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8D1A9" w14:textId="7659217C" w:rsidR="007C18B7" w:rsidRPr="00E52F4F" w:rsidRDefault="003642ED" w:rsidP="00004799">
      <w:pPr>
        <w:bidi w:val="0"/>
        <w:jc w:val="center"/>
        <w:rPr>
          <w:rFonts w:asciiTheme="majorBidi" w:hAnsiTheme="majorBidi" w:cstheme="majorBidi"/>
          <w:b/>
          <w:bCs/>
          <w:i/>
          <w:iCs/>
          <w:color w:val="2F5496" w:themeColor="accent5" w:themeShade="BF"/>
          <w:sz w:val="44"/>
          <w:szCs w:val="44"/>
          <w:lang w:val="ro-RO" w:bidi="ar-EG"/>
        </w:rPr>
      </w:pPr>
      <w:r w:rsidRPr="00E52F4F">
        <w:rPr>
          <w:rFonts w:asciiTheme="majorBidi" w:eastAsia="Arial" w:hAnsiTheme="majorBidi" w:cstheme="majorBidi"/>
          <w:b/>
          <w:i/>
          <w:iCs/>
          <w:color w:val="2F5496" w:themeColor="accent5" w:themeShade="BF"/>
          <w:sz w:val="44"/>
          <w:szCs w:val="44"/>
          <w:lang w:val="ro-RO" w:eastAsia="es-ES"/>
        </w:rPr>
        <w:t>33 de modalități pentru a dobândi khușu’ (smerenie, liniște) în salāh (rugăciune)</w:t>
      </w:r>
    </w:p>
    <w:p w14:paraId="2BBFF5E5" w14:textId="77777777" w:rsidR="006C5CD4" w:rsidRPr="00BF6DF7" w:rsidRDefault="005F383B" w:rsidP="0020651B">
      <w:pPr>
        <w:bidi w:val="0"/>
        <w:jc w:val="center"/>
        <w:rPr>
          <w:rFonts w:cs="KFGQPC Uthman Taha Naskh"/>
          <w:color w:val="808080"/>
          <w:sz w:val="22"/>
          <w:szCs w:val="22"/>
          <w:lang w:val="ro-RO" w:bidi="ar-EG"/>
        </w:rPr>
      </w:pPr>
      <w:r w:rsidRPr="00BF6DF7">
        <w:rPr>
          <w:noProof/>
          <w:color w:val="5EA1A5"/>
          <w:sz w:val="100"/>
          <w:szCs w:val="100"/>
          <w:lang w:bidi="ta-IN"/>
        </w:rPr>
        <w:drawing>
          <wp:anchor distT="0" distB="0" distL="114300" distR="114300" simplePos="0" relativeHeight="251657728" behindDoc="0" locked="0" layoutInCell="1" allowOverlap="1" wp14:anchorId="73550AEE" wp14:editId="20913B48">
            <wp:simplePos x="0" y="0"/>
            <wp:positionH relativeFrom="margin">
              <wp:posOffset>353568</wp:posOffset>
            </wp:positionH>
            <wp:positionV relativeFrom="paragraph">
              <wp:posOffset>102362</wp:posOffset>
            </wp:positionV>
            <wp:extent cx="3253563" cy="473598"/>
            <wp:effectExtent l="0" t="0" r="0" b="0"/>
            <wp:wrapNone/>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BF6DF7">
        <w:rPr>
          <w:rFonts w:cs="KFGQPC Uthman Taha Naskh"/>
          <w:color w:val="808080"/>
          <w:sz w:val="22"/>
          <w:szCs w:val="22"/>
          <w:rtl/>
          <w:lang w:val="ro-RO" w:bidi="ar-EG"/>
        </w:rPr>
        <w:t>]</w:t>
      </w:r>
      <w:r w:rsidR="006C5CD4" w:rsidRPr="00BF6DF7">
        <w:rPr>
          <w:rFonts w:cs="KFGQPC Uthman Taha Naskh"/>
          <w:color w:val="808080"/>
          <w:sz w:val="22"/>
          <w:szCs w:val="22"/>
          <w:lang w:val="ro-RO" w:bidi="ar-EG"/>
        </w:rPr>
        <w:t xml:space="preserve">Română – Romanian – </w:t>
      </w:r>
      <w:r w:rsidR="006C5CD4" w:rsidRPr="00BF6DF7">
        <w:rPr>
          <w:color w:val="808080"/>
          <w:sz w:val="22"/>
          <w:szCs w:val="22"/>
          <w:rtl/>
          <w:lang w:val="ro-RO" w:bidi="ar-EG"/>
        </w:rPr>
        <w:t>روماني</w:t>
      </w:r>
      <w:r w:rsidR="006C5CD4" w:rsidRPr="00BF6DF7">
        <w:rPr>
          <w:rFonts w:cs="KFGQPC Uthman Taha Naskh"/>
          <w:color w:val="808080"/>
          <w:sz w:val="22"/>
          <w:szCs w:val="22"/>
          <w:lang w:val="ro-RO" w:bidi="ar-EG"/>
        </w:rPr>
        <w:t xml:space="preserve"> </w:t>
      </w:r>
      <w:r w:rsidR="006C5CD4" w:rsidRPr="00BF6DF7">
        <w:rPr>
          <w:rFonts w:cs="KFGQPC Uthman Taha Naskh"/>
          <w:color w:val="808080"/>
          <w:sz w:val="22"/>
          <w:szCs w:val="22"/>
          <w:rtl/>
          <w:lang w:val="ro-RO" w:bidi="ar-EG"/>
        </w:rPr>
        <w:t>[</w:t>
      </w:r>
    </w:p>
    <w:p w14:paraId="7E492030" w14:textId="77777777" w:rsidR="007B0A77" w:rsidRPr="00BF6DF7" w:rsidRDefault="007B0A77" w:rsidP="0020651B">
      <w:pPr>
        <w:tabs>
          <w:tab w:val="left" w:pos="753"/>
          <w:tab w:val="center" w:pos="3968"/>
        </w:tabs>
        <w:bidi w:val="0"/>
        <w:rPr>
          <w:color w:val="5EA1A5"/>
          <w:lang w:val="ro-RO" w:bidi="ar-EG"/>
        </w:rPr>
      </w:pPr>
      <w:r w:rsidRPr="00BF6DF7">
        <w:rPr>
          <w:color w:val="5EA1A5"/>
          <w:sz w:val="100"/>
          <w:szCs w:val="100"/>
          <w:lang w:val="ro-RO" w:bidi="ar-EG"/>
        </w:rPr>
        <w:tab/>
      </w:r>
      <w:r w:rsidRPr="00BF6DF7">
        <w:rPr>
          <w:color w:val="5EA1A5"/>
          <w:sz w:val="100"/>
          <w:szCs w:val="100"/>
          <w:lang w:val="ro-RO" w:bidi="ar-EG"/>
        </w:rPr>
        <w:tab/>
      </w:r>
    </w:p>
    <w:p w14:paraId="101D1B0F" w14:textId="77777777" w:rsidR="00F627D0" w:rsidRPr="00BF6DF7" w:rsidRDefault="00F627D0" w:rsidP="00C676D7">
      <w:pPr>
        <w:bidi w:val="0"/>
        <w:jc w:val="center"/>
        <w:rPr>
          <w:rFonts w:ascii="Baskerville SemiBold" w:hAnsi="Baskerville SemiBold" w:cs="KFGQPC Uthman Taha Naskh"/>
          <w:b/>
          <w:bCs/>
          <w:i/>
          <w:iCs/>
          <w:color w:val="4472C4"/>
          <w:sz w:val="32"/>
          <w:szCs w:val="32"/>
          <w:rtl/>
          <w:lang w:val="ro-RO" w:bidi="ar-EG"/>
        </w:rPr>
      </w:pPr>
    </w:p>
    <w:p w14:paraId="7A9DA6B0" w14:textId="77777777" w:rsidR="00004799" w:rsidRDefault="000E2899" w:rsidP="003642ED">
      <w:pPr>
        <w:bidi w:val="0"/>
        <w:ind w:right="-2"/>
        <w:jc w:val="center"/>
        <w:rPr>
          <w:rFonts w:ascii="Zapfino" w:hAnsi="Zapfino" w:cs="KFGQPC Uthman Taha Naskh"/>
          <w:b/>
          <w:bCs/>
          <w:i/>
          <w:iCs/>
          <w:color w:val="4472C4"/>
          <w:sz w:val="24"/>
          <w:szCs w:val="24"/>
          <w:lang w:val="ro-RO" w:bidi="ar-EG"/>
        </w:rPr>
      </w:pPr>
      <w:r w:rsidRPr="00BF6DF7">
        <w:rPr>
          <w:rFonts w:ascii="Zapfino" w:hAnsi="Zapfino" w:cs="KFGQPC Uthman Taha Naskh"/>
          <w:b/>
          <w:bCs/>
          <w:i/>
          <w:iCs/>
          <w:color w:val="4472C4"/>
          <w:sz w:val="24"/>
          <w:szCs w:val="24"/>
          <w:lang w:val="ro-RO" w:bidi="ar-EG"/>
        </w:rPr>
        <w:t xml:space="preserve">De: </w:t>
      </w:r>
    </w:p>
    <w:p w14:paraId="58838D14" w14:textId="253456FA" w:rsidR="000A38DB" w:rsidRPr="00004799" w:rsidRDefault="003642ED" w:rsidP="00004799">
      <w:pPr>
        <w:bidi w:val="0"/>
        <w:ind w:right="-2"/>
        <w:jc w:val="center"/>
        <w:rPr>
          <w:color w:val="C00000"/>
          <w:sz w:val="8"/>
          <w:szCs w:val="8"/>
          <w:lang w:val="ro-RO" w:bidi="ar-EG"/>
        </w:rPr>
      </w:pPr>
      <w:r w:rsidRPr="00004799">
        <w:rPr>
          <w:rFonts w:ascii="Zapfino" w:hAnsi="Zapfino" w:cs="KFGQPC Uthman Taha Naskh"/>
          <w:b/>
          <w:bCs/>
          <w:i/>
          <w:iCs/>
          <w:color w:val="C00000"/>
          <w:sz w:val="24"/>
          <w:szCs w:val="24"/>
          <w:lang w:val="ro-RO" w:bidi="ar-EG"/>
        </w:rPr>
        <w:t xml:space="preserve">Muhammad </w:t>
      </w:r>
      <w:r w:rsidR="00004799">
        <w:rPr>
          <w:rFonts w:ascii="Zapfino" w:hAnsi="Zapfino" w:cs="KFGQPC Uthman Taha Naskh"/>
          <w:b/>
          <w:bCs/>
          <w:i/>
          <w:iCs/>
          <w:color w:val="C00000"/>
          <w:sz w:val="24"/>
          <w:szCs w:val="24"/>
          <w:lang w:val="ro-RO" w:bidi="ar-EG"/>
        </w:rPr>
        <w:t xml:space="preserve">bin </w:t>
      </w:r>
      <w:r w:rsidRPr="00004799">
        <w:rPr>
          <w:rFonts w:ascii="Zapfino" w:hAnsi="Zapfino" w:cs="KFGQPC Uthman Taha Naskh"/>
          <w:b/>
          <w:bCs/>
          <w:i/>
          <w:iCs/>
          <w:color w:val="C00000"/>
          <w:sz w:val="24"/>
          <w:szCs w:val="24"/>
          <w:lang w:val="ro-RO" w:bidi="ar-EG"/>
        </w:rPr>
        <w:t>Sālih Al-Munajjid</w:t>
      </w:r>
    </w:p>
    <w:p w14:paraId="49C80CEF" w14:textId="77777777" w:rsidR="007B0A77" w:rsidRPr="00BF6DF7" w:rsidRDefault="007B0A77" w:rsidP="0020651B">
      <w:pPr>
        <w:bidi w:val="0"/>
        <w:ind w:right="-2"/>
        <w:jc w:val="center"/>
        <w:rPr>
          <w:color w:val="002060"/>
          <w:sz w:val="44"/>
          <w:szCs w:val="44"/>
          <w:lang w:val="ro-RO" w:bidi="ar-EG"/>
        </w:rPr>
      </w:pPr>
      <w:r w:rsidRPr="00BF6DF7">
        <w:rPr>
          <w:color w:val="002060"/>
          <w:sz w:val="44"/>
          <w:szCs w:val="44"/>
          <w:lang w:val="ro-RO" w:bidi="ar-EG"/>
        </w:rPr>
        <w:sym w:font="Wingdings" w:char="F097"/>
      </w:r>
      <w:r w:rsidRPr="00BF6DF7">
        <w:rPr>
          <w:color w:val="002060"/>
          <w:sz w:val="44"/>
          <w:szCs w:val="44"/>
          <w:lang w:val="ro-RO" w:bidi="ar-EG"/>
        </w:rPr>
        <w:sym w:font="Wingdings" w:char="F099"/>
      </w:r>
    </w:p>
    <w:p w14:paraId="1AA51068" w14:textId="77777777" w:rsidR="000A38DB" w:rsidRPr="00BF6DF7" w:rsidRDefault="000A38DB" w:rsidP="0020651B">
      <w:pPr>
        <w:bidi w:val="0"/>
        <w:spacing w:after="120"/>
        <w:ind w:right="-2"/>
        <w:jc w:val="center"/>
        <w:rPr>
          <w:rFonts w:eastAsia="Times New Roman" w:cs="Calibri"/>
          <w:b/>
          <w:i/>
          <w:color w:val="4472C4"/>
          <w:lang w:val="ro-RO"/>
        </w:rPr>
      </w:pPr>
    </w:p>
    <w:p w14:paraId="4973289E" w14:textId="77777777" w:rsidR="00321DEE" w:rsidRPr="00BF6DF7" w:rsidRDefault="00321DEE" w:rsidP="0020651B">
      <w:pPr>
        <w:bidi w:val="0"/>
        <w:spacing w:after="120"/>
        <w:ind w:right="-2"/>
        <w:jc w:val="center"/>
        <w:rPr>
          <w:rFonts w:eastAsia="Times New Roman" w:cs="Calibri"/>
          <w:b/>
          <w:i/>
          <w:color w:val="808080"/>
          <w:lang w:val="ro-RO"/>
        </w:rPr>
      </w:pPr>
      <w:r w:rsidRPr="00BF6DF7">
        <w:rPr>
          <w:rFonts w:eastAsia="Times New Roman" w:cs="Calibri"/>
          <w:b/>
          <w:i/>
          <w:color w:val="808080"/>
          <w:lang w:val="ro-RO"/>
        </w:rPr>
        <w:t>Traducere:</w:t>
      </w:r>
    </w:p>
    <w:p w14:paraId="61EA1023" w14:textId="77777777" w:rsidR="00321DEE" w:rsidRPr="00004799" w:rsidRDefault="00321DEE" w:rsidP="0020651B">
      <w:pPr>
        <w:bidi w:val="0"/>
        <w:spacing w:after="120"/>
        <w:ind w:right="-2"/>
        <w:jc w:val="center"/>
        <w:rPr>
          <w:rFonts w:eastAsia="Times New Roman" w:cs="Calibri"/>
          <w:b/>
          <w:color w:val="C00000"/>
          <w:lang w:val="ro-RO"/>
        </w:rPr>
      </w:pPr>
      <w:r w:rsidRPr="00004799">
        <w:rPr>
          <w:rFonts w:eastAsia="Times New Roman" w:cs="Calibri"/>
          <w:b/>
          <w:color w:val="C00000"/>
          <w:lang w:val="ro-RO"/>
        </w:rPr>
        <w:t>EUROPEAN ISLAMIC RESEARCH CENTER (EIRC)</w:t>
      </w:r>
    </w:p>
    <w:p w14:paraId="6B79E747" w14:textId="204A6635" w:rsidR="00321DEE" w:rsidRPr="00BF6DF7" w:rsidRDefault="007C18B7" w:rsidP="004A09C2">
      <w:pPr>
        <w:bidi w:val="0"/>
        <w:spacing w:after="120"/>
        <w:ind w:right="-2"/>
        <w:jc w:val="center"/>
        <w:rPr>
          <w:rFonts w:eastAsia="Times New Roman" w:cs="Calibri"/>
          <w:b/>
          <w:i/>
          <w:color w:val="4472C4"/>
          <w:lang w:val="ro-RO"/>
        </w:rPr>
      </w:pPr>
      <w:r w:rsidRPr="00BF6DF7">
        <w:rPr>
          <w:rFonts w:eastAsia="Times New Roman" w:cs="Calibri"/>
          <w:b/>
          <w:i/>
          <w:color w:val="4472C4"/>
          <w:lang w:val="ro-RO"/>
        </w:rPr>
        <w:t xml:space="preserve">&amp; </w:t>
      </w:r>
      <w:r w:rsidR="003642ED" w:rsidRPr="00BF6DF7">
        <w:rPr>
          <w:rFonts w:eastAsia="Times New Roman" w:cs="Calibri"/>
          <w:b/>
          <w:i/>
          <w:color w:val="4472C4"/>
          <w:lang w:val="ro-RO"/>
        </w:rPr>
        <w:t>Diana Asandei</w:t>
      </w:r>
    </w:p>
    <w:p w14:paraId="24C1904D" w14:textId="77777777" w:rsidR="000E2899" w:rsidRPr="00BF6DF7" w:rsidRDefault="00321DEE" w:rsidP="004A09C2">
      <w:pPr>
        <w:bidi w:val="0"/>
        <w:spacing w:after="120"/>
        <w:ind w:right="-2"/>
        <w:jc w:val="center"/>
        <w:rPr>
          <w:rFonts w:eastAsia="Times New Roman" w:cs="Calibri"/>
          <w:b/>
          <w:i/>
          <w:color w:val="4472C4"/>
          <w:lang w:val="ro-RO"/>
        </w:rPr>
      </w:pPr>
      <w:r w:rsidRPr="00BF6DF7">
        <w:rPr>
          <w:rFonts w:eastAsia="Times New Roman" w:cs="Calibri"/>
          <w:b/>
          <w:i/>
          <w:color w:val="808080"/>
          <w:lang w:val="ro-RO"/>
        </w:rPr>
        <w:t>Revizuit de:</w:t>
      </w:r>
      <w:r w:rsidRPr="00BF6DF7">
        <w:rPr>
          <w:rFonts w:eastAsia="Times New Roman" w:cs="Calibri"/>
          <w:b/>
          <w:i/>
          <w:color w:val="4472C4"/>
          <w:lang w:val="ro-RO"/>
        </w:rPr>
        <w:t xml:space="preserve"> </w:t>
      </w:r>
      <w:r w:rsidR="0020651B" w:rsidRPr="00BF6DF7">
        <w:rPr>
          <w:rFonts w:eastAsia="Times New Roman" w:cs="Calibri"/>
          <w:b/>
          <w:i/>
          <w:color w:val="4472C4"/>
          <w:lang w:val="ro-RO"/>
        </w:rPr>
        <w:t xml:space="preserve">Alina Luminiţa Crăciun </w:t>
      </w:r>
    </w:p>
    <w:p w14:paraId="3EAA8375" w14:textId="2AE4C0B4" w:rsidR="00321DEE" w:rsidRPr="00BF6DF7" w:rsidRDefault="0020651B" w:rsidP="000E2899">
      <w:pPr>
        <w:bidi w:val="0"/>
        <w:spacing w:after="120"/>
        <w:ind w:right="-2"/>
        <w:jc w:val="center"/>
        <w:rPr>
          <w:rFonts w:eastAsia="Times New Roman" w:cs="Calibri"/>
          <w:b/>
          <w:i/>
          <w:color w:val="4472C4"/>
          <w:lang w:val="ro-RO"/>
        </w:rPr>
      </w:pPr>
      <w:r w:rsidRPr="00BF6DF7">
        <w:rPr>
          <w:rFonts w:eastAsia="Times New Roman" w:cs="Calibri"/>
          <w:b/>
          <w:i/>
          <w:color w:val="4472C4"/>
          <w:lang w:val="ro-RO"/>
        </w:rPr>
        <w:t>&amp; Mariam Oana</w:t>
      </w:r>
    </w:p>
    <w:p w14:paraId="2F2C5C24" w14:textId="544315FE" w:rsidR="000E2899" w:rsidRDefault="000E2899" w:rsidP="000E2899">
      <w:pPr>
        <w:bidi w:val="0"/>
        <w:spacing w:after="0" w:line="240" w:lineRule="auto"/>
        <w:rPr>
          <w:rFonts w:ascii="ae_AlArabiya" w:hAnsi="ae_AlArabiya" w:cs="KFGQPC Uthman Taha Naskh"/>
          <w:b/>
          <w:bCs/>
          <w:color w:val="4472C4"/>
          <w:sz w:val="52"/>
          <w:szCs w:val="52"/>
          <w:lang w:val="ro-RO" w:bidi="ar-EG"/>
        </w:rPr>
      </w:pPr>
    </w:p>
    <w:p w14:paraId="2CAF8545" w14:textId="3D6068D5" w:rsidR="00E52F4F" w:rsidRDefault="00E52F4F" w:rsidP="00E52F4F">
      <w:pPr>
        <w:bidi w:val="0"/>
        <w:spacing w:after="0" w:line="240" w:lineRule="auto"/>
        <w:rPr>
          <w:rFonts w:ascii="ae_AlArabiya" w:hAnsi="ae_AlArabiya" w:cs="KFGQPC Uthman Taha Naskh"/>
          <w:b/>
          <w:bCs/>
          <w:color w:val="4472C4"/>
          <w:sz w:val="52"/>
          <w:szCs w:val="52"/>
          <w:lang w:val="ro-RO" w:bidi="ar-EG"/>
        </w:rPr>
      </w:pPr>
    </w:p>
    <w:p w14:paraId="14278F98" w14:textId="1C3491FB" w:rsidR="003642ED" w:rsidRPr="00E52F4F" w:rsidRDefault="00E52F4F" w:rsidP="00004799">
      <w:pPr>
        <w:spacing w:line="240" w:lineRule="auto"/>
        <w:jc w:val="center"/>
        <w:rPr>
          <w:rFonts w:ascii="Sakkal Majalla" w:hAnsi="Sakkal Majalla" w:cs="KFGQPC Uthman Taha Naskh"/>
          <w:b/>
          <w:bCs/>
          <w:color w:val="4472C4"/>
          <w:sz w:val="52"/>
          <w:szCs w:val="52"/>
          <w:rtl/>
          <w:lang w:val="ro-RO" w:bidi="ar-EG"/>
        </w:rPr>
      </w:pPr>
      <w:r>
        <w:rPr>
          <w:rFonts w:ascii="Sakkal Majalla" w:hAnsi="Sakkal Majalla" w:cs="KFGQPC Uthman Taha Naskh" w:hint="cs"/>
          <w:b/>
          <w:bCs/>
          <w:color w:val="4472C4"/>
          <w:sz w:val="52"/>
          <w:szCs w:val="52"/>
          <w:rtl/>
          <w:lang w:val="ro-RO" w:bidi="ar-EG"/>
        </w:rPr>
        <w:lastRenderedPageBreak/>
        <w:t xml:space="preserve">33 </w:t>
      </w:r>
      <w:r>
        <w:rPr>
          <w:rFonts w:ascii="Sakkal Majalla" w:hAnsi="Sakkal Majalla" w:cs="KFGQPC Uthman Taha Naskh"/>
          <w:b/>
          <w:bCs/>
          <w:color w:val="4472C4"/>
          <w:sz w:val="52"/>
          <w:szCs w:val="52"/>
          <w:rtl/>
          <w:lang w:val="ro-RO" w:bidi="ar-EG"/>
        </w:rPr>
        <w:t xml:space="preserve">سببا </w:t>
      </w:r>
      <w:r w:rsidR="003642ED" w:rsidRPr="00E52F4F">
        <w:rPr>
          <w:rFonts w:ascii="Sakkal Majalla" w:hAnsi="Sakkal Majalla" w:cs="KFGQPC Uthman Taha Naskh"/>
          <w:b/>
          <w:bCs/>
          <w:color w:val="4472C4"/>
          <w:sz w:val="52"/>
          <w:szCs w:val="52"/>
          <w:rtl/>
          <w:lang w:val="ro-RO" w:bidi="ar-EG"/>
        </w:rPr>
        <w:t>للخشوع</w:t>
      </w:r>
    </w:p>
    <w:p w14:paraId="4A3942CC" w14:textId="480A5C17" w:rsidR="00B175BB" w:rsidRPr="00E52F4F" w:rsidRDefault="00004799" w:rsidP="003642ED">
      <w:pPr>
        <w:bidi w:val="0"/>
        <w:spacing w:line="240" w:lineRule="auto"/>
        <w:jc w:val="center"/>
        <w:rPr>
          <w:rFonts w:ascii="ae_AlArabiya" w:hAnsi="ae_AlArabiya" w:cs="KFGQPC Uthman Taha Naskh"/>
          <w:b/>
          <w:bCs/>
          <w:color w:val="4472C4"/>
          <w:sz w:val="68"/>
          <w:szCs w:val="68"/>
          <w:rtl/>
          <w:lang w:val="ro-RO" w:bidi="ar-EG"/>
        </w:rPr>
      </w:pPr>
      <w:r w:rsidRPr="00E52F4F">
        <w:rPr>
          <w:rFonts w:cs="KFGQPC Uthman Taha Naskh"/>
          <w:noProof/>
          <w:color w:val="5EA1A5"/>
          <w:sz w:val="100"/>
          <w:szCs w:val="100"/>
          <w:lang w:bidi="ta-IN"/>
        </w:rPr>
        <w:drawing>
          <wp:anchor distT="0" distB="0" distL="114300" distR="114300" simplePos="0" relativeHeight="251658752" behindDoc="0" locked="0" layoutInCell="1" allowOverlap="1" wp14:anchorId="7E9C0581" wp14:editId="28CDBCD9">
            <wp:simplePos x="0" y="0"/>
            <wp:positionH relativeFrom="margin">
              <wp:posOffset>353695</wp:posOffset>
            </wp:positionH>
            <wp:positionV relativeFrom="paragraph">
              <wp:posOffset>355600</wp:posOffset>
            </wp:positionV>
            <wp:extent cx="3253105" cy="473075"/>
            <wp:effectExtent l="0" t="0" r="0" b="9525"/>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3642ED" w:rsidRPr="00E52F4F">
        <w:rPr>
          <w:rFonts w:ascii="Sakkal Majalla" w:hAnsi="Sakkal Majalla" w:cs="KFGQPC Uthman Taha Naskh"/>
          <w:b/>
          <w:bCs/>
          <w:color w:val="4472C4"/>
          <w:sz w:val="52"/>
          <w:szCs w:val="52"/>
          <w:lang w:val="ro-RO" w:bidi="ar-EG"/>
        </w:rPr>
        <w:t xml:space="preserve"> </w:t>
      </w:r>
      <w:r w:rsidR="003642ED" w:rsidRPr="00E52F4F">
        <w:rPr>
          <w:rFonts w:ascii="Sakkal Majalla" w:hAnsi="Sakkal Majalla" w:cs="KFGQPC Uthman Taha Naskh"/>
          <w:b/>
          <w:bCs/>
          <w:color w:val="4472C4"/>
          <w:sz w:val="52"/>
          <w:szCs w:val="52"/>
          <w:rtl/>
          <w:lang w:val="ro-RO" w:bidi="ar-EG"/>
        </w:rPr>
        <w:t>في الصلاة</w:t>
      </w:r>
    </w:p>
    <w:p w14:paraId="1671923B" w14:textId="77777777" w:rsidR="00E52F4F" w:rsidRDefault="00B175BB" w:rsidP="00E52F4F">
      <w:pPr>
        <w:tabs>
          <w:tab w:val="left" w:pos="753"/>
          <w:tab w:val="center" w:pos="3968"/>
        </w:tabs>
        <w:bidi w:val="0"/>
        <w:rPr>
          <w:rFonts w:ascii="Gotham Narrow Light" w:hAnsi="Gotham Narrow Light" w:cs="KFGQPC Uthman Taha Naskh"/>
          <w:color w:val="5EA1A5"/>
          <w:sz w:val="100"/>
          <w:szCs w:val="100"/>
          <w:lang w:val="ro-RO" w:bidi="ar-EG"/>
        </w:rPr>
      </w:pPr>
      <w:r w:rsidRPr="00E52F4F">
        <w:rPr>
          <w:rFonts w:ascii="Gotham Narrow Light" w:hAnsi="Gotham Narrow Light" w:cs="KFGQPC Uthman Taha Naskh"/>
          <w:color w:val="5EA1A5"/>
          <w:sz w:val="100"/>
          <w:szCs w:val="100"/>
          <w:lang w:val="ro-RO" w:bidi="ar-EG"/>
        </w:rPr>
        <w:tab/>
      </w:r>
      <w:r w:rsidRPr="00E52F4F">
        <w:rPr>
          <w:rFonts w:ascii="Gotham Narrow Light" w:hAnsi="Gotham Narrow Light" w:cs="KFGQPC Uthman Taha Naskh"/>
          <w:color w:val="5EA1A5"/>
          <w:sz w:val="100"/>
          <w:szCs w:val="100"/>
          <w:lang w:val="ro-RO" w:bidi="ar-EG"/>
        </w:rPr>
        <w:tab/>
      </w:r>
    </w:p>
    <w:p w14:paraId="4A355352" w14:textId="4FC6BDF0" w:rsidR="00B175BB" w:rsidRPr="00E52F4F" w:rsidRDefault="003642ED" w:rsidP="00E52F4F">
      <w:pPr>
        <w:tabs>
          <w:tab w:val="left" w:pos="753"/>
          <w:tab w:val="center" w:pos="3968"/>
        </w:tabs>
        <w:bidi w:val="0"/>
        <w:jc w:val="center"/>
        <w:rPr>
          <w:rFonts w:ascii="Sakkal Majalla" w:hAnsi="Sakkal Majalla" w:cs="KFGQPC Uthman Taha Naskh"/>
          <w:b/>
          <w:bCs/>
          <w:color w:val="4472C4"/>
          <w:sz w:val="40"/>
          <w:szCs w:val="40"/>
          <w:lang w:val="ro-RO" w:bidi="ar-EG"/>
        </w:rPr>
      </w:pPr>
      <w:r w:rsidRPr="00E52F4F">
        <w:rPr>
          <w:rFonts w:ascii="Sakkal Majalla" w:hAnsi="Sakkal Majalla" w:cs="KFGQPC Uthman Taha Naskh"/>
          <w:b/>
          <w:bCs/>
          <w:color w:val="4472C4"/>
          <w:sz w:val="40"/>
          <w:szCs w:val="40"/>
          <w:rtl/>
          <w:lang w:val="ro-RO" w:bidi="ar-EG"/>
        </w:rPr>
        <w:t xml:space="preserve">محمد </w:t>
      </w:r>
      <w:r w:rsidR="00004799" w:rsidRPr="00E52F4F">
        <w:rPr>
          <w:rFonts w:ascii="Sakkal Majalla" w:hAnsi="Sakkal Majalla" w:cs="KFGQPC Uthman Taha Naskh" w:hint="cs"/>
          <w:b/>
          <w:bCs/>
          <w:color w:val="4472C4"/>
          <w:sz w:val="40"/>
          <w:szCs w:val="40"/>
          <w:rtl/>
          <w:lang w:val="ro-RO"/>
        </w:rPr>
        <w:t xml:space="preserve">بن </w:t>
      </w:r>
      <w:r w:rsidRPr="00E52F4F">
        <w:rPr>
          <w:rFonts w:ascii="Sakkal Majalla" w:hAnsi="Sakkal Majalla" w:cs="KFGQPC Uthman Taha Naskh"/>
          <w:b/>
          <w:bCs/>
          <w:color w:val="4472C4"/>
          <w:sz w:val="40"/>
          <w:szCs w:val="40"/>
          <w:rtl/>
          <w:lang w:val="ro-RO" w:bidi="ar-EG"/>
        </w:rPr>
        <w:t>صالح المنجد</w:t>
      </w:r>
    </w:p>
    <w:p w14:paraId="1F4E1443" w14:textId="77777777" w:rsidR="00004799" w:rsidRPr="00E52F4F" w:rsidRDefault="00004799" w:rsidP="00004799">
      <w:pPr>
        <w:bidi w:val="0"/>
        <w:jc w:val="center"/>
        <w:rPr>
          <w:rFonts w:cs="KFGQPC Uthman Taha Naskh"/>
          <w:color w:val="006666"/>
          <w:sz w:val="2"/>
          <w:szCs w:val="2"/>
          <w:lang w:val="ro-RO" w:bidi="ar-EG"/>
        </w:rPr>
      </w:pPr>
    </w:p>
    <w:p w14:paraId="7ACA4AD9" w14:textId="77777777" w:rsidR="00B175BB" w:rsidRPr="00E52F4F" w:rsidRDefault="00B175BB" w:rsidP="0020651B">
      <w:pPr>
        <w:bidi w:val="0"/>
        <w:jc w:val="center"/>
        <w:rPr>
          <w:rFonts w:cs="KFGQPC Uthman Taha Naskh"/>
          <w:color w:val="7F7F7F"/>
          <w:sz w:val="44"/>
          <w:szCs w:val="44"/>
          <w:rtl/>
          <w:lang w:val="ro-RO" w:bidi="ar-EG"/>
        </w:rPr>
      </w:pPr>
      <w:r w:rsidRPr="00E52F4F">
        <w:rPr>
          <w:rFonts w:cs="KFGQPC Uthman Taha Naskh"/>
          <w:color w:val="7F7F7F"/>
          <w:sz w:val="44"/>
          <w:szCs w:val="44"/>
          <w:lang w:val="ro-RO" w:bidi="ar-EG"/>
        </w:rPr>
        <w:sym w:font="Wingdings" w:char="F097"/>
      </w:r>
      <w:r w:rsidRPr="00E52F4F">
        <w:rPr>
          <w:rFonts w:cs="KFGQPC Uthman Taha Naskh"/>
          <w:color w:val="7F7F7F"/>
          <w:sz w:val="44"/>
          <w:szCs w:val="44"/>
          <w:lang w:val="ro-RO" w:bidi="ar-EG"/>
        </w:rPr>
        <w:sym w:font="Wingdings" w:char="F099"/>
      </w:r>
    </w:p>
    <w:p w14:paraId="3DA673C6" w14:textId="77777777" w:rsidR="00B175BB" w:rsidRPr="00E52F4F" w:rsidRDefault="00B175BB" w:rsidP="0020651B">
      <w:pPr>
        <w:bidi w:val="0"/>
        <w:jc w:val="center"/>
        <w:rPr>
          <w:rFonts w:cs="KFGQPC Uthman Taha Naskh"/>
          <w:color w:val="006666"/>
          <w:sz w:val="2"/>
          <w:szCs w:val="2"/>
          <w:rtl/>
          <w:lang w:val="ro-RO" w:bidi="ar-EG"/>
        </w:rPr>
      </w:pPr>
    </w:p>
    <w:p w14:paraId="35B44008" w14:textId="77777777" w:rsidR="000A38DB" w:rsidRPr="00E52F4F" w:rsidRDefault="000A38DB" w:rsidP="0020651B">
      <w:pPr>
        <w:bidi w:val="0"/>
        <w:jc w:val="center"/>
        <w:rPr>
          <w:rFonts w:cs="KFGQPC Uthman Taha Naskh"/>
          <w:color w:val="006666"/>
          <w:sz w:val="2"/>
          <w:szCs w:val="2"/>
          <w:lang w:val="ro-RO" w:bidi="ar-EG"/>
        </w:rPr>
      </w:pPr>
    </w:p>
    <w:p w14:paraId="5F094939" w14:textId="77777777" w:rsidR="00980E2F" w:rsidRPr="00E52F4F" w:rsidRDefault="00B175BB" w:rsidP="0020651B">
      <w:pPr>
        <w:bidi w:val="0"/>
        <w:jc w:val="center"/>
        <w:rPr>
          <w:rFonts w:ascii="Adobe نسخ Medium" w:hAnsi="Adobe نسخ Medium" w:cs="KFGQPC Uthman Taha Naskh"/>
          <w:color w:val="205B83"/>
          <w:sz w:val="36"/>
          <w:szCs w:val="36"/>
          <w:rtl/>
          <w:lang w:val="ro-RO" w:bidi="ar-EG"/>
        </w:rPr>
      </w:pPr>
      <w:r w:rsidRPr="00E52F4F">
        <w:rPr>
          <w:rFonts w:ascii="Adobe نسخ Medium" w:hAnsi="Adobe نسخ Medium" w:cs="KFGQPC Uthman Taha Naskh"/>
          <w:color w:val="205B83"/>
          <w:sz w:val="36"/>
          <w:szCs w:val="36"/>
          <w:rtl/>
          <w:lang w:val="ro-RO" w:bidi="ar-EG"/>
        </w:rPr>
        <w:t>ترجمة:</w:t>
      </w:r>
    </w:p>
    <w:p w14:paraId="024AF324" w14:textId="77777777" w:rsidR="00980E2F" w:rsidRPr="00E52F4F" w:rsidRDefault="00980E2F" w:rsidP="0020651B">
      <w:pPr>
        <w:bidi w:val="0"/>
        <w:jc w:val="center"/>
        <w:rPr>
          <w:rFonts w:ascii="Adobe نسخ Medium" w:hAnsi="Adobe نسخ Medium" w:cs="KFGQPC Uthman Taha Naskh"/>
          <w:b/>
          <w:bCs/>
          <w:color w:val="C00000"/>
          <w:sz w:val="36"/>
          <w:szCs w:val="36"/>
          <w:rtl/>
          <w:lang w:val="ro-RO" w:bidi="ar-EG"/>
        </w:rPr>
      </w:pPr>
      <w:r w:rsidRPr="00E52F4F">
        <w:rPr>
          <w:rFonts w:ascii="Adobe نسخ Medium" w:hAnsi="Adobe نسخ Medium" w:cs="KFGQPC Uthman Taha Naskh"/>
          <w:b/>
          <w:bCs/>
          <w:color w:val="C00000"/>
          <w:sz w:val="36"/>
          <w:szCs w:val="36"/>
          <w:rtl/>
          <w:lang w:val="ro-RO" w:bidi="ar-EG"/>
        </w:rPr>
        <w:t>المركز الأوروبي للدراسات الإسلامية</w:t>
      </w:r>
    </w:p>
    <w:p w14:paraId="105E60FB" w14:textId="28C1ED9B" w:rsidR="00B175BB" w:rsidRPr="00E52F4F" w:rsidRDefault="00C624E6" w:rsidP="00F46DC5">
      <w:pPr>
        <w:bidi w:val="0"/>
        <w:jc w:val="center"/>
        <w:rPr>
          <w:rFonts w:ascii="Adobe نسخ Medium" w:hAnsi="Adobe نسخ Medium" w:cs="KFGQPC Uthman Taha Naskh"/>
          <w:sz w:val="36"/>
          <w:szCs w:val="36"/>
          <w:rtl/>
          <w:lang w:val="ro-RO" w:bidi="ar-EG"/>
        </w:rPr>
      </w:pPr>
      <w:r>
        <w:rPr>
          <w:rFonts w:ascii="Adobe نسخ Medium" w:hAnsi="Adobe نسخ Medium" w:cs="KFGQPC Uthman Taha Naskh" w:hint="cs"/>
          <w:sz w:val="36"/>
          <w:szCs w:val="36"/>
          <w:rtl/>
          <w:lang w:val="ro-RO" w:bidi="ar-EG"/>
        </w:rPr>
        <w:t>و</w:t>
      </w:r>
      <w:r w:rsidR="006A685E">
        <w:rPr>
          <w:rFonts w:ascii="Adobe نسخ Medium" w:hAnsi="Adobe نسخ Medium" w:cs="KFGQPC Uthman Taha Naskh" w:hint="cs"/>
          <w:sz w:val="36"/>
          <w:szCs w:val="36"/>
          <w:rtl/>
          <w:lang w:val="ro-RO" w:bidi="ar-EG"/>
        </w:rPr>
        <w:t xml:space="preserve"> </w:t>
      </w:r>
      <w:r w:rsidR="003642ED" w:rsidRPr="00E52F4F">
        <w:rPr>
          <w:rFonts w:ascii="Adobe نسخ Medium" w:hAnsi="Adobe نسخ Medium" w:cs="KFGQPC Uthman Taha Naskh"/>
          <w:sz w:val="36"/>
          <w:szCs w:val="36"/>
          <w:rtl/>
          <w:lang w:val="ro-RO" w:bidi="ar-EG"/>
        </w:rPr>
        <w:t>دايانا أساندي</w:t>
      </w:r>
    </w:p>
    <w:p w14:paraId="066A443F" w14:textId="01F27122" w:rsidR="00F46DC5" w:rsidRPr="00E52F4F" w:rsidRDefault="00B175BB" w:rsidP="00F46DC5">
      <w:pPr>
        <w:bidi w:val="0"/>
        <w:jc w:val="center"/>
        <w:rPr>
          <w:rFonts w:ascii="Adobe نسخ Medium" w:hAnsi="Adobe نسخ Medium" w:cs="KFGQPC Uthman Taha Naskh"/>
          <w:sz w:val="36"/>
          <w:szCs w:val="36"/>
          <w:lang w:val="ro-RO" w:bidi="ar-EG"/>
        </w:rPr>
      </w:pPr>
      <w:r w:rsidRPr="00E52F4F">
        <w:rPr>
          <w:rFonts w:ascii="Sakkal Majalla" w:hAnsi="Sakkal Majalla" w:cs="KFGQPC Uthman Taha Naskh"/>
          <w:b/>
          <w:bCs/>
          <w:color w:val="205B83"/>
          <w:sz w:val="32"/>
          <w:szCs w:val="32"/>
          <w:rtl/>
          <w:lang w:val="ro-RO" w:bidi="ar-EG"/>
        </w:rPr>
        <w:t>مراجعة</w:t>
      </w:r>
      <w:r w:rsidRPr="00E52F4F">
        <w:rPr>
          <w:rFonts w:ascii="Adobe نسخ Medium" w:hAnsi="Adobe نسخ Medium" w:cs="KFGQPC Uthman Taha Naskh"/>
          <w:color w:val="205B83"/>
          <w:sz w:val="32"/>
          <w:szCs w:val="32"/>
          <w:rtl/>
          <w:lang w:val="ro-RO" w:bidi="ar-EG"/>
        </w:rPr>
        <w:t>:</w:t>
      </w:r>
      <w:r w:rsidR="00980E2F" w:rsidRPr="00E52F4F">
        <w:rPr>
          <w:rFonts w:ascii="Adobe نسخ Medium" w:hAnsi="Adobe نسخ Medium" w:cs="KFGQPC Uthman Taha Naskh"/>
          <w:color w:val="205B83"/>
          <w:sz w:val="32"/>
          <w:szCs w:val="32"/>
          <w:rtl/>
          <w:lang w:val="ro-RO" w:bidi="ar-EG"/>
        </w:rPr>
        <w:t xml:space="preserve"> </w:t>
      </w:r>
      <w:r w:rsidR="00F46DC5" w:rsidRPr="00E52F4F">
        <w:rPr>
          <w:rFonts w:ascii="Sakkal Majalla" w:hAnsi="Sakkal Majalla" w:cs="KFGQPC Uthman Taha Naskh"/>
          <w:sz w:val="36"/>
          <w:szCs w:val="36"/>
          <w:rtl/>
          <w:lang w:val="ro-RO" w:bidi="ar-EG"/>
        </w:rPr>
        <w:t>ألينا</w:t>
      </w:r>
      <w:r w:rsidR="00F46DC5" w:rsidRPr="00E52F4F">
        <w:rPr>
          <w:rFonts w:ascii="Adobe نسخ Medium" w:hAnsi="Adobe نسخ Medium" w:cs="KFGQPC Uthman Taha Naskh"/>
          <w:sz w:val="36"/>
          <w:szCs w:val="36"/>
          <w:rtl/>
          <w:lang w:val="ro-RO" w:bidi="ar-EG"/>
        </w:rPr>
        <w:t xml:space="preserve"> </w:t>
      </w:r>
      <w:r w:rsidR="00F46DC5" w:rsidRPr="00E52F4F">
        <w:rPr>
          <w:rFonts w:ascii="Sakkal Majalla" w:hAnsi="Sakkal Majalla" w:cs="KFGQPC Uthman Taha Naskh"/>
          <w:sz w:val="36"/>
          <w:szCs w:val="36"/>
          <w:rtl/>
          <w:lang w:val="ro-RO" w:bidi="ar-EG"/>
        </w:rPr>
        <w:t>لومينيتا</w:t>
      </w:r>
      <w:r w:rsidR="00F46DC5" w:rsidRPr="00E52F4F">
        <w:rPr>
          <w:rFonts w:ascii="Adobe نسخ Medium" w:hAnsi="Adobe نسخ Medium" w:cs="KFGQPC Uthman Taha Naskh"/>
          <w:sz w:val="36"/>
          <w:szCs w:val="36"/>
          <w:rtl/>
          <w:lang w:val="ro-RO" w:bidi="ar-EG"/>
        </w:rPr>
        <w:t xml:space="preserve"> </w:t>
      </w:r>
      <w:r w:rsidR="00F46DC5" w:rsidRPr="00E52F4F">
        <w:rPr>
          <w:rFonts w:ascii="Sakkal Majalla" w:hAnsi="Sakkal Majalla" w:cs="KFGQPC Uthman Taha Naskh"/>
          <w:sz w:val="36"/>
          <w:szCs w:val="36"/>
          <w:rtl/>
          <w:lang w:val="ro-RO" w:bidi="ar-EG"/>
        </w:rPr>
        <w:t>كراسيون</w:t>
      </w:r>
      <w:r w:rsidR="00F46DC5" w:rsidRPr="00E52F4F">
        <w:rPr>
          <w:rFonts w:ascii="Adobe نسخ Medium" w:hAnsi="Adobe نسخ Medium" w:cs="KFGQPC Uthman Taha Naskh"/>
          <w:sz w:val="36"/>
          <w:szCs w:val="36"/>
          <w:rtl/>
          <w:lang w:val="ro-RO" w:bidi="ar-EG"/>
        </w:rPr>
        <w:t xml:space="preserve"> </w:t>
      </w:r>
    </w:p>
    <w:p w14:paraId="54E04654" w14:textId="19BA2831" w:rsidR="00C676D7" w:rsidRPr="00004799" w:rsidRDefault="00C624E6" w:rsidP="00004799">
      <w:pPr>
        <w:bidi w:val="0"/>
        <w:jc w:val="center"/>
        <w:rPr>
          <w:rFonts w:cs="KFGQPC Uthman Taha Naskh"/>
          <w:sz w:val="32"/>
          <w:szCs w:val="32"/>
          <w:lang w:val="ro-RO" w:bidi="ar-EG"/>
        </w:rPr>
      </w:pPr>
      <w:r>
        <w:rPr>
          <w:rFonts w:ascii="Adobe نسخ Medium" w:hAnsi="Adobe نسخ Medium" w:cs="KFGQPC Uthman Taha Naskh" w:hint="cs"/>
          <w:sz w:val="36"/>
          <w:szCs w:val="36"/>
          <w:rtl/>
          <w:lang w:val="ro-RO" w:bidi="ar-EG"/>
        </w:rPr>
        <w:t>و</w:t>
      </w:r>
      <w:r w:rsidR="006A685E">
        <w:rPr>
          <w:rFonts w:ascii="Adobe نسخ Medium" w:hAnsi="Adobe نسخ Medium" w:cs="KFGQPC Uthman Taha Naskh" w:hint="cs"/>
          <w:sz w:val="36"/>
          <w:szCs w:val="36"/>
          <w:rtl/>
          <w:lang w:val="ro-RO" w:bidi="ar-EG"/>
        </w:rPr>
        <w:t xml:space="preserve"> </w:t>
      </w:r>
      <w:bookmarkStart w:id="0" w:name="_GoBack"/>
      <w:bookmarkEnd w:id="0"/>
      <w:r w:rsidR="00F46DC5" w:rsidRPr="00E52F4F">
        <w:rPr>
          <w:rFonts w:ascii="Sakkal Majalla" w:hAnsi="Sakkal Majalla" w:cs="KFGQPC Uthman Taha Naskh"/>
          <w:sz w:val="36"/>
          <w:szCs w:val="36"/>
          <w:rtl/>
          <w:lang w:val="ro-RO" w:bidi="ar-EG"/>
        </w:rPr>
        <w:t>مريم</w:t>
      </w:r>
      <w:r w:rsidR="00F46DC5" w:rsidRPr="00E52F4F">
        <w:rPr>
          <w:rFonts w:ascii="Adobe نسخ Medium" w:hAnsi="Adobe نسخ Medium" w:cs="KFGQPC Uthman Taha Naskh"/>
          <w:sz w:val="36"/>
          <w:szCs w:val="36"/>
          <w:rtl/>
          <w:lang w:val="ro-RO" w:bidi="ar-EG"/>
        </w:rPr>
        <w:t xml:space="preserve"> </w:t>
      </w:r>
      <w:r w:rsidR="00F46DC5" w:rsidRPr="00E52F4F">
        <w:rPr>
          <w:rFonts w:ascii="Sakkal Majalla" w:hAnsi="Sakkal Majalla" w:cs="KFGQPC Uthman Taha Naskh"/>
          <w:sz w:val="36"/>
          <w:szCs w:val="36"/>
          <w:rtl/>
          <w:lang w:val="ro-RO" w:bidi="ar-EG"/>
        </w:rPr>
        <w:t>وانا</w:t>
      </w:r>
      <w:r w:rsidR="00C676D7" w:rsidRPr="00BF6DF7">
        <w:rPr>
          <w:b/>
          <w:i/>
          <w:color w:val="800000"/>
          <w:sz w:val="32"/>
          <w:szCs w:val="32"/>
          <w:lang w:val="ro-RO"/>
        </w:rPr>
        <w:br w:type="page"/>
      </w:r>
    </w:p>
    <w:p w14:paraId="27C9BEBD" w14:textId="01A714D5" w:rsidR="00004799" w:rsidRDefault="00004799">
      <w:pPr>
        <w:bidi w:val="0"/>
        <w:spacing w:after="0" w:line="240" w:lineRule="auto"/>
        <w:rPr>
          <w:rFonts w:eastAsia="Times New Roman"/>
          <w:color w:val="000000"/>
          <w:sz w:val="24"/>
          <w:szCs w:val="24"/>
          <w:rtl/>
          <w:lang w:val="ro-RO" w:eastAsia="es-ES"/>
        </w:rPr>
      </w:pPr>
      <w:r w:rsidRPr="00BF6DF7">
        <w:rPr>
          <w:b/>
          <w:i/>
          <w:noProof/>
          <w:color w:val="800000"/>
          <w:sz w:val="32"/>
          <w:szCs w:val="32"/>
          <w:lang w:bidi="ta-IN"/>
        </w:rPr>
        <w:lastRenderedPageBreak/>
        <w:drawing>
          <wp:anchor distT="0" distB="0" distL="114300" distR="114300" simplePos="0" relativeHeight="251663359" behindDoc="0" locked="0" layoutInCell="1" allowOverlap="1" wp14:anchorId="01D6DD64" wp14:editId="5A8F0B81">
            <wp:simplePos x="0" y="0"/>
            <wp:positionH relativeFrom="margin">
              <wp:posOffset>-608965</wp:posOffset>
            </wp:positionH>
            <wp:positionV relativeFrom="paragraph">
              <wp:posOffset>-645795</wp:posOffset>
            </wp:positionV>
            <wp:extent cx="5135248" cy="7656830"/>
            <wp:effectExtent l="0" t="0" r="8255" b="127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8" cy="765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olor w:val="000000"/>
          <w:sz w:val="24"/>
          <w:szCs w:val="24"/>
          <w:rtl/>
          <w:lang w:val="ro-RO" w:eastAsia="es-ES"/>
        </w:rPr>
        <w:br w:type="page"/>
      </w:r>
    </w:p>
    <w:p w14:paraId="0622CC54" w14:textId="73589143" w:rsidR="004D078F" w:rsidRPr="00BF6DF7" w:rsidRDefault="004D078F" w:rsidP="004D078F">
      <w:pPr>
        <w:spacing w:before="120" w:after="120"/>
        <w:jc w:val="center"/>
        <w:rPr>
          <w:rFonts w:eastAsia="Times New Roman"/>
          <w:color w:val="000000"/>
          <w:sz w:val="24"/>
          <w:szCs w:val="24"/>
          <w:lang w:val="ro-RO" w:eastAsia="es-ES"/>
        </w:rPr>
      </w:pPr>
      <w:r w:rsidRPr="00BF6DF7">
        <w:rPr>
          <w:rFonts w:eastAsia="Times New Roman"/>
          <w:noProof/>
          <w:color w:val="000000"/>
          <w:sz w:val="24"/>
          <w:szCs w:val="24"/>
          <w:lang w:bidi="ta-IN"/>
        </w:rPr>
        <w:lastRenderedPageBreak/>
        <w:drawing>
          <wp:inline distT="0" distB="0" distL="114300" distR="114300" wp14:anchorId="30FB0FE7" wp14:editId="2A9DE2E4">
            <wp:extent cx="3546147" cy="976313"/>
            <wp:effectExtent l="0" t="0" r="0" b="0"/>
            <wp:docPr id="28"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0"/>
                    <a:srcRect/>
                    <a:stretch>
                      <a:fillRect/>
                    </a:stretch>
                  </pic:blipFill>
                  <pic:spPr>
                    <a:xfrm>
                      <a:off x="0" y="0"/>
                      <a:ext cx="3546147" cy="976313"/>
                    </a:xfrm>
                    <a:prstGeom prst="rect">
                      <a:avLst/>
                    </a:prstGeom>
                    <a:ln/>
                  </pic:spPr>
                </pic:pic>
              </a:graphicData>
            </a:graphic>
          </wp:inline>
        </w:drawing>
      </w:r>
    </w:p>
    <w:p w14:paraId="00056626" w14:textId="77777777" w:rsidR="004D078F" w:rsidRPr="00BF6DF7" w:rsidRDefault="004D078F" w:rsidP="004D078F">
      <w:pPr>
        <w:widowControl w:val="0"/>
        <w:bidi w:val="0"/>
        <w:spacing w:after="120" w:line="240" w:lineRule="auto"/>
        <w:jc w:val="center"/>
        <w:rPr>
          <w:rFonts w:eastAsia="Times New Roman"/>
          <w:b/>
          <w:i/>
          <w:color w:val="000000"/>
          <w:lang w:val="ro-RO" w:eastAsia="es-ES"/>
        </w:rPr>
      </w:pPr>
      <w:r w:rsidRPr="00BF6DF7">
        <w:rPr>
          <w:rFonts w:eastAsia="Times New Roman"/>
          <w:b/>
          <w:i/>
          <w:color w:val="000000"/>
          <w:lang w:val="ro-RO" w:eastAsia="es-ES"/>
        </w:rPr>
        <w:t xml:space="preserve">În Numele lui Allah Ar-Rahman (Preamilostivul), </w:t>
      </w:r>
    </w:p>
    <w:p w14:paraId="6A2C5E2E" w14:textId="77777777" w:rsidR="004D078F" w:rsidRPr="00BF6DF7" w:rsidRDefault="004D078F" w:rsidP="004D078F">
      <w:pPr>
        <w:widowControl w:val="0"/>
        <w:bidi w:val="0"/>
        <w:spacing w:after="120" w:line="240" w:lineRule="auto"/>
        <w:jc w:val="center"/>
        <w:rPr>
          <w:rFonts w:eastAsia="Times New Roman"/>
          <w:color w:val="000000"/>
          <w:lang w:val="ro-RO" w:eastAsia="es-ES"/>
        </w:rPr>
      </w:pPr>
      <w:r w:rsidRPr="00BF6DF7">
        <w:rPr>
          <w:rFonts w:eastAsia="Times New Roman"/>
          <w:b/>
          <w:i/>
          <w:color w:val="000000"/>
          <w:lang w:val="ro-RO" w:eastAsia="es-ES"/>
        </w:rPr>
        <w:t>Ar-Rahīm (Prea Îndurătorul)</w:t>
      </w:r>
    </w:p>
    <w:p w14:paraId="253D6F6F" w14:textId="77777777" w:rsidR="004D078F" w:rsidRPr="00BF6DF7" w:rsidRDefault="004D078F" w:rsidP="004D078F">
      <w:pPr>
        <w:bidi w:val="0"/>
        <w:spacing w:before="120" w:after="120" w:line="240" w:lineRule="auto"/>
        <w:rPr>
          <w:rFonts w:eastAsia="Times New Roman"/>
          <w:color w:val="000000"/>
          <w:sz w:val="24"/>
          <w:szCs w:val="24"/>
          <w:lang w:val="ro-RO" w:eastAsia="es-ES"/>
        </w:rPr>
      </w:pPr>
    </w:p>
    <w:p w14:paraId="40E8BBFB" w14:textId="77777777" w:rsidR="004D078F" w:rsidRPr="00004799" w:rsidRDefault="004D078F" w:rsidP="004D078F">
      <w:pPr>
        <w:bidi w:val="0"/>
        <w:spacing w:before="120" w:after="120" w:line="240" w:lineRule="auto"/>
        <w:jc w:val="center"/>
        <w:rPr>
          <w:rFonts w:asciiTheme="majorBidi" w:eastAsia="Times New Roman" w:hAnsiTheme="majorBidi" w:cstheme="majorBidi"/>
          <w:b/>
          <w:i/>
          <w:color w:val="C00000"/>
          <w:sz w:val="36"/>
          <w:szCs w:val="36"/>
          <w:lang w:val="ro-RO" w:eastAsia="es-ES"/>
        </w:rPr>
      </w:pPr>
      <w:r w:rsidRPr="00004799">
        <w:rPr>
          <w:rFonts w:asciiTheme="majorBidi" w:eastAsia="Times New Roman" w:hAnsiTheme="majorBidi" w:cstheme="majorBidi"/>
          <w:b/>
          <w:i/>
          <w:color w:val="C00000"/>
          <w:sz w:val="36"/>
          <w:szCs w:val="36"/>
          <w:lang w:val="ro-RO" w:eastAsia="es-ES"/>
        </w:rPr>
        <w:t>Introducere</w:t>
      </w:r>
    </w:p>
    <w:p w14:paraId="3B80710A" w14:textId="77777777" w:rsidR="004D078F" w:rsidRPr="00004799" w:rsidRDefault="004D078F" w:rsidP="004D078F">
      <w:pPr>
        <w:bidi w:val="0"/>
        <w:spacing w:before="120" w:after="120" w:line="240" w:lineRule="auto"/>
        <w:rPr>
          <w:rFonts w:asciiTheme="majorBidi" w:eastAsia="Times New Roman" w:hAnsiTheme="majorBidi" w:cstheme="majorBidi"/>
          <w:color w:val="000000"/>
          <w:sz w:val="24"/>
          <w:szCs w:val="24"/>
          <w:lang w:val="ro-RO" w:eastAsia="es-ES"/>
        </w:rPr>
      </w:pPr>
    </w:p>
    <w:p w14:paraId="497D52D7" w14:textId="77777777" w:rsidR="004D078F" w:rsidRPr="00004799" w:rsidRDefault="004D078F" w:rsidP="00004799">
      <w:pPr>
        <w:widowControl w:val="0"/>
        <w:bidi w:val="0"/>
        <w:spacing w:before="120" w:after="120" w:line="240" w:lineRule="auto"/>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b/>
          <w:i/>
          <w:color w:val="C00000"/>
          <w:sz w:val="32"/>
          <w:szCs w:val="32"/>
          <w:lang w:val="ro-RO" w:eastAsia="es-ES"/>
        </w:rPr>
        <w:t>Slavă</w:t>
      </w:r>
      <w:r w:rsidRPr="00004799">
        <w:rPr>
          <w:rFonts w:asciiTheme="majorBidi" w:eastAsia="Times New Roman" w:hAnsiTheme="majorBidi" w:cstheme="majorBidi"/>
          <w:color w:val="000000"/>
          <w:sz w:val="24"/>
          <w:szCs w:val="24"/>
          <w:lang w:val="ro-RO" w:eastAsia="es-ES"/>
        </w:rPr>
        <w:t xml:space="preserve"> lui Allah, Domnul lumilor, Care a spus în Cartea Sa: </w:t>
      </w:r>
    </w:p>
    <w:p w14:paraId="67DFE383"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Şi staţi în picioare dinaintea lui Allah, cu smerenie!” </w:t>
      </w:r>
      <w:r w:rsidRPr="00004799">
        <w:rPr>
          <w:rFonts w:asciiTheme="majorBidi" w:eastAsia="Times New Roman" w:hAnsiTheme="majorBidi" w:cstheme="majorBidi"/>
          <w:b/>
          <w:color w:val="000000"/>
          <w:sz w:val="24"/>
          <w:szCs w:val="24"/>
          <w:lang w:val="ro-RO" w:eastAsia="es-ES"/>
        </w:rPr>
        <w:t xml:space="preserve">[Traducerea sensurilor Nobilului Coran, 2:238] </w:t>
      </w:r>
      <w:r w:rsidRPr="00004799">
        <w:rPr>
          <w:rFonts w:asciiTheme="majorBidi" w:eastAsia="Times New Roman" w:hAnsiTheme="majorBidi" w:cstheme="majorBidi"/>
          <w:color w:val="000000"/>
          <w:sz w:val="24"/>
          <w:szCs w:val="24"/>
          <w:lang w:val="ro-RO" w:eastAsia="es-ES"/>
        </w:rPr>
        <w:t xml:space="preserve">și Care a spus cu privire la rugăciune: </w:t>
      </w:r>
    </w:p>
    <w:p w14:paraId="1327F787"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(Într-adevăr)</w:t>
      </w:r>
      <w:r w:rsidRPr="00004799">
        <w:rPr>
          <w:rFonts w:asciiTheme="majorBidi" w:eastAsia="Times New Roman" w:hAnsiTheme="majorBidi" w:cstheme="majorBidi"/>
          <w:b/>
          <w:color w:val="C00000"/>
          <w:sz w:val="24"/>
          <w:szCs w:val="24"/>
          <w:lang w:val="ro-RO" w:eastAsia="es-ES"/>
        </w:rPr>
        <w:t xml:space="preserve"> ea este anevoioasă, însă nu pentru </w:t>
      </w:r>
      <w:r w:rsidRPr="00004799">
        <w:rPr>
          <w:rFonts w:asciiTheme="majorBidi" w:eastAsia="Times New Roman" w:hAnsiTheme="majorBidi" w:cstheme="majorBidi"/>
          <w:b/>
          <w:i/>
          <w:color w:val="C00000"/>
          <w:sz w:val="24"/>
          <w:szCs w:val="24"/>
          <w:lang w:val="ro-RO" w:eastAsia="es-ES"/>
        </w:rPr>
        <w:t>al-khāși’un</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(cei care se smeresc cu supunere în fața lui Allah)</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color w:val="000000"/>
          <w:sz w:val="24"/>
          <w:szCs w:val="24"/>
          <w:lang w:val="ro-RO" w:eastAsia="es-ES"/>
        </w:rPr>
        <w:t xml:space="preserve"> [Traducerea sensurilor Nobilului Coran, 2:45] </w:t>
      </w:r>
      <w:r w:rsidRPr="00004799">
        <w:rPr>
          <w:rFonts w:asciiTheme="majorBidi" w:eastAsia="Times New Roman" w:hAnsiTheme="majorBidi" w:cstheme="majorBidi"/>
          <w:color w:val="000000"/>
          <w:sz w:val="24"/>
          <w:szCs w:val="24"/>
          <w:lang w:val="ro-RO" w:eastAsia="es-ES"/>
        </w:rPr>
        <w:t xml:space="preserve">și pacea și binecuvântarea fie asupra liderului celor pioși, conducătorul celor care sunt </w:t>
      </w:r>
      <w:r w:rsidRPr="00004799">
        <w:rPr>
          <w:rFonts w:asciiTheme="majorBidi" w:eastAsia="Times New Roman" w:hAnsiTheme="majorBidi" w:cstheme="majorBidi"/>
          <w:i/>
          <w:color w:val="000000"/>
          <w:sz w:val="24"/>
          <w:szCs w:val="24"/>
          <w:lang w:val="ro-RO" w:eastAsia="es-ES"/>
        </w:rPr>
        <w:t>al-khāși’un</w:t>
      </w:r>
      <w:r w:rsidRPr="00004799">
        <w:rPr>
          <w:rFonts w:asciiTheme="majorBidi" w:eastAsia="Times New Roman" w:hAnsiTheme="majorBidi" w:cstheme="majorBidi"/>
          <w:color w:val="000000"/>
          <w:sz w:val="24"/>
          <w:szCs w:val="24"/>
          <w:lang w:val="ro-RO" w:eastAsia="es-ES"/>
        </w:rPr>
        <w:t>, Mohammed, Mesagerul lui Allah, precum și asupra familiei și a companionilor săi.</w:t>
      </w:r>
    </w:p>
    <w:p w14:paraId="7F4FAED6"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Salāh</w:t>
      </w:r>
      <w:r w:rsidRPr="00004799">
        <w:rPr>
          <w:rFonts w:asciiTheme="majorBidi" w:eastAsia="Times New Roman" w:hAnsiTheme="majorBidi" w:cstheme="majorBidi"/>
          <w:color w:val="000000"/>
          <w:sz w:val="24"/>
          <w:szCs w:val="24"/>
          <w:lang w:val="ro-RO" w:eastAsia="es-ES"/>
        </w:rPr>
        <w:t xml:space="preserve"> (rugăciunea) este cel mai măreț dintre stâlpii practici ai islamului, iar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în rugăciune este o cerință a Legii islamice </w:t>
      </w:r>
      <w:r w:rsidRPr="00004799">
        <w:rPr>
          <w:rFonts w:asciiTheme="majorBidi" w:eastAsia="Times New Roman" w:hAnsiTheme="majorBidi" w:cstheme="majorBidi"/>
          <w:i/>
          <w:color w:val="000000"/>
          <w:sz w:val="24"/>
          <w:szCs w:val="24"/>
          <w:lang w:val="ro-RO" w:eastAsia="es-ES"/>
        </w:rPr>
        <w:t>(Shari‘ah)</w:t>
      </w:r>
      <w:r w:rsidRPr="00004799">
        <w:rPr>
          <w:rFonts w:asciiTheme="majorBidi" w:eastAsia="Times New Roman" w:hAnsiTheme="majorBidi" w:cstheme="majorBidi"/>
          <w:color w:val="000000"/>
          <w:sz w:val="24"/>
          <w:szCs w:val="24"/>
          <w:lang w:val="ro-RO" w:eastAsia="es-ES"/>
        </w:rPr>
        <w:t>.</w:t>
      </w:r>
    </w:p>
    <w:p w14:paraId="2EF33BCF"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 xml:space="preserve"> Atunci când Iblis, inamicul lui Allah, a jurat să-i călăuzească greșit și să-i ispitească pe fiii lui Adam, a spus:</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color w:val="000000"/>
          <w:lang w:val="ro-RO" w:eastAsia="es-ES"/>
        </w:rPr>
        <w:t xml:space="preserve"> </w:t>
      </w:r>
    </w:p>
    <w:p w14:paraId="444A359D"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„Şi îi voi împresura în valuri, din faţă şi din spatele lor, de la dreapta şi de la stânga lor (…)”</w:t>
      </w:r>
      <w:r w:rsidRPr="00004799">
        <w:rPr>
          <w:rFonts w:asciiTheme="majorBidi" w:eastAsia="Times New Roman" w:hAnsiTheme="majorBidi" w:cstheme="majorBidi"/>
          <w:b/>
          <w:color w:val="000000"/>
          <w:sz w:val="24"/>
          <w:szCs w:val="24"/>
          <w:lang w:val="ro-RO" w:eastAsia="es-ES"/>
        </w:rPr>
        <w:t xml:space="preserve"> [Traducerea sensurilor Nobilului Coran, 7:17]</w:t>
      </w:r>
    </w:p>
    <w:p w14:paraId="6DF79176"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Printre cele mai importante modalități ale sale folosite în </w:t>
      </w:r>
      <w:r w:rsidRPr="00004799">
        <w:rPr>
          <w:rFonts w:asciiTheme="majorBidi" w:eastAsia="Times New Roman" w:hAnsiTheme="majorBidi" w:cstheme="majorBidi"/>
          <w:color w:val="000000"/>
          <w:sz w:val="24"/>
          <w:szCs w:val="24"/>
          <w:lang w:val="ro-RO" w:eastAsia="es-ES"/>
        </w:rPr>
        <w:lastRenderedPageBreak/>
        <w:t xml:space="preserve">acest sens se află distragerea oamenilor de la </w:t>
      </w:r>
      <w:r w:rsidRPr="00004799">
        <w:rPr>
          <w:rFonts w:asciiTheme="majorBidi" w:eastAsia="Times New Roman" w:hAnsiTheme="majorBidi" w:cstheme="majorBidi"/>
          <w:i/>
          <w:color w:val="000000"/>
          <w:sz w:val="24"/>
          <w:szCs w:val="24"/>
          <w:lang w:val="ro-RO" w:eastAsia="es-ES"/>
        </w:rPr>
        <w:t>salāh</w:t>
      </w:r>
      <w:r w:rsidRPr="00004799">
        <w:rPr>
          <w:rFonts w:asciiTheme="majorBidi" w:eastAsia="Times New Roman" w:hAnsiTheme="majorBidi" w:cstheme="majorBidi"/>
          <w:color w:val="000000"/>
          <w:sz w:val="24"/>
          <w:szCs w:val="24"/>
          <w:lang w:val="ro-RO" w:eastAsia="es-ES"/>
        </w:rPr>
        <w:t xml:space="preserve"> (rugăciune) prin toate mijloacele posibile și șoptitul (</w:t>
      </w:r>
      <w:r w:rsidRPr="00004799">
        <w:rPr>
          <w:rFonts w:asciiTheme="majorBidi" w:eastAsia="Times New Roman" w:hAnsiTheme="majorBidi" w:cstheme="majorBidi"/>
          <w:i/>
          <w:color w:val="000000"/>
          <w:sz w:val="24"/>
          <w:szCs w:val="24"/>
          <w:lang w:val="ro-RO" w:eastAsia="es-ES"/>
        </w:rPr>
        <w:t>waswās</w:t>
      </w:r>
      <w:r w:rsidRPr="00004799">
        <w:rPr>
          <w:rFonts w:asciiTheme="majorBidi" w:eastAsia="Times New Roman" w:hAnsiTheme="majorBidi" w:cstheme="majorBidi"/>
          <w:color w:val="000000"/>
          <w:sz w:val="24"/>
          <w:szCs w:val="24"/>
          <w:lang w:val="ro-RO" w:eastAsia="es-ES"/>
        </w:rPr>
        <w:t xml:space="preserve">) în timpul rugăciunii pentru a-i priva pe aceștia de bucuria unui act de adorare efectuat în cel mai bun mod cu putință, făcându-i astfel să piardă răsplata pentru ea. </w:t>
      </w:r>
    </w:p>
    <w:p w14:paraId="4D945C5E"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Din moment ce </w:t>
      </w:r>
      <w:r w:rsidRPr="00004799">
        <w:rPr>
          <w:rFonts w:asciiTheme="majorBidi" w:eastAsia="Times New Roman" w:hAnsiTheme="majorBidi" w:cstheme="majorBidi"/>
          <w:i/>
          <w:color w:val="000000"/>
          <w:sz w:val="24"/>
          <w:szCs w:val="24"/>
          <w:lang w:val="ro-RO" w:eastAsia="es-ES"/>
        </w:rPr>
        <w:t xml:space="preserve">khușu’ </w:t>
      </w:r>
      <w:r w:rsidRPr="00004799">
        <w:rPr>
          <w:rFonts w:asciiTheme="majorBidi" w:eastAsia="Times New Roman" w:hAnsiTheme="majorBidi" w:cstheme="majorBidi"/>
          <w:color w:val="000000"/>
          <w:sz w:val="24"/>
          <w:szCs w:val="24"/>
          <w:lang w:val="ro-RO" w:eastAsia="es-ES"/>
        </w:rPr>
        <w:t xml:space="preserve">va fi primul lucru care va dispărea de pe Pământ și este posibil ca noi să trăim ultima decadă a acestei lumi, vorbele lui Hudhaifah (Allah să fie mulțumit de el!) sunt în mod special pertinente pentru noi: </w:t>
      </w:r>
    </w:p>
    <w:p w14:paraId="4FA86FC5"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„Primul lucru pe care îl veți pierde din religia voastră este khușu’ și ultimul lucru pe care îl veți pierde din religia voastră este salāh. Este posibil ca o persoană să se roage și să nu aibă niciun pic de bunătate în ea, iar, în curând, veți intra în moschee și nu veți găsi pe nimeni care să aibă khușu’ în rugăciune.”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Al-Madārij</w:t>
      </w:r>
      <w:r w:rsidRPr="00004799">
        <w:rPr>
          <w:rFonts w:asciiTheme="majorBidi" w:eastAsia="Times New Roman" w:hAnsiTheme="majorBidi" w:cstheme="majorBidi"/>
          <w:b/>
          <w:color w:val="000000"/>
          <w:sz w:val="24"/>
          <w:szCs w:val="24"/>
          <w:lang w:val="ro-RO" w:eastAsia="es-ES"/>
        </w:rPr>
        <w:t xml:space="preserve">, 1/521) </w:t>
      </w:r>
    </w:p>
    <w:p w14:paraId="0BD4A872"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Din cauza lucrurilor pe care o persoană le cunoaște despre sine și din cauza faptului că mulți oameni se plâng de </w:t>
      </w:r>
      <w:r w:rsidRPr="00004799">
        <w:rPr>
          <w:rFonts w:asciiTheme="majorBidi" w:eastAsia="Times New Roman" w:hAnsiTheme="majorBidi" w:cstheme="majorBidi"/>
          <w:i/>
          <w:color w:val="000000"/>
          <w:sz w:val="24"/>
          <w:szCs w:val="24"/>
          <w:lang w:val="ro-RO" w:eastAsia="es-ES"/>
        </w:rPr>
        <w:t>waswās</w:t>
      </w:r>
      <w:r w:rsidRPr="00004799">
        <w:rPr>
          <w:rFonts w:asciiTheme="majorBidi" w:eastAsia="Times New Roman" w:hAnsiTheme="majorBidi" w:cstheme="majorBidi"/>
          <w:color w:val="000000"/>
          <w:sz w:val="24"/>
          <w:szCs w:val="24"/>
          <w:lang w:val="ro-RO" w:eastAsia="es-ES"/>
        </w:rPr>
        <w:t xml:space="preserve"> (șoapte de la Șeitan) în timpul rugăciunii și de pierderea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-ului, nevoia unor discuții cu privire la această chestiune este evidentă. Cele ce urmează reprezintă un memento atât pentru mine, cât și pentru comunitatea musulmană, și Îi cer lui Allah Preaînaltul să îl facă benefic. </w:t>
      </w:r>
    </w:p>
    <w:p w14:paraId="784EC2A6"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lang w:val="ro-RO" w:eastAsia="es-ES"/>
        </w:rPr>
      </w:pPr>
      <w:r w:rsidRPr="00004799">
        <w:rPr>
          <w:rFonts w:asciiTheme="majorBidi" w:eastAsia="Times New Roman" w:hAnsiTheme="majorBidi" w:cstheme="majorBidi"/>
          <w:color w:val="000000"/>
          <w:sz w:val="24"/>
          <w:szCs w:val="24"/>
          <w:lang w:val="ro-RO" w:eastAsia="es-ES"/>
        </w:rPr>
        <w:t xml:space="preserve">Allah Preaînaltul spune: </w:t>
      </w:r>
    </w:p>
    <w:p w14:paraId="008E6513" w14:textId="24F2FB2E"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„Fără îndoială că izbândesc şi sunt fericiţi </w:t>
      </w:r>
      <w:r w:rsidRPr="00004799">
        <w:rPr>
          <w:rFonts w:asciiTheme="majorBidi" w:eastAsia="Times New Roman" w:hAnsiTheme="majorBidi" w:cstheme="majorBidi"/>
          <w:i/>
          <w:color w:val="C00000"/>
          <w:sz w:val="24"/>
          <w:szCs w:val="24"/>
          <w:lang w:val="ro-RO" w:eastAsia="es-ES"/>
        </w:rPr>
        <w:t>(vor izbândi şi vor avea parte de fericire permanentă atât în această viață, cât şi în Viața de Apoi)</w:t>
      </w:r>
      <w:r w:rsidRPr="00004799">
        <w:rPr>
          <w:rFonts w:asciiTheme="majorBidi" w:eastAsia="Times New Roman" w:hAnsiTheme="majorBidi" w:cstheme="majorBidi"/>
          <w:b/>
          <w:color w:val="C00000"/>
          <w:sz w:val="24"/>
          <w:szCs w:val="24"/>
          <w:lang w:val="ro-RO" w:eastAsia="es-ES"/>
        </w:rPr>
        <w:t xml:space="preserve"> dreptcredincioşii, ~ Care sunt </w:t>
      </w:r>
      <w:r w:rsidR="00BF6DF7" w:rsidRPr="00004799">
        <w:rPr>
          <w:rFonts w:asciiTheme="majorBidi" w:eastAsia="Times New Roman" w:hAnsiTheme="majorBidi" w:cstheme="majorBidi"/>
          <w:b/>
          <w:color w:val="C00000"/>
          <w:sz w:val="24"/>
          <w:szCs w:val="24"/>
          <w:lang w:val="ro-RO" w:eastAsia="es-ES"/>
        </w:rPr>
        <w:t>smeriți</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 xml:space="preserve">(umili şi </w:t>
      </w:r>
      <w:r w:rsidR="00BF6DF7" w:rsidRPr="00004799">
        <w:rPr>
          <w:rFonts w:asciiTheme="majorBidi" w:eastAsia="Times New Roman" w:hAnsiTheme="majorBidi" w:cstheme="majorBidi"/>
          <w:i/>
          <w:color w:val="C00000"/>
          <w:sz w:val="24"/>
          <w:szCs w:val="24"/>
          <w:lang w:val="ro-RO" w:eastAsia="es-ES"/>
        </w:rPr>
        <w:t>liniștiți</w:t>
      </w:r>
      <w:r w:rsidRPr="00004799">
        <w:rPr>
          <w:rFonts w:asciiTheme="majorBidi" w:eastAsia="Times New Roman" w:hAnsiTheme="majorBidi" w:cstheme="majorBidi"/>
          <w:i/>
          <w:color w:val="C00000"/>
          <w:sz w:val="24"/>
          <w:szCs w:val="24"/>
          <w:lang w:val="ro-RO" w:eastAsia="es-ES"/>
        </w:rPr>
        <w:t xml:space="preserve">, </w:t>
      </w:r>
      <w:r w:rsidR="00BF6DF7" w:rsidRPr="00004799">
        <w:rPr>
          <w:rFonts w:asciiTheme="majorBidi" w:eastAsia="Times New Roman" w:hAnsiTheme="majorBidi" w:cstheme="majorBidi"/>
          <w:i/>
          <w:color w:val="C00000"/>
          <w:sz w:val="24"/>
          <w:szCs w:val="24"/>
          <w:lang w:val="ro-RO" w:eastAsia="es-ES"/>
        </w:rPr>
        <w:t>concentrați</w:t>
      </w:r>
      <w:r w:rsidRPr="00004799">
        <w:rPr>
          <w:rFonts w:asciiTheme="majorBidi" w:eastAsia="Times New Roman" w:hAnsiTheme="majorBidi" w:cstheme="majorBidi"/>
          <w:i/>
          <w:color w:val="C00000"/>
          <w:sz w:val="24"/>
          <w:szCs w:val="24"/>
          <w:lang w:val="ro-RO" w:eastAsia="es-ES"/>
        </w:rPr>
        <w:t>)</w:t>
      </w:r>
      <w:r w:rsidRPr="00004799">
        <w:rPr>
          <w:rFonts w:asciiTheme="majorBidi" w:eastAsia="Times New Roman" w:hAnsiTheme="majorBidi" w:cstheme="majorBidi"/>
          <w:b/>
          <w:color w:val="C00000"/>
          <w:sz w:val="24"/>
          <w:szCs w:val="24"/>
          <w:lang w:val="ro-RO" w:eastAsia="es-ES"/>
        </w:rPr>
        <w:t xml:space="preserve"> în rugăciunea lor.”</w:t>
      </w:r>
      <w:r w:rsidRPr="00004799">
        <w:rPr>
          <w:rFonts w:asciiTheme="majorBidi" w:eastAsia="Times New Roman" w:hAnsiTheme="majorBidi" w:cstheme="majorBidi"/>
          <w:b/>
          <w:color w:val="000000"/>
          <w:sz w:val="24"/>
          <w:szCs w:val="24"/>
          <w:lang w:val="ro-RO" w:eastAsia="es-ES"/>
        </w:rPr>
        <w:t xml:space="preserve"> [Traducerea sensurilor Nobilului Coran, 23:1-2]</w:t>
      </w:r>
      <w:r w:rsidRPr="00004799">
        <w:rPr>
          <w:rFonts w:asciiTheme="majorBidi" w:eastAsia="Times New Roman" w:hAnsiTheme="majorBidi" w:cstheme="majorBidi"/>
          <w:color w:val="000000"/>
          <w:sz w:val="24"/>
          <w:szCs w:val="24"/>
          <w:lang w:val="ro-RO" w:eastAsia="es-ES"/>
        </w:rPr>
        <w:t xml:space="preserve">, adică au teamă de Allah.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înseamnă liniște sufletească, serenitate, seninătate, demnitate și smerenie. O persoană obține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atunci când are teamă de Allah Preaînaltul și conștientizează faptul că El îi privește pe oameni întotdeauna.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Tafsir Ibn Kathir</w:t>
      </w:r>
      <w:r w:rsidRPr="00004799">
        <w:rPr>
          <w:rFonts w:asciiTheme="majorBidi" w:eastAsia="Times New Roman" w:hAnsiTheme="majorBidi" w:cstheme="majorBidi"/>
          <w:b/>
          <w:color w:val="000000"/>
          <w:sz w:val="24"/>
          <w:szCs w:val="24"/>
          <w:lang w:val="ro-RO" w:eastAsia="es-ES"/>
        </w:rPr>
        <w:t xml:space="preserve">, ediția </w:t>
      </w:r>
      <w:r w:rsidRPr="00004799">
        <w:rPr>
          <w:rFonts w:asciiTheme="majorBidi" w:eastAsia="Times New Roman" w:hAnsiTheme="majorBidi" w:cstheme="majorBidi"/>
          <w:b/>
          <w:i/>
          <w:color w:val="000000"/>
          <w:sz w:val="24"/>
          <w:szCs w:val="24"/>
          <w:lang w:val="ro-RO" w:eastAsia="es-ES"/>
        </w:rPr>
        <w:t>Dār ash-Sha’b</w:t>
      </w:r>
      <w:r w:rsidRPr="00004799">
        <w:rPr>
          <w:rFonts w:asciiTheme="majorBidi" w:eastAsia="Times New Roman" w:hAnsiTheme="majorBidi" w:cstheme="majorBidi"/>
          <w:b/>
          <w:color w:val="000000"/>
          <w:sz w:val="24"/>
          <w:szCs w:val="24"/>
          <w:lang w:val="ro-RO" w:eastAsia="es-ES"/>
        </w:rPr>
        <w:t xml:space="preserve">, 6/414) </w:t>
      </w:r>
    </w:p>
    <w:p w14:paraId="71C84CA9"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lastRenderedPageBreak/>
        <w:t>Khușu’</w:t>
      </w:r>
      <w:r w:rsidRPr="00004799">
        <w:rPr>
          <w:rFonts w:asciiTheme="majorBidi" w:eastAsia="Times New Roman" w:hAnsiTheme="majorBidi" w:cstheme="majorBidi"/>
          <w:color w:val="000000"/>
          <w:sz w:val="24"/>
          <w:szCs w:val="24"/>
          <w:lang w:val="ro-RO" w:eastAsia="es-ES"/>
        </w:rPr>
        <w:t xml:space="preserve"> face referire la faptul că omul stă în fața Domnului său cu inima plină de smerenie și supunere.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Al-Madārij</w:t>
      </w:r>
      <w:r w:rsidRPr="00004799">
        <w:rPr>
          <w:rFonts w:asciiTheme="majorBidi" w:eastAsia="Times New Roman" w:hAnsiTheme="majorBidi" w:cstheme="majorBidi"/>
          <w:b/>
          <w:color w:val="000000"/>
          <w:sz w:val="24"/>
          <w:szCs w:val="24"/>
          <w:lang w:val="ro-RO" w:eastAsia="es-ES"/>
        </w:rPr>
        <w:t>, 1/520)</w:t>
      </w:r>
      <w:r w:rsidRPr="00004799">
        <w:rPr>
          <w:rFonts w:asciiTheme="majorBidi" w:eastAsia="Times New Roman" w:hAnsiTheme="majorBidi" w:cstheme="majorBidi"/>
          <w:color w:val="000000"/>
          <w:sz w:val="24"/>
          <w:szCs w:val="24"/>
          <w:lang w:val="ro-RO" w:eastAsia="es-ES"/>
        </w:rPr>
        <w:t xml:space="preserve"> </w:t>
      </w:r>
    </w:p>
    <w:p w14:paraId="2C31E988"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 xml:space="preserve">S-a relatat că Mujāhid (Allah să fie mulțumit de el!) a spus: </w:t>
      </w:r>
    </w:p>
    <w:p w14:paraId="11D8C845"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b/>
          <w:color w:val="C00000"/>
          <w:sz w:val="24"/>
          <w:szCs w:val="24"/>
          <w:lang w:val="ro-RO" w:eastAsia="es-ES"/>
        </w:rPr>
        <w:t>«(…) Şi staţi în picioare dinaintea lui Allah, cu smerenie!»</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[Traducerea sensurilor Nobilului Coran, 2:238]</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înseamnă că face parte din smerenie efectuarea plecăciunii, a fi solemn și supus, a-ți pleca privirea și a fi smerit din teamă față de Allah, Slăvit fie El.”</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Ta‘dhim qadr as-salāh</w:t>
      </w:r>
      <w:r w:rsidRPr="00004799">
        <w:rPr>
          <w:rFonts w:asciiTheme="majorBidi" w:eastAsia="Times New Roman" w:hAnsiTheme="majorBidi" w:cstheme="majorBidi"/>
          <w:b/>
          <w:color w:val="000000"/>
          <w:sz w:val="24"/>
          <w:szCs w:val="24"/>
          <w:lang w:val="ro-RO" w:eastAsia="es-ES"/>
        </w:rPr>
        <w:t>, 1/188)</w:t>
      </w:r>
    </w:p>
    <w:p w14:paraId="4487CBF1"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Locul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-ului este inima, iar efectele sale se manifestă în trup. Diferitele capacități ale trupului urmează inima: dacă inima este viciată de neglijență sau de </w:t>
      </w:r>
      <w:r w:rsidRPr="00004799">
        <w:rPr>
          <w:rFonts w:asciiTheme="majorBidi" w:eastAsia="Times New Roman" w:hAnsiTheme="majorBidi" w:cstheme="majorBidi"/>
          <w:i/>
          <w:color w:val="000000"/>
          <w:sz w:val="24"/>
          <w:szCs w:val="24"/>
          <w:lang w:val="ro-RO" w:eastAsia="es-ES"/>
        </w:rPr>
        <w:t>waswās</w:t>
      </w:r>
      <w:r w:rsidRPr="00004799">
        <w:rPr>
          <w:rFonts w:asciiTheme="majorBidi" w:eastAsia="Times New Roman" w:hAnsiTheme="majorBidi" w:cstheme="majorBidi"/>
          <w:color w:val="000000"/>
          <w:sz w:val="24"/>
          <w:szCs w:val="24"/>
          <w:lang w:val="ro-RO" w:eastAsia="es-ES"/>
        </w:rPr>
        <w:t xml:space="preserve"> (șoaptele de la Șeitan) și capacitățile trupului prin care este efectuată adorarea vor fi, de asemenea, viciate. Inima este asemeni unui rege, iar capacitățile trupului sunt asemeni armatei sale, care îi urmează ordinele și se duce acolo unde i se poruncește. Dacă regele este detronat, și adepții lui sunt pierduți, și la fel se întâmplă și atunci când inima nu adoră într-un mod adecvat. </w:t>
      </w:r>
    </w:p>
    <w:p w14:paraId="28A7C454"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Cu toate acestea, afișarea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-ului și lăudarea cu acesta sunt de condamnat. Pentru a evita aceasta, vom enumera mai jos câteva dintre semnele sincerității (</w:t>
      </w:r>
      <w:r w:rsidRPr="00004799">
        <w:rPr>
          <w:rFonts w:asciiTheme="majorBidi" w:eastAsia="Times New Roman" w:hAnsiTheme="majorBidi" w:cstheme="majorBidi"/>
          <w:i/>
          <w:color w:val="000000"/>
          <w:sz w:val="24"/>
          <w:szCs w:val="24"/>
          <w:lang w:val="ro-RO" w:eastAsia="es-ES"/>
        </w:rPr>
        <w:t>ikhlas</w:t>
      </w:r>
      <w:r w:rsidRPr="00004799">
        <w:rPr>
          <w:rFonts w:asciiTheme="majorBidi" w:eastAsia="Times New Roman" w:hAnsiTheme="majorBidi" w:cstheme="majorBidi"/>
          <w:color w:val="000000"/>
          <w:sz w:val="24"/>
          <w:szCs w:val="24"/>
          <w:lang w:val="ro-RO" w:eastAsia="es-ES"/>
        </w:rPr>
        <w:t>):</w:t>
      </w:r>
    </w:p>
    <w:p w14:paraId="472393F2" w14:textId="77777777" w:rsidR="004D078F" w:rsidRPr="00004799" w:rsidRDefault="004D078F" w:rsidP="004D078F">
      <w:pPr>
        <w:widowControl w:val="0"/>
        <w:bidi w:val="0"/>
        <w:spacing w:before="120" w:after="120" w:line="240" w:lineRule="auto"/>
        <w:jc w:val="both"/>
        <w:rPr>
          <w:rFonts w:asciiTheme="majorBidi" w:eastAsia="Times New Roman" w:hAnsiTheme="majorBidi" w:cstheme="majorBidi"/>
          <w:color w:val="000000"/>
          <w:sz w:val="24"/>
          <w:szCs w:val="24"/>
          <w:lang w:val="ro-RO" w:eastAsia="es-ES"/>
        </w:rPr>
      </w:pPr>
    </w:p>
    <w:p w14:paraId="00D95412" w14:textId="77777777" w:rsidR="004D078F" w:rsidRPr="00004799" w:rsidRDefault="004D078F">
      <w:pPr>
        <w:bidi w:val="0"/>
        <w:spacing w:after="0" w:line="240" w:lineRule="auto"/>
        <w:rPr>
          <w:rFonts w:asciiTheme="majorBidi" w:eastAsia="Times New Roman" w:hAnsiTheme="majorBidi" w:cstheme="majorBidi"/>
          <w:b/>
          <w:i/>
          <w:color w:val="C00000"/>
          <w:sz w:val="44"/>
          <w:szCs w:val="44"/>
          <w:lang w:val="ro-RO" w:eastAsia="es-ES"/>
        </w:rPr>
      </w:pPr>
      <w:r w:rsidRPr="00004799">
        <w:rPr>
          <w:rFonts w:asciiTheme="majorBidi" w:eastAsia="Times New Roman" w:hAnsiTheme="majorBidi" w:cstheme="majorBidi"/>
          <w:b/>
          <w:i/>
          <w:color w:val="C00000"/>
          <w:sz w:val="44"/>
          <w:szCs w:val="44"/>
          <w:lang w:val="ro-RO" w:eastAsia="es-ES"/>
        </w:rPr>
        <w:br w:type="page"/>
      </w:r>
    </w:p>
    <w:p w14:paraId="3AEF850E" w14:textId="21CAEC56" w:rsidR="004D078F" w:rsidRPr="00004799" w:rsidRDefault="004D078F" w:rsidP="00004799">
      <w:pPr>
        <w:bidi w:val="0"/>
        <w:spacing w:before="120" w:after="120" w:line="240" w:lineRule="auto"/>
        <w:jc w:val="center"/>
        <w:rPr>
          <w:rFonts w:asciiTheme="majorBidi" w:eastAsia="Times New Roman" w:hAnsiTheme="majorBidi" w:cstheme="majorBidi"/>
          <w:b/>
          <w:i/>
          <w:color w:val="C00000"/>
          <w:sz w:val="36"/>
          <w:szCs w:val="36"/>
          <w:lang w:val="ro-RO" w:eastAsia="es-ES"/>
        </w:rPr>
      </w:pPr>
      <w:r w:rsidRPr="00004799">
        <w:rPr>
          <w:rFonts w:asciiTheme="majorBidi" w:eastAsia="Times New Roman" w:hAnsiTheme="majorBidi" w:cstheme="majorBidi"/>
          <w:b/>
          <w:i/>
          <w:color w:val="C00000"/>
          <w:sz w:val="36"/>
          <w:szCs w:val="36"/>
          <w:lang w:val="ro-RO" w:eastAsia="es-ES"/>
        </w:rPr>
        <w:lastRenderedPageBreak/>
        <w:t xml:space="preserve">Ascunderea khușu’-ului </w:t>
      </w:r>
    </w:p>
    <w:p w14:paraId="11D03145" w14:textId="77777777" w:rsidR="004D078F" w:rsidRPr="00004799" w:rsidRDefault="004D078F" w:rsidP="004D078F">
      <w:pPr>
        <w:widowControl w:val="0"/>
        <w:bidi w:val="0"/>
        <w:spacing w:before="120" w:after="120" w:line="240" w:lineRule="auto"/>
        <w:jc w:val="both"/>
        <w:rPr>
          <w:rFonts w:asciiTheme="majorBidi" w:eastAsia="Times New Roman" w:hAnsiTheme="majorBidi" w:cstheme="majorBidi"/>
          <w:color w:val="000000"/>
          <w:sz w:val="24"/>
          <w:szCs w:val="24"/>
          <w:lang w:val="ro-RO" w:eastAsia="es-ES"/>
        </w:rPr>
      </w:pPr>
    </w:p>
    <w:p w14:paraId="7AFEECF8"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i/>
          <w:color w:val="C00000"/>
          <w:sz w:val="32"/>
          <w:szCs w:val="32"/>
          <w:lang w:val="ro-RO" w:eastAsia="es-ES"/>
        </w:rPr>
        <w:t>Hudhaifah</w:t>
      </w:r>
      <w:r w:rsidRPr="00004799">
        <w:rPr>
          <w:rFonts w:asciiTheme="majorBidi" w:eastAsia="Times New Roman" w:hAnsiTheme="majorBidi" w:cstheme="majorBidi"/>
          <w:color w:val="000000"/>
          <w:sz w:val="24"/>
          <w:szCs w:val="24"/>
          <w:lang w:val="ro-RO" w:eastAsia="es-ES"/>
        </w:rPr>
        <w:t xml:space="preserve"> (Allah să fie mulțumit de el!) obișnuia să spună: </w:t>
      </w:r>
    </w:p>
    <w:p w14:paraId="20D5DC2F"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„«Feriți-vă de khușu’-ul ipocriziei!» El a fost întrebat: «Ce este khușu’-ul ipocriziei?» El a răspuns: «Atunci când corpul arată khușu’, dar nu există niciun fel de khușu’ în inimă.»” </w:t>
      </w:r>
    </w:p>
    <w:p w14:paraId="476CB4BD" w14:textId="7CF29C0A" w:rsidR="004D078F" w:rsidRPr="00004799" w:rsidRDefault="00BF6DF7"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Fudail</w:t>
      </w:r>
      <w:r w:rsidR="004D078F" w:rsidRPr="00004799">
        <w:rPr>
          <w:rFonts w:asciiTheme="majorBidi" w:eastAsia="Times New Roman" w:hAnsiTheme="majorBidi" w:cstheme="majorBidi"/>
          <w:color w:val="000000"/>
          <w:sz w:val="24"/>
          <w:szCs w:val="24"/>
          <w:lang w:val="ro-RO" w:eastAsia="es-ES"/>
        </w:rPr>
        <w:t xml:space="preserve"> ibn ‘Ayād (Allah să aibă milă de el!) a spus:</w:t>
      </w:r>
    </w:p>
    <w:p w14:paraId="305EA34F"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„Nu este recomandat ca o persoană să arate mai mult khușu’ decât are în inimă.”</w:t>
      </w:r>
      <w:r w:rsidRPr="00004799">
        <w:rPr>
          <w:rFonts w:asciiTheme="majorBidi" w:eastAsia="Times New Roman" w:hAnsiTheme="majorBidi" w:cstheme="majorBidi"/>
          <w:color w:val="000000"/>
          <w:sz w:val="24"/>
          <w:szCs w:val="24"/>
          <w:lang w:val="ro-RO" w:eastAsia="es-ES"/>
        </w:rPr>
        <w:t xml:space="preserve"> </w:t>
      </w:r>
    </w:p>
    <w:p w14:paraId="39ABCFB6"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Unul dintre ei a văzut un om arătând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prin umerii și corpul său și i-a spus: </w:t>
      </w:r>
    </w:p>
    <w:p w14:paraId="0F4C53EF" w14:textId="77777777" w:rsidR="004D078F" w:rsidRPr="00004799" w:rsidRDefault="004D078F" w:rsidP="004D078F">
      <w:pPr>
        <w:widowControl w:val="0"/>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„O, cutare și cutare! Khușu’ este aici (și a arătat spre piept), nu aici (și a arătat spre umeri).”</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Al-Madārij</w:t>
      </w:r>
      <w:r w:rsidRPr="00004799">
        <w:rPr>
          <w:rFonts w:asciiTheme="majorBidi" w:eastAsia="Times New Roman" w:hAnsiTheme="majorBidi" w:cstheme="majorBidi"/>
          <w:b/>
          <w:color w:val="000000"/>
          <w:sz w:val="24"/>
          <w:szCs w:val="24"/>
          <w:lang w:val="ro-RO" w:eastAsia="es-ES"/>
        </w:rPr>
        <w:t>, 1/521)</w:t>
      </w:r>
    </w:p>
    <w:p w14:paraId="7E3CB0F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Explicând diferența dintre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credinței adevărate și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ipocriziei, Ibn Al-Qayyim (Allah să aibă milă de el) a spus: </w:t>
      </w:r>
    </w:p>
    <w:p w14:paraId="795EF0D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„Khușu’-ul credinței adevărate apare atunci când inima este conștientă de Măreția și Gloria lui Allah și este smerită în fața Lui, fiind plină de evlavie, teamă și sfială. Așadar, inima este smerită în totalitate în fața lui Allah și este ca și când ar fi frântă de teamă, sfială, iubire, de recunoașterea Binecuvântărilor lui Allah și de propriile păcate. Astfel, nu există nicio îndoială că khușu’-ul inimii este urmat de khușu’-ul corpului. Cât despre khușu’-ul ipocriziei, el reprezintă demonstrarea exagerată a khușu’-ului are nu se află în inimă.” </w:t>
      </w:r>
    </w:p>
    <w:p w14:paraId="4A49552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Unul dintre </w:t>
      </w:r>
      <w:r w:rsidRPr="00004799">
        <w:rPr>
          <w:rFonts w:asciiTheme="majorBidi" w:eastAsia="Times New Roman" w:hAnsiTheme="majorBidi" w:cstheme="majorBidi"/>
          <w:i/>
          <w:color w:val="000000"/>
          <w:sz w:val="24"/>
          <w:szCs w:val="24"/>
          <w:lang w:val="ro-RO" w:eastAsia="es-ES"/>
        </w:rPr>
        <w:t>sahābah</w:t>
      </w:r>
      <w:r w:rsidRPr="00004799">
        <w:rPr>
          <w:rFonts w:asciiTheme="majorBidi" w:eastAsia="Times New Roman" w:hAnsiTheme="majorBidi" w:cstheme="majorBidi"/>
          <w:color w:val="000000"/>
          <w:sz w:val="24"/>
          <w:szCs w:val="24"/>
          <w:lang w:val="ro-RO" w:eastAsia="es-ES"/>
        </w:rPr>
        <w:t xml:space="preserve"> (companioni, Allah să fie mulțumit de ei!) obișnuia să spună: </w:t>
      </w:r>
    </w:p>
    <w:p w14:paraId="7A554B54" w14:textId="2672184A"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„Caut adăpost la Allah de khușu’-ul ipocriziei!”</w:t>
      </w:r>
      <w:r w:rsidRPr="00004799">
        <w:rPr>
          <w:rFonts w:asciiTheme="majorBidi" w:eastAsia="Times New Roman" w:hAnsiTheme="majorBidi" w:cstheme="majorBidi"/>
          <w:color w:val="000000"/>
          <w:sz w:val="24"/>
          <w:szCs w:val="24"/>
          <w:lang w:val="ro-RO" w:eastAsia="es-ES"/>
        </w:rPr>
        <w:t xml:space="preserve"> A fost întrebat: </w:t>
      </w:r>
      <w:r w:rsidRPr="00004799">
        <w:rPr>
          <w:rFonts w:asciiTheme="majorBidi" w:eastAsia="Times New Roman" w:hAnsiTheme="majorBidi" w:cstheme="majorBidi"/>
          <w:i/>
          <w:color w:val="000000"/>
          <w:sz w:val="24"/>
          <w:szCs w:val="24"/>
          <w:lang w:val="ro-RO" w:eastAsia="es-ES"/>
        </w:rPr>
        <w:t xml:space="preserve">„Ce este khușu’-ul </w:t>
      </w:r>
      <w:r w:rsidR="00BF6DF7" w:rsidRPr="00004799">
        <w:rPr>
          <w:rFonts w:asciiTheme="majorBidi" w:eastAsia="Times New Roman" w:hAnsiTheme="majorBidi" w:cstheme="majorBidi"/>
          <w:i/>
          <w:color w:val="000000"/>
          <w:sz w:val="24"/>
          <w:szCs w:val="24"/>
          <w:lang w:val="ro-RO" w:eastAsia="es-ES"/>
        </w:rPr>
        <w:t>ipocriziei</w:t>
      </w: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El (Allah să fie mulțumit </w:t>
      </w:r>
      <w:r w:rsidRPr="00004799">
        <w:rPr>
          <w:rFonts w:asciiTheme="majorBidi" w:eastAsia="Times New Roman" w:hAnsiTheme="majorBidi" w:cstheme="majorBidi"/>
          <w:color w:val="000000"/>
          <w:sz w:val="24"/>
          <w:szCs w:val="24"/>
          <w:lang w:val="ro-RO" w:eastAsia="es-ES"/>
        </w:rPr>
        <w:lastRenderedPageBreak/>
        <w:t xml:space="preserve">de el!) a răspuns: </w:t>
      </w:r>
      <w:r w:rsidRPr="00004799">
        <w:rPr>
          <w:rFonts w:asciiTheme="majorBidi" w:eastAsia="Times New Roman" w:hAnsiTheme="majorBidi" w:cstheme="majorBidi"/>
          <w:i/>
          <w:color w:val="000000"/>
          <w:sz w:val="24"/>
          <w:szCs w:val="24"/>
          <w:lang w:val="ro-RO" w:eastAsia="es-ES"/>
        </w:rPr>
        <w:t>„Atunci când corpul pare a avea khușu’, dar nu există niciun fel de khușu’ în inimă.”</w:t>
      </w:r>
      <w:r w:rsidRPr="00004799">
        <w:rPr>
          <w:rFonts w:asciiTheme="majorBidi" w:eastAsia="Times New Roman" w:hAnsiTheme="majorBidi" w:cstheme="majorBidi"/>
          <w:color w:val="000000"/>
          <w:sz w:val="24"/>
          <w:szCs w:val="24"/>
          <w:lang w:val="ro-RO" w:eastAsia="es-ES"/>
        </w:rPr>
        <w:t xml:space="preserve"> </w:t>
      </w:r>
    </w:p>
    <w:p w14:paraId="3537C74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Persoana care simte cu adevărat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în fața lui Allah este cea care nu mai simte văpăile dorinței fizice; a cărei inimă este pură și plină cu lumina Măreției lui Allah. Dorințele sale egoiste au murit ca urmare a fricii și a smereniei care i-au umplut inima până la revărsare, fapt pentru care capacitățile sale fizice s-au liniștit, inima a devenit demnă și se simte în siguranță la Allah, în pomenirea Lui, iar serenitatea s-a coborât asupra sa de la Domnul său. Astfel, ea a devenit smerită (</w:t>
      </w:r>
      <w:r w:rsidRPr="00004799">
        <w:rPr>
          <w:rFonts w:asciiTheme="majorBidi" w:eastAsia="Times New Roman" w:hAnsiTheme="majorBidi" w:cstheme="majorBidi"/>
          <w:i/>
          <w:color w:val="000000"/>
          <w:sz w:val="24"/>
          <w:szCs w:val="24"/>
          <w:lang w:val="ro-RO" w:eastAsia="es-ES"/>
        </w:rPr>
        <w:t>mukhbit</w:t>
      </w:r>
      <w:r w:rsidRPr="00004799">
        <w:rPr>
          <w:rFonts w:asciiTheme="majorBidi" w:eastAsia="Times New Roman" w:hAnsiTheme="majorBidi" w:cstheme="majorBidi"/>
          <w:color w:val="000000"/>
          <w:sz w:val="24"/>
          <w:szCs w:val="24"/>
          <w:lang w:val="ro-RO" w:eastAsia="es-ES"/>
        </w:rPr>
        <w:t xml:space="preserve">) înaintea lui Allah, iar cel care este smerit este cel asigurat. Pământul care este </w:t>
      </w:r>
      <w:r w:rsidRPr="00004799">
        <w:rPr>
          <w:rFonts w:asciiTheme="majorBidi" w:eastAsia="Times New Roman" w:hAnsiTheme="majorBidi" w:cstheme="majorBidi"/>
          <w:i/>
          <w:color w:val="000000"/>
          <w:sz w:val="24"/>
          <w:szCs w:val="24"/>
          <w:lang w:val="ro-RO" w:eastAsia="es-ES"/>
        </w:rPr>
        <w:t>„mukhbit”</w:t>
      </w:r>
      <w:r w:rsidRPr="00004799">
        <w:rPr>
          <w:rFonts w:asciiTheme="majorBidi" w:eastAsia="Times New Roman" w:hAnsiTheme="majorBidi" w:cstheme="majorBidi"/>
          <w:color w:val="000000"/>
          <w:sz w:val="24"/>
          <w:szCs w:val="24"/>
          <w:lang w:val="ro-RO" w:eastAsia="es-ES"/>
        </w:rPr>
        <w:t xml:space="preserve"> este pământul care este adânc, în care se acumulează apa, așadar, inima care este </w:t>
      </w:r>
      <w:r w:rsidRPr="00004799">
        <w:rPr>
          <w:rFonts w:asciiTheme="majorBidi" w:eastAsia="Times New Roman" w:hAnsiTheme="majorBidi" w:cstheme="majorBidi"/>
          <w:i/>
          <w:color w:val="000000"/>
          <w:sz w:val="24"/>
          <w:szCs w:val="24"/>
          <w:lang w:val="ro-RO" w:eastAsia="es-ES"/>
        </w:rPr>
        <w:t>„mukhbit”</w:t>
      </w:r>
      <w:r w:rsidRPr="00004799">
        <w:rPr>
          <w:rFonts w:asciiTheme="majorBidi" w:eastAsia="Times New Roman" w:hAnsiTheme="majorBidi" w:cstheme="majorBidi"/>
          <w:color w:val="000000"/>
          <w:sz w:val="24"/>
          <w:szCs w:val="24"/>
          <w:lang w:val="ro-RO" w:eastAsia="es-ES"/>
        </w:rPr>
        <w:t xml:space="preserve"> este smerită și mulțumită, precum o bucată de pământ adâncă în care curge și se acumulează apa. Semnul acesteia este acela că o persoană se prosternează în fața Domnului său din respect și cu smerenie și nu își înalță capul până când nu Îl întâlnește. În schimb, inima arogantă este cea care este mulțumită cu aroganța sa și se ridică asemeni unei porțiuni de pământ ridicate, în care apa nu se acumulează niciodată. Acesta este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-ul credinței adevărate.</w:t>
      </w:r>
    </w:p>
    <w:p w14:paraId="37E3FEA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ceea ce privește exagerarea și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ipocriziei, aceasta este atitudinea unei persoane care încearcă să se fălească în fața oamenilor cu acesta, dar în interior este încă plină de dorințe. Astfel, deși la exterior ea pare că ar avea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șarpele văii și leul pădurii locuiesc în interiorul său, așteptând prada.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Ar-Ruh</w:t>
      </w:r>
      <w:r w:rsidRPr="00004799">
        <w:rPr>
          <w:rFonts w:asciiTheme="majorBidi" w:eastAsia="Times New Roman" w:hAnsiTheme="majorBidi" w:cstheme="majorBidi"/>
          <w:b/>
          <w:color w:val="000000"/>
          <w:sz w:val="24"/>
          <w:szCs w:val="24"/>
          <w:lang w:val="ro-RO" w:eastAsia="es-ES"/>
        </w:rPr>
        <w:t xml:space="preserve">, p.314, ediția </w:t>
      </w:r>
      <w:r w:rsidRPr="00004799">
        <w:rPr>
          <w:rFonts w:asciiTheme="majorBidi" w:eastAsia="Times New Roman" w:hAnsiTheme="majorBidi" w:cstheme="majorBidi"/>
          <w:b/>
          <w:i/>
          <w:color w:val="000000"/>
          <w:sz w:val="24"/>
          <w:szCs w:val="24"/>
          <w:lang w:val="ro-RO" w:eastAsia="es-ES"/>
        </w:rPr>
        <w:t>Dār  al-Firk</w:t>
      </w:r>
      <w:r w:rsidRPr="00004799">
        <w:rPr>
          <w:rFonts w:asciiTheme="majorBidi" w:eastAsia="Times New Roman" w:hAnsiTheme="majorBidi" w:cstheme="majorBidi"/>
          <w:b/>
          <w:color w:val="000000"/>
          <w:sz w:val="24"/>
          <w:szCs w:val="24"/>
          <w:lang w:val="ro-RO" w:eastAsia="es-ES"/>
        </w:rPr>
        <w:t>, Iordania)</w:t>
      </w:r>
    </w:p>
    <w:p w14:paraId="40AC1D3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„Khușu’ în rugăciune apare atunci când un individ își golește inima pentru ea (rugăciune) și se concentrează asupra acesteia, excluzând orice altceva, și o preferă în fața oricărui lucru. Doar atunci el găsește confort și bucurie în ea, după cum a spus Profetul Mohammed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b/>
          <w:color w:val="006600"/>
          <w:sz w:val="24"/>
          <w:szCs w:val="24"/>
          <w:lang w:val="ro-RO" w:eastAsia="es-ES"/>
        </w:rPr>
        <w:t>«(…) însă eu mi-am găsit liniștea în rugăciune.»</w:t>
      </w: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Tafsir Ibn Kathir</w:t>
      </w:r>
      <w:r w:rsidRPr="00004799">
        <w:rPr>
          <w:rFonts w:asciiTheme="majorBidi" w:eastAsia="Times New Roman" w:hAnsiTheme="majorBidi" w:cstheme="majorBidi"/>
          <w:b/>
          <w:color w:val="000000"/>
          <w:sz w:val="24"/>
          <w:szCs w:val="24"/>
          <w:lang w:val="ro-RO" w:eastAsia="es-ES"/>
        </w:rPr>
        <w:t xml:space="preserve">, 5/456. </w:t>
      </w:r>
      <w:r w:rsidRPr="00004799">
        <w:rPr>
          <w:rFonts w:asciiTheme="majorBidi" w:eastAsia="Times New Roman" w:hAnsiTheme="majorBidi" w:cstheme="majorBidi"/>
          <w:b/>
          <w:i/>
          <w:color w:val="000000"/>
          <w:sz w:val="24"/>
          <w:szCs w:val="24"/>
          <w:lang w:val="ro-RO" w:eastAsia="es-ES"/>
        </w:rPr>
        <w:t>Hadith</w:t>
      </w:r>
      <w:r w:rsidRPr="00004799">
        <w:rPr>
          <w:rFonts w:asciiTheme="majorBidi" w:eastAsia="Times New Roman" w:hAnsiTheme="majorBidi" w:cstheme="majorBidi"/>
          <w:b/>
          <w:color w:val="000000"/>
          <w:sz w:val="24"/>
          <w:szCs w:val="24"/>
          <w:lang w:val="ro-RO" w:eastAsia="es-ES"/>
        </w:rPr>
        <w:t xml:space="preserve">-ul se află în </w:t>
      </w:r>
      <w:r w:rsidRPr="00004799">
        <w:rPr>
          <w:rFonts w:asciiTheme="majorBidi" w:eastAsia="Times New Roman" w:hAnsiTheme="majorBidi" w:cstheme="majorBidi"/>
          <w:b/>
          <w:i/>
          <w:color w:val="000000"/>
          <w:sz w:val="24"/>
          <w:szCs w:val="24"/>
          <w:lang w:val="ro-RO" w:eastAsia="es-ES"/>
        </w:rPr>
        <w:t>Musnad Ahmad</w:t>
      </w:r>
      <w:r w:rsidRPr="00004799">
        <w:rPr>
          <w:rFonts w:asciiTheme="majorBidi" w:eastAsia="Times New Roman" w:hAnsiTheme="majorBidi" w:cstheme="majorBidi"/>
          <w:b/>
          <w:color w:val="000000"/>
          <w:sz w:val="24"/>
          <w:szCs w:val="24"/>
          <w:lang w:val="ro-RO" w:eastAsia="es-ES"/>
        </w:rPr>
        <w:t xml:space="preserve">, 3/128 și </w:t>
      </w:r>
      <w:r w:rsidRPr="00004799">
        <w:rPr>
          <w:rFonts w:asciiTheme="majorBidi" w:eastAsia="Times New Roman" w:hAnsiTheme="majorBidi" w:cstheme="majorBidi"/>
          <w:b/>
          <w:i/>
          <w:color w:val="000000"/>
          <w:sz w:val="24"/>
          <w:szCs w:val="24"/>
          <w:lang w:val="ro-RO" w:eastAsia="es-ES"/>
        </w:rPr>
        <w:t>Sunan An-Nasa’i</w:t>
      </w:r>
      <w:r w:rsidRPr="00004799">
        <w:rPr>
          <w:rFonts w:asciiTheme="majorBidi" w:eastAsia="Times New Roman" w:hAnsiTheme="majorBidi" w:cstheme="majorBidi"/>
          <w:b/>
          <w:color w:val="000000"/>
          <w:sz w:val="24"/>
          <w:szCs w:val="24"/>
          <w:lang w:val="ro-RO" w:eastAsia="es-ES"/>
        </w:rPr>
        <w:t xml:space="preserve">,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de către </w:t>
      </w:r>
      <w:r w:rsidRPr="00004799">
        <w:rPr>
          <w:rFonts w:asciiTheme="majorBidi" w:eastAsia="Times New Roman" w:hAnsiTheme="majorBidi" w:cstheme="majorBidi"/>
          <w:b/>
          <w:i/>
          <w:color w:val="000000"/>
          <w:sz w:val="24"/>
          <w:szCs w:val="24"/>
          <w:lang w:val="ro-RO" w:eastAsia="es-ES"/>
        </w:rPr>
        <w:t>Al-Albani</w:t>
      </w:r>
      <w:r w:rsidRPr="00004799">
        <w:rPr>
          <w:rFonts w:asciiTheme="majorBidi" w:eastAsia="Times New Roman" w:hAnsiTheme="majorBidi" w:cstheme="majorBidi"/>
          <w:b/>
          <w:color w:val="000000"/>
          <w:sz w:val="24"/>
          <w:szCs w:val="24"/>
          <w:lang w:val="ro-RO" w:eastAsia="es-ES"/>
        </w:rPr>
        <w:t xml:space="preserve"> în </w:t>
      </w:r>
      <w:r w:rsidRPr="00004799">
        <w:rPr>
          <w:rFonts w:asciiTheme="majorBidi" w:eastAsia="Times New Roman" w:hAnsiTheme="majorBidi" w:cstheme="majorBidi"/>
          <w:b/>
          <w:i/>
          <w:color w:val="000000"/>
          <w:sz w:val="24"/>
          <w:szCs w:val="24"/>
          <w:lang w:val="ro-RO" w:eastAsia="es-ES"/>
        </w:rPr>
        <w:t>Sahih al-Jāmi’</w:t>
      </w:r>
      <w:r w:rsidRPr="00004799">
        <w:rPr>
          <w:rFonts w:asciiTheme="majorBidi" w:eastAsia="Times New Roman" w:hAnsiTheme="majorBidi" w:cstheme="majorBidi"/>
          <w:b/>
          <w:color w:val="000000"/>
          <w:sz w:val="24"/>
          <w:szCs w:val="24"/>
          <w:lang w:val="ro-RO" w:eastAsia="es-ES"/>
        </w:rPr>
        <w:t>, 3124)</w:t>
      </w:r>
    </w:p>
    <w:p w14:paraId="25E884D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 xml:space="preserve">Allah Preaînaltul a menționat </w:t>
      </w:r>
      <w:r w:rsidRPr="00004799">
        <w:rPr>
          <w:rFonts w:asciiTheme="majorBidi" w:eastAsia="Times New Roman" w:hAnsiTheme="majorBidi" w:cstheme="majorBidi"/>
          <w:i/>
          <w:color w:val="000000"/>
          <w:sz w:val="24"/>
          <w:szCs w:val="24"/>
          <w:lang w:val="ro-RO" w:eastAsia="es-ES"/>
        </w:rPr>
        <w:t>al-khāși‘ina wa-l-khāși‘āt</w:t>
      </w:r>
      <w:r w:rsidRPr="00004799">
        <w:rPr>
          <w:rFonts w:asciiTheme="majorBidi" w:eastAsia="Times New Roman" w:hAnsiTheme="majorBidi" w:cstheme="majorBidi"/>
          <w:color w:val="000000"/>
          <w:sz w:val="24"/>
          <w:szCs w:val="24"/>
          <w:lang w:val="ro-RO" w:eastAsia="es-ES"/>
        </w:rPr>
        <w:t xml:space="preserve"> (bărbații și femeile care sunt supuși în fața Domnului lor) și a descris această calitate ca fiind una dintre calitățile celor care sunt aleși. El ne spune că a pregătit pentru ei iertarea și o răsplată măreață (Paradisul). </w:t>
      </w:r>
      <w:r w:rsidRPr="00004799">
        <w:rPr>
          <w:rFonts w:asciiTheme="majorBidi" w:eastAsia="Times New Roman" w:hAnsiTheme="majorBidi" w:cstheme="majorBidi"/>
          <w:b/>
          <w:color w:val="000000"/>
          <w:sz w:val="24"/>
          <w:szCs w:val="24"/>
          <w:lang w:val="ro-RO" w:eastAsia="es-ES"/>
        </w:rPr>
        <w:t xml:space="preserve">[A se vedea </w:t>
      </w:r>
      <w:r w:rsidRPr="00004799">
        <w:rPr>
          <w:rFonts w:asciiTheme="majorBidi" w:eastAsia="Times New Roman" w:hAnsiTheme="majorBidi" w:cstheme="majorBidi"/>
          <w:b/>
          <w:i/>
          <w:color w:val="000000"/>
          <w:sz w:val="24"/>
          <w:szCs w:val="24"/>
          <w:lang w:val="ro-RO" w:eastAsia="es-ES"/>
        </w:rPr>
        <w:t>Surat Al-Aḥzāb</w:t>
      </w:r>
      <w:r w:rsidRPr="00004799">
        <w:rPr>
          <w:rFonts w:asciiTheme="majorBidi" w:eastAsia="Times New Roman" w:hAnsiTheme="majorBidi" w:cstheme="majorBidi"/>
          <w:b/>
          <w:color w:val="000000"/>
          <w:sz w:val="24"/>
          <w:szCs w:val="24"/>
          <w:lang w:val="ro-RO" w:eastAsia="es-ES"/>
        </w:rPr>
        <w:t>, 33:35]</w:t>
      </w:r>
    </w:p>
    <w:p w14:paraId="643D141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lang w:val="ro-RO" w:eastAsia="es-ES"/>
        </w:rPr>
      </w:pPr>
      <w:r w:rsidRPr="00004799">
        <w:rPr>
          <w:rFonts w:asciiTheme="majorBidi" w:eastAsia="Times New Roman" w:hAnsiTheme="majorBidi" w:cstheme="majorBidi"/>
          <w:color w:val="000000"/>
          <w:sz w:val="24"/>
          <w:szCs w:val="24"/>
          <w:lang w:val="ro-RO" w:eastAsia="es-ES"/>
        </w:rPr>
        <w:t xml:space="preserve">Unul dintre beneficiile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-ului este acela că face rugăciunea mai ușoară pentru o persoană. Allah Preaînaltul spune: </w:t>
      </w:r>
    </w:p>
    <w:p w14:paraId="16392E2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„Căutaţi liman în răbdare şi în rugăciune </w:t>
      </w:r>
      <w:r w:rsidRPr="00004799">
        <w:rPr>
          <w:rFonts w:asciiTheme="majorBidi" w:eastAsia="Times New Roman" w:hAnsiTheme="majorBidi" w:cstheme="majorBidi"/>
          <w:i/>
          <w:color w:val="C00000"/>
          <w:sz w:val="24"/>
          <w:szCs w:val="24"/>
          <w:lang w:val="ro-RO" w:eastAsia="es-ES"/>
        </w:rPr>
        <w:t>(as-salāh)</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(Într-adevăr)</w:t>
      </w:r>
      <w:r w:rsidRPr="00004799">
        <w:rPr>
          <w:rFonts w:asciiTheme="majorBidi" w:eastAsia="Times New Roman" w:hAnsiTheme="majorBidi" w:cstheme="majorBidi"/>
          <w:b/>
          <w:color w:val="C00000"/>
          <w:sz w:val="24"/>
          <w:szCs w:val="24"/>
          <w:lang w:val="ro-RO" w:eastAsia="es-ES"/>
        </w:rPr>
        <w:t xml:space="preserve"> ea este anevoioasă, însă nu pentru </w:t>
      </w:r>
      <w:r w:rsidRPr="00004799">
        <w:rPr>
          <w:rFonts w:asciiTheme="majorBidi" w:eastAsia="Times New Roman" w:hAnsiTheme="majorBidi" w:cstheme="majorBidi"/>
          <w:b/>
          <w:i/>
          <w:color w:val="C00000"/>
          <w:sz w:val="24"/>
          <w:szCs w:val="24"/>
          <w:lang w:val="ro-RO" w:eastAsia="es-ES"/>
        </w:rPr>
        <w:t xml:space="preserve">al-khāși’un </w:t>
      </w:r>
      <w:r w:rsidRPr="00004799">
        <w:rPr>
          <w:rFonts w:asciiTheme="majorBidi" w:eastAsia="Times New Roman" w:hAnsiTheme="majorBidi" w:cstheme="majorBidi"/>
          <w:i/>
          <w:color w:val="C00000"/>
          <w:sz w:val="24"/>
          <w:szCs w:val="24"/>
          <w:lang w:val="ro-RO" w:eastAsia="es-ES"/>
        </w:rPr>
        <w:t>(adevărații credincioși, aceia care I se supun lui Allah cu supunere totală, cei care se tem de Pedeapsa Lui și cred în Promisiunile și Avertizările Sale)</w:t>
      </w:r>
      <w:r w:rsidRPr="00004799">
        <w:rPr>
          <w:rFonts w:asciiTheme="majorBidi" w:eastAsia="Times New Roman" w:hAnsiTheme="majorBidi" w:cstheme="majorBidi"/>
          <w:color w:val="C00000"/>
          <w:sz w:val="24"/>
          <w:szCs w:val="24"/>
          <w:lang w:val="ro-RO" w:eastAsia="es-ES"/>
        </w:rPr>
        <w:t>.</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2:45]  </w:t>
      </w:r>
    </w:p>
    <w:p w14:paraId="2AAC0F3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Semnificația acestui verset este aceea că povara rugăciunii este cu adevărat apăsătoare, mai puțin pentru cei care au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Tafsir Ibn Kathir</w:t>
      </w:r>
      <w:r w:rsidRPr="00004799">
        <w:rPr>
          <w:rFonts w:asciiTheme="majorBidi" w:eastAsia="Times New Roman" w:hAnsiTheme="majorBidi" w:cstheme="majorBidi"/>
          <w:b/>
          <w:color w:val="000000"/>
          <w:sz w:val="24"/>
          <w:szCs w:val="24"/>
          <w:lang w:val="ro-RO" w:eastAsia="es-ES"/>
        </w:rPr>
        <w:t>, 1/25)</w:t>
      </w:r>
    </w:p>
    <w:p w14:paraId="25D09FA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este foarte important, dar este ceva care se pierde ușor și greu de văzut, în special în timpurile noastre, care reprezintă timpurile finale.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4F89880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„Primul lucru care va fi ridicat (îndepărtat) din această </w:t>
      </w:r>
      <w:r w:rsidRPr="00004799">
        <w:rPr>
          <w:rFonts w:asciiTheme="majorBidi" w:eastAsia="Times New Roman" w:hAnsiTheme="majorBidi" w:cstheme="majorBidi"/>
          <w:b/>
          <w:i/>
          <w:color w:val="006600"/>
          <w:sz w:val="24"/>
          <w:szCs w:val="24"/>
          <w:lang w:val="ro-RO" w:eastAsia="es-ES"/>
        </w:rPr>
        <w:t>Ummah</w:t>
      </w:r>
      <w:r w:rsidRPr="00004799">
        <w:rPr>
          <w:rFonts w:asciiTheme="majorBidi" w:eastAsia="Times New Roman" w:hAnsiTheme="majorBidi" w:cstheme="majorBidi"/>
          <w:b/>
          <w:color w:val="006600"/>
          <w:sz w:val="24"/>
          <w:szCs w:val="24"/>
          <w:lang w:val="ro-RO" w:eastAsia="es-ES"/>
        </w:rPr>
        <w:t xml:space="preserve"> (comunitate musulmană) va fi </w:t>
      </w:r>
      <w:r w:rsidRPr="00004799">
        <w:rPr>
          <w:rFonts w:asciiTheme="majorBidi" w:eastAsia="Times New Roman" w:hAnsiTheme="majorBidi" w:cstheme="majorBidi"/>
          <w:b/>
          <w:i/>
          <w:color w:val="006600"/>
          <w:sz w:val="24"/>
          <w:szCs w:val="24"/>
          <w:lang w:val="ro-RO" w:eastAsia="es-ES"/>
        </w:rPr>
        <w:t>khușu’</w:t>
      </w:r>
      <w:r w:rsidRPr="00004799">
        <w:rPr>
          <w:rFonts w:asciiTheme="majorBidi" w:eastAsia="Times New Roman" w:hAnsiTheme="majorBidi" w:cstheme="majorBidi"/>
          <w:b/>
          <w:color w:val="006600"/>
          <w:sz w:val="24"/>
          <w:szCs w:val="24"/>
          <w:lang w:val="ro-RO" w:eastAsia="es-ES"/>
        </w:rPr>
        <w:t xml:space="preserve">, până când nu veți mai vedea pe nimeni care să aibă </w:t>
      </w:r>
      <w:r w:rsidRPr="00004799">
        <w:rPr>
          <w:rFonts w:asciiTheme="majorBidi" w:eastAsia="Times New Roman" w:hAnsiTheme="majorBidi" w:cstheme="majorBidi"/>
          <w:b/>
          <w:i/>
          <w:color w:val="006600"/>
          <w:sz w:val="24"/>
          <w:szCs w:val="24"/>
          <w:lang w:val="ro-RO" w:eastAsia="es-ES"/>
        </w:rPr>
        <w:t>khușu’</w:t>
      </w: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(Al-Haithami a relatat acest </w:t>
      </w:r>
      <w:r w:rsidRPr="00004799">
        <w:rPr>
          <w:rFonts w:asciiTheme="majorBidi" w:eastAsia="Times New Roman" w:hAnsiTheme="majorBidi" w:cstheme="majorBidi"/>
          <w:b/>
          <w:i/>
          <w:color w:val="000000"/>
          <w:sz w:val="24"/>
          <w:szCs w:val="24"/>
          <w:lang w:val="ro-RO" w:eastAsia="es-ES"/>
        </w:rPr>
        <w:t>hadith</w:t>
      </w:r>
      <w:r w:rsidRPr="00004799">
        <w:rPr>
          <w:rFonts w:asciiTheme="majorBidi" w:eastAsia="Times New Roman" w:hAnsiTheme="majorBidi" w:cstheme="majorBidi"/>
          <w:b/>
          <w:color w:val="000000"/>
          <w:sz w:val="24"/>
          <w:szCs w:val="24"/>
          <w:lang w:val="ro-RO" w:eastAsia="es-ES"/>
        </w:rPr>
        <w:t xml:space="preserve"> în </w:t>
      </w:r>
      <w:r w:rsidRPr="00004799">
        <w:rPr>
          <w:rFonts w:asciiTheme="majorBidi" w:eastAsia="Times New Roman" w:hAnsiTheme="majorBidi" w:cstheme="majorBidi"/>
          <w:b/>
          <w:i/>
          <w:color w:val="000000"/>
          <w:sz w:val="24"/>
          <w:szCs w:val="24"/>
          <w:lang w:val="ro-RO" w:eastAsia="es-ES"/>
        </w:rPr>
        <w:t>Al-Majma’</w:t>
      </w:r>
      <w:r w:rsidRPr="00004799">
        <w:rPr>
          <w:rFonts w:asciiTheme="majorBidi" w:eastAsia="Times New Roman" w:hAnsiTheme="majorBidi" w:cstheme="majorBidi"/>
          <w:b/>
          <w:color w:val="000000"/>
          <w:sz w:val="24"/>
          <w:szCs w:val="24"/>
          <w:lang w:val="ro-RO" w:eastAsia="es-ES"/>
        </w:rPr>
        <w:t xml:space="preserve">, 2:/136. De asemenea, </w:t>
      </w:r>
      <w:r w:rsidRPr="00004799">
        <w:rPr>
          <w:rFonts w:asciiTheme="majorBidi" w:eastAsia="Times New Roman" w:hAnsiTheme="majorBidi" w:cstheme="majorBidi"/>
          <w:b/>
          <w:i/>
          <w:color w:val="000000"/>
          <w:sz w:val="24"/>
          <w:szCs w:val="24"/>
          <w:lang w:val="ro-RO" w:eastAsia="es-ES"/>
        </w:rPr>
        <w:t>hadith</w:t>
      </w:r>
      <w:r w:rsidRPr="00004799">
        <w:rPr>
          <w:rFonts w:asciiTheme="majorBidi" w:eastAsia="Times New Roman" w:hAnsiTheme="majorBidi" w:cstheme="majorBidi"/>
          <w:b/>
          <w:color w:val="000000"/>
          <w:sz w:val="24"/>
          <w:szCs w:val="24"/>
          <w:lang w:val="ro-RO" w:eastAsia="es-ES"/>
        </w:rPr>
        <w:t xml:space="preserve">-ul a fost relatat de către </w:t>
      </w:r>
      <w:r w:rsidRPr="00004799">
        <w:rPr>
          <w:rFonts w:asciiTheme="majorBidi" w:eastAsia="Times New Roman" w:hAnsiTheme="majorBidi" w:cstheme="majorBidi"/>
          <w:b/>
          <w:i/>
          <w:color w:val="000000"/>
          <w:sz w:val="24"/>
          <w:szCs w:val="24"/>
          <w:lang w:val="ro-RO" w:eastAsia="es-ES"/>
        </w:rPr>
        <w:t>At-Tabarani</w:t>
      </w:r>
      <w:r w:rsidRPr="00004799">
        <w:rPr>
          <w:rFonts w:asciiTheme="majorBidi" w:eastAsia="Times New Roman" w:hAnsiTheme="majorBidi" w:cstheme="majorBidi"/>
          <w:b/>
          <w:color w:val="000000"/>
          <w:sz w:val="24"/>
          <w:szCs w:val="24"/>
          <w:lang w:val="ro-RO" w:eastAsia="es-ES"/>
        </w:rPr>
        <w:t xml:space="preserve"> în </w:t>
      </w:r>
      <w:r w:rsidRPr="00004799">
        <w:rPr>
          <w:rFonts w:asciiTheme="majorBidi" w:eastAsia="Times New Roman" w:hAnsiTheme="majorBidi" w:cstheme="majorBidi"/>
          <w:b/>
          <w:i/>
          <w:color w:val="000000"/>
          <w:sz w:val="24"/>
          <w:szCs w:val="24"/>
          <w:lang w:val="ro-RO" w:eastAsia="es-ES"/>
        </w:rPr>
        <w:t>Al-Kabir</w:t>
      </w:r>
      <w:r w:rsidRPr="00004799">
        <w:rPr>
          <w:rFonts w:asciiTheme="majorBidi" w:eastAsia="Times New Roman" w:hAnsiTheme="majorBidi" w:cstheme="majorBidi"/>
          <w:b/>
          <w:color w:val="000000"/>
          <w:sz w:val="24"/>
          <w:szCs w:val="24"/>
          <w:lang w:val="ro-RO" w:eastAsia="es-ES"/>
        </w:rPr>
        <w:t xml:space="preserve">, care a spus că </w:t>
      </w:r>
      <w:r w:rsidRPr="00004799">
        <w:rPr>
          <w:rFonts w:asciiTheme="majorBidi" w:eastAsia="Times New Roman" w:hAnsiTheme="majorBidi" w:cstheme="majorBidi"/>
          <w:b/>
          <w:i/>
          <w:color w:val="000000"/>
          <w:sz w:val="24"/>
          <w:szCs w:val="24"/>
          <w:lang w:val="ro-RO" w:eastAsia="es-ES"/>
        </w:rPr>
        <w:t>isnad</w:t>
      </w:r>
      <w:r w:rsidRPr="00004799">
        <w:rPr>
          <w:rFonts w:asciiTheme="majorBidi" w:eastAsia="Times New Roman" w:hAnsiTheme="majorBidi" w:cstheme="majorBidi"/>
          <w:b/>
          <w:color w:val="000000"/>
          <w:sz w:val="24"/>
          <w:szCs w:val="24"/>
          <w:lang w:val="ro-RO" w:eastAsia="es-ES"/>
        </w:rPr>
        <w:t xml:space="preserve">-ul său este </w:t>
      </w:r>
      <w:r w:rsidRPr="00004799">
        <w:rPr>
          <w:rFonts w:asciiTheme="majorBidi" w:eastAsia="Times New Roman" w:hAnsiTheme="majorBidi" w:cstheme="majorBidi"/>
          <w:b/>
          <w:i/>
          <w:color w:val="000000"/>
          <w:sz w:val="24"/>
          <w:szCs w:val="24"/>
          <w:lang w:val="ro-RO" w:eastAsia="es-ES"/>
        </w:rPr>
        <w:t>hasan</w:t>
      </w:r>
      <w:r w:rsidRPr="00004799">
        <w:rPr>
          <w:rFonts w:asciiTheme="majorBidi" w:eastAsia="Times New Roman" w:hAnsiTheme="majorBidi" w:cstheme="majorBidi"/>
          <w:b/>
          <w:color w:val="000000"/>
          <w:sz w:val="24"/>
          <w:szCs w:val="24"/>
          <w:lang w:val="ro-RO" w:eastAsia="es-ES"/>
        </w:rPr>
        <w:t xml:space="preserve">. A se vedea, de asemenea, </w:t>
      </w:r>
      <w:r w:rsidRPr="00004799">
        <w:rPr>
          <w:rFonts w:asciiTheme="majorBidi" w:eastAsia="Times New Roman" w:hAnsiTheme="majorBidi" w:cstheme="majorBidi"/>
          <w:b/>
          <w:i/>
          <w:color w:val="000000"/>
          <w:sz w:val="24"/>
          <w:szCs w:val="24"/>
          <w:lang w:val="ro-RO" w:eastAsia="es-ES"/>
        </w:rPr>
        <w:t>Sahih At-Targhib</w:t>
      </w:r>
      <w:r w:rsidRPr="00004799">
        <w:rPr>
          <w:rFonts w:asciiTheme="majorBidi" w:eastAsia="Times New Roman" w:hAnsiTheme="majorBidi" w:cstheme="majorBidi"/>
          <w:b/>
          <w:color w:val="000000"/>
          <w:sz w:val="24"/>
          <w:szCs w:val="24"/>
          <w:lang w:val="ro-RO" w:eastAsia="es-ES"/>
        </w:rPr>
        <w:t xml:space="preserve">, nr. 453, unde este clasificat ca fiind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w:t>
      </w:r>
    </w:p>
    <w:p w14:paraId="6A33935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Un anumit </w:t>
      </w:r>
      <w:r w:rsidRPr="00004799">
        <w:rPr>
          <w:rFonts w:asciiTheme="majorBidi" w:eastAsia="Times New Roman" w:hAnsiTheme="majorBidi" w:cstheme="majorBidi"/>
          <w:i/>
          <w:color w:val="000000"/>
          <w:sz w:val="24"/>
          <w:szCs w:val="24"/>
          <w:lang w:val="ro-RO" w:eastAsia="es-ES"/>
        </w:rPr>
        <w:t>salaf</w:t>
      </w:r>
      <w:r w:rsidRPr="00004799">
        <w:rPr>
          <w:rFonts w:asciiTheme="majorBidi" w:eastAsia="Times New Roman" w:hAnsiTheme="majorBidi" w:cstheme="majorBidi"/>
          <w:color w:val="000000"/>
          <w:sz w:val="24"/>
          <w:szCs w:val="24"/>
          <w:lang w:val="ro-RO" w:eastAsia="es-ES"/>
        </w:rPr>
        <w:t xml:space="preserve"> (o persoană dintre predecesorii dreptcredincioși) a spus: </w:t>
      </w:r>
    </w:p>
    <w:p w14:paraId="57A91A1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„Salāh (rugăciunea) poate fi comparată cu o sclavă, care este oferită drept cadou regelui regilor. Te-ai putea aștepta ca acesta să primească în dar o persoană infirmă, oarbă, bolnavă,  </w:t>
      </w:r>
      <w:r w:rsidRPr="00004799">
        <w:rPr>
          <w:rFonts w:asciiTheme="majorBidi" w:eastAsia="Times New Roman" w:hAnsiTheme="majorBidi" w:cstheme="majorBidi"/>
          <w:i/>
          <w:color w:val="000000"/>
          <w:sz w:val="24"/>
          <w:szCs w:val="24"/>
          <w:lang w:val="ro-RO" w:eastAsia="es-ES"/>
        </w:rPr>
        <w:lastRenderedPageBreak/>
        <w:t>urâtă sau cu un comportament rău, astfel încât, într-un final, acesta ar primi în dar o persoană moartă și fără suflet?! Așadar, cum rămâne cu rugăciunea, cu care robul se prezintă în fața lui Allah și prin intermediul căreia se apropie de Domnul său Cel Preaînalt?! Allah este Bun și nu acceptă nimic altceva în afara faptelor bune și a efectua rugăciunea fără a avea khușu’ nu este o faptă bună, tot la fel cum nu este o faptă bună eliberarea unui sclav mort.”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Al-Madārij</w:t>
      </w:r>
      <w:r w:rsidRPr="00004799">
        <w:rPr>
          <w:rFonts w:asciiTheme="majorBidi" w:eastAsia="Times New Roman" w:hAnsiTheme="majorBidi" w:cstheme="majorBidi"/>
          <w:b/>
          <w:color w:val="000000"/>
          <w:sz w:val="24"/>
          <w:szCs w:val="24"/>
          <w:lang w:val="ro-RO" w:eastAsia="es-ES"/>
        </w:rPr>
        <w:t>, 1/526)</w:t>
      </w:r>
    </w:p>
    <w:p w14:paraId="0D5A02BA" w14:textId="77777777" w:rsidR="004D078F" w:rsidRPr="00004799" w:rsidRDefault="004D078F" w:rsidP="004D078F">
      <w:pPr>
        <w:bidi w:val="0"/>
        <w:spacing w:before="120" w:after="120" w:line="240" w:lineRule="auto"/>
        <w:jc w:val="both"/>
        <w:rPr>
          <w:rFonts w:asciiTheme="majorBidi" w:eastAsia="Times New Roman" w:hAnsiTheme="majorBidi" w:cstheme="majorBidi"/>
          <w:color w:val="000000"/>
          <w:sz w:val="24"/>
          <w:szCs w:val="24"/>
          <w:lang w:val="ro-RO" w:eastAsia="es-ES"/>
        </w:rPr>
      </w:pPr>
    </w:p>
    <w:p w14:paraId="1D31D5AA" w14:textId="77777777" w:rsidR="004D078F" w:rsidRPr="00004799" w:rsidRDefault="004D078F">
      <w:pPr>
        <w:bidi w:val="0"/>
        <w:spacing w:after="0" w:line="240" w:lineRule="auto"/>
        <w:rPr>
          <w:rFonts w:asciiTheme="majorBidi" w:eastAsia="Times New Roman" w:hAnsiTheme="majorBidi" w:cstheme="majorBidi"/>
          <w:b/>
          <w:i/>
          <w:color w:val="C00000"/>
          <w:sz w:val="44"/>
          <w:szCs w:val="44"/>
          <w:lang w:val="ro-RO" w:eastAsia="es-ES"/>
        </w:rPr>
      </w:pPr>
      <w:r w:rsidRPr="00004799">
        <w:rPr>
          <w:rFonts w:asciiTheme="majorBidi" w:eastAsia="Times New Roman" w:hAnsiTheme="majorBidi" w:cstheme="majorBidi"/>
          <w:b/>
          <w:i/>
          <w:color w:val="C00000"/>
          <w:sz w:val="44"/>
          <w:szCs w:val="44"/>
          <w:lang w:val="ro-RO" w:eastAsia="es-ES"/>
        </w:rPr>
        <w:br w:type="page"/>
      </w:r>
    </w:p>
    <w:p w14:paraId="51275969" w14:textId="469D577B" w:rsidR="004D078F" w:rsidRPr="00004799" w:rsidRDefault="004D078F" w:rsidP="004D078F">
      <w:pPr>
        <w:bidi w:val="0"/>
        <w:spacing w:before="120" w:after="120" w:line="240" w:lineRule="auto"/>
        <w:jc w:val="center"/>
        <w:rPr>
          <w:rFonts w:asciiTheme="majorBidi" w:eastAsia="Times New Roman" w:hAnsiTheme="majorBidi" w:cstheme="majorBidi"/>
          <w:b/>
          <w:i/>
          <w:color w:val="C00000"/>
          <w:sz w:val="36"/>
          <w:szCs w:val="36"/>
          <w:lang w:val="ro-RO" w:eastAsia="es-ES"/>
        </w:rPr>
      </w:pPr>
      <w:r w:rsidRPr="00004799">
        <w:rPr>
          <w:rFonts w:asciiTheme="majorBidi" w:eastAsia="Times New Roman" w:hAnsiTheme="majorBidi" w:cstheme="majorBidi"/>
          <w:b/>
          <w:i/>
          <w:color w:val="C00000"/>
          <w:sz w:val="36"/>
          <w:szCs w:val="36"/>
          <w:lang w:val="ro-RO" w:eastAsia="es-ES"/>
        </w:rPr>
        <w:lastRenderedPageBreak/>
        <w:t>Regulile cu privire la khușu’</w:t>
      </w:r>
    </w:p>
    <w:p w14:paraId="6D9DE1B1" w14:textId="77777777" w:rsidR="004D078F" w:rsidRPr="00004799" w:rsidRDefault="004D078F" w:rsidP="004D078F">
      <w:pPr>
        <w:bidi w:val="0"/>
        <w:spacing w:before="120" w:after="120" w:line="240" w:lineRule="auto"/>
        <w:rPr>
          <w:rFonts w:asciiTheme="majorBidi" w:eastAsia="Times New Roman" w:hAnsiTheme="majorBidi" w:cstheme="majorBidi"/>
          <w:color w:val="000000"/>
          <w:sz w:val="24"/>
          <w:szCs w:val="24"/>
          <w:lang w:val="ro-RO" w:eastAsia="es-ES"/>
        </w:rPr>
      </w:pPr>
    </w:p>
    <w:p w14:paraId="5CE8274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i/>
          <w:color w:val="C00000"/>
          <w:sz w:val="32"/>
          <w:szCs w:val="32"/>
          <w:lang w:val="ro-RO" w:eastAsia="es-ES"/>
        </w:rPr>
        <w:t>Conform</w:t>
      </w:r>
      <w:r w:rsidRPr="00004799">
        <w:rPr>
          <w:rFonts w:asciiTheme="majorBidi" w:eastAsia="Times New Roman" w:hAnsiTheme="majorBidi" w:cstheme="majorBidi"/>
          <w:color w:val="000000"/>
          <w:sz w:val="24"/>
          <w:szCs w:val="24"/>
          <w:lang w:val="ro-RO" w:eastAsia="es-ES"/>
        </w:rPr>
        <w:t xml:space="preserve"> celei mai corecte opinii,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este obligatoriu. Sheikh al-Islam (Ibn Taymiyyah, Allah să aibă milă de el!) a spus: </w:t>
      </w:r>
    </w:p>
    <w:p w14:paraId="5136CE7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lang w:val="ro-RO" w:eastAsia="es-ES"/>
        </w:rPr>
      </w:pPr>
      <w:r w:rsidRPr="00004799">
        <w:rPr>
          <w:rFonts w:asciiTheme="majorBidi" w:eastAsia="Times New Roman" w:hAnsiTheme="majorBidi" w:cstheme="majorBidi"/>
          <w:i/>
          <w:color w:val="000000"/>
          <w:sz w:val="24"/>
          <w:szCs w:val="24"/>
          <w:lang w:val="ro-RO" w:eastAsia="es-ES"/>
        </w:rPr>
        <w:t xml:space="preserve">„Allah Preaînaltul spune: </w:t>
      </w:r>
    </w:p>
    <w:p w14:paraId="3E9A991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«Căutaţi liman în răbdare şi în rugăciune </w:t>
      </w:r>
      <w:r w:rsidRPr="00004799">
        <w:rPr>
          <w:rFonts w:asciiTheme="majorBidi" w:eastAsia="Times New Roman" w:hAnsiTheme="majorBidi" w:cstheme="majorBidi"/>
          <w:i/>
          <w:color w:val="C00000"/>
          <w:sz w:val="24"/>
          <w:szCs w:val="24"/>
          <w:lang w:val="ro-RO" w:eastAsia="es-ES"/>
        </w:rPr>
        <w:t>(as-salāh)</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(Într-adevăr)</w:t>
      </w:r>
      <w:r w:rsidRPr="00004799">
        <w:rPr>
          <w:rFonts w:asciiTheme="majorBidi" w:eastAsia="Times New Roman" w:hAnsiTheme="majorBidi" w:cstheme="majorBidi"/>
          <w:b/>
          <w:color w:val="C00000"/>
          <w:sz w:val="24"/>
          <w:szCs w:val="24"/>
          <w:lang w:val="ro-RO" w:eastAsia="es-ES"/>
        </w:rPr>
        <w:t xml:space="preserve"> ea este anevoioasă, însă nu pentru </w:t>
      </w:r>
      <w:r w:rsidRPr="00004799">
        <w:rPr>
          <w:rFonts w:asciiTheme="majorBidi" w:eastAsia="Times New Roman" w:hAnsiTheme="majorBidi" w:cstheme="majorBidi"/>
          <w:b/>
          <w:i/>
          <w:color w:val="C00000"/>
          <w:sz w:val="24"/>
          <w:szCs w:val="24"/>
          <w:lang w:val="ro-RO" w:eastAsia="es-ES"/>
        </w:rPr>
        <w:t>al-khāși’un</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(adevărații credincioși, aceia care I se supun lui Allah cu supunere totală, cei care se tem de Pedeapsa Lui și cred în Promisiunile și Avertizările Sale)</w:t>
      </w:r>
      <w:r w:rsidRPr="00004799">
        <w:rPr>
          <w:rFonts w:asciiTheme="majorBidi" w:eastAsia="Times New Roman" w:hAnsiTheme="majorBidi" w:cstheme="majorBidi"/>
          <w:color w:val="C00000"/>
          <w:sz w:val="24"/>
          <w:szCs w:val="24"/>
          <w:lang w:val="ro-RO" w:eastAsia="es-ES"/>
        </w:rPr>
        <w:t>.</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2:45]  </w:t>
      </w:r>
    </w:p>
    <w:p w14:paraId="4BF10C7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lang w:val="ro-RO" w:eastAsia="es-ES"/>
        </w:rPr>
      </w:pPr>
      <w:r w:rsidRPr="00004799">
        <w:rPr>
          <w:rFonts w:asciiTheme="majorBidi" w:eastAsia="Times New Roman" w:hAnsiTheme="majorBidi" w:cstheme="majorBidi"/>
          <w:i/>
          <w:color w:val="000000"/>
          <w:sz w:val="24"/>
          <w:szCs w:val="24"/>
          <w:lang w:val="ro-RO" w:eastAsia="es-ES"/>
        </w:rPr>
        <w:t xml:space="preserve">Aceasta presupune condamnarea celor care nu sunt khāși’un… Condamnarea se aplică doar atunci când ceva obligatoriu nu este făcut sau când ceva interzis este făcut. Știind că aceia care nu au khușu’ trebuie condamnați, este evident faptul că a avea khușu’ este obligatoriu (wājib)… Faptul că a avea khușu’ este obligatoriu este indicat și prin versetele: </w:t>
      </w:r>
    </w:p>
    <w:p w14:paraId="7977C84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C00000"/>
          <w:lang w:val="ro-RO" w:eastAsia="es-ES"/>
        </w:rPr>
      </w:pPr>
      <w:r w:rsidRPr="00004799">
        <w:rPr>
          <w:rFonts w:asciiTheme="majorBidi" w:eastAsia="Times New Roman" w:hAnsiTheme="majorBidi" w:cstheme="majorBidi"/>
          <w:b/>
          <w:color w:val="C00000"/>
          <w:sz w:val="24"/>
          <w:szCs w:val="24"/>
          <w:lang w:val="ro-RO" w:eastAsia="es-ES"/>
        </w:rPr>
        <w:t>«Fără îndoială că izbândesc şi sunt fericiţi</w:t>
      </w:r>
      <w:r w:rsidRPr="00004799">
        <w:rPr>
          <w:rFonts w:asciiTheme="majorBidi" w:eastAsia="Times New Roman" w:hAnsiTheme="majorBidi" w:cstheme="majorBidi"/>
          <w:b/>
          <w:i/>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(vor izbândi şi vor avea parte de fericire permanentă atât în această viață, cât şi în Viața de Apoi)</w:t>
      </w:r>
      <w:r w:rsidRPr="00004799">
        <w:rPr>
          <w:rFonts w:asciiTheme="majorBidi" w:eastAsia="Times New Roman" w:hAnsiTheme="majorBidi" w:cstheme="majorBidi"/>
          <w:b/>
          <w:i/>
          <w:color w:val="C00000"/>
          <w:sz w:val="24"/>
          <w:szCs w:val="24"/>
          <w:lang w:val="ro-RO" w:eastAsia="es-ES"/>
        </w:rPr>
        <w:t xml:space="preserve"> </w:t>
      </w:r>
      <w:r w:rsidRPr="00004799">
        <w:rPr>
          <w:rFonts w:asciiTheme="majorBidi" w:eastAsia="Times New Roman" w:hAnsiTheme="majorBidi" w:cstheme="majorBidi"/>
          <w:b/>
          <w:color w:val="C00000"/>
          <w:sz w:val="24"/>
          <w:szCs w:val="24"/>
          <w:lang w:val="ro-RO" w:eastAsia="es-ES"/>
        </w:rPr>
        <w:t xml:space="preserve">dreptcredincioşii, ~ Care sunt smeriţi </w:t>
      </w:r>
      <w:r w:rsidRPr="00004799">
        <w:rPr>
          <w:rFonts w:asciiTheme="majorBidi" w:eastAsia="Times New Roman" w:hAnsiTheme="majorBidi" w:cstheme="majorBidi"/>
          <w:i/>
          <w:color w:val="C00000"/>
          <w:sz w:val="24"/>
          <w:szCs w:val="24"/>
          <w:lang w:val="ro-RO" w:eastAsia="es-ES"/>
        </w:rPr>
        <w:t>(umili şi liniştiţi, concentraţi asupra rugăciunii)</w:t>
      </w:r>
      <w:r w:rsidRPr="00004799">
        <w:rPr>
          <w:rFonts w:asciiTheme="majorBidi" w:eastAsia="Times New Roman" w:hAnsiTheme="majorBidi" w:cstheme="majorBidi"/>
          <w:b/>
          <w:i/>
          <w:color w:val="C00000"/>
          <w:sz w:val="24"/>
          <w:szCs w:val="24"/>
          <w:lang w:val="ro-RO" w:eastAsia="es-ES"/>
        </w:rPr>
        <w:t xml:space="preserve"> </w:t>
      </w:r>
      <w:r w:rsidRPr="00004799">
        <w:rPr>
          <w:rFonts w:asciiTheme="majorBidi" w:eastAsia="Times New Roman" w:hAnsiTheme="majorBidi" w:cstheme="majorBidi"/>
          <w:b/>
          <w:color w:val="C00000"/>
          <w:sz w:val="24"/>
          <w:szCs w:val="24"/>
          <w:lang w:val="ro-RO" w:eastAsia="es-ES"/>
        </w:rPr>
        <w:t xml:space="preserve">în rugăciunea lor» </w:t>
      </w:r>
      <w:r w:rsidRPr="00004799">
        <w:rPr>
          <w:rFonts w:asciiTheme="majorBidi" w:eastAsia="Times New Roman" w:hAnsiTheme="majorBidi" w:cstheme="majorBidi"/>
          <w:b/>
          <w:color w:val="000000"/>
          <w:sz w:val="24"/>
          <w:szCs w:val="24"/>
          <w:lang w:val="ro-RO" w:eastAsia="es-ES"/>
        </w:rPr>
        <w:t>[Traducerea sensurilor Nobilului Coran, 23:1-2]</w:t>
      </w:r>
    </w:p>
    <w:p w14:paraId="034C567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«Aceia </w:t>
      </w:r>
      <w:r w:rsidRPr="00004799">
        <w:rPr>
          <w:rFonts w:asciiTheme="majorBidi" w:eastAsia="Times New Roman" w:hAnsiTheme="majorBidi" w:cstheme="majorBidi"/>
          <w:i/>
          <w:color w:val="C00000"/>
          <w:sz w:val="24"/>
          <w:szCs w:val="24"/>
          <w:lang w:val="ro-RO" w:eastAsia="es-ES"/>
        </w:rPr>
        <w:t>(cei care întrunesc toate atributele menţionate)</w:t>
      </w:r>
      <w:r w:rsidRPr="00004799">
        <w:rPr>
          <w:rFonts w:asciiTheme="majorBidi" w:eastAsia="Times New Roman" w:hAnsiTheme="majorBidi" w:cstheme="majorBidi"/>
          <w:b/>
          <w:color w:val="C00000"/>
          <w:sz w:val="24"/>
          <w:szCs w:val="24"/>
          <w:lang w:val="ro-RO" w:eastAsia="es-ES"/>
        </w:rPr>
        <w:t xml:space="preserve"> sunt moştenitorii </w:t>
      </w:r>
      <w:r w:rsidRPr="00004799">
        <w:rPr>
          <w:rFonts w:asciiTheme="majorBidi" w:eastAsia="Times New Roman" w:hAnsiTheme="majorBidi" w:cstheme="majorBidi"/>
          <w:i/>
          <w:color w:val="C00000"/>
          <w:sz w:val="24"/>
          <w:szCs w:val="24"/>
          <w:lang w:val="ro-RO" w:eastAsia="es-ES"/>
        </w:rPr>
        <w:t>(cei care merită)</w:t>
      </w:r>
      <w:r w:rsidRPr="00004799">
        <w:rPr>
          <w:rFonts w:asciiTheme="majorBidi" w:eastAsia="Times New Roman" w:hAnsiTheme="majorBidi" w:cstheme="majorBidi"/>
          <w:b/>
          <w:color w:val="C00000"/>
          <w:sz w:val="24"/>
          <w:szCs w:val="24"/>
          <w:lang w:val="ro-RO" w:eastAsia="es-ES"/>
        </w:rPr>
        <w:t xml:space="preserve">, ~ Cei care vor moşteni </w:t>
      </w:r>
      <w:r w:rsidRPr="00004799">
        <w:rPr>
          <w:rFonts w:asciiTheme="majorBidi" w:eastAsia="Times New Roman" w:hAnsiTheme="majorBidi" w:cstheme="majorBidi"/>
          <w:b/>
          <w:i/>
          <w:color w:val="C00000"/>
          <w:sz w:val="24"/>
          <w:szCs w:val="24"/>
          <w:lang w:val="ro-RO" w:eastAsia="es-ES"/>
        </w:rPr>
        <w:t>Firdaws</w:t>
      </w:r>
      <w:r w:rsidRPr="00004799">
        <w:rPr>
          <w:rFonts w:asciiTheme="majorBidi" w:eastAsia="Times New Roman" w:hAnsiTheme="majorBidi" w:cstheme="majorBidi"/>
          <w:b/>
          <w:color w:val="C00000"/>
          <w:sz w:val="24"/>
          <w:szCs w:val="24"/>
          <w:lang w:val="ro-RO" w:eastAsia="es-ES"/>
        </w:rPr>
        <w:t xml:space="preserve">-ul, şi ei în el vor sălăşlui.» </w:t>
      </w:r>
      <w:r w:rsidRPr="00004799">
        <w:rPr>
          <w:rFonts w:asciiTheme="majorBidi" w:eastAsia="Times New Roman" w:hAnsiTheme="majorBidi" w:cstheme="majorBidi"/>
          <w:b/>
          <w:color w:val="000000"/>
          <w:sz w:val="24"/>
          <w:szCs w:val="24"/>
          <w:lang w:val="ro-RO" w:eastAsia="es-ES"/>
        </w:rPr>
        <w:t>[Traducerea sensurilor Nobilului Coran, 23:10-11]</w:t>
      </w:r>
    </w:p>
    <w:p w14:paraId="229CFB8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Allah, Slăvit și Preamărit fie El, ne spune că aceștia sunt cei care vor moșteni Firdaws-ul (Paradisul), ceea ce implică faptul că nimeni altcineva nu îl va moșteni… Khușu’ este obligatoriu în rugăciune, iar aceasta presupune liniște sufletească și khușu’ (originalul spune khușu’; probabil ceea ce </w:t>
      </w:r>
      <w:r w:rsidRPr="00004799">
        <w:rPr>
          <w:rFonts w:asciiTheme="majorBidi" w:eastAsia="Times New Roman" w:hAnsiTheme="majorBidi" w:cstheme="majorBidi"/>
          <w:i/>
          <w:color w:val="000000"/>
          <w:sz w:val="24"/>
          <w:szCs w:val="24"/>
          <w:lang w:val="ro-RO" w:eastAsia="es-ES"/>
        </w:rPr>
        <w:lastRenderedPageBreak/>
        <w:t>se dorește a fi înțeles este khudu’, care înseamnă supunere, smerenie). Cel care ciugulește precum o cioară în sujūd-ul său (prosternare) nu are khușu’, iar cel care nu își înalță complet capul din rukūʿ (plecăciune) și nu face pauză înainte de a se coborî în sujūd nu este calm, deoarece calmitatea implică facerea lucrurilor într-un ritm ușor, iar cel care nu face lucrurile într-un ritm ușor nu este calm. Cel care nu este calm nu are khușu’ în rukūʿ-ul sau în sujūd-ul său, iar cel care nu are khușu’ este un păcătos… O altă indicație a faptului că a avea khușu’ în rugăciune este obligatoriu este faptul că Profetul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i-a avertizat pe cei care nu au khușu’, așa cum i-a avertizat pe cei care își ridică privirea la Cer (în rugăciune), deoarece această mișcare și ridicarea privirii contrazic ideea de khușu’ (…)”</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Majmū‘ al-Fatāwa</w:t>
      </w:r>
      <w:r w:rsidRPr="00004799">
        <w:rPr>
          <w:rFonts w:asciiTheme="majorBidi" w:eastAsia="Times New Roman" w:hAnsiTheme="majorBidi" w:cstheme="majorBidi"/>
          <w:b/>
          <w:color w:val="000000"/>
          <w:sz w:val="24"/>
          <w:szCs w:val="24"/>
          <w:lang w:val="ro-RO" w:eastAsia="es-ES"/>
        </w:rPr>
        <w:t>, 22/553-558)</w:t>
      </w:r>
      <w:r w:rsidRPr="00004799">
        <w:rPr>
          <w:rFonts w:asciiTheme="majorBidi" w:eastAsia="Times New Roman" w:hAnsiTheme="majorBidi" w:cstheme="majorBidi"/>
          <w:color w:val="000000"/>
          <w:sz w:val="24"/>
          <w:szCs w:val="24"/>
          <w:lang w:val="ro-RO" w:eastAsia="es-ES"/>
        </w:rPr>
        <w:t xml:space="preserve"> </w:t>
      </w:r>
    </w:p>
    <w:p w14:paraId="7B693E2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cu privire la virtuțile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-ului și avertizându-i pe cei care îl neglijează: </w:t>
      </w:r>
    </w:p>
    <w:p w14:paraId="0F82818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b/>
          <w:color w:val="006600"/>
          <w:sz w:val="24"/>
          <w:szCs w:val="24"/>
          <w:lang w:val="ro-RO" w:eastAsia="es-ES"/>
        </w:rPr>
        <w:t xml:space="preserve">„Allah Preaînaltul a făcut obligatorii cinci rugăciuni. Cel care efectuează abluțiunea pentru ele în mod corect, le efectuează la timpul lor (la momentul potrivit), efectuează </w:t>
      </w:r>
      <w:r w:rsidRPr="00004799">
        <w:rPr>
          <w:rFonts w:asciiTheme="majorBidi" w:eastAsia="Times New Roman" w:hAnsiTheme="majorBidi" w:cstheme="majorBidi"/>
          <w:b/>
          <w:i/>
          <w:color w:val="006600"/>
          <w:sz w:val="24"/>
          <w:szCs w:val="24"/>
          <w:lang w:val="ro-RO" w:eastAsia="es-ES"/>
        </w:rPr>
        <w:t xml:space="preserve">rukū‘ </w:t>
      </w:r>
      <w:r w:rsidRPr="00004799">
        <w:rPr>
          <w:rFonts w:asciiTheme="majorBidi" w:eastAsia="Times New Roman" w:hAnsiTheme="majorBidi" w:cstheme="majorBidi"/>
          <w:b/>
          <w:color w:val="006600"/>
          <w:sz w:val="24"/>
          <w:szCs w:val="24"/>
          <w:lang w:val="ro-RO" w:eastAsia="es-ES"/>
        </w:rPr>
        <w:t xml:space="preserve">în mod corect și are </w:t>
      </w:r>
      <w:r w:rsidRPr="00004799">
        <w:rPr>
          <w:rFonts w:asciiTheme="majorBidi" w:eastAsia="Times New Roman" w:hAnsiTheme="majorBidi" w:cstheme="majorBidi"/>
          <w:b/>
          <w:i/>
          <w:color w:val="006600"/>
          <w:sz w:val="24"/>
          <w:szCs w:val="24"/>
          <w:lang w:val="ro-RO" w:eastAsia="es-ES"/>
        </w:rPr>
        <w:t>khușu’</w:t>
      </w:r>
      <w:r w:rsidRPr="00004799">
        <w:rPr>
          <w:rFonts w:asciiTheme="majorBidi" w:eastAsia="Times New Roman" w:hAnsiTheme="majorBidi" w:cstheme="majorBidi"/>
          <w:b/>
          <w:color w:val="006600"/>
          <w:sz w:val="24"/>
          <w:szCs w:val="24"/>
          <w:lang w:val="ro-RO" w:eastAsia="es-ES"/>
        </w:rPr>
        <w:t xml:space="preserve"> total în ele, are garanția că Allah îl va ierta; dar cel care nu le efectuează astfel, nu are nicio garanție din partea lui Allah; El îl poate ierta dacă dorește și îl poate pedepsi dacă dorește.” </w:t>
      </w:r>
      <w:r w:rsidRPr="00004799">
        <w:rPr>
          <w:rFonts w:asciiTheme="majorBidi" w:eastAsia="Times New Roman" w:hAnsiTheme="majorBidi" w:cstheme="majorBidi"/>
          <w:b/>
          <w:color w:val="000000"/>
          <w:sz w:val="24"/>
          <w:szCs w:val="24"/>
          <w:lang w:val="ro-RO" w:eastAsia="es-ES"/>
        </w:rPr>
        <w:t xml:space="preserve">(Abu Dawud, nr. 425, clasificat ca fiind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în </w:t>
      </w:r>
      <w:r w:rsidRPr="00004799">
        <w:rPr>
          <w:rFonts w:asciiTheme="majorBidi" w:eastAsia="Times New Roman" w:hAnsiTheme="majorBidi" w:cstheme="majorBidi"/>
          <w:b/>
          <w:i/>
          <w:color w:val="000000"/>
          <w:sz w:val="24"/>
          <w:szCs w:val="24"/>
          <w:lang w:val="ro-RO" w:eastAsia="es-ES"/>
        </w:rPr>
        <w:t>Sahih Al-Jāmi’</w:t>
      </w:r>
      <w:r w:rsidRPr="00004799">
        <w:rPr>
          <w:rFonts w:asciiTheme="majorBidi" w:eastAsia="Times New Roman" w:hAnsiTheme="majorBidi" w:cstheme="majorBidi"/>
          <w:b/>
          <w:color w:val="000000"/>
          <w:sz w:val="24"/>
          <w:szCs w:val="24"/>
          <w:lang w:val="ro-RO" w:eastAsia="es-ES"/>
        </w:rPr>
        <w:t>, 3242)</w:t>
      </w:r>
    </w:p>
    <w:p w14:paraId="1CAF578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„Cel care efectuează abluțiunea și o face bine, apoi se roagă două </w:t>
      </w:r>
      <w:r w:rsidRPr="00004799">
        <w:rPr>
          <w:rFonts w:asciiTheme="majorBidi" w:eastAsia="Times New Roman" w:hAnsiTheme="majorBidi" w:cstheme="majorBidi"/>
          <w:b/>
          <w:i/>
          <w:color w:val="006600"/>
          <w:sz w:val="24"/>
          <w:szCs w:val="24"/>
          <w:lang w:val="ro-RO" w:eastAsia="es-ES"/>
        </w:rPr>
        <w:t>rak‘āt</w:t>
      </w:r>
      <w:r w:rsidRPr="00004799">
        <w:rPr>
          <w:rFonts w:asciiTheme="majorBidi" w:eastAsia="Times New Roman" w:hAnsiTheme="majorBidi" w:cstheme="majorBidi"/>
          <w:b/>
          <w:color w:val="006600"/>
          <w:sz w:val="24"/>
          <w:szCs w:val="24"/>
          <w:lang w:val="ro-RO" w:eastAsia="es-ES"/>
        </w:rPr>
        <w:t xml:space="preserve"> în care inima și fața sa se află în concentrare completă, va fi iertat de toate păcatele anterioare.” </w:t>
      </w:r>
      <w:r w:rsidRPr="00004799">
        <w:rPr>
          <w:rFonts w:asciiTheme="majorBidi" w:eastAsia="Times New Roman" w:hAnsiTheme="majorBidi" w:cstheme="majorBidi"/>
          <w:b/>
          <w:color w:val="000000"/>
          <w:sz w:val="24"/>
          <w:szCs w:val="24"/>
          <w:lang w:val="ro-RO" w:eastAsia="es-ES"/>
        </w:rPr>
        <w:t xml:space="preserve">(An-Nasa’i, nr. 152, și Abu Dawud, nr. 516, clasificat ca fiind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în </w:t>
      </w:r>
      <w:r w:rsidRPr="00004799">
        <w:rPr>
          <w:rFonts w:asciiTheme="majorBidi" w:eastAsia="Times New Roman" w:hAnsiTheme="majorBidi" w:cstheme="majorBidi"/>
          <w:b/>
          <w:i/>
          <w:color w:val="000000"/>
          <w:sz w:val="24"/>
          <w:szCs w:val="24"/>
          <w:lang w:val="ro-RO" w:eastAsia="es-ES"/>
        </w:rPr>
        <w:t>Sahih Al-Jāmi’</w:t>
      </w:r>
      <w:r w:rsidRPr="00004799">
        <w:rPr>
          <w:rFonts w:asciiTheme="majorBidi" w:eastAsia="Times New Roman" w:hAnsiTheme="majorBidi" w:cstheme="majorBidi"/>
          <w:b/>
          <w:color w:val="000000"/>
          <w:sz w:val="24"/>
          <w:szCs w:val="24"/>
          <w:lang w:val="ro-RO" w:eastAsia="es-ES"/>
        </w:rPr>
        <w:t>, 6166)</w:t>
      </w:r>
    </w:p>
    <w:p w14:paraId="0DBDC73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Atunci când ne gândim la lucrurile care ne ajută să avem </w:t>
      </w:r>
      <w:r w:rsidRPr="00004799">
        <w:rPr>
          <w:rFonts w:asciiTheme="majorBidi" w:eastAsia="Times New Roman" w:hAnsiTheme="majorBidi" w:cstheme="majorBidi"/>
          <w:i/>
          <w:color w:val="000000"/>
          <w:sz w:val="24"/>
          <w:szCs w:val="24"/>
          <w:lang w:val="ro-RO" w:eastAsia="es-ES"/>
        </w:rPr>
        <w:t xml:space="preserve">khușu’ </w:t>
      </w:r>
      <w:r w:rsidRPr="00004799">
        <w:rPr>
          <w:rFonts w:asciiTheme="majorBidi" w:eastAsia="Times New Roman" w:hAnsiTheme="majorBidi" w:cstheme="majorBidi"/>
          <w:color w:val="000000"/>
          <w:sz w:val="24"/>
          <w:szCs w:val="24"/>
          <w:lang w:val="ro-RO" w:eastAsia="es-ES"/>
        </w:rPr>
        <w:t xml:space="preserve">în rugăciune, observăm că acestea pot fi împărțite în două categorii: lucruri care te pot ajuta să ai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și să îl intensifici și lucruri care reduc și slăbesc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Sheikh al-Islam Ibn </w:t>
      </w:r>
      <w:r w:rsidRPr="00004799">
        <w:rPr>
          <w:rFonts w:asciiTheme="majorBidi" w:eastAsia="Times New Roman" w:hAnsiTheme="majorBidi" w:cstheme="majorBidi"/>
          <w:color w:val="000000"/>
          <w:sz w:val="24"/>
          <w:szCs w:val="24"/>
          <w:lang w:val="ro-RO" w:eastAsia="es-ES"/>
        </w:rPr>
        <w:lastRenderedPageBreak/>
        <w:t xml:space="preserve">Taymiyyah (Allah să aibă milă de el)! a explicat lucrurile care ne ajută să avem </w:t>
      </w:r>
      <w:r w:rsidRPr="00004799">
        <w:rPr>
          <w:rFonts w:asciiTheme="majorBidi" w:eastAsia="Times New Roman" w:hAnsiTheme="majorBidi" w:cstheme="majorBidi"/>
          <w:i/>
          <w:color w:val="000000"/>
          <w:sz w:val="24"/>
          <w:szCs w:val="24"/>
          <w:lang w:val="ro-RO" w:eastAsia="es-ES"/>
        </w:rPr>
        <w:t xml:space="preserve">khușu’ </w:t>
      </w:r>
      <w:r w:rsidRPr="00004799">
        <w:rPr>
          <w:rFonts w:asciiTheme="majorBidi" w:eastAsia="Times New Roman" w:hAnsiTheme="majorBidi" w:cstheme="majorBidi"/>
          <w:color w:val="000000"/>
          <w:sz w:val="24"/>
          <w:szCs w:val="24"/>
          <w:lang w:val="ro-RO" w:eastAsia="es-ES"/>
        </w:rPr>
        <w:t xml:space="preserve">după cum urmează: </w:t>
      </w:r>
    </w:p>
    <w:p w14:paraId="448F3A8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„Două lucruri ne ajută să dobândim khușu’: o dorință puternică de a face ceea ce este obligatoriu și respingerea lucrurilor care ne distrag atenția. ”</w:t>
      </w:r>
    </w:p>
    <w:p w14:paraId="45C6235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p>
    <w:p w14:paraId="5D45AA1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Prima: Dorința puternică de a face ceea este obligatoriu</w:t>
      </w:r>
    </w:p>
    <w:p w14:paraId="549A77F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În ceea ce privește primul punct, dorința puternică de a face ceea este obligatoriu, aceasta înseamnă că o persoană se străduiește foarte tare să se concentreze asupra vorbelor și acțiunilor sale, reflectând asupra înțelesului recitării Nobilului Coran, a celor rostite ca</w:t>
      </w:r>
      <w:r w:rsidRPr="00004799">
        <w:rPr>
          <w:rFonts w:asciiTheme="majorBidi" w:eastAsia="Times New Roman" w:hAnsiTheme="majorBidi" w:cstheme="majorBidi"/>
          <w:i/>
          <w:color w:val="000000"/>
          <w:sz w:val="24"/>
          <w:szCs w:val="24"/>
          <w:lang w:val="ro-RO" w:eastAsia="es-ES"/>
        </w:rPr>
        <w:t xml:space="preserve"> dhikr </w:t>
      </w:r>
      <w:r w:rsidRPr="00004799">
        <w:rPr>
          <w:rFonts w:asciiTheme="majorBidi" w:eastAsia="Times New Roman" w:hAnsiTheme="majorBidi" w:cstheme="majorBidi"/>
          <w:color w:val="000000"/>
          <w:sz w:val="24"/>
          <w:szCs w:val="24"/>
          <w:lang w:val="ro-RO" w:eastAsia="es-ES"/>
        </w:rPr>
        <w:t xml:space="preserve">(pomenirea lui Allah) și a suplicațiilor, și își amintește faptul că ea Îi vorbește lui Allah Preaînaltul ca și cum L-ar vedea, deoarece atunci când se roagă, ea Îi vorbește Domnului său. </w:t>
      </w:r>
    </w:p>
    <w:p w14:paraId="44F9092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Ihsān</w:t>
      </w:r>
      <w:r w:rsidRPr="00004799">
        <w:rPr>
          <w:rFonts w:asciiTheme="majorBidi" w:eastAsia="Times New Roman" w:hAnsiTheme="majorBidi" w:cstheme="majorBidi"/>
          <w:color w:val="000000"/>
          <w:sz w:val="24"/>
          <w:szCs w:val="24"/>
          <w:lang w:val="ro-RO" w:eastAsia="es-ES"/>
        </w:rPr>
        <w:t xml:space="preserve"> înseamnă să Îl adori pe Allah ca și cum L-ai vedea și să știi că, în ciuda faptului că tu nu Îl poți vedea, El te poate vedea. Cu cât robul gustă dulceața rugăciunii, cu atât va fi mai atras de ea, iar aceasta are legătură cu cât de puternică îi este credința (</w:t>
      </w:r>
      <w:r w:rsidRPr="00004799">
        <w:rPr>
          <w:rFonts w:asciiTheme="majorBidi" w:eastAsia="Times New Roman" w:hAnsiTheme="majorBidi" w:cstheme="majorBidi"/>
          <w:i/>
          <w:color w:val="000000"/>
          <w:sz w:val="24"/>
          <w:szCs w:val="24"/>
          <w:lang w:val="ro-RO" w:eastAsia="es-ES"/>
        </w:rPr>
        <w:t>imān</w:t>
      </w:r>
      <w:r w:rsidRPr="00004799">
        <w:rPr>
          <w:rFonts w:asciiTheme="majorBidi" w:eastAsia="Times New Roman" w:hAnsiTheme="majorBidi" w:cstheme="majorBidi"/>
          <w:color w:val="000000"/>
          <w:sz w:val="24"/>
          <w:szCs w:val="24"/>
          <w:lang w:val="ro-RO" w:eastAsia="es-ES"/>
        </w:rPr>
        <w:t xml:space="preserve">). </w:t>
      </w:r>
    </w:p>
    <w:p w14:paraId="20E0455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Metodele pentru întărirea credinței sunt numeroase și, din acest motiv, 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spună: </w:t>
      </w:r>
    </w:p>
    <w:p w14:paraId="56D16C0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„În această viață, femeile și parfumul mi-au fost făcute dragi, însă eu mi-am găsit liniștea în rugăciune.”</w:t>
      </w:r>
      <w:r w:rsidRPr="00004799">
        <w:rPr>
          <w:rFonts w:asciiTheme="majorBidi" w:eastAsia="Times New Roman" w:hAnsiTheme="majorBidi" w:cstheme="majorBidi"/>
          <w:b/>
          <w:color w:val="000000"/>
          <w:sz w:val="24"/>
          <w:szCs w:val="24"/>
          <w:lang w:val="ro-RO" w:eastAsia="es-ES"/>
        </w:rPr>
        <w:t xml:space="preserve"> (An-Nasa’i)</w:t>
      </w:r>
      <w:r w:rsidRPr="00004799">
        <w:rPr>
          <w:rFonts w:asciiTheme="majorBidi" w:eastAsia="Times New Roman" w:hAnsiTheme="majorBidi" w:cstheme="majorBidi"/>
          <w:color w:val="000000"/>
          <w:sz w:val="24"/>
          <w:szCs w:val="24"/>
          <w:lang w:val="ro-RO" w:eastAsia="es-ES"/>
        </w:rPr>
        <w:t xml:space="preserve">   </w:t>
      </w:r>
    </w:p>
    <w:p w14:paraId="3B2A3CA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Conform altei relatări,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a spus:</w:t>
      </w:r>
    </w:p>
    <w:p w14:paraId="5E66CDE1" w14:textId="789D400A"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 O, Bilal, fă </w:t>
      </w:r>
      <w:r w:rsidR="00BF6DF7" w:rsidRPr="00004799">
        <w:rPr>
          <w:rFonts w:asciiTheme="majorBidi" w:eastAsia="Times New Roman" w:hAnsiTheme="majorBidi" w:cstheme="majorBidi"/>
          <w:b/>
          <w:i/>
          <w:color w:val="006600"/>
          <w:sz w:val="24"/>
          <w:szCs w:val="24"/>
          <w:lang w:val="ro-RO" w:eastAsia="es-ES"/>
        </w:rPr>
        <w:t>iqāmah</w:t>
      </w:r>
      <w:r w:rsidRPr="00004799">
        <w:rPr>
          <w:rFonts w:asciiTheme="majorBidi" w:eastAsia="Times New Roman" w:hAnsiTheme="majorBidi" w:cstheme="majorBidi"/>
          <w:b/>
          <w:i/>
          <w:color w:val="006600"/>
          <w:sz w:val="24"/>
          <w:szCs w:val="24"/>
          <w:lang w:val="ro-RO" w:eastAsia="es-ES"/>
        </w:rPr>
        <w:t xml:space="preserve"> </w:t>
      </w:r>
      <w:r w:rsidRPr="00004799">
        <w:rPr>
          <w:rFonts w:asciiTheme="majorBidi" w:eastAsia="Times New Roman" w:hAnsiTheme="majorBidi" w:cstheme="majorBidi"/>
          <w:b/>
          <w:color w:val="006600"/>
          <w:sz w:val="24"/>
          <w:szCs w:val="24"/>
          <w:lang w:val="ro-RO" w:eastAsia="es-ES"/>
        </w:rPr>
        <w:t>(chemarea la rugăciune) și lasă-ne să fim mângâiați de aceasta!”</w:t>
      </w:r>
      <w:r w:rsidRPr="00004799">
        <w:rPr>
          <w:rFonts w:asciiTheme="majorBidi" w:eastAsia="Times New Roman" w:hAnsiTheme="majorBidi" w:cstheme="majorBidi"/>
          <w:b/>
          <w:color w:val="000000"/>
          <w:sz w:val="24"/>
          <w:szCs w:val="24"/>
          <w:lang w:val="ro-RO" w:eastAsia="es-ES"/>
        </w:rPr>
        <w:t xml:space="preserve"> (Abu Dawud)</w:t>
      </w:r>
      <w:r w:rsidRPr="00004799">
        <w:rPr>
          <w:rFonts w:asciiTheme="majorBidi" w:eastAsia="Times New Roman" w:hAnsiTheme="majorBidi" w:cstheme="majorBidi"/>
          <w:color w:val="000000"/>
          <w:sz w:val="24"/>
          <w:szCs w:val="24"/>
          <w:lang w:val="ro-RO" w:eastAsia="es-ES"/>
        </w:rPr>
        <w:t xml:space="preserve"> </w:t>
      </w:r>
    </w:p>
    <w:p w14:paraId="28F5157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nu a spus: </w:t>
      </w:r>
      <w:r w:rsidRPr="00004799">
        <w:rPr>
          <w:rFonts w:asciiTheme="majorBidi" w:eastAsia="Times New Roman" w:hAnsiTheme="majorBidi" w:cstheme="majorBidi"/>
          <w:i/>
          <w:color w:val="000000"/>
          <w:sz w:val="24"/>
          <w:szCs w:val="24"/>
          <w:lang w:val="ro-RO" w:eastAsia="es-ES"/>
        </w:rPr>
        <w:t>„Haideți să terminăm cu aceasta!”</w:t>
      </w:r>
    </w:p>
    <w:p w14:paraId="5D446EA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w:t>
      </w:r>
    </w:p>
    <w:p w14:paraId="2557193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b/>
          <w:color w:val="002060"/>
          <w:lang w:val="ro-RO" w:eastAsia="es-ES"/>
        </w:rPr>
        <w:lastRenderedPageBreak/>
        <w:t>Cea de a doua: Respingerea lucrurilor care distrag atenția</w:t>
      </w:r>
    </w:p>
    <w:p w14:paraId="196F7DE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Cu privire la cel de al doilea punct, respingerea lucrurilor care distrag atenția: aceasta înseamnă străduința de a înlătura toate chestiunile care distrag atenția, care te fac să te gândești la altceva decât la rugăciune, și toate gândurile care te distrag de la scopul rugăciunii. Aceasta diferă de la o persoană la alta, deoarece gradul de </w:t>
      </w:r>
      <w:r w:rsidRPr="00004799">
        <w:rPr>
          <w:rFonts w:asciiTheme="majorBidi" w:eastAsia="Times New Roman" w:hAnsiTheme="majorBidi" w:cstheme="majorBidi"/>
          <w:i/>
          <w:color w:val="000000"/>
          <w:sz w:val="24"/>
          <w:szCs w:val="24"/>
          <w:lang w:val="ro-RO" w:eastAsia="es-ES"/>
        </w:rPr>
        <w:t>waswās</w:t>
      </w:r>
      <w:r w:rsidRPr="00004799">
        <w:rPr>
          <w:rFonts w:asciiTheme="majorBidi" w:eastAsia="Times New Roman" w:hAnsiTheme="majorBidi" w:cstheme="majorBidi"/>
          <w:color w:val="000000"/>
          <w:sz w:val="24"/>
          <w:szCs w:val="24"/>
          <w:lang w:val="ro-RO" w:eastAsia="es-ES"/>
        </w:rPr>
        <w:t xml:space="preserve"> are legătură cu gradul de extindere a dubiilor și a dorințelor unei persoane și cu concentrarea inimii și dependența acesteia de ceea ce iubește și de eforturile ei de a evita ceea ce îi displace.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Majmū‘ al-Fatāwa</w:t>
      </w:r>
      <w:r w:rsidRPr="00004799">
        <w:rPr>
          <w:rFonts w:asciiTheme="majorBidi" w:eastAsia="Times New Roman" w:hAnsiTheme="majorBidi" w:cstheme="majorBidi"/>
          <w:b/>
          <w:color w:val="000000"/>
          <w:sz w:val="24"/>
          <w:szCs w:val="24"/>
          <w:lang w:val="ro-RO" w:eastAsia="es-ES"/>
        </w:rPr>
        <w:t>, 22/606-607)</w:t>
      </w:r>
    </w:p>
    <w:p w14:paraId="653D7A0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Pe baza acestei diviziuni, vom discuta acum unele dintre: </w:t>
      </w:r>
    </w:p>
    <w:p w14:paraId="027F5575" w14:textId="77777777" w:rsidR="004D078F" w:rsidRPr="00004799" w:rsidRDefault="004D078F" w:rsidP="004D078F">
      <w:pPr>
        <w:bidi w:val="0"/>
        <w:spacing w:before="120" w:after="120" w:line="240" w:lineRule="auto"/>
        <w:jc w:val="both"/>
        <w:rPr>
          <w:rFonts w:asciiTheme="majorBidi" w:eastAsia="Times New Roman" w:hAnsiTheme="majorBidi" w:cstheme="majorBidi"/>
          <w:color w:val="000000"/>
          <w:sz w:val="24"/>
          <w:szCs w:val="24"/>
          <w:lang w:val="ro-RO" w:eastAsia="es-ES"/>
        </w:rPr>
      </w:pPr>
    </w:p>
    <w:p w14:paraId="7ACA4135" w14:textId="77777777" w:rsidR="004D078F" w:rsidRPr="00004799" w:rsidRDefault="004D078F">
      <w:pPr>
        <w:bidi w:val="0"/>
        <w:spacing w:after="0" w:line="240" w:lineRule="auto"/>
        <w:rPr>
          <w:rFonts w:asciiTheme="majorBidi" w:eastAsia="Times New Roman" w:hAnsiTheme="majorBidi" w:cstheme="majorBidi"/>
          <w:b/>
          <w:i/>
          <w:color w:val="C00000"/>
          <w:sz w:val="44"/>
          <w:szCs w:val="44"/>
          <w:lang w:val="ro-RO" w:eastAsia="es-ES"/>
        </w:rPr>
      </w:pPr>
      <w:r w:rsidRPr="00004799">
        <w:rPr>
          <w:rFonts w:asciiTheme="majorBidi" w:eastAsia="Times New Roman" w:hAnsiTheme="majorBidi" w:cstheme="majorBidi"/>
          <w:b/>
          <w:i/>
          <w:color w:val="C00000"/>
          <w:sz w:val="44"/>
          <w:szCs w:val="44"/>
          <w:lang w:val="ro-RO" w:eastAsia="es-ES"/>
        </w:rPr>
        <w:br w:type="page"/>
      </w:r>
    </w:p>
    <w:p w14:paraId="69FE2718" w14:textId="6918E306" w:rsidR="004D078F" w:rsidRPr="00004799" w:rsidRDefault="004D078F" w:rsidP="004D078F">
      <w:pPr>
        <w:bidi w:val="0"/>
        <w:spacing w:before="120" w:after="120" w:line="240" w:lineRule="auto"/>
        <w:jc w:val="center"/>
        <w:rPr>
          <w:rFonts w:asciiTheme="majorBidi" w:eastAsia="Times New Roman" w:hAnsiTheme="majorBidi" w:cstheme="majorBidi"/>
          <w:b/>
          <w:i/>
          <w:color w:val="C00000"/>
          <w:sz w:val="36"/>
          <w:szCs w:val="36"/>
          <w:lang w:val="ro-RO" w:eastAsia="es-ES"/>
        </w:rPr>
      </w:pPr>
      <w:r w:rsidRPr="00004799">
        <w:rPr>
          <w:rFonts w:asciiTheme="majorBidi" w:eastAsia="Times New Roman" w:hAnsiTheme="majorBidi" w:cstheme="majorBidi"/>
          <w:b/>
          <w:i/>
          <w:color w:val="C00000"/>
          <w:sz w:val="36"/>
          <w:szCs w:val="36"/>
          <w:lang w:val="ro-RO" w:eastAsia="es-ES"/>
        </w:rPr>
        <w:lastRenderedPageBreak/>
        <w:t>Modalitățile de a dobândi khușu’</w:t>
      </w:r>
    </w:p>
    <w:p w14:paraId="562EA966" w14:textId="77777777" w:rsidR="004D078F" w:rsidRPr="00004799" w:rsidRDefault="004D078F" w:rsidP="004D078F">
      <w:pPr>
        <w:bidi w:val="0"/>
        <w:spacing w:before="120" w:after="120" w:line="240" w:lineRule="auto"/>
        <w:jc w:val="center"/>
        <w:rPr>
          <w:rFonts w:asciiTheme="majorBidi" w:eastAsia="Times New Roman" w:hAnsiTheme="majorBidi" w:cstheme="majorBidi"/>
          <w:b/>
          <w:i/>
          <w:color w:val="C00000"/>
          <w:sz w:val="36"/>
          <w:szCs w:val="36"/>
          <w:lang w:val="ro-RO" w:eastAsia="es-ES"/>
        </w:rPr>
      </w:pPr>
      <w:r w:rsidRPr="00004799">
        <w:rPr>
          <w:rFonts w:asciiTheme="majorBidi" w:eastAsia="Times New Roman" w:hAnsiTheme="majorBidi" w:cstheme="majorBidi"/>
          <w:b/>
          <w:i/>
          <w:color w:val="C00000"/>
          <w:sz w:val="36"/>
          <w:szCs w:val="36"/>
          <w:lang w:val="ro-RO" w:eastAsia="es-ES"/>
        </w:rPr>
        <w:t xml:space="preserve"> în salāh (rugăciune)</w:t>
      </w:r>
    </w:p>
    <w:p w14:paraId="57258B31" w14:textId="77777777" w:rsidR="004D078F" w:rsidRPr="00004799" w:rsidRDefault="004D078F" w:rsidP="004D078F">
      <w:pPr>
        <w:bidi w:val="0"/>
        <w:spacing w:before="120" w:after="120" w:line="240" w:lineRule="auto"/>
        <w:jc w:val="both"/>
        <w:rPr>
          <w:rFonts w:asciiTheme="majorBidi" w:eastAsia="Times New Roman" w:hAnsiTheme="majorBidi" w:cstheme="majorBidi"/>
          <w:color w:val="000000"/>
          <w:sz w:val="24"/>
          <w:szCs w:val="24"/>
          <w:lang w:val="ro-RO" w:eastAsia="es-ES"/>
        </w:rPr>
      </w:pPr>
    </w:p>
    <w:p w14:paraId="5659A82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Musulmanul trebuie să se străduiască pentru a obține și pentru a își consolida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în </w:t>
      </w:r>
      <w:r w:rsidRPr="00004799">
        <w:rPr>
          <w:rFonts w:asciiTheme="majorBidi" w:eastAsia="Times New Roman" w:hAnsiTheme="majorBidi" w:cstheme="majorBidi"/>
          <w:i/>
          <w:color w:val="000000"/>
          <w:sz w:val="24"/>
          <w:szCs w:val="24"/>
          <w:lang w:val="ro-RO" w:eastAsia="es-ES"/>
        </w:rPr>
        <w:t>salāh</w:t>
      </w:r>
      <w:r w:rsidRPr="00004799">
        <w:rPr>
          <w:rFonts w:asciiTheme="majorBidi" w:eastAsia="Times New Roman" w:hAnsiTheme="majorBidi" w:cstheme="majorBidi"/>
          <w:color w:val="000000"/>
          <w:sz w:val="24"/>
          <w:szCs w:val="24"/>
          <w:lang w:val="ro-RO" w:eastAsia="es-ES"/>
        </w:rPr>
        <w:t xml:space="preserve"> (rugăciune).</w:t>
      </w:r>
      <w:r w:rsidRPr="00004799">
        <w:rPr>
          <w:rFonts w:asciiTheme="majorBidi" w:eastAsia="Times New Roman" w:hAnsiTheme="majorBidi" w:cstheme="majorBidi"/>
          <w:b/>
          <w:color w:val="002060"/>
          <w:lang w:val="ro-RO" w:eastAsia="es-ES"/>
        </w:rPr>
        <w:t xml:space="preserve"> </w:t>
      </w:r>
      <w:r w:rsidRPr="00004799">
        <w:rPr>
          <w:rFonts w:asciiTheme="majorBidi" w:eastAsia="Times New Roman" w:hAnsiTheme="majorBidi" w:cstheme="majorBidi"/>
          <w:color w:val="000000"/>
          <w:sz w:val="24"/>
          <w:szCs w:val="24"/>
          <w:lang w:val="ro-RO" w:eastAsia="es-ES"/>
        </w:rPr>
        <w:t xml:space="preserve">Acest lucru se poate realiza prin mai multe modalități, printre care se numără următoarele: </w:t>
      </w:r>
    </w:p>
    <w:p w14:paraId="489583D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2AF093FF" w14:textId="32B53EC6"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1. Pregătirea corespunzătoare pentru rugăciune</w:t>
      </w:r>
    </w:p>
    <w:p w14:paraId="6A6A67E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Acest lucru se poate face, spre exemplu, prin următoarele mijloace: </w:t>
      </w:r>
    </w:p>
    <w:p w14:paraId="0F206FE5" w14:textId="040F0AD4"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prin repetarea cuvintelor </w:t>
      </w:r>
      <w:r w:rsidRPr="00004799">
        <w:rPr>
          <w:rFonts w:asciiTheme="majorBidi" w:eastAsia="Times New Roman" w:hAnsiTheme="majorBidi" w:cstheme="majorBidi"/>
          <w:i/>
          <w:color w:val="000000"/>
          <w:sz w:val="24"/>
          <w:szCs w:val="24"/>
          <w:lang w:val="ro-RO" w:eastAsia="es-ES"/>
        </w:rPr>
        <w:t>adhān</w:t>
      </w:r>
      <w:r w:rsidRPr="00004799">
        <w:rPr>
          <w:rFonts w:asciiTheme="majorBidi" w:eastAsia="Times New Roman" w:hAnsiTheme="majorBidi" w:cstheme="majorBidi"/>
          <w:color w:val="000000"/>
          <w:sz w:val="24"/>
          <w:szCs w:val="24"/>
          <w:lang w:val="ro-RO" w:eastAsia="es-ES"/>
        </w:rPr>
        <w:t xml:space="preserve">-ului (chemarea la rugăciune) după </w:t>
      </w:r>
      <w:r w:rsidR="00BF6DF7" w:rsidRPr="00004799">
        <w:rPr>
          <w:rFonts w:asciiTheme="majorBidi" w:eastAsia="Times New Roman" w:hAnsiTheme="majorBidi" w:cstheme="majorBidi"/>
          <w:i/>
          <w:color w:val="000000"/>
          <w:sz w:val="24"/>
          <w:szCs w:val="24"/>
          <w:lang w:val="ro-RO" w:eastAsia="es-ES"/>
        </w:rPr>
        <w:t>muezin</w:t>
      </w:r>
      <w:r w:rsidRPr="00004799">
        <w:rPr>
          <w:rFonts w:asciiTheme="majorBidi" w:eastAsia="Times New Roman" w:hAnsiTheme="majorBidi" w:cstheme="majorBidi"/>
          <w:color w:val="000000"/>
          <w:sz w:val="24"/>
          <w:szCs w:val="24"/>
          <w:lang w:val="ro-RO" w:eastAsia="es-ES"/>
        </w:rPr>
        <w:t xml:space="preserve"> (persoana care face chemarea la rugăciune); </w:t>
      </w:r>
    </w:p>
    <w:p w14:paraId="6A71646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-prin pronunțarea de </w:t>
      </w:r>
      <w:r w:rsidRPr="00004799">
        <w:rPr>
          <w:rFonts w:asciiTheme="majorBidi" w:eastAsia="Times New Roman" w:hAnsiTheme="majorBidi" w:cstheme="majorBidi"/>
          <w:i/>
          <w:color w:val="000000"/>
          <w:sz w:val="24"/>
          <w:szCs w:val="24"/>
          <w:lang w:val="ro-RO" w:eastAsia="es-ES"/>
        </w:rPr>
        <w:t xml:space="preserve">duʻā’ </w:t>
      </w:r>
      <w:r w:rsidRPr="00004799">
        <w:rPr>
          <w:rFonts w:asciiTheme="majorBidi" w:eastAsia="Times New Roman" w:hAnsiTheme="majorBidi" w:cstheme="majorBidi"/>
          <w:color w:val="000000"/>
          <w:sz w:val="24"/>
          <w:szCs w:val="24"/>
          <w:lang w:val="ro-RO" w:eastAsia="es-ES"/>
        </w:rPr>
        <w:t xml:space="preserve">(suplicații) ce pot fi recitate după </w:t>
      </w:r>
      <w:r w:rsidRPr="00004799">
        <w:rPr>
          <w:rFonts w:asciiTheme="majorBidi" w:eastAsia="Times New Roman" w:hAnsiTheme="majorBidi" w:cstheme="majorBidi"/>
          <w:i/>
          <w:color w:val="000000"/>
          <w:sz w:val="24"/>
          <w:szCs w:val="24"/>
          <w:lang w:val="ro-RO" w:eastAsia="es-ES"/>
        </w:rPr>
        <w:t>adhān</w:t>
      </w:r>
      <w:r w:rsidRPr="00004799">
        <w:rPr>
          <w:rFonts w:asciiTheme="majorBidi" w:eastAsia="Times New Roman" w:hAnsiTheme="majorBidi" w:cstheme="majorBidi"/>
          <w:color w:val="000000"/>
          <w:sz w:val="24"/>
          <w:szCs w:val="24"/>
          <w:lang w:val="ro-RO" w:eastAsia="es-ES"/>
        </w:rPr>
        <w:t xml:space="preserve">: </w:t>
      </w:r>
    </w:p>
    <w:p w14:paraId="1B25B6C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Rabba hadhihi ad-da‘wati At-tāmmah, wa</w:t>
      </w:r>
      <w:r w:rsidRPr="00004799">
        <w:rPr>
          <w:rFonts w:asciiTheme="majorBidi" w:eastAsia="Times New Roman" w:hAnsiTheme="majorBidi" w:cstheme="majorBidi"/>
          <w:b/>
          <w:i/>
          <w:color w:val="800000"/>
          <w:sz w:val="24"/>
          <w:szCs w:val="24"/>
          <w:u w:val="single"/>
          <w:lang w:val="ro-RO" w:eastAsia="es-ES"/>
        </w:rPr>
        <w:t>ss</w:t>
      </w:r>
      <w:r w:rsidRPr="00004799">
        <w:rPr>
          <w:rFonts w:asciiTheme="majorBidi" w:eastAsia="Times New Roman" w:hAnsiTheme="majorBidi" w:cstheme="majorBidi"/>
          <w:b/>
          <w:i/>
          <w:color w:val="800000"/>
          <w:sz w:val="24"/>
          <w:szCs w:val="24"/>
          <w:lang w:val="ro-RO" w:eastAsia="es-ES"/>
        </w:rPr>
        <w:t>alati al-qa’imah, āti Muhammadan al-wasīlata wal-fa</w:t>
      </w:r>
      <w:r w:rsidRPr="00004799">
        <w:rPr>
          <w:rFonts w:asciiTheme="majorBidi" w:eastAsia="Times New Roman" w:hAnsiTheme="majorBidi" w:cstheme="majorBidi"/>
          <w:b/>
          <w:i/>
          <w:color w:val="800000"/>
          <w:sz w:val="24"/>
          <w:szCs w:val="24"/>
          <w:u w:val="single"/>
          <w:lang w:val="ro-RO" w:eastAsia="es-ES"/>
        </w:rPr>
        <w:t>d</w:t>
      </w:r>
      <w:r w:rsidRPr="00004799">
        <w:rPr>
          <w:rFonts w:asciiTheme="majorBidi" w:eastAsia="Times New Roman" w:hAnsiTheme="majorBidi" w:cstheme="majorBidi"/>
          <w:b/>
          <w:i/>
          <w:color w:val="800000"/>
          <w:sz w:val="24"/>
          <w:szCs w:val="24"/>
          <w:lang w:val="ro-RO" w:eastAsia="es-ES"/>
        </w:rPr>
        <w:t>īlah, wab‘ath-hu maqāman ma</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mūdan alladhi wa’adtah»</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(O, Allah, Stăpân al acestei chemări perfecte şi Stăpân al acestei rugăciuni care este oferită, acordă-i lui Mohammed al-uasila [privilegiul de a mijloci] şi al-fadila [eminenţa] şi înalţă-l în locul binecuvântat pe care I l-ai promis.)</w:t>
      </w:r>
      <w:r w:rsidRPr="00004799">
        <w:rPr>
          <w:rFonts w:asciiTheme="majorBidi" w:eastAsia="Times New Roman" w:hAnsiTheme="majorBidi" w:cstheme="majorBidi"/>
          <w:color w:val="000000"/>
          <w:sz w:val="24"/>
          <w:szCs w:val="24"/>
          <w:lang w:val="ro-RO" w:eastAsia="es-ES"/>
        </w:rPr>
        <w:t xml:space="preserve">” </w:t>
      </w:r>
    </w:p>
    <w:p w14:paraId="10E2F28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prin recitarea suplicației dintre </w:t>
      </w:r>
      <w:r w:rsidRPr="00004799">
        <w:rPr>
          <w:rFonts w:asciiTheme="majorBidi" w:eastAsia="Times New Roman" w:hAnsiTheme="majorBidi" w:cstheme="majorBidi"/>
          <w:i/>
          <w:color w:val="000000"/>
          <w:sz w:val="24"/>
          <w:szCs w:val="24"/>
          <w:lang w:val="ro-RO" w:eastAsia="es-ES"/>
        </w:rPr>
        <w:t xml:space="preserve">adhān </w:t>
      </w:r>
      <w:r w:rsidRPr="00004799">
        <w:rPr>
          <w:rFonts w:asciiTheme="majorBidi" w:eastAsia="Times New Roman" w:hAnsiTheme="majorBidi" w:cstheme="majorBidi"/>
          <w:color w:val="000000"/>
          <w:sz w:val="24"/>
          <w:szCs w:val="24"/>
          <w:lang w:val="ro-RO" w:eastAsia="es-ES"/>
        </w:rPr>
        <w:t xml:space="preserve">și </w:t>
      </w:r>
      <w:r w:rsidRPr="00004799">
        <w:rPr>
          <w:rFonts w:asciiTheme="majorBidi" w:eastAsia="Times New Roman" w:hAnsiTheme="majorBidi" w:cstheme="majorBidi"/>
          <w:i/>
          <w:color w:val="000000"/>
          <w:sz w:val="24"/>
          <w:szCs w:val="24"/>
          <w:lang w:val="ro-RO" w:eastAsia="es-ES"/>
        </w:rPr>
        <w:t>iqāmah</w:t>
      </w:r>
      <w:r w:rsidRPr="00004799">
        <w:rPr>
          <w:rFonts w:asciiTheme="majorBidi" w:eastAsia="Times New Roman" w:hAnsiTheme="majorBidi" w:cstheme="majorBidi"/>
          <w:color w:val="000000"/>
          <w:sz w:val="24"/>
          <w:szCs w:val="24"/>
          <w:lang w:val="ro-RO" w:eastAsia="es-ES"/>
        </w:rPr>
        <w:t>;</w:t>
      </w:r>
    </w:p>
    <w:p w14:paraId="6D7FCC6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prin efectuarea abluțiunii </w:t>
      </w:r>
      <w:r w:rsidRPr="00004799">
        <w:rPr>
          <w:rFonts w:asciiTheme="majorBidi" w:eastAsia="Times New Roman" w:hAnsiTheme="majorBidi" w:cstheme="majorBidi"/>
          <w:i/>
          <w:color w:val="000000"/>
          <w:sz w:val="24"/>
          <w:szCs w:val="24"/>
          <w:lang w:val="ro-RO" w:eastAsia="es-ES"/>
        </w:rPr>
        <w:t>(wuḍū’)</w:t>
      </w:r>
      <w:r w:rsidRPr="00004799">
        <w:rPr>
          <w:rFonts w:asciiTheme="majorBidi" w:eastAsia="Times New Roman" w:hAnsiTheme="majorBidi" w:cstheme="majorBidi"/>
          <w:color w:val="000000"/>
          <w:sz w:val="24"/>
          <w:szCs w:val="24"/>
          <w:lang w:val="ro-RO" w:eastAsia="es-ES"/>
        </w:rPr>
        <w:t xml:space="preserve"> într-un mod corespunzător, rostind formula </w:t>
      </w:r>
      <w:r w:rsidRPr="00004799">
        <w:rPr>
          <w:rFonts w:asciiTheme="majorBidi" w:eastAsia="Times New Roman" w:hAnsiTheme="majorBidi" w:cstheme="majorBidi"/>
          <w:b/>
          <w:i/>
          <w:color w:val="800000"/>
          <w:sz w:val="24"/>
          <w:szCs w:val="24"/>
          <w:lang w:val="ro-RO" w:eastAsia="es-ES"/>
        </w:rPr>
        <w:t>„Bismi-llah”</w:t>
      </w:r>
      <w:r w:rsidRPr="00004799">
        <w:rPr>
          <w:rFonts w:asciiTheme="majorBidi" w:eastAsia="Times New Roman" w:hAnsiTheme="majorBidi" w:cstheme="majorBidi"/>
          <w:color w:val="000000"/>
          <w:sz w:val="24"/>
          <w:szCs w:val="24"/>
          <w:lang w:val="ro-RO" w:eastAsia="es-ES"/>
        </w:rPr>
        <w:t xml:space="preserve"> (în Numele lui Allah) înainte de a îl efectua, făcând </w:t>
      </w:r>
      <w:r w:rsidRPr="00004799">
        <w:rPr>
          <w:rFonts w:asciiTheme="majorBidi" w:eastAsia="Times New Roman" w:hAnsiTheme="majorBidi" w:cstheme="majorBidi"/>
          <w:i/>
          <w:color w:val="000000"/>
          <w:sz w:val="24"/>
          <w:szCs w:val="24"/>
          <w:lang w:val="ro-RO" w:eastAsia="es-ES"/>
        </w:rPr>
        <w:t xml:space="preserve">dhikr </w:t>
      </w:r>
      <w:r w:rsidRPr="00004799">
        <w:rPr>
          <w:rFonts w:asciiTheme="majorBidi" w:eastAsia="Times New Roman" w:hAnsiTheme="majorBidi" w:cstheme="majorBidi"/>
          <w:color w:val="000000"/>
          <w:sz w:val="24"/>
          <w:szCs w:val="24"/>
          <w:lang w:val="ro-RO" w:eastAsia="es-ES"/>
        </w:rPr>
        <w:t xml:space="preserve">(a Îl pomeni pe Allah) și rostind una dintre următoarele </w:t>
      </w:r>
      <w:r w:rsidRPr="00004799">
        <w:rPr>
          <w:rFonts w:asciiTheme="majorBidi" w:eastAsia="Times New Roman" w:hAnsiTheme="majorBidi" w:cstheme="majorBidi"/>
          <w:i/>
          <w:color w:val="000000"/>
          <w:sz w:val="24"/>
          <w:szCs w:val="24"/>
          <w:lang w:val="ro-RO" w:eastAsia="es-ES"/>
        </w:rPr>
        <w:t>duʻā’</w:t>
      </w:r>
      <w:r w:rsidRPr="00004799">
        <w:rPr>
          <w:rFonts w:asciiTheme="majorBidi" w:eastAsia="Times New Roman" w:hAnsiTheme="majorBidi" w:cstheme="majorBidi"/>
          <w:color w:val="000000"/>
          <w:sz w:val="24"/>
          <w:szCs w:val="24"/>
          <w:lang w:val="ro-RO" w:eastAsia="es-ES"/>
        </w:rPr>
        <w:t xml:space="preserve"> după acesta: </w:t>
      </w:r>
    </w:p>
    <w:p w14:paraId="5AD1B308" w14:textId="77777777" w:rsidR="004D078F" w:rsidRPr="00004799" w:rsidRDefault="004D078F" w:rsidP="004D078F">
      <w:pPr>
        <w:bidi w:val="0"/>
        <w:spacing w:before="120" w:after="120" w:line="240" w:lineRule="auto"/>
        <w:ind w:firstLine="720"/>
        <w:jc w:val="both"/>
        <w:rPr>
          <w:rFonts w:asciiTheme="majorBidi" w:hAnsiTheme="majorBidi" w:cstheme="majorBidi"/>
          <w:i/>
          <w:color w:val="000000"/>
          <w:sz w:val="24"/>
          <w:szCs w:val="24"/>
          <w:highlight w:val="yellow"/>
          <w:lang w:val="ro-RO" w:eastAsia="es-ES"/>
        </w:rPr>
      </w:pPr>
      <w:r w:rsidRPr="00004799">
        <w:rPr>
          <w:rFonts w:asciiTheme="majorBidi" w:eastAsia="Times New Roman" w:hAnsiTheme="majorBidi" w:cstheme="majorBidi"/>
          <w:i/>
          <w:color w:val="000000"/>
          <w:sz w:val="24"/>
          <w:szCs w:val="24"/>
          <w:lang w:val="ro-RO" w:eastAsia="es-ES"/>
        </w:rPr>
        <w:lastRenderedPageBreak/>
        <w:t>„</w:t>
      </w:r>
      <w:r w:rsidRPr="00004799">
        <w:rPr>
          <w:rFonts w:asciiTheme="majorBidi" w:eastAsia="Times New Roman" w:hAnsiTheme="majorBidi" w:cstheme="majorBidi"/>
          <w:b/>
          <w:i/>
          <w:color w:val="800000"/>
          <w:sz w:val="24"/>
          <w:szCs w:val="24"/>
          <w:lang w:val="ro-RO" w:eastAsia="es-ES"/>
        </w:rPr>
        <w:t>«Ash-hadu an lā ilāha ill-Allah wahdahu laa sharika lah, wa ash-hadu anna Mohammedan ‘abduhu wa rasuluhu. Allāhumma aj’alni min at-tawābin waj’alni min al-mutatahhirina»</w:t>
      </w:r>
      <w:r w:rsidRPr="00004799">
        <w:rPr>
          <w:rFonts w:asciiTheme="majorBidi" w:eastAsia="Times New Roman" w:hAnsiTheme="majorBidi" w:cstheme="majorBidi"/>
          <w:b/>
          <w:color w:val="8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 xml:space="preserve">(Mărturisesc că nu există altă divinitate demnă de adorare în afară de Allah Unicul, Care nu are parteneri, şi mărturisesc că Mohammed este Robul și Mesagerul Său. O Allah, fă-mă dintre cei care se căiesc şi dintre cei care se purifică!)” </w:t>
      </w:r>
    </w:p>
    <w:p w14:paraId="39CE207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prin folosirea </w:t>
      </w:r>
      <w:r w:rsidRPr="00004799">
        <w:rPr>
          <w:rFonts w:asciiTheme="majorBidi" w:eastAsia="Times New Roman" w:hAnsiTheme="majorBidi" w:cstheme="majorBidi"/>
          <w:i/>
          <w:color w:val="000000"/>
          <w:sz w:val="24"/>
          <w:szCs w:val="24"/>
          <w:lang w:val="ro-RO" w:eastAsia="es-ES"/>
        </w:rPr>
        <w:t>siwāk</w:t>
      </w:r>
      <w:r w:rsidRPr="00004799">
        <w:rPr>
          <w:rFonts w:asciiTheme="majorBidi" w:eastAsia="Times New Roman" w:hAnsiTheme="majorBidi" w:cstheme="majorBidi"/>
          <w:color w:val="000000"/>
          <w:sz w:val="24"/>
          <w:szCs w:val="24"/>
          <w:lang w:val="ro-RO" w:eastAsia="es-ES"/>
        </w:rPr>
        <w:t>-ului pentru a curăța și parfuma gura, care urmează să recite din Nobilul Coran în scurt timp, și aceasta deoarece 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33C1021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 Purificați-vă gurile (cu ajutorul </w:t>
      </w:r>
      <w:r w:rsidRPr="00004799">
        <w:rPr>
          <w:rFonts w:asciiTheme="majorBidi" w:eastAsia="Times New Roman" w:hAnsiTheme="majorBidi" w:cstheme="majorBidi"/>
          <w:b/>
          <w:i/>
          <w:color w:val="006600"/>
          <w:sz w:val="24"/>
          <w:szCs w:val="24"/>
          <w:lang w:val="ro-RO" w:eastAsia="es-ES"/>
        </w:rPr>
        <w:t>siwāk</w:t>
      </w:r>
      <w:r w:rsidRPr="00004799">
        <w:rPr>
          <w:rFonts w:asciiTheme="majorBidi" w:eastAsia="Times New Roman" w:hAnsiTheme="majorBidi" w:cstheme="majorBidi"/>
          <w:b/>
          <w:color w:val="006600"/>
          <w:sz w:val="24"/>
          <w:szCs w:val="24"/>
          <w:lang w:val="ro-RO" w:eastAsia="es-ES"/>
        </w:rPr>
        <w:t>-ului) pentru (recitarea Nobilului) Coran.”</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(Al-Bazzar, care a spus: </w:t>
      </w:r>
      <w:r w:rsidRPr="00004799">
        <w:rPr>
          <w:rFonts w:asciiTheme="majorBidi" w:eastAsia="Times New Roman" w:hAnsiTheme="majorBidi" w:cstheme="majorBidi"/>
          <w:b/>
          <w:i/>
          <w:color w:val="000000"/>
          <w:sz w:val="24"/>
          <w:szCs w:val="24"/>
          <w:lang w:val="ro-RO" w:eastAsia="es-ES"/>
        </w:rPr>
        <w:t>„Nu există un lanț de relatatori mai bun decât acesta.”</w:t>
      </w:r>
      <w:r w:rsidRPr="00004799">
        <w:rPr>
          <w:rFonts w:asciiTheme="majorBidi" w:eastAsia="Times New Roman" w:hAnsiTheme="majorBidi" w:cstheme="majorBidi"/>
          <w:b/>
          <w:color w:val="000000"/>
          <w:sz w:val="24"/>
          <w:szCs w:val="24"/>
          <w:lang w:val="ro-RO" w:eastAsia="es-ES"/>
        </w:rPr>
        <w:t xml:space="preserve">, în </w:t>
      </w:r>
      <w:r w:rsidRPr="00004799">
        <w:rPr>
          <w:rFonts w:asciiTheme="majorBidi" w:eastAsia="Times New Roman" w:hAnsiTheme="majorBidi" w:cstheme="majorBidi"/>
          <w:b/>
          <w:i/>
          <w:color w:val="000000"/>
          <w:sz w:val="24"/>
          <w:szCs w:val="24"/>
          <w:lang w:val="ro-RO" w:eastAsia="es-ES"/>
        </w:rPr>
        <w:t>Kashf Al-Astār</w:t>
      </w:r>
      <w:r w:rsidRPr="00004799">
        <w:rPr>
          <w:rFonts w:asciiTheme="majorBidi" w:eastAsia="Times New Roman" w:hAnsiTheme="majorBidi" w:cstheme="majorBidi"/>
          <w:b/>
          <w:color w:val="000000"/>
          <w:sz w:val="24"/>
          <w:szCs w:val="24"/>
          <w:lang w:val="ro-RO" w:eastAsia="es-ES"/>
        </w:rPr>
        <w:t>, 1/242</w:t>
      </w:r>
      <w:r w:rsidRPr="00004799">
        <w:rPr>
          <w:rFonts w:asciiTheme="majorBidi" w:eastAsia="Times New Roman" w:hAnsiTheme="majorBidi" w:cstheme="majorBidi"/>
          <w:b/>
          <w: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și Al-Haithami, care a spus:</w:t>
      </w:r>
      <w:r w:rsidRPr="00004799">
        <w:rPr>
          <w:rFonts w:asciiTheme="majorBidi" w:eastAsia="Times New Roman" w:hAnsiTheme="majorBidi" w:cstheme="majorBidi"/>
          <w:b/>
          <w:i/>
          <w:color w:val="000000"/>
          <w:sz w:val="24"/>
          <w:szCs w:val="24"/>
          <w:lang w:val="ro-RO" w:eastAsia="es-ES"/>
        </w:rPr>
        <w:t xml:space="preserve"> „Relatatorii săi sunt de încredere.”</w:t>
      </w:r>
      <w:r w:rsidRPr="00004799">
        <w:rPr>
          <w:rFonts w:asciiTheme="majorBidi" w:eastAsia="Times New Roman" w:hAnsiTheme="majorBidi" w:cstheme="majorBidi"/>
          <w:b/>
          <w:color w:val="000000"/>
          <w:sz w:val="24"/>
          <w:szCs w:val="24"/>
          <w:lang w:val="ro-RO" w:eastAsia="es-ES"/>
        </w:rPr>
        <w:t xml:space="preserve">, clasificat ca fiind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de către Al-Albani, în </w:t>
      </w:r>
      <w:r w:rsidRPr="00004799">
        <w:rPr>
          <w:rFonts w:asciiTheme="majorBidi" w:eastAsia="Times New Roman" w:hAnsiTheme="majorBidi" w:cstheme="majorBidi"/>
          <w:b/>
          <w:i/>
          <w:color w:val="000000"/>
          <w:sz w:val="24"/>
          <w:szCs w:val="24"/>
          <w:lang w:val="ro-RO" w:eastAsia="es-ES"/>
        </w:rPr>
        <w:t>As-Sahihah</w:t>
      </w:r>
      <w:r w:rsidRPr="00004799">
        <w:rPr>
          <w:rFonts w:asciiTheme="majorBidi" w:eastAsia="Times New Roman" w:hAnsiTheme="majorBidi" w:cstheme="majorBidi"/>
          <w:b/>
          <w:color w:val="000000"/>
          <w:sz w:val="24"/>
          <w:szCs w:val="24"/>
          <w:lang w:val="ro-RO" w:eastAsia="es-ES"/>
        </w:rPr>
        <w:t xml:space="preserve">, 1213) </w:t>
      </w:r>
    </w:p>
    <w:p w14:paraId="0E79624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C00000"/>
          <w:lang w:val="ro-RO" w:eastAsia="es-ES"/>
        </w:rPr>
      </w:pPr>
      <w:r w:rsidRPr="00004799">
        <w:rPr>
          <w:rFonts w:asciiTheme="majorBidi" w:eastAsia="Times New Roman" w:hAnsiTheme="majorBidi" w:cstheme="majorBidi"/>
          <w:color w:val="000000"/>
          <w:sz w:val="24"/>
          <w:szCs w:val="24"/>
          <w:lang w:val="ro-RO" w:eastAsia="es-ES"/>
        </w:rPr>
        <w:t xml:space="preserve">- prin purtarea celor mai bune și curate haine și aceasta deoarece Allah Preaînaltul spune: </w:t>
      </w:r>
      <w:r w:rsidRPr="00004799">
        <w:rPr>
          <w:rFonts w:asciiTheme="majorBidi" w:eastAsia="Times New Roman" w:hAnsiTheme="majorBidi" w:cstheme="majorBidi"/>
          <w:b/>
          <w:color w:val="000000"/>
          <w:lang w:val="ro-RO" w:eastAsia="es-ES"/>
        </w:rPr>
        <w:t xml:space="preserve"> </w:t>
      </w:r>
    </w:p>
    <w:p w14:paraId="61BB18C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„O, fii ai lui Adam! Luaţi-vă gătelile</w:t>
      </w:r>
      <w:r w:rsidRPr="00004799">
        <w:rPr>
          <w:rFonts w:asciiTheme="majorBidi" w:eastAsia="Times New Roman" w:hAnsiTheme="majorBidi" w:cstheme="majorBidi"/>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(a se înţelege prin găteală atât curăţenia corporală, cât şi alegerea celor mai bune straie)</w:t>
      </w:r>
      <w:r w:rsidRPr="00004799">
        <w:rPr>
          <w:rFonts w:asciiTheme="majorBidi" w:eastAsia="Times New Roman" w:hAnsiTheme="majorBidi" w:cstheme="majorBidi"/>
          <w:color w:val="C00000"/>
          <w:sz w:val="24"/>
          <w:szCs w:val="24"/>
          <w:lang w:val="ro-RO" w:eastAsia="es-ES"/>
        </w:rPr>
        <w:t xml:space="preserve"> </w:t>
      </w:r>
      <w:r w:rsidRPr="00004799">
        <w:rPr>
          <w:rFonts w:asciiTheme="majorBidi" w:eastAsia="Times New Roman" w:hAnsiTheme="majorBidi" w:cstheme="majorBidi"/>
          <w:b/>
          <w:color w:val="C00000"/>
          <w:sz w:val="24"/>
          <w:szCs w:val="24"/>
          <w:lang w:val="ro-RO" w:eastAsia="es-ES"/>
        </w:rPr>
        <w:t>voastre la toate locurile de rugăciune</w:t>
      </w:r>
      <w:r w:rsidRPr="00004799">
        <w:rPr>
          <w:rFonts w:asciiTheme="majorBidi" w:eastAsia="Times New Roman" w:hAnsiTheme="majorBidi" w:cstheme="majorBidi"/>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(păgânii din Arabia preislamică făceau înconjurul sanctuarului Al-Ka‘bah în pielea goală. Allah interzice această practică şi le porunceşte oamenilor să-şi acopere goliciunea. Aceasta este o poruncă adresată dreptcredincioşilor, aceea de a îmbrăca veşminte alese de fiecare dată când merg la moschee sau la o adunare.)</w:t>
      </w:r>
      <w:r w:rsidRPr="00004799">
        <w:rPr>
          <w:rFonts w:asciiTheme="majorBidi" w:eastAsia="Times New Roman" w:hAnsiTheme="majorBidi" w:cstheme="majorBidi"/>
          <w:color w:val="C00000"/>
          <w:sz w:val="24"/>
          <w:szCs w:val="24"/>
          <w:lang w:val="ro-RO" w:eastAsia="es-ES"/>
        </w:rPr>
        <w:t xml:space="preserve"> </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7:31]  </w:t>
      </w:r>
    </w:p>
    <w:p w14:paraId="61B34B5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Allah Preaînaltul este Cel care merită cel mai mult să ne vadă </w:t>
      </w:r>
      <w:r w:rsidRPr="00004799">
        <w:rPr>
          <w:rFonts w:asciiTheme="majorBidi" w:eastAsia="Times New Roman" w:hAnsiTheme="majorBidi" w:cstheme="majorBidi"/>
          <w:i/>
          <w:color w:val="000000"/>
          <w:sz w:val="24"/>
          <w:szCs w:val="24"/>
          <w:lang w:val="ro-RO" w:eastAsia="es-ES"/>
        </w:rPr>
        <w:t>„luându-ne gătelile”</w:t>
      </w:r>
      <w:r w:rsidRPr="00004799">
        <w:rPr>
          <w:rFonts w:asciiTheme="majorBidi" w:eastAsia="Times New Roman" w:hAnsiTheme="majorBidi" w:cstheme="majorBidi"/>
          <w:color w:val="000000"/>
          <w:sz w:val="24"/>
          <w:szCs w:val="24"/>
          <w:lang w:val="ro-RO" w:eastAsia="es-ES"/>
        </w:rPr>
        <w:t xml:space="preserve"> pentru El. Hainele curate și frumos mirositoare sunt, de asemenea, mai confortabile și mai relaxante, spre deosebire de hainele de dormit sau de lucru. </w:t>
      </w:r>
    </w:p>
    <w:p w14:paraId="365EEEE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de asemenea, trebuie să ne pregătim prin acoperirea </w:t>
      </w:r>
      <w:r w:rsidRPr="00004799">
        <w:rPr>
          <w:rFonts w:asciiTheme="majorBidi" w:eastAsia="Times New Roman" w:hAnsiTheme="majorBidi" w:cstheme="majorBidi"/>
          <w:i/>
          <w:color w:val="000000"/>
          <w:sz w:val="24"/>
          <w:szCs w:val="24"/>
          <w:lang w:val="ro-RO" w:eastAsia="es-ES"/>
        </w:rPr>
        <w:t>awrei</w:t>
      </w:r>
      <w:r w:rsidRPr="00004799">
        <w:rPr>
          <w:rFonts w:asciiTheme="majorBidi" w:eastAsia="Times New Roman" w:hAnsiTheme="majorBidi" w:cstheme="majorBidi"/>
          <w:color w:val="000000"/>
          <w:sz w:val="24"/>
          <w:szCs w:val="24"/>
          <w:lang w:val="ro-RO" w:eastAsia="es-ES"/>
        </w:rPr>
        <w:t xml:space="preserve"> (părți specifice ale trupului unei persoane care trebuie </w:t>
      </w:r>
      <w:r w:rsidRPr="00004799">
        <w:rPr>
          <w:rFonts w:asciiTheme="majorBidi" w:eastAsia="Times New Roman" w:hAnsiTheme="majorBidi" w:cstheme="majorBidi"/>
          <w:color w:val="000000"/>
          <w:sz w:val="24"/>
          <w:szCs w:val="24"/>
          <w:lang w:val="ro-RO" w:eastAsia="es-ES"/>
        </w:rPr>
        <w:lastRenderedPageBreak/>
        <w:t xml:space="preserve">acoperite) în mod corespunzător, prin purificarea locului unde urmează să efectuăm rugăciunea, pregătindu-ne devreme pentru aceasta și așteptând rugăciunea, făcând rândurile (de rugăciune) drepte și ferme, fără niciun fel de spațiu (între oameni), pentru că Șeitanii vin în spațiile dintre rânduri. </w:t>
      </w:r>
    </w:p>
    <w:p w14:paraId="7300C02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7ED891F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 A efectua rugăciunea fără grabă</w:t>
      </w:r>
    </w:p>
    <w:p w14:paraId="5565F15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efectueze rugăciunea fără grabă, permițându-i fiecărui os să se așeze la locul lui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isnād</w:t>
      </w:r>
      <w:r w:rsidRPr="00004799">
        <w:rPr>
          <w:rFonts w:asciiTheme="majorBidi" w:eastAsia="Times New Roman" w:hAnsiTheme="majorBidi" w:cstheme="majorBidi"/>
          <w:b/>
          <w:color w:val="000000"/>
          <w:sz w:val="24"/>
          <w:szCs w:val="24"/>
          <w:lang w:val="ro-RO" w:eastAsia="es-ES"/>
        </w:rPr>
        <w:t xml:space="preserve">-ul său a fost clasificat ca fiind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în </w:t>
      </w:r>
      <w:r w:rsidRPr="00004799">
        <w:rPr>
          <w:rFonts w:asciiTheme="majorBidi" w:eastAsia="Times New Roman" w:hAnsiTheme="majorBidi" w:cstheme="majorBidi"/>
          <w:b/>
          <w:i/>
          <w:color w:val="000000"/>
          <w:sz w:val="24"/>
          <w:szCs w:val="24"/>
          <w:lang w:val="ro-RO" w:eastAsia="es-ES"/>
        </w:rPr>
        <w:t>Sifat as-Salāh</w:t>
      </w:r>
      <w:r w:rsidRPr="00004799">
        <w:rPr>
          <w:rFonts w:asciiTheme="majorBidi" w:eastAsia="Times New Roman" w:hAnsiTheme="majorBidi" w:cstheme="majorBidi"/>
          <w:b/>
          <w:color w:val="000000"/>
          <w:sz w:val="24"/>
          <w:szCs w:val="24"/>
          <w:lang w:val="ro-RO" w:eastAsia="es-ES"/>
        </w:rPr>
        <w:t>, p. 134, ediția a 11-a Ibn Khuzaymah, clasificat</w:t>
      </w:r>
      <w:r w:rsidRPr="00004799">
        <w:rPr>
          <w:rFonts w:asciiTheme="majorBidi" w:eastAsia="Times New Roman" w:hAnsiTheme="majorBidi" w:cstheme="majorBidi"/>
          <w:b/>
          <w:i/>
          <w:color w:val="000000"/>
          <w:sz w:val="24"/>
          <w:szCs w:val="24"/>
          <w:lang w:val="ro-RO" w:eastAsia="es-ES"/>
        </w:rPr>
        <w:t xml:space="preserve"> sahih</w:t>
      </w:r>
      <w:r w:rsidRPr="00004799">
        <w:rPr>
          <w:rFonts w:asciiTheme="majorBidi" w:eastAsia="Times New Roman" w:hAnsiTheme="majorBidi" w:cstheme="majorBidi"/>
          <w:b/>
          <w:color w:val="000000"/>
          <w:sz w:val="24"/>
          <w:szCs w:val="24"/>
          <w:lang w:val="ro-RO" w:eastAsia="es-ES"/>
        </w:rPr>
        <w:t xml:space="preserve"> de asemenea de către Al-Hāfiz în </w:t>
      </w:r>
      <w:r w:rsidRPr="00004799">
        <w:rPr>
          <w:rFonts w:asciiTheme="majorBidi" w:eastAsia="Times New Roman" w:hAnsiTheme="majorBidi" w:cstheme="majorBidi"/>
          <w:b/>
          <w:i/>
          <w:color w:val="000000"/>
          <w:sz w:val="24"/>
          <w:szCs w:val="24"/>
          <w:lang w:val="ro-RO" w:eastAsia="es-ES"/>
        </w:rPr>
        <w:t>Al-Fath</w:t>
      </w:r>
      <w:r w:rsidRPr="00004799">
        <w:rPr>
          <w:rFonts w:asciiTheme="majorBidi" w:eastAsia="Times New Roman" w:hAnsiTheme="majorBidi" w:cstheme="majorBidi"/>
          <w:b/>
          <w:color w:val="000000"/>
          <w:sz w:val="24"/>
          <w:szCs w:val="24"/>
          <w:lang w:val="ro-RO" w:eastAsia="es-ES"/>
        </w:rPr>
        <w:t>, 2/308)</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le-a poruncit celor care nu își efectuau rugăciunea într-un mod corespunzător să facă același lucru spunând: </w:t>
      </w:r>
    </w:p>
    <w:p w14:paraId="42E7E99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Niciunul dintre voi nu s-a rugat în mod corespunzător până când nu a făcut aceasta.”</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(Abu Dawud)</w:t>
      </w:r>
      <w:r w:rsidRPr="00004799">
        <w:rPr>
          <w:rFonts w:asciiTheme="majorBidi" w:eastAsia="Times New Roman" w:hAnsiTheme="majorBidi" w:cstheme="majorBidi"/>
          <w:color w:val="000000"/>
          <w:sz w:val="24"/>
          <w:szCs w:val="24"/>
          <w:lang w:val="ro-RO" w:eastAsia="es-ES"/>
        </w:rPr>
        <w:t xml:space="preserve"> </w:t>
      </w:r>
    </w:p>
    <w:p w14:paraId="55F87FD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Abu Qutādah (Allah să fie mulțumit de el) a relatat că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394E753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„«Cel mai rău tip de hoț este cel care fură din rugăciunea sa.» Companionii au întrebat: «O, Mesager al lui Allah, cum poate o persoană să fure din rugăciunea sa?»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a răspuns: «Prin neefectuarea </w:t>
      </w:r>
      <w:r w:rsidRPr="00004799">
        <w:rPr>
          <w:rFonts w:asciiTheme="majorBidi" w:eastAsia="Times New Roman" w:hAnsiTheme="majorBidi" w:cstheme="majorBidi"/>
          <w:b/>
          <w:i/>
          <w:color w:val="006600"/>
          <w:sz w:val="24"/>
          <w:szCs w:val="24"/>
          <w:lang w:val="ro-RO" w:eastAsia="es-ES"/>
        </w:rPr>
        <w:t>rukū</w:t>
      </w:r>
      <w:r w:rsidRPr="00004799">
        <w:rPr>
          <w:rFonts w:asciiTheme="majorBidi" w:eastAsia="Times New Roman" w:hAnsiTheme="majorBidi" w:cstheme="majorBidi"/>
          <w:b/>
          <w:color w:val="006600"/>
          <w:sz w:val="24"/>
          <w:szCs w:val="24"/>
          <w:lang w:val="ro-RO" w:eastAsia="es-ES"/>
        </w:rPr>
        <w:t xml:space="preserve">’-ului și a </w:t>
      </w:r>
      <w:r w:rsidRPr="00004799">
        <w:rPr>
          <w:rFonts w:asciiTheme="majorBidi" w:eastAsia="Times New Roman" w:hAnsiTheme="majorBidi" w:cstheme="majorBidi"/>
          <w:b/>
          <w:i/>
          <w:color w:val="006600"/>
          <w:sz w:val="24"/>
          <w:szCs w:val="24"/>
          <w:lang w:val="ro-RO" w:eastAsia="es-ES"/>
        </w:rPr>
        <w:t>sujūd</w:t>
      </w:r>
      <w:r w:rsidRPr="00004799">
        <w:rPr>
          <w:rFonts w:asciiTheme="majorBidi" w:eastAsia="Times New Roman" w:hAnsiTheme="majorBidi" w:cstheme="majorBidi"/>
          <w:b/>
          <w:color w:val="006600"/>
          <w:sz w:val="24"/>
          <w:szCs w:val="24"/>
          <w:lang w:val="ro-RO" w:eastAsia="es-ES"/>
        </w:rPr>
        <w:t>-ului în mod corespunzător.»”</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(Ahmad și Al-Hakim, 1/229,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de către Al-Albani în </w:t>
      </w:r>
      <w:r w:rsidRPr="00004799">
        <w:rPr>
          <w:rFonts w:asciiTheme="majorBidi" w:eastAsia="Times New Roman" w:hAnsiTheme="majorBidi" w:cstheme="majorBidi"/>
          <w:b/>
          <w:i/>
          <w:color w:val="000000"/>
          <w:sz w:val="24"/>
          <w:szCs w:val="24"/>
          <w:lang w:val="ro-RO" w:eastAsia="es-ES"/>
        </w:rPr>
        <w:t>Sahih al-Jāmi’</w:t>
      </w:r>
      <w:r w:rsidRPr="00004799">
        <w:rPr>
          <w:rFonts w:asciiTheme="majorBidi" w:eastAsia="Times New Roman" w:hAnsiTheme="majorBidi" w:cstheme="majorBidi"/>
          <w:b/>
          <w:color w:val="000000"/>
          <w:sz w:val="24"/>
          <w:szCs w:val="24"/>
          <w:lang w:val="ro-RO" w:eastAsia="es-ES"/>
        </w:rPr>
        <w:t>)</w:t>
      </w:r>
    </w:p>
    <w:p w14:paraId="11F290D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Abu ‘Abd Allah al-Ash’ari (Allah să fie mulțumit de el!) a relatat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21ABA99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„Cel care nu face </w:t>
      </w:r>
      <w:r w:rsidRPr="00004799">
        <w:rPr>
          <w:rFonts w:asciiTheme="majorBidi" w:eastAsia="Times New Roman" w:hAnsiTheme="majorBidi" w:cstheme="majorBidi"/>
          <w:b/>
          <w:i/>
          <w:color w:val="006600"/>
          <w:sz w:val="24"/>
          <w:szCs w:val="24"/>
          <w:lang w:val="ro-RO" w:eastAsia="es-ES"/>
        </w:rPr>
        <w:t>rukū</w:t>
      </w:r>
      <w:r w:rsidRPr="00004799">
        <w:rPr>
          <w:rFonts w:asciiTheme="majorBidi" w:eastAsia="Times New Roman" w:hAnsiTheme="majorBidi" w:cstheme="majorBidi"/>
          <w:b/>
          <w:color w:val="006600"/>
          <w:sz w:val="24"/>
          <w:szCs w:val="24"/>
          <w:lang w:val="ro-RO" w:eastAsia="es-ES"/>
        </w:rPr>
        <w:t xml:space="preserve">’ în mod corespunzător și ciugulește în </w:t>
      </w:r>
      <w:r w:rsidRPr="00004799">
        <w:rPr>
          <w:rFonts w:asciiTheme="majorBidi" w:eastAsia="Times New Roman" w:hAnsiTheme="majorBidi" w:cstheme="majorBidi"/>
          <w:b/>
          <w:i/>
          <w:color w:val="006600"/>
          <w:sz w:val="24"/>
          <w:szCs w:val="24"/>
          <w:lang w:val="ro-RO" w:eastAsia="es-ES"/>
        </w:rPr>
        <w:t>sujūd</w:t>
      </w:r>
      <w:r w:rsidRPr="00004799">
        <w:rPr>
          <w:rFonts w:asciiTheme="majorBidi" w:eastAsia="Times New Roman" w:hAnsiTheme="majorBidi" w:cstheme="majorBidi"/>
          <w:b/>
          <w:color w:val="006600"/>
          <w:sz w:val="24"/>
          <w:szCs w:val="24"/>
          <w:lang w:val="ro-RO" w:eastAsia="es-ES"/>
        </w:rPr>
        <w:t>, este precum un om înfometat care mănâncă doar o curmală sau două; aceasta nu îi aduce niciun beneficiu.”</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(At-Tabarani în</w:t>
      </w:r>
      <w:r w:rsidRPr="00004799">
        <w:rPr>
          <w:rFonts w:asciiTheme="majorBidi" w:eastAsia="Times New Roman" w:hAnsiTheme="majorBidi" w:cstheme="majorBidi"/>
          <w:b/>
          <w:i/>
          <w:color w:val="000000"/>
          <w:sz w:val="24"/>
          <w:szCs w:val="24"/>
          <w:lang w:val="ro-RO" w:eastAsia="es-ES"/>
        </w:rPr>
        <w:t xml:space="preserve"> Al-Kabir</w:t>
      </w:r>
      <w:r w:rsidRPr="00004799">
        <w:rPr>
          <w:rFonts w:asciiTheme="majorBidi" w:eastAsia="Times New Roman" w:hAnsiTheme="majorBidi" w:cstheme="majorBidi"/>
          <w:b/>
          <w:color w:val="000000"/>
          <w:sz w:val="24"/>
          <w:szCs w:val="24"/>
          <w:lang w:val="ro-RO" w:eastAsia="es-ES"/>
        </w:rPr>
        <w:t xml:space="preserve">, 4/115, clasificat hasan de către Al-Albani în </w:t>
      </w:r>
      <w:r w:rsidRPr="00004799">
        <w:rPr>
          <w:rFonts w:asciiTheme="majorBidi" w:eastAsia="Times New Roman" w:hAnsiTheme="majorBidi" w:cstheme="majorBidi"/>
          <w:b/>
          <w:i/>
          <w:color w:val="000000"/>
          <w:sz w:val="24"/>
          <w:szCs w:val="24"/>
          <w:lang w:val="ro-RO" w:eastAsia="es-ES"/>
        </w:rPr>
        <w:t>Sahih al-Jāmi’</w:t>
      </w:r>
      <w:r w:rsidRPr="00004799">
        <w:rPr>
          <w:rFonts w:asciiTheme="majorBidi" w:eastAsia="Times New Roman" w:hAnsiTheme="majorBidi" w:cstheme="majorBidi"/>
          <w:b/>
          <w:color w:val="000000"/>
          <w:sz w:val="24"/>
          <w:szCs w:val="24"/>
          <w:lang w:val="ro-RO" w:eastAsia="es-ES"/>
        </w:rPr>
        <w:t>)</w:t>
      </w:r>
    </w:p>
    <w:p w14:paraId="519556F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 xml:space="preserve">Cel care efectuează rugăciunea în grabă nu poate avea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pentru că graba este ca o barieră pentru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iar ciugulitul asemeni unei ciori este ca o barieră pentru răsplată. </w:t>
      </w:r>
    </w:p>
    <w:p w14:paraId="69358D5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467CB72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3. Amintirea morții în timpul rugăciunii</w:t>
      </w:r>
    </w:p>
    <w:p w14:paraId="398BE80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4751349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„Aduceți-vă aminte de moarte în rugăciunea voastră, pentru că acela care își aduce aminte de moarte în timpul rugăciunii se va ruga în mod corespunzător și va efectua rugăciunea unei persoane care crede că nu se va mai ruga o altă rugăciune.”</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(Al-Baiyhaqi,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de către Al-Albani în </w:t>
      </w:r>
      <w:r w:rsidRPr="00004799">
        <w:rPr>
          <w:rFonts w:asciiTheme="majorBidi" w:eastAsia="Times New Roman" w:hAnsiTheme="majorBidi" w:cstheme="majorBidi"/>
          <w:b/>
          <w:i/>
          <w:color w:val="000000"/>
          <w:sz w:val="24"/>
          <w:szCs w:val="24"/>
          <w:lang w:val="ro-RO" w:eastAsia="es-ES"/>
        </w:rPr>
        <w:t>As-Silsilat as-Sahihah</w:t>
      </w:r>
      <w:r w:rsidRPr="00004799">
        <w:rPr>
          <w:rFonts w:asciiTheme="majorBidi" w:eastAsia="Times New Roman" w:hAnsiTheme="majorBidi" w:cstheme="majorBidi"/>
          <w:b/>
          <w:color w:val="000000"/>
          <w:sz w:val="24"/>
          <w:szCs w:val="24"/>
          <w:lang w:val="ro-RO" w:eastAsia="es-ES"/>
        </w:rPr>
        <w:t xml:space="preserve">, 1421, iar As-Suyuti, Al-Hafiz și Ibn Hajar au clasificat acest </w:t>
      </w:r>
      <w:r w:rsidRPr="00004799">
        <w:rPr>
          <w:rFonts w:asciiTheme="majorBidi" w:eastAsia="Times New Roman" w:hAnsiTheme="majorBidi" w:cstheme="majorBidi"/>
          <w:b/>
          <w:i/>
          <w:color w:val="000000"/>
          <w:sz w:val="24"/>
          <w:szCs w:val="24"/>
          <w:lang w:val="ro-RO" w:eastAsia="es-ES"/>
        </w:rPr>
        <w:t>hadith</w:t>
      </w:r>
      <w:r w:rsidRPr="00004799">
        <w:rPr>
          <w:rFonts w:asciiTheme="majorBidi" w:eastAsia="Times New Roman" w:hAnsiTheme="majorBidi" w:cstheme="majorBidi"/>
          <w:b/>
          <w:color w:val="000000"/>
          <w:sz w:val="24"/>
          <w:szCs w:val="24"/>
          <w:lang w:val="ro-RO" w:eastAsia="es-ES"/>
        </w:rPr>
        <w:t xml:space="preserve"> ca fiind </w:t>
      </w:r>
      <w:r w:rsidRPr="00004799">
        <w:rPr>
          <w:rFonts w:asciiTheme="majorBidi" w:eastAsia="Times New Roman" w:hAnsiTheme="majorBidi" w:cstheme="majorBidi"/>
          <w:b/>
          <w:i/>
          <w:color w:val="000000"/>
          <w:sz w:val="24"/>
          <w:szCs w:val="24"/>
          <w:lang w:val="ro-RO" w:eastAsia="es-ES"/>
        </w:rPr>
        <w:t>hasan</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w:t>
      </w:r>
    </w:p>
    <w:p w14:paraId="115BCC8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l-a sfătuit de asemenea pe Abu Ayub (Allah să fie mulțumit de el!): </w:t>
      </w:r>
    </w:p>
    <w:p w14:paraId="09C2A6B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„Atunci când te ridici pentru rugăciune, roagă-te ca și cum ai efectua rugăciunea de adio (...)”</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(Ahmad, 5/142, și Ibn Majah, clasificat hasan de către Al-Albani în </w:t>
      </w:r>
      <w:r w:rsidRPr="00004799">
        <w:rPr>
          <w:rFonts w:asciiTheme="majorBidi" w:eastAsia="Times New Roman" w:hAnsiTheme="majorBidi" w:cstheme="majorBidi"/>
          <w:b/>
          <w:i/>
          <w:color w:val="000000"/>
          <w:sz w:val="24"/>
          <w:szCs w:val="24"/>
          <w:lang w:val="ro-RO" w:eastAsia="es-ES"/>
        </w:rPr>
        <w:t>Sahih al-Jāmi’</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color w:val="000000"/>
          <w:sz w:val="24"/>
          <w:szCs w:val="24"/>
          <w:lang w:val="ro-RO" w:eastAsia="es-ES"/>
        </w:rPr>
        <w:t xml:space="preserve">– însemnând rugăciunea celui care crede că nu se va mai ruga o altă rugăciune. Cel care se roagă va muri cu siguranță și va exista o rugăciune care va fi ultima, fapt pentru care trebuie să aibă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pentru că nu știe dacă este sau nu ultima sa rugăciune. </w:t>
      </w:r>
    </w:p>
    <w:p w14:paraId="0B83B45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56AA6E5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4. A reflecta asupra versetelor și a suplicațiilor recitate în timpul rugăciunii, precum și a interacționa cu ele</w:t>
      </w:r>
    </w:p>
    <w:p w14:paraId="63578EF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C00000"/>
          <w:lang w:val="ro-RO" w:eastAsia="es-ES"/>
        </w:rPr>
      </w:pPr>
      <w:r w:rsidRPr="00004799">
        <w:rPr>
          <w:rFonts w:asciiTheme="majorBidi" w:eastAsia="Times New Roman" w:hAnsiTheme="majorBidi" w:cstheme="majorBidi"/>
          <w:color w:val="000000"/>
          <w:sz w:val="24"/>
          <w:szCs w:val="24"/>
          <w:lang w:val="ro-RO" w:eastAsia="es-ES"/>
        </w:rPr>
        <w:t xml:space="preserve">Nobilul Coran a fost revelat pentru a reflecta asupra versetelor sale. Allah Preaînaltul spune: </w:t>
      </w:r>
    </w:p>
    <w:p w14:paraId="31147CA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i/>
          <w:color w:val="C00000"/>
          <w:sz w:val="24"/>
          <w:szCs w:val="24"/>
          <w:lang w:val="ro-RO" w:eastAsia="es-ES"/>
        </w:rPr>
        <w:t xml:space="preserve">(Iată) </w:t>
      </w:r>
      <w:r w:rsidRPr="00004799">
        <w:rPr>
          <w:rFonts w:asciiTheme="majorBidi" w:eastAsia="Times New Roman" w:hAnsiTheme="majorBidi" w:cstheme="majorBidi"/>
          <w:b/>
          <w:color w:val="C00000"/>
          <w:sz w:val="24"/>
          <w:szCs w:val="24"/>
          <w:lang w:val="ro-RO" w:eastAsia="es-ES"/>
        </w:rPr>
        <w:t xml:space="preserve">o Carte binecuvântată </w:t>
      </w:r>
      <w:r w:rsidRPr="00004799">
        <w:rPr>
          <w:rFonts w:asciiTheme="majorBidi" w:eastAsia="Times New Roman" w:hAnsiTheme="majorBidi" w:cstheme="majorBidi"/>
          <w:i/>
          <w:color w:val="C00000"/>
          <w:sz w:val="24"/>
          <w:szCs w:val="24"/>
          <w:lang w:val="ro-RO" w:eastAsia="es-ES"/>
        </w:rPr>
        <w:t xml:space="preserve">(Coranul) </w:t>
      </w:r>
      <w:r w:rsidRPr="00004799">
        <w:rPr>
          <w:rFonts w:asciiTheme="majorBidi" w:eastAsia="Times New Roman" w:hAnsiTheme="majorBidi" w:cstheme="majorBidi"/>
          <w:b/>
          <w:color w:val="C00000"/>
          <w:sz w:val="24"/>
          <w:szCs w:val="24"/>
          <w:lang w:val="ro-RO" w:eastAsia="es-ES"/>
        </w:rPr>
        <w:t xml:space="preserve">pe care Noi ţi-am trimis-o, pentru ca ei să ia aminte la versetele </w:t>
      </w:r>
      <w:r w:rsidRPr="00004799">
        <w:rPr>
          <w:rFonts w:asciiTheme="majorBidi" w:eastAsia="Times New Roman" w:hAnsiTheme="majorBidi" w:cstheme="majorBidi"/>
          <w:i/>
          <w:color w:val="C00000"/>
          <w:sz w:val="24"/>
          <w:szCs w:val="24"/>
          <w:lang w:val="ro-RO" w:eastAsia="es-ES"/>
        </w:rPr>
        <w:t>(semnele)</w:t>
      </w:r>
      <w:r w:rsidRPr="00004799">
        <w:rPr>
          <w:rFonts w:asciiTheme="majorBidi" w:eastAsia="Times New Roman" w:hAnsiTheme="majorBidi" w:cstheme="majorBidi"/>
          <w:b/>
          <w:color w:val="C00000"/>
          <w:sz w:val="24"/>
          <w:szCs w:val="24"/>
          <w:lang w:val="ro-RO" w:eastAsia="es-ES"/>
        </w:rPr>
        <w:t xml:space="preserve"> ei </w:t>
      </w:r>
      <w:r w:rsidRPr="00004799">
        <w:rPr>
          <w:rFonts w:asciiTheme="majorBidi" w:eastAsia="Times New Roman" w:hAnsiTheme="majorBidi" w:cstheme="majorBidi"/>
          <w:b/>
          <w:color w:val="C00000"/>
          <w:sz w:val="24"/>
          <w:szCs w:val="24"/>
          <w:lang w:val="ro-RO" w:eastAsia="es-ES"/>
        </w:rPr>
        <w:lastRenderedPageBreak/>
        <w:t xml:space="preserve">şi pentru ca aceia care au pricepere să chibzuiască!” </w:t>
      </w:r>
      <w:r w:rsidRPr="00004799">
        <w:rPr>
          <w:rFonts w:asciiTheme="majorBidi" w:eastAsia="Times New Roman" w:hAnsiTheme="majorBidi" w:cstheme="majorBidi"/>
          <w:b/>
          <w:color w:val="000000"/>
          <w:sz w:val="24"/>
          <w:szCs w:val="24"/>
          <w:lang w:val="ro-RO" w:eastAsia="es-ES"/>
        </w:rPr>
        <w:t xml:space="preserve">[Traducerea sensurilor Nobilului Coran, 38:29]  </w:t>
      </w:r>
    </w:p>
    <w:p w14:paraId="79FE4A0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32"/>
          <w:szCs w:val="32"/>
          <w:lang w:val="ro-RO" w:eastAsia="es-ES"/>
        </w:rPr>
      </w:pPr>
      <w:r w:rsidRPr="00004799">
        <w:rPr>
          <w:rFonts w:asciiTheme="majorBidi" w:eastAsia="Times New Roman" w:hAnsiTheme="majorBidi" w:cstheme="majorBidi"/>
          <w:color w:val="000000"/>
          <w:sz w:val="24"/>
          <w:szCs w:val="24"/>
          <w:lang w:val="ro-RO" w:eastAsia="es-ES"/>
        </w:rPr>
        <w:t>Nimeni nu poate reflecta asupra versetelor decât dacă are cunoștințe cu privire la semnificația a ceea ce este recitat, astfel încât să se poată gândi la aceasta și să fie mișcat până la lacrimi de ea. Allah Preaînaltul spune:</w:t>
      </w:r>
    </w:p>
    <w:p w14:paraId="2B6C214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C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„Şi aceia care atunci când le sunt pomenite Semnele Domnului lor, nu se apleacă asupra lor surzi şi orbi </w:t>
      </w:r>
      <w:r w:rsidRPr="00004799">
        <w:rPr>
          <w:rFonts w:asciiTheme="majorBidi" w:eastAsia="Times New Roman" w:hAnsiTheme="majorBidi" w:cstheme="majorBidi"/>
          <w:i/>
          <w:color w:val="C00000"/>
          <w:sz w:val="24"/>
          <w:szCs w:val="24"/>
          <w:lang w:val="ro-RO" w:eastAsia="es-ES"/>
        </w:rPr>
        <w:t>(ci se apleacă asupra lor, ascultându-le şi privindu-le cu atenţie)</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25:73]  </w:t>
      </w:r>
    </w:p>
    <w:p w14:paraId="6E45762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Astfel, importanța studierii </w:t>
      </w:r>
      <w:r w:rsidRPr="00004799">
        <w:rPr>
          <w:rFonts w:asciiTheme="majorBidi" w:eastAsia="Times New Roman" w:hAnsiTheme="majorBidi" w:cstheme="majorBidi"/>
          <w:i/>
          <w:color w:val="000000"/>
          <w:sz w:val="24"/>
          <w:szCs w:val="24"/>
          <w:lang w:val="ro-RO" w:eastAsia="es-ES"/>
        </w:rPr>
        <w:t>Tafsir-ului</w:t>
      </w:r>
      <w:r w:rsidRPr="00004799">
        <w:rPr>
          <w:rFonts w:asciiTheme="majorBidi" w:eastAsia="Times New Roman" w:hAnsiTheme="majorBidi" w:cstheme="majorBidi"/>
          <w:color w:val="000000"/>
          <w:sz w:val="24"/>
          <w:szCs w:val="24"/>
          <w:lang w:val="ro-RO" w:eastAsia="es-ES"/>
        </w:rPr>
        <w:t xml:space="preserve"> (exegeza Nobilului Coran) este evidentă. </w:t>
      </w:r>
    </w:p>
    <w:p w14:paraId="79D1F24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Ibn Jarir (Allah să aibă milă de el!) a spus: </w:t>
      </w:r>
    </w:p>
    <w:p w14:paraId="06489EC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„Sunt extrem de uimit de oamenii care citesc Coranul și nu cunosc semnificația (a ceea ce citesc). Cum se pot bucura ei de citirea acestuia?”</w:t>
      </w:r>
      <w:r w:rsidRPr="00004799">
        <w:rPr>
          <w:rFonts w:asciiTheme="majorBidi" w:eastAsia="Times New Roman" w:hAnsiTheme="majorBidi" w:cstheme="majorBidi"/>
          <w:color w:val="000000"/>
          <w:sz w:val="24"/>
          <w:szCs w:val="24"/>
          <w:lang w:val="ro-RO" w:eastAsia="es-ES"/>
        </w:rPr>
        <w:t xml:space="preserve"> </w:t>
      </w:r>
    </w:p>
    <w:p w14:paraId="2B00246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Muqaddimat  Tafsir  at-Tabari</w:t>
      </w:r>
      <w:r w:rsidRPr="00004799">
        <w:rPr>
          <w:rFonts w:asciiTheme="majorBidi" w:eastAsia="Times New Roman" w:hAnsiTheme="majorBidi" w:cstheme="majorBidi"/>
          <w:b/>
          <w:color w:val="000000"/>
          <w:sz w:val="24"/>
          <w:szCs w:val="24"/>
          <w:lang w:val="ro-RO" w:eastAsia="es-ES"/>
        </w:rPr>
        <w:t xml:space="preserve">  de  Mahmud  Shākir, 1/10. Din acest motiv, este important ca, atunci când cineva citește Coranul, să cerceteze un </w:t>
      </w:r>
      <w:r w:rsidRPr="00004799">
        <w:rPr>
          <w:rFonts w:asciiTheme="majorBidi" w:eastAsia="Times New Roman" w:hAnsiTheme="majorBidi" w:cstheme="majorBidi"/>
          <w:b/>
          <w:i/>
          <w:color w:val="000000"/>
          <w:sz w:val="24"/>
          <w:szCs w:val="24"/>
          <w:lang w:val="ro-RO" w:eastAsia="es-ES"/>
        </w:rPr>
        <w:t>Tafsir</w:t>
      </w:r>
      <w:r w:rsidRPr="00004799">
        <w:rPr>
          <w:rFonts w:asciiTheme="majorBidi" w:eastAsia="Times New Roman" w:hAnsiTheme="majorBidi" w:cstheme="majorBidi"/>
          <w:b/>
          <w:color w:val="000000"/>
          <w:sz w:val="24"/>
          <w:szCs w:val="24"/>
          <w:lang w:val="ro-RO" w:eastAsia="es-ES"/>
        </w:rPr>
        <w:t xml:space="preserve">, chiar dacă acesta este într-o formă prescurtată. Spre exemplu, o persoană ar putea citi </w:t>
      </w:r>
      <w:r w:rsidRPr="00004799">
        <w:rPr>
          <w:rFonts w:asciiTheme="majorBidi" w:eastAsia="Times New Roman" w:hAnsiTheme="majorBidi" w:cstheme="majorBidi"/>
          <w:b/>
          <w:i/>
          <w:color w:val="000000"/>
          <w:sz w:val="24"/>
          <w:szCs w:val="24"/>
          <w:lang w:val="ro-RO" w:eastAsia="es-ES"/>
        </w:rPr>
        <w:t>Zubdat at-Tafsir</w:t>
      </w:r>
      <w:r w:rsidRPr="00004799">
        <w:rPr>
          <w:rFonts w:asciiTheme="majorBidi" w:eastAsia="Times New Roman" w:hAnsiTheme="majorBidi" w:cstheme="majorBidi"/>
          <w:b/>
          <w:color w:val="000000"/>
          <w:sz w:val="24"/>
          <w:szCs w:val="24"/>
          <w:lang w:val="ro-RO" w:eastAsia="es-ES"/>
        </w:rPr>
        <w:t xml:space="preserve"> de Al-Ashqar, care este forma abreviată a </w:t>
      </w:r>
      <w:r w:rsidRPr="00004799">
        <w:rPr>
          <w:rFonts w:asciiTheme="majorBidi" w:eastAsia="Times New Roman" w:hAnsiTheme="majorBidi" w:cstheme="majorBidi"/>
          <w:b/>
          <w:i/>
          <w:color w:val="000000"/>
          <w:sz w:val="24"/>
          <w:szCs w:val="24"/>
          <w:lang w:val="ro-RO" w:eastAsia="es-ES"/>
        </w:rPr>
        <w:t>Tafsir</w:t>
      </w:r>
      <w:r w:rsidRPr="00004799">
        <w:rPr>
          <w:rFonts w:asciiTheme="majorBidi" w:eastAsia="Times New Roman" w:hAnsiTheme="majorBidi" w:cstheme="majorBidi"/>
          <w:b/>
          <w:color w:val="000000"/>
          <w:sz w:val="24"/>
          <w:szCs w:val="24"/>
          <w:lang w:val="ro-RO" w:eastAsia="es-ES"/>
        </w:rPr>
        <w:t xml:space="preserve">-ului lui Ash-Shawkāni,  și  </w:t>
      </w:r>
      <w:r w:rsidRPr="00004799">
        <w:rPr>
          <w:rFonts w:asciiTheme="majorBidi" w:eastAsia="Times New Roman" w:hAnsiTheme="majorBidi" w:cstheme="majorBidi"/>
          <w:b/>
          <w:i/>
          <w:color w:val="000000"/>
          <w:sz w:val="24"/>
          <w:szCs w:val="24"/>
          <w:lang w:val="ro-RO" w:eastAsia="es-ES"/>
        </w:rPr>
        <w:t>Tafsir</w:t>
      </w:r>
      <w:r w:rsidRPr="00004799">
        <w:rPr>
          <w:rFonts w:asciiTheme="majorBidi" w:eastAsia="Times New Roman" w:hAnsiTheme="majorBidi" w:cstheme="majorBidi"/>
          <w:b/>
          <w:color w:val="000000"/>
          <w:sz w:val="24"/>
          <w:szCs w:val="24"/>
          <w:lang w:val="ro-RO" w:eastAsia="es-ES"/>
        </w:rPr>
        <w:t xml:space="preserve">-ul  lui  Al-’Allāmah  Ibn  Sa‘di,  numit </w:t>
      </w:r>
      <w:r w:rsidRPr="00004799">
        <w:rPr>
          <w:rFonts w:asciiTheme="majorBidi" w:eastAsia="Times New Roman" w:hAnsiTheme="majorBidi" w:cstheme="majorBidi"/>
          <w:b/>
          <w:i/>
          <w:color w:val="000000"/>
          <w:sz w:val="24"/>
          <w:szCs w:val="24"/>
          <w:lang w:val="ro-RO" w:eastAsia="es-ES"/>
        </w:rPr>
        <w:t xml:space="preserve"> Taysir  al-Karim  ar-Rahmān  fi  Tafsir  Kalām  al-Mannān</w:t>
      </w:r>
      <w:r w:rsidRPr="00004799">
        <w:rPr>
          <w:rFonts w:asciiTheme="majorBidi" w:eastAsia="Times New Roman" w:hAnsiTheme="majorBidi" w:cstheme="majorBidi"/>
          <w:b/>
          <w:color w:val="000000"/>
          <w:sz w:val="24"/>
          <w:szCs w:val="24"/>
          <w:lang w:val="ro-RO" w:eastAsia="es-ES"/>
        </w:rPr>
        <w:t xml:space="preserve">. De asemenea, ea ar putea să consulte cel puțin o carte care oferă o explicație asupra cuvintelor neobișnuite, precum </w:t>
      </w:r>
      <w:r w:rsidRPr="00004799">
        <w:rPr>
          <w:rFonts w:asciiTheme="majorBidi" w:eastAsia="Times New Roman" w:hAnsiTheme="majorBidi" w:cstheme="majorBidi"/>
          <w:b/>
          <w:i/>
          <w:color w:val="000000"/>
          <w:sz w:val="24"/>
          <w:szCs w:val="24"/>
          <w:lang w:val="ro-RO" w:eastAsia="es-ES"/>
        </w:rPr>
        <w:t>Al-Mu‘jam  al-Jāmi’ li  Gharib  Mufradāt  al-Qur’an de ‘Abd al- ‘Azīz as-Sirwān</w:t>
      </w:r>
      <w:r w:rsidRPr="00004799">
        <w:rPr>
          <w:rFonts w:asciiTheme="majorBidi" w:eastAsia="Times New Roman" w:hAnsiTheme="majorBidi" w:cstheme="majorBidi"/>
          <w:b/>
          <w:color w:val="000000"/>
          <w:sz w:val="24"/>
          <w:szCs w:val="24"/>
          <w:lang w:val="ro-RO" w:eastAsia="es-ES"/>
        </w:rPr>
        <w:t xml:space="preserve">, o compilație de patru cărți referitoare la cuvintele neobișnuite folosite în Nobilul Coran.) </w:t>
      </w:r>
    </w:p>
    <w:p w14:paraId="3F81D47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O altă modalitate care poate ajuta o persoană să reflecteze asupra semnificațiilor textului coranic este repetarea versetelor, fiindcă aceasta ne ajută să reflectăm profund și să recapitulăm înțelesurile. 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facă aceasta. S-a </w:t>
      </w:r>
      <w:r w:rsidRPr="00004799">
        <w:rPr>
          <w:rFonts w:asciiTheme="majorBidi" w:eastAsia="Times New Roman" w:hAnsiTheme="majorBidi" w:cstheme="majorBidi"/>
          <w:color w:val="000000"/>
          <w:sz w:val="24"/>
          <w:szCs w:val="24"/>
          <w:lang w:val="ro-RO" w:eastAsia="es-ES"/>
        </w:rPr>
        <w:lastRenderedPageBreak/>
        <w:t>relatat că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și-a petrecut o noapte întreagă repetând un verset până dimineața. Versetul era următorul: </w:t>
      </w:r>
    </w:p>
    <w:p w14:paraId="72C0D0E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„De-i osândeşti, ei sunt doară robii Tăi, iar de-i ierţi pe ei, Tu eşti</w:t>
      </w:r>
      <w:r w:rsidRPr="00004799">
        <w:rPr>
          <w:rFonts w:asciiTheme="majorBidi" w:eastAsia="Times New Roman" w:hAnsiTheme="majorBidi" w:cstheme="majorBidi"/>
          <w:b/>
          <w:i/>
          <w:color w:val="C00000"/>
          <w:sz w:val="24"/>
          <w:szCs w:val="24"/>
          <w:lang w:val="ro-RO" w:eastAsia="es-ES"/>
        </w:rPr>
        <w:t xml:space="preserve"> Al-‘Azīz</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(Invincibilul, Atotputernicul)</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i/>
          <w:color w:val="C00000"/>
          <w:sz w:val="24"/>
          <w:szCs w:val="24"/>
          <w:lang w:val="ro-RO" w:eastAsia="es-ES"/>
        </w:rPr>
        <w:t>Al-Hakīm</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(Preaînțeleptul)</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5:118]  (Ibn Khuzaimah, 1/271 și Ahmad, 5/149, în </w:t>
      </w:r>
      <w:r w:rsidRPr="00004799">
        <w:rPr>
          <w:rFonts w:asciiTheme="majorBidi" w:eastAsia="Times New Roman" w:hAnsiTheme="majorBidi" w:cstheme="majorBidi"/>
          <w:b/>
          <w:i/>
          <w:color w:val="000000"/>
          <w:sz w:val="24"/>
          <w:szCs w:val="24"/>
          <w:lang w:val="ro-RO" w:eastAsia="es-ES"/>
        </w:rPr>
        <w:t>Sifat As-Salāh</w:t>
      </w:r>
      <w:r w:rsidRPr="00004799">
        <w:rPr>
          <w:rFonts w:asciiTheme="majorBidi" w:eastAsia="Times New Roman" w:hAnsiTheme="majorBidi" w:cstheme="majorBidi"/>
          <w:b/>
          <w:color w:val="000000"/>
          <w:sz w:val="24"/>
          <w:szCs w:val="24"/>
          <w:lang w:val="ro-RO" w:eastAsia="es-ES"/>
        </w:rPr>
        <w:t>, p.102)</w:t>
      </w:r>
    </w:p>
    <w:p w14:paraId="6A1A97B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O altă modalitate în acest sens este aceea de a interacționa cu versetele. Hudhaifah (Allah să fie mulțumit de el!)  a relatat: </w:t>
      </w:r>
    </w:p>
    <w:p w14:paraId="193C107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„M-am rugat alături de 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într-o noapte (…)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recita fără grabă. Atunci când recita un verset care făcea referire la Slava lui Allah,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Îl slăvea (spunând </w:t>
      </w:r>
      <w:r w:rsidRPr="00004799">
        <w:rPr>
          <w:rFonts w:asciiTheme="majorBidi" w:eastAsia="Times New Roman" w:hAnsiTheme="majorBidi" w:cstheme="majorBidi"/>
          <w:b/>
          <w:i/>
          <w:color w:val="006600"/>
          <w:sz w:val="24"/>
          <w:szCs w:val="24"/>
          <w:lang w:val="ro-RO" w:eastAsia="es-ES"/>
        </w:rPr>
        <w:t>Subhān Allah</w:t>
      </w:r>
      <w:r w:rsidRPr="00004799">
        <w:rPr>
          <w:rFonts w:asciiTheme="majorBidi" w:eastAsia="Times New Roman" w:hAnsiTheme="majorBidi" w:cstheme="majorBidi"/>
          <w:b/>
          <w:color w:val="006600"/>
          <w:sz w:val="24"/>
          <w:szCs w:val="24"/>
          <w:lang w:val="ro-RO" w:eastAsia="es-ES"/>
        </w:rPr>
        <w:t xml:space="preserve"> - toată slava I se cuvine lui Allah); iar atunci când rostea un verset care menționa (cum anume) să fie implorat (Domnul nostru),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obișnuia să Îl implore, iar atunci când recita un verset care avea legătură cu căutarea adăpostului la Allah,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căuta adăpost la El (...)”</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(Muslim, nr. 772) </w:t>
      </w:r>
    </w:p>
    <w:p w14:paraId="30517BA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Conform altei relatări, Hudhaifah (Allah să fie mulțumit de el!) a spus:</w:t>
      </w:r>
    </w:p>
    <w:p w14:paraId="41019341" w14:textId="6D7CD01F"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„M-am rugat cu 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iar dacă recita un verset care menționa mila,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obișnuia să ceară milă, iar dacă recita un verset care menționa pedeapsa,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obișnuia să </w:t>
      </w:r>
      <w:r w:rsidR="00BF6DF7" w:rsidRPr="00004799">
        <w:rPr>
          <w:rFonts w:asciiTheme="majorBidi" w:eastAsia="Times New Roman" w:hAnsiTheme="majorBidi" w:cstheme="majorBidi"/>
          <w:b/>
          <w:color w:val="006600"/>
          <w:sz w:val="24"/>
          <w:szCs w:val="24"/>
          <w:lang w:val="ro-RO" w:eastAsia="es-ES"/>
        </w:rPr>
        <w:t>caute</w:t>
      </w:r>
      <w:r w:rsidRPr="00004799">
        <w:rPr>
          <w:rFonts w:asciiTheme="majorBidi" w:eastAsia="Times New Roman" w:hAnsiTheme="majorBidi" w:cstheme="majorBidi"/>
          <w:b/>
          <w:color w:val="006600"/>
          <w:sz w:val="24"/>
          <w:szCs w:val="24"/>
          <w:lang w:val="ro-RO" w:eastAsia="es-ES"/>
        </w:rPr>
        <w:t xml:space="preserve"> adăpost la Allah, iar dacă recita un verset care menționa antropomorfismul lui Allah, Slăvit și Preamărit fie El,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obișnuia să Îl slăvească  (spunând </w:t>
      </w:r>
      <w:r w:rsidRPr="00004799">
        <w:rPr>
          <w:rFonts w:asciiTheme="majorBidi" w:eastAsia="Times New Roman" w:hAnsiTheme="majorBidi" w:cstheme="majorBidi"/>
          <w:b/>
          <w:i/>
          <w:color w:val="006600"/>
          <w:sz w:val="24"/>
          <w:szCs w:val="24"/>
          <w:lang w:val="ro-RO" w:eastAsia="es-ES"/>
        </w:rPr>
        <w:t>Subhān Allah</w:t>
      </w: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color w:val="000000"/>
          <w:sz w:val="24"/>
          <w:szCs w:val="24"/>
          <w:lang w:val="ro-RO" w:eastAsia="es-ES"/>
        </w:rPr>
        <w:t xml:space="preserve"> (Muslim și Ahmad, </w:t>
      </w:r>
      <w:r w:rsidRPr="00004799">
        <w:rPr>
          <w:rFonts w:asciiTheme="majorBidi" w:eastAsia="Times New Roman" w:hAnsiTheme="majorBidi" w:cstheme="majorBidi"/>
          <w:b/>
          <w:i/>
          <w:color w:val="000000"/>
          <w:sz w:val="24"/>
          <w:szCs w:val="24"/>
          <w:lang w:val="ro-RO" w:eastAsia="es-ES"/>
        </w:rPr>
        <w:t>Ta’zim Qadr as-Salāh</w:t>
      </w:r>
      <w:r w:rsidRPr="00004799">
        <w:rPr>
          <w:rFonts w:asciiTheme="majorBidi" w:eastAsia="Times New Roman" w:hAnsiTheme="majorBidi" w:cstheme="majorBidi"/>
          <w:b/>
          <w:color w:val="000000"/>
          <w:sz w:val="24"/>
          <w:szCs w:val="24"/>
          <w:lang w:val="ro-RO" w:eastAsia="es-ES"/>
        </w:rPr>
        <w:t xml:space="preserve">, 1/327) </w:t>
      </w:r>
      <w:r w:rsidRPr="00004799">
        <w:rPr>
          <w:rFonts w:asciiTheme="majorBidi" w:eastAsia="Times New Roman" w:hAnsiTheme="majorBidi" w:cstheme="majorBidi"/>
          <w:color w:val="000000"/>
          <w:sz w:val="24"/>
          <w:szCs w:val="24"/>
          <w:lang w:val="ro-RO" w:eastAsia="es-ES"/>
        </w:rPr>
        <w:t xml:space="preserve">Acestea au fost relatate cu privire la </w:t>
      </w:r>
      <w:r w:rsidRPr="00004799">
        <w:rPr>
          <w:rFonts w:asciiTheme="majorBidi" w:eastAsia="Times New Roman" w:hAnsiTheme="majorBidi" w:cstheme="majorBidi"/>
          <w:i/>
          <w:color w:val="000000"/>
          <w:sz w:val="24"/>
          <w:szCs w:val="24"/>
          <w:lang w:val="ro-RO" w:eastAsia="es-ES"/>
        </w:rPr>
        <w:t>qiyyam al-layl</w:t>
      </w:r>
      <w:r w:rsidRPr="00004799">
        <w:rPr>
          <w:rFonts w:asciiTheme="majorBidi" w:eastAsia="Times New Roman" w:hAnsiTheme="majorBidi" w:cstheme="majorBidi"/>
          <w:color w:val="000000"/>
          <w:sz w:val="24"/>
          <w:szCs w:val="24"/>
          <w:lang w:val="ro-RO" w:eastAsia="es-ES"/>
        </w:rPr>
        <w:t xml:space="preserve"> (rugăciunea din noapte). </w:t>
      </w:r>
    </w:p>
    <w:p w14:paraId="747AF96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Unul dintre</w:t>
      </w:r>
      <w:r w:rsidRPr="00004799">
        <w:rPr>
          <w:rFonts w:asciiTheme="majorBidi" w:eastAsia="Times New Roman" w:hAnsiTheme="majorBidi" w:cstheme="majorBidi"/>
          <w:i/>
          <w:color w:val="000000"/>
          <w:sz w:val="24"/>
          <w:szCs w:val="24"/>
          <w:lang w:val="ro-RO" w:eastAsia="es-ES"/>
        </w:rPr>
        <w:t xml:space="preserve"> sahābah</w:t>
      </w:r>
      <w:r w:rsidRPr="00004799">
        <w:rPr>
          <w:rFonts w:asciiTheme="majorBidi" w:eastAsia="Times New Roman" w:hAnsiTheme="majorBidi" w:cstheme="majorBidi"/>
          <w:color w:val="000000"/>
          <w:sz w:val="24"/>
          <w:szCs w:val="24"/>
          <w:lang w:val="ro-RO" w:eastAsia="es-ES"/>
        </w:rPr>
        <w:t xml:space="preserve"> (companioni), Qatādah ibn an-Nu’mān (Allah să fie mulțumit de el!), s-a rugat </w:t>
      </w:r>
      <w:r w:rsidRPr="00004799">
        <w:rPr>
          <w:rFonts w:asciiTheme="majorBidi" w:eastAsia="Times New Roman" w:hAnsiTheme="majorBidi" w:cstheme="majorBidi"/>
          <w:i/>
          <w:color w:val="000000"/>
          <w:sz w:val="24"/>
          <w:szCs w:val="24"/>
          <w:lang w:val="ro-RO" w:eastAsia="es-ES"/>
        </w:rPr>
        <w:t>qiyyam</w:t>
      </w:r>
      <w:r w:rsidRPr="00004799">
        <w:rPr>
          <w:rFonts w:asciiTheme="majorBidi" w:eastAsia="Times New Roman" w:hAnsiTheme="majorBidi" w:cstheme="majorBidi"/>
          <w:color w:val="000000"/>
          <w:sz w:val="24"/>
          <w:szCs w:val="24"/>
          <w:lang w:val="ro-RO" w:eastAsia="es-ES"/>
        </w:rPr>
        <w:t xml:space="preserve"> într-o noapte și nu a recitat nimic altceva în afară de </w:t>
      </w:r>
      <w:r w:rsidRPr="00004799">
        <w:rPr>
          <w:rFonts w:asciiTheme="majorBidi" w:eastAsia="Times New Roman" w:hAnsiTheme="majorBidi" w:cstheme="majorBidi"/>
          <w:i/>
          <w:color w:val="000000"/>
          <w:sz w:val="24"/>
          <w:szCs w:val="24"/>
          <w:lang w:val="ro-RO" w:eastAsia="es-ES"/>
        </w:rPr>
        <w:t>Qul Huwa Allahu Ahad</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Surat Al-Ikhlas</w:t>
      </w:r>
      <w:r w:rsidRPr="00004799">
        <w:rPr>
          <w:rFonts w:asciiTheme="majorBidi" w:eastAsia="Times New Roman" w:hAnsiTheme="majorBidi" w:cstheme="majorBidi"/>
          <w:color w:val="000000"/>
          <w:sz w:val="24"/>
          <w:szCs w:val="24"/>
          <w:lang w:val="ro-RO" w:eastAsia="es-ES"/>
        </w:rPr>
        <w:t xml:space="preserve">), repetând aceasta fără a mai adăuga nimic altceva. </w:t>
      </w:r>
      <w:r w:rsidRPr="00004799">
        <w:rPr>
          <w:rFonts w:asciiTheme="majorBidi" w:eastAsia="Times New Roman" w:hAnsiTheme="majorBidi" w:cstheme="majorBidi"/>
          <w:b/>
          <w:color w:val="000000"/>
          <w:sz w:val="24"/>
          <w:szCs w:val="24"/>
          <w:lang w:val="ro-RO" w:eastAsia="es-ES"/>
        </w:rPr>
        <w:t xml:space="preserve">(Al-Bukhari, </w:t>
      </w:r>
      <w:r w:rsidRPr="00004799">
        <w:rPr>
          <w:rFonts w:asciiTheme="majorBidi" w:eastAsia="Times New Roman" w:hAnsiTheme="majorBidi" w:cstheme="majorBidi"/>
          <w:b/>
          <w:i/>
          <w:color w:val="000000"/>
          <w:sz w:val="24"/>
          <w:szCs w:val="24"/>
          <w:lang w:val="ro-RO" w:eastAsia="es-ES"/>
        </w:rPr>
        <w:t>Al-Fath</w:t>
      </w:r>
      <w:r w:rsidRPr="00004799">
        <w:rPr>
          <w:rFonts w:asciiTheme="majorBidi" w:eastAsia="Times New Roman" w:hAnsiTheme="majorBidi" w:cstheme="majorBidi"/>
          <w:b/>
          <w:color w:val="000000"/>
          <w:sz w:val="24"/>
          <w:szCs w:val="24"/>
          <w:lang w:val="ro-RO" w:eastAsia="es-ES"/>
        </w:rPr>
        <w:t xml:space="preserve">, 9/59; Ahmad, 3/43) </w:t>
      </w:r>
    </w:p>
    <w:p w14:paraId="2CBFE27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Sa‘id  ibn ‘Ubayd  at-Tā’i a spus:</w:t>
      </w:r>
    </w:p>
    <w:p w14:paraId="5860435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i/>
          <w:color w:val="000000"/>
          <w:sz w:val="32"/>
          <w:szCs w:val="32"/>
          <w:lang w:val="ro-RO" w:eastAsia="es-ES"/>
        </w:rPr>
      </w:pPr>
      <w:r w:rsidRPr="00004799">
        <w:rPr>
          <w:rFonts w:asciiTheme="majorBidi" w:eastAsia="Times New Roman" w:hAnsiTheme="majorBidi" w:cstheme="majorBidi"/>
          <w:i/>
          <w:color w:val="000000"/>
          <w:sz w:val="24"/>
          <w:szCs w:val="24"/>
          <w:lang w:val="ro-RO" w:eastAsia="es-ES"/>
        </w:rPr>
        <w:t xml:space="preserve">„L-am auzit pe Sa‘id  ibn Jubair conducându-i (pe oameni) în rugăciune în timpul lunii Ramadan și repeta aceste versete: </w:t>
      </w:r>
    </w:p>
    <w:p w14:paraId="0004B62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vor şti </w:t>
      </w:r>
      <w:r w:rsidRPr="00004799">
        <w:rPr>
          <w:rFonts w:asciiTheme="majorBidi" w:eastAsia="Times New Roman" w:hAnsiTheme="majorBidi" w:cstheme="majorBidi"/>
          <w:i/>
          <w:color w:val="C00000"/>
          <w:sz w:val="24"/>
          <w:szCs w:val="24"/>
          <w:lang w:val="ro-RO" w:eastAsia="es-ES"/>
        </w:rPr>
        <w:t xml:space="preserve">(în curând) (adevărul Cărţii pe care astăzi o tăgăduiesc), </w:t>
      </w:r>
      <w:r w:rsidRPr="00004799">
        <w:rPr>
          <w:rFonts w:asciiTheme="majorBidi" w:eastAsia="Times New Roman" w:hAnsiTheme="majorBidi" w:cstheme="majorBidi"/>
          <w:b/>
          <w:color w:val="C00000"/>
          <w:sz w:val="24"/>
          <w:szCs w:val="24"/>
          <w:lang w:val="ro-RO" w:eastAsia="es-ES"/>
        </w:rPr>
        <w:t xml:space="preserve">~ Când cătuşele şi lanţurile vor fi pe gâtul lor şi vor fi ei traşi ~ În apa clocotită şi apoi vor arde în Foc.» </w:t>
      </w:r>
      <w:r w:rsidRPr="00004799">
        <w:rPr>
          <w:rFonts w:asciiTheme="majorBidi" w:eastAsia="Times New Roman" w:hAnsiTheme="majorBidi" w:cstheme="majorBidi"/>
          <w:b/>
          <w:color w:val="000000"/>
          <w:sz w:val="24"/>
          <w:szCs w:val="24"/>
          <w:lang w:val="ro-RO" w:eastAsia="es-ES"/>
        </w:rPr>
        <w:t>[Traducerea sensurilor Nobilului Coran, 40:70-71]</w:t>
      </w: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b/>
          <w:color w:val="000000"/>
          <w:sz w:val="24"/>
          <w:szCs w:val="24"/>
          <w:lang w:val="ro-RO" w:eastAsia="es-ES"/>
        </w:rPr>
        <w:t xml:space="preserve">  </w:t>
      </w:r>
    </w:p>
    <w:p w14:paraId="4FCCC39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Al-Qāsim a spus: </w:t>
      </w:r>
    </w:p>
    <w:p w14:paraId="7D7783D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i/>
          <w:color w:val="000000"/>
          <w:lang w:val="ro-RO" w:eastAsia="es-ES"/>
        </w:rPr>
      </w:pPr>
      <w:r w:rsidRPr="00004799">
        <w:rPr>
          <w:rFonts w:asciiTheme="majorBidi" w:eastAsia="Times New Roman" w:hAnsiTheme="majorBidi" w:cstheme="majorBidi"/>
          <w:i/>
          <w:color w:val="000000"/>
          <w:sz w:val="24"/>
          <w:szCs w:val="24"/>
          <w:lang w:val="ro-RO" w:eastAsia="es-ES"/>
        </w:rPr>
        <w:t xml:space="preserve">„L-am văzut pe Sa‘id ibn Jubair rugându-se qiyyam al-layl și recitând: </w:t>
      </w:r>
      <w:r w:rsidRPr="00004799">
        <w:rPr>
          <w:rFonts w:asciiTheme="majorBidi" w:eastAsia="Times New Roman" w:hAnsiTheme="majorBidi" w:cstheme="majorBidi"/>
          <w:b/>
          <w:i/>
          <w:color w:val="C00000"/>
          <w:sz w:val="24"/>
          <w:szCs w:val="24"/>
          <w:lang w:val="ro-RO" w:eastAsia="es-ES"/>
        </w:rPr>
        <w:t xml:space="preserve"> </w:t>
      </w:r>
    </w:p>
    <w:p w14:paraId="6D0ABC7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«Şi fiţi cu frică de Ziua în care vă veţi întoarce la Allah, când fiecare suflet va fi răsplătit după ceea ce a agonisit (…)»</w:t>
      </w:r>
      <w:r w:rsidRPr="00004799">
        <w:rPr>
          <w:rFonts w:asciiTheme="majorBidi" w:eastAsia="Times New Roman" w:hAnsiTheme="majorBidi" w:cstheme="majorBidi"/>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[Traducerea sensurilor Nobilului Coran, 2:281]</w:t>
      </w:r>
    </w:p>
    <w:p w14:paraId="4FECA20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și recita aceasta de douăzeci și ceva de ori (număr impar).”</w:t>
      </w:r>
      <w:r w:rsidRPr="00004799">
        <w:rPr>
          <w:rFonts w:asciiTheme="majorBidi" w:eastAsia="Times New Roman" w:hAnsiTheme="majorBidi" w:cstheme="majorBidi"/>
          <w:b/>
          <w:color w:val="000000"/>
          <w:sz w:val="24"/>
          <w:szCs w:val="24"/>
          <w:lang w:val="ro-RO" w:eastAsia="es-ES"/>
        </w:rPr>
        <w:t xml:space="preserve">  </w:t>
      </w:r>
    </w:p>
    <w:p w14:paraId="4411CCE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Un bărbat din tribul Qays, care era cunoscut drept Abu ʻAbd Allah, a spus: </w:t>
      </w:r>
    </w:p>
    <w:p w14:paraId="79EF71C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„Am stat cu Al-Hasan într-o noapte, iar el s-a ridicat pentru a se ruga qiyyam al-layl. El s-a rugat și nu s-a oprit din repetarea acestui verset până chiar înainte de răsărit: </w:t>
      </w:r>
      <w:r w:rsidRPr="00004799">
        <w:rPr>
          <w:rFonts w:asciiTheme="majorBidi" w:eastAsia="Times New Roman" w:hAnsiTheme="majorBidi" w:cstheme="majorBidi"/>
          <w:b/>
          <w:i/>
          <w:color w:val="000000"/>
          <w:sz w:val="24"/>
          <w:szCs w:val="24"/>
          <w:lang w:val="ro-RO" w:eastAsia="es-ES"/>
        </w:rPr>
        <w:t xml:space="preserve"> </w:t>
      </w:r>
    </w:p>
    <w:p w14:paraId="71EC6BF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Şi de aţi socoti Binefacerile lui Allah, nu le-aţi putea număra </w:t>
      </w:r>
      <w:r w:rsidRPr="00004799">
        <w:rPr>
          <w:rFonts w:asciiTheme="majorBidi" w:eastAsia="Times New Roman" w:hAnsiTheme="majorBidi" w:cstheme="majorBidi"/>
          <w:i/>
          <w:color w:val="C00000"/>
          <w:sz w:val="24"/>
          <w:szCs w:val="24"/>
          <w:lang w:val="ro-RO" w:eastAsia="es-ES"/>
        </w:rPr>
        <w:t>(atât de multe sunt aceste Binefaceri)</w:t>
      </w:r>
      <w:r w:rsidRPr="00004799">
        <w:rPr>
          <w:rFonts w:asciiTheme="majorBidi" w:eastAsia="Times New Roman" w:hAnsiTheme="majorBidi" w:cstheme="majorBidi"/>
          <w:b/>
          <w:color w:val="C00000"/>
          <w:sz w:val="24"/>
          <w:szCs w:val="24"/>
          <w:lang w:val="ro-RO" w:eastAsia="es-ES"/>
        </w:rPr>
        <w:t xml:space="preserve"> (…)» </w:t>
      </w:r>
      <w:r w:rsidRPr="00004799">
        <w:rPr>
          <w:rFonts w:asciiTheme="majorBidi" w:eastAsia="Times New Roman" w:hAnsiTheme="majorBidi" w:cstheme="majorBidi"/>
          <w:b/>
          <w:color w:val="000000"/>
          <w:sz w:val="24"/>
          <w:szCs w:val="24"/>
          <w:lang w:val="ro-RO" w:eastAsia="es-ES"/>
        </w:rPr>
        <w:t xml:space="preserve">[Traducerea sensurilor Nobilului Coran, 14:34]  </w:t>
      </w:r>
    </w:p>
    <w:p w14:paraId="15F6644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Când a venit dimineața, i-am spus: «O, Abu Saʻid, nu ai recitat nimic altceva în afară de acest verset întreaga noapte!» El a spus: «Am învățat foarte mult de la el: nu privesc la nimic fără să observ în el o mare binecuvântare, însă ceea ce noi nu știm despre Binecuvântările lui Allah este încă și mai măreț.»”</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At-Tidhkār li’l-Qurtubi</w:t>
      </w:r>
      <w:r w:rsidRPr="00004799">
        <w:rPr>
          <w:rFonts w:asciiTheme="majorBidi" w:eastAsia="Times New Roman" w:hAnsiTheme="majorBidi" w:cstheme="majorBidi"/>
          <w:b/>
          <w:color w:val="000000"/>
          <w:sz w:val="24"/>
          <w:szCs w:val="24"/>
          <w:lang w:val="ro-RO" w:eastAsia="es-ES"/>
        </w:rPr>
        <w:t>, p. 125)</w:t>
      </w:r>
      <w:r w:rsidRPr="00004799">
        <w:rPr>
          <w:rFonts w:asciiTheme="majorBidi" w:eastAsia="Times New Roman" w:hAnsiTheme="majorBidi" w:cstheme="majorBidi"/>
          <w:color w:val="000000"/>
          <w:sz w:val="24"/>
          <w:szCs w:val="24"/>
          <w:lang w:val="ro-RO" w:eastAsia="es-ES"/>
        </w:rPr>
        <w:t xml:space="preserve"> </w:t>
      </w:r>
    </w:p>
    <w:p w14:paraId="2872D72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 xml:space="preserve">Harun ibn Rabāb al-Usaydi obișnuia să se trezească noaptea pentru a se ruga </w:t>
      </w:r>
      <w:r w:rsidRPr="00004799">
        <w:rPr>
          <w:rFonts w:asciiTheme="majorBidi" w:eastAsia="Times New Roman" w:hAnsiTheme="majorBidi" w:cstheme="majorBidi"/>
          <w:i/>
          <w:color w:val="000000"/>
          <w:sz w:val="24"/>
          <w:szCs w:val="24"/>
          <w:lang w:val="ro-RO" w:eastAsia="es-ES"/>
        </w:rPr>
        <w:t>Tahajjud</w:t>
      </w:r>
      <w:r w:rsidRPr="00004799">
        <w:rPr>
          <w:rFonts w:asciiTheme="majorBidi" w:eastAsia="Times New Roman" w:hAnsiTheme="majorBidi" w:cstheme="majorBidi"/>
          <w:color w:val="000000"/>
          <w:sz w:val="24"/>
          <w:szCs w:val="24"/>
          <w:lang w:val="ro-RO" w:eastAsia="es-ES"/>
        </w:rPr>
        <w:t xml:space="preserve"> și repeta acest verset până în zori: </w:t>
      </w:r>
    </w:p>
    <w:p w14:paraId="58B4022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O, de ne-am întoarce noi </w:t>
      </w:r>
      <w:r w:rsidRPr="00004799">
        <w:rPr>
          <w:rFonts w:asciiTheme="majorBidi" w:eastAsia="Times New Roman" w:hAnsiTheme="majorBidi" w:cstheme="majorBidi"/>
          <w:i/>
          <w:color w:val="C00000"/>
          <w:sz w:val="24"/>
          <w:szCs w:val="24"/>
          <w:lang w:val="ro-RO" w:eastAsia="es-ES"/>
        </w:rPr>
        <w:t>(la viaţă)</w:t>
      </w:r>
      <w:r w:rsidRPr="00004799">
        <w:rPr>
          <w:rFonts w:asciiTheme="majorBidi" w:eastAsia="Times New Roman" w:hAnsiTheme="majorBidi" w:cstheme="majorBidi"/>
          <w:b/>
          <w:color w:val="C00000"/>
          <w:sz w:val="24"/>
          <w:szCs w:val="24"/>
          <w:lang w:val="ro-RO" w:eastAsia="es-ES"/>
        </w:rPr>
        <w:t xml:space="preserve">, n-am mai socoti Semnele Domnului nostru mincinoase şi am fi în rândul celor credincioşi!” </w:t>
      </w:r>
      <w:r w:rsidRPr="00004799">
        <w:rPr>
          <w:rFonts w:asciiTheme="majorBidi" w:eastAsia="Times New Roman" w:hAnsiTheme="majorBidi" w:cstheme="majorBidi"/>
          <w:b/>
          <w:color w:val="000000"/>
          <w:sz w:val="24"/>
          <w:szCs w:val="24"/>
          <w:lang w:val="ro-RO" w:eastAsia="es-ES"/>
        </w:rPr>
        <w:t>[Traducerea sensurilor Nobilului Coran, 6:27]  ș</w:t>
      </w:r>
      <w:r w:rsidRPr="00004799">
        <w:rPr>
          <w:rFonts w:asciiTheme="majorBidi" w:eastAsia="Times New Roman" w:hAnsiTheme="majorBidi" w:cstheme="majorBidi"/>
          <w:color w:val="000000"/>
          <w:sz w:val="24"/>
          <w:szCs w:val="24"/>
          <w:lang w:val="ro-RO" w:eastAsia="es-ES"/>
        </w:rPr>
        <w:t xml:space="preserve">i plângea până la ivirea zorilor. </w:t>
      </w:r>
    </w:p>
    <w:p w14:paraId="0CC4557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O altă modalitate care poate ajuta o persoană să reflecteze asupra semnificațiilor textului coranic este memorarea Nobilului Coran și a diferite</w:t>
      </w:r>
      <w:r w:rsidRPr="00004799">
        <w:rPr>
          <w:rFonts w:asciiTheme="majorBidi" w:eastAsia="Times New Roman" w:hAnsiTheme="majorBidi" w:cstheme="majorBidi"/>
          <w:i/>
          <w:color w:val="000000"/>
          <w:sz w:val="24"/>
          <w:szCs w:val="24"/>
          <w:lang w:val="ro-RO" w:eastAsia="es-ES"/>
        </w:rPr>
        <w:t xml:space="preserve"> adhkār</w:t>
      </w:r>
      <w:r w:rsidRPr="00004799">
        <w:rPr>
          <w:rFonts w:asciiTheme="majorBidi" w:eastAsia="Times New Roman" w:hAnsiTheme="majorBidi" w:cstheme="majorBidi"/>
          <w:color w:val="000000"/>
          <w:sz w:val="24"/>
          <w:szCs w:val="24"/>
          <w:lang w:val="ro-RO" w:eastAsia="es-ES"/>
        </w:rPr>
        <w:t xml:space="preserve"> care pot fi recitate în timpul diferitelor părți ale rugăciunii, astfel încât o persoană să le poată recita și reflecta la sensurile acestora. </w:t>
      </w:r>
    </w:p>
    <w:p w14:paraId="6310476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32"/>
          <w:szCs w:val="32"/>
          <w:lang w:val="ro-RO" w:eastAsia="es-ES"/>
        </w:rPr>
      </w:pPr>
      <w:r w:rsidRPr="00004799">
        <w:rPr>
          <w:rFonts w:asciiTheme="majorBidi" w:eastAsia="Times New Roman" w:hAnsiTheme="majorBidi" w:cstheme="majorBidi"/>
          <w:color w:val="000000"/>
          <w:sz w:val="24"/>
          <w:szCs w:val="24"/>
          <w:lang w:val="ro-RO" w:eastAsia="es-ES"/>
        </w:rPr>
        <w:t xml:space="preserve">Nu există nicio îndoială cu privire la faptul că aceste acțiuni, precum reflectarea asupra sensurilor, repetarea și interacționarea cu cuvintele acestora, se numără printre cele mai mărețe mijloace de a crește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după cum spune Allah Preaînaltul: </w:t>
      </w:r>
    </w:p>
    <w:p w14:paraId="0290B7C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„Şi ei cad cu bărbiile la pământ, plângând, şi aceasta le sporeşte lor smerenia </w:t>
      </w:r>
      <w:r w:rsidRPr="00004799">
        <w:rPr>
          <w:rFonts w:asciiTheme="majorBidi" w:eastAsia="Times New Roman" w:hAnsiTheme="majorBidi" w:cstheme="majorBidi"/>
          <w:i/>
          <w:color w:val="C00000"/>
          <w:sz w:val="24"/>
          <w:szCs w:val="24"/>
          <w:lang w:val="ro-RO" w:eastAsia="es-ES"/>
        </w:rPr>
        <w:t>(khushu’)</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17:109]  </w:t>
      </w:r>
    </w:p>
    <w:p w14:paraId="04E61F7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Următoarea poveste este una emoționantă, care ilustrează </w:t>
      </w:r>
      <w:r w:rsidRPr="00004799">
        <w:rPr>
          <w:rFonts w:asciiTheme="majorBidi" w:eastAsia="Times New Roman" w:hAnsiTheme="majorBidi" w:cstheme="majorBidi"/>
          <w:i/>
          <w:color w:val="000000"/>
          <w:sz w:val="24"/>
          <w:szCs w:val="24"/>
          <w:lang w:val="ro-RO" w:eastAsia="es-ES"/>
        </w:rPr>
        <w:t>khushu’</w:t>
      </w:r>
      <w:r w:rsidRPr="00004799">
        <w:rPr>
          <w:rFonts w:asciiTheme="majorBidi" w:eastAsia="Times New Roman" w:hAnsiTheme="majorBidi" w:cstheme="majorBidi"/>
          <w:color w:val="000000"/>
          <w:sz w:val="24"/>
          <w:szCs w:val="24"/>
          <w:lang w:val="ro-RO" w:eastAsia="es-ES"/>
        </w:rPr>
        <w:t>-ul pe care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îl avea și explică, de asemenea, de ce este obligatoriu să reflectezi la semnificația versetelor. ’Atā’ a relatat:</w:t>
      </w:r>
    </w:p>
    <w:p w14:paraId="0B51BC2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color w:val="006600"/>
          <w:sz w:val="24"/>
          <w:szCs w:val="24"/>
          <w:lang w:val="ro-RO" w:eastAsia="es-ES"/>
        </w:rPr>
        <w:t>„</w:t>
      </w:r>
      <w:r w:rsidRPr="00004799">
        <w:rPr>
          <w:rFonts w:asciiTheme="majorBidi" w:eastAsia="Times New Roman" w:hAnsiTheme="majorBidi" w:cstheme="majorBidi"/>
          <w:b/>
          <w:color w:val="006600"/>
          <w:sz w:val="24"/>
          <w:szCs w:val="24"/>
          <w:lang w:val="ro-RO" w:eastAsia="es-ES"/>
        </w:rPr>
        <w:t>Am intrat la ʻAishah  (Allah să fie mulțumit de ea!) împreună cu Ubayd ibn ‘Umayr, iar Ibn ‘Umayr i-a spus: «Vorbește-ne despre cel mai uimitor lucru pe care l-ai văzut la 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Ea a plâns și a spus: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s-a trezit într-o noapte și a spus: „O ʻAishah, lasă-mă să Îl ador pe Domnul meu!” I-am spus: „(Jur) Pe Allah, iubesc să fiu aproape de tine și iubesc ceea ce te face fericit.” Așadar,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s-a sculat și s-a purificat, apoi s-a ridicat și s-a rugat. A continuat să plângă până când poala i s-a udat, apoi a plâns </w:t>
      </w:r>
      <w:r w:rsidRPr="00004799">
        <w:rPr>
          <w:rFonts w:asciiTheme="majorBidi" w:eastAsia="Times New Roman" w:hAnsiTheme="majorBidi" w:cstheme="majorBidi"/>
          <w:b/>
          <w:color w:val="006600"/>
          <w:sz w:val="24"/>
          <w:szCs w:val="24"/>
          <w:lang w:val="ro-RO" w:eastAsia="es-ES"/>
        </w:rPr>
        <w:lastRenderedPageBreak/>
        <w:t>și a continuat să plângă până când podeaua s-a udat. Bilal a venit la el pentru a-i spune că este timpul pentru rugăciune, iar când l-a văzut plângând, l-a întrebat: „O, Mesager al lui Allah, plângi când Allah ți-a iertat toate păcatele trecute și viitoare?”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a răspuns: „Oare nu ar trebui să fiu un rob recunoscător? În această seară mi-au fost revelate unele versete. Vai de cel care le recită și nu se gândește la semnificația lor:</w:t>
      </w:r>
    </w:p>
    <w:p w14:paraId="59AAE25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„În crearea Cerurilor şi a Pământului şi în schimbarea nopţii şi a zilei sunt semne pentru cei dăruiţi cu minte.” </w:t>
      </w:r>
      <w:r w:rsidRPr="00004799">
        <w:rPr>
          <w:rFonts w:asciiTheme="majorBidi" w:eastAsia="Times New Roman" w:hAnsiTheme="majorBidi" w:cstheme="majorBidi"/>
          <w:b/>
          <w:color w:val="000000"/>
          <w:sz w:val="24"/>
          <w:szCs w:val="24"/>
          <w:lang w:val="ro-RO" w:eastAsia="es-ES"/>
        </w:rPr>
        <w:t>[Traducerea sensurilor Nobilului Coran, 3:190 și 2:164]</w:t>
      </w:r>
      <w:r w:rsidRPr="00004799">
        <w:rPr>
          <w:rFonts w:asciiTheme="majorBidi" w:eastAsia="Times New Roman" w:hAnsiTheme="majorBidi" w:cstheme="majorBidi"/>
          <w:b/>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 (Ibn Hibban, care a spus în </w:t>
      </w:r>
      <w:r w:rsidRPr="00004799">
        <w:rPr>
          <w:rFonts w:asciiTheme="majorBidi" w:eastAsia="Times New Roman" w:hAnsiTheme="majorBidi" w:cstheme="majorBidi"/>
          <w:b/>
          <w:i/>
          <w:color w:val="000000"/>
          <w:sz w:val="24"/>
          <w:szCs w:val="24"/>
          <w:lang w:val="ro-RO" w:eastAsia="es-ES"/>
        </w:rPr>
        <w:t>As-Silsilat as-Sahihah</w:t>
      </w:r>
      <w:r w:rsidRPr="00004799">
        <w:rPr>
          <w:rFonts w:asciiTheme="majorBidi" w:eastAsia="Times New Roman" w:hAnsiTheme="majorBidi" w:cstheme="majorBidi"/>
          <w:b/>
          <w:color w:val="000000"/>
          <w:sz w:val="24"/>
          <w:szCs w:val="24"/>
          <w:lang w:val="ro-RO" w:eastAsia="es-ES"/>
        </w:rPr>
        <w:t xml:space="preserve">, nr. 68, că acest </w:t>
      </w:r>
      <w:r w:rsidRPr="00004799">
        <w:rPr>
          <w:rFonts w:asciiTheme="majorBidi" w:eastAsia="Times New Roman" w:hAnsiTheme="majorBidi" w:cstheme="majorBidi"/>
          <w:b/>
          <w:i/>
          <w:color w:val="000000"/>
          <w:sz w:val="24"/>
          <w:szCs w:val="24"/>
          <w:lang w:val="ro-RO" w:eastAsia="es-ES"/>
        </w:rPr>
        <w:t>hadith</w:t>
      </w:r>
      <w:r w:rsidRPr="00004799">
        <w:rPr>
          <w:rFonts w:asciiTheme="majorBidi" w:eastAsia="Times New Roman" w:hAnsiTheme="majorBidi" w:cstheme="majorBidi"/>
          <w:b/>
          <w:color w:val="000000"/>
          <w:sz w:val="24"/>
          <w:szCs w:val="24"/>
          <w:lang w:val="ro-RO" w:eastAsia="es-ES"/>
        </w:rPr>
        <w:t xml:space="preserve"> are un </w:t>
      </w:r>
      <w:r w:rsidRPr="00004799">
        <w:rPr>
          <w:rFonts w:asciiTheme="majorBidi" w:eastAsia="Times New Roman" w:hAnsiTheme="majorBidi" w:cstheme="majorBidi"/>
          <w:b/>
          <w:i/>
          <w:color w:val="000000"/>
          <w:sz w:val="24"/>
          <w:szCs w:val="24"/>
          <w:lang w:val="ro-RO" w:eastAsia="es-ES"/>
        </w:rPr>
        <w:t>isnad hasan</w:t>
      </w:r>
      <w:r w:rsidRPr="00004799">
        <w:rPr>
          <w:rFonts w:asciiTheme="majorBidi" w:eastAsia="Times New Roman" w:hAnsiTheme="majorBidi" w:cstheme="majorBidi"/>
          <w:b/>
          <w:color w:val="000000"/>
          <w:sz w:val="24"/>
          <w:szCs w:val="24"/>
          <w:lang w:val="ro-RO" w:eastAsia="es-ES"/>
        </w:rPr>
        <w:t xml:space="preserve">) </w:t>
      </w:r>
    </w:p>
    <w:p w14:paraId="0BB9320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Un exemplu de interacționare cu versetele este acela de a rosti </w:t>
      </w:r>
      <w:r w:rsidRPr="00004799">
        <w:rPr>
          <w:rFonts w:asciiTheme="majorBidi" w:eastAsia="Times New Roman" w:hAnsiTheme="majorBidi" w:cstheme="majorBidi"/>
          <w:i/>
          <w:color w:val="000000"/>
          <w:sz w:val="24"/>
          <w:szCs w:val="24"/>
          <w:lang w:val="ro-RO" w:eastAsia="es-ES"/>
        </w:rPr>
        <w:t>„Amin!”</w:t>
      </w:r>
      <w:r w:rsidRPr="00004799">
        <w:rPr>
          <w:rFonts w:asciiTheme="majorBidi" w:eastAsia="Times New Roman" w:hAnsiTheme="majorBidi" w:cstheme="majorBidi"/>
          <w:color w:val="000000"/>
          <w:sz w:val="24"/>
          <w:szCs w:val="24"/>
          <w:lang w:val="ro-RO" w:eastAsia="es-ES"/>
        </w:rPr>
        <w:t xml:space="preserve"> după </w:t>
      </w:r>
      <w:r w:rsidRPr="00004799">
        <w:rPr>
          <w:rFonts w:asciiTheme="majorBidi" w:eastAsia="Times New Roman" w:hAnsiTheme="majorBidi" w:cstheme="majorBidi"/>
          <w:i/>
          <w:color w:val="000000"/>
          <w:sz w:val="24"/>
          <w:szCs w:val="24"/>
          <w:lang w:val="ro-RO" w:eastAsia="es-ES"/>
        </w:rPr>
        <w:t>Surat al-Fatihah</w:t>
      </w:r>
      <w:r w:rsidRPr="00004799">
        <w:rPr>
          <w:rFonts w:asciiTheme="majorBidi" w:eastAsia="Times New Roman" w:hAnsiTheme="majorBidi" w:cstheme="majorBidi"/>
          <w:color w:val="000000"/>
          <w:sz w:val="24"/>
          <w:szCs w:val="24"/>
          <w:lang w:val="ro-RO" w:eastAsia="es-ES"/>
        </w:rPr>
        <w:t>, care aduce o mare răsplată.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5AC1A32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„Atunci când imamul spune: «Amin!», atunci spuneți și voi «Amin!», deoarece îngerii spun «Amin!» în acel moment, iar celui al cărui «Amin!» coincide cu «Amin-ul!» îngerilor îi vor fi iertate toate păcatele anterioare.”</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(Al-Bukhari, nr. 6402)</w:t>
      </w:r>
    </w:p>
    <w:p w14:paraId="519D73EC" w14:textId="6AFA34AD"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Un alt exemplu este acela de a îi răspunde imamului atunci când rostește </w:t>
      </w:r>
      <w:r w:rsidRPr="00004799">
        <w:rPr>
          <w:rFonts w:asciiTheme="majorBidi" w:eastAsia="Times New Roman" w:hAnsiTheme="majorBidi" w:cstheme="majorBidi"/>
          <w:b/>
          <w:color w:val="800000"/>
          <w:sz w:val="24"/>
          <w:szCs w:val="24"/>
          <w:lang w:val="ro-RO" w:eastAsia="es-ES"/>
        </w:rPr>
        <w:t>„</w:t>
      </w:r>
      <w:r w:rsidRPr="00004799">
        <w:rPr>
          <w:rFonts w:asciiTheme="majorBidi" w:eastAsia="Times New Roman" w:hAnsiTheme="majorBidi" w:cstheme="majorBidi"/>
          <w:b/>
          <w:i/>
          <w:color w:val="800000"/>
          <w:sz w:val="24"/>
          <w:szCs w:val="24"/>
          <w:lang w:val="ro-RO" w:eastAsia="es-ES"/>
        </w:rPr>
        <w:t>Sami’Allahu liman Hamidah</w:t>
      </w:r>
      <w:r w:rsidRPr="00004799">
        <w:rPr>
          <w:rFonts w:asciiTheme="majorBidi" w:eastAsia="Times New Roman" w:hAnsiTheme="majorBidi" w:cstheme="majorBidi"/>
          <w:b/>
          <w:color w:val="800000"/>
          <w:sz w:val="24"/>
          <w:szCs w:val="24"/>
          <w:lang w:val="ro-RO" w:eastAsia="es-ES"/>
        </w:rPr>
        <w:t>”</w:t>
      </w:r>
      <w:r w:rsidRPr="00004799">
        <w:rPr>
          <w:rFonts w:asciiTheme="majorBidi" w:eastAsia="Times New Roman" w:hAnsiTheme="majorBidi" w:cstheme="majorBidi"/>
          <w:i/>
          <w:color w:val="8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(Allah îl aude pe cel care Îl slăveşte!)</w:t>
      </w:r>
      <w:r w:rsidRPr="00004799">
        <w:rPr>
          <w:rFonts w:asciiTheme="majorBidi" w:eastAsia="Times New Roman" w:hAnsiTheme="majorBidi" w:cstheme="majorBidi"/>
          <w:color w:val="000000"/>
          <w:sz w:val="24"/>
          <w:szCs w:val="24"/>
          <w:lang w:val="ro-RO" w:eastAsia="es-ES"/>
        </w:rPr>
        <w:t>, spunând:</w:t>
      </w:r>
      <w:r w:rsidR="00BF6DF7"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800000"/>
          <w:sz w:val="24"/>
          <w:szCs w:val="24"/>
          <w:lang w:val="ro-RO" w:eastAsia="es-ES"/>
        </w:rPr>
        <w:t>„</w:t>
      </w:r>
      <w:r w:rsidRPr="00004799">
        <w:rPr>
          <w:rFonts w:asciiTheme="majorBidi" w:eastAsia="Times New Roman" w:hAnsiTheme="majorBidi" w:cstheme="majorBidi"/>
          <w:b/>
          <w:i/>
          <w:color w:val="800000"/>
          <w:sz w:val="24"/>
          <w:szCs w:val="24"/>
          <w:lang w:val="ro-RO" w:eastAsia="es-ES"/>
        </w:rPr>
        <w:t>Rabbāna wa-lak’al-Hamd</w:t>
      </w:r>
      <w:r w:rsidRPr="00004799">
        <w:rPr>
          <w:rFonts w:asciiTheme="majorBidi" w:eastAsia="Times New Roman" w:hAnsiTheme="majorBidi" w:cstheme="majorBidi"/>
          <w:b/>
          <w:color w:val="8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(Domnul nostru, Ţie Ţi se cuvine toată slava!)</w:t>
      </w:r>
      <w:r w:rsidRPr="00004799">
        <w:rPr>
          <w:rFonts w:asciiTheme="majorBidi" w:eastAsia="Times New Roman" w:hAnsiTheme="majorBidi" w:cstheme="majorBidi"/>
          <w:color w:val="000000"/>
          <w:sz w:val="24"/>
          <w:szCs w:val="24"/>
          <w:lang w:val="ro-RO" w:eastAsia="es-ES"/>
        </w:rPr>
        <w:t xml:space="preserve">.  Aceasta aduce, de asemenea, o răsplată măreață, după cum a relatat Rifā’ah ibn Rāfi’ az-Zirqi (Allah să fie mulțumit de el!): </w:t>
      </w:r>
    </w:p>
    <w:p w14:paraId="207513A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„Într-o zi, ne rugam în spatele Profetului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Atunci când și-a ridicat capul,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a spus: «</w:t>
      </w:r>
      <w:r w:rsidRPr="00004799">
        <w:rPr>
          <w:rFonts w:asciiTheme="majorBidi" w:eastAsia="Times New Roman" w:hAnsiTheme="majorBidi" w:cstheme="majorBidi"/>
          <w:b/>
          <w:i/>
          <w:color w:val="006600"/>
          <w:sz w:val="24"/>
          <w:szCs w:val="24"/>
          <w:lang w:val="ro-RO" w:eastAsia="es-ES"/>
        </w:rPr>
        <w:t>Sami’Allahu liman Hamidah</w:t>
      </w:r>
      <w:r w:rsidRPr="00004799">
        <w:rPr>
          <w:rFonts w:asciiTheme="majorBidi" w:eastAsia="Times New Roman" w:hAnsiTheme="majorBidi" w:cstheme="majorBidi"/>
          <w:b/>
          <w:color w:val="006600"/>
          <w:sz w:val="24"/>
          <w:szCs w:val="24"/>
          <w:lang w:val="ro-RO" w:eastAsia="es-ES"/>
        </w:rPr>
        <w:t>» , iar un bărbat din spatele lui a spus: «</w:t>
      </w:r>
      <w:r w:rsidRPr="00004799">
        <w:rPr>
          <w:rFonts w:asciiTheme="majorBidi" w:eastAsia="Times New Roman" w:hAnsiTheme="majorBidi" w:cstheme="majorBidi"/>
          <w:b/>
          <w:i/>
          <w:color w:val="006600"/>
          <w:sz w:val="24"/>
          <w:szCs w:val="24"/>
          <w:lang w:val="ro-RO" w:eastAsia="es-ES"/>
        </w:rPr>
        <w:t>Rabbāna wa-lak’l-Hamd</w:t>
      </w:r>
      <w:r w:rsidRPr="00004799">
        <w:rPr>
          <w:rFonts w:asciiTheme="majorBidi" w:eastAsia="Times New Roman" w:hAnsiTheme="majorBidi" w:cstheme="majorBidi"/>
          <w:b/>
          <w:color w:val="006600"/>
          <w:sz w:val="24"/>
          <w:szCs w:val="24"/>
          <w:lang w:val="ro-RO" w:eastAsia="es-ES"/>
        </w:rPr>
        <w:t xml:space="preserve"> </w:t>
      </w:r>
      <w:r w:rsidRPr="00004799">
        <w:rPr>
          <w:rFonts w:asciiTheme="majorBidi" w:eastAsia="Times New Roman" w:hAnsiTheme="majorBidi" w:cstheme="majorBidi"/>
          <w:b/>
          <w:i/>
          <w:color w:val="006600"/>
          <w:sz w:val="24"/>
          <w:szCs w:val="24"/>
          <w:lang w:val="ro-RO" w:eastAsia="es-ES"/>
        </w:rPr>
        <w:t xml:space="preserve">hamdan kathīran tayyiban mubārakan fihi </w:t>
      </w:r>
      <w:r w:rsidRPr="00004799">
        <w:rPr>
          <w:rFonts w:asciiTheme="majorBidi" w:eastAsia="Times New Roman" w:hAnsiTheme="majorBidi" w:cstheme="majorBidi"/>
          <w:b/>
          <w:color w:val="006600"/>
          <w:sz w:val="24"/>
          <w:szCs w:val="24"/>
          <w:lang w:val="ro-RO" w:eastAsia="es-ES"/>
        </w:rPr>
        <w:t>(Domnul nostru, Ție Ți se cuvine toată slava, nenumărate laude pure și binecuvântate!)» Atunci când Profetul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a terminat rugăciunea, a întrebat: «Cine a rostit aceste </w:t>
      </w:r>
      <w:r w:rsidRPr="00004799">
        <w:rPr>
          <w:rFonts w:asciiTheme="majorBidi" w:eastAsia="Times New Roman" w:hAnsiTheme="majorBidi" w:cstheme="majorBidi"/>
          <w:b/>
          <w:color w:val="006600"/>
          <w:sz w:val="24"/>
          <w:szCs w:val="24"/>
          <w:lang w:val="ro-RO" w:eastAsia="es-ES"/>
        </w:rPr>
        <w:lastRenderedPageBreak/>
        <w:t>cuvinte?» Bărbatul a răspuns: «Eu». Profetul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a spus: «Am văzut peste treizeci de îngeri, întrecându-se pentru a scrie aceasta primul.» (...)”</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(Al-Bukhari, </w:t>
      </w:r>
      <w:r w:rsidRPr="00004799">
        <w:rPr>
          <w:rFonts w:asciiTheme="majorBidi" w:eastAsia="Times New Roman" w:hAnsiTheme="majorBidi" w:cstheme="majorBidi"/>
          <w:b/>
          <w:i/>
          <w:color w:val="000000"/>
          <w:sz w:val="24"/>
          <w:szCs w:val="24"/>
          <w:lang w:val="ro-RO" w:eastAsia="es-ES"/>
        </w:rPr>
        <w:t>Al-Fath</w:t>
      </w:r>
      <w:r w:rsidRPr="00004799">
        <w:rPr>
          <w:rFonts w:asciiTheme="majorBidi" w:eastAsia="Times New Roman" w:hAnsiTheme="majorBidi" w:cstheme="majorBidi"/>
          <w:b/>
          <w:color w:val="000000"/>
          <w:sz w:val="24"/>
          <w:szCs w:val="24"/>
          <w:lang w:val="ro-RO" w:eastAsia="es-ES"/>
        </w:rPr>
        <w:t>, 2/284)</w:t>
      </w:r>
    </w:p>
    <w:p w14:paraId="467EDAB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p>
    <w:p w14:paraId="0B9A309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5. A face pauză la sfârșitul fiecărui verset</w:t>
      </w:r>
    </w:p>
    <w:p w14:paraId="3546157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Această practică este mult mai folositoare pentru înțelegerea și reflectarea asupra semnificației textului coranic și este Sunnah Profetului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după cum a relatat Umm Salamah (Allah să fie mulțumit de ea!), care a descris modalitatea în care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recite </w:t>
      </w: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color w:val="C00000"/>
          <w:sz w:val="24"/>
          <w:szCs w:val="24"/>
          <w:lang w:val="ro-RO" w:eastAsia="es-ES"/>
        </w:rPr>
        <w:t xml:space="preserve">«În Numele lui Allah </w:t>
      </w:r>
      <w:r w:rsidRPr="00004799">
        <w:rPr>
          <w:rFonts w:asciiTheme="majorBidi" w:eastAsia="Times New Roman" w:hAnsiTheme="majorBidi" w:cstheme="majorBidi"/>
          <w:i/>
          <w:color w:val="C00000"/>
          <w:sz w:val="24"/>
          <w:szCs w:val="24"/>
          <w:lang w:val="ro-RO" w:eastAsia="es-ES"/>
        </w:rPr>
        <w:t>(Singurul, Adevăratul şi Indivizibilul Dumnezeu)</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i/>
          <w:color w:val="C00000"/>
          <w:sz w:val="24"/>
          <w:szCs w:val="24"/>
          <w:lang w:val="ro-RO" w:eastAsia="es-ES"/>
        </w:rPr>
        <w:t>Ar-Rahman</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(Preamilostivul, Cel a Cărui Milă cuprinde toate creaturile Sale)</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i/>
          <w:color w:val="C00000"/>
          <w:sz w:val="24"/>
          <w:szCs w:val="24"/>
          <w:lang w:val="ro-RO" w:eastAsia="es-ES"/>
        </w:rPr>
        <w:t>Ar-Rahīm</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(Prea Îndurătorul)</w:t>
      </w:r>
      <w:r w:rsidRPr="00004799">
        <w:rPr>
          <w:rFonts w:asciiTheme="majorBidi" w:eastAsia="Times New Roman" w:hAnsiTheme="majorBidi" w:cstheme="majorBidi"/>
          <w:b/>
          <w:color w:val="C00000"/>
          <w:sz w:val="24"/>
          <w:szCs w:val="24"/>
          <w:lang w:val="ro-RO" w:eastAsia="es-ES"/>
        </w:rPr>
        <w:t xml:space="preserve"> ~ Toată Slava şi Mulţumirea </w:t>
      </w:r>
      <w:r w:rsidRPr="00004799">
        <w:rPr>
          <w:rFonts w:asciiTheme="majorBidi" w:eastAsia="Times New Roman" w:hAnsiTheme="majorBidi" w:cstheme="majorBidi"/>
          <w:i/>
          <w:color w:val="C00000"/>
          <w:sz w:val="24"/>
          <w:szCs w:val="24"/>
          <w:lang w:val="ro-RO" w:eastAsia="es-ES"/>
        </w:rPr>
        <w:t>(şi Preamărirea)</w:t>
      </w:r>
      <w:r w:rsidRPr="00004799">
        <w:rPr>
          <w:rFonts w:asciiTheme="majorBidi" w:eastAsia="Times New Roman" w:hAnsiTheme="majorBidi" w:cstheme="majorBidi"/>
          <w:b/>
          <w:color w:val="C00000"/>
          <w:sz w:val="24"/>
          <w:szCs w:val="24"/>
          <w:lang w:val="ro-RO" w:eastAsia="es-ES"/>
        </w:rPr>
        <w:t xml:space="preserve"> Îi aparţin </w:t>
      </w:r>
      <w:r w:rsidRPr="00004799">
        <w:rPr>
          <w:rFonts w:asciiTheme="majorBidi" w:eastAsia="Times New Roman" w:hAnsiTheme="majorBidi" w:cstheme="majorBidi"/>
          <w:i/>
          <w:color w:val="C00000"/>
          <w:sz w:val="24"/>
          <w:szCs w:val="24"/>
          <w:lang w:val="ro-RO" w:eastAsia="es-ES"/>
        </w:rPr>
        <w:t>(doar)</w:t>
      </w:r>
      <w:r w:rsidRPr="00004799">
        <w:rPr>
          <w:rFonts w:asciiTheme="majorBidi" w:eastAsia="Times New Roman" w:hAnsiTheme="majorBidi" w:cstheme="majorBidi"/>
          <w:b/>
          <w:color w:val="C00000"/>
          <w:sz w:val="24"/>
          <w:szCs w:val="24"/>
          <w:lang w:val="ro-RO" w:eastAsia="es-ES"/>
        </w:rPr>
        <w:t xml:space="preserve"> lui Allah</w:t>
      </w:r>
      <w:r w:rsidRPr="00004799">
        <w:rPr>
          <w:rFonts w:asciiTheme="majorBidi" w:eastAsia="Times New Roman" w:hAnsiTheme="majorBidi" w:cstheme="majorBidi"/>
          <w:i/>
          <w:color w:val="C00000"/>
          <w:sz w:val="24"/>
          <w:szCs w:val="24"/>
          <w:lang w:val="ro-RO" w:eastAsia="es-ES"/>
        </w:rPr>
        <w:t xml:space="preserve"> (din moment ce doar El este Cel care ne asigură nouă bunuri şi doar El a creat întreg Universul, fără niciun partener)</w:t>
      </w:r>
      <w:r w:rsidRPr="00004799">
        <w:rPr>
          <w:rFonts w:asciiTheme="majorBidi" w:eastAsia="Times New Roman" w:hAnsiTheme="majorBidi" w:cstheme="majorBidi"/>
          <w:b/>
          <w:color w:val="C00000"/>
          <w:sz w:val="24"/>
          <w:szCs w:val="24"/>
          <w:lang w:val="ro-RO" w:eastAsia="es-ES"/>
        </w:rPr>
        <w:t xml:space="preserve">, Domnul tuturor lumilor </w:t>
      </w:r>
      <w:r w:rsidRPr="00004799">
        <w:rPr>
          <w:rFonts w:asciiTheme="majorBidi" w:eastAsia="Times New Roman" w:hAnsiTheme="majorBidi" w:cstheme="majorBidi"/>
          <w:i/>
          <w:color w:val="C00000"/>
          <w:sz w:val="24"/>
          <w:szCs w:val="24"/>
          <w:lang w:val="ro-RO" w:eastAsia="es-ES"/>
        </w:rPr>
        <w:t>(a oamenilor, a djinnilor şi a tot ceea ce există)</w:t>
      </w:r>
      <w:r w:rsidRPr="00004799">
        <w:rPr>
          <w:rFonts w:asciiTheme="majorBidi" w:eastAsia="Times New Roman" w:hAnsiTheme="majorBidi" w:cstheme="majorBidi"/>
          <w:b/>
          <w:color w:val="C00000"/>
          <w:sz w:val="24"/>
          <w:szCs w:val="24"/>
          <w:lang w:val="ro-RO" w:eastAsia="es-ES"/>
        </w:rPr>
        <w:t xml:space="preserve">. ~ </w:t>
      </w:r>
      <w:r w:rsidRPr="00004799">
        <w:rPr>
          <w:rFonts w:asciiTheme="majorBidi" w:eastAsia="Times New Roman" w:hAnsiTheme="majorBidi" w:cstheme="majorBidi"/>
          <w:b/>
          <w:i/>
          <w:color w:val="C00000"/>
          <w:sz w:val="24"/>
          <w:szCs w:val="24"/>
          <w:lang w:val="ro-RO" w:eastAsia="es-ES"/>
        </w:rPr>
        <w:t>Ar-Rahman</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(Preamilostivul)</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i/>
          <w:color w:val="C00000"/>
          <w:sz w:val="24"/>
          <w:szCs w:val="24"/>
          <w:lang w:val="ro-RO" w:eastAsia="es-ES"/>
        </w:rPr>
        <w:t>Ar-Rahīm</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(Prea Îndurătorul)</w:t>
      </w:r>
      <w:r w:rsidRPr="00004799">
        <w:rPr>
          <w:rFonts w:asciiTheme="majorBidi" w:eastAsia="Times New Roman" w:hAnsiTheme="majorBidi" w:cstheme="majorBidi"/>
          <w:b/>
          <w:color w:val="C00000"/>
          <w:sz w:val="24"/>
          <w:szCs w:val="24"/>
          <w:lang w:val="ro-RO" w:eastAsia="es-ES"/>
        </w:rPr>
        <w:t>. ~ Suveranul şi Stăpânul Zilei Recompensei.»</w:t>
      </w:r>
      <w:r w:rsidRPr="00004799">
        <w:rPr>
          <w:rFonts w:asciiTheme="majorBidi" w:eastAsia="Times New Roman" w:hAnsiTheme="majorBidi" w:cstheme="majorBidi"/>
          <w:b/>
          <w:color w:val="006600"/>
          <w:sz w:val="24"/>
          <w:szCs w:val="24"/>
          <w:lang w:val="ro-RO" w:eastAsia="es-ES"/>
        </w:rPr>
        <w:t>, împărțind recitarea sa în versete, (rostite) unele după altele.”</w:t>
      </w:r>
      <w:r w:rsidRPr="00004799">
        <w:rPr>
          <w:rFonts w:asciiTheme="majorBidi" w:eastAsia="Times New Roman" w:hAnsiTheme="majorBidi" w:cstheme="majorBidi"/>
          <w:b/>
          <w:color w:val="000000"/>
          <w:sz w:val="24"/>
          <w:szCs w:val="24"/>
          <w:lang w:val="ro-RO" w:eastAsia="es-ES"/>
        </w:rPr>
        <w:t xml:space="preserve"> (Abu Dawud, nr. 4001,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de către Al-Albani în </w:t>
      </w:r>
      <w:r w:rsidRPr="00004799">
        <w:rPr>
          <w:rFonts w:asciiTheme="majorBidi" w:eastAsia="Times New Roman" w:hAnsiTheme="majorBidi" w:cstheme="majorBidi"/>
          <w:b/>
          <w:i/>
          <w:color w:val="000000"/>
          <w:sz w:val="24"/>
          <w:szCs w:val="24"/>
          <w:lang w:val="ro-RO" w:eastAsia="es-ES"/>
        </w:rPr>
        <w:t>Al-Irwā</w:t>
      </w:r>
      <w:r w:rsidRPr="00004799">
        <w:rPr>
          <w:rFonts w:asciiTheme="majorBidi" w:eastAsia="Times New Roman" w:hAnsiTheme="majorBidi" w:cstheme="majorBidi"/>
          <w:b/>
          <w:color w:val="000000"/>
          <w:sz w:val="24"/>
          <w:szCs w:val="24"/>
          <w:lang w:val="ro-RO" w:eastAsia="es-ES"/>
        </w:rPr>
        <w:t>, unde este descris</w:t>
      </w:r>
      <w:r w:rsidRPr="00004799">
        <w:rPr>
          <w:rFonts w:asciiTheme="majorBidi" w:eastAsia="Times New Roman" w:hAnsiTheme="majorBidi" w:cstheme="majorBidi"/>
          <w:b/>
          <w:i/>
          <w:color w:val="000000"/>
          <w:sz w:val="24"/>
          <w:szCs w:val="24"/>
          <w:lang w:val="ro-RO" w:eastAsia="es-ES"/>
        </w:rPr>
        <w:t xml:space="preserve"> isnad</w:t>
      </w:r>
      <w:r w:rsidRPr="00004799">
        <w:rPr>
          <w:rFonts w:asciiTheme="majorBidi" w:eastAsia="Times New Roman" w:hAnsiTheme="majorBidi" w:cstheme="majorBidi"/>
          <w:b/>
          <w:color w:val="000000"/>
          <w:sz w:val="24"/>
          <w:szCs w:val="24"/>
          <w:lang w:val="ro-RO" w:eastAsia="es-ES"/>
        </w:rPr>
        <w:t>-ul; 2/60)</w:t>
      </w:r>
    </w:p>
    <w:p w14:paraId="5CB1B06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 face o pauză la sfârșitul fiecărui verset este </w:t>
      </w:r>
      <w:r w:rsidRPr="00004799">
        <w:rPr>
          <w:rFonts w:asciiTheme="majorBidi" w:eastAsia="Times New Roman" w:hAnsiTheme="majorBidi" w:cstheme="majorBidi"/>
          <w:i/>
          <w:color w:val="000000"/>
          <w:sz w:val="24"/>
          <w:szCs w:val="24"/>
          <w:lang w:val="ro-RO" w:eastAsia="es-ES"/>
        </w:rPr>
        <w:t>Sunnah</w:t>
      </w:r>
      <w:r w:rsidRPr="00004799">
        <w:rPr>
          <w:rFonts w:asciiTheme="majorBidi" w:eastAsia="Times New Roman" w:hAnsiTheme="majorBidi" w:cstheme="majorBidi"/>
          <w:color w:val="000000"/>
          <w:sz w:val="24"/>
          <w:szCs w:val="24"/>
          <w:lang w:val="ro-RO" w:eastAsia="es-ES"/>
        </w:rPr>
        <w:t xml:space="preserve">, chiar dacă înțelesul acestuia continuă și în următorul verset. </w:t>
      </w:r>
    </w:p>
    <w:p w14:paraId="27C907C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663D400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6. Recitarea în tonuri lente, ritmice (tartil) și înfrumusețarea vocii în timpul recitării</w:t>
      </w:r>
    </w:p>
    <w:p w14:paraId="56CD3BD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Aceasta este în concordanță cu ceea ce Allah Preaînaltul spune: </w:t>
      </w:r>
    </w:p>
    <w:p w14:paraId="1A7E241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Şi recită Coranul</w:t>
      </w:r>
      <w:r w:rsidRPr="00004799">
        <w:rPr>
          <w:rFonts w:asciiTheme="majorBidi" w:eastAsia="Times New Roman" w:hAnsiTheme="majorBidi" w:cstheme="majorBidi"/>
          <w:i/>
          <w:color w:val="C00000"/>
          <w:sz w:val="24"/>
          <w:szCs w:val="24"/>
          <w:lang w:val="ro-RO" w:eastAsia="es-ES"/>
        </w:rPr>
        <w:t xml:space="preserve"> (cu glas tare) </w:t>
      </w:r>
      <w:r w:rsidRPr="00004799">
        <w:rPr>
          <w:rFonts w:asciiTheme="majorBidi" w:eastAsia="Times New Roman" w:hAnsiTheme="majorBidi" w:cstheme="majorBidi"/>
          <w:b/>
          <w:color w:val="C00000"/>
          <w:sz w:val="24"/>
          <w:szCs w:val="24"/>
          <w:lang w:val="ro-RO" w:eastAsia="es-ES"/>
        </w:rPr>
        <w:t>într-un stil tărăgănat, plăcut (...)”</w:t>
      </w:r>
      <w:r w:rsidRPr="00004799">
        <w:rPr>
          <w:rFonts w:asciiTheme="majorBidi" w:eastAsia="Times New Roman" w:hAnsiTheme="majorBidi" w:cstheme="majorBidi"/>
          <w:b/>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73:4] </w:t>
      </w:r>
    </w:p>
    <w:p w14:paraId="743A5C0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Recitarea Profetului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era clară, iar fiecare literă era pronunțată în mod distinctiv.</w:t>
      </w:r>
      <w:r w:rsidRPr="00004799">
        <w:rPr>
          <w:rFonts w:asciiTheme="majorBidi" w:eastAsia="Times New Roman" w:hAnsiTheme="majorBidi" w:cstheme="majorBidi"/>
          <w:b/>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 xml:space="preserve">Musnad </w:t>
      </w:r>
      <w:r w:rsidRPr="00004799">
        <w:rPr>
          <w:rFonts w:asciiTheme="majorBidi" w:eastAsia="Times New Roman" w:hAnsiTheme="majorBidi" w:cstheme="majorBidi"/>
          <w:b/>
          <w:color w:val="000000"/>
          <w:sz w:val="24"/>
          <w:szCs w:val="24"/>
          <w:lang w:val="ro-RO" w:eastAsia="es-ES"/>
        </w:rPr>
        <w:t>Ahmad, 6/294, cu un</w:t>
      </w:r>
      <w:r w:rsidRPr="00004799">
        <w:rPr>
          <w:rFonts w:asciiTheme="majorBidi" w:eastAsia="Times New Roman" w:hAnsiTheme="majorBidi" w:cstheme="majorBidi"/>
          <w:b/>
          <w:i/>
          <w:color w:val="000000"/>
          <w:sz w:val="24"/>
          <w:szCs w:val="24"/>
          <w:lang w:val="ro-RO" w:eastAsia="es-ES"/>
        </w:rPr>
        <w:t xml:space="preserve"> isnad sahih</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Sifat As-Sal</w:t>
      </w:r>
      <w:r w:rsidRPr="00004799">
        <w:rPr>
          <w:rFonts w:asciiTheme="majorBidi" w:eastAsia="Cambria" w:hAnsiTheme="majorBidi" w:cstheme="majorBidi"/>
          <w:b/>
          <w:i/>
          <w:color w:val="000000"/>
          <w:sz w:val="22"/>
          <w:szCs w:val="22"/>
          <w:lang w:val="ro-RO" w:eastAsia="es-ES"/>
        </w:rPr>
        <w:t>āh</w:t>
      </w:r>
      <w:r w:rsidRPr="00004799">
        <w:rPr>
          <w:rFonts w:asciiTheme="majorBidi" w:eastAsia="Cambria" w:hAnsiTheme="majorBidi" w:cstheme="majorBidi"/>
          <w:b/>
          <w:color w:val="000000"/>
          <w:sz w:val="22"/>
          <w:szCs w:val="22"/>
          <w:lang w:val="ro-RO" w:eastAsia="es-ES"/>
        </w:rPr>
        <w:t>, p.105</w:t>
      </w:r>
      <w:r w:rsidRPr="00004799">
        <w:rPr>
          <w:rFonts w:asciiTheme="majorBidi" w:eastAsia="Times New Roman" w:hAnsiTheme="majorBidi" w:cstheme="majorBidi"/>
          <w:b/>
          <w:color w:val="000000"/>
          <w:sz w:val="24"/>
          <w:szCs w:val="24"/>
          <w:lang w:val="ro-RO" w:eastAsia="es-ES"/>
        </w:rPr>
        <w:t xml:space="preserve">) </w:t>
      </w:r>
    </w:p>
    <w:p w14:paraId="7DE9F0D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w:t>
      </w:r>
      <w:r w:rsidRPr="00004799">
        <w:rPr>
          <w:rFonts w:asciiTheme="majorBidi" w:eastAsia="Times New Roman" w:hAnsiTheme="majorBidi" w:cstheme="majorBidi"/>
          <w:b/>
          <w:color w:val="006600"/>
          <w:sz w:val="24"/>
          <w:szCs w:val="24"/>
          <w:lang w:val="ro-RO" w:eastAsia="es-ES"/>
        </w:rPr>
        <w:t xml:space="preserve">„să recite o Sura (din Coran) pe un ton ritmic atât de lent încât părea că este mai lungă decât (alte Sure care erau) mai lungi decât ea.” </w:t>
      </w:r>
      <w:r w:rsidRPr="00004799">
        <w:rPr>
          <w:rFonts w:asciiTheme="majorBidi" w:eastAsia="Times New Roman" w:hAnsiTheme="majorBidi" w:cstheme="majorBidi"/>
          <w:b/>
          <w:color w:val="000000"/>
          <w:sz w:val="24"/>
          <w:szCs w:val="24"/>
          <w:lang w:val="ro-RO" w:eastAsia="es-ES"/>
        </w:rPr>
        <w:t xml:space="preserve">(Muslim, nr. 733) </w:t>
      </w:r>
    </w:p>
    <w:p w14:paraId="12C9D9E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O astfel de recitare lentă și cumpătată conduce la reflectare și la </w:t>
      </w:r>
      <w:r w:rsidRPr="00004799">
        <w:rPr>
          <w:rFonts w:asciiTheme="majorBidi" w:eastAsia="Times New Roman" w:hAnsiTheme="majorBidi" w:cstheme="majorBidi"/>
          <w:i/>
          <w:color w:val="000000"/>
          <w:sz w:val="24"/>
          <w:szCs w:val="24"/>
          <w:lang w:val="ro-RO" w:eastAsia="es-ES"/>
        </w:rPr>
        <w:t xml:space="preserve">khușu’ </w:t>
      </w:r>
      <w:r w:rsidRPr="00004799">
        <w:rPr>
          <w:rFonts w:asciiTheme="majorBidi" w:eastAsia="Times New Roman" w:hAnsiTheme="majorBidi" w:cstheme="majorBidi"/>
          <w:color w:val="000000"/>
          <w:sz w:val="24"/>
          <w:szCs w:val="24"/>
          <w:lang w:val="ro-RO" w:eastAsia="es-ES"/>
        </w:rPr>
        <w:t xml:space="preserve">mai mult decât o face una grăbită. </w:t>
      </w:r>
    </w:p>
    <w:p w14:paraId="64B92C6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O altă modalitate care poate ajuta persoana să aibă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este reprezentată de înfrumusețarea vocii în timpul recitării. Acest lucru ne-a fost recomandat de către Profet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care a spus: </w:t>
      </w:r>
    </w:p>
    <w:p w14:paraId="2EE8B80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„Înfrumusețați Coranul cu vocile voastre, pentru că o voce frumoasă sporește frumusețea Coranului.”</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(Al-Hakim, 1/575, clasificat </w:t>
      </w:r>
      <w:r w:rsidRPr="00004799">
        <w:rPr>
          <w:rFonts w:asciiTheme="majorBidi" w:eastAsia="Times New Roman" w:hAnsiTheme="majorBidi" w:cstheme="majorBidi"/>
          <w:b/>
          <w:i/>
          <w:color w:val="000000"/>
          <w:sz w:val="24"/>
          <w:szCs w:val="24"/>
          <w:lang w:val="ro-RO" w:eastAsia="es-ES"/>
        </w:rPr>
        <w:t xml:space="preserve">sahih </w:t>
      </w:r>
      <w:r w:rsidRPr="00004799">
        <w:rPr>
          <w:rFonts w:asciiTheme="majorBidi" w:eastAsia="Times New Roman" w:hAnsiTheme="majorBidi" w:cstheme="majorBidi"/>
          <w:b/>
          <w:color w:val="000000"/>
          <w:sz w:val="24"/>
          <w:szCs w:val="24"/>
          <w:lang w:val="ro-RO" w:eastAsia="es-ES"/>
        </w:rPr>
        <w:t xml:space="preserve">în </w:t>
      </w:r>
      <w:r w:rsidRPr="00004799">
        <w:rPr>
          <w:rFonts w:asciiTheme="majorBidi" w:eastAsia="Times New Roman" w:hAnsiTheme="majorBidi" w:cstheme="majorBidi"/>
          <w:b/>
          <w:i/>
          <w:color w:val="000000"/>
          <w:sz w:val="24"/>
          <w:szCs w:val="24"/>
          <w:lang w:val="ro-RO" w:eastAsia="es-ES"/>
        </w:rPr>
        <w:t>Sahih Al-J</w:t>
      </w:r>
      <w:r w:rsidRPr="00004799">
        <w:rPr>
          <w:rFonts w:asciiTheme="majorBidi" w:eastAsia="Cambria" w:hAnsiTheme="majorBidi" w:cstheme="majorBidi"/>
          <w:b/>
          <w:i/>
          <w:color w:val="000000"/>
          <w:sz w:val="22"/>
          <w:szCs w:val="22"/>
          <w:lang w:val="ro-RO" w:eastAsia="es-ES"/>
        </w:rPr>
        <w:t>āmi’</w:t>
      </w:r>
      <w:r w:rsidRPr="00004799">
        <w:rPr>
          <w:rFonts w:asciiTheme="majorBidi" w:eastAsia="Cambria" w:hAnsiTheme="majorBidi" w:cstheme="majorBidi"/>
          <w:b/>
          <w:color w:val="000000"/>
          <w:sz w:val="22"/>
          <w:szCs w:val="22"/>
          <w:lang w:val="ro-RO" w:eastAsia="es-ES"/>
        </w:rPr>
        <w:t>, nr. 3581</w:t>
      </w:r>
      <w:r w:rsidRPr="00004799">
        <w:rPr>
          <w:rFonts w:asciiTheme="majorBidi" w:eastAsia="Times New Roman" w:hAnsiTheme="majorBidi" w:cstheme="majorBidi"/>
          <w:b/>
          <w:color w:val="000000"/>
          <w:sz w:val="24"/>
          <w:szCs w:val="24"/>
          <w:lang w:val="ro-RO" w:eastAsia="es-ES"/>
        </w:rPr>
        <w:t xml:space="preserve">) </w:t>
      </w:r>
    </w:p>
    <w:p w14:paraId="30E85A6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Înfrumusețarea vocii în timpul recitării nu înseamnă alungirea vocalelor și nici recitarea într-o manieră asemănătoare persoanelor viciate, ci înseamnă înfrumusețarea vocii având teamă de Allah, după cum a spus 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p>
    <w:p w14:paraId="5CE1F3C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„Cu adevărat, printre oamenii care recită Coranul având cea mai frumoasă voce este cel despre care crezi că are teamă de Allah atunci când îl auzi recitând.” </w:t>
      </w:r>
      <w:r w:rsidRPr="00004799">
        <w:rPr>
          <w:rFonts w:asciiTheme="majorBidi" w:eastAsia="Times New Roman" w:hAnsiTheme="majorBidi" w:cstheme="majorBidi"/>
          <w:b/>
          <w:color w:val="000000"/>
          <w:sz w:val="24"/>
          <w:szCs w:val="24"/>
          <w:lang w:val="ro-RO" w:eastAsia="es-ES"/>
        </w:rPr>
        <w:t xml:space="preserve">(Ibn Majah) </w:t>
      </w:r>
    </w:p>
    <w:p w14:paraId="635297A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p>
    <w:p w14:paraId="7291950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7. Cunoașterea faptului că Allah răspunde la rugăciuni</w:t>
      </w:r>
    </w:p>
    <w:p w14:paraId="560EE47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C00000"/>
          <w:sz w:val="24"/>
          <w:szCs w:val="24"/>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145F889E" w14:textId="7A91B319"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highlight w:val="yellow"/>
          <w:lang w:val="ro-RO" w:eastAsia="es-ES"/>
        </w:rPr>
      </w:pPr>
      <w:r w:rsidRPr="00004799">
        <w:rPr>
          <w:rFonts w:asciiTheme="majorBidi" w:eastAsia="Times New Roman" w:hAnsiTheme="majorBidi" w:cstheme="majorBidi"/>
          <w:b/>
          <w:color w:val="006600"/>
          <w:sz w:val="24"/>
          <w:szCs w:val="24"/>
          <w:lang w:val="ro-RO" w:eastAsia="es-ES"/>
        </w:rPr>
        <w:t xml:space="preserve">„(...) Allah Preaînaltul a spus: «Am </w:t>
      </w:r>
      <w:r w:rsidR="00BF6DF7" w:rsidRPr="00004799">
        <w:rPr>
          <w:rFonts w:asciiTheme="majorBidi" w:eastAsia="Times New Roman" w:hAnsiTheme="majorBidi" w:cstheme="majorBidi"/>
          <w:b/>
          <w:color w:val="006600"/>
          <w:sz w:val="24"/>
          <w:szCs w:val="24"/>
          <w:lang w:val="ro-RO" w:eastAsia="es-ES"/>
        </w:rPr>
        <w:t>împărțit</w:t>
      </w:r>
      <w:r w:rsidRPr="00004799">
        <w:rPr>
          <w:rFonts w:asciiTheme="majorBidi" w:eastAsia="Times New Roman" w:hAnsiTheme="majorBidi" w:cstheme="majorBidi"/>
          <w:b/>
          <w:color w:val="006600"/>
          <w:sz w:val="24"/>
          <w:szCs w:val="24"/>
          <w:lang w:val="ro-RO" w:eastAsia="es-ES"/>
        </w:rPr>
        <w:t xml:space="preserve"> rugăciunea între Mine şi robul Meu în două jumătăți şi robul Meu va avea ceea ce a cerut.» Atunci când robul spune: </w:t>
      </w:r>
      <w:r w:rsidRPr="00004799">
        <w:rPr>
          <w:rFonts w:asciiTheme="majorBidi" w:eastAsia="Times New Roman" w:hAnsiTheme="majorBidi" w:cstheme="majorBidi"/>
          <w:b/>
          <w:color w:val="C00000"/>
          <w:sz w:val="24"/>
          <w:szCs w:val="24"/>
          <w:lang w:val="ro-RO" w:eastAsia="es-ES"/>
        </w:rPr>
        <w:t>«Toată Slava şi Mulţumirea</w:t>
      </w:r>
      <w:r w:rsidRPr="00004799">
        <w:rPr>
          <w:rFonts w:asciiTheme="majorBidi" w:eastAsia="Times New Roman" w:hAnsiTheme="majorBidi" w:cstheme="majorBidi"/>
          <w:i/>
          <w:color w:val="C00000"/>
          <w:sz w:val="24"/>
          <w:szCs w:val="24"/>
          <w:lang w:val="ro-RO" w:eastAsia="es-ES"/>
        </w:rPr>
        <w:t xml:space="preserve"> (şi Preamărirea)</w:t>
      </w:r>
      <w:r w:rsidRPr="00004799">
        <w:rPr>
          <w:rFonts w:asciiTheme="majorBidi" w:eastAsia="Times New Roman" w:hAnsiTheme="majorBidi" w:cstheme="majorBidi"/>
          <w:b/>
          <w:color w:val="C00000"/>
          <w:sz w:val="24"/>
          <w:szCs w:val="24"/>
          <w:lang w:val="ro-RO" w:eastAsia="es-ES"/>
        </w:rPr>
        <w:t xml:space="preserve"> Îi aparţin </w:t>
      </w:r>
      <w:r w:rsidRPr="00004799">
        <w:rPr>
          <w:rFonts w:asciiTheme="majorBidi" w:eastAsia="Times New Roman" w:hAnsiTheme="majorBidi" w:cstheme="majorBidi"/>
          <w:i/>
          <w:color w:val="C00000"/>
          <w:sz w:val="24"/>
          <w:szCs w:val="24"/>
          <w:lang w:val="ro-RO" w:eastAsia="es-ES"/>
        </w:rPr>
        <w:t>(doar)</w:t>
      </w:r>
      <w:r w:rsidRPr="00004799">
        <w:rPr>
          <w:rFonts w:asciiTheme="majorBidi" w:eastAsia="Times New Roman" w:hAnsiTheme="majorBidi" w:cstheme="majorBidi"/>
          <w:b/>
          <w:color w:val="C00000"/>
          <w:sz w:val="24"/>
          <w:szCs w:val="24"/>
          <w:lang w:val="ro-RO" w:eastAsia="es-ES"/>
        </w:rPr>
        <w:t xml:space="preserve"> lui Allah </w:t>
      </w:r>
      <w:r w:rsidRPr="00004799">
        <w:rPr>
          <w:rFonts w:asciiTheme="majorBidi" w:eastAsia="Times New Roman" w:hAnsiTheme="majorBidi" w:cstheme="majorBidi"/>
          <w:i/>
          <w:color w:val="C00000"/>
          <w:sz w:val="24"/>
          <w:szCs w:val="24"/>
          <w:lang w:val="ro-RO" w:eastAsia="es-ES"/>
        </w:rPr>
        <w:t>(din moment ce doar El este Cel care ne asigură nouă bunuri şi doar El a creat întreg Universul, fără niciun partener)</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C00000"/>
          <w:sz w:val="24"/>
          <w:szCs w:val="24"/>
          <w:lang w:val="ro-RO" w:eastAsia="es-ES"/>
        </w:rPr>
        <w:lastRenderedPageBreak/>
        <w:t xml:space="preserve">Domnul tuturor lumilor </w:t>
      </w:r>
      <w:r w:rsidRPr="00004799">
        <w:rPr>
          <w:rFonts w:asciiTheme="majorBidi" w:eastAsia="Times New Roman" w:hAnsiTheme="majorBidi" w:cstheme="majorBidi"/>
          <w:i/>
          <w:color w:val="C00000"/>
          <w:sz w:val="24"/>
          <w:szCs w:val="24"/>
          <w:lang w:val="ro-RO" w:eastAsia="es-ES"/>
        </w:rPr>
        <w:t>(a oamenilor, a djinnilor şi a tot ceea ce există)</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color w:val="006600"/>
          <w:sz w:val="24"/>
          <w:szCs w:val="24"/>
          <w:lang w:val="ro-RO" w:eastAsia="es-ES"/>
        </w:rPr>
        <w:t>, Allah spune: «Robul meu M-a Slăvit.» Atunci când robul spune:</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i/>
          <w:color w:val="C00000"/>
          <w:sz w:val="24"/>
          <w:szCs w:val="24"/>
          <w:lang w:val="ro-RO" w:eastAsia="es-ES"/>
        </w:rPr>
        <w:t xml:space="preserve">Ar-Rahman </w:t>
      </w:r>
      <w:r w:rsidRPr="00004799">
        <w:rPr>
          <w:rFonts w:asciiTheme="majorBidi" w:eastAsia="Times New Roman" w:hAnsiTheme="majorBidi" w:cstheme="majorBidi"/>
          <w:i/>
          <w:color w:val="C00000"/>
          <w:sz w:val="24"/>
          <w:szCs w:val="24"/>
          <w:lang w:val="ro-RO" w:eastAsia="es-ES"/>
        </w:rPr>
        <w:t>(Preamilostivul)</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i/>
          <w:color w:val="C00000"/>
          <w:sz w:val="24"/>
          <w:szCs w:val="24"/>
          <w:lang w:val="ro-RO" w:eastAsia="es-ES"/>
        </w:rPr>
        <w:t>Ar-Rahīm</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(Prea Îndurătorul)</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color w:val="006600"/>
          <w:sz w:val="24"/>
          <w:szCs w:val="24"/>
          <w:lang w:val="ro-RO" w:eastAsia="es-ES"/>
        </w:rPr>
        <w:t xml:space="preserve">, Allah spune: «Robul Meu M-a Preamărit.» Atunci când robul spune: </w:t>
      </w:r>
      <w:r w:rsidRPr="00004799">
        <w:rPr>
          <w:rFonts w:asciiTheme="majorBidi" w:eastAsia="Times New Roman" w:hAnsiTheme="majorBidi" w:cstheme="majorBidi"/>
          <w:b/>
          <w:color w:val="C00000"/>
          <w:sz w:val="24"/>
          <w:szCs w:val="24"/>
          <w:lang w:val="ro-RO" w:eastAsia="es-ES"/>
        </w:rPr>
        <w:t xml:space="preserve">«Suveranul şi Stăpânul Zilei Recompensei </w:t>
      </w:r>
      <w:r w:rsidRPr="00004799">
        <w:rPr>
          <w:rFonts w:asciiTheme="majorBidi" w:eastAsia="Times New Roman" w:hAnsiTheme="majorBidi" w:cstheme="majorBidi"/>
          <w:i/>
          <w:color w:val="C00000"/>
          <w:sz w:val="24"/>
          <w:szCs w:val="24"/>
          <w:lang w:val="ro-RO" w:eastAsia="es-ES"/>
        </w:rPr>
        <w:t>(în timpul căreia fiecare creatură va primi răsplata sau pedeapsa pe care o merită)</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color w:val="006600"/>
          <w:sz w:val="24"/>
          <w:szCs w:val="24"/>
          <w:lang w:val="ro-RO" w:eastAsia="es-ES"/>
        </w:rPr>
        <w:t>, Allah spune: «Robul Meu M-a glorificat.» Atunci când robul spune:</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i/>
          <w:color w:val="C00000"/>
          <w:sz w:val="24"/>
          <w:szCs w:val="24"/>
          <w:lang w:val="ro-RO" w:eastAsia="es-ES"/>
        </w:rPr>
        <w:t>(Doar)</w:t>
      </w:r>
      <w:r w:rsidRPr="00004799">
        <w:rPr>
          <w:rFonts w:asciiTheme="majorBidi" w:eastAsia="Times New Roman" w:hAnsiTheme="majorBidi" w:cstheme="majorBidi"/>
          <w:b/>
          <w:color w:val="C00000"/>
          <w:sz w:val="24"/>
          <w:szCs w:val="24"/>
          <w:lang w:val="ro-RO" w:eastAsia="es-ES"/>
        </w:rPr>
        <w:t xml:space="preserve"> Pe Tine Te adorăm </w:t>
      </w:r>
      <w:r w:rsidRPr="00004799">
        <w:rPr>
          <w:rFonts w:asciiTheme="majorBidi" w:eastAsia="Times New Roman" w:hAnsiTheme="majorBidi" w:cstheme="majorBidi"/>
          <w:i/>
          <w:color w:val="C00000"/>
          <w:sz w:val="24"/>
          <w:szCs w:val="24"/>
          <w:lang w:val="ro-RO" w:eastAsia="es-ES"/>
        </w:rPr>
        <w:t>(îndreptând toate actele noastre de adorare, rugăciunile, sacrificiile, suplicaţiile etc. doar către Tine)</w:t>
      </w:r>
      <w:r w:rsidRPr="00004799">
        <w:rPr>
          <w:rFonts w:asciiTheme="majorBidi" w:eastAsia="Times New Roman" w:hAnsiTheme="majorBidi" w:cstheme="majorBidi"/>
          <w:b/>
          <w:color w:val="C00000"/>
          <w:sz w:val="24"/>
          <w:szCs w:val="24"/>
          <w:lang w:val="ro-RO" w:eastAsia="es-ES"/>
        </w:rPr>
        <w:t xml:space="preserve"> şi </w:t>
      </w:r>
      <w:r w:rsidRPr="00004799">
        <w:rPr>
          <w:rFonts w:asciiTheme="majorBidi" w:eastAsia="Times New Roman" w:hAnsiTheme="majorBidi" w:cstheme="majorBidi"/>
          <w:i/>
          <w:color w:val="C00000"/>
          <w:sz w:val="24"/>
          <w:szCs w:val="24"/>
          <w:lang w:val="ro-RO" w:eastAsia="es-ES"/>
        </w:rPr>
        <w:t>(doar)</w:t>
      </w:r>
      <w:r w:rsidRPr="00004799">
        <w:rPr>
          <w:rFonts w:asciiTheme="majorBidi" w:eastAsia="Times New Roman" w:hAnsiTheme="majorBidi" w:cstheme="majorBidi"/>
          <w:b/>
          <w:color w:val="C00000"/>
          <w:sz w:val="24"/>
          <w:szCs w:val="24"/>
          <w:lang w:val="ro-RO" w:eastAsia="es-ES"/>
        </w:rPr>
        <w:t xml:space="preserve"> la Tine cerem ajutor şi sprijin </w:t>
      </w:r>
      <w:r w:rsidRPr="00004799">
        <w:rPr>
          <w:rFonts w:asciiTheme="majorBidi" w:eastAsia="Times New Roman" w:hAnsiTheme="majorBidi" w:cstheme="majorBidi"/>
          <w:i/>
          <w:color w:val="C00000"/>
          <w:sz w:val="24"/>
          <w:szCs w:val="24"/>
          <w:lang w:val="ro-RO" w:eastAsia="es-ES"/>
        </w:rPr>
        <w:t>(din moment ce doar Tu poţi rezolva toate chestiunile şi doar Tu ştii atât ceea ce este văzut, cât şi ceea ce nu este văzut, precum şi tot ceea ce se întâmplă în lume)</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color w:val="006600"/>
          <w:sz w:val="24"/>
          <w:szCs w:val="24"/>
          <w:lang w:val="ro-RO" w:eastAsia="es-ES"/>
        </w:rPr>
        <w:t xml:space="preserve">, Allah spune: «Aceasta este între Mine și Robul Meu, iar robul Meu va avea ceea ce a cerut.» Atunci când robul spune: </w:t>
      </w:r>
      <w:r w:rsidRPr="00004799">
        <w:rPr>
          <w:rFonts w:asciiTheme="majorBidi" w:eastAsia="Times New Roman" w:hAnsiTheme="majorBidi" w:cstheme="majorBidi"/>
          <w:b/>
          <w:color w:val="C00000"/>
          <w:sz w:val="24"/>
          <w:szCs w:val="24"/>
          <w:lang w:val="ro-RO" w:eastAsia="es-ES"/>
        </w:rPr>
        <w:t xml:space="preserve">«Călăuzeşte-ne pe noi către </w:t>
      </w:r>
      <w:r w:rsidRPr="00004799">
        <w:rPr>
          <w:rFonts w:asciiTheme="majorBidi" w:eastAsia="Times New Roman" w:hAnsiTheme="majorBidi" w:cstheme="majorBidi"/>
          <w:b/>
          <w:i/>
          <w:color w:val="C00000"/>
          <w:sz w:val="24"/>
          <w:szCs w:val="24"/>
          <w:lang w:val="ro-RO" w:eastAsia="es-ES"/>
        </w:rPr>
        <w:t>As-Sirāt Al-Mustakīm</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(Calea cea Dreaptă, islamul)</w:t>
      </w:r>
      <w:r w:rsidRPr="00004799">
        <w:rPr>
          <w:rFonts w:asciiTheme="majorBidi" w:eastAsia="Times New Roman" w:hAnsiTheme="majorBidi" w:cstheme="majorBidi"/>
          <w:b/>
          <w:color w:val="C00000"/>
          <w:sz w:val="24"/>
          <w:szCs w:val="24"/>
          <w:lang w:val="ro-RO" w:eastAsia="es-ES"/>
        </w:rPr>
        <w:t xml:space="preserve">. ~ Calea celor cărora Tu le-ai dăruit Bunăvoinţa Ta </w:t>
      </w:r>
      <w:r w:rsidRPr="00004799">
        <w:rPr>
          <w:rFonts w:asciiTheme="majorBidi" w:eastAsia="Times New Roman" w:hAnsiTheme="majorBidi" w:cstheme="majorBidi"/>
          <w:i/>
          <w:color w:val="C00000"/>
          <w:sz w:val="24"/>
          <w:szCs w:val="24"/>
          <w:lang w:val="ro-RO" w:eastAsia="es-ES"/>
        </w:rPr>
        <w:t xml:space="preserve">(aşa cum sunt Profeţii, martirii, cei </w:t>
      </w:r>
      <w:r w:rsidR="00BF6DF7" w:rsidRPr="00004799">
        <w:rPr>
          <w:rFonts w:asciiTheme="majorBidi" w:eastAsia="Times New Roman" w:hAnsiTheme="majorBidi" w:cstheme="majorBidi"/>
          <w:i/>
          <w:color w:val="C00000"/>
          <w:sz w:val="24"/>
          <w:szCs w:val="24"/>
          <w:lang w:val="ro-RO" w:eastAsia="es-ES"/>
        </w:rPr>
        <w:t>evlavioși</w:t>
      </w:r>
      <w:r w:rsidRPr="00004799">
        <w:rPr>
          <w:rFonts w:asciiTheme="majorBidi" w:eastAsia="Times New Roman" w:hAnsiTheme="majorBidi" w:cstheme="majorBidi"/>
          <w:i/>
          <w:color w:val="C00000"/>
          <w:sz w:val="24"/>
          <w:szCs w:val="24"/>
          <w:lang w:val="ro-RO" w:eastAsia="es-ES"/>
        </w:rPr>
        <w:t xml:space="preserve"> şi </w:t>
      </w:r>
      <w:r w:rsidR="00BF6DF7" w:rsidRPr="00004799">
        <w:rPr>
          <w:rFonts w:asciiTheme="majorBidi" w:eastAsia="Times New Roman" w:hAnsiTheme="majorBidi" w:cstheme="majorBidi"/>
          <w:i/>
          <w:color w:val="C00000"/>
          <w:sz w:val="24"/>
          <w:szCs w:val="24"/>
          <w:lang w:val="ro-RO" w:eastAsia="es-ES"/>
        </w:rPr>
        <w:t>drepți</w:t>
      </w:r>
      <w:r w:rsidRPr="00004799">
        <w:rPr>
          <w:rFonts w:asciiTheme="majorBidi" w:eastAsia="Times New Roman" w:hAnsiTheme="majorBidi" w:cstheme="majorBidi"/>
          <w:i/>
          <w:color w:val="C00000"/>
          <w:sz w:val="24"/>
          <w:szCs w:val="24"/>
          <w:lang w:val="ro-RO" w:eastAsia="es-ES"/>
        </w:rPr>
        <w:t xml:space="preserve"> dintre oameni)</w:t>
      </w:r>
      <w:r w:rsidRPr="00004799">
        <w:rPr>
          <w:rFonts w:asciiTheme="majorBidi" w:eastAsia="Times New Roman" w:hAnsiTheme="majorBidi" w:cstheme="majorBidi"/>
          <w:b/>
          <w:color w:val="C00000"/>
          <w:sz w:val="24"/>
          <w:szCs w:val="24"/>
          <w:lang w:val="ro-RO" w:eastAsia="es-ES"/>
        </w:rPr>
        <w:t xml:space="preserve"> şi nu </w:t>
      </w:r>
      <w:r w:rsidRPr="00004799">
        <w:rPr>
          <w:rFonts w:asciiTheme="majorBidi" w:eastAsia="Times New Roman" w:hAnsiTheme="majorBidi" w:cstheme="majorBidi"/>
          <w:i/>
          <w:color w:val="C00000"/>
          <w:sz w:val="24"/>
          <w:szCs w:val="24"/>
          <w:lang w:val="ro-RO" w:eastAsia="es-ES"/>
        </w:rPr>
        <w:t xml:space="preserve">(pe calea) </w:t>
      </w:r>
      <w:r w:rsidRPr="00004799">
        <w:rPr>
          <w:rFonts w:asciiTheme="majorBidi" w:eastAsia="Times New Roman" w:hAnsiTheme="majorBidi" w:cstheme="majorBidi"/>
          <w:b/>
          <w:color w:val="C00000"/>
          <w:sz w:val="24"/>
          <w:szCs w:val="24"/>
          <w:lang w:val="ro-RO" w:eastAsia="es-ES"/>
        </w:rPr>
        <w:t xml:space="preserve">celor care au </w:t>
      </w:r>
      <w:r w:rsidR="00BF6DF7" w:rsidRPr="00004799">
        <w:rPr>
          <w:rFonts w:asciiTheme="majorBidi" w:eastAsia="Times New Roman" w:hAnsiTheme="majorBidi" w:cstheme="majorBidi"/>
          <w:b/>
          <w:color w:val="C00000"/>
          <w:sz w:val="24"/>
          <w:szCs w:val="24"/>
          <w:lang w:val="ro-RO" w:eastAsia="es-ES"/>
        </w:rPr>
        <w:t>câștigat</w:t>
      </w:r>
      <w:r w:rsidRPr="00004799">
        <w:rPr>
          <w:rFonts w:asciiTheme="majorBidi" w:eastAsia="Times New Roman" w:hAnsiTheme="majorBidi" w:cstheme="majorBidi"/>
          <w:b/>
          <w:color w:val="C00000"/>
          <w:sz w:val="24"/>
          <w:szCs w:val="24"/>
          <w:lang w:val="ro-RO" w:eastAsia="es-ES"/>
        </w:rPr>
        <w:t xml:space="preserve"> Mânia Ta </w:t>
      </w:r>
      <w:r w:rsidRPr="00004799">
        <w:rPr>
          <w:rFonts w:asciiTheme="majorBidi" w:eastAsia="Times New Roman" w:hAnsiTheme="majorBidi" w:cstheme="majorBidi"/>
          <w:i/>
          <w:color w:val="C00000"/>
          <w:sz w:val="24"/>
          <w:szCs w:val="24"/>
          <w:lang w:val="ro-RO" w:eastAsia="es-ES"/>
        </w:rPr>
        <w:t xml:space="preserve">(adică aceia ale căror </w:t>
      </w:r>
      <w:r w:rsidR="00BF6DF7" w:rsidRPr="00004799">
        <w:rPr>
          <w:rFonts w:asciiTheme="majorBidi" w:eastAsia="Times New Roman" w:hAnsiTheme="majorBidi" w:cstheme="majorBidi"/>
          <w:i/>
          <w:color w:val="C00000"/>
          <w:sz w:val="24"/>
          <w:szCs w:val="24"/>
          <w:lang w:val="ro-RO" w:eastAsia="es-ES"/>
        </w:rPr>
        <w:t>intenții</w:t>
      </w:r>
      <w:r w:rsidRPr="00004799">
        <w:rPr>
          <w:rFonts w:asciiTheme="majorBidi" w:eastAsia="Times New Roman" w:hAnsiTheme="majorBidi" w:cstheme="majorBidi"/>
          <w:i/>
          <w:color w:val="C00000"/>
          <w:sz w:val="24"/>
          <w:szCs w:val="24"/>
          <w:lang w:val="ro-RO" w:eastAsia="es-ES"/>
        </w:rPr>
        <w:t xml:space="preserve"> sunt pervertite: ei ştiu Adevărul, însă nu îl urmează)</w:t>
      </w:r>
      <w:r w:rsidRPr="00004799">
        <w:rPr>
          <w:rFonts w:asciiTheme="majorBidi" w:eastAsia="Times New Roman" w:hAnsiTheme="majorBidi" w:cstheme="majorBidi"/>
          <w:b/>
          <w:color w:val="C00000"/>
          <w:sz w:val="24"/>
          <w:szCs w:val="24"/>
          <w:lang w:val="ro-RO" w:eastAsia="es-ES"/>
        </w:rPr>
        <w:t xml:space="preserve">, nici a celor care au rătăcit </w:t>
      </w:r>
      <w:r w:rsidRPr="00004799">
        <w:rPr>
          <w:rFonts w:asciiTheme="majorBidi" w:eastAsia="Times New Roman" w:hAnsiTheme="majorBidi" w:cstheme="majorBidi"/>
          <w:i/>
          <w:color w:val="C00000"/>
          <w:sz w:val="24"/>
          <w:szCs w:val="24"/>
          <w:lang w:val="ro-RO" w:eastAsia="es-ES"/>
        </w:rPr>
        <w:t>(adică aceia care au pierdut cunoaşterea cea adevărată, astfel încât ei se află în eroare şi nu sunt călăuziţi către Adevăr)</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color w:val="006600"/>
          <w:sz w:val="24"/>
          <w:szCs w:val="24"/>
          <w:lang w:val="ro-RO" w:eastAsia="es-ES"/>
        </w:rPr>
        <w:t>, Allah spune: «Aceasta este între Mine și Robul Meu, iar robul Meu va avea ceea ce a cerut.» (...)”</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(Muslim, </w:t>
      </w:r>
      <w:r w:rsidRPr="00004799">
        <w:rPr>
          <w:rFonts w:asciiTheme="majorBidi" w:eastAsia="Times New Roman" w:hAnsiTheme="majorBidi" w:cstheme="majorBidi"/>
          <w:b/>
          <w:i/>
          <w:color w:val="000000"/>
          <w:sz w:val="24"/>
          <w:szCs w:val="24"/>
          <w:lang w:val="ro-RO" w:eastAsia="es-ES"/>
        </w:rPr>
        <w:t>Kitāb as-Salāh</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Bāb wujub qirā’atal-Gāthihah fi kulli rak‘ah</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color w:val="000000"/>
          <w:sz w:val="24"/>
          <w:szCs w:val="24"/>
          <w:vertAlign w:val="superscript"/>
          <w:lang w:val="ro-RO" w:eastAsia="es-ES"/>
        </w:rPr>
        <w:footnoteReference w:id="1"/>
      </w:r>
      <w:r w:rsidRPr="00004799">
        <w:rPr>
          <w:rFonts w:asciiTheme="majorBidi" w:eastAsia="Times New Roman" w:hAnsiTheme="majorBidi" w:cstheme="majorBidi"/>
          <w:b/>
          <w:color w:val="000000"/>
          <w:sz w:val="24"/>
          <w:szCs w:val="24"/>
          <w:lang w:val="ro-RO" w:eastAsia="es-ES"/>
        </w:rPr>
        <w:t xml:space="preserve"> </w:t>
      </w:r>
    </w:p>
    <w:p w14:paraId="3008D1A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Acesta un </w:t>
      </w:r>
      <w:r w:rsidRPr="00004799">
        <w:rPr>
          <w:rFonts w:asciiTheme="majorBidi" w:eastAsia="Times New Roman" w:hAnsiTheme="majorBidi" w:cstheme="majorBidi"/>
          <w:i/>
          <w:color w:val="000000"/>
          <w:sz w:val="24"/>
          <w:szCs w:val="24"/>
          <w:lang w:val="ro-RO" w:eastAsia="es-ES"/>
        </w:rPr>
        <w:t>hadith</w:t>
      </w:r>
      <w:r w:rsidRPr="00004799">
        <w:rPr>
          <w:rFonts w:asciiTheme="majorBidi" w:eastAsia="Times New Roman" w:hAnsiTheme="majorBidi" w:cstheme="majorBidi"/>
          <w:color w:val="000000"/>
          <w:sz w:val="24"/>
          <w:szCs w:val="24"/>
          <w:lang w:val="ro-RO" w:eastAsia="es-ES"/>
        </w:rPr>
        <w:t xml:space="preserve"> important și măreț. Dacă orice om l-ar avea în minte atunci când se roagă, el ar obține un</w:t>
      </w:r>
      <w:r w:rsidRPr="00004799">
        <w:rPr>
          <w:rFonts w:asciiTheme="majorBidi" w:eastAsia="Times New Roman" w:hAnsiTheme="majorBidi" w:cstheme="majorBidi"/>
          <w:i/>
          <w:color w:val="000000"/>
          <w:sz w:val="24"/>
          <w:szCs w:val="24"/>
          <w:lang w:val="ro-RO" w:eastAsia="es-ES"/>
        </w:rPr>
        <w:t xml:space="preserve"> khușu’ </w:t>
      </w:r>
      <w:r w:rsidRPr="00004799">
        <w:rPr>
          <w:rFonts w:asciiTheme="majorBidi" w:eastAsia="Times New Roman" w:hAnsiTheme="majorBidi" w:cstheme="majorBidi"/>
          <w:color w:val="000000"/>
          <w:sz w:val="24"/>
          <w:szCs w:val="24"/>
          <w:lang w:val="ro-RO" w:eastAsia="es-ES"/>
        </w:rPr>
        <w:t xml:space="preserve">imens, iar </w:t>
      </w:r>
      <w:r w:rsidRPr="00004799">
        <w:rPr>
          <w:rFonts w:asciiTheme="majorBidi" w:eastAsia="Times New Roman" w:hAnsiTheme="majorBidi" w:cstheme="majorBidi"/>
          <w:i/>
          <w:color w:val="000000"/>
          <w:sz w:val="24"/>
          <w:szCs w:val="24"/>
          <w:lang w:val="ro-RO" w:eastAsia="es-ES"/>
        </w:rPr>
        <w:t xml:space="preserve">Surat Al-Fātihah </w:t>
      </w:r>
      <w:r w:rsidRPr="00004799">
        <w:rPr>
          <w:rFonts w:asciiTheme="majorBidi" w:eastAsia="Times New Roman" w:hAnsiTheme="majorBidi" w:cstheme="majorBidi"/>
          <w:color w:val="000000"/>
          <w:sz w:val="24"/>
          <w:szCs w:val="24"/>
          <w:lang w:val="ro-RO" w:eastAsia="es-ES"/>
        </w:rPr>
        <w:t xml:space="preserve">ar avea un impact măreț asupra lui. Cum ar putea fi altfel, atunci când simte că Domnul său i se adresează și îi dă ceea ce a cerut?! </w:t>
      </w:r>
    </w:p>
    <w:p w14:paraId="5D5F5BE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Această „conversație” cu Allah trebuie să fie respectată și trebuie să primească valoarea potrivită.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2E5609F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„Atunci când unul dintre voi se ridică pentru rugăciune, el are o conversație cu Domnul său (fapt pentru care trebuie să fiți atenți cum anume vorbiți cu El).”</w:t>
      </w:r>
      <w:r w:rsidRPr="00004799">
        <w:rPr>
          <w:rFonts w:asciiTheme="majorBidi" w:eastAsia="Times New Roman" w:hAnsiTheme="majorBidi" w:cstheme="majorBidi"/>
          <w:b/>
          <w:color w:val="000000"/>
          <w:sz w:val="24"/>
          <w:szCs w:val="24"/>
          <w:lang w:val="ro-RO" w:eastAsia="es-ES"/>
        </w:rPr>
        <w:t xml:space="preserve"> (Al-Bukhari și Muslim,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în</w:t>
      </w:r>
      <w:r w:rsidRPr="00004799">
        <w:rPr>
          <w:rFonts w:asciiTheme="majorBidi" w:eastAsia="Times New Roman" w:hAnsiTheme="majorBidi" w:cstheme="majorBidi"/>
          <w:b/>
          <w:i/>
          <w:color w:val="000000"/>
          <w:sz w:val="24"/>
          <w:szCs w:val="24"/>
          <w:lang w:val="ro-RO" w:eastAsia="es-ES"/>
        </w:rPr>
        <w:t xml:space="preserve"> Sahih Al-Jāmi, </w:t>
      </w:r>
      <w:r w:rsidRPr="00004799">
        <w:rPr>
          <w:rFonts w:asciiTheme="majorBidi" w:eastAsia="Times New Roman" w:hAnsiTheme="majorBidi" w:cstheme="majorBidi"/>
          <w:b/>
          <w:color w:val="000000"/>
          <w:sz w:val="24"/>
          <w:szCs w:val="24"/>
          <w:lang w:val="ro-RO" w:eastAsia="es-ES"/>
        </w:rPr>
        <w:t>nr. 1538)</w:t>
      </w:r>
    </w:p>
    <w:p w14:paraId="35C8CFB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73D4DBB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8. A așeza un obiect (sutrah) în față și a se ruga aproape de acesta </w:t>
      </w:r>
    </w:p>
    <w:p w14:paraId="47FF006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O altă modalitate prin care o persoană poate să obțină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în rugăciune este aceea de a așeza un obiect (</w:t>
      </w:r>
      <w:r w:rsidRPr="00004799">
        <w:rPr>
          <w:rFonts w:asciiTheme="majorBidi" w:eastAsia="Times New Roman" w:hAnsiTheme="majorBidi" w:cstheme="majorBidi"/>
          <w:i/>
          <w:color w:val="000000"/>
          <w:sz w:val="24"/>
          <w:szCs w:val="24"/>
          <w:lang w:val="ro-RO" w:eastAsia="es-ES"/>
        </w:rPr>
        <w:t>sutrah</w:t>
      </w:r>
      <w:r w:rsidRPr="00004799">
        <w:rPr>
          <w:rFonts w:asciiTheme="majorBidi" w:eastAsia="Times New Roman" w:hAnsiTheme="majorBidi" w:cstheme="majorBidi"/>
          <w:color w:val="000000"/>
          <w:sz w:val="24"/>
          <w:szCs w:val="24"/>
          <w:lang w:val="ro-RO" w:eastAsia="es-ES"/>
        </w:rPr>
        <w:t xml:space="preserve">) în față și a se ruga aproape de acesta, pentru că, în acest fel, va avea câmpul vizual restricționat, va fi protejat de Șeitan și îi va împiedica pe oameni să treacă prin fața sa,  fapt care ar putea conduce la distragerea atenției și la reducerea răsplății pentru rugăciune. </w:t>
      </w:r>
    </w:p>
    <w:p w14:paraId="1CC0784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1ED2AFA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„Atunci când unul dintre voi se roagă, să pună în fața sa o </w:t>
      </w:r>
      <w:r w:rsidRPr="00004799">
        <w:rPr>
          <w:rFonts w:asciiTheme="majorBidi" w:eastAsia="Times New Roman" w:hAnsiTheme="majorBidi" w:cstheme="majorBidi"/>
          <w:b/>
          <w:i/>
          <w:color w:val="006600"/>
          <w:sz w:val="24"/>
          <w:szCs w:val="24"/>
          <w:lang w:val="ro-RO" w:eastAsia="es-ES"/>
        </w:rPr>
        <w:t>sutrah</w:t>
      </w:r>
      <w:r w:rsidRPr="00004799">
        <w:rPr>
          <w:rFonts w:asciiTheme="majorBidi" w:eastAsia="Times New Roman" w:hAnsiTheme="majorBidi" w:cstheme="majorBidi"/>
          <w:b/>
          <w:color w:val="006600"/>
          <w:sz w:val="24"/>
          <w:szCs w:val="24"/>
          <w:lang w:val="ro-RO" w:eastAsia="es-ES"/>
        </w:rPr>
        <w:t xml:space="preserve"> și să stea aproape de ea!” </w:t>
      </w:r>
      <w:r w:rsidRPr="00004799">
        <w:rPr>
          <w:rFonts w:asciiTheme="majorBidi" w:eastAsia="Times New Roman" w:hAnsiTheme="majorBidi" w:cstheme="majorBidi"/>
          <w:b/>
          <w:color w:val="000000"/>
          <w:sz w:val="24"/>
          <w:szCs w:val="24"/>
          <w:lang w:val="ro-RO" w:eastAsia="es-ES"/>
        </w:rPr>
        <w:t xml:space="preserve">(Abu Dawud, nr. 695,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în</w:t>
      </w:r>
      <w:r w:rsidRPr="00004799">
        <w:rPr>
          <w:rFonts w:asciiTheme="majorBidi" w:eastAsia="Times New Roman" w:hAnsiTheme="majorBidi" w:cstheme="majorBidi"/>
          <w:b/>
          <w:i/>
          <w:color w:val="000000"/>
          <w:sz w:val="24"/>
          <w:szCs w:val="24"/>
          <w:lang w:val="ro-RO" w:eastAsia="es-ES"/>
        </w:rPr>
        <w:t xml:space="preserve"> Sahih Al-Jāmi, </w:t>
      </w:r>
      <w:r w:rsidRPr="00004799">
        <w:rPr>
          <w:rFonts w:asciiTheme="majorBidi" w:eastAsia="Times New Roman" w:hAnsiTheme="majorBidi" w:cstheme="majorBidi"/>
          <w:b/>
          <w:color w:val="000000"/>
          <w:sz w:val="24"/>
          <w:szCs w:val="24"/>
          <w:lang w:val="ro-RO" w:eastAsia="es-ES"/>
        </w:rPr>
        <w:t xml:space="preserve">nr. 650) </w:t>
      </w:r>
    </w:p>
    <w:p w14:paraId="13A9898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 xml:space="preserve">A se ruga aproape de </w:t>
      </w:r>
      <w:r w:rsidRPr="00004799">
        <w:rPr>
          <w:rFonts w:asciiTheme="majorBidi" w:eastAsia="Times New Roman" w:hAnsiTheme="majorBidi" w:cstheme="majorBidi"/>
          <w:i/>
          <w:color w:val="000000"/>
          <w:sz w:val="24"/>
          <w:szCs w:val="24"/>
          <w:lang w:val="ro-RO" w:eastAsia="es-ES"/>
        </w:rPr>
        <w:t>sutrah</w:t>
      </w:r>
      <w:r w:rsidRPr="00004799">
        <w:rPr>
          <w:rFonts w:asciiTheme="majorBidi" w:eastAsia="Times New Roman" w:hAnsiTheme="majorBidi" w:cstheme="majorBidi"/>
          <w:color w:val="000000"/>
          <w:sz w:val="24"/>
          <w:szCs w:val="24"/>
          <w:lang w:val="ro-RO" w:eastAsia="es-ES"/>
        </w:rPr>
        <w:t xml:space="preserve"> are nenumărate beneficii, după cum a spus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p>
    <w:p w14:paraId="6A0E2DE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„Atunci când unul dintre voi se roagă având în fața lui o </w:t>
      </w:r>
      <w:r w:rsidRPr="00004799">
        <w:rPr>
          <w:rFonts w:asciiTheme="majorBidi" w:eastAsia="Times New Roman" w:hAnsiTheme="majorBidi" w:cstheme="majorBidi"/>
          <w:b/>
          <w:i/>
          <w:color w:val="006600"/>
          <w:sz w:val="24"/>
          <w:szCs w:val="24"/>
          <w:lang w:val="ro-RO" w:eastAsia="es-ES"/>
        </w:rPr>
        <w:t>sutrah</w:t>
      </w:r>
      <w:r w:rsidRPr="00004799">
        <w:rPr>
          <w:rFonts w:asciiTheme="majorBidi" w:eastAsia="Times New Roman" w:hAnsiTheme="majorBidi" w:cstheme="majorBidi"/>
          <w:b/>
          <w:color w:val="006600"/>
          <w:sz w:val="24"/>
          <w:szCs w:val="24"/>
          <w:lang w:val="ro-RO" w:eastAsia="es-ES"/>
        </w:rPr>
        <w:t xml:space="preserve">, el ar trebui să stea aproape de ea pentru ca Șeitan să nu îi poată întrerupe rugăciunea.” </w:t>
      </w:r>
      <w:r w:rsidRPr="00004799">
        <w:rPr>
          <w:rFonts w:asciiTheme="majorBidi" w:eastAsia="Times New Roman" w:hAnsiTheme="majorBidi" w:cstheme="majorBidi"/>
          <w:b/>
          <w:color w:val="000000"/>
          <w:sz w:val="24"/>
          <w:szCs w:val="24"/>
          <w:lang w:val="ro-RO" w:eastAsia="es-ES"/>
        </w:rPr>
        <w:t xml:space="preserve">(Abu Dawud, nr. 698,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în</w:t>
      </w:r>
      <w:r w:rsidRPr="00004799">
        <w:rPr>
          <w:rFonts w:asciiTheme="majorBidi" w:eastAsia="Times New Roman" w:hAnsiTheme="majorBidi" w:cstheme="majorBidi"/>
          <w:b/>
          <w:i/>
          <w:color w:val="000000"/>
          <w:sz w:val="24"/>
          <w:szCs w:val="24"/>
          <w:lang w:val="ro-RO" w:eastAsia="es-ES"/>
        </w:rPr>
        <w:t xml:space="preserve"> Sahih Al-Jāmi, </w:t>
      </w:r>
      <w:r w:rsidRPr="00004799">
        <w:rPr>
          <w:rFonts w:asciiTheme="majorBidi" w:eastAsia="Times New Roman" w:hAnsiTheme="majorBidi" w:cstheme="majorBidi"/>
          <w:b/>
          <w:color w:val="000000"/>
          <w:sz w:val="24"/>
          <w:szCs w:val="24"/>
          <w:lang w:val="ro-RO" w:eastAsia="es-ES"/>
        </w:rPr>
        <w:t xml:space="preserve">nr. 651) </w:t>
      </w:r>
    </w:p>
    <w:p w14:paraId="3D02D3C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Este Sunnah să stai aproape de </w:t>
      </w:r>
      <w:r w:rsidRPr="00004799">
        <w:rPr>
          <w:rFonts w:asciiTheme="majorBidi" w:eastAsia="Times New Roman" w:hAnsiTheme="majorBidi" w:cstheme="majorBidi"/>
          <w:i/>
          <w:color w:val="000000"/>
          <w:sz w:val="24"/>
          <w:szCs w:val="24"/>
          <w:lang w:val="ro-RO" w:eastAsia="es-ES"/>
        </w:rPr>
        <w:t>sutrah</w:t>
      </w:r>
      <w:r w:rsidRPr="00004799">
        <w:rPr>
          <w:rFonts w:asciiTheme="majorBidi" w:eastAsia="Times New Roman" w:hAnsiTheme="majorBidi" w:cstheme="majorBidi"/>
          <w:color w:val="000000"/>
          <w:sz w:val="24"/>
          <w:szCs w:val="24"/>
          <w:lang w:val="ro-RO" w:eastAsia="es-ES"/>
        </w:rPr>
        <w:t xml:space="preserve">, asigurându-te că există o distanță de o sută treizeci și cinci de centimetri între ea și locul de prosternare, sau lăsând suficient spațiu pentru ca o oaie să poată trece prin față, după cum a fost relatat într-un </w:t>
      </w:r>
      <w:r w:rsidRPr="00004799">
        <w:rPr>
          <w:rFonts w:asciiTheme="majorBidi" w:eastAsia="Times New Roman" w:hAnsiTheme="majorBidi" w:cstheme="majorBidi"/>
          <w:i/>
          <w:color w:val="000000"/>
          <w:sz w:val="24"/>
          <w:szCs w:val="24"/>
          <w:lang w:val="ro-RO" w:eastAsia="es-ES"/>
        </w:rPr>
        <w:t xml:space="preserve">hadith </w:t>
      </w:r>
      <w:r w:rsidRPr="00004799">
        <w:rPr>
          <w:rFonts w:asciiTheme="majorBidi" w:eastAsia="Times New Roman" w:hAnsiTheme="majorBidi" w:cstheme="majorBidi"/>
          <w:color w:val="000000"/>
          <w:sz w:val="24"/>
          <w:szCs w:val="24"/>
          <w:lang w:val="ro-RO" w:eastAsia="es-ES"/>
        </w:rPr>
        <w:t>autentic.</w:t>
      </w:r>
      <w:r w:rsidRPr="00004799">
        <w:rPr>
          <w:rFonts w:asciiTheme="majorBidi" w:eastAsia="Times New Roman" w:hAnsiTheme="majorBidi" w:cstheme="majorBidi"/>
          <w:b/>
          <w:color w:val="000000"/>
          <w:sz w:val="24"/>
          <w:szCs w:val="24"/>
          <w:lang w:val="ro-RO" w:eastAsia="es-ES"/>
        </w:rPr>
        <w:t xml:space="preserve"> (a se vedea Al-Bukhari, </w:t>
      </w:r>
      <w:r w:rsidRPr="00004799">
        <w:rPr>
          <w:rFonts w:asciiTheme="majorBidi" w:eastAsia="Times New Roman" w:hAnsiTheme="majorBidi" w:cstheme="majorBidi"/>
          <w:b/>
          <w:i/>
          <w:color w:val="000000"/>
          <w:sz w:val="24"/>
          <w:szCs w:val="24"/>
          <w:lang w:val="ro-RO" w:eastAsia="es-ES"/>
        </w:rPr>
        <w:t>Al-Fath</w:t>
      </w:r>
      <w:r w:rsidRPr="00004799">
        <w:rPr>
          <w:rFonts w:asciiTheme="majorBidi" w:eastAsia="Times New Roman" w:hAnsiTheme="majorBidi" w:cstheme="majorBidi"/>
          <w:b/>
          <w:color w:val="000000"/>
          <w:sz w:val="24"/>
          <w:szCs w:val="24"/>
          <w:lang w:val="ro-RO" w:eastAsia="es-ES"/>
        </w:rPr>
        <w:t xml:space="preserve">, 1/574, 579) </w:t>
      </w:r>
    </w:p>
    <w:p w14:paraId="308428C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lastRenderedPageBreak/>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l-a sfătuit pe cel care se roagă să nu permită nimănui să treacă printre el și </w:t>
      </w:r>
      <w:r w:rsidRPr="00004799">
        <w:rPr>
          <w:rFonts w:asciiTheme="majorBidi" w:eastAsia="Times New Roman" w:hAnsiTheme="majorBidi" w:cstheme="majorBidi"/>
          <w:i/>
          <w:color w:val="000000"/>
          <w:sz w:val="24"/>
          <w:szCs w:val="24"/>
          <w:lang w:val="ro-RO" w:eastAsia="es-ES"/>
        </w:rPr>
        <w:t>sutrah</w:t>
      </w:r>
      <w:r w:rsidRPr="00004799">
        <w:rPr>
          <w:rFonts w:asciiTheme="majorBidi" w:eastAsia="Times New Roman" w:hAnsiTheme="majorBidi" w:cstheme="majorBidi"/>
          <w:color w:val="000000"/>
          <w:sz w:val="24"/>
          <w:szCs w:val="24"/>
          <w:lang w:val="ro-RO" w:eastAsia="es-ES"/>
        </w:rPr>
        <w:t xml:space="preserve"> sa.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591C405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„Atunci când unul dintre voi se roagă, nu ar trebui să-i permită cuiva să treacă prin fața sa și ar trebui să facă tot posibilul să îl împiedice să facă aceasta, iar dacă acesta insistă, atunci trebuie să îl împiedice să facă aceasta cu forța, pentru că el are un companion (Șeitan) cu el.”</w:t>
      </w:r>
      <w:r w:rsidRPr="00004799">
        <w:rPr>
          <w:rFonts w:asciiTheme="majorBidi" w:eastAsia="Times New Roman" w:hAnsiTheme="majorBidi" w:cstheme="majorBidi"/>
          <w:b/>
          <w:color w:val="000000"/>
          <w:sz w:val="24"/>
          <w:szCs w:val="24"/>
          <w:lang w:val="ro-RO" w:eastAsia="es-ES"/>
        </w:rPr>
        <w:t xml:space="preserve"> (Muslim, 1/260,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în</w:t>
      </w:r>
      <w:r w:rsidRPr="00004799">
        <w:rPr>
          <w:rFonts w:asciiTheme="majorBidi" w:eastAsia="Times New Roman" w:hAnsiTheme="majorBidi" w:cstheme="majorBidi"/>
          <w:b/>
          <w:i/>
          <w:color w:val="000000"/>
          <w:sz w:val="24"/>
          <w:szCs w:val="24"/>
          <w:lang w:val="ro-RO" w:eastAsia="es-ES"/>
        </w:rPr>
        <w:t xml:space="preserve"> Sahih Al-Jāmi, </w:t>
      </w:r>
      <w:r w:rsidRPr="00004799">
        <w:rPr>
          <w:rFonts w:asciiTheme="majorBidi" w:eastAsia="Times New Roman" w:hAnsiTheme="majorBidi" w:cstheme="majorBidi"/>
          <w:b/>
          <w:color w:val="000000"/>
          <w:sz w:val="24"/>
          <w:szCs w:val="24"/>
          <w:lang w:val="ro-RO" w:eastAsia="es-ES"/>
        </w:rPr>
        <w:t>nr. 755)</w:t>
      </w:r>
    </w:p>
    <w:p w14:paraId="2BDC32D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An-Nawawi (Allah să aibă milă de el!) a spus: </w:t>
      </w:r>
    </w:p>
    <w:p w14:paraId="39979D5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„Înțelepciunea din spatele utilizării unei sutrah este aceea de a îți coborî privirea, de a nu privi dincolo de ea, de a împiedica pe altcineva să treacă prin fața ta (…) și de a-l împiedica pe Șeitan să treacă prin fața ta, încercând să îți strice rugăciunea.”</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Sharh</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Sahih Muslim</w:t>
      </w:r>
      <w:r w:rsidRPr="00004799">
        <w:rPr>
          <w:rFonts w:asciiTheme="majorBidi" w:eastAsia="Times New Roman" w:hAnsiTheme="majorBidi" w:cstheme="majorBidi"/>
          <w:b/>
          <w:color w:val="000000"/>
          <w:sz w:val="24"/>
          <w:szCs w:val="24"/>
          <w:lang w:val="ro-RO" w:eastAsia="es-ES"/>
        </w:rPr>
        <w:t>, 4/216)</w:t>
      </w:r>
      <w:r w:rsidRPr="00004799">
        <w:rPr>
          <w:rFonts w:asciiTheme="majorBidi" w:eastAsia="Times New Roman" w:hAnsiTheme="majorBidi" w:cstheme="majorBidi"/>
          <w:color w:val="000000"/>
          <w:sz w:val="24"/>
          <w:szCs w:val="24"/>
          <w:lang w:val="ro-RO" w:eastAsia="es-ES"/>
        </w:rPr>
        <w:t xml:space="preserve"> </w:t>
      </w:r>
    </w:p>
    <w:p w14:paraId="087C5C7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25F401B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9. Punerea mâinii drepte peste cea stângă pe piept </w:t>
      </w:r>
    </w:p>
    <w:p w14:paraId="1CF3BEE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6600"/>
          <w:sz w:val="24"/>
          <w:szCs w:val="24"/>
          <w:lang w:val="ro-RO" w:eastAsia="es-ES"/>
        </w:rPr>
        <w:t xml:space="preserve">„(...) atunci când se ridica pentru rugăciune, (...) își punea mâna dreaptă peste cea stângă (...)” </w:t>
      </w:r>
      <w:r w:rsidRPr="00004799">
        <w:rPr>
          <w:rFonts w:asciiTheme="majorBidi" w:eastAsia="Times New Roman" w:hAnsiTheme="majorBidi" w:cstheme="majorBidi"/>
          <w:b/>
          <w:color w:val="000000"/>
          <w:sz w:val="24"/>
          <w:szCs w:val="24"/>
          <w:lang w:val="ro-RO" w:eastAsia="es-ES"/>
        </w:rPr>
        <w:t xml:space="preserve">(Muslim, nr. 401) </w:t>
      </w:r>
      <w:r w:rsidRPr="00004799">
        <w:rPr>
          <w:rFonts w:asciiTheme="majorBidi" w:eastAsia="Times New Roman" w:hAnsiTheme="majorBidi" w:cstheme="majorBidi"/>
          <w:b/>
          <w:color w:val="006600"/>
          <w:sz w:val="24"/>
          <w:szCs w:val="24"/>
          <w:lang w:val="ro-RO" w:eastAsia="es-ES"/>
        </w:rPr>
        <w:t xml:space="preserve">„(...) apoi le punea pe piept (...)” </w:t>
      </w:r>
      <w:r w:rsidRPr="00004799">
        <w:rPr>
          <w:rFonts w:asciiTheme="majorBidi" w:eastAsia="Times New Roman" w:hAnsiTheme="majorBidi" w:cstheme="majorBidi"/>
          <w:b/>
          <w:color w:val="000000"/>
          <w:sz w:val="24"/>
          <w:szCs w:val="24"/>
          <w:lang w:val="ro-RO" w:eastAsia="es-ES"/>
        </w:rPr>
        <w:t xml:space="preserve">(Abu Dawud, nr. 759; a se vedea, de asemenea, </w:t>
      </w:r>
      <w:r w:rsidRPr="00004799">
        <w:rPr>
          <w:rFonts w:asciiTheme="majorBidi" w:eastAsia="Times New Roman" w:hAnsiTheme="majorBidi" w:cstheme="majorBidi"/>
          <w:b/>
          <w:i/>
          <w:color w:val="000000"/>
          <w:sz w:val="24"/>
          <w:szCs w:val="24"/>
          <w:lang w:val="ro-RO" w:eastAsia="es-ES"/>
        </w:rPr>
        <w:t>Irwa’ Al-Ghalil</w:t>
      </w:r>
      <w:r w:rsidRPr="00004799">
        <w:rPr>
          <w:rFonts w:asciiTheme="majorBidi" w:eastAsia="Times New Roman" w:hAnsiTheme="majorBidi" w:cstheme="majorBidi"/>
          <w:b/>
          <w:color w:val="000000"/>
          <w:sz w:val="24"/>
          <w:szCs w:val="24"/>
          <w:lang w:val="ro-RO" w:eastAsia="es-ES"/>
        </w:rPr>
        <w:t xml:space="preserve">, 2/71) </w:t>
      </w:r>
    </w:p>
    <w:p w14:paraId="4DF048F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162BEE6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„Nouă, Profeților, ni s-a poruncit (…) să ne punem mâna dreaptă peste cea stângă în rugăciune.” </w:t>
      </w:r>
      <w:r w:rsidRPr="00004799">
        <w:rPr>
          <w:rFonts w:asciiTheme="majorBidi" w:eastAsia="Times New Roman" w:hAnsiTheme="majorBidi" w:cstheme="majorBidi"/>
          <w:b/>
          <w:color w:val="000000"/>
          <w:sz w:val="24"/>
          <w:szCs w:val="24"/>
          <w:lang w:val="ro-RO" w:eastAsia="es-ES"/>
        </w:rPr>
        <w:t xml:space="preserve">(Ibn Hibban, 3/13-14, clasificat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de către Al-Albani în </w:t>
      </w:r>
      <w:r w:rsidRPr="00004799">
        <w:rPr>
          <w:rFonts w:asciiTheme="majorBidi" w:eastAsia="Times New Roman" w:hAnsiTheme="majorBidi" w:cstheme="majorBidi"/>
          <w:b/>
          <w:i/>
          <w:color w:val="000000"/>
          <w:sz w:val="24"/>
          <w:szCs w:val="24"/>
          <w:lang w:val="ro-RO" w:eastAsia="es-ES"/>
        </w:rPr>
        <w:t>Sifat As-Salāh</w:t>
      </w:r>
      <w:r w:rsidRPr="00004799">
        <w:rPr>
          <w:rFonts w:asciiTheme="majorBidi" w:eastAsia="Times New Roman" w:hAnsiTheme="majorBidi" w:cstheme="majorBidi"/>
          <w:b/>
          <w:color w:val="000000"/>
          <w:sz w:val="24"/>
          <w:szCs w:val="24"/>
          <w:lang w:val="ro-RO" w:eastAsia="es-ES"/>
        </w:rPr>
        <w:t xml:space="preserve">) </w:t>
      </w:r>
    </w:p>
    <w:p w14:paraId="2E664BA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Imam Ahmad (Allah să aibă milă de el!) a fost întrebat cu privire la semnificația punerii unei mâini peste cealaltă în timpul rugăciunii, iar el (Allah să aibă milă de el!) a spus: </w:t>
      </w:r>
    </w:p>
    <w:p w14:paraId="2571E64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„Aceasta înseamnă khushu’ în fața lui Allah Cel Atotputernic.”</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Al-khușu’ fi’s-Salāh</w:t>
      </w:r>
      <w:r w:rsidRPr="00004799">
        <w:rPr>
          <w:rFonts w:asciiTheme="majorBidi" w:eastAsia="Times New Roman" w:hAnsiTheme="majorBidi" w:cstheme="majorBidi"/>
          <w:b/>
          <w:color w:val="000000"/>
          <w:sz w:val="24"/>
          <w:szCs w:val="24"/>
          <w:lang w:val="ro-RO" w:eastAsia="es-ES"/>
        </w:rPr>
        <w:t xml:space="preserve"> de Ibn Rajab, p. 21)</w:t>
      </w:r>
    </w:p>
    <w:p w14:paraId="1D9C98C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Ibn Hajar (Allah să aibă milă de el!) a spus:</w:t>
      </w:r>
    </w:p>
    <w:p w14:paraId="1B9EA3E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„ʿUlamāʾ (învățații) au spus: semnificația acestei poziții este atitudinea unui solicitant smerit, care are mai multe șanse să prevină fâțâiala și să conducă spre khușu’.”</w:t>
      </w:r>
      <w:r w:rsidRPr="00004799">
        <w:rPr>
          <w:rFonts w:asciiTheme="majorBidi" w:eastAsia="Times New Roman" w:hAnsiTheme="majorBidi" w:cstheme="majorBidi"/>
          <w:b/>
          <w:color w:val="000000"/>
          <w:sz w:val="24"/>
          <w:szCs w:val="24"/>
          <w:lang w:val="ro-RO" w:eastAsia="es-ES"/>
        </w:rPr>
        <w:t xml:space="preserve"> (Fath al-Bāri, 2/224)</w:t>
      </w:r>
    </w:p>
    <w:p w14:paraId="3001931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477443C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10. A îți fixa privirea către locul prosternării </w:t>
      </w:r>
    </w:p>
    <w:p w14:paraId="5258F72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ʻAishah (Allah să fie mulțumit de ea!) a relatat: </w:t>
      </w:r>
    </w:p>
    <w:p w14:paraId="3A0E15B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obișnuia să se roage cu capul înclinat înainte și privirea coborâtă, privind către pământ.”</w:t>
      </w:r>
      <w:r w:rsidRPr="00004799">
        <w:rPr>
          <w:rFonts w:asciiTheme="majorBidi" w:eastAsia="Times New Roman" w:hAnsiTheme="majorBidi" w:cstheme="majorBidi"/>
          <w:b/>
          <w:color w:val="000000"/>
          <w:sz w:val="24"/>
          <w:szCs w:val="24"/>
          <w:lang w:val="ro-RO" w:eastAsia="es-ES"/>
        </w:rPr>
        <w:t xml:space="preserve"> (Al-Hakim, 1/479. El a spus că acest</w:t>
      </w:r>
      <w:r w:rsidRPr="00004799">
        <w:rPr>
          <w:rFonts w:asciiTheme="majorBidi" w:eastAsia="Times New Roman" w:hAnsiTheme="majorBidi" w:cstheme="majorBidi"/>
          <w:b/>
          <w:i/>
          <w:color w:val="000000"/>
          <w:sz w:val="24"/>
          <w:szCs w:val="24"/>
          <w:lang w:val="ro-RO" w:eastAsia="es-ES"/>
        </w:rPr>
        <w:t xml:space="preserve"> hadith</w:t>
      </w:r>
      <w:r w:rsidRPr="00004799">
        <w:rPr>
          <w:rFonts w:asciiTheme="majorBidi" w:eastAsia="Times New Roman" w:hAnsiTheme="majorBidi" w:cstheme="majorBidi"/>
          <w:b/>
          <w:color w:val="000000"/>
          <w:sz w:val="24"/>
          <w:szCs w:val="24"/>
          <w:lang w:val="ro-RO" w:eastAsia="es-ES"/>
        </w:rPr>
        <w:t xml:space="preserve"> este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conform celor doi imami, Al-Bukhari și Muslim, iar Al-Albani l-a aprobat în </w:t>
      </w:r>
      <w:r w:rsidRPr="00004799">
        <w:rPr>
          <w:rFonts w:asciiTheme="majorBidi" w:eastAsia="Times New Roman" w:hAnsiTheme="majorBidi" w:cstheme="majorBidi"/>
          <w:b/>
          <w:i/>
          <w:color w:val="000000"/>
          <w:sz w:val="24"/>
          <w:szCs w:val="24"/>
          <w:lang w:val="ro-RO" w:eastAsia="es-ES"/>
        </w:rPr>
        <w:t xml:space="preserve">Sifat </w:t>
      </w:r>
      <w:r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As-Salāh</w:t>
      </w:r>
      <w:r w:rsidRPr="00004799">
        <w:rPr>
          <w:rFonts w:asciiTheme="majorBidi" w:eastAsia="Times New Roman" w:hAnsiTheme="majorBidi" w:cstheme="majorBidi"/>
          <w:b/>
          <w:color w:val="000000"/>
          <w:sz w:val="24"/>
          <w:szCs w:val="24"/>
          <w:lang w:val="ro-RO" w:eastAsia="es-ES"/>
        </w:rPr>
        <w:t>)</w:t>
      </w:r>
    </w:p>
    <w:p w14:paraId="4963EE1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În momentul în care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intra în </w:t>
      </w:r>
      <w:r w:rsidRPr="00004799">
        <w:rPr>
          <w:rFonts w:asciiTheme="majorBidi" w:eastAsia="Times New Roman" w:hAnsiTheme="majorBidi" w:cstheme="majorBidi"/>
          <w:i/>
          <w:color w:val="000000"/>
          <w:sz w:val="24"/>
          <w:szCs w:val="24"/>
          <w:lang w:val="ro-RO" w:eastAsia="es-ES"/>
        </w:rPr>
        <w:t>Kaʻbah</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nu își lua ochii de la locul în care se prosterna până când nu ieșea afară din nou </w:t>
      </w:r>
      <w:r w:rsidRPr="00004799">
        <w:rPr>
          <w:rFonts w:asciiTheme="majorBidi" w:eastAsia="Times New Roman" w:hAnsiTheme="majorBidi" w:cstheme="majorBidi"/>
          <w:b/>
          <w:color w:val="000000"/>
          <w:sz w:val="24"/>
          <w:szCs w:val="24"/>
          <w:lang w:val="ro-RO" w:eastAsia="es-ES"/>
        </w:rPr>
        <w:t xml:space="preserve">(fapt consemnat de Al-Hakim în </w:t>
      </w:r>
      <w:r w:rsidRPr="00004799">
        <w:rPr>
          <w:rFonts w:asciiTheme="majorBidi" w:eastAsia="Times New Roman" w:hAnsiTheme="majorBidi" w:cstheme="majorBidi"/>
          <w:b/>
          <w:i/>
          <w:color w:val="000000"/>
          <w:sz w:val="24"/>
          <w:szCs w:val="24"/>
          <w:lang w:val="ro-RO" w:eastAsia="es-ES"/>
        </w:rPr>
        <w:t>Al-Mustadrak</w:t>
      </w:r>
      <w:r w:rsidRPr="00004799">
        <w:rPr>
          <w:rFonts w:asciiTheme="majorBidi" w:eastAsia="Times New Roman" w:hAnsiTheme="majorBidi" w:cstheme="majorBidi"/>
          <w:b/>
          <w:color w:val="000000"/>
          <w:sz w:val="24"/>
          <w:szCs w:val="24"/>
          <w:lang w:val="ro-RO" w:eastAsia="es-ES"/>
        </w:rPr>
        <w:t xml:space="preserve">, 1/479. El a spus că acest </w:t>
      </w:r>
      <w:r w:rsidRPr="00004799">
        <w:rPr>
          <w:rFonts w:asciiTheme="majorBidi" w:eastAsia="Times New Roman" w:hAnsiTheme="majorBidi" w:cstheme="majorBidi"/>
          <w:b/>
          <w:i/>
          <w:color w:val="000000"/>
          <w:sz w:val="24"/>
          <w:szCs w:val="24"/>
          <w:lang w:val="ro-RO" w:eastAsia="es-ES"/>
        </w:rPr>
        <w:t>hadith</w:t>
      </w:r>
      <w:r w:rsidRPr="00004799">
        <w:rPr>
          <w:rFonts w:asciiTheme="majorBidi" w:eastAsia="Times New Roman" w:hAnsiTheme="majorBidi" w:cstheme="majorBidi"/>
          <w:b/>
          <w:color w:val="000000"/>
          <w:sz w:val="24"/>
          <w:szCs w:val="24"/>
          <w:lang w:val="ro-RO" w:eastAsia="es-ES"/>
        </w:rPr>
        <w:t xml:space="preserve"> este </w:t>
      </w:r>
      <w:r w:rsidRPr="00004799">
        <w:rPr>
          <w:rFonts w:asciiTheme="majorBidi" w:eastAsia="Times New Roman" w:hAnsiTheme="majorBidi" w:cstheme="majorBidi"/>
          <w:b/>
          <w:i/>
          <w:color w:val="000000"/>
          <w:sz w:val="24"/>
          <w:szCs w:val="24"/>
          <w:lang w:val="ro-RO" w:eastAsia="es-ES"/>
        </w:rPr>
        <w:t xml:space="preserve">sahih </w:t>
      </w:r>
      <w:r w:rsidRPr="00004799">
        <w:rPr>
          <w:rFonts w:asciiTheme="majorBidi" w:eastAsia="Times New Roman" w:hAnsiTheme="majorBidi" w:cstheme="majorBidi"/>
          <w:b/>
          <w:color w:val="000000"/>
          <w:sz w:val="24"/>
          <w:szCs w:val="24"/>
          <w:lang w:val="ro-RO" w:eastAsia="es-ES"/>
        </w:rPr>
        <w:t xml:space="preserve">conform celor doi imami, Al-Bukhari și Muslim, iar Adh-Dhahbi a fost de acord cu el. Al-Albani a afirmat: </w:t>
      </w:r>
      <w:r w:rsidRPr="00004799">
        <w:rPr>
          <w:rFonts w:asciiTheme="majorBidi" w:eastAsia="Times New Roman" w:hAnsiTheme="majorBidi" w:cstheme="majorBidi"/>
          <w:b/>
          <w:i/>
          <w:color w:val="000000"/>
          <w:sz w:val="24"/>
          <w:szCs w:val="24"/>
          <w:lang w:val="ro-RO" w:eastAsia="es-ES"/>
        </w:rPr>
        <w:t>„Acesta este după cum au afirmat ei.”</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Irwā’ Al-Ghalil</w:t>
      </w:r>
      <w:r w:rsidRPr="00004799">
        <w:rPr>
          <w:rFonts w:asciiTheme="majorBidi" w:eastAsia="Times New Roman" w:hAnsiTheme="majorBidi" w:cstheme="majorBidi"/>
          <w:b/>
          <w:color w:val="000000"/>
          <w:sz w:val="24"/>
          <w:szCs w:val="24"/>
          <w:lang w:val="ro-RO" w:eastAsia="es-ES"/>
        </w:rPr>
        <w:t>, 2/73)</w:t>
      </w:r>
    </w:p>
    <w:p w14:paraId="19B0BAD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Când o persoană stă pentru </w:t>
      </w:r>
      <w:r w:rsidRPr="00004799">
        <w:rPr>
          <w:rFonts w:asciiTheme="majorBidi" w:eastAsia="Times New Roman" w:hAnsiTheme="majorBidi" w:cstheme="majorBidi"/>
          <w:i/>
          <w:color w:val="000000"/>
          <w:sz w:val="24"/>
          <w:szCs w:val="24"/>
          <w:lang w:val="ro-RO" w:eastAsia="es-ES"/>
        </w:rPr>
        <w:t>Tashahhud</w:t>
      </w:r>
      <w:r w:rsidRPr="00004799">
        <w:rPr>
          <w:rFonts w:asciiTheme="majorBidi" w:eastAsia="Times New Roman" w:hAnsiTheme="majorBidi" w:cstheme="majorBidi"/>
          <w:color w:val="000000"/>
          <w:sz w:val="24"/>
          <w:szCs w:val="24"/>
          <w:lang w:val="ro-RO" w:eastAsia="es-ES"/>
        </w:rPr>
        <w:t>, ea ar trebui să se uite la degetul cu care indică în timp ce îl mișcă, și aceasta deoarece s-a relatat că 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6600"/>
          <w:sz w:val="24"/>
          <w:szCs w:val="24"/>
          <w:lang w:val="ro-RO" w:eastAsia="es-ES"/>
        </w:rPr>
        <w:t xml:space="preserve">„indica cu degetul arătător care se află lângă degetul mare către </w:t>
      </w:r>
      <w:r w:rsidRPr="00004799">
        <w:rPr>
          <w:rFonts w:asciiTheme="majorBidi" w:eastAsia="Times New Roman" w:hAnsiTheme="majorBidi" w:cstheme="majorBidi"/>
          <w:b/>
          <w:i/>
          <w:color w:val="006600"/>
          <w:sz w:val="24"/>
          <w:szCs w:val="24"/>
          <w:lang w:val="ro-RO" w:eastAsia="es-ES"/>
        </w:rPr>
        <w:t>qiblah</w:t>
      </w:r>
      <w:r w:rsidRPr="00004799">
        <w:rPr>
          <w:rFonts w:asciiTheme="majorBidi" w:eastAsia="Times New Roman" w:hAnsiTheme="majorBidi" w:cstheme="majorBidi"/>
          <w:b/>
          <w:color w:val="006600"/>
          <w:sz w:val="24"/>
          <w:szCs w:val="24"/>
          <w:lang w:val="ro-RO" w:eastAsia="es-ES"/>
        </w:rPr>
        <w:t xml:space="preserve"> și își fixa privirea asupra acestuia sau în jurul lui.”</w:t>
      </w:r>
      <w:r w:rsidRPr="00004799">
        <w:rPr>
          <w:rFonts w:asciiTheme="majorBidi" w:eastAsia="Times New Roman" w:hAnsiTheme="majorBidi" w:cstheme="majorBidi"/>
          <w:b/>
          <w:color w:val="000000"/>
          <w:sz w:val="24"/>
          <w:szCs w:val="24"/>
          <w:lang w:val="ro-RO" w:eastAsia="es-ES"/>
        </w:rPr>
        <w:t xml:space="preserve"> (An-Nasa’i, nr. 1160, clasificat ca fiind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de către Al-Albani în </w:t>
      </w:r>
      <w:r w:rsidRPr="00004799">
        <w:rPr>
          <w:rFonts w:asciiTheme="majorBidi" w:eastAsia="Times New Roman" w:hAnsiTheme="majorBidi" w:cstheme="majorBidi"/>
          <w:b/>
          <w:i/>
          <w:color w:val="000000"/>
          <w:sz w:val="24"/>
          <w:szCs w:val="24"/>
          <w:lang w:val="ro-RO" w:eastAsia="es-ES"/>
        </w:rPr>
        <w:t>Sifat As-Salāh</w:t>
      </w:r>
      <w:r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p. 139) </w:t>
      </w:r>
    </w:p>
    <w:p w14:paraId="2BFBF06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Conform altei relatări,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6600"/>
          <w:sz w:val="24"/>
          <w:szCs w:val="24"/>
          <w:lang w:val="ro-RO" w:eastAsia="es-ES"/>
        </w:rPr>
        <w:t>„indica cu degetul arătător și nu își lăsa privirea să se uite dincolo de degetul cu care indica.”</w:t>
      </w:r>
      <w:r w:rsidRPr="00004799">
        <w:rPr>
          <w:rFonts w:asciiTheme="majorBidi" w:eastAsia="Times New Roman" w:hAnsiTheme="majorBidi" w:cstheme="majorBidi"/>
          <w:b/>
          <w:color w:val="000000"/>
          <w:sz w:val="24"/>
          <w:szCs w:val="24"/>
          <w:lang w:val="ro-RO" w:eastAsia="es-ES"/>
        </w:rPr>
        <w:t xml:space="preserve"> (Ahmad, 4/3 și Abu Dawud, nr. 990)  </w:t>
      </w:r>
    </w:p>
    <w:p w14:paraId="7B43027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p>
    <w:p w14:paraId="54C1DDD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0000"/>
          <w:sz w:val="24"/>
          <w:szCs w:val="24"/>
          <w:lang w:val="ro-RO" w:eastAsia="es-ES"/>
        </w:rPr>
        <w:t>Notă!</w:t>
      </w:r>
    </w:p>
    <w:p w14:paraId="2C68D99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0000"/>
          <w:sz w:val="24"/>
          <w:szCs w:val="24"/>
          <w:lang w:val="ro-RO" w:eastAsia="es-ES"/>
        </w:rPr>
        <w:lastRenderedPageBreak/>
        <w:t xml:space="preserve">Există o întrebare în mințile unor oameni care se roagă: care este prevederea cu privire la închiderea ochilor în timpul rugăciunii, în special atunci când o persoană simte că astfel îi sporește </w:t>
      </w:r>
      <w:r w:rsidRPr="00004799">
        <w:rPr>
          <w:rFonts w:asciiTheme="majorBidi" w:eastAsia="Times New Roman" w:hAnsiTheme="majorBidi" w:cstheme="majorBidi"/>
          <w:b/>
          <w:i/>
          <w:color w:val="000000"/>
          <w:sz w:val="24"/>
          <w:szCs w:val="24"/>
          <w:lang w:val="ro-RO" w:eastAsia="es-ES"/>
        </w:rPr>
        <w:t>khușu’</w:t>
      </w:r>
      <w:r w:rsidRPr="00004799">
        <w:rPr>
          <w:rFonts w:asciiTheme="majorBidi" w:eastAsia="Times New Roman" w:hAnsiTheme="majorBidi" w:cstheme="majorBidi"/>
          <w:b/>
          <w:color w:val="000000"/>
          <w:sz w:val="24"/>
          <w:szCs w:val="24"/>
          <w:lang w:val="ro-RO" w:eastAsia="es-ES"/>
        </w:rPr>
        <w:t xml:space="preserve">? </w:t>
      </w:r>
    </w:p>
    <w:p w14:paraId="4D6FAD0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p>
    <w:p w14:paraId="504DAA1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Răspunsul este că aceasta contrazice </w:t>
      </w:r>
      <w:r w:rsidRPr="00004799">
        <w:rPr>
          <w:rFonts w:asciiTheme="majorBidi" w:eastAsia="Times New Roman" w:hAnsiTheme="majorBidi" w:cstheme="majorBidi"/>
          <w:i/>
          <w:color w:val="000000"/>
          <w:sz w:val="24"/>
          <w:szCs w:val="24"/>
          <w:lang w:val="ro-RO" w:eastAsia="es-ES"/>
        </w:rPr>
        <w:t>Sunnah</w:t>
      </w:r>
      <w:r w:rsidRPr="00004799">
        <w:rPr>
          <w:rFonts w:asciiTheme="majorBidi" w:eastAsia="Times New Roman" w:hAnsiTheme="majorBidi" w:cstheme="majorBidi"/>
          <w:color w:val="000000"/>
          <w:sz w:val="24"/>
          <w:szCs w:val="24"/>
          <w:lang w:val="ro-RO" w:eastAsia="es-ES"/>
        </w:rPr>
        <w:t xml:space="preserve"> Profetului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pe care am descris-o anterior. Atunci când o persoană își închide ochii, ea pierde </w:t>
      </w:r>
      <w:r w:rsidRPr="00004799">
        <w:rPr>
          <w:rFonts w:asciiTheme="majorBidi" w:eastAsia="Times New Roman" w:hAnsiTheme="majorBidi" w:cstheme="majorBidi"/>
          <w:i/>
          <w:color w:val="000000"/>
          <w:sz w:val="24"/>
          <w:szCs w:val="24"/>
          <w:lang w:val="ro-RO" w:eastAsia="es-ES"/>
        </w:rPr>
        <w:t xml:space="preserve">Sunnah </w:t>
      </w:r>
      <w:r w:rsidRPr="00004799">
        <w:rPr>
          <w:rFonts w:asciiTheme="majorBidi" w:eastAsia="Times New Roman" w:hAnsiTheme="majorBidi" w:cstheme="majorBidi"/>
          <w:color w:val="000000"/>
          <w:sz w:val="24"/>
          <w:szCs w:val="24"/>
          <w:lang w:val="ro-RO" w:eastAsia="es-ES"/>
        </w:rPr>
        <w:t xml:space="preserve">fixării privirii către locul prosternării și către degetul său. Însă, trebuie discutat mult mai mult cu privire la acest subiect, fapt pentru care trebuie să ne îndreptăm atenția către opinia unui expert, Al-Allāmah Abu ʻAbd Allah Ibn al-Qayyim (Allah să aibă milă de el!), care va explica subiectul mai pe larg. El (Allah să aibă milă de el!) a spus: </w:t>
      </w:r>
    </w:p>
    <w:p w14:paraId="4E83890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„Nu face parte din învățăturile Profetului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a închide ochii în timpul rugăciunii. Am menționat deja cum obișnuia să se uite la degetul său în timpul Tashahhud-ului și a suplicațiilor și nu își lăsa privirea să se îndepărteze de la degetul său… O altă indicație (că își ținea ochii deschiși) este faptul că și-a întins mâna să ia strugurii atunci când a văzut Paradisul și a văzut, de asemenea, Iadul, femeia (care a torturat) pisica și pe deținătorul Bastonului (Al-Mihjan). În același fel, el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a împins un animal care voia să treacă prin fața lui în timp ce se ruga și i-a împins pe băiețel, pe fetiță și pe cele două fetițe. El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obișnuia să le facă semn cu mâna celor care îl salutau (atunci când se ruga). De asemenea, există un hadith care descrie modul în care Șeitan a încercat să îl tenteze atunci când se ruga, iar el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l-a prins și l-a strâns de gât, pentru că l-a văzut cu propriii ochi. Din aceste ahadith învățăm că el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xml:space="preserve">) nu își închidea ochii atunci când se ruga.” </w:t>
      </w:r>
    </w:p>
    <w:p w14:paraId="272BB1D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Învățații </w:t>
      </w:r>
      <w:r w:rsidRPr="00004799">
        <w:rPr>
          <w:rFonts w:asciiTheme="majorBidi" w:eastAsia="Times New Roman" w:hAnsiTheme="majorBidi" w:cstheme="majorBidi"/>
          <w:i/>
          <w:color w:val="000000"/>
          <w:sz w:val="24"/>
          <w:szCs w:val="24"/>
          <w:lang w:val="ro-RO" w:eastAsia="es-ES"/>
        </w:rPr>
        <w:t>(fuqahā’)</w:t>
      </w:r>
      <w:r w:rsidRPr="00004799">
        <w:rPr>
          <w:rFonts w:asciiTheme="majorBidi" w:eastAsia="Times New Roman" w:hAnsiTheme="majorBidi" w:cstheme="majorBidi"/>
          <w:color w:val="000000"/>
          <w:sz w:val="24"/>
          <w:szCs w:val="24"/>
          <w:lang w:val="ro-RO" w:eastAsia="es-ES"/>
        </w:rPr>
        <w:t xml:space="preserve"> diferă cu privire la faptul dacă închiderea ochilor este sau nu </w:t>
      </w:r>
      <w:r w:rsidRPr="00004799">
        <w:rPr>
          <w:rFonts w:asciiTheme="majorBidi" w:eastAsia="Times New Roman" w:hAnsiTheme="majorBidi" w:cstheme="majorBidi"/>
          <w:i/>
          <w:color w:val="000000"/>
          <w:sz w:val="24"/>
          <w:szCs w:val="24"/>
          <w:lang w:val="ro-RO" w:eastAsia="es-ES"/>
        </w:rPr>
        <w:t>makruh</w:t>
      </w:r>
      <w:r w:rsidRPr="00004799">
        <w:rPr>
          <w:rFonts w:asciiTheme="majorBidi" w:eastAsia="Times New Roman" w:hAnsiTheme="majorBidi" w:cstheme="majorBidi"/>
          <w:color w:val="000000"/>
          <w:sz w:val="24"/>
          <w:szCs w:val="24"/>
          <w:lang w:val="ro-RO" w:eastAsia="es-ES"/>
        </w:rPr>
        <w:t xml:space="preserve">. Imam Ahmad (Allah să aibă milă de el!) și alții au considerat că este </w:t>
      </w:r>
      <w:r w:rsidRPr="00004799">
        <w:rPr>
          <w:rFonts w:asciiTheme="majorBidi" w:eastAsia="Times New Roman" w:hAnsiTheme="majorBidi" w:cstheme="majorBidi"/>
          <w:i/>
          <w:color w:val="000000"/>
          <w:sz w:val="24"/>
          <w:szCs w:val="24"/>
          <w:lang w:val="ro-RO" w:eastAsia="es-ES"/>
        </w:rPr>
        <w:t>makruh</w:t>
      </w:r>
      <w:r w:rsidRPr="00004799">
        <w:rPr>
          <w:rFonts w:asciiTheme="majorBidi" w:eastAsia="Times New Roman" w:hAnsiTheme="majorBidi" w:cstheme="majorBidi"/>
          <w:color w:val="000000"/>
          <w:sz w:val="24"/>
          <w:szCs w:val="24"/>
          <w:lang w:val="ro-RO" w:eastAsia="es-ES"/>
        </w:rPr>
        <w:t xml:space="preserve"> și au spus: </w:t>
      </w:r>
      <w:r w:rsidRPr="00004799">
        <w:rPr>
          <w:rFonts w:asciiTheme="majorBidi" w:eastAsia="Times New Roman" w:hAnsiTheme="majorBidi" w:cstheme="majorBidi"/>
          <w:i/>
          <w:color w:val="000000"/>
          <w:sz w:val="24"/>
          <w:szCs w:val="24"/>
          <w:lang w:val="ro-RO" w:eastAsia="es-ES"/>
        </w:rPr>
        <w:t>„Aceasta este acțiunea evreilor.”</w:t>
      </w:r>
      <w:r w:rsidRPr="00004799">
        <w:rPr>
          <w:rFonts w:asciiTheme="majorBidi" w:eastAsia="Times New Roman" w:hAnsiTheme="majorBidi" w:cstheme="majorBidi"/>
          <w:color w:val="000000"/>
          <w:sz w:val="24"/>
          <w:szCs w:val="24"/>
          <w:lang w:val="ro-RO" w:eastAsia="es-ES"/>
        </w:rPr>
        <w:t xml:space="preserve"> Alții însă au permis această acțiune și nu au considerat-o a fi </w:t>
      </w:r>
      <w:r w:rsidRPr="00004799">
        <w:rPr>
          <w:rFonts w:asciiTheme="majorBidi" w:eastAsia="Times New Roman" w:hAnsiTheme="majorBidi" w:cstheme="majorBidi"/>
          <w:i/>
          <w:color w:val="000000"/>
          <w:sz w:val="24"/>
          <w:szCs w:val="24"/>
          <w:lang w:val="ro-RO" w:eastAsia="es-ES"/>
        </w:rPr>
        <w:t>makruh</w:t>
      </w:r>
      <w:r w:rsidRPr="00004799">
        <w:rPr>
          <w:rFonts w:asciiTheme="majorBidi" w:eastAsia="Times New Roman" w:hAnsiTheme="majorBidi" w:cstheme="majorBidi"/>
          <w:color w:val="000000"/>
          <w:sz w:val="24"/>
          <w:szCs w:val="24"/>
          <w:lang w:val="ro-RO" w:eastAsia="es-ES"/>
        </w:rPr>
        <w:t xml:space="preserve">. Opinia corectă este </w:t>
      </w:r>
      <w:r w:rsidRPr="00004799">
        <w:rPr>
          <w:rFonts w:asciiTheme="majorBidi" w:eastAsia="Times New Roman" w:hAnsiTheme="majorBidi" w:cstheme="majorBidi"/>
          <w:color w:val="000000"/>
          <w:sz w:val="24"/>
          <w:szCs w:val="24"/>
          <w:lang w:val="ro-RO" w:eastAsia="es-ES"/>
        </w:rPr>
        <w:lastRenderedPageBreak/>
        <w:t xml:space="preserve">aceea că, dacă ținerea ochilor deschiși în timpul rugăciunii nu afectează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unei persoane, atunci aceasta este de preferat, dar, dacă ținerea ochilor deschiși în timpul rugăciunii afectează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unei persoane din cauza decorațiilor sau a ornamentelor etc. existente în fața ei, care îi distrag atenția, atunci nu este deloc </w:t>
      </w:r>
      <w:r w:rsidRPr="00004799">
        <w:rPr>
          <w:rFonts w:asciiTheme="majorBidi" w:eastAsia="Times New Roman" w:hAnsiTheme="majorBidi" w:cstheme="majorBidi"/>
          <w:i/>
          <w:color w:val="000000"/>
          <w:sz w:val="24"/>
          <w:szCs w:val="24"/>
          <w:lang w:val="ro-RO" w:eastAsia="es-ES"/>
        </w:rPr>
        <w:t>makruh</w:t>
      </w:r>
      <w:r w:rsidRPr="00004799">
        <w:rPr>
          <w:rFonts w:asciiTheme="majorBidi" w:eastAsia="Times New Roman" w:hAnsiTheme="majorBidi" w:cstheme="majorBidi"/>
          <w:color w:val="000000"/>
          <w:sz w:val="24"/>
          <w:szCs w:val="24"/>
          <w:lang w:val="ro-RO" w:eastAsia="es-ES"/>
        </w:rPr>
        <w:t xml:space="preserve"> ca ea să își țină ochii închiși. Opinia este aceea că a spune despre această acțiune că este </w:t>
      </w:r>
      <w:r w:rsidRPr="00004799">
        <w:rPr>
          <w:rFonts w:asciiTheme="majorBidi" w:eastAsia="Times New Roman" w:hAnsiTheme="majorBidi" w:cstheme="majorBidi"/>
          <w:i/>
          <w:color w:val="000000"/>
          <w:sz w:val="24"/>
          <w:szCs w:val="24"/>
          <w:lang w:val="ro-RO" w:eastAsia="es-ES"/>
        </w:rPr>
        <w:t xml:space="preserve">mustahabb </w:t>
      </w:r>
      <w:r w:rsidRPr="00004799">
        <w:rPr>
          <w:rFonts w:asciiTheme="majorBidi" w:eastAsia="Times New Roman" w:hAnsiTheme="majorBidi" w:cstheme="majorBidi"/>
          <w:color w:val="000000"/>
          <w:sz w:val="24"/>
          <w:szCs w:val="24"/>
          <w:lang w:val="ro-RO" w:eastAsia="es-ES"/>
        </w:rPr>
        <w:t xml:space="preserve">în acest caz este mai apropiată de principiile și scopurile Shariʻei decât a spune că este </w:t>
      </w:r>
      <w:r w:rsidRPr="00004799">
        <w:rPr>
          <w:rFonts w:asciiTheme="majorBidi" w:eastAsia="Times New Roman" w:hAnsiTheme="majorBidi" w:cstheme="majorBidi"/>
          <w:i/>
          <w:color w:val="000000"/>
          <w:sz w:val="24"/>
          <w:szCs w:val="24"/>
          <w:lang w:val="ro-RO" w:eastAsia="es-ES"/>
        </w:rPr>
        <w:t>makruh</w:t>
      </w:r>
      <w:r w:rsidRPr="00004799">
        <w:rPr>
          <w:rFonts w:asciiTheme="majorBidi" w:eastAsia="Times New Roman" w:hAnsiTheme="majorBidi" w:cstheme="majorBidi"/>
          <w:color w:val="000000"/>
          <w:sz w:val="24"/>
          <w:szCs w:val="24"/>
          <w:lang w:val="ro-RO" w:eastAsia="es-ES"/>
        </w:rPr>
        <w:t>, iar Allah știe mai bine.</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Zād al-Ma’ād</w:t>
      </w:r>
      <w:r w:rsidRPr="00004799">
        <w:rPr>
          <w:rFonts w:asciiTheme="majorBidi" w:eastAsia="Times New Roman" w:hAnsiTheme="majorBidi" w:cstheme="majorBidi"/>
          <w:b/>
          <w:color w:val="000000"/>
          <w:sz w:val="24"/>
          <w:szCs w:val="24"/>
          <w:lang w:val="ro-RO" w:eastAsia="es-ES"/>
        </w:rPr>
        <w:t xml:space="preserve">, 1/293, ediția </w:t>
      </w:r>
      <w:r w:rsidRPr="00004799">
        <w:rPr>
          <w:rFonts w:asciiTheme="majorBidi" w:eastAsia="Times New Roman" w:hAnsiTheme="majorBidi" w:cstheme="majorBidi"/>
          <w:b/>
          <w:i/>
          <w:color w:val="000000"/>
          <w:sz w:val="24"/>
          <w:szCs w:val="24"/>
          <w:lang w:val="ro-RO" w:eastAsia="es-ES"/>
        </w:rPr>
        <w:t>Dār al-Risālah</w:t>
      </w:r>
      <w:r w:rsidRPr="00004799">
        <w:rPr>
          <w:rFonts w:asciiTheme="majorBidi" w:eastAsia="Times New Roman" w:hAnsiTheme="majorBidi" w:cstheme="majorBidi"/>
          <w:b/>
          <w:color w:val="000000"/>
          <w:sz w:val="24"/>
          <w:szCs w:val="24"/>
          <w:lang w:val="ro-RO" w:eastAsia="es-ES"/>
        </w:rPr>
        <w:t xml:space="preserve">) </w:t>
      </w:r>
    </w:p>
    <w:p w14:paraId="52538EE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Astfel, este clar faptul că ținerea ochilor închiși în timpul rugăciunii nu este </w:t>
      </w:r>
      <w:r w:rsidRPr="00004799">
        <w:rPr>
          <w:rFonts w:asciiTheme="majorBidi" w:eastAsia="Times New Roman" w:hAnsiTheme="majorBidi" w:cstheme="majorBidi"/>
          <w:i/>
          <w:color w:val="000000"/>
          <w:sz w:val="24"/>
          <w:szCs w:val="24"/>
          <w:lang w:val="ro-RO" w:eastAsia="es-ES"/>
        </w:rPr>
        <w:t>Sunnah</w:t>
      </w:r>
      <w:r w:rsidRPr="00004799">
        <w:rPr>
          <w:rFonts w:asciiTheme="majorBidi" w:eastAsia="Times New Roman" w:hAnsiTheme="majorBidi" w:cstheme="majorBidi"/>
          <w:color w:val="000000"/>
          <w:sz w:val="24"/>
          <w:szCs w:val="24"/>
          <w:lang w:val="ro-RO" w:eastAsia="es-ES"/>
        </w:rPr>
        <w:t xml:space="preserve">, excepție făcând cazul în care este necesar a face astfel pentru a evita ceva ce ar putea afecta în mod nefavorabil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w:t>
      </w:r>
    </w:p>
    <w:p w14:paraId="6A9F0EE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730BE14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11. Mișcarea degetului arătător </w:t>
      </w:r>
    </w:p>
    <w:p w14:paraId="29CF2CF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Această acțiune este una neglijată de mulți credincioși și aceasta deoarece ei nu cunosc beneficiul măreț și efectele acestuia asupra</w:t>
      </w:r>
      <w:r w:rsidRPr="00004799">
        <w:rPr>
          <w:rFonts w:asciiTheme="majorBidi" w:eastAsia="Times New Roman" w:hAnsiTheme="majorBidi" w:cstheme="majorBidi"/>
          <w:i/>
          <w:color w:val="000000"/>
          <w:sz w:val="24"/>
          <w:szCs w:val="24"/>
          <w:lang w:val="ro-RO" w:eastAsia="es-ES"/>
        </w:rPr>
        <w:t xml:space="preserve"> khușu’</w:t>
      </w:r>
      <w:r w:rsidRPr="00004799">
        <w:rPr>
          <w:rFonts w:asciiTheme="majorBidi" w:eastAsia="Times New Roman" w:hAnsiTheme="majorBidi" w:cstheme="majorBidi"/>
          <w:color w:val="000000"/>
          <w:sz w:val="24"/>
          <w:szCs w:val="24"/>
          <w:lang w:val="ro-RO" w:eastAsia="es-ES"/>
        </w:rPr>
        <w:t xml:space="preserve">-ului. </w:t>
      </w:r>
    </w:p>
    <w:p w14:paraId="0BFC485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că acest fapt:  </w:t>
      </w:r>
      <w:r w:rsidRPr="00004799">
        <w:rPr>
          <w:rFonts w:asciiTheme="majorBidi" w:eastAsia="Times New Roman" w:hAnsiTheme="majorBidi" w:cstheme="majorBidi"/>
          <w:b/>
          <w:color w:val="006600"/>
          <w:sz w:val="24"/>
          <w:szCs w:val="24"/>
          <w:lang w:val="ro-RO" w:eastAsia="es-ES"/>
        </w:rPr>
        <w:t>„(...) este mai puternic împotriva lui Șeitan decât fierul.”</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(Ahmad, 2/119, cu un </w:t>
      </w:r>
      <w:r w:rsidRPr="00004799">
        <w:rPr>
          <w:rFonts w:asciiTheme="majorBidi" w:eastAsia="Times New Roman" w:hAnsiTheme="majorBidi" w:cstheme="majorBidi"/>
          <w:b/>
          <w:i/>
          <w:color w:val="000000"/>
          <w:sz w:val="24"/>
          <w:szCs w:val="24"/>
          <w:lang w:val="ro-RO" w:eastAsia="es-ES"/>
        </w:rPr>
        <w:t>isnad hasan</w:t>
      </w:r>
      <w:r w:rsidRPr="00004799">
        <w:rPr>
          <w:rFonts w:asciiTheme="majorBidi" w:eastAsia="Times New Roman" w:hAnsiTheme="majorBidi" w:cstheme="majorBidi"/>
          <w:b/>
          <w:color w:val="000000"/>
          <w:sz w:val="24"/>
          <w:szCs w:val="24"/>
          <w:lang w:val="ro-RO" w:eastAsia="es-ES"/>
        </w:rPr>
        <w:t xml:space="preserve">, după cum a afirmat Al-Albani în </w:t>
      </w:r>
      <w:r w:rsidRPr="00004799">
        <w:rPr>
          <w:rFonts w:asciiTheme="majorBidi" w:eastAsia="Times New Roman" w:hAnsiTheme="majorBidi" w:cstheme="majorBidi"/>
          <w:b/>
          <w:i/>
          <w:color w:val="000000"/>
          <w:sz w:val="24"/>
          <w:szCs w:val="24"/>
          <w:lang w:val="ro-RO" w:eastAsia="es-ES"/>
        </w:rPr>
        <w:t>Sifat As-Salāh</w:t>
      </w:r>
      <w:r w:rsidRPr="00004799">
        <w:rPr>
          <w:rFonts w:asciiTheme="majorBidi" w:eastAsia="Times New Roman" w:hAnsiTheme="majorBidi" w:cstheme="majorBidi"/>
          <w:b/>
          <w:color w:val="000000"/>
          <w:sz w:val="24"/>
          <w:szCs w:val="24"/>
          <w:lang w:val="ro-RO" w:eastAsia="es-ES"/>
        </w:rPr>
        <w:t xml:space="preserve">, p. 159) </w:t>
      </w:r>
    </w:p>
    <w:p w14:paraId="6870C25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Acest fapt arată că indicarea cu degetul arătător în timpul</w:t>
      </w:r>
      <w:r w:rsidRPr="00004799">
        <w:rPr>
          <w:rFonts w:asciiTheme="majorBidi" w:eastAsia="Times New Roman" w:hAnsiTheme="majorBidi" w:cstheme="majorBidi"/>
          <w:i/>
          <w:color w:val="000000"/>
          <w:sz w:val="24"/>
          <w:szCs w:val="24"/>
          <w:lang w:val="ro-RO" w:eastAsia="es-ES"/>
        </w:rPr>
        <w:t xml:space="preserve"> Tashahhud</w:t>
      </w:r>
      <w:r w:rsidRPr="00004799">
        <w:rPr>
          <w:rFonts w:asciiTheme="majorBidi" w:eastAsia="Times New Roman" w:hAnsiTheme="majorBidi" w:cstheme="majorBidi"/>
          <w:color w:val="000000"/>
          <w:sz w:val="24"/>
          <w:szCs w:val="24"/>
          <w:lang w:val="ro-RO" w:eastAsia="es-ES"/>
        </w:rPr>
        <w:t xml:space="preserve">-ului este mai dureroasă pentru Șeitan decât dacă ar fi bătut cu o bucată de fier și aceasta pentru că îi amintește robului de Unicitatea lui Allah și de faptul că trebuie să fie sincer în adorarea doar a Lui, Unicul, iar aceasta este ceea ce Șeitan urăște cel mai mult; căutăm adăpost la Allah de el.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Fath Ar-Rabbani</w:t>
      </w:r>
      <w:r w:rsidRPr="00004799">
        <w:rPr>
          <w:rFonts w:asciiTheme="majorBidi" w:eastAsia="Times New Roman" w:hAnsiTheme="majorBidi" w:cstheme="majorBidi"/>
          <w:b/>
          <w:color w:val="000000"/>
          <w:sz w:val="24"/>
          <w:szCs w:val="24"/>
          <w:lang w:val="ro-RO" w:eastAsia="es-ES"/>
        </w:rPr>
        <w:t xml:space="preserve"> de As-Sā’idi, 4/15)</w:t>
      </w:r>
    </w:p>
    <w:p w14:paraId="48DC8A6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Datorită acestui mare beneficiu, sahābah (companionii - Allah să fie mulțumit de ei!) obișnuiau să se îndemne unii pe alții să facă acest lucru și erau foarte dornici să facă astfel, fapt pe care </w:t>
      </w:r>
      <w:r w:rsidRPr="00004799">
        <w:rPr>
          <w:rFonts w:asciiTheme="majorBidi" w:eastAsia="Times New Roman" w:hAnsiTheme="majorBidi" w:cstheme="majorBidi"/>
          <w:color w:val="000000"/>
          <w:sz w:val="24"/>
          <w:szCs w:val="24"/>
          <w:lang w:val="ro-RO" w:eastAsia="es-ES"/>
        </w:rPr>
        <w:lastRenderedPageBreak/>
        <w:t xml:space="preserve">astăzi cei mai mulți oameni nu îl consideră a fi ceva foarte important. </w:t>
      </w:r>
    </w:p>
    <w:p w14:paraId="4FB6627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 relatat: </w:t>
      </w:r>
      <w:r w:rsidRPr="00004799">
        <w:rPr>
          <w:rFonts w:asciiTheme="majorBidi" w:eastAsia="Times New Roman" w:hAnsiTheme="majorBidi" w:cstheme="majorBidi"/>
          <w:b/>
          <w:i/>
          <w:color w:val="000000"/>
          <w:sz w:val="24"/>
          <w:szCs w:val="24"/>
          <w:lang w:val="ro-RO" w:eastAsia="es-ES"/>
        </w:rPr>
        <w:t>„Companionii Profetului (</w:t>
      </w:r>
      <w:r w:rsidRPr="00004799">
        <w:rPr>
          <w:rFonts w:ascii="Tahoma" w:eastAsia="Tahoma" w:hAnsi="Tahoma" w:cs="Tahoma"/>
          <w:b/>
          <w:i/>
          <w:color w:val="000000"/>
          <w:sz w:val="24"/>
          <w:szCs w:val="24"/>
          <w:rtl/>
          <w:lang w:val="ro-RO" w:eastAsia="es-ES"/>
        </w:rPr>
        <w:t>ﷺ</w:t>
      </w:r>
      <w:r w:rsidRPr="00004799">
        <w:rPr>
          <w:rFonts w:asciiTheme="majorBidi" w:eastAsia="Times New Roman" w:hAnsiTheme="majorBidi" w:cstheme="majorBidi"/>
          <w:b/>
          <w:i/>
          <w:color w:val="000000"/>
          <w:sz w:val="24"/>
          <w:szCs w:val="24"/>
          <w:lang w:val="ro-RO" w:eastAsia="es-ES"/>
        </w:rPr>
        <w:t xml:space="preserve">) obișnuiau să se îndemne unul pe celălalt cu privire la indicarea cu degetul în timpul suplicațiilor.” </w:t>
      </w:r>
      <w:r w:rsidRPr="00004799">
        <w:rPr>
          <w:rFonts w:asciiTheme="majorBidi" w:eastAsia="Times New Roman" w:hAnsiTheme="majorBidi" w:cstheme="majorBidi"/>
          <w:b/>
          <w:color w:val="000000"/>
          <w:sz w:val="24"/>
          <w:szCs w:val="24"/>
          <w:lang w:val="ro-RO" w:eastAsia="es-ES"/>
        </w:rPr>
        <w:t xml:space="preserve">(Ibn Abu Shaybah, cu un </w:t>
      </w:r>
      <w:r w:rsidRPr="00004799">
        <w:rPr>
          <w:rFonts w:asciiTheme="majorBidi" w:eastAsia="Times New Roman" w:hAnsiTheme="majorBidi" w:cstheme="majorBidi"/>
          <w:b/>
          <w:i/>
          <w:color w:val="000000"/>
          <w:sz w:val="24"/>
          <w:szCs w:val="24"/>
          <w:lang w:val="ro-RO" w:eastAsia="es-ES"/>
        </w:rPr>
        <w:t>isnad hasan</w:t>
      </w:r>
      <w:r w:rsidRPr="00004799">
        <w:rPr>
          <w:rFonts w:asciiTheme="majorBidi" w:eastAsia="Times New Roman" w:hAnsiTheme="majorBidi" w:cstheme="majorBidi"/>
          <w:b/>
          <w:color w:val="000000"/>
          <w:sz w:val="24"/>
          <w:szCs w:val="24"/>
          <w:lang w:val="ro-RO" w:eastAsia="es-ES"/>
        </w:rPr>
        <w:t xml:space="preserve">, după cum a spus Al-Albani în </w:t>
      </w:r>
      <w:r w:rsidRPr="00004799">
        <w:rPr>
          <w:rFonts w:asciiTheme="majorBidi" w:eastAsia="Times New Roman" w:hAnsiTheme="majorBidi" w:cstheme="majorBidi"/>
          <w:b/>
          <w:i/>
          <w:color w:val="000000"/>
          <w:sz w:val="24"/>
          <w:szCs w:val="24"/>
          <w:lang w:val="ro-RO" w:eastAsia="es-ES"/>
        </w:rPr>
        <w:t>Sifat As-Salāh</w:t>
      </w:r>
      <w:r w:rsidRPr="00004799">
        <w:rPr>
          <w:rFonts w:asciiTheme="majorBidi" w:eastAsia="Times New Roman" w:hAnsiTheme="majorBidi" w:cstheme="majorBidi"/>
          <w:b/>
          <w:color w:val="000000"/>
          <w:sz w:val="24"/>
          <w:szCs w:val="24"/>
          <w:lang w:val="ro-RO" w:eastAsia="es-ES"/>
        </w:rPr>
        <w:t xml:space="preserve">, p. 141. A se vedea, de asemenea, </w:t>
      </w:r>
      <w:r w:rsidRPr="00004799">
        <w:rPr>
          <w:rFonts w:asciiTheme="majorBidi" w:eastAsia="Times New Roman" w:hAnsiTheme="majorBidi" w:cstheme="majorBidi"/>
          <w:b/>
          <w:i/>
          <w:color w:val="000000"/>
          <w:sz w:val="24"/>
          <w:szCs w:val="24"/>
          <w:lang w:val="ro-RO" w:eastAsia="es-ES"/>
        </w:rPr>
        <w:t>Al-Musannaf</w:t>
      </w:r>
      <w:r w:rsidRPr="00004799">
        <w:rPr>
          <w:rFonts w:asciiTheme="majorBidi" w:eastAsia="Times New Roman" w:hAnsiTheme="majorBidi" w:cstheme="majorBidi"/>
          <w:b/>
          <w:color w:val="000000"/>
          <w:sz w:val="24"/>
          <w:szCs w:val="24"/>
          <w:lang w:val="ro-RO" w:eastAsia="es-ES"/>
        </w:rPr>
        <w:t xml:space="preserve">, nr. 9732, partea a zecea, p. 381, </w:t>
      </w:r>
      <w:r w:rsidRPr="00004799">
        <w:rPr>
          <w:rFonts w:asciiTheme="majorBidi" w:eastAsia="Times New Roman" w:hAnsiTheme="majorBidi" w:cstheme="majorBidi"/>
          <w:b/>
          <w:i/>
          <w:color w:val="000000"/>
          <w:sz w:val="24"/>
          <w:szCs w:val="24"/>
          <w:lang w:val="ro-RO" w:eastAsia="es-ES"/>
        </w:rPr>
        <w:t>Dar As-Salafiyyah</w:t>
      </w:r>
      <w:r w:rsidRPr="00004799">
        <w:rPr>
          <w:rFonts w:asciiTheme="majorBidi" w:eastAsia="Times New Roman" w:hAnsiTheme="majorBidi" w:cstheme="majorBidi"/>
          <w:b/>
          <w:color w:val="000000"/>
          <w:sz w:val="24"/>
          <w:szCs w:val="24"/>
          <w:lang w:val="ro-RO" w:eastAsia="es-ES"/>
        </w:rPr>
        <w:t xml:space="preserve">, India,) </w:t>
      </w:r>
    </w:p>
    <w:p w14:paraId="22ED43C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Sunnah </w:t>
      </w:r>
      <w:r w:rsidRPr="00004799">
        <w:rPr>
          <w:rFonts w:asciiTheme="majorBidi" w:eastAsia="Times New Roman" w:hAnsiTheme="majorBidi" w:cstheme="majorBidi"/>
          <w:color w:val="000000"/>
          <w:sz w:val="24"/>
          <w:szCs w:val="24"/>
          <w:lang w:val="ro-RO" w:eastAsia="es-ES"/>
        </w:rPr>
        <w:t xml:space="preserve">în ceea ce privește indicarea cu degetul arătător este aceea că el ar trebui să fie ridicat și să se miște, indicând către </w:t>
      </w:r>
      <w:r w:rsidRPr="00004799">
        <w:rPr>
          <w:rFonts w:asciiTheme="majorBidi" w:eastAsia="Times New Roman" w:hAnsiTheme="majorBidi" w:cstheme="majorBidi"/>
          <w:i/>
          <w:color w:val="000000"/>
          <w:sz w:val="24"/>
          <w:szCs w:val="24"/>
          <w:lang w:val="ro-RO" w:eastAsia="es-ES"/>
        </w:rPr>
        <w:t>qiblah</w:t>
      </w:r>
      <w:r w:rsidRPr="00004799">
        <w:rPr>
          <w:rFonts w:asciiTheme="majorBidi" w:eastAsia="Times New Roman" w:hAnsiTheme="majorBidi" w:cstheme="majorBidi"/>
          <w:color w:val="000000"/>
          <w:sz w:val="24"/>
          <w:szCs w:val="24"/>
          <w:lang w:val="ro-RO" w:eastAsia="es-ES"/>
        </w:rPr>
        <w:t xml:space="preserve">, în timpul </w:t>
      </w:r>
      <w:r w:rsidRPr="00004799">
        <w:rPr>
          <w:rFonts w:asciiTheme="majorBidi" w:eastAsia="Times New Roman" w:hAnsiTheme="majorBidi" w:cstheme="majorBidi"/>
          <w:i/>
          <w:color w:val="000000"/>
          <w:sz w:val="24"/>
          <w:szCs w:val="24"/>
          <w:lang w:val="ro-RO" w:eastAsia="es-ES"/>
        </w:rPr>
        <w:t>Tashahhud</w:t>
      </w:r>
      <w:r w:rsidRPr="00004799">
        <w:rPr>
          <w:rFonts w:asciiTheme="majorBidi" w:eastAsia="Times New Roman" w:hAnsiTheme="majorBidi" w:cstheme="majorBidi"/>
          <w:color w:val="000000"/>
          <w:sz w:val="24"/>
          <w:szCs w:val="24"/>
          <w:lang w:val="ro-RO" w:eastAsia="es-ES"/>
        </w:rPr>
        <w:t xml:space="preserve">-ului. </w:t>
      </w:r>
    </w:p>
    <w:p w14:paraId="034E187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660E3C2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12. A varia Surele, versetele și adhkār recitate în timpul rugăciunii</w:t>
      </w:r>
    </w:p>
    <w:p w14:paraId="4B26FF6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Aceasta îl face pe credincios să simtă că întâlnește noi semnificații și că trece prin mai multe subiecte menționate în versete și </w:t>
      </w:r>
      <w:r w:rsidRPr="00004799">
        <w:rPr>
          <w:rFonts w:asciiTheme="majorBidi" w:eastAsia="Times New Roman" w:hAnsiTheme="majorBidi" w:cstheme="majorBidi"/>
          <w:i/>
          <w:color w:val="000000"/>
          <w:sz w:val="24"/>
          <w:szCs w:val="24"/>
          <w:lang w:val="ro-RO" w:eastAsia="es-ES"/>
        </w:rPr>
        <w:t>adhkār</w:t>
      </w:r>
      <w:r w:rsidRPr="00004799">
        <w:rPr>
          <w:rFonts w:asciiTheme="majorBidi" w:eastAsia="Times New Roman" w:hAnsiTheme="majorBidi" w:cstheme="majorBidi"/>
          <w:color w:val="000000"/>
          <w:sz w:val="24"/>
          <w:szCs w:val="24"/>
          <w:lang w:val="ro-RO" w:eastAsia="es-ES"/>
        </w:rPr>
        <w:t xml:space="preserve">. Aceasta este ceea ce pierde o persoană dacă învață doar câteva Sure (în special cele scurte) și </w:t>
      </w:r>
      <w:r w:rsidRPr="00004799">
        <w:rPr>
          <w:rFonts w:asciiTheme="majorBidi" w:eastAsia="Times New Roman" w:hAnsiTheme="majorBidi" w:cstheme="majorBidi"/>
          <w:i/>
          <w:color w:val="000000"/>
          <w:sz w:val="24"/>
          <w:szCs w:val="24"/>
          <w:lang w:val="ro-RO" w:eastAsia="es-ES"/>
        </w:rPr>
        <w:t>adhkār</w:t>
      </w:r>
      <w:r w:rsidRPr="00004799">
        <w:rPr>
          <w:rFonts w:asciiTheme="majorBidi" w:eastAsia="Times New Roman" w:hAnsiTheme="majorBidi" w:cstheme="majorBidi"/>
          <w:color w:val="000000"/>
          <w:sz w:val="24"/>
          <w:szCs w:val="24"/>
          <w:lang w:val="ro-RO" w:eastAsia="es-ES"/>
        </w:rPr>
        <w:t xml:space="preserve">. A varia în recitare este </w:t>
      </w:r>
      <w:r w:rsidRPr="00004799">
        <w:rPr>
          <w:rFonts w:asciiTheme="majorBidi" w:eastAsia="Times New Roman" w:hAnsiTheme="majorBidi" w:cstheme="majorBidi"/>
          <w:i/>
          <w:color w:val="000000"/>
          <w:sz w:val="24"/>
          <w:szCs w:val="24"/>
          <w:lang w:val="ro-RO" w:eastAsia="es-ES"/>
        </w:rPr>
        <w:t xml:space="preserve">Sunnah </w:t>
      </w:r>
      <w:r w:rsidRPr="00004799">
        <w:rPr>
          <w:rFonts w:asciiTheme="majorBidi" w:eastAsia="Times New Roman" w:hAnsiTheme="majorBidi" w:cstheme="majorBidi"/>
          <w:color w:val="000000"/>
          <w:sz w:val="24"/>
          <w:szCs w:val="24"/>
          <w:lang w:val="ro-RO" w:eastAsia="es-ES"/>
        </w:rPr>
        <w:t xml:space="preserve">și aceasta duce la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w:t>
      </w:r>
    </w:p>
    <w:p w14:paraId="32213C0F" w14:textId="2ED55F92"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Dacă studiem ceea ce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recite în timpul rugăciunii, putem </w:t>
      </w:r>
      <w:r w:rsidR="00BF6DF7" w:rsidRPr="00004799">
        <w:rPr>
          <w:rFonts w:asciiTheme="majorBidi" w:eastAsia="Times New Roman" w:hAnsiTheme="majorBidi" w:cstheme="majorBidi"/>
          <w:color w:val="000000"/>
          <w:sz w:val="24"/>
          <w:szCs w:val="24"/>
          <w:lang w:val="ro-RO" w:eastAsia="es-ES"/>
        </w:rPr>
        <w:t>observa</w:t>
      </w:r>
      <w:r w:rsidRPr="00004799">
        <w:rPr>
          <w:rFonts w:asciiTheme="majorBidi" w:eastAsia="Times New Roman" w:hAnsiTheme="majorBidi" w:cstheme="majorBidi"/>
          <w:color w:val="000000"/>
          <w:sz w:val="24"/>
          <w:szCs w:val="24"/>
          <w:lang w:val="ro-RO" w:eastAsia="es-ES"/>
        </w:rPr>
        <w:t xml:space="preserve"> această variație. </w:t>
      </w:r>
    </w:p>
    <w:p w14:paraId="4009C7E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Spre exemplu, cu privire la </w:t>
      </w:r>
      <w:r w:rsidRPr="00004799">
        <w:rPr>
          <w:rFonts w:asciiTheme="majorBidi" w:eastAsia="Times New Roman" w:hAnsiTheme="majorBidi" w:cstheme="majorBidi"/>
          <w:i/>
          <w:color w:val="000000"/>
          <w:sz w:val="24"/>
          <w:szCs w:val="24"/>
          <w:lang w:val="ro-RO" w:eastAsia="es-ES"/>
        </w:rPr>
        <w:t>duʻā’</w:t>
      </w:r>
      <w:r w:rsidRPr="00004799">
        <w:rPr>
          <w:rFonts w:asciiTheme="majorBidi" w:eastAsia="Times New Roman" w:hAnsiTheme="majorBidi" w:cstheme="majorBidi"/>
          <w:color w:val="000000"/>
          <w:sz w:val="24"/>
          <w:szCs w:val="24"/>
          <w:lang w:val="ro-RO" w:eastAsia="es-ES"/>
        </w:rPr>
        <w:t xml:space="preserve"> de deschidere, găsim următoarele suplicații: </w:t>
      </w:r>
    </w:p>
    <w:p w14:paraId="52474C4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highlight w:val="yellow"/>
          <w:lang w:val="ro-RO" w:eastAsia="es-ES"/>
        </w:rPr>
      </w:pP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b/>
          <w:i/>
          <w:color w:val="800000"/>
          <w:sz w:val="24"/>
          <w:szCs w:val="24"/>
          <w:lang w:val="ro-RO" w:eastAsia="es-ES"/>
        </w:rPr>
        <w:t xml:space="preserve">«Allāhumma bā‘id baini wabaina khatayāya kama bā‘adta baina al-mashriqi wa al-maghribi, Allāhumma naqqini min khatayāya kama yunaqqa ath-aūbu al-ābyadu min ad-danasi, Allāhumma aghsilni bi al-ma’i wa ath-thalji wa al-barad» </w:t>
      </w:r>
      <w:r w:rsidRPr="00004799">
        <w:rPr>
          <w:rFonts w:asciiTheme="majorBidi" w:eastAsia="Times New Roman" w:hAnsiTheme="majorBidi" w:cstheme="majorBidi"/>
          <w:i/>
          <w:color w:val="000000"/>
          <w:sz w:val="24"/>
          <w:szCs w:val="24"/>
          <w:lang w:val="ro-RO" w:eastAsia="es-ES"/>
        </w:rPr>
        <w:t>(O, Allah, îndepărtează de mine păcatele aşa cum ai îndepărtat Estul de Vest. Curăţă-mă de păcate aşa cum un veşmânt alb este curăţat de murdărie. O, Allah, curăţă-mă de păcate cu zăpadă, apă şi grindină!)”</w:t>
      </w:r>
    </w:p>
    <w:p w14:paraId="144510D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lastRenderedPageBreak/>
        <w:t>„</w:t>
      </w:r>
      <w:r w:rsidRPr="00004799">
        <w:rPr>
          <w:rFonts w:asciiTheme="majorBidi" w:eastAsia="Times New Roman" w:hAnsiTheme="majorBidi" w:cstheme="majorBidi"/>
          <w:b/>
          <w:i/>
          <w:color w:val="800000"/>
          <w:sz w:val="24"/>
          <w:szCs w:val="24"/>
          <w:lang w:val="ro-RO" w:eastAsia="es-ES"/>
        </w:rPr>
        <w:t>«Wajahtu  wajhi  li’lladhi  fatara  al-samawāti  wa-l-arda  hanifan,  wa  mā  ana  min al-mushrikin.  Inna  salāti  wa  nusuki  wa  mahyāya  wa  mamāti  Lillāhi  Rabb  al-‘ālamin, lā sharika lahu wa bidhālika umirtu wa ana awwal al-muslimin»</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(Cu adevărat, mi-am întors fața către El, Creatorul Cerurilor și al Pământului, neadorând pe nimeni altcineva în afară de Allah și nu sunt dintre idolatri. Cu adevărat, rugăciunea mea, sacrificiul meu, viața și moartea mea sunt pentru Allah, Domnul tuturor lumilor, Care nu are partener. Aceasta mi-a fost poruncit, iar eu sunt primul dintre musulmani [care I se supun]).”</w:t>
      </w:r>
    </w:p>
    <w:p w14:paraId="38A3B690" w14:textId="2A5751CF"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b/>
          <w:i/>
          <w:color w:val="800000"/>
          <w:sz w:val="24"/>
          <w:szCs w:val="24"/>
          <w:lang w:val="ro-RO" w:eastAsia="es-ES"/>
        </w:rPr>
        <w:t>«Subhānak Allāhumma wa bi Hamdika wa Tabārak Asmuka wa Ta’alā Geadduka wa la ilāha ghairuk.»</w:t>
      </w:r>
      <w:r w:rsidRPr="00004799">
        <w:rPr>
          <w:rFonts w:asciiTheme="majorBidi" w:eastAsia="Times New Roman" w:hAnsiTheme="majorBidi" w:cstheme="majorBidi"/>
          <w:i/>
          <w:color w:val="000000"/>
          <w:sz w:val="24"/>
          <w:szCs w:val="24"/>
          <w:lang w:val="ro-RO" w:eastAsia="es-ES"/>
        </w:rPr>
        <w:t xml:space="preserve"> (Tu eşti Slăvit, o, Allah, şi Lăudat; Numele Tău este binecuvântat; Maiestatea Ta este </w:t>
      </w:r>
      <w:r w:rsidR="00BF6DF7" w:rsidRPr="00004799">
        <w:rPr>
          <w:rFonts w:asciiTheme="majorBidi" w:eastAsia="Times New Roman" w:hAnsiTheme="majorBidi" w:cstheme="majorBidi"/>
          <w:i/>
          <w:color w:val="000000"/>
          <w:sz w:val="24"/>
          <w:szCs w:val="24"/>
          <w:lang w:val="ro-RO" w:eastAsia="es-ES"/>
        </w:rPr>
        <w:t>înălțată</w:t>
      </w:r>
      <w:r w:rsidRPr="00004799">
        <w:rPr>
          <w:rFonts w:asciiTheme="majorBidi" w:eastAsia="Times New Roman" w:hAnsiTheme="majorBidi" w:cstheme="majorBidi"/>
          <w:i/>
          <w:color w:val="000000"/>
          <w:sz w:val="24"/>
          <w:szCs w:val="24"/>
          <w:lang w:val="ro-RO" w:eastAsia="es-ES"/>
        </w:rPr>
        <w:t xml:space="preserve"> şi nimeni şi nimic nu are dreptul de a fi adorat în afară de Tine!)”</w:t>
      </w:r>
      <w:r w:rsidRPr="00004799">
        <w:rPr>
          <w:rFonts w:asciiTheme="majorBidi" w:eastAsia="Times New Roman" w:hAnsiTheme="majorBidi" w:cstheme="majorBidi"/>
          <w:color w:val="000000"/>
          <w:sz w:val="24"/>
          <w:szCs w:val="24"/>
          <w:lang w:val="ro-RO" w:eastAsia="es-ES"/>
        </w:rPr>
        <w:t xml:space="preserve"> </w:t>
      </w:r>
    </w:p>
    <w:p w14:paraId="7B9F7D7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Există și alte </w:t>
      </w:r>
      <w:r w:rsidRPr="00004799">
        <w:rPr>
          <w:rFonts w:asciiTheme="majorBidi" w:eastAsia="Times New Roman" w:hAnsiTheme="majorBidi" w:cstheme="majorBidi"/>
          <w:i/>
          <w:color w:val="000000"/>
          <w:sz w:val="24"/>
          <w:szCs w:val="24"/>
          <w:lang w:val="ro-RO" w:eastAsia="es-ES"/>
        </w:rPr>
        <w:t xml:space="preserve">adhkār </w:t>
      </w:r>
      <w:r w:rsidRPr="00004799">
        <w:rPr>
          <w:rFonts w:asciiTheme="majorBidi" w:eastAsia="Times New Roman" w:hAnsiTheme="majorBidi" w:cstheme="majorBidi"/>
          <w:color w:val="000000"/>
          <w:sz w:val="24"/>
          <w:szCs w:val="24"/>
          <w:lang w:val="ro-RO" w:eastAsia="es-ES"/>
        </w:rPr>
        <w:t xml:space="preserve">pe care credinciosul le poate spune în momente diferite.  </w:t>
      </w:r>
    </w:p>
    <w:p w14:paraId="309D1F3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Printre Surele pe care 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le recite în timpul rugăciunii </w:t>
      </w:r>
      <w:r w:rsidRPr="00004799">
        <w:rPr>
          <w:rFonts w:asciiTheme="majorBidi" w:eastAsia="Times New Roman" w:hAnsiTheme="majorBidi" w:cstheme="majorBidi"/>
          <w:i/>
          <w:color w:val="000000"/>
          <w:sz w:val="24"/>
          <w:szCs w:val="24"/>
          <w:lang w:val="ro-RO" w:eastAsia="es-ES"/>
        </w:rPr>
        <w:t>Fajr</w:t>
      </w:r>
      <w:r w:rsidRPr="00004799">
        <w:rPr>
          <w:rFonts w:asciiTheme="majorBidi" w:eastAsia="Times New Roman" w:hAnsiTheme="majorBidi" w:cstheme="majorBidi"/>
          <w:color w:val="000000"/>
          <w:sz w:val="24"/>
          <w:szCs w:val="24"/>
          <w:lang w:val="ro-RO" w:eastAsia="es-ES"/>
        </w:rPr>
        <w:t>, putem găsi mai multe Sure mărețe și binecuvântate: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recita Surele </w:t>
      </w:r>
      <w:r w:rsidRPr="00004799">
        <w:rPr>
          <w:rFonts w:asciiTheme="majorBidi" w:eastAsia="Times New Roman" w:hAnsiTheme="majorBidi" w:cstheme="majorBidi"/>
          <w:i/>
          <w:color w:val="000000"/>
          <w:sz w:val="24"/>
          <w:szCs w:val="24"/>
          <w:lang w:val="ro-RO" w:eastAsia="es-ES"/>
        </w:rPr>
        <w:t>mufassal</w:t>
      </w:r>
      <w:r w:rsidRPr="00004799">
        <w:rPr>
          <w:rFonts w:asciiTheme="majorBidi" w:eastAsia="Times New Roman" w:hAnsiTheme="majorBidi" w:cstheme="majorBidi"/>
          <w:color w:val="000000"/>
          <w:sz w:val="24"/>
          <w:szCs w:val="24"/>
          <w:lang w:val="ro-RO" w:eastAsia="es-ES"/>
        </w:rPr>
        <w:t xml:space="preserve"> mai lungi (Surele din ultima șeptime a Coranului) precum </w:t>
      </w:r>
      <w:r w:rsidRPr="00004799">
        <w:rPr>
          <w:rFonts w:asciiTheme="majorBidi" w:eastAsia="Times New Roman" w:hAnsiTheme="majorBidi" w:cstheme="majorBidi"/>
          <w:i/>
          <w:color w:val="000000"/>
          <w:sz w:val="24"/>
          <w:szCs w:val="24"/>
          <w:lang w:val="ro-RO" w:eastAsia="es-ES"/>
        </w:rPr>
        <w:t>Al-Wāqiʻah</w:t>
      </w:r>
      <w:r w:rsidRPr="00004799">
        <w:rPr>
          <w:rFonts w:asciiTheme="majorBidi" w:eastAsia="Times New Roman" w:hAnsiTheme="majorBidi" w:cstheme="majorBidi"/>
          <w:color w:val="000000"/>
          <w:sz w:val="24"/>
          <w:szCs w:val="24"/>
          <w:lang w:val="ro-RO" w:eastAsia="es-ES"/>
        </w:rPr>
        <w:t xml:space="preserve"> [56], </w:t>
      </w:r>
      <w:r w:rsidRPr="00004799">
        <w:rPr>
          <w:rFonts w:asciiTheme="majorBidi" w:eastAsia="Times New Roman" w:hAnsiTheme="majorBidi" w:cstheme="majorBidi"/>
          <w:i/>
          <w:color w:val="000000"/>
          <w:sz w:val="24"/>
          <w:szCs w:val="24"/>
          <w:lang w:val="ro-RO" w:eastAsia="es-ES"/>
        </w:rPr>
        <w:t xml:space="preserve">At-Tūr </w:t>
      </w:r>
      <w:r w:rsidRPr="00004799">
        <w:rPr>
          <w:rFonts w:asciiTheme="majorBidi" w:eastAsia="Times New Roman" w:hAnsiTheme="majorBidi" w:cstheme="majorBidi"/>
          <w:color w:val="000000"/>
          <w:sz w:val="24"/>
          <w:szCs w:val="24"/>
          <w:lang w:val="ro-RO" w:eastAsia="es-ES"/>
        </w:rPr>
        <w:t xml:space="preserve">[52] și </w:t>
      </w:r>
      <w:r w:rsidRPr="00004799">
        <w:rPr>
          <w:rFonts w:asciiTheme="majorBidi" w:eastAsia="Times New Roman" w:hAnsiTheme="majorBidi" w:cstheme="majorBidi"/>
          <w:i/>
          <w:color w:val="000000"/>
          <w:sz w:val="24"/>
          <w:szCs w:val="24"/>
          <w:lang w:val="ro-RO" w:eastAsia="es-ES"/>
        </w:rPr>
        <w:t>Qāf</w:t>
      </w:r>
      <w:r w:rsidRPr="00004799">
        <w:rPr>
          <w:rFonts w:asciiTheme="majorBidi" w:eastAsia="Times New Roman" w:hAnsiTheme="majorBidi" w:cstheme="majorBidi"/>
          <w:color w:val="000000"/>
          <w:sz w:val="24"/>
          <w:szCs w:val="24"/>
          <w:lang w:val="ro-RO" w:eastAsia="es-ES"/>
        </w:rPr>
        <w:t xml:space="preserve"> [50] și Surele </w:t>
      </w:r>
      <w:r w:rsidRPr="00004799">
        <w:rPr>
          <w:rFonts w:asciiTheme="majorBidi" w:eastAsia="Times New Roman" w:hAnsiTheme="majorBidi" w:cstheme="majorBidi"/>
          <w:i/>
          <w:color w:val="000000"/>
          <w:sz w:val="24"/>
          <w:szCs w:val="24"/>
          <w:lang w:val="ro-RO" w:eastAsia="es-ES"/>
        </w:rPr>
        <w:t xml:space="preserve">mufassal </w:t>
      </w:r>
      <w:r w:rsidRPr="00004799">
        <w:rPr>
          <w:rFonts w:asciiTheme="majorBidi" w:eastAsia="Times New Roman" w:hAnsiTheme="majorBidi" w:cstheme="majorBidi"/>
          <w:color w:val="000000"/>
          <w:sz w:val="24"/>
          <w:szCs w:val="24"/>
          <w:lang w:val="ro-RO" w:eastAsia="es-ES"/>
        </w:rPr>
        <w:t xml:space="preserve">mai scurte precum </w:t>
      </w:r>
      <w:r w:rsidRPr="00004799">
        <w:rPr>
          <w:rFonts w:asciiTheme="majorBidi" w:eastAsia="Times New Roman" w:hAnsiTheme="majorBidi" w:cstheme="majorBidi"/>
          <w:i/>
          <w:color w:val="000000"/>
          <w:sz w:val="24"/>
          <w:szCs w:val="24"/>
          <w:lang w:val="ro-RO" w:eastAsia="es-ES"/>
        </w:rPr>
        <w:t>Idhā al-shamsu kuwwirat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At-Takwīr</w:t>
      </w:r>
      <w:r w:rsidRPr="00004799">
        <w:rPr>
          <w:rFonts w:asciiTheme="majorBidi" w:eastAsia="Times New Roman" w:hAnsiTheme="majorBidi" w:cstheme="majorBidi"/>
          <w:color w:val="000000"/>
          <w:sz w:val="24"/>
          <w:szCs w:val="24"/>
          <w:lang w:val="ro-RO" w:eastAsia="es-ES"/>
        </w:rPr>
        <w:t xml:space="preserve"> 81],  </w:t>
      </w:r>
      <w:r w:rsidRPr="00004799">
        <w:rPr>
          <w:rFonts w:asciiTheme="majorBidi" w:eastAsia="Times New Roman" w:hAnsiTheme="majorBidi" w:cstheme="majorBidi"/>
          <w:i/>
          <w:color w:val="000000"/>
          <w:sz w:val="24"/>
          <w:szCs w:val="24"/>
          <w:lang w:val="ro-RO" w:eastAsia="es-ES"/>
        </w:rPr>
        <w:t>Az-Zalzalah</w:t>
      </w:r>
      <w:r w:rsidRPr="00004799">
        <w:rPr>
          <w:rFonts w:asciiTheme="majorBidi" w:eastAsia="Times New Roman" w:hAnsiTheme="majorBidi" w:cstheme="majorBidi"/>
          <w:color w:val="000000"/>
          <w:sz w:val="24"/>
          <w:szCs w:val="24"/>
          <w:lang w:val="ro-RO" w:eastAsia="es-ES"/>
        </w:rPr>
        <w:t xml:space="preserve"> [99] și  </w:t>
      </w:r>
      <w:r w:rsidRPr="00004799">
        <w:rPr>
          <w:rFonts w:asciiTheme="majorBidi" w:eastAsia="Times New Roman" w:hAnsiTheme="majorBidi" w:cstheme="majorBidi"/>
          <w:i/>
          <w:color w:val="000000"/>
          <w:sz w:val="24"/>
          <w:szCs w:val="24"/>
          <w:lang w:val="ro-RO" w:eastAsia="es-ES"/>
        </w:rPr>
        <w:t>Al-Mi’wadhatayn</w:t>
      </w:r>
      <w:r w:rsidRPr="00004799">
        <w:rPr>
          <w:rFonts w:asciiTheme="majorBidi" w:eastAsia="Times New Roman" w:hAnsiTheme="majorBidi" w:cstheme="majorBidi"/>
          <w:color w:val="000000"/>
          <w:sz w:val="24"/>
          <w:szCs w:val="24"/>
          <w:lang w:val="ro-RO" w:eastAsia="es-ES"/>
        </w:rPr>
        <w:t xml:space="preserve"> (ultimele două Sure). </w:t>
      </w:r>
    </w:p>
    <w:p w14:paraId="16C2501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De asemenea, s-a relatat că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recita </w:t>
      </w:r>
      <w:r w:rsidRPr="00004799">
        <w:rPr>
          <w:rFonts w:asciiTheme="majorBidi" w:eastAsia="Times New Roman" w:hAnsiTheme="majorBidi" w:cstheme="majorBidi"/>
          <w:i/>
          <w:color w:val="000000"/>
          <w:sz w:val="24"/>
          <w:szCs w:val="24"/>
          <w:lang w:val="ro-RO" w:eastAsia="es-ES"/>
        </w:rPr>
        <w:t>Ar-Rūm</w:t>
      </w:r>
      <w:r w:rsidRPr="00004799">
        <w:rPr>
          <w:rFonts w:asciiTheme="majorBidi" w:eastAsia="Times New Roman" w:hAnsiTheme="majorBidi" w:cstheme="majorBidi"/>
          <w:color w:val="000000"/>
          <w:sz w:val="24"/>
          <w:szCs w:val="24"/>
          <w:lang w:val="ro-RO" w:eastAsia="es-ES"/>
        </w:rPr>
        <w:t xml:space="preserve"> [30], </w:t>
      </w:r>
      <w:r w:rsidRPr="00004799">
        <w:rPr>
          <w:rFonts w:asciiTheme="majorBidi" w:eastAsia="Times New Roman" w:hAnsiTheme="majorBidi" w:cstheme="majorBidi"/>
          <w:i/>
          <w:color w:val="000000"/>
          <w:sz w:val="24"/>
          <w:szCs w:val="24"/>
          <w:lang w:val="ro-RO" w:eastAsia="es-ES"/>
        </w:rPr>
        <w:t xml:space="preserve">Yā’-Sīn </w:t>
      </w:r>
      <w:r w:rsidRPr="00004799">
        <w:rPr>
          <w:rFonts w:asciiTheme="majorBidi" w:eastAsia="Times New Roman" w:hAnsiTheme="majorBidi" w:cstheme="majorBidi"/>
          <w:color w:val="000000"/>
          <w:sz w:val="24"/>
          <w:szCs w:val="24"/>
          <w:lang w:val="ro-RO" w:eastAsia="es-ES"/>
        </w:rPr>
        <w:t xml:space="preserve">[36] și </w:t>
      </w:r>
      <w:r w:rsidRPr="00004799">
        <w:rPr>
          <w:rFonts w:asciiTheme="majorBidi" w:eastAsia="Times New Roman" w:hAnsiTheme="majorBidi" w:cstheme="majorBidi"/>
          <w:i/>
          <w:color w:val="000000"/>
          <w:sz w:val="24"/>
          <w:szCs w:val="24"/>
          <w:lang w:val="ro-RO" w:eastAsia="es-ES"/>
        </w:rPr>
        <w:t xml:space="preserve">As-Sāffāt </w:t>
      </w:r>
      <w:r w:rsidRPr="00004799">
        <w:rPr>
          <w:rFonts w:asciiTheme="majorBidi" w:eastAsia="Times New Roman" w:hAnsiTheme="majorBidi" w:cstheme="majorBidi"/>
          <w:color w:val="000000"/>
          <w:sz w:val="24"/>
          <w:szCs w:val="24"/>
          <w:lang w:val="ro-RO" w:eastAsia="es-ES"/>
        </w:rPr>
        <w:t xml:space="preserve">[37], iar vinerea recita </w:t>
      </w:r>
      <w:r w:rsidRPr="00004799">
        <w:rPr>
          <w:rFonts w:asciiTheme="majorBidi" w:eastAsia="Times New Roman" w:hAnsiTheme="majorBidi" w:cstheme="majorBidi"/>
          <w:i/>
          <w:color w:val="000000"/>
          <w:sz w:val="24"/>
          <w:szCs w:val="24"/>
          <w:lang w:val="ro-RO" w:eastAsia="es-ES"/>
        </w:rPr>
        <w:t xml:space="preserve">As-Sajdah </w:t>
      </w:r>
      <w:r w:rsidRPr="00004799">
        <w:rPr>
          <w:rFonts w:asciiTheme="majorBidi" w:eastAsia="Times New Roman" w:hAnsiTheme="majorBidi" w:cstheme="majorBidi"/>
          <w:color w:val="000000"/>
          <w:sz w:val="24"/>
          <w:szCs w:val="24"/>
          <w:lang w:val="ro-RO" w:eastAsia="es-ES"/>
        </w:rPr>
        <w:t xml:space="preserve">[32] și </w:t>
      </w:r>
      <w:r w:rsidRPr="00004799">
        <w:rPr>
          <w:rFonts w:asciiTheme="majorBidi" w:eastAsia="Times New Roman" w:hAnsiTheme="majorBidi" w:cstheme="majorBidi"/>
          <w:i/>
          <w:color w:val="000000"/>
          <w:sz w:val="24"/>
          <w:szCs w:val="24"/>
          <w:lang w:val="ro-RO" w:eastAsia="es-ES"/>
        </w:rPr>
        <w:t>Al-Insān</w:t>
      </w:r>
      <w:r w:rsidRPr="00004799">
        <w:rPr>
          <w:rFonts w:asciiTheme="majorBidi" w:eastAsia="Times New Roman" w:hAnsiTheme="majorBidi" w:cstheme="majorBidi"/>
          <w:color w:val="000000"/>
          <w:sz w:val="24"/>
          <w:szCs w:val="24"/>
          <w:lang w:val="ro-RO" w:eastAsia="es-ES"/>
        </w:rPr>
        <w:t xml:space="preserve"> [76] în rugăciunea </w:t>
      </w:r>
      <w:r w:rsidRPr="00004799">
        <w:rPr>
          <w:rFonts w:asciiTheme="majorBidi" w:eastAsia="Times New Roman" w:hAnsiTheme="majorBidi" w:cstheme="majorBidi"/>
          <w:i/>
          <w:color w:val="000000"/>
          <w:sz w:val="24"/>
          <w:szCs w:val="24"/>
          <w:lang w:val="ro-RO" w:eastAsia="es-ES"/>
        </w:rPr>
        <w:t>Fajr</w:t>
      </w:r>
      <w:r w:rsidRPr="00004799">
        <w:rPr>
          <w:rFonts w:asciiTheme="majorBidi" w:eastAsia="Times New Roman" w:hAnsiTheme="majorBidi" w:cstheme="majorBidi"/>
          <w:color w:val="000000"/>
          <w:sz w:val="24"/>
          <w:szCs w:val="24"/>
          <w:lang w:val="ro-RO" w:eastAsia="es-ES"/>
        </w:rPr>
        <w:t>.</w:t>
      </w:r>
    </w:p>
    <w:p w14:paraId="3786C85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 relatat că în rugăciunea </w:t>
      </w:r>
      <w:r w:rsidRPr="00004799">
        <w:rPr>
          <w:rFonts w:asciiTheme="majorBidi" w:eastAsia="Times New Roman" w:hAnsiTheme="majorBidi" w:cstheme="majorBidi"/>
          <w:i/>
          <w:color w:val="000000"/>
          <w:sz w:val="24"/>
          <w:szCs w:val="24"/>
          <w:lang w:val="ro-RO" w:eastAsia="es-ES"/>
        </w:rPr>
        <w:t>Dhuhr</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recita echivalentul a treizeci de versete în fiecare dintre cele două</w:t>
      </w:r>
      <w:r w:rsidRPr="00004799">
        <w:rPr>
          <w:rFonts w:asciiTheme="majorBidi" w:eastAsia="Times New Roman" w:hAnsiTheme="majorBidi" w:cstheme="majorBidi"/>
          <w:i/>
          <w:color w:val="000000"/>
          <w:sz w:val="24"/>
          <w:szCs w:val="24"/>
          <w:lang w:val="ro-RO" w:eastAsia="es-ES"/>
        </w:rPr>
        <w:t xml:space="preserve"> rakaʻāt</w:t>
      </w:r>
      <w:r w:rsidRPr="00004799">
        <w:rPr>
          <w:rFonts w:asciiTheme="majorBidi" w:eastAsia="Times New Roman" w:hAnsiTheme="majorBidi" w:cstheme="majorBidi"/>
          <w:color w:val="000000"/>
          <w:sz w:val="24"/>
          <w:szCs w:val="24"/>
          <w:lang w:val="ro-RO" w:eastAsia="es-ES"/>
        </w:rPr>
        <w:t xml:space="preserve"> și că recita </w:t>
      </w:r>
      <w:r w:rsidRPr="00004799">
        <w:rPr>
          <w:rFonts w:asciiTheme="majorBidi" w:eastAsia="Times New Roman" w:hAnsiTheme="majorBidi" w:cstheme="majorBidi"/>
          <w:i/>
          <w:color w:val="000000"/>
          <w:sz w:val="24"/>
          <w:szCs w:val="24"/>
          <w:lang w:val="ro-RO" w:eastAsia="es-ES"/>
        </w:rPr>
        <w:t>At-Tariq</w:t>
      </w:r>
      <w:r w:rsidRPr="00004799">
        <w:rPr>
          <w:rFonts w:asciiTheme="majorBidi" w:eastAsia="Times New Roman" w:hAnsiTheme="majorBidi" w:cstheme="majorBidi"/>
          <w:color w:val="000000"/>
          <w:sz w:val="24"/>
          <w:szCs w:val="24"/>
          <w:lang w:val="ro-RO" w:eastAsia="es-ES"/>
        </w:rPr>
        <w:t xml:space="preserve"> [86], </w:t>
      </w:r>
      <w:r w:rsidRPr="00004799">
        <w:rPr>
          <w:rFonts w:asciiTheme="majorBidi" w:eastAsia="Times New Roman" w:hAnsiTheme="majorBidi" w:cstheme="majorBidi"/>
          <w:i/>
          <w:color w:val="000000"/>
          <w:sz w:val="24"/>
          <w:szCs w:val="24"/>
          <w:lang w:val="ro-RO" w:eastAsia="es-ES"/>
        </w:rPr>
        <w:t>Al-Burūj</w:t>
      </w:r>
      <w:r w:rsidRPr="00004799">
        <w:rPr>
          <w:rFonts w:asciiTheme="majorBidi" w:eastAsia="Times New Roman" w:hAnsiTheme="majorBidi" w:cstheme="majorBidi"/>
          <w:color w:val="000000"/>
          <w:sz w:val="24"/>
          <w:szCs w:val="24"/>
          <w:lang w:val="ro-RO" w:eastAsia="es-ES"/>
        </w:rPr>
        <w:t xml:space="preserve"> [85] și </w:t>
      </w:r>
      <w:r w:rsidRPr="00004799">
        <w:rPr>
          <w:rFonts w:asciiTheme="majorBidi" w:eastAsia="Times New Roman" w:hAnsiTheme="majorBidi" w:cstheme="majorBidi"/>
          <w:i/>
          <w:color w:val="000000"/>
          <w:sz w:val="24"/>
          <w:szCs w:val="24"/>
          <w:lang w:val="ro-RO" w:eastAsia="es-ES"/>
        </w:rPr>
        <w:t xml:space="preserve">Wa-l-layli idhā yaghshā </w:t>
      </w:r>
      <w:r w:rsidRPr="00004799">
        <w:rPr>
          <w:rFonts w:asciiTheme="majorBidi" w:eastAsia="Times New Roman" w:hAnsiTheme="majorBidi" w:cstheme="majorBidi"/>
          <w:color w:val="000000"/>
          <w:sz w:val="24"/>
          <w:szCs w:val="24"/>
          <w:lang w:val="ro-RO" w:eastAsia="es-ES"/>
        </w:rPr>
        <w:t>[</w:t>
      </w:r>
      <w:r w:rsidRPr="00004799">
        <w:rPr>
          <w:rFonts w:asciiTheme="majorBidi" w:eastAsia="Times New Roman" w:hAnsiTheme="majorBidi" w:cstheme="majorBidi"/>
          <w:i/>
          <w:color w:val="000000"/>
          <w:sz w:val="24"/>
          <w:szCs w:val="24"/>
          <w:lang w:val="ro-RO" w:eastAsia="es-ES"/>
        </w:rPr>
        <w:t>Al-Layl</w:t>
      </w:r>
      <w:r w:rsidRPr="00004799">
        <w:rPr>
          <w:rFonts w:asciiTheme="majorBidi" w:eastAsia="Times New Roman" w:hAnsiTheme="majorBidi" w:cstheme="majorBidi"/>
          <w:color w:val="000000"/>
          <w:sz w:val="24"/>
          <w:szCs w:val="24"/>
          <w:lang w:val="ro-RO" w:eastAsia="es-ES"/>
        </w:rPr>
        <w:t>, 92].</w:t>
      </w:r>
    </w:p>
    <w:p w14:paraId="48C15AF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 xml:space="preserve">În rugăciunea </w:t>
      </w:r>
      <w:r w:rsidRPr="00004799">
        <w:rPr>
          <w:rFonts w:asciiTheme="majorBidi" w:eastAsia="Times New Roman" w:hAnsiTheme="majorBidi" w:cstheme="majorBidi"/>
          <w:i/>
          <w:color w:val="000000"/>
          <w:sz w:val="24"/>
          <w:szCs w:val="24"/>
          <w:lang w:val="ro-RO" w:eastAsia="es-ES"/>
        </w:rPr>
        <w:t>ʻAsr</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recita echivalentul a cincisprezece versete în fiecare </w:t>
      </w:r>
      <w:r w:rsidRPr="00004799">
        <w:rPr>
          <w:rFonts w:asciiTheme="majorBidi" w:eastAsia="Times New Roman" w:hAnsiTheme="majorBidi" w:cstheme="majorBidi"/>
          <w:i/>
          <w:color w:val="000000"/>
          <w:sz w:val="24"/>
          <w:szCs w:val="24"/>
          <w:lang w:val="ro-RO" w:eastAsia="es-ES"/>
        </w:rPr>
        <w:t>rakʻah</w:t>
      </w:r>
      <w:r w:rsidRPr="00004799">
        <w:rPr>
          <w:rFonts w:asciiTheme="majorBidi" w:eastAsia="Times New Roman" w:hAnsiTheme="majorBidi" w:cstheme="majorBidi"/>
          <w:color w:val="000000"/>
          <w:sz w:val="24"/>
          <w:szCs w:val="24"/>
          <w:lang w:val="ro-RO" w:eastAsia="es-ES"/>
        </w:rPr>
        <w:t xml:space="preserve"> și recita Surele menționate anterior la rugăciunea </w:t>
      </w:r>
      <w:r w:rsidRPr="00004799">
        <w:rPr>
          <w:rFonts w:asciiTheme="majorBidi" w:eastAsia="Times New Roman" w:hAnsiTheme="majorBidi" w:cstheme="majorBidi"/>
          <w:i/>
          <w:color w:val="000000"/>
          <w:sz w:val="24"/>
          <w:szCs w:val="24"/>
          <w:lang w:val="ro-RO" w:eastAsia="es-ES"/>
        </w:rPr>
        <w:t>Dhuhr</w:t>
      </w:r>
      <w:r w:rsidRPr="00004799">
        <w:rPr>
          <w:rFonts w:asciiTheme="majorBidi" w:eastAsia="Times New Roman" w:hAnsiTheme="majorBidi" w:cstheme="majorBidi"/>
          <w:color w:val="000000"/>
          <w:sz w:val="24"/>
          <w:szCs w:val="24"/>
          <w:lang w:val="ro-RO" w:eastAsia="es-ES"/>
        </w:rPr>
        <w:t xml:space="preserve">. </w:t>
      </w:r>
    </w:p>
    <w:p w14:paraId="3CCCBFD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rugăciunea </w:t>
      </w:r>
      <w:r w:rsidRPr="00004799">
        <w:rPr>
          <w:rFonts w:asciiTheme="majorBidi" w:eastAsia="Times New Roman" w:hAnsiTheme="majorBidi" w:cstheme="majorBidi"/>
          <w:i/>
          <w:color w:val="000000"/>
          <w:sz w:val="24"/>
          <w:szCs w:val="24"/>
          <w:lang w:val="ro-RO" w:eastAsia="es-ES"/>
        </w:rPr>
        <w:t>Maghrib</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recita Sure </w:t>
      </w:r>
      <w:r w:rsidRPr="00004799">
        <w:rPr>
          <w:rFonts w:asciiTheme="majorBidi" w:eastAsia="Times New Roman" w:hAnsiTheme="majorBidi" w:cstheme="majorBidi"/>
          <w:i/>
          <w:color w:val="000000"/>
          <w:sz w:val="24"/>
          <w:szCs w:val="24"/>
          <w:lang w:val="ro-RO" w:eastAsia="es-ES"/>
        </w:rPr>
        <w:t xml:space="preserve">mufassal </w:t>
      </w:r>
      <w:r w:rsidRPr="00004799">
        <w:rPr>
          <w:rFonts w:asciiTheme="majorBidi" w:eastAsia="Times New Roman" w:hAnsiTheme="majorBidi" w:cstheme="majorBidi"/>
          <w:color w:val="000000"/>
          <w:sz w:val="24"/>
          <w:szCs w:val="24"/>
          <w:lang w:val="ro-RO" w:eastAsia="es-ES"/>
        </w:rPr>
        <w:t xml:space="preserve">scurte, precum </w:t>
      </w:r>
      <w:r w:rsidRPr="00004799">
        <w:rPr>
          <w:rFonts w:asciiTheme="majorBidi" w:eastAsia="Times New Roman" w:hAnsiTheme="majorBidi" w:cstheme="majorBidi"/>
          <w:i/>
          <w:color w:val="000000"/>
          <w:sz w:val="24"/>
          <w:szCs w:val="24"/>
          <w:lang w:val="ro-RO" w:eastAsia="es-ES"/>
        </w:rPr>
        <w:t>At-tīni wa-z-zaytun</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At-Tīn</w:t>
      </w:r>
      <w:r w:rsidRPr="00004799">
        <w:rPr>
          <w:rFonts w:asciiTheme="majorBidi" w:eastAsia="Times New Roman" w:hAnsiTheme="majorBidi" w:cstheme="majorBidi"/>
          <w:color w:val="000000"/>
          <w:sz w:val="24"/>
          <w:szCs w:val="24"/>
          <w:lang w:val="ro-RO" w:eastAsia="es-ES"/>
        </w:rPr>
        <w:t xml:space="preserve"> 95], și recita Surele </w:t>
      </w:r>
      <w:r w:rsidRPr="00004799">
        <w:rPr>
          <w:rFonts w:asciiTheme="majorBidi" w:eastAsia="Times New Roman" w:hAnsiTheme="majorBidi" w:cstheme="majorBidi"/>
          <w:i/>
          <w:color w:val="000000"/>
          <w:sz w:val="24"/>
          <w:szCs w:val="24"/>
          <w:lang w:val="ro-RO" w:eastAsia="es-ES"/>
        </w:rPr>
        <w:t>Mohammed</w:t>
      </w:r>
      <w:r w:rsidRPr="00004799">
        <w:rPr>
          <w:rFonts w:asciiTheme="majorBidi" w:eastAsia="Times New Roman" w:hAnsiTheme="majorBidi" w:cstheme="majorBidi"/>
          <w:color w:val="000000"/>
          <w:sz w:val="24"/>
          <w:szCs w:val="24"/>
          <w:lang w:val="ro-RO" w:eastAsia="es-ES"/>
        </w:rPr>
        <w:t xml:space="preserve"> [47], </w:t>
      </w:r>
      <w:r w:rsidRPr="00004799">
        <w:rPr>
          <w:rFonts w:asciiTheme="majorBidi" w:eastAsia="Times New Roman" w:hAnsiTheme="majorBidi" w:cstheme="majorBidi"/>
          <w:i/>
          <w:color w:val="000000"/>
          <w:sz w:val="24"/>
          <w:szCs w:val="24"/>
          <w:lang w:val="ro-RO" w:eastAsia="es-ES"/>
        </w:rPr>
        <w:t>At-Tūr</w:t>
      </w:r>
      <w:r w:rsidRPr="00004799">
        <w:rPr>
          <w:rFonts w:asciiTheme="majorBidi" w:eastAsia="Times New Roman" w:hAnsiTheme="majorBidi" w:cstheme="majorBidi"/>
          <w:color w:val="000000"/>
          <w:sz w:val="24"/>
          <w:szCs w:val="24"/>
          <w:lang w:val="ro-RO" w:eastAsia="es-ES"/>
        </w:rPr>
        <w:t xml:space="preserve"> [52], </w:t>
      </w:r>
      <w:r w:rsidRPr="00004799">
        <w:rPr>
          <w:rFonts w:asciiTheme="majorBidi" w:eastAsia="Times New Roman" w:hAnsiTheme="majorBidi" w:cstheme="majorBidi"/>
          <w:i/>
          <w:color w:val="000000"/>
          <w:sz w:val="24"/>
          <w:szCs w:val="24"/>
          <w:lang w:val="ro-RO" w:eastAsia="es-ES"/>
        </w:rPr>
        <w:t xml:space="preserve">Al-Mursalāt </w:t>
      </w:r>
      <w:r w:rsidRPr="00004799">
        <w:rPr>
          <w:rFonts w:asciiTheme="majorBidi" w:eastAsia="Times New Roman" w:hAnsiTheme="majorBidi" w:cstheme="majorBidi"/>
          <w:color w:val="000000"/>
          <w:sz w:val="24"/>
          <w:szCs w:val="24"/>
          <w:lang w:val="ro-RO" w:eastAsia="es-ES"/>
        </w:rPr>
        <w:t xml:space="preserve">[77] și altele. </w:t>
      </w:r>
    </w:p>
    <w:p w14:paraId="15E8F88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rugăciunea </w:t>
      </w:r>
      <w:r w:rsidRPr="00004799">
        <w:rPr>
          <w:rFonts w:asciiTheme="majorBidi" w:eastAsia="Times New Roman" w:hAnsiTheme="majorBidi" w:cstheme="majorBidi"/>
          <w:i/>
          <w:color w:val="000000"/>
          <w:sz w:val="24"/>
          <w:szCs w:val="24"/>
          <w:lang w:val="ro-RO" w:eastAsia="es-ES"/>
        </w:rPr>
        <w:t>Isha</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recita Sure </w:t>
      </w:r>
      <w:r w:rsidRPr="00004799">
        <w:rPr>
          <w:rFonts w:asciiTheme="majorBidi" w:eastAsia="Times New Roman" w:hAnsiTheme="majorBidi" w:cstheme="majorBidi"/>
          <w:i/>
          <w:color w:val="000000"/>
          <w:sz w:val="24"/>
          <w:szCs w:val="24"/>
          <w:lang w:val="ro-RO" w:eastAsia="es-ES"/>
        </w:rPr>
        <w:t>mufassal</w:t>
      </w:r>
      <w:r w:rsidRPr="00004799">
        <w:rPr>
          <w:rFonts w:asciiTheme="majorBidi" w:eastAsia="Times New Roman" w:hAnsiTheme="majorBidi" w:cstheme="majorBidi"/>
          <w:color w:val="000000"/>
          <w:sz w:val="24"/>
          <w:szCs w:val="24"/>
          <w:lang w:val="ro-RO" w:eastAsia="es-ES"/>
        </w:rPr>
        <w:t xml:space="preserve"> de lungime medie, precum </w:t>
      </w:r>
      <w:r w:rsidRPr="00004799">
        <w:rPr>
          <w:rFonts w:asciiTheme="majorBidi" w:eastAsia="Times New Roman" w:hAnsiTheme="majorBidi" w:cstheme="majorBidi"/>
          <w:i/>
          <w:color w:val="000000"/>
          <w:sz w:val="24"/>
          <w:szCs w:val="24"/>
          <w:lang w:val="ro-RO" w:eastAsia="es-ES"/>
        </w:rPr>
        <w:t>Ash-shamsu  wa duhāhā</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Ash-Shams</w:t>
      </w:r>
      <w:r w:rsidRPr="00004799">
        <w:rPr>
          <w:rFonts w:asciiTheme="majorBidi" w:eastAsia="Times New Roman" w:hAnsiTheme="majorBidi" w:cstheme="majorBidi"/>
          <w:color w:val="000000"/>
          <w:sz w:val="24"/>
          <w:szCs w:val="24"/>
          <w:lang w:val="ro-RO" w:eastAsia="es-ES"/>
        </w:rPr>
        <w:t xml:space="preserve"> 91], </w:t>
      </w:r>
      <w:r w:rsidRPr="00004799">
        <w:rPr>
          <w:rFonts w:asciiTheme="majorBidi" w:eastAsia="Times New Roman" w:hAnsiTheme="majorBidi" w:cstheme="majorBidi"/>
          <w:i/>
          <w:color w:val="000000"/>
          <w:sz w:val="24"/>
          <w:szCs w:val="24"/>
          <w:lang w:val="ro-RO" w:eastAsia="es-ES"/>
        </w:rPr>
        <w:t>Idhā-l-samā’u inshaqqāt</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Al-Inshiqāq</w:t>
      </w:r>
      <w:r w:rsidRPr="00004799">
        <w:rPr>
          <w:rFonts w:asciiTheme="majorBidi" w:eastAsia="Times New Roman" w:hAnsiTheme="majorBidi" w:cstheme="majorBidi"/>
          <w:color w:val="000000"/>
          <w:sz w:val="24"/>
          <w:szCs w:val="24"/>
          <w:lang w:val="ro-RO" w:eastAsia="es-ES"/>
        </w:rPr>
        <w:t xml:space="preserve"> 84].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i-a spus lui Mu’ādh (Allah să fie mulțumit de el!) să recite Surele </w:t>
      </w:r>
      <w:r w:rsidRPr="00004799">
        <w:rPr>
          <w:rFonts w:asciiTheme="majorBidi" w:eastAsia="Times New Roman" w:hAnsiTheme="majorBidi" w:cstheme="majorBidi"/>
          <w:i/>
          <w:color w:val="000000"/>
          <w:sz w:val="24"/>
          <w:szCs w:val="24"/>
          <w:lang w:val="ro-RO" w:eastAsia="es-ES"/>
        </w:rPr>
        <w:t>Al-’Ā‘la</w:t>
      </w:r>
      <w:r w:rsidRPr="00004799">
        <w:rPr>
          <w:rFonts w:asciiTheme="majorBidi" w:eastAsia="Times New Roman" w:hAnsiTheme="majorBidi" w:cstheme="majorBidi"/>
          <w:color w:val="000000"/>
          <w:sz w:val="24"/>
          <w:szCs w:val="24"/>
          <w:lang w:val="ro-RO" w:eastAsia="es-ES"/>
        </w:rPr>
        <w:t xml:space="preserve"> [87], </w:t>
      </w:r>
      <w:r w:rsidRPr="00004799">
        <w:rPr>
          <w:rFonts w:asciiTheme="majorBidi" w:eastAsia="Times New Roman" w:hAnsiTheme="majorBidi" w:cstheme="majorBidi"/>
          <w:i/>
          <w:color w:val="000000"/>
          <w:sz w:val="24"/>
          <w:szCs w:val="24"/>
          <w:lang w:val="ro-RO" w:eastAsia="es-ES"/>
        </w:rPr>
        <w:t>Al-Qalam</w:t>
      </w:r>
      <w:r w:rsidRPr="00004799">
        <w:rPr>
          <w:rFonts w:asciiTheme="majorBidi" w:eastAsia="Times New Roman" w:hAnsiTheme="majorBidi" w:cstheme="majorBidi"/>
          <w:color w:val="000000"/>
          <w:sz w:val="24"/>
          <w:szCs w:val="24"/>
          <w:lang w:val="ro-RO" w:eastAsia="es-ES"/>
        </w:rPr>
        <w:t xml:space="preserve"> [68] și </w:t>
      </w:r>
      <w:r w:rsidRPr="00004799">
        <w:rPr>
          <w:rFonts w:asciiTheme="majorBidi" w:eastAsia="Times New Roman" w:hAnsiTheme="majorBidi" w:cstheme="majorBidi"/>
          <w:i/>
          <w:color w:val="000000"/>
          <w:sz w:val="24"/>
          <w:szCs w:val="24"/>
          <w:lang w:val="ro-RO" w:eastAsia="es-ES"/>
        </w:rPr>
        <w:t xml:space="preserve">Al-layli idhā yaghshā </w:t>
      </w:r>
      <w:r w:rsidRPr="00004799">
        <w:rPr>
          <w:rFonts w:asciiTheme="majorBidi" w:eastAsia="Times New Roman" w:hAnsiTheme="majorBidi" w:cstheme="majorBidi"/>
          <w:color w:val="000000"/>
          <w:sz w:val="24"/>
          <w:szCs w:val="24"/>
          <w:lang w:val="ro-RO" w:eastAsia="es-ES"/>
        </w:rPr>
        <w:t>[</w:t>
      </w:r>
      <w:r w:rsidRPr="00004799">
        <w:rPr>
          <w:rFonts w:asciiTheme="majorBidi" w:eastAsia="Times New Roman" w:hAnsiTheme="majorBidi" w:cstheme="majorBidi"/>
          <w:i/>
          <w:color w:val="000000"/>
          <w:sz w:val="24"/>
          <w:szCs w:val="24"/>
          <w:lang w:val="ro-RO" w:eastAsia="es-ES"/>
        </w:rPr>
        <w:t>Al-Layl</w:t>
      </w:r>
      <w:r w:rsidRPr="00004799">
        <w:rPr>
          <w:rFonts w:asciiTheme="majorBidi" w:eastAsia="Times New Roman" w:hAnsiTheme="majorBidi" w:cstheme="majorBidi"/>
          <w:color w:val="000000"/>
          <w:sz w:val="24"/>
          <w:szCs w:val="24"/>
          <w:lang w:val="ro-RO" w:eastAsia="es-ES"/>
        </w:rPr>
        <w:t>, 92].</w:t>
      </w:r>
    </w:p>
    <w:p w14:paraId="2592D67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w:t>
      </w:r>
      <w:r w:rsidRPr="00004799">
        <w:rPr>
          <w:rFonts w:asciiTheme="majorBidi" w:eastAsia="Times New Roman" w:hAnsiTheme="majorBidi" w:cstheme="majorBidi"/>
          <w:i/>
          <w:color w:val="000000"/>
          <w:sz w:val="24"/>
          <w:szCs w:val="24"/>
          <w:lang w:val="ro-RO" w:eastAsia="es-ES"/>
        </w:rPr>
        <w:t xml:space="preserve">qiyam al-layl </w:t>
      </w:r>
      <w:r w:rsidRPr="00004799">
        <w:rPr>
          <w:rFonts w:asciiTheme="majorBidi" w:eastAsia="Times New Roman" w:hAnsiTheme="majorBidi" w:cstheme="majorBidi"/>
          <w:color w:val="000000"/>
          <w:sz w:val="24"/>
          <w:szCs w:val="24"/>
          <w:lang w:val="ro-RO" w:eastAsia="es-ES"/>
        </w:rPr>
        <w:t>(rugăciunea din noapte),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recita Surele lungi. S-a relatat că recita o sută cincizeci sau două sute de versete, iar câteodată obișnuia să își scurteze recitarea. </w:t>
      </w:r>
    </w:p>
    <w:p w14:paraId="0D3B60E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varieze în </w:t>
      </w:r>
      <w:r w:rsidRPr="00004799">
        <w:rPr>
          <w:rFonts w:asciiTheme="majorBidi" w:eastAsia="Times New Roman" w:hAnsiTheme="majorBidi" w:cstheme="majorBidi"/>
          <w:i/>
          <w:color w:val="000000"/>
          <w:sz w:val="24"/>
          <w:szCs w:val="24"/>
          <w:lang w:val="ro-RO" w:eastAsia="es-ES"/>
        </w:rPr>
        <w:t>adhkār</w:t>
      </w:r>
      <w:r w:rsidRPr="00004799">
        <w:rPr>
          <w:rFonts w:asciiTheme="majorBidi" w:eastAsia="Times New Roman" w:hAnsiTheme="majorBidi" w:cstheme="majorBidi"/>
          <w:color w:val="000000"/>
          <w:sz w:val="24"/>
          <w:szCs w:val="24"/>
          <w:lang w:val="ro-RO" w:eastAsia="es-ES"/>
        </w:rPr>
        <w:t xml:space="preserve"> pe care îl recita în </w:t>
      </w:r>
      <w:r w:rsidRPr="00004799">
        <w:rPr>
          <w:rFonts w:asciiTheme="majorBidi" w:eastAsia="Times New Roman" w:hAnsiTheme="majorBidi" w:cstheme="majorBidi"/>
          <w:i/>
          <w:color w:val="000000"/>
          <w:sz w:val="24"/>
          <w:szCs w:val="24"/>
          <w:lang w:val="ro-RO" w:eastAsia="es-ES"/>
        </w:rPr>
        <w:t>rukūʻ</w:t>
      </w:r>
      <w:r w:rsidRPr="00004799">
        <w:rPr>
          <w:rFonts w:asciiTheme="majorBidi" w:eastAsia="Times New Roman" w:hAnsiTheme="majorBidi" w:cstheme="majorBidi"/>
          <w:color w:val="000000"/>
          <w:sz w:val="24"/>
          <w:szCs w:val="24"/>
          <w:lang w:val="ro-RO" w:eastAsia="es-ES"/>
        </w:rPr>
        <w:t xml:space="preserve">. În plus față de </w:t>
      </w:r>
      <w:r w:rsidRPr="00004799">
        <w:rPr>
          <w:rFonts w:asciiTheme="majorBidi" w:eastAsia="Times New Roman" w:hAnsiTheme="majorBidi" w:cstheme="majorBidi"/>
          <w:b/>
          <w:i/>
          <w:color w:val="800000"/>
          <w:sz w:val="24"/>
          <w:szCs w:val="24"/>
          <w:lang w:val="ro-RO" w:eastAsia="es-ES"/>
        </w:rPr>
        <w:t xml:space="preserve">Subhāna Rabbī al-‘Ažīm </w:t>
      </w:r>
      <w:r w:rsidRPr="00004799">
        <w:rPr>
          <w:rFonts w:asciiTheme="majorBidi" w:eastAsia="Times New Roman" w:hAnsiTheme="majorBidi" w:cstheme="majorBidi"/>
          <w:i/>
          <w:color w:val="000000"/>
          <w:sz w:val="24"/>
          <w:szCs w:val="24"/>
          <w:lang w:val="ro-RO" w:eastAsia="es-ES"/>
        </w:rPr>
        <w:t xml:space="preserve">(Slavă Domnului meu Cel Prea Măreț) </w:t>
      </w:r>
      <w:r w:rsidRPr="00004799">
        <w:rPr>
          <w:rFonts w:asciiTheme="majorBidi" w:eastAsia="Times New Roman" w:hAnsiTheme="majorBidi" w:cstheme="majorBidi"/>
          <w:color w:val="000000"/>
          <w:sz w:val="24"/>
          <w:szCs w:val="24"/>
          <w:lang w:val="ro-RO" w:eastAsia="es-ES"/>
        </w:rPr>
        <w:t>și</w:t>
      </w:r>
      <w:r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b/>
          <w:i/>
          <w:color w:val="800000"/>
          <w:sz w:val="24"/>
          <w:szCs w:val="24"/>
          <w:lang w:val="ro-RO" w:eastAsia="es-ES"/>
        </w:rPr>
        <w:t>Subhāna Rabbī-l-‘Ažīm wa bihamdika</w:t>
      </w:r>
      <w:r w:rsidRPr="00004799">
        <w:rPr>
          <w:rFonts w:asciiTheme="majorBidi" w:eastAsia="Times New Roman" w:hAnsiTheme="majorBidi" w:cstheme="majorBidi"/>
          <w:i/>
          <w:color w:val="000000"/>
          <w:sz w:val="24"/>
          <w:szCs w:val="24"/>
          <w:lang w:val="ro-RO" w:eastAsia="es-ES"/>
        </w:rPr>
        <w:t xml:space="preserve"> (Slavă și Preamărire Domnului meu Cel Prea Măreț)</w:t>
      </w:r>
      <w:r w:rsidRPr="00004799">
        <w:rPr>
          <w:rFonts w:asciiTheme="majorBidi" w:eastAsia="Times New Roman" w:hAnsiTheme="majorBidi" w:cstheme="majorBidi"/>
          <w:color w:val="000000"/>
          <w:sz w:val="24"/>
          <w:szCs w:val="24"/>
          <w:lang w:val="ro-RO" w:eastAsia="es-ES"/>
        </w:rPr>
        <w:t>,</w:t>
      </w:r>
      <w:r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spunea și: </w:t>
      </w:r>
      <w:r w:rsidRPr="00004799">
        <w:rPr>
          <w:rFonts w:asciiTheme="majorBidi" w:eastAsia="Times New Roman" w:hAnsiTheme="majorBidi" w:cstheme="majorBidi"/>
          <w:b/>
          <w:i/>
          <w:color w:val="800000"/>
          <w:sz w:val="24"/>
          <w:szCs w:val="24"/>
          <w:lang w:val="ro-RO" w:eastAsia="es-ES"/>
        </w:rPr>
        <w:t>Subbuhun Quddusun, Rabb-ul-mala’ikati war-ruh</w:t>
      </w:r>
      <w:r w:rsidRPr="00004799">
        <w:rPr>
          <w:rFonts w:asciiTheme="majorBidi" w:eastAsia="Times New Roman" w:hAnsiTheme="majorBidi" w:cstheme="majorBidi"/>
          <w:b/>
          <w:color w:val="0066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(Tu ești Prea Gloriosul, Preasfântul. Tu ești Domnul îngerilor și al duhului</w:t>
      </w:r>
      <w:r w:rsidRPr="00004799">
        <w:rPr>
          <w:rFonts w:asciiTheme="majorBidi" w:eastAsia="Times New Roman" w:hAnsiTheme="majorBidi" w:cstheme="majorBidi"/>
          <w:i/>
          <w:color w:val="000000"/>
          <w:sz w:val="24"/>
          <w:szCs w:val="24"/>
          <w:vertAlign w:val="superscript"/>
          <w:lang w:val="ro-RO" w:eastAsia="es-ES"/>
        </w:rPr>
        <w:footnoteReference w:id="2"/>
      </w: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sau </w:t>
      </w:r>
      <w:r w:rsidRPr="00004799">
        <w:rPr>
          <w:rFonts w:asciiTheme="majorBidi" w:eastAsia="Times New Roman" w:hAnsiTheme="majorBidi" w:cstheme="majorBidi"/>
          <w:b/>
          <w:i/>
          <w:color w:val="800000"/>
          <w:sz w:val="24"/>
          <w:szCs w:val="24"/>
          <w:lang w:val="ro-RO" w:eastAsia="es-ES"/>
        </w:rPr>
        <w:t>Allāhumma laka  raka‘tu wa bika āmantu wa laka aslamtu wa ‘aleika tawakkaltu  anta  Rabbi.  Khasha‘a  sami‘  wa  basari  wa  dammi  wa  lahmi  wa ‘ažimi  wa ‘asabi  Lillāhi  Rabbi al-‘ālamin</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(O, Allah, m-am prosternat în fața Ta, în Tine cred, m-am supus Ție și mi-am pus încrederea în Tine! Tu ești Domnul meu. Auzul, văzul, sângele meu, pielea, oasele și nervii mei sunt smerite în fața lui Allah, Domnul tuturor lumilor.)</w:t>
      </w:r>
      <w:r w:rsidRPr="00004799">
        <w:rPr>
          <w:rFonts w:asciiTheme="majorBidi" w:eastAsia="Times New Roman" w:hAnsiTheme="majorBidi" w:cstheme="majorBidi"/>
          <w:color w:val="000000"/>
          <w:sz w:val="24"/>
          <w:szCs w:val="24"/>
          <w:lang w:val="ro-RO" w:eastAsia="es-ES"/>
        </w:rPr>
        <w:t>.</w:t>
      </w:r>
    </w:p>
    <w:p w14:paraId="3A00B86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Când se ridica din </w:t>
      </w:r>
      <w:r w:rsidRPr="00004799">
        <w:rPr>
          <w:rFonts w:asciiTheme="majorBidi" w:eastAsia="Times New Roman" w:hAnsiTheme="majorBidi" w:cstheme="majorBidi"/>
          <w:i/>
          <w:color w:val="000000"/>
          <w:sz w:val="24"/>
          <w:szCs w:val="24"/>
          <w:lang w:val="ro-RO" w:eastAsia="es-ES"/>
        </w:rPr>
        <w:t>rukūʻ</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spunea după </w:t>
      </w:r>
      <w:r w:rsidRPr="00004799">
        <w:rPr>
          <w:rFonts w:asciiTheme="majorBidi" w:eastAsia="Times New Roman" w:hAnsiTheme="majorBidi" w:cstheme="majorBidi"/>
          <w:b/>
          <w:i/>
          <w:color w:val="800000"/>
          <w:sz w:val="24"/>
          <w:szCs w:val="24"/>
          <w:lang w:val="ro-RO" w:eastAsia="es-ES"/>
        </w:rPr>
        <w:t>Sami’Allahu liman Hamidah</w:t>
      </w:r>
      <w:r w:rsidRPr="00004799">
        <w:rPr>
          <w:rFonts w:asciiTheme="majorBidi" w:eastAsia="Times New Roman" w:hAnsiTheme="majorBidi" w:cstheme="majorBidi"/>
          <w:color w:val="8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(Allah  îl aude pe cel care Îl slăveşte!)</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i/>
          <w:color w:val="800000"/>
          <w:sz w:val="24"/>
          <w:szCs w:val="24"/>
          <w:lang w:val="ro-RO" w:eastAsia="es-ES"/>
        </w:rPr>
        <w:t>Rabbana wa-laka’ al-Hamd</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(Domnul nostru, Ţie Ţi se cuvine toată Slava!)</w:t>
      </w:r>
      <w:r w:rsidRPr="00004799">
        <w:rPr>
          <w:rFonts w:asciiTheme="majorBidi" w:eastAsia="Times New Roman" w:hAnsiTheme="majorBidi" w:cstheme="majorBidi"/>
          <w:color w:val="000000"/>
          <w:sz w:val="24"/>
          <w:szCs w:val="24"/>
          <w:lang w:val="ro-RO" w:eastAsia="es-ES"/>
        </w:rPr>
        <w:t xml:space="preserve"> sau </w:t>
      </w:r>
      <w:r w:rsidRPr="00004799">
        <w:rPr>
          <w:rFonts w:asciiTheme="majorBidi" w:eastAsia="Times New Roman" w:hAnsiTheme="majorBidi" w:cstheme="majorBidi"/>
          <w:b/>
          <w:color w:val="800000"/>
          <w:sz w:val="24"/>
          <w:szCs w:val="24"/>
          <w:lang w:val="ro-RO" w:eastAsia="es-ES"/>
        </w:rPr>
        <w:t>Allāhumma</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i/>
          <w:color w:val="800000"/>
          <w:sz w:val="24"/>
          <w:szCs w:val="24"/>
          <w:lang w:val="ro-RO" w:eastAsia="es-ES"/>
        </w:rPr>
        <w:t>Rabbanā [wa] laka’-l-hamd</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 xml:space="preserve">(O, Allah, Domnul </w:t>
      </w:r>
      <w:r w:rsidRPr="00004799">
        <w:rPr>
          <w:rFonts w:asciiTheme="majorBidi" w:eastAsia="Times New Roman" w:hAnsiTheme="majorBidi" w:cstheme="majorBidi"/>
          <w:i/>
          <w:color w:val="000000"/>
          <w:sz w:val="24"/>
          <w:szCs w:val="24"/>
          <w:lang w:val="ro-RO" w:eastAsia="es-ES"/>
        </w:rPr>
        <w:lastRenderedPageBreak/>
        <w:t>nostru, Ție Ți se cuvinte toată Slava!)</w:t>
      </w:r>
      <w:r w:rsidRPr="00004799">
        <w:rPr>
          <w:rFonts w:asciiTheme="majorBidi" w:eastAsia="Times New Roman" w:hAnsiTheme="majorBidi" w:cstheme="majorBidi"/>
          <w:color w:val="000000"/>
          <w:sz w:val="24"/>
          <w:szCs w:val="24"/>
          <w:lang w:val="ro-RO" w:eastAsia="es-ES"/>
        </w:rPr>
        <w:t xml:space="preserve">”. Câteodată adăuga cuvintele: </w:t>
      </w:r>
    </w:p>
    <w:p w14:paraId="48AE723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b/>
          <w:i/>
          <w:color w:val="980000"/>
          <w:sz w:val="24"/>
          <w:szCs w:val="24"/>
          <w:lang w:val="ro-RO" w:eastAsia="es-ES"/>
        </w:rPr>
        <w:t>«Allāhumma Rabbanā wa-lak’al-Hamd mil’as-samawāti wa mil’al-ardi wa mila ma baynahuma wa mila ma shi’ta min sha’yin bād. Ahla-ath-thanā’i wa-l-majdi, ahaqqu ma qal al-ʻabdu, wa kulluna laka ʻabd. La mani’a lima ʻa’tayta wa la muʻtiya lima manaʻta, wa la yanfaʻu dhal-jaddi minka-l-jadd»</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 xml:space="preserve">(O Allah, Domnul nostru, Ție Ți se cuvine toată slava care ar putea umple Cerurile, Pământul, și ceea  ce se află între ele, precum și tot ceea ce Tu dorești. Ție Ți se cuvine toată slava și gloria, și cele mai bune cuvinte pe care le spune un rob, iar noi suntem cu toții robii Tăi, nimeni nu poate opri ceea ce Tu ai dăruit, şi nimeni nu poate da ceea ce Tu ai oprit şi celui puternic nu îi este de niciun folos puterea împotriva Ta!) </w:t>
      </w:r>
    </w:p>
    <w:p w14:paraId="6760E0C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w:t>
      </w:r>
      <w:r w:rsidRPr="00004799">
        <w:rPr>
          <w:rFonts w:asciiTheme="majorBidi" w:eastAsia="Times New Roman" w:hAnsiTheme="majorBidi" w:cstheme="majorBidi"/>
          <w:i/>
          <w:color w:val="000000"/>
          <w:sz w:val="24"/>
          <w:szCs w:val="24"/>
          <w:lang w:val="ro-RO" w:eastAsia="es-ES"/>
        </w:rPr>
        <w:t>sujūd</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spunea pe lângă: </w:t>
      </w:r>
      <w:r w:rsidRPr="00004799">
        <w:rPr>
          <w:rFonts w:asciiTheme="majorBidi" w:eastAsia="Times New Roman" w:hAnsiTheme="majorBidi" w:cstheme="majorBidi"/>
          <w:b/>
          <w:i/>
          <w:color w:val="800000"/>
          <w:sz w:val="24"/>
          <w:szCs w:val="24"/>
          <w:lang w:val="ro-RO" w:eastAsia="es-ES"/>
        </w:rPr>
        <w:t xml:space="preserve">Subhāna Rabbī-l-’A‘lā </w:t>
      </w:r>
      <w:r w:rsidRPr="00004799">
        <w:rPr>
          <w:rFonts w:asciiTheme="majorBidi" w:eastAsia="Times New Roman" w:hAnsiTheme="majorBidi" w:cstheme="majorBidi"/>
          <w:i/>
          <w:color w:val="000000"/>
          <w:sz w:val="24"/>
          <w:szCs w:val="24"/>
          <w:lang w:val="ro-RO" w:eastAsia="es-ES"/>
        </w:rPr>
        <w:t>(Slavă Domnului meu Cel Preaînalt)</w:t>
      </w:r>
      <w:r w:rsidRPr="00004799">
        <w:rPr>
          <w:rFonts w:asciiTheme="majorBidi" w:eastAsia="Times New Roman" w:hAnsiTheme="majorBidi" w:cstheme="majorBidi"/>
          <w:color w:val="000000"/>
          <w:sz w:val="24"/>
          <w:szCs w:val="24"/>
          <w:lang w:val="ro-RO" w:eastAsia="es-ES"/>
        </w:rPr>
        <w:t xml:space="preserve"> și </w:t>
      </w:r>
      <w:r w:rsidRPr="00004799">
        <w:rPr>
          <w:rFonts w:asciiTheme="majorBidi" w:eastAsia="Times New Roman" w:hAnsiTheme="majorBidi" w:cstheme="majorBidi"/>
          <w:b/>
          <w:i/>
          <w:color w:val="800000"/>
          <w:sz w:val="24"/>
          <w:szCs w:val="24"/>
          <w:lang w:val="ro-RO" w:eastAsia="es-ES"/>
        </w:rPr>
        <w:t>Subhāna Rabbī-l-’A‘lā wa bihamdika</w:t>
      </w:r>
      <w:r w:rsidRPr="00004799">
        <w:rPr>
          <w:rFonts w:asciiTheme="majorBidi" w:eastAsia="Times New Roman" w:hAnsiTheme="majorBidi" w:cstheme="majorBidi"/>
          <w:i/>
          <w:color w:val="000000"/>
          <w:sz w:val="24"/>
          <w:szCs w:val="24"/>
          <w:lang w:val="ro-RO" w:eastAsia="es-ES"/>
        </w:rPr>
        <w:t xml:space="preserve"> (Slavă și Preamărire Domnului meu Cel Preaînalt)</w:t>
      </w:r>
      <w:r w:rsidRPr="00004799">
        <w:rPr>
          <w:rFonts w:asciiTheme="majorBidi" w:eastAsia="Times New Roman" w:hAnsiTheme="majorBidi" w:cstheme="majorBidi"/>
          <w:color w:val="000000"/>
          <w:sz w:val="24"/>
          <w:szCs w:val="24"/>
          <w:lang w:val="ro-RO" w:eastAsia="es-ES"/>
        </w:rPr>
        <w:t xml:space="preserve"> și </w:t>
      </w:r>
      <w:r w:rsidRPr="00004799">
        <w:rPr>
          <w:rFonts w:asciiTheme="majorBidi" w:eastAsia="Times New Roman" w:hAnsiTheme="majorBidi" w:cstheme="majorBidi"/>
          <w:b/>
          <w:i/>
          <w:color w:val="800000"/>
          <w:sz w:val="24"/>
          <w:szCs w:val="24"/>
          <w:lang w:val="ro-RO" w:eastAsia="es-ES"/>
        </w:rPr>
        <w:t>Subbuhun Quddusun, Rabb-ul-mala’ikati war-ruh</w:t>
      </w:r>
      <w:r w:rsidRPr="00004799">
        <w:rPr>
          <w:rFonts w:asciiTheme="majorBidi" w:eastAsia="Times New Roman" w:hAnsiTheme="majorBidi" w:cstheme="majorBidi"/>
          <w:b/>
          <w:color w:val="0066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 xml:space="preserve">(Tu ești Prea Gloriosul, Preasfântul. Tu ești Domnul îngerilor și al duhului.) </w:t>
      </w:r>
      <w:r w:rsidRPr="00004799">
        <w:rPr>
          <w:rFonts w:asciiTheme="majorBidi" w:eastAsia="Times New Roman" w:hAnsiTheme="majorBidi" w:cstheme="majorBidi"/>
          <w:color w:val="000000"/>
          <w:sz w:val="24"/>
          <w:szCs w:val="24"/>
          <w:lang w:val="ro-RO" w:eastAsia="es-ES"/>
        </w:rPr>
        <w:t>sau</w:t>
      </w:r>
      <w:r w:rsidRPr="00004799">
        <w:rPr>
          <w:rFonts w:asciiTheme="majorBidi" w:eastAsia="Times New Roman" w:hAnsiTheme="majorBidi" w:cstheme="majorBidi"/>
          <w:b/>
          <w:i/>
          <w:color w:val="800000"/>
          <w:sz w:val="24"/>
          <w:szCs w:val="24"/>
          <w:lang w:val="ro-RO" w:eastAsia="es-ES"/>
        </w:rPr>
        <w:t xml:space="preserve"> Subhānak Allāhumma Rabbanā wa bihamdika, Allāhumma ighfir li </w:t>
      </w:r>
      <w:r w:rsidRPr="00004799">
        <w:rPr>
          <w:rFonts w:asciiTheme="majorBidi" w:eastAsia="Times New Roman" w:hAnsiTheme="majorBidi" w:cstheme="majorBidi"/>
          <w:i/>
          <w:color w:val="000000"/>
          <w:sz w:val="24"/>
          <w:szCs w:val="24"/>
          <w:lang w:val="ro-RO" w:eastAsia="es-ES"/>
        </w:rPr>
        <w:t>(Slăvit eşti Tu, o, Domnul nostru, şi pe Tine Te preamăresc! O, Allah, iartă-mă!)</w:t>
      </w:r>
      <w:r w:rsidRPr="00004799">
        <w:rPr>
          <w:rFonts w:asciiTheme="majorBidi" w:eastAsia="Times New Roman" w:hAnsiTheme="majorBidi" w:cstheme="majorBidi"/>
          <w:color w:val="000000"/>
          <w:sz w:val="24"/>
          <w:szCs w:val="24"/>
          <w:lang w:val="ro-RO" w:eastAsia="es-ES"/>
        </w:rPr>
        <w:t xml:space="preserve"> sau </w:t>
      </w:r>
      <w:r w:rsidRPr="00004799">
        <w:rPr>
          <w:rFonts w:asciiTheme="majorBidi" w:eastAsia="Times New Roman" w:hAnsiTheme="majorBidi" w:cstheme="majorBidi"/>
          <w:b/>
          <w:i/>
          <w:color w:val="800000"/>
          <w:sz w:val="24"/>
          <w:szCs w:val="24"/>
          <w:lang w:val="ro-RO" w:eastAsia="es-ES"/>
        </w:rPr>
        <w:t>Allāhumma Laka sajadtu, wa Bika āmantu, wa Laka aslamtu, sajada wajhi Lilladhi khalaqahu wa sawwarahu wa shaqqa sam‘ahu wa basarahu, tabāraka Allahu a</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 xml:space="preserve">sanu al-khāliqīn </w:t>
      </w:r>
      <w:r w:rsidRPr="00004799">
        <w:rPr>
          <w:rFonts w:asciiTheme="majorBidi" w:eastAsia="Times New Roman" w:hAnsiTheme="majorBidi" w:cstheme="majorBidi"/>
          <w:i/>
          <w:color w:val="000000"/>
          <w:sz w:val="24"/>
          <w:szCs w:val="24"/>
          <w:lang w:val="ro-RO" w:eastAsia="es-ES"/>
        </w:rPr>
        <w:t xml:space="preserve">(O, Allah, pentru tine m-am prosternat şi în Tine mă încred şi Ţie m-am supus. Faţa mea se prosternează în faţa Celui care a creat-o şi i-a dat formă, şi i-a dat auzul şi văzul. Binecuvântat fie Allah, Creatorul desăvârşit!) </w:t>
      </w:r>
      <w:r w:rsidRPr="00004799">
        <w:rPr>
          <w:rFonts w:asciiTheme="majorBidi" w:eastAsia="Times New Roman" w:hAnsiTheme="majorBidi" w:cstheme="majorBidi"/>
          <w:color w:val="000000"/>
          <w:sz w:val="24"/>
          <w:szCs w:val="24"/>
          <w:lang w:val="ro-RO" w:eastAsia="es-ES"/>
        </w:rPr>
        <w:t xml:space="preserve">și altele. </w:t>
      </w:r>
    </w:p>
    <w:p w14:paraId="0A9B231C" w14:textId="52220362" w:rsidR="004D078F" w:rsidRPr="00004799" w:rsidRDefault="004D078F" w:rsidP="00BF6DF7">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Când stătea între două prosternări, pe lângă </w:t>
      </w:r>
      <w:r w:rsidRPr="00004799">
        <w:rPr>
          <w:rFonts w:asciiTheme="majorBidi" w:eastAsia="Times New Roman" w:hAnsiTheme="majorBidi" w:cstheme="majorBidi"/>
          <w:b/>
          <w:i/>
          <w:color w:val="800000"/>
          <w:sz w:val="24"/>
          <w:szCs w:val="24"/>
          <w:lang w:val="ro-RO" w:eastAsia="es-ES"/>
        </w:rPr>
        <w:t>Rabbi ighfir li, Rabbi ighfir li</w:t>
      </w:r>
      <w:r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color w:val="000000"/>
          <w:sz w:val="24"/>
          <w:szCs w:val="24"/>
          <w:lang w:val="ro-RO" w:eastAsia="es-ES"/>
        </w:rPr>
        <w:t>(Domnul meu, iartă-mă! Domnul meu, iartă-mă!),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spunea: </w:t>
      </w:r>
      <w:r w:rsidRPr="00004799">
        <w:rPr>
          <w:rFonts w:asciiTheme="majorBidi" w:eastAsia="Times New Roman" w:hAnsiTheme="majorBidi" w:cstheme="majorBidi"/>
          <w:b/>
          <w:i/>
          <w:color w:val="800000"/>
          <w:sz w:val="24"/>
          <w:szCs w:val="24"/>
          <w:lang w:val="ro-RO" w:eastAsia="es-ES"/>
        </w:rPr>
        <w:t>Rabbi ighfir</w:t>
      </w:r>
      <w:r w:rsidR="00BF6DF7" w:rsidRPr="00004799">
        <w:rPr>
          <w:rFonts w:asciiTheme="majorBidi" w:eastAsia="Times New Roman" w:hAnsiTheme="majorBidi" w:cstheme="majorBidi"/>
          <w:b/>
          <w:i/>
          <w:color w:val="800000"/>
          <w:sz w:val="24"/>
          <w:szCs w:val="24"/>
          <w:lang w:val="ro-RO" w:eastAsia="es-ES"/>
        </w:rPr>
        <w:t xml:space="preserve">-li, wa arhamni, wa ajburni, wa </w:t>
      </w:r>
      <w:r w:rsidRPr="00004799">
        <w:rPr>
          <w:rFonts w:asciiTheme="majorBidi" w:eastAsia="Times New Roman" w:hAnsiTheme="majorBidi" w:cstheme="majorBidi"/>
          <w:b/>
          <w:i/>
          <w:color w:val="800000"/>
          <w:sz w:val="24"/>
          <w:szCs w:val="24"/>
          <w:lang w:val="ro-RO" w:eastAsia="es-ES"/>
        </w:rPr>
        <w:t>arfa‘ni, wa arzuqni, wa ansurni, wa ahdini, wa ‘afini</w:t>
      </w:r>
      <w:r w:rsidRPr="00004799">
        <w:rPr>
          <w:rFonts w:asciiTheme="majorBidi" w:eastAsia="Times New Roman" w:hAnsiTheme="majorBidi" w:cstheme="majorBidi"/>
          <w:color w:val="8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 xml:space="preserve">(O, Domnul meu, iartă-mă, ai milă de mine, întăreşte-mă, înalţă-mi </w:t>
      </w:r>
      <w:r w:rsidRPr="00004799">
        <w:rPr>
          <w:rFonts w:asciiTheme="majorBidi" w:eastAsia="Times New Roman" w:hAnsiTheme="majorBidi" w:cstheme="majorBidi"/>
          <w:i/>
          <w:color w:val="000000"/>
          <w:sz w:val="24"/>
          <w:szCs w:val="24"/>
          <w:lang w:val="ro-RO" w:eastAsia="es-ES"/>
        </w:rPr>
        <w:lastRenderedPageBreak/>
        <w:t xml:space="preserve">rangul, oferă-mi mijloacele de subzistenţă, dă-mi victorie, călăuzeşte-mă, iartă-mă şi ai milă de mine!) </w:t>
      </w:r>
    </w:p>
    <w:p w14:paraId="7C9E9839" w14:textId="72DA8BA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S-au relatat mai multe versiuni ale </w:t>
      </w:r>
      <w:r w:rsidRPr="00004799">
        <w:rPr>
          <w:rFonts w:asciiTheme="majorBidi" w:eastAsia="Times New Roman" w:hAnsiTheme="majorBidi" w:cstheme="majorBidi"/>
          <w:i/>
          <w:color w:val="000000"/>
          <w:sz w:val="24"/>
          <w:szCs w:val="24"/>
          <w:lang w:val="ro-RO" w:eastAsia="es-ES"/>
        </w:rPr>
        <w:t>Tashahhud-ului</w:t>
      </w:r>
      <w:r w:rsidRPr="00004799">
        <w:rPr>
          <w:rFonts w:asciiTheme="majorBidi" w:eastAsia="Times New Roman" w:hAnsiTheme="majorBidi" w:cstheme="majorBidi"/>
          <w:color w:val="000000"/>
          <w:sz w:val="24"/>
          <w:szCs w:val="24"/>
          <w:lang w:val="ro-RO" w:eastAsia="es-ES"/>
        </w:rPr>
        <w:t xml:space="preserve">, precum: </w:t>
      </w:r>
      <w:r w:rsidRPr="00004799">
        <w:rPr>
          <w:rFonts w:asciiTheme="majorBidi" w:eastAsia="Times New Roman" w:hAnsiTheme="majorBidi" w:cstheme="majorBidi"/>
          <w:b/>
          <w:i/>
          <w:color w:val="800000"/>
          <w:sz w:val="24"/>
          <w:szCs w:val="24"/>
          <w:lang w:val="ro-RO" w:eastAsia="es-ES"/>
        </w:rPr>
        <w:t>At-ta</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iyyātu Lillahi wa</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alawātu wa</w:t>
      </w:r>
      <w:r w:rsidRPr="00004799">
        <w:rPr>
          <w:rFonts w:asciiTheme="majorBidi" w:eastAsia="Times New Roman" w:hAnsiTheme="majorBidi" w:cstheme="majorBidi"/>
          <w:b/>
          <w:i/>
          <w:color w:val="800000"/>
          <w:sz w:val="24"/>
          <w:szCs w:val="24"/>
          <w:u w:val="single"/>
          <w:lang w:val="ro-RO" w:eastAsia="es-ES"/>
        </w:rPr>
        <w:t>t</w:t>
      </w:r>
      <w:r w:rsidRPr="00004799">
        <w:rPr>
          <w:rFonts w:asciiTheme="majorBidi" w:eastAsia="Times New Roman" w:hAnsiTheme="majorBidi" w:cstheme="majorBidi"/>
          <w:b/>
          <w:i/>
          <w:color w:val="800000"/>
          <w:sz w:val="24"/>
          <w:szCs w:val="24"/>
          <w:lang w:val="ro-RO" w:eastAsia="es-ES"/>
        </w:rPr>
        <w:t>-</w:t>
      </w:r>
      <w:r w:rsidRPr="00004799">
        <w:rPr>
          <w:rFonts w:asciiTheme="majorBidi" w:eastAsia="Times New Roman" w:hAnsiTheme="majorBidi" w:cstheme="majorBidi"/>
          <w:b/>
          <w:i/>
          <w:color w:val="800000"/>
          <w:sz w:val="24"/>
          <w:szCs w:val="24"/>
          <w:u w:val="single"/>
          <w:lang w:val="ro-RO" w:eastAsia="es-ES"/>
        </w:rPr>
        <w:t>t</w:t>
      </w:r>
      <w:r w:rsidRPr="00004799">
        <w:rPr>
          <w:rFonts w:asciiTheme="majorBidi" w:eastAsia="Times New Roman" w:hAnsiTheme="majorBidi" w:cstheme="majorBidi"/>
          <w:b/>
          <w:i/>
          <w:color w:val="800000"/>
          <w:sz w:val="24"/>
          <w:szCs w:val="24"/>
          <w:lang w:val="ro-RO" w:eastAsia="es-ES"/>
        </w:rPr>
        <w:t xml:space="preserve">ayyibāt, as-salāmu ‘aleika ayyuha an-nabi... </w:t>
      </w:r>
      <w:r w:rsidRPr="00004799">
        <w:rPr>
          <w:rFonts w:asciiTheme="majorBidi" w:eastAsia="Times New Roman" w:hAnsiTheme="majorBidi" w:cstheme="majorBidi"/>
          <w:i/>
          <w:color w:val="000000"/>
          <w:sz w:val="24"/>
          <w:szCs w:val="24"/>
          <w:lang w:val="ro-RO" w:eastAsia="es-ES"/>
        </w:rPr>
        <w:t>(Toate saluturile [At-Ta</w:t>
      </w:r>
      <w:r w:rsidRPr="00004799">
        <w:rPr>
          <w:rFonts w:asciiTheme="majorBidi" w:eastAsia="Times New Roman" w:hAnsiTheme="majorBidi" w:cstheme="majorBidi"/>
          <w:i/>
          <w:color w:val="000000"/>
          <w:sz w:val="24"/>
          <w:szCs w:val="24"/>
          <w:u w:val="single"/>
          <w:lang w:val="ro-RO" w:eastAsia="es-ES"/>
        </w:rPr>
        <w:t>h</w:t>
      </w:r>
      <w:r w:rsidRPr="00004799">
        <w:rPr>
          <w:rFonts w:asciiTheme="majorBidi" w:eastAsia="Times New Roman" w:hAnsiTheme="majorBidi" w:cstheme="majorBidi"/>
          <w:i/>
          <w:color w:val="000000"/>
          <w:sz w:val="24"/>
          <w:szCs w:val="24"/>
          <w:lang w:val="ro-RO" w:eastAsia="es-ES"/>
        </w:rPr>
        <w:t>iyyāt] sunt pentru Allah şi toate actele de adorare şi faptele bune. Pacea, mila şi binecuvântarea lui Allah fie asupra ta, o, Profetule!)</w:t>
      </w:r>
      <w:r w:rsidRPr="00004799">
        <w:rPr>
          <w:rFonts w:asciiTheme="majorBidi" w:eastAsia="Times New Roman" w:hAnsiTheme="majorBidi" w:cstheme="majorBidi"/>
          <w:color w:val="000000"/>
          <w:sz w:val="24"/>
          <w:szCs w:val="24"/>
          <w:lang w:val="ro-RO" w:eastAsia="es-ES"/>
        </w:rPr>
        <w:t xml:space="preserve"> și </w:t>
      </w:r>
      <w:r w:rsidRPr="00004799">
        <w:rPr>
          <w:rFonts w:asciiTheme="majorBidi" w:eastAsia="Times New Roman" w:hAnsiTheme="majorBidi" w:cstheme="majorBidi"/>
          <w:b/>
          <w:i/>
          <w:color w:val="800000"/>
          <w:sz w:val="24"/>
          <w:szCs w:val="24"/>
          <w:lang w:val="ro-RO" w:eastAsia="es-ES"/>
        </w:rPr>
        <w:t>At-ta</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iyyātu al-mubārakāt  as-</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alawātu  at-tayyibātu  Lillāhi,  as-salāmu ‘aleika ayyuha an-nabi…</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(Toate saluturile, toate actele de adorare binecuvântate și faptele bune sunt pentru Allah. Pacea, mila şi binecuvântarea lui Allah fie asupra ta, o, Profetule!)</w:t>
      </w:r>
      <w:r w:rsidRPr="00004799">
        <w:rPr>
          <w:rFonts w:asciiTheme="majorBidi" w:eastAsia="Times New Roman" w:hAnsiTheme="majorBidi" w:cstheme="majorBidi"/>
          <w:color w:val="000000"/>
          <w:sz w:val="24"/>
          <w:szCs w:val="24"/>
          <w:lang w:val="ro-RO" w:eastAsia="es-ES"/>
        </w:rPr>
        <w:t xml:space="preserve"> și </w:t>
      </w:r>
      <w:r w:rsidRPr="00004799">
        <w:rPr>
          <w:rFonts w:asciiTheme="majorBidi" w:eastAsia="Times New Roman" w:hAnsiTheme="majorBidi" w:cstheme="majorBidi"/>
          <w:b/>
          <w:i/>
          <w:color w:val="800000"/>
          <w:sz w:val="24"/>
          <w:szCs w:val="24"/>
          <w:lang w:val="ro-RO" w:eastAsia="es-ES"/>
        </w:rPr>
        <w:t>At-ta</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iyyātu at-tayyibātu</w:t>
      </w:r>
      <w:r w:rsidR="00BF6DF7" w:rsidRPr="00004799">
        <w:rPr>
          <w:rFonts w:asciiTheme="majorBidi" w:eastAsia="Times New Roman" w:hAnsiTheme="majorBidi" w:cstheme="majorBidi"/>
          <w:b/>
          <w:i/>
          <w:color w:val="800000"/>
          <w:sz w:val="24"/>
          <w:szCs w:val="24"/>
          <w:lang w:val="ro-RO" w:eastAsia="es-ES"/>
        </w:rPr>
        <w:t xml:space="preserve"> </w:t>
      </w:r>
      <w:r w:rsidRPr="00004799">
        <w:rPr>
          <w:rFonts w:asciiTheme="majorBidi" w:eastAsia="Times New Roman" w:hAnsiTheme="majorBidi" w:cstheme="majorBidi"/>
          <w:b/>
          <w:i/>
          <w:color w:val="800000"/>
          <w:sz w:val="24"/>
          <w:szCs w:val="24"/>
          <w:lang w:val="ro-RO" w:eastAsia="es-ES"/>
        </w:rPr>
        <w:t>wa</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alawātu Lillāhi,</w:t>
      </w:r>
      <w:r w:rsidR="00BF6DF7" w:rsidRPr="00004799">
        <w:rPr>
          <w:rFonts w:asciiTheme="majorBidi" w:eastAsia="Times New Roman" w:hAnsiTheme="majorBidi" w:cstheme="majorBidi"/>
          <w:b/>
          <w:i/>
          <w:color w:val="800000"/>
          <w:sz w:val="24"/>
          <w:szCs w:val="24"/>
          <w:lang w:val="ro-RO" w:eastAsia="es-ES"/>
        </w:rPr>
        <w:t xml:space="preserve"> </w:t>
      </w:r>
      <w:r w:rsidRPr="00004799">
        <w:rPr>
          <w:rFonts w:asciiTheme="majorBidi" w:eastAsia="Times New Roman" w:hAnsiTheme="majorBidi" w:cstheme="majorBidi"/>
          <w:b/>
          <w:i/>
          <w:color w:val="800000"/>
          <w:sz w:val="24"/>
          <w:szCs w:val="24"/>
          <w:lang w:val="ro-RO" w:eastAsia="es-ES"/>
        </w:rPr>
        <w:t xml:space="preserve">as-salāmu ‘aleika ayyuha an-nabi… </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(Toate saluturile, faptele bune și toate actele de adorare sunt pentru Allah. Pacea, mila şi binecuvântarea lui Allah fie asupra ta, o, Profetule!)</w:t>
      </w:r>
      <w:r w:rsidRPr="00004799">
        <w:rPr>
          <w:rFonts w:asciiTheme="majorBidi" w:eastAsia="Times New Roman" w:hAnsiTheme="majorBidi" w:cstheme="majorBidi"/>
          <w:color w:val="000000"/>
          <w:sz w:val="24"/>
          <w:szCs w:val="24"/>
          <w:lang w:val="ro-RO" w:eastAsia="es-ES"/>
        </w:rPr>
        <w:t>.</w:t>
      </w:r>
    </w:p>
    <w:p w14:paraId="6B42C59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Astfel, credinciosul poate folosi o formă într-o rugăciune și o alta într-o altă rugăciune și așa mai departe. </w:t>
      </w:r>
    </w:p>
    <w:p w14:paraId="7BA3B1B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Există mai multe versiuni de rugi trimise asupra Profetului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precum: </w:t>
      </w:r>
    </w:p>
    <w:p w14:paraId="51E65ED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b/>
          <w:i/>
          <w:color w:val="800000"/>
          <w:sz w:val="24"/>
          <w:szCs w:val="24"/>
          <w:lang w:val="ro-RO" w:eastAsia="es-ES"/>
        </w:rPr>
        <w:t xml:space="preserve">Allāhumma </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ālli ‘ala Mu</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 xml:space="preserve">ammad wa ‘ala āli Muhammad, kama </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 xml:space="preserve">allaita ‘ala Ibrāhīm wa ‘ala āli Ibrāhim, Innaka Hamīdum Majīd, allāhumma bārik ‘ala Muhammad wa ‘ala āli Muhammad kama bārakta ‘ala Ibrāhim wa ‘ala āli Ibrāhīm, Innaka Hamīdum Majīd” </w:t>
      </w:r>
      <w:r w:rsidRPr="00004799">
        <w:rPr>
          <w:rFonts w:asciiTheme="majorBidi" w:eastAsia="Times New Roman" w:hAnsiTheme="majorBidi" w:cstheme="majorBidi"/>
          <w:i/>
          <w:color w:val="000000"/>
          <w:sz w:val="24"/>
          <w:szCs w:val="24"/>
          <w:lang w:val="ro-RO" w:eastAsia="es-ES"/>
        </w:rPr>
        <w:t>(O, Allah, trimite Slava Ta asupra lui Mohammed şi asupra familiei lui Mohammed, aşa cum ai trimis slava Ta asupra lui Avraam şi asupra familiei lui Avraam. Cu adevărat, Tu eşti plin de Slavă şi Măreţie! O, Allah, trimite binecuvântările Tale asupra lui Mohammed şi asupra familiei lui Mohammed, aşa cum ai trimis binecuvântările Tale asupra lui Avraam şi asupra familiei lui Avraam. Cu adevărat, Tu eşti plin de Slavă şi Măreţie!)</w:t>
      </w:r>
    </w:p>
    <w:p w14:paraId="0DD0A34A" w14:textId="34F28C8C"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Sau:  </w:t>
      </w:r>
      <w:r w:rsidRPr="00004799">
        <w:rPr>
          <w:rFonts w:asciiTheme="majorBidi" w:eastAsia="Times New Roman" w:hAnsiTheme="majorBidi" w:cstheme="majorBidi"/>
          <w:b/>
          <w:i/>
          <w:color w:val="800000"/>
          <w:sz w:val="24"/>
          <w:szCs w:val="24"/>
          <w:lang w:val="ro-RO" w:eastAsia="es-ES"/>
        </w:rPr>
        <w:t xml:space="preserve">Allāhumma </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ālli ‘ala Mu</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 xml:space="preserve">ammad wa ‘ala āli baytihi wa ‘ala azwājihi wa dhuriyatihi kamā </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 xml:space="preserve">allaita āli </w:t>
      </w:r>
      <w:r w:rsidRPr="00004799">
        <w:rPr>
          <w:rFonts w:asciiTheme="majorBidi" w:eastAsia="Times New Roman" w:hAnsiTheme="majorBidi" w:cstheme="majorBidi"/>
          <w:b/>
          <w:i/>
          <w:color w:val="800000"/>
          <w:sz w:val="24"/>
          <w:szCs w:val="24"/>
          <w:lang w:val="ro-RO" w:eastAsia="es-ES"/>
        </w:rPr>
        <w:lastRenderedPageBreak/>
        <w:t>Ibrāhim, Innaka Hamīdum Majīd wa bārik ‘ala Mu</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ammad wa ‘ala āli baytihi wa ‘ala azwājihi wa dhuriyatihi kama bārakta ‘ala āli Ibrāhim Innaka Hamīdum Majīd</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(O, Allah, trimite Slava Ta asupra lui Mohammed şi asupra familiei, a soțiilor și a urmașilor lui Mohammed, aşa cum ai trimis Slava Ta asupra familiei lui Avraam. Cu adevărat, Tu eşti plin de Slavă şi Măreţie. O, Allah, trimite Binecuvântările Tale asupra lui Mohammed şi asupra familiei, a soțiilor și a urmașilor lui Mohammed, aşa cum ai trimis Binecuvântări asupra familiei lui Avraam. Cu adevărat, Tu eşti plin de Slavă şi Măreţie!)</w:t>
      </w:r>
    </w:p>
    <w:p w14:paraId="1815112C" w14:textId="6014B4D4"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Sau: </w:t>
      </w:r>
      <w:r w:rsidRPr="00004799">
        <w:rPr>
          <w:rFonts w:asciiTheme="majorBidi" w:eastAsia="Times New Roman" w:hAnsiTheme="majorBidi" w:cstheme="majorBidi"/>
          <w:b/>
          <w:i/>
          <w:color w:val="800000"/>
          <w:sz w:val="24"/>
          <w:szCs w:val="24"/>
          <w:lang w:val="ro-RO" w:eastAsia="es-ES"/>
        </w:rPr>
        <w:t xml:space="preserve">Allāhumma </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ālli ‘ala Mu</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ammad an-nabi al-Ummi wa ‘ala āli Mu</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 xml:space="preserve">ammad kamā </w:t>
      </w:r>
      <w:r w:rsidRPr="00004799">
        <w:rPr>
          <w:rFonts w:asciiTheme="majorBidi" w:eastAsia="Times New Roman" w:hAnsiTheme="majorBidi" w:cstheme="majorBidi"/>
          <w:b/>
          <w:i/>
          <w:color w:val="800000"/>
          <w:sz w:val="24"/>
          <w:szCs w:val="24"/>
          <w:u w:val="single"/>
          <w:lang w:val="ro-RO" w:eastAsia="es-ES"/>
        </w:rPr>
        <w:t>s</w:t>
      </w:r>
      <w:r w:rsidRPr="00004799">
        <w:rPr>
          <w:rFonts w:asciiTheme="majorBidi" w:eastAsia="Times New Roman" w:hAnsiTheme="majorBidi" w:cstheme="majorBidi"/>
          <w:b/>
          <w:i/>
          <w:color w:val="800000"/>
          <w:sz w:val="24"/>
          <w:szCs w:val="24"/>
          <w:lang w:val="ro-RO" w:eastAsia="es-ES"/>
        </w:rPr>
        <w:t>allaita ‘ala āli Ibrāhim,  wa  bārik  ‘ala Mu</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 xml:space="preserve">ammad  an-nabi  al-Ummi  wa  ‘ala āli Muhammad kamā bārakta ‘ala āli Ibrāhim fi-l-ālamin,  Innaka Hamīdum Majīd </w:t>
      </w:r>
      <w:r w:rsidRPr="00004799">
        <w:rPr>
          <w:rFonts w:asciiTheme="majorBidi" w:eastAsia="Times New Roman" w:hAnsiTheme="majorBidi" w:cstheme="majorBidi"/>
          <w:i/>
          <w:color w:val="000000"/>
          <w:sz w:val="24"/>
          <w:szCs w:val="24"/>
          <w:lang w:val="ro-RO" w:eastAsia="es-ES"/>
        </w:rPr>
        <w:t>(O, Allah, trimite Slava Ta asupra lui Mohammed, Profetul care nu știa să scrie sau să citească, şi asupra familiei lui Mohammed, aşa cum ai trimis Slava Ta asupra familiei lui Avraam și trimite Binecuvântările Tale asupra lui Mohammed, Profetul care nu știa să scrie sau să citească, şi asupra familiei lui Mohammed, aşa cum ai trimis Binecuvântările Tale asupra familiei lui Avraam dintre națiuni. Cu adevărat, Tu eşti plin de Slavă şi Măreţie!)</w:t>
      </w:r>
    </w:p>
    <w:p w14:paraId="7B407CC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S-au relatat și alte versiuni similare, iar </w:t>
      </w:r>
      <w:r w:rsidRPr="00004799">
        <w:rPr>
          <w:rFonts w:asciiTheme="majorBidi" w:eastAsia="Times New Roman" w:hAnsiTheme="majorBidi" w:cstheme="majorBidi"/>
          <w:i/>
          <w:color w:val="000000"/>
          <w:sz w:val="24"/>
          <w:szCs w:val="24"/>
          <w:lang w:val="ro-RO" w:eastAsia="es-ES"/>
        </w:rPr>
        <w:t>Sunnah</w:t>
      </w:r>
      <w:r w:rsidRPr="00004799">
        <w:rPr>
          <w:rFonts w:asciiTheme="majorBidi" w:eastAsia="Times New Roman" w:hAnsiTheme="majorBidi" w:cstheme="majorBidi"/>
          <w:color w:val="000000"/>
          <w:sz w:val="24"/>
          <w:szCs w:val="24"/>
          <w:lang w:val="ro-RO" w:eastAsia="es-ES"/>
        </w:rPr>
        <w:t xml:space="preserve"> este a varia între ele, după cum am menționat anterior. Nu este greșit ca o versiune să fie recitată mai mult decât altele pentru că este dovedită prin evidențe puternice și este mai bine cunoscută în cărțile de </w:t>
      </w:r>
      <w:r w:rsidRPr="00004799">
        <w:rPr>
          <w:rFonts w:asciiTheme="majorBidi" w:eastAsia="Times New Roman" w:hAnsiTheme="majorBidi" w:cstheme="majorBidi"/>
          <w:i/>
          <w:color w:val="000000"/>
          <w:sz w:val="24"/>
          <w:szCs w:val="24"/>
          <w:lang w:val="ro-RO" w:eastAsia="es-ES"/>
        </w:rPr>
        <w:t>ahadith sahih</w:t>
      </w:r>
      <w:r w:rsidRPr="00004799">
        <w:rPr>
          <w:rFonts w:asciiTheme="majorBidi" w:eastAsia="Times New Roman" w:hAnsiTheme="majorBidi" w:cstheme="majorBidi"/>
          <w:color w:val="000000"/>
          <w:sz w:val="24"/>
          <w:szCs w:val="24"/>
          <w:lang w:val="ro-RO" w:eastAsia="es-ES"/>
        </w:rPr>
        <w:t>, sau fiindcă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i-a învățat pe companioni (Allah să fie mulțumit de ei!) o versiune mai mult decât pe altele atunci când l-au întrebat și așa mai departe. </w:t>
      </w:r>
    </w:p>
    <w:p w14:paraId="7400D10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5E603D2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13. Efectuarea sujūd-ului at-tilāwah la recitarea unui verset unde este cerut </w:t>
      </w:r>
    </w:p>
    <w:p w14:paraId="2D17F1B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lang w:val="ro-RO" w:eastAsia="es-ES"/>
        </w:rPr>
      </w:pPr>
      <w:r w:rsidRPr="00004799">
        <w:rPr>
          <w:rFonts w:asciiTheme="majorBidi" w:eastAsia="Times New Roman" w:hAnsiTheme="majorBidi" w:cstheme="majorBidi"/>
          <w:color w:val="000000"/>
          <w:sz w:val="24"/>
          <w:szCs w:val="24"/>
          <w:lang w:val="ro-RO" w:eastAsia="es-ES"/>
        </w:rPr>
        <w:t xml:space="preserve"> Una dintre etichetele recitării Coranului este efectuarea </w:t>
      </w:r>
      <w:r w:rsidRPr="00004799">
        <w:rPr>
          <w:rFonts w:asciiTheme="majorBidi" w:eastAsia="Times New Roman" w:hAnsiTheme="majorBidi" w:cstheme="majorBidi"/>
          <w:i/>
          <w:color w:val="000000"/>
          <w:sz w:val="24"/>
          <w:szCs w:val="24"/>
          <w:lang w:val="ro-RO" w:eastAsia="es-ES"/>
        </w:rPr>
        <w:t>sujūd</w:t>
      </w:r>
      <w:r w:rsidRPr="00004799">
        <w:rPr>
          <w:rFonts w:asciiTheme="majorBidi" w:eastAsia="Times New Roman" w:hAnsiTheme="majorBidi" w:cstheme="majorBidi"/>
          <w:color w:val="000000"/>
          <w:sz w:val="24"/>
          <w:szCs w:val="24"/>
          <w:lang w:val="ro-RO" w:eastAsia="es-ES"/>
        </w:rPr>
        <w:t xml:space="preserve">-ului </w:t>
      </w:r>
      <w:r w:rsidRPr="00004799">
        <w:rPr>
          <w:rFonts w:asciiTheme="majorBidi" w:eastAsia="Times New Roman" w:hAnsiTheme="majorBidi" w:cstheme="majorBidi"/>
          <w:i/>
          <w:color w:val="000000"/>
          <w:sz w:val="24"/>
          <w:szCs w:val="24"/>
          <w:lang w:val="ro-RO" w:eastAsia="es-ES"/>
        </w:rPr>
        <w:t xml:space="preserve">at-tilāwah </w:t>
      </w:r>
      <w:r w:rsidRPr="00004799">
        <w:rPr>
          <w:rFonts w:asciiTheme="majorBidi" w:eastAsia="Times New Roman" w:hAnsiTheme="majorBidi" w:cstheme="majorBidi"/>
          <w:color w:val="000000"/>
          <w:sz w:val="24"/>
          <w:szCs w:val="24"/>
          <w:lang w:val="ro-RO" w:eastAsia="es-ES"/>
        </w:rPr>
        <w:t xml:space="preserve">(prosternarea pentru recitare) atunci când se </w:t>
      </w:r>
      <w:r w:rsidRPr="00004799">
        <w:rPr>
          <w:rFonts w:asciiTheme="majorBidi" w:eastAsia="Times New Roman" w:hAnsiTheme="majorBidi" w:cstheme="majorBidi"/>
          <w:color w:val="000000"/>
          <w:sz w:val="24"/>
          <w:szCs w:val="24"/>
          <w:lang w:val="ro-RO" w:eastAsia="es-ES"/>
        </w:rPr>
        <w:lastRenderedPageBreak/>
        <w:t xml:space="preserve">recită un verset care conține o </w:t>
      </w:r>
      <w:r w:rsidRPr="00004799">
        <w:rPr>
          <w:rFonts w:asciiTheme="majorBidi" w:eastAsia="Times New Roman" w:hAnsiTheme="majorBidi" w:cstheme="majorBidi"/>
          <w:i/>
          <w:color w:val="000000"/>
          <w:sz w:val="24"/>
          <w:szCs w:val="24"/>
          <w:lang w:val="ro-RO" w:eastAsia="es-ES"/>
        </w:rPr>
        <w:t>„sajdah”</w:t>
      </w:r>
      <w:r w:rsidRPr="00004799">
        <w:rPr>
          <w:rFonts w:asciiTheme="majorBidi" w:eastAsia="Times New Roman" w:hAnsiTheme="majorBidi" w:cstheme="majorBidi"/>
          <w:color w:val="000000"/>
          <w:sz w:val="24"/>
          <w:szCs w:val="24"/>
          <w:lang w:val="ro-RO" w:eastAsia="es-ES"/>
        </w:rPr>
        <w:t xml:space="preserve"> (loc în care este cerută o prosternare). În Cartea Sa, Allah Preaînaltul îi descrie pe Profeți (Pacea fie asupra lor!) și pe cei dreptcredincioși astfel: </w:t>
      </w:r>
    </w:p>
    <w:p w14:paraId="0AA1CC4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Iar când versetele Celui Preamilostiv li se recitau, ei cădeau prosternându-se, plângând </w:t>
      </w:r>
      <w:r w:rsidRPr="00004799">
        <w:rPr>
          <w:rFonts w:asciiTheme="majorBidi" w:eastAsia="Times New Roman" w:hAnsiTheme="majorBidi" w:cstheme="majorBidi"/>
          <w:i/>
          <w:color w:val="C00000"/>
          <w:sz w:val="24"/>
          <w:szCs w:val="24"/>
          <w:lang w:val="ro-RO" w:eastAsia="es-ES"/>
        </w:rPr>
        <w:t>(la auzirea acestui verset, se recomandă prosternarea)</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19:58]  </w:t>
      </w:r>
    </w:p>
    <w:p w14:paraId="7C27B4B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Ibn Kathir (Allah să aibă milă de el) a spus: </w:t>
      </w:r>
    </w:p>
    <w:p w14:paraId="1A4C84E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„Învățații sunt de acord cu faptul că trebuie să ne prosternăm aici (la recitarea acestui verset) pentru a le urma exemplul.”</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Tafsir  al-Qur’an al-‘A</w:t>
      </w:r>
      <w:r w:rsidRPr="00004799">
        <w:rPr>
          <w:rFonts w:asciiTheme="majorBidi" w:eastAsia="Times New Roman" w:hAnsiTheme="majorBidi" w:cstheme="majorBidi"/>
          <w:b/>
          <w:i/>
          <w:color w:val="000000"/>
          <w:sz w:val="24"/>
          <w:szCs w:val="24"/>
          <w:u w:val="single"/>
          <w:lang w:val="ro-RO" w:eastAsia="es-ES"/>
        </w:rPr>
        <w:t>ž</w:t>
      </w:r>
      <w:r w:rsidRPr="00004799">
        <w:rPr>
          <w:rFonts w:asciiTheme="majorBidi" w:eastAsia="Times New Roman" w:hAnsiTheme="majorBidi" w:cstheme="majorBidi"/>
          <w:b/>
          <w:i/>
          <w:color w:val="000000"/>
          <w:sz w:val="24"/>
          <w:szCs w:val="24"/>
          <w:lang w:val="ro-RO" w:eastAsia="es-ES"/>
        </w:rPr>
        <w:t>īm</w:t>
      </w:r>
      <w:r w:rsidRPr="00004799">
        <w:rPr>
          <w:rFonts w:asciiTheme="majorBidi" w:eastAsia="Times New Roman" w:hAnsiTheme="majorBidi" w:cstheme="majorBidi"/>
          <w:b/>
          <w:color w:val="000000"/>
          <w:sz w:val="24"/>
          <w:szCs w:val="24"/>
          <w:lang w:val="ro-RO" w:eastAsia="es-ES"/>
        </w:rPr>
        <w:t xml:space="preserve">, 5/238, ediția </w:t>
      </w:r>
      <w:r w:rsidRPr="00004799">
        <w:rPr>
          <w:rFonts w:asciiTheme="majorBidi" w:eastAsia="Times New Roman" w:hAnsiTheme="majorBidi" w:cstheme="majorBidi"/>
          <w:b/>
          <w:i/>
          <w:color w:val="000000"/>
          <w:sz w:val="24"/>
          <w:szCs w:val="24"/>
          <w:lang w:val="ro-RO" w:eastAsia="es-ES"/>
        </w:rPr>
        <w:t>Dār ash-Sha’b</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w:t>
      </w:r>
    </w:p>
    <w:p w14:paraId="04947E0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32"/>
          <w:szCs w:val="32"/>
          <w:lang w:val="ro-RO" w:eastAsia="es-ES"/>
        </w:rPr>
      </w:pPr>
      <w:r w:rsidRPr="00004799">
        <w:rPr>
          <w:rFonts w:asciiTheme="majorBidi" w:eastAsia="Times New Roman" w:hAnsiTheme="majorBidi" w:cstheme="majorBidi"/>
          <w:i/>
          <w:color w:val="000000"/>
          <w:sz w:val="24"/>
          <w:szCs w:val="24"/>
          <w:lang w:val="ro-RO" w:eastAsia="es-ES"/>
        </w:rPr>
        <w:t xml:space="preserve">Sujūd at-tilāwah </w:t>
      </w:r>
      <w:r w:rsidRPr="00004799">
        <w:rPr>
          <w:rFonts w:asciiTheme="majorBidi" w:eastAsia="Times New Roman" w:hAnsiTheme="majorBidi" w:cstheme="majorBidi"/>
          <w:color w:val="000000"/>
          <w:sz w:val="24"/>
          <w:szCs w:val="24"/>
          <w:lang w:val="ro-RO" w:eastAsia="es-ES"/>
        </w:rPr>
        <w:t xml:space="preserve">în rugăciune este foarte important, pentru că acesta sporește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Allah Preaînaltul spune: </w:t>
      </w:r>
    </w:p>
    <w:p w14:paraId="4FB269D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„Şi ei cad cu bărbiile la pământ, plângând, şi aceasta le sporeşte lor smerenia </w:t>
      </w:r>
      <w:r w:rsidRPr="00004799">
        <w:rPr>
          <w:rFonts w:asciiTheme="majorBidi" w:eastAsia="Times New Roman" w:hAnsiTheme="majorBidi" w:cstheme="majorBidi"/>
          <w:i/>
          <w:color w:val="C00000"/>
          <w:sz w:val="24"/>
          <w:szCs w:val="24"/>
          <w:lang w:val="ro-RO" w:eastAsia="es-ES"/>
        </w:rPr>
        <w:t>(khușu’)</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i/>
          <w:color w:val="C00000"/>
          <w:sz w:val="24"/>
          <w:szCs w:val="24"/>
          <w:lang w:val="ro-RO" w:eastAsia="es-ES"/>
        </w:rPr>
        <w:t>(la acest verset, se recomandă prosternarea)</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[Traducerea sensurilor Nobilului Coran, 17:109]  </w:t>
      </w:r>
    </w:p>
    <w:p w14:paraId="0A924A0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S-a relatat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s-a prosternat atunci când a recitat Sura </w:t>
      </w:r>
      <w:r w:rsidRPr="00004799">
        <w:rPr>
          <w:rFonts w:asciiTheme="majorBidi" w:eastAsia="Times New Roman" w:hAnsiTheme="majorBidi" w:cstheme="majorBidi"/>
          <w:i/>
          <w:color w:val="000000"/>
          <w:sz w:val="24"/>
          <w:szCs w:val="24"/>
          <w:lang w:val="ro-RO" w:eastAsia="es-ES"/>
        </w:rPr>
        <w:t>An-Najm</w:t>
      </w:r>
      <w:r w:rsidRPr="00004799">
        <w:rPr>
          <w:rFonts w:asciiTheme="majorBidi" w:eastAsia="Times New Roman" w:hAnsiTheme="majorBidi" w:cstheme="majorBidi"/>
          <w:color w:val="000000"/>
          <w:sz w:val="24"/>
          <w:szCs w:val="24"/>
          <w:lang w:val="ro-RO" w:eastAsia="es-ES"/>
        </w:rPr>
        <w:t xml:space="preserve"> [53] în rugăciune. Al-Bukhari (Allah să aibă milă de el) a relatat în </w:t>
      </w:r>
      <w:r w:rsidRPr="00004799">
        <w:rPr>
          <w:rFonts w:asciiTheme="majorBidi" w:eastAsia="Times New Roman" w:hAnsiTheme="majorBidi" w:cstheme="majorBidi"/>
          <w:i/>
          <w:color w:val="000000"/>
          <w:sz w:val="24"/>
          <w:szCs w:val="24"/>
          <w:lang w:val="ro-RO" w:eastAsia="es-ES"/>
        </w:rPr>
        <w:t>Sahih</w:t>
      </w:r>
      <w:r w:rsidRPr="00004799">
        <w:rPr>
          <w:rFonts w:asciiTheme="majorBidi" w:eastAsia="Times New Roman" w:hAnsiTheme="majorBidi" w:cstheme="majorBidi"/>
          <w:color w:val="000000"/>
          <w:sz w:val="24"/>
          <w:szCs w:val="24"/>
          <w:lang w:val="ro-RO" w:eastAsia="es-ES"/>
        </w:rPr>
        <w:t xml:space="preserve">-ul său că Abu Rāfi’ a spus: </w:t>
      </w:r>
    </w:p>
    <w:p w14:paraId="292E8C8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„Am efectuat rugăciunea de noapte (</w:t>
      </w:r>
      <w:r w:rsidRPr="00004799">
        <w:rPr>
          <w:rFonts w:asciiTheme="majorBidi" w:eastAsia="Times New Roman" w:hAnsiTheme="majorBidi" w:cstheme="majorBidi"/>
          <w:b/>
          <w:i/>
          <w:color w:val="006600"/>
          <w:sz w:val="24"/>
          <w:szCs w:val="24"/>
          <w:lang w:val="ro-RO" w:eastAsia="es-ES"/>
        </w:rPr>
        <w:t>Isha</w:t>
      </w:r>
      <w:r w:rsidRPr="00004799">
        <w:rPr>
          <w:rFonts w:asciiTheme="majorBidi" w:eastAsia="Times New Roman" w:hAnsiTheme="majorBidi" w:cstheme="majorBidi"/>
          <w:b/>
          <w:color w:val="006600"/>
          <w:sz w:val="24"/>
          <w:szCs w:val="24"/>
          <w:lang w:val="ro-RO" w:eastAsia="es-ES"/>
        </w:rPr>
        <w:t xml:space="preserve">) alături de Abu Hurairah, iar el a recitat </w:t>
      </w:r>
      <w:r w:rsidRPr="00004799">
        <w:rPr>
          <w:rFonts w:asciiTheme="majorBidi" w:eastAsia="Times New Roman" w:hAnsiTheme="majorBidi" w:cstheme="majorBidi"/>
          <w:b/>
          <w:color w:val="C00000"/>
          <w:sz w:val="24"/>
          <w:szCs w:val="24"/>
          <w:lang w:val="ro-RO" w:eastAsia="es-ES"/>
        </w:rPr>
        <w:t>«</w:t>
      </w:r>
      <w:r w:rsidRPr="00004799">
        <w:rPr>
          <w:rFonts w:asciiTheme="majorBidi" w:eastAsia="Times New Roman" w:hAnsiTheme="majorBidi" w:cstheme="majorBidi"/>
          <w:b/>
          <w:i/>
          <w:color w:val="C00000"/>
          <w:sz w:val="24"/>
          <w:szCs w:val="24"/>
          <w:lang w:val="ro-RO" w:eastAsia="es-ES"/>
        </w:rPr>
        <w:t>Idhā al-samā’u inshaqqat</w:t>
      </w:r>
      <w:r w:rsidRPr="00004799">
        <w:rPr>
          <w:rFonts w:asciiTheme="majorBidi" w:eastAsia="Times New Roman" w:hAnsiTheme="majorBidi" w:cstheme="majorBidi"/>
          <w:b/>
          <w:color w:val="C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Al-Inshiqāq</w:t>
      </w:r>
      <w:r w:rsidRPr="00004799">
        <w:rPr>
          <w:rFonts w:asciiTheme="majorBidi" w:eastAsia="Times New Roman" w:hAnsiTheme="majorBidi" w:cstheme="majorBidi"/>
          <w:b/>
          <w:color w:val="000000"/>
          <w:sz w:val="24"/>
          <w:szCs w:val="24"/>
          <w:lang w:val="ro-RO" w:eastAsia="es-ES"/>
        </w:rPr>
        <w:t xml:space="preserve"> 84)</w:t>
      </w:r>
      <w:r w:rsidRPr="00004799">
        <w:rPr>
          <w:rFonts w:asciiTheme="majorBidi" w:eastAsia="Times New Roman" w:hAnsiTheme="majorBidi" w:cstheme="majorBidi"/>
          <w:b/>
          <w:color w:val="006600"/>
          <w:sz w:val="24"/>
          <w:szCs w:val="24"/>
          <w:lang w:val="ro-RO" w:eastAsia="es-ES"/>
        </w:rPr>
        <w:t xml:space="preserve"> și s-a prosternat. La întrebarea mea cu privire la aceasta, el mi-a spus: «M-am prosternat în spatele lui </w:t>
      </w:r>
      <w:r w:rsidRPr="00004799">
        <w:rPr>
          <w:rFonts w:asciiTheme="majorBidi" w:eastAsia="Times New Roman" w:hAnsiTheme="majorBidi" w:cstheme="majorBidi"/>
          <w:b/>
          <w:i/>
          <w:color w:val="006600"/>
          <w:sz w:val="24"/>
          <w:szCs w:val="24"/>
          <w:lang w:val="ro-RO" w:eastAsia="es-ES"/>
        </w:rPr>
        <w:t xml:space="preserve">Abu Al-Qāsim </w:t>
      </w:r>
      <w:r w:rsidRPr="00004799">
        <w:rPr>
          <w:rFonts w:asciiTheme="majorBidi" w:eastAsia="Times New Roman" w:hAnsiTheme="majorBidi" w:cstheme="majorBidi"/>
          <w:b/>
          <w:color w:val="006600"/>
          <w:sz w:val="24"/>
          <w:szCs w:val="24"/>
          <w:lang w:val="ro-RO" w:eastAsia="es-ES"/>
        </w:rPr>
        <w:t>(Profetul</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și voi continua să fac astfel până când îl voi întâlni.»”</w:t>
      </w:r>
      <w:r w:rsidRPr="00004799">
        <w:rPr>
          <w:rFonts w:asciiTheme="majorBidi" w:eastAsia="Times New Roman" w:hAnsiTheme="majorBidi" w:cstheme="majorBidi"/>
          <w:b/>
          <w:color w:val="000000"/>
          <w:sz w:val="24"/>
          <w:szCs w:val="24"/>
          <w:lang w:val="ro-RO" w:eastAsia="es-ES"/>
        </w:rPr>
        <w:t xml:space="preserve"> (Al-Bukhari,</w:t>
      </w:r>
      <w:r w:rsidRPr="00004799">
        <w:rPr>
          <w:rFonts w:asciiTheme="majorBidi" w:eastAsia="Times New Roman" w:hAnsiTheme="majorBidi" w:cstheme="majorBidi"/>
          <w:b/>
          <w:i/>
          <w:color w:val="000000"/>
          <w:sz w:val="24"/>
          <w:szCs w:val="24"/>
          <w:lang w:val="ro-RO" w:eastAsia="es-ES"/>
        </w:rPr>
        <w:t xml:space="preserve"> Kitāb Al-Adhān, Bāb al-Jahr bi-l Isha</w:t>
      </w:r>
      <w:r w:rsidRPr="00004799">
        <w:rPr>
          <w:rFonts w:asciiTheme="majorBidi" w:eastAsia="Times New Roman" w:hAnsiTheme="majorBidi" w:cstheme="majorBidi"/>
          <w:b/>
          <w:color w:val="000000"/>
          <w:sz w:val="24"/>
          <w:szCs w:val="24"/>
          <w:lang w:val="ro-RO" w:eastAsia="es-ES"/>
        </w:rPr>
        <w:t xml:space="preserve">) </w:t>
      </w:r>
    </w:p>
    <w:p w14:paraId="79D1709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Este important să menținem practica </w:t>
      </w:r>
      <w:r w:rsidRPr="00004799">
        <w:rPr>
          <w:rFonts w:asciiTheme="majorBidi" w:eastAsia="Times New Roman" w:hAnsiTheme="majorBidi" w:cstheme="majorBidi"/>
          <w:i/>
          <w:color w:val="000000"/>
          <w:sz w:val="24"/>
          <w:szCs w:val="24"/>
          <w:lang w:val="ro-RO" w:eastAsia="es-ES"/>
        </w:rPr>
        <w:t>sujūd</w:t>
      </w:r>
      <w:r w:rsidRPr="00004799">
        <w:rPr>
          <w:rFonts w:asciiTheme="majorBidi" w:eastAsia="Times New Roman" w:hAnsiTheme="majorBidi" w:cstheme="majorBidi"/>
          <w:color w:val="000000"/>
          <w:sz w:val="24"/>
          <w:szCs w:val="24"/>
          <w:lang w:val="ro-RO" w:eastAsia="es-ES"/>
        </w:rPr>
        <w:t xml:space="preserve">-ului </w:t>
      </w:r>
      <w:r w:rsidRPr="00004799">
        <w:rPr>
          <w:rFonts w:asciiTheme="majorBidi" w:eastAsia="Times New Roman" w:hAnsiTheme="majorBidi" w:cstheme="majorBidi"/>
          <w:i/>
          <w:color w:val="000000"/>
          <w:sz w:val="24"/>
          <w:szCs w:val="24"/>
          <w:lang w:val="ro-RO" w:eastAsia="es-ES"/>
        </w:rPr>
        <w:t>at-tilāwah</w:t>
      </w:r>
      <w:r w:rsidRPr="00004799">
        <w:rPr>
          <w:rFonts w:asciiTheme="majorBidi" w:eastAsia="Times New Roman" w:hAnsiTheme="majorBidi" w:cstheme="majorBidi"/>
          <w:color w:val="000000"/>
          <w:sz w:val="24"/>
          <w:szCs w:val="24"/>
          <w:lang w:val="ro-RO" w:eastAsia="es-ES"/>
        </w:rPr>
        <w:t xml:space="preserve">, știind mai cu seamă că acest fapt îl enervează pe Șeitan și îl suprimă, slăbindu-i dominația asupra credinciosului. Abu Hurairah (Allah să fie mulțumit de el!) a relatat: </w:t>
      </w:r>
    </w:p>
    <w:p w14:paraId="72D9BD2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lastRenderedPageBreak/>
        <w:t xml:space="preserve">„Atunci când fiul lui Adam recită versetele de </w:t>
      </w:r>
      <w:r w:rsidRPr="00004799">
        <w:rPr>
          <w:rFonts w:asciiTheme="majorBidi" w:eastAsia="Times New Roman" w:hAnsiTheme="majorBidi" w:cstheme="majorBidi"/>
          <w:b/>
          <w:i/>
          <w:color w:val="006600"/>
          <w:sz w:val="24"/>
          <w:szCs w:val="24"/>
          <w:lang w:val="ro-RO" w:eastAsia="es-ES"/>
        </w:rPr>
        <w:t>sajdah</w:t>
      </w:r>
      <w:r w:rsidRPr="00004799">
        <w:rPr>
          <w:rFonts w:asciiTheme="majorBidi" w:eastAsia="Times New Roman" w:hAnsiTheme="majorBidi" w:cstheme="majorBidi"/>
          <w:b/>
          <w:color w:val="006600"/>
          <w:sz w:val="24"/>
          <w:szCs w:val="24"/>
          <w:lang w:val="ro-RO" w:eastAsia="es-ES"/>
        </w:rPr>
        <w:t xml:space="preserve"> (prosternare) și apoi se prosternează, Șeitan se duce într-un loc izolat, plânge și spune: «Vai mie! Fiului lui Adam i s-a poruncit să se prosterneze și el s-a prosternat, iar el a primit dreptul la Paradis, iar mie mi s-a poruncit să mă prosternez, dar am refuzat, și sunt condamnat la Iad.»” </w:t>
      </w:r>
      <w:r w:rsidRPr="00004799">
        <w:rPr>
          <w:rFonts w:asciiTheme="majorBidi" w:eastAsia="Times New Roman" w:hAnsiTheme="majorBidi" w:cstheme="majorBidi"/>
          <w:b/>
          <w:color w:val="000000"/>
          <w:sz w:val="24"/>
          <w:szCs w:val="24"/>
          <w:lang w:val="ro-RO" w:eastAsia="es-ES"/>
        </w:rPr>
        <w:t xml:space="preserve">(Muslim în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-ul său, nr. 151) </w:t>
      </w:r>
    </w:p>
    <w:p w14:paraId="263B63A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p>
    <w:p w14:paraId="4F6AE4B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14. A căuta adăpost la Allah de Șeitan</w:t>
      </w:r>
    </w:p>
    <w:p w14:paraId="52D4512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Șeitan este dușmanul nostru, iar unul dintre aspectele dușmăniei sale este reprezentat de faptul că el îi șoptește credinciosului gânduri insinuante (</w:t>
      </w:r>
      <w:r w:rsidRPr="00004799">
        <w:rPr>
          <w:rFonts w:asciiTheme="majorBidi" w:eastAsia="Times New Roman" w:hAnsiTheme="majorBidi" w:cstheme="majorBidi"/>
          <w:i/>
          <w:color w:val="000000"/>
          <w:sz w:val="24"/>
          <w:szCs w:val="24"/>
          <w:lang w:val="ro-RO" w:eastAsia="es-ES"/>
        </w:rPr>
        <w:t>waswās</w:t>
      </w:r>
      <w:r w:rsidRPr="00004799">
        <w:rPr>
          <w:rFonts w:asciiTheme="majorBidi" w:eastAsia="Times New Roman" w:hAnsiTheme="majorBidi" w:cstheme="majorBidi"/>
          <w:color w:val="000000"/>
          <w:sz w:val="24"/>
          <w:szCs w:val="24"/>
          <w:lang w:val="ro-RO" w:eastAsia="es-ES"/>
        </w:rPr>
        <w:t xml:space="preserve">) în timpul rugăciunii pentru a-i înlătura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și a-l face confuz în timpul rugăciunii. </w:t>
      </w:r>
    </w:p>
    <w:p w14:paraId="363988B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32"/>
          <w:szCs w:val="32"/>
          <w:lang w:val="ro-RO" w:eastAsia="es-ES"/>
        </w:rPr>
      </w:pPr>
      <w:r w:rsidRPr="00004799">
        <w:rPr>
          <w:rFonts w:asciiTheme="majorBidi" w:eastAsia="Times New Roman" w:hAnsiTheme="majorBidi" w:cstheme="majorBidi"/>
          <w:i/>
          <w:color w:val="000000"/>
          <w:sz w:val="24"/>
          <w:szCs w:val="24"/>
          <w:lang w:val="ro-RO" w:eastAsia="es-ES"/>
        </w:rPr>
        <w:t xml:space="preserve">Waswās </w:t>
      </w:r>
      <w:r w:rsidRPr="00004799">
        <w:rPr>
          <w:rFonts w:asciiTheme="majorBidi" w:eastAsia="Times New Roman" w:hAnsiTheme="majorBidi" w:cstheme="majorBidi"/>
          <w:color w:val="000000"/>
          <w:sz w:val="24"/>
          <w:szCs w:val="24"/>
          <w:lang w:val="ro-RO" w:eastAsia="es-ES"/>
        </w:rPr>
        <w:t xml:space="preserve">este o problemă care îi afectează pe toți cei care se întorc spre Allah Preaînaltul cu </w:t>
      </w:r>
      <w:r w:rsidRPr="00004799">
        <w:rPr>
          <w:rFonts w:asciiTheme="majorBidi" w:eastAsia="Times New Roman" w:hAnsiTheme="majorBidi" w:cstheme="majorBidi"/>
          <w:i/>
          <w:color w:val="000000"/>
          <w:sz w:val="24"/>
          <w:szCs w:val="24"/>
          <w:lang w:val="ro-RO" w:eastAsia="es-ES"/>
        </w:rPr>
        <w:t xml:space="preserve">dhikr </w:t>
      </w:r>
      <w:r w:rsidRPr="00004799">
        <w:rPr>
          <w:rFonts w:asciiTheme="majorBidi" w:eastAsia="Times New Roman" w:hAnsiTheme="majorBidi" w:cstheme="majorBidi"/>
          <w:color w:val="000000"/>
          <w:sz w:val="24"/>
          <w:szCs w:val="24"/>
          <w:lang w:val="ro-RO" w:eastAsia="es-ES"/>
        </w:rPr>
        <w:t xml:space="preserve">și alte tipuri de adorare, este inevitabil, fapt pentru care individul trebuie să fie ferm și răbdător, persistând în </w:t>
      </w:r>
      <w:r w:rsidRPr="00004799">
        <w:rPr>
          <w:rFonts w:asciiTheme="majorBidi" w:eastAsia="Times New Roman" w:hAnsiTheme="majorBidi" w:cstheme="majorBidi"/>
          <w:i/>
          <w:color w:val="000000"/>
          <w:sz w:val="24"/>
          <w:szCs w:val="24"/>
          <w:lang w:val="ro-RO" w:eastAsia="es-ES"/>
        </w:rPr>
        <w:t>dhikr</w:t>
      </w:r>
      <w:r w:rsidRPr="00004799">
        <w:rPr>
          <w:rFonts w:asciiTheme="majorBidi" w:eastAsia="Times New Roman" w:hAnsiTheme="majorBidi" w:cstheme="majorBidi"/>
          <w:color w:val="000000"/>
          <w:sz w:val="24"/>
          <w:szCs w:val="24"/>
          <w:lang w:val="ro-RO" w:eastAsia="es-ES"/>
        </w:rPr>
        <w:t xml:space="preserve"> sau </w:t>
      </w:r>
      <w:r w:rsidRPr="00004799">
        <w:rPr>
          <w:rFonts w:asciiTheme="majorBidi" w:eastAsia="Times New Roman" w:hAnsiTheme="majorBidi" w:cstheme="majorBidi"/>
          <w:i/>
          <w:color w:val="000000"/>
          <w:sz w:val="24"/>
          <w:szCs w:val="24"/>
          <w:lang w:val="ro-RO" w:eastAsia="es-ES"/>
        </w:rPr>
        <w:t>salāh</w:t>
      </w:r>
      <w:r w:rsidRPr="00004799">
        <w:rPr>
          <w:rFonts w:asciiTheme="majorBidi" w:eastAsia="Times New Roman" w:hAnsiTheme="majorBidi" w:cstheme="majorBidi"/>
          <w:color w:val="000000"/>
          <w:sz w:val="24"/>
          <w:szCs w:val="24"/>
          <w:lang w:val="ro-RO" w:eastAsia="es-ES"/>
        </w:rPr>
        <w:t xml:space="preserve"> și să nu renunțe. Fermitatea lui va îndepărta planurile lui Șeitan: </w:t>
      </w:r>
    </w:p>
    <w:p w14:paraId="583E24D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căci vicleşugul lui Şeitan este, neîndoielnic, slab!” </w:t>
      </w:r>
      <w:r w:rsidRPr="00004799">
        <w:rPr>
          <w:rFonts w:asciiTheme="majorBidi" w:eastAsia="Times New Roman" w:hAnsiTheme="majorBidi" w:cstheme="majorBidi"/>
          <w:b/>
          <w:color w:val="000000"/>
          <w:sz w:val="24"/>
          <w:szCs w:val="24"/>
          <w:lang w:val="ro-RO" w:eastAsia="es-ES"/>
        </w:rPr>
        <w:t xml:space="preserve">[Traducerea sensurilor Nobilului Coran, 4:76]  </w:t>
      </w:r>
    </w:p>
    <w:p w14:paraId="63179EC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De fiecare dată când robul își îndreaptă gândurile către Allah Preaînaltul, îi vin în minte și alte gânduri despre alte lucruri. Șeitan este asemeni unui bandit, care așteaptă să lanseze o avalanșă: de fiecare dată când robul vrea să călătorească spre Allah, Șeitan vrea să îi întrerupă drumul. Din acest motiv, unuia dintre salafi i s-a spus: </w:t>
      </w:r>
      <w:r w:rsidRPr="00004799">
        <w:rPr>
          <w:rFonts w:asciiTheme="majorBidi" w:eastAsia="Times New Roman" w:hAnsiTheme="majorBidi" w:cstheme="majorBidi"/>
          <w:i/>
          <w:color w:val="000000"/>
          <w:sz w:val="24"/>
          <w:szCs w:val="24"/>
          <w:lang w:val="ro-RO" w:eastAsia="es-ES"/>
        </w:rPr>
        <w:t>„«Evreii și creștinii spun că ei nu suferă de waswās.» El a spus: «Aceștia spun adevărul și aceasta deoarece pentru ce ar dori  Șeitan o casă care este în ruine?»”</w:t>
      </w:r>
      <w:r w:rsidRPr="00004799">
        <w:rPr>
          <w:rFonts w:asciiTheme="majorBidi" w:eastAsia="Times New Roman" w:hAnsiTheme="majorBidi" w:cstheme="majorBidi"/>
          <w:b/>
          <w: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(Majmū‘ al-Fatāwa, 22/608)</w:t>
      </w:r>
    </w:p>
    <w:p w14:paraId="1C32EFE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Aceasta este o analogie bună, care reprezintă foarte bine starea Mesajului Divin în cadrul religiilor amintite. Putem observa și mai bine dacă vom compara situația lor cu cea a trei </w:t>
      </w:r>
      <w:r w:rsidRPr="00004799">
        <w:rPr>
          <w:rFonts w:asciiTheme="majorBidi" w:eastAsia="Times New Roman" w:hAnsiTheme="majorBidi" w:cstheme="majorBidi"/>
          <w:color w:val="000000"/>
          <w:sz w:val="24"/>
          <w:szCs w:val="24"/>
          <w:lang w:val="ro-RO" w:eastAsia="es-ES"/>
        </w:rPr>
        <w:lastRenderedPageBreak/>
        <w:t xml:space="preserve">case: cea plină de comori a unui rege, casa unui sclav, conținând comorile și economiile sale, și o casă goală, fără nimic în ea. Dacă un hoț vine să fure din una dintre cele trei case, pe care o va alege?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Al-Wābil As-Sayib</w:t>
      </w:r>
      <w:r w:rsidRPr="00004799">
        <w:rPr>
          <w:rFonts w:asciiTheme="majorBidi" w:eastAsia="Times New Roman" w:hAnsiTheme="majorBidi" w:cstheme="majorBidi"/>
          <w:b/>
          <w:color w:val="000000"/>
          <w:sz w:val="24"/>
          <w:szCs w:val="24"/>
          <w:lang w:val="ro-RO" w:eastAsia="es-ES"/>
        </w:rPr>
        <w:t>, p. 43)</w:t>
      </w:r>
    </w:p>
    <w:p w14:paraId="6929CF2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32"/>
          <w:szCs w:val="32"/>
          <w:lang w:val="ro-RO" w:eastAsia="es-ES"/>
        </w:rPr>
      </w:pPr>
      <w:r w:rsidRPr="00004799">
        <w:rPr>
          <w:rFonts w:asciiTheme="majorBidi" w:eastAsia="Times New Roman" w:hAnsiTheme="majorBidi" w:cstheme="majorBidi"/>
          <w:color w:val="000000"/>
          <w:sz w:val="24"/>
          <w:szCs w:val="24"/>
          <w:lang w:val="ro-RO" w:eastAsia="es-ES"/>
        </w:rPr>
        <w:t xml:space="preserve">Atunci când robul se ridică pentru rugăciune, Șeitan este gelos pe el, pentru că stă în cea mai măreață poziție, cea mai apropiată de Allah Preaînaltul și care este cea mai enervantă și chinuitoare pentru el. Din această cauză, el încearcă să îl oprească să facă rugăciunea încă de la început, apoi continuă să îl ispitească și să îl facă să uite: </w:t>
      </w:r>
    </w:p>
    <w:p w14:paraId="03FBDB8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„Tulbură-i cu glasul tău </w:t>
      </w:r>
      <w:r w:rsidRPr="00004799">
        <w:rPr>
          <w:rFonts w:asciiTheme="majorBidi" w:eastAsia="Times New Roman" w:hAnsiTheme="majorBidi" w:cstheme="majorBidi"/>
          <w:i/>
          <w:color w:val="C00000"/>
          <w:sz w:val="24"/>
          <w:szCs w:val="24"/>
          <w:lang w:val="ro-RO" w:eastAsia="es-ES"/>
        </w:rPr>
        <w:t>(cu chemarea ta la fapte rele)</w:t>
      </w:r>
      <w:r w:rsidRPr="00004799">
        <w:rPr>
          <w:rFonts w:asciiTheme="majorBidi" w:eastAsia="Times New Roman" w:hAnsiTheme="majorBidi" w:cstheme="majorBidi"/>
          <w:b/>
          <w:color w:val="C00000"/>
          <w:sz w:val="24"/>
          <w:szCs w:val="24"/>
          <w:lang w:val="ro-RO" w:eastAsia="es-ES"/>
        </w:rPr>
        <w:t xml:space="preserve"> pe aceia care poţi dintre ei şi adu-i împotriva lor pe călăreţii tăi şi pe pedestraşii tăi!” </w:t>
      </w:r>
      <w:r w:rsidRPr="00004799">
        <w:rPr>
          <w:rFonts w:asciiTheme="majorBidi" w:eastAsia="Times New Roman" w:hAnsiTheme="majorBidi" w:cstheme="majorBidi"/>
          <w:b/>
          <w:color w:val="000000"/>
          <w:sz w:val="24"/>
          <w:szCs w:val="24"/>
          <w:lang w:val="ro-RO" w:eastAsia="es-ES"/>
        </w:rPr>
        <w:t>[Traducerea sensurilor Nobilului Coran, 17:64]</w:t>
      </w:r>
      <w:r w:rsidRPr="00004799">
        <w:rPr>
          <w:rFonts w:asciiTheme="majorBidi" w:eastAsia="Times New Roman" w:hAnsiTheme="majorBidi" w:cstheme="majorBidi"/>
          <w:color w:val="000000"/>
          <w:sz w:val="24"/>
          <w:szCs w:val="24"/>
          <w:lang w:val="ro-RO" w:eastAsia="es-ES"/>
        </w:rPr>
        <w:t>,</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color w:val="000000"/>
          <w:sz w:val="24"/>
          <w:szCs w:val="24"/>
          <w:lang w:val="ro-RO" w:eastAsia="es-ES"/>
        </w:rPr>
        <w:t xml:space="preserve">până când acesta ajunge să nu mai considere rugăciunea a fi cea mai importantă, fapt pentru care o neglijează și, în cele din urmă, renunță de tot la ea. Dacă Șeitan eșuează în obținerea acestui lucru, iar persoana îl ignoră și se roagă, dușmanul lui Allah va veni și va încerca să îl distragă, amintindu-i de lucrurile pe care nu și le amintea sau la care nu se gândea înainte de a începe să se roage. O persoană poate că a uitat despre ceva de tot, dar Șeitan îi va aminti despre acel fapt când începe să se roage, pentru a-l distrage de la rugăciune și a-l îndepărta de Allah, pentru ca inima lui să nu mai fie în rugăciune. Astfel, el va pierde onoarea și răsplata lui Allah pentru întoarcerea către El, care sunt obținute doar de cei ale căror inimi se află în rugăciune. Din această cauză, el își va termina rugăciunea în aceeași stare ca atunci când  a început-o, cu păcatele nereduse în niciun fel de rugăciunea sa, pentru că rugăciunea șterge păcatele doar atunci când este efectuată în mod corespunzător, cu un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perfect și când individul stă în fața lui Allah cu corpul și sufletul.</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Al-Wābil As-Sayib</w:t>
      </w:r>
      <w:r w:rsidRPr="00004799">
        <w:rPr>
          <w:rFonts w:asciiTheme="majorBidi" w:eastAsia="Times New Roman" w:hAnsiTheme="majorBidi" w:cstheme="majorBidi"/>
          <w:b/>
          <w:color w:val="000000"/>
          <w:sz w:val="24"/>
          <w:szCs w:val="24"/>
          <w:lang w:val="ro-RO" w:eastAsia="es-ES"/>
        </w:rPr>
        <w:t xml:space="preserve">, p. 36) </w:t>
      </w:r>
    </w:p>
    <w:p w14:paraId="7021F99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ne-a învățat următoarele mijloace de a combate șiretlicurile și șoaptele lui Șeitan : </w:t>
      </w:r>
    </w:p>
    <w:p w14:paraId="627152D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Abu al-‘Ās (Allah să fie mulțumit de el) a relatat că s-a dus la Profet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și i-a spus: </w:t>
      </w:r>
    </w:p>
    <w:p w14:paraId="30834664" w14:textId="3C72D0F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„«O, Mesager al lui Allah, Șeitan mă întrerupe atunci când mă rog sau recit din Coran și mă face să devin confuz.» 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a spus: «Acesta este un Șeitan al cărui nume este Khinzab. Atunci când îi </w:t>
      </w:r>
      <w:r w:rsidR="00BF6DF7" w:rsidRPr="00004799">
        <w:rPr>
          <w:rFonts w:asciiTheme="majorBidi" w:eastAsia="Times New Roman" w:hAnsiTheme="majorBidi" w:cstheme="majorBidi"/>
          <w:b/>
          <w:color w:val="006600"/>
          <w:sz w:val="24"/>
          <w:szCs w:val="24"/>
          <w:lang w:val="ro-RO" w:eastAsia="es-ES"/>
        </w:rPr>
        <w:t>simțiți</w:t>
      </w:r>
      <w:r w:rsidRPr="00004799">
        <w:rPr>
          <w:rFonts w:asciiTheme="majorBidi" w:eastAsia="Times New Roman" w:hAnsiTheme="majorBidi" w:cstheme="majorBidi"/>
          <w:b/>
          <w:color w:val="006600"/>
          <w:sz w:val="24"/>
          <w:szCs w:val="24"/>
          <w:lang w:val="ro-RO" w:eastAsia="es-ES"/>
        </w:rPr>
        <w:t xml:space="preserve"> prezența, căutați adăpost la Allah de el și scuipați (uscat) în stânga voastră de trei ori.» Am făcut astfel și Allah l-a îndepărtat de mine.”</w:t>
      </w:r>
      <w:r w:rsidRPr="00004799">
        <w:rPr>
          <w:rFonts w:asciiTheme="majorBidi" w:eastAsia="Times New Roman" w:hAnsiTheme="majorBidi" w:cstheme="majorBidi"/>
          <w:b/>
          <w:color w:val="000000"/>
          <w:sz w:val="24"/>
          <w:szCs w:val="24"/>
          <w:lang w:val="ro-RO" w:eastAsia="es-ES"/>
        </w:rPr>
        <w:t xml:space="preserve"> (Muslim)</w:t>
      </w:r>
    </w:p>
    <w:p w14:paraId="373026B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a vorbit, de asemenea, despre un alt șiretlic al lui Șeitan și despre modul în care îi putem face față.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4D4A4A1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„Atunci când unul dintre voi se ridică pentru rugăciune, Șeitan vine la el și îl face să se îndoiască până când nu mai știe câte </w:t>
      </w:r>
      <w:r w:rsidRPr="00004799">
        <w:rPr>
          <w:rFonts w:asciiTheme="majorBidi" w:eastAsia="Times New Roman" w:hAnsiTheme="majorBidi" w:cstheme="majorBidi"/>
          <w:b/>
          <w:i/>
          <w:color w:val="006600"/>
          <w:sz w:val="24"/>
          <w:szCs w:val="24"/>
          <w:lang w:val="ro-RO" w:eastAsia="es-ES"/>
        </w:rPr>
        <w:t>rakaʻāt</w:t>
      </w:r>
      <w:r w:rsidRPr="00004799">
        <w:rPr>
          <w:rFonts w:asciiTheme="majorBidi" w:eastAsia="Times New Roman" w:hAnsiTheme="majorBidi" w:cstheme="majorBidi"/>
          <w:b/>
          <w:color w:val="006600"/>
          <w:sz w:val="24"/>
          <w:szCs w:val="24"/>
          <w:lang w:val="ro-RO" w:eastAsia="es-ES"/>
        </w:rPr>
        <w:t xml:space="preserve"> s-a rugat. Dacă unuia dintre voi i se întâmplă aceasta, să se prosterneze de două ori din poziția șezut.” </w:t>
      </w:r>
      <w:r w:rsidRPr="00004799">
        <w:rPr>
          <w:rFonts w:asciiTheme="majorBidi" w:eastAsia="Times New Roman" w:hAnsiTheme="majorBidi" w:cstheme="majorBidi"/>
          <w:b/>
          <w:color w:val="000000"/>
          <w:sz w:val="24"/>
          <w:szCs w:val="24"/>
          <w:lang w:val="ro-RO" w:eastAsia="es-ES"/>
        </w:rPr>
        <w:t xml:space="preserve">(Al-Bukhari, Muslim și An-Nasa’i) </w:t>
      </w:r>
    </w:p>
    <w:p w14:paraId="360A429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Alt sfat al Profetului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fost următorul: </w:t>
      </w:r>
    </w:p>
    <w:p w14:paraId="42AA08C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„Dacă unul dintre voi se roagă și simte ceva în dosul lui, însă nu știe dacă și-a anulat sau nu </w:t>
      </w:r>
      <w:r w:rsidRPr="00004799">
        <w:rPr>
          <w:rFonts w:asciiTheme="majorBidi" w:eastAsia="Times New Roman" w:hAnsiTheme="majorBidi" w:cstheme="majorBidi"/>
          <w:b/>
          <w:i/>
          <w:color w:val="006600"/>
          <w:sz w:val="24"/>
          <w:szCs w:val="24"/>
          <w:lang w:val="ro-RO" w:eastAsia="es-ES"/>
        </w:rPr>
        <w:t>wuḍū’</w:t>
      </w:r>
      <w:r w:rsidRPr="00004799">
        <w:rPr>
          <w:rFonts w:asciiTheme="majorBidi" w:eastAsia="Times New Roman" w:hAnsiTheme="majorBidi" w:cstheme="majorBidi"/>
          <w:b/>
          <w:color w:val="006600"/>
          <w:sz w:val="24"/>
          <w:szCs w:val="24"/>
          <w:lang w:val="ro-RO" w:eastAsia="es-ES"/>
        </w:rPr>
        <w:t xml:space="preserve"> (abluțiunea), el nu trebuie să își întrerupă rugăciunea decât dacă aude un zgomot sau simte un miros.” </w:t>
      </w:r>
      <w:r w:rsidRPr="00004799">
        <w:rPr>
          <w:rFonts w:asciiTheme="majorBidi" w:eastAsia="Times New Roman" w:hAnsiTheme="majorBidi" w:cstheme="majorBidi"/>
          <w:b/>
          <w:color w:val="000000"/>
          <w:sz w:val="24"/>
          <w:szCs w:val="24"/>
          <w:lang w:val="ro-RO" w:eastAsia="es-ES"/>
        </w:rPr>
        <w:t>(Abu Dawud)</w:t>
      </w:r>
    </w:p>
    <w:p w14:paraId="101EA2C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Într-adevăr, șiretlicurile lui Șeitan pot fi foarte ciudate, fapt clarificat în următorul </w:t>
      </w:r>
      <w:r w:rsidRPr="00004799">
        <w:rPr>
          <w:rFonts w:asciiTheme="majorBidi" w:eastAsia="Times New Roman" w:hAnsiTheme="majorBidi" w:cstheme="majorBidi"/>
          <w:i/>
          <w:color w:val="000000"/>
          <w:sz w:val="24"/>
          <w:szCs w:val="24"/>
          <w:lang w:val="ro-RO" w:eastAsia="es-ES"/>
        </w:rPr>
        <w:t>hadith</w:t>
      </w:r>
      <w:r w:rsidRPr="00004799">
        <w:rPr>
          <w:rFonts w:asciiTheme="majorBidi" w:eastAsia="Times New Roman" w:hAnsiTheme="majorBidi" w:cstheme="majorBidi"/>
          <w:color w:val="000000"/>
          <w:sz w:val="24"/>
          <w:szCs w:val="24"/>
          <w:lang w:val="ro-RO" w:eastAsia="es-ES"/>
        </w:rPr>
        <w:t>. Ibn ‘Abbas (Allah să fie mulțumit de el!) a relatat că 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fost întrebat cu privire la un om care credea că și-a anulat </w:t>
      </w:r>
      <w:r w:rsidRPr="00004799">
        <w:rPr>
          <w:rFonts w:asciiTheme="majorBidi" w:eastAsia="Times New Roman" w:hAnsiTheme="majorBidi" w:cstheme="majorBidi"/>
          <w:i/>
          <w:color w:val="000000"/>
          <w:sz w:val="24"/>
          <w:szCs w:val="24"/>
          <w:lang w:val="ro-RO" w:eastAsia="es-ES"/>
        </w:rPr>
        <w:t>wuḍū’</w:t>
      </w:r>
      <w:r w:rsidRPr="00004799">
        <w:rPr>
          <w:rFonts w:asciiTheme="majorBidi" w:eastAsia="Times New Roman" w:hAnsiTheme="majorBidi" w:cstheme="majorBidi"/>
          <w:color w:val="000000"/>
          <w:sz w:val="24"/>
          <w:szCs w:val="24"/>
          <w:lang w:val="ro-RO" w:eastAsia="es-ES"/>
        </w:rPr>
        <w:t>, în timp ce nu era așa.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0257EE9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„Șeitan poate să vină la unul dintre voi atunci când se roagă și să-i deschidă fesele făcându-l să creadă că și-a anulat </w:t>
      </w:r>
      <w:r w:rsidRPr="00004799">
        <w:rPr>
          <w:rFonts w:asciiTheme="majorBidi" w:eastAsia="Times New Roman" w:hAnsiTheme="majorBidi" w:cstheme="majorBidi"/>
          <w:b/>
          <w:i/>
          <w:color w:val="006600"/>
          <w:sz w:val="24"/>
          <w:szCs w:val="24"/>
          <w:lang w:val="ro-RO" w:eastAsia="es-ES"/>
        </w:rPr>
        <w:t>wuḍū’</w:t>
      </w:r>
      <w:r w:rsidRPr="00004799">
        <w:rPr>
          <w:rFonts w:asciiTheme="majorBidi" w:eastAsia="Times New Roman" w:hAnsiTheme="majorBidi" w:cstheme="majorBidi"/>
          <w:b/>
          <w:color w:val="006600"/>
          <w:sz w:val="24"/>
          <w:szCs w:val="24"/>
          <w:lang w:val="ro-RO" w:eastAsia="es-ES"/>
        </w:rPr>
        <w:t xml:space="preserve"> (abluțiunea), când, de fapt, nu s-a întâmplat astfel. Dacă unuia dintre voi i se întâmplă aceasta, el nu trebuie să își întrerupă rugăciunea decât dacă aude un zgomot sau simte un miros.” </w:t>
      </w:r>
      <w:r w:rsidRPr="00004799">
        <w:rPr>
          <w:rFonts w:asciiTheme="majorBidi" w:eastAsia="Times New Roman" w:hAnsiTheme="majorBidi" w:cstheme="majorBidi"/>
          <w:b/>
          <w:color w:val="000000"/>
          <w:sz w:val="24"/>
          <w:szCs w:val="24"/>
          <w:lang w:val="ro-RO" w:eastAsia="es-ES"/>
        </w:rPr>
        <w:t xml:space="preserve">(At-Tabarani în </w:t>
      </w:r>
      <w:r w:rsidRPr="00004799">
        <w:rPr>
          <w:rFonts w:asciiTheme="majorBidi" w:eastAsia="Times New Roman" w:hAnsiTheme="majorBidi" w:cstheme="majorBidi"/>
          <w:b/>
          <w:i/>
          <w:color w:val="000000"/>
          <w:sz w:val="24"/>
          <w:szCs w:val="24"/>
          <w:lang w:val="ro-RO" w:eastAsia="es-ES"/>
        </w:rPr>
        <w:t>Al-Kabir</w:t>
      </w:r>
      <w:r w:rsidRPr="00004799">
        <w:rPr>
          <w:rFonts w:asciiTheme="majorBidi" w:eastAsia="Times New Roman" w:hAnsiTheme="majorBidi" w:cstheme="majorBidi"/>
          <w:b/>
          <w:color w:val="000000"/>
          <w:sz w:val="24"/>
          <w:szCs w:val="24"/>
          <w:lang w:val="ro-RO" w:eastAsia="es-ES"/>
        </w:rPr>
        <w:t>, nr. 11556)</w:t>
      </w:r>
    </w:p>
    <w:p w14:paraId="0268A3B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p>
    <w:p w14:paraId="035E932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0000"/>
          <w:sz w:val="24"/>
          <w:szCs w:val="24"/>
          <w:lang w:val="ro-RO" w:eastAsia="es-ES"/>
        </w:rPr>
        <w:t>Notă!</w:t>
      </w:r>
    </w:p>
    <w:p w14:paraId="5E403BE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„Khanzab”</w:t>
      </w:r>
      <w:r w:rsidRPr="00004799">
        <w:rPr>
          <w:rFonts w:asciiTheme="majorBidi" w:eastAsia="Times New Roman" w:hAnsiTheme="majorBidi" w:cstheme="majorBidi"/>
          <w:color w:val="000000"/>
          <w:sz w:val="24"/>
          <w:szCs w:val="24"/>
          <w:lang w:val="ro-RO" w:eastAsia="es-ES"/>
        </w:rPr>
        <w:t xml:space="preserve"> are un plan diabolic pe care îl pune în aplicare cu unii dintre credincioși: </w:t>
      </w:r>
    </w:p>
    <w:p w14:paraId="6147892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El încearcă să îi distragă făcându-i să se gândească la alte acte de adorare decât rugăciunea pe care o efectuează, la unele chestiuni care țin de </w:t>
      </w:r>
      <w:r w:rsidRPr="00004799">
        <w:rPr>
          <w:rFonts w:asciiTheme="majorBidi" w:eastAsia="Times New Roman" w:hAnsiTheme="majorBidi" w:cstheme="majorBidi"/>
          <w:i/>
          <w:color w:val="000000"/>
          <w:sz w:val="24"/>
          <w:szCs w:val="24"/>
          <w:lang w:val="ro-RO" w:eastAsia="es-ES"/>
        </w:rPr>
        <w:t xml:space="preserve">da‘wah </w:t>
      </w:r>
      <w:r w:rsidRPr="00004799">
        <w:rPr>
          <w:rFonts w:asciiTheme="majorBidi" w:eastAsia="Times New Roman" w:hAnsiTheme="majorBidi" w:cstheme="majorBidi"/>
          <w:color w:val="000000"/>
          <w:sz w:val="24"/>
          <w:szCs w:val="24"/>
          <w:lang w:val="ro-RO" w:eastAsia="es-ES"/>
        </w:rPr>
        <w:t xml:space="preserve">sau știință, pentru ca ei să se concentreze asupra acelor chestiuni și nu la rugăciunea pe care o fac. El îi derutează pe unii dintre credincioși sugerându-le că ‘Omar (Allah să fie mulțumit de el!) obișnuia să facă planuri pentru armată în timp ce se ruga. Să îl lăsăm pe sheikh al-Islam Ibn Taymiyyah (Allah să aibă milă de el!) să explice această chestiune și să o lămurească: </w:t>
      </w:r>
    </w:p>
    <w:p w14:paraId="106503D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„În ceea ce privește relatarea conform căreia ‘Omar ibn al-Khattāb a spus: «Fac planuri pentru armată în timp ce mă rog.», aceasta este pentru că lui ‘Omar i-a fost poruncit să meargă la jihād, iar el era liderul credincioșilor (amir al-mu’minin, adică khalifah) și, implicit, liderul jihād-ului. Astfel, el era asemeni celui care efectuează rugăciunea de teamă (salāh al-khawf) în timp ce este atent la dușman, chiar dacă se află sau nu într-o luptă. Lui i-a fost poruncit să se roage și să participe la jihād, fapt pentru care a trebuit să îndeplinească ambele îndatoriri în cel mai bun mod cu putință. Allah spune: </w:t>
      </w:r>
    </w:p>
    <w:p w14:paraId="0E51402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«O, voi cei care credeţi! Când întâlniţi o oaste </w:t>
      </w:r>
      <w:r w:rsidRPr="00004799">
        <w:rPr>
          <w:rFonts w:asciiTheme="majorBidi" w:eastAsia="Times New Roman" w:hAnsiTheme="majorBidi" w:cstheme="majorBidi"/>
          <w:i/>
          <w:color w:val="C00000"/>
          <w:sz w:val="24"/>
          <w:szCs w:val="24"/>
          <w:lang w:val="ro-RO" w:eastAsia="es-ES"/>
        </w:rPr>
        <w:t>(de duşmani)</w:t>
      </w:r>
      <w:r w:rsidRPr="00004799">
        <w:rPr>
          <w:rFonts w:asciiTheme="majorBidi" w:eastAsia="Times New Roman" w:hAnsiTheme="majorBidi" w:cstheme="majorBidi"/>
          <w:b/>
          <w:color w:val="C00000"/>
          <w:sz w:val="24"/>
          <w:szCs w:val="24"/>
          <w:lang w:val="ro-RO" w:eastAsia="es-ES"/>
        </w:rPr>
        <w:t xml:space="preserve">, fiţi statornici şi pomeniţi-L pe Allah mult, pentru ca voi să izbândiţi!» </w:t>
      </w:r>
      <w:r w:rsidRPr="00004799">
        <w:rPr>
          <w:rFonts w:asciiTheme="majorBidi" w:eastAsia="Times New Roman" w:hAnsiTheme="majorBidi" w:cstheme="majorBidi"/>
          <w:b/>
          <w:color w:val="000000"/>
          <w:sz w:val="24"/>
          <w:szCs w:val="24"/>
          <w:lang w:val="ro-RO" w:eastAsia="es-ES"/>
        </w:rPr>
        <w:t xml:space="preserve">[Traducerea sensurilor Nobilului Coran, 8:45]  </w:t>
      </w:r>
    </w:p>
    <w:p w14:paraId="5E17B57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Se știe că o persoană nu poate atinge în timpul jihād-ului aceeași seninătate pe care o atinge pe timp de pace și siguranță. De aceea, dacă se întâmplă ca rugăciunea unei persoane să aibă o deficiență din cauza jihād-ului, aceasta nu înseamnă că există o deficiență în credința sa. </w:t>
      </w:r>
    </w:p>
    <w:p w14:paraId="4E9A96F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lastRenderedPageBreak/>
        <w:t xml:space="preserve">Din această cauză, standardele pot fi considerate ceva mai ușoare în cazul unei rugăciuni pe timp de pericol în comparație cu rugăciunea pe timp de pace. Allah spune cu privire la rugăciunea pe timp de pace: </w:t>
      </w:r>
    </w:p>
    <w:p w14:paraId="1B9F373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«Dar când sunteţi în pace, atunci îndepliniţi rugăciunea </w:t>
      </w:r>
      <w:r w:rsidRPr="00004799">
        <w:rPr>
          <w:rFonts w:asciiTheme="majorBidi" w:eastAsia="Times New Roman" w:hAnsiTheme="majorBidi" w:cstheme="majorBidi"/>
          <w:i/>
          <w:color w:val="C00000"/>
          <w:sz w:val="24"/>
          <w:szCs w:val="24"/>
          <w:lang w:val="ro-RO" w:eastAsia="es-ES"/>
        </w:rPr>
        <w:t>(în întregime)</w:t>
      </w:r>
      <w:r w:rsidRPr="00004799">
        <w:rPr>
          <w:rFonts w:asciiTheme="majorBidi" w:eastAsia="Times New Roman" w:hAnsiTheme="majorBidi" w:cstheme="majorBidi"/>
          <w:b/>
          <w:color w:val="C00000"/>
          <w:sz w:val="24"/>
          <w:szCs w:val="24"/>
          <w:lang w:val="ro-RO" w:eastAsia="es-ES"/>
        </w:rPr>
        <w:t xml:space="preserve">, căci rugăciunea este orânduită pentru dreptcredincioşi la timpuri hotărâte!» </w:t>
      </w:r>
      <w:r w:rsidRPr="00004799">
        <w:rPr>
          <w:rFonts w:asciiTheme="majorBidi" w:eastAsia="Times New Roman" w:hAnsiTheme="majorBidi" w:cstheme="majorBidi"/>
          <w:b/>
          <w:color w:val="000000"/>
          <w:sz w:val="24"/>
          <w:szCs w:val="24"/>
          <w:lang w:val="ro-RO" w:eastAsia="es-ES"/>
        </w:rPr>
        <w:t xml:space="preserve">[Traducerea sensurilor Nobilului Coran, 4:103]  </w:t>
      </w:r>
    </w:p>
    <w:p w14:paraId="4614E6A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Astfel, cel căruia îi este poruncit să îndeplinească rugăciunea pe timp de pace nu îi este poruncit să o efectueze în aceeași manieră pe timp de pericol. </w:t>
      </w:r>
    </w:p>
    <w:p w14:paraId="2AE19A0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În plus, există diferite categorii de oameni în această privință. Dacă imān-ul (credința) unei persoane este puternic, ea va avea concentrarea necesară atunci când se roagă, chiar dacă se gândește și la alte chestiuni. Allah a făcut ca adevărul să fie adânc înrădăcinat în inima lui ‘Omar, el fiind al-muhaddith al-mulham (vorbitorul inspirat), astfel că nu este nimic ciudat pentru o persoană de calibrul său să facă planuri pentru armată în timp ce se roagă. El era capabil de acest lucru, în timp ce alții nu sunt, dar nu există nicio îndoială cu privire la faptul că, atunci când nu avea această grijă, mintea lui era mult mai prezentă în rugăciune. De asemenea, nu există nicio îndoială cu privire la faptul că rugăciunea Profetului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xml:space="preserve">) pe timp de siguranță era și mai desăvârșită decât cea pe timp de pericol, în ceea ce privește mișcările externe. Dacă Allah a permis anumite concesii cu privire la mișcările externe ale rugăciunii pe timp de teamă, de ce nu ar fi făcut același lucru cu privire la aspectele interne ale acesteia? </w:t>
      </w:r>
    </w:p>
    <w:p w14:paraId="2BDF57C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În concluzie, o persoană presată de timp, care se gândește la unele chestiuni obligatorii în timp ce se roagă, nu este asemeni unei persoane care nu este presată de timp și se gândește în timpul rugăciunii la chestiuni care nu sunt obligatorii. Este posibil ca ‘Omar să fi avut posibilitatea de a se gândi la planurile pentru armată doar în acel timp, deoarece el era liderul </w:t>
      </w:r>
      <w:r w:rsidRPr="00004799">
        <w:rPr>
          <w:rFonts w:asciiTheme="majorBidi" w:eastAsia="Times New Roman" w:hAnsiTheme="majorBidi" w:cstheme="majorBidi"/>
          <w:i/>
          <w:color w:val="000000"/>
          <w:sz w:val="24"/>
          <w:szCs w:val="24"/>
          <w:lang w:val="ro-RO" w:eastAsia="es-ES"/>
        </w:rPr>
        <w:lastRenderedPageBreak/>
        <w:t>comunității, având multe obligații și responsabilități. Oricine se poate găsi într-o situație similară, în funcție de poziția sa. Oamenii se gândesc întotdeauna în timpul rugăciunii la lucruri la care nu se gândesc în alte momente, iar unele dintre acestea ar putea veni de la Șeitan. Un om i-a spus unuia dintre predecesorii dreptcredincioși că a îngropat niște bani, dar a uitat unde i-a îngropat. Acesta i-a spus: «Du-te și roagă-te!», fapt pentru care omul s-a dus și s-a rugat, aducându-și aminte de locul în care își îngropase banii în acel moment. A fost întrebat (predecesorul dreptcredincios): «Cum de ai știut că se va întâmpla aceasta?» El a răspuns: «Știu că Șeitan nu îl lasă pe om atunci când se roagă fără a-i aminti de ceva ce este important pentru el și nimic nu este mai important pentru acest om decât a-și aminti unde și-a îngropat banii.» Cu toate acestea, robul dreptcredincios va încerca să obțină concentrarea perfectă, așa cum încearcă să facă în mod corespunzător orice altceva îi este poruncit să facă. Și nu există forță și nici putere decât la Allah, Cel Preaînalt și Atotputernic.”</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Majmū‘ al-Fatāwa</w:t>
      </w:r>
      <w:r w:rsidRPr="00004799">
        <w:rPr>
          <w:rFonts w:asciiTheme="majorBidi" w:eastAsia="Times New Roman" w:hAnsiTheme="majorBidi" w:cstheme="majorBidi"/>
          <w:b/>
          <w:color w:val="000000"/>
          <w:sz w:val="24"/>
          <w:szCs w:val="24"/>
          <w:lang w:val="ro-RO" w:eastAsia="es-ES"/>
        </w:rPr>
        <w:t xml:space="preserve">, 22/610) </w:t>
      </w:r>
    </w:p>
    <w:p w14:paraId="32369D6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7441F9F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15. A se gândi la modul în care se rugau predecesorii dreptcredincioși</w:t>
      </w:r>
    </w:p>
    <w:p w14:paraId="221E9E3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Aceasta va spori smerenia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unei persoane și o va motiva să le urmeze exemplul: </w:t>
      </w:r>
    </w:p>
    <w:p w14:paraId="0BA8940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„Dacă l-ați fi văzut pe unul dintre ei atunci când se ridica pentru rugăciune și începea să recite Cuvintele Domnului, ați fi crezut că el se află în fața Domnului lumilor și că inima îi este plină de o evlavie copleșitoare.”</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Al-Khushū’ fil-Salāh</w:t>
      </w:r>
      <w:r w:rsidRPr="00004799">
        <w:rPr>
          <w:rFonts w:asciiTheme="majorBidi" w:eastAsia="Times New Roman" w:hAnsiTheme="majorBidi" w:cstheme="majorBidi"/>
          <w:b/>
          <w:color w:val="000000"/>
          <w:sz w:val="24"/>
          <w:szCs w:val="24"/>
          <w:lang w:val="ro-RO" w:eastAsia="es-ES"/>
        </w:rPr>
        <w:t>, Ibn Rajab, p. 22)</w:t>
      </w:r>
    </w:p>
    <w:p w14:paraId="5D428CA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Mujāhid (Allah să aibă milă de el!) a spus: </w:t>
      </w:r>
    </w:p>
    <w:p w14:paraId="5D1BD06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„Atunci când unul dintre ei se ruga, era prea temător de Domnul lui pentru a-și permite să tragă cu ochiul la orice altceva, să se distragă jucându-se cu pietricele sau cu orice altceva sau </w:t>
      </w:r>
      <w:r w:rsidRPr="00004799">
        <w:rPr>
          <w:rFonts w:asciiTheme="majorBidi" w:eastAsia="Times New Roman" w:hAnsiTheme="majorBidi" w:cstheme="majorBidi"/>
          <w:i/>
          <w:color w:val="000000"/>
          <w:sz w:val="24"/>
          <w:szCs w:val="24"/>
          <w:lang w:val="ro-RO" w:eastAsia="es-ES"/>
        </w:rPr>
        <w:lastRenderedPageBreak/>
        <w:t>să se gândească la alte chestiuni lumești în timpul rugăciunii, cu excepția cazului în care uita.”</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Ta’zīm Qadr as-Salāh</w:t>
      </w:r>
      <w:r w:rsidRPr="00004799">
        <w:rPr>
          <w:rFonts w:asciiTheme="majorBidi" w:eastAsia="Times New Roman" w:hAnsiTheme="majorBidi" w:cstheme="majorBidi"/>
          <w:b/>
          <w:color w:val="000000"/>
          <w:sz w:val="24"/>
          <w:szCs w:val="24"/>
          <w:lang w:val="ro-RO" w:eastAsia="es-ES"/>
        </w:rPr>
        <w:t>, 1/188)</w:t>
      </w:r>
    </w:p>
    <w:p w14:paraId="0F167CB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Atunci când Ibn Az-Zubair (Allah să fie mulțumit de el!) se ridica pentru rugăciune, rămânea imobil asemeni unui băț datorită smereniei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pe care o avea. Odată, pe când se afla în prosternare, un proiectil de la o catapultă a fost lansat asupra lui, în timp ce Mecca era asediată, iar o parte din veșmântul său a fost smuls în timp ce se ruga, iar el nici măcar nu și-a ridicat capul. </w:t>
      </w:r>
    </w:p>
    <w:p w14:paraId="6CBB8A5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Muslimah ibn Bashshār se ruga în moschee când o parte din ea s-a prăbușit, iar oamenii s-au ridicat (și au fugit), iar el nici măcar nu a observat. </w:t>
      </w:r>
    </w:p>
    <w:p w14:paraId="71B804B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Se spune că unul dintre ei era asemeni unui veșmânt aruncat pe jos atunci când se ruga, iar altul își termina rugăciunea cu fața schimbată la culoare pentru că stătea în fața lui Allah Preaînaltul. Unul dintre ei nu știa cine se afla în dreapta sau în stânga sa atunci când se ruga, iar altul devenea palid atunci când făcea </w:t>
      </w:r>
      <w:r w:rsidRPr="00004799">
        <w:rPr>
          <w:rFonts w:asciiTheme="majorBidi" w:eastAsia="Times New Roman" w:hAnsiTheme="majorBidi" w:cstheme="majorBidi"/>
          <w:i/>
          <w:color w:val="000000"/>
          <w:sz w:val="24"/>
          <w:szCs w:val="24"/>
          <w:lang w:val="ro-RO" w:eastAsia="es-ES"/>
        </w:rPr>
        <w:t>wuḍū’</w:t>
      </w:r>
      <w:r w:rsidRPr="00004799">
        <w:rPr>
          <w:rFonts w:asciiTheme="majorBidi" w:eastAsia="Times New Roman" w:hAnsiTheme="majorBidi" w:cstheme="majorBidi"/>
          <w:color w:val="000000"/>
          <w:sz w:val="24"/>
          <w:szCs w:val="24"/>
          <w:lang w:val="ro-RO" w:eastAsia="es-ES"/>
        </w:rPr>
        <w:t xml:space="preserve"> pentru rugăciune, fapt pentru care i s-a spus: </w:t>
      </w:r>
    </w:p>
    <w:p w14:paraId="3B9A1FA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„Observăm că atunci când faci wuḍū’ te schimbi.”</w:t>
      </w:r>
      <w:r w:rsidRPr="00004799">
        <w:rPr>
          <w:rFonts w:asciiTheme="majorBidi" w:eastAsia="Times New Roman" w:hAnsiTheme="majorBidi" w:cstheme="majorBidi"/>
          <w:color w:val="000000"/>
          <w:sz w:val="24"/>
          <w:szCs w:val="24"/>
          <w:lang w:val="ro-RO" w:eastAsia="es-ES"/>
        </w:rPr>
        <w:t xml:space="preserve"> El a spus: </w:t>
      </w:r>
      <w:r w:rsidRPr="00004799">
        <w:rPr>
          <w:rFonts w:asciiTheme="majorBidi" w:eastAsia="Times New Roman" w:hAnsiTheme="majorBidi" w:cstheme="majorBidi"/>
          <w:i/>
          <w:color w:val="000000"/>
          <w:sz w:val="24"/>
          <w:szCs w:val="24"/>
          <w:lang w:val="ro-RO" w:eastAsia="es-ES"/>
        </w:rPr>
        <w:t xml:space="preserve">„(Aceasta se întâmplă pentru că) știu în fața Cui voi sta.” </w:t>
      </w:r>
    </w:p>
    <w:p w14:paraId="22BBFEB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Atunci când sosea timpul pentru rugăciune, ‘Ali ibn Abu Tālib (Allah să fie mulțumit de el!) era agitat, iar culoarea feței sale se schimba. Cineva l-a întrebat:  </w:t>
      </w:r>
      <w:r w:rsidRPr="00004799">
        <w:rPr>
          <w:rFonts w:asciiTheme="majorBidi" w:eastAsia="Times New Roman" w:hAnsiTheme="majorBidi" w:cstheme="majorBidi"/>
          <w:i/>
          <w:color w:val="000000"/>
          <w:sz w:val="24"/>
          <w:szCs w:val="24"/>
          <w:lang w:val="ro-RO" w:eastAsia="es-ES"/>
        </w:rPr>
        <w:t>„Ce se întâmplă cu tine?”</w:t>
      </w:r>
      <w:r w:rsidRPr="00004799">
        <w:rPr>
          <w:rFonts w:asciiTheme="majorBidi" w:eastAsia="Times New Roman" w:hAnsiTheme="majorBidi" w:cstheme="majorBidi"/>
          <w:color w:val="000000"/>
          <w:sz w:val="24"/>
          <w:szCs w:val="24"/>
          <w:lang w:val="ro-RO" w:eastAsia="es-ES"/>
        </w:rPr>
        <w:t xml:space="preserve">, iar el a răspuns:  </w:t>
      </w:r>
      <w:r w:rsidRPr="00004799">
        <w:rPr>
          <w:rFonts w:asciiTheme="majorBidi" w:eastAsia="Times New Roman" w:hAnsiTheme="majorBidi" w:cstheme="majorBidi"/>
          <w:i/>
          <w:color w:val="000000"/>
          <w:sz w:val="24"/>
          <w:szCs w:val="24"/>
          <w:lang w:val="ro-RO" w:eastAsia="es-ES"/>
        </w:rPr>
        <w:t xml:space="preserve">„(Jur) pe Allah! Allah le-a propus Cerurilor, Pământului și munților sarcina de a purta povara Adevărului (Mesajului), dar acestea au refuzat să și-o asume și le-a fost teamă de ea, însă eu mi-am asumat-o!” </w:t>
      </w:r>
      <w:r w:rsidRPr="00004799">
        <w:rPr>
          <w:rFonts w:asciiTheme="majorBidi" w:eastAsia="Times New Roman" w:hAnsiTheme="majorBidi" w:cstheme="majorBidi"/>
          <w:b/>
          <w:color w:val="000000"/>
          <w:sz w:val="24"/>
          <w:szCs w:val="24"/>
          <w:lang w:val="ro-RO" w:eastAsia="es-ES"/>
        </w:rPr>
        <w:t xml:space="preserve">(compară cu </w:t>
      </w:r>
      <w:r w:rsidRPr="00004799">
        <w:rPr>
          <w:rFonts w:asciiTheme="majorBidi" w:eastAsia="Times New Roman" w:hAnsiTheme="majorBidi" w:cstheme="majorBidi"/>
          <w:b/>
          <w:i/>
          <w:color w:val="000000"/>
          <w:sz w:val="24"/>
          <w:szCs w:val="24"/>
          <w:lang w:val="ro-RO" w:eastAsia="es-ES"/>
        </w:rPr>
        <w:t>Sūra</w:t>
      </w:r>
      <w:r w:rsidRPr="00004799">
        <w:rPr>
          <w:rFonts w:asciiTheme="majorBidi" w:eastAsia="Times New Roman" w:hAnsiTheme="majorBidi" w:cstheme="majorBidi"/>
          <w:b/>
          <w:color w:val="000000"/>
          <w:sz w:val="24"/>
          <w:szCs w:val="24"/>
          <w:lang w:val="ro-RO" w:eastAsia="es-ES"/>
        </w:rPr>
        <w:t xml:space="preserve">t </w:t>
      </w:r>
      <w:r w:rsidRPr="00004799">
        <w:rPr>
          <w:rFonts w:asciiTheme="majorBidi" w:eastAsia="Times New Roman" w:hAnsiTheme="majorBidi" w:cstheme="majorBidi"/>
          <w:b/>
          <w:i/>
          <w:color w:val="000000"/>
          <w:sz w:val="24"/>
          <w:szCs w:val="24"/>
          <w:lang w:val="ro-RO" w:eastAsia="es-ES"/>
        </w:rPr>
        <w:t>Al-Aḥzāb</w:t>
      </w:r>
      <w:r w:rsidRPr="00004799">
        <w:rPr>
          <w:rFonts w:asciiTheme="majorBidi" w:eastAsia="Times New Roman" w:hAnsiTheme="majorBidi" w:cstheme="majorBidi"/>
          <w:b/>
          <w:color w:val="000000"/>
          <w:sz w:val="24"/>
          <w:szCs w:val="24"/>
          <w:lang w:val="ro-RO" w:eastAsia="es-ES"/>
        </w:rPr>
        <w:t>,  33:72)</w:t>
      </w:r>
    </w:p>
    <w:p w14:paraId="21267D4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Atunci când  Sa‘id  at-Tanūkhi se ruga, îi curgeau lacrimi pe obraji și pe barbă. </w:t>
      </w:r>
    </w:p>
    <w:p w14:paraId="5CA1EB3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Atunci când unul dintre tābi‘īn se pregătea să se roage, culoarea i se schimba și spunea: </w:t>
      </w:r>
    </w:p>
    <w:p w14:paraId="4ACA24B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lastRenderedPageBreak/>
        <w:t>„Știți în fața Cui urmează să stau și cu Cine urmează să vorbesc? Câți dintre voi au o astfel de teamă și respect?”</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Silāh al-Yaqazān li Tard ash-Sheitan</w:t>
      </w:r>
      <w:r w:rsidRPr="00004799">
        <w:rPr>
          <w:rFonts w:asciiTheme="majorBidi" w:eastAsia="Times New Roman" w:hAnsiTheme="majorBidi" w:cstheme="majorBidi"/>
          <w:b/>
          <w:color w:val="000000"/>
          <w:sz w:val="24"/>
          <w:szCs w:val="24"/>
          <w:lang w:val="ro-RO" w:eastAsia="es-ES"/>
        </w:rPr>
        <w:t>, ‘Abd al-‘Azīz Sultān, p. 209)</w:t>
      </w:r>
    </w:p>
    <w:p w14:paraId="47EFDBC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Cineva l-a întrebat pe ‘Āmir ibn ‘Abd al-Qays: </w:t>
      </w:r>
      <w:r w:rsidRPr="00004799">
        <w:rPr>
          <w:rFonts w:asciiTheme="majorBidi" w:eastAsia="Times New Roman" w:hAnsiTheme="majorBidi" w:cstheme="majorBidi"/>
          <w:i/>
          <w:color w:val="000000"/>
          <w:sz w:val="24"/>
          <w:szCs w:val="24"/>
          <w:lang w:val="ro-RO" w:eastAsia="es-ES"/>
        </w:rPr>
        <w:t>„Te gândești la tine în timpul rugăciunii?”</w:t>
      </w:r>
      <w:r w:rsidRPr="00004799">
        <w:rPr>
          <w:rFonts w:asciiTheme="majorBidi" w:eastAsia="Times New Roman" w:hAnsiTheme="majorBidi" w:cstheme="majorBidi"/>
          <w:color w:val="000000"/>
          <w:sz w:val="24"/>
          <w:szCs w:val="24"/>
          <w:lang w:val="ro-RO" w:eastAsia="es-ES"/>
        </w:rPr>
        <w:t xml:space="preserve"> El a răspuns: </w:t>
      </w:r>
      <w:r w:rsidRPr="00004799">
        <w:rPr>
          <w:rFonts w:asciiTheme="majorBidi" w:eastAsia="Times New Roman" w:hAnsiTheme="majorBidi" w:cstheme="majorBidi"/>
          <w:i/>
          <w:color w:val="000000"/>
          <w:sz w:val="24"/>
          <w:szCs w:val="24"/>
          <w:lang w:val="ro-RO" w:eastAsia="es-ES"/>
        </w:rPr>
        <w:t>„Există altceva la care aș putea să mă gândesc mai mult decât la rugăciune?”</w:t>
      </w:r>
      <w:r w:rsidRPr="00004799">
        <w:rPr>
          <w:rFonts w:asciiTheme="majorBidi" w:eastAsia="Times New Roman" w:hAnsiTheme="majorBidi" w:cstheme="majorBidi"/>
          <w:color w:val="000000"/>
          <w:sz w:val="24"/>
          <w:szCs w:val="24"/>
          <w:lang w:val="ro-RO" w:eastAsia="es-ES"/>
        </w:rPr>
        <w:t xml:space="preserve"> Ei au spus:</w:t>
      </w:r>
      <w:r w:rsidRPr="00004799">
        <w:rPr>
          <w:rFonts w:asciiTheme="majorBidi" w:eastAsia="Times New Roman" w:hAnsiTheme="majorBidi" w:cstheme="majorBidi"/>
          <w:i/>
          <w:color w:val="000000"/>
          <w:sz w:val="24"/>
          <w:szCs w:val="24"/>
          <w:lang w:val="ro-RO" w:eastAsia="es-ES"/>
        </w:rPr>
        <w:t xml:space="preserve"> „Noi ne gândim la noi în timpul rugăciunii.”</w:t>
      </w:r>
      <w:r w:rsidRPr="00004799">
        <w:rPr>
          <w:rFonts w:asciiTheme="majorBidi" w:eastAsia="Times New Roman" w:hAnsiTheme="majorBidi" w:cstheme="majorBidi"/>
          <w:color w:val="000000"/>
          <w:sz w:val="24"/>
          <w:szCs w:val="24"/>
          <w:lang w:val="ro-RO" w:eastAsia="es-ES"/>
        </w:rPr>
        <w:t xml:space="preserve"> El a întrebat: „</w:t>
      </w:r>
      <w:r w:rsidRPr="00004799">
        <w:rPr>
          <w:rFonts w:asciiTheme="majorBidi" w:eastAsia="Times New Roman" w:hAnsiTheme="majorBidi" w:cstheme="majorBidi"/>
          <w:i/>
          <w:color w:val="000000"/>
          <w:sz w:val="24"/>
          <w:szCs w:val="24"/>
          <w:lang w:val="ro-RO" w:eastAsia="es-ES"/>
        </w:rPr>
        <w:t>Vă gândiți la Paradis și la intrarea voastră în el</w:t>
      </w:r>
      <w:r w:rsidRPr="00004799">
        <w:rPr>
          <w:rFonts w:asciiTheme="majorBidi" w:eastAsia="Times New Roman" w:hAnsiTheme="majorBidi" w:cstheme="majorBidi"/>
          <w:color w:val="000000"/>
          <w:sz w:val="24"/>
          <w:szCs w:val="24"/>
          <w:lang w:val="ro-RO" w:eastAsia="es-ES"/>
        </w:rPr>
        <w:t>?</w:t>
      </w: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color w:val="000000"/>
          <w:sz w:val="24"/>
          <w:szCs w:val="24"/>
          <w:lang w:val="ro-RO" w:eastAsia="es-ES"/>
        </w:rPr>
        <w:t xml:space="preserve"> Ei au răspuns: </w:t>
      </w:r>
      <w:r w:rsidRPr="00004799">
        <w:rPr>
          <w:rFonts w:asciiTheme="majorBidi" w:eastAsia="Times New Roman" w:hAnsiTheme="majorBidi" w:cstheme="majorBidi"/>
          <w:i/>
          <w:color w:val="000000"/>
          <w:sz w:val="24"/>
          <w:szCs w:val="24"/>
          <w:lang w:val="ro-RO" w:eastAsia="es-ES"/>
        </w:rPr>
        <w:t>„Nu, ne gândim la familiile și la averile noastre.”</w:t>
      </w:r>
      <w:r w:rsidRPr="00004799">
        <w:rPr>
          <w:rFonts w:asciiTheme="majorBidi" w:eastAsia="Times New Roman" w:hAnsiTheme="majorBidi" w:cstheme="majorBidi"/>
          <w:color w:val="000000"/>
          <w:sz w:val="24"/>
          <w:szCs w:val="24"/>
          <w:lang w:val="ro-RO" w:eastAsia="es-ES"/>
        </w:rPr>
        <w:t xml:space="preserve"> El a spus: </w:t>
      </w:r>
      <w:r w:rsidRPr="00004799">
        <w:rPr>
          <w:rFonts w:asciiTheme="majorBidi" w:eastAsia="Times New Roman" w:hAnsiTheme="majorBidi" w:cstheme="majorBidi"/>
          <w:i/>
          <w:color w:val="000000"/>
          <w:sz w:val="24"/>
          <w:szCs w:val="24"/>
          <w:lang w:val="ro-RO" w:eastAsia="es-ES"/>
        </w:rPr>
        <w:t xml:space="preserve">„Prefer să merg pe sulițe ascuțite decât să mă gândesc la chestiunile lumești în timpul rugăciunii.” </w:t>
      </w:r>
    </w:p>
    <w:p w14:paraId="57CFEDF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Sa’d ibn Mu‘adh (Allah să fie mulțumit de el!) a spus: </w:t>
      </w:r>
    </w:p>
    <w:p w14:paraId="5EE9C45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„Am trei calități de care aș vrea să dau dovadă tot timpul, iar atunci chiar aș fi cineva: atunci când mă rog, nu mă gândesc la nimic altceva decât la rugăciunea pe care o fac; atunci când aud un hadith de la Mesagerul lui Allah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nu am nicio îndoială asupra lui, iar atunci când particip la rugăciunea de înmormântare, nu mă gândesc la nimic altceva în afară de ea.”</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Al-Fatāwa li Ibn Taymiyyah</w:t>
      </w:r>
      <w:r w:rsidRPr="00004799">
        <w:rPr>
          <w:rFonts w:asciiTheme="majorBidi" w:eastAsia="Times New Roman" w:hAnsiTheme="majorBidi" w:cstheme="majorBidi"/>
          <w:b/>
          <w:color w:val="000000"/>
          <w:sz w:val="24"/>
          <w:szCs w:val="24"/>
          <w:lang w:val="ro-RO" w:eastAsia="es-ES"/>
        </w:rPr>
        <w:t>, 22/605)</w:t>
      </w:r>
    </w:p>
    <w:p w14:paraId="491D6D9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Hatim (Allah să aibă milă de el) a spus: </w:t>
      </w:r>
    </w:p>
    <w:p w14:paraId="0901C74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highlight w:val="yellow"/>
          <w:lang w:val="ro-RO" w:eastAsia="es-ES"/>
        </w:rPr>
      </w:pPr>
      <w:r w:rsidRPr="00004799">
        <w:rPr>
          <w:rFonts w:asciiTheme="majorBidi" w:eastAsia="Times New Roman" w:hAnsiTheme="majorBidi" w:cstheme="majorBidi"/>
          <w:i/>
          <w:color w:val="000000"/>
          <w:sz w:val="24"/>
          <w:szCs w:val="24"/>
          <w:lang w:val="ro-RO" w:eastAsia="es-ES"/>
        </w:rPr>
        <w:t>„Îndeplinesc ceea ce mi-a fost poruncit să îndeplinesc; merg cu teamă de Allah în inimă; încep totul cu intenția corectă, Îl preamăresc și Îl slăvesc pe Allah; recit într-un ritm lent și cumpătat, gândindu-mă la înțeles; mă aplec cu khușu’; mă prosternez cu smerenie; recit tashahhud-ul complet, spun salām cu intenția corectă, termin cu sinceritate față de Allah și mă întorc cu teamă că rugăciunea mea nu a fost acceptată. În acest fel, voi continua să mă străduiesc până când voi muri.”</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Al-Khushū’ fil-Salāh</w:t>
      </w:r>
      <w:r w:rsidRPr="00004799">
        <w:rPr>
          <w:rFonts w:asciiTheme="majorBidi" w:eastAsia="Times New Roman" w:hAnsiTheme="majorBidi" w:cstheme="majorBidi"/>
          <w:b/>
          <w:color w:val="000000"/>
          <w:sz w:val="24"/>
          <w:szCs w:val="24"/>
          <w:lang w:val="ro-RO" w:eastAsia="es-ES"/>
        </w:rPr>
        <w:t xml:space="preserve">, 27-28) </w:t>
      </w:r>
    </w:p>
    <w:p w14:paraId="2446694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Abu Bakr as-Subghi a spus: </w:t>
      </w:r>
    </w:p>
    <w:p w14:paraId="3C408528" w14:textId="08A4FBD0"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„Am trăit în timpul a doi imami (lideri), deși nu am avut parte de binecuvântarea de a-i cunoaște în persoană: Abu</w:t>
      </w:r>
      <w:r w:rsidR="003642ED"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i/>
          <w:color w:val="000000"/>
          <w:sz w:val="24"/>
          <w:szCs w:val="24"/>
          <w:lang w:val="ro-RO" w:eastAsia="es-ES"/>
        </w:rPr>
        <w:t xml:space="preserve">Hātim  ar-Rāzi  și Mohammed ibn Nasr al-Marwazi. Cât despre Ibn </w:t>
      </w:r>
      <w:r w:rsidRPr="00004799">
        <w:rPr>
          <w:rFonts w:asciiTheme="majorBidi" w:eastAsia="Times New Roman" w:hAnsiTheme="majorBidi" w:cstheme="majorBidi"/>
          <w:i/>
          <w:color w:val="000000"/>
          <w:sz w:val="24"/>
          <w:szCs w:val="24"/>
          <w:lang w:val="ro-RO" w:eastAsia="es-ES"/>
        </w:rPr>
        <w:lastRenderedPageBreak/>
        <w:t xml:space="preserve">Nasr, nu cunosc o rugăciune mai bună decât a lui. Am auzit că o viespe l-a înțepat pe frunte și sângele a început să-i curgă pe față, dar el nu s-a mișcat.” </w:t>
      </w:r>
    </w:p>
    <w:p w14:paraId="12411F4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color w:val="000000"/>
          <w:sz w:val="24"/>
          <w:szCs w:val="24"/>
          <w:lang w:val="ro-RO" w:eastAsia="es-ES"/>
        </w:rPr>
        <w:t>Mohammed ibn Ya‘qūb al-Akhram a spus:</w:t>
      </w:r>
      <w:r w:rsidRPr="00004799">
        <w:rPr>
          <w:rFonts w:asciiTheme="majorBidi" w:eastAsia="Times New Roman" w:hAnsiTheme="majorBidi" w:cstheme="majorBidi"/>
          <w:i/>
          <w:color w:val="000000"/>
          <w:sz w:val="24"/>
          <w:szCs w:val="24"/>
          <w:lang w:val="ro-RO" w:eastAsia="es-ES"/>
        </w:rPr>
        <w:t xml:space="preserve"> </w:t>
      </w:r>
    </w:p>
    <w:p w14:paraId="6758E4A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„Nu am văzut o rugăciune mai bună decât cea a lui Mohammed ibn Nasr. Muștele i se puneau pe urechi, iar el nu le alunga. Obișnuiam să ne minunăm de cât de bune îi sunt rugăciunea și khușu’-ul. Teama lui de Allah în rugăciune era atât de mare încât își punea bărbia pe piept ca și cum ar fi fost o bucată de lemn stând în picioare.”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At-Ta‘zīm Qadr as-Salāh</w:t>
      </w:r>
      <w:r w:rsidRPr="00004799">
        <w:rPr>
          <w:rFonts w:asciiTheme="majorBidi" w:eastAsia="Times New Roman" w:hAnsiTheme="majorBidi" w:cstheme="majorBidi"/>
          <w:b/>
          <w:color w:val="000000"/>
          <w:sz w:val="24"/>
          <w:szCs w:val="24"/>
          <w:lang w:val="ro-RO" w:eastAsia="es-ES"/>
        </w:rPr>
        <w:t>, 1/58)</w:t>
      </w:r>
    </w:p>
    <w:p w14:paraId="5848543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Atunci când începea să se roage, sheikh  al-Islam  Ibn  Taymiyyah (Allah să aibă milă de el!) tremura atât de tare încât se înclina în dreapta și stânga.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Al-Kawākib  al-Durriyah  fi  Manāqib  al-Mujtahid  Ibn  Taymiyah</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Mar‘i  al-Karami</w:t>
      </w:r>
      <w:r w:rsidRPr="00004799">
        <w:rPr>
          <w:rFonts w:asciiTheme="majorBidi" w:eastAsia="Times New Roman" w:hAnsiTheme="majorBidi" w:cstheme="majorBidi"/>
          <w:b/>
          <w:color w:val="000000"/>
          <w:sz w:val="24"/>
          <w:szCs w:val="24"/>
          <w:lang w:val="ro-RO" w:eastAsia="es-ES"/>
        </w:rPr>
        <w:t xml:space="preserve">,  p.  83,  </w:t>
      </w:r>
      <w:r w:rsidRPr="00004799">
        <w:rPr>
          <w:rFonts w:asciiTheme="majorBidi" w:eastAsia="Times New Roman" w:hAnsiTheme="majorBidi" w:cstheme="majorBidi"/>
          <w:b/>
          <w:i/>
          <w:color w:val="000000"/>
          <w:sz w:val="24"/>
          <w:szCs w:val="24"/>
          <w:lang w:val="ro-RO" w:eastAsia="es-ES"/>
        </w:rPr>
        <w:t>Dār al-Gharb al-Islāmi</w:t>
      </w:r>
      <w:r w:rsidRPr="00004799">
        <w:rPr>
          <w:rFonts w:asciiTheme="majorBidi" w:eastAsia="Times New Roman" w:hAnsiTheme="majorBidi" w:cstheme="majorBidi"/>
          <w:b/>
          <w:color w:val="000000"/>
          <w:sz w:val="24"/>
          <w:szCs w:val="24"/>
          <w:lang w:val="ro-RO" w:eastAsia="es-ES"/>
        </w:rPr>
        <w:t>)</w:t>
      </w:r>
    </w:p>
    <w:p w14:paraId="69D3F71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Să comparăm aceasta cu ceea ce fac unii dintre noi astăzi, ne uităm la ceas, ne aranjăm hainele, ne jucăm cu nasul, ne gândim la afaceri și ne numărăm banii în timp ce ne rugăm, sau privim la modelul și la decorațiunile covoarelor și ale tavanelor sau ne uităm să vedem cine este lângă noi. Să ne gândim cum s-ar comporta cineva în fața unui lider măreț, ar îndrăzni să se comporte astfel?! </w:t>
      </w:r>
    </w:p>
    <w:p w14:paraId="03BABB7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2DB5BD96" w14:textId="77777777" w:rsidR="004D078F" w:rsidRPr="00004799" w:rsidRDefault="004D078F" w:rsidP="00004799">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16. Cunoașterea avantajelor khușu’-ului în salāh</w:t>
      </w:r>
    </w:p>
    <w:p w14:paraId="3036EDA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Există anumite relatări care vorbesc despre acestea, printre care: </w:t>
      </w:r>
    </w:p>
    <w:p w14:paraId="4648B29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Profetul Mohammed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6DF7C27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„Atunci când timpul pentru o rugăciune prescrisă vine, dacă un musulman face abluțiunea, efectuează rugăciunea cu </w:t>
      </w:r>
      <w:r w:rsidRPr="00004799">
        <w:rPr>
          <w:rFonts w:asciiTheme="majorBidi" w:eastAsia="Times New Roman" w:hAnsiTheme="majorBidi" w:cstheme="majorBidi"/>
          <w:b/>
          <w:i/>
          <w:color w:val="006600"/>
          <w:sz w:val="24"/>
          <w:szCs w:val="24"/>
          <w:lang w:val="ro-RO" w:eastAsia="es-ES"/>
        </w:rPr>
        <w:t>khușu’</w:t>
      </w:r>
      <w:r w:rsidRPr="00004799">
        <w:rPr>
          <w:rFonts w:asciiTheme="majorBidi" w:eastAsia="Times New Roman" w:hAnsiTheme="majorBidi" w:cstheme="majorBidi"/>
          <w:b/>
          <w:color w:val="006600"/>
          <w:sz w:val="24"/>
          <w:szCs w:val="24"/>
          <w:lang w:val="ro-RO" w:eastAsia="es-ES"/>
        </w:rPr>
        <w:t xml:space="preserve"> și se prosternează în mod corect, toate </w:t>
      </w:r>
      <w:r w:rsidRPr="00004799">
        <w:rPr>
          <w:rFonts w:asciiTheme="majorBidi" w:eastAsia="Times New Roman" w:hAnsiTheme="majorBidi" w:cstheme="majorBidi"/>
          <w:b/>
          <w:color w:val="006600"/>
          <w:sz w:val="24"/>
          <w:szCs w:val="24"/>
          <w:lang w:val="ro-RO" w:eastAsia="es-ES"/>
        </w:rPr>
        <w:lastRenderedPageBreak/>
        <w:t xml:space="preserve">păcatele sale anterioare vor fi iertate, atât timp cât nu a comis niciun păcat major, iar acest lucru se aplică întotdeauna.” </w:t>
      </w:r>
      <w:r w:rsidRPr="00004799">
        <w:rPr>
          <w:rFonts w:asciiTheme="majorBidi" w:eastAsia="Times New Roman" w:hAnsiTheme="majorBidi" w:cstheme="majorBidi"/>
          <w:b/>
          <w:color w:val="000000"/>
          <w:sz w:val="24"/>
          <w:szCs w:val="24"/>
          <w:lang w:val="ro-RO" w:eastAsia="es-ES"/>
        </w:rPr>
        <w:t xml:space="preserve">(Muslim) </w:t>
      </w:r>
    </w:p>
    <w:p w14:paraId="54EC1BE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Răsplata înregistrată este direct proporțională cu gradul de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după cum a spus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p>
    <w:p w14:paraId="00F6800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„Un rob se poate ruga și să nu aibă înregistrat pentru rugăciune decât o zecime din ea, a noua parte sau a șaptea, a șasea, a cincea, un sfert, o treime sau o jumătate din ea.”</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(Ahmad în </w:t>
      </w:r>
      <w:r w:rsidRPr="00004799">
        <w:rPr>
          <w:rFonts w:asciiTheme="majorBidi" w:eastAsia="Times New Roman" w:hAnsiTheme="majorBidi" w:cstheme="majorBidi"/>
          <w:b/>
          <w:i/>
          <w:color w:val="000000"/>
          <w:sz w:val="24"/>
          <w:szCs w:val="24"/>
          <w:lang w:val="ro-RO" w:eastAsia="es-ES"/>
        </w:rPr>
        <w:t>Sahih Al-Jāmi’</w:t>
      </w:r>
      <w:r w:rsidRPr="00004799">
        <w:rPr>
          <w:rFonts w:asciiTheme="majorBidi" w:eastAsia="Times New Roman" w:hAnsiTheme="majorBidi" w:cstheme="majorBidi"/>
          <w:b/>
          <w:color w:val="000000"/>
          <w:sz w:val="24"/>
          <w:szCs w:val="24"/>
          <w:lang w:val="ro-RO" w:eastAsia="es-ES"/>
        </w:rPr>
        <w:t>, 1626)</w:t>
      </w:r>
      <w:r w:rsidRPr="00004799">
        <w:rPr>
          <w:rFonts w:asciiTheme="majorBidi" w:eastAsia="Times New Roman" w:hAnsiTheme="majorBidi" w:cstheme="majorBidi"/>
          <w:color w:val="000000"/>
          <w:sz w:val="24"/>
          <w:szCs w:val="24"/>
          <w:lang w:val="ro-RO" w:eastAsia="es-ES"/>
        </w:rPr>
        <w:t xml:space="preserve"> </w:t>
      </w:r>
    </w:p>
    <w:p w14:paraId="0B9B292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Doar părțile din rugăciune în care omul s-a concentrat în mod corespunzător îi vor aduce beneficii. A fost relatat că Ibn ‘Abbas (Allah să fie mulțumit de el!) a spus: </w:t>
      </w:r>
    </w:p>
    <w:p w14:paraId="5A855F2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„Vei avea din rugăciune doar partea asupra căreia te-ai concentrat.”</w:t>
      </w:r>
      <w:r w:rsidRPr="00004799">
        <w:rPr>
          <w:rFonts w:asciiTheme="majorBidi" w:eastAsia="Times New Roman" w:hAnsiTheme="majorBidi" w:cstheme="majorBidi"/>
          <w:color w:val="000000"/>
          <w:sz w:val="24"/>
          <w:szCs w:val="24"/>
          <w:lang w:val="ro-RO" w:eastAsia="es-ES"/>
        </w:rPr>
        <w:t xml:space="preserve"> </w:t>
      </w:r>
    </w:p>
    <w:p w14:paraId="49A05F2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O persoană va avea păcatele iertate dacă, atunci când se roagă, se concentrează în mod corespunzător și are khușu’ adecvat, după cum a spus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p>
    <w:p w14:paraId="286F469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„Când robul stă în picioare și se roagă, toate păcatele sale sunt aduse și puse pe capul și umerii săi. De fiecare dată când se apleacă sau se prosternează, unele dintre ele cad de pe el.”</w:t>
      </w:r>
      <w:r w:rsidRPr="00004799">
        <w:rPr>
          <w:rFonts w:asciiTheme="majorBidi" w:eastAsia="Times New Roman" w:hAnsiTheme="majorBidi" w:cstheme="majorBidi"/>
          <w: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(Al-Baihaqi în </w:t>
      </w:r>
      <w:r w:rsidRPr="00004799">
        <w:rPr>
          <w:rFonts w:asciiTheme="majorBidi" w:eastAsia="Times New Roman" w:hAnsiTheme="majorBidi" w:cstheme="majorBidi"/>
          <w:b/>
          <w:i/>
          <w:color w:val="000000"/>
          <w:sz w:val="24"/>
          <w:szCs w:val="24"/>
          <w:lang w:val="ro-RO" w:eastAsia="es-ES"/>
        </w:rPr>
        <w:t>Sunan al-Kubrā, 3/10</w:t>
      </w:r>
      <w:r w:rsidRPr="00004799">
        <w:rPr>
          <w:rFonts w:asciiTheme="majorBidi" w:eastAsia="Times New Roman" w:hAnsiTheme="majorBidi" w:cstheme="majorBidi"/>
          <w:b/>
          <w:color w:val="000000"/>
          <w:sz w:val="24"/>
          <w:szCs w:val="24"/>
          <w:lang w:val="ro-RO" w:eastAsia="es-ES"/>
        </w:rPr>
        <w:t>)</w:t>
      </w:r>
    </w:p>
    <w:p w14:paraId="4FF4E10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Al-Manāwi a spus: </w:t>
      </w:r>
    </w:p>
    <w:p w14:paraId="0068D9C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„Ceea ce se înțelege este că, atunci când un stâlp al rugăciunii este completat, o parte din păcatele omului cad de pe el, iar atunci când își termină rugăciunea, toate păcatele îi sunt înlăturate. Aceasta se întâmplă într-o rugăciune în care toate condițiile sunt îndeplinite și toate părțile esențiale sunt completate. Ceea ce înțelegem din cuvintele «rob» și «stă în picioare» este că omul stă în fața Regelui Regilor (Allah) în poziția unui rob umil.”</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(Al-Bayhaqi) </w:t>
      </w:r>
    </w:p>
    <w:p w14:paraId="5176744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Persoana care se roagă având khușu’-ul adecvat se va simți mai ușurată atunci când își va termina rugăciunea, ca și cum </w:t>
      </w:r>
      <w:r w:rsidRPr="00004799">
        <w:rPr>
          <w:rFonts w:asciiTheme="majorBidi" w:eastAsia="Times New Roman" w:hAnsiTheme="majorBidi" w:cstheme="majorBidi"/>
          <w:color w:val="000000"/>
          <w:sz w:val="24"/>
          <w:szCs w:val="24"/>
          <w:lang w:val="ro-RO" w:eastAsia="es-ES"/>
        </w:rPr>
        <w:lastRenderedPageBreak/>
        <w:t xml:space="preserve">i-ar fi fost luată o povară de pe umeri. Ea se va simți destinsă și înviorată, dorindu-și să se roage neîncetat, pentru că rugăciunea este o sursă de bucurie și confort în această lume. Ea va continua să se simtă precum într-o închisoare până când va începe să se roage din nou și va găsi confort în rugăciune în loc să își dorească doar să o termine. Cei care iubesc rugăciunea spun: </w:t>
      </w:r>
    </w:p>
    <w:p w14:paraId="4858170C" w14:textId="08C5D108"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„Ne rugăm și găsim confort în rugăciunea noastră, la fel ca liderul și exemplul nostru, Profetul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xml:space="preserve">), care a spus: </w:t>
      </w:r>
      <w:r w:rsidRPr="00004799">
        <w:rPr>
          <w:rFonts w:asciiTheme="majorBidi" w:eastAsia="Times New Roman" w:hAnsiTheme="majorBidi" w:cstheme="majorBidi"/>
          <w:b/>
          <w:i/>
          <w:color w:val="006600"/>
          <w:sz w:val="24"/>
          <w:szCs w:val="24"/>
          <w:lang w:val="ro-RO" w:eastAsia="es-ES"/>
        </w:rPr>
        <w:t xml:space="preserve">«(...) O, Bilal, fă </w:t>
      </w:r>
      <w:r w:rsidR="00BF6DF7" w:rsidRPr="00004799">
        <w:rPr>
          <w:rFonts w:asciiTheme="majorBidi" w:eastAsia="Times New Roman" w:hAnsiTheme="majorBidi" w:cstheme="majorBidi"/>
          <w:b/>
          <w:i/>
          <w:color w:val="006600"/>
          <w:sz w:val="24"/>
          <w:szCs w:val="24"/>
          <w:lang w:val="ro-RO" w:eastAsia="es-ES"/>
        </w:rPr>
        <w:t>iqāmah</w:t>
      </w:r>
      <w:r w:rsidRPr="00004799">
        <w:rPr>
          <w:rFonts w:asciiTheme="majorBidi" w:eastAsia="Times New Roman" w:hAnsiTheme="majorBidi" w:cstheme="majorBidi"/>
          <w:b/>
          <w:i/>
          <w:color w:val="006600"/>
          <w:sz w:val="24"/>
          <w:szCs w:val="24"/>
          <w:lang w:val="ro-RO" w:eastAsia="es-ES"/>
        </w:rPr>
        <w:t xml:space="preserve"> (chemarea la rugăciune) și lasă-ne să fim mângâiați de aceasta!» </w:t>
      </w:r>
      <w:r w:rsidRPr="00004799">
        <w:rPr>
          <w:rFonts w:asciiTheme="majorBidi" w:eastAsia="Times New Roman" w:hAnsiTheme="majorBidi" w:cstheme="majorBidi"/>
          <w:i/>
          <w:color w:val="000000"/>
          <w:sz w:val="24"/>
          <w:szCs w:val="24"/>
          <w:lang w:val="ro-RO" w:eastAsia="es-ES"/>
        </w:rPr>
        <w:t>El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nu a spus: «Haideți să terminăm cu aceasta!»”</w:t>
      </w:r>
    </w:p>
    <w:p w14:paraId="7678F94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de asemenea: </w:t>
      </w:r>
    </w:p>
    <w:p w14:paraId="19FF20E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 eu mi-am găsit liniștea în rugăciune.” </w:t>
      </w:r>
    </w:p>
    <w:p w14:paraId="6B9E4C81" w14:textId="0F4A463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Astfel, cum ar putea cineva care își găsește liniștea în rugăciune să o caute în orice altă parte sau să stea departe de ea?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Al-Wābil as-Sayib</w:t>
      </w:r>
      <w:r w:rsidRPr="00004799">
        <w:rPr>
          <w:rFonts w:asciiTheme="majorBidi" w:eastAsia="Times New Roman" w:hAnsiTheme="majorBidi" w:cstheme="majorBidi"/>
          <w:b/>
          <w:color w:val="000000"/>
          <w:sz w:val="24"/>
          <w:szCs w:val="24"/>
          <w:lang w:val="ro-RO" w:eastAsia="es-ES"/>
        </w:rPr>
        <w:t>, 37)</w:t>
      </w:r>
    </w:p>
    <w:p w14:paraId="32E9E41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51E0A15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17. A face eforturi pentru a oferi suplicații în momentele corespunzătoare din timpul rugăciunii, în special în sujūd</w:t>
      </w:r>
    </w:p>
    <w:p w14:paraId="319B90E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Nu există nicio îndoială cu privire la faptul că a vorbi cu Allah, a se prezenta cu smerenie în fața Lui, a cere lucruri de la El și a căuta ajutorul Său în mod sincer ajută la întărirea legăturilor robului cu Domnul său și la creșterea</w:t>
      </w:r>
      <w:r w:rsidRPr="00004799">
        <w:rPr>
          <w:rFonts w:asciiTheme="majorBidi" w:eastAsia="Times New Roman" w:hAnsiTheme="majorBidi" w:cstheme="majorBidi"/>
          <w:i/>
          <w:color w:val="000000"/>
          <w:sz w:val="24"/>
          <w:szCs w:val="24"/>
          <w:lang w:val="ro-RO" w:eastAsia="es-ES"/>
        </w:rPr>
        <w:t xml:space="preserve"> khușu’</w:t>
      </w:r>
      <w:r w:rsidRPr="00004799">
        <w:rPr>
          <w:rFonts w:asciiTheme="majorBidi" w:eastAsia="Times New Roman" w:hAnsiTheme="majorBidi" w:cstheme="majorBidi"/>
          <w:color w:val="000000"/>
          <w:sz w:val="24"/>
          <w:szCs w:val="24"/>
          <w:lang w:val="ro-RO" w:eastAsia="es-ES"/>
        </w:rPr>
        <w:t xml:space="preserve">-ului. </w:t>
      </w:r>
    </w:p>
    <w:p w14:paraId="3811D9A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i/>
          <w:color w:val="000000"/>
          <w:sz w:val="24"/>
          <w:szCs w:val="24"/>
          <w:lang w:val="ro-RO" w:eastAsia="es-ES"/>
        </w:rPr>
        <w:t>Duʻā’</w:t>
      </w:r>
      <w:r w:rsidRPr="00004799">
        <w:rPr>
          <w:rFonts w:asciiTheme="majorBidi" w:eastAsia="Times New Roman" w:hAnsiTheme="majorBidi" w:cstheme="majorBidi"/>
          <w:color w:val="000000"/>
          <w:sz w:val="24"/>
          <w:szCs w:val="24"/>
          <w:lang w:val="ro-RO" w:eastAsia="es-ES"/>
        </w:rPr>
        <w:t xml:space="preserve"> este un act de adorare care ne-a fost cerut și recomandat în mod special. Allah Preaînaltul spune: </w:t>
      </w:r>
    </w:p>
    <w:p w14:paraId="1FD70A2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C00000"/>
          <w:sz w:val="24"/>
          <w:szCs w:val="24"/>
          <w:lang w:val="ro-RO" w:eastAsia="es-ES"/>
        </w:rPr>
      </w:pPr>
      <w:r w:rsidRPr="00004799">
        <w:rPr>
          <w:rFonts w:asciiTheme="majorBidi" w:eastAsia="Times New Roman" w:hAnsiTheme="majorBidi" w:cstheme="majorBidi"/>
          <w:b/>
          <w:color w:val="C00000"/>
          <w:sz w:val="24"/>
          <w:szCs w:val="24"/>
          <w:lang w:val="ro-RO" w:eastAsia="es-ES"/>
        </w:rPr>
        <w:t xml:space="preserve">„(…) Îl invocaţi cu smerenie </w:t>
      </w:r>
      <w:r w:rsidRPr="00004799">
        <w:rPr>
          <w:rFonts w:asciiTheme="majorBidi" w:eastAsia="Times New Roman" w:hAnsiTheme="majorBidi" w:cstheme="majorBidi"/>
          <w:i/>
          <w:color w:val="C00000"/>
          <w:sz w:val="24"/>
          <w:szCs w:val="24"/>
          <w:lang w:val="ro-RO" w:eastAsia="es-ES"/>
        </w:rPr>
        <w:t>(cucernici şi în taină; după o altă interpretare, cu glas tare)</w:t>
      </w:r>
      <w:r w:rsidRPr="00004799">
        <w:rPr>
          <w:rFonts w:asciiTheme="majorBidi" w:eastAsia="Times New Roman" w:hAnsiTheme="majorBidi" w:cstheme="majorBidi"/>
          <w:b/>
          <w:color w:val="C00000"/>
          <w:sz w:val="24"/>
          <w:szCs w:val="24"/>
          <w:lang w:val="ro-RO" w:eastAsia="es-ES"/>
        </w:rPr>
        <w:t xml:space="preserve"> şi într-ascuns (…)” </w:t>
      </w:r>
      <w:r w:rsidRPr="00004799">
        <w:rPr>
          <w:rFonts w:asciiTheme="majorBidi" w:eastAsia="Times New Roman" w:hAnsiTheme="majorBidi" w:cstheme="majorBidi"/>
          <w:b/>
          <w:color w:val="000000"/>
          <w:sz w:val="24"/>
          <w:szCs w:val="24"/>
          <w:lang w:val="ro-RO" w:eastAsia="es-ES"/>
        </w:rPr>
        <w:t xml:space="preserve">[Traducerea sensurilor Nobilului Coran, 6:63]  </w:t>
      </w:r>
    </w:p>
    <w:p w14:paraId="17AD15A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66250DF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lastRenderedPageBreak/>
        <w:t>„Cu adevărat, cel care nu cere de la Allah Îl va Mânia pe El.”</w:t>
      </w:r>
      <w:r w:rsidRPr="00004799">
        <w:rPr>
          <w:rFonts w:asciiTheme="majorBidi" w:eastAsia="Times New Roman" w:hAnsiTheme="majorBidi" w:cstheme="majorBidi"/>
          <w:b/>
          <w:color w:val="000000"/>
          <w:sz w:val="24"/>
          <w:szCs w:val="24"/>
          <w:lang w:val="ro-RO" w:eastAsia="es-ES"/>
        </w:rPr>
        <w:t xml:space="preserve"> (At-Tirmidhi) </w:t>
      </w:r>
    </w:p>
    <w:p w14:paraId="3696D76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 fost relatat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facă </w:t>
      </w:r>
      <w:r w:rsidRPr="00004799">
        <w:rPr>
          <w:rFonts w:asciiTheme="majorBidi" w:eastAsia="Times New Roman" w:hAnsiTheme="majorBidi" w:cstheme="majorBidi"/>
          <w:i/>
          <w:color w:val="000000"/>
          <w:sz w:val="24"/>
          <w:szCs w:val="24"/>
          <w:lang w:val="ro-RO" w:eastAsia="es-ES"/>
        </w:rPr>
        <w:t>duʻā’</w:t>
      </w:r>
      <w:r w:rsidRPr="00004799">
        <w:rPr>
          <w:rFonts w:asciiTheme="majorBidi" w:eastAsia="Times New Roman" w:hAnsiTheme="majorBidi" w:cstheme="majorBidi"/>
          <w:color w:val="000000"/>
          <w:sz w:val="24"/>
          <w:szCs w:val="24"/>
          <w:lang w:val="ro-RO" w:eastAsia="es-ES"/>
        </w:rPr>
        <w:t xml:space="preserve"> în momente specifice din rugăciune, precum în </w:t>
      </w:r>
      <w:r w:rsidRPr="00004799">
        <w:rPr>
          <w:rFonts w:asciiTheme="majorBidi" w:eastAsia="Times New Roman" w:hAnsiTheme="majorBidi" w:cstheme="majorBidi"/>
          <w:i/>
          <w:color w:val="000000"/>
          <w:sz w:val="24"/>
          <w:szCs w:val="24"/>
          <w:lang w:val="ro-RO" w:eastAsia="es-ES"/>
        </w:rPr>
        <w:t>sujūd</w:t>
      </w:r>
      <w:r w:rsidRPr="00004799">
        <w:rPr>
          <w:rFonts w:asciiTheme="majorBidi" w:eastAsia="Times New Roman" w:hAnsiTheme="majorBidi" w:cstheme="majorBidi"/>
          <w:color w:val="000000"/>
          <w:sz w:val="24"/>
          <w:szCs w:val="24"/>
          <w:lang w:val="ro-RO" w:eastAsia="es-ES"/>
        </w:rPr>
        <w:t xml:space="preserve">, între cele două prosternări și după </w:t>
      </w:r>
      <w:r w:rsidRPr="00004799">
        <w:rPr>
          <w:rFonts w:asciiTheme="majorBidi" w:eastAsia="Times New Roman" w:hAnsiTheme="majorBidi" w:cstheme="majorBidi"/>
          <w:i/>
          <w:color w:val="000000"/>
          <w:sz w:val="24"/>
          <w:szCs w:val="24"/>
          <w:lang w:val="ro-RO" w:eastAsia="es-ES"/>
        </w:rPr>
        <w:t>tashahhud</w:t>
      </w:r>
      <w:r w:rsidRPr="00004799">
        <w:rPr>
          <w:rFonts w:asciiTheme="majorBidi" w:eastAsia="Times New Roman" w:hAnsiTheme="majorBidi" w:cstheme="majorBidi"/>
          <w:color w:val="000000"/>
          <w:sz w:val="24"/>
          <w:szCs w:val="24"/>
          <w:lang w:val="ro-RO" w:eastAsia="es-ES"/>
        </w:rPr>
        <w:t xml:space="preserve">. Cea mai măreață dintre acestea este cea din </w:t>
      </w:r>
      <w:r w:rsidRPr="00004799">
        <w:rPr>
          <w:rFonts w:asciiTheme="majorBidi" w:eastAsia="Times New Roman" w:hAnsiTheme="majorBidi" w:cstheme="majorBidi"/>
          <w:i/>
          <w:color w:val="000000"/>
          <w:sz w:val="24"/>
          <w:szCs w:val="24"/>
          <w:lang w:val="ro-RO" w:eastAsia="es-ES"/>
        </w:rPr>
        <w:t>sujūd</w:t>
      </w:r>
      <w:r w:rsidRPr="00004799">
        <w:rPr>
          <w:rFonts w:asciiTheme="majorBidi" w:eastAsia="Times New Roman" w:hAnsiTheme="majorBidi" w:cstheme="majorBidi"/>
          <w:color w:val="000000"/>
          <w:sz w:val="24"/>
          <w:szCs w:val="24"/>
          <w:lang w:val="ro-RO" w:eastAsia="es-ES"/>
        </w:rPr>
        <w:t>, pentru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53D2C6F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„Un rob se află cel mai aproape de Domnul său atunci când se află în prosternare, aşadar, sporiți în (a face) rugi (în acel moment).” </w:t>
      </w:r>
      <w:r w:rsidRPr="00004799">
        <w:rPr>
          <w:rFonts w:asciiTheme="majorBidi" w:eastAsia="Times New Roman" w:hAnsiTheme="majorBidi" w:cstheme="majorBidi"/>
          <w:b/>
          <w:color w:val="000000"/>
          <w:sz w:val="24"/>
          <w:szCs w:val="24"/>
          <w:lang w:val="ro-RO" w:eastAsia="es-ES"/>
        </w:rPr>
        <w:t xml:space="preserve">(Muslim) </w:t>
      </w:r>
    </w:p>
    <w:p w14:paraId="5826BF5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de asemenea: </w:t>
      </w:r>
    </w:p>
    <w:p w14:paraId="6186C0B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 Străduiți-vă să faceți rugi atunci când vă aflați în </w:t>
      </w:r>
      <w:r w:rsidRPr="00004799">
        <w:rPr>
          <w:rFonts w:asciiTheme="majorBidi" w:eastAsia="Times New Roman" w:hAnsiTheme="majorBidi" w:cstheme="majorBidi"/>
          <w:b/>
          <w:i/>
          <w:color w:val="006600"/>
          <w:sz w:val="24"/>
          <w:szCs w:val="24"/>
          <w:lang w:val="ro-RO" w:eastAsia="es-ES"/>
        </w:rPr>
        <w:t>sujūd</w:t>
      </w:r>
      <w:r w:rsidRPr="00004799">
        <w:rPr>
          <w:rFonts w:asciiTheme="majorBidi" w:eastAsia="Times New Roman" w:hAnsiTheme="majorBidi" w:cstheme="majorBidi"/>
          <w:b/>
          <w:color w:val="006600"/>
          <w:sz w:val="24"/>
          <w:szCs w:val="24"/>
          <w:lang w:val="ro-RO" w:eastAsia="es-ES"/>
        </w:rPr>
        <w:t xml:space="preserve">, pentru că este cel mai probabil că acestea vor primi răspuns.” </w:t>
      </w:r>
      <w:r w:rsidRPr="00004799">
        <w:rPr>
          <w:rFonts w:asciiTheme="majorBidi" w:eastAsia="Times New Roman" w:hAnsiTheme="majorBidi" w:cstheme="majorBidi"/>
          <w:b/>
          <w:color w:val="000000"/>
          <w:sz w:val="24"/>
          <w:szCs w:val="24"/>
          <w:lang w:val="ro-RO" w:eastAsia="es-ES"/>
        </w:rPr>
        <w:t xml:space="preserve">(Muslim) </w:t>
      </w:r>
    </w:p>
    <w:p w14:paraId="099B5BF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Una dintre rugile pe care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le recite în </w:t>
      </w:r>
      <w:r w:rsidRPr="00004799">
        <w:rPr>
          <w:rFonts w:asciiTheme="majorBidi" w:eastAsia="Times New Roman" w:hAnsiTheme="majorBidi" w:cstheme="majorBidi"/>
          <w:i/>
          <w:color w:val="000000"/>
          <w:sz w:val="24"/>
          <w:szCs w:val="24"/>
          <w:lang w:val="ro-RO" w:eastAsia="es-ES"/>
        </w:rPr>
        <w:t xml:space="preserve">sujūd </w:t>
      </w:r>
      <w:r w:rsidRPr="00004799">
        <w:rPr>
          <w:rFonts w:asciiTheme="majorBidi" w:eastAsia="Times New Roman" w:hAnsiTheme="majorBidi" w:cstheme="majorBidi"/>
          <w:color w:val="000000"/>
          <w:sz w:val="24"/>
          <w:szCs w:val="24"/>
          <w:lang w:val="ro-RO" w:eastAsia="es-ES"/>
        </w:rPr>
        <w:t xml:space="preserve">era: </w:t>
      </w:r>
    </w:p>
    <w:p w14:paraId="2822AF8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ighfir-li dhanbi kullahu diqqahu wa jillahu wa awwalahu wa ākhirahu wa ‘alanīyatahu wa sirrahu</w:t>
      </w:r>
      <w:r w:rsidRPr="00004799">
        <w:rPr>
          <w:rFonts w:asciiTheme="majorBidi" w:eastAsia="Times New Roman" w:hAnsiTheme="majorBidi" w:cstheme="majorBidi"/>
          <w:b/>
          <w:color w:val="006600"/>
          <w:sz w:val="24"/>
          <w:szCs w:val="24"/>
          <w:lang w:val="ro-RO" w:eastAsia="es-ES"/>
        </w:rPr>
        <w:t xml:space="preserve"> (O, Allah, iartă-mi păcatele, pe cele mici şi pe cele mari dintre ele, pe cele dintâi şi pe cele de pe urmă dintre ele, pe cele comise în mod public şi pe cele comise în mod secret!)”</w:t>
      </w:r>
      <w:r w:rsidRPr="00004799">
        <w:rPr>
          <w:rFonts w:asciiTheme="majorBidi" w:eastAsia="Times New Roman" w:hAnsiTheme="majorBidi" w:cstheme="majorBidi"/>
          <w:b/>
          <w:color w:val="000000"/>
          <w:sz w:val="24"/>
          <w:szCs w:val="24"/>
          <w:lang w:val="ro-RO" w:eastAsia="es-ES"/>
        </w:rPr>
        <w:t xml:space="preserve"> (Muslim) </w:t>
      </w:r>
    </w:p>
    <w:p w14:paraId="55B571E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spunea de asemenea: </w:t>
      </w:r>
    </w:p>
    <w:p w14:paraId="2CDEFE1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ighfir-li  ma  asrartu  wa  ma  a‘lantu</w:t>
      </w:r>
      <w:r w:rsidRPr="00004799">
        <w:rPr>
          <w:rFonts w:asciiTheme="majorBidi" w:eastAsia="Times New Roman" w:hAnsiTheme="majorBidi" w:cstheme="majorBidi"/>
          <w:b/>
          <w:color w:val="006600"/>
          <w:sz w:val="24"/>
          <w:szCs w:val="24"/>
          <w:lang w:val="ro-RO" w:eastAsia="es-ES"/>
        </w:rPr>
        <w:t xml:space="preserve"> (O, Allah, iartă-mă pentru ceea ce am făcut în mod secret și pentru ceea ce am făcut în mod public!)”</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(An-Nasa’i)</w:t>
      </w:r>
      <w:r w:rsidRPr="00004799">
        <w:rPr>
          <w:rFonts w:asciiTheme="majorBidi" w:eastAsia="Times New Roman" w:hAnsiTheme="majorBidi" w:cstheme="majorBidi"/>
          <w:color w:val="000000"/>
          <w:sz w:val="24"/>
          <w:szCs w:val="24"/>
          <w:lang w:val="ro-RO" w:eastAsia="es-ES"/>
        </w:rPr>
        <w:t xml:space="preserve"> </w:t>
      </w:r>
    </w:p>
    <w:p w14:paraId="01C7608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Am descris deja unele dintre suplicațiile pe care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obișnuia să le recite între cele două prosternări (a se vedea secțiunea 11).</w:t>
      </w:r>
    </w:p>
    <w:p w14:paraId="58CFB5A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Unul dintre lucrurile pe care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le recite după </w:t>
      </w:r>
      <w:r w:rsidRPr="00004799">
        <w:rPr>
          <w:rFonts w:asciiTheme="majorBidi" w:eastAsia="Times New Roman" w:hAnsiTheme="majorBidi" w:cstheme="majorBidi"/>
          <w:i/>
          <w:color w:val="000000"/>
          <w:sz w:val="24"/>
          <w:szCs w:val="24"/>
          <w:lang w:val="ro-RO" w:eastAsia="es-ES"/>
        </w:rPr>
        <w:t>tashahhud</w:t>
      </w:r>
      <w:r w:rsidRPr="00004799">
        <w:rPr>
          <w:rFonts w:asciiTheme="majorBidi" w:eastAsia="Times New Roman" w:hAnsiTheme="majorBidi" w:cstheme="majorBidi"/>
          <w:color w:val="000000"/>
          <w:sz w:val="24"/>
          <w:szCs w:val="24"/>
          <w:lang w:val="ro-RO" w:eastAsia="es-ES"/>
        </w:rPr>
        <w:t xml:space="preserve"> este menționat în următorul hadith: </w:t>
      </w:r>
    </w:p>
    <w:p w14:paraId="3379670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lastRenderedPageBreak/>
        <w:t xml:space="preserve">„Atunci când unul dintre voi termină de recitat </w:t>
      </w:r>
      <w:r w:rsidRPr="00004799">
        <w:rPr>
          <w:rFonts w:asciiTheme="majorBidi" w:eastAsia="Times New Roman" w:hAnsiTheme="majorBidi" w:cstheme="majorBidi"/>
          <w:b/>
          <w:i/>
          <w:color w:val="006600"/>
          <w:sz w:val="24"/>
          <w:szCs w:val="24"/>
          <w:lang w:val="ro-RO" w:eastAsia="es-ES"/>
        </w:rPr>
        <w:t>tashahhud</w:t>
      </w:r>
      <w:r w:rsidRPr="00004799">
        <w:rPr>
          <w:rFonts w:asciiTheme="majorBidi" w:eastAsia="Times New Roman" w:hAnsiTheme="majorBidi" w:cstheme="majorBidi"/>
          <w:b/>
          <w:color w:val="006600"/>
          <w:sz w:val="24"/>
          <w:szCs w:val="24"/>
          <w:lang w:val="ro-RO" w:eastAsia="es-ES"/>
        </w:rPr>
        <w:t xml:space="preserve">, să caute adăpost la Allah de patru lucruri: de pedeapsa Focului, de chinul din mormânt, de încercările vieţii şi ale morţii şi de amăgirea lui </w:t>
      </w:r>
      <w:r w:rsidRPr="00004799">
        <w:rPr>
          <w:rFonts w:asciiTheme="majorBidi" w:eastAsia="Times New Roman" w:hAnsiTheme="majorBidi" w:cstheme="majorBidi"/>
          <w:b/>
          <w:i/>
          <w:color w:val="006600"/>
          <w:sz w:val="24"/>
          <w:szCs w:val="24"/>
          <w:lang w:val="ro-RO" w:eastAsia="es-ES"/>
        </w:rPr>
        <w:t>al-Masīh ad-Dajjal</w:t>
      </w:r>
      <w:r w:rsidRPr="00004799">
        <w:rPr>
          <w:rFonts w:asciiTheme="majorBidi" w:eastAsia="Times New Roman" w:hAnsiTheme="majorBidi" w:cstheme="majorBidi"/>
          <w:b/>
          <w:color w:val="006600"/>
          <w:sz w:val="24"/>
          <w:szCs w:val="24"/>
          <w:lang w:val="ro-RO" w:eastAsia="es-ES"/>
        </w:rPr>
        <w:t xml:space="preserve"> (Antihristul).”</w:t>
      </w:r>
      <w:r w:rsidRPr="00004799">
        <w:rPr>
          <w:rFonts w:asciiTheme="majorBidi" w:eastAsia="Times New Roman" w:hAnsiTheme="majorBidi" w:cstheme="majorBidi"/>
          <w:b/>
          <w:color w:val="000000"/>
          <w:sz w:val="24"/>
          <w:szCs w:val="24"/>
          <w:lang w:val="ro-RO" w:eastAsia="es-ES"/>
        </w:rPr>
        <w:t xml:space="preserve"> (Muslim) </w:t>
      </w:r>
    </w:p>
    <w:p w14:paraId="53720BF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obișnuia să spună:</w:t>
      </w:r>
    </w:p>
    <w:p w14:paraId="5943260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 xml:space="preserve">Allāhumma inni a‘ūdhu Bika min sharri ma ‘amiltu wa min sharri ma lam a‘mal </w:t>
      </w:r>
      <w:r w:rsidRPr="00004799">
        <w:rPr>
          <w:rFonts w:asciiTheme="majorBidi" w:eastAsia="Times New Roman" w:hAnsiTheme="majorBidi" w:cstheme="majorBidi"/>
          <w:b/>
          <w:color w:val="006600"/>
          <w:sz w:val="24"/>
          <w:szCs w:val="24"/>
          <w:lang w:val="ro-RO" w:eastAsia="es-ES"/>
        </w:rPr>
        <w:t>(O, Allah, caut adăpost la Tine de răul pe care l-am făcut și de răul pe care nu l-am făcut!)”</w:t>
      </w:r>
      <w:r w:rsidRPr="00004799">
        <w:rPr>
          <w:rFonts w:asciiTheme="majorBidi" w:eastAsia="Times New Roman" w:hAnsiTheme="majorBidi" w:cstheme="majorBidi"/>
          <w:b/>
          <w:color w:val="000000"/>
          <w:sz w:val="24"/>
          <w:szCs w:val="24"/>
          <w:lang w:val="ro-RO" w:eastAsia="es-ES"/>
        </w:rPr>
        <w:t xml:space="preserve"> (Muslim) </w:t>
      </w:r>
    </w:p>
    <w:p w14:paraId="0016C61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hasibni hisaban yasiran</w:t>
      </w:r>
      <w:r w:rsidRPr="00004799">
        <w:rPr>
          <w:rFonts w:asciiTheme="majorBidi" w:eastAsia="Times New Roman" w:hAnsiTheme="majorBidi" w:cstheme="majorBidi"/>
          <w:b/>
          <w:color w:val="006600"/>
          <w:sz w:val="24"/>
          <w:szCs w:val="24"/>
          <w:lang w:val="ro-RO" w:eastAsia="es-ES"/>
        </w:rPr>
        <w:t xml:space="preserve"> (O, Allah, fă-mi socoteala ușoară!)”</w:t>
      </w:r>
      <w:r w:rsidRPr="00004799">
        <w:rPr>
          <w:rFonts w:asciiTheme="majorBidi" w:eastAsia="Times New Roman" w:hAnsiTheme="majorBidi" w:cstheme="majorBidi"/>
          <w:color w:val="000000"/>
          <w:sz w:val="24"/>
          <w:szCs w:val="24"/>
          <w:lang w:val="ro-RO" w:eastAsia="es-ES"/>
        </w:rPr>
        <w:t xml:space="preserve"> </w:t>
      </w:r>
    </w:p>
    <w:p w14:paraId="04B946C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l-a învățat pe Abu Bakr as-Siddiq (Allah să fie mulțumit de el!) să spună: </w:t>
      </w:r>
    </w:p>
    <w:p w14:paraId="52DC260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inni zalamtu nafsi zulman kathīran wala yaghfiru adh-dhunūba illa Ānta, faghfir-li maghfiratan min ‘indik warhāmni Ιnnaka Αnta Αl-Ghafūru Ar-Rahīm</w:t>
      </w:r>
      <w:r w:rsidRPr="00004799">
        <w:rPr>
          <w:rFonts w:asciiTheme="majorBidi" w:eastAsia="Times New Roman" w:hAnsiTheme="majorBidi" w:cstheme="majorBidi"/>
          <w:b/>
          <w:color w:val="006600"/>
          <w:sz w:val="24"/>
          <w:szCs w:val="24"/>
          <w:lang w:val="ro-RO" w:eastAsia="es-ES"/>
        </w:rPr>
        <w:t xml:space="preserve"> (O, Allah, cu adevărat, eu mi-am nedreptăţit îndelung sufletul şi nimeni nu poate ierta păcatele în afară de Tine, de aceea, iartă-mă şi ai Milă de mine. Cu adevărat, Tu eşti Preaiertătorul, Prea Îndurătorul!)”</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(Al-Bukhari și Muslim) </w:t>
      </w:r>
    </w:p>
    <w:p w14:paraId="62AB4F0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l-a auzit pe un om spunând în tashahhud-ul său: </w:t>
      </w:r>
    </w:p>
    <w:p w14:paraId="61036C3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inni as’aluka  ya  Allah  al-Ahad as-Samad alladhi lam yalid wa lam yulad wa lam yakum lahu kufuwan ahad an taghfir-li dhunubi Ιnnaka Αnta Αl-Ghafūru Ar-Rahīm</w:t>
      </w:r>
      <w:r w:rsidRPr="00004799">
        <w:rPr>
          <w:rFonts w:asciiTheme="majorBidi" w:eastAsia="Times New Roman" w:hAnsiTheme="majorBidi" w:cstheme="majorBidi"/>
          <w:b/>
          <w:color w:val="006600"/>
          <w:sz w:val="24"/>
          <w:szCs w:val="24"/>
          <w:lang w:val="ro-RO" w:eastAsia="es-ES"/>
        </w:rPr>
        <w:t xml:space="preserve"> (O, Allah, Îți cer Ție, o, Allah, [Al] </w:t>
      </w:r>
      <w:r w:rsidRPr="00004799">
        <w:rPr>
          <w:rFonts w:asciiTheme="majorBidi" w:eastAsia="Times New Roman" w:hAnsiTheme="majorBidi" w:cstheme="majorBidi"/>
          <w:b/>
          <w:i/>
          <w:color w:val="006600"/>
          <w:sz w:val="24"/>
          <w:szCs w:val="24"/>
          <w:lang w:val="ro-RO" w:eastAsia="es-ES"/>
        </w:rPr>
        <w:t>Ahad</w:t>
      </w:r>
      <w:r w:rsidRPr="00004799">
        <w:rPr>
          <w:rFonts w:asciiTheme="majorBidi" w:eastAsia="Times New Roman" w:hAnsiTheme="majorBidi" w:cstheme="majorBidi"/>
          <w:b/>
          <w:color w:val="006600"/>
          <w:sz w:val="24"/>
          <w:szCs w:val="24"/>
          <w:lang w:val="ro-RO" w:eastAsia="es-ES"/>
        </w:rPr>
        <w:t xml:space="preserve"> [Unul și Unicul, Cel care nu are partener și în afară de care nu există altă divinitate, Unicul în Sinele Său Divin, în Atributele și Acțiunile Sale], </w:t>
      </w:r>
      <w:r w:rsidRPr="00004799">
        <w:rPr>
          <w:rFonts w:asciiTheme="majorBidi" w:eastAsia="Times New Roman" w:hAnsiTheme="majorBidi" w:cstheme="majorBidi"/>
          <w:b/>
          <w:i/>
          <w:color w:val="006600"/>
          <w:sz w:val="24"/>
          <w:szCs w:val="24"/>
          <w:lang w:val="ro-RO" w:eastAsia="es-ES"/>
        </w:rPr>
        <w:t>As-Samad</w:t>
      </w:r>
      <w:r w:rsidRPr="00004799">
        <w:rPr>
          <w:rFonts w:asciiTheme="majorBidi" w:eastAsia="Times New Roman" w:hAnsiTheme="majorBidi" w:cstheme="majorBidi"/>
          <w:b/>
          <w:color w:val="006600"/>
          <w:sz w:val="24"/>
          <w:szCs w:val="24"/>
          <w:lang w:val="ro-RO" w:eastAsia="es-ES"/>
        </w:rPr>
        <w:t xml:space="preserve"> [Cel care Îşi este Sieşi de ajuns, Cel care este Perfect în Slava şi Onoarea Sa, în Atributele Sale, în Cunoaşterea Sa, în Puterea Sa, Care nu are nevoie de nimic de la creaţiile Sale, dar de Care întreaga creaţie are nevoie, iar El nici nu mănâncă, nici nu bea şi nici nu moare], Cel care </w:t>
      </w:r>
      <w:r w:rsidRPr="00004799">
        <w:rPr>
          <w:rFonts w:asciiTheme="majorBidi" w:eastAsia="Times New Roman" w:hAnsiTheme="majorBidi" w:cstheme="majorBidi"/>
          <w:b/>
          <w:color w:val="006600"/>
          <w:sz w:val="24"/>
          <w:szCs w:val="24"/>
          <w:lang w:val="ro-RO" w:eastAsia="es-ES"/>
        </w:rPr>
        <w:lastRenderedPageBreak/>
        <w:t xml:space="preserve">nu dă naştere şi nu este născut și Cel cu Care nu este nimeni egal sau comparabil, să îmi ierți păcatele, pentru că Tu ești Preaiertătorul, Prea Îndurătorul).” </w:t>
      </w:r>
    </w:p>
    <w:p w14:paraId="5B5AC44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le-a spus companionilor săi:</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color w:val="006600"/>
          <w:sz w:val="24"/>
          <w:szCs w:val="24"/>
          <w:lang w:val="ro-RO" w:eastAsia="es-ES"/>
        </w:rPr>
        <w:t xml:space="preserve">„El a fost iertat, el a fost iertat, el a fost iertat!” </w:t>
      </w:r>
      <w:r w:rsidRPr="00004799">
        <w:rPr>
          <w:rFonts w:asciiTheme="majorBidi" w:eastAsia="Times New Roman" w:hAnsiTheme="majorBidi" w:cstheme="majorBidi"/>
          <w:b/>
          <w:color w:val="000000"/>
          <w:sz w:val="24"/>
          <w:szCs w:val="24"/>
          <w:lang w:val="ro-RO" w:eastAsia="es-ES"/>
        </w:rPr>
        <w:t>(An-Nasa’i)</w:t>
      </w:r>
    </w:p>
    <w:p w14:paraId="4427E8C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l-a auzit pe alt om spunând: </w:t>
      </w:r>
    </w:p>
    <w:p w14:paraId="4A18E03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 xml:space="preserve">Allāhumma inni as’aluka  bi-anna  laka’l-hamd,  lā ilāha illa Anta wahdaka la-Sharika Lak al-Mannan ya badi’ as-samawāti wa al-’ārd, ya  dhal-jalali  wal-ikram,  Ya </w:t>
      </w:r>
      <w:r w:rsidRPr="00004799">
        <w:rPr>
          <w:rFonts w:asciiTheme="majorBidi" w:eastAsia="Times New Roman" w:hAnsiTheme="majorBidi" w:cstheme="majorBidi"/>
          <w:b/>
          <w:i/>
          <w:color w:val="800000"/>
          <w:sz w:val="24"/>
          <w:szCs w:val="24"/>
          <w:u w:val="single"/>
          <w:lang w:val="ro-RO" w:eastAsia="es-ES"/>
        </w:rPr>
        <w:t>H</w:t>
      </w:r>
      <w:r w:rsidRPr="00004799">
        <w:rPr>
          <w:rFonts w:asciiTheme="majorBidi" w:eastAsia="Times New Roman" w:hAnsiTheme="majorBidi" w:cstheme="majorBidi"/>
          <w:b/>
          <w:i/>
          <w:color w:val="800000"/>
          <w:sz w:val="24"/>
          <w:szCs w:val="24"/>
          <w:lang w:val="ro-RO" w:eastAsia="es-ES"/>
        </w:rPr>
        <w:t>ayyu ya Qayyūm,  inni  as’aluka  al-jannah  wa a‘ūdhu Bika min  an-nar</w:t>
      </w:r>
      <w:r w:rsidRPr="00004799">
        <w:rPr>
          <w:rFonts w:asciiTheme="majorBidi" w:eastAsia="Times New Roman" w:hAnsiTheme="majorBidi" w:cstheme="majorBidi"/>
          <w:b/>
          <w:color w:val="006600"/>
          <w:sz w:val="24"/>
          <w:szCs w:val="24"/>
          <w:lang w:val="ro-RO" w:eastAsia="es-ES"/>
        </w:rPr>
        <w:t xml:space="preserve"> (O, Allah, îți cer Ție fiindcă toată lauda Ți se cuvine Ție, nu există altă divinitate demnă de adorare în afară de Tine, Cel care nu ai niciun partener sau asociat, Dătătorul, Creatorul Cerurilor și al Pământului, Posesorul Gloriei și al Onoarei, Cel Veşnic Viu, Autosubzistent şi Susţinător al tuturor, Îți cer Paradisul și caut adăpost la Tine de Iad!)” </w:t>
      </w:r>
    </w:p>
    <w:p w14:paraId="375FAA3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i-a întrebat pe companionii săi: </w:t>
      </w:r>
    </w:p>
    <w:p w14:paraId="6C11542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„«Știți cum anume Îl roagă acest om pe Allah?» Ei au răspuns: «Allah și Mesagerul Său știu mai bine.» El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a spus: «Pe Cel în Mâna Căruia se află sufletul meu, el L-a rugat pe Allah folosind cele mai mărețe Nume ale Sale cu care, dacă este chemat, El răspunde, iar dacă Îi este cerut, El dă.»” </w:t>
      </w:r>
      <w:r w:rsidRPr="00004799">
        <w:rPr>
          <w:rFonts w:asciiTheme="majorBidi" w:eastAsia="Times New Roman" w:hAnsiTheme="majorBidi" w:cstheme="majorBidi"/>
          <w:b/>
          <w:color w:val="000000"/>
          <w:sz w:val="24"/>
          <w:szCs w:val="24"/>
          <w:lang w:val="ro-RO" w:eastAsia="es-ES"/>
        </w:rPr>
        <w:t>(An-Nasa’i)</w:t>
      </w:r>
    </w:p>
    <w:p w14:paraId="6FD605A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Ultimul lucru pe care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îl spunea între </w:t>
      </w:r>
      <w:r w:rsidRPr="00004799">
        <w:rPr>
          <w:rFonts w:asciiTheme="majorBidi" w:eastAsia="Times New Roman" w:hAnsiTheme="majorBidi" w:cstheme="majorBidi"/>
          <w:i/>
          <w:color w:val="000000"/>
          <w:sz w:val="24"/>
          <w:szCs w:val="24"/>
          <w:lang w:val="ro-RO" w:eastAsia="es-ES"/>
        </w:rPr>
        <w:t>tashahhud</w:t>
      </w:r>
      <w:r w:rsidRPr="00004799">
        <w:rPr>
          <w:rFonts w:asciiTheme="majorBidi" w:eastAsia="Times New Roman" w:hAnsiTheme="majorBidi" w:cstheme="majorBidi"/>
          <w:color w:val="000000"/>
          <w:sz w:val="24"/>
          <w:szCs w:val="24"/>
          <w:lang w:val="ro-RO" w:eastAsia="es-ES"/>
        </w:rPr>
        <w:t xml:space="preserve"> și </w:t>
      </w:r>
      <w:r w:rsidRPr="00004799">
        <w:rPr>
          <w:rFonts w:asciiTheme="majorBidi" w:eastAsia="Times New Roman" w:hAnsiTheme="majorBidi" w:cstheme="majorBidi"/>
          <w:i/>
          <w:color w:val="000000"/>
          <w:sz w:val="24"/>
          <w:szCs w:val="24"/>
          <w:lang w:val="ro-RO" w:eastAsia="es-ES"/>
        </w:rPr>
        <w:t>taslīm</w:t>
      </w:r>
      <w:r w:rsidRPr="00004799">
        <w:rPr>
          <w:rFonts w:asciiTheme="majorBidi" w:eastAsia="Times New Roman" w:hAnsiTheme="majorBidi" w:cstheme="majorBidi"/>
          <w:color w:val="000000"/>
          <w:sz w:val="24"/>
          <w:szCs w:val="24"/>
          <w:lang w:val="ro-RO" w:eastAsia="es-ES"/>
        </w:rPr>
        <w:t xml:space="preserve"> era: </w:t>
      </w:r>
    </w:p>
    <w:p w14:paraId="00A4AFF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ighfir-li  ma qaddamtu wa ma akh-khartu, wa ma asrartu, wa ma a‘lantu, wa ma asraftu, wa ma Anta a‘lamu bihi minni Antal-Muqqadimu, wa Antal-Mu’akhkhiru Lā ilāha illa Anta</w:t>
      </w:r>
      <w:r w:rsidRPr="00004799">
        <w:rPr>
          <w:rFonts w:asciiTheme="majorBidi" w:eastAsia="Times New Roman" w:hAnsiTheme="majorBidi" w:cstheme="majorBidi"/>
          <w:b/>
          <w:color w:val="006600"/>
          <w:sz w:val="24"/>
          <w:szCs w:val="24"/>
          <w:lang w:val="ro-RO" w:eastAsia="es-ES"/>
        </w:rPr>
        <w:t xml:space="preserve"> (O, Allah, oferă-mi iertarea Ta pentru greşelile pe care le-am comis și pentru cele pe care încă nu le-am comis, pe care le-am făcut în intimitate sau în public și Tu (le) cunoști mai bine decât mine! Tu ești </w:t>
      </w:r>
      <w:r w:rsidRPr="00004799">
        <w:rPr>
          <w:rFonts w:asciiTheme="majorBidi" w:eastAsia="Times New Roman" w:hAnsiTheme="majorBidi" w:cstheme="majorBidi"/>
          <w:b/>
          <w:i/>
          <w:color w:val="006600"/>
          <w:sz w:val="24"/>
          <w:szCs w:val="24"/>
          <w:lang w:val="ro-RO" w:eastAsia="es-ES"/>
        </w:rPr>
        <w:t>Al-Muqaddim</w:t>
      </w:r>
      <w:r w:rsidRPr="00004799">
        <w:rPr>
          <w:rFonts w:asciiTheme="majorBidi" w:eastAsia="Times New Roman" w:hAnsiTheme="majorBidi" w:cstheme="majorBidi"/>
          <w:b/>
          <w:color w:val="006600"/>
          <w:sz w:val="24"/>
          <w:szCs w:val="24"/>
          <w:lang w:val="ro-RO" w:eastAsia="es-ES"/>
        </w:rPr>
        <w:t xml:space="preserve"> [Înainte-Rânduitorul] și </w:t>
      </w:r>
      <w:r w:rsidRPr="00004799">
        <w:rPr>
          <w:rFonts w:asciiTheme="majorBidi" w:eastAsia="Times New Roman" w:hAnsiTheme="majorBidi" w:cstheme="majorBidi"/>
          <w:b/>
          <w:i/>
          <w:color w:val="006600"/>
          <w:sz w:val="24"/>
          <w:szCs w:val="24"/>
          <w:lang w:val="ro-RO" w:eastAsia="es-ES"/>
        </w:rPr>
        <w:t>Al-Mu’akhkhir</w:t>
      </w:r>
      <w:r w:rsidRPr="00004799">
        <w:rPr>
          <w:rFonts w:asciiTheme="majorBidi" w:eastAsia="Times New Roman" w:hAnsiTheme="majorBidi" w:cstheme="majorBidi"/>
          <w:b/>
          <w:color w:val="006600"/>
          <w:sz w:val="24"/>
          <w:szCs w:val="24"/>
          <w:lang w:val="ro-RO" w:eastAsia="es-ES"/>
        </w:rPr>
        <w:t xml:space="preserve"> [Cel care amână, </w:t>
      </w:r>
      <w:r w:rsidRPr="00004799">
        <w:rPr>
          <w:rFonts w:asciiTheme="majorBidi" w:eastAsia="Times New Roman" w:hAnsiTheme="majorBidi" w:cstheme="majorBidi"/>
          <w:b/>
          <w:color w:val="006600"/>
          <w:sz w:val="24"/>
          <w:szCs w:val="24"/>
          <w:lang w:val="ro-RO" w:eastAsia="es-ES"/>
        </w:rPr>
        <w:lastRenderedPageBreak/>
        <w:t xml:space="preserve">Apoi-Rânduitorul] și nu există altă divinitate demnă de adorare în afară de Tine!)” </w:t>
      </w:r>
      <w:r w:rsidRPr="00004799">
        <w:rPr>
          <w:rFonts w:asciiTheme="majorBidi" w:eastAsia="Times New Roman" w:hAnsiTheme="majorBidi" w:cstheme="majorBidi"/>
          <w:b/>
          <w:color w:val="000000"/>
          <w:sz w:val="24"/>
          <w:szCs w:val="24"/>
          <w:lang w:val="ro-RO" w:eastAsia="es-ES"/>
        </w:rPr>
        <w:t>(Muslim)</w:t>
      </w:r>
    </w:p>
    <w:p w14:paraId="48FF62C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Aceste suplicații și altele, împreună cu lanțul lor de relatatori pot fi găsite în </w:t>
      </w:r>
      <w:r w:rsidRPr="00004799">
        <w:rPr>
          <w:rFonts w:asciiTheme="majorBidi" w:eastAsia="Times New Roman" w:hAnsiTheme="majorBidi" w:cstheme="majorBidi"/>
          <w:b/>
          <w:i/>
          <w:color w:val="000000"/>
          <w:sz w:val="24"/>
          <w:szCs w:val="24"/>
          <w:lang w:val="ro-RO" w:eastAsia="es-ES"/>
        </w:rPr>
        <w:t>Sifat as-Salāh</w:t>
      </w:r>
      <w:r w:rsidRPr="00004799">
        <w:rPr>
          <w:rFonts w:asciiTheme="majorBidi" w:eastAsia="Times New Roman" w:hAnsiTheme="majorBidi" w:cstheme="majorBidi"/>
          <w:b/>
          <w:color w:val="000000"/>
          <w:sz w:val="24"/>
          <w:szCs w:val="24"/>
          <w:lang w:val="ro-RO" w:eastAsia="es-ES"/>
        </w:rPr>
        <w:t>, de Al-‘Allāmah al-Albani, p.163, ediția a 11-a</w:t>
      </w:r>
      <w:r w:rsidRPr="00004799">
        <w:rPr>
          <w:rFonts w:asciiTheme="majorBidi" w:eastAsia="Times New Roman" w:hAnsiTheme="majorBidi" w:cstheme="majorBidi"/>
          <w:color w:val="000000"/>
          <w:sz w:val="24"/>
          <w:szCs w:val="24"/>
          <w:lang w:val="ro-RO" w:eastAsia="es-ES"/>
        </w:rPr>
        <w:t>.</w:t>
      </w:r>
    </w:p>
    <w:p w14:paraId="087D7A8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Memorarea suplicațiilor de acest gen poate rezolva problema pe care unii oameni o au, și anume aceea de a rămâne tăcuți în spatele imamului atunci când au terminat de recitat </w:t>
      </w:r>
      <w:r w:rsidRPr="00004799">
        <w:rPr>
          <w:rFonts w:asciiTheme="majorBidi" w:eastAsia="Times New Roman" w:hAnsiTheme="majorBidi" w:cstheme="majorBidi"/>
          <w:i/>
          <w:color w:val="000000"/>
          <w:sz w:val="24"/>
          <w:szCs w:val="24"/>
          <w:lang w:val="ro-RO" w:eastAsia="es-ES"/>
        </w:rPr>
        <w:t>tashahhud</w:t>
      </w:r>
      <w:r w:rsidRPr="00004799">
        <w:rPr>
          <w:rFonts w:asciiTheme="majorBidi" w:eastAsia="Times New Roman" w:hAnsiTheme="majorBidi" w:cstheme="majorBidi"/>
          <w:color w:val="000000"/>
          <w:sz w:val="24"/>
          <w:szCs w:val="24"/>
          <w:lang w:val="ro-RO" w:eastAsia="es-ES"/>
        </w:rPr>
        <w:t xml:space="preserve">-ul din cauza faptului că nu știu ce să spună. </w:t>
      </w:r>
    </w:p>
    <w:p w14:paraId="50D1A91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1650A55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18. Pomenirea lui Allah (dhikr) după rugăciune </w:t>
      </w:r>
    </w:p>
    <w:p w14:paraId="2EE4714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Aceasta ajută la întărirea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-ului și la consolidarea binecuvântărilor și a beneficiilor rugăciunii. </w:t>
      </w:r>
    </w:p>
    <w:p w14:paraId="0CDA3C6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Fără îndoială, una dintre cele mai bune căi de a prezerva și proteja o acțiune bună este aceea de a o urma cu o alta. Astfel, dacă ne gândim la pomenirile care urmează după rugăciune, vom vedea că acestea încep cu cererea de iertare de trei ori, ca și cum robul ar cere iertare de la Domnul său pentru orice neajuns din rugăciune sau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w:t>
      </w:r>
    </w:p>
    <w:p w14:paraId="2B4C418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De asemenea, este important să acordăm atenție rugăciunilor voluntare, deoarece acestea completează orice neajuns din rugăciunile obligatorii, inclusiv cele din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w:t>
      </w:r>
    </w:p>
    <w:p w14:paraId="277B2A3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După ce am discutat despre lucrurile care ne ajută să obținem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în continuare vom discuta despre modurile în care putem înlătura lucrurile care distrag atenția și afectează în mod nefavorabil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b/>
          <w:color w:val="000000"/>
          <w:sz w:val="24"/>
          <w:szCs w:val="24"/>
          <w:lang w:val="ro-RO" w:eastAsia="es-ES"/>
        </w:rPr>
        <w:t>.</w:t>
      </w:r>
    </w:p>
    <w:p w14:paraId="3B0F6D1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59D85DB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19. Înlăturarea lucrurilor care distrag atenția </w:t>
      </w:r>
    </w:p>
    <w:p w14:paraId="5C906AA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Anas (Allah să fie mulțumit de el!) a spus: </w:t>
      </w:r>
    </w:p>
    <w:p w14:paraId="2B5890D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lastRenderedPageBreak/>
        <w:t>„ʻAishah (Allah să fie mulţumit de ea!) avea o perdea ornamentată și colorată cu care acoperea o parte din casa ei. Profetul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i-a spus: «Înlătur-o din fața mea, deoarece decorațiile ei îmi vin în minte atunci când mă rog.»”</w:t>
      </w:r>
      <w:r w:rsidRPr="00004799">
        <w:rPr>
          <w:rFonts w:asciiTheme="majorBidi" w:eastAsia="Times New Roman" w:hAnsiTheme="majorBidi" w:cstheme="majorBidi"/>
          <w:b/>
          <w:color w:val="000000"/>
          <w:sz w:val="24"/>
          <w:szCs w:val="24"/>
          <w:lang w:val="ro-RO" w:eastAsia="es-ES"/>
        </w:rPr>
        <w:t xml:space="preserve"> (Al-Bukhari) </w:t>
      </w:r>
    </w:p>
    <w:p w14:paraId="7FB856F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Al-Qasim a relatat că ʻAishah (Allah să fie mulţumit de ea!) avea o bucată de material cu decorații pe ea, pe care  folosea pentru a acoperi o nișă mică (folosită pentru dormit sau pentru depozitare).</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color w:val="006600"/>
          <w:sz w:val="24"/>
          <w:szCs w:val="24"/>
          <w:lang w:val="ro-RO" w:eastAsia="es-ES"/>
        </w:rPr>
        <w:t>„Profetul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obișnuia să se roage în direcția acesteia, astfel că i-a spus: «Îndepărteaz-o de lângă mine, pentru că decorațiile ei îmi distrag atenția când mă rog.» Ea a dat-o jos și a făcut perne din ea.”</w:t>
      </w:r>
      <w:r w:rsidRPr="00004799">
        <w:rPr>
          <w:rFonts w:asciiTheme="majorBidi" w:eastAsia="Times New Roman" w:hAnsiTheme="majorBidi" w:cstheme="majorBidi"/>
          <w:b/>
          <w:color w:val="000000"/>
          <w:sz w:val="24"/>
          <w:szCs w:val="24"/>
          <w:lang w:val="ro-RO" w:eastAsia="es-ES"/>
        </w:rPr>
        <w:t xml:space="preserve"> (Muslim) </w:t>
      </w:r>
    </w:p>
    <w:p w14:paraId="5DED7F5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lang w:val="ro-RO" w:eastAsia="es-ES"/>
        </w:rPr>
      </w:pPr>
      <w:r w:rsidRPr="00004799">
        <w:rPr>
          <w:rFonts w:asciiTheme="majorBidi" w:eastAsia="Times New Roman" w:hAnsiTheme="majorBidi" w:cstheme="majorBidi"/>
          <w:color w:val="000000"/>
          <w:sz w:val="24"/>
          <w:szCs w:val="24"/>
          <w:lang w:val="ro-RO" w:eastAsia="es-ES"/>
        </w:rPr>
        <w:t>O altă indicație a acestui fapt este că, atunci când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intrat în </w:t>
      </w:r>
      <w:r w:rsidRPr="00004799">
        <w:rPr>
          <w:rFonts w:asciiTheme="majorBidi" w:eastAsia="Times New Roman" w:hAnsiTheme="majorBidi" w:cstheme="majorBidi"/>
          <w:i/>
          <w:color w:val="000000"/>
          <w:sz w:val="24"/>
          <w:szCs w:val="24"/>
          <w:lang w:val="ro-RO" w:eastAsia="es-ES"/>
        </w:rPr>
        <w:t>Kaʻbah</w:t>
      </w:r>
      <w:r w:rsidRPr="00004799">
        <w:rPr>
          <w:rFonts w:asciiTheme="majorBidi" w:eastAsia="Times New Roman" w:hAnsiTheme="majorBidi" w:cstheme="majorBidi"/>
          <w:color w:val="000000"/>
          <w:sz w:val="24"/>
          <w:szCs w:val="24"/>
          <w:lang w:val="ro-RO" w:eastAsia="es-ES"/>
        </w:rPr>
        <w:t xml:space="preserve"> pentru a se ruga în ea,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văzut două coarne de berbec. După ce s-a rugat, i-a spus lui ‘Uthman ibn Talhah al-Hajabi: </w:t>
      </w:r>
    </w:p>
    <w:p w14:paraId="7B3C558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„Am uitat să îți spun să acoperi cele două coarne (de berbec), pentru că nu este recomandat să existe ceva în Casă (</w:t>
      </w:r>
      <w:r w:rsidRPr="00004799">
        <w:rPr>
          <w:rFonts w:asciiTheme="majorBidi" w:eastAsia="Times New Roman" w:hAnsiTheme="majorBidi" w:cstheme="majorBidi"/>
          <w:b/>
          <w:i/>
          <w:color w:val="006600"/>
          <w:sz w:val="24"/>
          <w:szCs w:val="24"/>
          <w:lang w:val="ro-RO" w:eastAsia="es-ES"/>
        </w:rPr>
        <w:t>Kaʻbah</w:t>
      </w:r>
      <w:r w:rsidRPr="00004799">
        <w:rPr>
          <w:rFonts w:asciiTheme="majorBidi" w:eastAsia="Times New Roman" w:hAnsiTheme="majorBidi" w:cstheme="majorBidi"/>
          <w:b/>
          <w:color w:val="006600"/>
          <w:sz w:val="24"/>
          <w:szCs w:val="24"/>
          <w:lang w:val="ro-RO" w:eastAsia="es-ES"/>
        </w:rPr>
        <w:t xml:space="preserve">) care ar putea distrage atenția celui care se roagă.” </w:t>
      </w:r>
      <w:r w:rsidRPr="00004799">
        <w:rPr>
          <w:rFonts w:asciiTheme="majorBidi" w:eastAsia="Times New Roman" w:hAnsiTheme="majorBidi" w:cstheme="majorBidi"/>
          <w:b/>
          <w:color w:val="000000"/>
          <w:sz w:val="24"/>
          <w:szCs w:val="24"/>
          <w:lang w:val="ro-RO" w:eastAsia="es-ES"/>
        </w:rPr>
        <w:t xml:space="preserve">(Abu Dawud) </w:t>
      </w:r>
    </w:p>
    <w:p w14:paraId="54A9D2B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Aceasta include de asemenea evitarea efectuării rugăciunii în locuri prin care trec oamenii, sau în care este mult zgomot ori se aud oamenii vorbind, discutând etc, sau în care există distracții vizuale. </w:t>
      </w:r>
    </w:p>
    <w:p w14:paraId="12068D9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Trebuie evitate de asemenea locurile care sunt foarte călduroase sau foarte friguroase, dacă este posibil.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ne-a spus să amânăm rugăciunea </w:t>
      </w:r>
      <w:r w:rsidRPr="00004799">
        <w:rPr>
          <w:rFonts w:asciiTheme="majorBidi" w:eastAsia="Times New Roman" w:hAnsiTheme="majorBidi" w:cstheme="majorBidi"/>
          <w:i/>
          <w:color w:val="000000"/>
          <w:sz w:val="24"/>
          <w:szCs w:val="24"/>
          <w:lang w:val="ro-RO" w:eastAsia="es-ES"/>
        </w:rPr>
        <w:t>Dhuhr</w:t>
      </w:r>
      <w:r w:rsidRPr="00004799">
        <w:rPr>
          <w:rFonts w:asciiTheme="majorBidi" w:eastAsia="Times New Roman" w:hAnsiTheme="majorBidi" w:cstheme="majorBidi"/>
          <w:color w:val="000000"/>
          <w:sz w:val="24"/>
          <w:szCs w:val="24"/>
          <w:lang w:val="ro-RO" w:eastAsia="es-ES"/>
        </w:rPr>
        <w:t xml:space="preserve"> vara până când cea mai călduroasă parte a zilei a trecut. Ibn al-Qayyim (Allah să aibă milă de el!) a spus: </w:t>
      </w:r>
    </w:p>
    <w:p w14:paraId="2072365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„A efectua rugăciunea atunci când este foarte cald îl împiedică pe cel care se roagă de la a avea un khușu’ adecvat și o concentrare bună, iar el se roagă fără nicio tragere de inimă. Din acest motiv, Profetul (</w:t>
      </w:r>
      <w:r w:rsidRPr="00004799">
        <w:rPr>
          <w:rFonts w:ascii="Tahoma" w:eastAsia="Tahoma" w:hAnsi="Tahoma" w:cs="Tahoma"/>
          <w:i/>
          <w:color w:val="000000"/>
          <w:sz w:val="24"/>
          <w:szCs w:val="24"/>
          <w:rtl/>
          <w:lang w:val="ro-RO" w:eastAsia="es-ES"/>
        </w:rPr>
        <w:t>ﷺ</w:t>
      </w:r>
      <w:r w:rsidRPr="00004799">
        <w:rPr>
          <w:rFonts w:asciiTheme="majorBidi" w:eastAsia="Times New Roman" w:hAnsiTheme="majorBidi" w:cstheme="majorBidi"/>
          <w:i/>
          <w:color w:val="000000"/>
          <w:sz w:val="24"/>
          <w:szCs w:val="24"/>
          <w:lang w:val="ro-RO" w:eastAsia="es-ES"/>
        </w:rPr>
        <w:t xml:space="preserve">) ne-a sfătuit în mod înțelept să </w:t>
      </w:r>
      <w:r w:rsidRPr="00004799">
        <w:rPr>
          <w:rFonts w:asciiTheme="majorBidi" w:eastAsia="Times New Roman" w:hAnsiTheme="majorBidi" w:cstheme="majorBidi"/>
          <w:i/>
          <w:color w:val="000000"/>
          <w:sz w:val="24"/>
          <w:szCs w:val="24"/>
          <w:lang w:val="ro-RO" w:eastAsia="es-ES"/>
        </w:rPr>
        <w:lastRenderedPageBreak/>
        <w:t>amânăm rugăciunea până când căldura a scăzut puțin, pentru a ne putea concentra și a îndeplini altfel scopul rugăciunii, și anume: a avea khușu’ și întoarcerea la Allah.”</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Al-Wābil as-Sayib</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Dār al-Bayan</w:t>
      </w:r>
      <w:r w:rsidRPr="00004799">
        <w:rPr>
          <w:rFonts w:asciiTheme="majorBidi" w:eastAsia="Times New Roman" w:hAnsiTheme="majorBidi" w:cstheme="majorBidi"/>
          <w:b/>
          <w:color w:val="000000"/>
          <w:sz w:val="24"/>
          <w:szCs w:val="24"/>
          <w:lang w:val="ro-RO" w:eastAsia="es-ES"/>
        </w:rPr>
        <w:t>, p.22)</w:t>
      </w:r>
    </w:p>
    <w:p w14:paraId="589B7DB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60320A8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20. Evitarea hainelor cu decorații, scris, culori vii sau imagini ce îl vor distrage pe adorator</w:t>
      </w:r>
      <w:r w:rsidRPr="00004799">
        <w:rPr>
          <w:rFonts w:asciiTheme="majorBidi" w:eastAsia="Times New Roman" w:hAnsiTheme="majorBidi" w:cstheme="majorBidi"/>
          <w:b/>
          <w:color w:val="170FF7"/>
          <w:rtl/>
          <w:lang w:val="ro-RO" w:eastAsia="es-ES"/>
        </w:rPr>
        <w:t>‏</w:t>
      </w:r>
    </w:p>
    <w:p w14:paraId="7ACBAAD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ʻAishah (Allah să fie mulţumit de ea!) a spus: </w:t>
      </w:r>
    </w:p>
    <w:p w14:paraId="726628B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s-a rugat cu o haină care avea decorații. După ce s-a rugat, (Profetul -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i-a spus (soției sale): «Du-i această cămașă lui Abu Jahm și adu-mi un veșmânt simplu de la el, pentru că decorațiile acestei (haine) îmi distrag atenția.»” </w:t>
      </w:r>
      <w:r w:rsidRPr="00004799">
        <w:rPr>
          <w:rFonts w:asciiTheme="majorBidi" w:eastAsia="Times New Roman" w:hAnsiTheme="majorBidi" w:cstheme="majorBidi"/>
          <w:b/>
          <w:color w:val="000000"/>
          <w:sz w:val="24"/>
          <w:szCs w:val="24"/>
          <w:lang w:val="ro-RO" w:eastAsia="es-ES"/>
        </w:rPr>
        <w:t xml:space="preserve">(Muslim) </w:t>
      </w:r>
    </w:p>
    <w:p w14:paraId="5433CA7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Într-o altă relatare,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61EB320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„Carourile îmi distrag atenția.”</w:t>
      </w:r>
    </w:p>
    <w:p w14:paraId="16EB784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Într-o altă relatare, ʻAishah (Allah să fie mulţumit de ea!) a spus:</w:t>
      </w:r>
      <w:r w:rsidRPr="00004799">
        <w:rPr>
          <w:rFonts w:asciiTheme="majorBidi" w:eastAsia="Times New Roman" w:hAnsiTheme="majorBidi" w:cstheme="majorBidi"/>
          <w:b/>
          <w:color w:val="006600"/>
          <w:sz w:val="24"/>
          <w:szCs w:val="24"/>
          <w:lang w:val="ro-RO" w:eastAsia="es-ES"/>
        </w:rPr>
        <w:t xml:space="preserve"> „Mesagerul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avea o cămașă în carouri care îi distrăgea atenția în timp ce se ruga.”</w:t>
      </w:r>
      <w:r w:rsidRPr="00004799">
        <w:rPr>
          <w:rFonts w:asciiTheme="majorBidi" w:eastAsia="Times New Roman" w:hAnsiTheme="majorBidi" w:cstheme="majorBidi"/>
          <w:b/>
          <w:color w:val="000000"/>
          <w:sz w:val="24"/>
          <w:szCs w:val="24"/>
          <w:lang w:val="ro-RO" w:eastAsia="es-ES"/>
        </w:rPr>
        <w:t xml:space="preserve"> (Muslim) </w:t>
      </w:r>
    </w:p>
    <w:p w14:paraId="62733DE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Este recomandat să nu efectuăm rugăciunea cu o haină care are imagini pe ea și trebuie să acordăm o atenție și mai mare evitării hainelor care au imagini cu ființe însuflețite, așa cum sunt multe haine din ziua de astăzi. </w:t>
      </w:r>
    </w:p>
    <w:p w14:paraId="7A1A7A2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64CDA6C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21. Evitarea efectuării rugăciunii atunci când mâncarea este servită </w:t>
      </w:r>
    </w:p>
    <w:p w14:paraId="4082F99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6600"/>
          <w:sz w:val="32"/>
          <w:szCs w:val="32"/>
          <w:lang w:val="ro-RO" w:eastAsia="es-ES"/>
        </w:rPr>
      </w:pPr>
      <w:r w:rsidRPr="00004799">
        <w:rPr>
          <w:rFonts w:asciiTheme="majorBidi" w:eastAsia="Times New Roman" w:hAnsiTheme="majorBidi" w:cstheme="majorBidi"/>
          <w:color w:val="000000"/>
          <w:sz w:val="24"/>
          <w:szCs w:val="24"/>
          <w:lang w:val="ro-RO" w:eastAsia="es-ES"/>
        </w:rPr>
        <w:t>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7BAD76D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 O rugăciune nu poate fi (spusă corect) atunci când mâncarea se află acolo (în fața adoratorului) (…)” </w:t>
      </w:r>
      <w:r w:rsidRPr="00004799">
        <w:rPr>
          <w:rFonts w:asciiTheme="majorBidi" w:eastAsia="Times New Roman" w:hAnsiTheme="majorBidi" w:cstheme="majorBidi"/>
          <w:b/>
          <w:color w:val="000000"/>
          <w:sz w:val="24"/>
          <w:szCs w:val="24"/>
          <w:lang w:val="ro-RO" w:eastAsia="es-ES"/>
        </w:rPr>
        <w:t>(Muslim)</w:t>
      </w:r>
    </w:p>
    <w:p w14:paraId="48B4C1F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lastRenderedPageBreak/>
        <w:t xml:space="preserve">Dacă mâncarea a fost pregătită sau servită, o persoană ar trebui să mănânce mai întâi, pentru că nu ar putea să se concentreze în mod adecvat și să aibă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dacă lasă mâncarea și se roagă în timp ce își dorește să mănânce. De asemenea, ea nu trebuie să mănânce în grabă, pentru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5980F81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„Dacă vă este servită cina și este de asemenea timpul pentru rugăciune, mâncați înainte de a efectua rugăciunea </w:t>
      </w:r>
      <w:r w:rsidRPr="00004799">
        <w:rPr>
          <w:rFonts w:asciiTheme="majorBidi" w:eastAsia="Times New Roman" w:hAnsiTheme="majorBidi" w:cstheme="majorBidi"/>
          <w:b/>
          <w:i/>
          <w:color w:val="006600"/>
          <w:sz w:val="24"/>
          <w:szCs w:val="24"/>
          <w:lang w:val="ro-RO" w:eastAsia="es-ES"/>
        </w:rPr>
        <w:t>Maghrib</w:t>
      </w:r>
      <w:r w:rsidRPr="00004799">
        <w:rPr>
          <w:rFonts w:asciiTheme="majorBidi" w:eastAsia="Times New Roman" w:hAnsiTheme="majorBidi" w:cstheme="majorBidi"/>
          <w:b/>
          <w:color w:val="006600"/>
          <w:sz w:val="24"/>
          <w:szCs w:val="24"/>
          <w:lang w:val="ro-RO" w:eastAsia="es-ES"/>
        </w:rPr>
        <w:t xml:space="preserve"> și nu vă grăbiți (la rugăciune, lăsând mâncarea)!” </w:t>
      </w:r>
      <w:r w:rsidRPr="00004799">
        <w:rPr>
          <w:rFonts w:asciiTheme="majorBidi" w:eastAsia="Times New Roman" w:hAnsiTheme="majorBidi" w:cstheme="majorBidi"/>
          <w:b/>
          <w:color w:val="000000"/>
          <w:sz w:val="24"/>
          <w:szCs w:val="24"/>
          <w:lang w:val="ro-RO" w:eastAsia="es-ES"/>
        </w:rPr>
        <w:t xml:space="preserve">(Muslim)  </w:t>
      </w:r>
    </w:p>
    <w:p w14:paraId="43B982E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 xml:space="preserve">Într-o altă relatare: </w:t>
      </w:r>
    </w:p>
    <w:p w14:paraId="3EDF08B8" w14:textId="506BCF8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„Dacă vă este servită cina iar în acel moment este pronunțată</w:t>
      </w:r>
      <w:r w:rsidRPr="00004799">
        <w:rPr>
          <w:rFonts w:asciiTheme="majorBidi" w:eastAsia="Times New Roman" w:hAnsiTheme="majorBidi" w:cstheme="majorBidi"/>
          <w:b/>
          <w:i/>
          <w:color w:val="006600"/>
          <w:sz w:val="24"/>
          <w:szCs w:val="24"/>
          <w:lang w:val="ro-RO" w:eastAsia="es-ES"/>
        </w:rPr>
        <w:t xml:space="preserve"> </w:t>
      </w:r>
      <w:r w:rsidR="00BF6DF7" w:rsidRPr="00004799">
        <w:rPr>
          <w:rFonts w:asciiTheme="majorBidi" w:eastAsia="Times New Roman" w:hAnsiTheme="majorBidi" w:cstheme="majorBidi"/>
          <w:b/>
          <w:i/>
          <w:color w:val="006600"/>
          <w:sz w:val="24"/>
          <w:szCs w:val="24"/>
          <w:lang w:val="ro-RO" w:eastAsia="es-ES"/>
        </w:rPr>
        <w:t>iqāmah</w:t>
      </w:r>
      <w:r w:rsidRPr="00004799">
        <w:rPr>
          <w:rFonts w:asciiTheme="majorBidi" w:eastAsia="Times New Roman" w:hAnsiTheme="majorBidi" w:cstheme="majorBidi"/>
          <w:b/>
          <w:color w:val="006600"/>
          <w:sz w:val="24"/>
          <w:szCs w:val="24"/>
          <w:lang w:val="ro-RO" w:eastAsia="es-ES"/>
        </w:rPr>
        <w:t>, mâncați mai întâi și nu vă grăbiți să terminați!”</w:t>
      </w:r>
      <w:r w:rsidRPr="00004799">
        <w:rPr>
          <w:rFonts w:asciiTheme="majorBidi" w:eastAsia="Times New Roman" w:hAnsiTheme="majorBidi" w:cstheme="majorBidi"/>
          <w:b/>
          <w:color w:val="000000"/>
          <w:sz w:val="24"/>
          <w:szCs w:val="24"/>
          <w:lang w:val="ro-RO" w:eastAsia="es-ES"/>
        </w:rPr>
        <w:t xml:space="preserve"> (Al-Bukhari)</w:t>
      </w:r>
    </w:p>
    <w:p w14:paraId="0D5E54E9" w14:textId="77777777" w:rsidR="004D078F" w:rsidRPr="00004799" w:rsidRDefault="004D078F" w:rsidP="004D078F">
      <w:pPr>
        <w:bidi w:val="0"/>
        <w:spacing w:before="120" w:after="120" w:line="240" w:lineRule="auto"/>
        <w:ind w:firstLine="720"/>
        <w:rPr>
          <w:rFonts w:asciiTheme="majorBidi" w:eastAsia="Times New Roman" w:hAnsiTheme="majorBidi" w:cstheme="majorBidi"/>
          <w:b/>
          <w:color w:val="000000"/>
          <w:sz w:val="24"/>
          <w:szCs w:val="24"/>
          <w:lang w:val="ro-RO" w:eastAsia="es-ES"/>
        </w:rPr>
      </w:pPr>
    </w:p>
    <w:p w14:paraId="76EC2ED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22. Evitarea efectuării rugăciunii atunci când o persoană trebuie să își satisfacă nevoile naturale </w:t>
      </w:r>
    </w:p>
    <w:p w14:paraId="5DCE7AF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t xml:space="preserve">Nu există nicio îndoială cu privire la faptul că unul dintre lucrurile care îl împiedică pe om să aibă un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corespunzător este efectuarea rugăciunii atunci când acesta trebuie să își satisfacă nevoile naturale.</w:t>
      </w:r>
    </w:p>
    <w:p w14:paraId="554F8BA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i-a interzis unui om să efectueze rugăciunea atunci când are o nevoie urgentă (de a urina sau defeca).” </w:t>
      </w:r>
      <w:r w:rsidRPr="00004799">
        <w:rPr>
          <w:rFonts w:asciiTheme="majorBidi" w:eastAsia="Times New Roman" w:hAnsiTheme="majorBidi" w:cstheme="majorBidi"/>
          <w:b/>
          <w:color w:val="000000"/>
          <w:sz w:val="24"/>
          <w:szCs w:val="24"/>
          <w:lang w:val="ro-RO" w:eastAsia="es-ES"/>
        </w:rPr>
        <w:t xml:space="preserve">(Ibn Majah) </w:t>
      </w:r>
    </w:p>
    <w:p w14:paraId="67AC60A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t>Dacă o persoană se află în această situație, ea ar trebui să răspundă la chemarea naturii mai întâi, chiar dacă acest lucru presupune pierderea unei părți din rugăciunea în congregație, pentru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5B05A7B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 Dacă unul dintre voi simte că trebuie să își satisfacă nevoile atunci când este timpul pentru rugăciunea în congregație, el ar trebui să își satisfacă nevoile.” </w:t>
      </w:r>
      <w:r w:rsidRPr="00004799">
        <w:rPr>
          <w:rFonts w:asciiTheme="majorBidi" w:eastAsia="Times New Roman" w:hAnsiTheme="majorBidi" w:cstheme="majorBidi"/>
          <w:b/>
          <w:color w:val="000000"/>
          <w:sz w:val="24"/>
          <w:szCs w:val="24"/>
          <w:lang w:val="ro-RO" w:eastAsia="es-ES"/>
        </w:rPr>
        <w:t xml:space="preserve">(Abu Dawud) </w:t>
      </w:r>
    </w:p>
    <w:p w14:paraId="0300BDC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lastRenderedPageBreak/>
        <w:t>Dacă acest lucru se întâmplă în timp ce o persoană se roagă, ea ar trebui să se oprească din rugăciune, să își satisfacă nevoile, apoi să se purifice și să se roage, deoarece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4E7E278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„O rugăciune nu poate fi (spusă corect) atunci când mâncarea se află acolo (în fața adoratorului) sau atunci când acesta trebuie să își satisfacă nevoile.” </w:t>
      </w:r>
      <w:r w:rsidRPr="00004799">
        <w:rPr>
          <w:rFonts w:asciiTheme="majorBidi" w:eastAsia="Times New Roman" w:hAnsiTheme="majorBidi" w:cstheme="majorBidi"/>
          <w:b/>
          <w:color w:val="000000"/>
          <w:sz w:val="24"/>
          <w:szCs w:val="24"/>
          <w:lang w:val="ro-RO" w:eastAsia="es-ES"/>
        </w:rPr>
        <w:t xml:space="preserve">(Muslim)  </w:t>
      </w:r>
    </w:p>
    <w:p w14:paraId="58BF5FE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Fără îndoială, încercarea de a suprima nevoile fiziologice îl împiedică pe cel care se roagă să se concentreze. Această regulă se aplică și în cazul nevoii de a flatula. </w:t>
      </w:r>
    </w:p>
    <w:p w14:paraId="40CE128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3CAAA6E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23. Evitarea efectuării rugăciunii atunci când o persoană este somnoroasă</w:t>
      </w:r>
    </w:p>
    <w:p w14:paraId="79D2CE0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t>‘Aishah (Allah să fie mulţumit de ea!) a relatat că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2736CD0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„Atunci când unul dintre voi se simte somnoros în timpul rugăciunii, să se culce până când starea de somnolență îi trece, pentru că, atunci când unul dintre voi efectuează rugăciuni în stare de somnolență, nu știe dacă cere iertare sau ceva rău împotriva lui însuși.”</w:t>
      </w:r>
      <w:r w:rsidRPr="00004799">
        <w:rPr>
          <w:rFonts w:asciiTheme="majorBidi" w:eastAsia="Times New Roman" w:hAnsiTheme="majorBidi" w:cstheme="majorBidi"/>
          <w:b/>
          <w:color w:val="000000"/>
          <w:sz w:val="24"/>
          <w:szCs w:val="24"/>
          <w:lang w:val="ro-RO" w:eastAsia="es-ES"/>
        </w:rPr>
        <w:t xml:space="preserve"> (Al-Bukhari) </w:t>
      </w:r>
    </w:p>
    <w:p w14:paraId="7C63F0A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Aceasta se poate întâmpla atunci când o persoană se roagă </w:t>
      </w:r>
      <w:r w:rsidRPr="00004799">
        <w:rPr>
          <w:rFonts w:asciiTheme="majorBidi" w:eastAsia="Times New Roman" w:hAnsiTheme="majorBidi" w:cstheme="majorBidi"/>
          <w:i/>
          <w:color w:val="000000"/>
          <w:sz w:val="24"/>
          <w:szCs w:val="24"/>
          <w:lang w:val="ro-RO" w:eastAsia="es-ES"/>
        </w:rPr>
        <w:t>qiyām al-layl</w:t>
      </w:r>
      <w:r w:rsidRPr="00004799">
        <w:rPr>
          <w:rFonts w:asciiTheme="majorBidi" w:eastAsia="Times New Roman" w:hAnsiTheme="majorBidi" w:cstheme="majorBidi"/>
          <w:color w:val="000000"/>
          <w:sz w:val="24"/>
          <w:szCs w:val="24"/>
          <w:lang w:val="ro-RO" w:eastAsia="es-ES"/>
        </w:rPr>
        <w:t xml:space="preserve">, în momentul în care rugăciunile primesc răspuns, iar aceasta se poate ruga împotriva sa. Acest </w:t>
      </w:r>
      <w:r w:rsidRPr="00004799">
        <w:rPr>
          <w:rFonts w:asciiTheme="majorBidi" w:eastAsia="Times New Roman" w:hAnsiTheme="majorBidi" w:cstheme="majorBidi"/>
          <w:i/>
          <w:color w:val="000000"/>
          <w:sz w:val="24"/>
          <w:szCs w:val="24"/>
          <w:lang w:val="ro-RO" w:eastAsia="es-ES"/>
        </w:rPr>
        <w:t xml:space="preserve">hadith </w:t>
      </w:r>
      <w:r w:rsidRPr="00004799">
        <w:rPr>
          <w:rFonts w:asciiTheme="majorBidi" w:eastAsia="Times New Roman" w:hAnsiTheme="majorBidi" w:cstheme="majorBidi"/>
          <w:color w:val="000000"/>
          <w:sz w:val="24"/>
          <w:szCs w:val="24"/>
          <w:lang w:val="ro-RO" w:eastAsia="es-ES"/>
        </w:rPr>
        <w:t xml:space="preserve">include și rugăciunile </w:t>
      </w:r>
      <w:r w:rsidRPr="00004799">
        <w:rPr>
          <w:rFonts w:asciiTheme="majorBidi" w:eastAsia="Times New Roman" w:hAnsiTheme="majorBidi" w:cstheme="majorBidi"/>
          <w:i/>
          <w:color w:val="000000"/>
          <w:sz w:val="24"/>
          <w:szCs w:val="24"/>
          <w:lang w:val="ro-RO" w:eastAsia="es-ES"/>
        </w:rPr>
        <w:t>fard</w:t>
      </w:r>
      <w:r w:rsidRPr="00004799">
        <w:rPr>
          <w:rFonts w:asciiTheme="majorBidi" w:eastAsia="Times New Roman" w:hAnsiTheme="majorBidi" w:cstheme="majorBidi"/>
          <w:color w:val="000000"/>
          <w:sz w:val="24"/>
          <w:szCs w:val="24"/>
          <w:lang w:val="ro-RO" w:eastAsia="es-ES"/>
        </w:rPr>
        <w:t xml:space="preserve"> (obligatorii), atunci când o persoană știe că are destul timp pentru a se ruga după ce se trezește.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Fath al-Bāri</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Sharh Kitāb al-wuḍū’</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Bāb al-wuḍū’ min an-nawm</w:t>
      </w:r>
      <w:r w:rsidRPr="00004799">
        <w:rPr>
          <w:rFonts w:asciiTheme="majorBidi" w:eastAsia="Times New Roman" w:hAnsiTheme="majorBidi" w:cstheme="majorBidi"/>
          <w:b/>
          <w:color w:val="000000"/>
          <w:sz w:val="24"/>
          <w:szCs w:val="24"/>
          <w:lang w:val="ro-RO" w:eastAsia="es-ES"/>
        </w:rPr>
        <w:t>)</w:t>
      </w:r>
    </w:p>
    <w:p w14:paraId="2113836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04A5706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24. Evitarea efectuării rugăciunii în spatele unei persoane care vorbește (sau care este somnoroasă) </w:t>
      </w:r>
    </w:p>
    <w:p w14:paraId="59D69CD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interzis acest lucru spunând: </w:t>
      </w:r>
    </w:p>
    <w:p w14:paraId="194B305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lastRenderedPageBreak/>
        <w:t xml:space="preserve">„Nu vă rugați în spatele unei persoane care doarme sau care vorbește.” </w:t>
      </w:r>
      <w:r w:rsidRPr="00004799">
        <w:rPr>
          <w:rFonts w:asciiTheme="majorBidi" w:eastAsia="Times New Roman" w:hAnsiTheme="majorBidi" w:cstheme="majorBidi"/>
          <w:b/>
          <w:color w:val="000000"/>
          <w:sz w:val="24"/>
          <w:szCs w:val="24"/>
          <w:lang w:val="ro-RO" w:eastAsia="es-ES"/>
        </w:rPr>
        <w:t xml:space="preserve">(Abu Dawud) </w:t>
      </w:r>
    </w:p>
    <w:p w14:paraId="7489F30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Acest lucru se datorează faptului că persoana care vorbește îl va distrage pe adorator cu vorbele sale, iar persoana care doarme s-ar putea expune într-un mod ce l-ar distrage pe adorator. </w:t>
      </w:r>
    </w:p>
    <w:p w14:paraId="6B3C948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Al-Khattābi (Allah să aibă milă de el!) a spus: </w:t>
      </w:r>
    </w:p>
    <w:p w14:paraId="0E1AE22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„Cât despre rugăciunea în spatele unei unor persoane care vorbesc, Ash-Shafa‘i și Ahmad ibn Hanbal au considerat-o a fi makruh, deoarece discuțiile lor îl vor distrage pe adorator de la rugăciune.”</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‘Awn al-Ma‘bud</w:t>
      </w:r>
      <w:r w:rsidRPr="00004799">
        <w:rPr>
          <w:rFonts w:asciiTheme="majorBidi" w:eastAsia="Times New Roman" w:hAnsiTheme="majorBidi" w:cstheme="majorBidi"/>
          <w:b/>
          <w:color w:val="000000"/>
          <w:sz w:val="24"/>
          <w:szCs w:val="24"/>
          <w:lang w:val="ro-RO" w:eastAsia="es-ES"/>
        </w:rPr>
        <w:t>, 2/388)</w:t>
      </w:r>
    </w:p>
    <w:p w14:paraId="386397D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ceea ce privește interzicerea rugăciunii în spatele unei persoane care doarme, mai mulți învățați au considerat că dovada pentru aceasta este slabă. </w:t>
      </w:r>
      <w:r w:rsidRPr="00004799">
        <w:rPr>
          <w:rFonts w:asciiTheme="majorBidi" w:eastAsia="Times New Roman" w:hAnsiTheme="majorBidi" w:cstheme="majorBidi"/>
          <w:b/>
          <w:color w:val="000000"/>
          <w:sz w:val="24"/>
          <w:szCs w:val="24"/>
          <w:lang w:val="ro-RO" w:eastAsia="es-ES"/>
        </w:rPr>
        <w:t xml:space="preserve">(inclusiv Abu Dawud în </w:t>
      </w:r>
      <w:r w:rsidRPr="00004799">
        <w:rPr>
          <w:rFonts w:asciiTheme="majorBidi" w:eastAsia="Times New Roman" w:hAnsiTheme="majorBidi" w:cstheme="majorBidi"/>
          <w:b/>
          <w:i/>
          <w:color w:val="000000"/>
          <w:sz w:val="24"/>
          <w:szCs w:val="24"/>
          <w:lang w:val="ro-RO" w:eastAsia="es-ES"/>
        </w:rPr>
        <w:t>Sunan</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Kitāb as-Salāh</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Tafri’ Abwāb al-Witr</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Bāb ad-Du‘ā’</w:t>
      </w:r>
      <w:r w:rsidRPr="00004799">
        <w:rPr>
          <w:rFonts w:asciiTheme="majorBidi" w:eastAsia="Times New Roman" w:hAnsiTheme="majorBidi" w:cstheme="majorBidi"/>
          <w:b/>
          <w:color w:val="000000"/>
          <w:sz w:val="24"/>
          <w:szCs w:val="24"/>
          <w:lang w:val="ro-RO" w:eastAsia="es-ES"/>
        </w:rPr>
        <w:t xml:space="preserve">, și Ibn Hajar în </w:t>
      </w:r>
      <w:r w:rsidRPr="00004799">
        <w:rPr>
          <w:rFonts w:asciiTheme="majorBidi" w:eastAsia="Times New Roman" w:hAnsiTheme="majorBidi" w:cstheme="majorBidi"/>
          <w:b/>
          <w:i/>
          <w:color w:val="000000"/>
          <w:sz w:val="24"/>
          <w:szCs w:val="24"/>
          <w:lang w:val="ro-RO" w:eastAsia="es-ES"/>
        </w:rPr>
        <w:t>Fath al-Bāri</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Sharh Bāb as-Salāh khalf an-Na‘im</w:t>
      </w:r>
      <w:r w:rsidRPr="00004799">
        <w:rPr>
          <w:rFonts w:asciiTheme="majorBidi" w:eastAsia="Times New Roman" w:hAnsiTheme="majorBidi" w:cstheme="majorBidi"/>
          <w:b/>
          <w:color w:val="000000"/>
          <w:sz w:val="24"/>
          <w:szCs w:val="24"/>
          <w:lang w:val="ro-RO" w:eastAsia="es-ES"/>
        </w:rPr>
        <w:t xml:space="preserve">, </w:t>
      </w:r>
      <w:r w:rsidRPr="00004799">
        <w:rPr>
          <w:rFonts w:asciiTheme="majorBidi" w:eastAsia="Times New Roman" w:hAnsiTheme="majorBidi" w:cstheme="majorBidi"/>
          <w:b/>
          <w:i/>
          <w:color w:val="000000"/>
          <w:sz w:val="24"/>
          <w:szCs w:val="24"/>
          <w:lang w:val="ro-RO" w:eastAsia="es-ES"/>
        </w:rPr>
        <w:t>Kitāb as-Salāh</w:t>
      </w:r>
      <w:r w:rsidRPr="00004799">
        <w:rPr>
          <w:rFonts w:asciiTheme="majorBidi" w:eastAsia="Times New Roman" w:hAnsiTheme="majorBidi" w:cstheme="majorBidi"/>
          <w:b/>
          <w:color w:val="000000"/>
          <w:sz w:val="24"/>
          <w:szCs w:val="24"/>
          <w:lang w:val="ro-RO" w:eastAsia="es-ES"/>
        </w:rPr>
        <w:t>)</w:t>
      </w:r>
    </w:p>
    <w:p w14:paraId="5FC3DAA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Al-Bukhari (Allah să aibă milă de el!) a citat următorul hadith al lui ʻAishah (Allah să fie mulţumit de ea!): </w:t>
      </w:r>
    </w:p>
    <w:p w14:paraId="77A74B0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„Profetul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obișnuia să se roage în timp ce eu stăteam lungită în pat în fața lui (…)”</w:t>
      </w:r>
      <w:r w:rsidRPr="00004799">
        <w:rPr>
          <w:rFonts w:asciiTheme="majorBidi" w:eastAsia="Times New Roman" w:hAnsiTheme="majorBidi" w:cstheme="majorBidi"/>
          <w:b/>
          <w:color w:val="000000"/>
          <w:sz w:val="24"/>
          <w:szCs w:val="24"/>
          <w:lang w:val="ro-RO" w:eastAsia="es-ES"/>
        </w:rPr>
        <w:t xml:space="preserve"> (Al-Bukhari)</w:t>
      </w:r>
      <w:r w:rsidRPr="00004799">
        <w:rPr>
          <w:rFonts w:asciiTheme="majorBidi" w:eastAsia="Times New Roman" w:hAnsiTheme="majorBidi" w:cstheme="majorBidi"/>
          <w:color w:val="000000"/>
          <w:sz w:val="24"/>
          <w:szCs w:val="24"/>
          <w:lang w:val="ro-RO" w:eastAsia="es-ES"/>
        </w:rPr>
        <w:t xml:space="preserve"> </w:t>
      </w:r>
    </w:p>
    <w:p w14:paraId="67F6EF2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Mujāhid, Tāwus și Mālik au considerat că este </w:t>
      </w:r>
      <w:r w:rsidRPr="00004799">
        <w:rPr>
          <w:rFonts w:asciiTheme="majorBidi" w:eastAsia="Times New Roman" w:hAnsiTheme="majorBidi" w:cstheme="majorBidi"/>
          <w:i/>
          <w:color w:val="000000"/>
          <w:sz w:val="24"/>
          <w:szCs w:val="24"/>
          <w:lang w:val="ro-RO" w:eastAsia="es-ES"/>
        </w:rPr>
        <w:t>makruh</w:t>
      </w:r>
      <w:r w:rsidRPr="00004799">
        <w:rPr>
          <w:rFonts w:asciiTheme="majorBidi" w:eastAsia="Times New Roman" w:hAnsiTheme="majorBidi" w:cstheme="majorBidi"/>
          <w:color w:val="000000"/>
          <w:sz w:val="24"/>
          <w:szCs w:val="24"/>
          <w:lang w:val="ro-RO" w:eastAsia="es-ES"/>
        </w:rPr>
        <w:t xml:space="preserve"> a face rugăciunea cu fața către cineva care doarme, pentru că acesta s-ar putea mișca sau expune, distrăgându-l astfel pe adorator de la rugăciune.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Fath al-Bāri</w:t>
      </w:r>
      <w:r w:rsidRPr="00004799">
        <w:rPr>
          <w:rFonts w:asciiTheme="majorBidi" w:eastAsia="Times New Roman" w:hAnsiTheme="majorBidi" w:cstheme="majorBidi"/>
          <w:b/>
          <w:color w:val="000000"/>
          <w:sz w:val="24"/>
          <w:szCs w:val="24"/>
          <w:lang w:val="ro-RO" w:eastAsia="es-ES"/>
        </w:rPr>
        <w:t xml:space="preserve">) </w:t>
      </w:r>
    </w:p>
    <w:p w14:paraId="0741F60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Dacă nu există acest risc, atunci rugăciunea în spatele unei persoane care doarme nu este </w:t>
      </w:r>
      <w:r w:rsidRPr="00004799">
        <w:rPr>
          <w:rFonts w:asciiTheme="majorBidi" w:eastAsia="Times New Roman" w:hAnsiTheme="majorBidi" w:cstheme="majorBidi"/>
          <w:i/>
          <w:color w:val="000000"/>
          <w:sz w:val="24"/>
          <w:szCs w:val="24"/>
          <w:lang w:val="ro-RO" w:eastAsia="es-ES"/>
        </w:rPr>
        <w:t>makruh</w:t>
      </w:r>
      <w:r w:rsidRPr="00004799">
        <w:rPr>
          <w:rFonts w:asciiTheme="majorBidi" w:eastAsia="Times New Roman" w:hAnsiTheme="majorBidi" w:cstheme="majorBidi"/>
          <w:color w:val="000000"/>
          <w:sz w:val="24"/>
          <w:szCs w:val="24"/>
          <w:lang w:val="ro-RO" w:eastAsia="es-ES"/>
        </w:rPr>
        <w:t xml:space="preserve">, iar Allah știe mai bine. </w:t>
      </w:r>
    </w:p>
    <w:p w14:paraId="08872C6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44BE389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25. A nu se preocupa cu netezirea pământului din față în timpul rugăciunii</w:t>
      </w:r>
    </w:p>
    <w:p w14:paraId="508CD66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Al-Bukhari (Allah să aibă milă de el!) a relatat de la Mu’aiqib (Allah să fie mulțumit de el!)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despre o persoană care netezește suprafața pământului din fața lui atunci când se prosternează: </w:t>
      </w:r>
    </w:p>
    <w:p w14:paraId="460A5BC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„Dacă trebuie să faci acest lucru, atunci fă-l o singură dată.”</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Fath al-Bāri</w:t>
      </w:r>
      <w:r w:rsidRPr="00004799">
        <w:rPr>
          <w:rFonts w:asciiTheme="majorBidi" w:eastAsia="Times New Roman" w:hAnsiTheme="majorBidi" w:cstheme="majorBidi"/>
          <w:b/>
          <w:color w:val="000000"/>
          <w:sz w:val="24"/>
          <w:szCs w:val="24"/>
          <w:lang w:val="ro-RO" w:eastAsia="es-ES"/>
        </w:rPr>
        <w:t>, 3/79)</w:t>
      </w:r>
    </w:p>
    <w:p w14:paraId="166FAEC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55908E5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„Nu înlăturați pietrele din locul în care vă rugați; însă dacă este nevoie să faceți acest lucru, atunci să îl faceți o singură dată.” </w:t>
      </w:r>
      <w:r w:rsidRPr="00004799">
        <w:rPr>
          <w:rFonts w:asciiTheme="majorBidi" w:eastAsia="Times New Roman" w:hAnsiTheme="majorBidi" w:cstheme="majorBidi"/>
          <w:b/>
          <w:color w:val="000000"/>
          <w:sz w:val="24"/>
          <w:szCs w:val="24"/>
          <w:lang w:val="ro-RO" w:eastAsia="es-ES"/>
        </w:rPr>
        <w:t xml:space="preserve">(Abu Dawud) </w:t>
      </w:r>
    </w:p>
    <w:p w14:paraId="25B2549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Motivul pentru această interzicere este menținerea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-ului și evitarea prea multor mișcări în rugăciune. Dacă locul în care o persoană urmează să se prosterneze trebuie netezit, este recomandat ca acest lucru să fie făcut înainte de începerea rugăciunii. </w:t>
      </w:r>
    </w:p>
    <w:p w14:paraId="4564C1C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Același lucru este valabil pentru ștergerea frunții sau a nasului în timpul rugăciunii.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se prosterneze în apă sau noroi care îi lăsau urme pe frunte, dar nu se ștergea de fiecare dată când își înălța capul din </w:t>
      </w:r>
      <w:r w:rsidRPr="00004799">
        <w:rPr>
          <w:rFonts w:asciiTheme="majorBidi" w:eastAsia="Times New Roman" w:hAnsiTheme="majorBidi" w:cstheme="majorBidi"/>
          <w:i/>
          <w:color w:val="000000"/>
          <w:sz w:val="24"/>
          <w:szCs w:val="24"/>
          <w:lang w:val="ro-RO" w:eastAsia="es-ES"/>
        </w:rPr>
        <w:t>sujūd</w:t>
      </w:r>
      <w:r w:rsidRPr="00004799">
        <w:rPr>
          <w:rFonts w:asciiTheme="majorBidi" w:eastAsia="Times New Roman" w:hAnsiTheme="majorBidi" w:cstheme="majorBidi"/>
          <w:color w:val="000000"/>
          <w:sz w:val="24"/>
          <w:szCs w:val="24"/>
          <w:lang w:val="ro-RO" w:eastAsia="es-ES"/>
        </w:rPr>
        <w:t>.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continua să se roage ca de obicei, fiind captivat de rugăciune, iar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-ul lui era atât de puternic, încât nu observa că s-a murdărit.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456BF39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„Rugăciunea este o ocupație în sine.”</w:t>
      </w:r>
      <w:r w:rsidRPr="00004799">
        <w:rPr>
          <w:rFonts w:asciiTheme="majorBidi" w:eastAsia="Times New Roman" w:hAnsiTheme="majorBidi" w:cstheme="majorBidi"/>
          <w:b/>
          <w:color w:val="000000"/>
          <w:sz w:val="24"/>
          <w:szCs w:val="24"/>
          <w:lang w:val="ro-RO" w:eastAsia="es-ES"/>
        </w:rPr>
        <w:t xml:space="preserve"> (Al-Bukhari)</w:t>
      </w:r>
    </w:p>
    <w:p w14:paraId="596C0BE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Ibn Abu Shaybah a relatat că Abu ad-Darda’ (Allah să fie mulțumit de el!) a spus: </w:t>
      </w:r>
    </w:p>
    <w:p w14:paraId="2112151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„Chiar dacă ar fi să primesc cămile roșii, nu mi-ar plăcea să șterg pământul de pe fruntea mea.” </w:t>
      </w:r>
    </w:p>
    <w:p w14:paraId="4DBF90E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Ayad a spus: </w:t>
      </w:r>
    </w:p>
    <w:p w14:paraId="4926082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„Companionilor le displăcea să își șteargă frunțile atunci când se rugau.”</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Al-Fath</w:t>
      </w:r>
      <w:r w:rsidRPr="00004799">
        <w:rPr>
          <w:rFonts w:asciiTheme="majorBidi" w:eastAsia="Times New Roman" w:hAnsiTheme="majorBidi" w:cstheme="majorBidi"/>
          <w:b/>
          <w:color w:val="000000"/>
          <w:sz w:val="24"/>
          <w:szCs w:val="24"/>
          <w:lang w:val="ro-RO" w:eastAsia="es-ES"/>
        </w:rPr>
        <w:t>, 3/79)</w:t>
      </w:r>
      <w:r w:rsidRPr="00004799">
        <w:rPr>
          <w:rFonts w:asciiTheme="majorBidi" w:eastAsia="Times New Roman" w:hAnsiTheme="majorBidi" w:cstheme="majorBidi"/>
          <w:color w:val="000000"/>
          <w:sz w:val="24"/>
          <w:szCs w:val="24"/>
          <w:lang w:val="ro-RO" w:eastAsia="es-ES"/>
        </w:rPr>
        <w:t xml:space="preserve"> </w:t>
      </w:r>
    </w:p>
    <w:p w14:paraId="531419D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 xml:space="preserve">La fel cum un rob trebuie să evite orice i-ar putea distrage atenția de la rugăciune, el trebuie să evite să îi deranjeze pe alții. Aceasta include: </w:t>
      </w:r>
    </w:p>
    <w:p w14:paraId="452FF3C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5BA79BE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26. A nu-i deranja pe alții cu recitarea noastră</w:t>
      </w:r>
    </w:p>
    <w:p w14:paraId="4815478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736713D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„Toți vorbiți cu Domnul vostru. Astfel, nu vă deranjați unul pe celălalt și nu ridicați tonul vocii unul peste celălalt în recitare (sau a spus «în rugăciune»).”</w:t>
      </w:r>
      <w:r w:rsidRPr="00004799">
        <w:rPr>
          <w:rFonts w:asciiTheme="majorBidi" w:eastAsia="Times New Roman" w:hAnsiTheme="majorBidi" w:cstheme="majorBidi"/>
          <w:b/>
          <w:color w:val="000000"/>
          <w:sz w:val="24"/>
          <w:szCs w:val="24"/>
          <w:lang w:val="ro-RO" w:eastAsia="es-ES"/>
        </w:rPr>
        <w:t xml:space="preserve"> (Abu Dawud) </w:t>
      </w:r>
    </w:p>
    <w:p w14:paraId="5470DF3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Într-o altă relatare,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093139F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„Nu vă întreceți ridicând vocea atunci când recitați Coranul!” </w:t>
      </w:r>
      <w:r w:rsidRPr="00004799">
        <w:rPr>
          <w:rFonts w:asciiTheme="majorBidi" w:eastAsia="Times New Roman" w:hAnsiTheme="majorBidi" w:cstheme="majorBidi"/>
          <w:b/>
          <w:color w:val="000000"/>
          <w:sz w:val="24"/>
          <w:szCs w:val="24"/>
          <w:lang w:val="ro-RO" w:eastAsia="es-ES"/>
        </w:rPr>
        <w:t xml:space="preserve">(Ahmad) </w:t>
      </w:r>
    </w:p>
    <w:p w14:paraId="4088CC6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2060"/>
          <w:lang w:val="ro-RO" w:eastAsia="es-ES"/>
        </w:rPr>
      </w:pPr>
    </w:p>
    <w:p w14:paraId="5B15B2C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27. A nu se întoarce dintr-o parte în alta în timpul rugăciunii</w:t>
      </w:r>
    </w:p>
    <w:p w14:paraId="6A785AB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Abu Dharr (Allah să fie mulțumit de el!) a relatat că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263C802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„Allah Preaînaltul se întoarce către robul Său în timpul rugăciunii, atât timp cât acesta nu se uită pe lângă el (întorcând capul), iar dacă face astfel Allah se întoarce de la el, de asemenea.”</w:t>
      </w:r>
      <w:r w:rsidRPr="00004799">
        <w:rPr>
          <w:rFonts w:asciiTheme="majorBidi" w:eastAsia="Times New Roman" w:hAnsiTheme="majorBidi" w:cstheme="majorBidi"/>
          <w:b/>
          <w:color w:val="000000"/>
          <w:sz w:val="24"/>
          <w:szCs w:val="24"/>
          <w:lang w:val="ro-RO" w:eastAsia="es-ES"/>
        </w:rPr>
        <w:t xml:space="preserve"> (Abu Dawud)</w:t>
      </w:r>
      <w:r w:rsidRPr="00004799">
        <w:rPr>
          <w:rFonts w:asciiTheme="majorBidi" w:eastAsia="Times New Roman" w:hAnsiTheme="majorBidi" w:cstheme="majorBidi"/>
          <w:color w:val="000000"/>
          <w:sz w:val="24"/>
          <w:szCs w:val="24"/>
          <w:lang w:val="ro-RO" w:eastAsia="es-ES"/>
        </w:rPr>
        <w:t xml:space="preserve"> </w:t>
      </w:r>
    </w:p>
    <w:p w14:paraId="7A0C82E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Întoarcerea în timpul rugăciunii este de două feluri: </w:t>
      </w:r>
    </w:p>
    <w:p w14:paraId="4D0696A2" w14:textId="77777777" w:rsidR="004D078F" w:rsidRPr="00004799" w:rsidRDefault="004D078F" w:rsidP="00125504">
      <w:pPr>
        <w:numPr>
          <w:ilvl w:val="0"/>
          <w:numId w:val="1"/>
        </w:numPr>
        <w:bidi w:val="0"/>
        <w:spacing w:before="120" w:after="0" w:line="240" w:lineRule="auto"/>
        <w:ind w:firstLine="720"/>
        <w:contextualSpacing/>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întoarcerea inimii către altceva în afară de Allah;</w:t>
      </w:r>
    </w:p>
    <w:p w14:paraId="10CDA00B" w14:textId="77777777" w:rsidR="004D078F" w:rsidRPr="00004799" w:rsidRDefault="004D078F" w:rsidP="00125504">
      <w:pPr>
        <w:numPr>
          <w:ilvl w:val="0"/>
          <w:numId w:val="1"/>
        </w:numPr>
        <w:bidi w:val="0"/>
        <w:spacing w:before="120" w:after="120" w:line="240" w:lineRule="auto"/>
        <w:ind w:firstLine="720"/>
        <w:contextualSpacing/>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întoarcerea privirii. </w:t>
      </w:r>
    </w:p>
    <w:p w14:paraId="3B817BA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Ambele sunt interzise și sunt dăunătoare pentru răsplata rugăciunii. 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a fost întrebat despre întoarcerea privirii în timpul rugăciunii, iar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răspuns: </w:t>
      </w:r>
    </w:p>
    <w:p w14:paraId="717144E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„Este ceva ce Șeitan fură din rugăciunea unei persoane.”</w:t>
      </w:r>
      <w:r w:rsidRPr="00004799">
        <w:rPr>
          <w:rFonts w:asciiTheme="majorBidi" w:eastAsia="Times New Roman" w:hAnsiTheme="majorBidi" w:cstheme="majorBidi"/>
          <w:b/>
          <w:color w:val="000000"/>
          <w:sz w:val="24"/>
          <w:szCs w:val="24"/>
          <w:lang w:val="ro-RO" w:eastAsia="es-ES"/>
        </w:rPr>
        <w:t xml:space="preserve"> (Al-Bukhari)  </w:t>
      </w:r>
    </w:p>
    <w:p w14:paraId="216C40B6"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 xml:space="preserve">Cel care se îndepărtează cu inima, mintea sau privirea de la rugăciune este asemeni celui care este chemat de un conducător și trebuie să stea în fața lui, iar atunci când conducătorul i se adresează, el se întoarce privind în stânga și dreapta, neascultând ce spune acesta, pentru că mintea și inima îi sunt în altă parte. Ce părere va avea conducătorul despre un astfel de om? El va crede că este vorba despre o persoană odioasă și lipsită de valoare. </w:t>
      </w:r>
    </w:p>
    <w:p w14:paraId="50FB38F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Cel care se roagă distras nu este asemeni celui care se roagă cu o concentrare adecvată, întorcându-se la Allah în rugăciune într-un mod prin care simte Măreția Celui în fața Căruia stă și simțind multă teamă și supunere; el se simte prea rușinat în fața Domnului său pentru a se gândi la altceva sau pentru a se întoarce dintr-o parte în alta. Diferența dintre rugăciunile lor este cea menționată de Hassan ibn ‘Atiyah: </w:t>
      </w:r>
    </w:p>
    <w:p w14:paraId="50C64EE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„Doi oameni se pot ruga în aceeași congregație, iar diferența dintre ei în ceea ce privește virtutea să fie la fel de mare precum distanța dintre Cer și Pământ. Unul dintre ei se îndreaptă cu toată inima către Allah, iar celălalt este neglijent și uituc.”</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Al-Wābil as-Sayib</w:t>
      </w:r>
      <w:r w:rsidRPr="00004799">
        <w:rPr>
          <w:rFonts w:asciiTheme="majorBidi" w:eastAsia="Times New Roman" w:hAnsiTheme="majorBidi" w:cstheme="majorBidi"/>
          <w:b/>
          <w:color w:val="000000"/>
          <w:sz w:val="24"/>
          <w:szCs w:val="24"/>
          <w:lang w:val="ro-RO" w:eastAsia="es-ES"/>
        </w:rPr>
        <w:t xml:space="preserve">, de Ibn al-Qayyim, </w:t>
      </w:r>
      <w:r w:rsidRPr="00004799">
        <w:rPr>
          <w:rFonts w:asciiTheme="majorBidi" w:eastAsia="Times New Roman" w:hAnsiTheme="majorBidi" w:cstheme="majorBidi"/>
          <w:b/>
          <w:i/>
          <w:color w:val="000000"/>
          <w:sz w:val="24"/>
          <w:szCs w:val="24"/>
          <w:lang w:val="ro-RO" w:eastAsia="es-ES"/>
        </w:rPr>
        <w:t>Dār al-Bayān</w:t>
      </w:r>
      <w:r w:rsidRPr="00004799">
        <w:rPr>
          <w:rFonts w:asciiTheme="majorBidi" w:eastAsia="Times New Roman" w:hAnsiTheme="majorBidi" w:cstheme="majorBidi"/>
          <w:b/>
          <w:color w:val="000000"/>
          <w:sz w:val="24"/>
          <w:szCs w:val="24"/>
          <w:lang w:val="ro-RO" w:eastAsia="es-ES"/>
        </w:rPr>
        <w:t>, p. 36)</w:t>
      </w:r>
    </w:p>
    <w:p w14:paraId="62CEAE1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ceea ce privește întoarcerea cu un motiv valid, aceasta este permisă. Abu Dawud a relatat că Sahl ibn al-Hanzaliyyah a spus: </w:t>
      </w:r>
    </w:p>
    <w:p w14:paraId="2DF999F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0000"/>
          <w:sz w:val="24"/>
          <w:szCs w:val="24"/>
          <w:lang w:val="ro-RO" w:eastAsia="es-ES"/>
        </w:rPr>
        <w:t xml:space="preserve">„Am început să ne rugăm </w:t>
      </w:r>
      <w:r w:rsidRPr="00004799">
        <w:rPr>
          <w:rFonts w:asciiTheme="majorBidi" w:eastAsia="Times New Roman" w:hAnsiTheme="majorBidi" w:cstheme="majorBidi"/>
          <w:b/>
          <w:i/>
          <w:color w:val="000000"/>
          <w:sz w:val="24"/>
          <w:szCs w:val="24"/>
          <w:lang w:val="ro-RO" w:eastAsia="es-ES"/>
        </w:rPr>
        <w:t>Salāt as-Subh</w:t>
      </w:r>
      <w:r w:rsidRPr="00004799">
        <w:rPr>
          <w:rFonts w:asciiTheme="majorBidi" w:eastAsia="Times New Roman" w:hAnsiTheme="majorBidi" w:cstheme="majorBidi"/>
          <w:b/>
          <w:color w:val="000000"/>
          <w:sz w:val="24"/>
          <w:szCs w:val="24"/>
          <w:lang w:val="ro-RO" w:eastAsia="es-ES"/>
        </w:rPr>
        <w:t xml:space="preserve"> (Fajr), iar Mesagerul lui Allah (</w:t>
      </w:r>
      <w:r w:rsidRPr="00004799">
        <w:rPr>
          <w:rFonts w:ascii="Tahoma" w:eastAsia="Tahoma" w:hAnsi="Tahoma" w:cs="Tahoma"/>
          <w:b/>
          <w:color w:val="000000"/>
          <w:sz w:val="24"/>
          <w:szCs w:val="24"/>
          <w:rtl/>
          <w:lang w:val="ro-RO" w:eastAsia="es-ES"/>
        </w:rPr>
        <w:t>ﷺ</w:t>
      </w:r>
      <w:r w:rsidRPr="00004799">
        <w:rPr>
          <w:rFonts w:asciiTheme="majorBidi" w:eastAsia="Times New Roman" w:hAnsiTheme="majorBidi" w:cstheme="majorBidi"/>
          <w:b/>
          <w:color w:val="000000"/>
          <w:sz w:val="24"/>
          <w:szCs w:val="24"/>
          <w:lang w:val="ro-RO" w:eastAsia="es-ES"/>
        </w:rPr>
        <w:t xml:space="preserve">) se uita la trecătoare.” </w:t>
      </w:r>
    </w:p>
    <w:p w14:paraId="5B93C0D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Abu Dawud a spus: </w:t>
      </w:r>
    </w:p>
    <w:p w14:paraId="4E59CF7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0000"/>
          <w:sz w:val="24"/>
          <w:szCs w:val="24"/>
          <w:lang w:val="ro-RO" w:eastAsia="es-ES"/>
        </w:rPr>
        <w:t>„El (</w:t>
      </w:r>
      <w:r w:rsidRPr="00004799">
        <w:rPr>
          <w:rFonts w:ascii="Tahoma" w:eastAsia="Tahoma" w:hAnsi="Tahoma" w:cs="Tahoma"/>
          <w:b/>
          <w:color w:val="000000"/>
          <w:sz w:val="24"/>
          <w:szCs w:val="24"/>
          <w:rtl/>
          <w:lang w:val="ro-RO" w:eastAsia="es-ES"/>
        </w:rPr>
        <w:t>ﷺ</w:t>
      </w:r>
      <w:r w:rsidRPr="00004799">
        <w:rPr>
          <w:rFonts w:asciiTheme="majorBidi" w:eastAsia="Times New Roman" w:hAnsiTheme="majorBidi" w:cstheme="majorBidi"/>
          <w:b/>
          <w:color w:val="000000"/>
          <w:sz w:val="24"/>
          <w:szCs w:val="24"/>
          <w:lang w:val="ro-RO" w:eastAsia="es-ES"/>
        </w:rPr>
        <w:t xml:space="preserve">) trimisese un călăreț pentru a păzi trecătoarea peste noapte.” </w:t>
      </w:r>
    </w:p>
    <w:p w14:paraId="667926D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Aceeași a fost situația atunci când a cărat-o pe Umamah  bint  Abu al-‘As, atunci când a deschis ușa pentru ca ʻAishah (Allah să fie mulţumit de ea!) să poată intra, atunci când a coborât de pe amvon în timp ce se ruga pentru a le arăta oamenilor și atunci când a făcut un pas înapoi în timpul rugăciunii </w:t>
      </w:r>
      <w:r w:rsidRPr="00004799">
        <w:rPr>
          <w:rFonts w:asciiTheme="majorBidi" w:eastAsia="Times New Roman" w:hAnsiTheme="majorBidi" w:cstheme="majorBidi"/>
          <w:i/>
          <w:color w:val="000000"/>
          <w:sz w:val="24"/>
          <w:szCs w:val="24"/>
          <w:lang w:val="ro-RO" w:eastAsia="es-ES"/>
        </w:rPr>
        <w:t>al-Kusuf</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color w:val="000000"/>
          <w:sz w:val="24"/>
          <w:szCs w:val="24"/>
          <w:lang w:val="ro-RO" w:eastAsia="es-ES"/>
        </w:rPr>
        <w:lastRenderedPageBreak/>
        <w:t xml:space="preserve">(rugăciunea din timpul eclipsei) și l-a prins și strangulat pe un Șeitan care voia să-i întrerupă rugăciunea. </w:t>
      </w:r>
    </w:p>
    <w:p w14:paraId="50D4677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a poruncit, de asemenea, ca scorpionii și șerpii să fie omorâți chiar și în timpul rugăciunii, iar o persoană care se roagă trebuie să își întrerupă rugăciunea și să se împotrivească celui care dorește să treacă prin fața ei atunci când se roagă.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le-a spus femeilor să bată din palme în timpul rugăciunii (dacă observă că imam-ul face o greșeală) și obișnuia să le facă un semn cu mâna oamenilor care îl salutau în timp ce se ruga. Acestea și alte acțiuni pot fi făcute în caz de necesitate, dar dacă nu există nicio necesitate, atunci ele devin gesturi inutile care anulează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și nu sunt permise în timpul rugăciunii. </w:t>
      </w:r>
      <w:r w:rsidRPr="00004799">
        <w:rPr>
          <w:rFonts w:asciiTheme="majorBidi" w:eastAsia="Times New Roman" w:hAnsiTheme="majorBidi" w:cstheme="majorBidi"/>
          <w:b/>
          <w:color w:val="000000"/>
          <w:sz w:val="24"/>
          <w:szCs w:val="24"/>
          <w:lang w:val="ro-RO" w:eastAsia="es-ES"/>
        </w:rPr>
        <w:t>(Majmū‘ al-Fatāwa, 22/559)</w:t>
      </w:r>
    </w:p>
    <w:p w14:paraId="7F930EA2"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47A55017"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28. A nu ridica privirea către Cer</w:t>
      </w:r>
    </w:p>
    <w:p w14:paraId="2BFE6A4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ne-a interzis să facem acest lucru și ne-a avertizat cu privire la el spunând: </w:t>
      </w:r>
    </w:p>
    <w:p w14:paraId="5A40238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„Atunci când unul dintre voi se roagă, să nu își ridice privirea către Cer decât dacă și-a pierdut vederea.”</w:t>
      </w:r>
      <w:r w:rsidRPr="00004799">
        <w:rPr>
          <w:rFonts w:asciiTheme="majorBidi" w:eastAsia="Times New Roman" w:hAnsiTheme="majorBidi" w:cstheme="majorBidi"/>
          <w:b/>
          <w:color w:val="000000"/>
          <w:sz w:val="24"/>
          <w:szCs w:val="24"/>
          <w:lang w:val="ro-RO" w:eastAsia="es-ES"/>
        </w:rPr>
        <w:t xml:space="preserve"> (Ahmad) </w:t>
      </w:r>
    </w:p>
    <w:p w14:paraId="699F9D9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t>Într-o altă relatare,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2B6CFEB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„Ce se întâmplă cu oamenii care ridică privirea la Ceruri în timp ce se roagă?”</w:t>
      </w:r>
      <w:r w:rsidRPr="00004799">
        <w:rPr>
          <w:rFonts w:asciiTheme="majorBidi" w:eastAsia="Times New Roman" w:hAnsiTheme="majorBidi" w:cstheme="majorBidi"/>
          <w:color w:val="000000"/>
          <w:sz w:val="24"/>
          <w:szCs w:val="24"/>
          <w:lang w:val="ro-RO" w:eastAsia="es-ES"/>
        </w:rPr>
        <w:t>, iar într-o altă relatare:</w:t>
      </w:r>
      <w:r w:rsidRPr="00004799">
        <w:rPr>
          <w:rFonts w:asciiTheme="majorBidi" w:eastAsia="Times New Roman" w:hAnsiTheme="majorBidi" w:cstheme="majorBidi"/>
          <w:b/>
          <w:color w:val="006600"/>
          <w:sz w:val="24"/>
          <w:szCs w:val="24"/>
          <w:lang w:val="ro-RO" w:eastAsia="es-ES"/>
        </w:rPr>
        <w:t xml:space="preserve"> „Ce se întâmplă cu oamenii care ridică privirea la Ceruri atunci când fac </w:t>
      </w:r>
      <w:r w:rsidRPr="00004799">
        <w:rPr>
          <w:rFonts w:asciiTheme="majorBidi" w:eastAsia="Times New Roman" w:hAnsiTheme="majorBidi" w:cstheme="majorBidi"/>
          <w:b/>
          <w:i/>
          <w:color w:val="006600"/>
          <w:sz w:val="24"/>
          <w:szCs w:val="24"/>
          <w:lang w:val="ro-RO" w:eastAsia="es-ES"/>
        </w:rPr>
        <w:t>du‘ā’</w:t>
      </w:r>
      <w:r w:rsidRPr="00004799">
        <w:rPr>
          <w:rFonts w:asciiTheme="majorBidi" w:eastAsia="Times New Roman" w:hAnsiTheme="majorBidi" w:cstheme="majorBidi"/>
          <w:b/>
          <w:color w:val="006600"/>
          <w:sz w:val="24"/>
          <w:szCs w:val="24"/>
          <w:lang w:val="ro-RO" w:eastAsia="es-ES"/>
        </w:rPr>
        <w:t xml:space="preserve"> în timpul rugăciunii?”</w:t>
      </w:r>
      <w:r w:rsidRPr="00004799">
        <w:rPr>
          <w:rFonts w:asciiTheme="majorBidi" w:eastAsia="Times New Roman" w:hAnsiTheme="majorBidi" w:cstheme="majorBidi"/>
          <w:b/>
          <w:color w:val="000000"/>
          <w:sz w:val="24"/>
          <w:szCs w:val="24"/>
          <w:lang w:val="ro-RO" w:eastAsia="es-ES"/>
        </w:rPr>
        <w:t xml:space="preserve"> (Muslim) </w:t>
      </w:r>
    </w:p>
    <w:p w14:paraId="0F73DAE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ne-a avertizat cu putere împotriva acestei acțiuni spunând: </w:t>
      </w:r>
    </w:p>
    <w:p w14:paraId="6AA129B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„Să se oprească din a face acest lucru, altfel vederea le va fi luată!” </w:t>
      </w:r>
      <w:r w:rsidRPr="00004799">
        <w:rPr>
          <w:rFonts w:asciiTheme="majorBidi" w:eastAsia="Times New Roman" w:hAnsiTheme="majorBidi" w:cstheme="majorBidi"/>
          <w:b/>
          <w:color w:val="000000"/>
          <w:sz w:val="24"/>
          <w:szCs w:val="24"/>
          <w:lang w:val="ro-RO" w:eastAsia="es-ES"/>
        </w:rPr>
        <w:t xml:space="preserve">(Ahmad) </w:t>
      </w:r>
    </w:p>
    <w:p w14:paraId="43C9C62B" w14:textId="77777777" w:rsidR="004D078F" w:rsidRPr="00004799" w:rsidRDefault="004D078F" w:rsidP="004D078F">
      <w:pPr>
        <w:bidi w:val="0"/>
        <w:spacing w:before="120" w:after="120" w:line="240" w:lineRule="auto"/>
        <w:ind w:firstLine="720"/>
        <w:rPr>
          <w:rFonts w:asciiTheme="majorBidi" w:eastAsia="Times New Roman" w:hAnsiTheme="majorBidi" w:cstheme="majorBidi"/>
          <w:color w:val="000000"/>
          <w:sz w:val="24"/>
          <w:szCs w:val="24"/>
          <w:lang w:val="ro-RO" w:eastAsia="es-ES"/>
        </w:rPr>
      </w:pPr>
    </w:p>
    <w:p w14:paraId="2EC4290D" w14:textId="77777777" w:rsidR="004D078F" w:rsidRPr="00004799" w:rsidRDefault="004D078F" w:rsidP="00004799">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29. A nu scuipa în fața unei persoane care se roagă</w:t>
      </w:r>
    </w:p>
    <w:p w14:paraId="3667B1D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lang w:val="ro-RO" w:eastAsia="es-ES"/>
        </w:rPr>
      </w:pPr>
      <w:r w:rsidRPr="00004799">
        <w:rPr>
          <w:rFonts w:asciiTheme="majorBidi" w:eastAsia="Times New Roman" w:hAnsiTheme="majorBidi" w:cstheme="majorBidi"/>
          <w:color w:val="000000"/>
          <w:sz w:val="24"/>
          <w:szCs w:val="24"/>
          <w:lang w:val="ro-RO" w:eastAsia="es-ES"/>
        </w:rPr>
        <w:lastRenderedPageBreak/>
        <w:t xml:space="preserve">Această acțiune este incompatibilă cu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și cu bunele maniere în fața lui Allah.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431F327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„Când unul dintre voi se roagă, să nu scuipe în fața lui, fiindcă Allah se află în fața lui atunci când se roagă.”</w:t>
      </w:r>
      <w:r w:rsidRPr="00004799">
        <w:rPr>
          <w:rFonts w:asciiTheme="majorBidi" w:eastAsia="Times New Roman" w:hAnsiTheme="majorBidi" w:cstheme="majorBidi"/>
          <w:color w:val="0066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 xml:space="preserve">(Al-Bukhari)  </w:t>
      </w:r>
    </w:p>
    <w:p w14:paraId="1EDFEE8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t>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de asemenea: </w:t>
      </w:r>
    </w:p>
    <w:p w14:paraId="0FCD743A"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„Atunci când unul dintre voi stă în rugăciune, el nu trebuie să scuipe în fața lui fiindcă, în rugăciune, el vorbește în privat cu Allah, și nu trebuie să scuipe în dreapta sa fiindcă acolo se află un înger, însă el poate să scuipe în stânga lui sau sub piciorul stâng și să îl îngroape (scuipatul).” </w:t>
      </w:r>
      <w:r w:rsidRPr="00004799">
        <w:rPr>
          <w:rFonts w:asciiTheme="majorBidi" w:eastAsia="Times New Roman" w:hAnsiTheme="majorBidi" w:cstheme="majorBidi"/>
          <w:b/>
          <w:color w:val="000000"/>
          <w:sz w:val="24"/>
          <w:szCs w:val="24"/>
          <w:lang w:val="ro-RO" w:eastAsia="es-ES"/>
        </w:rPr>
        <w:t xml:space="preserve">(Al-Bukhari) </w:t>
      </w:r>
    </w:p>
    <w:p w14:paraId="57F092BC"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de asemenea: </w:t>
      </w:r>
    </w:p>
    <w:p w14:paraId="433A22F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w:t>
      </w:r>
      <w:r w:rsidRPr="00004799">
        <w:rPr>
          <w:rFonts w:asciiTheme="majorBidi" w:eastAsia="Times New Roman" w:hAnsiTheme="majorBidi" w:cstheme="majorBidi"/>
          <w:b/>
          <w:color w:val="006600"/>
          <w:sz w:val="24"/>
          <w:szCs w:val="24"/>
          <w:lang w:val="ro-RO" w:eastAsia="es-ES"/>
        </w:rPr>
        <w:t xml:space="preserve">Atunci când unul dintre voi stă în rugăciune, el vorbește cu Domnul său, iar Domnul său se află între el și </w:t>
      </w:r>
      <w:r w:rsidRPr="00004799">
        <w:rPr>
          <w:rFonts w:asciiTheme="majorBidi" w:eastAsia="Times New Roman" w:hAnsiTheme="majorBidi" w:cstheme="majorBidi"/>
          <w:b/>
          <w:i/>
          <w:color w:val="006600"/>
          <w:sz w:val="24"/>
          <w:szCs w:val="24"/>
          <w:lang w:val="ro-RO" w:eastAsia="es-ES"/>
        </w:rPr>
        <w:t>qiblah</w:t>
      </w:r>
      <w:r w:rsidRPr="00004799">
        <w:rPr>
          <w:rFonts w:asciiTheme="majorBidi" w:eastAsia="Times New Roman" w:hAnsiTheme="majorBidi" w:cstheme="majorBidi"/>
          <w:b/>
          <w:color w:val="006600"/>
          <w:sz w:val="24"/>
          <w:szCs w:val="24"/>
          <w:lang w:val="ro-RO" w:eastAsia="es-ES"/>
        </w:rPr>
        <w:t xml:space="preserve">. Astfel, niciunul dintre voi nu trebuie să scuipe în direcția </w:t>
      </w:r>
      <w:r w:rsidRPr="00004799">
        <w:rPr>
          <w:rFonts w:asciiTheme="majorBidi" w:eastAsia="Times New Roman" w:hAnsiTheme="majorBidi" w:cstheme="majorBidi"/>
          <w:b/>
          <w:i/>
          <w:color w:val="006600"/>
          <w:sz w:val="24"/>
          <w:szCs w:val="24"/>
          <w:lang w:val="ro-RO" w:eastAsia="es-ES"/>
        </w:rPr>
        <w:t>qiblei</w:t>
      </w:r>
      <w:r w:rsidRPr="00004799">
        <w:rPr>
          <w:rFonts w:asciiTheme="majorBidi" w:eastAsia="Times New Roman" w:hAnsiTheme="majorBidi" w:cstheme="majorBidi"/>
          <w:b/>
          <w:color w:val="006600"/>
          <w:sz w:val="24"/>
          <w:szCs w:val="24"/>
          <w:lang w:val="ro-RO" w:eastAsia="es-ES"/>
        </w:rPr>
        <w:t xml:space="preserve">, ci înspre stânga sau sub piciorul lui.” </w:t>
      </w:r>
      <w:r w:rsidRPr="00004799">
        <w:rPr>
          <w:rFonts w:asciiTheme="majorBidi" w:eastAsia="Times New Roman" w:hAnsiTheme="majorBidi" w:cstheme="majorBidi"/>
          <w:b/>
          <w:color w:val="000000"/>
          <w:sz w:val="24"/>
          <w:szCs w:val="24"/>
          <w:lang w:val="ro-RO" w:eastAsia="es-ES"/>
        </w:rPr>
        <w:t>(Al-Bukhari)</w:t>
      </w:r>
    </w:p>
    <w:p w14:paraId="285B5FE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Dacă în moschee se află covoare, așa cum este obiceiul astăzi, iar o persoană simte nevoia să scuipe, ea poate folosi o batistă sau ceva asemănător. </w:t>
      </w:r>
    </w:p>
    <w:p w14:paraId="547BE1E9"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2F96872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30. A evita căscatul în timpul rugăciunii </w:t>
      </w:r>
    </w:p>
    <w:p w14:paraId="3CCCB9E4"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32"/>
          <w:szCs w:val="32"/>
          <w:lang w:val="ro-RO" w:eastAsia="es-ES"/>
        </w:rPr>
      </w:pPr>
      <w:r w:rsidRPr="00004799">
        <w:rPr>
          <w:rFonts w:asciiTheme="majorBidi" w:eastAsia="Times New Roman" w:hAnsiTheme="majorBidi" w:cstheme="majorBidi"/>
          <w:color w:val="000000"/>
          <w:sz w:val="24"/>
          <w:szCs w:val="24"/>
          <w:lang w:val="ro-RO" w:eastAsia="es-ES"/>
        </w:rPr>
        <w:t>Mesagerul lui Allah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150432E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„Atunci când unul dintre voi simte nevoia să caște în timpul rugăciunii, el trebuie să facă tot ce poate să îl oprească, pentru ca Șeitan să nu poată intra prin gura lui.”</w:t>
      </w:r>
      <w:r w:rsidRPr="00004799">
        <w:rPr>
          <w:rFonts w:asciiTheme="majorBidi" w:eastAsia="Times New Roman" w:hAnsiTheme="majorBidi" w:cstheme="majorBidi"/>
          <w:b/>
          <w:color w:val="000000"/>
          <w:sz w:val="24"/>
          <w:szCs w:val="24"/>
          <w:lang w:val="ro-RO" w:eastAsia="es-ES"/>
        </w:rPr>
        <w:t xml:space="preserve"> (Muslim) </w:t>
      </w:r>
    </w:p>
    <w:p w14:paraId="5D22726E"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Dacă Șeitan intră, el poate afecta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robului, pe lângă faptul că râde de el atunci când acesta cască. </w:t>
      </w:r>
    </w:p>
    <w:p w14:paraId="0D8CD8F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6F6CC1B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lastRenderedPageBreak/>
        <w:t xml:space="preserve">31. A nu pune mâna pe șolduri în timpul rugăciunii </w:t>
      </w:r>
    </w:p>
    <w:p w14:paraId="3A4F7918"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Abu Hurairah (Allah să fie mulțumit de el!) a spus:  </w:t>
      </w:r>
      <w:r w:rsidRPr="00004799">
        <w:rPr>
          <w:rFonts w:asciiTheme="majorBidi" w:eastAsia="Times New Roman" w:hAnsiTheme="majorBidi" w:cstheme="majorBidi"/>
          <w:color w:val="000000"/>
          <w:sz w:val="24"/>
          <w:szCs w:val="24"/>
          <w:rtl/>
          <w:lang w:val="ro-RO" w:eastAsia="es-ES"/>
        </w:rPr>
        <w:t>‏</w:t>
      </w:r>
    </w:p>
    <w:p w14:paraId="15E566D0"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ne-a interzis să punem mâinile pe șolduri în timpul rugăciunii.” </w:t>
      </w:r>
      <w:r w:rsidRPr="00004799">
        <w:rPr>
          <w:rFonts w:asciiTheme="majorBidi" w:eastAsia="Times New Roman" w:hAnsiTheme="majorBidi" w:cstheme="majorBidi"/>
          <w:b/>
          <w:color w:val="000000"/>
          <w:sz w:val="24"/>
          <w:szCs w:val="24"/>
          <w:lang w:val="ro-RO" w:eastAsia="es-ES"/>
        </w:rPr>
        <w:t xml:space="preserve">(Abu Dawud) </w:t>
      </w:r>
    </w:p>
    <w:p w14:paraId="1CA5EBE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Ziyad ibn Subayh al-Hanafi a spus: </w:t>
      </w:r>
    </w:p>
    <w:p w14:paraId="24584C3F"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„M-am rugat lângă Ibn ‘Omar, iar eu mi-am pus mâna pe șold, dar el m-a lovit peste mână. Când și-a terminat rugăciunea, mi-a spus: «Aceasta este o întretăiere în rugăciune, iar 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xml:space="preserve">) ne-a interzis să facem acest lucru.»” </w:t>
      </w:r>
      <w:r w:rsidRPr="00004799">
        <w:rPr>
          <w:rFonts w:asciiTheme="majorBidi" w:eastAsia="Times New Roman" w:hAnsiTheme="majorBidi" w:cstheme="majorBidi"/>
          <w:b/>
          <w:color w:val="000000"/>
          <w:sz w:val="24"/>
          <w:szCs w:val="24"/>
          <w:lang w:val="ro-RO" w:eastAsia="es-ES"/>
        </w:rPr>
        <w:t xml:space="preserve">(Ahmad și alții) </w:t>
      </w:r>
    </w:p>
    <w:p w14:paraId="6A71D75D"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A fost relatat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că oamenii din Iad se odihnesc în această poziție; căutăm adăpost la Allah de acest lucru. </w:t>
      </w:r>
      <w:r w:rsidRPr="00004799">
        <w:rPr>
          <w:rFonts w:asciiTheme="majorBidi" w:eastAsia="Times New Roman" w:hAnsiTheme="majorBidi" w:cstheme="majorBidi"/>
          <w:b/>
          <w:color w:val="000000"/>
          <w:sz w:val="24"/>
          <w:szCs w:val="24"/>
          <w:lang w:val="ro-RO" w:eastAsia="es-ES"/>
        </w:rPr>
        <w:t xml:space="preserve">(Relatat de Al-Bayhaqi de la Abu Hurairah. Al-‘Iraqi a spus că </w:t>
      </w:r>
      <w:r w:rsidRPr="00004799">
        <w:rPr>
          <w:rFonts w:asciiTheme="majorBidi" w:eastAsia="Times New Roman" w:hAnsiTheme="majorBidi" w:cstheme="majorBidi"/>
          <w:b/>
          <w:i/>
          <w:color w:val="000000"/>
          <w:sz w:val="24"/>
          <w:szCs w:val="24"/>
          <w:lang w:val="ro-RO" w:eastAsia="es-ES"/>
        </w:rPr>
        <w:t>isnad</w:t>
      </w:r>
      <w:r w:rsidRPr="00004799">
        <w:rPr>
          <w:rFonts w:asciiTheme="majorBidi" w:eastAsia="Times New Roman" w:hAnsiTheme="majorBidi" w:cstheme="majorBidi"/>
          <w:b/>
          <w:color w:val="000000"/>
          <w:sz w:val="24"/>
          <w:szCs w:val="24"/>
          <w:lang w:val="ro-RO" w:eastAsia="es-ES"/>
        </w:rPr>
        <w:t xml:space="preserve">-ul său pare a fi </w:t>
      </w:r>
      <w:r w:rsidRPr="00004799">
        <w:rPr>
          <w:rFonts w:asciiTheme="majorBidi" w:eastAsia="Times New Roman" w:hAnsiTheme="majorBidi" w:cstheme="majorBidi"/>
          <w:b/>
          <w:i/>
          <w:color w:val="000000"/>
          <w:sz w:val="24"/>
          <w:szCs w:val="24"/>
          <w:lang w:val="ro-RO" w:eastAsia="es-ES"/>
        </w:rPr>
        <w:t>sahih</w:t>
      </w:r>
      <w:r w:rsidRPr="00004799">
        <w:rPr>
          <w:rFonts w:asciiTheme="majorBidi" w:eastAsia="Times New Roman" w:hAnsiTheme="majorBidi" w:cstheme="majorBidi"/>
          <w:b/>
          <w:color w:val="000000"/>
          <w:sz w:val="24"/>
          <w:szCs w:val="24"/>
          <w:lang w:val="ro-RO" w:eastAsia="es-ES"/>
        </w:rPr>
        <w:t xml:space="preserve">) </w:t>
      </w:r>
    </w:p>
    <w:p w14:paraId="2C5FF9C1"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78FD3B53"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32. A nu lăsa hainele să atârne pe jos în timpul rugăciunii</w:t>
      </w:r>
    </w:p>
    <w:p w14:paraId="25D9D3AB"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 fost relatat că </w:t>
      </w:r>
      <w:r w:rsidRPr="00004799">
        <w:rPr>
          <w:rFonts w:asciiTheme="majorBidi" w:eastAsia="Times New Roman" w:hAnsiTheme="majorBidi" w:cstheme="majorBidi"/>
          <w:b/>
          <w:color w:val="006600"/>
          <w:sz w:val="24"/>
          <w:szCs w:val="24"/>
          <w:lang w:val="ro-RO" w:eastAsia="es-ES"/>
        </w:rPr>
        <w:t>„Mesagerul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a interzis veșmintele care atârnă pe jos în timpul rugăciunii și a interzis ca un om să își acopere gura în timpul rugăciunii.”</w:t>
      </w:r>
      <w:r w:rsidRPr="00004799">
        <w:rPr>
          <w:rFonts w:asciiTheme="majorBidi" w:eastAsia="Times New Roman" w:hAnsiTheme="majorBidi" w:cstheme="majorBidi"/>
          <w:b/>
          <w:color w:val="000000"/>
          <w:sz w:val="24"/>
          <w:szCs w:val="24"/>
          <w:lang w:val="ro-RO" w:eastAsia="es-ES"/>
        </w:rPr>
        <w:t xml:space="preserve"> (Abu Dawud) </w:t>
      </w:r>
    </w:p>
    <w:p w14:paraId="309A0BFB"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Al-Khattābi a spus în  </w:t>
      </w:r>
      <w:r w:rsidRPr="00004799">
        <w:rPr>
          <w:rFonts w:asciiTheme="majorBidi" w:eastAsia="Times New Roman" w:hAnsiTheme="majorBidi" w:cstheme="majorBidi"/>
          <w:b/>
          <w:i/>
          <w:color w:val="000000"/>
          <w:sz w:val="24"/>
          <w:szCs w:val="24"/>
          <w:lang w:val="ro-RO" w:eastAsia="es-ES"/>
        </w:rPr>
        <w:t xml:space="preserve">‘Awn  al-Ma‘bud </w:t>
      </w:r>
      <w:r w:rsidRPr="00004799">
        <w:rPr>
          <w:rFonts w:asciiTheme="majorBidi" w:eastAsia="Times New Roman" w:hAnsiTheme="majorBidi" w:cstheme="majorBidi"/>
          <w:b/>
          <w:color w:val="000000"/>
          <w:sz w:val="24"/>
          <w:szCs w:val="24"/>
          <w:lang w:val="ro-RO" w:eastAsia="es-ES"/>
        </w:rPr>
        <w:t xml:space="preserve"> (2/347)</w:t>
      </w:r>
      <w:r w:rsidRPr="00004799">
        <w:rPr>
          <w:rFonts w:asciiTheme="majorBidi" w:eastAsia="Times New Roman" w:hAnsiTheme="majorBidi" w:cstheme="majorBidi"/>
          <w:color w:val="000000"/>
          <w:sz w:val="24"/>
          <w:szCs w:val="24"/>
          <w:lang w:val="ro-RO" w:eastAsia="es-ES"/>
        </w:rPr>
        <w:t xml:space="preserve">: </w:t>
      </w:r>
    </w:p>
    <w:p w14:paraId="20CA7341"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As-sadl</w:t>
      </w:r>
      <w:r w:rsidRPr="00004799">
        <w:rPr>
          <w:rFonts w:asciiTheme="majorBidi" w:eastAsia="Times New Roman" w:hAnsiTheme="majorBidi" w:cstheme="majorBidi"/>
          <w:i/>
          <w:color w:val="000000"/>
          <w:sz w:val="24"/>
          <w:szCs w:val="24"/>
          <w:lang w:val="ro-RO" w:eastAsia="es-ES"/>
        </w:rPr>
        <w:t xml:space="preserve"> înseamnă lăsarea hainelor să atârne pe jos.” </w:t>
      </w:r>
    </w:p>
    <w:p w14:paraId="11B43AA4"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w:t>
      </w:r>
      <w:r w:rsidRPr="00004799">
        <w:rPr>
          <w:rFonts w:asciiTheme="majorBidi" w:eastAsia="Times New Roman" w:hAnsiTheme="majorBidi" w:cstheme="majorBidi"/>
          <w:b/>
          <w:i/>
          <w:color w:val="000000"/>
          <w:sz w:val="24"/>
          <w:szCs w:val="24"/>
          <w:lang w:val="ro-RO" w:eastAsia="es-ES"/>
        </w:rPr>
        <w:t>Marqat al-Mafātih</w:t>
      </w:r>
      <w:r w:rsidRPr="00004799">
        <w:rPr>
          <w:rFonts w:asciiTheme="majorBidi" w:eastAsia="Times New Roman" w:hAnsiTheme="majorBidi" w:cstheme="majorBidi"/>
          <w:b/>
          <w:color w:val="000000"/>
          <w:sz w:val="24"/>
          <w:szCs w:val="24"/>
          <w:lang w:val="ro-RO" w:eastAsia="es-ES"/>
        </w:rPr>
        <w:t xml:space="preserve"> (2/236)</w:t>
      </w:r>
      <w:r w:rsidRPr="00004799">
        <w:rPr>
          <w:rFonts w:asciiTheme="majorBidi" w:eastAsia="Times New Roman" w:hAnsiTheme="majorBidi" w:cstheme="majorBidi"/>
          <w:color w:val="000000"/>
          <w:sz w:val="24"/>
          <w:szCs w:val="24"/>
          <w:lang w:val="ro-RO" w:eastAsia="es-ES"/>
        </w:rPr>
        <w:t xml:space="preserve"> a fost relatat: </w:t>
      </w:r>
    </w:p>
    <w:p w14:paraId="4A3A57A1"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„As-sadl este complet interzisă pentru că are legătură cu mândria, iar în rugăciune este și mai rea.”</w:t>
      </w:r>
      <w:r w:rsidRPr="00004799">
        <w:rPr>
          <w:rFonts w:asciiTheme="majorBidi" w:eastAsia="Times New Roman" w:hAnsiTheme="majorBidi" w:cstheme="majorBidi"/>
          <w:color w:val="000000"/>
          <w:sz w:val="24"/>
          <w:szCs w:val="24"/>
          <w:lang w:val="ro-RO" w:eastAsia="es-ES"/>
        </w:rPr>
        <w:t xml:space="preserve"> </w:t>
      </w:r>
    </w:p>
    <w:p w14:paraId="3B40A237"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Autorul lui</w:t>
      </w:r>
      <w:r w:rsidRPr="00004799">
        <w:rPr>
          <w:rFonts w:asciiTheme="majorBidi" w:eastAsia="Times New Roman" w:hAnsiTheme="majorBidi" w:cstheme="majorBidi"/>
          <w:i/>
          <w:color w:val="000000"/>
          <w:sz w:val="24"/>
          <w:szCs w:val="24"/>
          <w:lang w:val="ro-RO" w:eastAsia="es-ES"/>
        </w:rPr>
        <w:t xml:space="preserve"> An-Nihayah</w:t>
      </w:r>
      <w:r w:rsidRPr="00004799">
        <w:rPr>
          <w:rFonts w:asciiTheme="majorBidi" w:eastAsia="Times New Roman" w:hAnsiTheme="majorBidi" w:cstheme="majorBidi"/>
          <w:color w:val="000000"/>
          <w:sz w:val="24"/>
          <w:szCs w:val="24"/>
          <w:lang w:val="ro-RO" w:eastAsia="es-ES"/>
        </w:rPr>
        <w:t xml:space="preserve"> a spus: </w:t>
      </w:r>
    </w:p>
    <w:p w14:paraId="399BF2F2"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lastRenderedPageBreak/>
        <w:t>„Aceasta înseamnă a se înfășura într-un veșmânt, lăsând o mână înăuntru și aplecându-se și prosternându-se în el.”</w:t>
      </w:r>
      <w:r w:rsidRPr="00004799">
        <w:rPr>
          <w:rFonts w:asciiTheme="majorBidi" w:eastAsia="Times New Roman" w:hAnsiTheme="majorBidi" w:cstheme="majorBidi"/>
          <w:color w:val="000000"/>
          <w:sz w:val="24"/>
          <w:szCs w:val="24"/>
          <w:lang w:val="ro-RO" w:eastAsia="es-ES"/>
        </w:rPr>
        <w:t xml:space="preserve"> </w:t>
      </w:r>
    </w:p>
    <w:p w14:paraId="2EC3F506"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 spus că evreii obișnuiau să facă astfel. </w:t>
      </w:r>
    </w:p>
    <w:p w14:paraId="2E9BA91E"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De asemenea, a mai fost spus că </w:t>
      </w:r>
      <w:r w:rsidRPr="00004799">
        <w:rPr>
          <w:rFonts w:asciiTheme="majorBidi" w:eastAsia="Times New Roman" w:hAnsiTheme="majorBidi" w:cstheme="majorBidi"/>
          <w:i/>
          <w:color w:val="000000"/>
          <w:sz w:val="24"/>
          <w:szCs w:val="24"/>
          <w:lang w:val="ro-RO" w:eastAsia="es-ES"/>
        </w:rPr>
        <w:t>as-sadl</w:t>
      </w:r>
      <w:r w:rsidRPr="00004799">
        <w:rPr>
          <w:rFonts w:asciiTheme="majorBidi" w:eastAsia="Times New Roman" w:hAnsiTheme="majorBidi" w:cstheme="majorBidi"/>
          <w:color w:val="000000"/>
          <w:sz w:val="24"/>
          <w:szCs w:val="24"/>
          <w:lang w:val="ro-RO" w:eastAsia="es-ES"/>
        </w:rPr>
        <w:t xml:space="preserve"> înseamnă punerea unui veșmânt peste cap și umeri, lăsând colțurile sale să cadă peste cap și brațe. Un astfel de veșmânt obligă o persoană să fie preocupată de aranjarea lui, lucru care îi reduce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Aceasta nu se întâmplă cu hainele care sunt bine legate, care nu îl distrag pe rob și nu îi afectează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Astfel de haine se mai întâlnesc și astăzi în unele părți din Africa și în alte locuri. Acesta este, de asemenea, cazul unor pelerine arăbești care distrag atenția robului de la rugăciune fiindcă acesta este ocupat cu aranjarea lor. Acest lucru trebuie evitat. </w:t>
      </w:r>
    </w:p>
    <w:p w14:paraId="24B3B7BF"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Învățații au explicat motivul pentru care acoperirea gurii este interzisă spunând că acest lucru o împiedică pe o persoană să recite Coranul și să facă </w:t>
      </w:r>
      <w:r w:rsidRPr="00004799">
        <w:rPr>
          <w:rFonts w:asciiTheme="majorBidi" w:eastAsia="Times New Roman" w:hAnsiTheme="majorBidi" w:cstheme="majorBidi"/>
          <w:i/>
          <w:color w:val="000000"/>
          <w:sz w:val="24"/>
          <w:szCs w:val="24"/>
          <w:lang w:val="ro-RO" w:eastAsia="es-ES"/>
        </w:rPr>
        <w:t>sujūd</w:t>
      </w:r>
      <w:r w:rsidRPr="00004799">
        <w:rPr>
          <w:rFonts w:asciiTheme="majorBidi" w:eastAsia="Times New Roman" w:hAnsiTheme="majorBidi" w:cstheme="majorBidi"/>
          <w:color w:val="000000"/>
          <w:sz w:val="24"/>
          <w:szCs w:val="24"/>
          <w:lang w:val="ro-RO" w:eastAsia="es-ES"/>
        </w:rPr>
        <w:t xml:space="preserve"> în mod corespunzător.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Marqat al-Mafātih</w:t>
      </w:r>
      <w:r w:rsidRPr="00004799">
        <w:rPr>
          <w:rFonts w:asciiTheme="majorBidi" w:eastAsia="Times New Roman" w:hAnsiTheme="majorBidi" w:cstheme="majorBidi"/>
          <w:b/>
          <w:color w:val="000000"/>
          <w:sz w:val="24"/>
          <w:szCs w:val="24"/>
          <w:lang w:val="ro-RO" w:eastAsia="es-ES"/>
        </w:rPr>
        <w:t>, 2/236)</w:t>
      </w:r>
    </w:p>
    <w:p w14:paraId="1D9CD7AE"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p>
    <w:p w14:paraId="250AF804" w14:textId="77777777" w:rsidR="004D078F" w:rsidRPr="00004799" w:rsidRDefault="004D078F" w:rsidP="00004799">
      <w:pPr>
        <w:bidi w:val="0"/>
        <w:spacing w:before="120" w:after="120" w:line="240" w:lineRule="auto"/>
        <w:ind w:firstLine="720"/>
        <w:jc w:val="both"/>
        <w:rPr>
          <w:rFonts w:asciiTheme="majorBidi" w:eastAsia="Times New Roman" w:hAnsiTheme="majorBidi" w:cstheme="majorBidi"/>
          <w:b/>
          <w:color w:val="170FF7"/>
          <w:lang w:val="ro-RO" w:eastAsia="es-ES"/>
        </w:rPr>
      </w:pPr>
      <w:r w:rsidRPr="00004799">
        <w:rPr>
          <w:rFonts w:asciiTheme="majorBidi" w:eastAsia="Times New Roman" w:hAnsiTheme="majorBidi" w:cstheme="majorBidi"/>
          <w:b/>
          <w:color w:val="170FF7"/>
          <w:lang w:val="ro-RO" w:eastAsia="es-ES"/>
        </w:rPr>
        <w:t xml:space="preserve">33. A nu imita animalele </w:t>
      </w:r>
    </w:p>
    <w:p w14:paraId="30D98812"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Allah Preaînaltul l-a onorat pe fiul lui Adam (Pacea fie asupra sa!) și l-a creat în cel mai bun mod, astfel că este rușinos ca acesta să imite sau să se asemene cu animalele. Ne este interzis să imităm anumite poziții sau mișcări ale animalelor atunci când ne rugăm, fiindcă acest lucru este contrar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-ului sau pentru că este urât și nu îi aduce niciun beneficiu robului care se roagă. În acest sens, a fost relatat că </w:t>
      </w:r>
      <w:r w:rsidRPr="00004799">
        <w:rPr>
          <w:rFonts w:asciiTheme="majorBidi" w:eastAsia="Times New Roman" w:hAnsiTheme="majorBidi" w:cstheme="majorBidi"/>
          <w:b/>
          <w:color w:val="006600"/>
          <w:sz w:val="24"/>
          <w:szCs w:val="24"/>
          <w:lang w:val="ro-RO" w:eastAsia="es-ES"/>
        </w:rPr>
        <w:t>„Mesagerul lui Allah (</w:t>
      </w:r>
      <w:r w:rsidRPr="00004799">
        <w:rPr>
          <w:rFonts w:ascii="Tahoma" w:eastAsia="Tahoma" w:hAnsi="Tahoma" w:cs="Tahoma"/>
          <w:b/>
          <w:color w:val="006600"/>
          <w:sz w:val="24"/>
          <w:szCs w:val="24"/>
          <w:rtl/>
          <w:lang w:val="ro-RO" w:eastAsia="es-ES"/>
        </w:rPr>
        <w:t>ﷺ</w:t>
      </w:r>
      <w:r w:rsidRPr="00004799">
        <w:rPr>
          <w:rFonts w:asciiTheme="majorBidi" w:eastAsia="Times New Roman" w:hAnsiTheme="majorBidi" w:cstheme="majorBidi"/>
          <w:b/>
          <w:color w:val="006600"/>
          <w:sz w:val="24"/>
          <w:szCs w:val="24"/>
          <w:lang w:val="ro-RO" w:eastAsia="es-ES"/>
        </w:rPr>
        <w:t>) a interzis trei lucruri în rugăciune: a ciuguli precum o cioară, a pune antebrațele pe sol precum un animal de pradă și a îndeplini rugăciunea mereu în același loc precum o cămilă care este obișnuită cu un anumit loc (pe care îl păzește).”</w:t>
      </w:r>
      <w:r w:rsidRPr="00004799">
        <w:rPr>
          <w:rFonts w:asciiTheme="majorBidi" w:eastAsia="Times New Roman" w:hAnsiTheme="majorBidi" w:cstheme="majorBidi"/>
          <w:b/>
          <w:color w:val="000000"/>
          <w:sz w:val="24"/>
          <w:szCs w:val="24"/>
          <w:lang w:val="ro-RO" w:eastAsia="es-ES"/>
        </w:rPr>
        <w:t xml:space="preserve"> (Ahmad) </w:t>
      </w:r>
    </w:p>
    <w:p w14:paraId="2445F37B"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 fost spus că o persoană care se roagă în același loc în moschee, făcându-l astfel locul ei, este asemeni unei cămile care își păzește teritoriul.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Al-Fath ar-Rabāni</w:t>
      </w:r>
      <w:r w:rsidRPr="00004799">
        <w:rPr>
          <w:rFonts w:asciiTheme="majorBidi" w:eastAsia="Times New Roman" w:hAnsiTheme="majorBidi" w:cstheme="majorBidi"/>
          <w:b/>
          <w:color w:val="000000"/>
          <w:sz w:val="24"/>
          <w:szCs w:val="24"/>
          <w:lang w:val="ro-RO" w:eastAsia="es-ES"/>
        </w:rPr>
        <w:t>, 4/91)</w:t>
      </w:r>
      <w:r w:rsidRPr="00004799">
        <w:rPr>
          <w:rFonts w:asciiTheme="majorBidi" w:eastAsia="Times New Roman" w:hAnsiTheme="majorBidi" w:cstheme="majorBidi"/>
          <w:color w:val="000000"/>
          <w:sz w:val="24"/>
          <w:szCs w:val="24"/>
          <w:lang w:val="ro-RO" w:eastAsia="es-ES"/>
        </w:rPr>
        <w:t xml:space="preserve"> </w:t>
      </w:r>
    </w:p>
    <w:p w14:paraId="2A9A8077"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lastRenderedPageBreak/>
        <w:t xml:space="preserve">Conform unei alte relatări, cineva a spus: </w:t>
      </w:r>
    </w:p>
    <w:p w14:paraId="043F135A"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„Mi-a fost interzis să ciugulesc precum un cocoș, să mă așez precum un câine și să mă întorc precum o vulpe.”</w:t>
      </w:r>
      <w:r w:rsidRPr="00004799">
        <w:rPr>
          <w:rFonts w:asciiTheme="majorBidi" w:eastAsia="Times New Roman" w:hAnsiTheme="majorBidi" w:cstheme="majorBidi"/>
          <w:b/>
          <w:color w:val="000000"/>
          <w:sz w:val="24"/>
          <w:szCs w:val="24"/>
          <w:lang w:val="ro-RO" w:eastAsia="es-ES"/>
        </w:rPr>
        <w:t xml:space="preserve"> (Ahmad) </w:t>
      </w:r>
    </w:p>
    <w:p w14:paraId="02D60711"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Acestea au fost lucrurile pe care le-am putut menționa cu privire la mijloacele prin care putem obține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pentru ca noi să ne străduim să le obținem, și cu privire la lucrurile care afectează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pentru ca noi să le evităm. </w:t>
      </w:r>
    </w:p>
    <w:p w14:paraId="67D9C076"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Există un alt subiect legat de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căruia învățații i-au acordat multă importanță și care merită să fie menționat aici: </w:t>
      </w:r>
    </w:p>
    <w:p w14:paraId="27B94BEF" w14:textId="77777777" w:rsidR="004D078F" w:rsidRPr="00004799" w:rsidRDefault="004D078F" w:rsidP="004D078F">
      <w:pPr>
        <w:tabs>
          <w:tab w:val="left" w:pos="2694"/>
        </w:tabs>
        <w:bidi w:val="0"/>
        <w:spacing w:before="120" w:after="120" w:line="240" w:lineRule="auto"/>
        <w:jc w:val="both"/>
        <w:rPr>
          <w:rFonts w:asciiTheme="majorBidi" w:eastAsia="Times New Roman" w:hAnsiTheme="majorBidi" w:cstheme="majorBidi"/>
          <w:color w:val="000000"/>
          <w:sz w:val="24"/>
          <w:szCs w:val="24"/>
          <w:lang w:val="ro-RO" w:eastAsia="es-ES"/>
        </w:rPr>
      </w:pPr>
    </w:p>
    <w:p w14:paraId="73A515B8" w14:textId="77777777" w:rsidR="004D078F" w:rsidRPr="00004799" w:rsidRDefault="004D078F">
      <w:pPr>
        <w:bidi w:val="0"/>
        <w:spacing w:after="0" w:line="240" w:lineRule="auto"/>
        <w:rPr>
          <w:rFonts w:asciiTheme="majorBidi" w:eastAsia="Times New Roman" w:hAnsiTheme="majorBidi" w:cstheme="majorBidi"/>
          <w:b/>
          <w:i/>
          <w:color w:val="C00000"/>
          <w:sz w:val="44"/>
          <w:szCs w:val="44"/>
          <w:lang w:val="ro-RO" w:eastAsia="es-ES"/>
        </w:rPr>
      </w:pPr>
      <w:r w:rsidRPr="00004799">
        <w:rPr>
          <w:rFonts w:asciiTheme="majorBidi" w:eastAsia="Times New Roman" w:hAnsiTheme="majorBidi" w:cstheme="majorBidi"/>
          <w:b/>
          <w:i/>
          <w:color w:val="C00000"/>
          <w:sz w:val="44"/>
          <w:szCs w:val="44"/>
          <w:lang w:val="ro-RO" w:eastAsia="es-ES"/>
        </w:rPr>
        <w:br w:type="page"/>
      </w:r>
    </w:p>
    <w:p w14:paraId="0AA2CADF" w14:textId="1EAE14DA" w:rsidR="004D078F" w:rsidRPr="00004799" w:rsidRDefault="004D078F" w:rsidP="00004799">
      <w:pPr>
        <w:bidi w:val="0"/>
        <w:spacing w:before="120" w:after="120" w:line="240" w:lineRule="auto"/>
        <w:jc w:val="center"/>
        <w:rPr>
          <w:rFonts w:asciiTheme="majorBidi" w:eastAsia="Times New Roman" w:hAnsiTheme="majorBidi" w:cstheme="majorBidi"/>
          <w:b/>
          <w:i/>
          <w:color w:val="C00000"/>
          <w:sz w:val="36"/>
          <w:szCs w:val="36"/>
          <w:lang w:val="ro-RO" w:eastAsia="es-ES"/>
        </w:rPr>
      </w:pPr>
      <w:r w:rsidRPr="00004799">
        <w:rPr>
          <w:rFonts w:asciiTheme="majorBidi" w:eastAsia="Times New Roman" w:hAnsiTheme="majorBidi" w:cstheme="majorBidi"/>
          <w:b/>
          <w:i/>
          <w:color w:val="C00000"/>
          <w:sz w:val="36"/>
          <w:szCs w:val="36"/>
          <w:lang w:val="ro-RO" w:eastAsia="es-ES"/>
        </w:rPr>
        <w:lastRenderedPageBreak/>
        <w:t>Este validă rugăciunea unei persoane care suferă de mult waswās (gânduri insinu</w:t>
      </w:r>
      <w:r w:rsidR="001A34DB" w:rsidRPr="00004799">
        <w:rPr>
          <w:rFonts w:asciiTheme="majorBidi" w:eastAsia="Times New Roman" w:hAnsiTheme="majorBidi" w:cstheme="majorBidi"/>
          <w:b/>
          <w:i/>
          <w:color w:val="C00000"/>
          <w:sz w:val="36"/>
          <w:szCs w:val="36"/>
          <w:lang w:val="ro-RO" w:eastAsia="es-ES"/>
        </w:rPr>
        <w:t>ant</w:t>
      </w:r>
      <w:r w:rsidRPr="00004799">
        <w:rPr>
          <w:rFonts w:asciiTheme="majorBidi" w:eastAsia="Times New Roman" w:hAnsiTheme="majorBidi" w:cstheme="majorBidi"/>
          <w:b/>
          <w:i/>
          <w:color w:val="C00000"/>
          <w:sz w:val="36"/>
          <w:szCs w:val="36"/>
          <w:lang w:val="ro-RO" w:eastAsia="es-ES"/>
        </w:rPr>
        <w:t>e de la Șeitan) sau trebuie să o repete?</w:t>
      </w:r>
    </w:p>
    <w:p w14:paraId="224D8596" w14:textId="77777777" w:rsidR="004D078F" w:rsidRPr="00004799" w:rsidRDefault="004D078F" w:rsidP="004D078F">
      <w:pPr>
        <w:tabs>
          <w:tab w:val="left" w:pos="2694"/>
        </w:tabs>
        <w:bidi w:val="0"/>
        <w:spacing w:before="120" w:after="120" w:line="240" w:lineRule="auto"/>
        <w:jc w:val="both"/>
        <w:rPr>
          <w:rFonts w:asciiTheme="majorBidi" w:eastAsia="Times New Roman" w:hAnsiTheme="majorBidi" w:cstheme="majorBidi"/>
          <w:color w:val="000000"/>
          <w:sz w:val="24"/>
          <w:szCs w:val="24"/>
          <w:lang w:val="ro-RO" w:eastAsia="es-ES"/>
        </w:rPr>
      </w:pPr>
    </w:p>
    <w:p w14:paraId="130A844A"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Ibn al-Qayyim (Allah să aibă milă de el!) a spus: </w:t>
      </w:r>
    </w:p>
    <w:p w14:paraId="1581D896"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„Am fost întrebat cu privire la rugăciunea persoanei care nu are khușu’, dacă trebuie să o repete sau nu. În ceea ce privește răsplata, aceasta nu va fi obținută decât pentru părțile în care persoana este concentrată și are atitudinea corectă de khușu’ față de Domnul ei.”</w:t>
      </w:r>
    </w:p>
    <w:p w14:paraId="315EB3D5" w14:textId="77777777" w:rsidR="004D078F" w:rsidRPr="00004799" w:rsidRDefault="004D078F" w:rsidP="004D078F">
      <w:pPr>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Ibn ‘Abbas (Allah să fie mulțumit de el!) a spus: </w:t>
      </w:r>
    </w:p>
    <w:p w14:paraId="1925B4D8"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„Vei avea din rugăciune doar partea asupra căreia te-ai concentrat.” </w:t>
      </w:r>
    </w:p>
    <w:p w14:paraId="56977A5D"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 fost relatat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0C3E2EF6"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„Un rob se poate ruga și să nu aibă înregistrat pentru rugăciune decât o jumătate, o treime, un sfert sau o zecime din ea.” </w:t>
      </w:r>
    </w:p>
    <w:p w14:paraId="489C396E"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Allah Preaînaltul a făcut ca succesul robului în rugăciune să depindă de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său și a spus despre cel care nu are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că nu va avea parte de beneficiile acesteia, însă i se va înregistra răsplata pentru efectuarea ei. În ceea ce privește aplicarea regulilor și a excepțiilor obișnuite, precum necesitatea de a repeta rugăciunea, majoritatea învățaților sunt de părere că, dacă el are un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adecvat în majoritatea rugăciunii, aceasta nu mai trebuie repetată. Rugăciunile </w:t>
      </w:r>
      <w:r w:rsidRPr="00004799">
        <w:rPr>
          <w:rFonts w:asciiTheme="majorBidi" w:eastAsia="Times New Roman" w:hAnsiTheme="majorBidi" w:cstheme="majorBidi"/>
          <w:i/>
          <w:color w:val="000000"/>
          <w:sz w:val="24"/>
          <w:szCs w:val="24"/>
          <w:lang w:val="ro-RO" w:eastAsia="es-ES"/>
        </w:rPr>
        <w:t>sunnah</w:t>
      </w:r>
      <w:r w:rsidRPr="00004799">
        <w:rPr>
          <w:rFonts w:asciiTheme="majorBidi" w:eastAsia="Times New Roman" w:hAnsiTheme="majorBidi" w:cstheme="majorBidi"/>
          <w:color w:val="000000"/>
          <w:sz w:val="24"/>
          <w:szCs w:val="24"/>
          <w:lang w:val="ro-RO" w:eastAsia="es-ES"/>
        </w:rPr>
        <w:t xml:space="preserve"> și </w:t>
      </w:r>
      <w:r w:rsidRPr="00004799">
        <w:rPr>
          <w:rFonts w:asciiTheme="majorBidi" w:eastAsia="Times New Roman" w:hAnsiTheme="majorBidi" w:cstheme="majorBidi"/>
          <w:i/>
          <w:color w:val="000000"/>
          <w:sz w:val="24"/>
          <w:szCs w:val="24"/>
          <w:lang w:val="ro-RO" w:eastAsia="es-ES"/>
        </w:rPr>
        <w:t>adhkar</w:t>
      </w:r>
      <w:r w:rsidRPr="00004799">
        <w:rPr>
          <w:rFonts w:asciiTheme="majorBidi" w:eastAsia="Times New Roman" w:hAnsiTheme="majorBidi" w:cstheme="majorBidi"/>
          <w:color w:val="000000"/>
          <w:sz w:val="24"/>
          <w:szCs w:val="24"/>
          <w:lang w:val="ro-RO" w:eastAsia="es-ES"/>
        </w:rPr>
        <w:t xml:space="preserve"> recitate după rugăciune recuperează ceea ce lipsește. </w:t>
      </w:r>
    </w:p>
    <w:p w14:paraId="2C54154B"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Dar în cazul unei persoane care nu are un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corespunzător sau nu este concentrat- în majoritatea rugăciunii, există o diferență de opinii printre învățați. Ibn Hamid, unul dintre </w:t>
      </w:r>
      <w:r w:rsidRPr="00004799">
        <w:rPr>
          <w:rFonts w:asciiTheme="majorBidi" w:eastAsia="Times New Roman" w:hAnsiTheme="majorBidi" w:cstheme="majorBidi"/>
          <w:color w:val="000000"/>
          <w:sz w:val="24"/>
          <w:szCs w:val="24"/>
          <w:lang w:val="ro-RO" w:eastAsia="es-ES"/>
        </w:rPr>
        <w:lastRenderedPageBreak/>
        <w:t xml:space="preserve">companionii lui Ahmad, a considerat că este obligatoriu ca rugăciunea să fie repetată. Învățații au opinii diferite și cu privire la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în rugăciune, iar cu privire la acest subiect există două opinii diferite. Acestea se regăsesc la școala Hanbali și la alții. </w:t>
      </w:r>
    </w:p>
    <w:p w14:paraId="30C19A0A"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Aceste opinii diferă în ceea ce privește obligativitatea de a fi repetate rugăciunile în care o persoană are mult </w:t>
      </w:r>
      <w:r w:rsidRPr="00004799">
        <w:rPr>
          <w:rFonts w:asciiTheme="majorBidi" w:eastAsia="Times New Roman" w:hAnsiTheme="majorBidi" w:cstheme="majorBidi"/>
          <w:i/>
          <w:color w:val="000000"/>
          <w:sz w:val="24"/>
          <w:szCs w:val="24"/>
          <w:lang w:val="ro-RO" w:eastAsia="es-ES"/>
        </w:rPr>
        <w:t>waswās</w:t>
      </w:r>
      <w:r w:rsidRPr="00004799">
        <w:rPr>
          <w:rFonts w:asciiTheme="majorBidi" w:eastAsia="Times New Roman" w:hAnsiTheme="majorBidi" w:cstheme="majorBidi"/>
          <w:color w:val="000000"/>
          <w:sz w:val="24"/>
          <w:szCs w:val="24"/>
          <w:lang w:val="ro-RO" w:eastAsia="es-ES"/>
        </w:rPr>
        <w:t xml:space="preserve">. Ibn Hamid a spus că repetarea rugăciunilor este obligatorie, dar majoritatea învățaților nu au avut aceeași opinie. </w:t>
      </w:r>
    </w:p>
    <w:p w14:paraId="0E3F4987"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Aceștia iau drept dovadă faptul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i-a poruncit celui care se încurcă în rugăciune să facă </w:t>
      </w:r>
      <w:r w:rsidRPr="00004799">
        <w:rPr>
          <w:rFonts w:asciiTheme="majorBidi" w:eastAsia="Times New Roman" w:hAnsiTheme="majorBidi" w:cstheme="majorBidi"/>
          <w:i/>
          <w:color w:val="000000"/>
          <w:sz w:val="24"/>
          <w:szCs w:val="24"/>
          <w:lang w:val="ro-RO" w:eastAsia="es-ES"/>
        </w:rPr>
        <w:t>sajdatay as-sahw</w:t>
      </w:r>
      <w:r w:rsidRPr="00004799">
        <w:rPr>
          <w:rFonts w:asciiTheme="majorBidi" w:eastAsia="Times New Roman" w:hAnsiTheme="majorBidi" w:cstheme="majorBidi"/>
          <w:color w:val="000000"/>
          <w:sz w:val="24"/>
          <w:szCs w:val="24"/>
          <w:lang w:val="ro-RO" w:eastAsia="es-ES"/>
        </w:rPr>
        <w:t xml:space="preserve"> (cele două prosternări de uitare);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nu a spus că rugăciunea trebuie repetată, chiar dacă a spus: </w:t>
      </w:r>
    </w:p>
    <w:p w14:paraId="2CF475FE"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„Șeitan vine la oricare dintre voi atunci când se roagă și îi spune: «Îți aduci aminte de cutare și cutare?» făcând referire la ceva despre care a uitat, până când îl călăuzește în mod greșit încât nu mai știe cât s-a rugat.”</w:t>
      </w:r>
    </w:p>
    <w:p w14:paraId="395F62B9"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Nu există nicio diferență de opinii cu privire la faptul că nu există răsplată decât pentru partea de rugăciune în care persoana a avut concentrarea corespunzătoare, după cum a spus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w:t>
      </w:r>
    </w:p>
    <w:p w14:paraId="1B5B17B2"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„Un rob se poate ruga și să nu aibă înregistrat pentru rugăciune decât o jumătate, o treime, un sfert sau o zecime din ea.” </w:t>
      </w:r>
    </w:p>
    <w:p w14:paraId="10A8BBE4"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Ibn ‘Abbas (Allah să fie mulțumit de el!) a spus:</w:t>
      </w:r>
    </w:p>
    <w:p w14:paraId="343CE475"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„Vei avea din rugăciune doar partea asupra căreia te-ai concentrat.” </w:t>
      </w:r>
      <w:r w:rsidRPr="00004799">
        <w:rPr>
          <w:rFonts w:asciiTheme="majorBidi" w:eastAsia="Times New Roman" w:hAnsiTheme="majorBidi" w:cstheme="majorBidi"/>
          <w:color w:val="000000"/>
          <w:sz w:val="24"/>
          <w:szCs w:val="24"/>
          <w:lang w:val="ro-RO" w:eastAsia="es-ES"/>
        </w:rPr>
        <w:t xml:space="preserve"> </w:t>
      </w:r>
    </w:p>
    <w:p w14:paraId="1F15330C"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Astfel, rugăciunea nu este corectă din punctul de vedere al perfecțiunii, dar poate fi considerată validă, nefiindu-ne poruncit să o repetăm.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Madārij as-Salikin</w:t>
      </w:r>
      <w:r w:rsidRPr="00004799">
        <w:rPr>
          <w:rFonts w:asciiTheme="majorBidi" w:eastAsia="Times New Roman" w:hAnsiTheme="majorBidi" w:cstheme="majorBidi"/>
          <w:b/>
          <w:color w:val="000000"/>
          <w:sz w:val="24"/>
          <w:szCs w:val="24"/>
          <w:lang w:val="ro-RO" w:eastAsia="es-ES"/>
        </w:rPr>
        <w:t>, 1/112)</w:t>
      </w:r>
    </w:p>
    <w:p w14:paraId="0B542556"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 fost relatat că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a spus: </w:t>
      </w:r>
    </w:p>
    <w:p w14:paraId="3628FCC8"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6600"/>
          <w:sz w:val="24"/>
          <w:szCs w:val="24"/>
          <w:lang w:val="ro-RO" w:eastAsia="es-ES"/>
        </w:rPr>
      </w:pPr>
      <w:r w:rsidRPr="00004799">
        <w:rPr>
          <w:rFonts w:asciiTheme="majorBidi" w:eastAsia="Times New Roman" w:hAnsiTheme="majorBidi" w:cstheme="majorBidi"/>
          <w:b/>
          <w:color w:val="006600"/>
          <w:sz w:val="24"/>
          <w:szCs w:val="24"/>
          <w:lang w:val="ro-RO" w:eastAsia="es-ES"/>
        </w:rPr>
        <w:t xml:space="preserve">„Atunci când muezinul spune </w:t>
      </w:r>
      <w:r w:rsidRPr="00004799">
        <w:rPr>
          <w:rFonts w:asciiTheme="majorBidi" w:eastAsia="Times New Roman" w:hAnsiTheme="majorBidi" w:cstheme="majorBidi"/>
          <w:b/>
          <w:i/>
          <w:color w:val="006600"/>
          <w:sz w:val="24"/>
          <w:szCs w:val="24"/>
          <w:lang w:val="ro-RO" w:eastAsia="es-ES"/>
        </w:rPr>
        <w:t>adhan</w:t>
      </w:r>
      <w:r w:rsidRPr="00004799">
        <w:rPr>
          <w:rFonts w:asciiTheme="majorBidi" w:eastAsia="Times New Roman" w:hAnsiTheme="majorBidi" w:cstheme="majorBidi"/>
          <w:b/>
          <w:color w:val="006600"/>
          <w:sz w:val="24"/>
          <w:szCs w:val="24"/>
          <w:lang w:val="ro-RO" w:eastAsia="es-ES"/>
        </w:rPr>
        <w:t xml:space="preserve">-ul, Șeitan fuge dând vânturi pentru a nu îl auzi. Când </w:t>
      </w:r>
      <w:r w:rsidRPr="00004799">
        <w:rPr>
          <w:rFonts w:asciiTheme="majorBidi" w:eastAsia="Times New Roman" w:hAnsiTheme="majorBidi" w:cstheme="majorBidi"/>
          <w:b/>
          <w:i/>
          <w:color w:val="006600"/>
          <w:sz w:val="24"/>
          <w:szCs w:val="24"/>
          <w:lang w:val="ro-RO" w:eastAsia="es-ES"/>
        </w:rPr>
        <w:t>adhan</w:t>
      </w:r>
      <w:r w:rsidRPr="00004799">
        <w:rPr>
          <w:rFonts w:asciiTheme="majorBidi" w:eastAsia="Times New Roman" w:hAnsiTheme="majorBidi" w:cstheme="majorBidi"/>
          <w:b/>
          <w:color w:val="006600"/>
          <w:sz w:val="24"/>
          <w:szCs w:val="24"/>
          <w:lang w:val="ro-RO" w:eastAsia="es-ES"/>
        </w:rPr>
        <w:t xml:space="preserve">-ul s-a terminat, </w:t>
      </w:r>
      <w:r w:rsidRPr="00004799">
        <w:rPr>
          <w:rFonts w:asciiTheme="majorBidi" w:eastAsia="Times New Roman" w:hAnsiTheme="majorBidi" w:cstheme="majorBidi"/>
          <w:b/>
          <w:color w:val="006600"/>
          <w:sz w:val="24"/>
          <w:szCs w:val="24"/>
          <w:lang w:val="ro-RO" w:eastAsia="es-ES"/>
        </w:rPr>
        <w:lastRenderedPageBreak/>
        <w:t>el se întoarce. Atunci când rugăciunea începe, el fuge, dar pe măsură ce robul se roagă, el se întoarce până când intervine între om și propriul suflet și îi spune: «Îți aduci aminte de cutare și cutare?» făcând referire la ceva despre care a uitat, până când îl călăuzește în mod greșit încât nu mai știe cât s-a rugat. Dacă i se întâmplă aceasta unuia dintre voi, atunci să facă două prosternări de uitare (</w:t>
      </w:r>
      <w:r w:rsidRPr="00004799">
        <w:rPr>
          <w:rFonts w:asciiTheme="majorBidi" w:eastAsia="Times New Roman" w:hAnsiTheme="majorBidi" w:cstheme="majorBidi"/>
          <w:b/>
          <w:i/>
          <w:color w:val="006600"/>
          <w:sz w:val="24"/>
          <w:szCs w:val="24"/>
          <w:lang w:val="ro-RO" w:eastAsia="es-ES"/>
        </w:rPr>
        <w:t>sajdat as-sahw</w:t>
      </w:r>
      <w:r w:rsidRPr="00004799">
        <w:rPr>
          <w:rFonts w:asciiTheme="majorBidi" w:eastAsia="Times New Roman" w:hAnsiTheme="majorBidi" w:cstheme="majorBidi"/>
          <w:b/>
          <w:color w:val="006600"/>
          <w:sz w:val="24"/>
          <w:szCs w:val="24"/>
          <w:lang w:val="ro-RO" w:eastAsia="es-ES"/>
        </w:rPr>
        <w:t xml:space="preserve">) din poziția șezut.” </w:t>
      </w:r>
    </w:p>
    <w:p w14:paraId="5D764265"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Astfel,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i-a poruncit celui pe care Șeitan îl face să uite cât de mult s-a rugat să facă două prosternări de uitare.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nu i-a poruncit să o repete. Dacă rugăciunea nu ar fi fost validă, așa cum susțin unii, el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i-ar fi spus să o repete. </w:t>
      </w:r>
    </w:p>
    <w:p w14:paraId="1CDE104F"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S-a spus: Acesta este motivul pentru cele două prosternări de uitare, să îl enerveze pe Șeitan pentru „șoptirea” gândurilor insinuante unei persoane și pentru intervenirea între el și propriul suflet atunci când aceasta se roagă. Din acest motiv, cele două prosternări sunt numite </w:t>
      </w:r>
      <w:r w:rsidRPr="00004799">
        <w:rPr>
          <w:rFonts w:asciiTheme="majorBidi" w:eastAsia="Times New Roman" w:hAnsiTheme="majorBidi" w:cstheme="majorBidi"/>
          <w:i/>
          <w:color w:val="000000"/>
          <w:sz w:val="24"/>
          <w:szCs w:val="24"/>
          <w:lang w:val="ro-RO" w:eastAsia="es-ES"/>
        </w:rPr>
        <w:t>al-murghimatayn</w:t>
      </w:r>
      <w:r w:rsidRPr="00004799">
        <w:rPr>
          <w:rFonts w:asciiTheme="majorBidi" w:eastAsia="Times New Roman" w:hAnsiTheme="majorBidi" w:cstheme="majorBidi"/>
          <w:color w:val="000000"/>
          <w:sz w:val="24"/>
          <w:szCs w:val="24"/>
          <w:lang w:val="ro-RO" w:eastAsia="es-ES"/>
        </w:rPr>
        <w:t xml:space="preserve"> (cele două care enervează).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Madārij as-Salikin</w:t>
      </w:r>
      <w:r w:rsidRPr="00004799">
        <w:rPr>
          <w:rFonts w:asciiTheme="majorBidi" w:eastAsia="Times New Roman" w:hAnsiTheme="majorBidi" w:cstheme="majorBidi"/>
          <w:b/>
          <w:color w:val="000000"/>
          <w:sz w:val="24"/>
          <w:szCs w:val="24"/>
          <w:lang w:val="ro-RO" w:eastAsia="es-ES"/>
        </w:rPr>
        <w:t>, 1/528-530)</w:t>
      </w:r>
    </w:p>
    <w:p w14:paraId="0E246498"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Dacă spui că rugăciunea trebuie repetată pentru a câștiga beneficiile și răsplata acesteia, atunci aceasta rămâne la latitudinea individului. Dacă acesta dorește să câștige aceste beneficii, atunci el poate să o repete, iar dacă nu, atunci el nu trebuie să o repete. </w:t>
      </w:r>
    </w:p>
    <w:p w14:paraId="2533D00C"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Dacă spui că noi trebuie să îi forțăm pe oameni să repete rugăciunea și să îi pedepsim dacă nu o fac, aplicând asupra lor regula celor care au uitat rugăciunea, acest lucru nu este corect. </w:t>
      </w:r>
    </w:p>
    <w:p w14:paraId="4FC11202"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Aceasta este cea mai corectă dintre cele două opinii, iar Allah știe mai bine. </w:t>
      </w:r>
    </w:p>
    <w:p w14:paraId="3CDCB2AA" w14:textId="77777777" w:rsidR="004D078F" w:rsidRPr="00004799" w:rsidRDefault="004D078F" w:rsidP="004D078F">
      <w:pPr>
        <w:tabs>
          <w:tab w:val="left" w:pos="2694"/>
        </w:tabs>
        <w:bidi w:val="0"/>
        <w:spacing w:before="120" w:after="120" w:line="240" w:lineRule="auto"/>
        <w:jc w:val="both"/>
        <w:rPr>
          <w:rFonts w:asciiTheme="majorBidi" w:eastAsia="Times New Roman" w:hAnsiTheme="majorBidi" w:cstheme="majorBidi"/>
          <w:color w:val="000000"/>
          <w:sz w:val="24"/>
          <w:szCs w:val="24"/>
          <w:lang w:val="ro-RO" w:eastAsia="es-ES"/>
        </w:rPr>
      </w:pPr>
    </w:p>
    <w:p w14:paraId="110EF8E9" w14:textId="77777777" w:rsidR="004D078F" w:rsidRPr="00004799" w:rsidRDefault="004D078F">
      <w:pPr>
        <w:bidi w:val="0"/>
        <w:spacing w:after="0" w:line="240" w:lineRule="auto"/>
        <w:rPr>
          <w:rFonts w:asciiTheme="majorBidi" w:eastAsia="Times New Roman" w:hAnsiTheme="majorBidi" w:cstheme="majorBidi"/>
          <w:b/>
          <w:i/>
          <w:color w:val="C00000"/>
          <w:sz w:val="44"/>
          <w:szCs w:val="44"/>
          <w:lang w:val="ro-RO" w:eastAsia="es-ES"/>
        </w:rPr>
      </w:pPr>
      <w:r w:rsidRPr="00004799">
        <w:rPr>
          <w:rFonts w:asciiTheme="majorBidi" w:eastAsia="Times New Roman" w:hAnsiTheme="majorBidi" w:cstheme="majorBidi"/>
          <w:b/>
          <w:i/>
          <w:color w:val="C00000"/>
          <w:sz w:val="44"/>
          <w:szCs w:val="44"/>
          <w:lang w:val="ro-RO" w:eastAsia="es-ES"/>
        </w:rPr>
        <w:br w:type="page"/>
      </w:r>
    </w:p>
    <w:p w14:paraId="79BEF8B9" w14:textId="590ADEB7" w:rsidR="004D078F" w:rsidRPr="00004799" w:rsidRDefault="004D078F" w:rsidP="00004799">
      <w:pPr>
        <w:bidi w:val="0"/>
        <w:spacing w:before="120" w:after="120" w:line="240" w:lineRule="auto"/>
        <w:jc w:val="center"/>
        <w:rPr>
          <w:rFonts w:asciiTheme="majorBidi" w:eastAsia="Times New Roman" w:hAnsiTheme="majorBidi" w:cstheme="majorBidi"/>
          <w:b/>
          <w:i/>
          <w:color w:val="C00000"/>
          <w:sz w:val="36"/>
          <w:szCs w:val="36"/>
          <w:lang w:val="ro-RO" w:eastAsia="es-ES"/>
        </w:rPr>
      </w:pPr>
      <w:r w:rsidRPr="00004799">
        <w:rPr>
          <w:rFonts w:asciiTheme="majorBidi" w:eastAsia="Times New Roman" w:hAnsiTheme="majorBidi" w:cstheme="majorBidi"/>
          <w:b/>
          <w:i/>
          <w:color w:val="C00000"/>
          <w:sz w:val="36"/>
          <w:szCs w:val="36"/>
          <w:lang w:val="ro-RO" w:eastAsia="es-ES"/>
        </w:rPr>
        <w:lastRenderedPageBreak/>
        <w:t>Concluzii</w:t>
      </w:r>
    </w:p>
    <w:p w14:paraId="2E58D0A9" w14:textId="77777777" w:rsidR="004D078F" w:rsidRPr="00004799" w:rsidRDefault="004D078F" w:rsidP="004D078F">
      <w:pPr>
        <w:tabs>
          <w:tab w:val="left" w:pos="2694"/>
        </w:tabs>
        <w:bidi w:val="0"/>
        <w:spacing w:before="120" w:after="120" w:line="240" w:lineRule="auto"/>
        <w:rPr>
          <w:rFonts w:asciiTheme="majorBidi" w:eastAsia="Times New Roman" w:hAnsiTheme="majorBidi" w:cstheme="majorBidi"/>
          <w:color w:val="000000"/>
          <w:sz w:val="24"/>
          <w:szCs w:val="24"/>
          <w:lang w:val="ro-RO" w:eastAsia="es-ES"/>
        </w:rPr>
      </w:pPr>
    </w:p>
    <w:p w14:paraId="2049BC30"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Discuția cu privire la</w:t>
      </w:r>
      <w:r w:rsidRPr="00004799">
        <w:rPr>
          <w:rFonts w:asciiTheme="majorBidi" w:eastAsia="Times New Roman" w:hAnsiTheme="majorBidi" w:cstheme="majorBidi"/>
          <w:i/>
          <w:color w:val="000000"/>
          <w:sz w:val="24"/>
          <w:szCs w:val="24"/>
          <w:lang w:val="ro-RO" w:eastAsia="es-ES"/>
        </w:rPr>
        <w:t xml:space="preserve"> khușu’ </w:t>
      </w:r>
      <w:r w:rsidRPr="00004799">
        <w:rPr>
          <w:rFonts w:asciiTheme="majorBidi" w:eastAsia="Times New Roman" w:hAnsiTheme="majorBidi" w:cstheme="majorBidi"/>
          <w:color w:val="000000"/>
          <w:sz w:val="24"/>
          <w:szCs w:val="24"/>
          <w:lang w:val="ro-RO" w:eastAsia="es-ES"/>
        </w:rPr>
        <w:t xml:space="preserve">este una serioasă și importantă, iar acesta nu poate fi obținut decât cu ajutorul lui Allah. A fi lipsit de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este o calamitate. Din acest motiv, Profetul (</w:t>
      </w:r>
      <w:r w:rsidRPr="00004799">
        <w:rPr>
          <w:rFonts w:ascii="Tahoma" w:eastAsia="Tahoma" w:hAnsi="Tahoma" w:cs="Tahoma"/>
          <w:color w:val="000000"/>
          <w:sz w:val="24"/>
          <w:szCs w:val="24"/>
          <w:rtl/>
          <w:lang w:val="ro-RO" w:eastAsia="es-ES"/>
        </w:rPr>
        <w:t>ﷺ</w:t>
      </w:r>
      <w:r w:rsidRPr="00004799">
        <w:rPr>
          <w:rFonts w:asciiTheme="majorBidi" w:eastAsia="Times New Roman" w:hAnsiTheme="majorBidi" w:cstheme="majorBidi"/>
          <w:color w:val="000000"/>
          <w:sz w:val="24"/>
          <w:szCs w:val="24"/>
          <w:lang w:val="ro-RO" w:eastAsia="es-ES"/>
        </w:rPr>
        <w:t xml:space="preserve">) obișnuia să spună în </w:t>
      </w:r>
      <w:r w:rsidRPr="00004799">
        <w:rPr>
          <w:rFonts w:asciiTheme="majorBidi" w:eastAsia="Times New Roman" w:hAnsiTheme="majorBidi" w:cstheme="majorBidi"/>
          <w:i/>
          <w:color w:val="000000"/>
          <w:sz w:val="24"/>
          <w:szCs w:val="24"/>
          <w:lang w:val="ro-RO" w:eastAsia="es-ES"/>
        </w:rPr>
        <w:t>duʻā’</w:t>
      </w:r>
      <w:r w:rsidRPr="00004799">
        <w:rPr>
          <w:rFonts w:asciiTheme="majorBidi" w:eastAsia="Times New Roman" w:hAnsiTheme="majorBidi" w:cstheme="majorBidi"/>
          <w:color w:val="000000"/>
          <w:sz w:val="24"/>
          <w:szCs w:val="24"/>
          <w:lang w:val="ro-RO" w:eastAsia="es-ES"/>
        </w:rPr>
        <w:t xml:space="preserve">: </w:t>
      </w:r>
    </w:p>
    <w:p w14:paraId="47C53A47"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b/>
          <w:color w:val="000000"/>
          <w:sz w:val="24"/>
          <w:szCs w:val="24"/>
          <w:lang w:val="ro-RO" w:eastAsia="es-ES"/>
        </w:rPr>
      </w:pPr>
      <w:r w:rsidRPr="00004799">
        <w:rPr>
          <w:rFonts w:asciiTheme="majorBidi" w:eastAsia="Times New Roman" w:hAnsiTheme="majorBidi" w:cstheme="majorBidi"/>
          <w:b/>
          <w:color w:val="006600"/>
          <w:sz w:val="24"/>
          <w:szCs w:val="24"/>
          <w:lang w:val="ro-RO" w:eastAsia="es-ES"/>
        </w:rPr>
        <w:t>„</w:t>
      </w:r>
      <w:r w:rsidRPr="00004799">
        <w:rPr>
          <w:rFonts w:asciiTheme="majorBidi" w:eastAsia="Times New Roman" w:hAnsiTheme="majorBidi" w:cstheme="majorBidi"/>
          <w:b/>
          <w:i/>
          <w:color w:val="800000"/>
          <w:sz w:val="24"/>
          <w:szCs w:val="24"/>
          <w:lang w:val="ro-RO" w:eastAsia="es-ES"/>
        </w:rPr>
        <w:t>Allāhumma inni a‘ūdhu Bika min qalbin la yakhsha</w:t>
      </w:r>
      <w:r w:rsidRPr="00004799">
        <w:rPr>
          <w:rFonts w:asciiTheme="majorBidi" w:eastAsia="Times New Roman" w:hAnsiTheme="majorBidi" w:cstheme="majorBidi"/>
          <w:b/>
          <w:color w:val="006600"/>
          <w:sz w:val="24"/>
          <w:szCs w:val="24"/>
          <w:lang w:val="ro-RO" w:eastAsia="es-ES"/>
        </w:rPr>
        <w:t xml:space="preserve"> (O, Allah, caut adăpost la Tine de o inimă care nu are khușu’!)” </w:t>
      </w:r>
      <w:r w:rsidRPr="00004799">
        <w:rPr>
          <w:rFonts w:asciiTheme="majorBidi" w:eastAsia="Times New Roman" w:hAnsiTheme="majorBidi" w:cstheme="majorBidi"/>
          <w:b/>
          <w:color w:val="000000"/>
          <w:sz w:val="24"/>
          <w:szCs w:val="24"/>
          <w:lang w:val="ro-RO" w:eastAsia="es-ES"/>
        </w:rPr>
        <w:t>(At-Tirmidhi)</w:t>
      </w:r>
    </w:p>
    <w:p w14:paraId="7459A283"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Cei care nu au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se împart pe mai multe nivele.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-ul este o acțiune a inimii ce poate crește sau descrește. Unii oameni au un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mare precum norii cerului, iar alții își pot termina rugăciunea fără a înțelege nimic din ea. </w:t>
      </w:r>
    </w:p>
    <w:p w14:paraId="2DBC6AEF"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„Oamenii se împart în cinci categorii atunci când vine vorba de rugăciune: </w:t>
      </w:r>
    </w:p>
    <w:p w14:paraId="305F29AB"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1. Prima este categoria celui care greșește față de el însuși și este neglijent. Nu efectuează wuḍū’ în mod corespunzător, nu se roagă la timpul potrivit sau nu îndeplinește toate părțile necesare din rugăciune.</w:t>
      </w:r>
    </w:p>
    <w:p w14:paraId="4DCE4C9A"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2. A doua este categoria celui care îndeplinește părțile esențiale externe ale rugăciunii, se roagă la timp, face wuḍū’, dar a pierdut lupta cu sine însuși și este copleșit de waswās. </w:t>
      </w:r>
    </w:p>
    <w:p w14:paraId="7E5D94B8"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3. A treia este categoria celui care îndeplinește părțile esențiale exterioare ale rugăciunii, se roagă la timp, face wuḍū’ și luptă de asemenea împotriva propriului sine și împotriva waswās-urilor, dar este preocupat de lupta sa împotriva lui Șeitan pentru ca acesta să nu îi fure din rugăciune, astfel că este implicat în salāh și jihād în același timp. </w:t>
      </w:r>
    </w:p>
    <w:p w14:paraId="671F62CF"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4. A patra este categoria celui care stă în rugăciune, îndeplinește toate cerințele rugăciunii, inima sa este complet concentrată și în alertă să nu omită ceva, iar preocuparea sa este aceea de a face rugăciunea în mod corespunzător și perfect. </w:t>
      </w:r>
      <w:r w:rsidRPr="00004799">
        <w:rPr>
          <w:rFonts w:asciiTheme="majorBidi" w:eastAsia="Times New Roman" w:hAnsiTheme="majorBidi" w:cstheme="majorBidi"/>
          <w:i/>
          <w:color w:val="000000"/>
          <w:sz w:val="24"/>
          <w:szCs w:val="24"/>
          <w:lang w:val="ro-RO" w:eastAsia="es-ES"/>
        </w:rPr>
        <w:lastRenderedPageBreak/>
        <w:t xml:space="preserve">Inima sa este complet cufundată în rugăciune și în adorarea Domnului său. </w:t>
      </w:r>
    </w:p>
    <w:p w14:paraId="3A1E84BA"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5. A cincea este categoria celui care face toate acestea, dar își pune inima în fața Domnului, uitându-se la El cu inima concentrată, plină de dragoste și adorare ca și cum L-ar vedea. Acele waswās-uri și gânduri se reduc, iar barierele dintre el și Domnul său sunt dărâmate. Diferența dintre rugăciunea acestei persoane și rugăciunea alteia este mai mare decât diferența dintre Ceruri și Pământ. Atunci când persoana se roagă, ea este dedicată Domnului său și este mulțumită cu El.</w:t>
      </w:r>
    </w:p>
    <w:p w14:paraId="3FD6B221"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 xml:space="preserve">Prima categorie este demnă de pedeapsă, a doua categorie este trasă la răspundere pentru faptele sale, a treia se străduiește, astfel că nu este considerată a fi o păcătoasă, a patra este răsplătită, iar a cincea este apropiată de Domnul său, pentru că se numără printre cei care găsesc fericire în rugăciune. </w:t>
      </w:r>
    </w:p>
    <w:p w14:paraId="2A7C7EAC"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i/>
          <w:color w:val="000000"/>
          <w:sz w:val="24"/>
          <w:szCs w:val="24"/>
          <w:lang w:val="ro-RO" w:eastAsia="es-ES"/>
        </w:rPr>
        <w:t>Cel care simte fericire în rugăciune în această viață, va simți fericirea de a fi aproape de Allah în Viața de Apoi și își va găsi fericirea în Allah în această viață, de asemenea. Cel care simte fericire la Allah va fi mulțumit cu orice, iar cel care nu găsește fericire la Allah, va fi distrus de propriile sentimente de supărare și regret pentru chestiunile lumești.”</w:t>
      </w:r>
      <w:r w:rsidRPr="00004799">
        <w:rPr>
          <w:rFonts w:asciiTheme="majorBidi" w:eastAsia="Times New Roman" w:hAnsiTheme="majorBidi" w:cstheme="majorBidi"/>
          <w:color w:val="000000"/>
          <w:sz w:val="24"/>
          <w:szCs w:val="24"/>
          <w:lang w:val="ro-RO" w:eastAsia="es-ES"/>
        </w:rPr>
        <w:t xml:space="preserve"> </w:t>
      </w:r>
      <w:r w:rsidRPr="00004799">
        <w:rPr>
          <w:rFonts w:asciiTheme="majorBidi" w:eastAsia="Times New Roman" w:hAnsiTheme="majorBidi" w:cstheme="majorBidi"/>
          <w:b/>
          <w:color w:val="000000"/>
          <w:sz w:val="24"/>
          <w:szCs w:val="24"/>
          <w:lang w:val="ro-RO" w:eastAsia="es-ES"/>
        </w:rPr>
        <w:t>(</w:t>
      </w:r>
      <w:r w:rsidRPr="00004799">
        <w:rPr>
          <w:rFonts w:asciiTheme="majorBidi" w:eastAsia="Times New Roman" w:hAnsiTheme="majorBidi" w:cstheme="majorBidi"/>
          <w:b/>
          <w:i/>
          <w:color w:val="000000"/>
          <w:sz w:val="24"/>
          <w:szCs w:val="24"/>
          <w:lang w:val="ro-RO" w:eastAsia="es-ES"/>
        </w:rPr>
        <w:t>Al-Wābil as-Sayib</w:t>
      </w:r>
      <w:r w:rsidRPr="00004799">
        <w:rPr>
          <w:rFonts w:asciiTheme="majorBidi" w:eastAsia="Times New Roman" w:hAnsiTheme="majorBidi" w:cstheme="majorBidi"/>
          <w:b/>
          <w:color w:val="000000"/>
          <w:sz w:val="24"/>
          <w:szCs w:val="24"/>
          <w:lang w:val="ro-RO" w:eastAsia="es-ES"/>
        </w:rPr>
        <w:t>, p. 40)</w:t>
      </w:r>
    </w:p>
    <w:p w14:paraId="0514486E" w14:textId="77777777" w:rsidR="004D078F" w:rsidRPr="00004799" w:rsidRDefault="004D078F" w:rsidP="004D078F">
      <w:pPr>
        <w:tabs>
          <w:tab w:val="left" w:pos="2694"/>
        </w:tabs>
        <w:bidi w:val="0"/>
        <w:spacing w:before="120" w:after="120" w:line="240" w:lineRule="auto"/>
        <w:ind w:firstLine="720"/>
        <w:jc w:val="both"/>
        <w:rPr>
          <w:rFonts w:asciiTheme="majorBidi" w:eastAsia="Times New Roman" w:hAnsiTheme="majorBidi" w:cstheme="majorBidi"/>
          <w:color w:val="000000"/>
          <w:sz w:val="24"/>
          <w:szCs w:val="24"/>
          <w:lang w:val="ro-RO" w:eastAsia="es-ES"/>
        </w:rPr>
      </w:pPr>
      <w:r w:rsidRPr="00004799">
        <w:rPr>
          <w:rFonts w:asciiTheme="majorBidi" w:eastAsia="Times New Roman" w:hAnsiTheme="majorBidi" w:cstheme="majorBidi"/>
          <w:color w:val="000000"/>
          <w:sz w:val="24"/>
          <w:szCs w:val="24"/>
          <w:lang w:val="ro-RO" w:eastAsia="es-ES"/>
        </w:rPr>
        <w:t xml:space="preserve">În final, Îi cerem lui Allah să ne facă dintre cei care au </w:t>
      </w:r>
      <w:r w:rsidRPr="00004799">
        <w:rPr>
          <w:rFonts w:asciiTheme="majorBidi" w:eastAsia="Times New Roman" w:hAnsiTheme="majorBidi" w:cstheme="majorBidi"/>
          <w:i/>
          <w:color w:val="000000"/>
          <w:sz w:val="24"/>
          <w:szCs w:val="24"/>
          <w:lang w:val="ro-RO" w:eastAsia="es-ES"/>
        </w:rPr>
        <w:t>khușu’</w:t>
      </w:r>
      <w:r w:rsidRPr="00004799">
        <w:rPr>
          <w:rFonts w:asciiTheme="majorBidi" w:eastAsia="Times New Roman" w:hAnsiTheme="majorBidi" w:cstheme="majorBidi"/>
          <w:color w:val="000000"/>
          <w:sz w:val="24"/>
          <w:szCs w:val="24"/>
          <w:lang w:val="ro-RO" w:eastAsia="es-ES"/>
        </w:rPr>
        <w:t xml:space="preserve"> și să ne accepte căința. Fie ca Allah să-i răsplătească pe toți cei care au ajutat la pregătirea acestei cărți și fie ca aceasta să le aducă beneficii celor care o citesc! Amin! Toată lauda I se cuvine lui Allah, Domnul Lumilor!</w:t>
      </w:r>
    </w:p>
    <w:p w14:paraId="39E02609" w14:textId="0ADE8472" w:rsidR="004D078F" w:rsidRPr="00BF6DF7" w:rsidRDefault="004D078F">
      <w:pPr>
        <w:bidi w:val="0"/>
        <w:spacing w:after="0" w:line="240" w:lineRule="auto"/>
        <w:rPr>
          <w:rFonts w:eastAsia="Times New Roman"/>
          <w:b/>
          <w:i/>
          <w:color w:val="000000"/>
          <w:lang w:val="ro-RO" w:eastAsia="es-ES"/>
        </w:rPr>
      </w:pPr>
      <w:r w:rsidRPr="00BF6DF7">
        <w:rPr>
          <w:rFonts w:eastAsia="Times New Roman"/>
          <w:b/>
          <w:i/>
          <w:color w:val="000000"/>
          <w:lang w:val="ro-RO" w:eastAsia="es-ES"/>
        </w:rPr>
        <w:br w:type="page"/>
      </w:r>
    </w:p>
    <w:p w14:paraId="0EB4761F" w14:textId="0B0F5D44" w:rsidR="006C5CD4" w:rsidRPr="00BF6DF7" w:rsidRDefault="005F383B" w:rsidP="00C676D7">
      <w:pPr>
        <w:widowControl w:val="0"/>
        <w:autoSpaceDE w:val="0"/>
        <w:autoSpaceDN w:val="0"/>
        <w:bidi w:val="0"/>
        <w:jc w:val="center"/>
        <w:rPr>
          <w:b/>
          <w:i/>
          <w:color w:val="800000"/>
          <w:sz w:val="32"/>
          <w:szCs w:val="32"/>
          <w:lang w:val="ro-RO"/>
        </w:rPr>
      </w:pPr>
      <w:r w:rsidRPr="00BF6DF7">
        <w:rPr>
          <w:b/>
          <w:i/>
          <w:noProof/>
          <w:color w:val="800000"/>
          <w:sz w:val="32"/>
          <w:szCs w:val="32"/>
          <w:lang w:bidi="ta-IN"/>
        </w:rPr>
        <w:lastRenderedPageBreak/>
        <w:drawing>
          <wp:anchor distT="0" distB="0" distL="114300" distR="114300" simplePos="0" relativeHeight="251656704" behindDoc="0" locked="0" layoutInCell="1" allowOverlap="1" wp14:anchorId="60AE6686" wp14:editId="1DA00DC1">
            <wp:simplePos x="0" y="0"/>
            <wp:positionH relativeFrom="margin">
              <wp:posOffset>944880</wp:posOffset>
            </wp:positionH>
            <wp:positionV relativeFrom="paragraph">
              <wp:posOffset>231521</wp:posOffset>
            </wp:positionV>
            <wp:extent cx="2162429" cy="314986"/>
            <wp:effectExtent l="0" t="0" r="0" b="0"/>
            <wp:wrapNone/>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006C5CD4" w:rsidRPr="00BF6DF7">
        <w:rPr>
          <w:b/>
          <w:i/>
          <w:color w:val="800000"/>
          <w:sz w:val="32"/>
          <w:szCs w:val="32"/>
          <w:lang w:val="ro-RO"/>
        </w:rPr>
        <w:t xml:space="preserve"> Cuprins</w:t>
      </w:r>
    </w:p>
    <w:p w14:paraId="3C24292D" w14:textId="77777777" w:rsidR="00067DCD" w:rsidRPr="00BF6DF7" w:rsidRDefault="00067DCD" w:rsidP="0020651B">
      <w:pPr>
        <w:bidi w:val="0"/>
        <w:rPr>
          <w:b/>
          <w:bCs/>
          <w:color w:val="006666"/>
          <w:sz w:val="24"/>
          <w:szCs w:val="24"/>
          <w:lang w:val="ro-RO" w:bidi="ar-EG"/>
        </w:rPr>
      </w:pPr>
    </w:p>
    <w:tbl>
      <w:tblPr>
        <w:tblpPr w:leftFromText="180" w:rightFromText="180" w:vertAnchor="text" w:tblpXSpec="center" w:tblpY="1"/>
        <w:bidiVisual/>
        <w:tblW w:w="5655"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30"/>
        <w:gridCol w:w="5529"/>
        <w:gridCol w:w="683"/>
      </w:tblGrid>
      <w:tr w:rsidR="00305ED1" w:rsidRPr="00BF6DF7" w14:paraId="0A52C437" w14:textId="77777777" w:rsidTr="004A09C2">
        <w:tc>
          <w:tcPr>
            <w:tcW w:w="589" w:type="pct"/>
            <w:tcBorders>
              <w:top w:val="single" w:sz="4" w:space="0" w:color="5B9BD5"/>
              <w:left w:val="single" w:sz="4" w:space="0" w:color="5B9BD5"/>
              <w:bottom w:val="single" w:sz="4" w:space="0" w:color="5B9BD5"/>
              <w:right w:val="nil"/>
            </w:tcBorders>
            <w:shd w:val="clear" w:color="auto" w:fill="5B9BD5"/>
            <w:hideMark/>
          </w:tcPr>
          <w:p w14:paraId="524C79BD" w14:textId="77777777" w:rsidR="00067DCD" w:rsidRPr="00BF6DF7" w:rsidRDefault="006C5CD4" w:rsidP="0020651B">
            <w:pPr>
              <w:bidi w:val="0"/>
              <w:spacing w:before="100" w:beforeAutospacing="1" w:after="100" w:afterAutospacing="1" w:line="240" w:lineRule="auto"/>
              <w:jc w:val="center"/>
              <w:rPr>
                <w:rFonts w:cs="KFGQPC Uthman Taha Naskh"/>
                <w:b/>
                <w:bCs/>
                <w:color w:val="FFFFFF"/>
                <w:sz w:val="24"/>
                <w:szCs w:val="24"/>
                <w:lang w:val="ro-RO"/>
              </w:rPr>
            </w:pPr>
            <w:r w:rsidRPr="00BF6DF7">
              <w:rPr>
                <w:rFonts w:cs="KFGQPC Uthman Taha Naskh"/>
                <w:b/>
                <w:bCs/>
                <w:color w:val="FFFFFF"/>
                <w:sz w:val="24"/>
                <w:szCs w:val="24"/>
                <w:lang w:val="ro-RO"/>
              </w:rPr>
              <w:t>PAG</w:t>
            </w:r>
            <w:r w:rsidRPr="00BF6DF7">
              <w:rPr>
                <w:rFonts w:cs="KFGQPC Uthman Taha Naskh"/>
                <w:b/>
                <w:bCs/>
                <w:color w:val="FFFFFF"/>
                <w:sz w:val="24"/>
                <w:szCs w:val="24"/>
                <w:rtl/>
                <w:lang w:val="ro-RO"/>
              </w:rPr>
              <w:t>.</w:t>
            </w:r>
          </w:p>
        </w:tc>
        <w:tc>
          <w:tcPr>
            <w:tcW w:w="3926" w:type="pct"/>
            <w:tcBorders>
              <w:top w:val="single" w:sz="4" w:space="0" w:color="5B9BD5"/>
              <w:left w:val="nil"/>
              <w:bottom w:val="single" w:sz="4" w:space="0" w:color="5B9BD5"/>
              <w:right w:val="nil"/>
            </w:tcBorders>
            <w:shd w:val="clear" w:color="auto" w:fill="5B9BD5"/>
            <w:hideMark/>
          </w:tcPr>
          <w:p w14:paraId="5AE7320F" w14:textId="77777777" w:rsidR="00067DCD" w:rsidRPr="00BF6DF7" w:rsidRDefault="006C5CD4" w:rsidP="0020651B">
            <w:pPr>
              <w:bidi w:val="0"/>
              <w:spacing w:before="100" w:beforeAutospacing="1" w:after="100" w:afterAutospacing="1" w:line="240" w:lineRule="auto"/>
              <w:ind w:firstLine="284"/>
              <w:jc w:val="center"/>
              <w:rPr>
                <w:rFonts w:cs="KFGQPC Uthman Taha Naskh"/>
                <w:b/>
                <w:bCs/>
                <w:color w:val="FFFFFF"/>
                <w:sz w:val="24"/>
                <w:szCs w:val="24"/>
                <w:rtl/>
                <w:lang w:val="ro-RO"/>
              </w:rPr>
            </w:pPr>
            <w:r w:rsidRPr="00BF6DF7">
              <w:rPr>
                <w:rFonts w:cs="KFGQPC Uthman Taha Naskh"/>
                <w:b/>
                <w:bCs/>
                <w:color w:val="FFFFFF"/>
                <w:sz w:val="24"/>
                <w:szCs w:val="24"/>
                <w:lang w:val="ro-RO"/>
              </w:rPr>
              <w:t>Titlu</w:t>
            </w:r>
          </w:p>
        </w:tc>
        <w:tc>
          <w:tcPr>
            <w:tcW w:w="485" w:type="pct"/>
            <w:tcBorders>
              <w:top w:val="single" w:sz="4" w:space="0" w:color="5B9BD5"/>
              <w:left w:val="nil"/>
              <w:bottom w:val="single" w:sz="4" w:space="0" w:color="5B9BD5"/>
              <w:right w:val="single" w:sz="4" w:space="0" w:color="5B9BD5"/>
            </w:tcBorders>
            <w:shd w:val="clear" w:color="auto" w:fill="5B9BD5"/>
            <w:hideMark/>
          </w:tcPr>
          <w:p w14:paraId="72784097" w14:textId="77777777" w:rsidR="00067DCD" w:rsidRPr="00BF6DF7" w:rsidRDefault="006C5CD4" w:rsidP="0020651B">
            <w:pPr>
              <w:bidi w:val="0"/>
              <w:spacing w:before="100" w:beforeAutospacing="1" w:after="100" w:afterAutospacing="1" w:line="240" w:lineRule="auto"/>
              <w:jc w:val="center"/>
              <w:rPr>
                <w:rFonts w:cs="KFGQPC Uthman Taha Naskh"/>
                <w:b/>
                <w:bCs/>
                <w:color w:val="FFFFFF"/>
                <w:sz w:val="24"/>
                <w:szCs w:val="24"/>
                <w:rtl/>
                <w:lang w:val="ro-RO"/>
              </w:rPr>
            </w:pPr>
            <w:r w:rsidRPr="00BF6DF7">
              <w:rPr>
                <w:rFonts w:cs="KFGQPC Uthman Taha Naskh"/>
                <w:b/>
                <w:bCs/>
                <w:color w:val="FFFFFF"/>
                <w:sz w:val="24"/>
                <w:szCs w:val="24"/>
                <w:lang w:val="ro-RO"/>
              </w:rPr>
              <w:t>Nr.</w:t>
            </w:r>
          </w:p>
        </w:tc>
      </w:tr>
      <w:tr w:rsidR="00305ED1" w:rsidRPr="00BF6DF7" w14:paraId="069FD05D" w14:textId="77777777" w:rsidTr="004A09C2">
        <w:trPr>
          <w:trHeight w:val="300"/>
        </w:trPr>
        <w:tc>
          <w:tcPr>
            <w:tcW w:w="589" w:type="pct"/>
            <w:shd w:val="clear" w:color="auto" w:fill="DEEAF6"/>
          </w:tcPr>
          <w:p w14:paraId="243E2010" w14:textId="66B39189" w:rsidR="00067DCD" w:rsidRPr="00BF6DF7" w:rsidRDefault="003642ED" w:rsidP="0020651B">
            <w:pPr>
              <w:bidi w:val="0"/>
              <w:spacing w:after="0" w:line="240" w:lineRule="auto"/>
              <w:ind w:firstLine="170"/>
              <w:jc w:val="center"/>
              <w:rPr>
                <w:b/>
                <w:bCs/>
                <w:rtl/>
                <w:lang w:val="ro-RO"/>
              </w:rPr>
            </w:pPr>
            <w:r w:rsidRPr="00BF6DF7">
              <w:rPr>
                <w:b/>
                <w:bCs/>
                <w:lang w:val="ro-RO"/>
              </w:rPr>
              <w:t>3</w:t>
            </w:r>
          </w:p>
        </w:tc>
        <w:tc>
          <w:tcPr>
            <w:tcW w:w="3926" w:type="pct"/>
            <w:shd w:val="clear" w:color="auto" w:fill="DEEAF6"/>
            <w:hideMark/>
          </w:tcPr>
          <w:p w14:paraId="7E60D47C" w14:textId="77777777" w:rsidR="00067DCD" w:rsidRPr="00BF6DF7" w:rsidRDefault="00277BE2" w:rsidP="00277BE2">
            <w:pPr>
              <w:bidi w:val="0"/>
              <w:spacing w:after="240" w:line="240" w:lineRule="auto"/>
              <w:jc w:val="both"/>
              <w:rPr>
                <w:sz w:val="24"/>
                <w:szCs w:val="24"/>
                <w:rtl/>
                <w:lang w:val="ro-RO"/>
              </w:rPr>
            </w:pPr>
            <w:r w:rsidRPr="00BF6DF7">
              <w:rPr>
                <w:i/>
                <w:sz w:val="24"/>
                <w:szCs w:val="24"/>
                <w:lang w:val="ro-RO"/>
              </w:rPr>
              <w:t>Introducere</w:t>
            </w:r>
          </w:p>
        </w:tc>
        <w:tc>
          <w:tcPr>
            <w:tcW w:w="485" w:type="pct"/>
            <w:shd w:val="clear" w:color="auto" w:fill="DEEAF6"/>
          </w:tcPr>
          <w:p w14:paraId="63C48E9C" w14:textId="35B43222" w:rsidR="00067DCD" w:rsidRPr="00BF6DF7" w:rsidRDefault="00067DCD" w:rsidP="00125504">
            <w:pPr>
              <w:pStyle w:val="ListParagraph"/>
              <w:numPr>
                <w:ilvl w:val="0"/>
                <w:numId w:val="2"/>
              </w:numPr>
              <w:bidi w:val="0"/>
              <w:spacing w:after="0" w:line="240" w:lineRule="auto"/>
              <w:ind w:left="357" w:hanging="357"/>
              <w:rPr>
                <w:rtl/>
                <w:lang w:val="ro-RO"/>
              </w:rPr>
            </w:pPr>
          </w:p>
        </w:tc>
      </w:tr>
      <w:tr w:rsidR="00305ED1" w:rsidRPr="00BF6DF7" w14:paraId="62508FE8" w14:textId="77777777" w:rsidTr="004A09C2">
        <w:trPr>
          <w:trHeight w:val="300"/>
        </w:trPr>
        <w:tc>
          <w:tcPr>
            <w:tcW w:w="589" w:type="pct"/>
          </w:tcPr>
          <w:p w14:paraId="3C094385" w14:textId="2467213B" w:rsidR="00067DCD" w:rsidRPr="00BF6DF7" w:rsidRDefault="003642ED" w:rsidP="0020651B">
            <w:pPr>
              <w:bidi w:val="0"/>
              <w:spacing w:after="0" w:line="240" w:lineRule="auto"/>
              <w:ind w:firstLine="170"/>
              <w:jc w:val="center"/>
              <w:rPr>
                <w:b/>
                <w:bCs/>
                <w:rtl/>
                <w:lang w:val="ro-RO" w:bidi="ar-EG"/>
              </w:rPr>
            </w:pPr>
            <w:r w:rsidRPr="00BF6DF7">
              <w:rPr>
                <w:b/>
                <w:bCs/>
                <w:lang w:val="ro-RO" w:bidi="ar-EG"/>
              </w:rPr>
              <w:t>6</w:t>
            </w:r>
          </w:p>
        </w:tc>
        <w:tc>
          <w:tcPr>
            <w:tcW w:w="3926" w:type="pct"/>
          </w:tcPr>
          <w:p w14:paraId="4A7026F3" w14:textId="6E9BFDC4" w:rsidR="00067DCD" w:rsidRPr="00BF6DF7" w:rsidRDefault="004D078F" w:rsidP="00277BE2">
            <w:pPr>
              <w:bidi w:val="0"/>
              <w:spacing w:after="240" w:line="240" w:lineRule="auto"/>
              <w:jc w:val="both"/>
              <w:rPr>
                <w:i/>
                <w:iCs/>
                <w:sz w:val="24"/>
                <w:szCs w:val="24"/>
                <w:rtl/>
                <w:lang w:val="ro-RO"/>
              </w:rPr>
            </w:pPr>
            <w:r w:rsidRPr="00BF6DF7">
              <w:rPr>
                <w:i/>
                <w:iCs/>
                <w:sz w:val="24"/>
                <w:szCs w:val="24"/>
                <w:lang w:val="ro-RO"/>
              </w:rPr>
              <w:t>Ascunderea khușu’-ului</w:t>
            </w:r>
          </w:p>
        </w:tc>
        <w:tc>
          <w:tcPr>
            <w:tcW w:w="485" w:type="pct"/>
          </w:tcPr>
          <w:p w14:paraId="4B9305C1" w14:textId="421B5552"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305ED1" w:rsidRPr="00BF6DF7" w14:paraId="1A4CA35E" w14:textId="77777777" w:rsidTr="004A09C2">
        <w:trPr>
          <w:trHeight w:val="300"/>
        </w:trPr>
        <w:tc>
          <w:tcPr>
            <w:tcW w:w="589" w:type="pct"/>
            <w:shd w:val="clear" w:color="auto" w:fill="DEEAF6"/>
          </w:tcPr>
          <w:p w14:paraId="47ADAC78" w14:textId="5F465F11" w:rsidR="00067DCD" w:rsidRPr="00BF6DF7" w:rsidRDefault="003642ED" w:rsidP="0020651B">
            <w:pPr>
              <w:bidi w:val="0"/>
              <w:spacing w:after="0" w:line="240" w:lineRule="auto"/>
              <w:ind w:firstLine="170"/>
              <w:jc w:val="center"/>
              <w:rPr>
                <w:b/>
                <w:bCs/>
                <w:rtl/>
                <w:lang w:val="ro-RO" w:bidi="ar-EG"/>
              </w:rPr>
            </w:pPr>
            <w:r w:rsidRPr="00BF6DF7">
              <w:rPr>
                <w:b/>
                <w:bCs/>
                <w:lang w:val="ro-RO" w:bidi="ar-EG"/>
              </w:rPr>
              <w:t>10</w:t>
            </w:r>
          </w:p>
        </w:tc>
        <w:tc>
          <w:tcPr>
            <w:tcW w:w="3926" w:type="pct"/>
            <w:shd w:val="clear" w:color="auto" w:fill="DEEAF6"/>
          </w:tcPr>
          <w:p w14:paraId="6CBE54BA" w14:textId="6D10F54E" w:rsidR="00067DCD" w:rsidRPr="00BF6DF7" w:rsidRDefault="004D078F" w:rsidP="00277BE2">
            <w:pPr>
              <w:bidi w:val="0"/>
              <w:spacing w:after="240" w:line="240" w:lineRule="auto"/>
              <w:jc w:val="both"/>
              <w:rPr>
                <w:i/>
                <w:iCs/>
                <w:sz w:val="24"/>
                <w:szCs w:val="24"/>
                <w:rtl/>
                <w:lang w:val="ro-RO"/>
              </w:rPr>
            </w:pPr>
            <w:r w:rsidRPr="00BF6DF7">
              <w:rPr>
                <w:i/>
                <w:iCs/>
                <w:sz w:val="24"/>
                <w:szCs w:val="24"/>
                <w:lang w:val="ro-RO"/>
              </w:rPr>
              <w:t>Regulile cu privire la khușu’</w:t>
            </w:r>
          </w:p>
        </w:tc>
        <w:tc>
          <w:tcPr>
            <w:tcW w:w="485" w:type="pct"/>
            <w:shd w:val="clear" w:color="auto" w:fill="DEEAF6"/>
          </w:tcPr>
          <w:p w14:paraId="5CC55B4E" w14:textId="683C5092"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305ED1" w:rsidRPr="00BF6DF7" w14:paraId="6410E19E" w14:textId="77777777" w:rsidTr="004A09C2">
        <w:trPr>
          <w:trHeight w:val="300"/>
        </w:trPr>
        <w:tc>
          <w:tcPr>
            <w:tcW w:w="589" w:type="pct"/>
          </w:tcPr>
          <w:p w14:paraId="0924136F" w14:textId="1F4880E2" w:rsidR="00067DCD" w:rsidRPr="00BF6DF7" w:rsidRDefault="003642ED" w:rsidP="0020651B">
            <w:pPr>
              <w:bidi w:val="0"/>
              <w:spacing w:after="0" w:line="240" w:lineRule="auto"/>
              <w:ind w:firstLine="170"/>
              <w:jc w:val="center"/>
              <w:rPr>
                <w:b/>
                <w:bCs/>
                <w:rtl/>
                <w:lang w:val="ro-RO" w:bidi="ar-EG"/>
              </w:rPr>
            </w:pPr>
            <w:r w:rsidRPr="00BF6DF7">
              <w:rPr>
                <w:b/>
                <w:bCs/>
                <w:lang w:val="ro-RO" w:bidi="ar-EG"/>
              </w:rPr>
              <w:t>14</w:t>
            </w:r>
          </w:p>
        </w:tc>
        <w:tc>
          <w:tcPr>
            <w:tcW w:w="3926" w:type="pct"/>
          </w:tcPr>
          <w:p w14:paraId="480A4B56" w14:textId="27CCE1DD" w:rsidR="00067DCD" w:rsidRPr="00BF6DF7" w:rsidRDefault="004D078F" w:rsidP="004D078F">
            <w:pPr>
              <w:bidi w:val="0"/>
              <w:spacing w:after="240" w:line="240" w:lineRule="auto"/>
              <w:jc w:val="both"/>
              <w:rPr>
                <w:i/>
                <w:iCs/>
                <w:sz w:val="24"/>
                <w:szCs w:val="24"/>
                <w:rtl/>
                <w:lang w:val="ro-RO"/>
              </w:rPr>
            </w:pPr>
            <w:r w:rsidRPr="00BF6DF7">
              <w:rPr>
                <w:i/>
                <w:iCs/>
                <w:sz w:val="24"/>
                <w:szCs w:val="24"/>
                <w:lang w:val="ro-RO"/>
              </w:rPr>
              <w:t>Modalitățile de a dobândi khușu în salāh (rugăciune)</w:t>
            </w:r>
          </w:p>
        </w:tc>
        <w:tc>
          <w:tcPr>
            <w:tcW w:w="485" w:type="pct"/>
          </w:tcPr>
          <w:p w14:paraId="4DF8FD0E" w14:textId="25AB6793"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305ED1" w:rsidRPr="00BF6DF7" w14:paraId="3E77061A" w14:textId="77777777" w:rsidTr="004A09C2">
        <w:trPr>
          <w:trHeight w:val="300"/>
        </w:trPr>
        <w:tc>
          <w:tcPr>
            <w:tcW w:w="589" w:type="pct"/>
            <w:shd w:val="clear" w:color="auto" w:fill="DEEAF6"/>
          </w:tcPr>
          <w:p w14:paraId="76AC5AF0" w14:textId="339FDA41" w:rsidR="00067DCD" w:rsidRPr="00BF6DF7" w:rsidRDefault="003642ED" w:rsidP="0020651B">
            <w:pPr>
              <w:bidi w:val="0"/>
              <w:spacing w:after="0" w:line="240" w:lineRule="auto"/>
              <w:ind w:firstLine="170"/>
              <w:jc w:val="center"/>
              <w:rPr>
                <w:b/>
                <w:bCs/>
                <w:rtl/>
                <w:lang w:val="ro-RO" w:bidi="ar-EG"/>
              </w:rPr>
            </w:pPr>
            <w:r w:rsidRPr="00BF6DF7">
              <w:rPr>
                <w:b/>
                <w:bCs/>
                <w:lang w:val="ro-RO" w:bidi="ar-EG"/>
              </w:rPr>
              <w:t>14</w:t>
            </w:r>
          </w:p>
        </w:tc>
        <w:tc>
          <w:tcPr>
            <w:tcW w:w="3926" w:type="pct"/>
            <w:shd w:val="clear" w:color="auto" w:fill="DEEAF6"/>
          </w:tcPr>
          <w:p w14:paraId="4D29A2A5" w14:textId="4EC71E6B" w:rsidR="00067DCD" w:rsidRPr="00BF6DF7" w:rsidRDefault="004D078F" w:rsidP="00277BE2">
            <w:pPr>
              <w:bidi w:val="0"/>
              <w:spacing w:after="240" w:line="240" w:lineRule="auto"/>
              <w:jc w:val="both"/>
              <w:rPr>
                <w:i/>
                <w:iCs/>
                <w:sz w:val="24"/>
                <w:szCs w:val="24"/>
                <w:rtl/>
                <w:lang w:val="ro-RO"/>
              </w:rPr>
            </w:pPr>
            <w:r w:rsidRPr="00BF6DF7">
              <w:rPr>
                <w:i/>
                <w:iCs/>
                <w:sz w:val="24"/>
                <w:szCs w:val="24"/>
                <w:lang w:val="ro-RO"/>
              </w:rPr>
              <w:t>1. Pregătirea corespunzătoare pentru rugăciune</w:t>
            </w:r>
          </w:p>
        </w:tc>
        <w:tc>
          <w:tcPr>
            <w:tcW w:w="485" w:type="pct"/>
            <w:shd w:val="clear" w:color="auto" w:fill="DEEAF6"/>
          </w:tcPr>
          <w:p w14:paraId="51517EB7" w14:textId="6B4FA91D"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305ED1" w:rsidRPr="00BF6DF7" w14:paraId="429A47C2" w14:textId="77777777" w:rsidTr="004A09C2">
        <w:trPr>
          <w:trHeight w:val="300"/>
        </w:trPr>
        <w:tc>
          <w:tcPr>
            <w:tcW w:w="589" w:type="pct"/>
          </w:tcPr>
          <w:p w14:paraId="7731E231" w14:textId="37B60195" w:rsidR="00067DCD" w:rsidRPr="00BF6DF7" w:rsidRDefault="003642ED" w:rsidP="0020651B">
            <w:pPr>
              <w:bidi w:val="0"/>
              <w:spacing w:after="0" w:line="240" w:lineRule="auto"/>
              <w:ind w:firstLine="170"/>
              <w:jc w:val="center"/>
              <w:rPr>
                <w:b/>
                <w:bCs/>
                <w:rtl/>
                <w:lang w:val="ro-RO" w:bidi="ar-EG"/>
              </w:rPr>
            </w:pPr>
            <w:r w:rsidRPr="00BF6DF7">
              <w:rPr>
                <w:b/>
                <w:bCs/>
                <w:lang w:val="ro-RO" w:bidi="ar-EG"/>
              </w:rPr>
              <w:t>16</w:t>
            </w:r>
          </w:p>
        </w:tc>
        <w:tc>
          <w:tcPr>
            <w:tcW w:w="3926" w:type="pct"/>
          </w:tcPr>
          <w:p w14:paraId="4FBF6E55" w14:textId="53409082" w:rsidR="00067DCD" w:rsidRPr="00BF6DF7" w:rsidRDefault="004D078F" w:rsidP="004A09C2">
            <w:pPr>
              <w:bidi w:val="0"/>
              <w:spacing w:after="240" w:line="240" w:lineRule="auto"/>
              <w:jc w:val="both"/>
              <w:rPr>
                <w:i/>
                <w:iCs/>
                <w:sz w:val="24"/>
                <w:szCs w:val="24"/>
                <w:rtl/>
                <w:lang w:val="ro-RO"/>
              </w:rPr>
            </w:pPr>
            <w:r w:rsidRPr="00BF6DF7">
              <w:rPr>
                <w:i/>
                <w:iCs/>
                <w:sz w:val="24"/>
                <w:szCs w:val="24"/>
                <w:lang w:val="ro-RO"/>
              </w:rPr>
              <w:t>2. A efectua rugăciunea fără grabă</w:t>
            </w:r>
          </w:p>
        </w:tc>
        <w:tc>
          <w:tcPr>
            <w:tcW w:w="485" w:type="pct"/>
          </w:tcPr>
          <w:p w14:paraId="7DF88885" w14:textId="4A9C0B71"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305ED1" w:rsidRPr="00BF6DF7" w14:paraId="111758FF" w14:textId="77777777" w:rsidTr="004A09C2">
        <w:trPr>
          <w:trHeight w:val="300"/>
        </w:trPr>
        <w:tc>
          <w:tcPr>
            <w:tcW w:w="589" w:type="pct"/>
            <w:shd w:val="clear" w:color="auto" w:fill="DEEAF6"/>
          </w:tcPr>
          <w:p w14:paraId="33BFB79E" w14:textId="7226B669" w:rsidR="00067DCD" w:rsidRPr="00BF6DF7" w:rsidRDefault="003642ED" w:rsidP="0020651B">
            <w:pPr>
              <w:bidi w:val="0"/>
              <w:spacing w:after="0" w:line="240" w:lineRule="auto"/>
              <w:ind w:firstLine="170"/>
              <w:jc w:val="center"/>
              <w:rPr>
                <w:b/>
                <w:bCs/>
                <w:rtl/>
                <w:lang w:val="ro-RO" w:bidi="ar-EG"/>
              </w:rPr>
            </w:pPr>
            <w:r w:rsidRPr="00BF6DF7">
              <w:rPr>
                <w:b/>
                <w:bCs/>
                <w:lang w:val="ro-RO" w:bidi="ar-EG"/>
              </w:rPr>
              <w:t>17</w:t>
            </w:r>
          </w:p>
        </w:tc>
        <w:tc>
          <w:tcPr>
            <w:tcW w:w="3926" w:type="pct"/>
            <w:shd w:val="clear" w:color="auto" w:fill="DEEAF6"/>
          </w:tcPr>
          <w:p w14:paraId="5CF3EF94" w14:textId="37E3914A" w:rsidR="00067DCD" w:rsidRPr="00BF6DF7" w:rsidRDefault="004D078F" w:rsidP="00277BE2">
            <w:pPr>
              <w:bidi w:val="0"/>
              <w:spacing w:after="240" w:line="240" w:lineRule="auto"/>
              <w:jc w:val="both"/>
              <w:rPr>
                <w:i/>
                <w:iCs/>
                <w:sz w:val="24"/>
                <w:szCs w:val="24"/>
                <w:rtl/>
                <w:lang w:val="ro-RO"/>
              </w:rPr>
            </w:pPr>
            <w:r w:rsidRPr="00BF6DF7">
              <w:rPr>
                <w:i/>
                <w:iCs/>
                <w:sz w:val="24"/>
                <w:szCs w:val="24"/>
                <w:lang w:val="ro-RO"/>
              </w:rPr>
              <w:t>3. Amintirea morții în timpul rugăciunii</w:t>
            </w:r>
          </w:p>
        </w:tc>
        <w:tc>
          <w:tcPr>
            <w:tcW w:w="485" w:type="pct"/>
            <w:shd w:val="clear" w:color="auto" w:fill="DEEAF6"/>
          </w:tcPr>
          <w:p w14:paraId="153AF009" w14:textId="479C16C4"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305ED1" w:rsidRPr="00BF6DF7" w14:paraId="0FFAE9BF" w14:textId="77777777" w:rsidTr="004A09C2">
        <w:trPr>
          <w:trHeight w:val="300"/>
        </w:trPr>
        <w:tc>
          <w:tcPr>
            <w:tcW w:w="589" w:type="pct"/>
          </w:tcPr>
          <w:p w14:paraId="47BDEC4D" w14:textId="3FB02B30" w:rsidR="00067DCD" w:rsidRPr="00BF6DF7" w:rsidRDefault="003642ED" w:rsidP="0020651B">
            <w:pPr>
              <w:bidi w:val="0"/>
              <w:spacing w:after="0" w:line="240" w:lineRule="auto"/>
              <w:ind w:firstLine="170"/>
              <w:jc w:val="center"/>
              <w:rPr>
                <w:b/>
                <w:bCs/>
                <w:rtl/>
                <w:lang w:val="ro-RO" w:bidi="ar-EG"/>
              </w:rPr>
            </w:pPr>
            <w:r w:rsidRPr="00BF6DF7">
              <w:rPr>
                <w:b/>
                <w:bCs/>
                <w:lang w:val="ro-RO" w:bidi="ar-EG"/>
              </w:rPr>
              <w:t>17</w:t>
            </w:r>
          </w:p>
        </w:tc>
        <w:tc>
          <w:tcPr>
            <w:tcW w:w="3926" w:type="pct"/>
          </w:tcPr>
          <w:p w14:paraId="5C1F329E" w14:textId="2F038889" w:rsidR="00067DCD" w:rsidRPr="00BF6DF7" w:rsidRDefault="004D078F" w:rsidP="00277BE2">
            <w:pPr>
              <w:bidi w:val="0"/>
              <w:spacing w:after="240" w:line="240" w:lineRule="auto"/>
              <w:jc w:val="both"/>
              <w:rPr>
                <w:i/>
                <w:iCs/>
                <w:sz w:val="24"/>
                <w:szCs w:val="24"/>
                <w:rtl/>
                <w:lang w:val="ro-RO"/>
              </w:rPr>
            </w:pPr>
            <w:r w:rsidRPr="00BF6DF7">
              <w:rPr>
                <w:i/>
                <w:iCs/>
                <w:sz w:val="24"/>
                <w:szCs w:val="24"/>
                <w:lang w:val="ro-RO"/>
              </w:rPr>
              <w:t>4. A reflecta asupra versetelor și a suplicațiilor recitate în timpul rugăciunii, precum și a interacționa cu ele</w:t>
            </w:r>
          </w:p>
        </w:tc>
        <w:tc>
          <w:tcPr>
            <w:tcW w:w="485" w:type="pct"/>
          </w:tcPr>
          <w:p w14:paraId="33E5BFC6" w14:textId="459F5C57"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305ED1" w:rsidRPr="00BF6DF7" w14:paraId="691E8A53" w14:textId="77777777" w:rsidTr="004A09C2">
        <w:trPr>
          <w:trHeight w:val="300"/>
        </w:trPr>
        <w:tc>
          <w:tcPr>
            <w:tcW w:w="589" w:type="pct"/>
            <w:shd w:val="clear" w:color="auto" w:fill="DEEAF6"/>
          </w:tcPr>
          <w:p w14:paraId="27E5FD8F" w14:textId="7D605F69" w:rsidR="00067DCD" w:rsidRPr="00BF6DF7" w:rsidRDefault="003642ED" w:rsidP="0020651B">
            <w:pPr>
              <w:bidi w:val="0"/>
              <w:spacing w:after="0" w:line="240" w:lineRule="auto"/>
              <w:ind w:firstLine="170"/>
              <w:jc w:val="center"/>
              <w:rPr>
                <w:b/>
                <w:bCs/>
                <w:rtl/>
                <w:lang w:val="ro-RO" w:bidi="ar-EG"/>
              </w:rPr>
            </w:pPr>
            <w:r w:rsidRPr="00BF6DF7">
              <w:rPr>
                <w:b/>
                <w:bCs/>
                <w:lang w:val="ro-RO" w:bidi="ar-EG"/>
              </w:rPr>
              <w:t>23</w:t>
            </w:r>
          </w:p>
        </w:tc>
        <w:tc>
          <w:tcPr>
            <w:tcW w:w="3926" w:type="pct"/>
            <w:shd w:val="clear" w:color="auto" w:fill="DEEAF6"/>
          </w:tcPr>
          <w:p w14:paraId="3D3D2121" w14:textId="0392E0B6" w:rsidR="00067DCD" w:rsidRPr="00BF6DF7" w:rsidRDefault="004D078F" w:rsidP="00657DDA">
            <w:pPr>
              <w:bidi w:val="0"/>
              <w:spacing w:after="240" w:line="240" w:lineRule="auto"/>
              <w:jc w:val="both"/>
              <w:rPr>
                <w:i/>
                <w:iCs/>
                <w:sz w:val="24"/>
                <w:szCs w:val="24"/>
                <w:rtl/>
                <w:lang w:val="ro-RO"/>
              </w:rPr>
            </w:pPr>
            <w:r w:rsidRPr="00BF6DF7">
              <w:rPr>
                <w:i/>
                <w:iCs/>
                <w:sz w:val="24"/>
                <w:szCs w:val="24"/>
                <w:lang w:val="ro-RO"/>
              </w:rPr>
              <w:t>5. A face pauză la sfârșitul fiecărui verset</w:t>
            </w:r>
          </w:p>
        </w:tc>
        <w:tc>
          <w:tcPr>
            <w:tcW w:w="485" w:type="pct"/>
            <w:shd w:val="clear" w:color="auto" w:fill="DEEAF6"/>
          </w:tcPr>
          <w:p w14:paraId="6D2CC215" w14:textId="248A993F" w:rsidR="00067DCD" w:rsidRPr="00BF6DF7" w:rsidRDefault="00067DCD" w:rsidP="00125504">
            <w:pPr>
              <w:pStyle w:val="ListParagraph"/>
              <w:numPr>
                <w:ilvl w:val="0"/>
                <w:numId w:val="2"/>
              </w:numPr>
              <w:bidi w:val="0"/>
              <w:spacing w:after="0" w:line="240" w:lineRule="auto"/>
              <w:ind w:left="357" w:hanging="357"/>
              <w:rPr>
                <w:rtl/>
                <w:lang w:val="ro-RO" w:bidi="ar-EG"/>
              </w:rPr>
            </w:pPr>
          </w:p>
        </w:tc>
      </w:tr>
      <w:tr w:rsidR="00977F7B" w:rsidRPr="00BF6DF7" w14:paraId="2CD30CE8" w14:textId="77777777" w:rsidTr="004A09C2">
        <w:trPr>
          <w:trHeight w:val="300"/>
        </w:trPr>
        <w:tc>
          <w:tcPr>
            <w:tcW w:w="589" w:type="pct"/>
            <w:shd w:val="clear" w:color="auto" w:fill="DEEAF6"/>
          </w:tcPr>
          <w:p w14:paraId="59AF2AB5" w14:textId="49263430" w:rsidR="00977F7B" w:rsidRPr="00BF6DF7" w:rsidRDefault="003642ED" w:rsidP="004A09C2">
            <w:pPr>
              <w:bidi w:val="0"/>
              <w:spacing w:after="0" w:line="240" w:lineRule="auto"/>
              <w:ind w:firstLine="170"/>
              <w:jc w:val="center"/>
              <w:rPr>
                <w:b/>
                <w:bCs/>
                <w:rtl/>
                <w:lang w:val="ro-RO" w:bidi="ar-EG"/>
              </w:rPr>
            </w:pPr>
            <w:r w:rsidRPr="00BF6DF7">
              <w:rPr>
                <w:b/>
                <w:bCs/>
                <w:lang w:val="ro-RO" w:bidi="ar-EG"/>
              </w:rPr>
              <w:t>23</w:t>
            </w:r>
          </w:p>
        </w:tc>
        <w:tc>
          <w:tcPr>
            <w:tcW w:w="3926" w:type="pct"/>
            <w:shd w:val="clear" w:color="auto" w:fill="DEEAF6"/>
          </w:tcPr>
          <w:p w14:paraId="300637B3" w14:textId="6F399815" w:rsidR="00977F7B" w:rsidRPr="00BF6DF7" w:rsidRDefault="004D078F" w:rsidP="00277BE2">
            <w:pPr>
              <w:bidi w:val="0"/>
              <w:spacing w:after="240" w:line="240" w:lineRule="auto"/>
              <w:jc w:val="both"/>
              <w:rPr>
                <w:i/>
                <w:iCs/>
                <w:sz w:val="24"/>
                <w:szCs w:val="24"/>
                <w:lang w:val="ro-RO"/>
              </w:rPr>
            </w:pPr>
            <w:r w:rsidRPr="00BF6DF7">
              <w:rPr>
                <w:i/>
                <w:iCs/>
                <w:sz w:val="24"/>
                <w:szCs w:val="24"/>
                <w:lang w:val="ro-RO"/>
              </w:rPr>
              <w:t>6. Recitarea în tonuri lente, ritmice (tartil) și înfrumusețarea vocii în timpul recitării</w:t>
            </w:r>
          </w:p>
        </w:tc>
        <w:tc>
          <w:tcPr>
            <w:tcW w:w="485" w:type="pct"/>
            <w:shd w:val="clear" w:color="auto" w:fill="DEEAF6"/>
          </w:tcPr>
          <w:p w14:paraId="79938E9D" w14:textId="32E0D59A" w:rsidR="00977F7B" w:rsidRPr="00BF6DF7" w:rsidRDefault="00977F7B" w:rsidP="00125504">
            <w:pPr>
              <w:pStyle w:val="ListParagraph"/>
              <w:numPr>
                <w:ilvl w:val="0"/>
                <w:numId w:val="2"/>
              </w:numPr>
              <w:bidi w:val="0"/>
              <w:spacing w:after="0" w:line="240" w:lineRule="auto"/>
              <w:ind w:left="357" w:hanging="357"/>
              <w:rPr>
                <w:lang w:val="ro-RO" w:bidi="ar-EG"/>
              </w:rPr>
            </w:pPr>
          </w:p>
        </w:tc>
      </w:tr>
      <w:tr w:rsidR="004D078F" w:rsidRPr="00BF6DF7" w14:paraId="5107FA37" w14:textId="77777777" w:rsidTr="004A09C2">
        <w:trPr>
          <w:trHeight w:val="300"/>
        </w:trPr>
        <w:tc>
          <w:tcPr>
            <w:tcW w:w="589" w:type="pct"/>
            <w:shd w:val="clear" w:color="auto" w:fill="DEEAF6"/>
          </w:tcPr>
          <w:p w14:paraId="4F154187" w14:textId="1CE47074" w:rsidR="004D078F" w:rsidRPr="00BF6DF7" w:rsidRDefault="003642ED" w:rsidP="004A09C2">
            <w:pPr>
              <w:bidi w:val="0"/>
              <w:spacing w:after="0" w:line="240" w:lineRule="auto"/>
              <w:ind w:firstLine="170"/>
              <w:jc w:val="center"/>
              <w:rPr>
                <w:b/>
                <w:bCs/>
                <w:rtl/>
                <w:lang w:val="ro-RO" w:bidi="ar-EG"/>
              </w:rPr>
            </w:pPr>
            <w:r w:rsidRPr="00BF6DF7">
              <w:rPr>
                <w:b/>
                <w:bCs/>
                <w:lang w:val="ro-RO" w:bidi="ar-EG"/>
              </w:rPr>
              <w:t>24</w:t>
            </w:r>
          </w:p>
        </w:tc>
        <w:tc>
          <w:tcPr>
            <w:tcW w:w="3926" w:type="pct"/>
            <w:shd w:val="clear" w:color="auto" w:fill="DEEAF6"/>
          </w:tcPr>
          <w:p w14:paraId="7D7FABE2" w14:textId="5DCED0A1" w:rsidR="004D078F" w:rsidRPr="00BF6DF7" w:rsidRDefault="004D078F" w:rsidP="00277BE2">
            <w:pPr>
              <w:bidi w:val="0"/>
              <w:spacing w:after="240" w:line="240" w:lineRule="auto"/>
              <w:jc w:val="both"/>
              <w:rPr>
                <w:i/>
                <w:iCs/>
                <w:sz w:val="24"/>
                <w:szCs w:val="24"/>
                <w:lang w:val="ro-RO"/>
              </w:rPr>
            </w:pPr>
            <w:r w:rsidRPr="00BF6DF7">
              <w:rPr>
                <w:i/>
                <w:iCs/>
                <w:sz w:val="24"/>
                <w:szCs w:val="24"/>
                <w:lang w:val="ro-RO"/>
              </w:rPr>
              <w:t>7. Cunoașterea faptului că Allah răspunde la rugăciuni</w:t>
            </w:r>
          </w:p>
        </w:tc>
        <w:tc>
          <w:tcPr>
            <w:tcW w:w="485" w:type="pct"/>
            <w:shd w:val="clear" w:color="auto" w:fill="DEEAF6"/>
          </w:tcPr>
          <w:p w14:paraId="25F2071F"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44AD68AD" w14:textId="77777777" w:rsidTr="004A09C2">
        <w:trPr>
          <w:trHeight w:val="300"/>
        </w:trPr>
        <w:tc>
          <w:tcPr>
            <w:tcW w:w="589" w:type="pct"/>
            <w:shd w:val="clear" w:color="auto" w:fill="DEEAF6"/>
          </w:tcPr>
          <w:p w14:paraId="37C480D7" w14:textId="2AE70ACE" w:rsidR="004D078F" w:rsidRPr="00BF6DF7" w:rsidRDefault="003642ED" w:rsidP="004A09C2">
            <w:pPr>
              <w:bidi w:val="0"/>
              <w:spacing w:after="0" w:line="240" w:lineRule="auto"/>
              <w:ind w:firstLine="170"/>
              <w:jc w:val="center"/>
              <w:rPr>
                <w:b/>
                <w:bCs/>
                <w:rtl/>
                <w:lang w:val="ro-RO" w:bidi="ar-EG"/>
              </w:rPr>
            </w:pPr>
            <w:r w:rsidRPr="00BF6DF7">
              <w:rPr>
                <w:b/>
                <w:bCs/>
                <w:lang w:val="ro-RO" w:bidi="ar-EG"/>
              </w:rPr>
              <w:t>26</w:t>
            </w:r>
          </w:p>
        </w:tc>
        <w:tc>
          <w:tcPr>
            <w:tcW w:w="3926" w:type="pct"/>
            <w:shd w:val="clear" w:color="auto" w:fill="DEEAF6"/>
          </w:tcPr>
          <w:p w14:paraId="088F892E" w14:textId="038D607F" w:rsidR="004D078F" w:rsidRPr="00BF6DF7" w:rsidRDefault="004D078F" w:rsidP="00277BE2">
            <w:pPr>
              <w:bidi w:val="0"/>
              <w:spacing w:after="240" w:line="240" w:lineRule="auto"/>
              <w:jc w:val="both"/>
              <w:rPr>
                <w:i/>
                <w:iCs/>
                <w:sz w:val="24"/>
                <w:szCs w:val="24"/>
                <w:lang w:val="ro-RO"/>
              </w:rPr>
            </w:pPr>
            <w:r w:rsidRPr="00BF6DF7">
              <w:rPr>
                <w:i/>
                <w:iCs/>
                <w:sz w:val="24"/>
                <w:szCs w:val="24"/>
                <w:lang w:val="ro-RO"/>
              </w:rPr>
              <w:t>8. A așeza un obiect (sutrah) în față și a se ruga aproape de acesta</w:t>
            </w:r>
          </w:p>
        </w:tc>
        <w:tc>
          <w:tcPr>
            <w:tcW w:w="485" w:type="pct"/>
            <w:shd w:val="clear" w:color="auto" w:fill="DEEAF6"/>
          </w:tcPr>
          <w:p w14:paraId="058E71B9"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6224807A" w14:textId="77777777" w:rsidTr="004A09C2">
        <w:trPr>
          <w:trHeight w:val="300"/>
        </w:trPr>
        <w:tc>
          <w:tcPr>
            <w:tcW w:w="589" w:type="pct"/>
            <w:shd w:val="clear" w:color="auto" w:fill="DEEAF6"/>
          </w:tcPr>
          <w:p w14:paraId="01525FDD" w14:textId="28517349" w:rsidR="004D078F" w:rsidRPr="00BF6DF7" w:rsidRDefault="003642ED" w:rsidP="004A09C2">
            <w:pPr>
              <w:bidi w:val="0"/>
              <w:spacing w:after="0" w:line="240" w:lineRule="auto"/>
              <w:ind w:firstLine="170"/>
              <w:jc w:val="center"/>
              <w:rPr>
                <w:b/>
                <w:bCs/>
                <w:rtl/>
                <w:lang w:val="ro-RO" w:bidi="ar-EG"/>
              </w:rPr>
            </w:pPr>
            <w:r w:rsidRPr="00BF6DF7">
              <w:rPr>
                <w:b/>
                <w:bCs/>
                <w:lang w:val="ro-RO" w:bidi="ar-EG"/>
              </w:rPr>
              <w:t>27</w:t>
            </w:r>
          </w:p>
        </w:tc>
        <w:tc>
          <w:tcPr>
            <w:tcW w:w="3926" w:type="pct"/>
            <w:shd w:val="clear" w:color="auto" w:fill="DEEAF6"/>
          </w:tcPr>
          <w:p w14:paraId="50345FB3" w14:textId="00EA4164" w:rsidR="004D078F" w:rsidRPr="00BF6DF7" w:rsidRDefault="004D078F" w:rsidP="00277BE2">
            <w:pPr>
              <w:bidi w:val="0"/>
              <w:spacing w:after="240" w:line="240" w:lineRule="auto"/>
              <w:jc w:val="both"/>
              <w:rPr>
                <w:i/>
                <w:iCs/>
                <w:sz w:val="24"/>
                <w:szCs w:val="24"/>
                <w:lang w:val="ro-RO"/>
              </w:rPr>
            </w:pPr>
            <w:r w:rsidRPr="00BF6DF7">
              <w:rPr>
                <w:i/>
                <w:iCs/>
                <w:sz w:val="24"/>
                <w:szCs w:val="24"/>
                <w:lang w:val="ro-RO"/>
              </w:rPr>
              <w:t>9. Punerea mâinii drepte peste cea stângă pe piept</w:t>
            </w:r>
          </w:p>
        </w:tc>
        <w:tc>
          <w:tcPr>
            <w:tcW w:w="485" w:type="pct"/>
            <w:shd w:val="clear" w:color="auto" w:fill="DEEAF6"/>
          </w:tcPr>
          <w:p w14:paraId="04483BA3"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66213DAD" w14:textId="77777777" w:rsidTr="004A09C2">
        <w:trPr>
          <w:trHeight w:val="300"/>
        </w:trPr>
        <w:tc>
          <w:tcPr>
            <w:tcW w:w="589" w:type="pct"/>
            <w:shd w:val="clear" w:color="auto" w:fill="DEEAF6"/>
          </w:tcPr>
          <w:p w14:paraId="00F7901B" w14:textId="5A17391F" w:rsidR="004D078F" w:rsidRPr="00BF6DF7" w:rsidRDefault="003642ED" w:rsidP="004A09C2">
            <w:pPr>
              <w:bidi w:val="0"/>
              <w:spacing w:after="0" w:line="240" w:lineRule="auto"/>
              <w:ind w:firstLine="170"/>
              <w:jc w:val="center"/>
              <w:rPr>
                <w:b/>
                <w:bCs/>
                <w:rtl/>
                <w:lang w:val="ro-RO" w:bidi="ar-EG"/>
              </w:rPr>
            </w:pPr>
            <w:r w:rsidRPr="00BF6DF7">
              <w:rPr>
                <w:b/>
                <w:bCs/>
                <w:lang w:val="ro-RO" w:bidi="ar-EG"/>
              </w:rPr>
              <w:t>28</w:t>
            </w:r>
          </w:p>
        </w:tc>
        <w:tc>
          <w:tcPr>
            <w:tcW w:w="3926" w:type="pct"/>
            <w:shd w:val="clear" w:color="auto" w:fill="DEEAF6"/>
          </w:tcPr>
          <w:p w14:paraId="34601368" w14:textId="259AB0E0" w:rsidR="004D078F" w:rsidRPr="00BF6DF7" w:rsidRDefault="004D078F" w:rsidP="00277BE2">
            <w:pPr>
              <w:bidi w:val="0"/>
              <w:spacing w:after="240" w:line="240" w:lineRule="auto"/>
              <w:jc w:val="both"/>
              <w:rPr>
                <w:i/>
                <w:iCs/>
                <w:sz w:val="24"/>
                <w:szCs w:val="24"/>
                <w:lang w:val="ro-RO"/>
              </w:rPr>
            </w:pPr>
            <w:r w:rsidRPr="00BF6DF7">
              <w:rPr>
                <w:i/>
                <w:iCs/>
                <w:sz w:val="24"/>
                <w:szCs w:val="24"/>
                <w:lang w:val="ro-RO"/>
              </w:rPr>
              <w:t>10. A îți fixa privirea către locul prosternării</w:t>
            </w:r>
          </w:p>
        </w:tc>
        <w:tc>
          <w:tcPr>
            <w:tcW w:w="485" w:type="pct"/>
            <w:shd w:val="clear" w:color="auto" w:fill="DEEAF6"/>
          </w:tcPr>
          <w:p w14:paraId="64D54E14"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23DF63A3" w14:textId="77777777" w:rsidTr="004A09C2">
        <w:trPr>
          <w:trHeight w:val="300"/>
        </w:trPr>
        <w:tc>
          <w:tcPr>
            <w:tcW w:w="589" w:type="pct"/>
            <w:shd w:val="clear" w:color="auto" w:fill="DEEAF6"/>
          </w:tcPr>
          <w:p w14:paraId="44023D5A" w14:textId="4FD5D358" w:rsidR="004D078F" w:rsidRPr="00BF6DF7" w:rsidRDefault="003642ED" w:rsidP="004A09C2">
            <w:pPr>
              <w:bidi w:val="0"/>
              <w:spacing w:after="0" w:line="240" w:lineRule="auto"/>
              <w:ind w:firstLine="170"/>
              <w:jc w:val="center"/>
              <w:rPr>
                <w:b/>
                <w:bCs/>
                <w:rtl/>
                <w:lang w:val="ro-RO" w:bidi="ar-EG"/>
              </w:rPr>
            </w:pPr>
            <w:r w:rsidRPr="00BF6DF7">
              <w:rPr>
                <w:b/>
                <w:bCs/>
                <w:lang w:val="ro-RO" w:bidi="ar-EG"/>
              </w:rPr>
              <w:lastRenderedPageBreak/>
              <w:t>30</w:t>
            </w:r>
          </w:p>
        </w:tc>
        <w:tc>
          <w:tcPr>
            <w:tcW w:w="3926" w:type="pct"/>
            <w:shd w:val="clear" w:color="auto" w:fill="DEEAF6"/>
          </w:tcPr>
          <w:p w14:paraId="24F86B88" w14:textId="1C52AFEC" w:rsidR="004D078F" w:rsidRPr="00BF6DF7" w:rsidRDefault="004D078F" w:rsidP="00277BE2">
            <w:pPr>
              <w:bidi w:val="0"/>
              <w:spacing w:after="240" w:line="240" w:lineRule="auto"/>
              <w:jc w:val="both"/>
              <w:rPr>
                <w:i/>
                <w:iCs/>
                <w:sz w:val="24"/>
                <w:szCs w:val="24"/>
                <w:lang w:val="ro-RO"/>
              </w:rPr>
            </w:pPr>
            <w:r w:rsidRPr="00BF6DF7">
              <w:rPr>
                <w:i/>
                <w:iCs/>
                <w:sz w:val="24"/>
                <w:szCs w:val="24"/>
                <w:lang w:val="ro-RO"/>
              </w:rPr>
              <w:t>11. Mișcarea degetului arătător</w:t>
            </w:r>
          </w:p>
        </w:tc>
        <w:tc>
          <w:tcPr>
            <w:tcW w:w="485" w:type="pct"/>
            <w:shd w:val="clear" w:color="auto" w:fill="DEEAF6"/>
          </w:tcPr>
          <w:p w14:paraId="6941FEF8"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1E7712F0" w14:textId="77777777" w:rsidTr="004A09C2">
        <w:trPr>
          <w:trHeight w:val="300"/>
        </w:trPr>
        <w:tc>
          <w:tcPr>
            <w:tcW w:w="589" w:type="pct"/>
            <w:shd w:val="clear" w:color="auto" w:fill="DEEAF6"/>
          </w:tcPr>
          <w:p w14:paraId="57E7F822" w14:textId="5ED3C15B" w:rsidR="004D078F" w:rsidRPr="00BF6DF7" w:rsidRDefault="003642ED" w:rsidP="004A09C2">
            <w:pPr>
              <w:bidi w:val="0"/>
              <w:spacing w:after="0" w:line="240" w:lineRule="auto"/>
              <w:ind w:firstLine="170"/>
              <w:jc w:val="center"/>
              <w:rPr>
                <w:b/>
                <w:bCs/>
                <w:rtl/>
                <w:lang w:val="ro-RO" w:bidi="ar-EG"/>
              </w:rPr>
            </w:pPr>
            <w:r w:rsidRPr="00BF6DF7">
              <w:rPr>
                <w:b/>
                <w:bCs/>
                <w:lang w:val="ro-RO" w:bidi="ar-EG"/>
              </w:rPr>
              <w:t>31</w:t>
            </w:r>
          </w:p>
        </w:tc>
        <w:tc>
          <w:tcPr>
            <w:tcW w:w="3926" w:type="pct"/>
            <w:shd w:val="clear" w:color="auto" w:fill="DEEAF6"/>
          </w:tcPr>
          <w:p w14:paraId="792709E3" w14:textId="2D31FEDC" w:rsidR="004D078F" w:rsidRPr="00BF6DF7" w:rsidRDefault="004D078F" w:rsidP="00277BE2">
            <w:pPr>
              <w:bidi w:val="0"/>
              <w:spacing w:after="240" w:line="240" w:lineRule="auto"/>
              <w:jc w:val="both"/>
              <w:rPr>
                <w:i/>
                <w:sz w:val="24"/>
                <w:szCs w:val="24"/>
                <w:lang w:val="ro-RO"/>
              </w:rPr>
            </w:pPr>
            <w:r w:rsidRPr="00BF6DF7">
              <w:rPr>
                <w:i/>
                <w:sz w:val="24"/>
                <w:szCs w:val="24"/>
                <w:lang w:val="ro-RO"/>
              </w:rPr>
              <w:t>12. A varia Surele, versetele și adhkār recitate în timpul rugăciunii</w:t>
            </w:r>
          </w:p>
        </w:tc>
        <w:tc>
          <w:tcPr>
            <w:tcW w:w="485" w:type="pct"/>
            <w:shd w:val="clear" w:color="auto" w:fill="DEEAF6"/>
          </w:tcPr>
          <w:p w14:paraId="69B34BFD"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77945E71" w14:textId="77777777" w:rsidTr="004A09C2">
        <w:trPr>
          <w:trHeight w:val="300"/>
        </w:trPr>
        <w:tc>
          <w:tcPr>
            <w:tcW w:w="589" w:type="pct"/>
            <w:shd w:val="clear" w:color="auto" w:fill="DEEAF6"/>
          </w:tcPr>
          <w:p w14:paraId="7FDB2481" w14:textId="0A2A7D3F" w:rsidR="004D078F" w:rsidRPr="00BF6DF7" w:rsidRDefault="003642ED" w:rsidP="004A09C2">
            <w:pPr>
              <w:bidi w:val="0"/>
              <w:spacing w:after="0" w:line="240" w:lineRule="auto"/>
              <w:ind w:firstLine="170"/>
              <w:jc w:val="center"/>
              <w:rPr>
                <w:b/>
                <w:bCs/>
                <w:rtl/>
                <w:lang w:val="ro-RO" w:bidi="ar-EG"/>
              </w:rPr>
            </w:pPr>
            <w:r w:rsidRPr="00BF6DF7">
              <w:rPr>
                <w:b/>
                <w:bCs/>
                <w:lang w:val="ro-RO" w:bidi="ar-EG"/>
              </w:rPr>
              <w:t>37</w:t>
            </w:r>
          </w:p>
        </w:tc>
        <w:tc>
          <w:tcPr>
            <w:tcW w:w="3926" w:type="pct"/>
            <w:shd w:val="clear" w:color="auto" w:fill="DEEAF6"/>
          </w:tcPr>
          <w:p w14:paraId="151477E8" w14:textId="534EB9AA" w:rsidR="004D078F" w:rsidRPr="00BF6DF7" w:rsidRDefault="004D078F" w:rsidP="00277BE2">
            <w:pPr>
              <w:bidi w:val="0"/>
              <w:spacing w:after="240" w:line="240" w:lineRule="auto"/>
              <w:jc w:val="both"/>
              <w:rPr>
                <w:i/>
                <w:sz w:val="24"/>
                <w:szCs w:val="24"/>
                <w:lang w:val="ro-RO"/>
              </w:rPr>
            </w:pPr>
            <w:r w:rsidRPr="00BF6DF7">
              <w:rPr>
                <w:i/>
                <w:sz w:val="24"/>
                <w:szCs w:val="24"/>
                <w:lang w:val="ro-RO"/>
              </w:rPr>
              <w:t>13. Efectuarea sujūd-ului at-tilāwah la recitarea unui verset unde este cerut</w:t>
            </w:r>
          </w:p>
        </w:tc>
        <w:tc>
          <w:tcPr>
            <w:tcW w:w="485" w:type="pct"/>
            <w:shd w:val="clear" w:color="auto" w:fill="DEEAF6"/>
          </w:tcPr>
          <w:p w14:paraId="4D48A951"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4F386C77" w14:textId="77777777" w:rsidTr="004A09C2">
        <w:trPr>
          <w:trHeight w:val="300"/>
        </w:trPr>
        <w:tc>
          <w:tcPr>
            <w:tcW w:w="589" w:type="pct"/>
            <w:shd w:val="clear" w:color="auto" w:fill="DEEAF6"/>
          </w:tcPr>
          <w:p w14:paraId="621316E2" w14:textId="176AD829" w:rsidR="004D078F" w:rsidRPr="00BF6DF7" w:rsidRDefault="003642ED" w:rsidP="004A09C2">
            <w:pPr>
              <w:bidi w:val="0"/>
              <w:spacing w:after="0" w:line="240" w:lineRule="auto"/>
              <w:ind w:firstLine="170"/>
              <w:jc w:val="center"/>
              <w:rPr>
                <w:b/>
                <w:bCs/>
                <w:rtl/>
                <w:lang w:val="ro-RO" w:bidi="ar-EG"/>
              </w:rPr>
            </w:pPr>
            <w:r w:rsidRPr="00BF6DF7">
              <w:rPr>
                <w:b/>
                <w:bCs/>
                <w:lang w:val="ro-RO" w:bidi="ar-EG"/>
              </w:rPr>
              <w:t>38</w:t>
            </w:r>
          </w:p>
        </w:tc>
        <w:tc>
          <w:tcPr>
            <w:tcW w:w="3926" w:type="pct"/>
            <w:shd w:val="clear" w:color="auto" w:fill="DEEAF6"/>
          </w:tcPr>
          <w:p w14:paraId="1161CA40" w14:textId="3E4DAF0D" w:rsidR="004D078F" w:rsidRPr="00BF6DF7" w:rsidRDefault="004D078F" w:rsidP="00277BE2">
            <w:pPr>
              <w:bidi w:val="0"/>
              <w:spacing w:after="240" w:line="240" w:lineRule="auto"/>
              <w:jc w:val="both"/>
              <w:rPr>
                <w:i/>
                <w:sz w:val="24"/>
                <w:szCs w:val="24"/>
                <w:lang w:val="ro-RO"/>
              </w:rPr>
            </w:pPr>
            <w:r w:rsidRPr="00BF6DF7">
              <w:rPr>
                <w:i/>
                <w:sz w:val="24"/>
                <w:szCs w:val="24"/>
                <w:lang w:val="ro-RO"/>
              </w:rPr>
              <w:t>14. A căuta adăpost la Allah de Șeitan</w:t>
            </w:r>
          </w:p>
        </w:tc>
        <w:tc>
          <w:tcPr>
            <w:tcW w:w="485" w:type="pct"/>
            <w:shd w:val="clear" w:color="auto" w:fill="DEEAF6"/>
          </w:tcPr>
          <w:p w14:paraId="6F98AD2C"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21A075CB" w14:textId="77777777" w:rsidTr="004A09C2">
        <w:trPr>
          <w:trHeight w:val="300"/>
        </w:trPr>
        <w:tc>
          <w:tcPr>
            <w:tcW w:w="589" w:type="pct"/>
            <w:shd w:val="clear" w:color="auto" w:fill="DEEAF6"/>
          </w:tcPr>
          <w:p w14:paraId="72E18AC1" w14:textId="5035B578" w:rsidR="004D078F" w:rsidRPr="00BF6DF7" w:rsidRDefault="003642ED" w:rsidP="004A09C2">
            <w:pPr>
              <w:bidi w:val="0"/>
              <w:spacing w:after="0" w:line="240" w:lineRule="auto"/>
              <w:ind w:firstLine="170"/>
              <w:jc w:val="center"/>
              <w:rPr>
                <w:b/>
                <w:bCs/>
                <w:rtl/>
                <w:lang w:val="ro-RO" w:bidi="ar-EG"/>
              </w:rPr>
            </w:pPr>
            <w:r w:rsidRPr="00BF6DF7">
              <w:rPr>
                <w:b/>
                <w:bCs/>
                <w:lang w:val="ro-RO" w:bidi="ar-EG"/>
              </w:rPr>
              <w:t>43</w:t>
            </w:r>
          </w:p>
        </w:tc>
        <w:tc>
          <w:tcPr>
            <w:tcW w:w="3926" w:type="pct"/>
            <w:shd w:val="clear" w:color="auto" w:fill="DEEAF6"/>
          </w:tcPr>
          <w:p w14:paraId="5194FAE9" w14:textId="208BE973" w:rsidR="004D078F" w:rsidRPr="00BF6DF7" w:rsidRDefault="004D078F" w:rsidP="00277BE2">
            <w:pPr>
              <w:bidi w:val="0"/>
              <w:spacing w:after="240" w:line="240" w:lineRule="auto"/>
              <w:jc w:val="both"/>
              <w:rPr>
                <w:i/>
                <w:sz w:val="24"/>
                <w:szCs w:val="24"/>
                <w:lang w:val="ro-RO"/>
              </w:rPr>
            </w:pPr>
            <w:r w:rsidRPr="00BF6DF7">
              <w:rPr>
                <w:i/>
                <w:sz w:val="24"/>
                <w:szCs w:val="24"/>
                <w:lang w:val="ro-RO"/>
              </w:rPr>
              <w:t>15. A se gândi la modul în care se rugau predecesorii dreptcredincioși</w:t>
            </w:r>
          </w:p>
        </w:tc>
        <w:tc>
          <w:tcPr>
            <w:tcW w:w="485" w:type="pct"/>
            <w:shd w:val="clear" w:color="auto" w:fill="DEEAF6"/>
          </w:tcPr>
          <w:p w14:paraId="5B6A8C97"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272CBADD" w14:textId="77777777" w:rsidTr="004A09C2">
        <w:trPr>
          <w:trHeight w:val="300"/>
        </w:trPr>
        <w:tc>
          <w:tcPr>
            <w:tcW w:w="589" w:type="pct"/>
            <w:shd w:val="clear" w:color="auto" w:fill="DEEAF6"/>
          </w:tcPr>
          <w:p w14:paraId="01586D81" w14:textId="5557ED04" w:rsidR="004D078F" w:rsidRPr="00BF6DF7" w:rsidRDefault="003642ED" w:rsidP="004A09C2">
            <w:pPr>
              <w:bidi w:val="0"/>
              <w:spacing w:after="0" w:line="240" w:lineRule="auto"/>
              <w:ind w:firstLine="170"/>
              <w:jc w:val="center"/>
              <w:rPr>
                <w:b/>
                <w:bCs/>
                <w:rtl/>
                <w:lang w:val="ro-RO" w:bidi="ar-EG"/>
              </w:rPr>
            </w:pPr>
            <w:r w:rsidRPr="00BF6DF7">
              <w:rPr>
                <w:b/>
                <w:bCs/>
                <w:lang w:val="ro-RO" w:bidi="ar-EG"/>
              </w:rPr>
              <w:t>46</w:t>
            </w:r>
          </w:p>
        </w:tc>
        <w:tc>
          <w:tcPr>
            <w:tcW w:w="3926" w:type="pct"/>
            <w:shd w:val="clear" w:color="auto" w:fill="DEEAF6"/>
          </w:tcPr>
          <w:p w14:paraId="386D9799" w14:textId="784078DC" w:rsidR="004D078F" w:rsidRPr="00BF6DF7" w:rsidRDefault="004D078F" w:rsidP="00277BE2">
            <w:pPr>
              <w:bidi w:val="0"/>
              <w:spacing w:after="240" w:line="240" w:lineRule="auto"/>
              <w:jc w:val="both"/>
              <w:rPr>
                <w:i/>
                <w:sz w:val="24"/>
                <w:szCs w:val="24"/>
                <w:lang w:val="ro-RO"/>
              </w:rPr>
            </w:pPr>
            <w:r w:rsidRPr="00BF6DF7">
              <w:rPr>
                <w:i/>
                <w:sz w:val="24"/>
                <w:szCs w:val="24"/>
                <w:lang w:val="ro-RO"/>
              </w:rPr>
              <w:t>16. Cunoașterea avantajelor khușu’-ului în salāh</w:t>
            </w:r>
          </w:p>
        </w:tc>
        <w:tc>
          <w:tcPr>
            <w:tcW w:w="485" w:type="pct"/>
            <w:shd w:val="clear" w:color="auto" w:fill="DEEAF6"/>
          </w:tcPr>
          <w:p w14:paraId="5F5DA917"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014E2CF0" w14:textId="77777777" w:rsidTr="004A09C2">
        <w:trPr>
          <w:trHeight w:val="300"/>
        </w:trPr>
        <w:tc>
          <w:tcPr>
            <w:tcW w:w="589" w:type="pct"/>
            <w:shd w:val="clear" w:color="auto" w:fill="DEEAF6"/>
          </w:tcPr>
          <w:p w14:paraId="15290657" w14:textId="29D32271" w:rsidR="004D078F" w:rsidRPr="00BF6DF7" w:rsidRDefault="003642ED" w:rsidP="004A09C2">
            <w:pPr>
              <w:bidi w:val="0"/>
              <w:spacing w:after="0" w:line="240" w:lineRule="auto"/>
              <w:ind w:firstLine="170"/>
              <w:jc w:val="center"/>
              <w:rPr>
                <w:b/>
                <w:bCs/>
                <w:rtl/>
                <w:lang w:val="ro-RO" w:bidi="ar-EG"/>
              </w:rPr>
            </w:pPr>
            <w:r w:rsidRPr="00BF6DF7">
              <w:rPr>
                <w:b/>
                <w:bCs/>
                <w:lang w:val="ro-RO" w:bidi="ar-EG"/>
              </w:rPr>
              <w:t>48</w:t>
            </w:r>
          </w:p>
        </w:tc>
        <w:tc>
          <w:tcPr>
            <w:tcW w:w="3926" w:type="pct"/>
            <w:shd w:val="clear" w:color="auto" w:fill="DEEAF6"/>
          </w:tcPr>
          <w:p w14:paraId="61E4FE90" w14:textId="2D1F93B1" w:rsidR="004D078F" w:rsidRPr="00BF6DF7" w:rsidRDefault="004D078F" w:rsidP="00277BE2">
            <w:pPr>
              <w:bidi w:val="0"/>
              <w:spacing w:after="240" w:line="240" w:lineRule="auto"/>
              <w:jc w:val="both"/>
              <w:rPr>
                <w:i/>
                <w:sz w:val="24"/>
                <w:szCs w:val="24"/>
                <w:lang w:val="ro-RO"/>
              </w:rPr>
            </w:pPr>
            <w:r w:rsidRPr="00BF6DF7">
              <w:rPr>
                <w:i/>
                <w:sz w:val="24"/>
                <w:szCs w:val="24"/>
                <w:lang w:val="ro-RO"/>
              </w:rPr>
              <w:t>17. A face eforturi pentru a oferi suplicații în momentele corespunzătoare din timpul rugăciunii, în special în sujūd</w:t>
            </w:r>
          </w:p>
        </w:tc>
        <w:tc>
          <w:tcPr>
            <w:tcW w:w="485" w:type="pct"/>
            <w:shd w:val="clear" w:color="auto" w:fill="DEEAF6"/>
          </w:tcPr>
          <w:p w14:paraId="2906B4AE"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4C9CA7B7" w14:textId="77777777" w:rsidTr="004A09C2">
        <w:trPr>
          <w:trHeight w:val="300"/>
        </w:trPr>
        <w:tc>
          <w:tcPr>
            <w:tcW w:w="589" w:type="pct"/>
            <w:shd w:val="clear" w:color="auto" w:fill="DEEAF6"/>
          </w:tcPr>
          <w:p w14:paraId="0FCFCAE8" w14:textId="1949D4AC"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52</w:t>
            </w:r>
          </w:p>
        </w:tc>
        <w:tc>
          <w:tcPr>
            <w:tcW w:w="3926" w:type="pct"/>
            <w:shd w:val="clear" w:color="auto" w:fill="DEEAF6"/>
          </w:tcPr>
          <w:p w14:paraId="31A7E66C" w14:textId="49B87847" w:rsidR="004D078F" w:rsidRPr="00BF6DF7" w:rsidRDefault="004D078F" w:rsidP="00277BE2">
            <w:pPr>
              <w:bidi w:val="0"/>
              <w:spacing w:after="240" w:line="240" w:lineRule="auto"/>
              <w:jc w:val="both"/>
              <w:rPr>
                <w:i/>
                <w:sz w:val="24"/>
                <w:szCs w:val="24"/>
                <w:lang w:val="ro-RO"/>
              </w:rPr>
            </w:pPr>
            <w:r w:rsidRPr="00BF6DF7">
              <w:rPr>
                <w:i/>
                <w:sz w:val="24"/>
                <w:szCs w:val="24"/>
                <w:lang w:val="ro-RO"/>
              </w:rPr>
              <w:t>18. Pomenirea lui Allah (dhikr) după rugăciune</w:t>
            </w:r>
          </w:p>
        </w:tc>
        <w:tc>
          <w:tcPr>
            <w:tcW w:w="485" w:type="pct"/>
            <w:shd w:val="clear" w:color="auto" w:fill="DEEAF6"/>
          </w:tcPr>
          <w:p w14:paraId="113F834C"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3987AE60" w14:textId="77777777" w:rsidTr="004A09C2">
        <w:trPr>
          <w:trHeight w:val="300"/>
        </w:trPr>
        <w:tc>
          <w:tcPr>
            <w:tcW w:w="589" w:type="pct"/>
            <w:shd w:val="clear" w:color="auto" w:fill="DEEAF6"/>
          </w:tcPr>
          <w:p w14:paraId="614B1025" w14:textId="2C8E4991"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53</w:t>
            </w:r>
          </w:p>
        </w:tc>
        <w:tc>
          <w:tcPr>
            <w:tcW w:w="3926" w:type="pct"/>
            <w:shd w:val="clear" w:color="auto" w:fill="DEEAF6"/>
          </w:tcPr>
          <w:p w14:paraId="17B754D4" w14:textId="20269F65" w:rsidR="004D078F" w:rsidRPr="00BF6DF7" w:rsidRDefault="004D078F" w:rsidP="00277BE2">
            <w:pPr>
              <w:bidi w:val="0"/>
              <w:spacing w:after="240" w:line="240" w:lineRule="auto"/>
              <w:jc w:val="both"/>
              <w:rPr>
                <w:i/>
                <w:sz w:val="24"/>
                <w:szCs w:val="24"/>
                <w:lang w:val="ro-RO"/>
              </w:rPr>
            </w:pPr>
            <w:r w:rsidRPr="00BF6DF7">
              <w:rPr>
                <w:i/>
                <w:sz w:val="24"/>
                <w:szCs w:val="24"/>
                <w:lang w:val="ro-RO"/>
              </w:rPr>
              <w:t>19. Înlăturarea lucrurilor care distrag atenția</w:t>
            </w:r>
          </w:p>
        </w:tc>
        <w:tc>
          <w:tcPr>
            <w:tcW w:w="485" w:type="pct"/>
            <w:shd w:val="clear" w:color="auto" w:fill="DEEAF6"/>
          </w:tcPr>
          <w:p w14:paraId="6F3E0661"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108B77C6" w14:textId="77777777" w:rsidTr="004A09C2">
        <w:trPr>
          <w:trHeight w:val="300"/>
        </w:trPr>
        <w:tc>
          <w:tcPr>
            <w:tcW w:w="589" w:type="pct"/>
            <w:shd w:val="clear" w:color="auto" w:fill="DEEAF6"/>
          </w:tcPr>
          <w:p w14:paraId="2A3542CA" w14:textId="438645F5"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54</w:t>
            </w:r>
          </w:p>
        </w:tc>
        <w:tc>
          <w:tcPr>
            <w:tcW w:w="3926" w:type="pct"/>
            <w:shd w:val="clear" w:color="auto" w:fill="DEEAF6"/>
          </w:tcPr>
          <w:p w14:paraId="58501A7F" w14:textId="5163A3D3" w:rsidR="004D078F" w:rsidRPr="00BF6DF7" w:rsidRDefault="004D078F" w:rsidP="00277BE2">
            <w:pPr>
              <w:bidi w:val="0"/>
              <w:spacing w:after="240" w:line="240" w:lineRule="auto"/>
              <w:jc w:val="both"/>
              <w:rPr>
                <w:i/>
                <w:sz w:val="24"/>
                <w:szCs w:val="24"/>
                <w:lang w:val="ro-RO"/>
              </w:rPr>
            </w:pPr>
            <w:r w:rsidRPr="00BF6DF7">
              <w:rPr>
                <w:i/>
                <w:sz w:val="24"/>
                <w:szCs w:val="24"/>
                <w:lang w:val="ro-RO"/>
              </w:rPr>
              <w:t>20. Evitarea hainelor cu decorații, scris, culori vii sau imagini ce îl vor distrage pe adorator</w:t>
            </w:r>
            <w:r w:rsidRPr="00BF6DF7">
              <w:rPr>
                <w:i/>
                <w:sz w:val="24"/>
                <w:szCs w:val="24"/>
                <w:rtl/>
                <w:lang w:val="ro-RO"/>
              </w:rPr>
              <w:t>‏</w:t>
            </w:r>
          </w:p>
        </w:tc>
        <w:tc>
          <w:tcPr>
            <w:tcW w:w="485" w:type="pct"/>
            <w:shd w:val="clear" w:color="auto" w:fill="DEEAF6"/>
          </w:tcPr>
          <w:p w14:paraId="14154F2F"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29DE922D" w14:textId="77777777" w:rsidTr="004A09C2">
        <w:trPr>
          <w:trHeight w:val="300"/>
        </w:trPr>
        <w:tc>
          <w:tcPr>
            <w:tcW w:w="589" w:type="pct"/>
            <w:shd w:val="clear" w:color="auto" w:fill="DEEAF6"/>
          </w:tcPr>
          <w:p w14:paraId="5EEBA287" w14:textId="304D7456"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54</w:t>
            </w:r>
          </w:p>
        </w:tc>
        <w:tc>
          <w:tcPr>
            <w:tcW w:w="3926" w:type="pct"/>
            <w:shd w:val="clear" w:color="auto" w:fill="DEEAF6"/>
          </w:tcPr>
          <w:p w14:paraId="10C704EA" w14:textId="053FCCBF" w:rsidR="004D078F" w:rsidRPr="00BF6DF7" w:rsidRDefault="004D078F" w:rsidP="00277BE2">
            <w:pPr>
              <w:bidi w:val="0"/>
              <w:spacing w:after="240" w:line="240" w:lineRule="auto"/>
              <w:jc w:val="both"/>
              <w:rPr>
                <w:i/>
                <w:sz w:val="24"/>
                <w:szCs w:val="24"/>
                <w:lang w:val="ro-RO"/>
              </w:rPr>
            </w:pPr>
            <w:r w:rsidRPr="00BF6DF7">
              <w:rPr>
                <w:i/>
                <w:sz w:val="24"/>
                <w:szCs w:val="24"/>
                <w:lang w:val="ro-RO"/>
              </w:rPr>
              <w:t>21. Evitarea efectuării rugăciunii atunci când mâncarea este servită</w:t>
            </w:r>
          </w:p>
        </w:tc>
        <w:tc>
          <w:tcPr>
            <w:tcW w:w="485" w:type="pct"/>
            <w:shd w:val="clear" w:color="auto" w:fill="DEEAF6"/>
          </w:tcPr>
          <w:p w14:paraId="3E143FC1"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3BA5BDB3" w14:textId="77777777" w:rsidTr="004A09C2">
        <w:trPr>
          <w:trHeight w:val="300"/>
        </w:trPr>
        <w:tc>
          <w:tcPr>
            <w:tcW w:w="589" w:type="pct"/>
            <w:shd w:val="clear" w:color="auto" w:fill="DEEAF6"/>
          </w:tcPr>
          <w:p w14:paraId="54656374" w14:textId="5FF013CE"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55</w:t>
            </w:r>
          </w:p>
        </w:tc>
        <w:tc>
          <w:tcPr>
            <w:tcW w:w="3926" w:type="pct"/>
            <w:shd w:val="clear" w:color="auto" w:fill="DEEAF6"/>
          </w:tcPr>
          <w:p w14:paraId="50A53693" w14:textId="03B8CF72" w:rsidR="004D078F" w:rsidRPr="00BF6DF7" w:rsidRDefault="004D078F" w:rsidP="00277BE2">
            <w:pPr>
              <w:bidi w:val="0"/>
              <w:spacing w:after="240" w:line="240" w:lineRule="auto"/>
              <w:jc w:val="both"/>
              <w:rPr>
                <w:i/>
                <w:sz w:val="24"/>
                <w:szCs w:val="24"/>
                <w:lang w:val="ro-RO"/>
              </w:rPr>
            </w:pPr>
            <w:r w:rsidRPr="00BF6DF7">
              <w:rPr>
                <w:i/>
                <w:sz w:val="24"/>
                <w:szCs w:val="24"/>
                <w:lang w:val="ro-RO"/>
              </w:rPr>
              <w:t>22. Evitarea efectuării rugăciunii atunci când o persoană trebuie să își satisfacă nevoile naturale</w:t>
            </w:r>
          </w:p>
        </w:tc>
        <w:tc>
          <w:tcPr>
            <w:tcW w:w="485" w:type="pct"/>
            <w:shd w:val="clear" w:color="auto" w:fill="DEEAF6"/>
          </w:tcPr>
          <w:p w14:paraId="6D2B92A5"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72357534" w14:textId="77777777" w:rsidTr="004A09C2">
        <w:trPr>
          <w:trHeight w:val="300"/>
        </w:trPr>
        <w:tc>
          <w:tcPr>
            <w:tcW w:w="589" w:type="pct"/>
            <w:shd w:val="clear" w:color="auto" w:fill="DEEAF6"/>
          </w:tcPr>
          <w:p w14:paraId="3F44D4FD" w14:textId="5BB19668"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56</w:t>
            </w:r>
          </w:p>
        </w:tc>
        <w:tc>
          <w:tcPr>
            <w:tcW w:w="3926" w:type="pct"/>
            <w:shd w:val="clear" w:color="auto" w:fill="DEEAF6"/>
          </w:tcPr>
          <w:p w14:paraId="4EABD250" w14:textId="782BBF8D" w:rsidR="004D078F" w:rsidRPr="00BF6DF7" w:rsidRDefault="004D078F" w:rsidP="00277BE2">
            <w:pPr>
              <w:bidi w:val="0"/>
              <w:spacing w:after="240" w:line="240" w:lineRule="auto"/>
              <w:jc w:val="both"/>
              <w:rPr>
                <w:i/>
                <w:sz w:val="24"/>
                <w:szCs w:val="24"/>
                <w:lang w:val="ro-RO"/>
              </w:rPr>
            </w:pPr>
            <w:r w:rsidRPr="00BF6DF7">
              <w:rPr>
                <w:i/>
                <w:sz w:val="24"/>
                <w:szCs w:val="24"/>
                <w:lang w:val="ro-RO"/>
              </w:rPr>
              <w:t>23. Evitarea efectuării rugăciunii atunci când o persoană este somnoroasă</w:t>
            </w:r>
          </w:p>
        </w:tc>
        <w:tc>
          <w:tcPr>
            <w:tcW w:w="485" w:type="pct"/>
            <w:shd w:val="clear" w:color="auto" w:fill="DEEAF6"/>
          </w:tcPr>
          <w:p w14:paraId="30B03030"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12A4FCFB" w14:textId="77777777" w:rsidTr="004A09C2">
        <w:trPr>
          <w:trHeight w:val="300"/>
        </w:trPr>
        <w:tc>
          <w:tcPr>
            <w:tcW w:w="589" w:type="pct"/>
            <w:shd w:val="clear" w:color="auto" w:fill="DEEAF6"/>
          </w:tcPr>
          <w:p w14:paraId="47A028BF" w14:textId="0759D0F2" w:rsidR="004D078F" w:rsidRPr="00BF6DF7" w:rsidRDefault="003642ED" w:rsidP="004A09C2">
            <w:pPr>
              <w:bidi w:val="0"/>
              <w:spacing w:after="0" w:line="240" w:lineRule="auto"/>
              <w:ind w:firstLine="170"/>
              <w:jc w:val="center"/>
              <w:rPr>
                <w:b/>
                <w:bCs/>
                <w:rtl/>
                <w:lang w:val="ro-RO" w:bidi="ar-EG"/>
              </w:rPr>
            </w:pPr>
            <w:r w:rsidRPr="00BF6DF7">
              <w:rPr>
                <w:b/>
                <w:bCs/>
                <w:lang w:val="ro-RO" w:bidi="ar-EG"/>
              </w:rPr>
              <w:lastRenderedPageBreak/>
              <w:t>57</w:t>
            </w:r>
          </w:p>
        </w:tc>
        <w:tc>
          <w:tcPr>
            <w:tcW w:w="3926" w:type="pct"/>
            <w:shd w:val="clear" w:color="auto" w:fill="DEEAF6"/>
          </w:tcPr>
          <w:p w14:paraId="66480186" w14:textId="69E4A85E" w:rsidR="004D078F" w:rsidRPr="00BF6DF7" w:rsidRDefault="004D078F" w:rsidP="00277BE2">
            <w:pPr>
              <w:bidi w:val="0"/>
              <w:spacing w:after="240" w:line="240" w:lineRule="auto"/>
              <w:jc w:val="both"/>
              <w:rPr>
                <w:i/>
                <w:sz w:val="24"/>
                <w:szCs w:val="24"/>
                <w:lang w:val="ro-RO"/>
              </w:rPr>
            </w:pPr>
            <w:r w:rsidRPr="00BF6DF7">
              <w:rPr>
                <w:i/>
                <w:sz w:val="24"/>
                <w:szCs w:val="24"/>
                <w:lang w:val="ro-RO"/>
              </w:rPr>
              <w:t>24. Evitarea efectuării rugăciunii în spatele unei persoane care vorbește (sau care este somnoroasă)</w:t>
            </w:r>
          </w:p>
        </w:tc>
        <w:tc>
          <w:tcPr>
            <w:tcW w:w="485" w:type="pct"/>
            <w:shd w:val="clear" w:color="auto" w:fill="DEEAF6"/>
          </w:tcPr>
          <w:p w14:paraId="736F5F39"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7B6BB25A" w14:textId="77777777" w:rsidTr="004A09C2">
        <w:trPr>
          <w:trHeight w:val="300"/>
        </w:trPr>
        <w:tc>
          <w:tcPr>
            <w:tcW w:w="589" w:type="pct"/>
            <w:shd w:val="clear" w:color="auto" w:fill="DEEAF6"/>
          </w:tcPr>
          <w:p w14:paraId="58A69050" w14:textId="0D6965D8"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58</w:t>
            </w:r>
          </w:p>
        </w:tc>
        <w:tc>
          <w:tcPr>
            <w:tcW w:w="3926" w:type="pct"/>
            <w:shd w:val="clear" w:color="auto" w:fill="DEEAF6"/>
          </w:tcPr>
          <w:p w14:paraId="08FB2BA0" w14:textId="34F5CA95" w:rsidR="004D078F" w:rsidRPr="00BF6DF7" w:rsidRDefault="004D078F" w:rsidP="00277BE2">
            <w:pPr>
              <w:bidi w:val="0"/>
              <w:spacing w:after="240" w:line="240" w:lineRule="auto"/>
              <w:jc w:val="both"/>
              <w:rPr>
                <w:i/>
                <w:sz w:val="24"/>
                <w:szCs w:val="24"/>
                <w:lang w:val="ro-RO"/>
              </w:rPr>
            </w:pPr>
            <w:r w:rsidRPr="00BF6DF7">
              <w:rPr>
                <w:i/>
                <w:sz w:val="24"/>
                <w:szCs w:val="24"/>
                <w:lang w:val="ro-RO"/>
              </w:rPr>
              <w:t>25. A nu se preocupa cu netezirea pământului din față în timpul rugăciunii</w:t>
            </w:r>
          </w:p>
        </w:tc>
        <w:tc>
          <w:tcPr>
            <w:tcW w:w="485" w:type="pct"/>
            <w:shd w:val="clear" w:color="auto" w:fill="DEEAF6"/>
          </w:tcPr>
          <w:p w14:paraId="26C55572"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01CF6E35" w14:textId="77777777" w:rsidTr="004A09C2">
        <w:trPr>
          <w:trHeight w:val="300"/>
        </w:trPr>
        <w:tc>
          <w:tcPr>
            <w:tcW w:w="589" w:type="pct"/>
            <w:shd w:val="clear" w:color="auto" w:fill="DEEAF6"/>
          </w:tcPr>
          <w:p w14:paraId="481EE7B0" w14:textId="3D9CC2CA"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59</w:t>
            </w:r>
          </w:p>
        </w:tc>
        <w:tc>
          <w:tcPr>
            <w:tcW w:w="3926" w:type="pct"/>
            <w:shd w:val="clear" w:color="auto" w:fill="DEEAF6"/>
          </w:tcPr>
          <w:p w14:paraId="64AB2CF1" w14:textId="1A8D350D" w:rsidR="004D078F" w:rsidRPr="00BF6DF7" w:rsidRDefault="004D078F" w:rsidP="00277BE2">
            <w:pPr>
              <w:bidi w:val="0"/>
              <w:spacing w:after="240" w:line="240" w:lineRule="auto"/>
              <w:jc w:val="both"/>
              <w:rPr>
                <w:i/>
                <w:sz w:val="24"/>
                <w:szCs w:val="24"/>
                <w:lang w:val="ro-RO"/>
              </w:rPr>
            </w:pPr>
            <w:r w:rsidRPr="00BF6DF7">
              <w:rPr>
                <w:i/>
                <w:sz w:val="24"/>
                <w:szCs w:val="24"/>
                <w:lang w:val="ro-RO"/>
              </w:rPr>
              <w:t>26. A nu-i deranja pe alții cu recitarea noastră</w:t>
            </w:r>
          </w:p>
        </w:tc>
        <w:tc>
          <w:tcPr>
            <w:tcW w:w="485" w:type="pct"/>
            <w:shd w:val="clear" w:color="auto" w:fill="DEEAF6"/>
          </w:tcPr>
          <w:p w14:paraId="15E809DF"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43E91ED5" w14:textId="77777777" w:rsidTr="004A09C2">
        <w:trPr>
          <w:trHeight w:val="300"/>
        </w:trPr>
        <w:tc>
          <w:tcPr>
            <w:tcW w:w="589" w:type="pct"/>
            <w:shd w:val="clear" w:color="auto" w:fill="DEEAF6"/>
          </w:tcPr>
          <w:p w14:paraId="7CA7028C" w14:textId="04AF46A5" w:rsidR="004D078F" w:rsidRPr="00BF6DF7" w:rsidRDefault="003642ED" w:rsidP="004A09C2">
            <w:pPr>
              <w:bidi w:val="0"/>
              <w:spacing w:after="0" w:line="240" w:lineRule="auto"/>
              <w:ind w:firstLine="170"/>
              <w:jc w:val="center"/>
              <w:rPr>
                <w:b/>
                <w:bCs/>
                <w:rtl/>
                <w:lang w:val="ro-RO" w:bidi="ar-EG"/>
              </w:rPr>
            </w:pPr>
            <w:r w:rsidRPr="00BF6DF7">
              <w:rPr>
                <w:b/>
                <w:bCs/>
                <w:lang w:val="ro-RO" w:bidi="ar-EG"/>
              </w:rPr>
              <w:t>59</w:t>
            </w:r>
          </w:p>
        </w:tc>
        <w:tc>
          <w:tcPr>
            <w:tcW w:w="3926" w:type="pct"/>
            <w:shd w:val="clear" w:color="auto" w:fill="DEEAF6"/>
          </w:tcPr>
          <w:p w14:paraId="2E19C120" w14:textId="6AD1B701" w:rsidR="004D078F" w:rsidRPr="00BF6DF7" w:rsidRDefault="004D078F" w:rsidP="00277BE2">
            <w:pPr>
              <w:bidi w:val="0"/>
              <w:spacing w:after="240" w:line="240" w:lineRule="auto"/>
              <w:jc w:val="both"/>
              <w:rPr>
                <w:i/>
                <w:sz w:val="24"/>
                <w:szCs w:val="24"/>
                <w:lang w:val="ro-RO"/>
              </w:rPr>
            </w:pPr>
            <w:r w:rsidRPr="00BF6DF7">
              <w:rPr>
                <w:i/>
                <w:sz w:val="24"/>
                <w:szCs w:val="24"/>
                <w:lang w:val="ro-RO"/>
              </w:rPr>
              <w:t>27. A nu se întoarce dintr-o parte în alta în timpul rugăciunii</w:t>
            </w:r>
          </w:p>
        </w:tc>
        <w:tc>
          <w:tcPr>
            <w:tcW w:w="485" w:type="pct"/>
            <w:shd w:val="clear" w:color="auto" w:fill="DEEAF6"/>
          </w:tcPr>
          <w:p w14:paraId="2D12C3AA"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7550E70A" w14:textId="77777777" w:rsidTr="004A09C2">
        <w:trPr>
          <w:trHeight w:val="300"/>
        </w:trPr>
        <w:tc>
          <w:tcPr>
            <w:tcW w:w="589" w:type="pct"/>
            <w:shd w:val="clear" w:color="auto" w:fill="DEEAF6"/>
          </w:tcPr>
          <w:p w14:paraId="6C3AF6C2" w14:textId="5070E969"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61</w:t>
            </w:r>
          </w:p>
        </w:tc>
        <w:tc>
          <w:tcPr>
            <w:tcW w:w="3926" w:type="pct"/>
            <w:shd w:val="clear" w:color="auto" w:fill="DEEAF6"/>
          </w:tcPr>
          <w:p w14:paraId="2D196331" w14:textId="3F83DFB9" w:rsidR="004D078F" w:rsidRPr="00BF6DF7" w:rsidRDefault="004D078F" w:rsidP="00277BE2">
            <w:pPr>
              <w:bidi w:val="0"/>
              <w:spacing w:after="240" w:line="240" w:lineRule="auto"/>
              <w:jc w:val="both"/>
              <w:rPr>
                <w:i/>
                <w:sz w:val="24"/>
                <w:szCs w:val="24"/>
                <w:lang w:val="ro-RO"/>
              </w:rPr>
            </w:pPr>
            <w:r w:rsidRPr="00BF6DF7">
              <w:rPr>
                <w:i/>
                <w:sz w:val="24"/>
                <w:szCs w:val="24"/>
                <w:lang w:val="ro-RO"/>
              </w:rPr>
              <w:t>28. A nu ridica privirea către Cer</w:t>
            </w:r>
          </w:p>
        </w:tc>
        <w:tc>
          <w:tcPr>
            <w:tcW w:w="485" w:type="pct"/>
            <w:shd w:val="clear" w:color="auto" w:fill="DEEAF6"/>
          </w:tcPr>
          <w:p w14:paraId="41FF2C3D"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396AD58B" w14:textId="77777777" w:rsidTr="004A09C2">
        <w:trPr>
          <w:trHeight w:val="300"/>
        </w:trPr>
        <w:tc>
          <w:tcPr>
            <w:tcW w:w="589" w:type="pct"/>
            <w:shd w:val="clear" w:color="auto" w:fill="DEEAF6"/>
          </w:tcPr>
          <w:p w14:paraId="61210DD9" w14:textId="21296EE9"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62</w:t>
            </w:r>
          </w:p>
        </w:tc>
        <w:tc>
          <w:tcPr>
            <w:tcW w:w="3926" w:type="pct"/>
            <w:shd w:val="clear" w:color="auto" w:fill="DEEAF6"/>
          </w:tcPr>
          <w:p w14:paraId="4C1D2D2D" w14:textId="0103FBD8" w:rsidR="004D078F" w:rsidRPr="00BF6DF7" w:rsidRDefault="004D078F" w:rsidP="00277BE2">
            <w:pPr>
              <w:bidi w:val="0"/>
              <w:spacing w:after="240" w:line="240" w:lineRule="auto"/>
              <w:jc w:val="both"/>
              <w:rPr>
                <w:i/>
                <w:sz w:val="24"/>
                <w:szCs w:val="24"/>
                <w:lang w:val="ro-RO"/>
              </w:rPr>
            </w:pPr>
            <w:r w:rsidRPr="00BF6DF7">
              <w:rPr>
                <w:i/>
                <w:sz w:val="24"/>
                <w:szCs w:val="24"/>
                <w:lang w:val="ro-RO"/>
              </w:rPr>
              <w:t>29. A nu scuipa în fața unei persoane care se roagă</w:t>
            </w:r>
          </w:p>
        </w:tc>
        <w:tc>
          <w:tcPr>
            <w:tcW w:w="485" w:type="pct"/>
            <w:shd w:val="clear" w:color="auto" w:fill="DEEAF6"/>
          </w:tcPr>
          <w:p w14:paraId="165AEE0B"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3CD12B55" w14:textId="77777777" w:rsidTr="004A09C2">
        <w:trPr>
          <w:trHeight w:val="300"/>
        </w:trPr>
        <w:tc>
          <w:tcPr>
            <w:tcW w:w="589" w:type="pct"/>
            <w:shd w:val="clear" w:color="auto" w:fill="DEEAF6"/>
          </w:tcPr>
          <w:p w14:paraId="1A31A97A" w14:textId="73EEA9C8"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62</w:t>
            </w:r>
          </w:p>
        </w:tc>
        <w:tc>
          <w:tcPr>
            <w:tcW w:w="3926" w:type="pct"/>
            <w:shd w:val="clear" w:color="auto" w:fill="DEEAF6"/>
          </w:tcPr>
          <w:p w14:paraId="7E3F6CEE" w14:textId="09268A68" w:rsidR="004D078F" w:rsidRPr="00BF6DF7" w:rsidRDefault="004D078F" w:rsidP="00277BE2">
            <w:pPr>
              <w:bidi w:val="0"/>
              <w:spacing w:after="240" w:line="240" w:lineRule="auto"/>
              <w:jc w:val="both"/>
              <w:rPr>
                <w:i/>
                <w:sz w:val="24"/>
                <w:szCs w:val="24"/>
                <w:lang w:val="ro-RO"/>
              </w:rPr>
            </w:pPr>
            <w:r w:rsidRPr="00BF6DF7">
              <w:rPr>
                <w:i/>
                <w:sz w:val="24"/>
                <w:szCs w:val="24"/>
                <w:lang w:val="ro-RO"/>
              </w:rPr>
              <w:t>30. A evita căscatul în timpul rugăciunii</w:t>
            </w:r>
          </w:p>
        </w:tc>
        <w:tc>
          <w:tcPr>
            <w:tcW w:w="485" w:type="pct"/>
            <w:shd w:val="clear" w:color="auto" w:fill="DEEAF6"/>
          </w:tcPr>
          <w:p w14:paraId="6242EED4"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7F7A4851" w14:textId="77777777" w:rsidTr="004A09C2">
        <w:trPr>
          <w:trHeight w:val="300"/>
        </w:trPr>
        <w:tc>
          <w:tcPr>
            <w:tcW w:w="589" w:type="pct"/>
            <w:shd w:val="clear" w:color="auto" w:fill="DEEAF6"/>
          </w:tcPr>
          <w:p w14:paraId="7C7EA2BD" w14:textId="118A1892"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63</w:t>
            </w:r>
          </w:p>
        </w:tc>
        <w:tc>
          <w:tcPr>
            <w:tcW w:w="3926" w:type="pct"/>
            <w:shd w:val="clear" w:color="auto" w:fill="DEEAF6"/>
          </w:tcPr>
          <w:p w14:paraId="2136212D" w14:textId="219F45B4" w:rsidR="004D078F" w:rsidRPr="00BF6DF7" w:rsidRDefault="004D078F" w:rsidP="00277BE2">
            <w:pPr>
              <w:bidi w:val="0"/>
              <w:spacing w:after="240" w:line="240" w:lineRule="auto"/>
              <w:jc w:val="both"/>
              <w:rPr>
                <w:i/>
                <w:sz w:val="24"/>
                <w:szCs w:val="24"/>
                <w:lang w:val="ro-RO"/>
              </w:rPr>
            </w:pPr>
            <w:r w:rsidRPr="00BF6DF7">
              <w:rPr>
                <w:i/>
                <w:sz w:val="24"/>
                <w:szCs w:val="24"/>
                <w:lang w:val="ro-RO"/>
              </w:rPr>
              <w:t>31. A nu pune mâna pe șolduri în timpul rugăciunii</w:t>
            </w:r>
          </w:p>
        </w:tc>
        <w:tc>
          <w:tcPr>
            <w:tcW w:w="485" w:type="pct"/>
            <w:shd w:val="clear" w:color="auto" w:fill="DEEAF6"/>
          </w:tcPr>
          <w:p w14:paraId="34A38035"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39D2FC58" w14:textId="77777777" w:rsidTr="004A09C2">
        <w:trPr>
          <w:trHeight w:val="300"/>
        </w:trPr>
        <w:tc>
          <w:tcPr>
            <w:tcW w:w="589" w:type="pct"/>
            <w:shd w:val="clear" w:color="auto" w:fill="DEEAF6"/>
          </w:tcPr>
          <w:p w14:paraId="2598DF7E" w14:textId="0832F2CE"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63</w:t>
            </w:r>
          </w:p>
        </w:tc>
        <w:tc>
          <w:tcPr>
            <w:tcW w:w="3926" w:type="pct"/>
            <w:shd w:val="clear" w:color="auto" w:fill="DEEAF6"/>
          </w:tcPr>
          <w:p w14:paraId="74C29CE4" w14:textId="033E3559" w:rsidR="004D078F" w:rsidRPr="00BF6DF7" w:rsidRDefault="004D078F" w:rsidP="00277BE2">
            <w:pPr>
              <w:bidi w:val="0"/>
              <w:spacing w:after="240" w:line="240" w:lineRule="auto"/>
              <w:jc w:val="both"/>
              <w:rPr>
                <w:i/>
                <w:sz w:val="24"/>
                <w:szCs w:val="24"/>
                <w:lang w:val="ro-RO"/>
              </w:rPr>
            </w:pPr>
            <w:r w:rsidRPr="00BF6DF7">
              <w:rPr>
                <w:i/>
                <w:sz w:val="24"/>
                <w:szCs w:val="24"/>
                <w:lang w:val="ro-RO"/>
              </w:rPr>
              <w:t>32. A nu lăsa hainele să atârne pe jos în timpul rugăciunii</w:t>
            </w:r>
          </w:p>
        </w:tc>
        <w:tc>
          <w:tcPr>
            <w:tcW w:w="485" w:type="pct"/>
            <w:shd w:val="clear" w:color="auto" w:fill="DEEAF6"/>
          </w:tcPr>
          <w:p w14:paraId="6909D8E7"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7C273DDD" w14:textId="77777777" w:rsidTr="004A09C2">
        <w:trPr>
          <w:trHeight w:val="300"/>
        </w:trPr>
        <w:tc>
          <w:tcPr>
            <w:tcW w:w="589" w:type="pct"/>
            <w:shd w:val="clear" w:color="auto" w:fill="DEEAF6"/>
          </w:tcPr>
          <w:p w14:paraId="21EBE2FC" w14:textId="3591C87A"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64</w:t>
            </w:r>
          </w:p>
        </w:tc>
        <w:tc>
          <w:tcPr>
            <w:tcW w:w="3926" w:type="pct"/>
            <w:shd w:val="clear" w:color="auto" w:fill="DEEAF6"/>
          </w:tcPr>
          <w:p w14:paraId="716F99C9" w14:textId="023EBAE6" w:rsidR="004D078F" w:rsidRPr="00BF6DF7" w:rsidRDefault="004D078F" w:rsidP="00277BE2">
            <w:pPr>
              <w:bidi w:val="0"/>
              <w:spacing w:after="240" w:line="240" w:lineRule="auto"/>
              <w:jc w:val="both"/>
              <w:rPr>
                <w:i/>
                <w:sz w:val="24"/>
                <w:szCs w:val="24"/>
                <w:lang w:val="ro-RO"/>
              </w:rPr>
            </w:pPr>
            <w:r w:rsidRPr="00BF6DF7">
              <w:rPr>
                <w:i/>
                <w:sz w:val="24"/>
                <w:szCs w:val="24"/>
                <w:lang w:val="ro-RO"/>
              </w:rPr>
              <w:t>33. A nu imita animalele</w:t>
            </w:r>
          </w:p>
        </w:tc>
        <w:tc>
          <w:tcPr>
            <w:tcW w:w="485" w:type="pct"/>
            <w:shd w:val="clear" w:color="auto" w:fill="DEEAF6"/>
          </w:tcPr>
          <w:p w14:paraId="616BB5B8"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2614DDBD" w14:textId="77777777" w:rsidTr="004A09C2">
        <w:trPr>
          <w:trHeight w:val="300"/>
        </w:trPr>
        <w:tc>
          <w:tcPr>
            <w:tcW w:w="589" w:type="pct"/>
            <w:shd w:val="clear" w:color="auto" w:fill="DEEAF6"/>
          </w:tcPr>
          <w:p w14:paraId="3ABFE592" w14:textId="32722442"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66</w:t>
            </w:r>
          </w:p>
        </w:tc>
        <w:tc>
          <w:tcPr>
            <w:tcW w:w="3926" w:type="pct"/>
            <w:shd w:val="clear" w:color="auto" w:fill="DEEAF6"/>
          </w:tcPr>
          <w:p w14:paraId="6ED6DB64" w14:textId="1982F935" w:rsidR="004D078F" w:rsidRPr="00BF6DF7" w:rsidRDefault="004D078F" w:rsidP="00277BE2">
            <w:pPr>
              <w:bidi w:val="0"/>
              <w:spacing w:after="240" w:line="240" w:lineRule="auto"/>
              <w:jc w:val="both"/>
              <w:rPr>
                <w:i/>
                <w:sz w:val="24"/>
                <w:szCs w:val="24"/>
                <w:lang w:val="ro-RO"/>
              </w:rPr>
            </w:pPr>
            <w:r w:rsidRPr="00BF6DF7">
              <w:rPr>
                <w:i/>
                <w:sz w:val="24"/>
                <w:szCs w:val="24"/>
                <w:lang w:val="ro-RO"/>
              </w:rPr>
              <w:t>Este validă rugăciunea unei persoane care suferă de mult waswās (gânduri insinua</w:t>
            </w:r>
            <w:r w:rsidR="001A34DB">
              <w:rPr>
                <w:i/>
                <w:sz w:val="24"/>
                <w:szCs w:val="24"/>
                <w:lang w:val="ro-RO"/>
              </w:rPr>
              <w:t>nt</w:t>
            </w:r>
            <w:r w:rsidRPr="00BF6DF7">
              <w:rPr>
                <w:i/>
                <w:sz w:val="24"/>
                <w:szCs w:val="24"/>
                <w:lang w:val="ro-RO"/>
              </w:rPr>
              <w:t>e de la Șeitan) sau trebuie să o repete?</w:t>
            </w:r>
          </w:p>
        </w:tc>
        <w:tc>
          <w:tcPr>
            <w:tcW w:w="485" w:type="pct"/>
            <w:shd w:val="clear" w:color="auto" w:fill="DEEAF6"/>
          </w:tcPr>
          <w:p w14:paraId="43AB84DD"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r w:rsidR="004D078F" w:rsidRPr="00BF6DF7" w14:paraId="16DC1EF5" w14:textId="77777777" w:rsidTr="004A09C2">
        <w:trPr>
          <w:trHeight w:val="300"/>
        </w:trPr>
        <w:tc>
          <w:tcPr>
            <w:tcW w:w="589" w:type="pct"/>
            <w:shd w:val="clear" w:color="auto" w:fill="DEEAF6"/>
          </w:tcPr>
          <w:p w14:paraId="12B7BD92" w14:textId="28B2DFFA" w:rsidR="004D078F" w:rsidRPr="00BF6DF7" w:rsidRDefault="003642ED" w:rsidP="004A09C2">
            <w:pPr>
              <w:bidi w:val="0"/>
              <w:spacing w:after="0" w:line="240" w:lineRule="auto"/>
              <w:ind w:firstLine="170"/>
              <w:jc w:val="center"/>
              <w:rPr>
                <w:b/>
                <w:bCs/>
                <w:rtl/>
                <w:lang w:val="ro-RO" w:bidi="ar-EG"/>
              </w:rPr>
            </w:pPr>
            <w:r w:rsidRPr="00BF6DF7">
              <w:rPr>
                <w:b/>
                <w:bCs/>
                <w:lang w:val="ro-RO" w:bidi="ar-EG"/>
              </w:rPr>
              <w:t>69</w:t>
            </w:r>
          </w:p>
        </w:tc>
        <w:tc>
          <w:tcPr>
            <w:tcW w:w="3926" w:type="pct"/>
            <w:shd w:val="clear" w:color="auto" w:fill="DEEAF6"/>
          </w:tcPr>
          <w:p w14:paraId="2DF04203" w14:textId="500DD645" w:rsidR="004D078F" w:rsidRPr="00BF6DF7" w:rsidRDefault="004D078F" w:rsidP="00277BE2">
            <w:pPr>
              <w:bidi w:val="0"/>
              <w:spacing w:after="240" w:line="240" w:lineRule="auto"/>
              <w:jc w:val="both"/>
              <w:rPr>
                <w:i/>
                <w:sz w:val="24"/>
                <w:szCs w:val="24"/>
                <w:lang w:val="ro-RO"/>
              </w:rPr>
            </w:pPr>
            <w:r w:rsidRPr="00BF6DF7">
              <w:rPr>
                <w:i/>
                <w:sz w:val="24"/>
                <w:szCs w:val="24"/>
                <w:lang w:val="ro-RO"/>
              </w:rPr>
              <w:t>Concluzii</w:t>
            </w:r>
          </w:p>
        </w:tc>
        <w:tc>
          <w:tcPr>
            <w:tcW w:w="485" w:type="pct"/>
            <w:shd w:val="clear" w:color="auto" w:fill="DEEAF6"/>
          </w:tcPr>
          <w:p w14:paraId="75213ADD" w14:textId="77777777" w:rsidR="004D078F" w:rsidRPr="00BF6DF7" w:rsidRDefault="004D078F" w:rsidP="00125504">
            <w:pPr>
              <w:pStyle w:val="ListParagraph"/>
              <w:numPr>
                <w:ilvl w:val="0"/>
                <w:numId w:val="2"/>
              </w:numPr>
              <w:bidi w:val="0"/>
              <w:spacing w:after="0" w:line="240" w:lineRule="auto"/>
              <w:ind w:left="357" w:hanging="357"/>
              <w:rPr>
                <w:lang w:val="ro-RO" w:bidi="ar-EG"/>
              </w:rPr>
            </w:pPr>
          </w:p>
        </w:tc>
      </w:tr>
    </w:tbl>
    <w:p w14:paraId="37A2DB1A" w14:textId="77777777" w:rsidR="000A38DB" w:rsidRPr="00BF6DF7" w:rsidRDefault="000A38DB" w:rsidP="0020651B">
      <w:pPr>
        <w:bidi w:val="0"/>
        <w:spacing w:before="120" w:line="240" w:lineRule="auto"/>
        <w:jc w:val="center"/>
        <w:rPr>
          <w:b/>
          <w:bCs/>
          <w:sz w:val="22"/>
          <w:szCs w:val="22"/>
          <w:lang w:val="ro-RO"/>
        </w:rPr>
      </w:pPr>
    </w:p>
    <w:p w14:paraId="7DBC3E79" w14:textId="77777777" w:rsidR="00067DCD" w:rsidRPr="00BF6DF7" w:rsidRDefault="00067DCD" w:rsidP="0020651B">
      <w:pPr>
        <w:bidi w:val="0"/>
        <w:rPr>
          <w:color w:val="006666"/>
          <w:sz w:val="32"/>
          <w:szCs w:val="32"/>
          <w:lang w:val="ro-RO" w:bidi="ar-EG"/>
        </w:rPr>
      </w:pPr>
      <w:r w:rsidRPr="00BF6DF7">
        <w:rPr>
          <w:color w:val="006666"/>
          <w:sz w:val="32"/>
          <w:szCs w:val="32"/>
          <w:lang w:val="ro-RO" w:bidi="ar-EG"/>
        </w:rPr>
        <w:br w:type="page"/>
      </w:r>
    </w:p>
    <w:p w14:paraId="39B5937B" w14:textId="77777777" w:rsidR="00F2420A" w:rsidRPr="00BF6DF7" w:rsidRDefault="005F383B" w:rsidP="0020651B">
      <w:pPr>
        <w:bidi w:val="0"/>
        <w:spacing w:after="0" w:line="240" w:lineRule="auto"/>
        <w:rPr>
          <w:color w:val="006666"/>
          <w:sz w:val="40"/>
          <w:szCs w:val="40"/>
          <w:lang w:val="ro-RO" w:bidi="ar-EG"/>
        </w:rPr>
      </w:pPr>
      <w:r w:rsidRPr="00BF6DF7">
        <w:rPr>
          <w:noProof/>
          <w:color w:val="006666"/>
          <w:sz w:val="32"/>
          <w:szCs w:val="32"/>
          <w:lang w:bidi="ta-IN"/>
        </w:rPr>
        <w:lastRenderedPageBreak/>
        <w:drawing>
          <wp:anchor distT="0" distB="0" distL="114300" distR="114300" simplePos="0" relativeHeight="251661311" behindDoc="0" locked="0" layoutInCell="1" allowOverlap="1" wp14:anchorId="3BC420D6" wp14:editId="6E2C7925">
            <wp:simplePos x="0" y="0"/>
            <wp:positionH relativeFrom="column">
              <wp:posOffset>-576599</wp:posOffset>
            </wp:positionH>
            <wp:positionV relativeFrom="paragraph">
              <wp:posOffset>-692149</wp:posOffset>
            </wp:positionV>
            <wp:extent cx="5148580" cy="7618114"/>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606" cy="7618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7A257" w14:textId="77777777" w:rsidR="00F2420A" w:rsidRPr="00BF6DF7" w:rsidRDefault="00D25B99" w:rsidP="0020651B">
      <w:pPr>
        <w:tabs>
          <w:tab w:val="center" w:pos="3118"/>
        </w:tabs>
        <w:bidi w:val="0"/>
        <w:jc w:val="both"/>
        <w:rPr>
          <w:color w:val="006666"/>
          <w:sz w:val="36"/>
          <w:szCs w:val="36"/>
          <w:lang w:val="ro-RO" w:bidi="ar-EG"/>
        </w:rPr>
      </w:pPr>
      <w:r w:rsidRPr="00BF6DF7">
        <w:rPr>
          <w:color w:val="006666"/>
          <w:sz w:val="36"/>
          <w:szCs w:val="36"/>
          <w:lang w:val="ro-RO" w:bidi="ar-EG"/>
        </w:rPr>
        <w:tab/>
      </w:r>
    </w:p>
    <w:p w14:paraId="224B901D" w14:textId="77777777" w:rsidR="00F2420A" w:rsidRPr="00BF6DF7" w:rsidRDefault="0065026E" w:rsidP="0020651B">
      <w:pPr>
        <w:tabs>
          <w:tab w:val="left" w:pos="2272"/>
        </w:tabs>
        <w:bidi w:val="0"/>
        <w:jc w:val="both"/>
        <w:rPr>
          <w:color w:val="006666"/>
          <w:sz w:val="36"/>
          <w:szCs w:val="36"/>
          <w:lang w:val="ro-RO" w:bidi="ar-EG"/>
        </w:rPr>
      </w:pPr>
      <w:r w:rsidRPr="00BF6DF7">
        <w:rPr>
          <w:color w:val="006666"/>
          <w:sz w:val="36"/>
          <w:szCs w:val="36"/>
          <w:lang w:val="ro-RO" w:bidi="ar-EG"/>
        </w:rPr>
        <w:tab/>
      </w:r>
    </w:p>
    <w:p w14:paraId="47E47E54" w14:textId="77777777" w:rsidR="00962A4A" w:rsidRPr="00BF6DF7" w:rsidRDefault="00962A4A" w:rsidP="0020651B">
      <w:pPr>
        <w:bidi w:val="0"/>
        <w:spacing w:after="0" w:line="240" w:lineRule="auto"/>
        <w:ind w:firstLine="340"/>
        <w:jc w:val="both"/>
        <w:rPr>
          <w:color w:val="006666"/>
          <w:sz w:val="32"/>
          <w:szCs w:val="32"/>
          <w:lang w:val="ro-RO" w:bidi="ar-EG"/>
        </w:rPr>
      </w:pPr>
    </w:p>
    <w:p w14:paraId="23CF3588" w14:textId="77777777" w:rsidR="00962A4A" w:rsidRPr="00BF6DF7" w:rsidRDefault="00962A4A" w:rsidP="0020651B">
      <w:pPr>
        <w:bidi w:val="0"/>
        <w:spacing w:after="0" w:line="240" w:lineRule="auto"/>
        <w:jc w:val="both"/>
        <w:rPr>
          <w:color w:val="006666"/>
          <w:sz w:val="32"/>
          <w:szCs w:val="32"/>
          <w:lang w:val="ro-RO" w:bidi="ar-EG"/>
        </w:rPr>
      </w:pPr>
    </w:p>
    <w:p w14:paraId="5F457427" w14:textId="77777777" w:rsidR="00962A4A" w:rsidRPr="00BF6DF7" w:rsidRDefault="00962A4A" w:rsidP="0020651B">
      <w:pPr>
        <w:bidi w:val="0"/>
        <w:spacing w:after="0" w:line="240" w:lineRule="auto"/>
        <w:ind w:firstLine="340"/>
        <w:jc w:val="both"/>
        <w:rPr>
          <w:color w:val="006666"/>
          <w:sz w:val="32"/>
          <w:szCs w:val="32"/>
          <w:lang w:val="ro-RO" w:bidi="ar-EG"/>
        </w:rPr>
      </w:pPr>
    </w:p>
    <w:p w14:paraId="0685DC88" w14:textId="77777777" w:rsidR="00F2420A" w:rsidRPr="00BF6DF7" w:rsidRDefault="00D25B99" w:rsidP="0020651B">
      <w:pPr>
        <w:tabs>
          <w:tab w:val="left" w:pos="1459"/>
        </w:tabs>
        <w:bidi w:val="0"/>
        <w:spacing w:after="0" w:line="240" w:lineRule="auto"/>
        <w:ind w:firstLine="340"/>
        <w:jc w:val="both"/>
        <w:rPr>
          <w:color w:val="006666"/>
          <w:sz w:val="40"/>
          <w:szCs w:val="40"/>
          <w:lang w:val="ro-RO" w:bidi="ar-EG"/>
        </w:rPr>
      </w:pPr>
      <w:r w:rsidRPr="00BF6DF7">
        <w:rPr>
          <w:color w:val="006666"/>
          <w:sz w:val="40"/>
          <w:szCs w:val="40"/>
          <w:lang w:val="ro-RO" w:bidi="ar-EG"/>
        </w:rPr>
        <w:tab/>
      </w:r>
    </w:p>
    <w:p w14:paraId="5869F125" w14:textId="3CF83160" w:rsidR="005666DC" w:rsidRPr="00BF6DF7" w:rsidRDefault="005666DC" w:rsidP="0020651B">
      <w:pPr>
        <w:bidi w:val="0"/>
        <w:jc w:val="center"/>
        <w:rPr>
          <w:color w:val="006666"/>
          <w:sz w:val="40"/>
          <w:szCs w:val="40"/>
          <w:lang w:val="ro-RO" w:bidi="ar-EG"/>
        </w:rPr>
      </w:pPr>
    </w:p>
    <w:sectPr w:rsidR="005666DC" w:rsidRPr="00BF6DF7" w:rsidSect="002149C5">
      <w:headerReference w:type="even" r:id="rId13"/>
      <w:headerReference w:type="default" r:id="rId14"/>
      <w:footerReference w:type="default" r:id="rId15"/>
      <w:headerReference w:type="first" r:id="rId16"/>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5A786" w14:textId="77777777" w:rsidR="00B31F29" w:rsidRDefault="00B31F29" w:rsidP="00E32771">
      <w:pPr>
        <w:spacing w:after="0" w:line="240" w:lineRule="auto"/>
      </w:pPr>
      <w:r>
        <w:separator/>
      </w:r>
    </w:p>
  </w:endnote>
  <w:endnote w:type="continuationSeparator" w:id="0">
    <w:p w14:paraId="27B1B84E" w14:textId="77777777" w:rsidR="00B31F29" w:rsidRDefault="00B31F2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031F8089-E8BD-4553-A389-F0E18916E76F}"/>
    <w:embedBold r:id="rId2" w:fontKey="{87A219D3-33AD-4D77-ADFD-290537B84B7A}"/>
    <w:embedItalic r:id="rId3" w:fontKey="{A8BDAC68-FB66-47B5-825C-C570C4587365}"/>
    <w:embedBoldItalic r:id="rId4" w:fontKey="{E041F097-EB5C-4749-AD60-6CD8491507FC}"/>
  </w:font>
  <w:font w:name="Calibri">
    <w:panose1 w:val="020F0502020204030204"/>
    <w:charset w:val="00"/>
    <w:family w:val="swiss"/>
    <w:pitch w:val="variable"/>
    <w:sig w:usb0="A00002EF" w:usb1="4000207B" w:usb2="00000000" w:usb3="00000000" w:csb0="0000009F" w:csb1="00000000"/>
    <w:embedRegular r:id="rId5" w:fontKey="{04C55C23-10DD-4A3F-B61D-595998888E8B}"/>
    <w:embedBold r:id="rId6" w:fontKey="{B76FAFD2-C043-4BF9-857D-52E313FC71CD}"/>
    <w:embedItalic r:id="rId7" w:fontKey="{549AF463-15F6-4F84-81BA-7C5C7A15FFAC}"/>
    <w:embedBoldItalic r:id="rId8" w:fontKey="{C1C8A720-4487-4486-94D5-4D2860C518A1}"/>
  </w:font>
  <w:font w:name="Arial">
    <w:panose1 w:val="020B0604020202020204"/>
    <w:charset w:val="00"/>
    <w:family w:val="swiss"/>
    <w:pitch w:val="variable"/>
    <w:sig w:usb0="E0002AFF" w:usb1="00007843" w:usb2="00000001" w:usb3="00000000" w:csb0="000001FF" w:csb1="00000000"/>
    <w:embedRegular r:id="rId9" w:fontKey="{FC22E142-6500-45AB-8D14-3C40E8C1E34F}"/>
    <w:embedBold r:id="rId10" w:fontKey="{EE19BD39-65C6-43AF-A64B-AAD0822C0A70}"/>
    <w:embedBoldItalic r:id="rId11" w:fontKey="{54911844-9670-4AD0-AC8F-4E88771CADA9}"/>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40007843" w:usb2="00000001" w:usb3="00000000" w:csb0="000001FF" w:csb1="00000000"/>
    <w:embedRegular r:id="rId12" w:fontKey="{B62E2997-5DF6-49FF-8891-89A43C2D5644}"/>
    <w:embedBold r:id="rId13" w:fontKey="{A2CF553D-CE72-4D53-8058-473AD9471EA7}"/>
  </w:font>
  <w:font w:name="Tahoma">
    <w:panose1 w:val="020B0604030504040204"/>
    <w:charset w:val="00"/>
    <w:family w:val="swiss"/>
    <w:pitch w:val="variable"/>
    <w:sig w:usb0="61002A87" w:usb1="80000000" w:usb2="00000008" w:usb3="00000000" w:csb0="000101FF" w:csb1="00000000"/>
    <w:embedRegular r:id="rId14" w:fontKey="{8614518D-611D-4255-A09E-71BBEC617D23}"/>
    <w:embedBold r:id="rId15" w:fontKey="{12AF9F1A-FEA4-4F2F-9F48-CC2709F95303}"/>
    <w:embedItalic r:id="rId16" w:fontKey="{0BF6D595-CAAE-4D95-975B-28CA5E9EF1AF}"/>
    <w:embedBoldItalic r:id="rId17" w:fontKey="{37C0B5EB-17FD-47CE-82E0-5988F54385FF}"/>
  </w:font>
  <w:font w:name="Georgia">
    <w:panose1 w:val="02040502050405020303"/>
    <w:charset w:val="00"/>
    <w:family w:val="roman"/>
    <w:pitch w:val="variable"/>
    <w:sig w:usb0="00000287" w:usb1="00000000" w:usb2="00000000" w:usb3="00000000" w:csb0="0000009F" w:csb1="00000000"/>
    <w:embedRegular r:id="rId18" w:fontKey="{C4937AE7-199B-4A62-B2ED-8C4424C726B6}"/>
    <w:embedItalic r:id="rId19" w:fontKey="{387D9709-CFDD-40DC-9D1D-551574228549}"/>
  </w:font>
  <w:font w:name="KFGQPC Uthman Taha Naskh">
    <w:altName w:val="Times New Roman"/>
    <w:panose1 w:val="02000000000000000000"/>
    <w:charset w:val="B2"/>
    <w:family w:val="auto"/>
    <w:pitch w:val="variable"/>
    <w:sig w:usb0="80002001" w:usb1="90000000" w:usb2="00000008" w:usb3="00000000" w:csb0="00000040" w:csb1="00000000"/>
    <w:embedRegular r:id="rId20" w:fontKey="{8056020E-F7FD-425F-A97C-156683105969}"/>
    <w:embedBold r:id="rId21" w:fontKey="{9ADF30B9-A304-48CF-9B25-D30561E6DDCD}"/>
    <w:embedBoldItalic r:id="rId22" w:fontKey="{C773F7D5-5212-49CD-9935-8D6CC7B62334}"/>
  </w:font>
  <w:font w:name="Baskerville SemiBold">
    <w:altName w:val="Times New Roman"/>
    <w:charset w:val="00"/>
    <w:family w:val="auto"/>
    <w:pitch w:val="variable"/>
    <w:sig w:usb0="00000001" w:usb1="00000040" w:usb2="00000000" w:usb3="00000000" w:csb0="0000019F" w:csb1="00000000"/>
  </w:font>
  <w:font w:name="Zapfino">
    <w:altName w:val="Coronet"/>
    <w:charset w:val="00"/>
    <w:family w:val="auto"/>
    <w:pitch w:val="variable"/>
    <w:sig w:usb0="00000001" w:usb1="40000041" w:usb2="00000000" w:usb3="00000000" w:csb0="00000093" w:csb1="00000000"/>
  </w:font>
  <w:font w:name="Wingdings">
    <w:panose1 w:val="05000000000000000000"/>
    <w:charset w:val="02"/>
    <w:family w:val="auto"/>
    <w:pitch w:val="variable"/>
    <w:sig w:usb0="00000000" w:usb1="10000000" w:usb2="00000000" w:usb3="00000000" w:csb0="80000000" w:csb1="00000000"/>
    <w:embedRegular r:id="rId23" w:fontKey="{07BB1D10-CA79-4F6C-8344-597090EE9F43}"/>
  </w:font>
  <w:font w:name="ae_AlArabiya">
    <w:altName w:val="Times New Roman"/>
    <w:panose1 w:val="02060603050605020204"/>
    <w:charset w:val="00"/>
    <w:family w:val="roman"/>
    <w:pitch w:val="variable"/>
    <w:sig w:usb0="800020AF" w:usb1="C000204A" w:usb2="00000008" w:usb3="00000000" w:csb0="00000041" w:csb1="00000000"/>
    <w:embedBold r:id="rId24" w:fontKey="{99E6B22D-871D-4D26-860F-F36C6A299F64}"/>
  </w:font>
  <w:font w:name="Sakkal Majalla">
    <w:altName w:val="Times New Roman"/>
    <w:panose1 w:val="02000000000000000000"/>
    <w:charset w:val="00"/>
    <w:family w:val="auto"/>
    <w:pitch w:val="variable"/>
    <w:sig w:usb0="A000207F" w:usb1="C000204B" w:usb2="00000008" w:usb3="00000000" w:csb0="000000D3" w:csb1="00000000"/>
    <w:embedRegular r:id="rId25" w:fontKey="{E5064D55-23A0-484C-BE15-292A998D8833}"/>
    <w:embedBold r:id="rId26" w:fontKey="{A061027C-3D74-4318-970A-13C9711D9C28}"/>
  </w:font>
  <w:font w:name="Gotham Narrow Light">
    <w:altName w:val="Times New Roman"/>
    <w:charset w:val="00"/>
    <w:family w:val="auto"/>
    <w:pitch w:val="variable"/>
    <w:sig w:usb0="00000001" w:usb1="4000004A" w:usb2="00000000" w:usb3="00000000" w:csb0="0000009B" w:csb1="00000000"/>
  </w:font>
  <w:font w:name="Adobe نسخ Medium">
    <w:altName w:val="Arial"/>
    <w:charset w:val="00"/>
    <w:family w:val="auto"/>
    <w:pitch w:val="default"/>
  </w:font>
  <w:font w:name="Cambria">
    <w:panose1 w:val="02040503050406030204"/>
    <w:charset w:val="00"/>
    <w:family w:val="roman"/>
    <w:pitch w:val="variable"/>
    <w:sig w:usb0="A00002EF" w:usb1="4000004B" w:usb2="00000000" w:usb3="00000000" w:csb0="0000009F" w:csb1="00000000"/>
    <w:embedBold r:id="rId27" w:fontKey="{517E9B1C-F047-40AE-8962-BBE862E1E1AD}"/>
    <w:embedBoldItalic r:id="rId28" w:fontKey="{DF41C881-8595-441B-9D76-6DE1E175C72F}"/>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9" w:fontKey="{95B97065-9836-4201-97AB-5819011DFD2D}"/>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30" w:fontKey="{C8607F58-8E49-49E5-BF52-E5546051EAE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78964" w14:textId="77777777" w:rsidR="004D078F" w:rsidRDefault="004D078F">
    <w:pPr>
      <w:pStyle w:val="Footer"/>
      <w:rPr>
        <w:lang w:bidi="ar-EG"/>
      </w:rPr>
    </w:pPr>
    <w:r>
      <w:rPr>
        <w:noProof/>
        <w:lang w:bidi="ta-IN"/>
      </w:rPr>
      <w:drawing>
        <wp:anchor distT="0" distB="0" distL="114300" distR="114300" simplePos="0" relativeHeight="251656192" behindDoc="0" locked="0" layoutInCell="1" allowOverlap="1" wp14:anchorId="6847C1B5" wp14:editId="23DF38D6">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7216" behindDoc="0" locked="0" layoutInCell="1" allowOverlap="1" wp14:anchorId="45943BCA" wp14:editId="62C68A40">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73C7" w14:textId="77777777" w:rsidR="00B31F29" w:rsidRDefault="00B31F29" w:rsidP="00E32771">
      <w:pPr>
        <w:spacing w:after="0" w:line="240" w:lineRule="auto"/>
      </w:pPr>
      <w:r>
        <w:separator/>
      </w:r>
    </w:p>
  </w:footnote>
  <w:footnote w:type="continuationSeparator" w:id="0">
    <w:p w14:paraId="00BD8670" w14:textId="77777777" w:rsidR="00B31F29" w:rsidRDefault="00B31F29" w:rsidP="00E32771">
      <w:pPr>
        <w:spacing w:after="0" w:line="240" w:lineRule="auto"/>
      </w:pPr>
      <w:r>
        <w:continuationSeparator/>
      </w:r>
    </w:p>
  </w:footnote>
  <w:footnote w:id="1">
    <w:p w14:paraId="061613BB" w14:textId="77777777" w:rsidR="004D078F" w:rsidRPr="003642ED" w:rsidRDefault="004D078F" w:rsidP="003642ED">
      <w:pPr>
        <w:bidi w:val="0"/>
        <w:spacing w:after="0"/>
        <w:jc w:val="both"/>
        <w:rPr>
          <w:sz w:val="20"/>
          <w:szCs w:val="20"/>
          <w:lang w:val="es-ES"/>
        </w:rPr>
      </w:pPr>
      <w:r w:rsidRPr="003642ED">
        <w:rPr>
          <w:sz w:val="20"/>
          <w:szCs w:val="20"/>
          <w:vertAlign w:val="superscript"/>
        </w:rPr>
        <w:footnoteRef/>
      </w:r>
      <w:r w:rsidRPr="003642ED">
        <w:rPr>
          <w:sz w:val="20"/>
          <w:szCs w:val="20"/>
          <w:lang w:val="es-ES"/>
        </w:rPr>
        <w:t xml:space="preserve"> Versetele coranice marcate cu roșu fac parte din </w:t>
      </w:r>
      <w:r w:rsidRPr="003642ED">
        <w:rPr>
          <w:i/>
          <w:sz w:val="20"/>
          <w:szCs w:val="20"/>
          <w:lang w:val="es-ES"/>
        </w:rPr>
        <w:t xml:space="preserve">Surat Al-Fātihah </w:t>
      </w:r>
      <w:r w:rsidRPr="003642ED">
        <w:rPr>
          <w:sz w:val="20"/>
          <w:szCs w:val="20"/>
          <w:lang w:val="es-ES"/>
        </w:rPr>
        <w:t>(n.tr.)</w:t>
      </w:r>
    </w:p>
  </w:footnote>
  <w:footnote w:id="2">
    <w:p w14:paraId="17FFAAAD" w14:textId="77777777" w:rsidR="004D078F" w:rsidRPr="003642ED" w:rsidRDefault="004D078F" w:rsidP="003642ED">
      <w:pPr>
        <w:bidi w:val="0"/>
        <w:spacing w:after="0"/>
        <w:jc w:val="both"/>
        <w:rPr>
          <w:sz w:val="20"/>
          <w:szCs w:val="20"/>
          <w:lang w:val="es-ES"/>
        </w:rPr>
      </w:pPr>
      <w:r w:rsidRPr="003642ED">
        <w:rPr>
          <w:sz w:val="20"/>
          <w:szCs w:val="20"/>
          <w:vertAlign w:val="superscript"/>
        </w:rPr>
        <w:footnoteRef/>
      </w:r>
      <w:r w:rsidRPr="003642ED">
        <w:rPr>
          <w:sz w:val="20"/>
          <w:szCs w:val="20"/>
          <w:lang w:val="es-ES"/>
        </w:rPr>
        <w:t xml:space="preserve"> Duhul face referire aici la îngerul Gabriel (Pacea fie asupra sa!)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1AD7" w14:textId="77777777" w:rsidR="004D078F" w:rsidRDefault="004D078F">
    <w:pPr>
      <w:pStyle w:val="Header"/>
      <w:rPr>
        <w:lang w:bidi="ar-EG"/>
      </w:rPr>
    </w:pPr>
    <w:r w:rsidRPr="007E2B66">
      <w:rPr>
        <w:noProof/>
        <w:lang w:bidi="ta-IN"/>
      </w:rPr>
      <mc:AlternateContent>
        <mc:Choice Requires="wpg">
          <w:drawing>
            <wp:anchor distT="0" distB="0" distL="114300" distR="114300" simplePos="0" relativeHeight="251659264" behindDoc="0" locked="0" layoutInCell="1" allowOverlap="1" wp14:anchorId="02E52967" wp14:editId="2C71FB75">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5FFD2D1F" w14:textId="77777777" w:rsidR="004D078F" w:rsidRPr="00B71399" w:rsidRDefault="004D078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75EE0" w14:textId="77777777" w:rsidR="004D078F" w:rsidRPr="00A507EE" w:rsidRDefault="004D078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group w14:anchorId="02E52967" id="Group 21" o:spid="_x0000_s1026" style="position:absolute;left:0;text-align:left;margin-left:-12.1pt;margin-top:-23.7pt;width:339.75pt;height:28.95pt;z-index:25165926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" strokecolor="#385e66" strokeweight=".5pt">
                <v:textbox>
                  <w:txbxContent>
                    <w:p w14:paraId="5FFD2D1F" w14:textId="77777777" w:rsidR="004D078F" w:rsidRPr="00B71399" w:rsidRDefault="004D078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775EE0" w14:textId="77777777" w:rsidR="004D078F" w:rsidRPr="00A507EE" w:rsidRDefault="004D078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E0EFD" w14:textId="77777777" w:rsidR="004D078F" w:rsidRDefault="004D078F" w:rsidP="0006155F">
    <w:pPr>
      <w:tabs>
        <w:tab w:val="center" w:pos="4153"/>
        <w:tab w:val="right" w:pos="8306"/>
      </w:tabs>
      <w:spacing w:after="0" w:line="240" w:lineRule="auto"/>
    </w:pPr>
    <w:r w:rsidRPr="007E2B66">
      <w:rPr>
        <w:noProof/>
        <w:lang w:bidi="ta-IN"/>
      </w:rPr>
      <mc:AlternateContent>
        <mc:Choice Requires="wpg">
          <w:drawing>
            <wp:anchor distT="0" distB="0" distL="114300" distR="114300" simplePos="0" relativeHeight="251660288" behindDoc="0" locked="0" layoutInCell="1" allowOverlap="1" wp14:anchorId="2BC88356" wp14:editId="46633DD4">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C9FBE" w14:textId="77777777" w:rsidR="004D078F" w:rsidRPr="00980E2F" w:rsidRDefault="004D078F"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35DA992E" w14:textId="736EDA3E" w:rsidR="004D078F" w:rsidRPr="00C14BF9" w:rsidRDefault="004D078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6A685E">
                              <w:rPr>
                                <w:noProof/>
                                <w:color w:val="205B83"/>
                                <w:sz w:val="22"/>
                                <w:szCs w:val="22"/>
                                <w:lang w:bidi="ar-EG"/>
                              </w:rPr>
                              <w:t>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BC88356"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A7f5MZwQAAJUP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C3C9FBE" w14:textId="77777777" w:rsidR="004D078F" w:rsidRPr="00980E2F" w:rsidRDefault="004D078F" w:rsidP="00980E2F">
                      <w:pPr>
                        <w:rPr>
                          <w:szCs w:val="24"/>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" strokecolor="#307072">
                <v:textbox>
                  <w:txbxContent>
                    <w:p w14:paraId="35DA992E" w14:textId="736EDA3E" w:rsidR="004D078F" w:rsidRPr="00C14BF9" w:rsidRDefault="004D078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6A685E">
                        <w:rPr>
                          <w:noProof/>
                          <w:color w:val="205B83"/>
                          <w:sz w:val="22"/>
                          <w:szCs w:val="22"/>
                          <w:lang w:bidi="ar-EG"/>
                        </w:rPr>
                        <w:t>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E4EEF" w14:textId="77777777" w:rsidR="004D078F" w:rsidRDefault="004D078F">
    <w:pPr>
      <w:pStyle w:val="Header"/>
      <w:rPr>
        <w:lang w:bidi="ar-EG"/>
      </w:rPr>
    </w:pPr>
    <w:r w:rsidRPr="007E2B66">
      <w:rPr>
        <w:noProof/>
        <w:lang w:bidi="ta-IN"/>
      </w:rPr>
      <mc:AlternateContent>
        <mc:Choice Requires="wpg">
          <w:drawing>
            <wp:anchor distT="0" distB="0" distL="114300" distR="114300" simplePos="0" relativeHeight="251658240" behindDoc="0" locked="0" layoutInCell="1" allowOverlap="1" wp14:anchorId="75B2993B" wp14:editId="5FAD606C">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group w14:anchorId="510E5DF4"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0;MGjEAAAA2gAAAA8AAABkcnMvZG93bnJldi54bWxEj8FqwkAQhu+FvsMyhV6KbupB2tRVilIVaQWj&#10;0OuQnSYh2dmQ3Sbx7Z1Docfhn/+b+Rar0TWqpy5Ung08TxNQxLm3FRcGLuePyQuoEJEtNp7JwJUC&#10;rJb3dwtMrR/4RH0WCyUQDikaKGNsU61DXpLDMPUtsWQ/vnMYZewKbTscBO4aPUuSuXZYsVwosaV1&#10;SXmd/TqhbIfDa/N0/Oav8Vhku772n5vamMeH8f0NVKQx/i//tffWgPwqKqIBe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MGj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O&#10;HmXCAAAA2gAAAA8AAABkcnMvZG93bnJldi54bWxEj0+LwjAUxO/CfofwFryIpiqK2zWKyIpeFKzu&#10;/dG8/mGbl9Jka/32RhA8DjPzG2a57kwlWmpcaVnBeBSBIE6tLjlXcL3shgsQziNrrCyTgjs5WK8+&#10;ekuMtb3xmdrE5yJA2MWooPC+jqV0aUEG3cjWxMHLbGPQB9nkUjd4C3BTyUkUzaXBksNCgTVtC0r/&#10;kn+jYKrPWWba3+SoT7O2Og1+ss0+Uqr/2W2+QXjq/Dv8ah+0gi94Xgk3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zh5lwgAAANoAAAAPAAAAAAAAAAAAAAAAAJwCAABk&#10;cnMvZG93bnJldi54bWxQSwUGAAAAAAQABAD3AAAAiwMAAAAA&#10;">
                <v:imagedata r:id="rId4" o:title=""/>
                <v:path arrowok="t"/>
              </v:shape>
            </v:group>
          </w:pict>
        </mc:Fallback>
      </mc:AlternateContent>
    </w:r>
    <w:r w:rsidRPr="007E2B66">
      <w:rPr>
        <w:noProof/>
        <w:lang w:bidi="ta-IN"/>
      </w:rPr>
      <mc:AlternateContent>
        <mc:Choice Requires="wpg">
          <w:drawing>
            <wp:anchor distT="0" distB="0" distL="114300" distR="114300" simplePos="0" relativeHeight="251655168" behindDoc="0" locked="0" layoutInCell="1" allowOverlap="1" wp14:anchorId="1958EFF8" wp14:editId="03FAC3AE">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A0E1DC" w14:textId="130D4371" w:rsidR="004D078F" w:rsidRPr="00C14BF9" w:rsidRDefault="004D078F" w:rsidP="00D85A5F">
                            <w:pPr>
                              <w:jc w:val="center"/>
                              <w:rPr>
                                <w:color w:val="205B83"/>
                                <w:lang w:bidi="ar-EG"/>
                              </w:rPr>
                            </w:pPr>
                            <w:r w:rsidRPr="00C14BF9">
                              <w:rPr>
                                <w:color w:val="205B83"/>
                                <w:lang w:bidi="ar-EG"/>
                              </w:rPr>
                              <w:t>143</w:t>
                            </w:r>
                            <w:r w:rsidR="00E52F4F">
                              <w:rPr>
                                <w:color w:val="205B83"/>
                                <w:lang w:bidi="ar-EG"/>
                              </w:rPr>
                              <w:t>8</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958EFF8"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2EA0E1DC" w14:textId="130D4371" w:rsidR="004D078F" w:rsidRPr="00C14BF9" w:rsidRDefault="004D078F" w:rsidP="00D85A5F">
                      <w:pPr>
                        <w:jc w:val="center"/>
                        <w:rPr>
                          <w:color w:val="205B83"/>
                          <w:lang w:bidi="ar-EG"/>
                        </w:rPr>
                      </w:pPr>
                      <w:r w:rsidRPr="00C14BF9">
                        <w:rPr>
                          <w:color w:val="205B83"/>
                          <w:lang w:bidi="ar-EG"/>
                        </w:rPr>
                        <w:t>143</w:t>
                      </w:r>
                      <w:r w:rsidR="00E52F4F">
                        <w:rPr>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6447B"/>
    <w:multiLevelType w:val="multilevel"/>
    <w:tmpl w:val="EB84A4BE"/>
    <w:lvl w:ilvl="0">
      <w:start w:val="1"/>
      <w:numFmt w:val="lowerLetter"/>
      <w:lvlText w:val="%1)"/>
      <w:lvlJc w:val="left"/>
      <w:pPr>
        <w:ind w:left="927" w:firstLine="567"/>
      </w:pPr>
      <w:rPr>
        <w:sz w:val="24"/>
        <w:szCs w:val="24"/>
      </w:rPr>
    </w:lvl>
    <w:lvl w:ilvl="1">
      <w:start w:val="1"/>
      <w:numFmt w:val="lowerLetter"/>
      <w:lvlText w:val="%2."/>
      <w:lvlJc w:val="left"/>
      <w:pPr>
        <w:ind w:left="1647" w:firstLine="1287"/>
      </w:pPr>
    </w:lvl>
    <w:lvl w:ilvl="2">
      <w:start w:val="1"/>
      <w:numFmt w:val="lowerRoman"/>
      <w:lvlText w:val="%3."/>
      <w:lvlJc w:val="right"/>
      <w:pPr>
        <w:ind w:left="2367" w:firstLine="2187"/>
      </w:pPr>
    </w:lvl>
    <w:lvl w:ilvl="3">
      <w:start w:val="1"/>
      <w:numFmt w:val="decimal"/>
      <w:lvlText w:val="%4."/>
      <w:lvlJc w:val="left"/>
      <w:pPr>
        <w:ind w:left="3087" w:firstLine="2727"/>
      </w:pPr>
    </w:lvl>
    <w:lvl w:ilvl="4">
      <w:start w:val="1"/>
      <w:numFmt w:val="lowerLetter"/>
      <w:lvlText w:val="%5."/>
      <w:lvlJc w:val="left"/>
      <w:pPr>
        <w:ind w:left="3807" w:firstLine="3447"/>
      </w:pPr>
    </w:lvl>
    <w:lvl w:ilvl="5">
      <w:start w:val="1"/>
      <w:numFmt w:val="lowerRoman"/>
      <w:lvlText w:val="%6."/>
      <w:lvlJc w:val="right"/>
      <w:pPr>
        <w:ind w:left="4527" w:firstLine="4347"/>
      </w:pPr>
    </w:lvl>
    <w:lvl w:ilvl="6">
      <w:start w:val="1"/>
      <w:numFmt w:val="decimal"/>
      <w:lvlText w:val="%7."/>
      <w:lvlJc w:val="left"/>
      <w:pPr>
        <w:ind w:left="5247" w:firstLine="4887"/>
      </w:pPr>
    </w:lvl>
    <w:lvl w:ilvl="7">
      <w:start w:val="1"/>
      <w:numFmt w:val="lowerLetter"/>
      <w:lvlText w:val="%8."/>
      <w:lvlJc w:val="left"/>
      <w:pPr>
        <w:ind w:left="5967" w:firstLine="5607"/>
      </w:pPr>
    </w:lvl>
    <w:lvl w:ilvl="8">
      <w:start w:val="1"/>
      <w:numFmt w:val="lowerRoman"/>
      <w:lvlText w:val="%9."/>
      <w:lvlJc w:val="right"/>
      <w:pPr>
        <w:ind w:left="6687" w:firstLine="6507"/>
      </w:pPr>
    </w:lvl>
  </w:abstractNum>
  <w:abstractNum w:abstractNumId="1" w15:restartNumberingAfterBreak="0">
    <w:nsid w:val="21753E68"/>
    <w:multiLevelType w:val="hybridMultilevel"/>
    <w:tmpl w:val="CB68F9F2"/>
    <w:lvl w:ilvl="0" w:tplc="0C0A000F">
      <w:start w:val="1"/>
      <w:numFmt w:val="decimal"/>
      <w:lvlText w:val="%1."/>
      <w:lvlJc w:val="left"/>
      <w:pPr>
        <w:ind w:left="777" w:hanging="360"/>
      </w:p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04799"/>
    <w:rsid w:val="000078B6"/>
    <w:rsid w:val="00023BBC"/>
    <w:rsid w:val="0006155F"/>
    <w:rsid w:val="00061FE6"/>
    <w:rsid w:val="00067DCD"/>
    <w:rsid w:val="000A38DB"/>
    <w:rsid w:val="000A53B5"/>
    <w:rsid w:val="000A6307"/>
    <w:rsid w:val="000A6BE0"/>
    <w:rsid w:val="000C2B16"/>
    <w:rsid w:val="000D5816"/>
    <w:rsid w:val="000E2899"/>
    <w:rsid w:val="000F3576"/>
    <w:rsid w:val="00101EE3"/>
    <w:rsid w:val="00104B28"/>
    <w:rsid w:val="00113F3C"/>
    <w:rsid w:val="00123C4D"/>
    <w:rsid w:val="00125504"/>
    <w:rsid w:val="00161A13"/>
    <w:rsid w:val="00171C08"/>
    <w:rsid w:val="00177BAA"/>
    <w:rsid w:val="00187D3B"/>
    <w:rsid w:val="001A0D79"/>
    <w:rsid w:val="001A34DB"/>
    <w:rsid w:val="001B7390"/>
    <w:rsid w:val="001E43D1"/>
    <w:rsid w:val="001E44F6"/>
    <w:rsid w:val="001E6AE8"/>
    <w:rsid w:val="001F3DAE"/>
    <w:rsid w:val="001F4E86"/>
    <w:rsid w:val="0020651B"/>
    <w:rsid w:val="002149C5"/>
    <w:rsid w:val="002153C9"/>
    <w:rsid w:val="002219E3"/>
    <w:rsid w:val="0023307B"/>
    <w:rsid w:val="00267C61"/>
    <w:rsid w:val="00270AE8"/>
    <w:rsid w:val="00272DC6"/>
    <w:rsid w:val="00277BE2"/>
    <w:rsid w:val="002B2FF1"/>
    <w:rsid w:val="002B662B"/>
    <w:rsid w:val="002C09FA"/>
    <w:rsid w:val="002E6868"/>
    <w:rsid w:val="002F0D5F"/>
    <w:rsid w:val="00305ED1"/>
    <w:rsid w:val="003072B2"/>
    <w:rsid w:val="00317B3C"/>
    <w:rsid w:val="00321DEE"/>
    <w:rsid w:val="003238D3"/>
    <w:rsid w:val="003270CF"/>
    <w:rsid w:val="00332085"/>
    <w:rsid w:val="0033692D"/>
    <w:rsid w:val="00347608"/>
    <w:rsid w:val="00353D0C"/>
    <w:rsid w:val="003604A2"/>
    <w:rsid w:val="003642ED"/>
    <w:rsid w:val="003D388D"/>
    <w:rsid w:val="003E1AC6"/>
    <w:rsid w:val="003E3EFC"/>
    <w:rsid w:val="003F283A"/>
    <w:rsid w:val="003F7C60"/>
    <w:rsid w:val="004056B2"/>
    <w:rsid w:val="00426881"/>
    <w:rsid w:val="00434A9D"/>
    <w:rsid w:val="00447B55"/>
    <w:rsid w:val="00473631"/>
    <w:rsid w:val="0049566C"/>
    <w:rsid w:val="004959BB"/>
    <w:rsid w:val="00495CCE"/>
    <w:rsid w:val="004A09C2"/>
    <w:rsid w:val="004A1D20"/>
    <w:rsid w:val="004C1156"/>
    <w:rsid w:val="004C1FDB"/>
    <w:rsid w:val="004C65F1"/>
    <w:rsid w:val="004D078F"/>
    <w:rsid w:val="004E1CFE"/>
    <w:rsid w:val="004E2AD6"/>
    <w:rsid w:val="004E38A0"/>
    <w:rsid w:val="004E5E7A"/>
    <w:rsid w:val="004E78EF"/>
    <w:rsid w:val="00512BC3"/>
    <w:rsid w:val="00540ED9"/>
    <w:rsid w:val="00557140"/>
    <w:rsid w:val="005666DC"/>
    <w:rsid w:val="00575281"/>
    <w:rsid w:val="005801B3"/>
    <w:rsid w:val="0058544F"/>
    <w:rsid w:val="005A0290"/>
    <w:rsid w:val="005A06FA"/>
    <w:rsid w:val="005A2707"/>
    <w:rsid w:val="005B2C55"/>
    <w:rsid w:val="005B5661"/>
    <w:rsid w:val="005E7DFE"/>
    <w:rsid w:val="005F383B"/>
    <w:rsid w:val="0060157E"/>
    <w:rsid w:val="0060236C"/>
    <w:rsid w:val="00603C7B"/>
    <w:rsid w:val="00606297"/>
    <w:rsid w:val="0062751C"/>
    <w:rsid w:val="0065026E"/>
    <w:rsid w:val="00650351"/>
    <w:rsid w:val="00657096"/>
    <w:rsid w:val="00657430"/>
    <w:rsid w:val="00657DDA"/>
    <w:rsid w:val="00662A2B"/>
    <w:rsid w:val="0067690A"/>
    <w:rsid w:val="0069533C"/>
    <w:rsid w:val="006A5EF5"/>
    <w:rsid w:val="006A685E"/>
    <w:rsid w:val="006B4F4B"/>
    <w:rsid w:val="006C5CD4"/>
    <w:rsid w:val="006C6B78"/>
    <w:rsid w:val="006E1944"/>
    <w:rsid w:val="00714894"/>
    <w:rsid w:val="00717FAE"/>
    <w:rsid w:val="00741C31"/>
    <w:rsid w:val="00752079"/>
    <w:rsid w:val="00755ED9"/>
    <w:rsid w:val="00770F48"/>
    <w:rsid w:val="0077162A"/>
    <w:rsid w:val="00773DFF"/>
    <w:rsid w:val="007907C2"/>
    <w:rsid w:val="00790C62"/>
    <w:rsid w:val="007B0A77"/>
    <w:rsid w:val="007B56EA"/>
    <w:rsid w:val="007C0DC3"/>
    <w:rsid w:val="007C18B7"/>
    <w:rsid w:val="007E1A8B"/>
    <w:rsid w:val="007E2B66"/>
    <w:rsid w:val="007E5889"/>
    <w:rsid w:val="007E70EB"/>
    <w:rsid w:val="007F6E3D"/>
    <w:rsid w:val="007F7D73"/>
    <w:rsid w:val="00810219"/>
    <w:rsid w:val="00814452"/>
    <w:rsid w:val="008210B3"/>
    <w:rsid w:val="0083013F"/>
    <w:rsid w:val="0083733E"/>
    <w:rsid w:val="00852DA8"/>
    <w:rsid w:val="00853076"/>
    <w:rsid w:val="00855E30"/>
    <w:rsid w:val="00856B2C"/>
    <w:rsid w:val="0086375D"/>
    <w:rsid w:val="00865161"/>
    <w:rsid w:val="00885CFF"/>
    <w:rsid w:val="008A5126"/>
    <w:rsid w:val="008A5781"/>
    <w:rsid w:val="008B3703"/>
    <w:rsid w:val="008B49AD"/>
    <w:rsid w:val="008D70C8"/>
    <w:rsid w:val="008E2038"/>
    <w:rsid w:val="008E23FD"/>
    <w:rsid w:val="008E5CE0"/>
    <w:rsid w:val="008F0D15"/>
    <w:rsid w:val="008F2566"/>
    <w:rsid w:val="0090385D"/>
    <w:rsid w:val="00910AF4"/>
    <w:rsid w:val="00912571"/>
    <w:rsid w:val="00926BCA"/>
    <w:rsid w:val="00944C90"/>
    <w:rsid w:val="00947D91"/>
    <w:rsid w:val="009626B2"/>
    <w:rsid w:val="00962A4A"/>
    <w:rsid w:val="00976040"/>
    <w:rsid w:val="00977F7B"/>
    <w:rsid w:val="00980E2F"/>
    <w:rsid w:val="009957F1"/>
    <w:rsid w:val="009967F9"/>
    <w:rsid w:val="009A680D"/>
    <w:rsid w:val="009B2C8B"/>
    <w:rsid w:val="009F576B"/>
    <w:rsid w:val="009F6595"/>
    <w:rsid w:val="00A052E1"/>
    <w:rsid w:val="00A13472"/>
    <w:rsid w:val="00A15A5B"/>
    <w:rsid w:val="00A225EE"/>
    <w:rsid w:val="00A23FE2"/>
    <w:rsid w:val="00A2470A"/>
    <w:rsid w:val="00A26682"/>
    <w:rsid w:val="00A507EE"/>
    <w:rsid w:val="00A565E5"/>
    <w:rsid w:val="00A579FE"/>
    <w:rsid w:val="00A61E5C"/>
    <w:rsid w:val="00A74507"/>
    <w:rsid w:val="00A75298"/>
    <w:rsid w:val="00A840E8"/>
    <w:rsid w:val="00A90DCB"/>
    <w:rsid w:val="00AA4D7D"/>
    <w:rsid w:val="00AA7E0F"/>
    <w:rsid w:val="00AB7BFB"/>
    <w:rsid w:val="00AC30F6"/>
    <w:rsid w:val="00AC3A2B"/>
    <w:rsid w:val="00AE458F"/>
    <w:rsid w:val="00AF173A"/>
    <w:rsid w:val="00B11073"/>
    <w:rsid w:val="00B175BB"/>
    <w:rsid w:val="00B31F29"/>
    <w:rsid w:val="00B33B18"/>
    <w:rsid w:val="00B3510F"/>
    <w:rsid w:val="00B50852"/>
    <w:rsid w:val="00B50A3A"/>
    <w:rsid w:val="00B566F8"/>
    <w:rsid w:val="00B71140"/>
    <w:rsid w:val="00B71399"/>
    <w:rsid w:val="00B7457E"/>
    <w:rsid w:val="00B8154A"/>
    <w:rsid w:val="00B820AA"/>
    <w:rsid w:val="00B82C50"/>
    <w:rsid w:val="00BA456F"/>
    <w:rsid w:val="00BA676A"/>
    <w:rsid w:val="00BB688C"/>
    <w:rsid w:val="00BC3E20"/>
    <w:rsid w:val="00BD190F"/>
    <w:rsid w:val="00BF04A9"/>
    <w:rsid w:val="00BF28BF"/>
    <w:rsid w:val="00BF6DF7"/>
    <w:rsid w:val="00C03201"/>
    <w:rsid w:val="00C06934"/>
    <w:rsid w:val="00C1417C"/>
    <w:rsid w:val="00C14BF9"/>
    <w:rsid w:val="00C21BE7"/>
    <w:rsid w:val="00C3166E"/>
    <w:rsid w:val="00C37C22"/>
    <w:rsid w:val="00C408EE"/>
    <w:rsid w:val="00C4532B"/>
    <w:rsid w:val="00C4556B"/>
    <w:rsid w:val="00C624E6"/>
    <w:rsid w:val="00C65C88"/>
    <w:rsid w:val="00C676D7"/>
    <w:rsid w:val="00C72BD4"/>
    <w:rsid w:val="00C85697"/>
    <w:rsid w:val="00C94E32"/>
    <w:rsid w:val="00CD4735"/>
    <w:rsid w:val="00CE73AF"/>
    <w:rsid w:val="00CF4F97"/>
    <w:rsid w:val="00D06CFA"/>
    <w:rsid w:val="00D20B98"/>
    <w:rsid w:val="00D25B99"/>
    <w:rsid w:val="00D46176"/>
    <w:rsid w:val="00D510A1"/>
    <w:rsid w:val="00D6263A"/>
    <w:rsid w:val="00D849A2"/>
    <w:rsid w:val="00D85A5F"/>
    <w:rsid w:val="00D93992"/>
    <w:rsid w:val="00DA7B40"/>
    <w:rsid w:val="00DC6A8E"/>
    <w:rsid w:val="00DC6D94"/>
    <w:rsid w:val="00DD7824"/>
    <w:rsid w:val="00DE377C"/>
    <w:rsid w:val="00E14A9D"/>
    <w:rsid w:val="00E254EC"/>
    <w:rsid w:val="00E25D4B"/>
    <w:rsid w:val="00E266FE"/>
    <w:rsid w:val="00E32771"/>
    <w:rsid w:val="00E367ED"/>
    <w:rsid w:val="00E3745F"/>
    <w:rsid w:val="00E52F4F"/>
    <w:rsid w:val="00E80A09"/>
    <w:rsid w:val="00E81E99"/>
    <w:rsid w:val="00E931D6"/>
    <w:rsid w:val="00E9733D"/>
    <w:rsid w:val="00EA4494"/>
    <w:rsid w:val="00EB6A67"/>
    <w:rsid w:val="00EC706C"/>
    <w:rsid w:val="00ED0E04"/>
    <w:rsid w:val="00EE432C"/>
    <w:rsid w:val="00EE57FF"/>
    <w:rsid w:val="00F176E2"/>
    <w:rsid w:val="00F2420A"/>
    <w:rsid w:val="00F3173B"/>
    <w:rsid w:val="00F46780"/>
    <w:rsid w:val="00F46DC5"/>
    <w:rsid w:val="00F513A9"/>
    <w:rsid w:val="00F627D0"/>
    <w:rsid w:val="00F65B78"/>
    <w:rsid w:val="00F80820"/>
    <w:rsid w:val="00F84CBC"/>
    <w:rsid w:val="00F85320"/>
    <w:rsid w:val="00F96CC5"/>
    <w:rsid w:val="00FA1DBB"/>
    <w:rsid w:val="00FF26B9"/>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34C9C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rsid w:val="00F84CBC"/>
    <w:rPr>
      <w:rFonts w:hint="default"/>
      <w:color w:val="0000FF"/>
      <w:u w:val="single"/>
    </w:rPr>
  </w:style>
  <w:style w:type="paragraph" w:styleId="FootnoteText">
    <w:name w:val="footnote text"/>
    <w:basedOn w:val="Normal"/>
    <w:link w:val="FootnoteTextChar"/>
    <w:uiPriority w:val="99"/>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4D078F"/>
  </w:style>
  <w:style w:type="table" w:customStyle="1" w:styleId="TableNormal20">
    <w:name w:val="Table Normal2"/>
    <w:rsid w:val="004D078F"/>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9.png"/><Relationship Id="rId5" Type="http://schemas.openxmlformats.org/officeDocument/2006/relationships/image" Target="media/image6.pn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C8FF8-DE5A-4DBC-BC01-3C5C87BA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75</Pages>
  <Words>18851</Words>
  <Characters>94255</Characters>
  <Application>Microsoft Office Word</Application>
  <DocSecurity>0</DocSecurity>
  <Lines>2298</Lines>
  <Paragraphs>769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33 de modalități pentru a dobândi khușu’ (smerenie, liniște) în salāh (rugăciune)</vt:lpstr>
      <vt:lpstr/>
    </vt:vector>
  </TitlesOfParts>
  <Manager/>
  <Company>islamhouse.com</Company>
  <LinksUpToDate>false</LinksUpToDate>
  <CharactersWithSpaces>112337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 de modalități pentru a dobândi khușu’ (smerenie, liniște) în salāh (rugăciune)</dc:title>
  <dc:subject>33 de modalități pentru a dobândi khușu’ (smerenie, liniște) în salāh (rugăciune)</dc:subject>
  <dc:creator>Muhammad bin Sālih Al-Munajjid_x000d_</dc:creator>
  <cp:keywords>33 de modalități pentru a dobândi khușu’ (smerenie, liniște) în salāh (rugăciune)</cp:keywords>
  <dc:description>33 de modalități pentru a dobândi khușu’ (smerenie, liniște) în salāh (rugăciune)</dc:description>
  <cp:lastModifiedBy>Mahmoud</cp:lastModifiedBy>
  <cp:revision>5</cp:revision>
  <cp:lastPrinted>2017-03-18T07:12:00Z</cp:lastPrinted>
  <dcterms:created xsi:type="dcterms:W3CDTF">2017-03-16T12:32:00Z</dcterms:created>
  <dcterms:modified xsi:type="dcterms:W3CDTF">2017-03-18T07:12:00Z</dcterms:modified>
  <cp:category/>
</cp:coreProperties>
</file>