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0C5" w:rsidRPr="00A31A1E" w:rsidRDefault="00A31A1E" w:rsidP="00A31A1E">
      <w:pPr>
        <w:bidi w:val="0"/>
        <w:spacing w:line="276" w:lineRule="auto"/>
        <w:jc w:val="center"/>
        <w:rPr>
          <w:rFonts w:asciiTheme="majorBidi" w:hAnsiTheme="majorBidi" w:cstheme="majorBidi"/>
          <w:b/>
          <w:bCs/>
          <w:color w:val="205B83"/>
          <w:sz w:val="40"/>
          <w:szCs w:val="40"/>
          <w:lang w:bidi="ar-EG"/>
        </w:rPr>
      </w:pPr>
      <w:r w:rsidRPr="00A31A1E">
        <w:rPr>
          <w:rFonts w:asciiTheme="majorBidi" w:hAnsiTheme="majorBidi" w:cstheme="majorBidi"/>
          <w:b/>
          <w:bCs/>
          <w:color w:val="205B83"/>
          <w:sz w:val="40"/>
          <w:szCs w:val="40"/>
          <w:lang w:bidi="ar-EG"/>
        </w:rPr>
        <w:t xml:space="preserve">ЗАШТО НАС БОГ КАЖЊАВА ЗБОГ ОНОГА ШТО НАМ ЈЕ ВЕЋ </w:t>
      </w:r>
      <w:r>
        <w:rPr>
          <w:rFonts w:asciiTheme="majorBidi" w:hAnsiTheme="majorBidi" w:cstheme="majorBidi"/>
          <w:b/>
          <w:bCs/>
          <w:color w:val="205B83"/>
          <w:sz w:val="40"/>
          <w:szCs w:val="40"/>
          <w:lang w:bidi="ar-EG"/>
        </w:rPr>
        <w:t>ОДРЕДИО</w:t>
      </w:r>
      <w:r w:rsidRPr="00A31A1E">
        <w:rPr>
          <w:rFonts w:asciiTheme="majorBidi" w:hAnsiTheme="majorBidi" w:cstheme="majorBidi"/>
          <w:b/>
          <w:bCs/>
          <w:color w:val="205B83"/>
          <w:sz w:val="40"/>
          <w:szCs w:val="40"/>
          <w:lang w:bidi="ar-EG"/>
        </w:rPr>
        <w:t>?</w:t>
      </w:r>
    </w:p>
    <w:p w:rsidR="00D70527" w:rsidRPr="00E544B1" w:rsidRDefault="00A31A1E" w:rsidP="004069C6">
      <w:pPr>
        <w:bidi w:val="0"/>
        <w:spacing w:line="276" w:lineRule="auto"/>
        <w:jc w:val="center"/>
        <w:rPr>
          <w:rFonts w:asciiTheme="majorBidi" w:hAnsiTheme="majorBidi" w:cstheme="majorBidi"/>
          <w:b/>
          <w:bCs/>
          <w:sz w:val="28"/>
          <w:szCs w:val="28"/>
          <w:lang w:val="bs-Latn-BA"/>
        </w:rPr>
      </w:pPr>
      <w:r w:rsidRPr="00E544B1">
        <w:rPr>
          <w:rFonts w:eastAsiaTheme="majorEastAsia" w:cs="KFGQPC Uthman Taha Naskh" w:hint="cs"/>
          <w:b/>
          <w:bCs/>
          <w:sz w:val="28"/>
          <w:szCs w:val="28"/>
          <w:rtl/>
        </w:rPr>
        <w:t>لماذا يعاقبنا الله على ما قد كتب علينا؟</w:t>
      </w:r>
    </w:p>
    <w:p w:rsidR="00730EA1" w:rsidRPr="00730EA1" w:rsidRDefault="00730EA1" w:rsidP="00730EA1">
      <w:pPr>
        <w:bidi w:val="0"/>
        <w:spacing w:line="276" w:lineRule="auto"/>
        <w:jc w:val="center"/>
        <w:rPr>
          <w:rFonts w:asciiTheme="majorBidi" w:hAnsiTheme="majorBidi" w:cstheme="majorBidi"/>
          <w:color w:val="808080" w:themeColor="background1" w:themeShade="80"/>
          <w:sz w:val="24"/>
          <w:szCs w:val="24"/>
          <w:lang w:bidi="ar-EG"/>
        </w:rPr>
      </w:pPr>
      <w:r w:rsidRPr="00730EA1">
        <w:rPr>
          <w:rFonts w:asciiTheme="majorBidi" w:hAnsiTheme="majorBidi" w:cstheme="majorBidi"/>
          <w:color w:val="808080" w:themeColor="background1" w:themeShade="80"/>
          <w:sz w:val="24"/>
          <w:szCs w:val="24"/>
          <w:rtl/>
          <w:lang w:bidi="ar-EG"/>
        </w:rPr>
        <w:t>&gt;</w:t>
      </w:r>
      <w:r w:rsidRPr="00730EA1">
        <w:rPr>
          <w:rFonts w:asciiTheme="majorBidi" w:hAnsiTheme="majorBidi" w:cstheme="majorBidi"/>
          <w:color w:val="808080" w:themeColor="background1" w:themeShade="80"/>
          <w:sz w:val="24"/>
          <w:szCs w:val="24"/>
          <w:lang w:val="sr-Cyrl-CS" w:bidi="ar-EG"/>
        </w:rPr>
        <w:t xml:space="preserve">Српски – </w:t>
      </w:r>
      <w:r w:rsidRPr="00730EA1">
        <w:rPr>
          <w:rFonts w:asciiTheme="majorBidi" w:hAnsiTheme="majorBidi" w:cstheme="majorBidi"/>
          <w:color w:val="808080" w:themeColor="background1" w:themeShade="80"/>
          <w:sz w:val="24"/>
          <w:szCs w:val="24"/>
          <w:lang w:bidi="ar-EG"/>
        </w:rPr>
        <w:t xml:space="preserve">Serbian </w:t>
      </w:r>
      <w:r w:rsidRPr="00730EA1">
        <w:rPr>
          <w:rFonts w:asciiTheme="majorBidi" w:hAnsiTheme="majorBidi" w:cstheme="majorBidi"/>
          <w:color w:val="808080" w:themeColor="background1" w:themeShade="80"/>
          <w:sz w:val="24"/>
          <w:szCs w:val="24"/>
          <w:lang w:val="sr-Cyrl-CS" w:bidi="ar-EG"/>
        </w:rPr>
        <w:t>–</w:t>
      </w:r>
      <w:r w:rsidRPr="00730EA1">
        <w:rPr>
          <w:rFonts w:asciiTheme="majorBidi" w:hAnsiTheme="majorBidi" w:cstheme="majorBidi"/>
          <w:color w:val="808080" w:themeColor="background1" w:themeShade="80"/>
          <w:sz w:val="24"/>
          <w:szCs w:val="24"/>
          <w:lang w:bidi="ar-EG"/>
        </w:rPr>
        <w:t xml:space="preserve"> </w:t>
      </w:r>
      <w:r w:rsidRPr="00730EA1">
        <w:rPr>
          <w:rFonts w:asciiTheme="majorBidi" w:hAnsiTheme="majorBidi" w:cstheme="majorBidi"/>
          <w:color w:val="808080" w:themeColor="background1" w:themeShade="80"/>
          <w:sz w:val="24"/>
          <w:szCs w:val="24"/>
          <w:rtl/>
          <w:lang w:bidi="ar-EG"/>
        </w:rPr>
        <w:t>&lt;</w:t>
      </w:r>
      <w:r w:rsidRPr="00730EA1">
        <w:rPr>
          <w:rFonts w:asciiTheme="majorBidi" w:hAnsiTheme="majorBidi" w:cstheme="majorBidi" w:hint="cs"/>
          <w:color w:val="808080" w:themeColor="background1" w:themeShade="80"/>
          <w:sz w:val="24"/>
          <w:szCs w:val="24"/>
          <w:rtl/>
        </w:rPr>
        <w:t>صربي</w:t>
      </w: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r w:rsidRPr="003A5382">
        <w:rPr>
          <w:rFonts w:asciiTheme="majorBidi" w:hAnsiTheme="majorBidi" w:cstheme="majorBidi"/>
          <w:noProof/>
          <w:color w:val="5EA1A5"/>
        </w:rPr>
        <w:drawing>
          <wp:anchor distT="0" distB="0" distL="114300" distR="114300" simplePos="0" relativeHeight="251666432"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3A5382">
        <w:rPr>
          <w:rFonts w:asciiTheme="majorBidi" w:hAnsiTheme="majorBidi" w:cstheme="majorBidi"/>
          <w:color w:val="5EA1A5"/>
          <w:lang w:bidi="ar-EG"/>
        </w:rPr>
        <w:tab/>
      </w: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p>
    <w:p w:rsidR="005B762E" w:rsidRPr="00F17B47" w:rsidRDefault="005B762E" w:rsidP="005B762E">
      <w:pPr>
        <w:bidi w:val="0"/>
        <w:jc w:val="center"/>
        <w:rPr>
          <w:rFonts w:cstheme="majorBidi"/>
          <w:b/>
          <w:bCs/>
          <w:color w:val="205B83"/>
          <w:sz w:val="36"/>
          <w:szCs w:val="36"/>
          <w:lang w:val="sr-Cyrl-CS" w:bidi="ar-EG"/>
        </w:rPr>
      </w:pPr>
      <w:r w:rsidRPr="001A07D8">
        <w:rPr>
          <w:rFonts w:asciiTheme="majorBidi" w:hAnsiTheme="majorBidi" w:cstheme="majorBidi"/>
          <w:b/>
          <w:bCs/>
          <w:color w:val="205B83"/>
          <w:sz w:val="36"/>
          <w:szCs w:val="36"/>
          <w:lang w:val="sr-Cyrl-CS" w:bidi="ar-EG"/>
        </w:rPr>
        <w:t>Абдул-Меџид Азиз Ез-Зиндани</w:t>
      </w:r>
    </w:p>
    <w:p w:rsidR="00E420C5" w:rsidRPr="003A5382" w:rsidRDefault="005B762E" w:rsidP="005B762E">
      <w:pPr>
        <w:bidi w:val="0"/>
        <w:spacing w:line="276" w:lineRule="auto"/>
        <w:jc w:val="center"/>
        <w:rPr>
          <w:rFonts w:asciiTheme="majorBidi" w:hAnsiTheme="majorBidi" w:cstheme="majorBidi"/>
          <w:color w:val="7F7F7F" w:themeColor="text1" w:themeTint="80"/>
          <w:lang w:bidi="ar-EG"/>
        </w:rPr>
      </w:pPr>
      <w:r w:rsidRPr="00B82E59">
        <w:rPr>
          <w:rFonts w:asciiTheme="majorBidi" w:hAnsiTheme="majorBidi" w:cs="KFGQPC Uthman Taha Naskh"/>
          <w:b/>
          <w:bCs/>
          <w:color w:val="1F4E79" w:themeColor="accent1" w:themeShade="80"/>
          <w:sz w:val="24"/>
          <w:szCs w:val="24"/>
          <w:rtl/>
        </w:rPr>
        <w:t>عبد المجيد بن عزيز الزنداني</w:t>
      </w:r>
    </w:p>
    <w:p w:rsidR="00E420C5" w:rsidRPr="00AB1B93" w:rsidRDefault="00E420C5" w:rsidP="00E420C5">
      <w:pPr>
        <w:bidi w:val="0"/>
        <w:spacing w:line="276" w:lineRule="auto"/>
        <w:jc w:val="center"/>
        <w:rPr>
          <w:rFonts w:asciiTheme="majorBidi" w:hAnsiTheme="majorBidi" w:cstheme="majorBidi"/>
          <w:color w:val="7F7F7F" w:themeColor="text1" w:themeTint="80"/>
          <w:sz w:val="40"/>
          <w:szCs w:val="40"/>
          <w:lang w:bidi="ar-EG"/>
        </w:rPr>
      </w:pPr>
      <w:r w:rsidRPr="00AB1B93">
        <w:rPr>
          <w:rFonts w:asciiTheme="majorBidi" w:hAnsiTheme="majorBidi" w:cstheme="majorBidi"/>
          <w:color w:val="7F7F7F" w:themeColor="text1" w:themeTint="80"/>
          <w:sz w:val="40"/>
          <w:szCs w:val="40"/>
          <w:lang w:bidi="ar-EG"/>
        </w:rPr>
        <w:sym w:font="Wingdings" w:char="F097"/>
      </w:r>
      <w:r w:rsidRPr="00AB1B93">
        <w:rPr>
          <w:rFonts w:asciiTheme="majorBidi" w:hAnsiTheme="majorBidi" w:cstheme="majorBidi"/>
          <w:color w:val="7F7F7F" w:themeColor="text1" w:themeTint="80"/>
          <w:sz w:val="40"/>
          <w:szCs w:val="40"/>
          <w:lang w:bidi="ar-EG"/>
        </w:rPr>
        <w:sym w:font="Wingdings" w:char="F099"/>
      </w:r>
    </w:p>
    <w:p w:rsidR="005B762E" w:rsidRPr="00B42AAD" w:rsidRDefault="005B762E" w:rsidP="005B762E">
      <w:pPr>
        <w:bidi w:val="0"/>
        <w:spacing w:after="0" w:line="276" w:lineRule="auto"/>
        <w:jc w:val="center"/>
        <w:rPr>
          <w:rFonts w:asciiTheme="majorBidi" w:hAnsiTheme="majorBidi" w:cstheme="majorBidi"/>
          <w:b/>
          <w:bCs/>
          <w:color w:val="205B83"/>
          <w:sz w:val="28"/>
          <w:szCs w:val="28"/>
          <w:lang w:val="sr-Latn-CS" w:bidi="ar-EG"/>
        </w:rPr>
      </w:pPr>
      <w:r w:rsidRPr="00B42AAD">
        <w:rPr>
          <w:rFonts w:asciiTheme="majorBidi" w:hAnsiTheme="majorBidi" w:cstheme="majorBidi"/>
          <w:b/>
          <w:bCs/>
          <w:color w:val="205B83"/>
          <w:sz w:val="28"/>
          <w:szCs w:val="28"/>
          <w:lang w:val="sr-Latn-CS" w:bidi="ar-EG"/>
        </w:rPr>
        <w:t xml:space="preserve">Превод: </w:t>
      </w:r>
    </w:p>
    <w:p w:rsidR="005B762E" w:rsidRDefault="005B762E" w:rsidP="005B762E">
      <w:pPr>
        <w:bidi w:val="0"/>
        <w:spacing w:after="0" w:line="276" w:lineRule="auto"/>
        <w:jc w:val="center"/>
        <w:rPr>
          <w:rFonts w:asciiTheme="majorBidi" w:hAnsiTheme="majorBidi" w:cstheme="majorBidi"/>
          <w:color w:val="205B83"/>
          <w:sz w:val="28"/>
          <w:szCs w:val="28"/>
          <w:rtl/>
          <w:lang w:val="sr-Latn-CS" w:bidi="ar-EG"/>
        </w:rPr>
      </w:pPr>
      <w:r w:rsidRPr="005B762E">
        <w:rPr>
          <w:rFonts w:asciiTheme="majorBidi" w:hAnsiTheme="majorBidi" w:cstheme="majorBidi"/>
          <w:color w:val="205B83"/>
          <w:sz w:val="28"/>
          <w:szCs w:val="28"/>
          <w:lang w:val="sr-Latn-CS" w:bidi="ar-EG"/>
        </w:rPr>
        <w:t>Амра Дацић</w:t>
      </w:r>
    </w:p>
    <w:p w:rsidR="005B762E" w:rsidRPr="005B762E" w:rsidRDefault="005B762E" w:rsidP="005B762E">
      <w:pPr>
        <w:bidi w:val="0"/>
        <w:spacing w:after="0" w:line="276" w:lineRule="auto"/>
        <w:jc w:val="center"/>
        <w:rPr>
          <w:rFonts w:asciiTheme="majorBidi" w:hAnsiTheme="majorBidi" w:cstheme="majorBidi"/>
          <w:color w:val="205B83"/>
          <w:sz w:val="28"/>
          <w:szCs w:val="28"/>
          <w:lang w:val="sr-Latn-CS" w:bidi="ar-EG"/>
        </w:rPr>
      </w:pPr>
      <w:r w:rsidRPr="005B762E">
        <w:rPr>
          <w:rFonts w:asciiTheme="majorBidi" w:hAnsiTheme="majorBidi" w:cstheme="majorBidi"/>
          <w:color w:val="205B83"/>
          <w:sz w:val="28"/>
          <w:szCs w:val="28"/>
          <w:lang w:val="sr-Latn-CS" w:bidi="ar-EG"/>
        </w:rPr>
        <w:t xml:space="preserve"> </w:t>
      </w:r>
    </w:p>
    <w:p w:rsidR="005B762E" w:rsidRPr="00B42AAD" w:rsidRDefault="005B762E" w:rsidP="005B762E">
      <w:pPr>
        <w:bidi w:val="0"/>
        <w:spacing w:after="0" w:line="276" w:lineRule="auto"/>
        <w:jc w:val="center"/>
        <w:rPr>
          <w:rFonts w:asciiTheme="majorBidi" w:hAnsiTheme="majorBidi" w:cstheme="majorBidi"/>
          <w:b/>
          <w:bCs/>
          <w:color w:val="205B83"/>
          <w:sz w:val="28"/>
          <w:szCs w:val="28"/>
          <w:rtl/>
          <w:lang w:val="sr-Latn-CS" w:bidi="ar-EG"/>
        </w:rPr>
      </w:pPr>
      <w:r w:rsidRPr="00B42AAD">
        <w:rPr>
          <w:rFonts w:asciiTheme="majorBidi" w:hAnsiTheme="majorBidi" w:cstheme="majorBidi"/>
          <w:b/>
          <w:bCs/>
          <w:color w:val="205B83"/>
          <w:sz w:val="28"/>
          <w:szCs w:val="28"/>
          <w:lang w:val="sr-Latn-CS" w:bidi="ar-EG"/>
        </w:rPr>
        <w:t>Рецензија:</w:t>
      </w:r>
    </w:p>
    <w:p w:rsidR="005B762E" w:rsidRDefault="005B762E" w:rsidP="005B762E">
      <w:pPr>
        <w:bidi w:val="0"/>
        <w:spacing w:after="0" w:line="276" w:lineRule="auto"/>
        <w:jc w:val="center"/>
        <w:rPr>
          <w:rFonts w:asciiTheme="majorBidi" w:hAnsiTheme="majorBidi" w:cstheme="majorBidi"/>
          <w:color w:val="205B83"/>
          <w:sz w:val="28"/>
          <w:szCs w:val="28"/>
          <w:rtl/>
          <w:lang w:val="sr-Cyrl-CS" w:bidi="ar-EG"/>
        </w:rPr>
      </w:pPr>
      <w:r w:rsidRPr="005B762E">
        <w:rPr>
          <w:rFonts w:asciiTheme="majorBidi" w:hAnsiTheme="majorBidi" w:cstheme="majorBidi"/>
          <w:color w:val="205B83"/>
          <w:sz w:val="28"/>
          <w:szCs w:val="28"/>
          <w:lang w:val="sr-Cyrl-CS" w:bidi="ar-EG"/>
        </w:rPr>
        <w:t>Љубица Јовановић</w:t>
      </w:r>
    </w:p>
    <w:p w:rsidR="005B762E" w:rsidRDefault="005B762E" w:rsidP="00A31A1E">
      <w:pPr>
        <w:bidi w:val="0"/>
        <w:spacing w:after="0" w:line="276" w:lineRule="auto"/>
        <w:jc w:val="center"/>
        <w:rPr>
          <w:rFonts w:asciiTheme="majorBidi" w:hAnsiTheme="majorBidi" w:cstheme="majorBidi"/>
          <w:color w:val="205B83"/>
          <w:sz w:val="24"/>
          <w:szCs w:val="24"/>
          <w:rtl/>
          <w:lang w:val="sr-Latn-CS" w:bidi="ar-EG"/>
        </w:rPr>
      </w:pPr>
      <w:r w:rsidRPr="005B762E">
        <w:rPr>
          <w:rFonts w:asciiTheme="majorBidi" w:hAnsiTheme="majorBidi" w:cstheme="majorBidi"/>
          <w:color w:val="205B83"/>
          <w:sz w:val="24"/>
          <w:szCs w:val="24"/>
          <w:rtl/>
          <w:lang w:val="sr-Latn-CS" w:bidi="ar-EG"/>
        </w:rPr>
        <w:t>ترجمة:</w:t>
      </w:r>
      <w:r w:rsidR="00A31A1E">
        <w:rPr>
          <w:rFonts w:asciiTheme="majorBidi" w:hAnsiTheme="majorBidi" w:cstheme="majorBidi" w:hint="cs"/>
          <w:color w:val="205B83"/>
          <w:sz w:val="24"/>
          <w:szCs w:val="24"/>
          <w:rtl/>
          <w:lang w:val="sr-Latn-CS" w:bidi="ar-EG"/>
        </w:rPr>
        <w:t xml:space="preserve"> </w:t>
      </w:r>
      <w:r w:rsidRPr="005B762E">
        <w:rPr>
          <w:rFonts w:asciiTheme="majorBidi" w:hAnsiTheme="majorBidi" w:cstheme="majorBidi" w:hint="cs"/>
          <w:color w:val="205B83"/>
          <w:sz w:val="24"/>
          <w:szCs w:val="24"/>
          <w:rtl/>
          <w:lang w:val="sr-Latn-CS"/>
        </w:rPr>
        <w:t>عمرة داتسيتش</w:t>
      </w:r>
    </w:p>
    <w:p w:rsidR="00B42AAD" w:rsidRDefault="005B762E" w:rsidP="00B42AAD">
      <w:pPr>
        <w:bidi w:val="0"/>
        <w:spacing w:after="0" w:line="276" w:lineRule="auto"/>
        <w:jc w:val="center"/>
        <w:rPr>
          <w:rFonts w:asciiTheme="majorBidi" w:hAnsiTheme="majorBidi" w:cstheme="majorBidi"/>
          <w:color w:val="205B83"/>
          <w:sz w:val="24"/>
          <w:szCs w:val="24"/>
        </w:rPr>
      </w:pPr>
      <w:r w:rsidRPr="005B762E">
        <w:rPr>
          <w:rFonts w:asciiTheme="majorBidi" w:hAnsiTheme="majorBidi" w:cstheme="majorBidi"/>
          <w:color w:val="205B83"/>
          <w:sz w:val="24"/>
          <w:szCs w:val="24"/>
          <w:rtl/>
          <w:lang w:val="sr-Latn-CS" w:bidi="ar-EG"/>
        </w:rPr>
        <w:t xml:space="preserve">مراجعة: </w:t>
      </w:r>
      <w:r w:rsidRPr="005B762E">
        <w:rPr>
          <w:rFonts w:asciiTheme="majorBidi" w:hAnsiTheme="majorBidi" w:cstheme="majorBidi"/>
          <w:color w:val="205B83"/>
          <w:sz w:val="24"/>
          <w:szCs w:val="24"/>
          <w:rtl/>
          <w:lang w:val="sr-Latn-CS"/>
        </w:rPr>
        <w:t>يوفانوفيتس ليوبيتسا</w:t>
      </w:r>
    </w:p>
    <w:p w:rsidR="00B42AAD" w:rsidRDefault="00B42AAD" w:rsidP="00B42AAD">
      <w:pPr>
        <w:bidi w:val="0"/>
        <w:spacing w:after="0" w:line="276" w:lineRule="auto"/>
        <w:jc w:val="center"/>
        <w:rPr>
          <w:rFonts w:asciiTheme="majorBidi" w:hAnsiTheme="majorBidi" w:cstheme="majorBidi"/>
          <w:color w:val="205B83"/>
          <w:sz w:val="24"/>
          <w:szCs w:val="24"/>
        </w:rPr>
      </w:pPr>
    </w:p>
    <w:p w:rsidR="00607546" w:rsidRPr="00A31A1E" w:rsidRDefault="00D55938" w:rsidP="00B42AAD">
      <w:pPr>
        <w:bidi w:val="0"/>
        <w:spacing w:after="0" w:line="276" w:lineRule="auto"/>
        <w:jc w:val="center"/>
        <w:rPr>
          <w:rFonts w:asciiTheme="majorBidi" w:hAnsiTheme="majorBidi" w:cstheme="majorBidi"/>
          <w:color w:val="1F4E79" w:themeColor="accent1" w:themeShade="80"/>
          <w:sz w:val="32"/>
          <w:szCs w:val="32"/>
          <w:lang w:val="sr-Latn-CS" w:bidi="ar-EG"/>
        </w:rPr>
      </w:pPr>
      <w:r w:rsidRPr="00D55938">
        <w:rPr>
          <w:rFonts w:asciiTheme="majorBidi" w:hAnsiTheme="majorBidi" w:cstheme="majorBidi"/>
          <w:b/>
          <w:bCs/>
          <w:noProof/>
          <w:color w:val="1F4E79" w:themeColor="accent1" w:themeShade="80"/>
          <w:sz w:val="32"/>
          <w:szCs w:val="32"/>
        </w:rPr>
        <w:lastRenderedPageBreak/>
        <w:drawing>
          <wp:anchor distT="0" distB="0" distL="114300" distR="114300" simplePos="0" relativeHeight="251668480" behindDoc="0" locked="0" layoutInCell="1" allowOverlap="1">
            <wp:simplePos x="0" y="0"/>
            <wp:positionH relativeFrom="margin">
              <wp:posOffset>639984</wp:posOffset>
            </wp:positionH>
            <wp:positionV relativeFrom="paragraph">
              <wp:posOffset>524723</wp:posOffset>
            </wp:positionV>
            <wp:extent cx="2166897" cy="307362"/>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6897" cy="307362"/>
                    </a:xfrm>
                    <a:prstGeom prst="rect">
                      <a:avLst/>
                    </a:prstGeom>
                  </pic:spPr>
                </pic:pic>
              </a:graphicData>
            </a:graphic>
          </wp:anchor>
        </w:drawing>
      </w:r>
      <w:r w:rsidR="00A31A1E" w:rsidRPr="00A31A1E">
        <w:rPr>
          <w:lang w:val="sr-Latn-CS"/>
        </w:rPr>
        <w:t xml:space="preserve"> </w:t>
      </w:r>
      <w:r w:rsidR="00A31A1E" w:rsidRPr="00A31A1E">
        <w:rPr>
          <w:rFonts w:asciiTheme="majorBidi" w:hAnsiTheme="majorBidi" w:cstheme="majorBidi"/>
          <w:b/>
          <w:bCs/>
          <w:noProof/>
          <w:color w:val="1F4E79" w:themeColor="accent1" w:themeShade="80"/>
          <w:sz w:val="32"/>
          <w:szCs w:val="32"/>
        </w:rPr>
        <w:t>Зашто</w:t>
      </w:r>
      <w:r w:rsidR="00A31A1E" w:rsidRPr="00A31A1E">
        <w:rPr>
          <w:rFonts w:asciiTheme="majorBidi" w:hAnsiTheme="majorBidi" w:cstheme="majorBidi"/>
          <w:b/>
          <w:bCs/>
          <w:noProof/>
          <w:color w:val="1F4E79" w:themeColor="accent1" w:themeShade="80"/>
          <w:sz w:val="32"/>
          <w:szCs w:val="32"/>
          <w:lang w:val="sr-Latn-CS"/>
        </w:rPr>
        <w:t xml:space="preserve"> </w:t>
      </w:r>
      <w:r w:rsidR="00A31A1E" w:rsidRPr="00A31A1E">
        <w:rPr>
          <w:rFonts w:asciiTheme="majorBidi" w:hAnsiTheme="majorBidi" w:cstheme="majorBidi"/>
          <w:b/>
          <w:bCs/>
          <w:noProof/>
          <w:color w:val="1F4E79" w:themeColor="accent1" w:themeShade="80"/>
          <w:sz w:val="32"/>
          <w:szCs w:val="32"/>
        </w:rPr>
        <w:t>нас</w:t>
      </w:r>
      <w:r w:rsidR="00A31A1E" w:rsidRPr="00A31A1E">
        <w:rPr>
          <w:rFonts w:asciiTheme="majorBidi" w:hAnsiTheme="majorBidi" w:cstheme="majorBidi"/>
          <w:b/>
          <w:bCs/>
          <w:noProof/>
          <w:color w:val="1F4E79" w:themeColor="accent1" w:themeShade="80"/>
          <w:sz w:val="32"/>
          <w:szCs w:val="32"/>
          <w:lang w:val="sr-Latn-CS"/>
        </w:rPr>
        <w:t xml:space="preserve"> </w:t>
      </w:r>
      <w:r w:rsidR="00A31A1E">
        <w:rPr>
          <w:rFonts w:asciiTheme="majorBidi" w:hAnsiTheme="majorBidi" w:cstheme="majorBidi"/>
          <w:b/>
          <w:bCs/>
          <w:noProof/>
          <w:color w:val="1F4E79" w:themeColor="accent1" w:themeShade="80"/>
          <w:sz w:val="32"/>
          <w:szCs w:val="32"/>
        </w:rPr>
        <w:t>Б</w:t>
      </w:r>
      <w:r w:rsidR="00A31A1E" w:rsidRPr="00A31A1E">
        <w:rPr>
          <w:rFonts w:asciiTheme="majorBidi" w:hAnsiTheme="majorBidi" w:cstheme="majorBidi"/>
          <w:b/>
          <w:bCs/>
          <w:noProof/>
          <w:color w:val="1F4E79" w:themeColor="accent1" w:themeShade="80"/>
          <w:sz w:val="32"/>
          <w:szCs w:val="32"/>
        </w:rPr>
        <w:t>ог</w:t>
      </w:r>
      <w:r w:rsidR="00A31A1E" w:rsidRPr="00A31A1E">
        <w:rPr>
          <w:rFonts w:asciiTheme="majorBidi" w:hAnsiTheme="majorBidi" w:cstheme="majorBidi"/>
          <w:b/>
          <w:bCs/>
          <w:noProof/>
          <w:color w:val="1F4E79" w:themeColor="accent1" w:themeShade="80"/>
          <w:sz w:val="32"/>
          <w:szCs w:val="32"/>
          <w:lang w:val="sr-Latn-CS"/>
        </w:rPr>
        <w:t xml:space="preserve"> </w:t>
      </w:r>
      <w:r w:rsidR="00A31A1E" w:rsidRPr="00A31A1E">
        <w:rPr>
          <w:rFonts w:asciiTheme="majorBidi" w:hAnsiTheme="majorBidi" w:cstheme="majorBidi"/>
          <w:b/>
          <w:bCs/>
          <w:noProof/>
          <w:color w:val="1F4E79" w:themeColor="accent1" w:themeShade="80"/>
          <w:sz w:val="32"/>
          <w:szCs w:val="32"/>
        </w:rPr>
        <w:t>кажњава</w:t>
      </w:r>
      <w:r w:rsidR="00A31A1E" w:rsidRPr="00A31A1E">
        <w:rPr>
          <w:rFonts w:asciiTheme="majorBidi" w:hAnsiTheme="majorBidi" w:cstheme="majorBidi"/>
          <w:b/>
          <w:bCs/>
          <w:noProof/>
          <w:color w:val="1F4E79" w:themeColor="accent1" w:themeShade="80"/>
          <w:sz w:val="32"/>
          <w:szCs w:val="32"/>
          <w:lang w:val="sr-Latn-CS"/>
        </w:rPr>
        <w:t xml:space="preserve"> </w:t>
      </w:r>
      <w:r w:rsidR="00A31A1E" w:rsidRPr="00A31A1E">
        <w:rPr>
          <w:rFonts w:asciiTheme="majorBidi" w:hAnsiTheme="majorBidi" w:cstheme="majorBidi"/>
          <w:b/>
          <w:bCs/>
          <w:noProof/>
          <w:color w:val="1F4E79" w:themeColor="accent1" w:themeShade="80"/>
          <w:sz w:val="32"/>
          <w:szCs w:val="32"/>
        </w:rPr>
        <w:t>због</w:t>
      </w:r>
      <w:r w:rsidR="00A31A1E" w:rsidRPr="00A31A1E">
        <w:rPr>
          <w:rFonts w:asciiTheme="majorBidi" w:hAnsiTheme="majorBidi" w:cstheme="majorBidi"/>
          <w:b/>
          <w:bCs/>
          <w:noProof/>
          <w:color w:val="1F4E79" w:themeColor="accent1" w:themeShade="80"/>
          <w:sz w:val="32"/>
          <w:szCs w:val="32"/>
          <w:lang w:val="sr-Latn-CS"/>
        </w:rPr>
        <w:t xml:space="preserve"> </w:t>
      </w:r>
      <w:r w:rsidR="00A31A1E" w:rsidRPr="00A31A1E">
        <w:rPr>
          <w:rFonts w:asciiTheme="majorBidi" w:hAnsiTheme="majorBidi" w:cstheme="majorBidi"/>
          <w:b/>
          <w:bCs/>
          <w:noProof/>
          <w:color w:val="1F4E79" w:themeColor="accent1" w:themeShade="80"/>
          <w:sz w:val="32"/>
          <w:szCs w:val="32"/>
        </w:rPr>
        <w:t>онога</w:t>
      </w:r>
      <w:r w:rsidR="00A31A1E" w:rsidRPr="00A31A1E">
        <w:rPr>
          <w:rFonts w:asciiTheme="majorBidi" w:hAnsiTheme="majorBidi" w:cstheme="majorBidi"/>
          <w:b/>
          <w:bCs/>
          <w:noProof/>
          <w:color w:val="1F4E79" w:themeColor="accent1" w:themeShade="80"/>
          <w:sz w:val="32"/>
          <w:szCs w:val="32"/>
          <w:lang w:val="sr-Latn-CS"/>
        </w:rPr>
        <w:t xml:space="preserve"> </w:t>
      </w:r>
      <w:r w:rsidR="00A31A1E" w:rsidRPr="00A31A1E">
        <w:rPr>
          <w:rFonts w:asciiTheme="majorBidi" w:hAnsiTheme="majorBidi" w:cstheme="majorBidi"/>
          <w:b/>
          <w:bCs/>
          <w:noProof/>
          <w:color w:val="1F4E79" w:themeColor="accent1" w:themeShade="80"/>
          <w:sz w:val="32"/>
          <w:szCs w:val="32"/>
        </w:rPr>
        <w:t>што</w:t>
      </w:r>
      <w:r w:rsidR="00A31A1E" w:rsidRPr="00A31A1E">
        <w:rPr>
          <w:rFonts w:asciiTheme="majorBidi" w:hAnsiTheme="majorBidi" w:cstheme="majorBidi"/>
          <w:b/>
          <w:bCs/>
          <w:noProof/>
          <w:color w:val="1F4E79" w:themeColor="accent1" w:themeShade="80"/>
          <w:sz w:val="32"/>
          <w:szCs w:val="32"/>
          <w:lang w:val="sr-Latn-CS"/>
        </w:rPr>
        <w:t xml:space="preserve"> </w:t>
      </w:r>
      <w:r w:rsidR="00A31A1E" w:rsidRPr="00A31A1E">
        <w:rPr>
          <w:rFonts w:asciiTheme="majorBidi" w:hAnsiTheme="majorBidi" w:cstheme="majorBidi"/>
          <w:b/>
          <w:bCs/>
          <w:noProof/>
          <w:color w:val="1F4E79" w:themeColor="accent1" w:themeShade="80"/>
          <w:sz w:val="32"/>
          <w:szCs w:val="32"/>
        </w:rPr>
        <w:t>нам</w:t>
      </w:r>
      <w:r w:rsidR="00A31A1E" w:rsidRPr="00A31A1E">
        <w:rPr>
          <w:rFonts w:asciiTheme="majorBidi" w:hAnsiTheme="majorBidi" w:cstheme="majorBidi"/>
          <w:b/>
          <w:bCs/>
          <w:noProof/>
          <w:color w:val="1F4E79" w:themeColor="accent1" w:themeShade="80"/>
          <w:sz w:val="32"/>
          <w:szCs w:val="32"/>
          <w:lang w:val="sr-Latn-CS"/>
        </w:rPr>
        <w:t xml:space="preserve"> </w:t>
      </w:r>
      <w:r w:rsidR="00A31A1E" w:rsidRPr="00A31A1E">
        <w:rPr>
          <w:rFonts w:asciiTheme="majorBidi" w:hAnsiTheme="majorBidi" w:cstheme="majorBidi"/>
          <w:b/>
          <w:bCs/>
          <w:noProof/>
          <w:color w:val="1F4E79" w:themeColor="accent1" w:themeShade="80"/>
          <w:sz w:val="32"/>
          <w:szCs w:val="32"/>
        </w:rPr>
        <w:t>је</w:t>
      </w:r>
      <w:r w:rsidR="00A31A1E" w:rsidRPr="00A31A1E">
        <w:rPr>
          <w:rFonts w:asciiTheme="majorBidi" w:hAnsiTheme="majorBidi" w:cstheme="majorBidi"/>
          <w:b/>
          <w:bCs/>
          <w:noProof/>
          <w:color w:val="1F4E79" w:themeColor="accent1" w:themeShade="80"/>
          <w:sz w:val="32"/>
          <w:szCs w:val="32"/>
          <w:lang w:val="sr-Latn-CS"/>
        </w:rPr>
        <w:t xml:space="preserve"> </w:t>
      </w:r>
      <w:r w:rsidR="00A31A1E" w:rsidRPr="00A31A1E">
        <w:rPr>
          <w:rFonts w:asciiTheme="majorBidi" w:hAnsiTheme="majorBidi" w:cstheme="majorBidi"/>
          <w:b/>
          <w:bCs/>
          <w:noProof/>
          <w:color w:val="1F4E79" w:themeColor="accent1" w:themeShade="80"/>
          <w:sz w:val="32"/>
          <w:szCs w:val="32"/>
        </w:rPr>
        <w:t>већ</w:t>
      </w:r>
      <w:r w:rsidR="00A31A1E" w:rsidRPr="00A31A1E">
        <w:rPr>
          <w:rFonts w:asciiTheme="majorBidi" w:hAnsiTheme="majorBidi" w:cstheme="majorBidi"/>
          <w:b/>
          <w:bCs/>
          <w:noProof/>
          <w:color w:val="1F4E79" w:themeColor="accent1" w:themeShade="80"/>
          <w:sz w:val="32"/>
          <w:szCs w:val="32"/>
          <w:lang w:val="sr-Latn-CS"/>
        </w:rPr>
        <w:t xml:space="preserve"> </w:t>
      </w:r>
      <w:r w:rsidR="00A31A1E" w:rsidRPr="00A31A1E">
        <w:rPr>
          <w:rFonts w:asciiTheme="majorBidi" w:hAnsiTheme="majorBidi" w:cstheme="majorBidi"/>
          <w:b/>
          <w:bCs/>
          <w:noProof/>
          <w:color w:val="1F4E79" w:themeColor="accent1" w:themeShade="80"/>
          <w:sz w:val="32"/>
          <w:szCs w:val="32"/>
        </w:rPr>
        <w:t>одредио</w:t>
      </w:r>
      <w:r w:rsidR="00A31A1E" w:rsidRPr="00A31A1E">
        <w:rPr>
          <w:rFonts w:asciiTheme="majorBidi" w:hAnsiTheme="majorBidi" w:cstheme="majorBidi"/>
          <w:b/>
          <w:bCs/>
          <w:noProof/>
          <w:color w:val="1F4E79" w:themeColor="accent1" w:themeShade="80"/>
          <w:sz w:val="32"/>
          <w:szCs w:val="32"/>
          <w:lang w:val="sr-Latn-CS"/>
        </w:rPr>
        <w:t>?</w:t>
      </w:r>
    </w:p>
    <w:p w:rsidR="004069C6" w:rsidRDefault="004069C6" w:rsidP="004069C6">
      <w:pPr>
        <w:bidi w:val="0"/>
        <w:spacing w:line="276" w:lineRule="auto"/>
        <w:jc w:val="center"/>
        <w:rPr>
          <w:rFonts w:asciiTheme="majorBidi" w:hAnsiTheme="majorBidi" w:cstheme="majorBidi"/>
          <w:b/>
          <w:bCs/>
          <w:sz w:val="32"/>
          <w:szCs w:val="32"/>
          <w:lang w:val="bs-Cyrl-BA" w:eastAsia="hr-HR"/>
        </w:rPr>
      </w:pPr>
    </w:p>
    <w:p w:rsidR="00A31A1E" w:rsidRPr="00A31A1E" w:rsidRDefault="00A31A1E" w:rsidP="00A31A1E">
      <w:pPr>
        <w:bidi w:val="0"/>
        <w:spacing w:line="276" w:lineRule="auto"/>
        <w:jc w:val="center"/>
        <w:rPr>
          <w:rFonts w:asciiTheme="majorBidi" w:hAnsiTheme="majorBidi" w:cstheme="majorBidi"/>
          <w:b/>
          <w:bCs/>
          <w:sz w:val="32"/>
          <w:szCs w:val="32"/>
          <w:lang w:val="bs-Cyrl-BA" w:eastAsia="hr-HR"/>
        </w:rPr>
      </w:pPr>
      <w:r w:rsidRPr="00A31A1E">
        <w:rPr>
          <w:rFonts w:asciiTheme="majorBidi" w:hAnsiTheme="majorBidi" w:cstheme="majorBidi"/>
          <w:b/>
          <w:bCs/>
          <w:sz w:val="32"/>
          <w:szCs w:val="32"/>
          <w:lang w:val="bs-Cyrl-BA" w:eastAsia="hr-HR"/>
        </w:rPr>
        <w:t>Кажњавање и оно што је записано</w:t>
      </w:r>
    </w:p>
    <w:p w:rsidR="00A31A1E" w:rsidRPr="00A31A1E" w:rsidRDefault="00A31A1E" w:rsidP="00A31A1E">
      <w:pPr>
        <w:bidi w:val="0"/>
        <w:spacing w:line="276" w:lineRule="auto"/>
        <w:ind w:firstLine="708"/>
        <w:jc w:val="both"/>
        <w:rPr>
          <w:rFonts w:asciiTheme="majorBidi" w:hAnsiTheme="majorBidi" w:cstheme="majorBidi"/>
          <w:sz w:val="32"/>
          <w:szCs w:val="32"/>
          <w:lang w:val="bs-Cyrl-BA" w:eastAsia="hr-HR"/>
        </w:rPr>
      </w:pPr>
      <w:r w:rsidRPr="00A31A1E">
        <w:rPr>
          <w:rFonts w:asciiTheme="majorBidi" w:hAnsiTheme="majorBidi" w:cstheme="majorBidi"/>
          <w:sz w:val="32"/>
          <w:szCs w:val="32"/>
          <w:lang w:val="bs-Cyrl-BA" w:eastAsia="hr-HR"/>
        </w:rPr>
        <w:t>Неки сумњивци кажу: „Ако је Узвишени Бог све записао и то да ћемо да чинимо зло, зашто нас онда кажњава због онога што нам је прописао?“</w:t>
      </w:r>
    </w:p>
    <w:p w:rsidR="00A31A1E" w:rsidRPr="00A31A1E" w:rsidRDefault="00A31A1E" w:rsidP="00A31A1E">
      <w:pPr>
        <w:bidi w:val="0"/>
        <w:spacing w:line="276" w:lineRule="auto"/>
        <w:ind w:firstLine="708"/>
        <w:jc w:val="both"/>
        <w:rPr>
          <w:rFonts w:asciiTheme="majorBidi" w:hAnsiTheme="majorBidi" w:cstheme="majorBidi"/>
          <w:sz w:val="32"/>
          <w:szCs w:val="32"/>
          <w:lang w:val="bs-Cyrl-BA" w:eastAsia="hr-HR"/>
        </w:rPr>
      </w:pPr>
      <w:r w:rsidRPr="00A31A1E">
        <w:rPr>
          <w:rFonts w:asciiTheme="majorBidi" w:hAnsiTheme="majorBidi" w:cstheme="majorBidi"/>
          <w:sz w:val="32"/>
          <w:szCs w:val="32"/>
          <w:lang w:val="bs-Cyrl-BA" w:eastAsia="hr-HR"/>
        </w:rPr>
        <w:t xml:space="preserve">Одговор је јасан: </w:t>
      </w:r>
      <w:r w:rsidR="00B42AAD">
        <w:rPr>
          <w:rFonts w:asciiTheme="majorBidi" w:hAnsiTheme="majorBidi" w:cstheme="majorBidi"/>
          <w:sz w:val="32"/>
          <w:szCs w:val="32"/>
          <w:lang w:val="bs-Cyrl-BA" w:eastAsia="hr-HR"/>
        </w:rPr>
        <w:t>Божје</w:t>
      </w:r>
      <w:r w:rsidRPr="00A31A1E">
        <w:rPr>
          <w:rFonts w:asciiTheme="majorBidi" w:hAnsiTheme="majorBidi" w:cstheme="majorBidi"/>
          <w:sz w:val="32"/>
          <w:szCs w:val="32"/>
          <w:lang w:val="bs-Cyrl-BA" w:eastAsia="hr-HR"/>
        </w:rPr>
        <w:t xml:space="preserve"> претходно знање које је записано није било спуштено на Земљу због присиле на чињење добра или зла, како бисмо потегли ово питање. </w:t>
      </w:r>
      <w:r w:rsidR="00B42AAD">
        <w:rPr>
          <w:rFonts w:asciiTheme="majorBidi" w:hAnsiTheme="majorBidi" w:cstheme="majorBidi"/>
          <w:sz w:val="32"/>
          <w:szCs w:val="32"/>
          <w:lang w:val="bs-Cyrl-BA" w:eastAsia="hr-HR"/>
        </w:rPr>
        <w:t>Божје</w:t>
      </w:r>
      <w:r w:rsidRPr="00A31A1E">
        <w:rPr>
          <w:rFonts w:asciiTheme="majorBidi" w:hAnsiTheme="majorBidi" w:cstheme="majorBidi"/>
          <w:sz w:val="32"/>
          <w:szCs w:val="32"/>
          <w:lang w:val="bs-Cyrl-BA" w:eastAsia="hr-HR"/>
        </w:rPr>
        <w:t xml:space="preserve"> претходно знање и оно што је записано не присиљава нас да чинимо одређене ствари, него је то </w:t>
      </w:r>
      <w:r w:rsidR="00B42AAD">
        <w:rPr>
          <w:rFonts w:asciiTheme="majorBidi" w:hAnsiTheme="majorBidi" w:cstheme="majorBidi"/>
          <w:sz w:val="32"/>
          <w:szCs w:val="32"/>
          <w:lang w:val="bs-Cyrl-BA" w:eastAsia="hr-HR"/>
        </w:rPr>
        <w:t>Божје</w:t>
      </w:r>
      <w:r w:rsidRPr="00A31A1E">
        <w:rPr>
          <w:rFonts w:asciiTheme="majorBidi" w:hAnsiTheme="majorBidi" w:cstheme="majorBidi"/>
          <w:sz w:val="32"/>
          <w:szCs w:val="32"/>
          <w:lang w:val="bs-Cyrl-BA" w:eastAsia="hr-HR"/>
        </w:rPr>
        <w:t xml:space="preserve"> претходно знање које има својство откривања онога шта ћемо да радимо нашом слободном вољом, а не својство промене наших дела. Сваки човек у потпуности осећа да у потпуности управља својом слободном вољом. Сведок </w:t>
      </w:r>
      <w:r w:rsidRPr="00A31A1E">
        <w:rPr>
          <w:rFonts w:asciiTheme="majorBidi" w:hAnsiTheme="majorBidi" w:cstheme="majorBidi"/>
          <w:sz w:val="32"/>
          <w:szCs w:val="32"/>
          <w:lang w:val="bs-Cyrl-BA" w:eastAsia="hr-HR"/>
        </w:rPr>
        <w:lastRenderedPageBreak/>
        <w:t>томе су сви мишићи, који се покрећу вољом, а који се налазе у нашем телу</w:t>
      </w:r>
      <w:r w:rsidR="00B42AAD">
        <w:rPr>
          <w:rFonts w:asciiTheme="majorBidi" w:hAnsiTheme="majorBidi" w:cstheme="majorBidi"/>
          <w:sz w:val="32"/>
          <w:szCs w:val="32"/>
          <w:lang w:val="bs-Cyrl-BA" w:eastAsia="hr-HR"/>
        </w:rPr>
        <w:t xml:space="preserve"> и који раде по нашој вољи (Бож</w:t>
      </w:r>
      <w:r w:rsidRPr="00A31A1E">
        <w:rPr>
          <w:rFonts w:asciiTheme="majorBidi" w:hAnsiTheme="majorBidi" w:cstheme="majorBidi"/>
          <w:sz w:val="32"/>
          <w:szCs w:val="32"/>
          <w:lang w:val="bs-Cyrl-BA" w:eastAsia="hr-HR"/>
        </w:rPr>
        <w:t xml:space="preserve">јим хтењем). Мишићи који не раде сходно нашој вољи су они мишићи у чије усмерење човек нема приступа, као што су срчани и желучани мишићи. Због тога за деловање ових мишића нема ни награде, а ни казне. Ако знаш да ће неки човек да уради неко добро или лоше дело, да ли твоје знање о томе утиче на то шта ће та особа да учини? Такође, ако, на пример, учиниш добро дело и нека особа запише да си учинио добро дело, да ли ико паметан онда каже: „То писање те присилило да учиниш добро дело?“ Напротив. Записивање те особе није ништа друго осим бележење онога шта си урадио. Тако и оно што је Бог записао није ништа друго осим бележење онога шта ћеш да урадиш по свом избору. И не постоји никаква разлика између бележења онога шта ћеш </w:t>
      </w:r>
      <w:r w:rsidRPr="00A31A1E">
        <w:rPr>
          <w:rFonts w:asciiTheme="majorBidi" w:hAnsiTheme="majorBidi" w:cstheme="majorBidi"/>
          <w:sz w:val="32"/>
          <w:szCs w:val="32"/>
          <w:lang w:val="bs-Cyrl-BA" w:eastAsia="hr-HR"/>
        </w:rPr>
        <w:lastRenderedPageBreak/>
        <w:t xml:space="preserve">да урадиш, пре него се то догоди, и бележења онога шта си урадио, након што се то већ догодило. Разлика постоји само између </w:t>
      </w:r>
      <w:r w:rsidR="00B42AAD">
        <w:rPr>
          <w:rFonts w:asciiTheme="majorBidi" w:hAnsiTheme="majorBidi" w:cstheme="majorBidi"/>
          <w:sz w:val="32"/>
          <w:szCs w:val="32"/>
          <w:lang w:val="bs-Cyrl-BA" w:eastAsia="hr-HR"/>
        </w:rPr>
        <w:t>Божје</w:t>
      </w:r>
      <w:r w:rsidRPr="00A31A1E">
        <w:rPr>
          <w:rFonts w:asciiTheme="majorBidi" w:hAnsiTheme="majorBidi" w:cstheme="majorBidi"/>
          <w:sz w:val="32"/>
          <w:szCs w:val="32"/>
          <w:lang w:val="bs-Cyrl-BA" w:eastAsia="hr-HR"/>
        </w:rPr>
        <w:t>г свеопштег, свеобухватног предзнања и човековог осредњег и ограниченог знања</w:t>
      </w:r>
      <w:r w:rsidRPr="00A31A1E">
        <w:rPr>
          <w:rFonts w:asciiTheme="majorBidi" w:hAnsiTheme="majorBidi" w:cstheme="majorBidi"/>
          <w:sz w:val="32"/>
          <w:szCs w:val="32"/>
          <w:rtl/>
          <w:lang w:val="bs-Latn-BA" w:eastAsia="hr-HR" w:bidi="ar-EG"/>
        </w:rPr>
        <w:t>.</w:t>
      </w:r>
    </w:p>
    <w:p w:rsidR="00A31A1E" w:rsidRPr="00A31A1E" w:rsidRDefault="00A31A1E" w:rsidP="00A31A1E">
      <w:pPr>
        <w:bidi w:val="0"/>
        <w:spacing w:line="276" w:lineRule="auto"/>
        <w:ind w:firstLine="708"/>
        <w:jc w:val="both"/>
        <w:rPr>
          <w:rFonts w:asciiTheme="majorBidi" w:hAnsiTheme="majorBidi" w:cstheme="majorBidi"/>
          <w:sz w:val="32"/>
          <w:szCs w:val="32"/>
          <w:lang w:val="bs-Cyrl-BA" w:eastAsia="hr-HR"/>
        </w:rPr>
      </w:pPr>
      <w:r w:rsidRPr="00A31A1E">
        <w:rPr>
          <w:rFonts w:asciiTheme="majorBidi" w:hAnsiTheme="majorBidi" w:cstheme="majorBidi"/>
          <w:sz w:val="32"/>
          <w:szCs w:val="32"/>
          <w:lang w:val="bs-Cyrl-BA" w:eastAsia="hr-HR"/>
        </w:rPr>
        <w:t xml:space="preserve">Размисли мало о искусном професору који познаје стање својих ученика. Ако би пре испита у свом роковнику записао имена оних који ће да прођу и имена оних који ће да падну на испиту, да ли би ученик који је пао имао право да дође и да му каже: „Професоре, ви сте у свом роковнику записали да ћу ја да паднем на испиту, па сам пао.“ На то би му професор одговорио: „Немој моју прецизност процене и познавања стања ученика да узимаш за разлог твоје равнодушности и лењости. Ја сам знао какво је твоје стање па сам предодредио твој резултат. Али то сазнање није те присиљавало на твој одговор на испиту, </w:t>
      </w:r>
      <w:r w:rsidRPr="00A31A1E">
        <w:rPr>
          <w:rFonts w:asciiTheme="majorBidi" w:hAnsiTheme="majorBidi" w:cstheme="majorBidi"/>
          <w:sz w:val="32"/>
          <w:szCs w:val="32"/>
          <w:lang w:val="bs-Cyrl-BA" w:eastAsia="hr-HR"/>
        </w:rPr>
        <w:lastRenderedPageBreak/>
        <w:t>него си ти одговорио својом вољом. Ја сам знао какво је твоје стање, па сам тачно предодредио, а моје знање је претходило времену догађања.</w:t>
      </w:r>
      <w:r w:rsidRPr="00A31A1E">
        <w:rPr>
          <w:rFonts w:asciiTheme="majorBidi" w:hAnsiTheme="majorBidi" w:cstheme="majorBidi"/>
          <w:sz w:val="32"/>
          <w:szCs w:val="32"/>
          <w:lang w:val="bs-Cyrl-BA" w:eastAsia="hr-HR" w:bidi="ar-EG"/>
        </w:rPr>
        <w:t>“</w:t>
      </w:r>
    </w:p>
    <w:p w:rsidR="00A31A1E" w:rsidRPr="00A31A1E" w:rsidRDefault="00A31A1E" w:rsidP="00A31A1E">
      <w:pPr>
        <w:bidi w:val="0"/>
        <w:spacing w:line="276" w:lineRule="auto"/>
        <w:ind w:firstLine="708"/>
        <w:jc w:val="both"/>
        <w:rPr>
          <w:rFonts w:asciiTheme="majorBidi" w:hAnsiTheme="majorBidi" w:cstheme="majorBidi"/>
          <w:sz w:val="32"/>
          <w:szCs w:val="32"/>
          <w:lang w:val="bs-Cyrl-BA" w:eastAsia="hr-HR"/>
        </w:rPr>
      </w:pPr>
      <w:r w:rsidRPr="00A31A1E">
        <w:rPr>
          <w:rFonts w:asciiTheme="majorBidi" w:hAnsiTheme="majorBidi" w:cstheme="majorBidi"/>
          <w:sz w:val="32"/>
          <w:szCs w:val="32"/>
          <w:lang w:val="bs-Cyrl-BA" w:eastAsia="hr-HR"/>
        </w:rPr>
        <w:t xml:space="preserve">Сумњивац ће некад да се запита говорећи: „Ако је Бог знао да ћу ја да учиним лоше дело, зашто ми није забранио да га урадим?“ </w:t>
      </w:r>
    </w:p>
    <w:p w:rsidR="00A31A1E" w:rsidRPr="00A31A1E" w:rsidRDefault="00A31A1E" w:rsidP="00A31A1E">
      <w:pPr>
        <w:bidi w:val="0"/>
        <w:spacing w:line="276" w:lineRule="auto"/>
        <w:ind w:firstLine="708"/>
        <w:jc w:val="both"/>
        <w:rPr>
          <w:rFonts w:asciiTheme="majorBidi" w:hAnsiTheme="majorBidi" w:cstheme="majorBidi"/>
          <w:sz w:val="32"/>
          <w:szCs w:val="32"/>
          <w:lang w:val="bs-Cyrl-BA" w:eastAsia="hr-HR"/>
        </w:rPr>
      </w:pPr>
      <w:r w:rsidRPr="00A31A1E">
        <w:rPr>
          <w:rFonts w:asciiTheme="majorBidi" w:hAnsiTheme="majorBidi" w:cstheme="majorBidi"/>
          <w:sz w:val="32"/>
          <w:szCs w:val="32"/>
          <w:lang w:val="bs-Cyrl-BA" w:eastAsia="hr-HR"/>
        </w:rPr>
        <w:t>Одговор је</w:t>
      </w:r>
      <w:r w:rsidRPr="00A31A1E">
        <w:rPr>
          <w:rFonts w:asciiTheme="majorBidi" w:hAnsiTheme="majorBidi" w:cstheme="majorBidi"/>
          <w:sz w:val="32"/>
          <w:szCs w:val="32"/>
          <w:rtl/>
          <w:lang w:val="bs-Latn-BA" w:eastAsia="hr-HR" w:bidi="ar-EG"/>
        </w:rPr>
        <w:t>:</w:t>
      </w:r>
    </w:p>
    <w:p w:rsidR="00A31A1E" w:rsidRPr="00A31A1E" w:rsidRDefault="00A31A1E" w:rsidP="00A31A1E">
      <w:pPr>
        <w:bidi w:val="0"/>
        <w:spacing w:line="276" w:lineRule="auto"/>
        <w:ind w:firstLine="708"/>
        <w:jc w:val="both"/>
        <w:rPr>
          <w:rFonts w:asciiTheme="majorBidi" w:hAnsiTheme="majorBidi" w:cstheme="majorBidi"/>
          <w:sz w:val="32"/>
          <w:szCs w:val="32"/>
          <w:lang w:val="bs-Cyrl-BA" w:eastAsia="hr-HR"/>
        </w:rPr>
      </w:pPr>
      <w:r w:rsidRPr="00A31A1E">
        <w:rPr>
          <w:rFonts w:asciiTheme="majorBidi" w:hAnsiTheme="majorBidi" w:cstheme="majorBidi"/>
          <w:sz w:val="32"/>
          <w:szCs w:val="32"/>
          <w:lang w:val="bs-Cyrl-BA" w:eastAsia="hr-HR"/>
        </w:rPr>
        <w:t xml:space="preserve">Да овај уображенко зна истину о својој молби, одустао би од те молбе и спознао би апсурдност свога предлога који је изнео пред својим Мудрим Створитељем. Онај ко је поставио ово питање жели да га Узвишени Бог обавести о чињењу добра и зла. То би значило да Узвишени Бог ускрати човеку најважније карактеристике, а то је карактеристика воље којом сваки човек чини оно што жели. Ако би Узвишени Бог присилио човека да чини добра дела, а да остави </w:t>
      </w:r>
      <w:r w:rsidRPr="00A31A1E">
        <w:rPr>
          <w:rFonts w:asciiTheme="majorBidi" w:hAnsiTheme="majorBidi" w:cstheme="majorBidi"/>
          <w:sz w:val="32"/>
          <w:szCs w:val="32"/>
          <w:lang w:val="bs-Cyrl-BA" w:eastAsia="hr-HR"/>
        </w:rPr>
        <w:lastRenderedPageBreak/>
        <w:t>лоша, то би, онда, означавало: ускраћивање слободне воље и слободног избора, што би човека претворило у машину која се покреће без своје воље или одредбе. Узвишени Бог почастио је човека поклањајући му слободну вољу и слободу избора. Узвишени Бог зна шта ће створења да ураде, само Он не жели да нас кажњава за оно што зна о нама, него Он жели да награда или казна буду након периода у којем би дошло до изражаја деловање, о чему би сведочили: Земља, анђели, звери, људи и џинни, а човеку не би преостајао ниједан начин да то занегира. Да ли неверник данас може да занегира да чини своја дела без слободне воље?! Да ли неверник може да негира знање Створитеља о ономе што је створио</w:t>
      </w:r>
      <w:r w:rsidRPr="00A31A1E">
        <w:rPr>
          <w:rFonts w:asciiTheme="majorBidi" w:hAnsiTheme="majorBidi" w:cstheme="majorBidi"/>
          <w:sz w:val="32"/>
          <w:szCs w:val="32"/>
          <w:rtl/>
          <w:lang w:val="bs-Latn-BA" w:eastAsia="hr-HR" w:bidi="ar-EG"/>
        </w:rPr>
        <w:t>?</w:t>
      </w:r>
    </w:p>
    <w:p w:rsidR="00A31A1E" w:rsidRPr="00A31A1E" w:rsidRDefault="00A31A1E" w:rsidP="00A31A1E">
      <w:pPr>
        <w:bidi w:val="0"/>
        <w:spacing w:line="276" w:lineRule="auto"/>
        <w:ind w:firstLine="708"/>
        <w:jc w:val="both"/>
        <w:rPr>
          <w:rFonts w:asciiTheme="majorBidi" w:hAnsiTheme="majorBidi" w:cstheme="majorBidi"/>
          <w:sz w:val="32"/>
          <w:szCs w:val="32"/>
          <w:lang w:val="bs-Cyrl-BA" w:eastAsia="hr-HR"/>
        </w:rPr>
      </w:pPr>
      <w:r w:rsidRPr="00A31A1E">
        <w:rPr>
          <w:rFonts w:asciiTheme="majorBidi" w:hAnsiTheme="majorBidi" w:cstheme="majorBidi"/>
          <w:b/>
          <w:bCs/>
          <w:color w:val="385623" w:themeColor="accent6" w:themeShade="80"/>
          <w:sz w:val="32"/>
          <w:szCs w:val="32"/>
          <w:lang w:val="bs-Cyrl-BA" w:eastAsia="hr-HR"/>
        </w:rPr>
        <w:t>„А како и не би знао Онај Који ствара, Онај Који све потанко зна, Који је о свему обавештен.“</w:t>
      </w:r>
      <w:r w:rsidRPr="00A31A1E">
        <w:rPr>
          <w:rFonts w:asciiTheme="majorBidi" w:hAnsiTheme="majorBidi" w:cstheme="majorBidi"/>
          <w:b/>
          <w:bCs/>
          <w:sz w:val="32"/>
          <w:szCs w:val="32"/>
          <w:lang w:val="bs-Cyrl-BA" w:eastAsia="hr-HR"/>
        </w:rPr>
        <w:t xml:space="preserve"> </w:t>
      </w:r>
      <w:r w:rsidRPr="00A31A1E">
        <w:rPr>
          <w:rFonts w:asciiTheme="majorBidi" w:hAnsiTheme="majorBidi" w:cstheme="majorBidi"/>
          <w:sz w:val="32"/>
          <w:szCs w:val="32"/>
          <w:lang w:val="bs-Cyrl-BA" w:eastAsia="hr-HR"/>
        </w:rPr>
        <w:t>(Кур'ан, 67:14)</w:t>
      </w:r>
    </w:p>
    <w:p w:rsidR="00A31A1E" w:rsidRPr="00B42AAD" w:rsidRDefault="00A31A1E" w:rsidP="00A31A1E">
      <w:pPr>
        <w:bidi w:val="0"/>
        <w:spacing w:line="276" w:lineRule="auto"/>
        <w:ind w:firstLine="708"/>
        <w:jc w:val="both"/>
        <w:rPr>
          <w:rFonts w:asciiTheme="majorBidi" w:hAnsiTheme="majorBidi" w:cstheme="majorBidi"/>
          <w:sz w:val="32"/>
          <w:szCs w:val="32"/>
          <w:lang w:val="bs-Cyrl-BA" w:eastAsia="hr-HR"/>
        </w:rPr>
      </w:pPr>
      <w:r w:rsidRPr="00B42AAD">
        <w:rPr>
          <w:rFonts w:asciiTheme="majorBidi" w:hAnsiTheme="majorBidi" w:cstheme="majorBidi"/>
          <w:b/>
          <w:bCs/>
          <w:color w:val="385623" w:themeColor="accent6" w:themeShade="80"/>
          <w:sz w:val="32"/>
          <w:szCs w:val="32"/>
          <w:lang w:val="bs-Cyrl-BA" w:eastAsia="hr-HR"/>
        </w:rPr>
        <w:lastRenderedPageBreak/>
        <w:t>„</w:t>
      </w:r>
      <w:r w:rsidR="00B42AAD" w:rsidRPr="00B42AAD">
        <w:rPr>
          <w:rFonts w:asciiTheme="majorBidi" w:hAnsiTheme="majorBidi" w:cstheme="majorBidi"/>
          <w:b/>
          <w:bCs/>
          <w:color w:val="385623" w:themeColor="accent6" w:themeShade="80"/>
          <w:sz w:val="32"/>
          <w:szCs w:val="32"/>
          <w:lang w:val="bs-Cyrl-BA" w:eastAsia="hr-HR"/>
        </w:rPr>
        <w:t>Он</w:t>
      </w:r>
      <w:r w:rsidRPr="00B42AAD">
        <w:rPr>
          <w:rFonts w:asciiTheme="majorBidi" w:hAnsiTheme="majorBidi" w:cstheme="majorBidi"/>
          <w:b/>
          <w:bCs/>
          <w:color w:val="385623" w:themeColor="accent6" w:themeShade="80"/>
          <w:sz w:val="32"/>
          <w:szCs w:val="32"/>
          <w:lang w:val="bs-Cyrl-BA" w:eastAsia="hr-HR"/>
        </w:rPr>
        <w:t xml:space="preserve"> </w:t>
      </w:r>
      <w:r w:rsidR="00B42AAD" w:rsidRPr="00B42AAD">
        <w:rPr>
          <w:rFonts w:asciiTheme="majorBidi" w:hAnsiTheme="majorBidi" w:cstheme="majorBidi"/>
          <w:b/>
          <w:bCs/>
          <w:color w:val="385623" w:themeColor="accent6" w:themeShade="80"/>
          <w:sz w:val="32"/>
          <w:szCs w:val="32"/>
          <w:lang w:val="bs-Cyrl-BA" w:eastAsia="hr-HR"/>
        </w:rPr>
        <w:t>зна</w:t>
      </w:r>
      <w:r w:rsidRPr="00B42AAD">
        <w:rPr>
          <w:rFonts w:asciiTheme="majorBidi" w:hAnsiTheme="majorBidi" w:cstheme="majorBidi"/>
          <w:b/>
          <w:bCs/>
          <w:color w:val="385623" w:themeColor="accent6" w:themeShade="80"/>
          <w:sz w:val="32"/>
          <w:szCs w:val="32"/>
          <w:lang w:val="bs-Cyrl-BA" w:eastAsia="hr-HR"/>
        </w:rPr>
        <w:t xml:space="preserve"> </w:t>
      </w:r>
      <w:r w:rsidR="00B42AAD" w:rsidRPr="00B42AAD">
        <w:rPr>
          <w:rFonts w:asciiTheme="majorBidi" w:hAnsiTheme="majorBidi" w:cstheme="majorBidi"/>
          <w:b/>
          <w:bCs/>
          <w:color w:val="385623" w:themeColor="accent6" w:themeShade="80"/>
          <w:sz w:val="32"/>
          <w:szCs w:val="32"/>
          <w:lang w:val="bs-Cyrl-BA" w:eastAsia="hr-HR"/>
        </w:rPr>
        <w:t>погледе</w:t>
      </w:r>
      <w:r w:rsidRPr="00B42AAD">
        <w:rPr>
          <w:rFonts w:asciiTheme="majorBidi" w:hAnsiTheme="majorBidi" w:cstheme="majorBidi"/>
          <w:b/>
          <w:bCs/>
          <w:color w:val="385623" w:themeColor="accent6" w:themeShade="80"/>
          <w:sz w:val="32"/>
          <w:szCs w:val="32"/>
          <w:lang w:val="bs-Cyrl-BA" w:eastAsia="hr-HR"/>
        </w:rPr>
        <w:t xml:space="preserve"> </w:t>
      </w:r>
      <w:r w:rsidR="00B42AAD" w:rsidRPr="00B42AAD">
        <w:rPr>
          <w:rFonts w:asciiTheme="majorBidi" w:hAnsiTheme="majorBidi" w:cstheme="majorBidi"/>
          <w:b/>
          <w:bCs/>
          <w:color w:val="385623" w:themeColor="accent6" w:themeShade="80"/>
          <w:sz w:val="32"/>
          <w:szCs w:val="32"/>
          <w:lang w:val="bs-Cyrl-BA" w:eastAsia="hr-HR"/>
        </w:rPr>
        <w:t>који</w:t>
      </w:r>
      <w:r w:rsidRPr="00B42AAD">
        <w:rPr>
          <w:rFonts w:asciiTheme="majorBidi" w:hAnsiTheme="majorBidi" w:cstheme="majorBidi"/>
          <w:b/>
          <w:bCs/>
          <w:color w:val="385623" w:themeColor="accent6" w:themeShade="80"/>
          <w:sz w:val="32"/>
          <w:szCs w:val="32"/>
          <w:lang w:val="bs-Cyrl-BA" w:eastAsia="hr-HR"/>
        </w:rPr>
        <w:t xml:space="preserve"> </w:t>
      </w:r>
      <w:r w:rsidR="00B42AAD" w:rsidRPr="00B42AAD">
        <w:rPr>
          <w:rFonts w:asciiTheme="majorBidi" w:hAnsiTheme="majorBidi" w:cstheme="majorBidi"/>
          <w:b/>
          <w:bCs/>
          <w:color w:val="385623" w:themeColor="accent6" w:themeShade="80"/>
          <w:sz w:val="32"/>
          <w:szCs w:val="32"/>
          <w:lang w:val="bs-Cyrl-BA" w:eastAsia="hr-HR"/>
        </w:rPr>
        <w:t>криомице</w:t>
      </w:r>
      <w:r w:rsidRPr="00B42AAD">
        <w:rPr>
          <w:rFonts w:asciiTheme="majorBidi" w:hAnsiTheme="majorBidi" w:cstheme="majorBidi"/>
          <w:b/>
          <w:bCs/>
          <w:color w:val="385623" w:themeColor="accent6" w:themeShade="80"/>
          <w:sz w:val="32"/>
          <w:szCs w:val="32"/>
          <w:lang w:val="bs-Cyrl-BA" w:eastAsia="hr-HR"/>
        </w:rPr>
        <w:t xml:space="preserve"> </w:t>
      </w:r>
      <w:r w:rsidR="00B42AAD" w:rsidRPr="00B42AAD">
        <w:rPr>
          <w:rFonts w:asciiTheme="majorBidi" w:hAnsiTheme="majorBidi" w:cstheme="majorBidi"/>
          <w:b/>
          <w:bCs/>
          <w:color w:val="385623" w:themeColor="accent6" w:themeShade="80"/>
          <w:sz w:val="32"/>
          <w:szCs w:val="32"/>
          <w:lang w:val="bs-Cyrl-BA" w:eastAsia="hr-HR"/>
        </w:rPr>
        <w:t>у</w:t>
      </w:r>
      <w:r w:rsidRPr="00B42AAD">
        <w:rPr>
          <w:rFonts w:asciiTheme="majorBidi" w:hAnsiTheme="majorBidi" w:cstheme="majorBidi"/>
          <w:b/>
          <w:bCs/>
          <w:color w:val="385623" w:themeColor="accent6" w:themeShade="80"/>
          <w:sz w:val="32"/>
          <w:szCs w:val="32"/>
          <w:lang w:val="bs-Cyrl-BA" w:eastAsia="hr-HR"/>
        </w:rPr>
        <w:t xml:space="preserve"> </w:t>
      </w:r>
      <w:r w:rsidR="00B42AAD" w:rsidRPr="00B42AAD">
        <w:rPr>
          <w:rFonts w:asciiTheme="majorBidi" w:hAnsiTheme="majorBidi" w:cstheme="majorBidi"/>
          <w:b/>
          <w:bCs/>
          <w:color w:val="385623" w:themeColor="accent6" w:themeShade="80"/>
          <w:sz w:val="32"/>
          <w:szCs w:val="32"/>
          <w:lang w:val="bs-Cyrl-BA" w:eastAsia="hr-HR"/>
        </w:rPr>
        <w:t>оно</w:t>
      </w:r>
      <w:r w:rsidRPr="00B42AAD">
        <w:rPr>
          <w:rFonts w:asciiTheme="majorBidi" w:hAnsiTheme="majorBidi" w:cstheme="majorBidi"/>
          <w:b/>
          <w:bCs/>
          <w:color w:val="385623" w:themeColor="accent6" w:themeShade="80"/>
          <w:sz w:val="32"/>
          <w:szCs w:val="32"/>
          <w:lang w:val="bs-Cyrl-BA" w:eastAsia="hr-HR"/>
        </w:rPr>
        <w:t xml:space="preserve"> </w:t>
      </w:r>
      <w:r w:rsidR="00B42AAD" w:rsidRPr="00B42AAD">
        <w:rPr>
          <w:rFonts w:asciiTheme="majorBidi" w:hAnsiTheme="majorBidi" w:cstheme="majorBidi"/>
          <w:b/>
          <w:bCs/>
          <w:color w:val="385623" w:themeColor="accent6" w:themeShade="80"/>
          <w:sz w:val="32"/>
          <w:szCs w:val="32"/>
          <w:lang w:val="bs-Cyrl-BA" w:eastAsia="hr-HR"/>
        </w:rPr>
        <w:t>што</w:t>
      </w:r>
      <w:r w:rsidRPr="00B42AAD">
        <w:rPr>
          <w:rFonts w:asciiTheme="majorBidi" w:hAnsiTheme="majorBidi" w:cstheme="majorBidi"/>
          <w:b/>
          <w:bCs/>
          <w:color w:val="385623" w:themeColor="accent6" w:themeShade="80"/>
          <w:sz w:val="32"/>
          <w:szCs w:val="32"/>
          <w:lang w:val="bs-Cyrl-BA" w:eastAsia="hr-HR"/>
        </w:rPr>
        <w:t xml:space="preserve"> </w:t>
      </w:r>
      <w:r w:rsidR="00B42AAD" w:rsidRPr="00B42AAD">
        <w:rPr>
          <w:rFonts w:asciiTheme="majorBidi" w:hAnsiTheme="majorBidi" w:cstheme="majorBidi"/>
          <w:b/>
          <w:bCs/>
          <w:color w:val="385623" w:themeColor="accent6" w:themeShade="80"/>
          <w:sz w:val="32"/>
          <w:szCs w:val="32"/>
          <w:lang w:val="bs-Cyrl-BA" w:eastAsia="hr-HR"/>
        </w:rPr>
        <w:t>је</w:t>
      </w:r>
      <w:r w:rsidRPr="00B42AAD">
        <w:rPr>
          <w:rFonts w:asciiTheme="majorBidi" w:hAnsiTheme="majorBidi" w:cstheme="majorBidi"/>
          <w:b/>
          <w:bCs/>
          <w:color w:val="385623" w:themeColor="accent6" w:themeShade="80"/>
          <w:sz w:val="32"/>
          <w:szCs w:val="32"/>
          <w:lang w:val="bs-Cyrl-BA" w:eastAsia="hr-HR"/>
        </w:rPr>
        <w:t xml:space="preserve"> </w:t>
      </w:r>
      <w:r w:rsidR="00B42AAD" w:rsidRPr="00B42AAD">
        <w:rPr>
          <w:rFonts w:asciiTheme="majorBidi" w:hAnsiTheme="majorBidi" w:cstheme="majorBidi"/>
          <w:b/>
          <w:bCs/>
          <w:color w:val="385623" w:themeColor="accent6" w:themeShade="80"/>
          <w:sz w:val="32"/>
          <w:szCs w:val="32"/>
          <w:lang w:val="bs-Cyrl-BA" w:eastAsia="hr-HR"/>
        </w:rPr>
        <w:t>забрањено</w:t>
      </w:r>
      <w:r w:rsidRPr="00B42AAD">
        <w:rPr>
          <w:rFonts w:asciiTheme="majorBidi" w:hAnsiTheme="majorBidi" w:cstheme="majorBidi"/>
          <w:b/>
          <w:bCs/>
          <w:color w:val="385623" w:themeColor="accent6" w:themeShade="80"/>
          <w:sz w:val="32"/>
          <w:szCs w:val="32"/>
          <w:lang w:val="bs-Cyrl-BA" w:eastAsia="hr-HR"/>
        </w:rPr>
        <w:t xml:space="preserve"> </w:t>
      </w:r>
      <w:r w:rsidR="00B42AAD" w:rsidRPr="00B42AAD">
        <w:rPr>
          <w:rFonts w:asciiTheme="majorBidi" w:hAnsiTheme="majorBidi" w:cstheme="majorBidi"/>
          <w:b/>
          <w:bCs/>
          <w:color w:val="385623" w:themeColor="accent6" w:themeShade="80"/>
          <w:sz w:val="32"/>
          <w:szCs w:val="32"/>
          <w:lang w:val="bs-Cyrl-BA" w:eastAsia="hr-HR"/>
        </w:rPr>
        <w:t>гледају</w:t>
      </w:r>
      <w:r w:rsidRPr="00B42AAD">
        <w:rPr>
          <w:rFonts w:asciiTheme="majorBidi" w:hAnsiTheme="majorBidi" w:cstheme="majorBidi"/>
          <w:b/>
          <w:bCs/>
          <w:color w:val="385623" w:themeColor="accent6" w:themeShade="80"/>
          <w:sz w:val="32"/>
          <w:szCs w:val="32"/>
          <w:lang w:val="bs-Cyrl-BA" w:eastAsia="hr-HR"/>
        </w:rPr>
        <w:t xml:space="preserve">, </w:t>
      </w:r>
      <w:r w:rsidR="00B42AAD" w:rsidRPr="00B42AAD">
        <w:rPr>
          <w:rFonts w:asciiTheme="majorBidi" w:hAnsiTheme="majorBidi" w:cstheme="majorBidi"/>
          <w:b/>
          <w:bCs/>
          <w:color w:val="385623" w:themeColor="accent6" w:themeShade="80"/>
          <w:sz w:val="32"/>
          <w:szCs w:val="32"/>
          <w:lang w:val="bs-Cyrl-BA" w:eastAsia="hr-HR"/>
        </w:rPr>
        <w:t>а</w:t>
      </w:r>
      <w:r w:rsidRPr="00B42AAD">
        <w:rPr>
          <w:rFonts w:asciiTheme="majorBidi" w:hAnsiTheme="majorBidi" w:cstheme="majorBidi"/>
          <w:b/>
          <w:bCs/>
          <w:color w:val="385623" w:themeColor="accent6" w:themeShade="80"/>
          <w:sz w:val="32"/>
          <w:szCs w:val="32"/>
          <w:lang w:val="bs-Cyrl-BA" w:eastAsia="hr-HR"/>
        </w:rPr>
        <w:t xml:space="preserve"> </w:t>
      </w:r>
      <w:r w:rsidR="00B42AAD" w:rsidRPr="00B42AAD">
        <w:rPr>
          <w:rFonts w:asciiTheme="majorBidi" w:hAnsiTheme="majorBidi" w:cstheme="majorBidi"/>
          <w:b/>
          <w:bCs/>
          <w:color w:val="385623" w:themeColor="accent6" w:themeShade="80"/>
          <w:sz w:val="32"/>
          <w:szCs w:val="32"/>
          <w:lang w:val="bs-Cyrl-BA" w:eastAsia="hr-HR"/>
        </w:rPr>
        <w:t>и</w:t>
      </w:r>
      <w:r w:rsidRPr="00B42AAD">
        <w:rPr>
          <w:rFonts w:asciiTheme="majorBidi" w:hAnsiTheme="majorBidi" w:cstheme="majorBidi"/>
          <w:b/>
          <w:bCs/>
          <w:color w:val="385623" w:themeColor="accent6" w:themeShade="80"/>
          <w:sz w:val="32"/>
          <w:szCs w:val="32"/>
          <w:lang w:val="bs-Cyrl-BA" w:eastAsia="hr-HR"/>
        </w:rPr>
        <w:t xml:space="preserve"> </w:t>
      </w:r>
      <w:r w:rsidR="00B42AAD" w:rsidRPr="00B42AAD">
        <w:rPr>
          <w:rFonts w:asciiTheme="majorBidi" w:hAnsiTheme="majorBidi" w:cstheme="majorBidi"/>
          <w:b/>
          <w:bCs/>
          <w:color w:val="385623" w:themeColor="accent6" w:themeShade="80"/>
          <w:sz w:val="32"/>
          <w:szCs w:val="32"/>
          <w:lang w:val="bs-Cyrl-BA" w:eastAsia="hr-HR"/>
        </w:rPr>
        <w:t>оно</w:t>
      </w:r>
      <w:r w:rsidRPr="00B42AAD">
        <w:rPr>
          <w:rFonts w:asciiTheme="majorBidi" w:hAnsiTheme="majorBidi" w:cstheme="majorBidi"/>
          <w:b/>
          <w:bCs/>
          <w:color w:val="385623" w:themeColor="accent6" w:themeShade="80"/>
          <w:sz w:val="32"/>
          <w:szCs w:val="32"/>
          <w:lang w:val="bs-Cyrl-BA" w:eastAsia="hr-HR"/>
        </w:rPr>
        <w:t xml:space="preserve"> </w:t>
      </w:r>
      <w:r w:rsidR="00B42AAD" w:rsidRPr="00B42AAD">
        <w:rPr>
          <w:rFonts w:asciiTheme="majorBidi" w:hAnsiTheme="majorBidi" w:cstheme="majorBidi"/>
          <w:b/>
          <w:bCs/>
          <w:color w:val="385623" w:themeColor="accent6" w:themeShade="80"/>
          <w:sz w:val="32"/>
          <w:szCs w:val="32"/>
          <w:lang w:val="bs-Cyrl-BA" w:eastAsia="hr-HR"/>
        </w:rPr>
        <w:t>што</w:t>
      </w:r>
      <w:r w:rsidRPr="00B42AAD">
        <w:rPr>
          <w:rFonts w:asciiTheme="majorBidi" w:hAnsiTheme="majorBidi" w:cstheme="majorBidi"/>
          <w:b/>
          <w:bCs/>
          <w:color w:val="385623" w:themeColor="accent6" w:themeShade="80"/>
          <w:sz w:val="32"/>
          <w:szCs w:val="32"/>
          <w:lang w:val="bs-Cyrl-BA" w:eastAsia="hr-HR"/>
        </w:rPr>
        <w:t xml:space="preserve"> </w:t>
      </w:r>
      <w:r w:rsidR="00B42AAD" w:rsidRPr="00B42AAD">
        <w:rPr>
          <w:rFonts w:asciiTheme="majorBidi" w:hAnsiTheme="majorBidi" w:cstheme="majorBidi"/>
          <w:b/>
          <w:bCs/>
          <w:color w:val="385623" w:themeColor="accent6" w:themeShade="80"/>
          <w:sz w:val="32"/>
          <w:szCs w:val="32"/>
          <w:lang w:val="bs-Cyrl-BA" w:eastAsia="hr-HR"/>
        </w:rPr>
        <w:t>груди</w:t>
      </w:r>
      <w:r w:rsidRPr="00B42AAD">
        <w:rPr>
          <w:rFonts w:asciiTheme="majorBidi" w:hAnsiTheme="majorBidi" w:cstheme="majorBidi"/>
          <w:b/>
          <w:bCs/>
          <w:color w:val="385623" w:themeColor="accent6" w:themeShade="80"/>
          <w:sz w:val="32"/>
          <w:szCs w:val="32"/>
          <w:lang w:val="bs-Cyrl-BA" w:eastAsia="hr-HR"/>
        </w:rPr>
        <w:t xml:space="preserve"> </w:t>
      </w:r>
      <w:r w:rsidR="00B42AAD" w:rsidRPr="00B42AAD">
        <w:rPr>
          <w:rFonts w:asciiTheme="majorBidi" w:hAnsiTheme="majorBidi" w:cstheme="majorBidi"/>
          <w:b/>
          <w:bCs/>
          <w:color w:val="385623" w:themeColor="accent6" w:themeShade="80"/>
          <w:sz w:val="32"/>
          <w:szCs w:val="32"/>
          <w:lang w:val="bs-Cyrl-BA" w:eastAsia="hr-HR"/>
        </w:rPr>
        <w:t>крију</w:t>
      </w:r>
      <w:r w:rsidRPr="00B42AAD">
        <w:rPr>
          <w:rFonts w:asciiTheme="majorBidi" w:hAnsiTheme="majorBidi" w:cstheme="majorBidi"/>
          <w:b/>
          <w:bCs/>
          <w:color w:val="385623" w:themeColor="accent6" w:themeShade="80"/>
          <w:sz w:val="32"/>
          <w:szCs w:val="32"/>
          <w:lang w:val="bs-Cyrl-BA" w:eastAsia="hr-HR"/>
        </w:rPr>
        <w:t>.“</w:t>
      </w:r>
      <w:r w:rsidRPr="00B42AAD">
        <w:rPr>
          <w:rFonts w:asciiTheme="majorBidi" w:hAnsiTheme="majorBidi" w:cstheme="majorBidi"/>
          <w:b/>
          <w:bCs/>
          <w:sz w:val="32"/>
          <w:szCs w:val="32"/>
          <w:lang w:val="bs-Cyrl-BA" w:eastAsia="hr-HR"/>
        </w:rPr>
        <w:t xml:space="preserve"> </w:t>
      </w:r>
      <w:r w:rsidRPr="00B42AAD">
        <w:rPr>
          <w:rFonts w:asciiTheme="majorBidi" w:hAnsiTheme="majorBidi" w:cstheme="majorBidi"/>
          <w:sz w:val="32"/>
          <w:szCs w:val="32"/>
          <w:lang w:val="bs-Cyrl-BA" w:eastAsia="hr-HR"/>
        </w:rPr>
        <w:t>(</w:t>
      </w:r>
      <w:r w:rsidR="00B42AAD" w:rsidRPr="00B42AAD">
        <w:rPr>
          <w:rFonts w:asciiTheme="majorBidi" w:hAnsiTheme="majorBidi" w:cstheme="majorBidi"/>
          <w:sz w:val="32"/>
          <w:szCs w:val="32"/>
          <w:lang w:val="bs-Cyrl-BA" w:eastAsia="hr-HR"/>
        </w:rPr>
        <w:t>Кур</w:t>
      </w:r>
      <w:r w:rsidRPr="00B42AAD">
        <w:rPr>
          <w:rFonts w:asciiTheme="majorBidi" w:hAnsiTheme="majorBidi" w:cstheme="majorBidi"/>
          <w:sz w:val="32"/>
          <w:szCs w:val="32"/>
          <w:lang w:val="bs-Cyrl-BA" w:eastAsia="hr-HR"/>
        </w:rPr>
        <w:t>'</w:t>
      </w:r>
      <w:r w:rsidR="00B42AAD" w:rsidRPr="00B42AAD">
        <w:rPr>
          <w:rFonts w:asciiTheme="majorBidi" w:hAnsiTheme="majorBidi" w:cstheme="majorBidi"/>
          <w:sz w:val="32"/>
          <w:szCs w:val="32"/>
          <w:lang w:val="bs-Cyrl-BA" w:eastAsia="hr-HR"/>
        </w:rPr>
        <w:t>ан</w:t>
      </w:r>
      <w:r w:rsidRPr="00B42AAD">
        <w:rPr>
          <w:rFonts w:asciiTheme="majorBidi" w:hAnsiTheme="majorBidi" w:cstheme="majorBidi"/>
          <w:sz w:val="32"/>
          <w:szCs w:val="32"/>
          <w:lang w:val="bs-Cyrl-BA" w:eastAsia="hr-HR"/>
        </w:rPr>
        <w:t>, 40:19)</w:t>
      </w:r>
    </w:p>
    <w:p w:rsidR="00A31A1E" w:rsidRPr="00A31A1E" w:rsidRDefault="00A31A1E" w:rsidP="00A31A1E">
      <w:pPr>
        <w:bidi w:val="0"/>
        <w:spacing w:line="276" w:lineRule="auto"/>
        <w:ind w:firstLine="708"/>
        <w:jc w:val="both"/>
        <w:rPr>
          <w:rFonts w:asciiTheme="majorBidi" w:hAnsiTheme="majorBidi" w:cstheme="majorBidi"/>
          <w:b/>
          <w:bCs/>
          <w:sz w:val="32"/>
          <w:szCs w:val="32"/>
          <w:lang w:val="bs-Cyrl-BA" w:eastAsia="hr-HR"/>
        </w:rPr>
      </w:pPr>
      <w:r w:rsidRPr="00A31A1E">
        <w:rPr>
          <w:rFonts w:asciiTheme="majorBidi" w:hAnsiTheme="majorBidi" w:cstheme="majorBidi"/>
          <w:b/>
          <w:bCs/>
          <w:color w:val="385623" w:themeColor="accent6" w:themeShade="80"/>
          <w:sz w:val="32"/>
          <w:szCs w:val="32"/>
          <w:lang w:val="bs-Cyrl-BA" w:eastAsia="hr-HR"/>
        </w:rPr>
        <w:t>„Ако се ти гласно молиш, па, Он зна и шта другом тајно кажеш и шта само помислиш.“</w:t>
      </w:r>
      <w:r w:rsidRPr="00A31A1E">
        <w:rPr>
          <w:rFonts w:asciiTheme="majorBidi" w:hAnsiTheme="majorBidi" w:cstheme="majorBidi"/>
          <w:b/>
          <w:bCs/>
          <w:sz w:val="32"/>
          <w:szCs w:val="32"/>
          <w:lang w:val="bs-Cyrl-BA" w:eastAsia="hr-HR"/>
        </w:rPr>
        <w:t xml:space="preserve"> </w:t>
      </w:r>
      <w:r w:rsidRPr="00A31A1E">
        <w:rPr>
          <w:rFonts w:asciiTheme="majorBidi" w:hAnsiTheme="majorBidi" w:cstheme="majorBidi"/>
          <w:sz w:val="32"/>
          <w:szCs w:val="32"/>
          <w:lang w:val="bs-Cyrl-BA" w:eastAsia="hr-HR"/>
        </w:rPr>
        <w:t>(Кур'ан, 20:7)</w:t>
      </w:r>
    </w:p>
    <w:p w:rsidR="00A31A1E" w:rsidRPr="00A31A1E" w:rsidRDefault="00A31A1E" w:rsidP="00B42AAD">
      <w:pPr>
        <w:bidi w:val="0"/>
        <w:spacing w:line="276" w:lineRule="auto"/>
        <w:ind w:firstLine="708"/>
        <w:jc w:val="both"/>
        <w:rPr>
          <w:rFonts w:asciiTheme="majorBidi" w:hAnsiTheme="majorBidi" w:cstheme="majorBidi"/>
          <w:sz w:val="32"/>
          <w:szCs w:val="32"/>
          <w:lang w:val="bs-Cyrl-BA" w:eastAsia="hr-HR"/>
        </w:rPr>
      </w:pPr>
      <w:r w:rsidRPr="00A31A1E">
        <w:rPr>
          <w:rFonts w:asciiTheme="majorBidi" w:hAnsiTheme="majorBidi" w:cstheme="majorBidi"/>
          <w:sz w:val="32"/>
          <w:szCs w:val="32"/>
          <w:lang w:val="bs-Cyrl-BA" w:eastAsia="hr-HR"/>
        </w:rPr>
        <w:t xml:space="preserve">Шта нам преостаје ако се </w:t>
      </w:r>
      <w:r w:rsidR="00B42AAD">
        <w:rPr>
          <w:rFonts w:asciiTheme="majorBidi" w:hAnsiTheme="majorBidi" w:cstheme="majorBidi"/>
          <w:sz w:val="32"/>
          <w:szCs w:val="32"/>
          <w:lang w:val="bs-Cyrl-BA" w:eastAsia="hr-HR"/>
        </w:rPr>
        <w:t>инаџије</w:t>
      </w:r>
      <w:r w:rsidRPr="00A31A1E">
        <w:rPr>
          <w:rFonts w:asciiTheme="majorBidi" w:hAnsiTheme="majorBidi" w:cstheme="majorBidi"/>
          <w:sz w:val="32"/>
          <w:szCs w:val="32"/>
          <w:lang w:val="bs-Cyrl-BA" w:eastAsia="hr-HR"/>
        </w:rPr>
        <w:t xml:space="preserve"> не покоре након што се појави јасна истина. Узвишени Бог је казао Мухаммеду, нека су Божији благослов и мир над њим: </w:t>
      </w:r>
    </w:p>
    <w:p w:rsidR="00A31A1E" w:rsidRPr="00A31A1E" w:rsidRDefault="00A31A1E" w:rsidP="00A31A1E">
      <w:pPr>
        <w:bidi w:val="0"/>
        <w:spacing w:line="276" w:lineRule="auto"/>
        <w:ind w:firstLine="708"/>
        <w:jc w:val="both"/>
        <w:rPr>
          <w:rFonts w:asciiTheme="majorBidi" w:hAnsiTheme="majorBidi" w:cstheme="majorBidi"/>
          <w:b/>
          <w:bCs/>
          <w:sz w:val="32"/>
          <w:szCs w:val="32"/>
          <w:lang w:val="bs-Cyrl-BA" w:eastAsia="hr-HR"/>
        </w:rPr>
      </w:pPr>
      <w:r w:rsidRPr="00A31A1E">
        <w:rPr>
          <w:rFonts w:asciiTheme="majorBidi" w:hAnsiTheme="majorBidi" w:cstheme="majorBidi"/>
          <w:b/>
          <w:bCs/>
          <w:color w:val="385623" w:themeColor="accent6" w:themeShade="80"/>
          <w:sz w:val="32"/>
          <w:szCs w:val="32"/>
          <w:lang w:val="bs-Cyrl-BA" w:eastAsia="hr-HR"/>
        </w:rPr>
        <w:t>„Ти си дужан само да обзнаниш.“</w:t>
      </w:r>
      <w:r w:rsidRPr="00A31A1E">
        <w:rPr>
          <w:rFonts w:asciiTheme="majorBidi" w:hAnsiTheme="majorBidi" w:cstheme="majorBidi"/>
          <w:b/>
          <w:bCs/>
          <w:sz w:val="32"/>
          <w:szCs w:val="32"/>
          <w:lang w:val="bs-Cyrl-BA" w:eastAsia="hr-HR"/>
        </w:rPr>
        <w:t xml:space="preserve"> </w:t>
      </w:r>
      <w:r w:rsidRPr="00A31A1E">
        <w:rPr>
          <w:rFonts w:asciiTheme="majorBidi" w:hAnsiTheme="majorBidi" w:cstheme="majorBidi"/>
          <w:sz w:val="32"/>
          <w:szCs w:val="32"/>
          <w:lang w:val="bs-Cyrl-BA" w:eastAsia="hr-HR"/>
        </w:rPr>
        <w:t>(Кур'ан, 42:42)</w:t>
      </w:r>
    </w:p>
    <w:p w:rsidR="00A31A1E" w:rsidRPr="00A31A1E" w:rsidRDefault="00A31A1E" w:rsidP="00A31A1E">
      <w:pPr>
        <w:bidi w:val="0"/>
        <w:spacing w:line="276" w:lineRule="auto"/>
        <w:ind w:firstLine="708"/>
        <w:jc w:val="both"/>
        <w:rPr>
          <w:rFonts w:asciiTheme="majorBidi" w:hAnsiTheme="majorBidi" w:cstheme="majorBidi"/>
          <w:b/>
          <w:bCs/>
          <w:sz w:val="32"/>
          <w:szCs w:val="32"/>
          <w:lang w:val="bs-Cyrl-BA" w:eastAsia="hr-HR"/>
        </w:rPr>
      </w:pPr>
      <w:r w:rsidRPr="00A31A1E">
        <w:rPr>
          <w:rFonts w:asciiTheme="majorBidi" w:hAnsiTheme="majorBidi" w:cstheme="majorBidi"/>
          <w:b/>
          <w:bCs/>
          <w:color w:val="385623" w:themeColor="accent6" w:themeShade="80"/>
          <w:sz w:val="32"/>
          <w:szCs w:val="32"/>
          <w:lang w:val="bs-Cyrl-BA" w:eastAsia="hr-HR"/>
        </w:rPr>
        <w:t>„Ти, доиста, не можеш упутити на прави пут онога кога ти желиш да упутиш - Аллах указује на прави пут ономе коме Он хоће.“</w:t>
      </w:r>
      <w:r w:rsidRPr="00A31A1E">
        <w:rPr>
          <w:rFonts w:asciiTheme="majorBidi" w:hAnsiTheme="majorBidi" w:cstheme="majorBidi"/>
          <w:b/>
          <w:bCs/>
          <w:sz w:val="32"/>
          <w:szCs w:val="32"/>
          <w:lang w:val="bs-Cyrl-BA" w:eastAsia="hr-HR"/>
        </w:rPr>
        <w:t xml:space="preserve"> </w:t>
      </w:r>
      <w:r w:rsidRPr="00A31A1E">
        <w:rPr>
          <w:rFonts w:asciiTheme="majorBidi" w:hAnsiTheme="majorBidi" w:cstheme="majorBidi"/>
          <w:sz w:val="32"/>
          <w:szCs w:val="32"/>
          <w:lang w:val="bs-Cyrl-BA" w:eastAsia="hr-HR"/>
        </w:rPr>
        <w:t>(Кур'ан, 28:56)</w:t>
      </w:r>
    </w:p>
    <w:p w:rsidR="00A31A1E" w:rsidRPr="00A31A1E" w:rsidRDefault="00A31A1E" w:rsidP="00A31A1E">
      <w:pPr>
        <w:bidi w:val="0"/>
        <w:spacing w:line="276" w:lineRule="auto"/>
        <w:ind w:firstLine="708"/>
        <w:jc w:val="both"/>
        <w:rPr>
          <w:rFonts w:asciiTheme="majorBidi" w:hAnsiTheme="majorBidi" w:cstheme="majorBidi"/>
          <w:sz w:val="32"/>
          <w:szCs w:val="32"/>
          <w:lang w:val="bs-Cyrl-BA" w:eastAsia="hr-HR"/>
        </w:rPr>
      </w:pPr>
      <w:r w:rsidRPr="00A31A1E">
        <w:rPr>
          <w:rFonts w:asciiTheme="majorBidi" w:hAnsiTheme="majorBidi" w:cstheme="majorBidi"/>
          <w:sz w:val="32"/>
          <w:szCs w:val="32"/>
          <w:lang w:val="bs-Cyrl-BA" w:eastAsia="hr-HR"/>
        </w:rPr>
        <w:t>Они ће да попусте говорећи: „Ако Бог упућује онога кога хоће, зашто нас кажњава кад нас је у заблуди оставио?“</w:t>
      </w:r>
    </w:p>
    <w:p w:rsidR="00A31A1E" w:rsidRPr="00A31A1E" w:rsidRDefault="00A31A1E" w:rsidP="00A31A1E">
      <w:pPr>
        <w:bidi w:val="0"/>
        <w:spacing w:line="276" w:lineRule="auto"/>
        <w:ind w:firstLine="708"/>
        <w:jc w:val="both"/>
        <w:rPr>
          <w:rFonts w:asciiTheme="majorBidi" w:hAnsiTheme="majorBidi" w:cstheme="majorBidi"/>
          <w:sz w:val="32"/>
          <w:szCs w:val="32"/>
          <w:lang w:val="bs-Cyrl-BA" w:eastAsia="hr-HR"/>
        </w:rPr>
      </w:pPr>
      <w:r w:rsidRPr="00A31A1E">
        <w:rPr>
          <w:rFonts w:asciiTheme="majorBidi" w:hAnsiTheme="majorBidi" w:cstheme="majorBidi"/>
          <w:sz w:val="32"/>
          <w:szCs w:val="32"/>
          <w:lang w:val="bs-Cyrl-BA" w:eastAsia="hr-HR"/>
        </w:rPr>
        <w:lastRenderedPageBreak/>
        <w:t>Да су они који су скренули са правог пута размислили о Божијим одломцима, пронашли би јасни и очигледни одговор. Знали би да нико нема власти над својим Господаром, и да то значи: Он је Бог, чини оно што Он хоће, а не оно што неко други хоће. Он упућује на прави пут онога кога Он хоће, а у заблуди оставља онога кога Он хоће. Али наш Господар је Праведан, Мудар и упутиће само онога ко чини оно чиме заслужује Упуту</w:t>
      </w:r>
      <w:r w:rsidRPr="00A31A1E">
        <w:rPr>
          <w:rFonts w:asciiTheme="majorBidi" w:hAnsiTheme="majorBidi" w:cstheme="majorBidi"/>
          <w:sz w:val="32"/>
          <w:szCs w:val="32"/>
          <w:rtl/>
          <w:lang w:val="bs-Latn-BA" w:eastAsia="hr-HR" w:bidi="ar-EG"/>
        </w:rPr>
        <w:t>.</w:t>
      </w:r>
    </w:p>
    <w:p w:rsidR="00A31A1E" w:rsidRPr="00A31A1E" w:rsidRDefault="00A31A1E" w:rsidP="00A31A1E">
      <w:pPr>
        <w:bidi w:val="0"/>
        <w:spacing w:line="276" w:lineRule="auto"/>
        <w:ind w:firstLine="708"/>
        <w:jc w:val="both"/>
        <w:rPr>
          <w:rFonts w:asciiTheme="majorBidi" w:hAnsiTheme="majorBidi" w:cstheme="majorBidi"/>
          <w:sz w:val="32"/>
          <w:szCs w:val="32"/>
          <w:lang w:val="bs-Cyrl-BA" w:eastAsia="hr-HR"/>
        </w:rPr>
      </w:pPr>
      <w:r w:rsidRPr="00A31A1E">
        <w:rPr>
          <w:rFonts w:asciiTheme="majorBidi" w:hAnsiTheme="majorBidi" w:cstheme="majorBidi"/>
          <w:sz w:val="32"/>
          <w:szCs w:val="32"/>
          <w:lang w:val="bs-Cyrl-BA" w:eastAsia="hr-HR"/>
        </w:rPr>
        <w:t>Узвишени Бог је казао</w:t>
      </w:r>
      <w:r w:rsidRPr="00A31A1E">
        <w:rPr>
          <w:rFonts w:asciiTheme="majorBidi" w:hAnsiTheme="majorBidi" w:cstheme="majorBidi"/>
          <w:sz w:val="32"/>
          <w:szCs w:val="32"/>
          <w:rtl/>
          <w:lang w:val="bs-Latn-BA" w:eastAsia="hr-HR" w:bidi="ar-EG"/>
        </w:rPr>
        <w:t>:</w:t>
      </w:r>
    </w:p>
    <w:p w:rsidR="00A31A1E" w:rsidRPr="00A31A1E" w:rsidRDefault="00A31A1E" w:rsidP="00A31A1E">
      <w:pPr>
        <w:bidi w:val="0"/>
        <w:spacing w:line="276" w:lineRule="auto"/>
        <w:ind w:firstLine="708"/>
        <w:jc w:val="both"/>
        <w:rPr>
          <w:rFonts w:asciiTheme="majorBidi" w:hAnsiTheme="majorBidi" w:cstheme="majorBidi"/>
          <w:b/>
          <w:bCs/>
          <w:sz w:val="32"/>
          <w:szCs w:val="32"/>
          <w:lang w:val="bs-Cyrl-BA" w:eastAsia="hr-HR"/>
        </w:rPr>
      </w:pPr>
      <w:r w:rsidRPr="00A31A1E">
        <w:rPr>
          <w:rFonts w:asciiTheme="majorBidi" w:hAnsiTheme="majorBidi" w:cstheme="majorBidi"/>
          <w:b/>
          <w:bCs/>
          <w:color w:val="385623" w:themeColor="accent6" w:themeShade="80"/>
          <w:sz w:val="32"/>
          <w:szCs w:val="32"/>
          <w:lang w:val="bs-Cyrl-BA" w:eastAsia="hr-HR"/>
        </w:rPr>
        <w:t>„А оне који су на правом путу Он ће и даље водити.“</w:t>
      </w:r>
      <w:r w:rsidRPr="00A31A1E">
        <w:rPr>
          <w:rFonts w:asciiTheme="majorBidi" w:hAnsiTheme="majorBidi" w:cstheme="majorBidi"/>
          <w:b/>
          <w:bCs/>
          <w:sz w:val="32"/>
          <w:szCs w:val="32"/>
          <w:lang w:val="bs-Cyrl-BA" w:eastAsia="hr-HR"/>
        </w:rPr>
        <w:t xml:space="preserve"> </w:t>
      </w:r>
      <w:r w:rsidRPr="00A31A1E">
        <w:rPr>
          <w:rFonts w:asciiTheme="majorBidi" w:hAnsiTheme="majorBidi" w:cstheme="majorBidi"/>
          <w:sz w:val="32"/>
          <w:szCs w:val="32"/>
          <w:lang w:val="bs-Cyrl-BA" w:eastAsia="hr-HR"/>
        </w:rPr>
        <w:t>(Кур'ан, 47:17)</w:t>
      </w:r>
    </w:p>
    <w:p w:rsidR="00A31A1E" w:rsidRPr="00A31A1E" w:rsidRDefault="00A31A1E" w:rsidP="00A31A1E">
      <w:pPr>
        <w:bidi w:val="0"/>
        <w:spacing w:line="276" w:lineRule="auto"/>
        <w:ind w:firstLine="708"/>
        <w:jc w:val="both"/>
        <w:rPr>
          <w:rFonts w:asciiTheme="majorBidi" w:hAnsiTheme="majorBidi" w:cstheme="majorBidi"/>
          <w:sz w:val="32"/>
          <w:szCs w:val="32"/>
          <w:lang w:val="bs-Cyrl-BA" w:eastAsia="hr-HR"/>
        </w:rPr>
      </w:pPr>
      <w:r w:rsidRPr="00A31A1E">
        <w:rPr>
          <w:rFonts w:asciiTheme="majorBidi" w:hAnsiTheme="majorBidi" w:cstheme="majorBidi"/>
          <w:b/>
          <w:bCs/>
          <w:color w:val="385623" w:themeColor="accent6" w:themeShade="80"/>
          <w:sz w:val="32"/>
          <w:szCs w:val="32"/>
          <w:lang w:val="bs-Cyrl-BA" w:eastAsia="hr-HR"/>
        </w:rPr>
        <w:t>„Оне који се буду због Нас борили, Ми ћемо, сигурно, путевима који нама воде упутити.“</w:t>
      </w:r>
      <w:r w:rsidRPr="00A31A1E">
        <w:rPr>
          <w:rFonts w:asciiTheme="majorBidi" w:hAnsiTheme="majorBidi" w:cstheme="majorBidi"/>
          <w:b/>
          <w:bCs/>
          <w:sz w:val="32"/>
          <w:szCs w:val="32"/>
          <w:lang w:val="bs-Cyrl-BA" w:eastAsia="hr-HR"/>
        </w:rPr>
        <w:t xml:space="preserve"> </w:t>
      </w:r>
      <w:r w:rsidRPr="00A31A1E">
        <w:rPr>
          <w:rFonts w:asciiTheme="majorBidi" w:hAnsiTheme="majorBidi" w:cstheme="majorBidi"/>
          <w:sz w:val="32"/>
          <w:szCs w:val="32"/>
          <w:lang w:val="bs-Cyrl-BA" w:eastAsia="hr-HR"/>
        </w:rPr>
        <w:t>(Кур'ан, 29:69)</w:t>
      </w:r>
    </w:p>
    <w:p w:rsidR="00A31A1E" w:rsidRPr="00A31A1E" w:rsidRDefault="00A31A1E" w:rsidP="00A31A1E">
      <w:pPr>
        <w:bidi w:val="0"/>
        <w:spacing w:line="276" w:lineRule="auto"/>
        <w:ind w:firstLine="708"/>
        <w:jc w:val="both"/>
        <w:rPr>
          <w:rFonts w:asciiTheme="majorBidi" w:hAnsiTheme="majorBidi" w:cstheme="majorBidi"/>
          <w:sz w:val="32"/>
          <w:szCs w:val="32"/>
          <w:lang w:val="bs-Cyrl-BA" w:eastAsia="hr-HR"/>
        </w:rPr>
      </w:pPr>
      <w:r w:rsidRPr="00A31A1E">
        <w:rPr>
          <w:rFonts w:asciiTheme="majorBidi" w:hAnsiTheme="majorBidi" w:cstheme="majorBidi"/>
          <w:sz w:val="32"/>
          <w:szCs w:val="32"/>
          <w:lang w:val="bs-Cyrl-BA" w:eastAsia="hr-HR"/>
        </w:rPr>
        <w:t>Божија је воља праведна и оставља у заблуди само онога ко заслужује да у заблуди буде остављен</w:t>
      </w:r>
      <w:r w:rsidRPr="00A31A1E">
        <w:rPr>
          <w:rFonts w:asciiTheme="majorBidi" w:hAnsiTheme="majorBidi" w:cstheme="majorBidi"/>
          <w:sz w:val="32"/>
          <w:szCs w:val="32"/>
          <w:rtl/>
          <w:lang w:val="bs-Latn-BA" w:eastAsia="hr-HR" w:bidi="ar-EG"/>
        </w:rPr>
        <w:t>.</w:t>
      </w:r>
    </w:p>
    <w:p w:rsidR="00A31A1E" w:rsidRPr="00A31A1E" w:rsidRDefault="00A31A1E" w:rsidP="00A31A1E">
      <w:pPr>
        <w:bidi w:val="0"/>
        <w:spacing w:line="276" w:lineRule="auto"/>
        <w:ind w:firstLine="708"/>
        <w:jc w:val="both"/>
        <w:rPr>
          <w:rFonts w:asciiTheme="majorBidi" w:hAnsiTheme="majorBidi" w:cstheme="majorBidi"/>
          <w:sz w:val="32"/>
          <w:szCs w:val="32"/>
          <w:lang w:val="bs-Cyrl-BA" w:eastAsia="hr-HR"/>
        </w:rPr>
      </w:pPr>
      <w:r w:rsidRPr="00A31A1E">
        <w:rPr>
          <w:rFonts w:asciiTheme="majorBidi" w:hAnsiTheme="majorBidi" w:cstheme="majorBidi"/>
          <w:sz w:val="32"/>
          <w:szCs w:val="32"/>
          <w:lang w:val="bs-Cyrl-BA" w:eastAsia="hr-HR"/>
        </w:rPr>
        <w:t>Узвишени Бог је казао</w:t>
      </w:r>
      <w:r w:rsidRPr="00A31A1E">
        <w:rPr>
          <w:rFonts w:asciiTheme="majorBidi" w:hAnsiTheme="majorBidi" w:cstheme="majorBidi"/>
          <w:sz w:val="32"/>
          <w:szCs w:val="32"/>
          <w:rtl/>
          <w:lang w:val="bs-Latn-BA" w:eastAsia="hr-HR" w:bidi="ar-EG"/>
        </w:rPr>
        <w:t>:</w:t>
      </w:r>
    </w:p>
    <w:p w:rsidR="00A31A1E" w:rsidRDefault="00A31A1E" w:rsidP="00A31A1E">
      <w:pPr>
        <w:bidi w:val="0"/>
        <w:spacing w:line="276" w:lineRule="auto"/>
        <w:ind w:firstLine="708"/>
        <w:jc w:val="both"/>
        <w:rPr>
          <w:rFonts w:asciiTheme="majorBidi" w:hAnsiTheme="majorBidi" w:cstheme="majorBidi"/>
          <w:sz w:val="32"/>
          <w:szCs w:val="32"/>
          <w:lang w:val="bs-Cyrl-BA" w:eastAsia="hr-HR"/>
        </w:rPr>
      </w:pPr>
      <w:r w:rsidRPr="00A31A1E">
        <w:rPr>
          <w:rFonts w:asciiTheme="majorBidi" w:hAnsiTheme="majorBidi" w:cstheme="majorBidi"/>
          <w:b/>
          <w:bCs/>
          <w:color w:val="385623" w:themeColor="accent6" w:themeShade="80"/>
          <w:sz w:val="32"/>
          <w:szCs w:val="32"/>
          <w:lang w:val="bs-Cyrl-BA" w:eastAsia="hr-HR"/>
        </w:rPr>
        <w:lastRenderedPageBreak/>
        <w:t>„И кад они скренуше у страну - Аллах учини да срца њихова у страну скрену.“</w:t>
      </w:r>
      <w:r w:rsidRPr="00A31A1E">
        <w:rPr>
          <w:rFonts w:asciiTheme="majorBidi" w:hAnsiTheme="majorBidi" w:cstheme="majorBidi"/>
          <w:b/>
          <w:bCs/>
          <w:sz w:val="32"/>
          <w:szCs w:val="32"/>
          <w:lang w:val="bs-Cyrl-BA" w:eastAsia="hr-HR"/>
        </w:rPr>
        <w:t xml:space="preserve"> </w:t>
      </w:r>
      <w:r w:rsidRPr="00A31A1E">
        <w:rPr>
          <w:rFonts w:asciiTheme="majorBidi" w:hAnsiTheme="majorBidi" w:cstheme="majorBidi"/>
          <w:sz w:val="32"/>
          <w:szCs w:val="32"/>
          <w:lang w:val="bs-Cyrl-BA" w:eastAsia="hr-HR"/>
        </w:rPr>
        <w:t>(Кур'ан, 61:5)</w:t>
      </w:r>
    </w:p>
    <w:p w:rsidR="00E544B1" w:rsidRDefault="00E544B1" w:rsidP="00E544B1">
      <w:pPr>
        <w:bidi w:val="0"/>
        <w:spacing w:line="276" w:lineRule="auto"/>
        <w:ind w:firstLine="708"/>
        <w:jc w:val="both"/>
        <w:rPr>
          <w:rFonts w:asciiTheme="majorBidi" w:hAnsiTheme="majorBidi" w:cstheme="majorBidi"/>
          <w:sz w:val="32"/>
          <w:szCs w:val="32"/>
          <w:lang w:val="bs-Cyrl-BA" w:eastAsia="hr-HR"/>
        </w:rPr>
      </w:pPr>
    </w:p>
    <w:p w:rsidR="00E544B1" w:rsidRDefault="00E544B1" w:rsidP="00E544B1">
      <w:pPr>
        <w:bidi w:val="0"/>
        <w:spacing w:line="276" w:lineRule="auto"/>
        <w:ind w:firstLine="708"/>
        <w:jc w:val="both"/>
        <w:rPr>
          <w:rFonts w:asciiTheme="majorBidi" w:hAnsiTheme="majorBidi" w:cstheme="majorBidi"/>
          <w:sz w:val="32"/>
          <w:szCs w:val="32"/>
          <w:lang w:val="bs-Cyrl-BA" w:eastAsia="hr-HR"/>
        </w:rPr>
      </w:pPr>
    </w:p>
    <w:p w:rsidR="00E544B1" w:rsidRPr="00A31A1E" w:rsidRDefault="00E544B1" w:rsidP="00E544B1">
      <w:pPr>
        <w:bidi w:val="0"/>
        <w:spacing w:line="276" w:lineRule="auto"/>
        <w:ind w:firstLine="708"/>
        <w:jc w:val="both"/>
        <w:rPr>
          <w:rFonts w:asciiTheme="majorBidi" w:hAnsiTheme="majorBidi" w:cstheme="majorBidi"/>
          <w:sz w:val="32"/>
          <w:szCs w:val="32"/>
          <w:lang w:val="bs-Cyrl-BA" w:eastAsia="hr-HR"/>
        </w:rPr>
      </w:pPr>
      <w:bookmarkStart w:id="0" w:name="_GoBack"/>
      <w:bookmarkEnd w:id="0"/>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Pr="004069C6" w:rsidRDefault="004069C6" w:rsidP="004069C6">
      <w:pPr>
        <w:bidi w:val="0"/>
        <w:spacing w:after="0" w:line="276" w:lineRule="auto"/>
        <w:ind w:firstLine="340"/>
        <w:jc w:val="both"/>
        <w:rPr>
          <w:rFonts w:asciiTheme="majorBidi" w:hAnsiTheme="majorBidi" w:cstheme="majorBidi"/>
          <w:color w:val="006666"/>
          <w:sz w:val="32"/>
          <w:szCs w:val="32"/>
          <w:lang w:val="sr-Cyrl-BA" w:bidi="ar-EG"/>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tabs>
          <w:tab w:val="left" w:pos="2450"/>
        </w:tabs>
        <w:bidi w:val="0"/>
        <w:spacing w:line="276" w:lineRule="auto"/>
        <w:rPr>
          <w:rFonts w:asciiTheme="majorBidi" w:hAnsiTheme="majorBidi" w:cstheme="majorBidi"/>
          <w:lang w:val="sr-Cyrl-BA" w:bidi="ar-EG"/>
        </w:rPr>
      </w:pPr>
      <w:r w:rsidRPr="003A5382">
        <w:rPr>
          <w:rFonts w:asciiTheme="majorBidi" w:hAnsiTheme="majorBidi" w:cstheme="majorBidi"/>
          <w:lang w:val="sr-Cyrl-BA" w:bidi="ar-EG"/>
        </w:rPr>
        <w:tab/>
      </w:r>
      <w:r w:rsidRPr="003A5382">
        <w:rPr>
          <w:rFonts w:asciiTheme="majorBidi" w:hAnsiTheme="majorBidi" w:cstheme="majorBidi"/>
          <w:noProof/>
        </w:rPr>
        <w:drawing>
          <wp:anchor distT="0" distB="0" distL="114300" distR="114300" simplePos="0" relativeHeight="251663360" behindDoc="1" locked="0" layoutInCell="1" allowOverlap="1">
            <wp:simplePos x="0" y="0"/>
            <wp:positionH relativeFrom="page">
              <wp:posOffset>-8246</wp:posOffset>
            </wp:positionH>
            <wp:positionV relativeFrom="page">
              <wp:posOffset>-34119</wp:posOffset>
            </wp:positionV>
            <wp:extent cx="5055852" cy="7594979"/>
            <wp:effectExtent l="19050" t="0" r="9383"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7917" cy="7594979"/>
                    </a:xfrm>
                    <a:prstGeom prst="rect">
                      <a:avLst/>
                    </a:prstGeom>
                  </pic:spPr>
                </pic:pic>
              </a:graphicData>
            </a:graphic>
          </wp:anchor>
        </w:drawing>
      </w:r>
    </w:p>
    <w:p w:rsidR="005666DC" w:rsidRPr="00DD072D" w:rsidRDefault="005666DC" w:rsidP="00607546">
      <w:pPr>
        <w:bidi w:val="0"/>
        <w:rPr>
          <w:rFonts w:asciiTheme="majorBidi" w:hAnsiTheme="majorBidi" w:cstheme="majorBidi"/>
          <w:sz w:val="32"/>
          <w:szCs w:val="32"/>
          <w:lang w:val="bs-Latn-BA"/>
        </w:rPr>
      </w:pPr>
    </w:p>
    <w:sectPr w:rsidR="005666DC" w:rsidRPr="00DD072D" w:rsidSect="00556722">
      <w:headerReference w:type="even" r:id="rId11"/>
      <w:headerReference w:type="default" r:id="rId12"/>
      <w:footerReference w:type="default" r:id="rId13"/>
      <w:headerReference w:type="first" r:id="rId14"/>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1EA" w:rsidRDefault="00E721EA" w:rsidP="00E32771">
      <w:pPr>
        <w:spacing w:after="0" w:line="240" w:lineRule="auto"/>
      </w:pPr>
      <w:r>
        <w:separator/>
      </w:r>
    </w:p>
  </w:endnote>
  <w:endnote w:type="continuationSeparator" w:id="0">
    <w:p w:rsidR="00E721EA" w:rsidRDefault="00E721E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3A8C9CF7-A6C1-4F6B-8130-8290E07BD171}"/>
    <w:embedBold r:id="rId2" w:fontKey="{EBD1870A-6D78-47CF-807A-E5DF8D915518}"/>
    <w:embedItalic r:id="rId3" w:fontKey="{E06D044B-AA59-440C-A061-E30276F25E0C}"/>
    <w:embedBoldItalic r:id="rId4" w:fontKey="{EE5B12F1-340A-4FA9-ACDB-1689AEE52C26}"/>
  </w:font>
  <w:font w:name="Symbol">
    <w:panose1 w:val="05050102010706020507"/>
    <w:charset w:val="00"/>
    <w:family w:val="swiss"/>
    <w:pitch w:val="variable"/>
    <w:sig w:usb0="00000203" w:usb1="00000000" w:usb2="00000000" w:usb3="00000000" w:csb0="00000005" w:csb1="00000000"/>
    <w:embedRegular r:id="rId5" w:fontKey="{DCE173B7-DB8B-456D-ADF1-EB2427C91FFD}"/>
  </w:font>
  <w:font w:name="Courier New">
    <w:panose1 w:val="02070309020205020404"/>
    <w:charset w:val="00"/>
    <w:family w:val="modern"/>
    <w:pitch w:val="fixed"/>
    <w:sig w:usb0="E0000AFF" w:usb1="40007843" w:usb2="00000001" w:usb3="00000000" w:csb0="000001BF" w:csb1="00000000"/>
    <w:embedRegular r:id="rId6" w:fontKey="{C6A80E51-E01E-4118-878E-1EFFB5BB775A}"/>
  </w:font>
  <w:font w:name="Wingdings">
    <w:panose1 w:val="05000000000000000000"/>
    <w:charset w:val="02"/>
    <w:family w:val="auto"/>
    <w:pitch w:val="variable"/>
    <w:sig w:usb0="00000000" w:usb1="10000000" w:usb2="00000000" w:usb3="00000000" w:csb0="80000000" w:csb1="00000000"/>
    <w:embedRegular r:id="rId7" w:fontKey="{CC01E88E-7C74-43B4-B865-4106A051346C}"/>
  </w:font>
  <w:font w:name="Calibri">
    <w:panose1 w:val="020F0502020204030204"/>
    <w:charset w:val="00"/>
    <w:family w:val="swiss"/>
    <w:pitch w:val="variable"/>
    <w:sig w:usb0="A00002EF" w:usb1="4000207B" w:usb2="00000000" w:usb3="00000000" w:csb0="0000009F" w:csb1="00000000"/>
    <w:embedRegular r:id="rId8" w:fontKey="{22012FCE-F12A-4644-9B68-571C9422FFD0}"/>
    <w:embedBold r:id="rId9" w:fontKey="{19CA41A4-35EC-4B89-9524-C6A88A8443F3}"/>
    <w:embedItalic r:id="rId10" w:fontKey="{AC261CEA-48DC-44D2-92A8-6255DAA6E127}"/>
  </w:font>
  <w:font w:name="Arial">
    <w:panose1 w:val="020B0604020202020204"/>
    <w:charset w:val="00"/>
    <w:family w:val="swiss"/>
    <w:pitch w:val="variable"/>
    <w:sig w:usb0="E0000AFF" w:usb1="00007843" w:usb2="00000001" w:usb3="00000000" w:csb0="000001BF" w:csb1="00000000"/>
    <w:embedRegular r:id="rId11" w:fontKey="{4C78C2F1-0972-4A72-AAD8-990DE1D86149}"/>
    <w:embedBold r:id="rId12" w:fontKey="{F2283361-0C84-410C-AE73-93947B1D1A3B}"/>
  </w:font>
  <w:font w:name="Calibri Light">
    <w:panose1 w:val="020F0302020204030204"/>
    <w:charset w:val="00"/>
    <w:family w:val="swiss"/>
    <w:pitch w:val="variable"/>
    <w:sig w:usb0="A00002EF" w:usb1="4000207B" w:usb2="00000000" w:usb3="00000000" w:csb0="0000019F" w:csb1="00000000"/>
    <w:embedRegular r:id="rId13" w:fontKey="{51578F03-078B-4A45-BF3F-FF5FEBABB5C6}"/>
    <w:embedBold r:id="rId14" w:fontKey="{08A2B551-DAC9-4841-BCDA-5581E3EE17CA}"/>
    <w:embedBoldItalic r:id="rId15" w:fontKey="{A9E64D10-7518-4D6A-92EB-DA8C2BA96638}"/>
  </w:font>
  <w:font w:name="Tahoma">
    <w:panose1 w:val="020B0604030504040204"/>
    <w:charset w:val="00"/>
    <w:family w:val="swiss"/>
    <w:pitch w:val="variable"/>
    <w:sig w:usb0="61002A87" w:usb1="80000000" w:usb2="00000008" w:usb3="00000000" w:csb0="000101FF" w:csb1="00000000"/>
    <w:embedRegular r:id="rId16" w:fontKey="{1433DC16-D045-43FD-B33C-B548BB042523}"/>
  </w:font>
  <w:font w:name="KFGQPC Uthman Taha Naskh">
    <w:panose1 w:val="02000000000000000000"/>
    <w:charset w:val="B2"/>
    <w:family w:val="auto"/>
    <w:pitch w:val="variable"/>
    <w:sig w:usb0="80002001" w:usb1="90000000" w:usb2="00000008" w:usb3="00000000" w:csb0="00000040" w:csb1="00000000"/>
    <w:embedBold r:id="rId17" w:fontKey="{EBE53023-9939-4275-ADAC-2F43117EA521}"/>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E3D4E2DF-0BEA-44FE-BB6D-AB7AC4F0E6D5}"/>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E721EA">
    <w:pPr>
      <w:pStyle w:val="Footer"/>
      <w:rPr>
        <w:lang w:bidi="ar-EG"/>
      </w:rPr>
    </w:pPr>
    <w:r>
      <w:rPr>
        <w:noProof/>
      </w:rPr>
      <w:pict>
        <v:group id="Group 3" o:spid="_x0000_s2055" style="position:absolute;left:0;text-align:left;margin-left:-47.9pt;margin-top:10.5pt;width:377.2pt;height:19.7pt;z-index:25165926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1EA" w:rsidRDefault="00E721EA" w:rsidP="00184B62">
      <w:pPr>
        <w:bidi w:val="0"/>
        <w:spacing w:after="0" w:line="240" w:lineRule="auto"/>
      </w:pPr>
      <w:r>
        <w:separator/>
      </w:r>
    </w:p>
  </w:footnote>
  <w:footnote w:type="continuationSeparator" w:id="0">
    <w:p w:rsidR="00E721EA" w:rsidRDefault="00E721EA" w:rsidP="00223B3B">
      <w:pPr>
        <w:bidi w:val="0"/>
        <w:spacing w:after="0" w:line="240" w:lineRule="auto"/>
      </w:pPr>
      <w:r>
        <w:continuationSeparator/>
      </w:r>
    </w:p>
  </w:footnote>
  <w:footnote w:type="continuationNotice" w:id="1">
    <w:p w:rsidR="00E721EA" w:rsidRDefault="00E721EA"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E721EA">
    <w:pPr>
      <w:pStyle w:val="Header"/>
      <w:rPr>
        <w:lang w:bidi="ar-EG"/>
      </w:rPr>
    </w:pPr>
    <w:r>
      <w:rPr>
        <w:noProof/>
      </w:rPr>
      <w:pict>
        <v:group id="Group 21" o:spid="_x0000_s2063" style="position:absolute;left:0;text-align:left;margin-left:-12.1pt;margin-top:-23.7pt;width:339.75pt;height:28.95pt;z-index:25166131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095196"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095196"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095196"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E721EA">
    <w:pPr>
      <w:pStyle w:val="Header"/>
    </w:pPr>
    <w:r>
      <w:rPr>
        <w:noProof/>
      </w:rPr>
      <w:pict>
        <v:group id="Group 28" o:spid="_x0000_s2058" style="position:absolute;left:0;text-align:left;margin-left:-32.95pt;margin-top:-24.95pt;width:351.35pt;height:28.45pt;z-index:251662336"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3A69CD" w:rsidRDefault="006B4F4B" w:rsidP="00FC65A1">
                  <w:pPr>
                    <w:bidi w:val="0"/>
                    <w:spacing w:line="276" w:lineRule="auto"/>
                    <w:rPr>
                      <w:b/>
                      <w:bCs/>
                      <w:sz w:val="14"/>
                      <w:szCs w:val="14"/>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B0EF3">
                    <w:rPr>
                      <w:rFonts w:ascii="Gotham Narrow Book" w:hAnsi="Gotham Narrow Book" w:cs="Mohammad Bold Normal"/>
                      <w:color w:val="205B83"/>
                      <w:lang w:bidi="ar-EG"/>
                    </w:rPr>
                    <w:t xml:space="preserve"> </w:t>
                  </w:r>
                  <w:r w:rsidR="00095196"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095196" w:rsidRPr="00B71399">
                    <w:rPr>
                      <w:rFonts w:ascii="Gotham Narrow Book" w:hAnsi="Gotham Narrow Book" w:cs="Mohammad Bold Normal"/>
                      <w:b/>
                      <w:bCs/>
                      <w:color w:val="205B83"/>
                      <w:lang w:bidi="ar-EG"/>
                    </w:rPr>
                    <w:fldChar w:fldCharType="separate"/>
                  </w:r>
                  <w:r w:rsidR="00E544B1">
                    <w:rPr>
                      <w:rFonts w:ascii="Gotham Narrow Book" w:hAnsi="Gotham Narrow Book" w:cs="Mohammad Bold Normal"/>
                      <w:b/>
                      <w:bCs/>
                      <w:noProof/>
                      <w:color w:val="205B83"/>
                      <w:lang w:bidi="ar-EG"/>
                    </w:rPr>
                    <w:t>8</w:t>
                  </w:r>
                  <w:r w:rsidR="00095196" w:rsidRPr="00B71399">
                    <w:rPr>
                      <w:rFonts w:ascii="Gotham Narrow Book" w:hAnsi="Gotham Narrow Book" w:cs="Mohammad Bold Normal"/>
                      <w:b/>
                      <w:bCs/>
                      <w:noProof/>
                      <w:color w:val="205B83"/>
                      <w:lang w:bidi="ar-EG"/>
                    </w:rPr>
                    <w:fldChar w:fldCharType="end"/>
                  </w:r>
                  <w:r w:rsidR="00EB0EF3">
                    <w:rPr>
                      <w:rFonts w:ascii="Gotham Narrow Book" w:hAnsi="Gotham Narrow Book"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E721EA">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B42AAD" w:rsidRDefault="00B42AAD" w:rsidP="00822138">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60288"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F56D95"/>
    <w:multiLevelType w:val="hybridMultilevel"/>
    <w:tmpl w:val="8078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BC29F0"/>
    <w:multiLevelType w:val="hybridMultilevel"/>
    <w:tmpl w:val="70EA27A8"/>
    <w:lvl w:ilvl="0" w:tplc="E33C07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093803"/>
    <w:multiLevelType w:val="hybridMultilevel"/>
    <w:tmpl w:val="367A6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0DE36E9"/>
    <w:multiLevelType w:val="hybridMultilevel"/>
    <w:tmpl w:val="C4C8AAC6"/>
    <w:lvl w:ilvl="0" w:tplc="D1EA894C">
      <w:numFmt w:val="bullet"/>
      <w:lvlText w:val="-"/>
      <w:lvlJc w:val="left"/>
      <w:pPr>
        <w:ind w:left="1080" w:hanging="360"/>
      </w:pPr>
      <w:rPr>
        <w:rFonts w:ascii="Times New Roman" w:eastAsiaTheme="majorEastAsia"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0">
    <w:nsid w:val="7CD72849"/>
    <w:multiLevelType w:val="hybridMultilevel"/>
    <w:tmpl w:val="4948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
  </w:num>
  <w:num w:numId="5">
    <w:abstractNumId w:val="6"/>
  </w:num>
  <w:num w:numId="6">
    <w:abstractNumId w:val="2"/>
  </w:num>
  <w:num w:numId="7">
    <w:abstractNumId w:val="7"/>
  </w:num>
  <w:num w:numId="8">
    <w:abstractNumId w:val="5"/>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3B5B"/>
    <w:rsid w:val="00066B54"/>
    <w:rsid w:val="00095196"/>
    <w:rsid w:val="000A53B5"/>
    <w:rsid w:val="000A6307"/>
    <w:rsid w:val="000A6BE0"/>
    <w:rsid w:val="000C2B16"/>
    <w:rsid w:val="000D5816"/>
    <w:rsid w:val="001000DD"/>
    <w:rsid w:val="0010525E"/>
    <w:rsid w:val="00160CC0"/>
    <w:rsid w:val="00171C08"/>
    <w:rsid w:val="0017517D"/>
    <w:rsid w:val="00184B62"/>
    <w:rsid w:val="00187D3B"/>
    <w:rsid w:val="00193338"/>
    <w:rsid w:val="001A0D79"/>
    <w:rsid w:val="001A3D60"/>
    <w:rsid w:val="001F4E86"/>
    <w:rsid w:val="002219E3"/>
    <w:rsid w:val="00223B3B"/>
    <w:rsid w:val="0023307B"/>
    <w:rsid w:val="00267C61"/>
    <w:rsid w:val="00270AE8"/>
    <w:rsid w:val="002B2FF1"/>
    <w:rsid w:val="002B662B"/>
    <w:rsid w:val="002C09FA"/>
    <w:rsid w:val="0030519C"/>
    <w:rsid w:val="003072B2"/>
    <w:rsid w:val="00317B3C"/>
    <w:rsid w:val="003238D3"/>
    <w:rsid w:val="00347608"/>
    <w:rsid w:val="00357B1F"/>
    <w:rsid w:val="003720E7"/>
    <w:rsid w:val="003A69CD"/>
    <w:rsid w:val="003B1174"/>
    <w:rsid w:val="003D1C3B"/>
    <w:rsid w:val="003D59F8"/>
    <w:rsid w:val="003E1AC6"/>
    <w:rsid w:val="003F1552"/>
    <w:rsid w:val="00403545"/>
    <w:rsid w:val="004069C6"/>
    <w:rsid w:val="00443048"/>
    <w:rsid w:val="00447B55"/>
    <w:rsid w:val="00492F9D"/>
    <w:rsid w:val="004C1156"/>
    <w:rsid w:val="004C2F52"/>
    <w:rsid w:val="004E2AD6"/>
    <w:rsid w:val="004E38A0"/>
    <w:rsid w:val="004E78EF"/>
    <w:rsid w:val="00526F54"/>
    <w:rsid w:val="00556722"/>
    <w:rsid w:val="005666DC"/>
    <w:rsid w:val="00575281"/>
    <w:rsid w:val="0058544F"/>
    <w:rsid w:val="005A2707"/>
    <w:rsid w:val="005A3825"/>
    <w:rsid w:val="005A7B37"/>
    <w:rsid w:val="005B762E"/>
    <w:rsid w:val="0060157E"/>
    <w:rsid w:val="00607546"/>
    <w:rsid w:val="00626D06"/>
    <w:rsid w:val="00662A2B"/>
    <w:rsid w:val="006874EF"/>
    <w:rsid w:val="0069533C"/>
    <w:rsid w:val="006B4F4B"/>
    <w:rsid w:val="006C3D0D"/>
    <w:rsid w:val="00717FAE"/>
    <w:rsid w:val="00730EA1"/>
    <w:rsid w:val="00754B3E"/>
    <w:rsid w:val="0077162A"/>
    <w:rsid w:val="00790C62"/>
    <w:rsid w:val="007E1A8B"/>
    <w:rsid w:val="007E5889"/>
    <w:rsid w:val="007E70EB"/>
    <w:rsid w:val="00814452"/>
    <w:rsid w:val="008210B3"/>
    <w:rsid w:val="00822138"/>
    <w:rsid w:val="00826B94"/>
    <w:rsid w:val="00853076"/>
    <w:rsid w:val="00855E30"/>
    <w:rsid w:val="00885CFF"/>
    <w:rsid w:val="00891C02"/>
    <w:rsid w:val="008A5781"/>
    <w:rsid w:val="008B3703"/>
    <w:rsid w:val="008D4AE0"/>
    <w:rsid w:val="008D70C8"/>
    <w:rsid w:val="008E2038"/>
    <w:rsid w:val="0090385D"/>
    <w:rsid w:val="00910AF4"/>
    <w:rsid w:val="00944C90"/>
    <w:rsid w:val="00966021"/>
    <w:rsid w:val="00994015"/>
    <w:rsid w:val="009967F9"/>
    <w:rsid w:val="009E26CE"/>
    <w:rsid w:val="00A052E1"/>
    <w:rsid w:val="00A31A1E"/>
    <w:rsid w:val="00A32FDB"/>
    <w:rsid w:val="00A507EE"/>
    <w:rsid w:val="00A61E5C"/>
    <w:rsid w:val="00A83A66"/>
    <w:rsid w:val="00AE0CA2"/>
    <w:rsid w:val="00B21534"/>
    <w:rsid w:val="00B3510F"/>
    <w:rsid w:val="00B42AAD"/>
    <w:rsid w:val="00B50A3A"/>
    <w:rsid w:val="00B71399"/>
    <w:rsid w:val="00B820AA"/>
    <w:rsid w:val="00BA456F"/>
    <w:rsid w:val="00BD190F"/>
    <w:rsid w:val="00BD25B8"/>
    <w:rsid w:val="00BF04A9"/>
    <w:rsid w:val="00C0305A"/>
    <w:rsid w:val="00C03201"/>
    <w:rsid w:val="00C22303"/>
    <w:rsid w:val="00C37C22"/>
    <w:rsid w:val="00C408EE"/>
    <w:rsid w:val="00C64A00"/>
    <w:rsid w:val="00C72BD4"/>
    <w:rsid w:val="00CC375D"/>
    <w:rsid w:val="00CD4735"/>
    <w:rsid w:val="00D02AE7"/>
    <w:rsid w:val="00D06CFA"/>
    <w:rsid w:val="00D1205B"/>
    <w:rsid w:val="00D45A1F"/>
    <w:rsid w:val="00D46176"/>
    <w:rsid w:val="00D46363"/>
    <w:rsid w:val="00D55938"/>
    <w:rsid w:val="00D70527"/>
    <w:rsid w:val="00D849A2"/>
    <w:rsid w:val="00D85A5F"/>
    <w:rsid w:val="00D8633E"/>
    <w:rsid w:val="00DC6A8E"/>
    <w:rsid w:val="00DD072D"/>
    <w:rsid w:val="00DE5862"/>
    <w:rsid w:val="00E03063"/>
    <w:rsid w:val="00E10CC1"/>
    <w:rsid w:val="00E25D4B"/>
    <w:rsid w:val="00E32771"/>
    <w:rsid w:val="00E3492B"/>
    <w:rsid w:val="00E3745F"/>
    <w:rsid w:val="00E420C5"/>
    <w:rsid w:val="00E544B1"/>
    <w:rsid w:val="00E721EA"/>
    <w:rsid w:val="00E7580F"/>
    <w:rsid w:val="00EB0EF3"/>
    <w:rsid w:val="00EB6A67"/>
    <w:rsid w:val="00ED1104"/>
    <w:rsid w:val="00EE5A20"/>
    <w:rsid w:val="00EF004F"/>
    <w:rsid w:val="00EF2600"/>
    <w:rsid w:val="00EF48D5"/>
    <w:rsid w:val="00F2420A"/>
    <w:rsid w:val="00F3173B"/>
    <w:rsid w:val="00F80820"/>
    <w:rsid w:val="00FC3B71"/>
    <w:rsid w:val="00FC65A1"/>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C0F6AEAA-1D9F-47BF-9608-CF188F647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05A"/>
    <w:pPr>
      <w:bidi/>
    </w:pPr>
  </w:style>
  <w:style w:type="paragraph" w:styleId="Heading1">
    <w:name w:val="heading 1"/>
    <w:basedOn w:val="Normal"/>
    <w:link w:val="Heading1Char"/>
    <w:uiPriority w:val="9"/>
    <w:qFormat/>
    <w:rsid w:val="0060754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0754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7546"/>
    <w:pPr>
      <w:keepNext/>
      <w:keepLines/>
      <w:spacing w:before="200" w:after="0"/>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Normal"/>
    <w:link w:val="Heading4Char"/>
    <w:uiPriority w:val="9"/>
    <w:unhideWhenUsed/>
    <w:qFormat/>
    <w:rsid w:val="00607546"/>
    <w:pPr>
      <w:keepNext/>
      <w:keepLines/>
      <w:spacing w:before="200" w:after="0"/>
      <w:outlineLvl w:val="3"/>
    </w:pPr>
    <w:rPr>
      <w:rFonts w:asciiTheme="majorHAnsi" w:eastAsiaTheme="majorEastAsia" w:hAnsiTheme="majorHAnsi" w:cstheme="majorBidi"/>
      <w:b/>
      <w:bCs/>
      <w:i/>
      <w:iCs/>
      <w:color w:val="5B9BD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6075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0754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07546"/>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rsid w:val="00607546"/>
    <w:rPr>
      <w:rFonts w:asciiTheme="majorHAnsi" w:eastAsiaTheme="majorEastAsia" w:hAnsiTheme="majorHAnsi" w:cstheme="majorBidi"/>
      <w:b/>
      <w:bCs/>
      <w:i/>
      <w:iCs/>
      <w:color w:val="5B9BD5" w:themeColor="accent1"/>
      <w:sz w:val="28"/>
      <w:szCs w:val="28"/>
    </w:rPr>
  </w:style>
  <w:style w:type="table" w:styleId="TableGrid">
    <w:name w:val="Table Grid"/>
    <w:basedOn w:val="TableNormal"/>
    <w:uiPriority w:val="39"/>
    <w:rsid w:val="0060754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7546"/>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607546"/>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60754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607546"/>
    <w:rPr>
      <w:color w:val="0563C1" w:themeColor="hyperlink"/>
      <w:u w:val="single"/>
    </w:rPr>
  </w:style>
  <w:style w:type="character" w:styleId="FollowedHyperlink">
    <w:name w:val="FollowedHyperlink"/>
    <w:basedOn w:val="DefaultParagraphFont"/>
    <w:uiPriority w:val="99"/>
    <w:semiHidden/>
    <w:unhideWhenUsed/>
    <w:rsid w:val="00607546"/>
    <w:rPr>
      <w:color w:val="954F72" w:themeColor="followedHyperlink"/>
      <w:u w:val="single"/>
    </w:rPr>
  </w:style>
  <w:style w:type="paragraph" w:styleId="NormalWeb">
    <w:name w:val="Normal (Web)"/>
    <w:basedOn w:val="Normal"/>
    <w:uiPriority w:val="99"/>
    <w:unhideWhenUsed/>
    <w:rsid w:val="00607546"/>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07546"/>
    <w:rPr>
      <w:b/>
      <w:bCs/>
    </w:rPr>
  </w:style>
  <w:style w:type="character" w:customStyle="1" w:styleId="apple-converted-space">
    <w:name w:val="apple-converted-space"/>
    <w:basedOn w:val="DefaultParagraphFont"/>
    <w:rsid w:val="00607546"/>
  </w:style>
  <w:style w:type="paragraph" w:styleId="HTMLPreformatted">
    <w:name w:val="HTML Preformatted"/>
    <w:basedOn w:val="Normal"/>
    <w:link w:val="HTMLPreformattedChar"/>
    <w:uiPriority w:val="99"/>
    <w:semiHidden/>
    <w:unhideWhenUsed/>
    <w:rsid w:val="00607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07546"/>
    <w:rPr>
      <w:rFonts w:ascii="Courier New" w:eastAsia="Times New Roman" w:hAnsi="Courier New" w:cs="Courier New"/>
      <w:sz w:val="20"/>
      <w:szCs w:val="20"/>
    </w:rPr>
  </w:style>
  <w:style w:type="character" w:styleId="IntenseEmphasis">
    <w:name w:val="Intense Emphasis"/>
    <w:basedOn w:val="DefaultParagraphFont"/>
    <w:uiPriority w:val="21"/>
    <w:qFormat/>
    <w:rsid w:val="00607546"/>
    <w:rPr>
      <w:b/>
      <w:bCs/>
      <w:i/>
      <w:iCs/>
      <w:color w:val="5B9BD5" w:themeColor="accent1"/>
    </w:rPr>
  </w:style>
  <w:style w:type="paragraph" w:styleId="Quote">
    <w:name w:val="Quote"/>
    <w:basedOn w:val="Normal"/>
    <w:next w:val="Normal"/>
    <w:link w:val="QuoteChar"/>
    <w:uiPriority w:val="29"/>
    <w:qFormat/>
    <w:rsid w:val="00607546"/>
    <w:rPr>
      <w:rFonts w:ascii="Times New Roman" w:hAnsi="Times New Roman" w:cs="Times New Roman"/>
      <w:i/>
      <w:iCs/>
      <w:color w:val="000000" w:themeColor="text1"/>
      <w:sz w:val="28"/>
      <w:szCs w:val="28"/>
    </w:rPr>
  </w:style>
  <w:style w:type="character" w:customStyle="1" w:styleId="QuoteChar">
    <w:name w:val="Quote Char"/>
    <w:basedOn w:val="DefaultParagraphFont"/>
    <w:link w:val="Quote"/>
    <w:uiPriority w:val="29"/>
    <w:rsid w:val="00607546"/>
    <w:rPr>
      <w:rFonts w:ascii="Times New Roman" w:hAnsi="Times New Roman" w:cs="Times New Roman"/>
      <w:i/>
      <w:iCs/>
      <w:color w:val="000000" w:themeColor="text1"/>
      <w:sz w:val="28"/>
      <w:szCs w:val="28"/>
    </w:rPr>
  </w:style>
  <w:style w:type="paragraph" w:styleId="EndnoteText">
    <w:name w:val="endnote text"/>
    <w:basedOn w:val="Normal"/>
    <w:link w:val="EndnoteTextChar"/>
    <w:uiPriority w:val="99"/>
    <w:semiHidden/>
    <w:unhideWhenUsed/>
    <w:rsid w:val="00607546"/>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607546"/>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07546"/>
    <w:rPr>
      <w:vertAlign w:val="superscript"/>
    </w:rPr>
  </w:style>
  <w:style w:type="character" w:styleId="Emphasis">
    <w:name w:val="Emphasis"/>
    <w:basedOn w:val="DefaultParagraphFont"/>
    <w:uiPriority w:val="20"/>
    <w:qFormat/>
    <w:rsid w:val="00607546"/>
    <w:rPr>
      <w:i/>
      <w:iCs/>
    </w:rPr>
  </w:style>
  <w:style w:type="paragraph" w:styleId="BalloonText">
    <w:name w:val="Balloon Text"/>
    <w:basedOn w:val="Normal"/>
    <w:link w:val="BalloonTextChar"/>
    <w:uiPriority w:val="99"/>
    <w:semiHidden/>
    <w:unhideWhenUsed/>
    <w:rsid w:val="003A6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9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582644">
      <w:bodyDiv w:val="1"/>
      <w:marLeft w:val="0"/>
      <w:marRight w:val="0"/>
      <w:marTop w:val="0"/>
      <w:marBottom w:val="0"/>
      <w:divBdr>
        <w:top w:val="none" w:sz="0" w:space="0" w:color="auto"/>
        <w:left w:val="none" w:sz="0" w:space="0" w:color="auto"/>
        <w:bottom w:val="none" w:sz="0" w:space="0" w:color="auto"/>
        <w:right w:val="none" w:sz="0" w:space="0" w:color="auto"/>
      </w:divBdr>
    </w:div>
    <w:div w:id="1232500583">
      <w:bodyDiv w:val="1"/>
      <w:marLeft w:val="0"/>
      <w:marRight w:val="0"/>
      <w:marTop w:val="0"/>
      <w:marBottom w:val="0"/>
      <w:divBdr>
        <w:top w:val="none" w:sz="0" w:space="0" w:color="auto"/>
        <w:left w:val="none" w:sz="0" w:space="0" w:color="auto"/>
        <w:bottom w:val="none" w:sz="0" w:space="0" w:color="auto"/>
        <w:right w:val="none" w:sz="0" w:space="0" w:color="auto"/>
      </w:divBdr>
    </w:div>
    <w:div w:id="201969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6825D-708E-447F-A206-703CE4099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10</Pages>
  <Words>1018</Words>
  <Characters>4627</Characters>
  <Application>Microsoft Office Word</Application>
  <DocSecurity>0</DocSecurity>
  <Lines>201</Lines>
  <Paragraphs>41</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5604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ЗАШТО НАС БОГ КАЖЊАВА ЗБОГ ОНОГА ШТО НАМ ЈЕ ВЕЋ ОДРЕДИО?</dc:title>
  <dc:subject>ЗАШТО НАС БОГ КАЖЊАВА ЗБОГ ОНОГА ШТО НАМ ЈЕ ВЕЋ ОДРЕДИО?</dc:subject>
  <dc:creator>Абдул-Меџид Азиз Ез-Зиндани</dc:creator>
  <cp:keywords>ЗАШТО НАС БОГ КАЖЊАВА ЗБОГ ОНОГА ШТО НАМ ЈЕ ВЕЋ ОДРЕДИО?</cp:keywords>
  <dc:description>ЗАШТО НАС БОГ КАЖЊАВА ЗБОГ ОНОГА ШТО НАМ ЈЕ ВЕЋ ОДРЕДИО?</dc:description>
  <cp:lastModifiedBy>Mahmoud</cp:lastModifiedBy>
  <cp:revision>10</cp:revision>
  <cp:lastPrinted>2015-01-13T04:52:00Z</cp:lastPrinted>
  <dcterms:created xsi:type="dcterms:W3CDTF">2016-04-30T15:40:00Z</dcterms:created>
  <dcterms:modified xsi:type="dcterms:W3CDTF">2016-09-07T23:23:00Z</dcterms:modified>
  <cp:category/>
</cp:coreProperties>
</file>