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3054" w:rsidRPr="00AF0AAE" w:rsidRDefault="00A03054" w:rsidP="00D76DB4">
      <w:pPr>
        <w:bidi w:val="0"/>
        <w:rPr>
          <w:rFonts w:asciiTheme="majorBidi" w:hAnsiTheme="majorBidi" w:cstheme="majorBidi"/>
          <w:sz w:val="24"/>
          <w:szCs w:val="24"/>
          <w:lang w:val="tg-Cyrl-TJ" w:bidi="ar-EG"/>
        </w:rPr>
      </w:pPr>
    </w:p>
    <w:p w:rsidR="00252AD6" w:rsidRPr="000D79ED" w:rsidRDefault="00C71AFF" w:rsidP="00AF0AAE">
      <w:pPr>
        <w:bidi w:val="0"/>
        <w:spacing w:after="0" w:line="240" w:lineRule="auto"/>
        <w:ind w:firstLine="113"/>
        <w:jc w:val="center"/>
        <w:rPr>
          <w:rFonts w:ascii="Palatino Linotype" w:hAnsi="Palatino Linotype" w:cs="Arial"/>
          <w:color w:val="006666"/>
          <w:sz w:val="44"/>
          <w:szCs w:val="44"/>
          <w:lang w:val="tg-Cyrl-TJ"/>
        </w:rPr>
      </w:pPr>
      <w:r w:rsidRPr="00C71AFF">
        <w:rPr>
          <w:rFonts w:ascii="Palatino Linotype" w:hAnsi="Palatino Linotype"/>
          <w:color w:val="006666"/>
          <w:sz w:val="44"/>
          <w:szCs w:val="44"/>
          <w:lang w:val="tg-Cyrl-TJ"/>
        </w:rPr>
        <w:t>Қиёмати суғро ва аломатҳои қиёмати кубро, қисми даҳум:  Нишонаҳои Қиёмат, Аломатҳое ки ҳанӯ</w:t>
      </w:r>
      <w:bookmarkStart w:id="0" w:name="_GoBack"/>
      <w:bookmarkEnd w:id="0"/>
      <w:r w:rsidRPr="00C71AFF">
        <w:rPr>
          <w:rFonts w:ascii="Palatino Linotype" w:hAnsi="Palatino Linotype"/>
          <w:color w:val="006666"/>
          <w:sz w:val="44"/>
          <w:szCs w:val="44"/>
          <w:lang w:val="tg-Cyrl-TJ"/>
        </w:rPr>
        <w:t>з зоҳир нашудаанд, Табдил ёфтани ҷазираи араб ба боғҳо</w:t>
      </w:r>
      <w:r>
        <w:rPr>
          <w:rFonts w:ascii="Palatino Linotype" w:hAnsi="Palatino Linotype"/>
          <w:color w:val="006666"/>
          <w:sz w:val="44"/>
          <w:szCs w:val="44"/>
          <w:lang w:val="tg-Cyrl-TJ"/>
        </w:rPr>
        <w:t xml:space="preserve"> ва дарёҳо, ва дигар аломатҳо</w:t>
      </w:r>
    </w:p>
    <w:p w:rsidR="00252AD6" w:rsidRPr="000D79ED" w:rsidRDefault="00330964" w:rsidP="000D79ED">
      <w:pPr>
        <w:spacing w:after="0" w:line="240" w:lineRule="auto"/>
        <w:ind w:firstLine="113"/>
        <w:jc w:val="center"/>
        <w:rPr>
          <w:rFonts w:ascii="Palatino Linotype" w:hAnsi="Palatino Linotype" w:cs="KFGQPC Uthman Taha Naskh"/>
          <w:color w:val="000000"/>
          <w:sz w:val="44"/>
          <w:szCs w:val="44"/>
          <w:lang w:val="tg-Cyrl-TJ"/>
        </w:rPr>
      </w:pPr>
      <w:r w:rsidRPr="00330964">
        <w:rPr>
          <w:rFonts w:ascii="Palatino Linotype" w:hAnsi="Palatino Linotype" w:cs="KFGQPC Uthman Taha Naskh" w:hint="cs"/>
          <w:color w:val="000000"/>
          <w:sz w:val="44"/>
          <w:szCs w:val="44"/>
          <w:rtl/>
          <w:lang w:val="tg-Cyrl-TJ"/>
        </w:rPr>
        <w:t>القيامة</w:t>
      </w:r>
      <w:r w:rsidRPr="00330964">
        <w:rPr>
          <w:rFonts w:ascii="Palatino Linotype" w:hAnsi="Palatino Linotype" w:cs="KFGQPC Uthman Taha Naskh"/>
          <w:color w:val="000000"/>
          <w:sz w:val="44"/>
          <w:szCs w:val="44"/>
          <w:rtl/>
          <w:lang w:val="tg-Cyrl-TJ"/>
        </w:rPr>
        <w:t xml:space="preserve"> </w:t>
      </w:r>
      <w:r w:rsidRPr="00330964">
        <w:rPr>
          <w:rFonts w:ascii="Palatino Linotype" w:hAnsi="Palatino Linotype" w:cs="KFGQPC Uthman Taha Naskh" w:hint="cs"/>
          <w:color w:val="000000"/>
          <w:sz w:val="44"/>
          <w:szCs w:val="44"/>
          <w:rtl/>
          <w:lang w:val="tg-Cyrl-TJ"/>
        </w:rPr>
        <w:t>الصغرى</w:t>
      </w:r>
      <w:r w:rsidRPr="00330964">
        <w:rPr>
          <w:rFonts w:ascii="Palatino Linotype" w:hAnsi="Palatino Linotype" w:cs="KFGQPC Uthman Taha Naskh"/>
          <w:color w:val="000000"/>
          <w:sz w:val="44"/>
          <w:szCs w:val="44"/>
          <w:rtl/>
          <w:lang w:val="tg-Cyrl-TJ"/>
        </w:rPr>
        <w:t xml:space="preserve"> </w:t>
      </w:r>
      <w:r w:rsidRPr="00330964">
        <w:rPr>
          <w:rFonts w:ascii="Palatino Linotype" w:hAnsi="Palatino Linotype" w:cs="KFGQPC Uthman Taha Naskh" w:hint="cs"/>
          <w:color w:val="000000"/>
          <w:sz w:val="44"/>
          <w:szCs w:val="44"/>
          <w:rtl/>
          <w:lang w:val="tg-Cyrl-TJ"/>
        </w:rPr>
        <w:t>وعلامات</w:t>
      </w:r>
      <w:r w:rsidRPr="00330964">
        <w:rPr>
          <w:rFonts w:ascii="Palatino Linotype" w:hAnsi="Palatino Linotype" w:cs="KFGQPC Uthman Taha Naskh"/>
          <w:color w:val="000000"/>
          <w:sz w:val="44"/>
          <w:szCs w:val="44"/>
          <w:rtl/>
          <w:lang w:val="tg-Cyrl-TJ"/>
        </w:rPr>
        <w:t xml:space="preserve"> </w:t>
      </w:r>
      <w:r w:rsidRPr="00330964">
        <w:rPr>
          <w:rFonts w:ascii="Palatino Linotype" w:hAnsi="Palatino Linotype" w:cs="KFGQPC Uthman Taha Naskh" w:hint="cs"/>
          <w:color w:val="000000"/>
          <w:sz w:val="44"/>
          <w:szCs w:val="44"/>
          <w:rtl/>
          <w:lang w:val="tg-Cyrl-TJ"/>
        </w:rPr>
        <w:t>القيامة</w:t>
      </w:r>
      <w:r w:rsidRPr="00330964">
        <w:rPr>
          <w:rFonts w:ascii="Palatino Linotype" w:hAnsi="Palatino Linotype" w:cs="KFGQPC Uthman Taha Naskh"/>
          <w:color w:val="000000"/>
          <w:sz w:val="44"/>
          <w:szCs w:val="44"/>
          <w:rtl/>
          <w:lang w:val="tg-Cyrl-TJ"/>
        </w:rPr>
        <w:t xml:space="preserve"> </w:t>
      </w:r>
      <w:r w:rsidRPr="00330964">
        <w:rPr>
          <w:rFonts w:ascii="Palatino Linotype" w:hAnsi="Palatino Linotype" w:cs="KFGQPC Uthman Taha Naskh" w:hint="cs"/>
          <w:color w:val="000000"/>
          <w:sz w:val="44"/>
          <w:szCs w:val="44"/>
          <w:rtl/>
          <w:lang w:val="tg-Cyrl-TJ"/>
        </w:rPr>
        <w:t>الكبرى،</w:t>
      </w:r>
      <w:r w:rsidRPr="00330964">
        <w:rPr>
          <w:rFonts w:ascii="Palatino Linotype" w:hAnsi="Palatino Linotype" w:cs="KFGQPC Uthman Taha Naskh"/>
          <w:color w:val="000000"/>
          <w:sz w:val="44"/>
          <w:szCs w:val="44"/>
          <w:rtl/>
          <w:lang w:val="tg-Cyrl-TJ"/>
        </w:rPr>
        <w:t xml:space="preserve"> </w:t>
      </w:r>
      <w:r w:rsidRPr="00330964">
        <w:rPr>
          <w:rFonts w:ascii="Palatino Linotype" w:hAnsi="Palatino Linotype" w:cs="KFGQPC Uthman Taha Naskh" w:hint="cs"/>
          <w:color w:val="000000"/>
          <w:sz w:val="44"/>
          <w:szCs w:val="44"/>
          <w:rtl/>
          <w:lang w:val="tg-Cyrl-TJ"/>
        </w:rPr>
        <w:t>القسم</w:t>
      </w:r>
      <w:r w:rsidRPr="00330964">
        <w:rPr>
          <w:rFonts w:ascii="Palatino Linotype" w:hAnsi="Palatino Linotype" w:cs="KFGQPC Uthman Taha Naskh"/>
          <w:color w:val="000000"/>
          <w:sz w:val="44"/>
          <w:szCs w:val="44"/>
          <w:rtl/>
          <w:lang w:val="tg-Cyrl-TJ"/>
        </w:rPr>
        <w:t xml:space="preserve"> </w:t>
      </w:r>
      <w:r w:rsidRPr="00330964">
        <w:rPr>
          <w:rFonts w:ascii="Palatino Linotype" w:hAnsi="Palatino Linotype" w:cs="KFGQPC Uthman Taha Naskh" w:hint="cs"/>
          <w:color w:val="000000"/>
          <w:sz w:val="44"/>
          <w:szCs w:val="44"/>
          <w:rtl/>
          <w:lang w:val="tg-Cyrl-TJ"/>
        </w:rPr>
        <w:t>العاشر</w:t>
      </w:r>
      <w:r w:rsidRPr="00330964">
        <w:rPr>
          <w:rFonts w:ascii="Palatino Linotype" w:hAnsi="Palatino Linotype" w:cs="KFGQPC Uthman Taha Naskh"/>
          <w:color w:val="000000"/>
          <w:sz w:val="44"/>
          <w:szCs w:val="44"/>
          <w:rtl/>
          <w:lang w:val="tg-Cyrl-TJ"/>
        </w:rPr>
        <w:t xml:space="preserve">: </w:t>
      </w:r>
      <w:r w:rsidRPr="00330964">
        <w:rPr>
          <w:rFonts w:ascii="Palatino Linotype" w:hAnsi="Palatino Linotype" w:cs="KFGQPC Uthman Taha Naskh" w:hint="cs"/>
          <w:color w:val="000000"/>
          <w:sz w:val="44"/>
          <w:szCs w:val="44"/>
          <w:rtl/>
          <w:lang w:val="tg-Cyrl-TJ"/>
        </w:rPr>
        <w:t>أشراط</w:t>
      </w:r>
      <w:r w:rsidRPr="00330964">
        <w:rPr>
          <w:rFonts w:ascii="Palatino Linotype" w:hAnsi="Palatino Linotype" w:cs="KFGQPC Uthman Taha Naskh"/>
          <w:color w:val="000000"/>
          <w:sz w:val="44"/>
          <w:szCs w:val="44"/>
          <w:rtl/>
          <w:lang w:val="tg-Cyrl-TJ"/>
        </w:rPr>
        <w:t xml:space="preserve"> </w:t>
      </w:r>
      <w:r w:rsidRPr="00330964">
        <w:rPr>
          <w:rFonts w:ascii="Palatino Linotype" w:hAnsi="Palatino Linotype" w:cs="KFGQPC Uthman Taha Naskh" w:hint="cs"/>
          <w:color w:val="000000"/>
          <w:sz w:val="44"/>
          <w:szCs w:val="44"/>
          <w:rtl/>
          <w:lang w:val="tg-Cyrl-TJ"/>
        </w:rPr>
        <w:t>الساعة،</w:t>
      </w:r>
      <w:r w:rsidRPr="00330964">
        <w:rPr>
          <w:rFonts w:ascii="Palatino Linotype" w:hAnsi="Palatino Linotype" w:cs="KFGQPC Uthman Taha Naskh"/>
          <w:color w:val="000000"/>
          <w:sz w:val="44"/>
          <w:szCs w:val="44"/>
          <w:rtl/>
          <w:lang w:val="tg-Cyrl-TJ"/>
        </w:rPr>
        <w:t xml:space="preserve"> </w:t>
      </w:r>
      <w:r w:rsidRPr="00330964">
        <w:rPr>
          <w:rFonts w:ascii="Palatino Linotype" w:hAnsi="Palatino Linotype" w:cs="KFGQPC Uthman Taha Naskh" w:hint="cs"/>
          <w:color w:val="000000"/>
          <w:sz w:val="44"/>
          <w:szCs w:val="44"/>
          <w:rtl/>
          <w:lang w:val="tg-Cyrl-TJ"/>
        </w:rPr>
        <w:t>علامات</w:t>
      </w:r>
      <w:r w:rsidRPr="00330964">
        <w:rPr>
          <w:rFonts w:ascii="Palatino Linotype" w:hAnsi="Palatino Linotype" w:cs="KFGQPC Uthman Taha Naskh"/>
          <w:color w:val="000000"/>
          <w:sz w:val="44"/>
          <w:szCs w:val="44"/>
          <w:rtl/>
          <w:lang w:val="tg-Cyrl-TJ"/>
        </w:rPr>
        <w:t xml:space="preserve"> </w:t>
      </w:r>
      <w:r w:rsidRPr="00330964">
        <w:rPr>
          <w:rFonts w:ascii="Palatino Linotype" w:hAnsi="Palatino Linotype" w:cs="KFGQPC Uthman Taha Naskh" w:hint="cs"/>
          <w:color w:val="000000"/>
          <w:sz w:val="44"/>
          <w:szCs w:val="44"/>
          <w:rtl/>
          <w:lang w:val="tg-Cyrl-TJ"/>
        </w:rPr>
        <w:t>الساعة</w:t>
      </w:r>
      <w:r w:rsidRPr="00330964">
        <w:rPr>
          <w:rFonts w:ascii="Palatino Linotype" w:hAnsi="Palatino Linotype" w:cs="KFGQPC Uthman Taha Naskh"/>
          <w:color w:val="000000"/>
          <w:sz w:val="44"/>
          <w:szCs w:val="44"/>
          <w:rtl/>
          <w:lang w:val="tg-Cyrl-TJ"/>
        </w:rPr>
        <w:t xml:space="preserve"> </w:t>
      </w:r>
      <w:r w:rsidRPr="00330964">
        <w:rPr>
          <w:rFonts w:ascii="Palatino Linotype" w:hAnsi="Palatino Linotype" w:cs="KFGQPC Uthman Taha Naskh" w:hint="cs"/>
          <w:color w:val="000000"/>
          <w:sz w:val="44"/>
          <w:szCs w:val="44"/>
          <w:rtl/>
          <w:lang w:val="tg-Cyrl-TJ"/>
        </w:rPr>
        <w:t>التي</w:t>
      </w:r>
      <w:r w:rsidRPr="00330964">
        <w:rPr>
          <w:rFonts w:ascii="Palatino Linotype" w:hAnsi="Palatino Linotype" w:cs="KFGQPC Uthman Taha Naskh"/>
          <w:color w:val="000000"/>
          <w:sz w:val="44"/>
          <w:szCs w:val="44"/>
          <w:rtl/>
          <w:lang w:val="tg-Cyrl-TJ"/>
        </w:rPr>
        <w:t xml:space="preserve"> </w:t>
      </w:r>
      <w:r w:rsidRPr="00330964">
        <w:rPr>
          <w:rFonts w:ascii="Palatino Linotype" w:hAnsi="Palatino Linotype" w:cs="KFGQPC Uthman Taha Naskh" w:hint="cs"/>
          <w:color w:val="000000"/>
          <w:sz w:val="44"/>
          <w:szCs w:val="44"/>
          <w:rtl/>
          <w:lang w:val="tg-Cyrl-TJ"/>
        </w:rPr>
        <w:t>لم</w:t>
      </w:r>
      <w:r w:rsidRPr="00330964">
        <w:rPr>
          <w:rFonts w:ascii="Palatino Linotype" w:hAnsi="Palatino Linotype" w:cs="KFGQPC Uthman Taha Naskh"/>
          <w:color w:val="000000"/>
          <w:sz w:val="44"/>
          <w:szCs w:val="44"/>
          <w:rtl/>
          <w:lang w:val="tg-Cyrl-TJ"/>
        </w:rPr>
        <w:t xml:space="preserve"> </w:t>
      </w:r>
      <w:r w:rsidRPr="00330964">
        <w:rPr>
          <w:rFonts w:ascii="Palatino Linotype" w:hAnsi="Palatino Linotype" w:cs="KFGQPC Uthman Taha Naskh" w:hint="cs"/>
          <w:color w:val="000000"/>
          <w:sz w:val="44"/>
          <w:szCs w:val="44"/>
          <w:rtl/>
          <w:lang w:val="tg-Cyrl-TJ"/>
        </w:rPr>
        <w:t>تقع</w:t>
      </w:r>
      <w:r w:rsidRPr="00330964">
        <w:rPr>
          <w:rFonts w:ascii="Palatino Linotype" w:hAnsi="Palatino Linotype" w:cs="KFGQPC Uthman Taha Naskh"/>
          <w:color w:val="000000"/>
          <w:sz w:val="44"/>
          <w:szCs w:val="44"/>
          <w:rtl/>
          <w:lang w:val="tg-Cyrl-TJ"/>
        </w:rPr>
        <w:t xml:space="preserve"> </w:t>
      </w:r>
      <w:r w:rsidRPr="00330964">
        <w:rPr>
          <w:rFonts w:ascii="Palatino Linotype" w:hAnsi="Palatino Linotype" w:cs="KFGQPC Uthman Taha Naskh" w:hint="cs"/>
          <w:color w:val="000000"/>
          <w:sz w:val="44"/>
          <w:szCs w:val="44"/>
          <w:rtl/>
          <w:lang w:val="tg-Cyrl-TJ"/>
        </w:rPr>
        <w:t>بعد</w:t>
      </w:r>
    </w:p>
    <w:p w:rsidR="00D76DB4" w:rsidRPr="0073613D" w:rsidRDefault="00D76DB4" w:rsidP="00D76DB4">
      <w:pPr>
        <w:spacing w:after="0" w:line="240" w:lineRule="auto"/>
        <w:ind w:firstLine="113"/>
        <w:jc w:val="center"/>
        <w:rPr>
          <w:rFonts w:ascii="Times New Roman" w:hAnsi="Times New Roman" w:cs="KFGQPC Uthman Taha Naskh"/>
          <w:color w:val="205B83"/>
          <w:sz w:val="28"/>
          <w:szCs w:val="28"/>
          <w:lang w:bidi="ar-EG"/>
        </w:rPr>
      </w:pPr>
      <w:r w:rsidRPr="0073613D">
        <w:rPr>
          <w:rFonts w:ascii="Times New Roman" w:hAnsi="Times New Roman" w:cs="KFGQPC Uthman Taha Naskh"/>
          <w:color w:val="808080" w:themeColor="background1" w:themeShade="80"/>
          <w:sz w:val="28"/>
          <w:szCs w:val="28"/>
          <w:rtl/>
          <w:lang w:bidi="ar-EG"/>
        </w:rPr>
        <w:t xml:space="preserve">&lt; </w:t>
      </w:r>
      <w:r>
        <w:rPr>
          <w:rFonts w:ascii="Times New Roman" w:hAnsi="Times New Roman" w:cs="KFGQPC Uthman Taha Naskh" w:hint="cs"/>
          <w:color w:val="808080" w:themeColor="background1" w:themeShade="80"/>
          <w:sz w:val="28"/>
          <w:szCs w:val="28"/>
          <w:rtl/>
          <w:lang w:bidi="ar-EG"/>
        </w:rPr>
        <w:t>الطاجيكية</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Times New Roman" w:hint="cs"/>
          <w:color w:val="808080" w:themeColor="background1" w:themeShade="80"/>
          <w:sz w:val="28"/>
          <w:szCs w:val="28"/>
          <w:rtl/>
        </w:rPr>
        <w:t>–</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KFGQPC Uthman Taha Naskh"/>
          <w:color w:val="808080" w:themeColor="background1" w:themeShade="80"/>
          <w:sz w:val="28"/>
          <w:szCs w:val="28"/>
          <w:lang w:bidi="fa-IR"/>
        </w:rPr>
        <w:t>Tajik</w:t>
      </w:r>
      <w:r>
        <w:rPr>
          <w:rFonts w:ascii="Times New Roman" w:hAnsi="Times New Roman" w:cs="KFGQPC Uthman Taha Naskh" w:hint="cs"/>
          <w:color w:val="808080" w:themeColor="background1" w:themeShade="80"/>
          <w:sz w:val="28"/>
          <w:szCs w:val="28"/>
          <w:rtl/>
        </w:rPr>
        <w:t xml:space="preserve"> - </w:t>
      </w:r>
      <w:r>
        <w:rPr>
          <w:rFonts w:ascii="Times New Roman" w:hAnsi="Times New Roman" w:cs="KFGQPC Uthman Taha Naskh"/>
          <w:color w:val="808080" w:themeColor="background1" w:themeShade="80"/>
          <w:sz w:val="28"/>
          <w:szCs w:val="28"/>
          <w:lang w:val="tg-Cyrl-TJ" w:bidi="fa-IR"/>
        </w:rPr>
        <w:t>Тоҷикӣ</w:t>
      </w:r>
      <w:r w:rsidRPr="0073613D">
        <w:rPr>
          <w:rFonts w:ascii="Times New Roman" w:hAnsi="Times New Roman"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lang w:bidi="ta-IN"/>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76DB4" w:rsidRDefault="00A03054" w:rsidP="00A03054">
      <w:pPr>
        <w:tabs>
          <w:tab w:val="left" w:pos="753"/>
          <w:tab w:val="center" w:pos="3968"/>
        </w:tabs>
        <w:bidi w:val="0"/>
        <w:rPr>
          <w:rFonts w:asciiTheme="majorBidi" w:hAnsiTheme="majorBidi" w:cstheme="majorBidi"/>
          <w:color w:val="5EA1A5"/>
          <w:sz w:val="100"/>
          <w:szCs w:val="100"/>
          <w:lang w:val="tg-Cyrl-TJ"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252AD6" w:rsidRPr="00252AD6" w:rsidRDefault="00252AD6" w:rsidP="00252AD6">
      <w:pPr>
        <w:bidi w:val="0"/>
        <w:jc w:val="center"/>
        <w:rPr>
          <w:rFonts w:ascii="Palatino Linotype" w:hAnsi="Palatino Linotype"/>
          <w:color w:val="006666"/>
          <w:sz w:val="48"/>
          <w:szCs w:val="48"/>
        </w:rPr>
      </w:pPr>
      <w:proofErr w:type="spellStart"/>
      <w:r w:rsidRPr="00252AD6">
        <w:rPr>
          <w:rFonts w:ascii="Palatino Linotype" w:hAnsi="Palatino Linotype"/>
          <w:color w:val="006666"/>
          <w:sz w:val="48"/>
          <w:szCs w:val="48"/>
        </w:rPr>
        <w:t>Таълиф</w:t>
      </w:r>
      <w:proofErr w:type="spellEnd"/>
      <w:r w:rsidRPr="00252AD6">
        <w:rPr>
          <w:rFonts w:ascii="Palatino Linotype" w:hAnsi="Palatino Linotype"/>
          <w:color w:val="006666"/>
          <w:sz w:val="48"/>
          <w:szCs w:val="48"/>
        </w:rPr>
        <w:t xml:space="preserve">: Д. </w:t>
      </w:r>
      <w:proofErr w:type="spellStart"/>
      <w:r w:rsidRPr="00252AD6">
        <w:rPr>
          <w:rFonts w:ascii="Palatino Linotype" w:hAnsi="Palatino Linotype"/>
          <w:color w:val="006666"/>
          <w:sz w:val="48"/>
          <w:szCs w:val="48"/>
        </w:rPr>
        <w:t>Умар</w:t>
      </w:r>
      <w:proofErr w:type="spellEnd"/>
      <w:r w:rsidRPr="00252AD6">
        <w:rPr>
          <w:rFonts w:ascii="Palatino Linotype" w:hAnsi="Palatino Linotype"/>
          <w:color w:val="006666"/>
          <w:sz w:val="48"/>
          <w:szCs w:val="48"/>
        </w:rPr>
        <w:t xml:space="preserve"> </w:t>
      </w:r>
      <w:proofErr w:type="spellStart"/>
      <w:r w:rsidRPr="00252AD6">
        <w:rPr>
          <w:rFonts w:ascii="Palatino Linotype" w:hAnsi="Palatino Linotype"/>
          <w:color w:val="006666"/>
          <w:sz w:val="48"/>
          <w:szCs w:val="48"/>
        </w:rPr>
        <w:t>Сулаймон</w:t>
      </w:r>
      <w:proofErr w:type="spellEnd"/>
      <w:r w:rsidRPr="00252AD6">
        <w:rPr>
          <w:rFonts w:ascii="Palatino Linotype" w:hAnsi="Palatino Linotype"/>
          <w:color w:val="006666"/>
          <w:sz w:val="48"/>
          <w:szCs w:val="48"/>
        </w:rPr>
        <w:t xml:space="preserve"> </w:t>
      </w:r>
      <w:proofErr w:type="spellStart"/>
      <w:r w:rsidRPr="00252AD6">
        <w:rPr>
          <w:rFonts w:ascii="Palatino Linotype" w:hAnsi="Palatino Linotype"/>
          <w:color w:val="006666"/>
          <w:sz w:val="48"/>
          <w:szCs w:val="48"/>
        </w:rPr>
        <w:t>Ашқар</w:t>
      </w:r>
      <w:proofErr w:type="spellEnd"/>
    </w:p>
    <w:p w:rsidR="00252AD6" w:rsidRPr="00252AD6" w:rsidRDefault="00252AD6" w:rsidP="00252AD6">
      <w:pPr>
        <w:jc w:val="center"/>
        <w:rPr>
          <w:rFonts w:ascii="Palatino Linotype" w:hAnsi="Palatino Linotype" w:cs="KFGQPC Uthman Taha Naskh"/>
          <w:color w:val="006666"/>
          <w:sz w:val="48"/>
          <w:szCs w:val="48"/>
        </w:rPr>
      </w:pPr>
      <w:r w:rsidRPr="00252AD6">
        <w:rPr>
          <w:rFonts w:ascii="Palatino Linotype" w:hAnsi="Palatino Linotype" w:cs="KFGQPC Uthman Taha Naskh" w:hint="cs"/>
          <w:color w:val="006666"/>
          <w:sz w:val="48"/>
          <w:szCs w:val="48"/>
          <w:rtl/>
        </w:rPr>
        <w:t>تأليف</w:t>
      </w:r>
      <w:r w:rsidRPr="00252AD6">
        <w:rPr>
          <w:rFonts w:ascii="Palatino Linotype" w:hAnsi="Palatino Linotype" w:cs="KFGQPC Uthman Taha Naskh"/>
          <w:color w:val="006666"/>
          <w:sz w:val="48"/>
          <w:szCs w:val="48"/>
          <w:rtl/>
        </w:rPr>
        <w:t xml:space="preserve">: </w:t>
      </w:r>
      <w:r w:rsidRPr="00252AD6">
        <w:rPr>
          <w:rFonts w:ascii="Palatino Linotype" w:hAnsi="Palatino Linotype" w:cs="KFGQPC Uthman Taha Naskh" w:hint="cs"/>
          <w:color w:val="006666"/>
          <w:sz w:val="48"/>
          <w:szCs w:val="48"/>
          <w:rtl/>
        </w:rPr>
        <w:t>عمر</w:t>
      </w:r>
      <w:r w:rsidRPr="00252AD6">
        <w:rPr>
          <w:rFonts w:ascii="Palatino Linotype" w:hAnsi="Palatino Linotype" w:cs="KFGQPC Uthman Taha Naskh"/>
          <w:color w:val="006666"/>
          <w:sz w:val="48"/>
          <w:szCs w:val="48"/>
          <w:rtl/>
        </w:rPr>
        <w:t xml:space="preserve"> </w:t>
      </w:r>
      <w:r w:rsidRPr="00252AD6">
        <w:rPr>
          <w:rFonts w:ascii="Palatino Linotype" w:hAnsi="Palatino Linotype" w:cs="KFGQPC Uthman Taha Naskh" w:hint="cs"/>
          <w:color w:val="006666"/>
          <w:sz w:val="48"/>
          <w:szCs w:val="48"/>
          <w:rtl/>
        </w:rPr>
        <w:t>سليمان</w:t>
      </w:r>
      <w:r w:rsidRPr="00252AD6">
        <w:rPr>
          <w:rFonts w:ascii="Palatino Linotype" w:hAnsi="Palatino Linotype" w:cs="KFGQPC Uthman Taha Naskh"/>
          <w:color w:val="006666"/>
          <w:sz w:val="48"/>
          <w:szCs w:val="48"/>
          <w:rtl/>
        </w:rPr>
        <w:t xml:space="preserve"> </w:t>
      </w:r>
      <w:r w:rsidRPr="00252AD6">
        <w:rPr>
          <w:rFonts w:ascii="Palatino Linotype" w:hAnsi="Palatino Linotype" w:cs="KFGQPC Uthman Taha Naskh" w:hint="cs"/>
          <w:color w:val="006666"/>
          <w:sz w:val="48"/>
          <w:szCs w:val="48"/>
          <w:rtl/>
        </w:rPr>
        <w:t>الأشقر</w:t>
      </w:r>
    </w:p>
    <w:p w:rsidR="00252AD6" w:rsidRDefault="00252AD6" w:rsidP="00252AD6">
      <w:pPr>
        <w:bidi w:val="0"/>
        <w:jc w:val="center"/>
        <w:rPr>
          <w:rFonts w:ascii="Palatino Linotype" w:hAnsi="Palatino Linotype"/>
          <w:color w:val="006666"/>
          <w:sz w:val="48"/>
          <w:szCs w:val="48"/>
        </w:rPr>
      </w:pPr>
    </w:p>
    <w:p w:rsidR="00252AD6" w:rsidRPr="00477478" w:rsidRDefault="00252AD6" w:rsidP="00252AD6">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252AD6" w:rsidRDefault="00252AD6" w:rsidP="00252AD6">
      <w:pPr>
        <w:bidi w:val="0"/>
        <w:rPr>
          <w:rFonts w:ascii="Palatino Linotype" w:hAnsi="Palatino Linotype"/>
          <w:color w:val="006666"/>
          <w:sz w:val="48"/>
          <w:szCs w:val="48"/>
        </w:rPr>
      </w:pPr>
    </w:p>
    <w:p w:rsidR="00D76DB4" w:rsidRDefault="00E42BB6" w:rsidP="00E42BB6">
      <w:pPr>
        <w:bidi w:val="0"/>
        <w:jc w:val="center"/>
        <w:rPr>
          <w:rFonts w:ascii="Palatino Linotype" w:hAnsi="Palatino Linotype"/>
          <w:color w:val="006666"/>
          <w:sz w:val="48"/>
          <w:szCs w:val="48"/>
          <w:lang w:val="tg-Cyrl-TJ"/>
        </w:rPr>
      </w:pPr>
      <w:r w:rsidRPr="00E42BB6">
        <w:rPr>
          <w:rFonts w:ascii="Palatino Linotype" w:hAnsi="Palatino Linotype"/>
          <w:color w:val="006666"/>
          <w:sz w:val="48"/>
          <w:szCs w:val="48"/>
          <w:lang w:val="tg-Cyrl-TJ"/>
        </w:rPr>
        <w:t>Таҳия: Мусъаб Ҳамза</w:t>
      </w:r>
    </w:p>
    <w:p w:rsidR="00A03054" w:rsidRPr="00AF0AAE" w:rsidRDefault="00E42BB6" w:rsidP="00AF0AAE">
      <w:pPr>
        <w:jc w:val="center"/>
        <w:rPr>
          <w:rFonts w:ascii="Palatino Linotype" w:hAnsi="Palatino Linotype" w:cs="KFGQPC Uthman Taha Naskh"/>
          <w:sz w:val="48"/>
          <w:szCs w:val="48"/>
        </w:rPr>
      </w:pPr>
      <w:r w:rsidRPr="00E42BB6">
        <w:rPr>
          <w:rFonts w:ascii="Palatino Linotype" w:hAnsi="Palatino Linotype" w:cs="KFGQPC Uthman Taha Naskh" w:hint="cs"/>
          <w:sz w:val="48"/>
          <w:szCs w:val="48"/>
          <w:rtl/>
        </w:rPr>
        <w:t>إعداد</w:t>
      </w:r>
      <w:r w:rsidRPr="00E42BB6">
        <w:rPr>
          <w:rFonts w:ascii="Palatino Linotype" w:hAnsi="Palatino Linotype" w:cs="KFGQPC Uthman Taha Naskh"/>
          <w:sz w:val="48"/>
          <w:szCs w:val="48"/>
          <w:rtl/>
        </w:rPr>
        <w:t xml:space="preserve">: </w:t>
      </w:r>
      <w:r w:rsidRPr="00E42BB6">
        <w:rPr>
          <w:rFonts w:ascii="Palatino Linotype" w:hAnsi="Palatino Linotype" w:cs="KFGQPC Uthman Taha Naskh" w:hint="cs"/>
          <w:sz w:val="48"/>
          <w:szCs w:val="48"/>
          <w:rtl/>
        </w:rPr>
        <w:t>مصعب</w:t>
      </w:r>
      <w:r w:rsidRPr="00E42BB6">
        <w:rPr>
          <w:rFonts w:ascii="Palatino Linotype" w:hAnsi="Palatino Linotype" w:cs="KFGQPC Uthman Taha Naskh"/>
          <w:sz w:val="48"/>
          <w:szCs w:val="48"/>
          <w:rtl/>
        </w:rPr>
        <w:t xml:space="preserve"> </w:t>
      </w:r>
      <w:r w:rsidRPr="00E42BB6">
        <w:rPr>
          <w:rFonts w:ascii="Palatino Linotype" w:hAnsi="Palatino Linotype" w:cs="KFGQPC Uthman Taha Naskh" w:hint="cs"/>
          <w:sz w:val="48"/>
          <w:szCs w:val="48"/>
          <w:rtl/>
        </w:rPr>
        <w:t>حمزة</w:t>
      </w:r>
      <w:r w:rsidRPr="00E42BB6">
        <w:rPr>
          <w:rFonts w:ascii="Palatino Linotype" w:hAnsi="Palatino Linotype" w:cs="KFGQPC Uthman Taha Naskh"/>
          <w:sz w:val="48"/>
          <w:szCs w:val="48"/>
        </w:rPr>
        <w:t xml:space="preserve">   </w:t>
      </w:r>
    </w:p>
    <w:p w:rsidR="008B3703" w:rsidRPr="00DF7E4B" w:rsidRDefault="008B3703" w:rsidP="00B50A3A">
      <w:pPr>
        <w:bidi w:val="0"/>
        <w:jc w:val="center"/>
        <w:rPr>
          <w:rFonts w:asciiTheme="majorBidi" w:hAnsiTheme="majorBidi" w:cstheme="majorBidi"/>
          <w:color w:val="006666"/>
          <w:sz w:val="40"/>
          <w:szCs w:val="40"/>
          <w:lang w:bidi="ar-EG"/>
        </w:rPr>
        <w:sectPr w:rsidR="008B3703" w:rsidRPr="00DF7E4B"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p>
    <w:p w:rsidR="00C71AFF" w:rsidRPr="008D75F7" w:rsidRDefault="00C71AFF" w:rsidP="00C71AFF">
      <w:pPr>
        <w:bidi w:val="0"/>
        <w:jc w:val="center"/>
        <w:rPr>
          <w:rFonts w:ascii="Palatino Linotype" w:hAnsi="Palatino Linotype"/>
          <w:b/>
          <w:bCs/>
          <w:sz w:val="28"/>
          <w:szCs w:val="28"/>
          <w:lang w:val="tg-Cyrl-TJ"/>
        </w:rPr>
      </w:pPr>
      <w:r w:rsidRPr="008D75F7">
        <w:rPr>
          <w:rFonts w:ascii="Palatino Linotype" w:hAnsi="Palatino Linotype"/>
          <w:b/>
          <w:bCs/>
          <w:sz w:val="28"/>
          <w:szCs w:val="28"/>
          <w:lang w:val="tg-Cyrl-TJ"/>
        </w:rPr>
        <w:lastRenderedPageBreak/>
        <w:t>Қиёмати суғро ва аломатҳои қиёмати кубро, қисми даҳум</w:t>
      </w:r>
    </w:p>
    <w:p w:rsidR="00C71AFF" w:rsidRPr="008D75F7" w:rsidRDefault="00C71AFF" w:rsidP="00C71AFF">
      <w:pPr>
        <w:bidi w:val="0"/>
        <w:jc w:val="center"/>
        <w:rPr>
          <w:rFonts w:ascii="Palatino Linotype" w:hAnsi="Palatino Linotype"/>
          <w:b/>
          <w:bCs/>
          <w:sz w:val="28"/>
          <w:szCs w:val="28"/>
          <w:lang w:val="tg-Cyrl-TJ"/>
        </w:rPr>
      </w:pPr>
      <w:r w:rsidRPr="008D75F7">
        <w:rPr>
          <w:rFonts w:ascii="Palatino Linotype" w:hAnsi="Palatino Linotype"/>
          <w:b/>
          <w:bCs/>
          <w:sz w:val="28"/>
          <w:szCs w:val="28"/>
          <w:lang w:val="tg-Cyrl-TJ"/>
        </w:rPr>
        <w:t>Боби дувум: Нишонаҳои Қиёмат</w:t>
      </w:r>
    </w:p>
    <w:p w:rsidR="00C71AFF" w:rsidRPr="008D75F7" w:rsidRDefault="00C71AFF" w:rsidP="00C71AFF">
      <w:pPr>
        <w:bidi w:val="0"/>
        <w:jc w:val="center"/>
        <w:rPr>
          <w:rFonts w:ascii="Palatino Linotype" w:hAnsi="Palatino Linotype"/>
          <w:b/>
          <w:bCs/>
          <w:sz w:val="28"/>
          <w:szCs w:val="28"/>
          <w:lang w:val="tg-Cyrl-TJ"/>
        </w:rPr>
      </w:pPr>
      <w:r>
        <w:rPr>
          <w:rFonts w:ascii="Palatino Linotype" w:hAnsi="Palatino Linotype"/>
          <w:b/>
          <w:bCs/>
          <w:sz w:val="28"/>
          <w:szCs w:val="28"/>
          <w:lang w:val="tg-Cyrl-TJ"/>
        </w:rPr>
        <w:t>Фасли севвум</w:t>
      </w:r>
      <w:r w:rsidRPr="008D75F7">
        <w:rPr>
          <w:rFonts w:ascii="Palatino Linotype" w:hAnsi="Palatino Linotype"/>
          <w:b/>
          <w:bCs/>
          <w:sz w:val="28"/>
          <w:szCs w:val="28"/>
          <w:lang w:val="tg-Cyrl-TJ"/>
        </w:rPr>
        <w:t>: Аломатҳое ки ҳанӯз зоҳир нашудаанд</w:t>
      </w:r>
    </w:p>
    <w:p w:rsidR="00C71AFF" w:rsidRPr="008D75F7" w:rsidRDefault="00C71AFF" w:rsidP="00C71AFF">
      <w:pPr>
        <w:bidi w:val="0"/>
        <w:jc w:val="both"/>
        <w:rPr>
          <w:rFonts w:ascii="Palatino Linotype" w:hAnsi="Palatino Linotype"/>
          <w:b/>
          <w:bCs/>
          <w:sz w:val="28"/>
          <w:szCs w:val="28"/>
          <w:lang w:val="tg-Cyrl-TJ"/>
        </w:rPr>
      </w:pPr>
      <w:r w:rsidRPr="008D75F7">
        <w:rPr>
          <w:rFonts w:ascii="Palatino Linotype" w:hAnsi="Palatino Linotype"/>
          <w:b/>
          <w:bCs/>
          <w:sz w:val="28"/>
          <w:szCs w:val="28"/>
          <w:lang w:val="tg-Cyrl-TJ"/>
        </w:rPr>
        <w:t>Мабҳаси аввал: Табдил ёфтани ҷазираи араб ба боғҳо ва дарёҳо.</w:t>
      </w:r>
    </w:p>
    <w:p w:rsidR="00C71AFF" w:rsidRPr="008D75F7" w:rsidRDefault="00C71AFF" w:rsidP="00C71AFF">
      <w:pPr>
        <w:bidi w:val="0"/>
        <w:ind w:firstLine="720"/>
        <w:jc w:val="both"/>
        <w:rPr>
          <w:rFonts w:ascii="Palatino Linotype" w:hAnsi="Palatino Linotype"/>
          <w:sz w:val="28"/>
          <w:szCs w:val="28"/>
          <w:lang w:val="tg-Cyrl-TJ"/>
        </w:rPr>
      </w:pPr>
      <w:r w:rsidRPr="008D75F7">
        <w:rPr>
          <w:rFonts w:ascii="Palatino Linotype" w:hAnsi="Palatino Linotype"/>
          <w:sz w:val="28"/>
          <w:szCs w:val="28"/>
          <w:lang w:val="tg-Cyrl-TJ"/>
        </w:rPr>
        <w:t>Аз ҳазрати Абуҳурайра ривоят аст, ки Расули Худо (Салому дуруди Аллоҳ бар ӯ бод) фармуданд:</w:t>
      </w:r>
    </w:p>
    <w:p w:rsidR="00C71AFF" w:rsidRPr="00C71AFF" w:rsidRDefault="00C71AFF" w:rsidP="00C71AFF">
      <w:pPr>
        <w:autoSpaceDE w:val="0"/>
        <w:autoSpaceDN w:val="0"/>
        <w:adjustRightInd w:val="0"/>
        <w:ind w:firstLine="720"/>
        <w:jc w:val="lowKashida"/>
        <w:rPr>
          <w:rFonts w:ascii="Palatino Linotype" w:hAnsi="Palatino Linotype" w:cs="KFGQPC Uthman Taha Naskh"/>
          <w:sz w:val="28"/>
          <w:szCs w:val="28"/>
        </w:rPr>
      </w:pPr>
      <w:r w:rsidRPr="00C71AFF">
        <w:rPr>
          <w:rFonts w:ascii="Palatino Linotype" w:hAnsi="Palatino Linotype" w:cs="KFGQPC Uthman Taha Naskh"/>
          <w:sz w:val="28"/>
          <w:szCs w:val="28"/>
          <w:rtl/>
        </w:rPr>
        <w:t>(لَا تَقُومُ السَّاعَةُ حَتَّى يَكْثُرَ الْمَالُ وَيَفِيضَ حَتَّى يَخْرُجَ الرَّجُلُ بِزَكَاةِ مَالِهِ فَلَا يَجِدُ أَحَدًا يَقْبَلُهَا مِنْهُ وَحَتَّى تَعُودَ أَرْضُ الْعَرَبِ مُرُوجًا وَأَنْهَارًا)</w:t>
      </w:r>
    </w:p>
    <w:p w:rsidR="00C71AFF" w:rsidRPr="008D75F7" w:rsidRDefault="00C71AFF" w:rsidP="00C71AFF">
      <w:pPr>
        <w:bidi w:val="0"/>
        <w:ind w:firstLine="720"/>
        <w:jc w:val="both"/>
        <w:rPr>
          <w:rFonts w:ascii="Palatino Linotype" w:hAnsi="Palatino Linotype"/>
          <w:sz w:val="28"/>
          <w:szCs w:val="28"/>
          <w:lang w:val="tg-Cyrl-TJ" w:bidi="fa-IR"/>
        </w:rPr>
      </w:pPr>
      <w:r w:rsidRPr="008D75F7">
        <w:rPr>
          <w:rFonts w:ascii="Palatino Linotype" w:hAnsi="Palatino Linotype"/>
          <w:sz w:val="28"/>
          <w:szCs w:val="28"/>
          <w:lang w:val="tg-Cyrl-TJ"/>
        </w:rPr>
        <w:t xml:space="preserve">“Қиёмат барпо намешавад магар замоне ки мол зиёд шавад </w:t>
      </w:r>
      <w:r w:rsidRPr="008D75F7">
        <w:rPr>
          <w:rFonts w:ascii="Palatino Linotype" w:hAnsi="Palatino Linotype"/>
          <w:sz w:val="28"/>
          <w:szCs w:val="28"/>
          <w:lang w:val="tg-Cyrl-TJ" w:bidi="fa-IR"/>
        </w:rPr>
        <w:t>ва ҳама мардум мустағнӣ гарданд, ҳатто инсон закоти молашро ҷудо намуда дунболи касе мегардад, ки онро бипазирад, аммо касеро намебинад, ки закотро қабул кунад ва қиёмат барпо намешавад то онки ҷазираи араб ба боғҳо ва дарёҳо табдил нашавад”</w:t>
      </w:r>
      <w:r w:rsidR="00330964">
        <w:rPr>
          <w:rFonts w:ascii="Palatino Linotype" w:hAnsi="Palatino Linotype"/>
          <w:sz w:val="28"/>
          <w:szCs w:val="28"/>
          <w:lang w:val="tg-Cyrl-TJ" w:bidi="fa-IR"/>
        </w:rPr>
        <w:t>.</w:t>
      </w:r>
      <w:r w:rsidRPr="008D75F7">
        <w:rPr>
          <w:rFonts w:ascii="Palatino Linotype" w:hAnsi="Palatino Linotype"/>
          <w:sz w:val="28"/>
          <w:szCs w:val="28"/>
          <w:lang w:val="tg-Cyrl-TJ" w:bidi="fa-IR"/>
        </w:rPr>
        <w:t xml:space="preserve"> (Муслим, Мишкотул</w:t>
      </w:r>
      <w:r w:rsidRPr="008D75F7">
        <w:rPr>
          <w:rFonts w:ascii="Palatino Linotype" w:hAnsi="Palatino Linotype"/>
          <w:sz w:val="28"/>
          <w:szCs w:val="28"/>
          <w:lang w:val="tg-Cyrl-TJ" w:bidi="ar-AE"/>
        </w:rPr>
        <w:t>-</w:t>
      </w:r>
      <w:r w:rsidRPr="008D75F7">
        <w:rPr>
          <w:rFonts w:ascii="Palatino Linotype" w:hAnsi="Palatino Linotype"/>
          <w:sz w:val="28"/>
          <w:szCs w:val="28"/>
          <w:lang w:val="tg-Cyrl-TJ" w:bidi="fa-IR"/>
        </w:rPr>
        <w:t>масобиҳ: 3\21, шумораи: 5440)</w:t>
      </w:r>
    </w:p>
    <w:p w:rsidR="00C71AFF" w:rsidRPr="008D75F7" w:rsidRDefault="00C71AFF" w:rsidP="00C71AFF">
      <w:pPr>
        <w:bidi w:val="0"/>
        <w:ind w:firstLine="720"/>
        <w:jc w:val="lowKashida"/>
        <w:rPr>
          <w:rFonts w:ascii="Palatino Linotype" w:hAnsi="Palatino Linotype"/>
          <w:sz w:val="28"/>
          <w:szCs w:val="28"/>
          <w:lang w:val="tg-Cyrl-TJ"/>
        </w:rPr>
      </w:pPr>
      <w:r w:rsidRPr="008D75F7">
        <w:rPr>
          <w:rFonts w:ascii="Palatino Linotype" w:hAnsi="Palatino Linotype"/>
          <w:sz w:val="28"/>
          <w:szCs w:val="28"/>
          <w:lang w:val="tg-Cyrl-TJ"/>
        </w:rPr>
        <w:t>Табдил шудани ҷазираи араб ба боғ ва дарёҳо ба ин хотир таҳаққуқ меёбад, ки аҳолии ҷазираи араб ба василаи кандани чоҳ ва обёриҳо барои кишоварзӣ ва амсоли он, ҷазира ва заминҳои нокорамро ба боғҳо ва дарёҳо мубаддал месозанд, ҳамон гуна, ки ҳоло ин амал ба суръат дар ҳоли пеш рафтан аст ва ё инки ҷазира дар асари таҳаввулоти иқлимӣ табдил ба боғ ва дарёҳо мешавад. Яъне манотиқи гарм ва истивоӣ ба манотиқи муътадил мубаддал мешавад ва Парварди</w:t>
      </w:r>
      <w:r>
        <w:rPr>
          <w:rFonts w:ascii="Palatino Linotype" w:hAnsi="Palatino Linotype"/>
          <w:sz w:val="28"/>
          <w:szCs w:val="28"/>
          <w:lang w:val="tg-Cyrl-TJ"/>
        </w:rPr>
        <w:t>гор он наҳр ва чашмаҳоро ба вуҷу</w:t>
      </w:r>
      <w:r w:rsidRPr="008D75F7">
        <w:rPr>
          <w:rFonts w:ascii="Palatino Linotype" w:hAnsi="Palatino Linotype"/>
          <w:sz w:val="28"/>
          <w:szCs w:val="28"/>
          <w:lang w:val="tg-Cyrl-TJ"/>
        </w:rPr>
        <w:t>д меоварад, ки хушкии онро ба шодобӣ ва сарсабзӣ мубаддал созанд, даштҳои беҳосили он ба мазрааҳои ҳосилх</w:t>
      </w:r>
      <w:r>
        <w:rPr>
          <w:rFonts w:ascii="Palatino Linotype" w:hAnsi="Palatino Linotype"/>
          <w:sz w:val="28"/>
          <w:szCs w:val="28"/>
          <w:lang w:val="tg-Cyrl-TJ"/>
        </w:rPr>
        <w:t>ез ва сарсабз табдил мешаванд. И</w:t>
      </w:r>
      <w:r w:rsidRPr="008D75F7">
        <w:rPr>
          <w:rFonts w:ascii="Palatino Linotype" w:hAnsi="Palatino Linotype"/>
          <w:sz w:val="28"/>
          <w:szCs w:val="28"/>
          <w:lang w:val="tg-Cyrl-TJ"/>
        </w:rPr>
        <w:t>н тавҷеҳи дуюм бештар қобили қабул аст, чун ҳикоят аз вазъияте дорад, ки ҷазира ба ҳолати аввалии худ бармегардад.</w:t>
      </w:r>
    </w:p>
    <w:p w:rsidR="00C71AFF" w:rsidRDefault="00C71AFF" w:rsidP="00C71AFF">
      <w:pPr>
        <w:bidi w:val="0"/>
        <w:ind w:firstLine="224"/>
        <w:jc w:val="lowKashida"/>
        <w:rPr>
          <w:rFonts w:ascii="Palatino Linotype" w:hAnsi="Palatino Linotype"/>
          <w:sz w:val="28"/>
          <w:szCs w:val="28"/>
          <w:lang w:val="tg-Cyrl-TJ"/>
        </w:rPr>
      </w:pPr>
    </w:p>
    <w:p w:rsidR="00403979" w:rsidRDefault="00403979" w:rsidP="00403979">
      <w:pPr>
        <w:bidi w:val="0"/>
        <w:ind w:firstLine="224"/>
        <w:jc w:val="lowKashida"/>
        <w:rPr>
          <w:rFonts w:ascii="Palatino Linotype" w:hAnsi="Palatino Linotype"/>
          <w:sz w:val="28"/>
          <w:szCs w:val="28"/>
          <w:lang w:val="tg-Cyrl-TJ"/>
        </w:rPr>
      </w:pPr>
    </w:p>
    <w:p w:rsidR="00403979" w:rsidRPr="008D75F7" w:rsidRDefault="00403979" w:rsidP="00403979">
      <w:pPr>
        <w:bidi w:val="0"/>
        <w:ind w:firstLine="224"/>
        <w:jc w:val="lowKashida"/>
        <w:rPr>
          <w:rFonts w:ascii="Palatino Linotype" w:hAnsi="Palatino Linotype"/>
          <w:sz w:val="28"/>
          <w:szCs w:val="28"/>
          <w:rtl/>
          <w:lang w:val="tg-Cyrl-TJ"/>
        </w:rPr>
      </w:pPr>
    </w:p>
    <w:p w:rsidR="00C71AFF" w:rsidRPr="008D75F7" w:rsidRDefault="00C71AFF" w:rsidP="00C71AFF">
      <w:pPr>
        <w:bidi w:val="0"/>
        <w:jc w:val="center"/>
        <w:rPr>
          <w:rFonts w:ascii="Palatino Linotype" w:hAnsi="Palatino Linotype"/>
          <w:b/>
          <w:bCs/>
          <w:sz w:val="28"/>
          <w:szCs w:val="28"/>
          <w:lang w:val="tg-Cyrl-TJ"/>
        </w:rPr>
      </w:pPr>
      <w:r>
        <w:rPr>
          <w:rFonts w:ascii="Palatino Linotype" w:hAnsi="Palatino Linotype"/>
          <w:b/>
          <w:bCs/>
          <w:sz w:val="28"/>
          <w:szCs w:val="28"/>
          <w:lang w:val="tg-Cyrl-TJ"/>
        </w:rPr>
        <w:lastRenderedPageBreak/>
        <w:t>Мабҳаси дуввум: П</w:t>
      </w:r>
      <w:r w:rsidRPr="008D75F7">
        <w:rPr>
          <w:rFonts w:ascii="Palatino Linotype" w:hAnsi="Palatino Linotype"/>
          <w:b/>
          <w:bCs/>
          <w:sz w:val="28"/>
          <w:szCs w:val="28"/>
          <w:lang w:val="tg-Cyrl-TJ"/>
        </w:rPr>
        <w:t>урнур шудани моҳ</w:t>
      </w:r>
    </w:p>
    <w:p w:rsidR="00C71AFF" w:rsidRPr="008D75F7" w:rsidRDefault="00C71AFF" w:rsidP="00C71AFF">
      <w:pPr>
        <w:bidi w:val="0"/>
        <w:ind w:firstLine="720"/>
        <w:jc w:val="lowKashida"/>
        <w:rPr>
          <w:rFonts w:ascii="Palatino Linotype" w:hAnsi="Palatino Linotype"/>
          <w:sz w:val="28"/>
          <w:szCs w:val="28"/>
          <w:lang w:val="tg-Cyrl-TJ"/>
        </w:rPr>
      </w:pPr>
      <w:r w:rsidRPr="008D75F7">
        <w:rPr>
          <w:rFonts w:ascii="Palatino Linotype" w:hAnsi="Palatino Linotype"/>
          <w:sz w:val="28"/>
          <w:szCs w:val="28"/>
          <w:lang w:val="tg-Cyrl-TJ"/>
        </w:rPr>
        <w:t>Яке дигар аз нишонаҳои наздик шудани қиёмат ин аст, ки моҳ дар шаби аввали зуҳураш бузургтару равшантар ба назар мерасад, ба гунае, ки бинанд</w:t>
      </w:r>
      <w:r>
        <w:rPr>
          <w:rFonts w:ascii="Palatino Linotype" w:hAnsi="Palatino Linotype"/>
          <w:sz w:val="28"/>
          <w:szCs w:val="28"/>
          <w:lang w:val="tg-Cyrl-TJ"/>
        </w:rPr>
        <w:t>а дар лаҳзаи тулуъ онро ду ё се</w:t>
      </w:r>
      <w:r w:rsidRPr="008D75F7">
        <w:rPr>
          <w:rFonts w:ascii="Palatino Linotype" w:hAnsi="Palatino Linotype"/>
          <w:sz w:val="28"/>
          <w:szCs w:val="28"/>
          <w:lang w:val="tg-Cyrl-TJ"/>
        </w:rPr>
        <w:t>шаба талақӣ мекунанд. Аз ҳазрати Ибни Масъуд (р) ривоят шудааст, ки Паёмбари Худо (Салому дуруди Аллоҳ бар ӯ бод) фармуданд:</w:t>
      </w:r>
    </w:p>
    <w:p w:rsidR="00C71AFF" w:rsidRPr="00C71AFF" w:rsidRDefault="00C71AFF" w:rsidP="00C71AFF">
      <w:pPr>
        <w:ind w:firstLine="720"/>
        <w:jc w:val="lowKashida"/>
        <w:rPr>
          <w:rFonts w:ascii="Palatino Linotype" w:hAnsi="Palatino Linotype" w:cs="KFGQPC Uthman Taha Naskh"/>
          <w:sz w:val="28"/>
          <w:szCs w:val="28"/>
          <w:rtl/>
        </w:rPr>
      </w:pPr>
      <w:r w:rsidRPr="00C71AFF">
        <w:rPr>
          <w:rFonts w:ascii="Palatino Linotype" w:hAnsi="Palatino Linotype" w:cs="KFGQPC Uthman Taha Naskh"/>
          <w:sz w:val="28"/>
          <w:szCs w:val="28"/>
          <w:rtl/>
        </w:rPr>
        <w:t>(مِنِ اقْتِرَابِ السَّاعَةِ انْتِفَاخُ الأَهِلَّةِ)</w:t>
      </w:r>
    </w:p>
    <w:p w:rsidR="00C71AFF" w:rsidRPr="008D75F7" w:rsidRDefault="00C71AFF" w:rsidP="00C71AFF">
      <w:pPr>
        <w:bidi w:val="0"/>
        <w:ind w:firstLine="720"/>
        <w:jc w:val="lowKashida"/>
        <w:rPr>
          <w:rFonts w:ascii="Palatino Linotype" w:hAnsi="Palatino Linotype"/>
          <w:sz w:val="28"/>
          <w:szCs w:val="28"/>
          <w:rtl/>
          <w:lang w:val="tg-Cyrl-TJ"/>
        </w:rPr>
      </w:pPr>
      <w:r w:rsidRPr="008D75F7">
        <w:rPr>
          <w:rFonts w:ascii="Palatino Linotype" w:hAnsi="Palatino Linotype"/>
          <w:sz w:val="28"/>
          <w:szCs w:val="28"/>
          <w:lang w:val="tg-Cyrl-TJ"/>
        </w:rPr>
        <w:t xml:space="preserve">“Аз ҷумлаи нишонаҳои наздик шудани қиёмат, </w:t>
      </w:r>
      <w:r w:rsidRPr="007908FE">
        <w:rPr>
          <w:rFonts w:ascii="Palatino Linotype" w:hAnsi="Palatino Linotype"/>
          <w:sz w:val="28"/>
          <w:szCs w:val="28"/>
          <w:lang w:val="tg-Cyrl-TJ"/>
        </w:rPr>
        <w:t>бузург</w:t>
      </w:r>
      <w:r>
        <w:rPr>
          <w:rFonts w:ascii="Palatino Linotype" w:hAnsi="Palatino Linotype"/>
          <w:sz w:val="28"/>
          <w:szCs w:val="28"/>
          <w:lang w:val="tg-Cyrl-TJ"/>
        </w:rPr>
        <w:t xml:space="preserve"> дида</w:t>
      </w:r>
      <w:r w:rsidRPr="008D75F7">
        <w:rPr>
          <w:rFonts w:ascii="Palatino Linotype" w:hAnsi="Palatino Linotype"/>
          <w:sz w:val="28"/>
          <w:szCs w:val="28"/>
          <w:lang w:val="tg-Cyrl-TJ"/>
        </w:rPr>
        <w:t xml:space="preserve"> шудани моҳи шаби аввал аст”</w:t>
      </w:r>
      <w:r>
        <w:rPr>
          <w:rFonts w:ascii="Palatino Linotype" w:hAnsi="Palatino Linotype"/>
          <w:sz w:val="28"/>
          <w:szCs w:val="28"/>
          <w:lang w:val="tg-Cyrl-TJ"/>
        </w:rPr>
        <w:t xml:space="preserve"> (Яъне моҳи якшаба дар калони мисли моҳи душаба сешаба дида мешавад)</w:t>
      </w:r>
      <w:r w:rsidRPr="008D75F7">
        <w:rPr>
          <w:rFonts w:ascii="Palatino Linotype" w:hAnsi="Palatino Linotype"/>
          <w:sz w:val="28"/>
          <w:szCs w:val="28"/>
          <w:lang w:val="tg-Cyrl-TJ"/>
        </w:rPr>
        <w:t xml:space="preserve"> (Носириддини Албонӣ дар “Саҳеҳи ҷомеул сағир” ин ҳадисро овардааст. 5\213, шумораи: 5774)</w:t>
      </w:r>
    </w:p>
    <w:p w:rsidR="00C71AFF" w:rsidRPr="008D75F7" w:rsidRDefault="00C71AFF" w:rsidP="00C71AFF">
      <w:pPr>
        <w:bidi w:val="0"/>
        <w:ind w:firstLine="720"/>
        <w:jc w:val="lowKashida"/>
        <w:rPr>
          <w:rFonts w:ascii="Palatino Linotype" w:hAnsi="Palatino Linotype"/>
          <w:sz w:val="28"/>
          <w:szCs w:val="28"/>
          <w:lang w:val="tg-Cyrl-TJ"/>
        </w:rPr>
      </w:pPr>
      <w:r w:rsidRPr="008D75F7">
        <w:rPr>
          <w:rFonts w:ascii="Palatino Linotype" w:hAnsi="Palatino Linotype"/>
          <w:sz w:val="28"/>
          <w:szCs w:val="28"/>
          <w:lang w:val="tg-Cyrl-TJ"/>
        </w:rPr>
        <w:t>Аз ҳазрати Анас (р) ривоят шудааст, ки Паёмбари Худо (Салому дуруди Аллоҳ бар ӯ бод) фармуданд:</w:t>
      </w:r>
    </w:p>
    <w:p w:rsidR="00C71AFF" w:rsidRPr="00C71AFF" w:rsidRDefault="00C71AFF" w:rsidP="00C71AFF">
      <w:pPr>
        <w:ind w:firstLine="720"/>
        <w:jc w:val="lowKashida"/>
        <w:rPr>
          <w:rFonts w:ascii="Palatino Linotype" w:hAnsi="Palatino Linotype" w:cs="KFGQPC Uthman Taha Naskh"/>
          <w:sz w:val="28"/>
          <w:szCs w:val="28"/>
          <w:rtl/>
        </w:rPr>
      </w:pPr>
      <w:r w:rsidRPr="00C71AFF">
        <w:rPr>
          <w:rFonts w:ascii="Palatino Linotype" w:hAnsi="Palatino Linotype" w:cs="KFGQPC Uthman Taha Naskh"/>
          <w:sz w:val="28"/>
          <w:szCs w:val="28"/>
          <w:rtl/>
        </w:rPr>
        <w:t>(من اقتراب الساعة أن يرى الهلال قبلا، فيقال لليلتين، وأن تتخذ المساجد طرقا، وأن يظهر موت الفجاءة)</w:t>
      </w:r>
    </w:p>
    <w:p w:rsidR="00C71AFF" w:rsidRPr="008D75F7" w:rsidRDefault="00C71AFF" w:rsidP="00C71AFF">
      <w:pPr>
        <w:bidi w:val="0"/>
        <w:ind w:firstLine="224"/>
        <w:jc w:val="lowKashida"/>
        <w:rPr>
          <w:rFonts w:ascii="Palatino Linotype" w:hAnsi="Palatino Linotype"/>
          <w:sz w:val="28"/>
          <w:szCs w:val="28"/>
          <w:lang w:val="tg-Cyrl-TJ"/>
        </w:rPr>
      </w:pPr>
      <w:r w:rsidRPr="008D75F7">
        <w:rPr>
          <w:rFonts w:ascii="Palatino Linotype" w:hAnsi="Palatino Linotype"/>
          <w:sz w:val="28"/>
          <w:szCs w:val="28"/>
          <w:lang w:val="tg-Cyrl-TJ"/>
        </w:rPr>
        <w:t xml:space="preserve"> “Аз ҷумлаи нишонаҳои қиёмат ин аст, к</w:t>
      </w:r>
      <w:r>
        <w:rPr>
          <w:rFonts w:ascii="Palatino Linotype" w:hAnsi="Palatino Linotype"/>
          <w:sz w:val="28"/>
          <w:szCs w:val="28"/>
          <w:lang w:val="tg-Cyrl-TJ"/>
        </w:rPr>
        <w:t>и “ҳилол” моҳи шаби аввал бузург</w:t>
      </w:r>
      <w:r w:rsidRPr="008D75F7">
        <w:rPr>
          <w:rFonts w:ascii="Palatino Linotype" w:hAnsi="Palatino Linotype"/>
          <w:sz w:val="28"/>
          <w:szCs w:val="28"/>
          <w:lang w:val="tg-Cyrl-TJ"/>
        </w:rPr>
        <w:t xml:space="preserve"> ба назар мерасад, ба гунае, ки бинандагон онро душаба мепиндоранд ва масҷидҳо дар масир (яъне маҳали роҳ рафтан) қарор мегиранд ва маргҳои ногаҳонӣ рух медиҳад”</w:t>
      </w:r>
      <w:r w:rsidR="00330964">
        <w:rPr>
          <w:rFonts w:ascii="Palatino Linotype" w:hAnsi="Palatino Linotype"/>
          <w:sz w:val="28"/>
          <w:szCs w:val="28"/>
          <w:lang w:val="tg-Cyrl-TJ"/>
        </w:rPr>
        <w:t>.</w:t>
      </w:r>
      <w:r w:rsidRPr="008D75F7">
        <w:rPr>
          <w:rFonts w:ascii="Palatino Linotype" w:hAnsi="Palatino Linotype"/>
          <w:sz w:val="28"/>
          <w:szCs w:val="28"/>
          <w:lang w:val="tg-Cyrl-TJ"/>
        </w:rPr>
        <w:t xml:space="preserve"> (Саҳеҳ ал</w:t>
      </w:r>
      <w:r w:rsidRPr="008D75F7">
        <w:rPr>
          <w:rFonts w:ascii="Palatino Linotype" w:hAnsi="Palatino Linotype"/>
          <w:sz w:val="28"/>
          <w:szCs w:val="28"/>
          <w:lang w:val="tg-Cyrl-TJ" w:bidi="ar-AE"/>
        </w:rPr>
        <w:t>-</w:t>
      </w:r>
      <w:r w:rsidRPr="008D75F7">
        <w:rPr>
          <w:rFonts w:ascii="Palatino Linotype" w:hAnsi="Palatino Linotype"/>
          <w:sz w:val="28"/>
          <w:szCs w:val="28"/>
          <w:lang w:val="tg-Cyrl-TJ"/>
        </w:rPr>
        <w:t>ҷомиъ: 5\214, 5775)</w:t>
      </w:r>
    </w:p>
    <w:p w:rsidR="00C71AFF" w:rsidRPr="008D75F7" w:rsidRDefault="00C71AFF" w:rsidP="00C71AFF">
      <w:pPr>
        <w:keepNext/>
        <w:keepLines/>
        <w:bidi w:val="0"/>
        <w:spacing w:before="720" w:after="120"/>
        <w:jc w:val="center"/>
        <w:outlineLvl w:val="1"/>
        <w:rPr>
          <w:rFonts w:ascii="Palatino Linotype" w:eastAsia="Calibri" w:hAnsi="Palatino Linotype"/>
          <w:b/>
          <w:bCs/>
          <w:kern w:val="32"/>
          <w:sz w:val="28"/>
          <w:szCs w:val="28"/>
          <w:lang w:val="tg-Cyrl-TJ" w:bidi="fa-IR"/>
        </w:rPr>
      </w:pPr>
      <w:r>
        <w:rPr>
          <w:rFonts w:ascii="Palatino Linotype" w:eastAsia="Calibri" w:hAnsi="Palatino Linotype"/>
          <w:b/>
          <w:bCs/>
          <w:kern w:val="32"/>
          <w:sz w:val="28"/>
          <w:szCs w:val="28"/>
          <w:lang w:val="tg-Cyrl-TJ" w:bidi="fa-IR"/>
        </w:rPr>
        <w:t>Мабҳаси саввум: С</w:t>
      </w:r>
      <w:r w:rsidRPr="008D75F7">
        <w:rPr>
          <w:rFonts w:ascii="Palatino Linotype" w:eastAsia="Calibri" w:hAnsi="Palatino Linotype"/>
          <w:b/>
          <w:bCs/>
          <w:kern w:val="32"/>
          <w:sz w:val="28"/>
          <w:szCs w:val="28"/>
          <w:lang w:val="tg-Cyrl-TJ" w:bidi="fa-IR"/>
        </w:rPr>
        <w:t>ухан гуфтани дарандагон ва ҷимодот бо инсон</w:t>
      </w:r>
    </w:p>
    <w:p w:rsidR="00C71AFF" w:rsidRPr="008D75F7" w:rsidRDefault="00C71AFF" w:rsidP="00C71AFF">
      <w:pPr>
        <w:bidi w:val="0"/>
        <w:ind w:firstLine="720"/>
        <w:jc w:val="lowKashida"/>
        <w:rPr>
          <w:rFonts w:ascii="Palatino Linotype" w:hAnsi="Palatino Linotype"/>
          <w:sz w:val="28"/>
          <w:szCs w:val="28"/>
          <w:rtl/>
        </w:rPr>
      </w:pPr>
      <w:r w:rsidRPr="008D75F7">
        <w:rPr>
          <w:rFonts w:ascii="Palatino Linotype" w:hAnsi="Palatino Linotype"/>
          <w:sz w:val="28"/>
          <w:szCs w:val="28"/>
          <w:lang w:val="tg-Cyrl-TJ"/>
        </w:rPr>
        <w:t>Имом Аҳмад дар Муснади худ аз ҳазрати Абу</w:t>
      </w:r>
      <w:r>
        <w:rPr>
          <w:rFonts w:ascii="Palatino Linotype" w:hAnsi="Palatino Linotype"/>
          <w:sz w:val="28"/>
          <w:szCs w:val="28"/>
          <w:lang w:val="tg-Cyrl-TJ"/>
        </w:rPr>
        <w:t>саъиди Хидрӣ (р) нақл мекунад: Г</w:t>
      </w:r>
      <w:r w:rsidRPr="008D75F7">
        <w:rPr>
          <w:rFonts w:ascii="Palatino Linotype" w:hAnsi="Palatino Linotype"/>
          <w:sz w:val="28"/>
          <w:szCs w:val="28"/>
          <w:lang w:val="tg-Cyrl-TJ"/>
        </w:rPr>
        <w:t>урге бар гӯсфанде ҳамла бурд ва гӯсфандро гирифт, чупон дунболи гӯсфанд рафт ва онро аз гург пас гирифт. Гург думро рӯи</w:t>
      </w:r>
      <w:r>
        <w:rPr>
          <w:rFonts w:ascii="Palatino Linotype" w:hAnsi="Palatino Linotype"/>
          <w:sz w:val="28"/>
          <w:szCs w:val="28"/>
          <w:lang w:val="tg-Cyrl-TJ"/>
        </w:rPr>
        <w:t xml:space="preserve"> замин гузошт ва нишасту гуфт: А</w:t>
      </w:r>
      <w:r w:rsidRPr="008D75F7">
        <w:rPr>
          <w:rFonts w:ascii="Palatino Linotype" w:hAnsi="Palatino Linotype"/>
          <w:sz w:val="28"/>
          <w:szCs w:val="28"/>
          <w:lang w:val="tg-Cyrl-TJ"/>
        </w:rPr>
        <w:t>з Худо наметарси рӯзӣ ва насиба</w:t>
      </w:r>
      <w:r>
        <w:rPr>
          <w:rFonts w:ascii="Palatino Linotype" w:hAnsi="Palatino Linotype"/>
          <w:sz w:val="28"/>
          <w:szCs w:val="28"/>
          <w:lang w:val="tg-Cyrl-TJ"/>
        </w:rPr>
        <w:t>мро аз ман мегири? Чупон гуфт: Б</w:t>
      </w:r>
      <w:r w:rsidRPr="008D75F7">
        <w:rPr>
          <w:rFonts w:ascii="Palatino Linotype" w:hAnsi="Palatino Linotype"/>
          <w:sz w:val="28"/>
          <w:szCs w:val="28"/>
          <w:lang w:val="tg-Cyrl-TJ"/>
        </w:rPr>
        <w:t>исёр шигифтовар аст, ки гурге рӯи дума</w:t>
      </w:r>
      <w:r>
        <w:rPr>
          <w:rFonts w:ascii="Palatino Linotype" w:hAnsi="Palatino Linotype"/>
          <w:sz w:val="28"/>
          <w:szCs w:val="28"/>
          <w:lang w:val="tg-Cyrl-TJ"/>
        </w:rPr>
        <w:t>ш нишаста бо ман сухан мегӯяд: Г</w:t>
      </w:r>
      <w:r w:rsidRPr="008D75F7">
        <w:rPr>
          <w:rFonts w:ascii="Palatino Linotype" w:hAnsi="Palatino Linotype"/>
          <w:sz w:val="28"/>
          <w:szCs w:val="28"/>
          <w:lang w:val="tg-Cyrl-TJ"/>
        </w:rPr>
        <w:t>ург гуфт:</w:t>
      </w:r>
      <w:r w:rsidRPr="008D75F7">
        <w:rPr>
          <w:rFonts w:ascii="Palatino Linotype" w:hAnsi="Palatino Linotype"/>
          <w:sz w:val="28"/>
          <w:szCs w:val="28"/>
          <w:rtl/>
          <w:lang w:val="tg-Cyrl-TJ"/>
        </w:rPr>
        <w:t xml:space="preserve"> </w:t>
      </w:r>
      <w:r>
        <w:rPr>
          <w:rFonts w:ascii="Palatino Linotype" w:hAnsi="Palatino Linotype"/>
          <w:sz w:val="28"/>
          <w:szCs w:val="28"/>
          <w:lang w:val="tg-Cyrl-TJ"/>
        </w:rPr>
        <w:lastRenderedPageBreak/>
        <w:t>С</w:t>
      </w:r>
      <w:r w:rsidRPr="008D75F7">
        <w:rPr>
          <w:rFonts w:ascii="Palatino Linotype" w:hAnsi="Palatino Linotype"/>
          <w:sz w:val="28"/>
          <w:szCs w:val="28"/>
          <w:lang w:val="tg-Cyrl-TJ"/>
        </w:rPr>
        <w:t>ухани шигифтовартар аз инро бароят бигӯям: Муҳаммад (Салому дуруди Аллоҳ бар ӯ бод) дар Ясриб (Мадина) мардумро аз ахбори гузаштагон иттилоъ медиҳад. Чупон гӯсфандонашро ба тарафи Мадина равона карда вориди шаҳр шуд. Гӯсфандонро ба гӯшае дар шаҳри Мадина расонид ва худаш назди Паёмбари Худо (Салому дуруди Аллоҳ бар ӯ бод) омад ва ҷараёни гургро барояш бозгӯ кард. Паёмбари Худо (Салому дуруди Аллоҳ бар ӯ бод) дастур дод то мардум барои намоз ҷамъ шаванд, сипас худаш аз хона беру</w:t>
      </w:r>
      <w:r>
        <w:rPr>
          <w:rFonts w:ascii="Palatino Linotype" w:hAnsi="Palatino Linotype"/>
          <w:sz w:val="28"/>
          <w:szCs w:val="28"/>
          <w:lang w:val="tg-Cyrl-TJ"/>
        </w:rPr>
        <w:t>н омад ва хитоб ба чупон гуфт: Воқеаи</w:t>
      </w:r>
      <w:r w:rsidRPr="008D75F7">
        <w:rPr>
          <w:rFonts w:ascii="Palatino Linotype" w:hAnsi="Palatino Linotype"/>
          <w:sz w:val="28"/>
          <w:szCs w:val="28"/>
          <w:lang w:val="tg-Cyrl-TJ"/>
        </w:rPr>
        <w:t xml:space="preserve"> гургро б</w:t>
      </w:r>
      <w:r>
        <w:rPr>
          <w:rFonts w:ascii="Palatino Linotype" w:hAnsi="Palatino Linotype"/>
          <w:sz w:val="28"/>
          <w:szCs w:val="28"/>
          <w:lang w:val="tg-Cyrl-TJ"/>
        </w:rPr>
        <w:t>а мардум бозгӯ кун, чупон воқеа</w:t>
      </w:r>
      <w:r w:rsidRPr="008D75F7">
        <w:rPr>
          <w:rFonts w:ascii="Palatino Linotype" w:hAnsi="Palatino Linotype"/>
          <w:sz w:val="28"/>
          <w:szCs w:val="28"/>
          <w:lang w:val="tg-Cyrl-TJ"/>
        </w:rPr>
        <w:t>ро ба мардум бозгӯ кард. Паёмбари Худо (Салому дуруди Аллоҳ бар ӯ бод) фармуд:</w:t>
      </w:r>
    </w:p>
    <w:p w:rsidR="00C71AFF" w:rsidRPr="00C71AFF" w:rsidRDefault="00C71AFF" w:rsidP="00C71AFF">
      <w:pPr>
        <w:autoSpaceDE w:val="0"/>
        <w:autoSpaceDN w:val="0"/>
        <w:adjustRightInd w:val="0"/>
        <w:ind w:firstLine="720"/>
        <w:jc w:val="lowKashida"/>
        <w:rPr>
          <w:rFonts w:ascii="Palatino Linotype" w:hAnsi="Palatino Linotype" w:cs="KFGQPC Uthman Taha Naskh"/>
          <w:color w:val="000000"/>
          <w:sz w:val="28"/>
          <w:szCs w:val="28"/>
          <w:rtl/>
        </w:rPr>
      </w:pPr>
      <w:r w:rsidRPr="00C71AFF">
        <w:rPr>
          <w:rFonts w:ascii="Palatino Linotype" w:hAnsi="Palatino Linotype" w:cs="KFGQPC Uthman Taha Naskh"/>
          <w:sz w:val="28"/>
          <w:szCs w:val="28"/>
          <w:rtl/>
        </w:rPr>
        <w:t>(</w:t>
      </w:r>
      <w:r w:rsidRPr="00C71AFF">
        <w:rPr>
          <w:rFonts w:ascii="Palatino Linotype" w:hAnsi="Palatino Linotype" w:cs="KFGQPC Uthman Taha Naskh"/>
          <w:sz w:val="28"/>
          <w:szCs w:val="28"/>
          <w:rtl/>
          <w:lang w:bidi="ar-AE"/>
        </w:rPr>
        <w:t>صدق</w:t>
      </w:r>
      <w:r w:rsidRPr="00C71AFF">
        <w:rPr>
          <w:rFonts w:ascii="Palatino Linotype" w:hAnsi="Palatino Linotype" w:cs="KFGQPC Uthman Taha Naskh" w:hint="cs"/>
          <w:sz w:val="28"/>
          <w:szCs w:val="28"/>
          <w:rtl/>
          <w:lang w:bidi="ar-AE"/>
        </w:rPr>
        <w:t>،</w:t>
      </w:r>
      <w:r w:rsidRPr="00C71AFF">
        <w:rPr>
          <w:rFonts w:ascii="Palatino Linotype" w:hAnsi="Palatino Linotype" w:cs="KFGQPC Uthman Taha Naskh"/>
          <w:sz w:val="28"/>
          <w:szCs w:val="28"/>
          <w:rtl/>
          <w:lang w:bidi="ar-AE"/>
        </w:rPr>
        <w:t xml:space="preserve"> </w:t>
      </w:r>
      <w:r w:rsidRPr="00C71AFF">
        <w:rPr>
          <w:rFonts w:ascii="Palatino Linotype" w:hAnsi="Palatino Linotype" w:cs="KFGQPC Uthman Taha Naskh"/>
          <w:color w:val="000000"/>
          <w:sz w:val="28"/>
          <w:szCs w:val="28"/>
          <w:rtl/>
        </w:rPr>
        <w:t>والذي نفسي بيده لا تقوم الساعة حتى يكلم السباع الإنس و يكلم الرجل عذبة سوطه و شراك نعله و يخبره فخذه بما حدث أهله بعده</w:t>
      </w:r>
      <w:r w:rsidRPr="00C71AFF">
        <w:rPr>
          <w:rFonts w:ascii="Palatino Linotype" w:hAnsi="Palatino Linotype" w:cs="KFGQPC Uthman Taha Naskh"/>
          <w:sz w:val="28"/>
          <w:szCs w:val="28"/>
          <w:rtl/>
        </w:rPr>
        <w:t>)</w:t>
      </w:r>
    </w:p>
    <w:p w:rsidR="00C71AFF" w:rsidRPr="008D75F7" w:rsidRDefault="00C71AFF" w:rsidP="00C71AFF">
      <w:pPr>
        <w:bidi w:val="0"/>
        <w:ind w:firstLine="720"/>
        <w:jc w:val="lowKashida"/>
        <w:rPr>
          <w:rFonts w:ascii="Palatino Linotype" w:hAnsi="Palatino Linotype"/>
          <w:sz w:val="28"/>
          <w:szCs w:val="28"/>
          <w:rtl/>
          <w:lang w:val="tg-Cyrl-TJ" w:bidi="fa-IR"/>
        </w:rPr>
      </w:pPr>
      <w:r w:rsidRPr="008D75F7">
        <w:rPr>
          <w:rFonts w:ascii="Palatino Linotype" w:hAnsi="Palatino Linotype"/>
          <w:sz w:val="28"/>
          <w:szCs w:val="28"/>
          <w:lang w:val="tg-Cyrl-TJ" w:bidi="fa-IR"/>
        </w:rPr>
        <w:t xml:space="preserve">“(Чупон) рост мегӯяд: Савганд ба зоти ягонаи Худованд, ки ҷони ман </w:t>
      </w:r>
      <w:r>
        <w:rPr>
          <w:rFonts w:ascii="Palatino Linotype" w:hAnsi="Palatino Linotype"/>
          <w:sz w:val="28"/>
          <w:szCs w:val="28"/>
          <w:lang w:val="tg-Cyrl-TJ" w:bidi="fa-IR"/>
        </w:rPr>
        <w:t>дар дасти</w:t>
      </w:r>
      <w:r w:rsidRPr="008D75F7">
        <w:rPr>
          <w:rFonts w:ascii="Palatino Linotype" w:hAnsi="Palatino Linotype"/>
          <w:sz w:val="28"/>
          <w:szCs w:val="28"/>
          <w:lang w:val="tg-Cyrl-TJ" w:bidi="fa-IR"/>
        </w:rPr>
        <w:t xml:space="preserve"> Ӯст, қиёмат барпо намешавад то инки дарандагон бо инсонҳо ҳарф назананд ва инсон бо тозиёна ва банди кафшаш ба сухан наояд...”</w:t>
      </w:r>
      <w:r w:rsidR="00330964">
        <w:rPr>
          <w:rFonts w:ascii="Palatino Linotype" w:hAnsi="Palatino Linotype"/>
          <w:sz w:val="28"/>
          <w:szCs w:val="28"/>
          <w:lang w:val="tg-Cyrl-TJ" w:bidi="fa-IR"/>
        </w:rPr>
        <w:t>.</w:t>
      </w:r>
      <w:r w:rsidRPr="008D75F7">
        <w:rPr>
          <w:rFonts w:ascii="Palatino Linotype" w:hAnsi="Palatino Linotype"/>
          <w:sz w:val="28"/>
          <w:szCs w:val="28"/>
          <w:lang w:val="tg-Cyrl-TJ" w:bidi="fa-IR"/>
        </w:rPr>
        <w:t xml:space="preserve"> (Санадаш саҳеҳ аст, Ибни Ҳибон ва Ҳоким онро нақл кардаанд ва мувофиқ бо шар</w:t>
      </w:r>
      <w:r>
        <w:rPr>
          <w:rFonts w:ascii="Palatino Linotype" w:hAnsi="Palatino Linotype"/>
          <w:sz w:val="28"/>
          <w:szCs w:val="28"/>
          <w:lang w:val="tg-Cyrl-TJ" w:bidi="fa-IR"/>
        </w:rPr>
        <w:t>ҳ</w:t>
      </w:r>
      <w:r w:rsidRPr="008D75F7">
        <w:rPr>
          <w:rFonts w:ascii="Palatino Linotype" w:hAnsi="Palatino Linotype"/>
          <w:sz w:val="28"/>
          <w:szCs w:val="28"/>
          <w:lang w:val="tg-Cyrl-TJ" w:bidi="fa-IR"/>
        </w:rPr>
        <w:t>ҳои Имом Муслим аст)</w:t>
      </w:r>
    </w:p>
    <w:p w:rsidR="00C71AFF" w:rsidRDefault="00C71AFF" w:rsidP="00C71AFF">
      <w:pPr>
        <w:bidi w:val="0"/>
        <w:ind w:firstLine="720"/>
        <w:jc w:val="lowKashida"/>
        <w:rPr>
          <w:rFonts w:ascii="Palatino Linotype" w:hAnsi="Palatino Linotype"/>
          <w:sz w:val="28"/>
          <w:szCs w:val="28"/>
          <w:lang w:val="tg-Cyrl-TJ"/>
        </w:rPr>
      </w:pPr>
      <w:r w:rsidRPr="008D75F7">
        <w:rPr>
          <w:rFonts w:ascii="Palatino Linotype" w:hAnsi="Palatino Linotype"/>
          <w:sz w:val="28"/>
          <w:szCs w:val="28"/>
          <w:lang w:val="tg-Cyrl-TJ"/>
        </w:rPr>
        <w:t>Паёмбари Худо (Салому дуруди Аллоҳ бар ӯ бод) дар бархе аз мавоқеъ аз як падидаи хилофи одат ва хориҷ аз маълуфоти башар сухан ба миён меовард ва хабар медиҳад. Масалан инки рӯзи қиёмат аъзои бадани инсон алайҳи инсон гувоҳӣ медиҳанд:</w:t>
      </w:r>
    </w:p>
    <w:p w:rsidR="00C71AFF" w:rsidRPr="008D75F7" w:rsidRDefault="00C71AFF" w:rsidP="00C71AFF">
      <w:pPr>
        <w:ind w:firstLine="720"/>
        <w:jc w:val="lowKashida"/>
        <w:rPr>
          <w:rFonts w:ascii="Palatino Linotype" w:hAnsi="Palatino Linotype"/>
          <w:sz w:val="28"/>
          <w:szCs w:val="28"/>
          <w:rtl/>
          <w:lang w:val="tg-Cyrl-TJ"/>
        </w:rPr>
      </w:pPr>
      <w:r>
        <w:rPr>
          <w:rFonts w:ascii="KFGQPC Uthman Taha Naskh" w:cs="KFGQPC Uthman Taha Naskh" w:hint="cs"/>
          <w:color w:val="008000"/>
          <w:sz w:val="32"/>
          <w:szCs w:val="32"/>
          <w:rtl/>
        </w:rPr>
        <w:t>﴿</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يَو</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مَ</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نَخ</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تِمُ</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عَلَى</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أَف</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وَ</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هِهِم</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وَتُكَلِّمُنَا</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أَي</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دِيهِم</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وَتَش</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هَدُ</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أَر</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جُلُهُم</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بِمَا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كَانُواْ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يَك</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سِبُونَ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٦٥</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eastAsia"/>
          <w:color w:val="008000"/>
          <w:sz w:val="32"/>
          <w:szCs w:val="32"/>
          <w:rtl/>
        </w:rPr>
        <w:t>يس</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٦٥</w:t>
      </w:r>
      <w:r>
        <w:rPr>
          <w:rFonts w:ascii="KFGQPC Uthman Taha Naskh" w:cs="KFGQPC Uthman Taha Naskh"/>
          <w:color w:val="008000"/>
          <w:sz w:val="32"/>
          <w:szCs w:val="32"/>
          <w:rtl/>
        </w:rPr>
        <w:t>]</w:t>
      </w:r>
    </w:p>
    <w:p w:rsidR="00C71AFF" w:rsidRDefault="00C71AFF" w:rsidP="00C71AFF">
      <w:pPr>
        <w:bidi w:val="0"/>
        <w:ind w:firstLine="224"/>
        <w:jc w:val="lowKashida"/>
        <w:rPr>
          <w:rFonts w:ascii="Palatino Linotype" w:hAnsi="Palatino Linotype"/>
          <w:sz w:val="28"/>
          <w:szCs w:val="28"/>
          <w:rtl/>
          <w:lang w:val="tg-Cyrl-TJ"/>
        </w:rPr>
      </w:pPr>
      <w:r w:rsidRPr="00C71AFF">
        <w:rPr>
          <w:rFonts w:ascii="Palatino Linotype" w:hAnsi="Palatino Linotype"/>
          <w:color w:val="008000"/>
          <w:sz w:val="28"/>
          <w:szCs w:val="28"/>
          <w:lang w:val="tg-Cyrl-TJ" w:bidi="fa-IR"/>
        </w:rPr>
        <w:t>“Имрӯз бар даҳонҳояшон муҳр мениҳем ва дастҳояшон бо мо сухан мегӯянд ва пойҳояшон шаҳодат хоҳанд дод, ки чи мекардаанд”</w:t>
      </w:r>
      <w:r>
        <w:rPr>
          <w:rFonts w:ascii="Palatino Linotype" w:hAnsi="Palatino Linotype"/>
          <w:color w:val="008000"/>
          <w:sz w:val="28"/>
          <w:szCs w:val="28"/>
          <w:lang w:val="tg-Cyrl-TJ" w:bidi="fa-IR"/>
        </w:rPr>
        <w:t>.</w:t>
      </w:r>
      <w:r w:rsidRPr="008D75F7">
        <w:rPr>
          <w:rFonts w:ascii="Palatino Linotype" w:hAnsi="Palatino Linotype"/>
          <w:sz w:val="28"/>
          <w:szCs w:val="28"/>
          <w:lang w:val="tg-Cyrl-TJ" w:bidi="fa-IR"/>
        </w:rPr>
        <w:t xml:space="preserve"> (Сураи Ёсин: 65)</w:t>
      </w:r>
      <w:r w:rsidRPr="008D75F7">
        <w:rPr>
          <w:rFonts w:ascii="Palatino Linotype" w:hAnsi="Palatino Linotype"/>
          <w:sz w:val="28"/>
          <w:szCs w:val="28"/>
          <w:rtl/>
          <w:lang w:val="tg-Cyrl-TJ"/>
        </w:rPr>
        <w:t xml:space="preserve"> </w:t>
      </w:r>
    </w:p>
    <w:p w:rsidR="00C71AFF" w:rsidRPr="008D75F7" w:rsidRDefault="00C71AFF" w:rsidP="00C71AFF">
      <w:pPr>
        <w:ind w:firstLine="720"/>
        <w:jc w:val="lowKashida"/>
        <w:rPr>
          <w:rFonts w:ascii="Palatino Linotype" w:hAnsi="Palatino Linotype"/>
          <w:sz w:val="28"/>
          <w:szCs w:val="28"/>
          <w:lang w:val="tg-Cyrl-TJ"/>
        </w:rPr>
      </w:pPr>
      <w:r>
        <w:rPr>
          <w:rFonts w:ascii="KFGQPC Uthman Taha Naskh" w:cs="KFGQPC Uthman Taha Naskh" w:hint="cs"/>
          <w:color w:val="008000"/>
          <w:sz w:val="32"/>
          <w:szCs w:val="32"/>
          <w:rtl/>
        </w:rPr>
        <w:lastRenderedPageBreak/>
        <w:t>﴿</w:t>
      </w:r>
      <w:r>
        <w:rPr>
          <w:rFonts w:ascii="KFGQPC Uthmanic Script HAFS" w:cs="KFGQPC Uthmanic Script HAFS" w:hint="eastAsia"/>
          <w:color w:val="008000"/>
          <w:sz w:val="32"/>
          <w:szCs w:val="32"/>
          <w:rtl/>
        </w:rPr>
        <w:t>وَقَالُواْ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لِجُلُودِهِم</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لِمَ</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شَهِدتُّم</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عَلَي</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نَا</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قَالُو</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أَنطَقَنَا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للَّهُ</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لَّذِي</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أَنطَقَ</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كُلَّ</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شَي</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ء</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وَهُوَ</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خَلَقَكُم</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أَوَّلَ</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مَرَّة</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وَإِلَي</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هِ</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تُر</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جَعُونَ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٢١</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eastAsia"/>
          <w:color w:val="008000"/>
          <w:sz w:val="32"/>
          <w:szCs w:val="32"/>
          <w:rtl/>
        </w:rPr>
        <w:t>فصلت</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٢١</w:t>
      </w:r>
      <w:r>
        <w:rPr>
          <w:rFonts w:ascii="KFGQPC Uthman Taha Naskh" w:cs="KFGQPC Uthman Taha Naskh"/>
          <w:color w:val="008000"/>
          <w:sz w:val="32"/>
          <w:szCs w:val="32"/>
          <w:rtl/>
        </w:rPr>
        <w:t>]</w:t>
      </w:r>
    </w:p>
    <w:p w:rsidR="00C71AFF" w:rsidRPr="008D75F7" w:rsidRDefault="00C71AFF" w:rsidP="00C71AFF">
      <w:pPr>
        <w:bidi w:val="0"/>
        <w:ind w:firstLine="720"/>
        <w:jc w:val="lowKashida"/>
        <w:rPr>
          <w:rFonts w:ascii="Palatino Linotype" w:hAnsi="Palatino Linotype"/>
          <w:sz w:val="28"/>
          <w:szCs w:val="28"/>
          <w:lang w:val="tg-Cyrl-TJ"/>
        </w:rPr>
      </w:pPr>
      <w:r w:rsidRPr="00C71AFF">
        <w:rPr>
          <w:rFonts w:ascii="Palatino Linotype" w:hAnsi="Palatino Linotype"/>
          <w:color w:val="008000"/>
          <w:sz w:val="28"/>
          <w:szCs w:val="28"/>
          <w:lang w:val="tg-Cyrl-TJ"/>
        </w:rPr>
        <w:t>“Онон ба пустҳои худ мегӯянд: чаро бар зидди мо шаҳодат додед? Посух медиҳанд: Худованд моро ба гуфтор даровардааст, ки ҳама чизро гӯё намудааст ва ҳам дар оғоз шуморо (аз адам) офаридааст ва (дар поёни зиндагӣ ва баъд аз мамот, дубора ҷомаи ҳаёт ба танатон карда ва барои ҳисоб ва китоб) ба сӯи Ӯ баргардонида шудаед”</w:t>
      </w:r>
      <w:r>
        <w:rPr>
          <w:rFonts w:ascii="Palatino Linotype" w:hAnsi="Palatino Linotype"/>
          <w:sz w:val="28"/>
          <w:szCs w:val="28"/>
          <w:lang w:val="tg-Cyrl-TJ"/>
        </w:rPr>
        <w:t>.</w:t>
      </w:r>
      <w:r w:rsidRPr="008D75F7">
        <w:rPr>
          <w:rFonts w:ascii="Palatino Linotype" w:hAnsi="Palatino Linotype"/>
          <w:sz w:val="28"/>
          <w:szCs w:val="28"/>
          <w:lang w:val="tg-Cyrl-TJ"/>
        </w:rPr>
        <w:t xml:space="preserve"> (Сураи Фусилат: 21)</w:t>
      </w:r>
    </w:p>
    <w:p w:rsidR="00C71AFF" w:rsidRPr="008D75F7" w:rsidRDefault="00C71AFF" w:rsidP="00C71AFF">
      <w:pPr>
        <w:bidi w:val="0"/>
        <w:ind w:firstLine="720"/>
        <w:jc w:val="lowKashida"/>
        <w:rPr>
          <w:rFonts w:ascii="Palatino Linotype" w:hAnsi="Palatino Linotype"/>
          <w:sz w:val="28"/>
          <w:szCs w:val="28"/>
          <w:rtl/>
          <w:lang w:val="tg-Cyrl-TJ"/>
        </w:rPr>
      </w:pPr>
      <w:r w:rsidRPr="008D75F7">
        <w:rPr>
          <w:rFonts w:ascii="Palatino Linotype" w:hAnsi="Palatino Linotype"/>
          <w:sz w:val="28"/>
          <w:szCs w:val="28"/>
          <w:lang w:val="tg-Cyrl-TJ"/>
        </w:rPr>
        <w:t>Ё инки Паёмбари Худо (Салому дуруди Аллоҳ бар ӯ бод) дар мавриди чизҳое хабар медиҳад, ки дар оянда ба он даст пайдо мекунанд, аз улум ва ихтирооте, ки ба василаи он забони ҳайвонотро медонанд ва ҷимодотро ба нутқ ва сухан дармеоваранд, ҳамон гуна, ки имрӯз дар ихтирооти ҷадид монанди радио ва телевизор мушоҳида мешавад.</w:t>
      </w:r>
    </w:p>
    <w:p w:rsidR="00C71AFF" w:rsidRPr="008D75F7" w:rsidRDefault="00C71AFF" w:rsidP="00C71AFF">
      <w:pPr>
        <w:keepNext/>
        <w:keepLines/>
        <w:bidi w:val="0"/>
        <w:spacing w:before="720" w:after="120"/>
        <w:jc w:val="center"/>
        <w:outlineLvl w:val="1"/>
        <w:rPr>
          <w:rFonts w:ascii="Palatino Linotype" w:eastAsia="Calibri" w:hAnsi="Palatino Linotype"/>
          <w:b/>
          <w:bCs/>
          <w:kern w:val="32"/>
          <w:sz w:val="28"/>
          <w:szCs w:val="28"/>
          <w:lang w:val="tg-Cyrl-TJ" w:bidi="fa-IR"/>
        </w:rPr>
      </w:pPr>
      <w:r>
        <w:rPr>
          <w:rFonts w:ascii="Palatino Linotype" w:eastAsia="Calibri" w:hAnsi="Palatino Linotype"/>
          <w:b/>
          <w:bCs/>
          <w:kern w:val="32"/>
          <w:sz w:val="28"/>
          <w:szCs w:val="28"/>
          <w:lang w:val="tg-Cyrl-TJ" w:bidi="fa-IR"/>
        </w:rPr>
        <w:t>Мабҳаси чорум: П</w:t>
      </w:r>
      <w:r w:rsidRPr="008D75F7">
        <w:rPr>
          <w:rFonts w:ascii="Palatino Linotype" w:eastAsia="Calibri" w:hAnsi="Palatino Linotype"/>
          <w:b/>
          <w:bCs/>
          <w:kern w:val="32"/>
          <w:sz w:val="28"/>
          <w:szCs w:val="28"/>
          <w:lang w:val="tg-Cyrl-TJ" w:bidi="fa-IR"/>
        </w:rPr>
        <w:t>арда бардоштани дарёи Фурот аз кӯҳи тиллоӣ</w:t>
      </w:r>
    </w:p>
    <w:p w:rsidR="00C71AFF" w:rsidRPr="008D75F7" w:rsidRDefault="00C71AFF" w:rsidP="00C71AFF">
      <w:pPr>
        <w:bidi w:val="0"/>
        <w:ind w:firstLine="720"/>
        <w:jc w:val="lowKashida"/>
        <w:rPr>
          <w:rFonts w:ascii="Palatino Linotype" w:hAnsi="Palatino Linotype"/>
          <w:sz w:val="28"/>
          <w:szCs w:val="28"/>
          <w:rtl/>
          <w:lang w:val="tg-Cyrl-TJ"/>
        </w:rPr>
      </w:pPr>
      <w:r w:rsidRPr="008D75F7">
        <w:rPr>
          <w:rFonts w:ascii="Palatino Linotype" w:hAnsi="Palatino Linotype"/>
          <w:sz w:val="28"/>
          <w:szCs w:val="28"/>
          <w:lang w:val="tg-Cyrl-TJ"/>
        </w:rPr>
        <w:t>Бухорӣ ва Муслим дар саҳеҳи худ аз ҳазрати Абуҳурайра (р) нақл мекунанд, ки Паёмбари Худо (Салому дуруди Аллоҳ бар ӯ бод) фармуданд:</w:t>
      </w:r>
    </w:p>
    <w:p w:rsidR="00C71AFF" w:rsidRPr="00C71AFF" w:rsidRDefault="00C71AFF" w:rsidP="00C71AFF">
      <w:pPr>
        <w:ind w:firstLine="720"/>
        <w:jc w:val="lowKashida"/>
        <w:rPr>
          <w:rFonts w:ascii="Palatino Linotype" w:hAnsi="Palatino Linotype" w:cs="KFGQPC Uthman Taha Naskh"/>
          <w:sz w:val="28"/>
          <w:szCs w:val="28"/>
          <w:rtl/>
        </w:rPr>
      </w:pPr>
      <w:r w:rsidRPr="00C71AFF">
        <w:rPr>
          <w:rFonts w:ascii="Palatino Linotype" w:hAnsi="Palatino Linotype" w:cs="KFGQPC Uthman Taha Naskh"/>
          <w:sz w:val="28"/>
          <w:szCs w:val="28"/>
          <w:rtl/>
        </w:rPr>
        <w:t>(لَا تَقُومُ السَّاعَةُ حَتَّى يَحْسِرَ الْفُرَاتُ عَنْ جَبَلٍ مِنْ ذَهَبٍ يَقْتَتِلُ النَّاسُ عَلَيْهِ فَيُقْتَلُ مِنْ كُلِّ مِائَةٍ تِسْعَةٌ وَتِسْعُونَ وَيَقُولُ كُلُّ رَجُلٍ مِنْهُمْ لَعَلِّي أَكُونُ أَنَا الَّذِي أَنْجُو)</w:t>
      </w:r>
    </w:p>
    <w:p w:rsidR="00C71AFF" w:rsidRPr="008D75F7" w:rsidRDefault="00C71AFF" w:rsidP="00C71AFF">
      <w:pPr>
        <w:bidi w:val="0"/>
        <w:ind w:firstLine="224"/>
        <w:jc w:val="lowKashida"/>
        <w:rPr>
          <w:rFonts w:ascii="Palatino Linotype" w:hAnsi="Palatino Linotype"/>
          <w:sz w:val="28"/>
          <w:szCs w:val="28"/>
          <w:rtl/>
        </w:rPr>
      </w:pPr>
      <w:r w:rsidRPr="008D75F7">
        <w:rPr>
          <w:rFonts w:ascii="Palatino Linotype" w:hAnsi="Palatino Linotype"/>
          <w:sz w:val="28"/>
          <w:szCs w:val="28"/>
          <w:lang w:val="tg-Cyrl-TJ"/>
        </w:rPr>
        <w:t xml:space="preserve"> </w:t>
      </w:r>
      <w:r>
        <w:rPr>
          <w:rFonts w:ascii="Palatino Linotype" w:hAnsi="Palatino Linotype"/>
          <w:sz w:val="28"/>
          <w:szCs w:val="28"/>
          <w:lang w:val="tg-Cyrl-TJ"/>
        </w:rPr>
        <w:tab/>
      </w:r>
      <w:r w:rsidRPr="008D75F7">
        <w:rPr>
          <w:rFonts w:ascii="Palatino Linotype" w:hAnsi="Palatino Linotype"/>
          <w:sz w:val="28"/>
          <w:szCs w:val="28"/>
          <w:lang w:val="tg-Cyrl-TJ"/>
        </w:rPr>
        <w:t>“</w:t>
      </w:r>
      <w:r>
        <w:rPr>
          <w:rFonts w:ascii="Palatino Linotype" w:hAnsi="Palatino Linotype"/>
          <w:sz w:val="28"/>
          <w:szCs w:val="28"/>
          <w:lang w:val="tg-Cyrl-TJ"/>
        </w:rPr>
        <w:t>Қиёмат барпо намешавад то инки Ф</w:t>
      </w:r>
      <w:r w:rsidRPr="008D75F7">
        <w:rPr>
          <w:rFonts w:ascii="Palatino Linotype" w:hAnsi="Palatino Linotype"/>
          <w:sz w:val="28"/>
          <w:szCs w:val="28"/>
          <w:lang w:val="tg-Cyrl-TJ"/>
        </w:rPr>
        <w:t xml:space="preserve">урот аз як кӯҳи тиллоӣ парда барнадорад ва онро зоҳир накунад. Мардум барои аз худ кардани он ҷанг мекунанд. Аз ҳар 100 кас 99 кас кушта мешавад ва ҳар </w:t>
      </w:r>
      <w:r>
        <w:rPr>
          <w:rFonts w:ascii="Palatino Linotype" w:hAnsi="Palatino Linotype"/>
          <w:sz w:val="28"/>
          <w:szCs w:val="28"/>
          <w:lang w:val="tg-Cyrl-TJ"/>
        </w:rPr>
        <w:t>як марде аз о</w:t>
      </w:r>
      <w:r w:rsidR="00330964">
        <w:rPr>
          <w:rFonts w:ascii="Palatino Linotype" w:hAnsi="Palatino Linotype"/>
          <w:sz w:val="28"/>
          <w:szCs w:val="28"/>
          <w:lang w:val="tg-Cyrl-TJ"/>
        </w:rPr>
        <w:t>нҳо мегӯяд: Шояд ман наҷот ёбам”.</w:t>
      </w:r>
      <w:r>
        <w:rPr>
          <w:rFonts w:ascii="Palatino Linotype" w:hAnsi="Palatino Linotype"/>
          <w:sz w:val="28"/>
          <w:szCs w:val="28"/>
          <w:lang w:val="tg-Cyrl-TJ"/>
        </w:rPr>
        <w:t xml:space="preserve"> (Бухорӣ, китоби “Ф</w:t>
      </w:r>
      <w:r w:rsidRPr="008D75F7">
        <w:rPr>
          <w:rFonts w:ascii="Palatino Linotype" w:hAnsi="Palatino Linotype"/>
          <w:sz w:val="28"/>
          <w:szCs w:val="28"/>
          <w:lang w:val="tg-Cyrl-TJ"/>
        </w:rPr>
        <w:t>итан”. Фатҳул борӣ: 13\78, Муслим: 4\2219 шумораи: 2894)</w:t>
      </w:r>
      <w:r w:rsidRPr="008D75F7">
        <w:rPr>
          <w:rFonts w:ascii="Palatino Linotype" w:hAnsi="Palatino Linotype"/>
          <w:sz w:val="28"/>
          <w:szCs w:val="28"/>
          <w:rtl/>
        </w:rPr>
        <w:t xml:space="preserve"> </w:t>
      </w:r>
    </w:p>
    <w:p w:rsidR="00C71AFF" w:rsidRPr="008D75F7" w:rsidRDefault="00C71AFF" w:rsidP="00C71AFF">
      <w:pPr>
        <w:bidi w:val="0"/>
        <w:jc w:val="lowKashida"/>
        <w:rPr>
          <w:rFonts w:ascii="Palatino Linotype" w:hAnsi="Palatino Linotype"/>
          <w:sz w:val="28"/>
          <w:szCs w:val="28"/>
          <w:rtl/>
          <w:lang w:val="tg-Cyrl-TJ"/>
        </w:rPr>
      </w:pPr>
      <w:r w:rsidRPr="008D75F7">
        <w:rPr>
          <w:rFonts w:ascii="Palatino Linotype" w:hAnsi="Palatino Linotype"/>
          <w:sz w:val="28"/>
          <w:szCs w:val="28"/>
          <w:lang w:val="tg-Cyrl-TJ"/>
        </w:rPr>
        <w:t xml:space="preserve">Дар ривояти дигар чунин омадааст: </w:t>
      </w:r>
    </w:p>
    <w:p w:rsidR="00C71AFF" w:rsidRDefault="00C71AFF" w:rsidP="00C71AFF">
      <w:pPr>
        <w:bidi w:val="0"/>
        <w:ind w:firstLine="720"/>
        <w:jc w:val="lowKashida"/>
        <w:rPr>
          <w:rFonts w:ascii="Palatino Linotype" w:hAnsi="Palatino Linotype"/>
          <w:sz w:val="28"/>
          <w:szCs w:val="28"/>
          <w:lang w:val="tg-Cyrl-TJ"/>
        </w:rPr>
      </w:pPr>
      <w:r w:rsidRPr="008D75F7">
        <w:rPr>
          <w:rFonts w:ascii="Palatino Linotype" w:hAnsi="Palatino Linotype"/>
          <w:sz w:val="28"/>
          <w:szCs w:val="28"/>
          <w:lang w:val="tg-Cyrl-TJ"/>
        </w:rPr>
        <w:lastRenderedPageBreak/>
        <w:t>“Наздик аст, ки Фурот парда аз хазонаи тиллоро канор бизанад, ҳар кас дар он вақт ҳозир бош</w:t>
      </w:r>
      <w:r>
        <w:rPr>
          <w:rFonts w:ascii="Palatino Linotype" w:hAnsi="Palatino Linotype"/>
          <w:sz w:val="28"/>
          <w:szCs w:val="28"/>
          <w:lang w:val="tg-Cyrl-TJ"/>
        </w:rPr>
        <w:t>ад аз он тилло чизе барнадорад”</w:t>
      </w:r>
      <w:r w:rsidR="00330964">
        <w:rPr>
          <w:rFonts w:ascii="Palatino Linotype" w:hAnsi="Palatino Linotype"/>
          <w:sz w:val="28"/>
          <w:szCs w:val="28"/>
          <w:lang w:val="tg-Cyrl-TJ"/>
        </w:rPr>
        <w:t>.</w:t>
      </w:r>
    </w:p>
    <w:p w:rsidR="00C71AFF" w:rsidRPr="008D75F7" w:rsidRDefault="00C71AFF" w:rsidP="00C71AFF">
      <w:pPr>
        <w:bidi w:val="0"/>
        <w:jc w:val="lowKashida"/>
        <w:rPr>
          <w:rFonts w:ascii="Palatino Linotype" w:hAnsi="Palatino Linotype"/>
          <w:sz w:val="28"/>
          <w:szCs w:val="28"/>
          <w:rtl/>
          <w:lang w:val="tg-Cyrl-TJ"/>
        </w:rPr>
      </w:pPr>
      <w:r>
        <w:rPr>
          <w:rFonts w:ascii="Palatino Linotype" w:hAnsi="Palatino Linotype"/>
          <w:sz w:val="28"/>
          <w:szCs w:val="28"/>
          <w:lang w:val="tg-Cyrl-TJ" w:bidi="fa-IR"/>
        </w:rPr>
        <w:t>Дар баъзе ривоя</w:t>
      </w:r>
      <w:r w:rsidRPr="008D75F7">
        <w:rPr>
          <w:rFonts w:ascii="Palatino Linotype" w:hAnsi="Palatino Linotype"/>
          <w:sz w:val="28"/>
          <w:szCs w:val="28"/>
          <w:lang w:val="tg-Cyrl-TJ" w:bidi="fa-IR"/>
        </w:rPr>
        <w:t>т</w:t>
      </w:r>
      <w:r>
        <w:rPr>
          <w:rFonts w:ascii="Palatino Linotype" w:hAnsi="Palatino Linotype"/>
          <w:sz w:val="28"/>
          <w:szCs w:val="28"/>
          <w:lang w:val="tg-Cyrl-TJ" w:bidi="fa-IR"/>
        </w:rPr>
        <w:t>ҳо</w:t>
      </w:r>
      <w:r w:rsidRPr="008D75F7">
        <w:rPr>
          <w:rFonts w:ascii="Palatino Linotype" w:hAnsi="Palatino Linotype"/>
          <w:sz w:val="28"/>
          <w:szCs w:val="28"/>
          <w:lang w:val="tg-Cyrl-TJ" w:bidi="fa-IR"/>
        </w:rPr>
        <w:t xml:space="preserve"> омадааст:</w:t>
      </w:r>
    </w:p>
    <w:p w:rsidR="00C71AFF" w:rsidRPr="008D75F7" w:rsidRDefault="00C71AFF" w:rsidP="00C71AFF">
      <w:pPr>
        <w:bidi w:val="0"/>
        <w:jc w:val="lowKashida"/>
        <w:rPr>
          <w:rFonts w:ascii="Palatino Linotype" w:hAnsi="Palatino Linotype"/>
          <w:sz w:val="28"/>
          <w:szCs w:val="28"/>
          <w:lang w:val="tg-Cyrl-TJ" w:bidi="fa-IR"/>
        </w:rPr>
      </w:pPr>
      <w:r w:rsidRPr="008D75F7">
        <w:rPr>
          <w:rFonts w:ascii="Palatino Linotype" w:hAnsi="Palatino Linotype"/>
          <w:sz w:val="28"/>
          <w:szCs w:val="28"/>
          <w:lang w:val="tg-Cyrl-TJ" w:bidi="fa-IR"/>
        </w:rPr>
        <w:t>“Аз як кӯҳи тиллоӣ парда бармедорад”</w:t>
      </w:r>
    </w:p>
    <w:p w:rsidR="00C71AFF" w:rsidRPr="008D75F7" w:rsidRDefault="00C71AFF" w:rsidP="00C71AFF">
      <w:pPr>
        <w:bidi w:val="0"/>
        <w:jc w:val="lowKashida"/>
        <w:rPr>
          <w:rFonts w:ascii="Palatino Linotype" w:hAnsi="Palatino Linotype"/>
          <w:sz w:val="28"/>
          <w:szCs w:val="28"/>
          <w:lang w:val="tg-Cyrl-TJ" w:bidi="fa-IR"/>
        </w:rPr>
      </w:pPr>
      <w:r w:rsidRPr="008D75F7">
        <w:rPr>
          <w:rFonts w:ascii="Palatino Linotype" w:hAnsi="Palatino Linotype"/>
          <w:sz w:val="28"/>
          <w:szCs w:val="28"/>
          <w:lang w:val="tg-Cyrl-TJ" w:bidi="fa-IR"/>
        </w:rPr>
        <w:t>Имом Муслим аз Убай ибни Каъб бо ин лафз ҳадисро ривоят кардааст:</w:t>
      </w:r>
    </w:p>
    <w:p w:rsidR="00C71AFF" w:rsidRPr="00C71AFF" w:rsidRDefault="00C71AFF" w:rsidP="00C71AFF">
      <w:pPr>
        <w:ind w:firstLine="720"/>
        <w:jc w:val="lowKashida"/>
        <w:rPr>
          <w:rFonts w:ascii="Palatino Linotype" w:hAnsi="Palatino Linotype" w:cs="KFGQPC Uthman Taha Naskh"/>
          <w:sz w:val="28"/>
          <w:szCs w:val="28"/>
        </w:rPr>
      </w:pPr>
      <w:r w:rsidRPr="00C71AFF">
        <w:rPr>
          <w:rFonts w:ascii="Palatino Linotype" w:hAnsi="Palatino Linotype" w:cs="KFGQPC Uthman Taha Naskh"/>
          <w:sz w:val="28"/>
          <w:szCs w:val="28"/>
          <w:rtl/>
        </w:rPr>
        <w:t>(يُوشِكُ الْفُرَاتُ أَنْ يَحْسِرَ عَنْ جَبَلٍ مِنْ ذَهَبٍ فَإِذَا سَمِعَ بِهِ النَّاسُ سَارُوا إِلَيْهِ فَيَقُولُ مَنْ عِنْدَهُ لَئِنْ تَرَكْنَا النَّاسَ يَأْخُذُونَ مِنْهُ لَيُذْهَبَنَّ بِهِ كُلِّهِ قَالَ فَيَقْتَتِلُونَ عَلَيْهِ فَيُقْتَلُ مِنْ كُلِّ مِائَةٍ تِسْعَةٌ وَتِسْعُونَ)</w:t>
      </w:r>
    </w:p>
    <w:p w:rsidR="00C71AFF" w:rsidRPr="008D75F7" w:rsidRDefault="00C71AFF" w:rsidP="00C71AFF">
      <w:pPr>
        <w:bidi w:val="0"/>
        <w:ind w:firstLine="720"/>
        <w:jc w:val="lowKashida"/>
        <w:rPr>
          <w:rFonts w:ascii="Palatino Linotype" w:hAnsi="Palatino Linotype"/>
          <w:sz w:val="28"/>
          <w:szCs w:val="28"/>
          <w:rtl/>
          <w:lang w:val="tg-Cyrl-TJ"/>
        </w:rPr>
      </w:pPr>
      <w:r w:rsidRPr="008D75F7">
        <w:rPr>
          <w:rFonts w:ascii="Palatino Linotype" w:hAnsi="Palatino Linotype"/>
          <w:sz w:val="28"/>
          <w:szCs w:val="28"/>
          <w:lang w:val="tg-Cyrl-TJ"/>
        </w:rPr>
        <w:t>“Наздик аст Фурот аз кӯҳе аз тилло парда бардорад ва онро зоҳир кунад. Ҳаргоҳ мардум дар бораи он иттилоъ пайдо кунанд, ба сӯи он мешитобанд. Касоне, ки онҷо ҳастанд мегӯянд: агар мардумро бигузорем, ки аз он бардоранд ҳамаро бармедоранд. Мардум барои гирифтани тилло ҷанг мекунанд ва аз ҳар 100 кас 99 каси он кушта мешаванд”</w:t>
      </w:r>
      <w:r w:rsidR="00330964">
        <w:rPr>
          <w:rFonts w:ascii="Palatino Linotype" w:hAnsi="Palatino Linotype"/>
          <w:sz w:val="28"/>
          <w:szCs w:val="28"/>
          <w:lang w:val="tg-Cyrl-TJ"/>
        </w:rPr>
        <w:t>.</w:t>
      </w:r>
      <w:r w:rsidRPr="008D75F7">
        <w:rPr>
          <w:rFonts w:ascii="Palatino Linotype" w:hAnsi="Palatino Linotype"/>
          <w:sz w:val="28"/>
          <w:szCs w:val="28"/>
          <w:lang w:val="tg-Cyrl-TJ"/>
        </w:rPr>
        <w:t xml:space="preserve"> (Саҳеҳи Муслим 4\2220, шумораи: 2295)</w:t>
      </w:r>
    </w:p>
    <w:p w:rsidR="00C71AFF" w:rsidRPr="008D75F7" w:rsidRDefault="00C71AFF" w:rsidP="00C71AFF">
      <w:pPr>
        <w:bidi w:val="0"/>
        <w:ind w:firstLine="720"/>
        <w:jc w:val="lowKashida"/>
        <w:rPr>
          <w:rFonts w:ascii="Palatino Linotype" w:hAnsi="Palatino Linotype"/>
          <w:sz w:val="28"/>
          <w:szCs w:val="28"/>
          <w:lang w:val="tg-Cyrl-TJ"/>
        </w:rPr>
      </w:pPr>
      <w:r w:rsidRPr="008D75F7">
        <w:rPr>
          <w:rFonts w:ascii="Palatino Linotype" w:hAnsi="Palatino Linotype"/>
          <w:sz w:val="28"/>
          <w:szCs w:val="28"/>
          <w:lang w:val="tg-Cyrl-TJ" w:bidi="fa-IR"/>
        </w:rPr>
        <w:t>Манзур аз иктишоф ва парда бардоштан ба сурати</w:t>
      </w:r>
      <w:r w:rsidRPr="008D75F7">
        <w:rPr>
          <w:rFonts w:ascii="Palatino Linotype" w:hAnsi="Palatino Linotype"/>
          <w:sz w:val="28"/>
          <w:szCs w:val="28"/>
          <w:lang w:val="tg-Cyrl-TJ"/>
        </w:rPr>
        <w:t xml:space="preserve"> хушк шуда</w:t>
      </w:r>
      <w:r>
        <w:rPr>
          <w:rFonts w:ascii="Palatino Linotype" w:hAnsi="Palatino Linotype"/>
          <w:sz w:val="28"/>
          <w:szCs w:val="28"/>
          <w:lang w:val="tg-Cyrl-TJ"/>
        </w:rPr>
        <w:t>ни об аст. Имом Нававӣ мегӯяд: И</w:t>
      </w:r>
      <w:r w:rsidRPr="008D75F7">
        <w:rPr>
          <w:rFonts w:ascii="Palatino Linotype" w:hAnsi="Palatino Linotype"/>
          <w:sz w:val="28"/>
          <w:szCs w:val="28"/>
          <w:lang w:val="tg-Cyrl-TJ"/>
        </w:rPr>
        <w:t>нҳисор, яъне зоҳир шудани тилло ба хотири аз байн рафтани об (шарҳи Нававӣ бар Муслим: 9\18), гоҳе парда бардоштан ба далели таҳаввули маҷрои об таҳаққуқ меёбад, зеро мумкин аст ин кӯҳ ё хазонаи тиллое зери хок пинҳон шуда бошад, аммо вақте, ки маҷрои об ба далеле аз далоил тағйир ёбад ва аз канори кӯҳ бигзарад, ганҷи тилло зоҳир мешавад.</w:t>
      </w:r>
    </w:p>
    <w:p w:rsidR="00C71AFF" w:rsidRPr="008D75F7" w:rsidRDefault="00C71AFF" w:rsidP="00C71AFF">
      <w:pPr>
        <w:bidi w:val="0"/>
        <w:ind w:firstLine="720"/>
        <w:jc w:val="lowKashida"/>
        <w:rPr>
          <w:rFonts w:ascii="Palatino Linotype" w:eastAsia="MS Mincho" w:hAnsi="Palatino Linotype"/>
          <w:sz w:val="28"/>
          <w:szCs w:val="28"/>
          <w:rtl/>
          <w:lang w:val="tg-Cyrl-TJ"/>
        </w:rPr>
      </w:pPr>
      <w:r w:rsidRPr="008D75F7">
        <w:rPr>
          <w:rFonts w:ascii="Palatino Linotype" w:eastAsia="MS Mincho" w:hAnsi="Palatino Linotype"/>
          <w:sz w:val="28"/>
          <w:szCs w:val="28"/>
          <w:lang w:val="tg-Cyrl-TJ"/>
        </w:rPr>
        <w:t>Сабаби наҳй кардани Паёмбар аз гирифтани тилло аз ҳозирине, ки шоҳиди кашфи он ҳастанд, дур шудан аз фитна аст, чун ҳангоми зоҳир шуд</w:t>
      </w:r>
      <w:r>
        <w:rPr>
          <w:rFonts w:ascii="Palatino Linotype" w:eastAsia="MS Mincho" w:hAnsi="Palatino Linotype"/>
          <w:sz w:val="28"/>
          <w:szCs w:val="28"/>
          <w:lang w:val="tg-Cyrl-TJ"/>
        </w:rPr>
        <w:t>ани тилло бо ҳамдигар ба ҷангу</w:t>
      </w:r>
      <w:r w:rsidRPr="008D75F7">
        <w:rPr>
          <w:rFonts w:ascii="Palatino Linotype" w:eastAsia="MS Mincho" w:hAnsi="Palatino Linotype"/>
          <w:sz w:val="28"/>
          <w:szCs w:val="28"/>
          <w:lang w:val="tg-Cyrl-TJ"/>
        </w:rPr>
        <w:t xml:space="preserve"> ҷидол ва куштор мепардозанд.</w:t>
      </w:r>
    </w:p>
    <w:p w:rsidR="00C71AFF" w:rsidRPr="00822004" w:rsidRDefault="00C71AFF" w:rsidP="00C71AFF">
      <w:pPr>
        <w:bidi w:val="0"/>
        <w:jc w:val="center"/>
        <w:rPr>
          <w:rFonts w:ascii="Palatino Linotype" w:hAnsi="Palatino Linotype"/>
          <w:sz w:val="28"/>
          <w:szCs w:val="28"/>
          <w:lang w:val="tg-Cyrl-TJ"/>
        </w:rPr>
      </w:pPr>
    </w:p>
    <w:p w:rsidR="00C71AFF" w:rsidRPr="008D75F7" w:rsidRDefault="00C71AFF" w:rsidP="00C71AFF">
      <w:pPr>
        <w:bidi w:val="0"/>
        <w:jc w:val="center"/>
        <w:rPr>
          <w:rFonts w:ascii="Palatino Linotype" w:hAnsi="Palatino Linotype"/>
          <w:b/>
          <w:bCs/>
          <w:sz w:val="28"/>
          <w:szCs w:val="28"/>
          <w:lang w:val="tg-Cyrl-TJ"/>
        </w:rPr>
      </w:pPr>
      <w:r>
        <w:rPr>
          <w:rFonts w:ascii="Palatino Linotype" w:hAnsi="Palatino Linotype"/>
          <w:b/>
          <w:bCs/>
          <w:sz w:val="28"/>
          <w:szCs w:val="28"/>
          <w:lang w:val="tg-Cyrl-TJ"/>
        </w:rPr>
        <w:t>Мабҳаси панҷум: З</w:t>
      </w:r>
      <w:r w:rsidRPr="008D75F7">
        <w:rPr>
          <w:rFonts w:ascii="Palatino Linotype" w:hAnsi="Palatino Linotype"/>
          <w:b/>
          <w:bCs/>
          <w:sz w:val="28"/>
          <w:szCs w:val="28"/>
          <w:lang w:val="tg-Cyrl-TJ"/>
        </w:rPr>
        <w:t>оҳир шудани ганҷҳои махфӣ</w:t>
      </w:r>
    </w:p>
    <w:p w:rsidR="00C71AFF" w:rsidRPr="008D75F7" w:rsidRDefault="00C71AFF" w:rsidP="00C71AFF">
      <w:pPr>
        <w:bidi w:val="0"/>
        <w:ind w:firstLine="720"/>
        <w:jc w:val="lowKashida"/>
        <w:rPr>
          <w:rFonts w:ascii="Palatino Linotype" w:hAnsi="Palatino Linotype"/>
          <w:sz w:val="28"/>
          <w:szCs w:val="28"/>
          <w:lang w:val="tg-Cyrl-TJ"/>
        </w:rPr>
      </w:pPr>
      <w:r w:rsidRPr="008D75F7">
        <w:rPr>
          <w:rFonts w:ascii="Palatino Linotype" w:hAnsi="Palatino Linotype"/>
          <w:sz w:val="28"/>
          <w:szCs w:val="28"/>
          <w:lang w:val="tg-Cyrl-TJ"/>
        </w:rPr>
        <w:lastRenderedPageBreak/>
        <w:t>Имом Муслим аз ҳазрати Абуҳурайра (р) ривоят мекунад, ки Паёмбари Худо (Салому дуруди Аллоҳ бар ӯ бод) фармуданд:</w:t>
      </w:r>
    </w:p>
    <w:p w:rsidR="00C71AFF" w:rsidRPr="00C71AFF" w:rsidRDefault="00C71AFF" w:rsidP="00C71AFF">
      <w:pPr>
        <w:ind w:firstLine="720"/>
        <w:jc w:val="lowKashida"/>
        <w:rPr>
          <w:rFonts w:ascii="Palatino Linotype" w:hAnsi="Palatino Linotype" w:cs="KFGQPC Uthman Taha Naskh"/>
          <w:sz w:val="28"/>
          <w:szCs w:val="28"/>
          <w:rtl/>
        </w:rPr>
      </w:pPr>
      <w:r w:rsidRPr="00C71AFF">
        <w:rPr>
          <w:rFonts w:ascii="Palatino Linotype" w:hAnsi="Palatino Linotype" w:cs="KFGQPC Uthman Taha Naskh"/>
          <w:sz w:val="28"/>
          <w:szCs w:val="28"/>
          <w:rtl/>
        </w:rPr>
        <w:t>(تَقِيءُ الْأَرْضُ أَفْلَاذَ كَبِدِهَا أَمْثَالَ الْأُسْطُوَانِ مِنْ الذَّهَبِ وَالْفِضَّةِ فَيَجِيءُ الْقَاتِلُ فَيَقُولُ فِي هَذَا قَتَلْتُ وَيَجِيءُ الْقَاطِعُ فَيَقُولُ فِي هَذَا قَطَعْتُ رَحِمي</w:t>
      </w:r>
      <w:r w:rsidRPr="00C71AFF">
        <w:rPr>
          <w:rFonts w:ascii="Palatino Linotype" w:hAnsi="Palatino Linotype" w:cs="KFGQPC Uthman Taha Naskh" w:hint="cs"/>
          <w:sz w:val="28"/>
          <w:szCs w:val="28"/>
          <w:rtl/>
        </w:rPr>
        <w:t xml:space="preserve"> </w:t>
      </w:r>
      <w:r w:rsidRPr="00C71AFF">
        <w:rPr>
          <w:rFonts w:ascii="Palatino Linotype" w:hAnsi="Palatino Linotype" w:cs="KFGQPC Uthman Taha Naskh"/>
          <w:sz w:val="28"/>
          <w:szCs w:val="28"/>
          <w:rtl/>
        </w:rPr>
        <w:t>‌وَيَجِيءُ السَّارِقُ فَيَقُولُ فِي هَذَا قُطِعَتْ يَدِي ثُمَّ يَدَعُونَهُ فَلَا يَأْخُذُونَ مِنْهُ شَيْئًا)</w:t>
      </w:r>
    </w:p>
    <w:p w:rsidR="00C71AFF" w:rsidRPr="008D75F7" w:rsidRDefault="00C71AFF" w:rsidP="00C71AFF">
      <w:pPr>
        <w:bidi w:val="0"/>
        <w:ind w:firstLine="224"/>
        <w:jc w:val="lowKashida"/>
        <w:rPr>
          <w:rFonts w:ascii="Palatino Linotype" w:hAnsi="Palatino Linotype"/>
          <w:sz w:val="28"/>
          <w:szCs w:val="28"/>
          <w:rtl/>
          <w:lang w:val="tg-Cyrl-TJ"/>
        </w:rPr>
      </w:pPr>
      <w:r w:rsidRPr="008D75F7">
        <w:rPr>
          <w:rFonts w:ascii="Palatino Linotype" w:hAnsi="Palatino Linotype"/>
          <w:sz w:val="28"/>
          <w:szCs w:val="28"/>
          <w:lang w:val="tg-Cyrl-TJ"/>
        </w:rPr>
        <w:t xml:space="preserve"> </w:t>
      </w:r>
      <w:r>
        <w:rPr>
          <w:rFonts w:ascii="Palatino Linotype" w:hAnsi="Palatino Linotype"/>
          <w:sz w:val="28"/>
          <w:szCs w:val="28"/>
          <w:lang w:val="tg-Cyrl-TJ"/>
        </w:rPr>
        <w:tab/>
      </w:r>
      <w:r w:rsidRPr="008D75F7">
        <w:rPr>
          <w:rFonts w:ascii="Palatino Linotype" w:hAnsi="Palatino Linotype"/>
          <w:sz w:val="28"/>
          <w:szCs w:val="28"/>
          <w:lang w:val="tg-Cyrl-TJ"/>
        </w:rPr>
        <w:t>“Замин тикаҳои ҷигараш (яъне тил</w:t>
      </w:r>
      <w:r>
        <w:rPr>
          <w:rFonts w:ascii="Palatino Linotype" w:hAnsi="Palatino Linotype"/>
          <w:sz w:val="28"/>
          <w:szCs w:val="28"/>
          <w:lang w:val="tg-Cyrl-TJ"/>
        </w:rPr>
        <w:t>ло ва нуқра) ки монанди сутун</w:t>
      </w:r>
      <w:r w:rsidRPr="008D75F7">
        <w:rPr>
          <w:rFonts w:ascii="Palatino Linotype" w:hAnsi="Palatino Linotype"/>
          <w:sz w:val="28"/>
          <w:szCs w:val="28"/>
          <w:lang w:val="tg-Cyrl-TJ"/>
        </w:rPr>
        <w:t xml:space="preserve"> ҳастанд берун меандозад. Қотил меояд ва мегӯяд: ба хотири ҳаминҳо мардумро куштам. Қотиъи раҳм мегӯяд: ман низ ба сабаби инҳо силаи раҳмро қатъ кардам. Дузд мегӯяд: бар асари ин дастам қатъ шудааст. Дар асари ин ихтилоф ва ҷанҷол ҳама тиллоро раҳо мекунанд ва чизе аз онро барнамедоранд”</w:t>
      </w:r>
      <w:r w:rsidR="00330964">
        <w:rPr>
          <w:rFonts w:ascii="Palatino Linotype" w:hAnsi="Palatino Linotype"/>
          <w:sz w:val="28"/>
          <w:szCs w:val="28"/>
          <w:lang w:val="tg-Cyrl-TJ"/>
        </w:rPr>
        <w:t>.</w:t>
      </w:r>
      <w:r w:rsidRPr="008D75F7">
        <w:rPr>
          <w:rFonts w:ascii="Palatino Linotype" w:hAnsi="Palatino Linotype"/>
          <w:sz w:val="28"/>
          <w:szCs w:val="28"/>
          <w:lang w:val="tg-Cyrl-TJ"/>
        </w:rPr>
        <w:t xml:space="preserve"> (Муслим, китоби закот)</w:t>
      </w:r>
    </w:p>
    <w:p w:rsidR="00C71AFF" w:rsidRPr="008D75F7" w:rsidRDefault="00C71AFF" w:rsidP="00C71AFF">
      <w:pPr>
        <w:bidi w:val="0"/>
        <w:ind w:firstLine="720"/>
        <w:jc w:val="lowKashida"/>
        <w:rPr>
          <w:rFonts w:ascii="Palatino Linotype" w:hAnsi="Palatino Linotype"/>
          <w:sz w:val="28"/>
          <w:szCs w:val="28"/>
          <w:lang w:val="tg-Cyrl-TJ"/>
        </w:rPr>
      </w:pPr>
      <w:r w:rsidRPr="008D75F7">
        <w:rPr>
          <w:rFonts w:ascii="Palatino Linotype" w:hAnsi="Palatino Linotype"/>
          <w:sz w:val="28"/>
          <w:szCs w:val="28"/>
          <w:lang w:val="tg-Cyrl-TJ"/>
        </w:rPr>
        <w:t xml:space="preserve">Ин яке аз нишонаҳои қудрати Худованд аст, ки ба замин амр мекунад то ганҷҳои пинҳонашро аз шиками худ берун кунад. Паёмбари Худо (Салому дуруди Аллоҳ бар ӯ бод) ин хазонаҳоро ба (афлози кабад) таъбир намудааст. “Фулз” дар луғат ба маънои қитъае аз ҷигари шутур мебошад. Баъзеҳо гуфтаанд: ба маънои қитъаи гӯшт аст. </w:t>
      </w:r>
      <w:r>
        <w:rPr>
          <w:rFonts w:ascii="Palatino Linotype" w:hAnsi="Palatino Linotype"/>
          <w:sz w:val="28"/>
          <w:szCs w:val="28"/>
          <w:lang w:val="tg-Cyrl-TJ"/>
        </w:rPr>
        <w:t>М</w:t>
      </w:r>
      <w:r w:rsidRPr="008D75F7">
        <w:rPr>
          <w:rFonts w:ascii="Palatino Linotype" w:hAnsi="Palatino Linotype"/>
          <w:sz w:val="28"/>
          <w:szCs w:val="28"/>
          <w:lang w:val="tg-Cyrl-TJ"/>
        </w:rPr>
        <w:t>афҳуми ҳадис ташбеҳ аст. Яъне замин қитъаҳои пинҳон дар шиками худро берун меорад. Устувон ҷамъи устувона аст. Устувона ба маънои сутун мебошад. Ташбиҳ кардани қитъаҳои тилло ва нуқра ба устувона аз нигоҳи бузургии ҳаҷм аст. (Шарҳи Нававӣ бар Муслим: 18\98)</w:t>
      </w:r>
    </w:p>
    <w:p w:rsidR="00C71AFF" w:rsidRPr="008D75F7" w:rsidRDefault="00C71AFF" w:rsidP="00C71AFF">
      <w:pPr>
        <w:bidi w:val="0"/>
        <w:ind w:firstLine="720"/>
        <w:jc w:val="lowKashida"/>
        <w:rPr>
          <w:rFonts w:ascii="Palatino Linotype" w:hAnsi="Palatino Linotype"/>
          <w:sz w:val="28"/>
          <w:szCs w:val="28"/>
          <w:rtl/>
          <w:lang w:val="tg-Cyrl-TJ"/>
        </w:rPr>
      </w:pPr>
      <w:r w:rsidRPr="008D75F7">
        <w:rPr>
          <w:rFonts w:ascii="Palatino Linotype" w:hAnsi="Palatino Linotype"/>
          <w:sz w:val="28"/>
          <w:szCs w:val="28"/>
          <w:lang w:val="tg-Cyrl-TJ"/>
        </w:rPr>
        <w:t>Вақте мардум ин ҳама тиллоро мушоҳида мекунанд, аз он дӯрӣ меҷӯянд ва нигарону нороҳат мешаванд, чун барои расидан ба ин моли беарзиш муртакиби гуноҳ ва маъсиятҳо шудаанд.</w:t>
      </w:r>
    </w:p>
    <w:p w:rsidR="00C71AFF" w:rsidRPr="00C71AFF" w:rsidRDefault="00C71AFF" w:rsidP="00C71AFF">
      <w:pPr>
        <w:bidi w:val="0"/>
        <w:ind w:firstLine="224"/>
        <w:jc w:val="center"/>
        <w:rPr>
          <w:rFonts w:ascii="Palatino Linotype" w:hAnsi="Palatino Linotype"/>
          <w:sz w:val="28"/>
          <w:szCs w:val="28"/>
          <w:lang w:val="tg-Cyrl-TJ"/>
        </w:rPr>
      </w:pPr>
    </w:p>
    <w:p w:rsidR="00C71AFF" w:rsidRPr="008D75F7" w:rsidRDefault="00C71AFF" w:rsidP="00C71AFF">
      <w:pPr>
        <w:bidi w:val="0"/>
        <w:ind w:firstLine="224"/>
        <w:jc w:val="center"/>
        <w:rPr>
          <w:rFonts w:ascii="Palatino Linotype" w:hAnsi="Palatino Linotype"/>
          <w:b/>
          <w:bCs/>
          <w:sz w:val="28"/>
          <w:szCs w:val="28"/>
          <w:lang w:val="tg-Cyrl-TJ"/>
        </w:rPr>
      </w:pPr>
      <w:r>
        <w:rPr>
          <w:rFonts w:ascii="Palatino Linotype" w:hAnsi="Palatino Linotype"/>
          <w:b/>
          <w:bCs/>
          <w:sz w:val="28"/>
          <w:szCs w:val="28"/>
          <w:lang w:val="tg-Cyrl-TJ"/>
        </w:rPr>
        <w:t>Мабҳаси шашум: М</w:t>
      </w:r>
      <w:r w:rsidRPr="008D75F7">
        <w:rPr>
          <w:rFonts w:ascii="Palatino Linotype" w:hAnsi="Palatino Linotype"/>
          <w:b/>
          <w:bCs/>
          <w:sz w:val="28"/>
          <w:szCs w:val="28"/>
          <w:lang w:val="tg-Cyrl-TJ"/>
        </w:rPr>
        <w:t>уҳосира шудани мусалмонон дар Мадина</w:t>
      </w:r>
    </w:p>
    <w:p w:rsidR="00C71AFF" w:rsidRPr="008D75F7" w:rsidRDefault="00C71AFF" w:rsidP="00C71AFF">
      <w:pPr>
        <w:bidi w:val="0"/>
        <w:ind w:firstLine="720"/>
        <w:jc w:val="lowKashida"/>
        <w:rPr>
          <w:rFonts w:ascii="Palatino Linotype" w:hAnsi="Palatino Linotype"/>
          <w:sz w:val="28"/>
          <w:szCs w:val="28"/>
          <w:lang w:val="tg-Cyrl-TJ"/>
        </w:rPr>
      </w:pPr>
      <w:r w:rsidRPr="008D75F7">
        <w:rPr>
          <w:rFonts w:ascii="Palatino Linotype" w:hAnsi="Palatino Linotype"/>
          <w:sz w:val="28"/>
          <w:szCs w:val="28"/>
          <w:lang w:val="tg-Cyrl-TJ"/>
        </w:rPr>
        <w:t>Аз ҷумлаи нишонаҳои қиёмат ин аст, ки мусалмонон шикаст мехуранд ва сояи онҳо бардошта мешавад ва  аз ҷониби душман иҳота шуда дар Мадинаи Мунаввара ононро муҳосира мекунанд.</w:t>
      </w:r>
    </w:p>
    <w:p w:rsidR="00C71AFF" w:rsidRPr="008D75F7" w:rsidRDefault="00C71AFF" w:rsidP="00C71AFF">
      <w:pPr>
        <w:bidi w:val="0"/>
        <w:ind w:firstLine="720"/>
        <w:jc w:val="lowKashida"/>
        <w:rPr>
          <w:rFonts w:ascii="Palatino Linotype" w:hAnsi="Palatino Linotype"/>
          <w:sz w:val="28"/>
          <w:szCs w:val="28"/>
          <w:lang w:val="tg-Cyrl-TJ"/>
        </w:rPr>
      </w:pPr>
      <w:r w:rsidRPr="008D75F7">
        <w:rPr>
          <w:rFonts w:ascii="Palatino Linotype" w:hAnsi="Palatino Linotype"/>
          <w:sz w:val="28"/>
          <w:szCs w:val="28"/>
          <w:lang w:val="tg-Cyrl-TJ"/>
        </w:rPr>
        <w:lastRenderedPageBreak/>
        <w:t>Аз Ибни Умар (р) ривоят шудааст, ки Паёмбари Худо (Салому дуруди Аллоҳ бар ӯ бод) фармуд:</w:t>
      </w:r>
    </w:p>
    <w:p w:rsidR="00C71AFF" w:rsidRPr="00C71AFF" w:rsidRDefault="00C71AFF" w:rsidP="00C71AFF">
      <w:pPr>
        <w:ind w:firstLine="224"/>
        <w:rPr>
          <w:rFonts w:ascii="Palatino Linotype" w:hAnsi="Palatino Linotype" w:cs="KFGQPC Uthman Taha Naskh"/>
          <w:sz w:val="28"/>
          <w:szCs w:val="28"/>
          <w:rtl/>
        </w:rPr>
      </w:pPr>
      <w:r w:rsidRPr="00C71AFF">
        <w:rPr>
          <w:rFonts w:ascii="Palatino Linotype" w:hAnsi="Palatino Linotype" w:cs="KFGQPC Uthman Taha Naskh"/>
          <w:sz w:val="28"/>
          <w:szCs w:val="28"/>
          <w:rtl/>
        </w:rPr>
        <w:t>(يُوشِكُ الْمُسْلِمُونَ أَنْ يُحَاصَرُوا إِلَى الْمَدِينَةِ حَتَّى يَكُونَ أَبْعَدَ مَسَالِحِهِمْ سَلَاحِ)</w:t>
      </w:r>
    </w:p>
    <w:p w:rsidR="00C71AFF" w:rsidRPr="00C71AFF" w:rsidRDefault="00C71AFF" w:rsidP="00C71AFF">
      <w:pPr>
        <w:bidi w:val="0"/>
        <w:ind w:firstLine="224"/>
        <w:jc w:val="lowKashida"/>
        <w:rPr>
          <w:rFonts w:ascii="Palatino Linotype" w:hAnsi="Palatino Linotype"/>
          <w:sz w:val="28"/>
          <w:szCs w:val="28"/>
          <w:lang w:val="tg-Cyrl-TJ" w:bidi="fa-IR"/>
        </w:rPr>
      </w:pPr>
      <w:r w:rsidRPr="008D75F7">
        <w:rPr>
          <w:rFonts w:ascii="Palatino Linotype" w:hAnsi="Palatino Linotype"/>
          <w:sz w:val="28"/>
          <w:szCs w:val="28"/>
          <w:lang w:val="tg-Cyrl-TJ"/>
        </w:rPr>
        <w:t xml:space="preserve"> </w:t>
      </w:r>
      <w:r>
        <w:rPr>
          <w:rFonts w:ascii="Palatino Linotype" w:hAnsi="Palatino Linotype"/>
          <w:sz w:val="28"/>
          <w:szCs w:val="28"/>
          <w:lang w:val="tg-Cyrl-TJ"/>
        </w:rPr>
        <w:tab/>
      </w:r>
      <w:r w:rsidRPr="008D75F7">
        <w:rPr>
          <w:rFonts w:ascii="Palatino Linotype" w:hAnsi="Palatino Linotype"/>
          <w:sz w:val="28"/>
          <w:szCs w:val="28"/>
          <w:lang w:val="tg-Cyrl-TJ"/>
        </w:rPr>
        <w:t>“Наздик аст мусалмонон дар Мадинаи Мунаввара муҳосира шаванд ва барои дифоъ танҳо бел ва ғайра дар даст дошта бошанд</w:t>
      </w:r>
      <w:r w:rsidR="00330964">
        <w:rPr>
          <w:rFonts w:ascii="Palatino Linotype" w:hAnsi="Palatino Linotype"/>
          <w:sz w:val="28"/>
          <w:szCs w:val="28"/>
          <w:lang w:val="tg-Cyrl-TJ"/>
        </w:rPr>
        <w:t>”.</w:t>
      </w:r>
      <w:r w:rsidRPr="008D75F7">
        <w:rPr>
          <w:rFonts w:ascii="Palatino Linotype" w:hAnsi="Palatino Linotype"/>
          <w:sz w:val="28"/>
          <w:szCs w:val="28"/>
          <w:lang w:val="tg-Cyrl-TJ"/>
        </w:rPr>
        <w:t xml:space="preserve"> (Ҳадиси саҳеҳ аст, Абудовуд ва Ҳоким онро нақл кардаанд)</w:t>
      </w:r>
    </w:p>
    <w:p w:rsidR="00C71AFF" w:rsidRPr="008D75F7" w:rsidRDefault="00C71AFF" w:rsidP="00C71AFF">
      <w:pPr>
        <w:bidi w:val="0"/>
        <w:jc w:val="center"/>
        <w:rPr>
          <w:rFonts w:ascii="Palatino Linotype" w:hAnsi="Palatino Linotype"/>
          <w:b/>
          <w:bCs/>
          <w:sz w:val="28"/>
          <w:szCs w:val="28"/>
          <w:lang w:val="tg-Cyrl-TJ"/>
        </w:rPr>
      </w:pPr>
      <w:r>
        <w:rPr>
          <w:rFonts w:ascii="Palatino Linotype" w:hAnsi="Palatino Linotype"/>
          <w:b/>
          <w:bCs/>
          <w:sz w:val="28"/>
          <w:szCs w:val="28"/>
          <w:lang w:val="tg-Cyrl-TJ"/>
        </w:rPr>
        <w:t>Мабҳаси ҳафтум: Р</w:t>
      </w:r>
      <w:r w:rsidRPr="008D75F7">
        <w:rPr>
          <w:rFonts w:ascii="Palatino Linotype" w:hAnsi="Palatino Linotype"/>
          <w:b/>
          <w:bCs/>
          <w:sz w:val="28"/>
          <w:szCs w:val="28"/>
          <w:lang w:val="tg-Cyrl-TJ"/>
        </w:rPr>
        <w:t>асидани Ҷаҳҷоҳ ба подшоҳӣ</w:t>
      </w:r>
    </w:p>
    <w:p w:rsidR="00C71AFF" w:rsidRPr="008D75F7" w:rsidRDefault="00C71AFF" w:rsidP="00C71AFF">
      <w:pPr>
        <w:bidi w:val="0"/>
        <w:ind w:firstLine="720"/>
        <w:jc w:val="lowKashida"/>
        <w:rPr>
          <w:rFonts w:ascii="Palatino Linotype" w:hAnsi="Palatino Linotype"/>
          <w:sz w:val="28"/>
          <w:szCs w:val="28"/>
          <w:lang w:val="tg-Cyrl-TJ"/>
        </w:rPr>
      </w:pPr>
      <w:r w:rsidRPr="008D75F7">
        <w:rPr>
          <w:rFonts w:ascii="Palatino Linotype" w:hAnsi="Palatino Linotype"/>
          <w:sz w:val="28"/>
          <w:szCs w:val="28"/>
          <w:lang w:val="tg-Cyrl-TJ"/>
        </w:rPr>
        <w:t>Ҷаҳҷоҳ марди сахтгир ва тундхуе аз тоифаи Қаҳтон аст, ки ҳукумат ба ӯ мерасад. Дар саҳеҳи Муслим аз ҳазрати Абуҳурайра (р) ривоят аст, ки Паёмбари Худо (Салому дуруди Аллоҳ бар ӯ бод) мефармояд:</w:t>
      </w:r>
    </w:p>
    <w:p w:rsidR="00C71AFF" w:rsidRPr="00C71AFF" w:rsidRDefault="00C71AFF" w:rsidP="00C71AFF">
      <w:pPr>
        <w:ind w:firstLine="720"/>
        <w:jc w:val="lowKashida"/>
        <w:rPr>
          <w:rFonts w:ascii="Palatino Linotype" w:hAnsi="Palatino Linotype" w:cs="KFGQPC Uthman Taha Naskh"/>
          <w:sz w:val="28"/>
          <w:szCs w:val="28"/>
          <w:rtl/>
        </w:rPr>
      </w:pPr>
      <w:r w:rsidRPr="00C71AFF">
        <w:rPr>
          <w:rFonts w:ascii="Palatino Linotype" w:hAnsi="Palatino Linotype" w:cs="KFGQPC Uthman Taha Naskh"/>
          <w:sz w:val="28"/>
          <w:szCs w:val="28"/>
          <w:rtl/>
        </w:rPr>
        <w:t>(لَا تَقُومُ السَّاعَةُ حَتَّى يَخْرُجَ رَجُلٌ مِنْ قَحْطَانَ يَسُوقُ النَّاسَ بِعَصَاهُ</w:t>
      </w:r>
      <w:r>
        <w:rPr>
          <w:rFonts w:ascii="Palatino Linotype" w:hAnsi="Palatino Linotype" w:cs="KFGQPC Uthman Taha Naskh"/>
          <w:sz w:val="28"/>
          <w:szCs w:val="28"/>
          <w:rtl/>
        </w:rPr>
        <w:t>)</w:t>
      </w:r>
    </w:p>
    <w:p w:rsidR="00C71AFF" w:rsidRPr="008D75F7" w:rsidRDefault="00C71AFF" w:rsidP="00C71AFF">
      <w:pPr>
        <w:bidi w:val="0"/>
        <w:ind w:firstLine="224"/>
        <w:jc w:val="lowKashida"/>
        <w:rPr>
          <w:rFonts w:ascii="Palatino Linotype" w:hAnsi="Palatino Linotype"/>
          <w:sz w:val="28"/>
          <w:szCs w:val="28"/>
          <w:rtl/>
          <w:lang w:val="tg-Cyrl-TJ"/>
        </w:rPr>
      </w:pPr>
      <w:r w:rsidRPr="008D75F7">
        <w:rPr>
          <w:rFonts w:ascii="Palatino Linotype" w:hAnsi="Palatino Linotype"/>
          <w:sz w:val="28"/>
          <w:szCs w:val="28"/>
          <w:lang w:val="tg-Cyrl-TJ"/>
        </w:rPr>
        <w:t xml:space="preserve"> </w:t>
      </w:r>
      <w:r>
        <w:rPr>
          <w:rFonts w:ascii="Palatino Linotype" w:hAnsi="Palatino Linotype"/>
          <w:sz w:val="28"/>
          <w:szCs w:val="28"/>
          <w:lang w:val="tg-Cyrl-TJ"/>
        </w:rPr>
        <w:tab/>
      </w:r>
      <w:r w:rsidRPr="008D75F7">
        <w:rPr>
          <w:rFonts w:ascii="Palatino Linotype" w:hAnsi="Palatino Linotype"/>
          <w:sz w:val="28"/>
          <w:szCs w:val="28"/>
          <w:lang w:val="tg-Cyrl-TJ"/>
        </w:rPr>
        <w:t xml:space="preserve">“Қиёмат барпо намешавад то инки марде аз қабилаи Қаҳтон зоҳир мешавад ва мардумро </w:t>
      </w:r>
      <w:r w:rsidRPr="00822004">
        <w:rPr>
          <w:rFonts w:ascii="Palatino Linotype" w:hAnsi="Palatino Linotype"/>
          <w:sz w:val="28"/>
          <w:szCs w:val="28"/>
          <w:lang w:val="tg-Cyrl-TJ"/>
        </w:rPr>
        <w:t>бо асояш (бо сахтгирӣ ва тундхӯи) роҳбарӣ мекунад”</w:t>
      </w:r>
      <w:r w:rsidR="00330964">
        <w:rPr>
          <w:rFonts w:ascii="Palatino Linotype" w:hAnsi="Palatino Linotype"/>
          <w:sz w:val="28"/>
          <w:szCs w:val="28"/>
          <w:lang w:val="tg-Cyrl-TJ"/>
        </w:rPr>
        <w:t>.</w:t>
      </w:r>
      <w:r w:rsidRPr="008D75F7">
        <w:rPr>
          <w:rFonts w:ascii="Palatino Linotype" w:hAnsi="Palatino Linotype"/>
          <w:sz w:val="28"/>
          <w:szCs w:val="28"/>
          <w:lang w:val="tg-Cyrl-TJ"/>
        </w:rPr>
        <w:t xml:space="preserve"> (Бухорӣ ва Муслим)</w:t>
      </w:r>
    </w:p>
    <w:p w:rsidR="00C71AFF" w:rsidRPr="008D75F7" w:rsidRDefault="00C71AFF" w:rsidP="00C71AFF">
      <w:pPr>
        <w:bidi w:val="0"/>
        <w:jc w:val="lowKashida"/>
        <w:rPr>
          <w:rFonts w:ascii="Palatino Linotype" w:hAnsi="Palatino Linotype"/>
          <w:sz w:val="28"/>
          <w:szCs w:val="28"/>
          <w:lang w:val="tg-Cyrl-TJ"/>
        </w:rPr>
      </w:pPr>
      <w:r w:rsidRPr="008D75F7">
        <w:rPr>
          <w:rFonts w:ascii="Palatino Linotype" w:hAnsi="Palatino Linotype"/>
          <w:sz w:val="28"/>
          <w:szCs w:val="28"/>
          <w:lang w:val="tg-Cyrl-TJ"/>
        </w:rPr>
        <w:t>Дар ривояти Муслим омадааст:</w:t>
      </w:r>
    </w:p>
    <w:p w:rsidR="00C71AFF" w:rsidRPr="00C71AFF" w:rsidRDefault="00C71AFF" w:rsidP="00C71AFF">
      <w:pPr>
        <w:ind w:firstLine="720"/>
        <w:jc w:val="lowKashida"/>
        <w:rPr>
          <w:rFonts w:ascii="Palatino Linotype" w:hAnsi="Palatino Linotype" w:cs="KFGQPC Uthman Taha Naskh"/>
          <w:sz w:val="28"/>
          <w:szCs w:val="28"/>
          <w:rtl/>
        </w:rPr>
      </w:pPr>
      <w:r w:rsidRPr="00C71AFF">
        <w:rPr>
          <w:rFonts w:ascii="Palatino Linotype" w:hAnsi="Palatino Linotype" w:cs="KFGQPC Uthman Taha Naskh"/>
          <w:sz w:val="28"/>
          <w:szCs w:val="28"/>
          <w:rtl/>
        </w:rPr>
        <w:t>(لَا تَذْهَبُ الْأَيَّامُ وَاللَّيَالِي حَتَّى يَمْلِكَ رَجُلٌ يُقَالُ لَهُ الْجَهْجَاهُ)</w:t>
      </w:r>
    </w:p>
    <w:p w:rsidR="00C71AFF" w:rsidRPr="008D75F7" w:rsidRDefault="00C71AFF" w:rsidP="00C71AFF">
      <w:pPr>
        <w:bidi w:val="0"/>
        <w:ind w:firstLine="224"/>
        <w:jc w:val="lowKashida"/>
        <w:rPr>
          <w:rFonts w:ascii="Palatino Linotype" w:hAnsi="Palatino Linotype"/>
          <w:sz w:val="28"/>
          <w:szCs w:val="28"/>
          <w:rtl/>
          <w:lang w:val="tg-Cyrl-TJ"/>
        </w:rPr>
      </w:pPr>
      <w:r>
        <w:rPr>
          <w:rFonts w:ascii="Palatino Linotype" w:hAnsi="Palatino Linotype"/>
          <w:sz w:val="28"/>
          <w:szCs w:val="28"/>
          <w:lang w:val="tg-Cyrl-TJ"/>
        </w:rPr>
        <w:t xml:space="preserve"> </w:t>
      </w:r>
      <w:r>
        <w:rPr>
          <w:rFonts w:ascii="Palatino Linotype" w:hAnsi="Palatino Linotype"/>
          <w:sz w:val="28"/>
          <w:szCs w:val="28"/>
          <w:lang w:val="tg-Cyrl-TJ"/>
        </w:rPr>
        <w:tab/>
        <w:t>“Шабҳо ва рӯ</w:t>
      </w:r>
      <w:r w:rsidRPr="008D75F7">
        <w:rPr>
          <w:rFonts w:ascii="Palatino Linotype" w:hAnsi="Palatino Linotype"/>
          <w:sz w:val="28"/>
          <w:szCs w:val="28"/>
          <w:lang w:val="tg-Cyrl-TJ"/>
        </w:rPr>
        <w:t>зҳо тамом намешаванд то инки марде ба номи Ҷаҳҷоҳ қудратро ба даст нагирад” (Бухорӣ, китоби фитан: 13\76)</w:t>
      </w:r>
    </w:p>
    <w:p w:rsidR="00C71AFF" w:rsidRPr="008D75F7" w:rsidRDefault="00C71AFF" w:rsidP="00C71AFF">
      <w:pPr>
        <w:bidi w:val="0"/>
        <w:jc w:val="lowKashida"/>
        <w:rPr>
          <w:rFonts w:ascii="Palatino Linotype" w:hAnsi="Palatino Linotype"/>
          <w:sz w:val="28"/>
          <w:szCs w:val="28"/>
          <w:lang w:val="tg-Cyrl-TJ"/>
        </w:rPr>
      </w:pPr>
      <w:r w:rsidRPr="008D75F7">
        <w:rPr>
          <w:rFonts w:ascii="Palatino Linotype" w:hAnsi="Palatino Linotype"/>
          <w:sz w:val="28"/>
          <w:szCs w:val="28"/>
          <w:lang w:val="tg-Cyrl-TJ"/>
        </w:rPr>
        <w:t>Мумкин аст Ҷаҳҷоҳи ривояти дуввум ғайр аз Ҷаҳҷоҳи ривояти аввал бошад, чун дар ҳадиси Имом Тирмизӣ ривояти саҳиҳе аст, ки ин Ҷаҳҷоҳ аз маволӣ (ғуломон) аст. Дар Сунани Тирмизӣ аз Абуҳурайра (р) ривоят шудааст, ки Паёмбари Худо (Салому дуруди Аллоҳ бар ӯ бод) фармуданд:</w:t>
      </w:r>
    </w:p>
    <w:p w:rsidR="00C71AFF" w:rsidRPr="00C71AFF" w:rsidRDefault="00C71AFF" w:rsidP="00C71AFF">
      <w:pPr>
        <w:ind w:firstLine="720"/>
        <w:jc w:val="lowKashida"/>
        <w:rPr>
          <w:rFonts w:ascii="Palatino Linotype" w:hAnsi="Palatino Linotype" w:cs="KFGQPC Uthman Taha Naskh"/>
          <w:sz w:val="28"/>
          <w:szCs w:val="28"/>
          <w:rtl/>
        </w:rPr>
      </w:pPr>
      <w:r w:rsidRPr="00C71AFF">
        <w:rPr>
          <w:rFonts w:ascii="Palatino Linotype" w:hAnsi="Palatino Linotype" w:cs="KFGQPC Uthman Taha Naskh"/>
          <w:sz w:val="28"/>
          <w:szCs w:val="28"/>
          <w:rtl/>
        </w:rPr>
        <w:t>(لَا يَذْهَبُ اللَّيْلُ وَالنَّهَارُ حَتَّى يَمْلِكَ رَجُلٌ مِنْ الْمَوَالِي يُقَالُ لَهُ جَهْجَاهُ)</w:t>
      </w:r>
    </w:p>
    <w:p w:rsidR="00C71AFF" w:rsidRPr="008D75F7" w:rsidRDefault="00C71AFF" w:rsidP="00C71AFF">
      <w:pPr>
        <w:bidi w:val="0"/>
        <w:ind w:firstLine="224"/>
        <w:jc w:val="lowKashida"/>
        <w:rPr>
          <w:rFonts w:ascii="Palatino Linotype" w:hAnsi="Palatino Linotype"/>
          <w:sz w:val="28"/>
          <w:szCs w:val="28"/>
          <w:rtl/>
        </w:rPr>
      </w:pPr>
      <w:r w:rsidRPr="008D75F7">
        <w:rPr>
          <w:rFonts w:ascii="Palatino Linotype" w:hAnsi="Palatino Linotype"/>
          <w:sz w:val="28"/>
          <w:szCs w:val="28"/>
          <w:lang w:val="tg-Cyrl-TJ"/>
        </w:rPr>
        <w:t xml:space="preserve"> </w:t>
      </w:r>
      <w:r>
        <w:rPr>
          <w:rFonts w:ascii="Palatino Linotype" w:hAnsi="Palatino Linotype"/>
          <w:sz w:val="28"/>
          <w:szCs w:val="28"/>
          <w:lang w:val="tg-Cyrl-TJ"/>
        </w:rPr>
        <w:tab/>
      </w:r>
      <w:r w:rsidRPr="008D75F7">
        <w:rPr>
          <w:rFonts w:ascii="Palatino Linotype" w:hAnsi="Palatino Linotype"/>
          <w:sz w:val="28"/>
          <w:szCs w:val="28"/>
          <w:lang w:val="tg-Cyrl-TJ"/>
        </w:rPr>
        <w:t xml:space="preserve">“Шаб ва рӯз тамом намешавад (яъне қиёмат барпо намешавад) то инки шахсе ба номи Ҷаҳҷоҳ, ки аз маволӣ (аз </w:t>
      </w:r>
      <w:r w:rsidRPr="008D75F7">
        <w:rPr>
          <w:rFonts w:ascii="Palatino Linotype" w:hAnsi="Palatino Linotype"/>
          <w:sz w:val="28"/>
          <w:szCs w:val="28"/>
          <w:lang w:val="tg-Cyrl-TJ"/>
        </w:rPr>
        <w:lastRenderedPageBreak/>
        <w:t>ғуломон) аст, ба қурдат нарасад”</w:t>
      </w:r>
      <w:r w:rsidR="00330964">
        <w:rPr>
          <w:rFonts w:ascii="Palatino Linotype" w:hAnsi="Palatino Linotype"/>
          <w:sz w:val="28"/>
          <w:szCs w:val="28"/>
          <w:lang w:val="tg-Cyrl-TJ"/>
        </w:rPr>
        <w:t>.</w:t>
      </w:r>
      <w:r w:rsidRPr="008D75F7">
        <w:rPr>
          <w:rFonts w:ascii="Palatino Linotype" w:hAnsi="Palatino Linotype"/>
          <w:sz w:val="28"/>
          <w:szCs w:val="28"/>
          <w:lang w:val="tg-Cyrl-TJ"/>
        </w:rPr>
        <w:t xml:space="preserve"> (Саҳеҳи Ҷомеул сағир: 6\230, шумораи: 7561)</w:t>
      </w:r>
      <w:r w:rsidRPr="008D75F7">
        <w:rPr>
          <w:rFonts w:ascii="Palatino Linotype" w:hAnsi="Palatino Linotype"/>
          <w:sz w:val="28"/>
          <w:szCs w:val="28"/>
          <w:rtl/>
        </w:rPr>
        <w:t xml:space="preserve"> </w:t>
      </w:r>
    </w:p>
    <w:p w:rsidR="00C71AFF" w:rsidRPr="008D75F7" w:rsidRDefault="00C71AFF" w:rsidP="00C71AFF">
      <w:pPr>
        <w:bidi w:val="0"/>
        <w:ind w:firstLine="720"/>
        <w:jc w:val="lowKashida"/>
        <w:rPr>
          <w:rFonts w:ascii="Palatino Linotype" w:hAnsi="Palatino Linotype"/>
          <w:sz w:val="28"/>
          <w:szCs w:val="28"/>
          <w:rtl/>
          <w:lang w:val="tg-Cyrl-TJ"/>
        </w:rPr>
      </w:pPr>
      <w:r w:rsidRPr="008D75F7">
        <w:rPr>
          <w:rFonts w:ascii="Palatino Linotype" w:hAnsi="Palatino Linotype"/>
          <w:sz w:val="28"/>
          <w:szCs w:val="28"/>
          <w:lang w:val="tg-Cyrl-TJ"/>
        </w:rPr>
        <w:t xml:space="preserve">Манзур аз ҷумлаи </w:t>
      </w:r>
      <w:r w:rsidRPr="00C71AFF">
        <w:rPr>
          <w:rFonts w:ascii="Palatino Linotype" w:hAnsi="Palatino Linotype" w:cs="KFGQPC Uthman Taha Naskh"/>
          <w:sz w:val="28"/>
          <w:szCs w:val="28"/>
          <w:rtl/>
        </w:rPr>
        <w:t>«يسوق الناس بعصاه»</w:t>
      </w:r>
      <w:r w:rsidRPr="008D75F7">
        <w:rPr>
          <w:rFonts w:ascii="Palatino Linotype" w:hAnsi="Palatino Linotype"/>
          <w:sz w:val="28"/>
          <w:szCs w:val="28"/>
          <w:lang w:val="tg-Cyrl-TJ"/>
        </w:rPr>
        <w:t xml:space="preserve"> ин аст, ки ӯ ба қудрат мерасад ва мардум аз ӯ</w:t>
      </w:r>
      <w:r>
        <w:rPr>
          <w:rFonts w:ascii="Palatino Linotype" w:hAnsi="Palatino Linotype"/>
          <w:sz w:val="28"/>
          <w:szCs w:val="28"/>
          <w:lang w:val="tg-Cyrl-TJ"/>
        </w:rPr>
        <w:t xml:space="preserve"> итоат мекунанд ва ӯ ҳам роҳбарии</w:t>
      </w:r>
      <w:r w:rsidRPr="008D75F7">
        <w:rPr>
          <w:rFonts w:ascii="Palatino Linotype" w:hAnsi="Palatino Linotype"/>
          <w:sz w:val="28"/>
          <w:szCs w:val="28"/>
          <w:lang w:val="tg-Cyrl-TJ"/>
        </w:rPr>
        <w:t xml:space="preserve"> мардумро бар уҳда мегирад. Вожаи </w:t>
      </w:r>
      <w:r w:rsidRPr="00330964">
        <w:rPr>
          <w:rFonts w:ascii="Palatino Linotype" w:hAnsi="Palatino Linotype" w:cs="KFGQPC Uthman Taha Naskh"/>
          <w:sz w:val="28"/>
          <w:szCs w:val="28"/>
          <w:rtl/>
        </w:rPr>
        <w:t>«سوق بالعصا»</w:t>
      </w:r>
      <w:r w:rsidRPr="00330964">
        <w:rPr>
          <w:rFonts w:ascii="Palatino Linotype" w:hAnsi="Palatino Linotype" w:cs="KFGQPC Uthman Taha Naskh"/>
          <w:sz w:val="28"/>
          <w:szCs w:val="28"/>
          <w:lang w:val="tg-Cyrl-TJ"/>
        </w:rPr>
        <w:t xml:space="preserve"> </w:t>
      </w:r>
      <w:r w:rsidRPr="008D75F7">
        <w:rPr>
          <w:rFonts w:ascii="Palatino Linotype" w:hAnsi="Palatino Linotype"/>
          <w:sz w:val="28"/>
          <w:szCs w:val="28"/>
          <w:lang w:val="tg-Cyrl-TJ"/>
        </w:rPr>
        <w:t>далолат бар сахтгирӣ ва тундхуии ӯ мекунад. Маъни луғавии ҷаҳҷоҳ садои баланд аст. Бино ба тафсири Ибни Ҳаҷар садое, ки дар салобат ва сахтӣ ба асо мутаносиб бошад (Фатҳул</w:t>
      </w:r>
      <w:r w:rsidRPr="008D75F7">
        <w:rPr>
          <w:rFonts w:ascii="Palatino Linotype" w:hAnsi="Palatino Linotype"/>
          <w:sz w:val="28"/>
          <w:szCs w:val="28"/>
          <w:lang w:val="tg-Cyrl-TJ" w:bidi="ar-AE"/>
        </w:rPr>
        <w:t>-</w:t>
      </w:r>
      <w:r w:rsidRPr="008D75F7">
        <w:rPr>
          <w:rFonts w:ascii="Palatino Linotype" w:hAnsi="Palatino Linotype"/>
          <w:sz w:val="28"/>
          <w:szCs w:val="28"/>
          <w:lang w:val="tg-Cyrl-TJ"/>
        </w:rPr>
        <w:t xml:space="preserve">борӣ: 13\78). </w:t>
      </w:r>
    </w:p>
    <w:p w:rsidR="00C71AFF" w:rsidRPr="008D75F7" w:rsidRDefault="00C71AFF" w:rsidP="00C71AFF">
      <w:pPr>
        <w:bidi w:val="0"/>
        <w:ind w:firstLine="720"/>
        <w:jc w:val="lowKashida"/>
        <w:rPr>
          <w:rFonts w:ascii="Palatino Linotype" w:hAnsi="Palatino Linotype"/>
          <w:sz w:val="28"/>
          <w:szCs w:val="28"/>
          <w:lang w:val="tg-Cyrl-TJ"/>
        </w:rPr>
      </w:pPr>
      <w:r w:rsidRPr="008D75F7">
        <w:rPr>
          <w:rFonts w:ascii="Palatino Linotype" w:hAnsi="Palatino Linotype"/>
          <w:sz w:val="28"/>
          <w:szCs w:val="28"/>
          <w:lang w:val="tg-Cyrl-TJ"/>
        </w:rPr>
        <w:t xml:space="preserve">Аммо оё ин мард мардумро ба сӯи хайр фаро мехонад ё шар? Ҳеҷгуна тавзиҳе дар ин бора аз Паёмбари Худо (Салому дуруди Аллоҳ бар ӯ бод) собит нашудааст.  </w:t>
      </w:r>
    </w:p>
    <w:p w:rsidR="00C71AFF" w:rsidRPr="00C71AFF" w:rsidRDefault="00C71AFF" w:rsidP="00C71AFF">
      <w:pPr>
        <w:bidi w:val="0"/>
        <w:jc w:val="center"/>
        <w:rPr>
          <w:rFonts w:ascii="Palatino Linotype" w:hAnsi="Palatino Linotype"/>
          <w:sz w:val="28"/>
          <w:szCs w:val="28"/>
          <w:lang w:val="ru-RU"/>
        </w:rPr>
      </w:pPr>
    </w:p>
    <w:p w:rsidR="00C71AFF" w:rsidRPr="008D75F7" w:rsidRDefault="00C71AFF" w:rsidP="00C71AFF">
      <w:pPr>
        <w:bidi w:val="0"/>
        <w:jc w:val="center"/>
        <w:rPr>
          <w:rFonts w:ascii="Palatino Linotype" w:hAnsi="Palatino Linotype"/>
          <w:b/>
          <w:bCs/>
          <w:sz w:val="28"/>
          <w:szCs w:val="28"/>
          <w:lang w:val="tg-Cyrl-TJ"/>
        </w:rPr>
      </w:pPr>
      <w:r w:rsidRPr="008D75F7">
        <w:rPr>
          <w:rFonts w:ascii="Palatino Linotype" w:hAnsi="Palatino Linotype"/>
          <w:b/>
          <w:bCs/>
          <w:sz w:val="28"/>
          <w:szCs w:val="28"/>
          <w:lang w:val="tg-Cyrl-TJ"/>
        </w:rPr>
        <w:t>Мабҳас</w:t>
      </w:r>
      <w:r>
        <w:rPr>
          <w:rFonts w:ascii="Palatino Linotype" w:hAnsi="Palatino Linotype"/>
          <w:b/>
          <w:bCs/>
          <w:sz w:val="28"/>
          <w:szCs w:val="28"/>
          <w:lang w:val="tg-Cyrl-TJ"/>
        </w:rPr>
        <w:t>и ҳаштум: Ф</w:t>
      </w:r>
      <w:r w:rsidRPr="008D75F7">
        <w:rPr>
          <w:rFonts w:ascii="Palatino Linotype" w:hAnsi="Palatino Linotype"/>
          <w:b/>
          <w:bCs/>
          <w:sz w:val="28"/>
          <w:szCs w:val="28"/>
          <w:lang w:val="tg-Cyrl-TJ"/>
        </w:rPr>
        <w:t>итнаи Аҳлос, Даҳмо ва Дуҳаймо</w:t>
      </w:r>
    </w:p>
    <w:p w:rsidR="00C71AFF" w:rsidRPr="008D75F7" w:rsidRDefault="00C71AFF" w:rsidP="00C71AFF">
      <w:pPr>
        <w:bidi w:val="0"/>
        <w:ind w:firstLine="720"/>
        <w:jc w:val="lowKashida"/>
        <w:rPr>
          <w:rFonts w:ascii="Palatino Linotype" w:hAnsi="Palatino Linotype"/>
          <w:sz w:val="28"/>
          <w:szCs w:val="28"/>
          <w:lang w:val="tg-Cyrl-TJ" w:bidi="fa-IR"/>
        </w:rPr>
      </w:pPr>
      <w:r w:rsidRPr="008D75F7">
        <w:rPr>
          <w:rFonts w:ascii="Palatino Linotype" w:hAnsi="Palatino Linotype"/>
          <w:sz w:val="28"/>
          <w:szCs w:val="28"/>
          <w:lang w:val="tg-Cyrl-TJ"/>
        </w:rPr>
        <w:t>Аз ҳазрати Абдуллоҳ ибни</w:t>
      </w:r>
      <w:r>
        <w:rPr>
          <w:rFonts w:ascii="Palatino Linotype" w:hAnsi="Palatino Linotype"/>
          <w:sz w:val="28"/>
          <w:szCs w:val="28"/>
          <w:lang w:val="tg-Cyrl-TJ"/>
        </w:rPr>
        <w:t xml:space="preserve"> Умар (р) нақл аст, ки мегӯяд: Н</w:t>
      </w:r>
      <w:r w:rsidRPr="008D75F7">
        <w:rPr>
          <w:rFonts w:ascii="Palatino Linotype" w:hAnsi="Palatino Linotype"/>
          <w:sz w:val="28"/>
          <w:szCs w:val="28"/>
          <w:lang w:val="tg-Cyrl-TJ"/>
        </w:rPr>
        <w:t>азди</w:t>
      </w:r>
      <w:r w:rsidRPr="008D75F7">
        <w:rPr>
          <w:rFonts w:ascii="Palatino Linotype" w:hAnsi="Palatino Linotype"/>
          <w:sz w:val="28"/>
          <w:szCs w:val="28"/>
          <w:lang w:val="tg-Cyrl-TJ" w:bidi="fa-IR"/>
        </w:rPr>
        <w:t xml:space="preserve"> Паёмбари Худо (Сало</w:t>
      </w:r>
      <w:r>
        <w:rPr>
          <w:rFonts w:ascii="Palatino Linotype" w:hAnsi="Palatino Linotype"/>
          <w:sz w:val="28"/>
          <w:szCs w:val="28"/>
          <w:lang w:val="tg-Cyrl-TJ" w:bidi="fa-IR"/>
        </w:rPr>
        <w:t>му дуруди Аллоҳ бар ӯ бод) мавзӯъ</w:t>
      </w:r>
      <w:r w:rsidRPr="008D75F7">
        <w:rPr>
          <w:rFonts w:ascii="Palatino Linotype" w:hAnsi="Palatino Linotype"/>
          <w:sz w:val="28"/>
          <w:szCs w:val="28"/>
          <w:lang w:val="tg-Cyrl-TJ" w:bidi="fa-IR"/>
        </w:rPr>
        <w:t>и фитнаро ба миён оварда будем, Паёмбар (Салому дуруди Аллоҳ бар ӯ бод) дар бораи фитнаҳо бисёр сухан гуфтанд, ҳатто фитнаи Аҳлосро матраҳ намуд, яке аз ҳозирин пурсид: Аҳлос чист? Фармуданд:</w:t>
      </w:r>
    </w:p>
    <w:p w:rsidR="00C71AFF" w:rsidRPr="00C71AFF" w:rsidRDefault="00C71AFF" w:rsidP="00C71AFF">
      <w:pPr>
        <w:ind w:firstLine="720"/>
        <w:jc w:val="lowKashida"/>
        <w:rPr>
          <w:rFonts w:ascii="Palatino Linotype" w:hAnsi="Palatino Linotype" w:cs="KFGQPC Uthman Taha Naskh"/>
          <w:sz w:val="28"/>
          <w:szCs w:val="28"/>
        </w:rPr>
      </w:pPr>
      <w:r w:rsidRPr="00C71AFF">
        <w:rPr>
          <w:rFonts w:ascii="Palatino Linotype" w:hAnsi="Palatino Linotype" w:cs="KFGQPC Uthman Taha Naskh"/>
          <w:sz w:val="28"/>
          <w:szCs w:val="28"/>
          <w:rtl/>
        </w:rPr>
        <w:t>(</w:t>
      </w:r>
      <w:r w:rsidRPr="00C71AFF">
        <w:rPr>
          <w:rFonts w:ascii="Palatino Linotype" w:hAnsi="Palatino Linotype" w:cs="KFGQPC Uthman Taha Naskh"/>
          <w:color w:val="000000"/>
          <w:sz w:val="28"/>
          <w:szCs w:val="28"/>
          <w:rtl/>
        </w:rPr>
        <w:t>هِيَ هَرَبٌ وَحَرْبٌ ثُمَّ فِتْنَةُ السَّرَّاءِ دَخَنُهَا مِنْ تَحْتِ قَدَمي‌رَجُلٍ مِنْ أَهْلِ بَيْتِي يَزْعُمُ أَنَّهُ مِنِّي وَلَيْسَ مِنِّي وَإِنَّمَا أَوْلِيَائِي الْمُتَّقُونَ ثُمَّ يَصْطَلِحُ النَّاسُ عَلَى رَجُلٍ كَوَرِكٍ عَلَى ضِلَعٍ ثُمَّ فِتْنَةُ الدُّهَيْمَاءِ لَا تَدَعُ أَحَدًا مِنْ هَذِهِ الْأُمَّةِ إِلَّا لَطَمَتْهُ لَطْمَةً فَإِذَا قِيلَ انْقَضَتْ تَمَادَتْ يُصْبِحُ الرَّجُلُ فِيهَا مُؤْمِنًا وَيُمْسِي كَافِرًا حَتَّى يَصِيرَ النَّاسُ إِلَى فُسْطَاطَيْنِ فُسْطَاطِ إِيمَانٍ لَا نِفَاقَ فِيهِ وَفُسْطَاطِ نِفَاقٍ لَا إِيمَانَ فِيهِ فَإِذَا كَانَ ذَاكُمْ فَانْتَظِرُوا الدَّجَّالَ مِنْ يَوْمِهِ أَوْ مِنْ غَدِهِ</w:t>
      </w:r>
      <w:r w:rsidRPr="00C71AFF">
        <w:rPr>
          <w:rFonts w:ascii="Palatino Linotype" w:hAnsi="Palatino Linotype" w:cs="KFGQPC Uthman Taha Naskh"/>
          <w:sz w:val="28"/>
          <w:szCs w:val="28"/>
          <w:rtl/>
        </w:rPr>
        <w:t>)</w:t>
      </w:r>
    </w:p>
    <w:p w:rsidR="00C71AFF" w:rsidRPr="008D75F7" w:rsidRDefault="00C71AFF" w:rsidP="00C71AFF">
      <w:pPr>
        <w:bidi w:val="0"/>
        <w:ind w:firstLine="224"/>
        <w:jc w:val="lowKashida"/>
        <w:rPr>
          <w:rFonts w:ascii="Palatino Linotype" w:hAnsi="Palatino Linotype"/>
          <w:sz w:val="28"/>
          <w:szCs w:val="28"/>
          <w:rtl/>
          <w:lang w:val="tg-Cyrl-TJ"/>
        </w:rPr>
      </w:pPr>
      <w:r w:rsidRPr="008D75F7">
        <w:rPr>
          <w:rFonts w:ascii="Palatino Linotype" w:hAnsi="Palatino Linotype"/>
          <w:sz w:val="28"/>
          <w:szCs w:val="28"/>
          <w:lang w:val="tg-Cyrl-TJ"/>
        </w:rPr>
        <w:t xml:space="preserve"> </w:t>
      </w:r>
      <w:r>
        <w:rPr>
          <w:rFonts w:ascii="Palatino Linotype" w:hAnsi="Palatino Linotype"/>
          <w:sz w:val="28"/>
          <w:szCs w:val="28"/>
          <w:lang w:val="tg-Cyrl-TJ"/>
        </w:rPr>
        <w:tab/>
      </w:r>
      <w:r w:rsidRPr="008D75F7">
        <w:rPr>
          <w:rFonts w:ascii="Palatino Linotype" w:hAnsi="Palatino Linotype"/>
          <w:sz w:val="28"/>
          <w:szCs w:val="28"/>
          <w:lang w:val="tg-Cyrl-TJ"/>
        </w:rPr>
        <w:t>“Фитнаи Аҳлос,</w:t>
      </w:r>
      <w:r w:rsidRPr="008D75F7">
        <w:rPr>
          <w:rFonts w:ascii="Palatino Linotype" w:hAnsi="Palatino Linotype"/>
          <w:color w:val="FF0000"/>
          <w:sz w:val="28"/>
          <w:szCs w:val="28"/>
          <w:lang w:val="tg-Cyrl-TJ"/>
        </w:rPr>
        <w:t xml:space="preserve"> </w:t>
      </w:r>
      <w:r w:rsidRPr="008D75F7">
        <w:rPr>
          <w:rFonts w:ascii="Palatino Linotype" w:hAnsi="Palatino Linotype"/>
          <w:sz w:val="28"/>
          <w:szCs w:val="28"/>
          <w:lang w:val="tg-Cyrl-TJ"/>
        </w:rPr>
        <w:t>фитнаи давидан (фирор кардан) ва аз даст додани молу авлод аст. Сипас фитнаи Cар</w:t>
      </w:r>
      <w:r>
        <w:rPr>
          <w:rFonts w:ascii="Palatino Linotype" w:hAnsi="Palatino Linotype"/>
          <w:sz w:val="28"/>
          <w:szCs w:val="28"/>
          <w:lang w:val="tg-Cyrl-TJ"/>
        </w:rPr>
        <w:t>р</w:t>
      </w:r>
      <w:r w:rsidRPr="008D75F7">
        <w:rPr>
          <w:rFonts w:ascii="Palatino Linotype" w:hAnsi="Palatino Linotype"/>
          <w:sz w:val="28"/>
          <w:szCs w:val="28"/>
          <w:lang w:val="tg-Cyrl-TJ"/>
        </w:rPr>
        <w:t>о пайдо мешавад, касе вориди ин фитна мешавад, ки гумон мекунад аз аҳли байти ман аст</w:t>
      </w:r>
      <w:r>
        <w:rPr>
          <w:rFonts w:ascii="Palatino Linotype" w:hAnsi="Palatino Linotype"/>
          <w:sz w:val="28"/>
          <w:szCs w:val="28"/>
          <w:lang w:val="tg-Cyrl-TJ"/>
        </w:rPr>
        <w:t>,</w:t>
      </w:r>
      <w:r w:rsidRPr="008D75F7">
        <w:rPr>
          <w:rFonts w:ascii="Palatino Linotype" w:hAnsi="Palatino Linotype"/>
          <w:sz w:val="28"/>
          <w:szCs w:val="28"/>
          <w:lang w:val="tg-Cyrl-TJ"/>
        </w:rPr>
        <w:t xml:space="preserve"> вале чунин нест ва ҳеҷ иртиботе бо ман надорад, зеро валӣ ва наздикони ман парҳезгоронанд. Сипас мардум фардеро интихоб мекунанд, ки собитқадам ва устувор нест. Сипас фитнаи Дуҳаймо </w:t>
      </w:r>
      <w:r w:rsidRPr="008D75F7">
        <w:rPr>
          <w:rFonts w:ascii="Palatino Linotype" w:hAnsi="Palatino Linotype"/>
          <w:sz w:val="28"/>
          <w:szCs w:val="28"/>
          <w:lang w:val="tg-Cyrl-TJ"/>
        </w:rPr>
        <w:lastRenderedPageBreak/>
        <w:t>меояд, ҳамаи уммати исломӣ ӯро мезананд ва мардум гумон мекунанд, ки тамом шудааст аммо боз ҳам идома дорад, афроди зиёдеро гумроҳ мекунад, фарде ҳангоми субҳ имон дорад вале шомгоҳон кофир мешавад. Дар поёни ин фитнаҳо мардум ба ду даста тақсим мешаванд: дастае муъминанд, ки дар миёни онҳо мунофиқе вуҷуд надорад ва дастаи дуввум мунофиқанд, ки муъмине дар сафи онҳо дида намешавад. Ҳаргоҳ ин вазъият пеш омад дар ҳамон рӯз ё рӯзи баъдаш мунтазири Даҷҷол бошед”</w:t>
      </w:r>
      <w:r w:rsidR="00330964">
        <w:rPr>
          <w:rFonts w:ascii="Palatino Linotype" w:hAnsi="Palatino Linotype"/>
          <w:sz w:val="28"/>
          <w:szCs w:val="28"/>
          <w:lang w:val="tg-Cyrl-TJ"/>
        </w:rPr>
        <w:t>.</w:t>
      </w:r>
      <w:r w:rsidRPr="008D75F7">
        <w:rPr>
          <w:rFonts w:ascii="Palatino Linotype" w:hAnsi="Palatino Linotype"/>
          <w:sz w:val="28"/>
          <w:szCs w:val="28"/>
          <w:lang w:val="tg-Cyrl-TJ" w:bidi="fa-IR"/>
        </w:rPr>
        <w:t xml:space="preserve"> (Абудовуд, Ҳоким ва Аҳмад)</w:t>
      </w:r>
      <w:r w:rsidRPr="008D75F7">
        <w:rPr>
          <w:rFonts w:ascii="Palatino Linotype" w:hAnsi="Palatino Linotype"/>
          <w:sz w:val="28"/>
          <w:szCs w:val="28"/>
          <w:rtl/>
          <w:lang w:val="tg-Cyrl-TJ"/>
        </w:rPr>
        <w:t xml:space="preserve"> </w:t>
      </w:r>
    </w:p>
    <w:p w:rsidR="00C71AFF" w:rsidRPr="008D75F7" w:rsidRDefault="00C71AFF" w:rsidP="00C71AFF">
      <w:pPr>
        <w:bidi w:val="0"/>
        <w:ind w:firstLine="224"/>
        <w:jc w:val="lowKashida"/>
        <w:rPr>
          <w:rFonts w:ascii="Palatino Linotype" w:hAnsi="Palatino Linotype"/>
          <w:sz w:val="28"/>
          <w:szCs w:val="28"/>
          <w:lang w:val="tg-Cyrl-TJ"/>
        </w:rPr>
      </w:pPr>
      <w:r w:rsidRPr="008D75F7">
        <w:rPr>
          <w:rFonts w:ascii="Palatino Linotype" w:hAnsi="Palatino Linotype"/>
          <w:sz w:val="28"/>
          <w:szCs w:val="28"/>
          <w:lang w:val="tg-Cyrl-TJ"/>
        </w:rPr>
        <w:t xml:space="preserve"> </w:t>
      </w:r>
      <w:r>
        <w:rPr>
          <w:rFonts w:ascii="Palatino Linotype" w:hAnsi="Palatino Linotype"/>
          <w:sz w:val="28"/>
          <w:szCs w:val="28"/>
          <w:lang w:val="tg-Cyrl-TJ"/>
        </w:rPr>
        <w:tab/>
      </w:r>
      <w:r w:rsidRPr="008D75F7">
        <w:rPr>
          <w:rFonts w:ascii="Palatino Linotype" w:hAnsi="Palatino Linotype"/>
          <w:sz w:val="28"/>
          <w:szCs w:val="28"/>
          <w:lang w:val="tg-Cyrl-TJ"/>
        </w:rPr>
        <w:t>“Аҳлос” ҷамъи ҳилс аст ва ҳилс бар порчае гуфта мешавад, ки бар пушти шутур ва ас</w:t>
      </w:r>
      <w:r w:rsidRPr="008D75F7">
        <w:rPr>
          <w:rFonts w:ascii="Palatino Linotype" w:hAnsi="Palatino Linotype"/>
          <w:sz w:val="28"/>
          <w:szCs w:val="28"/>
          <w:lang w:val="tg-Cyrl-TJ" w:bidi="fa-IR"/>
        </w:rPr>
        <w:t>б</w:t>
      </w:r>
      <w:r w:rsidRPr="008D75F7">
        <w:rPr>
          <w:rFonts w:ascii="Palatino Linotype" w:hAnsi="Palatino Linotype"/>
          <w:sz w:val="28"/>
          <w:szCs w:val="28"/>
          <w:lang w:val="tg-Cyrl-TJ"/>
        </w:rPr>
        <w:t xml:space="preserve"> ва зери қутб ва полон гузошта мешавад. Бинобар ин фитнаро ба ҳилс ташбеҳ кардааст, чун ҳангоми зуҳури фитна монанди полони шутур, ки мудом аз пушти ҳайвон ҷудо намешавад, он ҳам аз мардум ҷудо намешавад.</w:t>
      </w:r>
    </w:p>
    <w:p w:rsidR="00C71AFF" w:rsidRPr="008D75F7" w:rsidRDefault="00C71AFF" w:rsidP="00C71AFF">
      <w:pPr>
        <w:bidi w:val="0"/>
        <w:ind w:firstLine="720"/>
        <w:jc w:val="lowKashida"/>
        <w:rPr>
          <w:rFonts w:ascii="Palatino Linotype" w:hAnsi="Palatino Linotype"/>
          <w:sz w:val="28"/>
          <w:szCs w:val="28"/>
          <w:lang w:val="tg-Cyrl-TJ"/>
        </w:rPr>
      </w:pPr>
      <w:r>
        <w:rPr>
          <w:rFonts w:ascii="Palatino Linotype" w:hAnsi="Palatino Linotype"/>
          <w:sz w:val="28"/>
          <w:szCs w:val="28"/>
          <w:lang w:val="tg-Cyrl-TJ"/>
        </w:rPr>
        <w:t>Хаттобӣ мегӯяд: М</w:t>
      </w:r>
      <w:r w:rsidRPr="008D75F7">
        <w:rPr>
          <w:rFonts w:ascii="Palatino Linotype" w:hAnsi="Palatino Linotype"/>
          <w:sz w:val="28"/>
          <w:szCs w:val="28"/>
          <w:lang w:val="tg-Cyrl-TJ"/>
        </w:rPr>
        <w:t>умкин аст ташбеҳ кардани фитна ба ҳилс ба хотири сиёҳии ранг ва торикии он бошад.</w:t>
      </w:r>
    </w:p>
    <w:p w:rsidR="00C71AFF" w:rsidRPr="008D75F7" w:rsidRDefault="00C71AFF" w:rsidP="00C71AFF">
      <w:pPr>
        <w:bidi w:val="0"/>
        <w:jc w:val="lowKashida"/>
        <w:rPr>
          <w:rFonts w:ascii="Palatino Linotype" w:hAnsi="Palatino Linotype"/>
          <w:sz w:val="28"/>
          <w:szCs w:val="28"/>
        </w:rPr>
      </w:pPr>
      <w:r w:rsidRPr="008D75F7">
        <w:rPr>
          <w:rFonts w:ascii="Palatino Linotype" w:hAnsi="Palatino Linotype"/>
          <w:sz w:val="28"/>
          <w:szCs w:val="28"/>
          <w:lang w:val="tg-Cyrl-TJ"/>
        </w:rPr>
        <w:t>“Ҳараб” ба маънои рафтани аҳлу мол аст. Арабҳо мегӯянд:</w:t>
      </w:r>
      <w:r w:rsidRPr="008D75F7">
        <w:rPr>
          <w:rFonts w:ascii="Palatino Linotype" w:hAnsi="Palatino Linotype"/>
          <w:sz w:val="28"/>
          <w:szCs w:val="28"/>
          <w:rtl/>
        </w:rPr>
        <w:t xml:space="preserve"> </w:t>
      </w:r>
    </w:p>
    <w:p w:rsidR="00C71AFF" w:rsidRPr="00C71AFF" w:rsidRDefault="00C71AFF" w:rsidP="00C71AFF">
      <w:pPr>
        <w:ind w:firstLine="720"/>
        <w:jc w:val="lowKashida"/>
        <w:rPr>
          <w:rFonts w:ascii="Palatino Linotype" w:hAnsi="Palatino Linotype" w:cs="KFGQPC Uthman Taha Naskh"/>
          <w:sz w:val="28"/>
          <w:szCs w:val="28"/>
          <w:rtl/>
        </w:rPr>
      </w:pPr>
      <w:r w:rsidRPr="00C71AFF">
        <w:rPr>
          <w:rFonts w:ascii="Palatino Linotype" w:hAnsi="Palatino Linotype" w:cs="KFGQPC Uthman Taha Naskh"/>
          <w:sz w:val="28"/>
          <w:szCs w:val="28"/>
          <w:rtl/>
        </w:rPr>
        <w:t>«حرب الرجل فهو حريب فلان»</w:t>
      </w:r>
    </w:p>
    <w:p w:rsidR="00C71AFF" w:rsidRPr="008D75F7" w:rsidRDefault="00C71AFF" w:rsidP="00C71AFF">
      <w:pPr>
        <w:bidi w:val="0"/>
        <w:ind w:firstLine="720"/>
        <w:rPr>
          <w:rFonts w:ascii="Palatino Linotype" w:hAnsi="Palatino Linotype"/>
          <w:sz w:val="28"/>
          <w:szCs w:val="28"/>
          <w:rtl/>
          <w:lang w:val="tg-Cyrl-TJ"/>
        </w:rPr>
      </w:pPr>
      <w:bookmarkStart w:id="1" w:name="_Toc71133168"/>
      <w:r w:rsidRPr="008D75F7">
        <w:rPr>
          <w:rFonts w:ascii="Palatino Linotype" w:hAnsi="Palatino Linotype"/>
          <w:sz w:val="28"/>
          <w:szCs w:val="28"/>
          <w:lang w:val="tg-Cyrl-TJ"/>
        </w:rPr>
        <w:t>Яъне мол ва аҳлаш ба ғорат бурда шуд.</w:t>
      </w:r>
    </w:p>
    <w:p w:rsidR="00C71AFF" w:rsidRPr="008D75F7" w:rsidRDefault="00C71AFF" w:rsidP="00C71AFF">
      <w:pPr>
        <w:bidi w:val="0"/>
        <w:ind w:firstLine="720"/>
        <w:rPr>
          <w:rFonts w:ascii="Palatino Linotype" w:hAnsi="Palatino Linotype"/>
          <w:sz w:val="28"/>
          <w:szCs w:val="28"/>
          <w:lang w:val="tg-Cyrl-TJ"/>
        </w:rPr>
      </w:pPr>
      <w:r w:rsidRPr="008D75F7">
        <w:rPr>
          <w:rFonts w:ascii="Palatino Linotype" w:hAnsi="Palatino Linotype"/>
          <w:sz w:val="28"/>
          <w:szCs w:val="28"/>
          <w:lang w:val="tg-Cyrl-TJ"/>
        </w:rPr>
        <w:t>“Са</w:t>
      </w:r>
      <w:r>
        <w:rPr>
          <w:rFonts w:ascii="Palatino Linotype" w:hAnsi="Palatino Linotype"/>
          <w:sz w:val="28"/>
          <w:szCs w:val="28"/>
          <w:lang w:val="tg-Cyrl-TJ"/>
        </w:rPr>
        <w:t>р</w:t>
      </w:r>
      <w:r w:rsidRPr="008D75F7">
        <w:rPr>
          <w:rFonts w:ascii="Palatino Linotype" w:hAnsi="Palatino Linotype"/>
          <w:sz w:val="28"/>
          <w:szCs w:val="28"/>
          <w:lang w:val="tg-Cyrl-TJ"/>
        </w:rPr>
        <w:t>ро” неъмате аст, к</w:t>
      </w:r>
      <w:r>
        <w:rPr>
          <w:rFonts w:ascii="Palatino Linotype" w:hAnsi="Palatino Linotype"/>
          <w:sz w:val="28"/>
          <w:szCs w:val="28"/>
          <w:lang w:val="tg-Cyrl-TJ"/>
        </w:rPr>
        <w:t>и мардум аз он ба далели бисёрии</w:t>
      </w:r>
      <w:r w:rsidRPr="008D75F7">
        <w:rPr>
          <w:rFonts w:ascii="Palatino Linotype" w:hAnsi="Palatino Linotype"/>
          <w:sz w:val="28"/>
          <w:szCs w:val="28"/>
          <w:lang w:val="tg-Cyrl-TJ"/>
        </w:rPr>
        <w:t xml:space="preserve"> мол ва офияти фаровон хушҳол мешаванд. Нисбат додани са</w:t>
      </w:r>
      <w:r>
        <w:rPr>
          <w:rFonts w:ascii="Palatino Linotype" w:hAnsi="Palatino Linotype"/>
          <w:sz w:val="28"/>
          <w:szCs w:val="28"/>
          <w:lang w:val="tg-Cyrl-TJ"/>
        </w:rPr>
        <w:t>р</w:t>
      </w:r>
      <w:r w:rsidRPr="008D75F7">
        <w:rPr>
          <w:rFonts w:ascii="Palatino Linotype" w:hAnsi="Palatino Linotype"/>
          <w:sz w:val="28"/>
          <w:szCs w:val="28"/>
          <w:lang w:val="tg-Cyrl-TJ"/>
        </w:rPr>
        <w:t>ро ба фитна аз ин ҷиҳат аст, ки неъмат (саро) маъмулан сабаби гумроҳ кардан ва муртакиби гуноҳ шудан аст, ҳамон гуна, ки ин фитна мардумро гумроҳ ва ба гуноҳ водор месозад.</w:t>
      </w:r>
    </w:p>
    <w:p w:rsidR="00C71AFF" w:rsidRPr="008D75F7" w:rsidRDefault="00C71AFF" w:rsidP="00C71AFF">
      <w:pPr>
        <w:bidi w:val="0"/>
        <w:rPr>
          <w:rFonts w:ascii="Palatino Linotype" w:hAnsi="Palatino Linotype"/>
          <w:sz w:val="28"/>
          <w:szCs w:val="28"/>
          <w:lang w:val="tg-Cyrl-TJ"/>
        </w:rPr>
      </w:pPr>
      <w:r w:rsidRPr="008D75F7">
        <w:rPr>
          <w:rFonts w:ascii="Palatino Linotype" w:hAnsi="Palatino Linotype"/>
          <w:sz w:val="28"/>
          <w:szCs w:val="28"/>
          <w:lang w:val="tg-Cyrl-TJ"/>
        </w:rPr>
        <w:t>“Дуҳаймо” офате аст, ки мардумро ба хотири бадкориҳояшон вориди парешонӣ ва саргардонӣ мекунад.</w:t>
      </w:r>
    </w:p>
    <w:bookmarkEnd w:id="1"/>
    <w:p w:rsidR="00C71AFF" w:rsidRPr="008D75F7" w:rsidRDefault="00C71AFF" w:rsidP="00C71AFF">
      <w:pPr>
        <w:keepNext/>
        <w:keepLines/>
        <w:bidi w:val="0"/>
        <w:spacing w:before="600" w:after="120"/>
        <w:jc w:val="center"/>
        <w:outlineLvl w:val="2"/>
        <w:rPr>
          <w:rFonts w:ascii="Palatino Linotype" w:hAnsi="Palatino Linotype"/>
          <w:b/>
          <w:bCs/>
          <w:sz w:val="28"/>
          <w:szCs w:val="28"/>
          <w:lang w:val="tg-Cyrl-TJ"/>
        </w:rPr>
      </w:pPr>
      <w:r>
        <w:rPr>
          <w:rFonts w:ascii="Palatino Linotype" w:hAnsi="Palatino Linotype"/>
          <w:b/>
          <w:bCs/>
          <w:sz w:val="28"/>
          <w:szCs w:val="28"/>
          <w:lang w:val="tg-Cyrl-TJ"/>
        </w:rPr>
        <w:lastRenderedPageBreak/>
        <w:t>Мабҳаси нуҳум: З</w:t>
      </w:r>
      <w:r w:rsidRPr="008D75F7">
        <w:rPr>
          <w:rFonts w:ascii="Palatino Linotype" w:hAnsi="Palatino Linotype"/>
          <w:b/>
          <w:bCs/>
          <w:sz w:val="28"/>
          <w:szCs w:val="28"/>
          <w:lang w:val="tg-Cyrl-TJ"/>
        </w:rPr>
        <w:t>уҳури Имом Маҳдӣ</w:t>
      </w:r>
    </w:p>
    <w:p w:rsidR="00C71AFF" w:rsidRPr="008D75F7" w:rsidRDefault="00C71AFF" w:rsidP="00C71AFF">
      <w:pPr>
        <w:keepNext/>
        <w:keepLines/>
        <w:bidi w:val="0"/>
        <w:spacing w:before="600" w:after="120"/>
        <w:outlineLvl w:val="2"/>
        <w:rPr>
          <w:rFonts w:ascii="Palatino Linotype" w:hAnsi="Palatino Linotype"/>
          <w:b/>
          <w:bCs/>
          <w:sz w:val="28"/>
          <w:szCs w:val="28"/>
          <w:lang w:val="tg-Cyrl-TJ"/>
        </w:rPr>
      </w:pPr>
      <w:r>
        <w:rPr>
          <w:rFonts w:ascii="Palatino Linotype" w:hAnsi="Palatino Linotype"/>
          <w:b/>
          <w:bCs/>
          <w:sz w:val="28"/>
          <w:szCs w:val="28"/>
          <w:lang w:val="tg-Cyrl-TJ"/>
        </w:rPr>
        <w:t>Матлаби аввал: Н</w:t>
      </w:r>
      <w:r w:rsidRPr="008D75F7">
        <w:rPr>
          <w:rFonts w:ascii="Palatino Linotype" w:hAnsi="Palatino Linotype"/>
          <w:b/>
          <w:bCs/>
          <w:sz w:val="28"/>
          <w:szCs w:val="28"/>
          <w:lang w:val="tg-Cyrl-TJ"/>
        </w:rPr>
        <w:t>усусе, ки муаррифигари Имом Маҳдӣ ҳастанд.</w:t>
      </w:r>
    </w:p>
    <w:p w:rsidR="00C71AFF" w:rsidRPr="008D75F7" w:rsidRDefault="00C71AFF" w:rsidP="00C71AFF">
      <w:pPr>
        <w:bidi w:val="0"/>
        <w:jc w:val="lowKashida"/>
        <w:rPr>
          <w:rFonts w:ascii="Palatino Linotype" w:hAnsi="Palatino Linotype"/>
          <w:sz w:val="28"/>
          <w:szCs w:val="28"/>
          <w:rtl/>
          <w:lang w:val="tg-Cyrl-TJ"/>
        </w:rPr>
      </w:pPr>
      <w:r>
        <w:rPr>
          <w:rFonts w:ascii="Palatino Linotype" w:hAnsi="Palatino Linotype"/>
          <w:sz w:val="28"/>
          <w:szCs w:val="28"/>
          <w:lang w:val="tg-Cyrl-TJ"/>
        </w:rPr>
        <w:t xml:space="preserve">    </w:t>
      </w:r>
      <w:r>
        <w:rPr>
          <w:rFonts w:ascii="Palatino Linotype" w:hAnsi="Palatino Linotype"/>
          <w:sz w:val="28"/>
          <w:szCs w:val="28"/>
          <w:lang w:val="tg-Cyrl-TJ"/>
        </w:rPr>
        <w:tab/>
      </w:r>
      <w:r w:rsidRPr="008D75F7">
        <w:rPr>
          <w:rFonts w:ascii="Palatino Linotype" w:hAnsi="Palatino Linotype"/>
          <w:sz w:val="28"/>
          <w:szCs w:val="28"/>
          <w:lang w:val="tg-Cyrl-TJ"/>
        </w:rPr>
        <w:t>Дар аҳодиси саҳеҳ омадааст, ки Худованди муттаол дар охири замон ва наздики</w:t>
      </w:r>
      <w:r>
        <w:rPr>
          <w:rFonts w:ascii="Palatino Linotype" w:hAnsi="Palatino Linotype"/>
          <w:sz w:val="28"/>
          <w:szCs w:val="28"/>
          <w:lang w:val="tg-Cyrl-TJ"/>
        </w:rPr>
        <w:t>и</w:t>
      </w:r>
      <w:r w:rsidRPr="008D75F7">
        <w:rPr>
          <w:rFonts w:ascii="Palatino Linotype" w:hAnsi="Palatino Linotype"/>
          <w:sz w:val="28"/>
          <w:szCs w:val="28"/>
          <w:lang w:val="tg-Cyrl-TJ"/>
        </w:rPr>
        <w:t xml:space="preserve"> қиёмат халифаи одилеро ба сӯи мардуми ҷаҳон мефиристад то умури уммати ислом</w:t>
      </w:r>
      <w:r>
        <w:rPr>
          <w:rFonts w:ascii="Palatino Linotype" w:hAnsi="Palatino Linotype"/>
          <w:sz w:val="28"/>
          <w:szCs w:val="28"/>
          <w:lang w:val="tg-Cyrl-TJ"/>
        </w:rPr>
        <w:t>и</w:t>
      </w:r>
      <w:r w:rsidRPr="008D75F7">
        <w:rPr>
          <w:rFonts w:ascii="Palatino Linotype" w:hAnsi="Palatino Linotype"/>
          <w:sz w:val="28"/>
          <w:szCs w:val="28"/>
          <w:lang w:val="tg-Cyrl-TJ"/>
        </w:rPr>
        <w:t>ро бар уҳда бигирад. Ӯ аз аҳли байти Паёмбари Худо (Салому дуруди Аллоҳ бар ӯ бод) ва аз фарзандони ҳазрати Фотимаи Заҳро (р) аст. Номи худ ва номи падараш ба ном ва падари Паёмбари Худо (Салому дуруди Аллоҳ бар ӯ бод) яке аст. Дорои пешонии равшан ва бинии уқобӣ мебошад, замини пур аз зулму ҷаврро ба адл ороста месозад ва бисоти зулмро барои ҳамеша бармечинад ва ба ҷои он ниҳоли адл ва адолатро мекорад. Аҳодисе, ки дар ин бора омадаанд ба шарҳи зер ривоят шудаанд:</w:t>
      </w:r>
    </w:p>
    <w:p w:rsidR="00C71AFF" w:rsidRPr="008D75F7" w:rsidRDefault="00C71AFF" w:rsidP="006C5CF8">
      <w:pPr>
        <w:numPr>
          <w:ilvl w:val="0"/>
          <w:numId w:val="1"/>
        </w:numPr>
        <w:bidi w:val="0"/>
        <w:jc w:val="lowKashida"/>
        <w:rPr>
          <w:rFonts w:ascii="Palatino Linotype" w:hAnsi="Palatino Linotype"/>
          <w:sz w:val="28"/>
          <w:szCs w:val="28"/>
          <w:rtl/>
          <w:lang w:val="tg-Cyrl-TJ"/>
        </w:rPr>
      </w:pPr>
      <w:r w:rsidRPr="008D75F7">
        <w:rPr>
          <w:rFonts w:ascii="Palatino Linotype" w:hAnsi="Palatino Linotype"/>
          <w:sz w:val="28"/>
          <w:szCs w:val="28"/>
          <w:lang w:val="tg-Cyrl-TJ"/>
        </w:rPr>
        <w:t>Аз Абдуллоҳ ибни Масъуд (р) ривоят шудааст, ки Паёмбари Худо (Салому дуруди Аллоҳ бар ӯ бод) фармуданд:</w:t>
      </w:r>
    </w:p>
    <w:p w:rsidR="00C71AFF" w:rsidRPr="00C71AFF" w:rsidRDefault="00C71AFF" w:rsidP="00C71AFF">
      <w:pPr>
        <w:ind w:firstLine="584"/>
        <w:jc w:val="lowKashida"/>
        <w:rPr>
          <w:rFonts w:ascii="Palatino Linotype" w:hAnsi="Palatino Linotype" w:cs="KFGQPC Uthman Taha Naskh"/>
          <w:sz w:val="28"/>
          <w:szCs w:val="28"/>
        </w:rPr>
      </w:pPr>
      <w:r w:rsidRPr="00C71AFF">
        <w:rPr>
          <w:rFonts w:ascii="Palatino Linotype" w:hAnsi="Palatino Linotype" w:cs="KFGQPC Uthman Taha Naskh"/>
          <w:sz w:val="28"/>
          <w:szCs w:val="28"/>
          <w:rtl/>
        </w:rPr>
        <w:t>(لا تذهب الدنيا حتى يملك العرب رجل من أهل بيتي يواطيء اسمه اسمي)</w:t>
      </w:r>
    </w:p>
    <w:p w:rsidR="00C71AFF" w:rsidRPr="008D75F7" w:rsidRDefault="00C71AFF" w:rsidP="00C71AFF">
      <w:pPr>
        <w:bidi w:val="0"/>
        <w:ind w:firstLine="720"/>
        <w:jc w:val="lowKashida"/>
        <w:rPr>
          <w:rFonts w:ascii="Palatino Linotype" w:hAnsi="Palatino Linotype"/>
          <w:sz w:val="28"/>
          <w:szCs w:val="28"/>
          <w:lang w:val="tg-Cyrl-TJ"/>
        </w:rPr>
      </w:pPr>
      <w:r w:rsidRPr="008D75F7">
        <w:rPr>
          <w:rFonts w:ascii="Palatino Linotype" w:hAnsi="Palatino Linotype"/>
          <w:sz w:val="28"/>
          <w:szCs w:val="28"/>
          <w:lang w:val="tg-Cyrl-TJ"/>
        </w:rPr>
        <w:t>“Дунё ба поён намерасад то инки марде аз аҳли байти ман қудратро ба даст нагирад ва бар араб ҳукумат накунад, номаш б</w:t>
      </w:r>
      <w:r w:rsidRPr="008D75F7">
        <w:rPr>
          <w:rFonts w:ascii="Palatino Linotype" w:hAnsi="Palatino Linotype"/>
          <w:sz w:val="28"/>
          <w:szCs w:val="28"/>
          <w:lang w:val="tg-Cyrl-TJ" w:bidi="fa-IR"/>
        </w:rPr>
        <w:t>о номи</w:t>
      </w:r>
      <w:r w:rsidRPr="008D75F7">
        <w:rPr>
          <w:rFonts w:ascii="Palatino Linotype" w:hAnsi="Palatino Linotype"/>
          <w:sz w:val="28"/>
          <w:szCs w:val="28"/>
          <w:lang w:val="tg-Cyrl-TJ"/>
        </w:rPr>
        <w:t xml:space="preserve"> ман яке аст”</w:t>
      </w:r>
      <w:r w:rsidR="00330964">
        <w:rPr>
          <w:rFonts w:ascii="Palatino Linotype" w:hAnsi="Palatino Linotype"/>
          <w:sz w:val="28"/>
          <w:szCs w:val="28"/>
          <w:lang w:val="tg-Cyrl-TJ"/>
        </w:rPr>
        <w:t>.</w:t>
      </w:r>
      <w:r w:rsidRPr="008D75F7">
        <w:rPr>
          <w:rFonts w:ascii="Palatino Linotype" w:hAnsi="Palatino Linotype"/>
          <w:sz w:val="28"/>
          <w:szCs w:val="28"/>
          <w:lang w:val="tg-Cyrl-TJ"/>
        </w:rPr>
        <w:t xml:space="preserve"> (Тирмизӣ ва Абудовуд)</w:t>
      </w:r>
    </w:p>
    <w:p w:rsidR="00C71AFF" w:rsidRPr="008D75F7" w:rsidRDefault="00C71AFF" w:rsidP="00C71AFF">
      <w:pPr>
        <w:bidi w:val="0"/>
        <w:jc w:val="lowKashida"/>
        <w:rPr>
          <w:rFonts w:ascii="Palatino Linotype" w:hAnsi="Palatino Linotype"/>
          <w:sz w:val="28"/>
          <w:szCs w:val="28"/>
          <w:lang w:val="tg-Cyrl-TJ"/>
        </w:rPr>
      </w:pPr>
      <w:r w:rsidRPr="008D75F7">
        <w:rPr>
          <w:rFonts w:ascii="Palatino Linotype" w:hAnsi="Palatino Linotype"/>
          <w:sz w:val="28"/>
          <w:szCs w:val="28"/>
          <w:lang w:val="tg-Cyrl-TJ"/>
        </w:rPr>
        <w:t>Дар ривояти дигар аз Абудовуд чунин омадааст:</w:t>
      </w:r>
    </w:p>
    <w:p w:rsidR="00C71AFF" w:rsidRPr="00C71AFF" w:rsidRDefault="00C71AFF" w:rsidP="00C71AFF">
      <w:pPr>
        <w:ind w:firstLine="720"/>
        <w:jc w:val="lowKashida"/>
        <w:rPr>
          <w:rFonts w:ascii="Palatino Linotype" w:hAnsi="Palatino Linotype" w:cs="KFGQPC Uthman Taha Naskh"/>
          <w:sz w:val="28"/>
          <w:szCs w:val="28"/>
          <w:rtl/>
        </w:rPr>
      </w:pPr>
      <w:r w:rsidRPr="00C71AFF">
        <w:rPr>
          <w:rFonts w:ascii="Palatino Linotype" w:hAnsi="Palatino Linotype" w:cs="KFGQPC Uthman Taha Naskh"/>
          <w:sz w:val="28"/>
          <w:szCs w:val="28"/>
          <w:rtl/>
        </w:rPr>
        <w:t>(</w:t>
      </w:r>
      <w:r w:rsidRPr="00C71AFF">
        <w:rPr>
          <w:rFonts w:ascii="Palatino Linotype" w:hAnsi="Palatino Linotype" w:cs="KFGQPC Uthman Taha Naskh"/>
          <w:color w:val="000000"/>
          <w:sz w:val="28"/>
          <w:szCs w:val="28"/>
          <w:rtl/>
        </w:rPr>
        <w:t>لو لم يبق من الدنيا إلا يوم لطول الله ذلك اليوم حتى يبعث الله فيه رجلا مني - أو من أهل بيتي - يواطئ اسمه اسمي</w:t>
      </w:r>
      <w:r w:rsidRPr="00C71AFF">
        <w:rPr>
          <w:rFonts w:ascii="Palatino Linotype" w:hAnsi="Palatino Linotype" w:cs="KFGQPC Uthman Taha Naskh" w:hint="cs"/>
          <w:color w:val="000000"/>
          <w:sz w:val="28"/>
          <w:szCs w:val="28"/>
          <w:rtl/>
        </w:rPr>
        <w:t xml:space="preserve"> </w:t>
      </w:r>
      <w:r w:rsidRPr="00C71AFF">
        <w:rPr>
          <w:rFonts w:ascii="Palatino Linotype" w:hAnsi="Palatino Linotype" w:cs="KFGQPC Uthman Taha Naskh"/>
          <w:color w:val="000000"/>
          <w:sz w:val="28"/>
          <w:szCs w:val="28"/>
          <w:rtl/>
        </w:rPr>
        <w:t>‌واسم أبيه اسم أبي يملأ الأرض قسطا وعدلا كما ملئت ظلما وجورا</w:t>
      </w:r>
      <w:r w:rsidRPr="00C71AFF">
        <w:rPr>
          <w:rFonts w:ascii="Palatino Linotype" w:hAnsi="Palatino Linotype" w:cs="KFGQPC Uthman Taha Naskh"/>
          <w:sz w:val="28"/>
          <w:szCs w:val="28"/>
          <w:rtl/>
        </w:rPr>
        <w:t>)</w:t>
      </w:r>
    </w:p>
    <w:p w:rsidR="00C71AFF" w:rsidRPr="008D75F7" w:rsidRDefault="00C71AFF" w:rsidP="00C71AFF">
      <w:pPr>
        <w:bidi w:val="0"/>
        <w:ind w:firstLine="584"/>
        <w:jc w:val="lowKashida"/>
        <w:rPr>
          <w:rFonts w:ascii="Palatino Linotype" w:hAnsi="Palatino Linotype"/>
          <w:sz w:val="28"/>
          <w:szCs w:val="28"/>
          <w:lang w:val="tg-Cyrl-TJ" w:bidi="fa-IR"/>
        </w:rPr>
      </w:pPr>
      <w:r w:rsidRPr="008D75F7">
        <w:rPr>
          <w:rFonts w:ascii="Palatino Linotype" w:hAnsi="Palatino Linotype"/>
          <w:sz w:val="28"/>
          <w:szCs w:val="28"/>
          <w:lang w:val="tg-Cyrl-TJ" w:bidi="fa-IR"/>
        </w:rPr>
        <w:t>(Агар аз умри дунё беш аз як рӯз боқӣ намонад, Худованд он рӯзро тулонӣ мекунад то инки марде аз аҳли байти ман баргузида шавад. Номи ӯ бо номи ман ва номи падараш бо номи падарам яке аст. Ӯ заминро пур аз адлу дод ва инсоф мекунад. Ҳамон гуна, ки пеш аз омадани ӯ пур аз зулму ситам будааст. (Мишкотул масобиҳ: 3\24)</w:t>
      </w:r>
    </w:p>
    <w:p w:rsidR="00C71AFF" w:rsidRPr="008D75F7" w:rsidRDefault="00C71AFF" w:rsidP="00C71AFF">
      <w:pPr>
        <w:bidi w:val="0"/>
        <w:jc w:val="lowKashida"/>
        <w:rPr>
          <w:rFonts w:ascii="Palatino Linotype" w:hAnsi="Palatino Linotype"/>
          <w:sz w:val="28"/>
          <w:szCs w:val="28"/>
          <w:lang w:val="tg-Cyrl-TJ" w:bidi="fa-IR"/>
        </w:rPr>
      </w:pPr>
    </w:p>
    <w:p w:rsidR="00C71AFF" w:rsidRPr="008D75F7" w:rsidRDefault="00C71AFF" w:rsidP="006C5CF8">
      <w:pPr>
        <w:numPr>
          <w:ilvl w:val="0"/>
          <w:numId w:val="1"/>
        </w:numPr>
        <w:bidi w:val="0"/>
        <w:jc w:val="lowKashida"/>
        <w:rPr>
          <w:rFonts w:ascii="Palatino Linotype" w:hAnsi="Palatino Linotype"/>
          <w:sz w:val="28"/>
          <w:szCs w:val="28"/>
          <w:lang w:val="tg-Cyrl-TJ"/>
        </w:rPr>
      </w:pPr>
      <w:r w:rsidRPr="008D75F7">
        <w:rPr>
          <w:rFonts w:ascii="Palatino Linotype" w:hAnsi="Palatino Linotype"/>
          <w:sz w:val="28"/>
          <w:szCs w:val="28"/>
          <w:lang w:val="tg-Cyrl-TJ" w:bidi="fa-IR"/>
        </w:rPr>
        <w:lastRenderedPageBreak/>
        <w:t>Аз ҳазрати Умми Салама (р) ривоят шудааст, ки Паёмбари Худо (Салому дуруди Аллоҳ бар ӯ бод) фармуданд:</w:t>
      </w:r>
      <w:r w:rsidRPr="008D75F7">
        <w:rPr>
          <w:rFonts w:ascii="Palatino Linotype" w:hAnsi="Palatino Linotype"/>
          <w:sz w:val="28"/>
          <w:szCs w:val="28"/>
          <w:rtl/>
        </w:rPr>
        <w:t xml:space="preserve"> </w:t>
      </w:r>
    </w:p>
    <w:p w:rsidR="00C71AFF" w:rsidRPr="00C71AFF" w:rsidRDefault="00C71AFF" w:rsidP="00C71AFF">
      <w:pPr>
        <w:ind w:firstLine="584"/>
        <w:jc w:val="lowKashida"/>
        <w:rPr>
          <w:rFonts w:ascii="Palatino Linotype" w:hAnsi="Palatino Linotype" w:cs="KFGQPC Uthman Taha Naskh"/>
          <w:sz w:val="28"/>
          <w:szCs w:val="28"/>
          <w:rtl/>
        </w:rPr>
      </w:pPr>
      <w:r w:rsidRPr="00C71AFF">
        <w:rPr>
          <w:rFonts w:ascii="Palatino Linotype" w:hAnsi="Palatino Linotype" w:cs="KFGQPC Uthman Taha Naskh"/>
          <w:sz w:val="28"/>
          <w:szCs w:val="28"/>
          <w:rtl/>
        </w:rPr>
        <w:t>(الْمَهْدِيُّ مِنْ عِتْرَتِي مِنْ وَلَدِ فَاطِمَةَ)</w:t>
      </w:r>
    </w:p>
    <w:p w:rsidR="00C71AFF" w:rsidRPr="008D75F7" w:rsidRDefault="00C71AFF" w:rsidP="00C71AFF">
      <w:pPr>
        <w:bidi w:val="0"/>
        <w:ind w:firstLine="224"/>
        <w:jc w:val="lowKashida"/>
        <w:rPr>
          <w:rFonts w:ascii="Palatino Linotype" w:hAnsi="Palatino Linotype"/>
          <w:sz w:val="28"/>
          <w:szCs w:val="28"/>
          <w:lang w:val="tg-Cyrl-TJ"/>
        </w:rPr>
      </w:pPr>
      <w:r w:rsidRPr="008D75F7">
        <w:rPr>
          <w:rFonts w:ascii="Palatino Linotype" w:hAnsi="Palatino Linotype"/>
          <w:sz w:val="28"/>
          <w:szCs w:val="28"/>
          <w:lang w:val="tg-Cyrl-TJ"/>
        </w:rPr>
        <w:t xml:space="preserve"> </w:t>
      </w:r>
      <w:r>
        <w:rPr>
          <w:rFonts w:ascii="Palatino Linotype" w:hAnsi="Palatino Linotype"/>
          <w:sz w:val="28"/>
          <w:szCs w:val="28"/>
          <w:lang w:val="tg-Cyrl-TJ"/>
        </w:rPr>
        <w:tab/>
      </w:r>
      <w:r w:rsidRPr="008D75F7">
        <w:rPr>
          <w:rFonts w:ascii="Palatino Linotype" w:hAnsi="Palatino Linotype"/>
          <w:sz w:val="28"/>
          <w:szCs w:val="28"/>
          <w:lang w:val="tg-Cyrl-TJ"/>
        </w:rPr>
        <w:t>“Маҳдӣ аз авлоди ман ва аз фарзандони Фотима хоҳад буд. (Абудовуд, Ибни Моҷа ва Ҳоким)</w:t>
      </w:r>
    </w:p>
    <w:p w:rsidR="00C71AFF" w:rsidRPr="008D75F7" w:rsidRDefault="00C71AFF" w:rsidP="006C5CF8">
      <w:pPr>
        <w:numPr>
          <w:ilvl w:val="0"/>
          <w:numId w:val="1"/>
        </w:numPr>
        <w:bidi w:val="0"/>
        <w:jc w:val="lowKashida"/>
        <w:rPr>
          <w:rFonts w:ascii="Palatino Linotype" w:hAnsi="Palatino Linotype"/>
          <w:sz w:val="28"/>
          <w:szCs w:val="28"/>
          <w:lang w:val="tg-Cyrl-TJ"/>
        </w:rPr>
      </w:pPr>
      <w:r w:rsidRPr="008D75F7">
        <w:rPr>
          <w:rFonts w:ascii="Palatino Linotype" w:hAnsi="Palatino Linotype"/>
          <w:sz w:val="28"/>
          <w:szCs w:val="28"/>
          <w:lang w:val="tg-Cyrl-TJ"/>
        </w:rPr>
        <w:t>Аз ҳазрати Алӣ (р) ривоят шудааст, ки Паёмбари Худо (Салому дуруди Аллоҳ бар ӯ бод) фармуданд:</w:t>
      </w:r>
    </w:p>
    <w:p w:rsidR="00C71AFF" w:rsidRPr="00C71AFF" w:rsidRDefault="00C71AFF" w:rsidP="00C71AFF">
      <w:pPr>
        <w:ind w:firstLine="584"/>
        <w:jc w:val="lowKashida"/>
        <w:rPr>
          <w:rFonts w:ascii="Palatino Linotype" w:hAnsi="Palatino Linotype" w:cs="KFGQPC Uthman Taha Naskh"/>
          <w:sz w:val="28"/>
          <w:szCs w:val="28"/>
          <w:rtl/>
        </w:rPr>
      </w:pPr>
      <w:r w:rsidRPr="00C71AFF">
        <w:rPr>
          <w:rFonts w:ascii="Palatino Linotype" w:hAnsi="Palatino Linotype" w:cs="KFGQPC Uthman Taha Naskh"/>
          <w:sz w:val="28"/>
          <w:szCs w:val="28"/>
          <w:rtl/>
        </w:rPr>
        <w:t>(الْمَهْدِيُّ مِنَّا أَهْلَ الْبَيْتِ يُصْلِحُهُ اللَّهُ فِي لَيْلَةٍ)</w:t>
      </w:r>
    </w:p>
    <w:p w:rsidR="00C71AFF" w:rsidRPr="008D75F7" w:rsidRDefault="00C71AFF" w:rsidP="00D94A5C">
      <w:pPr>
        <w:bidi w:val="0"/>
        <w:ind w:firstLine="584"/>
        <w:jc w:val="lowKashida"/>
        <w:rPr>
          <w:rFonts w:ascii="Palatino Linotype" w:hAnsi="Palatino Linotype"/>
          <w:sz w:val="28"/>
          <w:szCs w:val="28"/>
          <w:rtl/>
          <w:lang w:val="tg-Cyrl-TJ"/>
        </w:rPr>
      </w:pPr>
      <w:r w:rsidRPr="008D75F7">
        <w:rPr>
          <w:rFonts w:ascii="Palatino Linotype" w:hAnsi="Palatino Linotype"/>
          <w:sz w:val="28"/>
          <w:szCs w:val="28"/>
          <w:lang w:val="tg-Cyrl-TJ"/>
        </w:rPr>
        <w:t>“Маҳдӣ аз аҳли байти ман аст, ки Худованд ӯро дар шабе ислоҳ мекунад”</w:t>
      </w:r>
      <w:r w:rsidR="00330964">
        <w:rPr>
          <w:rFonts w:ascii="Palatino Linotype" w:hAnsi="Palatino Linotype"/>
          <w:sz w:val="28"/>
          <w:szCs w:val="28"/>
          <w:lang w:val="tg-Cyrl-TJ"/>
        </w:rPr>
        <w:t>.</w:t>
      </w:r>
      <w:r w:rsidRPr="008D75F7">
        <w:rPr>
          <w:rFonts w:ascii="Palatino Linotype" w:hAnsi="Palatino Linotype"/>
          <w:sz w:val="28"/>
          <w:szCs w:val="28"/>
          <w:lang w:val="tg-Cyrl-TJ"/>
        </w:rPr>
        <w:t xml:space="preserve"> (Дар ривояти Аҳмад ва Ибни Моҷа) (Саҳеҳи Ҷомеъ: 2\26. Албонӣ дар мавриди ин ҳадис мегуяд: саҳеҳ аст)</w:t>
      </w:r>
    </w:p>
    <w:p w:rsidR="00C71AFF" w:rsidRPr="008D75F7" w:rsidRDefault="00C71AFF" w:rsidP="006C5CF8">
      <w:pPr>
        <w:numPr>
          <w:ilvl w:val="0"/>
          <w:numId w:val="1"/>
        </w:numPr>
        <w:bidi w:val="0"/>
        <w:jc w:val="lowKashida"/>
        <w:rPr>
          <w:rFonts w:ascii="Palatino Linotype" w:hAnsi="Palatino Linotype"/>
          <w:sz w:val="28"/>
          <w:szCs w:val="28"/>
          <w:lang w:val="tg-Cyrl-TJ"/>
        </w:rPr>
      </w:pPr>
      <w:r w:rsidRPr="008D75F7">
        <w:rPr>
          <w:rFonts w:ascii="Palatino Linotype" w:hAnsi="Palatino Linotype"/>
          <w:sz w:val="28"/>
          <w:szCs w:val="28"/>
          <w:lang w:val="tg-Cyrl-TJ"/>
        </w:rPr>
        <w:t>Аз ҳазрати Алӣ (р) ривоят шудааст, ки Паёмбари Худо (Салому дуруди Аллоҳ бар ӯ бод) фармуданд:</w:t>
      </w:r>
    </w:p>
    <w:p w:rsidR="00C71AFF" w:rsidRPr="00D94A5C" w:rsidRDefault="00C71AFF" w:rsidP="00D94A5C">
      <w:pPr>
        <w:ind w:firstLine="584"/>
        <w:jc w:val="lowKashida"/>
        <w:rPr>
          <w:rFonts w:ascii="Palatino Linotype" w:hAnsi="Palatino Linotype" w:cs="KFGQPC Uthman Taha Naskh"/>
          <w:sz w:val="28"/>
          <w:szCs w:val="28"/>
          <w:rtl/>
        </w:rPr>
      </w:pPr>
      <w:r w:rsidRPr="00D94A5C">
        <w:rPr>
          <w:rFonts w:ascii="Palatino Linotype" w:hAnsi="Palatino Linotype" w:cs="KFGQPC Uthman Taha Naskh"/>
          <w:sz w:val="28"/>
          <w:szCs w:val="28"/>
          <w:rtl/>
        </w:rPr>
        <w:t>(لَوْ لَمْ يَبْقَ مِنْ الدُّنْيَا إِلَّا يَوْمٌ لَبَعَثَ اللَّهُ عَزَّ وَجَلَّ رَجُلًا مِنَّا يَمْلَؤُهَا عَدْلًا كَمَا مُلِئَتْ جَوْرًا)</w:t>
      </w:r>
    </w:p>
    <w:p w:rsidR="00C71AFF" w:rsidRPr="008D75F7" w:rsidRDefault="00C71AFF" w:rsidP="00D94A5C">
      <w:pPr>
        <w:bidi w:val="0"/>
        <w:ind w:firstLine="584"/>
        <w:jc w:val="lowKashida"/>
        <w:rPr>
          <w:rFonts w:ascii="Palatino Linotype" w:hAnsi="Palatino Linotype"/>
          <w:sz w:val="28"/>
          <w:szCs w:val="28"/>
          <w:lang w:val="tg-Cyrl-TJ" w:bidi="fa-IR"/>
        </w:rPr>
      </w:pPr>
      <w:r w:rsidRPr="008D75F7">
        <w:rPr>
          <w:rFonts w:ascii="Palatino Linotype" w:hAnsi="Palatino Linotype"/>
          <w:sz w:val="28"/>
          <w:szCs w:val="28"/>
          <w:lang w:val="tg-Cyrl-TJ"/>
        </w:rPr>
        <w:t>“Агар аз дунё як рӯз бештар боқӣ намонад, Худованд марде аз аҳли байти маро мабъус мекунад то дунёро баъд аз зулму ҷавр пур аз адлу инсоф кунад”</w:t>
      </w:r>
      <w:r w:rsidR="00330964">
        <w:rPr>
          <w:rFonts w:ascii="Palatino Linotype" w:hAnsi="Palatino Linotype"/>
          <w:sz w:val="28"/>
          <w:szCs w:val="28"/>
          <w:lang w:val="tg-Cyrl-TJ"/>
        </w:rPr>
        <w:t>.</w:t>
      </w:r>
      <w:r w:rsidRPr="008D75F7">
        <w:rPr>
          <w:rFonts w:ascii="Palatino Linotype" w:hAnsi="Palatino Linotype"/>
          <w:sz w:val="28"/>
          <w:szCs w:val="28"/>
          <w:lang w:val="tg-Cyrl-TJ"/>
        </w:rPr>
        <w:t xml:space="preserve"> </w:t>
      </w:r>
      <w:r w:rsidRPr="002E0C6D">
        <w:rPr>
          <w:rFonts w:ascii="Palatino Linotype" w:hAnsi="Palatino Linotype"/>
          <w:sz w:val="28"/>
          <w:szCs w:val="28"/>
          <w:lang w:val="tg-Cyrl-TJ"/>
        </w:rPr>
        <w:t>(Дар ривояти Аҳмад ва Абудовуд) (Ҳадиси саҳеҳ аст. Ба Саҳеҳи Ҷомеул</w:t>
      </w:r>
      <w:r w:rsidRPr="00D94A5C">
        <w:rPr>
          <w:rFonts w:ascii="Palatino Linotype" w:hAnsi="Palatino Linotype"/>
          <w:sz w:val="28"/>
          <w:szCs w:val="28"/>
          <w:lang w:val="tg-Cyrl-TJ" w:bidi="ar-AE"/>
        </w:rPr>
        <w:t>-</w:t>
      </w:r>
      <w:r w:rsidRPr="002E0C6D">
        <w:rPr>
          <w:rFonts w:ascii="Palatino Linotype" w:hAnsi="Palatino Linotype"/>
          <w:sz w:val="28"/>
          <w:szCs w:val="28"/>
          <w:lang w:val="tg-Cyrl-TJ" w:bidi="fa-IR"/>
        </w:rPr>
        <w:t>сағир: 5\71, ш</w:t>
      </w:r>
      <w:r>
        <w:rPr>
          <w:rFonts w:ascii="Palatino Linotype" w:hAnsi="Palatino Linotype"/>
          <w:sz w:val="28"/>
          <w:szCs w:val="28"/>
          <w:lang w:val="tg-Cyrl-TJ" w:bidi="fa-IR"/>
        </w:rPr>
        <w:t>умораи: 5181 нигоҳ карда шавад)</w:t>
      </w:r>
    </w:p>
    <w:p w:rsidR="00C71AFF" w:rsidRPr="008D75F7" w:rsidRDefault="00C71AFF" w:rsidP="006C5CF8">
      <w:pPr>
        <w:numPr>
          <w:ilvl w:val="0"/>
          <w:numId w:val="1"/>
        </w:numPr>
        <w:bidi w:val="0"/>
        <w:jc w:val="lowKashida"/>
        <w:rPr>
          <w:rFonts w:ascii="Palatino Linotype" w:hAnsi="Palatino Linotype"/>
          <w:sz w:val="28"/>
          <w:szCs w:val="28"/>
          <w:lang w:val="tg-Cyrl-TJ"/>
        </w:rPr>
      </w:pPr>
      <w:r w:rsidRPr="008D75F7">
        <w:rPr>
          <w:rFonts w:ascii="Palatino Linotype" w:hAnsi="Palatino Linotype"/>
          <w:sz w:val="28"/>
          <w:szCs w:val="28"/>
          <w:lang w:val="tg-Cyrl-TJ"/>
        </w:rPr>
        <w:t>Аз</w:t>
      </w:r>
      <w:r>
        <w:rPr>
          <w:rFonts w:ascii="Palatino Linotype" w:hAnsi="Palatino Linotype"/>
          <w:sz w:val="28"/>
          <w:szCs w:val="28"/>
          <w:lang w:val="tg-Cyrl-TJ"/>
        </w:rPr>
        <w:t xml:space="preserve"> ҳазрати Абусаъиди Ху</w:t>
      </w:r>
      <w:r w:rsidRPr="008D75F7">
        <w:rPr>
          <w:rFonts w:ascii="Palatino Linotype" w:hAnsi="Palatino Linotype"/>
          <w:sz w:val="28"/>
          <w:szCs w:val="28"/>
          <w:lang w:val="tg-Cyrl-TJ"/>
        </w:rPr>
        <w:t>дрӣ (р) ривоят аст, ки Паёмбари Худо (Салому дуруди Аллоҳ бар ӯ бод) фармуданд:</w:t>
      </w:r>
    </w:p>
    <w:p w:rsidR="00C71AFF" w:rsidRPr="00D94A5C" w:rsidRDefault="00C71AFF" w:rsidP="00D94A5C">
      <w:pPr>
        <w:autoSpaceDE w:val="0"/>
        <w:autoSpaceDN w:val="0"/>
        <w:adjustRightInd w:val="0"/>
        <w:ind w:firstLine="584"/>
        <w:jc w:val="lowKashida"/>
        <w:rPr>
          <w:rFonts w:ascii="Palatino Linotype" w:hAnsi="Palatino Linotype" w:cs="KFGQPC Uthman Taha Naskh"/>
          <w:sz w:val="28"/>
          <w:szCs w:val="28"/>
          <w:rtl/>
        </w:rPr>
      </w:pPr>
      <w:r w:rsidRPr="00D94A5C">
        <w:rPr>
          <w:rFonts w:ascii="Palatino Linotype" w:hAnsi="Palatino Linotype" w:cs="KFGQPC Uthman Taha Naskh"/>
          <w:sz w:val="28"/>
          <w:szCs w:val="28"/>
          <w:rtl/>
        </w:rPr>
        <w:t>(الْمَهْدِيُّ مِنِّي أَجْلَى الْجَبْهَةِ أَقْنَى الْأَنْفِ يَمْلَأُ الْأَرْضَ قِسْطًا وَعَدْلًا كَمَا مُلِئَتْ جَوْرًا وَظُلْمًا يَمْلِكُ سَبْعَ سِنِينَ)</w:t>
      </w:r>
    </w:p>
    <w:p w:rsidR="00C71AFF" w:rsidRPr="002E0C6D" w:rsidRDefault="00C71AFF" w:rsidP="00D94A5C">
      <w:pPr>
        <w:bidi w:val="0"/>
        <w:ind w:firstLine="584"/>
        <w:jc w:val="lowKashida"/>
        <w:rPr>
          <w:rFonts w:ascii="Palatino Linotype" w:hAnsi="Palatino Linotype"/>
          <w:sz w:val="28"/>
          <w:szCs w:val="28"/>
          <w:lang w:val="tg-Cyrl-TJ"/>
        </w:rPr>
      </w:pPr>
      <w:r w:rsidRPr="002E0C6D">
        <w:rPr>
          <w:rFonts w:ascii="Palatino Linotype" w:hAnsi="Palatino Linotype"/>
          <w:sz w:val="28"/>
          <w:szCs w:val="28"/>
          <w:lang w:val="tg-Cyrl-TJ"/>
        </w:rPr>
        <w:t>“Маҳдӣ аз ман аст, ӯ пешонии равшан ва бинии уқобӣ дорад, заминро пур аз адлу дод мекунад, ҳамон гуна, ки пеш аз ӯ пур аз ҷавру ситам будааст. Ба муддати ҳафт сол бар замин ҳукмронӣ хоҳад кард”(Дар ривояти Абудовуд. Мишкотул</w:t>
      </w:r>
      <w:r w:rsidRPr="002E0C6D">
        <w:rPr>
          <w:rFonts w:ascii="Palatino Linotype" w:hAnsi="Palatino Linotype"/>
          <w:sz w:val="28"/>
          <w:szCs w:val="28"/>
          <w:lang w:val="tg-Cyrl-TJ" w:bidi="ar-AE"/>
        </w:rPr>
        <w:t>-</w:t>
      </w:r>
      <w:r w:rsidRPr="002E0C6D">
        <w:rPr>
          <w:rFonts w:ascii="Palatino Linotype" w:hAnsi="Palatino Linotype"/>
          <w:sz w:val="28"/>
          <w:szCs w:val="28"/>
          <w:lang w:val="tg-Cyrl-TJ" w:bidi="fa-IR"/>
        </w:rPr>
        <w:t xml:space="preserve">масобиҳ: 3\24, </w:t>
      </w:r>
      <w:r w:rsidRPr="002E0C6D">
        <w:rPr>
          <w:rFonts w:ascii="Palatino Linotype" w:hAnsi="Palatino Linotype"/>
          <w:sz w:val="28"/>
          <w:szCs w:val="28"/>
          <w:lang w:val="tg-Cyrl-TJ" w:bidi="fa-IR"/>
        </w:rPr>
        <w:lastRenderedPageBreak/>
        <w:t xml:space="preserve">шумораи: 5454. Муҳаққиқи китоби </w:t>
      </w:r>
      <w:r w:rsidRPr="002E0C6D">
        <w:rPr>
          <w:rFonts w:ascii="Palatino Linotype" w:hAnsi="Palatino Linotype"/>
          <w:sz w:val="28"/>
          <w:szCs w:val="28"/>
          <w:lang w:val="tg-Cyrl-TJ"/>
        </w:rPr>
        <w:t>Мишкотул</w:t>
      </w:r>
      <w:r w:rsidRPr="002E0C6D">
        <w:rPr>
          <w:rFonts w:ascii="Palatino Linotype" w:hAnsi="Palatino Linotype"/>
          <w:sz w:val="28"/>
          <w:szCs w:val="28"/>
          <w:lang w:val="tg-Cyrl-TJ" w:bidi="ar-AE"/>
        </w:rPr>
        <w:t>-</w:t>
      </w:r>
      <w:r w:rsidRPr="002E0C6D">
        <w:rPr>
          <w:rFonts w:ascii="Palatino Linotype" w:hAnsi="Palatino Linotype"/>
          <w:sz w:val="28"/>
          <w:szCs w:val="28"/>
          <w:lang w:val="tg-Cyrl-TJ" w:bidi="fa-IR"/>
        </w:rPr>
        <w:t>масобиҳ мегӯяд санади ин ҳадис ҳасан аст)</w:t>
      </w:r>
      <w:r w:rsidRPr="002E0C6D">
        <w:rPr>
          <w:rFonts w:ascii="Palatino Linotype" w:hAnsi="Palatino Linotype"/>
          <w:sz w:val="28"/>
          <w:szCs w:val="28"/>
          <w:lang w:val="tg-Cyrl-TJ"/>
        </w:rPr>
        <w:t xml:space="preserve"> </w:t>
      </w:r>
    </w:p>
    <w:p w:rsidR="00C71AFF" w:rsidRPr="008D75F7" w:rsidRDefault="00C71AFF" w:rsidP="006C5CF8">
      <w:pPr>
        <w:numPr>
          <w:ilvl w:val="0"/>
          <w:numId w:val="1"/>
        </w:numPr>
        <w:bidi w:val="0"/>
        <w:jc w:val="lowKashida"/>
        <w:rPr>
          <w:rFonts w:ascii="Palatino Linotype" w:hAnsi="Palatino Linotype"/>
          <w:sz w:val="28"/>
          <w:szCs w:val="28"/>
          <w:lang w:val="tg-Cyrl-TJ"/>
        </w:rPr>
      </w:pPr>
      <w:r w:rsidRPr="008D75F7">
        <w:rPr>
          <w:rFonts w:ascii="Palatino Linotype" w:hAnsi="Palatino Linotype"/>
          <w:sz w:val="28"/>
          <w:szCs w:val="28"/>
          <w:lang w:val="tg-Cyrl-TJ"/>
        </w:rPr>
        <w:t>Аз ҳазрати Абусаъиди Хидрӣ (р) ривоят шудааст, ки Паёмбари Худо (Салому дуруди Аллоҳ бар ӯ бод) фармуданд:</w:t>
      </w:r>
    </w:p>
    <w:p w:rsidR="00C71AFF" w:rsidRPr="00D94A5C" w:rsidRDefault="00C71AFF" w:rsidP="00D94A5C">
      <w:pPr>
        <w:ind w:firstLine="584"/>
        <w:jc w:val="lowKashida"/>
        <w:rPr>
          <w:rFonts w:ascii="Palatino Linotype" w:hAnsi="Palatino Linotype" w:cs="KFGQPC Uthman Taha Naskh"/>
          <w:sz w:val="28"/>
          <w:szCs w:val="28"/>
          <w:rtl/>
        </w:rPr>
      </w:pPr>
      <w:r w:rsidRPr="00D94A5C">
        <w:rPr>
          <w:rFonts w:ascii="Palatino Linotype" w:hAnsi="Palatino Linotype" w:cs="KFGQPC Uthman Taha Naskh"/>
          <w:sz w:val="28"/>
          <w:szCs w:val="28"/>
          <w:rtl/>
        </w:rPr>
        <w:t>(لَتُمْلأَنَّ الأَرْضُ جَوْرًا وَظُلْمًا، فَإِذَا مُلِئَتْ جَوْرًا وَظُلْمًا بَعَثَ اللَّهُ رَجُلًا مِنِّي اسْمُهُ اسْمي‌أَوِ اسْمُهُ اسْمُ أَبِي، يَمْلَؤُهَا عَدْلًا وَقِسْطًا، كَمَا مُلِئَتْ جَوْرًا وَظُلْمًا)</w:t>
      </w:r>
    </w:p>
    <w:p w:rsidR="00D94A5C" w:rsidRDefault="00C71AFF" w:rsidP="00D94A5C">
      <w:pPr>
        <w:bidi w:val="0"/>
        <w:ind w:firstLine="584"/>
        <w:jc w:val="lowKashida"/>
        <w:rPr>
          <w:rFonts w:ascii="Palatino Linotype" w:hAnsi="Palatino Linotype"/>
          <w:sz w:val="28"/>
          <w:szCs w:val="28"/>
          <w:lang w:val="tg-Cyrl-TJ"/>
        </w:rPr>
      </w:pPr>
      <w:r w:rsidRPr="002E0C6D">
        <w:rPr>
          <w:rFonts w:ascii="Palatino Linotype" w:hAnsi="Palatino Linotype"/>
          <w:sz w:val="28"/>
          <w:szCs w:val="28"/>
          <w:lang w:val="tg-Cyrl-TJ"/>
        </w:rPr>
        <w:t>“Замин пур аз ҷавру ситам мешавад, ҳаргоҳ чунин шуд Худованд мардеро аз аҳли байти ман, ки ҳамноми ман аст мефиристад. Ӯ заминро пур аз адлу инсоф мекунад, ҳамон гуна,</w:t>
      </w:r>
      <w:r w:rsidR="00D94A5C">
        <w:rPr>
          <w:rFonts w:ascii="Palatino Linotype" w:hAnsi="Palatino Linotype"/>
          <w:sz w:val="28"/>
          <w:szCs w:val="28"/>
          <w:lang w:val="tg-Cyrl-TJ"/>
        </w:rPr>
        <w:t xml:space="preserve"> ки пур аз ҷавру ситам будааст”.</w:t>
      </w:r>
    </w:p>
    <w:p w:rsidR="00C71AFF" w:rsidRPr="002E0C6D" w:rsidRDefault="00C71AFF" w:rsidP="00D94A5C">
      <w:pPr>
        <w:bidi w:val="0"/>
        <w:ind w:firstLine="584"/>
        <w:jc w:val="lowKashida"/>
        <w:rPr>
          <w:rFonts w:ascii="Palatino Linotype" w:hAnsi="Palatino Linotype"/>
          <w:sz w:val="28"/>
          <w:szCs w:val="28"/>
          <w:lang w:val="tg-Cyrl-TJ" w:bidi="fa-IR"/>
        </w:rPr>
      </w:pPr>
      <w:r>
        <w:rPr>
          <w:rFonts w:ascii="Palatino Linotype" w:hAnsi="Palatino Linotype"/>
          <w:sz w:val="28"/>
          <w:szCs w:val="28"/>
          <w:lang w:val="tg-Cyrl-TJ"/>
        </w:rPr>
        <w:t>Базз</w:t>
      </w:r>
      <w:r w:rsidRPr="008D75F7">
        <w:rPr>
          <w:rFonts w:ascii="Palatino Linotype" w:hAnsi="Palatino Linotype"/>
          <w:sz w:val="28"/>
          <w:szCs w:val="28"/>
          <w:lang w:val="tg-Cyrl-TJ"/>
        </w:rPr>
        <w:t>оз, Ибни Адӣ дар “Алкомил”, Абун</w:t>
      </w:r>
      <w:r>
        <w:rPr>
          <w:rFonts w:ascii="Palatino Linotype" w:hAnsi="Palatino Linotype"/>
          <w:sz w:val="28"/>
          <w:szCs w:val="28"/>
          <w:lang w:val="tg-Cyrl-TJ"/>
        </w:rPr>
        <w:t>уай</w:t>
      </w:r>
      <w:r w:rsidRPr="008D75F7">
        <w:rPr>
          <w:rFonts w:ascii="Palatino Linotype" w:hAnsi="Palatino Linotype"/>
          <w:sz w:val="28"/>
          <w:szCs w:val="28"/>
          <w:lang w:val="tg-Cyrl-TJ"/>
        </w:rPr>
        <w:t>м дар “Ахбори Исфаҳон”, Ҳоким, Имом Аҳмад, Ибни Ҳибон ва Абун</w:t>
      </w:r>
      <w:r>
        <w:rPr>
          <w:rFonts w:ascii="Palatino Linotype" w:hAnsi="Palatino Linotype"/>
          <w:sz w:val="28"/>
          <w:szCs w:val="28"/>
          <w:lang w:val="tg-Cyrl-TJ"/>
        </w:rPr>
        <w:t>уай</w:t>
      </w:r>
      <w:r w:rsidRPr="008D75F7">
        <w:rPr>
          <w:rFonts w:ascii="Palatino Linotype" w:hAnsi="Palatino Linotype"/>
          <w:sz w:val="28"/>
          <w:szCs w:val="28"/>
          <w:lang w:val="tg-Cyrl-TJ"/>
        </w:rPr>
        <w:t>м дар “Алҳулия” ҳадисро ба ин лафз аз Абусаъид (р) ривоят кардаанд:</w:t>
      </w:r>
    </w:p>
    <w:p w:rsidR="00C71AFF" w:rsidRPr="00D94A5C" w:rsidRDefault="00C71AFF" w:rsidP="00D94A5C">
      <w:pPr>
        <w:autoSpaceDE w:val="0"/>
        <w:autoSpaceDN w:val="0"/>
        <w:adjustRightInd w:val="0"/>
        <w:ind w:firstLine="584"/>
        <w:jc w:val="lowKashida"/>
        <w:rPr>
          <w:rFonts w:ascii="Palatino Linotype" w:hAnsi="Palatino Linotype" w:cs="KFGQPC Uthman Taha Naskh"/>
          <w:sz w:val="28"/>
          <w:szCs w:val="28"/>
          <w:rtl/>
        </w:rPr>
      </w:pPr>
      <w:r w:rsidRPr="00D94A5C">
        <w:rPr>
          <w:rFonts w:ascii="Palatino Linotype" w:hAnsi="Palatino Linotype" w:cs="KFGQPC Uthman Taha Naskh"/>
          <w:sz w:val="28"/>
          <w:szCs w:val="28"/>
          <w:rtl/>
        </w:rPr>
        <w:t xml:space="preserve">(لا تقوم الساعة حتى تملأ الأرض ظلما و جورا و عدوانا، ثم يخرج رجل من عترتي أو من أهل بيتي يملؤها قسطا و عدلا، كما ملئت ظلما و عدوانا) </w:t>
      </w:r>
    </w:p>
    <w:p w:rsidR="00C71AFF" w:rsidRPr="002E0C6D" w:rsidRDefault="00C71AFF" w:rsidP="00D94A5C">
      <w:pPr>
        <w:bidi w:val="0"/>
        <w:ind w:firstLine="584"/>
        <w:jc w:val="lowKashida"/>
        <w:rPr>
          <w:rFonts w:ascii="Palatino Linotype" w:hAnsi="Palatino Linotype"/>
          <w:sz w:val="28"/>
          <w:szCs w:val="28"/>
          <w:rtl/>
          <w:lang w:val="tg-Cyrl-TJ"/>
        </w:rPr>
      </w:pPr>
      <w:r w:rsidRPr="002E0C6D">
        <w:rPr>
          <w:rFonts w:ascii="Palatino Linotype" w:hAnsi="Palatino Linotype"/>
          <w:sz w:val="28"/>
          <w:szCs w:val="28"/>
          <w:lang w:val="tg-Cyrl-TJ"/>
        </w:rPr>
        <w:t>“Қиёмат барпо намешавад то инки замин пур аз зулму ситам ва бедодгарӣ нашавад, сипас марде аз хонадони ман зуҳур мекунад ва заминро пур аз адлу инсоф мекунад, ҳамон гуна, ки пур аз ҷавру ситам будааст”</w:t>
      </w:r>
      <w:r w:rsidR="00330964">
        <w:rPr>
          <w:rFonts w:ascii="Palatino Linotype" w:hAnsi="Palatino Linotype"/>
          <w:sz w:val="28"/>
          <w:szCs w:val="28"/>
          <w:lang w:val="tg-Cyrl-TJ"/>
        </w:rPr>
        <w:t>.</w:t>
      </w:r>
    </w:p>
    <w:p w:rsidR="00C71AFF" w:rsidRPr="008D75F7" w:rsidRDefault="00C71AFF" w:rsidP="00D94A5C">
      <w:pPr>
        <w:bidi w:val="0"/>
        <w:ind w:firstLine="584"/>
        <w:jc w:val="lowKashida"/>
        <w:rPr>
          <w:rFonts w:ascii="Palatino Linotype" w:hAnsi="Palatino Linotype"/>
          <w:sz w:val="28"/>
          <w:szCs w:val="28"/>
          <w:lang w:val="tg-Cyrl-TJ"/>
        </w:rPr>
      </w:pPr>
      <w:r w:rsidRPr="008D75F7">
        <w:rPr>
          <w:rFonts w:ascii="Palatino Linotype" w:hAnsi="Palatino Linotype"/>
          <w:sz w:val="28"/>
          <w:szCs w:val="28"/>
          <w:lang w:val="tg-Cyrl-TJ"/>
        </w:rPr>
        <w:t>Ҳоким мегӯяд: бар асоси шарти шайхайн ҳадис саҳеҳ аст. Заҳабӣ ва Абун</w:t>
      </w:r>
      <w:r>
        <w:rPr>
          <w:rFonts w:ascii="Palatino Linotype" w:hAnsi="Palatino Linotype"/>
          <w:sz w:val="28"/>
          <w:szCs w:val="28"/>
          <w:lang w:val="tg-Cyrl-TJ"/>
        </w:rPr>
        <w:t>уай</w:t>
      </w:r>
      <w:r w:rsidRPr="008D75F7">
        <w:rPr>
          <w:rFonts w:ascii="Palatino Linotype" w:hAnsi="Palatino Linotype"/>
          <w:sz w:val="28"/>
          <w:szCs w:val="28"/>
          <w:lang w:val="tg-Cyrl-TJ"/>
        </w:rPr>
        <w:t>м дидгоҳи Ҳокимро таъйид кардаанд.</w:t>
      </w:r>
    </w:p>
    <w:p w:rsidR="00C71AFF" w:rsidRPr="008D75F7" w:rsidRDefault="00C71AFF" w:rsidP="00C71AFF">
      <w:pPr>
        <w:bidi w:val="0"/>
        <w:ind w:firstLine="224"/>
        <w:jc w:val="lowKashida"/>
        <w:rPr>
          <w:rFonts w:ascii="Palatino Linotype" w:hAnsi="Palatino Linotype"/>
          <w:sz w:val="28"/>
          <w:szCs w:val="28"/>
          <w:lang w:val="tg-Cyrl-TJ"/>
        </w:rPr>
      </w:pPr>
      <w:r w:rsidRPr="008D75F7">
        <w:rPr>
          <w:rFonts w:ascii="Palatino Linotype" w:hAnsi="Palatino Linotype"/>
          <w:sz w:val="28"/>
          <w:szCs w:val="28"/>
          <w:lang w:val="tg-Cyrl-TJ"/>
        </w:rPr>
        <w:t>Ҳоким ҳадиси мазкурро аз Абусаъид ба сурати марфуъ бо ин алфоз нақл кардааст:</w:t>
      </w:r>
    </w:p>
    <w:p w:rsidR="00C71AFF" w:rsidRPr="00D94A5C" w:rsidRDefault="00C71AFF" w:rsidP="00D94A5C">
      <w:pPr>
        <w:autoSpaceDE w:val="0"/>
        <w:autoSpaceDN w:val="0"/>
        <w:adjustRightInd w:val="0"/>
        <w:ind w:firstLine="720"/>
        <w:jc w:val="lowKashida"/>
        <w:rPr>
          <w:rFonts w:ascii="Palatino Linotype" w:hAnsi="Palatino Linotype" w:cs="KFGQPC Uthman Taha Naskh"/>
          <w:sz w:val="28"/>
          <w:szCs w:val="28"/>
          <w:rtl/>
        </w:rPr>
      </w:pPr>
      <w:r w:rsidRPr="00D94A5C">
        <w:rPr>
          <w:rFonts w:ascii="Palatino Linotype" w:hAnsi="Palatino Linotype" w:cs="KFGQPC Uthman Taha Naskh"/>
          <w:sz w:val="28"/>
          <w:szCs w:val="28"/>
          <w:rtl/>
        </w:rPr>
        <w:t xml:space="preserve">(يخرج في أمتي المهدي، يسقيه الله الغيث وتخرج الأرض نباتها ويعطي المال صحاحا وتكثر الماشية وتعظم الأمة، يعيش سبعا أو ثمانيا يعني حججا) </w:t>
      </w:r>
    </w:p>
    <w:p w:rsidR="00C71AFF" w:rsidRPr="008D75F7" w:rsidRDefault="00C71AFF" w:rsidP="00D94A5C">
      <w:pPr>
        <w:bidi w:val="0"/>
        <w:ind w:firstLine="720"/>
        <w:jc w:val="lowKashida"/>
        <w:rPr>
          <w:rFonts w:ascii="Palatino Linotype" w:hAnsi="Palatino Linotype"/>
          <w:sz w:val="28"/>
          <w:szCs w:val="28"/>
          <w:lang w:val="tg-Cyrl-TJ"/>
        </w:rPr>
      </w:pPr>
      <w:r w:rsidRPr="008D75F7">
        <w:rPr>
          <w:rFonts w:ascii="Palatino Linotype" w:hAnsi="Palatino Linotype"/>
          <w:sz w:val="28"/>
          <w:szCs w:val="28"/>
          <w:lang w:val="tg-Cyrl-TJ"/>
        </w:rPr>
        <w:t xml:space="preserve">“Маҳдӣ дар уммати ман зуҳур мекунад. Худованд дар даврони ҳукумати ӯ борон мефиристад ва замин сарсабз мешавад, чорво зиёд мешавад, уммат азамат пайдо мекунад ва ӯ ҳафт ё ҳашт сол </w:t>
      </w:r>
      <w:r w:rsidRPr="008D75F7">
        <w:rPr>
          <w:rFonts w:ascii="Palatino Linotype" w:hAnsi="Palatino Linotype"/>
          <w:sz w:val="28"/>
          <w:szCs w:val="28"/>
          <w:lang w:val="tg-Cyrl-TJ"/>
        </w:rPr>
        <w:lastRenderedPageBreak/>
        <w:t>зиндагӣ мекунад. (Ҳоким, Заҳабӣ ва Ибни Халдун ҳадисро тасҳеҳ кардаанд).</w:t>
      </w:r>
    </w:p>
    <w:p w:rsidR="00C71AFF" w:rsidRPr="008D75F7" w:rsidRDefault="00C71AFF" w:rsidP="00C71AFF">
      <w:pPr>
        <w:bidi w:val="0"/>
        <w:ind w:firstLine="224"/>
        <w:jc w:val="lowKashida"/>
        <w:rPr>
          <w:rFonts w:ascii="Palatino Linotype" w:hAnsi="Palatino Linotype"/>
          <w:sz w:val="28"/>
          <w:szCs w:val="28"/>
          <w:rtl/>
          <w:lang w:val="tg-Cyrl-TJ"/>
        </w:rPr>
      </w:pPr>
      <w:r w:rsidRPr="008D75F7">
        <w:rPr>
          <w:rFonts w:ascii="Palatino Linotype" w:hAnsi="Palatino Linotype"/>
          <w:sz w:val="28"/>
          <w:szCs w:val="28"/>
          <w:lang w:val="tg-Cyrl-TJ"/>
        </w:rPr>
        <w:t>Асҳоби Сунан ва Табарӣ дар китоби “Ал</w:t>
      </w:r>
      <w:r>
        <w:rPr>
          <w:rFonts w:ascii="Palatino Linotype" w:hAnsi="Palatino Linotype"/>
          <w:sz w:val="28"/>
          <w:szCs w:val="28"/>
          <w:lang w:val="tg-Cyrl-TJ"/>
        </w:rPr>
        <w:t>-</w:t>
      </w:r>
      <w:r w:rsidRPr="008D75F7">
        <w:rPr>
          <w:rFonts w:ascii="Palatino Linotype" w:hAnsi="Palatino Linotype"/>
          <w:sz w:val="28"/>
          <w:szCs w:val="28"/>
          <w:lang w:val="tg-Cyrl-TJ"/>
        </w:rPr>
        <w:t>авсат ал</w:t>
      </w:r>
      <w:r>
        <w:rPr>
          <w:rFonts w:ascii="Palatino Linotype" w:hAnsi="Palatino Linotype"/>
          <w:sz w:val="28"/>
          <w:szCs w:val="28"/>
          <w:lang w:val="tg-Cyrl-TJ"/>
        </w:rPr>
        <w:t>-</w:t>
      </w:r>
      <w:r w:rsidRPr="008D75F7">
        <w:rPr>
          <w:rFonts w:ascii="Palatino Linotype" w:hAnsi="Palatino Linotype"/>
          <w:sz w:val="28"/>
          <w:szCs w:val="28"/>
          <w:lang w:val="tg-Cyrl-TJ"/>
        </w:rPr>
        <w:t>кабир” ва Ҳоким ва Ибни Ҳибон ин ҳадисро нақл кардаанд. Асли ҳадис бо лафзи Абудовуд чунин аст:</w:t>
      </w:r>
    </w:p>
    <w:p w:rsidR="00C71AFF" w:rsidRPr="00D94A5C" w:rsidRDefault="00C71AFF" w:rsidP="00D94A5C">
      <w:pPr>
        <w:ind w:firstLine="720"/>
        <w:jc w:val="lowKashida"/>
        <w:rPr>
          <w:rFonts w:ascii="Palatino Linotype" w:hAnsi="Palatino Linotype" w:cs="KFGQPC Uthman Taha Naskh"/>
          <w:sz w:val="28"/>
          <w:szCs w:val="28"/>
          <w:rtl/>
        </w:rPr>
      </w:pPr>
      <w:r w:rsidRPr="00D94A5C">
        <w:rPr>
          <w:rFonts w:ascii="Palatino Linotype" w:hAnsi="Palatino Linotype" w:cs="KFGQPC Uthman Taha Naskh"/>
          <w:sz w:val="28"/>
          <w:szCs w:val="28"/>
          <w:rtl/>
        </w:rPr>
        <w:t>(</w:t>
      </w:r>
      <w:r w:rsidRPr="00D94A5C">
        <w:rPr>
          <w:rFonts w:ascii="Palatino Linotype" w:hAnsi="Palatino Linotype" w:cs="KFGQPC Uthman Taha Naskh"/>
          <w:color w:val="000000"/>
          <w:sz w:val="28"/>
          <w:szCs w:val="28"/>
          <w:rtl/>
        </w:rPr>
        <w:t>لو لم يبق من الدنيا إلا يوم لطول الله ذلك اليوم حتى يبعث الله فيه رجلا مني - أو من أهل بيتي - يواطئ اسمه اسمي</w:t>
      </w:r>
      <w:r w:rsidRPr="00D94A5C">
        <w:rPr>
          <w:rFonts w:ascii="Palatino Linotype" w:hAnsi="Palatino Linotype" w:cs="KFGQPC Uthman Taha Naskh" w:hint="cs"/>
          <w:color w:val="000000"/>
          <w:sz w:val="28"/>
          <w:szCs w:val="28"/>
          <w:rtl/>
        </w:rPr>
        <w:t xml:space="preserve"> </w:t>
      </w:r>
      <w:r w:rsidRPr="00D94A5C">
        <w:rPr>
          <w:rFonts w:ascii="Palatino Linotype" w:hAnsi="Palatino Linotype" w:cs="KFGQPC Uthman Taha Naskh"/>
          <w:color w:val="000000"/>
          <w:sz w:val="28"/>
          <w:szCs w:val="28"/>
          <w:rtl/>
        </w:rPr>
        <w:t>‌واسم أبيه اسم أبي يملأ الأرض قسطا وعدلا</w:t>
      </w:r>
      <w:r w:rsidRPr="00D94A5C">
        <w:rPr>
          <w:rFonts w:ascii="Palatino Linotype" w:hAnsi="Palatino Linotype" w:cs="KFGQPC Uthman Taha Naskh"/>
          <w:sz w:val="28"/>
          <w:szCs w:val="28"/>
          <w:rtl/>
        </w:rPr>
        <w:t>)</w:t>
      </w:r>
      <w:bookmarkStart w:id="2" w:name="_Toc225793875"/>
      <w:bookmarkStart w:id="3" w:name="_Toc71133172"/>
    </w:p>
    <w:p w:rsidR="00C71AFF" w:rsidRPr="008D75F7" w:rsidRDefault="00C71AFF" w:rsidP="00D94A5C">
      <w:pPr>
        <w:bidi w:val="0"/>
        <w:ind w:firstLine="720"/>
        <w:jc w:val="lowKashida"/>
        <w:rPr>
          <w:rFonts w:ascii="Palatino Linotype" w:hAnsi="Palatino Linotype"/>
          <w:sz w:val="28"/>
          <w:szCs w:val="28"/>
          <w:lang w:val="tg-Cyrl-TJ"/>
        </w:rPr>
      </w:pPr>
      <w:r w:rsidRPr="008D75F7">
        <w:rPr>
          <w:rFonts w:ascii="Palatino Linotype" w:hAnsi="Palatino Linotype"/>
          <w:sz w:val="28"/>
          <w:szCs w:val="28"/>
          <w:lang w:val="tg-Cyrl-TJ"/>
        </w:rPr>
        <w:t>“Агар аз умри дунё беш аз як рӯз боқӣ намонад, Худованд он рӯзро тулонӣ мекунад то инки марде аз аҳли байти ман баргузида шавад. Номи ӯ бо номи ман ва номи падараш бо номи падарам яке аст. Ӯ заминро пур аз адлу дод ва инсоф мекунад”</w:t>
      </w:r>
      <w:bookmarkStart w:id="4" w:name="_Toc231131314"/>
      <w:r w:rsidRPr="008D75F7">
        <w:rPr>
          <w:rStyle w:val="FootnoteReference"/>
          <w:rFonts w:ascii="Palatino Linotype" w:hAnsi="Palatino Linotype"/>
          <w:sz w:val="28"/>
          <w:szCs w:val="28"/>
          <w:lang w:val="tg-Cyrl-TJ"/>
        </w:rPr>
        <w:footnoteReference w:id="1"/>
      </w:r>
    </w:p>
    <w:bookmarkEnd w:id="2"/>
    <w:bookmarkEnd w:id="3"/>
    <w:bookmarkEnd w:id="4"/>
    <w:p w:rsidR="00C71AFF" w:rsidRPr="008D75F7" w:rsidRDefault="00C71AFF" w:rsidP="00C71AFF">
      <w:pPr>
        <w:bidi w:val="0"/>
        <w:jc w:val="center"/>
        <w:rPr>
          <w:rFonts w:ascii="Palatino Linotype" w:hAnsi="Palatino Linotype"/>
          <w:b/>
          <w:bCs/>
          <w:sz w:val="28"/>
          <w:szCs w:val="28"/>
          <w:lang w:val="tg-Cyrl-TJ"/>
        </w:rPr>
      </w:pPr>
    </w:p>
    <w:p w:rsidR="00C71AFF" w:rsidRPr="008D75F7" w:rsidRDefault="00C71AFF" w:rsidP="00C71AFF">
      <w:pPr>
        <w:bidi w:val="0"/>
        <w:jc w:val="center"/>
        <w:rPr>
          <w:rFonts w:ascii="Palatino Linotype" w:hAnsi="Palatino Linotype"/>
          <w:b/>
          <w:bCs/>
          <w:sz w:val="28"/>
          <w:szCs w:val="28"/>
          <w:lang w:val="tg-Cyrl-TJ"/>
        </w:rPr>
      </w:pPr>
      <w:r>
        <w:rPr>
          <w:rFonts w:ascii="Palatino Linotype" w:hAnsi="Palatino Linotype"/>
          <w:b/>
          <w:bCs/>
          <w:sz w:val="28"/>
          <w:szCs w:val="28"/>
          <w:lang w:val="tg-Cyrl-TJ"/>
        </w:rPr>
        <w:t>Матлаби дуввум: Д</w:t>
      </w:r>
      <w:r w:rsidRPr="008D75F7">
        <w:rPr>
          <w:rFonts w:ascii="Palatino Linotype" w:hAnsi="Palatino Linotype"/>
          <w:b/>
          <w:bCs/>
          <w:sz w:val="28"/>
          <w:szCs w:val="28"/>
          <w:lang w:val="tg-Cyrl-TJ"/>
        </w:rPr>
        <w:t>араҷаи сиҳати аҳодиси Маҳдӣ</w:t>
      </w:r>
    </w:p>
    <w:p w:rsidR="00C71AFF" w:rsidRPr="008D75F7" w:rsidRDefault="00C71AFF" w:rsidP="00D94A5C">
      <w:pPr>
        <w:bidi w:val="0"/>
        <w:ind w:firstLine="720"/>
        <w:jc w:val="lowKashida"/>
        <w:rPr>
          <w:rFonts w:ascii="Palatino Linotype" w:hAnsi="Palatino Linotype"/>
          <w:sz w:val="28"/>
          <w:szCs w:val="28"/>
          <w:lang w:val="tg-Cyrl-TJ"/>
        </w:rPr>
      </w:pPr>
      <w:r w:rsidRPr="008D75F7">
        <w:rPr>
          <w:rFonts w:ascii="Palatino Linotype" w:hAnsi="Palatino Linotype"/>
          <w:sz w:val="28"/>
          <w:szCs w:val="28"/>
          <w:lang w:val="tg-Cyrl-TJ"/>
        </w:rPr>
        <w:t>Ш</w:t>
      </w:r>
      <w:r>
        <w:rPr>
          <w:rFonts w:ascii="Palatino Linotype" w:hAnsi="Palatino Linotype"/>
          <w:sz w:val="28"/>
          <w:szCs w:val="28"/>
          <w:lang w:val="tg-Cyrl-TJ"/>
        </w:rPr>
        <w:t>айх Абдулазиз ибни Боз мегӯяд: Ҷ</w:t>
      </w:r>
      <w:r w:rsidRPr="008D75F7">
        <w:rPr>
          <w:rFonts w:ascii="Palatino Linotype" w:hAnsi="Palatino Linotype"/>
          <w:sz w:val="28"/>
          <w:szCs w:val="28"/>
          <w:lang w:val="tg-Cyrl-TJ"/>
        </w:rPr>
        <w:t>араёни Маҳдӣ маълум ва аҳодисаш мустафиз ҳастанд, ҳатто ба ҳадди тавотури му</w:t>
      </w:r>
      <w:r w:rsidRPr="008D75F7">
        <w:rPr>
          <w:rFonts w:ascii="Palatino Linotype" w:hAnsi="Palatino Linotype"/>
          <w:sz w:val="28"/>
          <w:szCs w:val="28"/>
          <w:lang w:val="tg-Cyrl-TJ" w:bidi="fa-IR"/>
        </w:rPr>
        <w:t>та</w:t>
      </w:r>
      <w:r w:rsidRPr="008D75F7">
        <w:rPr>
          <w:rFonts w:ascii="Palatino Linotype" w:hAnsi="Palatino Linotype"/>
          <w:sz w:val="28"/>
          <w:szCs w:val="28"/>
          <w:lang w:val="tg-Cyrl-TJ"/>
        </w:rPr>
        <w:t>озид ҳам расидаанд. Баъзе аз аҳли ҳадис онҳоро мутавотири маънавӣ медонанд, чун аз роҳҳои фаровон ва бо алфози мухталиф ва махориҷи гуногун ривоят шуданд.</w:t>
      </w:r>
    </w:p>
    <w:p w:rsidR="00C71AFF" w:rsidRPr="008D75F7" w:rsidRDefault="00C71AFF" w:rsidP="00C71AFF">
      <w:pPr>
        <w:bidi w:val="0"/>
        <w:jc w:val="lowKashida"/>
        <w:rPr>
          <w:rFonts w:ascii="Palatino Linotype" w:hAnsi="Palatino Linotype"/>
          <w:sz w:val="28"/>
          <w:szCs w:val="28"/>
          <w:lang w:val="tg-Cyrl-TJ"/>
        </w:rPr>
      </w:pPr>
      <w:r w:rsidRPr="008D75F7">
        <w:rPr>
          <w:rFonts w:ascii="Palatino Linotype" w:hAnsi="Palatino Linotype"/>
          <w:sz w:val="28"/>
          <w:szCs w:val="28"/>
          <w:lang w:val="tg-Cyrl-TJ"/>
        </w:rPr>
        <w:t>Ин аҳодис баён мекунанд, ки қазияи Маҳдӣ собит ва мабъус шуданаш ҳақиқат дорад ва аз наводагони Алӣ ибни Абитолиб (р) аст. Зуҳури ин Имом дар охири замон аз мазоҳири раҳмати Худованди муттаол мебошад то алду инсофро иҷро кунад ва дар баробари ҷавру ситам истодагарӣ кунад ва Худованд ба василаи ӯ парчами хайрро бар ин уммат ба иҳтизоз дармеоварад.</w:t>
      </w:r>
    </w:p>
    <w:p w:rsidR="00C71AFF" w:rsidRPr="008D75F7" w:rsidRDefault="00C71AFF" w:rsidP="00D94A5C">
      <w:pPr>
        <w:bidi w:val="0"/>
        <w:ind w:firstLine="720"/>
        <w:jc w:val="lowKashida"/>
        <w:rPr>
          <w:rFonts w:ascii="Palatino Linotype" w:hAnsi="Palatino Linotype"/>
          <w:sz w:val="28"/>
          <w:szCs w:val="28"/>
          <w:rtl/>
          <w:lang w:val="tg-Cyrl-TJ"/>
        </w:rPr>
      </w:pPr>
      <w:r w:rsidRPr="008D75F7">
        <w:rPr>
          <w:rFonts w:ascii="Palatino Linotype" w:hAnsi="Palatino Linotype"/>
          <w:sz w:val="28"/>
          <w:szCs w:val="28"/>
          <w:lang w:val="tg-Cyrl-TJ"/>
        </w:rPr>
        <w:t>Бо бисёре аз аҳодиси воридшуда дар хусуси Имом Маҳдӣ ошно шудам ва ҳамон гуна, ки Имом Ша</w:t>
      </w:r>
      <w:r>
        <w:rPr>
          <w:rFonts w:ascii="Palatino Linotype" w:hAnsi="Palatino Linotype"/>
          <w:sz w:val="28"/>
          <w:szCs w:val="28"/>
          <w:lang w:val="tg-Cyrl-TJ"/>
        </w:rPr>
        <w:t xml:space="preserve">вконӣ ва Ибни Қайим </w:t>
      </w:r>
      <w:r>
        <w:rPr>
          <w:rFonts w:ascii="Palatino Linotype" w:hAnsi="Palatino Linotype"/>
          <w:sz w:val="28"/>
          <w:szCs w:val="28"/>
          <w:lang w:val="tg-Cyrl-TJ"/>
        </w:rPr>
        <w:lastRenderedPageBreak/>
        <w:t>фармуданд: Д</w:t>
      </w:r>
      <w:r w:rsidRPr="008D75F7">
        <w:rPr>
          <w:rFonts w:ascii="Palatino Linotype" w:hAnsi="Palatino Linotype"/>
          <w:sz w:val="28"/>
          <w:szCs w:val="28"/>
          <w:lang w:val="tg-Cyrl-TJ"/>
        </w:rPr>
        <w:t xml:space="preserve">ар ин аҳодис, аҳодиси саҳеҳ, ҳасан, заифи </w:t>
      </w:r>
      <w:r>
        <w:rPr>
          <w:rFonts w:ascii="Palatino Linotype" w:hAnsi="Palatino Linotype"/>
          <w:sz w:val="28"/>
          <w:szCs w:val="28"/>
          <w:lang w:val="tg-Cyrl-TJ"/>
        </w:rPr>
        <w:t>таъйидшуда ва ахбори мавзуа вуҷу</w:t>
      </w:r>
      <w:r w:rsidRPr="008D75F7">
        <w:rPr>
          <w:rFonts w:ascii="Palatino Linotype" w:hAnsi="Palatino Linotype"/>
          <w:sz w:val="28"/>
          <w:szCs w:val="28"/>
          <w:lang w:val="tg-Cyrl-TJ"/>
        </w:rPr>
        <w:t>д доранд ва аз миёни ин аҳодис ончи, ки аз нигоҳи санад саҳеҳ ҳастанд барои исботи ақидаи зуҳури Маҳдӣ кифоят мекунанд, хоҳ саҳеҳ лизотиҳи бошанд ё саҳеҳ лиғайриҳи, ҳасан лизотиҳи бошанд ё ҳасан лиғайриҳи. Илова бар ин агар аҳодиси заиф, заъфашон ба далоиле ҷуброн шавад ва ҳамдигарро тақвият кунанд, назди аҳли илм қобили истинод ҳастанд. Воқеият ин аст, ки ҷумҳури уламо балки қотибаи онҳо муътақид ба исбот ва сиҳати ақидаи зуҳури Маҳдӣ ҳастанд. Маҳдӣ дар охири замон зуҳур мекунад, афроде, ки ин ақидаро рад кардаанд ва ба зуҳури Маҳдӣ имон надоранд, ба иллати қиллат ва адами иҳтиҷоҷ аз арзиш ва эътибори шоёне бархурдор нестанд. (Ал</w:t>
      </w:r>
      <w:r w:rsidRPr="008D75F7">
        <w:rPr>
          <w:rFonts w:ascii="Palatino Linotype" w:hAnsi="Palatino Linotype"/>
          <w:sz w:val="28"/>
          <w:szCs w:val="28"/>
          <w:lang w:val="tg-Cyrl-TJ" w:bidi="ar-AE"/>
        </w:rPr>
        <w:t>-рад ало ман каззаба бил-аҳодис ас-саҳиҳа ал-ворида фил-Маҳдӣ, навиштаи Абду</w:t>
      </w:r>
      <w:r w:rsidRPr="008D75F7">
        <w:rPr>
          <w:rFonts w:ascii="Palatino Linotype" w:hAnsi="Palatino Linotype"/>
          <w:sz w:val="28"/>
          <w:szCs w:val="28"/>
          <w:lang w:val="tg-Cyrl-TJ" w:bidi="fa-IR"/>
        </w:rPr>
        <w:t>л</w:t>
      </w:r>
      <w:r w:rsidRPr="008D75F7">
        <w:rPr>
          <w:rFonts w:ascii="Palatino Linotype" w:hAnsi="Palatino Linotype"/>
          <w:sz w:val="28"/>
          <w:szCs w:val="28"/>
          <w:lang w:val="tg-Cyrl-TJ" w:bidi="ar-AE"/>
        </w:rPr>
        <w:t>муҳсин ибни Ҳамд Ал</w:t>
      </w:r>
      <w:r>
        <w:rPr>
          <w:rFonts w:ascii="Palatino Linotype" w:hAnsi="Palatino Linotype"/>
          <w:sz w:val="28"/>
          <w:szCs w:val="28"/>
          <w:lang w:val="tg-Cyrl-TJ" w:bidi="ar-AE"/>
        </w:rPr>
        <w:t>-Аб</w:t>
      </w:r>
      <w:r w:rsidRPr="008D75F7">
        <w:rPr>
          <w:rFonts w:ascii="Palatino Linotype" w:hAnsi="Palatino Linotype"/>
          <w:sz w:val="28"/>
          <w:szCs w:val="28"/>
          <w:lang w:val="tg-Cyrl-TJ" w:bidi="ar-AE"/>
        </w:rPr>
        <w:t>бод, саҳ: 157)</w:t>
      </w:r>
    </w:p>
    <w:p w:rsidR="00C71AFF" w:rsidRPr="008D75F7" w:rsidRDefault="00C71AFF" w:rsidP="00D94A5C">
      <w:pPr>
        <w:bidi w:val="0"/>
        <w:ind w:firstLine="720"/>
        <w:jc w:val="lowKashida"/>
        <w:rPr>
          <w:rFonts w:ascii="Palatino Linotype" w:hAnsi="Palatino Linotype"/>
          <w:sz w:val="28"/>
          <w:szCs w:val="28"/>
          <w:lang w:val="tg-Cyrl-TJ" w:bidi="ar-AE"/>
        </w:rPr>
      </w:pPr>
      <w:r w:rsidRPr="008D75F7">
        <w:rPr>
          <w:rFonts w:ascii="Palatino Linotype" w:hAnsi="Palatino Linotype"/>
          <w:sz w:val="28"/>
          <w:szCs w:val="28"/>
          <w:lang w:val="tg-Cyrl-TJ"/>
        </w:rPr>
        <w:t>Абдулмуҳсин ибни Ҳамд Ал</w:t>
      </w:r>
      <w:r>
        <w:rPr>
          <w:rFonts w:ascii="Palatino Linotype" w:hAnsi="Palatino Linotype"/>
          <w:sz w:val="28"/>
          <w:szCs w:val="28"/>
          <w:lang w:val="tg-Cyrl-TJ"/>
        </w:rPr>
        <w:t>-Аб</w:t>
      </w:r>
      <w:r w:rsidRPr="008D75F7">
        <w:rPr>
          <w:rFonts w:ascii="Palatino Linotype" w:hAnsi="Palatino Linotype"/>
          <w:sz w:val="28"/>
          <w:szCs w:val="28"/>
          <w:lang w:val="tg-Cyrl-TJ"/>
        </w:rPr>
        <w:t>бод мегӯяд:</w:t>
      </w:r>
      <w:r>
        <w:rPr>
          <w:rFonts w:ascii="Palatino Linotype" w:hAnsi="Palatino Linotype"/>
          <w:sz w:val="28"/>
          <w:szCs w:val="28"/>
          <w:lang w:val="tg-Cyrl-TJ"/>
        </w:rPr>
        <w:t xml:space="preserve"> Ш</w:t>
      </w:r>
      <w:r w:rsidRPr="008D75F7">
        <w:rPr>
          <w:rFonts w:ascii="Palatino Linotype" w:hAnsi="Palatino Linotype"/>
          <w:sz w:val="28"/>
          <w:szCs w:val="28"/>
          <w:lang w:val="tg-Cyrl-TJ"/>
        </w:rPr>
        <w:t>умори саҳобагоне, ки аҳодиси Маҳдиро нақл кардаанд ба 26 нафар мерасад ва китобҳои ҳадисе, ки аҳодиси Маҳдиро тахриҷ кардаанд ба 36 китоб мерасад. Миёни онҳо Имом Аҳмад дар “Муснад”, Ибни Ҳибон дар саҳеҳи худ, Ҳоким дар “Мустадрак” ва дигарон ин аҳодисро нақл кардаанд. (Ақидат аҳл ас</w:t>
      </w:r>
      <w:r w:rsidRPr="008D75F7">
        <w:rPr>
          <w:rFonts w:ascii="Palatino Linotype" w:hAnsi="Palatino Linotype"/>
          <w:sz w:val="28"/>
          <w:szCs w:val="28"/>
          <w:lang w:val="tg-Cyrl-TJ" w:bidi="ar-AE"/>
        </w:rPr>
        <w:t>-</w:t>
      </w:r>
      <w:r w:rsidRPr="008D75F7">
        <w:rPr>
          <w:rFonts w:ascii="Palatino Linotype" w:hAnsi="Palatino Linotype"/>
          <w:sz w:val="28"/>
          <w:szCs w:val="28"/>
          <w:lang w:val="tg-Cyrl-TJ" w:bidi="fa-IR"/>
        </w:rPr>
        <w:t>с</w:t>
      </w:r>
      <w:r w:rsidRPr="008D75F7">
        <w:rPr>
          <w:rFonts w:ascii="Palatino Linotype" w:hAnsi="Palatino Linotype"/>
          <w:sz w:val="28"/>
          <w:szCs w:val="28"/>
          <w:lang w:val="tg-Cyrl-TJ"/>
        </w:rPr>
        <w:t>уннат вал</w:t>
      </w:r>
      <w:r w:rsidRPr="008D75F7">
        <w:rPr>
          <w:rFonts w:ascii="Palatino Linotype" w:hAnsi="Palatino Linotype"/>
          <w:sz w:val="28"/>
          <w:szCs w:val="28"/>
          <w:lang w:val="tg-Cyrl-TJ" w:bidi="ar-AE"/>
        </w:rPr>
        <w:t>-</w:t>
      </w:r>
      <w:r w:rsidRPr="008D75F7">
        <w:rPr>
          <w:rFonts w:ascii="Palatino Linotype" w:hAnsi="Palatino Linotype"/>
          <w:sz w:val="28"/>
          <w:szCs w:val="28"/>
          <w:lang w:val="tg-Cyrl-TJ"/>
        </w:rPr>
        <w:t>асар</w:t>
      </w:r>
      <w:r w:rsidRPr="008D75F7">
        <w:rPr>
          <w:rFonts w:ascii="Palatino Linotype" w:hAnsi="Palatino Linotype"/>
          <w:sz w:val="28"/>
          <w:szCs w:val="28"/>
          <w:lang w:val="tg-Cyrl-TJ" w:bidi="fa-IR"/>
        </w:rPr>
        <w:t xml:space="preserve"> фӣ Маҳдӣ ал</w:t>
      </w:r>
      <w:r w:rsidRPr="008D75F7">
        <w:rPr>
          <w:rFonts w:ascii="Palatino Linotype" w:hAnsi="Palatino Linotype"/>
          <w:sz w:val="28"/>
          <w:szCs w:val="28"/>
          <w:lang w:val="tg-Cyrl-TJ" w:bidi="ar-AE"/>
        </w:rPr>
        <w:t>-</w:t>
      </w:r>
      <w:r w:rsidRPr="008D75F7">
        <w:rPr>
          <w:rFonts w:ascii="Palatino Linotype" w:hAnsi="Palatino Linotype"/>
          <w:sz w:val="28"/>
          <w:szCs w:val="28"/>
          <w:lang w:val="tg-Cyrl-TJ" w:bidi="fa-IR"/>
        </w:rPr>
        <w:t>мунтазар</w:t>
      </w:r>
      <w:r>
        <w:rPr>
          <w:rFonts w:ascii="Palatino Linotype" w:hAnsi="Palatino Linotype"/>
          <w:sz w:val="28"/>
          <w:szCs w:val="28"/>
          <w:lang w:val="tg-Cyrl-TJ"/>
        </w:rPr>
        <w:t>, Абдулҳамид ибни Ҳамд Ал-Аб</w:t>
      </w:r>
      <w:r w:rsidRPr="008D75F7">
        <w:rPr>
          <w:rFonts w:ascii="Palatino Linotype" w:hAnsi="Palatino Linotype"/>
          <w:sz w:val="28"/>
          <w:szCs w:val="28"/>
          <w:lang w:val="tg-Cyrl-TJ"/>
        </w:rPr>
        <w:t>бод, саҳ: 166</w:t>
      </w:r>
      <w:r w:rsidRPr="008D75F7">
        <w:rPr>
          <w:rFonts w:ascii="Palatino Linotype" w:hAnsi="Palatino Linotype"/>
          <w:sz w:val="28"/>
          <w:szCs w:val="28"/>
          <w:lang w:val="tg-Cyrl-TJ" w:bidi="ar-AE"/>
        </w:rPr>
        <w:t>-168)</w:t>
      </w:r>
    </w:p>
    <w:p w:rsidR="00C71AFF" w:rsidRDefault="00C71AFF" w:rsidP="00D94A5C">
      <w:pPr>
        <w:bidi w:val="0"/>
        <w:ind w:firstLine="720"/>
        <w:jc w:val="lowKashida"/>
        <w:rPr>
          <w:rFonts w:ascii="Palatino Linotype" w:hAnsi="Palatino Linotype"/>
          <w:sz w:val="28"/>
          <w:szCs w:val="28"/>
          <w:lang w:val="tg-Cyrl-TJ" w:bidi="fa-IR"/>
        </w:rPr>
      </w:pPr>
      <w:r w:rsidRPr="008D75F7">
        <w:rPr>
          <w:rFonts w:ascii="Palatino Linotype" w:hAnsi="Palatino Linotype"/>
          <w:sz w:val="28"/>
          <w:szCs w:val="28"/>
          <w:lang w:val="tg-Cyrl-TJ"/>
        </w:rPr>
        <w:t>Бисёре аз уламо дар таълифоти махсус, бо баёни туруқ ва мавриди муноқиша қарор додани аснод ин аҳодисро ҷамъ кардаанд. Абубакр ибни Абухайсама, Ҳофиз Абун</w:t>
      </w:r>
      <w:r>
        <w:rPr>
          <w:rFonts w:ascii="Palatino Linotype" w:hAnsi="Palatino Linotype"/>
          <w:sz w:val="28"/>
          <w:szCs w:val="28"/>
          <w:lang w:val="tg-Cyrl-TJ"/>
        </w:rPr>
        <w:t>уай</w:t>
      </w:r>
      <w:r w:rsidRPr="008D75F7">
        <w:rPr>
          <w:rFonts w:ascii="Palatino Linotype" w:hAnsi="Palatino Linotype"/>
          <w:sz w:val="28"/>
          <w:szCs w:val="28"/>
          <w:lang w:val="tg-Cyrl-TJ"/>
        </w:rPr>
        <w:t>м, Ҳофиз Суютӣ дар китоби “Алурф алвардӣ фӣ ахбор ал</w:t>
      </w:r>
      <w:r w:rsidRPr="008D75F7">
        <w:rPr>
          <w:rFonts w:ascii="Palatino Linotype" w:hAnsi="Palatino Linotype"/>
          <w:sz w:val="28"/>
          <w:szCs w:val="28"/>
          <w:lang w:val="tg-Cyrl-TJ" w:bidi="ar-AE"/>
        </w:rPr>
        <w:t>-</w:t>
      </w:r>
      <w:r w:rsidRPr="008D75F7">
        <w:rPr>
          <w:rFonts w:ascii="Palatino Linotype" w:hAnsi="Palatino Linotype"/>
          <w:sz w:val="28"/>
          <w:szCs w:val="28"/>
          <w:lang w:val="tg-Cyrl-TJ" w:bidi="fa-IR"/>
        </w:rPr>
        <w:t>Маҳдӣ” аз ҷумлаи ин уламо ҳастанд. Ҳофиз Ибни Касир бахши мустақиле аз китоби “Алфитан вал</w:t>
      </w:r>
      <w:r w:rsidRPr="008D75F7">
        <w:rPr>
          <w:rFonts w:ascii="Palatino Linotype" w:hAnsi="Palatino Linotype"/>
          <w:sz w:val="28"/>
          <w:szCs w:val="28"/>
          <w:lang w:val="tg-Cyrl-TJ" w:bidi="ar-AE"/>
        </w:rPr>
        <w:t>-</w:t>
      </w:r>
      <w:r w:rsidRPr="008D75F7">
        <w:rPr>
          <w:rFonts w:ascii="Palatino Linotype" w:hAnsi="Palatino Linotype"/>
          <w:sz w:val="28"/>
          <w:szCs w:val="28"/>
          <w:lang w:val="tg-Cyrl-TJ" w:bidi="fa-IR"/>
        </w:rPr>
        <w:t xml:space="preserve">малоҳим” ро ба баҳси Маҳдӣ ихтисос додааст. Ибни Ҳаҷари Маккӣ низ китобе ба номи “Алқавл алмухтасар фӣ аломот </w:t>
      </w:r>
      <w:r w:rsidRPr="008D75F7">
        <w:rPr>
          <w:rFonts w:ascii="Palatino Linotype" w:hAnsi="Palatino Linotype"/>
          <w:sz w:val="28"/>
          <w:szCs w:val="28"/>
          <w:lang w:val="tg-Cyrl-TJ"/>
        </w:rPr>
        <w:t>ал</w:t>
      </w:r>
      <w:r w:rsidRPr="008D75F7">
        <w:rPr>
          <w:rFonts w:ascii="Palatino Linotype" w:hAnsi="Palatino Linotype"/>
          <w:sz w:val="28"/>
          <w:szCs w:val="28"/>
          <w:lang w:val="tg-Cyrl-TJ" w:bidi="ar-AE"/>
        </w:rPr>
        <w:t>-</w:t>
      </w:r>
      <w:r w:rsidRPr="008D75F7">
        <w:rPr>
          <w:rFonts w:ascii="Palatino Linotype" w:hAnsi="Palatino Linotype"/>
          <w:sz w:val="28"/>
          <w:szCs w:val="28"/>
          <w:lang w:val="tg-Cyrl-TJ" w:bidi="fa-IR"/>
        </w:rPr>
        <w:t xml:space="preserve">Маҳдӣ алмунтазар” ва Муло Алӣ Қорӣ китобе ба номи “Алмашраб алвардӣ фӣ мазҳаб </w:t>
      </w:r>
      <w:r w:rsidRPr="008D75F7">
        <w:rPr>
          <w:rFonts w:ascii="Palatino Linotype" w:hAnsi="Palatino Linotype"/>
          <w:sz w:val="28"/>
          <w:szCs w:val="28"/>
          <w:lang w:val="tg-Cyrl-TJ"/>
        </w:rPr>
        <w:t>ал</w:t>
      </w:r>
      <w:r w:rsidRPr="008D75F7">
        <w:rPr>
          <w:rFonts w:ascii="Palatino Linotype" w:hAnsi="Palatino Linotype"/>
          <w:sz w:val="28"/>
          <w:szCs w:val="28"/>
          <w:lang w:val="tg-Cyrl-TJ" w:bidi="ar-AE"/>
        </w:rPr>
        <w:t>-</w:t>
      </w:r>
      <w:r w:rsidRPr="008D75F7">
        <w:rPr>
          <w:rFonts w:ascii="Palatino Linotype" w:hAnsi="Palatino Linotype"/>
          <w:sz w:val="28"/>
          <w:szCs w:val="28"/>
          <w:lang w:val="tg-Cyrl-TJ" w:bidi="fa-IR"/>
        </w:rPr>
        <w:t>Маҳдӣ” навиштаанд.</w:t>
      </w:r>
    </w:p>
    <w:p w:rsidR="00C71AFF" w:rsidRDefault="00C71AFF" w:rsidP="00C71AFF">
      <w:pPr>
        <w:bidi w:val="0"/>
        <w:ind w:firstLine="224"/>
        <w:jc w:val="lowKashida"/>
        <w:rPr>
          <w:rFonts w:ascii="Palatino Linotype" w:hAnsi="Palatino Linotype"/>
          <w:sz w:val="28"/>
          <w:szCs w:val="28"/>
          <w:lang w:val="tg-Cyrl-TJ" w:bidi="fa-IR"/>
        </w:rPr>
      </w:pPr>
    </w:p>
    <w:p w:rsidR="00C71AFF" w:rsidRPr="008D75F7" w:rsidRDefault="00C71AFF" w:rsidP="00D94A5C">
      <w:pPr>
        <w:bidi w:val="0"/>
        <w:ind w:firstLine="224"/>
        <w:jc w:val="center"/>
        <w:rPr>
          <w:rFonts w:ascii="Palatino Linotype" w:hAnsi="Palatino Linotype"/>
          <w:sz w:val="28"/>
          <w:szCs w:val="28"/>
          <w:lang w:val="tg-Cyrl-TJ" w:bidi="fa-IR"/>
        </w:rPr>
      </w:pPr>
      <w:r>
        <w:rPr>
          <w:rFonts w:ascii="Palatino Linotype" w:hAnsi="Palatino Linotype"/>
          <w:b/>
          <w:bCs/>
          <w:sz w:val="28"/>
          <w:szCs w:val="28"/>
          <w:lang w:val="tg-Cyrl-TJ"/>
        </w:rPr>
        <w:lastRenderedPageBreak/>
        <w:t>Матлаби саввум: Д</w:t>
      </w:r>
      <w:r w:rsidRPr="008D75F7">
        <w:rPr>
          <w:rFonts w:ascii="Palatino Linotype" w:hAnsi="Palatino Linotype"/>
          <w:b/>
          <w:bCs/>
          <w:sz w:val="28"/>
          <w:szCs w:val="28"/>
          <w:lang w:val="tg-Cyrl-TJ"/>
        </w:rPr>
        <w:t>идгоҳҳои фирқаҳои исломӣ дар бораи Имом Маҳдӣ</w:t>
      </w:r>
    </w:p>
    <w:p w:rsidR="00C71AFF" w:rsidRPr="00D94A5C" w:rsidRDefault="00C71AFF" w:rsidP="006C5CF8">
      <w:pPr>
        <w:pStyle w:val="ListParagraph"/>
        <w:numPr>
          <w:ilvl w:val="0"/>
          <w:numId w:val="3"/>
        </w:numPr>
        <w:bidi w:val="0"/>
        <w:rPr>
          <w:rFonts w:ascii="Palatino Linotype" w:hAnsi="Palatino Linotype"/>
          <w:noProof/>
          <w:lang w:val="tg-Cyrl-TJ"/>
        </w:rPr>
      </w:pPr>
      <w:r w:rsidRPr="00D94A5C">
        <w:rPr>
          <w:rFonts w:ascii="Palatino Linotype" w:hAnsi="Palatino Linotype"/>
          <w:noProof/>
          <w:lang w:val="tg-Cyrl-TJ"/>
        </w:rPr>
        <w:t>Ақидаи Аҳли суннат ва ҷамоат мувофиқ ва баргирифта аз аҳодисе аст, ки дар мабоҳиси гузашта баён намудем. Ҳосили аҳодис ин буд, ки Маҳдӣ ҳокими солеҳ ва некукор аст. Худованд ӯро ба унвони муҷаддиди ин дин мабъус мекунад ва ин динро тавассути ӯ бар тамоми адён пирӯз мегардонад.</w:t>
      </w:r>
    </w:p>
    <w:p w:rsidR="00D94A5C" w:rsidRDefault="00C71AFF" w:rsidP="00D94A5C">
      <w:pPr>
        <w:bidi w:val="0"/>
        <w:jc w:val="lowKashida"/>
        <w:rPr>
          <w:rFonts w:ascii="Palatino Linotype" w:hAnsi="Palatino Linotype"/>
          <w:sz w:val="28"/>
          <w:szCs w:val="28"/>
          <w:lang w:val="tg-Cyrl-TJ"/>
        </w:rPr>
      </w:pPr>
      <w:r>
        <w:rPr>
          <w:rFonts w:ascii="Palatino Linotype" w:hAnsi="Palatino Linotype"/>
          <w:sz w:val="28"/>
          <w:szCs w:val="28"/>
          <w:lang w:val="tg-Cyrl-TJ"/>
        </w:rPr>
        <w:t>Ибни Халдун мегӯяд: Б</w:t>
      </w:r>
      <w:r w:rsidRPr="008D75F7">
        <w:rPr>
          <w:rFonts w:ascii="Palatino Linotype" w:hAnsi="Palatino Linotype"/>
          <w:sz w:val="28"/>
          <w:szCs w:val="28"/>
          <w:lang w:val="tg-Cyrl-TJ"/>
        </w:rPr>
        <w:t>идон, ки ақидаи ҳамаи мусалмонон дар тули таърих ин аст, ки зуҳури шахсе аз аҳли байт дар охири замон зарурӣ ва қатъӣ аст, бо омаданаш динро таъйид ва тақвият мекунад, адлро барпо месозад, мусалмонон аз ӯ пайравӣ мекунанд ва ӯ қудратро дар мамолики исломӣ ба даст мегирад, номаш Маҳдӣ аст. Зуҳури Даҷҷол ва ҷараёни табаияти мардум аз вай, ки дар аҳодис собит шудааст аз ҷумлаи нишонаҳои қиёмат ҳастанд. Исо (а) баъд аз Маҳдӣ нозил мешавад ва Даҷҷолро мекушад, ё инки Исо (а) ҳамзамон бо Имом Маҳдӣ нозил мешавад ва Имом Маҳдиро дар куштани Даҷҷол ёрӣ мекунад ва дар намоз ба Имом Маҳдӣ иқтидо мекунад. (Муқадимаи Ибни Халдун, саҳ 555</w:t>
      </w:r>
      <w:r w:rsidRPr="008D75F7">
        <w:rPr>
          <w:rFonts w:ascii="Palatino Linotype" w:hAnsi="Palatino Linotype"/>
          <w:sz w:val="28"/>
          <w:szCs w:val="28"/>
          <w:lang w:val="tg-Cyrl-TJ" w:bidi="fa-IR"/>
        </w:rPr>
        <w:t>.</w:t>
      </w:r>
      <w:r w:rsidRPr="008D75F7">
        <w:rPr>
          <w:rFonts w:ascii="Palatino Linotype" w:hAnsi="Palatino Linotype"/>
          <w:sz w:val="28"/>
          <w:szCs w:val="28"/>
          <w:lang w:val="tg-Cyrl-TJ"/>
        </w:rPr>
        <w:t xml:space="preserve"> Лозим аст бигӯям: Ибни Халдун бештар аҳодиси зикршуда дар мавриди Маҳдиро тазъиф кардааст, аммо дар ин биниш роҳи дурустро напаймудааст, вале наметавон гуфт, ки Ибни Халдун Маҳдиро қабул надорад, чун бархе аз аҳодисро саҳеҳ донистааст. Баъд</w:t>
      </w:r>
      <w:r>
        <w:rPr>
          <w:rFonts w:ascii="Palatino Linotype" w:hAnsi="Palatino Linotype"/>
          <w:sz w:val="28"/>
          <w:szCs w:val="28"/>
          <w:lang w:val="tg-Cyrl-TJ"/>
        </w:rPr>
        <w:t xml:space="preserve"> аз зикри ҳамаи аҳодис мегӯяд: Ҳ</w:t>
      </w:r>
      <w:r w:rsidRPr="008D75F7">
        <w:rPr>
          <w:rFonts w:ascii="Palatino Linotype" w:hAnsi="Palatino Linotype"/>
          <w:sz w:val="28"/>
          <w:szCs w:val="28"/>
          <w:lang w:val="tg-Cyrl-TJ"/>
        </w:rPr>
        <w:t>амон гуна, ки гуфтам танҳо бархе аҳодис аз теғи тези нақд наҷот ёфтаанд, аммо барои исботи ақидаи Маҳдӣ ин миқдори кам кифоят мекунад)</w:t>
      </w:r>
      <w:r w:rsidR="00D94A5C">
        <w:rPr>
          <w:rFonts w:ascii="Palatino Linotype" w:hAnsi="Palatino Linotype"/>
          <w:sz w:val="28"/>
          <w:szCs w:val="28"/>
          <w:lang w:val="tg-Cyrl-TJ"/>
        </w:rPr>
        <w:t>.</w:t>
      </w:r>
    </w:p>
    <w:p w:rsidR="00C71AFF" w:rsidRPr="00D94A5C" w:rsidRDefault="00C71AFF" w:rsidP="006C5CF8">
      <w:pPr>
        <w:pStyle w:val="ListParagraph"/>
        <w:numPr>
          <w:ilvl w:val="0"/>
          <w:numId w:val="3"/>
        </w:numPr>
        <w:bidi w:val="0"/>
        <w:rPr>
          <w:rFonts w:ascii="Palatino Linotype" w:hAnsi="Palatino Linotype"/>
          <w:rtl/>
          <w:lang w:val="tg-Cyrl-TJ"/>
        </w:rPr>
      </w:pPr>
      <w:r w:rsidRPr="00D94A5C">
        <w:rPr>
          <w:rFonts w:ascii="Palatino Linotype" w:hAnsi="Palatino Linotype"/>
          <w:lang w:val="tg-Cyrl-TJ"/>
        </w:rPr>
        <w:t>Шиаи имомия бар ин ақидаанд, ки Маҳдӣ охирин имоми онҳост, ӯ имоми дувоздаҳум аст ва ба Муҳаммад ибни Ҳасани Аскарӣ шинохта мешавад. Аз фарзандони ҳазрати Имом Ҳусайн ибни Алӣ ибни Абитолиб (р) мебошад, на аз фарзандони Ҳасан ибни Алӣ (р). Шиаи имомия бар ин ақидаанд, ки Маҳдӣ ҳазору сад сол қабл дар синни панҷ солагӣ дар сардоби Сомарро</w:t>
      </w:r>
      <w:r w:rsidRPr="00D94A5C">
        <w:rPr>
          <w:rFonts w:ascii="Palatino Linotype" w:hAnsi="Palatino Linotype"/>
          <w:color w:val="FF0000"/>
          <w:lang w:val="tg-Cyrl-TJ"/>
        </w:rPr>
        <w:t xml:space="preserve"> </w:t>
      </w:r>
      <w:r w:rsidRPr="00D94A5C">
        <w:rPr>
          <w:rFonts w:ascii="Palatino Linotype" w:hAnsi="Palatino Linotype"/>
          <w:lang w:val="tg-Cyrl-TJ"/>
        </w:rPr>
        <w:t>худро пинҳон кардааст ва бар ин ақидаанд, ки ӯ ҳарчанд аз назарҳо пинҳон аст аммо дар шаҳрҳо ҳузур дорад ва мардум мунтазири бозгашти ӯ ҳастанд.</w:t>
      </w:r>
    </w:p>
    <w:p w:rsidR="00C71AFF" w:rsidRPr="00D94A5C" w:rsidRDefault="00C71AFF" w:rsidP="006C5CF8">
      <w:pPr>
        <w:pStyle w:val="ListParagraph"/>
        <w:numPr>
          <w:ilvl w:val="0"/>
          <w:numId w:val="3"/>
        </w:numPr>
        <w:bidi w:val="0"/>
        <w:rPr>
          <w:rFonts w:ascii="Palatino Linotype" w:hAnsi="Palatino Linotype"/>
          <w:rtl/>
          <w:lang w:val="tg-Cyrl-TJ"/>
        </w:rPr>
      </w:pPr>
      <w:r w:rsidRPr="00D94A5C">
        <w:rPr>
          <w:rFonts w:ascii="Palatino Linotype" w:hAnsi="Palatino Linotype"/>
          <w:lang w:val="tg-Cyrl-TJ"/>
        </w:rPr>
        <w:lastRenderedPageBreak/>
        <w:t xml:space="preserve">Гурӯҳе мункири вуҷӯди Маҳдӣ ҳастанд, онҳо ҳарчанд, ки худро Аҳли суннат медонанд аммо дар таҳқиқи нусус маҳорат надоранд ва дар илми иснод низ заиф ҳастанд. Бисёре аз уламо дар тасонифи худ шубуҳот ва ишколоти онҳоро нақш бар об кардаанд. Тибқи иттилооти мо охирин китобе, ки дар радди ин гурӯҳ навишта шудааст, китоби Аллома Абдулмуҳсин Ал- Аббод бо номи </w:t>
      </w:r>
      <w:r w:rsidRPr="00D94A5C">
        <w:rPr>
          <w:rFonts w:ascii="Palatino Linotype" w:hAnsi="Palatino Linotype" w:cs="KFGQPC Uthman Taha Naskh"/>
          <w:rtl/>
        </w:rPr>
        <w:t xml:space="preserve"> «الرد علي من كذب بالاحاديث الصحيحة الواردة في المهدي» </w:t>
      </w:r>
      <w:r w:rsidRPr="00D94A5C">
        <w:rPr>
          <w:rFonts w:ascii="Palatino Linotype" w:hAnsi="Palatino Linotype" w:cs="KFGQPC Uthman Taha Naskh"/>
          <w:lang w:val="tg-Cyrl-TJ"/>
        </w:rPr>
        <w:t xml:space="preserve">  </w:t>
      </w:r>
      <w:r w:rsidRPr="00D94A5C">
        <w:rPr>
          <w:rFonts w:ascii="Palatino Linotype" w:hAnsi="Palatino Linotype"/>
          <w:lang w:val="tg-Cyrl-TJ"/>
        </w:rPr>
        <w:t xml:space="preserve">ва китоби  </w:t>
      </w:r>
      <w:r w:rsidRPr="00D94A5C">
        <w:rPr>
          <w:rFonts w:ascii="Palatino Linotype" w:hAnsi="Palatino Linotype" w:cs="KFGQPC Uthman Taha Naskh"/>
          <w:rtl/>
        </w:rPr>
        <w:t>«الاحتجاج بالاثر عل</w:t>
      </w:r>
      <w:r w:rsidRPr="00D94A5C">
        <w:rPr>
          <w:rFonts w:ascii="Palatino Linotype" w:hAnsi="Palatino Linotype" w:cs="KFGQPC Uthman Taha Naskh" w:hint="cs"/>
          <w:rtl/>
        </w:rPr>
        <w:t>ى</w:t>
      </w:r>
      <w:r w:rsidRPr="00D94A5C">
        <w:rPr>
          <w:rFonts w:ascii="Palatino Linotype" w:hAnsi="Palatino Linotype" w:cs="KFGQPC Uthman Taha Naskh"/>
          <w:rtl/>
        </w:rPr>
        <w:t xml:space="preserve"> من انكر المهدي المنتظر»</w:t>
      </w:r>
      <w:r w:rsidRPr="00D94A5C">
        <w:rPr>
          <w:rFonts w:ascii="Palatino Linotype" w:hAnsi="Palatino Linotype" w:cs="KFGQPC Uthman Taha Naskh"/>
          <w:lang w:val="tg-Cyrl-TJ"/>
        </w:rPr>
        <w:t xml:space="preserve"> </w:t>
      </w:r>
      <w:r w:rsidRPr="00D94A5C">
        <w:rPr>
          <w:rFonts w:ascii="Palatino Linotype" w:hAnsi="Palatino Linotype"/>
          <w:lang w:val="tg-Cyrl-TJ"/>
        </w:rPr>
        <w:t xml:space="preserve">аз Маҳмуд ибни Абдуллоҳ ибни Ҳамад Тувайҷирӣ мебошад. (Китоби </w:t>
      </w:r>
      <w:r w:rsidRPr="00D94A5C">
        <w:rPr>
          <w:rFonts w:ascii="Palatino Linotype" w:hAnsi="Palatino Linotype"/>
          <w:rtl/>
        </w:rPr>
        <w:t xml:space="preserve"> </w:t>
      </w:r>
      <w:r w:rsidRPr="00D94A5C">
        <w:rPr>
          <w:rFonts w:ascii="Palatino Linotype" w:hAnsi="Palatino Linotype" w:cs="KFGQPC Uthman Taha Naskh"/>
          <w:rtl/>
        </w:rPr>
        <w:t>«الرد عل</w:t>
      </w:r>
      <w:r w:rsidRPr="00D94A5C">
        <w:rPr>
          <w:rFonts w:ascii="Palatino Linotype" w:hAnsi="Palatino Linotype" w:cs="KFGQPC Uthman Taha Naskh" w:hint="cs"/>
          <w:rtl/>
        </w:rPr>
        <w:t>ى</w:t>
      </w:r>
      <w:r w:rsidRPr="00D94A5C">
        <w:rPr>
          <w:rFonts w:ascii="Palatino Linotype" w:hAnsi="Palatino Linotype" w:cs="KFGQPC Uthman Taha Naskh"/>
          <w:rtl/>
        </w:rPr>
        <w:t xml:space="preserve"> من كذب بالاحاديث الصحيحة الواردة في المهدي»</w:t>
      </w:r>
      <w:r w:rsidRPr="00D94A5C">
        <w:rPr>
          <w:rFonts w:ascii="Palatino Linotype" w:hAnsi="Palatino Linotype"/>
          <w:lang w:bidi="ar-AE"/>
        </w:rPr>
        <w:t>-</w:t>
      </w:r>
      <w:r w:rsidRPr="00D94A5C">
        <w:rPr>
          <w:rFonts w:ascii="Palatino Linotype" w:hAnsi="Palatino Linotype"/>
          <w:lang w:val="tg-Cyrl-TJ" w:bidi="fa-IR"/>
        </w:rPr>
        <w:t xml:space="preserve">ро </w:t>
      </w:r>
      <w:r w:rsidRPr="00D94A5C">
        <w:rPr>
          <w:rFonts w:ascii="Palatino Linotype" w:hAnsi="Palatino Linotype"/>
          <w:lang w:val="tg-Cyrl-TJ"/>
        </w:rPr>
        <w:t>Матбааи Ар</w:t>
      </w:r>
      <w:r w:rsidRPr="00D94A5C">
        <w:rPr>
          <w:rFonts w:ascii="Palatino Linotype" w:hAnsi="Palatino Linotype"/>
          <w:lang w:bidi="ar-AE"/>
        </w:rPr>
        <w:t>-</w:t>
      </w:r>
      <w:r w:rsidRPr="00D94A5C">
        <w:rPr>
          <w:rFonts w:ascii="Palatino Linotype" w:hAnsi="Palatino Linotype"/>
          <w:lang w:val="tg-Cyrl-TJ" w:bidi="ar-AE"/>
        </w:rPr>
        <w:t>рашид дар Мадина чоп намудааст)</w:t>
      </w:r>
      <w:r w:rsidR="00330964">
        <w:rPr>
          <w:rFonts w:ascii="Palatino Linotype" w:hAnsi="Palatino Linotype"/>
          <w:lang w:val="tg-Cyrl-TJ" w:bidi="ar-AE"/>
        </w:rPr>
        <w:t>.</w:t>
      </w:r>
    </w:p>
    <w:p w:rsidR="00C71AFF" w:rsidRPr="008D75F7" w:rsidRDefault="00C71AFF" w:rsidP="00C71AFF">
      <w:pPr>
        <w:bidi w:val="0"/>
        <w:jc w:val="lowKashida"/>
        <w:rPr>
          <w:rFonts w:ascii="Palatino Linotype" w:hAnsi="Palatino Linotype"/>
          <w:sz w:val="28"/>
          <w:szCs w:val="28"/>
        </w:rPr>
      </w:pPr>
    </w:p>
    <w:p w:rsidR="00C71AFF" w:rsidRPr="00D94A5C" w:rsidRDefault="00C71AFF" w:rsidP="006C5CF8">
      <w:pPr>
        <w:pStyle w:val="ListParagraph"/>
        <w:numPr>
          <w:ilvl w:val="0"/>
          <w:numId w:val="3"/>
        </w:numPr>
        <w:bidi w:val="0"/>
        <w:rPr>
          <w:rFonts w:ascii="Palatino Linotype" w:hAnsi="Palatino Linotype"/>
          <w:lang w:val="tg-Cyrl-TJ"/>
        </w:rPr>
      </w:pPr>
      <w:r w:rsidRPr="00D94A5C">
        <w:rPr>
          <w:rFonts w:ascii="Palatino Linotype" w:hAnsi="Palatino Linotype"/>
          <w:lang w:val="tg-Cyrl-TJ"/>
        </w:rPr>
        <w:t xml:space="preserve">Баъзе аз ҳокимони гузашта иддиои маҳдавият карданд ё баъзе дигарро қавмашон онҳоро Маҳдӣ хонданд. Баъзе аз онҳо инсонҳои нек ва шоиста буданд ва агар фарде ё афроде аз онон худро ба Маҳдӣ мулаққаб карданд, на ба хотири инки онҳо худро ҳамон Маҳдиӣ мавъуд медонистанд, ки Паёмбари Худо (Салому дуруди Аллоҳ бар ӯ бод) дар бораи он хабар додааст, </w:t>
      </w:r>
      <w:r w:rsidRPr="00D94A5C">
        <w:rPr>
          <w:rFonts w:ascii="Palatino Linotype" w:hAnsi="Palatino Linotype"/>
          <w:lang w:val="tg-Cyrl-TJ" w:bidi="fa-IR"/>
        </w:rPr>
        <w:t>б</w:t>
      </w:r>
      <w:r w:rsidRPr="00D94A5C">
        <w:rPr>
          <w:rFonts w:ascii="Palatino Linotype" w:hAnsi="Palatino Linotype"/>
          <w:lang w:val="tg-Cyrl-TJ"/>
        </w:rPr>
        <w:t>алки ҳадафи тафоул ба Маҳдӣ буд то дар радиф ва шумори аимаи муҳтадин, онҳое, ки ҳақ мегӯянд ва бар асоси ҳақ қазоват мекунанд, қарор гиранд. Маҳдӣ халифаи Аббосӣ аз ҷумлаи ин афрод буд. Аммо баъзе аз муддаиёни маҳдавият аз ҳуком инсонҳои фоҷир буданд, монанди мулҳиди маъруф Абдуллоҳ ибни Маймун Алқад</w:t>
      </w:r>
      <w:r w:rsidRPr="00D94A5C">
        <w:rPr>
          <w:rFonts w:ascii="Palatino Linotype" w:hAnsi="Palatino Linotype"/>
          <w:lang w:val="tg-Cyrl-TJ" w:bidi="fa-IR"/>
        </w:rPr>
        <w:t>доҳ (мутаваллиди соли 259 ҳиҷрӣ ва мутавафои 322 ҳиҷрӣ) аз ҷумлаи ин муддаиёни маҳдавият буд.</w:t>
      </w:r>
    </w:p>
    <w:p w:rsidR="00C71AFF" w:rsidRPr="008D75F7" w:rsidRDefault="00C71AFF" w:rsidP="00D94A5C">
      <w:pPr>
        <w:bidi w:val="0"/>
        <w:ind w:firstLine="360"/>
        <w:jc w:val="lowKashida"/>
        <w:rPr>
          <w:rFonts w:ascii="Palatino Linotype" w:hAnsi="Palatino Linotype"/>
          <w:sz w:val="28"/>
          <w:szCs w:val="28"/>
          <w:lang w:val="tg-Cyrl-TJ"/>
        </w:rPr>
      </w:pPr>
      <w:r w:rsidRPr="008D75F7">
        <w:rPr>
          <w:rFonts w:ascii="Palatino Linotype" w:hAnsi="Palatino Linotype"/>
          <w:sz w:val="28"/>
          <w:szCs w:val="28"/>
          <w:lang w:val="tg-Cyrl-TJ"/>
        </w:rPr>
        <w:t>Падарбузургаш яҳудӣ буд ва бар дурӯғ худро аз аҳли байти Паёмбари Худо (Салому дуруди Аллоҳ бар ӯ бод) медонист ва худро ба аҳли байт нисбат медод. Ӯ муддаи шуд, ки Маҳдии мавъуд аст. Вақте ӯ ба қудрат расид фарзандонаш низ бар кишвари Мағриб, Миср, Ҳиҷоз ва Сурия қурдат пайдо карданд. Ислом ба хотири ин ҳокимон ба шиддат бо мушкилот мувоҷҷеҳ гардид, инҳо муддаии улуҳият шуданд ва мегуфтанд шариат як ботин ва як зоҳир дорад.</w:t>
      </w:r>
    </w:p>
    <w:p w:rsidR="00C71AFF" w:rsidRDefault="00C71AFF" w:rsidP="00D94A5C">
      <w:pPr>
        <w:bidi w:val="0"/>
        <w:ind w:firstLine="720"/>
        <w:jc w:val="lowKashida"/>
        <w:rPr>
          <w:rFonts w:ascii="Palatino Linotype" w:hAnsi="Palatino Linotype"/>
          <w:sz w:val="28"/>
          <w:szCs w:val="28"/>
          <w:lang w:val="tg-Cyrl-TJ"/>
        </w:rPr>
      </w:pPr>
      <w:r w:rsidRPr="008D75F7">
        <w:rPr>
          <w:rFonts w:ascii="Palatino Linotype" w:hAnsi="Palatino Linotype"/>
          <w:sz w:val="28"/>
          <w:szCs w:val="28"/>
          <w:lang w:val="tg-Cyrl-TJ"/>
        </w:rPr>
        <w:lastRenderedPageBreak/>
        <w:t>Подшоҳони рофизии Қаромитаи ботинӣ ва душманони дин аз ин гурӯҳ буданд. Зери парда равофизи худро бо дурӯғ ба аҳли байти Паёмбари Худо (Салому дуруди Аллоҳ бар ӯ бод) нисбат медоданд. Дар воқеъ динашон илҳод буд ва дар тарвиҷи он саъйу та</w:t>
      </w:r>
      <w:r w:rsidRPr="008D75F7">
        <w:rPr>
          <w:rFonts w:ascii="Palatino Linotype" w:hAnsi="Palatino Linotype"/>
          <w:sz w:val="28"/>
          <w:szCs w:val="28"/>
          <w:lang w:val="tg-Cyrl-TJ" w:bidi="fa-IR"/>
        </w:rPr>
        <w:t xml:space="preserve">лош мекарданд. Ин гурӯҳ ҳамвора бар сари қудрат буданд то султон Салоҳуддини Аюбӣ қудратро ба даст гирифт ва тору пуди ҳукумати Қаромита ва малоҳидаро барҳам зад. </w:t>
      </w:r>
      <w:r w:rsidRPr="008D75F7">
        <w:rPr>
          <w:rFonts w:ascii="Palatino Linotype" w:hAnsi="Palatino Linotype"/>
          <w:sz w:val="28"/>
          <w:szCs w:val="28"/>
          <w:lang w:val="tg-Cyrl-TJ"/>
        </w:rPr>
        <w:t>Маҳдӣ Муғория, Муҳаммад ибни Тумарт (485</w:t>
      </w:r>
      <w:r w:rsidRPr="008D75F7">
        <w:rPr>
          <w:rFonts w:ascii="Palatino Linotype" w:hAnsi="Palatino Linotype"/>
          <w:sz w:val="28"/>
          <w:szCs w:val="28"/>
          <w:lang w:val="tg-Cyrl-TJ" w:bidi="ar-AE"/>
        </w:rPr>
        <w:t>-</w:t>
      </w:r>
      <w:r w:rsidRPr="008D75F7">
        <w:rPr>
          <w:rFonts w:ascii="Palatino Linotype" w:hAnsi="Palatino Linotype"/>
          <w:sz w:val="28"/>
          <w:szCs w:val="28"/>
          <w:lang w:val="tg-Cyrl-TJ"/>
        </w:rPr>
        <w:t>524ҳ) аз ин малоҳида буданд. Ӯ марди дуруғгӯ, ситамгар ва мутақаллиб буд ва идддио мекард, ки Маҳдии мавъуд аст. Гурӯҳе аз пайравони худро дар қабрҳо мегузошт ва ба онон амр мекард то дар бораи Маҳдӣ буданаш миёни мардум таблиғот кунанд</w:t>
      </w:r>
      <w:r w:rsidRPr="00A134BF">
        <w:rPr>
          <w:rFonts w:ascii="Palatino Linotype" w:hAnsi="Palatino Linotype"/>
          <w:sz w:val="28"/>
          <w:szCs w:val="28"/>
          <w:lang w:val="tg-Cyrl-TJ"/>
        </w:rPr>
        <w:t>. Боз дар шаб онҳоро зиндадаргур мекард то ҳақиқати ҳолашон барои мардум ошкор нагардад.</w:t>
      </w:r>
    </w:p>
    <w:p w:rsidR="00330964" w:rsidRPr="00A134BF" w:rsidRDefault="00330964" w:rsidP="00330964">
      <w:pPr>
        <w:bidi w:val="0"/>
        <w:ind w:firstLine="720"/>
        <w:jc w:val="lowKashida"/>
        <w:rPr>
          <w:rFonts w:ascii="Palatino Linotype" w:hAnsi="Palatino Linotype"/>
          <w:sz w:val="28"/>
          <w:szCs w:val="28"/>
          <w:lang w:val="tg-Cyrl-TJ" w:bidi="fa-IR"/>
        </w:rPr>
      </w:pPr>
    </w:p>
    <w:p w:rsidR="00C71AFF" w:rsidRPr="00D94A5C" w:rsidRDefault="00C71AFF" w:rsidP="006C5CF8">
      <w:pPr>
        <w:pStyle w:val="ListParagraph"/>
        <w:numPr>
          <w:ilvl w:val="0"/>
          <w:numId w:val="3"/>
        </w:numPr>
        <w:bidi w:val="0"/>
        <w:rPr>
          <w:rFonts w:ascii="Palatino Linotype" w:hAnsi="Palatino Linotype"/>
          <w:lang w:val="tg-Cyrl-TJ"/>
        </w:rPr>
      </w:pPr>
      <w:r w:rsidRPr="00D94A5C">
        <w:rPr>
          <w:rFonts w:ascii="Palatino Linotype" w:hAnsi="Palatino Linotype"/>
          <w:lang w:val="tg-Cyrl-TJ"/>
        </w:rPr>
        <w:t>Гуруҳи Кайсония: Ин гурӯҳ бар ин ақида ҳастанд, ки Маҳдӣ, Муҳаммад ибни Ҳанафия аст ва ӯ зинда ва дар “Ҷабали Разавӣ” зиндагӣ мекунад, ду шер ӯро дар миёни худ гирифта аз ӯ муҳофизат мекунанд, онҷо ду чашма, яке аз об ва дигаре аз асал ҳамеша фавора мезанад. Гурӯҳи Кайсония бар ин боваранд, ки ӯ дохили ин чашма мебошад ва чил нафар аз ёронаш ӯро ҳамроҳӣ мекунанд ва ӯ ҳеҷгуна иттилое ба ҳамроҳони худ намедиҳад. Кайсония муътақиданд, ки ӯ ва ҳамроҳонаш зинда ҳастанд, ризқу рӯзӣ дода мешаванд ва Муҳаммад ибни Ҳанафия баъд аз ғайбат зуҳур мекунад ва заминро пур аз адлу инсоф мекунад, ҳамон гуна, ки пур аз ҷавру ситам будааст. Мегӯянд: Ӯ ба хотири ҳимояташ аз Абдулмалик ибни Марвон ё Зайд ибни Муовия ба ин ҳабс маҳкум шудааст.</w:t>
      </w:r>
    </w:p>
    <w:p w:rsidR="00C71AFF" w:rsidRPr="008D75F7" w:rsidRDefault="00C71AFF" w:rsidP="00C71AFF">
      <w:pPr>
        <w:bidi w:val="0"/>
        <w:ind w:firstLine="224"/>
        <w:jc w:val="lowKashida"/>
        <w:rPr>
          <w:rFonts w:ascii="Palatino Linotype" w:hAnsi="Palatino Linotype"/>
          <w:sz w:val="28"/>
          <w:szCs w:val="28"/>
          <w:lang w:val="tg-Cyrl-TJ"/>
        </w:rPr>
      </w:pPr>
      <w:r w:rsidRPr="008D75F7">
        <w:rPr>
          <w:rFonts w:ascii="Palatino Linotype" w:hAnsi="Palatino Linotype"/>
          <w:sz w:val="28"/>
          <w:szCs w:val="28"/>
          <w:lang w:val="tg-Cyrl-TJ"/>
        </w:rPr>
        <w:t>Ин дубайт шеър ба чунин ақидае ишора мекунанд:</w:t>
      </w:r>
      <w:r w:rsidRPr="008D75F7">
        <w:rPr>
          <w:rFonts w:ascii="Palatino Linotype" w:hAnsi="Palatino Linotype"/>
          <w:sz w:val="28"/>
          <w:szCs w:val="28"/>
          <w:rtl/>
        </w:rPr>
        <w:t xml:space="preserve"> </w:t>
      </w:r>
    </w:p>
    <w:p w:rsidR="00C71AFF" w:rsidRPr="00D94A5C" w:rsidRDefault="00C71AFF" w:rsidP="00C71AFF">
      <w:pPr>
        <w:jc w:val="center"/>
        <w:rPr>
          <w:rFonts w:ascii="Palatino Linotype" w:hAnsi="Palatino Linotype" w:cs="KFGQPC Uthman Taha Naskh"/>
          <w:sz w:val="28"/>
          <w:szCs w:val="28"/>
          <w:rtl/>
        </w:rPr>
      </w:pPr>
      <w:r w:rsidRPr="00D94A5C">
        <w:rPr>
          <w:rFonts w:ascii="Palatino Linotype" w:hAnsi="Palatino Linotype" w:cs="KFGQPC Uthman Taha Naskh"/>
          <w:sz w:val="28"/>
          <w:szCs w:val="28"/>
          <w:rtl/>
        </w:rPr>
        <w:t>وسبط لا یذوق الموت حتی</w:t>
      </w:r>
      <w:r w:rsidRPr="00D94A5C">
        <w:rPr>
          <w:rFonts w:ascii="Palatino Linotype" w:hAnsi="Palatino Linotype" w:cs="KFGQPC Uthman Taha Naskh"/>
          <w:sz w:val="28"/>
          <w:szCs w:val="28"/>
          <w:rtl/>
        </w:rPr>
        <w:tab/>
      </w:r>
      <w:r w:rsidRPr="00D94A5C">
        <w:rPr>
          <w:rFonts w:ascii="Palatino Linotype" w:hAnsi="Palatino Linotype" w:cs="KFGQPC Uthman Taha Naskh"/>
          <w:sz w:val="28"/>
          <w:szCs w:val="28"/>
          <w:rtl/>
        </w:rPr>
        <w:tab/>
        <w:t>یقود الخیل یقدمها اللـواء</w:t>
      </w:r>
    </w:p>
    <w:p w:rsidR="00C71AFF" w:rsidRPr="008D75F7" w:rsidRDefault="00C71AFF" w:rsidP="00C71AFF">
      <w:pPr>
        <w:jc w:val="center"/>
        <w:rPr>
          <w:rFonts w:ascii="Palatino Linotype" w:hAnsi="Palatino Linotype"/>
          <w:sz w:val="28"/>
          <w:szCs w:val="28"/>
          <w:rtl/>
        </w:rPr>
      </w:pPr>
      <w:r w:rsidRPr="00D94A5C">
        <w:rPr>
          <w:rFonts w:ascii="Palatino Linotype" w:hAnsi="Palatino Linotype" w:cs="KFGQPC Uthman Taha Naskh" w:hint="cs"/>
          <w:sz w:val="28"/>
          <w:szCs w:val="28"/>
          <w:rtl/>
        </w:rPr>
        <w:t xml:space="preserve"> </w:t>
      </w:r>
      <w:r w:rsidRPr="00D94A5C">
        <w:rPr>
          <w:rFonts w:ascii="Palatino Linotype" w:hAnsi="Palatino Linotype" w:cs="KFGQPC Uthman Taha Naskh"/>
          <w:sz w:val="28"/>
          <w:szCs w:val="28"/>
          <w:rtl/>
        </w:rPr>
        <w:t xml:space="preserve">تغیب لا یری فیهم زمانـاً </w:t>
      </w:r>
      <w:r w:rsidRPr="00D94A5C">
        <w:rPr>
          <w:rFonts w:ascii="Palatino Linotype" w:hAnsi="Palatino Linotype" w:cs="KFGQPC Uthman Taha Naskh"/>
          <w:sz w:val="28"/>
          <w:szCs w:val="28"/>
          <w:rtl/>
        </w:rPr>
        <w:tab/>
      </w:r>
      <w:r w:rsidRPr="00D94A5C">
        <w:rPr>
          <w:rFonts w:ascii="Palatino Linotype" w:hAnsi="Palatino Linotype" w:cs="KFGQPC Uthman Taha Naskh"/>
          <w:sz w:val="28"/>
          <w:szCs w:val="28"/>
          <w:rtl/>
        </w:rPr>
        <w:tab/>
        <w:t>برضوی عنده عسل وماء</w:t>
      </w:r>
    </w:p>
    <w:p w:rsidR="00C71AFF" w:rsidRPr="008D75F7" w:rsidRDefault="00C71AFF" w:rsidP="00C71AFF">
      <w:pPr>
        <w:bidi w:val="0"/>
        <w:ind w:firstLine="224"/>
        <w:jc w:val="both"/>
        <w:rPr>
          <w:rFonts w:ascii="Palatino Linotype" w:hAnsi="Palatino Linotype"/>
          <w:sz w:val="28"/>
          <w:szCs w:val="28"/>
          <w:rtl/>
          <w:lang w:val="tg-Cyrl-TJ"/>
        </w:rPr>
      </w:pPr>
      <w:r w:rsidRPr="008D75F7">
        <w:rPr>
          <w:rFonts w:ascii="Palatino Linotype" w:hAnsi="Palatino Linotype"/>
          <w:sz w:val="28"/>
          <w:szCs w:val="28"/>
          <w:lang w:val="tg-Cyrl-TJ"/>
        </w:rPr>
        <w:lastRenderedPageBreak/>
        <w:t>*Фарзанде аст, ки таъми маргро намечашад то инки савор бар асб нашавад ва парчами онро ба пеш набарад.</w:t>
      </w:r>
    </w:p>
    <w:p w:rsidR="00C71AFF" w:rsidRPr="008D75F7" w:rsidRDefault="00C71AFF" w:rsidP="00C71AFF">
      <w:pPr>
        <w:bidi w:val="0"/>
        <w:ind w:firstLine="224"/>
        <w:jc w:val="both"/>
        <w:rPr>
          <w:rFonts w:ascii="Palatino Linotype" w:hAnsi="Palatino Linotype"/>
          <w:sz w:val="28"/>
          <w:szCs w:val="28"/>
          <w:lang w:val="tg-Cyrl-TJ"/>
        </w:rPr>
      </w:pPr>
      <w:r w:rsidRPr="008D75F7">
        <w:rPr>
          <w:rFonts w:ascii="Palatino Linotype" w:hAnsi="Palatino Linotype"/>
          <w:sz w:val="28"/>
          <w:szCs w:val="28"/>
          <w:lang w:val="tg-Cyrl-TJ"/>
        </w:rPr>
        <w:t>*Ӯ дар кӯҳи Разавӣ пинҳон аст ва то муддати замоне дида намешавад. Назди ӯ обу</w:t>
      </w:r>
      <w:r>
        <w:rPr>
          <w:rFonts w:ascii="Palatino Linotype" w:hAnsi="Palatino Linotype"/>
          <w:sz w:val="28"/>
          <w:szCs w:val="28"/>
          <w:lang w:val="tg-Cyrl-TJ"/>
        </w:rPr>
        <w:t xml:space="preserve"> асал барои истифода кардан вуҷу</w:t>
      </w:r>
      <w:r w:rsidRPr="008D75F7">
        <w:rPr>
          <w:rFonts w:ascii="Palatino Linotype" w:hAnsi="Palatino Linotype"/>
          <w:sz w:val="28"/>
          <w:szCs w:val="28"/>
          <w:lang w:val="tg-Cyrl-TJ"/>
        </w:rPr>
        <w:t>д дорад.</w:t>
      </w:r>
    </w:p>
    <w:p w:rsidR="00C71AFF" w:rsidRPr="008D75F7" w:rsidRDefault="00C71AFF" w:rsidP="00C71AFF">
      <w:pPr>
        <w:bidi w:val="0"/>
        <w:ind w:firstLine="224"/>
        <w:rPr>
          <w:rFonts w:ascii="Palatino Linotype" w:hAnsi="Palatino Linotype"/>
          <w:sz w:val="28"/>
          <w:szCs w:val="28"/>
          <w:lang w:val="tg-Cyrl-TJ"/>
        </w:rPr>
      </w:pPr>
    </w:p>
    <w:p w:rsidR="00C71AFF" w:rsidRPr="008D75F7" w:rsidRDefault="00C71AFF" w:rsidP="00C71AFF">
      <w:pPr>
        <w:bidi w:val="0"/>
        <w:ind w:firstLine="224"/>
        <w:rPr>
          <w:rFonts w:ascii="Palatino Linotype" w:hAnsi="Palatino Linotype"/>
          <w:sz w:val="28"/>
          <w:szCs w:val="28"/>
          <w:lang w:val="tg-Cyrl-TJ"/>
        </w:rPr>
      </w:pPr>
      <w:r w:rsidRPr="008D75F7">
        <w:rPr>
          <w:rFonts w:ascii="Palatino Linotype" w:hAnsi="Palatino Linotype"/>
          <w:sz w:val="28"/>
          <w:szCs w:val="28"/>
          <w:lang w:val="tg-Cyrl-TJ"/>
        </w:rPr>
        <w:t>Сайид Ҳамирӣ аз ин ақида пайравӣ мекард ва мегуфт:</w:t>
      </w:r>
    </w:p>
    <w:p w:rsidR="00C71AFF" w:rsidRPr="00D94A5C" w:rsidRDefault="00C71AFF" w:rsidP="00C71AFF">
      <w:pPr>
        <w:ind w:firstLine="224"/>
        <w:jc w:val="center"/>
        <w:rPr>
          <w:rFonts w:ascii="Palatino Linotype" w:hAnsi="Palatino Linotype" w:cs="KFGQPC Uthman Taha Naskh"/>
          <w:sz w:val="28"/>
          <w:szCs w:val="28"/>
          <w:rtl/>
        </w:rPr>
      </w:pPr>
      <w:r w:rsidRPr="00D94A5C">
        <w:rPr>
          <w:rFonts w:ascii="Palatino Linotype" w:hAnsi="Palatino Linotype" w:cs="KFGQPC Uthman Taha Naskh"/>
          <w:sz w:val="28"/>
          <w:szCs w:val="28"/>
          <w:rtl/>
        </w:rPr>
        <w:t>الا قل للامام فدتك نفسي</w:t>
      </w:r>
      <w:r w:rsidRPr="00D94A5C">
        <w:rPr>
          <w:rFonts w:ascii="Palatino Linotype" w:hAnsi="Palatino Linotype" w:cs="KFGQPC Uthman Taha Naskh"/>
          <w:sz w:val="28"/>
          <w:szCs w:val="28"/>
          <w:rtl/>
        </w:rPr>
        <w:tab/>
        <w:t xml:space="preserve">      </w:t>
      </w:r>
      <w:r w:rsidRPr="00D94A5C">
        <w:rPr>
          <w:rFonts w:ascii="Palatino Linotype" w:hAnsi="Palatino Linotype" w:cs="KFGQPC Uthman Taha Naskh" w:hint="cs"/>
          <w:sz w:val="28"/>
          <w:szCs w:val="28"/>
          <w:rtl/>
        </w:rPr>
        <w:t>أطلت</w:t>
      </w:r>
      <w:r w:rsidRPr="00D94A5C">
        <w:rPr>
          <w:rFonts w:ascii="Palatino Linotype" w:hAnsi="Palatino Linotype" w:cs="KFGQPC Uthman Taha Naskh"/>
          <w:sz w:val="28"/>
          <w:szCs w:val="28"/>
          <w:rtl/>
        </w:rPr>
        <w:t xml:space="preserve"> بذلک الجبل المقاما</w:t>
      </w:r>
    </w:p>
    <w:p w:rsidR="00C71AFF" w:rsidRPr="008D75F7" w:rsidRDefault="00C71AFF" w:rsidP="00330964">
      <w:pPr>
        <w:bidi w:val="0"/>
        <w:ind w:firstLine="224"/>
        <w:jc w:val="lowKashida"/>
        <w:rPr>
          <w:rFonts w:ascii="Palatino Linotype" w:hAnsi="Palatino Linotype"/>
          <w:sz w:val="28"/>
          <w:szCs w:val="28"/>
          <w:lang w:val="tg-Cyrl-TJ"/>
        </w:rPr>
      </w:pPr>
      <w:r w:rsidRPr="008D75F7">
        <w:rPr>
          <w:rFonts w:ascii="Palatino Linotype" w:hAnsi="Palatino Linotype"/>
          <w:sz w:val="28"/>
          <w:szCs w:val="28"/>
          <w:lang w:val="tg-Cyrl-TJ"/>
        </w:rPr>
        <w:t>*Ҳо, ба имом (фидояш шавам) бигӯ: монданатро дар ин кӯҳ тулонӣ кардаед ва хеле вақт аст, ки моро мунтазир сохтааст. (Лавомиул</w:t>
      </w:r>
      <w:r w:rsidRPr="008D75F7">
        <w:rPr>
          <w:rFonts w:ascii="Palatino Linotype" w:hAnsi="Palatino Linotype"/>
          <w:sz w:val="28"/>
          <w:szCs w:val="28"/>
          <w:lang w:val="tg-Cyrl-TJ" w:bidi="ar-AE"/>
        </w:rPr>
        <w:t>-анвор албаҳия, Саф</w:t>
      </w:r>
      <w:r>
        <w:rPr>
          <w:rFonts w:ascii="Palatino Linotype" w:hAnsi="Palatino Linotype"/>
          <w:sz w:val="28"/>
          <w:szCs w:val="28"/>
          <w:lang w:val="tg-Cyrl-TJ" w:bidi="ar-AE"/>
        </w:rPr>
        <w:t>ф</w:t>
      </w:r>
      <w:r w:rsidRPr="008D75F7">
        <w:rPr>
          <w:rFonts w:ascii="Palatino Linotype" w:hAnsi="Palatino Linotype"/>
          <w:sz w:val="28"/>
          <w:szCs w:val="28"/>
          <w:lang w:val="tg-Cyrl-TJ" w:bidi="ar-AE"/>
        </w:rPr>
        <w:t>оринӣ: 2\85)</w:t>
      </w:r>
      <w:r w:rsidR="00330964">
        <w:rPr>
          <w:rFonts w:ascii="Palatino Linotype" w:hAnsi="Palatino Linotype"/>
          <w:sz w:val="28"/>
          <w:szCs w:val="28"/>
          <w:lang w:val="tg-Cyrl-TJ"/>
        </w:rPr>
        <w:t>.</w:t>
      </w:r>
    </w:p>
    <w:p w:rsidR="00C71AFF" w:rsidRPr="008D75F7" w:rsidRDefault="00C71AFF" w:rsidP="00D94A5C">
      <w:pPr>
        <w:bidi w:val="0"/>
        <w:ind w:firstLine="720"/>
        <w:jc w:val="lowKashida"/>
        <w:rPr>
          <w:rFonts w:ascii="Palatino Linotype" w:hAnsi="Palatino Linotype"/>
          <w:sz w:val="28"/>
          <w:szCs w:val="28"/>
          <w:lang w:val="tg-Cyrl-TJ"/>
        </w:rPr>
      </w:pPr>
      <w:r w:rsidRPr="008D75F7">
        <w:rPr>
          <w:rFonts w:ascii="Palatino Linotype" w:hAnsi="Palatino Linotype"/>
          <w:sz w:val="28"/>
          <w:szCs w:val="28"/>
          <w:lang w:val="tg-Cyrl-TJ"/>
        </w:rPr>
        <w:t>Ин гурӯҳ гирифтори камхирадӣ ва беақлӣ шудааанд, чизеро қабул ва имон доранд, ки далел</w:t>
      </w:r>
      <w:r>
        <w:rPr>
          <w:rFonts w:ascii="Palatino Linotype" w:hAnsi="Palatino Linotype"/>
          <w:sz w:val="28"/>
          <w:szCs w:val="28"/>
          <w:lang w:val="tg-Cyrl-TJ"/>
        </w:rPr>
        <w:t>и ақлӣ ва шаръӣ бар сиҳаташ вуҷу</w:t>
      </w:r>
      <w:r w:rsidRPr="008D75F7">
        <w:rPr>
          <w:rFonts w:ascii="Palatino Linotype" w:hAnsi="Palatino Linotype"/>
          <w:sz w:val="28"/>
          <w:szCs w:val="28"/>
          <w:lang w:val="tg-Cyrl-TJ"/>
        </w:rPr>
        <w:t>д надорад.</w:t>
      </w:r>
    </w:p>
    <w:p w:rsidR="00C71AFF" w:rsidRPr="008D75F7" w:rsidRDefault="00C71AFF" w:rsidP="00C71AFF">
      <w:pPr>
        <w:bidi w:val="0"/>
        <w:jc w:val="center"/>
        <w:rPr>
          <w:rFonts w:ascii="Palatino Linotype" w:hAnsi="Palatino Linotype"/>
          <w:b/>
          <w:bCs/>
          <w:sz w:val="28"/>
          <w:szCs w:val="28"/>
          <w:rtl/>
        </w:rPr>
      </w:pPr>
    </w:p>
    <w:p w:rsidR="00C71AFF" w:rsidRPr="008D75F7" w:rsidRDefault="00C71AFF" w:rsidP="00C71AFF">
      <w:pPr>
        <w:bidi w:val="0"/>
        <w:jc w:val="center"/>
        <w:rPr>
          <w:rFonts w:ascii="Palatino Linotype" w:hAnsi="Palatino Linotype"/>
          <w:b/>
          <w:bCs/>
          <w:sz w:val="28"/>
          <w:szCs w:val="28"/>
          <w:lang w:val="tg-Cyrl-TJ"/>
        </w:rPr>
      </w:pPr>
      <w:r>
        <w:rPr>
          <w:rFonts w:ascii="Palatino Linotype" w:hAnsi="Palatino Linotype"/>
          <w:b/>
          <w:bCs/>
          <w:sz w:val="28"/>
          <w:szCs w:val="28"/>
          <w:lang w:val="tg-Cyrl-TJ"/>
        </w:rPr>
        <w:t>Матлаби чорум: З</w:t>
      </w:r>
      <w:r w:rsidRPr="008D75F7">
        <w:rPr>
          <w:rFonts w:ascii="Palatino Linotype" w:hAnsi="Palatino Linotype"/>
          <w:b/>
          <w:bCs/>
          <w:sz w:val="28"/>
          <w:szCs w:val="28"/>
          <w:lang w:val="tg-Cyrl-TJ"/>
        </w:rPr>
        <w:t>амони зуҳури Маҳдӣ</w:t>
      </w:r>
    </w:p>
    <w:p w:rsidR="00C71AFF" w:rsidRPr="008D75F7" w:rsidRDefault="00C71AFF" w:rsidP="00D94A5C">
      <w:pPr>
        <w:bidi w:val="0"/>
        <w:ind w:firstLine="720"/>
        <w:jc w:val="lowKashida"/>
        <w:rPr>
          <w:rFonts w:ascii="Palatino Linotype" w:hAnsi="Palatino Linotype"/>
          <w:sz w:val="28"/>
          <w:szCs w:val="28"/>
          <w:lang w:val="tg-Cyrl-TJ" w:bidi="fa-IR"/>
        </w:rPr>
      </w:pPr>
      <w:r w:rsidRPr="008D75F7">
        <w:rPr>
          <w:rFonts w:ascii="Palatino Linotype" w:hAnsi="Palatino Linotype"/>
          <w:sz w:val="28"/>
          <w:szCs w:val="28"/>
          <w:lang w:val="tg-Cyrl-TJ"/>
        </w:rPr>
        <w:t>Шайх Абдулазиз ибни Боз ба нақ</w:t>
      </w:r>
      <w:r>
        <w:rPr>
          <w:rFonts w:ascii="Palatino Linotype" w:hAnsi="Palatino Linotype"/>
          <w:sz w:val="28"/>
          <w:szCs w:val="28"/>
          <w:lang w:val="tg-Cyrl-TJ"/>
        </w:rPr>
        <w:t>л аз Аллома Ибни Касир мегӯяд: Г</w:t>
      </w:r>
      <w:r w:rsidRPr="008D75F7">
        <w:rPr>
          <w:rFonts w:ascii="Palatino Linotype" w:hAnsi="Palatino Linotype"/>
          <w:sz w:val="28"/>
          <w:szCs w:val="28"/>
          <w:lang w:val="tg-Cyrl-TJ"/>
        </w:rPr>
        <w:t>умони ман бар ин аст, ки Маҳдӣ дар замони нузули Исои Масеҳ зуҳур мекунад. Ҳадисе, ки аз Ҳорис ибни Абиусома ривоят шудааст ба ҳамин матлаб ишора мекунад,</w:t>
      </w:r>
      <w:r w:rsidRPr="008D75F7">
        <w:rPr>
          <w:rStyle w:val="FootnoteReference"/>
          <w:rFonts w:ascii="Palatino Linotype" w:hAnsi="Palatino Linotype"/>
          <w:sz w:val="28"/>
          <w:szCs w:val="28"/>
          <w:lang w:val="tg-Cyrl-TJ"/>
        </w:rPr>
        <w:footnoteReference w:id="2"/>
      </w:r>
      <w:r w:rsidRPr="008D75F7">
        <w:rPr>
          <w:rFonts w:ascii="Palatino Linotype" w:hAnsi="Palatino Linotype"/>
          <w:sz w:val="28"/>
          <w:szCs w:val="28"/>
          <w:lang w:val="tg-Cyrl-TJ"/>
        </w:rPr>
        <w:t xml:space="preserve"> чун ӯ мегӯяд: ин ҷумла </w:t>
      </w:r>
      <w:r w:rsidRPr="008D75F7">
        <w:rPr>
          <w:rFonts w:ascii="Palatino Linotype" w:hAnsi="Palatino Linotype"/>
          <w:sz w:val="28"/>
          <w:szCs w:val="28"/>
          <w:rtl/>
        </w:rPr>
        <w:t>«اميرهم المهدي»</w:t>
      </w:r>
      <w:r w:rsidRPr="008D75F7">
        <w:rPr>
          <w:rFonts w:ascii="Palatino Linotype" w:hAnsi="Palatino Linotype"/>
          <w:sz w:val="28"/>
          <w:szCs w:val="28"/>
          <w:lang w:val="tg-Cyrl-TJ"/>
        </w:rPr>
        <w:t xml:space="preserve"> (Амирашон Маҳдӣ аст) ишора ба он дорад, ки зуҳури Маҳдӣ дар замони зуҳури ҳазрати Исо (а) хоҳад буд. Баъзе аз ривоёти Муслим ва ривоёти дигар низ далолат бар ҳамин матлаб доранд, ҳарчанд ба сароҳат матлабро баён намекунанд вале ин қавл қавитарин дидгоҳ аст, вале қатъӣ ав яқинӣ нест. (Ар-рад ало ман каззаба билаҳодис ас</w:t>
      </w:r>
      <w:r w:rsidRPr="008D75F7">
        <w:rPr>
          <w:rFonts w:ascii="Palatino Linotype" w:hAnsi="Palatino Linotype"/>
          <w:sz w:val="28"/>
          <w:szCs w:val="28"/>
          <w:lang w:val="tg-Cyrl-TJ" w:bidi="ar-AE"/>
        </w:rPr>
        <w:t>-</w:t>
      </w:r>
      <w:r w:rsidRPr="008D75F7">
        <w:rPr>
          <w:rFonts w:ascii="Palatino Linotype" w:hAnsi="Palatino Linotype"/>
          <w:sz w:val="28"/>
          <w:szCs w:val="28"/>
          <w:lang w:val="tg-Cyrl-TJ" w:bidi="fa-IR"/>
        </w:rPr>
        <w:t>саҳиҳа алворида фи ал</w:t>
      </w:r>
      <w:r w:rsidRPr="008D75F7">
        <w:rPr>
          <w:rFonts w:ascii="Palatino Linotype" w:hAnsi="Palatino Linotype"/>
          <w:sz w:val="28"/>
          <w:szCs w:val="28"/>
          <w:lang w:val="tg-Cyrl-TJ" w:bidi="ar-AE"/>
        </w:rPr>
        <w:t>-</w:t>
      </w:r>
      <w:r w:rsidRPr="008D75F7">
        <w:rPr>
          <w:rFonts w:ascii="Palatino Linotype" w:hAnsi="Palatino Linotype"/>
          <w:sz w:val="28"/>
          <w:szCs w:val="28"/>
          <w:lang w:val="tg-Cyrl-TJ" w:bidi="fa-IR"/>
        </w:rPr>
        <w:t>Маҳдӣ, саҳ: 160)</w:t>
      </w:r>
    </w:p>
    <w:p w:rsidR="00C71AFF" w:rsidRPr="008D75F7" w:rsidRDefault="00C71AFF" w:rsidP="00C71AFF">
      <w:pPr>
        <w:bidi w:val="0"/>
        <w:jc w:val="lowKashida"/>
        <w:rPr>
          <w:rFonts w:ascii="Palatino Linotype" w:hAnsi="Palatino Linotype"/>
          <w:sz w:val="28"/>
          <w:szCs w:val="28"/>
          <w:lang w:val="tg-Cyrl-TJ" w:bidi="fa-IR"/>
        </w:rPr>
      </w:pPr>
    </w:p>
    <w:p w:rsidR="00C71AFF" w:rsidRPr="008D75F7" w:rsidRDefault="00C71AFF" w:rsidP="00D94A5C">
      <w:pPr>
        <w:bidi w:val="0"/>
        <w:ind w:firstLine="720"/>
        <w:jc w:val="lowKashida"/>
        <w:rPr>
          <w:rFonts w:ascii="Palatino Linotype" w:hAnsi="Palatino Linotype"/>
          <w:sz w:val="28"/>
          <w:szCs w:val="28"/>
          <w:lang w:val="tg-Cyrl-TJ"/>
        </w:rPr>
      </w:pPr>
      <w:r w:rsidRPr="008D75F7">
        <w:rPr>
          <w:rFonts w:ascii="Palatino Linotype" w:hAnsi="Palatino Linotype"/>
          <w:sz w:val="28"/>
          <w:szCs w:val="28"/>
          <w:lang w:val="tg-Cyrl-TJ"/>
        </w:rPr>
        <w:lastRenderedPageBreak/>
        <w:t xml:space="preserve">Имом Муслим аз се тан аз модарони муъминон: Умми Салама (р), Ҳафса (р) ва Оиша (р) ривоят мекунад, ки Паёмбари Худо (Салому дуруди Аллоҳ бар ӯ бод) фармудааст: </w:t>
      </w:r>
    </w:p>
    <w:p w:rsidR="00C71AFF" w:rsidRPr="00D94A5C" w:rsidRDefault="00C71AFF" w:rsidP="00D94A5C">
      <w:pPr>
        <w:ind w:firstLine="720"/>
        <w:jc w:val="lowKashida"/>
        <w:rPr>
          <w:rFonts w:ascii="Palatino Linotype" w:hAnsi="Palatino Linotype" w:cs="KFGQPC Uthman Taha Naskh"/>
          <w:sz w:val="28"/>
          <w:szCs w:val="28"/>
          <w:rtl/>
        </w:rPr>
      </w:pPr>
      <w:r w:rsidRPr="00D94A5C">
        <w:rPr>
          <w:rFonts w:ascii="Palatino Linotype" w:hAnsi="Palatino Linotype" w:cs="KFGQPC Uthman Taha Naskh"/>
          <w:sz w:val="28"/>
          <w:szCs w:val="28"/>
          <w:rtl/>
        </w:rPr>
        <w:t>(يَعُوذُ عَائِذٌ بِالْبَيْتِ فَيُبْعَثُ إِلَيْهِ بَعْثٌ فَإِذَا كَانُوا بِبَيْدَاءَ مِنْ الْأَرْضِ خُسِفَ بِهِمْ فَقُلْتُ يَا رسول</w:t>
      </w:r>
      <w:r w:rsidRPr="00D94A5C">
        <w:rPr>
          <w:rFonts w:ascii="Palatino Linotype" w:hAnsi="Palatino Linotype" w:cs="KFGQPC Uthman Taha Naskh"/>
          <w:sz w:val="28"/>
          <w:szCs w:val="28"/>
          <w:cs/>
        </w:rPr>
        <w:t>‎</w:t>
      </w:r>
      <w:r w:rsidRPr="00D94A5C">
        <w:rPr>
          <w:rFonts w:ascii="Palatino Linotype" w:hAnsi="Palatino Linotype" w:cs="KFGQPC Uthman Taha Naskh"/>
          <w:sz w:val="28"/>
          <w:szCs w:val="28"/>
          <w:rtl/>
        </w:rPr>
        <w:t>الله فَكَيْفَ بِمَنْ كَانَ كَارِهًا قَالَ يُخْسَفُ بِهِ مَعَهُمْ وَلَكِنَّهُ يُبْعَثُ يَوْمَ الْقِيَامَةِ عَلَى نِيَّتِهِ)</w:t>
      </w:r>
    </w:p>
    <w:p w:rsidR="00C71AFF" w:rsidRPr="008D75F7" w:rsidRDefault="00C71AFF" w:rsidP="00D94A5C">
      <w:pPr>
        <w:bidi w:val="0"/>
        <w:ind w:firstLine="720"/>
        <w:jc w:val="lowKashida"/>
        <w:rPr>
          <w:rFonts w:ascii="Palatino Linotype" w:hAnsi="Palatino Linotype"/>
          <w:sz w:val="28"/>
          <w:szCs w:val="28"/>
          <w:rtl/>
          <w:lang w:val="tg-Cyrl-TJ"/>
        </w:rPr>
      </w:pPr>
      <w:r w:rsidRPr="008D75F7">
        <w:rPr>
          <w:rFonts w:ascii="Palatino Linotype" w:hAnsi="Palatino Linotype"/>
          <w:sz w:val="28"/>
          <w:szCs w:val="28"/>
          <w:lang w:val="tg-Cyrl-TJ"/>
        </w:rPr>
        <w:t>“Паноҳандае ба қасди паноҳ озими Хона мешавад, барои саркубии ӯ гурӯҳе маъмур карда мешавад ва чун он лашкар ба сарзамини биёбонӣ мерасанд Худованд ононро дар замин фурӯ мебарад. Умми Салама (р) мефармояд: арз кардам: эй Паёмбари Худо! Ҳоли касоне, ки ба мусибат ва нофармонӣ тан дарнамедиҳанд ва аз он кароҳият доранд чи мешавад? Паёмбар (Салому дуруди Аллоҳ бар ӯ бод) фармуд: онон низ нобуд мешаванд. Аммо рӯзи қиёмат бар ҳасби нияти худ зинда мешаванд ва ба сӯи Худо мешитобанд” (Саҳеҳи Муслим: 4\2208, шумораи: 2882)</w:t>
      </w:r>
    </w:p>
    <w:p w:rsidR="00C71AFF" w:rsidRPr="008D75F7" w:rsidRDefault="00C71AFF" w:rsidP="00C71AFF">
      <w:pPr>
        <w:bidi w:val="0"/>
        <w:ind w:firstLine="224"/>
        <w:jc w:val="lowKashida"/>
        <w:rPr>
          <w:rFonts w:ascii="Palatino Linotype" w:hAnsi="Palatino Linotype"/>
          <w:sz w:val="28"/>
          <w:szCs w:val="28"/>
          <w:lang w:val="tg-Cyrl-TJ"/>
        </w:rPr>
      </w:pPr>
    </w:p>
    <w:p w:rsidR="00C71AFF" w:rsidRPr="008D75F7" w:rsidRDefault="00C71AFF" w:rsidP="00D94A5C">
      <w:pPr>
        <w:bidi w:val="0"/>
        <w:jc w:val="lowKashida"/>
        <w:rPr>
          <w:rFonts w:ascii="Palatino Linotype" w:hAnsi="Palatino Linotype"/>
          <w:sz w:val="28"/>
          <w:szCs w:val="28"/>
          <w:lang w:val="tg-Cyrl-TJ"/>
        </w:rPr>
      </w:pPr>
      <w:r w:rsidRPr="008D75F7">
        <w:rPr>
          <w:rFonts w:ascii="Palatino Linotype" w:hAnsi="Palatino Linotype"/>
          <w:sz w:val="28"/>
          <w:szCs w:val="28"/>
          <w:lang w:val="tg-Cyrl-TJ"/>
        </w:rPr>
        <w:t>Дар ривояти ҳазрати Ҳафса (р) чунин омадааст:</w:t>
      </w:r>
    </w:p>
    <w:p w:rsidR="00C71AFF" w:rsidRPr="00D94A5C" w:rsidRDefault="00C71AFF" w:rsidP="00D94A5C">
      <w:pPr>
        <w:ind w:firstLine="720"/>
        <w:jc w:val="lowKashida"/>
        <w:rPr>
          <w:rFonts w:ascii="Palatino Linotype" w:hAnsi="Palatino Linotype" w:cs="KFGQPC Uthman Taha Naskh"/>
          <w:sz w:val="28"/>
          <w:szCs w:val="28"/>
          <w:rtl/>
        </w:rPr>
      </w:pPr>
      <w:r w:rsidRPr="00D94A5C">
        <w:rPr>
          <w:rFonts w:ascii="Palatino Linotype" w:hAnsi="Palatino Linotype" w:cs="KFGQPC Uthman Taha Naskh"/>
          <w:sz w:val="28"/>
          <w:szCs w:val="28"/>
          <w:rtl/>
        </w:rPr>
        <w:t xml:space="preserve">(لَيَؤُمنَّ هَذَا الْبَيْتَ جَيْشٌ يَغْزُونَهُ حَتَّى إِذَا كَانُوا بِبَيْدَاءَ مِنْ الْأَرْضِ يُخْسَفُ بِأَوْسَطِهِمْ وَيُنَادِي أَوَّلُهُمْ آخِرَهُمْ ثُمَّ يُخْسَفُ بِهِمْ فَلَا يَبْقَى إِلَّا الشَّرِيدُ الَّذِي يُخْبِرُ عَنْهُمْ) </w:t>
      </w:r>
    </w:p>
    <w:p w:rsidR="00C71AFF" w:rsidRPr="008D75F7" w:rsidRDefault="00C71AFF" w:rsidP="00D94A5C">
      <w:pPr>
        <w:bidi w:val="0"/>
        <w:ind w:firstLine="720"/>
        <w:jc w:val="lowKashida"/>
        <w:rPr>
          <w:rFonts w:ascii="Palatino Linotype" w:hAnsi="Palatino Linotype"/>
          <w:sz w:val="28"/>
          <w:szCs w:val="28"/>
          <w:lang w:val="tg-Cyrl-TJ"/>
        </w:rPr>
      </w:pPr>
      <w:r w:rsidRPr="008D75F7">
        <w:rPr>
          <w:rFonts w:ascii="Palatino Linotype" w:hAnsi="Palatino Linotype"/>
          <w:sz w:val="28"/>
          <w:szCs w:val="28"/>
          <w:lang w:val="tg-Cyrl-TJ"/>
        </w:rPr>
        <w:t>“Лашкаре, ки бо он ҷиҳод мешавад ба хонаи Худо паноҳ мебаранд. Замоне, ки душмани онҳо ба сарзамини биёбонӣ мерасад, дар миёнаи лашкар дар замин шикофе ба вуҷӯд меояд, афроде, ки гирифтор шудаанд дод мезананд то дигарон наҷот ёбанд, вале ҳамаи лашкар ба ҷуз “Шарид” нобуд мешаванд, то ҷараёнро барои мардум бозгӯ кунад”</w:t>
      </w:r>
      <w:r w:rsidR="00330964">
        <w:rPr>
          <w:rFonts w:ascii="Palatino Linotype" w:hAnsi="Palatino Linotype"/>
          <w:sz w:val="28"/>
          <w:szCs w:val="28"/>
          <w:lang w:val="tg-Cyrl-TJ"/>
        </w:rPr>
        <w:t>.</w:t>
      </w:r>
      <w:r w:rsidRPr="008D75F7">
        <w:rPr>
          <w:rFonts w:ascii="Palatino Linotype" w:hAnsi="Palatino Linotype"/>
          <w:sz w:val="28"/>
          <w:szCs w:val="28"/>
          <w:lang w:val="tg-Cyrl-TJ"/>
        </w:rPr>
        <w:t xml:space="preserve"> </w:t>
      </w:r>
    </w:p>
    <w:p w:rsidR="00C71AFF" w:rsidRPr="008D75F7" w:rsidRDefault="00C71AFF" w:rsidP="00C71AFF">
      <w:pPr>
        <w:bidi w:val="0"/>
        <w:ind w:firstLine="224"/>
        <w:jc w:val="lowKashida"/>
        <w:rPr>
          <w:rFonts w:ascii="Palatino Linotype" w:hAnsi="Palatino Linotype"/>
          <w:sz w:val="28"/>
          <w:szCs w:val="28"/>
          <w:lang w:val="tg-Cyrl-TJ"/>
        </w:rPr>
      </w:pPr>
    </w:p>
    <w:p w:rsidR="00C71AFF" w:rsidRPr="008D75F7" w:rsidRDefault="00C71AFF" w:rsidP="00C71AFF">
      <w:pPr>
        <w:bidi w:val="0"/>
        <w:ind w:firstLine="224"/>
        <w:jc w:val="lowKashida"/>
        <w:rPr>
          <w:rFonts w:ascii="Palatino Linotype" w:hAnsi="Palatino Linotype"/>
          <w:sz w:val="28"/>
          <w:szCs w:val="28"/>
          <w:lang w:val="tg-Cyrl-TJ"/>
        </w:rPr>
      </w:pPr>
      <w:r w:rsidRPr="008D75F7">
        <w:rPr>
          <w:rFonts w:ascii="Palatino Linotype" w:hAnsi="Palatino Linotype"/>
          <w:sz w:val="28"/>
          <w:szCs w:val="28"/>
          <w:lang w:val="tg-Cyrl-TJ"/>
        </w:rPr>
        <w:t xml:space="preserve">Дар ҳадиси дигар омадааст: </w:t>
      </w:r>
    </w:p>
    <w:p w:rsidR="00C71AFF" w:rsidRPr="008D75F7" w:rsidRDefault="00C71AFF" w:rsidP="00D94A5C">
      <w:pPr>
        <w:bidi w:val="0"/>
        <w:ind w:firstLine="720"/>
        <w:jc w:val="lowKashida"/>
        <w:rPr>
          <w:rFonts w:ascii="Palatino Linotype" w:hAnsi="Palatino Linotype"/>
          <w:sz w:val="28"/>
          <w:szCs w:val="28"/>
          <w:lang w:val="tg-Cyrl-TJ"/>
        </w:rPr>
      </w:pPr>
      <w:r w:rsidRPr="008D75F7">
        <w:rPr>
          <w:rFonts w:ascii="Palatino Linotype" w:hAnsi="Palatino Linotype"/>
          <w:sz w:val="28"/>
          <w:szCs w:val="28"/>
          <w:lang w:val="tg-Cyrl-TJ"/>
        </w:rPr>
        <w:t>Гурӯҳе, ки фоқиди аслиҳа ва абзори ҷангӣ ҳастанд ба Хона паноҳ мебаранд...”</w:t>
      </w:r>
      <w:r w:rsidR="00330964">
        <w:rPr>
          <w:rFonts w:ascii="Palatino Linotype" w:hAnsi="Palatino Linotype"/>
          <w:sz w:val="28"/>
          <w:szCs w:val="28"/>
          <w:lang w:val="tg-Cyrl-TJ"/>
        </w:rPr>
        <w:t>.</w:t>
      </w:r>
      <w:r w:rsidRPr="008D75F7">
        <w:rPr>
          <w:rFonts w:ascii="Palatino Linotype" w:hAnsi="Palatino Linotype"/>
          <w:sz w:val="28"/>
          <w:szCs w:val="28"/>
          <w:lang w:val="tg-Cyrl-TJ"/>
        </w:rPr>
        <w:t xml:space="preserve"> (Муслим ин ҳадисро дар саҳеҳи худ нақл кардааст: 4\2209, шумораи ҳадис: 2883)</w:t>
      </w:r>
    </w:p>
    <w:p w:rsidR="00C71AFF" w:rsidRPr="008D75F7" w:rsidRDefault="00C71AFF" w:rsidP="00D94A5C">
      <w:pPr>
        <w:bidi w:val="0"/>
        <w:ind w:firstLine="720"/>
        <w:jc w:val="lowKashida"/>
        <w:rPr>
          <w:rFonts w:ascii="Palatino Linotype" w:hAnsi="Palatino Linotype"/>
          <w:sz w:val="28"/>
          <w:szCs w:val="28"/>
          <w:rtl/>
          <w:lang w:val="tg-Cyrl-TJ"/>
        </w:rPr>
      </w:pPr>
      <w:r w:rsidRPr="008D75F7">
        <w:rPr>
          <w:rFonts w:ascii="Palatino Linotype" w:hAnsi="Palatino Linotype"/>
          <w:sz w:val="28"/>
          <w:szCs w:val="28"/>
          <w:lang w:val="tg-Cyrl-TJ"/>
        </w:rPr>
        <w:lastRenderedPageBreak/>
        <w:t>Дар ривояти ҳазрати Оиша (р) омадааст, ки Паёмбари Худо (Салому дуруди Аллоҳ бар ӯ бод) дар олами хоб ҳаракоти бозимонандеро анҷом дод, пурсидам: эй Паёмбари Худо! Дар хоб ҳаракоте анҷом медодед, ки қаблан чунин чизеро надида будем. Фармуд: шигифтовар буд, гурӯҳе аз уммати ман бо роҳбарии марде аз Қурайш ба хонаи Худо паноҳ мебаранд, вақте ба биёбоне мерасанд, дар замин фурӯ мераванд. Арз кардем: эй Паёмбари Худо (Салому дуруди Аллоҳ бар ӯ бод) ҳама дучори ин сарнавишт мешаванд? Фармуд: оре, миёни о</w:t>
      </w:r>
      <w:r>
        <w:rPr>
          <w:rFonts w:ascii="Palatino Linotype" w:hAnsi="Palatino Linotype"/>
          <w:sz w:val="28"/>
          <w:szCs w:val="28"/>
          <w:lang w:val="tg-Cyrl-TJ"/>
        </w:rPr>
        <w:t>нҳо инсонҳои пок ва мусофир вуҷу</w:t>
      </w:r>
      <w:r w:rsidRPr="008D75F7">
        <w:rPr>
          <w:rFonts w:ascii="Palatino Linotype" w:hAnsi="Palatino Linotype"/>
          <w:sz w:val="28"/>
          <w:szCs w:val="28"/>
          <w:lang w:val="tg-Cyrl-TJ"/>
        </w:rPr>
        <w:t xml:space="preserve">д дорад, ҳама нобуд мешаванд, вале ҳангоми зинда шудан ҳар кас бар асоси нияти худ зинда мешавад. (яъне маргашон яксон аст вале зинда шуданашон баъд аз марг яксон нест). (Муслим, 4\2210, шумораи: 2884) </w:t>
      </w:r>
    </w:p>
    <w:p w:rsidR="00C71AFF" w:rsidRPr="008D75F7" w:rsidRDefault="00C71AFF" w:rsidP="00D94A5C">
      <w:pPr>
        <w:bidi w:val="0"/>
        <w:ind w:firstLine="720"/>
        <w:jc w:val="lowKashida"/>
        <w:rPr>
          <w:rFonts w:ascii="Palatino Linotype" w:hAnsi="Palatino Linotype"/>
          <w:sz w:val="28"/>
          <w:szCs w:val="28"/>
          <w:lang w:val="tg-Cyrl-TJ"/>
        </w:rPr>
      </w:pPr>
      <w:r w:rsidRPr="008D75F7">
        <w:rPr>
          <w:rFonts w:ascii="Palatino Linotype" w:hAnsi="Palatino Linotype"/>
          <w:sz w:val="28"/>
          <w:szCs w:val="28"/>
          <w:lang w:val="tg-Cyrl-TJ"/>
        </w:rPr>
        <w:t>(Ҳадиси боло бо лафзҳои мухталиф дар бисёре аз китобҳои сунан, монанди: Сунани Имом Аҳмад, Абияъло, Мустадрак, Ибни Моҷа, Тирмизӣ ва Табаронӣ нақл шудааст)</w:t>
      </w:r>
    </w:p>
    <w:p w:rsidR="00C71AFF" w:rsidRPr="008D75F7" w:rsidRDefault="00C71AFF" w:rsidP="00D94A5C">
      <w:pPr>
        <w:bidi w:val="0"/>
        <w:ind w:firstLine="720"/>
        <w:jc w:val="lowKashida"/>
        <w:rPr>
          <w:rFonts w:ascii="Palatino Linotype" w:hAnsi="Palatino Linotype"/>
          <w:sz w:val="28"/>
          <w:szCs w:val="28"/>
          <w:lang w:val="tg-Cyrl-TJ"/>
        </w:rPr>
      </w:pPr>
      <w:r w:rsidRPr="008D75F7">
        <w:rPr>
          <w:rFonts w:ascii="Palatino Linotype" w:hAnsi="Palatino Linotype"/>
          <w:sz w:val="28"/>
          <w:szCs w:val="28"/>
          <w:lang w:val="tg-Cyrl-TJ"/>
        </w:rPr>
        <w:t xml:space="preserve">Оё ин марди қурайшӣ, ки ба хонаи Худо паноҳ мебарад ва Худованд душманонашро нобуд мекунад ва ёру ёвари ӯст, ҳамон Маҳдии мавъуд аст, ки дар аҳодис дар бораи ӯ хабар дода шудааст? </w:t>
      </w:r>
    </w:p>
    <w:p w:rsidR="00C71AFF" w:rsidRPr="008D75F7" w:rsidRDefault="00C71AFF" w:rsidP="00D94A5C">
      <w:pPr>
        <w:bidi w:val="0"/>
        <w:jc w:val="lowKashida"/>
        <w:rPr>
          <w:rFonts w:ascii="Palatino Linotype" w:hAnsi="Palatino Linotype"/>
          <w:sz w:val="28"/>
          <w:szCs w:val="28"/>
          <w:lang w:val="tg-Cyrl-TJ"/>
        </w:rPr>
      </w:pPr>
      <w:r w:rsidRPr="008D75F7">
        <w:rPr>
          <w:rFonts w:ascii="Palatino Linotype" w:hAnsi="Palatino Linotype"/>
          <w:sz w:val="28"/>
          <w:szCs w:val="28"/>
          <w:lang w:val="tg-Cyrl-TJ"/>
        </w:rPr>
        <w:t>Ҳеҷ далели сариҳе дар ин маврид ёфт намешавад.</w:t>
      </w:r>
    </w:p>
    <w:p w:rsidR="00C71AFF" w:rsidRPr="008D75F7" w:rsidRDefault="00C71AFF" w:rsidP="00C71AFF">
      <w:pPr>
        <w:bidi w:val="0"/>
        <w:jc w:val="center"/>
        <w:rPr>
          <w:rFonts w:ascii="Palatino Linotype" w:hAnsi="Palatino Linotype"/>
          <w:b/>
          <w:bCs/>
          <w:sz w:val="28"/>
          <w:szCs w:val="28"/>
          <w:rtl/>
        </w:rPr>
      </w:pPr>
    </w:p>
    <w:p w:rsidR="00C71AFF" w:rsidRPr="008D75F7" w:rsidRDefault="00C71AFF" w:rsidP="00C71AFF">
      <w:pPr>
        <w:bidi w:val="0"/>
        <w:jc w:val="center"/>
        <w:rPr>
          <w:rFonts w:ascii="Palatino Linotype" w:hAnsi="Palatino Linotype"/>
          <w:b/>
          <w:bCs/>
          <w:sz w:val="28"/>
          <w:szCs w:val="28"/>
          <w:lang w:val="tg-Cyrl-TJ"/>
        </w:rPr>
      </w:pPr>
      <w:r>
        <w:rPr>
          <w:rFonts w:ascii="Palatino Linotype" w:hAnsi="Palatino Linotype"/>
          <w:b/>
          <w:bCs/>
          <w:sz w:val="28"/>
          <w:szCs w:val="28"/>
          <w:lang w:val="tg-Cyrl-TJ"/>
        </w:rPr>
        <w:t>Матлаби панҷум: О</w:t>
      </w:r>
      <w:r w:rsidRPr="008D75F7">
        <w:rPr>
          <w:rFonts w:ascii="Palatino Linotype" w:hAnsi="Palatino Linotype"/>
          <w:b/>
          <w:bCs/>
          <w:sz w:val="28"/>
          <w:szCs w:val="28"/>
          <w:lang w:val="tg-Cyrl-TJ"/>
        </w:rPr>
        <w:t>ё Маҳдӣ ҳамон халифае аст, ки дар аҳди ӯ молу дороӣ зиёд мешавад?</w:t>
      </w:r>
    </w:p>
    <w:p w:rsidR="00C71AFF" w:rsidRPr="00A134BF" w:rsidRDefault="00C71AFF" w:rsidP="00D94A5C">
      <w:pPr>
        <w:bidi w:val="0"/>
        <w:ind w:firstLine="720"/>
        <w:jc w:val="lowKashida"/>
        <w:rPr>
          <w:rFonts w:ascii="Palatino Linotype" w:hAnsi="Palatino Linotype"/>
          <w:sz w:val="28"/>
          <w:szCs w:val="28"/>
          <w:lang w:val="tg-Cyrl-TJ"/>
        </w:rPr>
      </w:pPr>
      <w:r>
        <w:rPr>
          <w:rFonts w:ascii="Palatino Linotype" w:hAnsi="Palatino Linotype"/>
          <w:sz w:val="28"/>
          <w:szCs w:val="28"/>
          <w:lang w:val="tg-Cyrl-TJ"/>
        </w:rPr>
        <w:t>Дар а</w:t>
      </w:r>
      <w:r w:rsidRPr="008D75F7">
        <w:rPr>
          <w:rFonts w:ascii="Palatino Linotype" w:hAnsi="Palatino Linotype"/>
          <w:sz w:val="28"/>
          <w:szCs w:val="28"/>
          <w:lang w:val="tg-Cyrl-TJ"/>
        </w:rPr>
        <w:t xml:space="preserve">ҳодиси гузашта сӯҳбат аз халифае ба миён омадааст, ки дар замони ӯ молу сарват зиёд мешавад, ба гунае, ки бидуни омору арқом амволро байни мардум тақсим мекунад. Оё ин халилфа ҳамон Маҳдӣ аст? </w:t>
      </w:r>
      <w:r w:rsidRPr="00A134BF">
        <w:rPr>
          <w:rFonts w:ascii="Palatino Linotype" w:hAnsi="Palatino Linotype"/>
          <w:sz w:val="28"/>
          <w:szCs w:val="28"/>
          <w:lang w:val="tg-Cyrl-TJ"/>
        </w:rPr>
        <w:t>Худованд ба ҳақиқати он донотар аст.</w:t>
      </w:r>
    </w:p>
    <w:p w:rsidR="00C71AFF" w:rsidRPr="008D75F7" w:rsidRDefault="00C71AFF" w:rsidP="00D94A5C">
      <w:pPr>
        <w:bidi w:val="0"/>
        <w:jc w:val="lowKashida"/>
        <w:rPr>
          <w:rFonts w:ascii="Palatino Linotype" w:hAnsi="Palatino Linotype"/>
          <w:sz w:val="28"/>
          <w:szCs w:val="28"/>
          <w:rtl/>
          <w:lang w:val="tg-Cyrl-TJ"/>
        </w:rPr>
      </w:pPr>
      <w:r w:rsidRPr="008D75F7">
        <w:rPr>
          <w:rFonts w:ascii="Palatino Linotype" w:hAnsi="Palatino Linotype"/>
          <w:sz w:val="28"/>
          <w:szCs w:val="28"/>
          <w:lang w:val="tg-Cyrl-TJ"/>
        </w:rPr>
        <w:t>Имом Муслим дар саҳеҳаш аз ҳазрати Ҷобир ибни Абдуллоҳ (р) ривоят мекунад, ки Паёмбари Худо (Салому дуруди Аллоҳ бар ӯ бод) фармуд:</w:t>
      </w:r>
    </w:p>
    <w:p w:rsidR="00C71AFF" w:rsidRPr="00D94A5C" w:rsidRDefault="00C71AFF" w:rsidP="00D94A5C">
      <w:pPr>
        <w:ind w:firstLine="720"/>
        <w:jc w:val="lowKashida"/>
        <w:rPr>
          <w:rFonts w:ascii="Palatino Linotype" w:hAnsi="Palatino Linotype" w:cs="KFGQPC Uthman Taha Naskh"/>
          <w:sz w:val="28"/>
          <w:szCs w:val="28"/>
          <w:rtl/>
        </w:rPr>
      </w:pPr>
      <w:r w:rsidRPr="00D94A5C">
        <w:rPr>
          <w:rFonts w:ascii="Palatino Linotype" w:hAnsi="Palatino Linotype" w:cs="KFGQPC Uthman Taha Naskh"/>
          <w:sz w:val="28"/>
          <w:szCs w:val="28"/>
          <w:rtl/>
        </w:rPr>
        <w:t>(يَكُونُ فِي آخِرِ أُمَّتِي خَلِيفَةٌ يَحْثِي الْمَالَ حَثْوًا)</w:t>
      </w:r>
    </w:p>
    <w:p w:rsidR="00C71AFF" w:rsidRPr="008D75F7" w:rsidRDefault="00C71AFF" w:rsidP="00C71AFF">
      <w:pPr>
        <w:bidi w:val="0"/>
        <w:ind w:firstLine="224"/>
        <w:jc w:val="lowKashida"/>
        <w:rPr>
          <w:rFonts w:ascii="Palatino Linotype" w:hAnsi="Palatino Linotype"/>
          <w:sz w:val="28"/>
          <w:szCs w:val="28"/>
          <w:rtl/>
          <w:lang w:val="tg-Cyrl-TJ"/>
        </w:rPr>
      </w:pPr>
      <w:r w:rsidRPr="008D75F7">
        <w:rPr>
          <w:rFonts w:ascii="Palatino Linotype" w:hAnsi="Palatino Linotype"/>
          <w:sz w:val="28"/>
          <w:szCs w:val="28"/>
          <w:lang w:val="tg-Cyrl-TJ"/>
        </w:rPr>
        <w:lastRenderedPageBreak/>
        <w:t xml:space="preserve"> </w:t>
      </w:r>
      <w:r w:rsidR="00D94A5C">
        <w:rPr>
          <w:rFonts w:ascii="Palatino Linotype" w:hAnsi="Palatino Linotype"/>
          <w:sz w:val="28"/>
          <w:szCs w:val="28"/>
          <w:lang w:val="tg-Cyrl-TJ"/>
        </w:rPr>
        <w:tab/>
      </w:r>
      <w:r w:rsidRPr="008D75F7">
        <w:rPr>
          <w:rFonts w:ascii="Palatino Linotype" w:hAnsi="Palatino Linotype"/>
          <w:sz w:val="28"/>
          <w:szCs w:val="28"/>
          <w:lang w:val="tg-Cyrl-TJ"/>
        </w:rPr>
        <w:t>“Дар уммати ман халифае хоҳад буд, к</w:t>
      </w:r>
      <w:r>
        <w:rPr>
          <w:rFonts w:ascii="Palatino Linotype" w:hAnsi="Palatino Linotype"/>
          <w:sz w:val="28"/>
          <w:szCs w:val="28"/>
          <w:lang w:val="tg-Cyrl-TJ"/>
        </w:rPr>
        <w:t>и ба дастҳояш пулро мерезад</w:t>
      </w:r>
      <w:r w:rsidRPr="008D75F7">
        <w:rPr>
          <w:rFonts w:ascii="Palatino Linotype" w:hAnsi="Palatino Linotype"/>
          <w:sz w:val="28"/>
          <w:szCs w:val="28"/>
          <w:lang w:val="tg-Cyrl-TJ"/>
        </w:rPr>
        <w:t>”</w:t>
      </w:r>
      <w:r w:rsidR="00330964">
        <w:rPr>
          <w:rFonts w:ascii="Palatino Linotype" w:hAnsi="Palatino Linotype"/>
          <w:sz w:val="28"/>
          <w:szCs w:val="28"/>
          <w:lang w:val="tg-Cyrl-TJ"/>
        </w:rPr>
        <w:t>.</w:t>
      </w:r>
      <w:r w:rsidRPr="008D75F7">
        <w:rPr>
          <w:rFonts w:ascii="Palatino Linotype" w:hAnsi="Palatino Linotype"/>
          <w:color w:val="FF0000"/>
          <w:sz w:val="28"/>
          <w:szCs w:val="28"/>
          <w:lang w:val="tg-Cyrl-TJ"/>
        </w:rPr>
        <w:t xml:space="preserve"> </w:t>
      </w:r>
      <w:r w:rsidRPr="008D75F7">
        <w:rPr>
          <w:rFonts w:ascii="Palatino Linotype" w:hAnsi="Palatino Linotype"/>
          <w:sz w:val="28"/>
          <w:szCs w:val="28"/>
          <w:lang w:val="tg-Cyrl-TJ"/>
        </w:rPr>
        <w:t>(Муслим, 4\2234, шумораи: 2913)</w:t>
      </w:r>
      <w:r w:rsidRPr="008D75F7">
        <w:rPr>
          <w:rFonts w:ascii="Palatino Linotype" w:hAnsi="Palatino Linotype"/>
          <w:color w:val="FF0000"/>
          <w:sz w:val="28"/>
          <w:szCs w:val="28"/>
          <w:lang w:val="tg-Cyrl-TJ"/>
        </w:rPr>
        <w:t xml:space="preserve"> </w:t>
      </w:r>
    </w:p>
    <w:p w:rsidR="00C71AFF" w:rsidRPr="008D75F7" w:rsidRDefault="00C71AFF" w:rsidP="00C71AFF">
      <w:pPr>
        <w:bidi w:val="0"/>
        <w:ind w:firstLine="224"/>
        <w:jc w:val="lowKashida"/>
        <w:rPr>
          <w:rFonts w:ascii="Palatino Linotype" w:hAnsi="Palatino Linotype"/>
          <w:sz w:val="28"/>
          <w:szCs w:val="28"/>
          <w:lang w:val="tg-Cyrl-TJ"/>
        </w:rPr>
      </w:pPr>
      <w:r w:rsidRPr="008D75F7">
        <w:rPr>
          <w:rFonts w:ascii="Palatino Linotype" w:hAnsi="Palatino Linotype"/>
          <w:sz w:val="28"/>
          <w:szCs w:val="28"/>
          <w:lang w:val="tg-Cyrl-TJ"/>
        </w:rPr>
        <w:t>Аз Абусаъиди Хидрӣ (р) ривоят аст, ки Паёмбари Худо (Салому дуруди Аллоҳ бар ӯ бод) фармуд:</w:t>
      </w:r>
    </w:p>
    <w:p w:rsidR="00C71AFF" w:rsidRPr="00D94A5C" w:rsidRDefault="00C71AFF" w:rsidP="00D94A5C">
      <w:pPr>
        <w:ind w:firstLine="720"/>
        <w:jc w:val="lowKashida"/>
        <w:rPr>
          <w:rFonts w:ascii="Palatino Linotype" w:hAnsi="Palatino Linotype" w:cs="KFGQPC Uthman Taha Naskh"/>
          <w:sz w:val="28"/>
          <w:szCs w:val="28"/>
          <w:rtl/>
        </w:rPr>
      </w:pPr>
      <w:r w:rsidRPr="00D94A5C">
        <w:rPr>
          <w:rFonts w:ascii="Palatino Linotype" w:hAnsi="Palatino Linotype" w:cs="KFGQPC Uthman Taha Naskh"/>
          <w:sz w:val="28"/>
          <w:szCs w:val="28"/>
          <w:rtl/>
        </w:rPr>
        <w:t>(يَكُونُ فِي آخِرِ أُمَّتِي خَلِيفَةٌ</w:t>
      </w:r>
      <w:r w:rsidRPr="00D94A5C">
        <w:rPr>
          <w:rFonts w:ascii="Palatino Linotype" w:hAnsi="Palatino Linotype" w:cs="KFGQPC Uthman Taha Naskh"/>
          <w:sz w:val="28"/>
          <w:szCs w:val="28"/>
          <w:lang w:val="tg-Cyrl-TJ"/>
        </w:rPr>
        <w:t xml:space="preserve"> </w:t>
      </w:r>
      <w:r w:rsidRPr="00D94A5C">
        <w:rPr>
          <w:rFonts w:ascii="Palatino Linotype" w:hAnsi="Palatino Linotype" w:cs="KFGQPC Uthman Taha Naskh"/>
          <w:sz w:val="28"/>
          <w:szCs w:val="28"/>
          <w:rtl/>
        </w:rPr>
        <w:t>يَحْثُو الْمَالَ حَثْيًا لَا يَعُدُّهُ عَدَدًا)</w:t>
      </w:r>
    </w:p>
    <w:p w:rsidR="00C71AFF" w:rsidRPr="008D75F7" w:rsidRDefault="00C71AFF" w:rsidP="00D94A5C">
      <w:pPr>
        <w:bidi w:val="0"/>
        <w:ind w:firstLine="720"/>
        <w:jc w:val="lowKashida"/>
        <w:rPr>
          <w:rFonts w:ascii="Palatino Linotype" w:hAnsi="Palatino Linotype"/>
          <w:sz w:val="28"/>
          <w:szCs w:val="28"/>
          <w:rtl/>
          <w:lang w:val="tg-Cyrl-TJ"/>
        </w:rPr>
      </w:pPr>
      <w:r w:rsidRPr="008D75F7">
        <w:rPr>
          <w:rFonts w:ascii="Palatino Linotype" w:hAnsi="Palatino Linotype"/>
          <w:sz w:val="28"/>
          <w:szCs w:val="28"/>
          <w:lang w:val="tg-Cyrl-TJ"/>
        </w:rPr>
        <w:t>“Аз миёни халифаҳоятон халифае меояд,</w:t>
      </w:r>
      <w:r>
        <w:rPr>
          <w:rFonts w:ascii="Palatino Linotype" w:hAnsi="Palatino Linotype"/>
          <w:sz w:val="28"/>
          <w:szCs w:val="28"/>
          <w:lang w:val="tg-Cyrl-TJ"/>
        </w:rPr>
        <w:t xml:space="preserve"> ки молро бо дастҳо мерезад</w:t>
      </w:r>
      <w:r w:rsidRPr="008D75F7">
        <w:rPr>
          <w:rFonts w:ascii="Palatino Linotype" w:hAnsi="Palatino Linotype"/>
          <w:sz w:val="28"/>
          <w:szCs w:val="28"/>
          <w:lang w:val="tg-Cyrl-TJ"/>
        </w:rPr>
        <w:t xml:space="preserve"> ва намешуморад”</w:t>
      </w:r>
      <w:r w:rsidR="00330964">
        <w:rPr>
          <w:rFonts w:ascii="Palatino Linotype" w:hAnsi="Palatino Linotype"/>
          <w:sz w:val="28"/>
          <w:szCs w:val="28"/>
          <w:lang w:val="tg-Cyrl-TJ"/>
        </w:rPr>
        <w:t>.</w:t>
      </w:r>
      <w:r w:rsidRPr="008D75F7">
        <w:rPr>
          <w:rFonts w:ascii="Palatino Linotype" w:hAnsi="Palatino Linotype"/>
          <w:sz w:val="28"/>
          <w:szCs w:val="28"/>
          <w:lang w:val="tg-Cyrl-TJ"/>
        </w:rPr>
        <w:t xml:space="preserve"> (Муслим, 4\2235, шумораи: 2914)</w:t>
      </w:r>
    </w:p>
    <w:p w:rsidR="00C71AFF" w:rsidRPr="008D75F7" w:rsidRDefault="00C71AFF" w:rsidP="00C71AFF">
      <w:pPr>
        <w:bidi w:val="0"/>
        <w:rPr>
          <w:rFonts w:ascii="Palatino Linotype" w:hAnsi="Palatino Linotype"/>
          <w:sz w:val="28"/>
          <w:szCs w:val="28"/>
          <w:rtl/>
        </w:rPr>
        <w:sectPr w:rsidR="00C71AFF" w:rsidRPr="008D75F7" w:rsidSect="007706E1">
          <w:footnotePr>
            <w:numRestart w:val="eachPage"/>
          </w:footnotePr>
          <w:pgSz w:w="11906" w:h="16838"/>
          <w:pgMar w:top="1440" w:right="1440" w:bottom="1440" w:left="1440" w:header="680" w:footer="680" w:gutter="0"/>
          <w:cols w:space="720"/>
          <w:docGrid w:linePitch="299"/>
        </w:sectPr>
      </w:pPr>
    </w:p>
    <w:p w:rsidR="00C71AFF" w:rsidRPr="00D94A5C" w:rsidRDefault="00C71AFF" w:rsidP="00C71AFF">
      <w:pPr>
        <w:keepNext/>
        <w:keepLines/>
        <w:bidi w:val="0"/>
        <w:spacing w:after="120"/>
        <w:jc w:val="center"/>
        <w:outlineLvl w:val="1"/>
        <w:rPr>
          <w:rFonts w:ascii="Palatino Linotype" w:eastAsia="Calibri" w:hAnsi="Palatino Linotype"/>
          <w:b/>
          <w:bCs/>
          <w:kern w:val="32"/>
          <w:sz w:val="28"/>
          <w:szCs w:val="28"/>
          <w:rtl/>
          <w:lang w:val="tg-Cyrl-TJ" w:bidi="fa-IR"/>
        </w:rPr>
      </w:pPr>
      <w:r w:rsidRPr="00D94A5C">
        <w:rPr>
          <w:rFonts w:ascii="Palatino Linotype" w:eastAsia="Calibri" w:hAnsi="Palatino Linotype"/>
          <w:b/>
          <w:bCs/>
          <w:kern w:val="32"/>
          <w:sz w:val="28"/>
          <w:szCs w:val="28"/>
          <w:lang w:val="tg-Cyrl-TJ" w:bidi="fa-IR"/>
        </w:rPr>
        <w:lastRenderedPageBreak/>
        <w:t>ФАСЛИ ЧАҲОРУМ:</w:t>
      </w:r>
    </w:p>
    <w:p w:rsidR="00C71AFF" w:rsidRPr="008D75F7" w:rsidRDefault="00C71AFF" w:rsidP="00C71AFF">
      <w:pPr>
        <w:keepNext/>
        <w:keepLines/>
        <w:bidi w:val="0"/>
        <w:spacing w:after="120"/>
        <w:jc w:val="center"/>
        <w:outlineLvl w:val="1"/>
        <w:rPr>
          <w:rFonts w:ascii="Palatino Linotype" w:eastAsia="Calibri" w:hAnsi="Palatino Linotype"/>
          <w:b/>
          <w:bCs/>
          <w:kern w:val="32"/>
          <w:sz w:val="28"/>
          <w:szCs w:val="28"/>
          <w:lang w:val="tg-Cyrl-TJ" w:bidi="ar-AE"/>
        </w:rPr>
      </w:pPr>
      <w:r w:rsidRPr="008D75F7">
        <w:rPr>
          <w:rFonts w:ascii="Palatino Linotype" w:eastAsia="Calibri" w:hAnsi="Palatino Linotype"/>
          <w:b/>
          <w:bCs/>
          <w:kern w:val="32"/>
          <w:sz w:val="28"/>
          <w:szCs w:val="28"/>
          <w:lang w:val="tg-Cyrl-TJ" w:bidi="fa-IR"/>
        </w:rPr>
        <w:t>Бузургтарин нишонаҳо</w:t>
      </w:r>
    </w:p>
    <w:p w:rsidR="00C71AFF" w:rsidRPr="008D75F7" w:rsidRDefault="00C71AFF" w:rsidP="00C71AFF">
      <w:pPr>
        <w:keepNext/>
        <w:keepLines/>
        <w:bidi w:val="0"/>
        <w:spacing w:after="120"/>
        <w:jc w:val="center"/>
        <w:outlineLvl w:val="1"/>
        <w:rPr>
          <w:rFonts w:ascii="Palatino Linotype" w:eastAsia="Calibri" w:hAnsi="Palatino Linotype"/>
          <w:b/>
          <w:bCs/>
          <w:kern w:val="32"/>
          <w:sz w:val="28"/>
          <w:szCs w:val="28"/>
          <w:rtl/>
          <w:lang w:val="tg-Cyrl-TJ" w:bidi="fa-IR"/>
        </w:rPr>
      </w:pPr>
      <w:r w:rsidRPr="008D75F7">
        <w:rPr>
          <w:rFonts w:ascii="Palatino Linotype" w:eastAsia="Calibri" w:hAnsi="Palatino Linotype"/>
          <w:b/>
          <w:bCs/>
          <w:kern w:val="32"/>
          <w:sz w:val="28"/>
          <w:szCs w:val="28"/>
          <w:lang w:val="tg-Cyrl-TJ" w:bidi="fa-IR"/>
        </w:rPr>
        <w:t>Тартиби нишонаҳо бар асоси вуқӯ</w:t>
      </w:r>
      <w:r>
        <w:rPr>
          <w:rFonts w:ascii="Palatino Linotype" w:eastAsia="Calibri" w:hAnsi="Palatino Linotype"/>
          <w:b/>
          <w:bCs/>
          <w:kern w:val="32"/>
          <w:sz w:val="28"/>
          <w:szCs w:val="28"/>
          <w:lang w:val="tg-Cyrl-TJ" w:bidi="fa-IR"/>
        </w:rPr>
        <w:t>ъ</w:t>
      </w:r>
      <w:r w:rsidRPr="008D75F7">
        <w:rPr>
          <w:rFonts w:ascii="Palatino Linotype" w:eastAsia="Calibri" w:hAnsi="Palatino Linotype"/>
          <w:b/>
          <w:bCs/>
          <w:kern w:val="32"/>
          <w:sz w:val="28"/>
          <w:szCs w:val="28"/>
          <w:lang w:val="tg-Cyrl-TJ" w:bidi="fa-IR"/>
        </w:rPr>
        <w:t>ашон</w:t>
      </w:r>
    </w:p>
    <w:p w:rsidR="00C71AFF" w:rsidRPr="008D75F7" w:rsidRDefault="00C71AFF" w:rsidP="00D94A5C">
      <w:pPr>
        <w:bidi w:val="0"/>
        <w:ind w:firstLine="720"/>
        <w:jc w:val="lowKashida"/>
        <w:rPr>
          <w:rFonts w:ascii="Palatino Linotype" w:hAnsi="Palatino Linotype"/>
          <w:sz w:val="28"/>
          <w:szCs w:val="28"/>
          <w:rtl/>
          <w:lang w:bidi="fa-IR"/>
        </w:rPr>
      </w:pPr>
      <w:r w:rsidRPr="008D75F7">
        <w:rPr>
          <w:rFonts w:ascii="Palatino Linotype" w:hAnsi="Palatino Linotype"/>
          <w:sz w:val="28"/>
          <w:szCs w:val="28"/>
          <w:lang w:val="tg-Cyrl-TJ"/>
        </w:rPr>
        <w:t xml:space="preserve">Нишонаҳои бузурге ҳастанд, ки аз наздик шудани қиёмат хабар медиҳанд, пас аз зоҳир ва падид омаданашон қиёмат барпо мешавад. </w:t>
      </w:r>
      <w:r w:rsidRPr="008D75F7">
        <w:rPr>
          <w:rFonts w:ascii="Palatino Linotype" w:hAnsi="Palatino Linotype"/>
          <w:sz w:val="28"/>
          <w:szCs w:val="28"/>
          <w:lang w:val="tg-Cyrl-TJ" w:bidi="fa-IR"/>
        </w:rPr>
        <w:t>Дар саҳеҳи Муслим аз Ҳузайфа ибни Асид Алғифорӣ ривоят шудааст, ки мегӯяд: Паёмбари Худо (Салому дуруди Аллоҳ бар ӯ бод) ба маҷлисе, ки мо дар он машғули гуфтугӯ</w:t>
      </w:r>
      <w:r>
        <w:rPr>
          <w:rFonts w:ascii="Palatino Linotype" w:hAnsi="Palatino Linotype"/>
          <w:sz w:val="28"/>
          <w:szCs w:val="28"/>
          <w:lang w:val="tg-Cyrl-TJ" w:bidi="fa-IR"/>
        </w:rPr>
        <w:t xml:space="preserve"> будем ташриф овард ва фармуд: П</w:t>
      </w:r>
      <w:r w:rsidRPr="008D75F7">
        <w:rPr>
          <w:rFonts w:ascii="Palatino Linotype" w:hAnsi="Palatino Linotype"/>
          <w:sz w:val="28"/>
          <w:szCs w:val="28"/>
          <w:lang w:val="tg-Cyrl-TJ" w:bidi="fa-IR"/>
        </w:rPr>
        <w:t>еромуни чи чизе машғули гуфтугӯ ҳастед? Арз кардем: дар бораи қиёмат. Паёмбари Худо (Салому дуруди Аллоҳ бар ӯ бод) фармуд:</w:t>
      </w:r>
    </w:p>
    <w:p w:rsidR="00C71AFF" w:rsidRPr="00D94A5C" w:rsidRDefault="00C71AFF" w:rsidP="00D94A5C">
      <w:pPr>
        <w:autoSpaceDE w:val="0"/>
        <w:autoSpaceDN w:val="0"/>
        <w:adjustRightInd w:val="0"/>
        <w:ind w:firstLine="720"/>
        <w:jc w:val="lowKashida"/>
        <w:rPr>
          <w:rFonts w:ascii="Palatino Linotype" w:hAnsi="Palatino Linotype" w:cs="KFGQPC Uthman Taha Naskh"/>
          <w:sz w:val="28"/>
          <w:szCs w:val="28"/>
        </w:rPr>
      </w:pPr>
      <w:r w:rsidRPr="00D94A5C">
        <w:rPr>
          <w:rFonts w:ascii="Palatino Linotype" w:hAnsi="Palatino Linotype" w:cs="KFGQPC Uthman Taha Naskh"/>
          <w:sz w:val="28"/>
          <w:szCs w:val="28"/>
          <w:rtl/>
        </w:rPr>
        <w:t>(إِنَّهَا لَنْ تَقُومَ حَتَّى تَرَوْنَ قَبْلَهَا عَشْرَ آيَاتٍ فَذَكَرَ الدُّخَانَ وَالدَّجَّالَ وَالدَّابَّةَ وَطُلُوعَ الشَّمْسِ مِنْ مَغْرِبِهَا وَنُزُولَ عِيسَى ابْنِ مَرْيَمَ صَلَّى اللَّهُ عَلَيْهِ وَسَلَّمَ وَيَأَجُوجَ وَمَأْجُوجَ وَثَلَاثَةَ خُسُوفٍ خَسْفٌ بِالْمَشْرِقِ وَخَسْفٌ بِالْمَغْرِبِ وَخَسْفٌ بِجَزِيرَةِ الْعَرَبِ وَآخِرُ ذَلِكَ نَارٌ تَخْرُجُ مِنْ الْيَمَنِ تَطْرُدُ النَّاسَ إِلَى مَحْشَرِهِمْ)</w:t>
      </w:r>
    </w:p>
    <w:p w:rsidR="00C71AFF" w:rsidRPr="00D94A5C" w:rsidRDefault="00C71AFF" w:rsidP="00D94A5C">
      <w:pPr>
        <w:bidi w:val="0"/>
        <w:jc w:val="lowKashida"/>
        <w:rPr>
          <w:rFonts w:ascii="Palatino Linotype" w:hAnsi="Palatino Linotype"/>
          <w:sz w:val="28"/>
          <w:szCs w:val="28"/>
          <w:lang w:val="tg-Cyrl-TJ"/>
        </w:rPr>
      </w:pPr>
      <w:r w:rsidRPr="008D75F7">
        <w:rPr>
          <w:rFonts w:ascii="Palatino Linotype" w:hAnsi="Palatino Linotype"/>
          <w:sz w:val="28"/>
          <w:szCs w:val="28"/>
          <w:lang w:val="tg-Cyrl-TJ" w:bidi="fa-IR"/>
        </w:rPr>
        <w:t xml:space="preserve"> </w:t>
      </w:r>
      <w:r w:rsidR="00D94A5C">
        <w:rPr>
          <w:rFonts w:ascii="Palatino Linotype" w:hAnsi="Palatino Linotype"/>
          <w:sz w:val="28"/>
          <w:szCs w:val="28"/>
          <w:lang w:val="tg-Cyrl-TJ" w:bidi="fa-IR"/>
        </w:rPr>
        <w:tab/>
      </w:r>
      <w:r w:rsidRPr="008D75F7">
        <w:rPr>
          <w:rFonts w:ascii="Palatino Linotype" w:hAnsi="Palatino Linotype"/>
          <w:sz w:val="28"/>
          <w:szCs w:val="28"/>
          <w:lang w:val="tg-Cyrl-TJ" w:bidi="fa-IR"/>
        </w:rPr>
        <w:t>“То замоне, ки даҳ аломатро мушоҳида накунед қиёмат барпо намешавад. Онгоҳ аломатҳои даҳгонаро ин гуна баршумурд: Духон (дуд), Даҷҷол, Добатуларз, тулуи офтоб аз мағриб, нузули Исо ибни Марям, Яъҷуҷ ва Маъҷуҷ ва се хусуф (фурӯ рафтан дар замин): яке дар машриқ, дигаре дар мағриб ва яке дигар дар ҷазираи араб ва охирин аломати қиёмат оташе аст, ки аз Яман зоҳир мешавад ва мардумро ба сӯи ҳашргоҳ мебарад” (Муслим, китоби “Алфитан” боби “нишонаҳое, ки қабл аз қиёмат воқеъ мешаванд” 4\2225, шумораи: 2901. Нависандаи “Ҷомеул усул” ҳадисро ба Абудовуд ва Тирмизӣ нисбат д</w:t>
      </w:r>
      <w:r w:rsidR="00D94A5C">
        <w:rPr>
          <w:rFonts w:ascii="Palatino Linotype" w:hAnsi="Palatino Linotype"/>
          <w:sz w:val="28"/>
          <w:szCs w:val="28"/>
          <w:lang w:val="tg-Cyrl-TJ" w:bidi="fa-IR"/>
        </w:rPr>
        <w:t>одааст)</w:t>
      </w:r>
      <w:r w:rsidR="00D94A5C">
        <w:rPr>
          <w:rFonts w:ascii="Palatino Linotype" w:hAnsi="Palatino Linotype"/>
          <w:sz w:val="28"/>
          <w:szCs w:val="28"/>
          <w:lang w:val="tg-Cyrl-TJ"/>
        </w:rPr>
        <w:t>.</w:t>
      </w:r>
    </w:p>
    <w:p w:rsidR="00C71AFF" w:rsidRPr="008D75F7" w:rsidRDefault="00C71AFF" w:rsidP="00D94A5C">
      <w:pPr>
        <w:bidi w:val="0"/>
        <w:ind w:firstLine="720"/>
        <w:jc w:val="lowKashida"/>
        <w:rPr>
          <w:rFonts w:ascii="Palatino Linotype" w:hAnsi="Palatino Linotype"/>
          <w:sz w:val="28"/>
          <w:szCs w:val="28"/>
          <w:lang w:val="tg-Cyrl-TJ"/>
        </w:rPr>
      </w:pPr>
      <w:r w:rsidRPr="008D75F7">
        <w:rPr>
          <w:rFonts w:ascii="Palatino Linotype" w:hAnsi="Palatino Linotype"/>
          <w:sz w:val="28"/>
          <w:szCs w:val="28"/>
          <w:lang w:val="tg-Cyrl-TJ"/>
        </w:rPr>
        <w:t>Нишонаҳои бузурги қиёмат ба тартиб зоҳир мешаванд ва фосилаи замонӣ миёни онҳо зиёд нахоҳад буд. Таҳаққуқи онҳо монанди боз шудани танобе аст, ки сари халтаи гандумро ба он мебанданд, бо боз шудани он донаҳои гандум ба тартиб берун меоянд. Яъне миёни нишонаҳои қиёмат фосилаи замонӣ чандоне нахоҳад буд. Ҳоким бо санади саҳеҳ аз ҳазрати Анас (р) ривоят мекунад, ки Паёмбари Худо (Салому дуруди Аллоҳ бар ӯ бод) фармуданд:</w:t>
      </w:r>
    </w:p>
    <w:p w:rsidR="00C71AFF" w:rsidRPr="00D94A5C" w:rsidRDefault="00C71AFF" w:rsidP="00D94A5C">
      <w:pPr>
        <w:ind w:firstLine="720"/>
        <w:jc w:val="lowKashida"/>
        <w:rPr>
          <w:rFonts w:ascii="Palatino Linotype" w:hAnsi="Palatino Linotype" w:cs="KFGQPC Uthman Taha Naskh"/>
          <w:sz w:val="28"/>
          <w:szCs w:val="28"/>
          <w:rtl/>
        </w:rPr>
      </w:pPr>
      <w:r w:rsidRPr="00D94A5C">
        <w:rPr>
          <w:rFonts w:ascii="Palatino Linotype" w:hAnsi="Palatino Linotype" w:cs="KFGQPC Uthman Taha Naskh"/>
          <w:sz w:val="28"/>
          <w:szCs w:val="28"/>
          <w:rtl/>
        </w:rPr>
        <w:lastRenderedPageBreak/>
        <w:t>(الامارات خ</w:t>
      </w:r>
      <w:r w:rsidRPr="00D94A5C">
        <w:rPr>
          <w:rFonts w:ascii="Palatino Linotype" w:hAnsi="Palatino Linotype" w:cs="KFGQPC Uthman Taha Naskh" w:hint="cs"/>
          <w:sz w:val="28"/>
          <w:szCs w:val="28"/>
          <w:rtl/>
        </w:rPr>
        <w:t>رز</w:t>
      </w:r>
      <w:r w:rsidRPr="00D94A5C">
        <w:rPr>
          <w:rFonts w:ascii="Palatino Linotype" w:hAnsi="Palatino Linotype" w:cs="KFGQPC Uthman Taha Naskh"/>
          <w:sz w:val="28"/>
          <w:szCs w:val="28"/>
          <w:rtl/>
        </w:rPr>
        <w:t>ات منظومات في سلكٍ، فان يقطع ا</w:t>
      </w:r>
      <w:r w:rsidRPr="00D94A5C">
        <w:rPr>
          <w:rFonts w:ascii="Palatino Linotype" w:hAnsi="Palatino Linotype" w:cs="KFGQPC Uthman Taha Naskh" w:hint="cs"/>
          <w:sz w:val="28"/>
          <w:szCs w:val="28"/>
          <w:rtl/>
        </w:rPr>
        <w:t>ل</w:t>
      </w:r>
      <w:r w:rsidRPr="00D94A5C">
        <w:rPr>
          <w:rFonts w:ascii="Palatino Linotype" w:hAnsi="Palatino Linotype" w:cs="KFGQPC Uthman Taha Naskh"/>
          <w:sz w:val="28"/>
          <w:szCs w:val="28"/>
          <w:rtl/>
        </w:rPr>
        <w:t xml:space="preserve">سلك </w:t>
      </w:r>
      <w:r w:rsidRPr="00D94A5C">
        <w:rPr>
          <w:rFonts w:ascii="Palatino Linotype" w:hAnsi="Palatino Linotype" w:cs="KFGQPC Uthman Taha Naskh" w:hint="cs"/>
          <w:sz w:val="28"/>
          <w:szCs w:val="28"/>
          <w:rtl/>
        </w:rPr>
        <w:t>ي</w:t>
      </w:r>
      <w:r w:rsidRPr="00D94A5C">
        <w:rPr>
          <w:rFonts w:ascii="Palatino Linotype" w:hAnsi="Palatino Linotype" w:cs="KFGQPC Uthman Taha Naskh"/>
          <w:sz w:val="28"/>
          <w:szCs w:val="28"/>
          <w:rtl/>
        </w:rPr>
        <w:t xml:space="preserve">تبع </w:t>
      </w:r>
      <w:r w:rsidRPr="00D94A5C">
        <w:rPr>
          <w:rFonts w:ascii="Palatino Linotype" w:hAnsi="Palatino Linotype" w:cs="KFGQPC Uthman Taha Naskh" w:hint="cs"/>
          <w:sz w:val="28"/>
          <w:szCs w:val="28"/>
          <w:rtl/>
        </w:rPr>
        <w:t>ب</w:t>
      </w:r>
      <w:r w:rsidRPr="00D94A5C">
        <w:rPr>
          <w:rFonts w:ascii="Palatino Linotype" w:hAnsi="Palatino Linotype" w:cs="KFGQPC Uthman Taha Naskh"/>
          <w:sz w:val="28"/>
          <w:szCs w:val="28"/>
          <w:rtl/>
        </w:rPr>
        <w:t xml:space="preserve">عضها بعضاً) </w:t>
      </w:r>
    </w:p>
    <w:p w:rsidR="00C71AFF" w:rsidRPr="008D75F7" w:rsidRDefault="00C71AFF" w:rsidP="00D94A5C">
      <w:pPr>
        <w:bidi w:val="0"/>
        <w:ind w:firstLine="720"/>
        <w:jc w:val="lowKashida"/>
        <w:rPr>
          <w:rFonts w:ascii="Palatino Linotype" w:hAnsi="Palatino Linotype"/>
          <w:sz w:val="28"/>
          <w:szCs w:val="28"/>
          <w:lang w:val="tg-Cyrl-TJ"/>
        </w:rPr>
      </w:pPr>
      <w:r w:rsidRPr="008D75F7">
        <w:rPr>
          <w:rFonts w:ascii="Palatino Linotype" w:hAnsi="Palatino Linotype"/>
          <w:sz w:val="28"/>
          <w:szCs w:val="28"/>
          <w:lang w:val="tg-Cyrl-TJ"/>
        </w:rPr>
        <w:t>“Нишонаҳои қиёмат монанди муҳраҳое ҳастанд, ки дар як тор чида шудаанд. Ҳаргоҳ тор канда шавад донаҳо яке пас аз дигар бар замин меафтанд”</w:t>
      </w:r>
      <w:r w:rsidR="00330964">
        <w:rPr>
          <w:rFonts w:ascii="Palatino Linotype" w:hAnsi="Palatino Linotype"/>
          <w:sz w:val="28"/>
          <w:szCs w:val="28"/>
          <w:lang w:val="tg-Cyrl-TJ"/>
        </w:rPr>
        <w:t>.</w:t>
      </w:r>
      <w:r w:rsidRPr="008D75F7">
        <w:rPr>
          <w:rFonts w:ascii="Palatino Linotype" w:hAnsi="Palatino Linotype"/>
          <w:sz w:val="28"/>
          <w:szCs w:val="28"/>
          <w:lang w:val="tg-Cyrl-TJ"/>
        </w:rPr>
        <w:t xml:space="preserve"> (Силсилаи аҳодиси саҳеҳа, 4\361, шумораи: 1762)</w:t>
      </w:r>
    </w:p>
    <w:p w:rsidR="00C71AFF" w:rsidRPr="008D75F7" w:rsidRDefault="00C71AFF" w:rsidP="00D94A5C">
      <w:pPr>
        <w:bidi w:val="0"/>
        <w:ind w:firstLine="720"/>
        <w:jc w:val="lowKashida"/>
        <w:rPr>
          <w:rFonts w:ascii="Palatino Linotype" w:hAnsi="Palatino Linotype"/>
          <w:sz w:val="28"/>
          <w:szCs w:val="28"/>
          <w:lang w:val="tg-Cyrl-TJ"/>
        </w:rPr>
      </w:pPr>
      <w:r w:rsidRPr="008D75F7">
        <w:rPr>
          <w:rFonts w:ascii="Palatino Linotype" w:hAnsi="Palatino Linotype"/>
          <w:sz w:val="28"/>
          <w:szCs w:val="28"/>
          <w:lang w:val="tg-Cyrl-TJ"/>
        </w:rPr>
        <w:t>Паёмбари Худо (Салому дуруди Аллоҳ бар ӯ бод) хабар додааст, ки ҷанги бузурге ба номи “малҳама” миёни мусалмонон ва румиён сурат мег</w:t>
      </w:r>
      <w:r>
        <w:rPr>
          <w:rFonts w:ascii="Palatino Linotype" w:hAnsi="Palatino Linotype"/>
          <w:sz w:val="28"/>
          <w:szCs w:val="28"/>
          <w:lang w:val="tg-Cyrl-TJ"/>
        </w:rPr>
        <w:t>ирад ва баъд аз он мусалмонон Қуста</w:t>
      </w:r>
      <w:r w:rsidRPr="008D75F7">
        <w:rPr>
          <w:rFonts w:ascii="Palatino Linotype" w:hAnsi="Palatino Linotype"/>
          <w:sz w:val="28"/>
          <w:szCs w:val="28"/>
          <w:lang w:val="tg-Cyrl-TJ"/>
        </w:rPr>
        <w:t>нтинияро фатҳ мекунанд ва ба дунболи ин Даҷҷол пайдо мешавад ва қадами шумашро бар ин курраи хокӣ мегузорад. Аз Ма</w:t>
      </w:r>
      <w:r>
        <w:rPr>
          <w:rFonts w:ascii="Palatino Linotype" w:hAnsi="Palatino Linotype"/>
          <w:sz w:val="28"/>
          <w:szCs w:val="28"/>
          <w:lang w:val="tg-Cyrl-TJ"/>
        </w:rPr>
        <w:t>ъ</w:t>
      </w:r>
      <w:r w:rsidRPr="008D75F7">
        <w:rPr>
          <w:rFonts w:ascii="Palatino Linotype" w:hAnsi="Palatino Linotype"/>
          <w:sz w:val="28"/>
          <w:szCs w:val="28"/>
          <w:lang w:val="tg-Cyrl-TJ"/>
        </w:rPr>
        <w:t>оз ибни Ҷабал (р) ривоят шудааст, ки Паёмбари Худо (Салому дуруди Аллоҳ бар ӯ бод) фармуданд:</w:t>
      </w:r>
    </w:p>
    <w:p w:rsidR="00C71AFF" w:rsidRPr="00D94A5C" w:rsidRDefault="00C71AFF" w:rsidP="00D94A5C">
      <w:pPr>
        <w:ind w:firstLine="720"/>
        <w:jc w:val="lowKashida"/>
        <w:rPr>
          <w:rFonts w:ascii="Palatino Linotype" w:hAnsi="Palatino Linotype" w:cs="KFGQPC Uthman Taha Naskh"/>
          <w:sz w:val="28"/>
          <w:szCs w:val="28"/>
          <w:rtl/>
        </w:rPr>
      </w:pPr>
      <w:r w:rsidRPr="00D94A5C">
        <w:rPr>
          <w:rFonts w:ascii="Palatino Linotype" w:hAnsi="Palatino Linotype" w:cs="KFGQPC Uthman Taha Naskh"/>
          <w:sz w:val="28"/>
          <w:szCs w:val="28"/>
          <w:rtl/>
        </w:rPr>
        <w:t>(عُمْرَانُ بَيْتِ الْمَقْدِسِ خَرَابُ يَثْرِبَ وَخَرَابُ يَثْرِبَ خُرُوجُ الْمَلْحَمَةِ وَخُرُوجُ الْمَلْحَمَةِ فَتْحُ قُسْطَنْطِينِيَّةَ وَفَتْحُ الْقُسْطَنْطِينِيَّةِ خُرُوجُ الدَّجَّالِ)</w:t>
      </w:r>
    </w:p>
    <w:p w:rsidR="00C71AFF" w:rsidRPr="00B54AE5" w:rsidRDefault="00C71AFF" w:rsidP="00D94A5C">
      <w:pPr>
        <w:bidi w:val="0"/>
        <w:ind w:firstLine="720"/>
        <w:jc w:val="lowKashida"/>
        <w:rPr>
          <w:rFonts w:ascii="Palatino Linotype" w:hAnsi="Palatino Linotype"/>
          <w:sz w:val="28"/>
          <w:szCs w:val="28"/>
          <w:lang w:val="tg-Cyrl-TJ"/>
        </w:rPr>
      </w:pPr>
      <w:r w:rsidRPr="008D75F7">
        <w:rPr>
          <w:rFonts w:ascii="Palatino Linotype" w:hAnsi="Palatino Linotype"/>
          <w:sz w:val="28"/>
          <w:szCs w:val="28"/>
          <w:lang w:val="tg-Cyrl-TJ"/>
        </w:rPr>
        <w:t>“Нахуст Байтулмақдис обод мешавад, сипас Ясриб (Мадина) хароб мегардад, сипас ҷа</w:t>
      </w:r>
      <w:r>
        <w:rPr>
          <w:rFonts w:ascii="Palatino Linotype" w:hAnsi="Palatino Linotype"/>
          <w:sz w:val="28"/>
          <w:szCs w:val="28"/>
          <w:lang w:val="tg-Cyrl-TJ"/>
        </w:rPr>
        <w:t>нгҳои хунине сурат мегирад ва Қуста</w:t>
      </w:r>
      <w:r w:rsidRPr="008D75F7">
        <w:rPr>
          <w:rFonts w:ascii="Palatino Linotype" w:hAnsi="Palatino Linotype"/>
          <w:sz w:val="28"/>
          <w:szCs w:val="28"/>
          <w:lang w:val="tg-Cyrl-TJ"/>
        </w:rPr>
        <w:t>нтиния фатҳ мешавад, баъд аз инҳо Даҷҷол меояд”</w:t>
      </w:r>
      <w:r w:rsidR="00330964">
        <w:rPr>
          <w:rFonts w:ascii="Palatino Linotype" w:hAnsi="Palatino Linotype"/>
          <w:sz w:val="28"/>
          <w:szCs w:val="28"/>
          <w:lang w:val="tg-Cyrl-TJ"/>
        </w:rPr>
        <w:t>.</w:t>
      </w:r>
      <w:r w:rsidRPr="008D75F7">
        <w:rPr>
          <w:rFonts w:ascii="Palatino Linotype" w:hAnsi="Palatino Linotype"/>
          <w:sz w:val="28"/>
          <w:szCs w:val="28"/>
          <w:lang w:val="tg-Cyrl-TJ"/>
        </w:rPr>
        <w:t xml:space="preserve"> (Мишкотул</w:t>
      </w:r>
      <w:r w:rsidRPr="008D75F7">
        <w:rPr>
          <w:rFonts w:ascii="Palatino Linotype" w:hAnsi="Palatino Linotype"/>
          <w:sz w:val="28"/>
          <w:szCs w:val="28"/>
          <w:lang w:val="tg-Cyrl-TJ" w:bidi="ar-AE"/>
        </w:rPr>
        <w:t>-</w:t>
      </w:r>
      <w:r w:rsidRPr="008D75F7">
        <w:rPr>
          <w:rFonts w:ascii="Palatino Linotype" w:hAnsi="Palatino Linotype"/>
          <w:sz w:val="28"/>
          <w:szCs w:val="28"/>
          <w:lang w:val="tg-Cyrl-TJ"/>
        </w:rPr>
        <w:t xml:space="preserve">масобиҳ, 3\17, шумораи: 5425. </w:t>
      </w:r>
      <w:r w:rsidRPr="00B54AE5">
        <w:rPr>
          <w:rFonts w:ascii="Palatino Linotype" w:hAnsi="Palatino Linotype"/>
          <w:sz w:val="28"/>
          <w:szCs w:val="28"/>
          <w:lang w:val="tg-Cyrl-TJ"/>
        </w:rPr>
        <w:t>Муҳаққиқи китоби Мишкотул</w:t>
      </w:r>
      <w:r w:rsidRPr="00B54AE5">
        <w:rPr>
          <w:rFonts w:ascii="Palatino Linotype" w:hAnsi="Palatino Linotype"/>
          <w:sz w:val="28"/>
          <w:szCs w:val="28"/>
          <w:lang w:val="tg-Cyrl-TJ" w:bidi="ar-AE"/>
        </w:rPr>
        <w:t>-</w:t>
      </w:r>
      <w:r w:rsidRPr="00B54AE5">
        <w:rPr>
          <w:rFonts w:ascii="Palatino Linotype" w:hAnsi="Palatino Linotype"/>
          <w:sz w:val="28"/>
          <w:szCs w:val="28"/>
          <w:lang w:val="tg-Cyrl-TJ"/>
        </w:rPr>
        <w:t>масобиҳ мегӯяд санадаш ҳасан аст)</w:t>
      </w:r>
    </w:p>
    <w:p w:rsidR="00C71AFF" w:rsidRPr="008D75F7" w:rsidRDefault="00C71AFF" w:rsidP="00D94A5C">
      <w:pPr>
        <w:bidi w:val="0"/>
        <w:ind w:firstLine="720"/>
        <w:jc w:val="lowKashida"/>
        <w:rPr>
          <w:rFonts w:ascii="Palatino Linotype" w:hAnsi="Palatino Linotype"/>
          <w:sz w:val="28"/>
          <w:szCs w:val="28"/>
          <w:lang w:val="tg-Cyrl-TJ"/>
        </w:rPr>
      </w:pPr>
      <w:r w:rsidRPr="008D75F7">
        <w:rPr>
          <w:rFonts w:ascii="Palatino Linotype" w:hAnsi="Palatino Linotype"/>
          <w:sz w:val="28"/>
          <w:szCs w:val="28"/>
          <w:lang w:val="tg-Cyrl-TJ"/>
        </w:rPr>
        <w:t>Манзури Паёмбари Худо (Салому дуруди Аллоҳ бар ӯ бод) ин будааст, ки ҳодисаҳо пай дар пай ва бидуни вақфаи замонӣ ба вуқуъ хоҳанд омад. Хонандагони мӯҳтарам, ки ин китобро мехонанд барои онҳо равшан мешавад, ки мусалмонон дар он рӯзгор чигуна бо румиҳо дар як маъракаи бузург ба номи "малҳама” в</w:t>
      </w:r>
      <w:r>
        <w:rPr>
          <w:rFonts w:ascii="Palatino Linotype" w:hAnsi="Palatino Linotype"/>
          <w:sz w:val="28"/>
          <w:szCs w:val="28"/>
          <w:lang w:val="tg-Cyrl-TJ"/>
        </w:rPr>
        <w:t>ориди ҷанг шуда пас аз пирӯзӣ Қуста</w:t>
      </w:r>
      <w:r w:rsidRPr="008D75F7">
        <w:rPr>
          <w:rFonts w:ascii="Palatino Linotype" w:hAnsi="Palatino Linotype"/>
          <w:sz w:val="28"/>
          <w:szCs w:val="28"/>
          <w:lang w:val="tg-Cyrl-TJ"/>
        </w:rPr>
        <w:t>нтинияро ба даст меоранд, сипас Даҷҷол зуҳур мекунад. Баъд аз хуруҷи Даҷҷол ҳазрати Исо (а) фурӯд меояд ва Даҷҷолро мекушад, сипас Яъҷуҷ ва Маъҷуҷ аз пушти садаҳои маҳкам берун меоянд ва дар замони Исо (а) нобуд ва ҳалок мешаванд. Тартиби ҳаводис то ба ҳол зоҳир ва равшан аст.</w:t>
      </w:r>
    </w:p>
    <w:p w:rsidR="00C71AFF" w:rsidRPr="008D75F7" w:rsidRDefault="00C71AFF" w:rsidP="00D94A5C">
      <w:pPr>
        <w:bidi w:val="0"/>
        <w:ind w:firstLine="720"/>
        <w:jc w:val="lowKashida"/>
        <w:rPr>
          <w:rFonts w:ascii="Palatino Linotype" w:hAnsi="Palatino Linotype"/>
          <w:sz w:val="28"/>
          <w:szCs w:val="28"/>
          <w:rtl/>
          <w:lang w:val="tg-Cyrl-TJ"/>
        </w:rPr>
      </w:pPr>
      <w:r w:rsidRPr="008D75F7">
        <w:rPr>
          <w:rFonts w:ascii="Palatino Linotype" w:hAnsi="Palatino Linotype"/>
          <w:sz w:val="28"/>
          <w:szCs w:val="28"/>
          <w:lang w:val="tg-Cyrl-TJ"/>
        </w:rPr>
        <w:t xml:space="preserve">Аммо тартиби бақияи нишонаҳо комилан равшан нест. Албатта тулуи хуршед аз тарафи ғарб, хуруҷи Добатуларз ва зуҳури оташе, ки мардумро дар як майдон ҷамъ мекунад, қатъан баъд аз хуруҷи Даҷҷол, нузули ҳазрати Исо (а) ва берун омадани Яъҷуҷ ва </w:t>
      </w:r>
      <w:r w:rsidRPr="008D75F7">
        <w:rPr>
          <w:rFonts w:ascii="Palatino Linotype" w:hAnsi="Palatino Linotype"/>
          <w:sz w:val="28"/>
          <w:szCs w:val="28"/>
          <w:lang w:val="tg-Cyrl-TJ"/>
        </w:rPr>
        <w:lastRenderedPageBreak/>
        <w:t>Маъҷуҷ сурат мегиранд, аммо аз ин се падида кадом як пештар аз дигаре рух медиҳад?</w:t>
      </w:r>
      <w:r w:rsidRPr="008D75F7">
        <w:rPr>
          <w:rFonts w:ascii="Palatino Linotype" w:hAnsi="Palatino Linotype"/>
          <w:sz w:val="28"/>
          <w:szCs w:val="28"/>
          <w:rtl/>
          <w:lang w:val="tg-Cyrl-TJ"/>
        </w:rPr>
        <w:t xml:space="preserve"> </w:t>
      </w:r>
    </w:p>
    <w:p w:rsidR="00C71AFF" w:rsidRPr="008D75F7" w:rsidRDefault="00C71AFF" w:rsidP="00D94A5C">
      <w:pPr>
        <w:bidi w:val="0"/>
        <w:ind w:firstLine="720"/>
        <w:jc w:val="lowKashida"/>
        <w:rPr>
          <w:rFonts w:ascii="Palatino Linotype" w:hAnsi="Palatino Linotype"/>
          <w:sz w:val="28"/>
          <w:szCs w:val="28"/>
          <w:lang w:val="tg-Cyrl-TJ"/>
        </w:rPr>
      </w:pPr>
      <w:r w:rsidRPr="008D75F7">
        <w:rPr>
          <w:rFonts w:ascii="Palatino Linotype" w:hAnsi="Palatino Linotype"/>
          <w:sz w:val="28"/>
          <w:szCs w:val="28"/>
          <w:lang w:val="tg-Cyrl-TJ"/>
        </w:rPr>
        <w:t>Бо таваҷҷуҳ ба ҳадиси Имом Муслим аз Ҳузайфа (р) равшан мешавад, ки оташсӯзии Яман баъд аз ҳамаи аломатҳо сурат мегирад, Паёмбари Худо (Салому дуруди Аллоҳ бар ӯ бод) дар он ҳадис ҳама нишонаҳои даҳгонаро баён мекунад ва дар поёни ҳадис мефармояд:</w:t>
      </w:r>
    </w:p>
    <w:p w:rsidR="00C71AFF" w:rsidRPr="00D94A5C" w:rsidRDefault="00C71AFF" w:rsidP="00D94A5C">
      <w:pPr>
        <w:ind w:firstLine="720"/>
        <w:jc w:val="lowKashida"/>
        <w:rPr>
          <w:rFonts w:ascii="Palatino Linotype" w:hAnsi="Palatino Linotype" w:cs="KFGQPC Uthman Taha Naskh"/>
          <w:sz w:val="28"/>
          <w:szCs w:val="28"/>
          <w:rtl/>
        </w:rPr>
      </w:pPr>
      <w:r w:rsidRPr="00D94A5C">
        <w:rPr>
          <w:rFonts w:ascii="Palatino Linotype" w:hAnsi="Palatino Linotype" w:cs="KFGQPC Uthman Taha Naskh"/>
          <w:sz w:val="28"/>
          <w:szCs w:val="28"/>
          <w:rtl/>
        </w:rPr>
        <w:t>(وَآخِرُ ذَلِكَ نَارٌ تَخْرُجُ مِنْ الْيَمَنِ تَطْرُدُ النَّاسَ إِلَى مَحْشَرِهِمْ)</w:t>
      </w:r>
    </w:p>
    <w:p w:rsidR="00C71AFF" w:rsidRPr="008D75F7" w:rsidRDefault="00C71AFF" w:rsidP="00C71AFF">
      <w:pPr>
        <w:bidi w:val="0"/>
        <w:ind w:firstLine="224"/>
        <w:jc w:val="lowKashida"/>
        <w:rPr>
          <w:rFonts w:ascii="Palatino Linotype" w:hAnsi="Palatino Linotype"/>
          <w:sz w:val="28"/>
          <w:szCs w:val="28"/>
          <w:rtl/>
          <w:lang w:val="tg-Cyrl-TJ" w:bidi="fa-IR"/>
        </w:rPr>
      </w:pPr>
      <w:r w:rsidRPr="008D75F7">
        <w:rPr>
          <w:rFonts w:ascii="Palatino Linotype" w:hAnsi="Palatino Linotype"/>
          <w:sz w:val="28"/>
          <w:szCs w:val="28"/>
          <w:lang w:val="tg-Cyrl-TJ" w:bidi="fa-IR"/>
        </w:rPr>
        <w:t xml:space="preserve"> </w:t>
      </w:r>
      <w:r w:rsidR="00D94A5C">
        <w:rPr>
          <w:rFonts w:ascii="Palatino Linotype" w:hAnsi="Palatino Linotype"/>
          <w:sz w:val="28"/>
          <w:szCs w:val="28"/>
          <w:lang w:val="tg-Cyrl-TJ" w:bidi="fa-IR"/>
        </w:rPr>
        <w:tab/>
      </w:r>
      <w:r w:rsidRPr="008D75F7">
        <w:rPr>
          <w:rFonts w:ascii="Palatino Linotype" w:hAnsi="Palatino Linotype"/>
          <w:sz w:val="28"/>
          <w:szCs w:val="28"/>
          <w:lang w:val="tg-Cyrl-TJ" w:bidi="fa-IR"/>
        </w:rPr>
        <w:t>“Охирин нишонаи қиёмат оташе аст, ки аз Яман зоҳир мешавад ва мардумро ба сӯи ҳашргоҳ мекашонад”</w:t>
      </w:r>
      <w:r w:rsidR="00330964">
        <w:rPr>
          <w:rFonts w:ascii="Palatino Linotype" w:hAnsi="Palatino Linotype"/>
          <w:sz w:val="28"/>
          <w:szCs w:val="28"/>
          <w:lang w:val="tg-Cyrl-TJ" w:bidi="fa-IR"/>
        </w:rPr>
        <w:t>.</w:t>
      </w:r>
      <w:r w:rsidRPr="008D75F7">
        <w:rPr>
          <w:rFonts w:ascii="Palatino Linotype" w:hAnsi="Palatino Linotype"/>
          <w:sz w:val="28"/>
          <w:szCs w:val="28"/>
          <w:lang w:val="tg-Cyrl-TJ" w:bidi="fa-IR"/>
        </w:rPr>
        <w:t xml:space="preserve"> (Муслим, 4\2225, шумораи: 2901)</w:t>
      </w:r>
    </w:p>
    <w:p w:rsidR="00C71AFF" w:rsidRPr="008D75F7" w:rsidRDefault="00C71AFF" w:rsidP="00D94A5C">
      <w:pPr>
        <w:bidi w:val="0"/>
        <w:ind w:firstLine="720"/>
        <w:jc w:val="lowKashida"/>
        <w:rPr>
          <w:rFonts w:ascii="Palatino Linotype" w:hAnsi="Palatino Linotype"/>
          <w:sz w:val="28"/>
          <w:szCs w:val="28"/>
          <w:lang w:val="tg-Cyrl-TJ" w:bidi="fa-IR"/>
        </w:rPr>
      </w:pPr>
      <w:r w:rsidRPr="008D75F7">
        <w:rPr>
          <w:rFonts w:ascii="Palatino Linotype" w:hAnsi="Palatino Linotype"/>
          <w:sz w:val="28"/>
          <w:szCs w:val="28"/>
          <w:lang w:val="tg-Cyrl-TJ" w:bidi="fa-IR"/>
        </w:rPr>
        <w:t>Шаш аломати дигар, яъне</w:t>
      </w:r>
      <w:r>
        <w:rPr>
          <w:rFonts w:ascii="Palatino Linotype" w:hAnsi="Palatino Linotype"/>
          <w:sz w:val="28"/>
          <w:szCs w:val="28"/>
          <w:lang w:val="tg-Cyrl-TJ" w:bidi="fa-IR"/>
        </w:rPr>
        <w:t>:</w:t>
      </w:r>
      <w:r w:rsidRPr="008D75F7">
        <w:rPr>
          <w:rFonts w:ascii="Palatino Linotype" w:hAnsi="Palatino Linotype"/>
          <w:sz w:val="28"/>
          <w:szCs w:val="28"/>
          <w:lang w:val="tg-Cyrl-TJ" w:bidi="fa-IR"/>
        </w:rPr>
        <w:t xml:space="preserve"> тулуи хуршед аз ғарб, хуруҷи Добба, Духон (дуд), фурӯ рафтани сегонаи замин дар машриқ ва мағриб ва ҷазира ба тартиби зайл ба вуқӯъ мепайванданд.</w:t>
      </w:r>
    </w:p>
    <w:p w:rsidR="00C71AFF" w:rsidRPr="008D75F7" w:rsidRDefault="00C71AFF" w:rsidP="00D94A5C">
      <w:pPr>
        <w:bidi w:val="0"/>
        <w:ind w:firstLine="720"/>
        <w:jc w:val="lowKashida"/>
        <w:rPr>
          <w:rFonts w:ascii="Palatino Linotype" w:hAnsi="Palatino Linotype"/>
          <w:sz w:val="28"/>
          <w:szCs w:val="28"/>
          <w:lang w:val="tg-Cyrl-TJ" w:bidi="fa-IR"/>
        </w:rPr>
      </w:pPr>
      <w:r w:rsidRPr="008D75F7">
        <w:rPr>
          <w:rFonts w:ascii="Palatino Linotype" w:hAnsi="Palatino Linotype"/>
          <w:sz w:val="28"/>
          <w:szCs w:val="28"/>
          <w:lang w:val="tg-Cyrl-TJ" w:bidi="fa-IR"/>
        </w:rPr>
        <w:t xml:space="preserve">Тулуи хуршед аз ҷониби ғарб ва хуруҷи Добба баъд аз нузули Исо (а) ба кушта шудани Даҷҷол ба василаи ӯ, рух хоҳанд дод. </w:t>
      </w:r>
      <w:r w:rsidRPr="008D75F7">
        <w:rPr>
          <w:rFonts w:ascii="Palatino Linotype" w:hAnsi="Palatino Linotype"/>
          <w:sz w:val="28"/>
          <w:szCs w:val="28"/>
          <w:lang w:val="tg-Cyrl-TJ"/>
        </w:rPr>
        <w:t>Ба ҳалокат расидани Яъҷуҷ ва Маъҷуҷ низ дар даврони ҳазрати Исо (а) баъд аз фосид шудани мардум ва нобуд гаштани Ислом ва оташсӯзии Яман, сурат хоҳад гирифт.</w:t>
      </w:r>
    </w:p>
    <w:p w:rsidR="00C71AFF" w:rsidRPr="008D75F7" w:rsidRDefault="00C71AFF" w:rsidP="00D94A5C">
      <w:pPr>
        <w:bidi w:val="0"/>
        <w:ind w:firstLine="720"/>
        <w:jc w:val="lowKashida"/>
        <w:rPr>
          <w:rFonts w:ascii="Palatino Linotype" w:hAnsi="Palatino Linotype"/>
          <w:sz w:val="28"/>
          <w:szCs w:val="28"/>
          <w:rtl/>
          <w:lang w:val="tg-Cyrl-TJ"/>
        </w:rPr>
      </w:pPr>
      <w:r w:rsidRPr="008D75F7">
        <w:rPr>
          <w:rFonts w:ascii="Palatino Linotype" w:hAnsi="Palatino Linotype"/>
          <w:sz w:val="28"/>
          <w:szCs w:val="28"/>
          <w:lang w:val="tg-Cyrl-TJ"/>
        </w:rPr>
        <w:t>Ҳоло як мавзуъ боқӣ мондааст, тулуи хуршед пеш аст ё берун омадани Добба? Ба иллати адами вузуҳи ин матлаб дар аҳодиси Паёмбари Худо (Салому дуруди Аллоҳ бар ӯ бод) наметавон ба ҷавоби қонеъкунандае дар ин маврид даст ёфт.</w:t>
      </w:r>
    </w:p>
    <w:p w:rsidR="00C71AFF" w:rsidRPr="00D94A5C" w:rsidRDefault="00C71AFF" w:rsidP="00D94A5C">
      <w:pPr>
        <w:bidi w:val="0"/>
        <w:ind w:firstLine="720"/>
        <w:jc w:val="lowKashida"/>
        <w:rPr>
          <w:rFonts w:ascii="Palatino Linotype" w:hAnsi="Palatino Linotype"/>
          <w:sz w:val="28"/>
          <w:szCs w:val="28"/>
          <w:lang w:val="tg-Cyrl-TJ"/>
        </w:rPr>
      </w:pPr>
      <w:r w:rsidRPr="008D75F7">
        <w:rPr>
          <w:rFonts w:ascii="Palatino Linotype" w:hAnsi="Palatino Linotype"/>
          <w:sz w:val="28"/>
          <w:szCs w:val="28"/>
          <w:lang w:val="tg-Cyrl-TJ"/>
        </w:rPr>
        <w:t xml:space="preserve">Аз ҳазрати Абдуллоҳ ибни Умар </w:t>
      </w:r>
      <w:r>
        <w:rPr>
          <w:rFonts w:ascii="Palatino Linotype" w:hAnsi="Palatino Linotype"/>
          <w:sz w:val="28"/>
          <w:szCs w:val="28"/>
          <w:lang w:val="tg-Cyrl-TJ"/>
        </w:rPr>
        <w:t>(р) ривоят шудааст, ки мегӯяд: А</w:t>
      </w:r>
      <w:r w:rsidRPr="008D75F7">
        <w:rPr>
          <w:rFonts w:ascii="Palatino Linotype" w:hAnsi="Palatino Linotype"/>
          <w:sz w:val="28"/>
          <w:szCs w:val="28"/>
          <w:lang w:val="tg-Cyrl-TJ"/>
        </w:rPr>
        <w:t xml:space="preserve">з Паёмбари Худо (Салому дуруди Аллоҳ бар ӯ бод) шунидам, ки фармуд: </w:t>
      </w:r>
      <w:r w:rsidRPr="008D75F7">
        <w:rPr>
          <w:rFonts w:ascii="Palatino Linotype" w:hAnsi="Palatino Linotype"/>
          <w:sz w:val="28"/>
          <w:szCs w:val="28"/>
          <w:rtl/>
        </w:rPr>
        <w:t xml:space="preserve"> </w:t>
      </w:r>
    </w:p>
    <w:p w:rsidR="00C71AFF" w:rsidRPr="00D94A5C" w:rsidRDefault="00C71AFF" w:rsidP="00D94A5C">
      <w:pPr>
        <w:ind w:firstLine="720"/>
        <w:jc w:val="lowKashida"/>
        <w:rPr>
          <w:rFonts w:ascii="Palatino Linotype" w:hAnsi="Palatino Linotype" w:cs="KFGQPC Uthman Taha Naskh"/>
          <w:sz w:val="28"/>
          <w:szCs w:val="28"/>
          <w:rtl/>
        </w:rPr>
      </w:pPr>
      <w:r w:rsidRPr="00D94A5C">
        <w:rPr>
          <w:rFonts w:ascii="Palatino Linotype" w:hAnsi="Palatino Linotype" w:cs="KFGQPC Uthman Taha Naskh"/>
          <w:sz w:val="28"/>
          <w:szCs w:val="28"/>
          <w:rtl/>
        </w:rPr>
        <w:t>(إِنَّ أَوَّلَ الْآيَاتِ خُرُوجًا طُلُوعُ الشَّمْسِ مِنْ مَغْرِبِهَا وَخُرُوجُ الدَّابَّةِ عَلَى النَّاسِ ضُحًى وَأَيُّهُمَا مَا كَانَتْ قَبْلَ صَاحِبَتِهَا فَالْأُخْرَى عَلَى إِثْرِهَا قَرِيبًا)</w:t>
      </w:r>
    </w:p>
    <w:p w:rsidR="00C71AFF" w:rsidRPr="008D75F7" w:rsidRDefault="00C71AFF" w:rsidP="00C71AFF">
      <w:pPr>
        <w:bidi w:val="0"/>
        <w:ind w:firstLine="224"/>
        <w:jc w:val="lowKashida"/>
        <w:rPr>
          <w:rFonts w:ascii="Palatino Linotype" w:hAnsi="Palatino Linotype"/>
          <w:sz w:val="28"/>
          <w:szCs w:val="28"/>
          <w:rtl/>
        </w:rPr>
      </w:pPr>
      <w:r w:rsidRPr="008D75F7">
        <w:rPr>
          <w:rFonts w:ascii="Palatino Linotype" w:hAnsi="Palatino Linotype"/>
          <w:sz w:val="28"/>
          <w:szCs w:val="28"/>
          <w:lang w:val="tg-Cyrl-TJ"/>
        </w:rPr>
        <w:t xml:space="preserve"> </w:t>
      </w:r>
      <w:r w:rsidR="00D94A5C">
        <w:rPr>
          <w:rFonts w:ascii="Palatino Linotype" w:hAnsi="Palatino Linotype"/>
          <w:sz w:val="28"/>
          <w:szCs w:val="28"/>
          <w:lang w:val="tg-Cyrl-TJ"/>
        </w:rPr>
        <w:tab/>
      </w:r>
      <w:r w:rsidRPr="008D75F7">
        <w:rPr>
          <w:rFonts w:ascii="Palatino Linotype" w:hAnsi="Palatino Linotype"/>
          <w:sz w:val="28"/>
          <w:szCs w:val="28"/>
          <w:lang w:val="tg-Cyrl-TJ"/>
        </w:rPr>
        <w:t>“Нахустин нишонаи қиёмат тулуи офтоб аз ҷониби шарқ ва зоҳир шудани Добба барои мардум аст ва ҳар кадом аз ин ду нахуст зоҳир шавад дуюмӣ билофосила пас аз он зоҳир хоҳад шуд”</w:t>
      </w:r>
      <w:r w:rsidR="00330964">
        <w:rPr>
          <w:rFonts w:ascii="Palatino Linotype" w:hAnsi="Palatino Linotype"/>
          <w:sz w:val="28"/>
          <w:szCs w:val="28"/>
          <w:lang w:val="tg-Cyrl-TJ"/>
        </w:rPr>
        <w:t>.</w:t>
      </w:r>
      <w:r w:rsidRPr="008D75F7">
        <w:rPr>
          <w:rFonts w:ascii="Palatino Linotype" w:hAnsi="Palatino Linotype"/>
          <w:sz w:val="28"/>
          <w:szCs w:val="28"/>
          <w:lang w:val="tg-Cyrl-TJ"/>
        </w:rPr>
        <w:t xml:space="preserve"> </w:t>
      </w:r>
      <w:r w:rsidRPr="008D75F7">
        <w:rPr>
          <w:rFonts w:ascii="Palatino Linotype" w:hAnsi="Palatino Linotype"/>
          <w:sz w:val="28"/>
          <w:szCs w:val="28"/>
          <w:lang w:val="tg-Cyrl-TJ"/>
        </w:rPr>
        <w:lastRenderedPageBreak/>
        <w:t>(Муслим, китоби “Алфитан” боби “хуруҷи Даҷҷол”, 4\2260, шумораи: 2941)</w:t>
      </w:r>
      <w:r w:rsidRPr="008D75F7">
        <w:rPr>
          <w:rFonts w:ascii="Palatino Linotype" w:hAnsi="Palatino Linotype"/>
          <w:sz w:val="28"/>
          <w:szCs w:val="28"/>
          <w:rtl/>
          <w:lang w:val="tg-Cyrl-TJ"/>
        </w:rPr>
        <w:t xml:space="preserve"> </w:t>
      </w:r>
    </w:p>
    <w:p w:rsidR="00C71AFF" w:rsidRPr="008D75F7" w:rsidRDefault="00C71AFF" w:rsidP="00D94A5C">
      <w:pPr>
        <w:bidi w:val="0"/>
        <w:ind w:firstLine="720"/>
        <w:jc w:val="lowKashida"/>
        <w:rPr>
          <w:rFonts w:ascii="Palatino Linotype" w:hAnsi="Palatino Linotype"/>
          <w:sz w:val="28"/>
          <w:szCs w:val="28"/>
          <w:lang w:val="tg-Cyrl-TJ"/>
        </w:rPr>
      </w:pPr>
      <w:r w:rsidRPr="008D75F7">
        <w:rPr>
          <w:rFonts w:ascii="Palatino Linotype" w:hAnsi="Palatino Linotype"/>
          <w:sz w:val="28"/>
          <w:szCs w:val="28"/>
          <w:lang w:val="tg-Cyrl-TJ"/>
        </w:rPr>
        <w:t>Истидлол ба ин ҳадис мабнӣ бар инки тулуи хуршед пеш аз хуруҷи Даҷҷол ва нузули ҳазрати Исо (а) ва хуруҷи Яъҷуҷ ва Маъҷуҷ рух хоҳад дод дуруст нест, зеро ончи, ки аз маҷмуи ахбор ва ривоёт бармеояд ин аст, ки хуруҷи Даҷҷол нахустин аломати бузург аст, ки бар таҳаввул ва тағйири аҳволи омма дар ағлаби нуқоти дунё ҳикоят мекунад ва ин ҳолат бо реҳлати Исо ибни Марям (а) поён меёбад ва тулуи офтоб аз тарафи мағриб нахустин аломати бузург аст, ки бар тағ</w:t>
      </w:r>
      <w:r>
        <w:rPr>
          <w:rFonts w:ascii="Palatino Linotype" w:hAnsi="Palatino Linotype"/>
          <w:sz w:val="28"/>
          <w:szCs w:val="28"/>
          <w:lang w:val="tg-Cyrl-TJ"/>
        </w:rPr>
        <w:t>йир ва таҳаввули “олами улвӣ” ҳикоят дорад на олами суфлӣ</w:t>
      </w:r>
      <w:r w:rsidRPr="008D75F7">
        <w:rPr>
          <w:rFonts w:ascii="Palatino Linotype" w:hAnsi="Palatino Linotype"/>
          <w:sz w:val="28"/>
          <w:szCs w:val="28"/>
          <w:lang w:val="tg-Cyrl-TJ"/>
        </w:rPr>
        <w:t>.</w:t>
      </w:r>
    </w:p>
    <w:p w:rsidR="00C71AFF" w:rsidRPr="008D75F7" w:rsidRDefault="00C71AFF" w:rsidP="00D94A5C">
      <w:pPr>
        <w:bidi w:val="0"/>
        <w:ind w:firstLine="720"/>
        <w:jc w:val="lowKashida"/>
        <w:rPr>
          <w:rFonts w:ascii="Palatino Linotype" w:hAnsi="Palatino Linotype"/>
          <w:sz w:val="28"/>
          <w:szCs w:val="28"/>
          <w:lang w:val="tg-Cyrl-TJ" w:bidi="ar-AE"/>
        </w:rPr>
      </w:pPr>
      <w:r w:rsidRPr="008D75F7">
        <w:rPr>
          <w:rFonts w:ascii="Palatino Linotype" w:hAnsi="Palatino Linotype"/>
          <w:sz w:val="28"/>
          <w:szCs w:val="28"/>
          <w:lang w:val="tg-Cyrl-TJ"/>
        </w:rPr>
        <w:t>Хуруҷи Добба дар ҳамон рӯз, ки хуршед аз мағриб тулуъ мекунад, сурат мегирад. (Фатҳул</w:t>
      </w:r>
      <w:r w:rsidRPr="008D75F7">
        <w:rPr>
          <w:rFonts w:ascii="Palatino Linotype" w:hAnsi="Palatino Linotype"/>
          <w:sz w:val="28"/>
          <w:szCs w:val="28"/>
          <w:lang w:val="tg-Cyrl-TJ" w:bidi="ar-AE"/>
        </w:rPr>
        <w:t>-борӣ, 11\353)</w:t>
      </w:r>
    </w:p>
    <w:p w:rsidR="00C71AFF" w:rsidRPr="008D75F7" w:rsidRDefault="00C71AFF" w:rsidP="00D94A5C">
      <w:pPr>
        <w:bidi w:val="0"/>
        <w:ind w:firstLine="720"/>
        <w:jc w:val="lowKashida"/>
        <w:rPr>
          <w:rFonts w:ascii="Palatino Linotype" w:hAnsi="Palatino Linotype"/>
          <w:sz w:val="28"/>
          <w:szCs w:val="28"/>
          <w:lang w:val="tg-Cyrl-TJ"/>
        </w:rPr>
      </w:pPr>
      <w:r>
        <w:rPr>
          <w:rFonts w:ascii="Palatino Linotype" w:hAnsi="Palatino Linotype"/>
          <w:sz w:val="28"/>
          <w:szCs w:val="28"/>
          <w:lang w:val="tg-Cyrl-TJ"/>
        </w:rPr>
        <w:t>Ҳоким Абуабдуллоҳ мегӯяд: Д</w:t>
      </w:r>
      <w:r w:rsidRPr="008D75F7">
        <w:rPr>
          <w:rFonts w:ascii="Palatino Linotype" w:hAnsi="Palatino Linotype"/>
          <w:sz w:val="28"/>
          <w:szCs w:val="28"/>
          <w:lang w:val="tg-Cyrl-TJ"/>
        </w:rPr>
        <w:t>ар зоҳир чунин бармеояд, ки тулуи хуршед пеш аз хуруҷи Добба сурат мегирад. Вале хуруҷи Добба ҳамзамон бо тулуи хуршед аз мағриб сурат мегирад ё баъд аз муддати кутоҳе. (Фатҳул</w:t>
      </w:r>
      <w:r w:rsidRPr="008D75F7">
        <w:rPr>
          <w:rFonts w:ascii="Palatino Linotype" w:hAnsi="Palatino Linotype"/>
          <w:sz w:val="28"/>
          <w:szCs w:val="28"/>
          <w:lang w:val="tg-Cyrl-TJ" w:bidi="ar-AE"/>
        </w:rPr>
        <w:t>-борӣ, 11\353).</w:t>
      </w:r>
      <w:r w:rsidRPr="008D75F7">
        <w:rPr>
          <w:rFonts w:ascii="Palatino Linotype" w:hAnsi="Palatino Linotype"/>
          <w:sz w:val="28"/>
          <w:szCs w:val="28"/>
          <w:lang w:val="tg-Cyrl-TJ"/>
        </w:rPr>
        <w:t xml:space="preserve"> </w:t>
      </w:r>
    </w:p>
    <w:p w:rsidR="00C71AFF" w:rsidRPr="008D75F7" w:rsidRDefault="00C71AFF" w:rsidP="00D94A5C">
      <w:pPr>
        <w:bidi w:val="0"/>
        <w:ind w:firstLine="720"/>
        <w:jc w:val="lowKashida"/>
        <w:rPr>
          <w:rFonts w:ascii="Palatino Linotype" w:hAnsi="Palatino Linotype"/>
          <w:sz w:val="28"/>
          <w:szCs w:val="28"/>
          <w:lang w:val="tg-Cyrl-TJ"/>
        </w:rPr>
      </w:pPr>
      <w:r w:rsidRPr="008D75F7">
        <w:rPr>
          <w:rFonts w:ascii="Palatino Linotype" w:hAnsi="Palatino Linotype"/>
          <w:sz w:val="28"/>
          <w:szCs w:val="28"/>
          <w:lang w:val="tg-Cyrl-TJ"/>
        </w:rPr>
        <w:t>Аммо тартиби замонии ҳамаи аломот, яъне хусуфи сегона ва Духон (дуд) бароямон равшан нест. Аз нусуси саҳеҳ далиле барои таҳдид ва таъйини замони зуҳури онҳо баён нашудааст. Худованд ҳақиқатро беҳтар медонад.</w:t>
      </w:r>
    </w:p>
    <w:p w:rsidR="00C71AFF" w:rsidRPr="00C71AFF" w:rsidRDefault="00C71AFF" w:rsidP="00C71AFF">
      <w:pPr>
        <w:bidi w:val="0"/>
        <w:jc w:val="center"/>
        <w:rPr>
          <w:rFonts w:ascii="Palatino Linotype" w:hAnsi="Palatino Linotype"/>
          <w:noProof/>
          <w:sz w:val="28"/>
          <w:szCs w:val="28"/>
          <w:lang w:val="tg-Cyrl-TJ"/>
        </w:rPr>
      </w:pPr>
    </w:p>
    <w:p w:rsidR="00C71AFF" w:rsidRPr="008D75F7" w:rsidRDefault="00C71AFF" w:rsidP="00C71AFF">
      <w:pPr>
        <w:bidi w:val="0"/>
        <w:jc w:val="center"/>
        <w:rPr>
          <w:rFonts w:ascii="Palatino Linotype" w:hAnsi="Palatino Linotype"/>
          <w:b/>
          <w:bCs/>
          <w:noProof/>
          <w:sz w:val="28"/>
          <w:szCs w:val="28"/>
          <w:lang w:val="tg-Cyrl-TJ"/>
        </w:rPr>
      </w:pPr>
      <w:r w:rsidRPr="008D75F7">
        <w:rPr>
          <w:rFonts w:ascii="Palatino Linotype" w:hAnsi="Palatino Linotype"/>
          <w:b/>
          <w:bCs/>
          <w:noProof/>
          <w:sz w:val="28"/>
          <w:szCs w:val="28"/>
          <w:lang w:val="tg-Cyrl-TJ"/>
        </w:rPr>
        <w:t>Мабҳаси аввал: Духон</w:t>
      </w:r>
    </w:p>
    <w:p w:rsidR="00C71AFF" w:rsidRDefault="00C71AFF" w:rsidP="00D94A5C">
      <w:pPr>
        <w:bidi w:val="0"/>
        <w:ind w:firstLine="720"/>
        <w:jc w:val="lowKashida"/>
        <w:rPr>
          <w:rFonts w:ascii="Palatino Linotype" w:hAnsi="Palatino Linotype"/>
          <w:noProof/>
          <w:sz w:val="28"/>
          <w:szCs w:val="28"/>
          <w:lang w:val="tg-Cyrl-TJ"/>
        </w:rPr>
      </w:pPr>
      <w:r w:rsidRPr="008D75F7">
        <w:rPr>
          <w:rFonts w:ascii="Palatino Linotype" w:hAnsi="Palatino Linotype"/>
          <w:noProof/>
          <w:sz w:val="28"/>
          <w:szCs w:val="28"/>
          <w:lang w:val="tg-Cyrl-TJ"/>
        </w:rPr>
        <w:t>Аз ҷумлаи нишонаҳои бузурге, ки пеш аз қиёмат рух медиҳанд, Духон</w:t>
      </w:r>
      <w:r w:rsidRPr="008D75F7">
        <w:rPr>
          <w:rFonts w:ascii="Palatino Linotype" w:hAnsi="Palatino Linotype"/>
          <w:noProof/>
          <w:sz w:val="28"/>
          <w:szCs w:val="28"/>
          <w:lang w:val="tg-Cyrl-TJ" w:bidi="fa-IR"/>
        </w:rPr>
        <w:t xml:space="preserve"> (дуд)</w:t>
      </w:r>
      <w:r w:rsidRPr="008D75F7">
        <w:rPr>
          <w:rFonts w:ascii="Palatino Linotype" w:hAnsi="Palatino Linotype"/>
          <w:noProof/>
          <w:sz w:val="28"/>
          <w:szCs w:val="28"/>
          <w:lang w:val="tg-Cyrl-TJ"/>
        </w:rPr>
        <w:t xml:space="preserve"> аст. Худованд мефармояд:</w:t>
      </w:r>
    </w:p>
    <w:p w:rsidR="00C71AFF" w:rsidRPr="008D75F7" w:rsidRDefault="00C71AFF" w:rsidP="00D94A5C">
      <w:pPr>
        <w:ind w:firstLine="720"/>
        <w:jc w:val="lowKashida"/>
        <w:rPr>
          <w:rFonts w:ascii="Palatino Linotype" w:hAnsi="Palatino Linotype"/>
          <w:noProof/>
          <w:sz w:val="28"/>
          <w:szCs w:val="28"/>
          <w:rtl/>
          <w:lang w:val="tg-Cyrl-TJ"/>
        </w:rPr>
      </w:pPr>
      <w:r>
        <w:rPr>
          <w:rFonts w:ascii="KFGQPC Uthman Taha Naskh" w:cs="KFGQPC Uthman Taha Naskh" w:hint="cs"/>
          <w:color w:val="008000"/>
          <w:sz w:val="32"/>
          <w:szCs w:val="32"/>
          <w:rtl/>
        </w:rPr>
        <w:t>﴿</w:t>
      </w:r>
      <w:r>
        <w:rPr>
          <w:rFonts w:ascii="KFGQPC Uthmanic Script HAFS" w:cs="KFGQPC Uthmanic Script HAFS" w:hint="eastAsia"/>
          <w:color w:val="008000"/>
          <w:sz w:val="32"/>
          <w:szCs w:val="32"/>
          <w:rtl/>
        </w:rPr>
        <w:t>بَل</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هُم</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فِي</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شَكّ</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يَل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عَبُونَ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٩</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فَ</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ر</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تَقِب</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يَو</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مَ</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تَأ</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تِي</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لسَّمَا</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ءُ</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بِدُخَان</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مُّبِين</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١٠</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eastAsia"/>
          <w:color w:val="008000"/>
          <w:sz w:val="32"/>
          <w:szCs w:val="32"/>
          <w:rtl/>
        </w:rPr>
        <w:t>الدخان</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٩</w:t>
      </w:r>
      <w:r>
        <w:rPr>
          <w:rFonts w:ascii="KFGQPC Uthman Taha Naskh" w:cs="KFGQPC Uthman Taha Naskh" w:hint="eastAsia"/>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١٠</w:t>
      </w:r>
      <w:r w:rsidR="00D94A5C">
        <w:rPr>
          <w:rFonts w:ascii="KFGQPC Uthman Taha Naskh" w:cs="KFGQPC Uthman Taha Naskh"/>
          <w:color w:val="008000"/>
          <w:sz w:val="32"/>
          <w:szCs w:val="32"/>
          <w:rtl/>
        </w:rPr>
        <w:t>]</w:t>
      </w:r>
    </w:p>
    <w:p w:rsidR="00C71AFF" w:rsidRPr="008D75F7" w:rsidRDefault="00C71AFF" w:rsidP="00D94A5C">
      <w:pPr>
        <w:bidi w:val="0"/>
        <w:ind w:firstLine="720"/>
        <w:jc w:val="lowKashida"/>
        <w:rPr>
          <w:rFonts w:ascii="Palatino Linotype" w:hAnsi="Palatino Linotype"/>
          <w:sz w:val="28"/>
          <w:szCs w:val="28"/>
          <w:rtl/>
        </w:rPr>
      </w:pPr>
      <w:r w:rsidRPr="00D94A5C">
        <w:rPr>
          <w:rFonts w:ascii="Palatino Linotype" w:hAnsi="Palatino Linotype"/>
          <w:color w:val="008000"/>
          <w:sz w:val="28"/>
          <w:szCs w:val="28"/>
          <w:lang w:val="tg-Cyrl-TJ"/>
        </w:rPr>
        <w:t>“Аслан мушрикон (дар бораи рисолат ва даъвати осмонӣ) дар шак ва тардид ва (онро ва куллан зиндагиро ба) бозӣ мегиранд. Мунтазири рӯзе бош, ки осмон дуди ошкореро падидор мекунад”</w:t>
      </w:r>
      <w:r w:rsidR="00330964">
        <w:rPr>
          <w:rFonts w:ascii="Palatino Linotype" w:hAnsi="Palatino Linotype"/>
          <w:color w:val="008000"/>
          <w:sz w:val="28"/>
          <w:szCs w:val="28"/>
          <w:lang w:val="tg-Cyrl-TJ"/>
        </w:rPr>
        <w:t>.</w:t>
      </w:r>
      <w:r w:rsidRPr="008D75F7">
        <w:rPr>
          <w:rFonts w:ascii="Palatino Linotype" w:hAnsi="Palatino Linotype"/>
          <w:sz w:val="28"/>
          <w:szCs w:val="28"/>
          <w:lang w:val="tg-Cyrl-TJ"/>
        </w:rPr>
        <w:t xml:space="preserve"> (Сураи Духон: 9</w:t>
      </w:r>
      <w:r w:rsidRPr="008D75F7">
        <w:rPr>
          <w:rFonts w:ascii="Palatino Linotype" w:hAnsi="Palatino Linotype"/>
          <w:sz w:val="28"/>
          <w:szCs w:val="28"/>
          <w:lang w:val="tg-Cyrl-TJ" w:bidi="ar-AE"/>
        </w:rPr>
        <w:t>-</w:t>
      </w:r>
      <w:r w:rsidRPr="008D75F7">
        <w:rPr>
          <w:rFonts w:ascii="Palatino Linotype" w:hAnsi="Palatino Linotype"/>
          <w:sz w:val="28"/>
          <w:szCs w:val="28"/>
          <w:lang w:val="tg-Cyrl-TJ"/>
        </w:rPr>
        <w:t xml:space="preserve">10) </w:t>
      </w:r>
      <w:r w:rsidRPr="008D75F7">
        <w:rPr>
          <w:rFonts w:ascii="Palatino Linotype" w:hAnsi="Palatino Linotype"/>
          <w:sz w:val="28"/>
          <w:szCs w:val="28"/>
          <w:rtl/>
        </w:rPr>
        <w:t xml:space="preserve"> </w:t>
      </w:r>
    </w:p>
    <w:p w:rsidR="00C71AFF" w:rsidRPr="008D75F7" w:rsidRDefault="00C71AFF" w:rsidP="00D94A5C">
      <w:pPr>
        <w:bidi w:val="0"/>
        <w:ind w:firstLine="720"/>
        <w:jc w:val="lowKashida"/>
        <w:rPr>
          <w:rFonts w:ascii="Palatino Linotype" w:hAnsi="Palatino Linotype"/>
          <w:sz w:val="28"/>
          <w:szCs w:val="28"/>
          <w:rtl/>
        </w:rPr>
      </w:pPr>
      <w:r w:rsidRPr="008D75F7">
        <w:rPr>
          <w:rFonts w:ascii="Palatino Linotype" w:hAnsi="Palatino Linotype"/>
          <w:sz w:val="28"/>
          <w:szCs w:val="28"/>
          <w:lang w:val="tg-Cyrl-TJ"/>
        </w:rPr>
        <w:t xml:space="preserve">Аз ҷумлаи шавоҳиди равшане, ки далолат бар яке аз бузургтарин нишонаҳои қиёмат будани Духон дорад, ҳадисе аст, ки </w:t>
      </w:r>
      <w:r w:rsidRPr="008D75F7">
        <w:rPr>
          <w:rFonts w:ascii="Palatino Linotype" w:hAnsi="Palatino Linotype"/>
          <w:sz w:val="28"/>
          <w:szCs w:val="28"/>
          <w:lang w:val="tg-Cyrl-TJ"/>
        </w:rPr>
        <w:lastRenderedPageBreak/>
        <w:t xml:space="preserve">Имом Муслим аз Ҳузайфа ибни Асид ба шарҳи зер онро ривоят карда мегӯяд: мо машғули музокира ва гуфтугӯ будем, ки Паёмбари Худо (Салому дуруди Аллоҳ бар ӯ бод) назди мо ташриф овард ва фармуд: мавзуи буҳсу гуфтугӯи шумо чист? арз шуд: мо дар Бораи қиёмат гуфтугӯ мекунем. </w:t>
      </w:r>
      <w:r w:rsidRPr="008D75F7">
        <w:rPr>
          <w:rFonts w:ascii="Palatino Linotype" w:hAnsi="Palatino Linotype"/>
          <w:sz w:val="28"/>
          <w:szCs w:val="28"/>
          <w:lang w:val="tg-Cyrl-TJ" w:bidi="fa-IR"/>
        </w:rPr>
        <w:t>Паёмбар</w:t>
      </w:r>
      <w:r w:rsidRPr="008D75F7">
        <w:rPr>
          <w:rFonts w:ascii="Palatino Linotype" w:hAnsi="Palatino Linotype"/>
          <w:sz w:val="28"/>
          <w:szCs w:val="28"/>
          <w:lang w:val="tg-Cyrl-TJ"/>
        </w:rPr>
        <w:t xml:space="preserve"> (Салому дуруди Аллоҳ бар ӯ бод) фармуданд: </w:t>
      </w:r>
      <w:r w:rsidRPr="008D75F7">
        <w:rPr>
          <w:rFonts w:ascii="Palatino Linotype" w:hAnsi="Palatino Linotype"/>
          <w:sz w:val="28"/>
          <w:szCs w:val="28"/>
          <w:rtl/>
        </w:rPr>
        <w:t xml:space="preserve"> </w:t>
      </w:r>
    </w:p>
    <w:p w:rsidR="00C71AFF" w:rsidRPr="007706E1" w:rsidRDefault="00C71AFF" w:rsidP="007706E1">
      <w:pPr>
        <w:autoSpaceDE w:val="0"/>
        <w:autoSpaceDN w:val="0"/>
        <w:adjustRightInd w:val="0"/>
        <w:ind w:firstLine="720"/>
        <w:jc w:val="lowKashida"/>
        <w:rPr>
          <w:rFonts w:ascii="Palatino Linotype" w:hAnsi="Palatino Linotype" w:cs="KFGQPC Uthman Taha Naskh"/>
          <w:sz w:val="28"/>
          <w:szCs w:val="28"/>
          <w:rtl/>
        </w:rPr>
      </w:pPr>
      <w:r w:rsidRPr="007706E1">
        <w:rPr>
          <w:rFonts w:ascii="Palatino Linotype" w:hAnsi="Palatino Linotype" w:cs="KFGQPC Uthman Taha Naskh"/>
          <w:sz w:val="28"/>
          <w:szCs w:val="28"/>
          <w:rtl/>
        </w:rPr>
        <w:t xml:space="preserve">(إِنَّهَا لَنْ تَقُومَ حَتَّى تَرَوْنَ قَبْلَهَا عَشْرَ آيَاتٍ فَذَكَرَ الدُّخَانَ وَالدَّجَّالَ وَالدَّابَّةَ وَطُلُوعَ الشَّمْسِ مِنْ مَغْرِبِهَا وَنُزُولَ عِيسَى ابْنِ مَرْيَمَ صَلَّى اللَّهُ عَلَيْهِ وَسَلَّمَ وَيَأَجُوجَ وَمَأْجُوجَ وَثَلَاثَةَ خُسُوفٍ خَسْفٌ بِالْمَشْرِقِ وَخَسْفٌ بِالْمَغْرِبِ وَخَسْفٌ بِجَزِيرَةِ الْعَرَبِ وَآخِرُ ذَلِكَ نَارٌ تَخْرُجُ مِنْ الْيَمَنِ تَطْرُدُ النَّاسَ إِلَى مَحْشَرِهِمْ) </w:t>
      </w:r>
    </w:p>
    <w:p w:rsidR="00C71AFF" w:rsidRPr="008D75F7" w:rsidRDefault="00C71AFF" w:rsidP="00C71AFF">
      <w:pPr>
        <w:bidi w:val="0"/>
        <w:jc w:val="lowKashida"/>
        <w:rPr>
          <w:rFonts w:ascii="Palatino Linotype" w:hAnsi="Palatino Linotype"/>
          <w:sz w:val="28"/>
          <w:szCs w:val="28"/>
          <w:rtl/>
          <w:lang w:val="tg-Cyrl-TJ"/>
        </w:rPr>
      </w:pPr>
      <w:r w:rsidRPr="008D75F7">
        <w:rPr>
          <w:rFonts w:ascii="Palatino Linotype" w:hAnsi="Palatino Linotype"/>
          <w:sz w:val="28"/>
          <w:szCs w:val="28"/>
          <w:lang w:val="tg-Cyrl-TJ"/>
        </w:rPr>
        <w:t xml:space="preserve"> </w:t>
      </w:r>
      <w:r w:rsidR="007706E1">
        <w:rPr>
          <w:rFonts w:ascii="Palatino Linotype" w:hAnsi="Palatino Linotype"/>
          <w:sz w:val="28"/>
          <w:szCs w:val="28"/>
          <w:lang w:val="tg-Cyrl-TJ"/>
        </w:rPr>
        <w:tab/>
      </w:r>
      <w:r w:rsidRPr="008D75F7">
        <w:rPr>
          <w:rFonts w:ascii="Palatino Linotype" w:hAnsi="Palatino Linotype"/>
          <w:sz w:val="28"/>
          <w:szCs w:val="28"/>
          <w:lang w:val="tg-Cyrl-TJ"/>
        </w:rPr>
        <w:t>“То даҳ нишонаро мушоҳида накардед ҳаргиз чунин чизе барпо намешавад. Сипас нишонаҳоро ин гуна баён фармуд: Духон, Даҷҷол, Добба, тулуи хуршед аз ҷониби мағриб, нузули Исо ибни Марям, Яъҷуҷ ва Маъҷуҷ ва се хусуф: дар мағриб, дар машриқ ва дигаре дар ҷазираи араб. Охирин аломат оташе аст, ки аз Яман зуҳур мекунад ва мардумро ба сӯи ҳашргоҳашон мекашонад”</w:t>
      </w:r>
      <w:r w:rsidR="00330964">
        <w:rPr>
          <w:rFonts w:ascii="Palatino Linotype" w:hAnsi="Palatino Linotype"/>
          <w:sz w:val="28"/>
          <w:szCs w:val="28"/>
          <w:lang w:val="tg-Cyrl-TJ"/>
        </w:rPr>
        <w:t>.</w:t>
      </w:r>
    </w:p>
    <w:p w:rsidR="00C71AFF" w:rsidRDefault="00C71AFF" w:rsidP="007706E1">
      <w:pPr>
        <w:bidi w:val="0"/>
        <w:ind w:firstLine="720"/>
        <w:jc w:val="lowKashida"/>
        <w:rPr>
          <w:rFonts w:ascii="Palatino Linotype" w:hAnsi="Palatino Linotype"/>
          <w:sz w:val="28"/>
          <w:szCs w:val="28"/>
          <w:lang w:val="tg-Cyrl-TJ"/>
        </w:rPr>
      </w:pPr>
      <w:r w:rsidRPr="008D75F7">
        <w:rPr>
          <w:rFonts w:ascii="Palatino Linotype" w:hAnsi="Palatino Linotype"/>
          <w:sz w:val="28"/>
          <w:szCs w:val="28"/>
          <w:lang w:val="tg-Cyrl-TJ"/>
        </w:rPr>
        <w:t>Ибни Масъуд (р) муътақид аст, ки (нишонаи) Духон омада ва тамом шудааст. Имом Муслим дар саҳеҳи худ аз Масруқ ривоят мекунад: дар ҳоле, ки Абдуллоҳ ибни Масъуд (р) дароз кашида буд назди ӯ ҳузур пайдо кардем, марде омад ва гуфт: эй Абуабдурраҳмон (кунияи Ибни Масъуд аст) марди қи</w:t>
      </w:r>
      <w:r>
        <w:rPr>
          <w:rFonts w:ascii="Palatino Linotype" w:hAnsi="Palatino Linotype"/>
          <w:sz w:val="28"/>
          <w:szCs w:val="28"/>
          <w:lang w:val="tg-Cyrl-TJ"/>
        </w:rPr>
        <w:t>ссагӯе дар маҳали “Абвоби Ки</w:t>
      </w:r>
      <w:r w:rsidRPr="008D75F7">
        <w:rPr>
          <w:rFonts w:ascii="Palatino Linotype" w:hAnsi="Palatino Linotype"/>
          <w:sz w:val="28"/>
          <w:szCs w:val="28"/>
          <w:lang w:val="tg-Cyrl-TJ"/>
        </w:rPr>
        <w:t>нда” зимни баёни қисса мегӯяд: нишонаи Духон дар оянда меояд ва ҷони кофиронро қабз мекунад ва мусалмонон ба андозаи сармохурдагӣ аз он эҳсоси дард мекунанд. Абдуллоҳ ибни Масъуд (р) дар ҳоле, ки хашмнок буд нишаст ва фармуд: эй мардум аз Худо битарсед ва бар асоси илми худ фатво содир накунед</w:t>
      </w:r>
      <w:r w:rsidRPr="008D75F7">
        <w:rPr>
          <w:rFonts w:ascii="Palatino Linotype" w:hAnsi="Palatino Linotype"/>
          <w:color w:val="FF0000"/>
          <w:sz w:val="28"/>
          <w:szCs w:val="28"/>
          <w:lang w:val="tg-Cyrl-TJ"/>
        </w:rPr>
        <w:t xml:space="preserve"> </w:t>
      </w:r>
      <w:r w:rsidRPr="008D75F7">
        <w:rPr>
          <w:rFonts w:ascii="Palatino Linotype" w:hAnsi="Palatino Linotype"/>
          <w:sz w:val="28"/>
          <w:szCs w:val="28"/>
          <w:lang w:val="tg-Cyrl-TJ"/>
        </w:rPr>
        <w:t>ва агар дар мавриди чизе илм надоред, бигӯед: Худованд донотар аст. Чун ин барои шумо беҳтар аст, ки ҳангоми ҷаҳл сукут ихтиёр намуда ва илмашро ба Худо нисбат диҳед. Худованд хитоб ба паёмбараш мефармояд:</w:t>
      </w:r>
    </w:p>
    <w:p w:rsidR="00C71AFF" w:rsidRPr="008D75F7" w:rsidRDefault="00C71AFF" w:rsidP="007706E1">
      <w:pPr>
        <w:ind w:firstLine="720"/>
        <w:jc w:val="lowKashida"/>
        <w:rPr>
          <w:rFonts w:ascii="Palatino Linotype" w:hAnsi="Palatino Linotype"/>
          <w:sz w:val="28"/>
          <w:szCs w:val="28"/>
          <w:rtl/>
          <w:lang w:val="tg-Cyrl-TJ"/>
        </w:rPr>
      </w:pPr>
      <w:r>
        <w:rPr>
          <w:rFonts w:ascii="KFGQPC Uthman Taha Naskh" w:cs="KFGQPC Uthman Taha Naskh" w:hint="cs"/>
          <w:color w:val="008000"/>
          <w:sz w:val="32"/>
          <w:szCs w:val="32"/>
          <w:rtl/>
        </w:rPr>
        <w:t>﴿</w:t>
      </w:r>
      <w:r>
        <w:rPr>
          <w:rFonts w:ascii="KFGQPC Uthmanic Script HAFS" w:cs="KFGQPC Uthmanic Script HAFS" w:hint="eastAsia"/>
          <w:color w:val="008000"/>
          <w:sz w:val="32"/>
          <w:szCs w:val="32"/>
          <w:rtl/>
        </w:rPr>
        <w:t>قُل</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مَا</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أَس</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َلُكُم</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عَلَي</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هِ</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مِن</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أَج</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ر</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وَمَا</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أَنَا</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مِنَ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مُتَكَلِّفِينَ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٨٦</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eastAsia"/>
          <w:color w:val="008000"/>
          <w:sz w:val="32"/>
          <w:szCs w:val="32"/>
          <w:rtl/>
        </w:rPr>
        <w:t>ص</w:t>
      </w:r>
      <w:r>
        <w:rPr>
          <w:rFonts w:ascii="KFGQPC Uthman Taha Naskh" w:cs="KFGQPC Uthman Taha Naskh"/>
          <w:color w:val="008000"/>
          <w:sz w:val="32"/>
          <w:szCs w:val="32"/>
          <w:rtl/>
        </w:rPr>
        <w:t xml:space="preserve"> : </w:t>
      </w:r>
      <w:r>
        <w:rPr>
          <w:rFonts w:ascii="KFGQPC Uthman Taha Naskh" w:cs="KFGQPC Uthman Taha Naskh" w:hint="cs"/>
          <w:color w:val="008000"/>
          <w:sz w:val="32"/>
          <w:szCs w:val="32"/>
          <w:rtl/>
        </w:rPr>
        <w:t>٨٦</w:t>
      </w:r>
      <w:r w:rsidR="007706E1">
        <w:rPr>
          <w:rFonts w:ascii="KFGQPC Uthman Taha Naskh" w:cs="KFGQPC Uthman Taha Naskh"/>
          <w:color w:val="008000"/>
          <w:sz w:val="32"/>
          <w:szCs w:val="32"/>
          <w:rtl/>
        </w:rPr>
        <w:t>]</w:t>
      </w:r>
    </w:p>
    <w:p w:rsidR="00C71AFF" w:rsidRPr="008D75F7" w:rsidRDefault="00C71AFF" w:rsidP="007706E1">
      <w:pPr>
        <w:bidi w:val="0"/>
        <w:ind w:firstLine="720"/>
        <w:jc w:val="lowKashida"/>
        <w:rPr>
          <w:rFonts w:ascii="Palatino Linotype" w:hAnsi="Palatino Linotype"/>
          <w:sz w:val="28"/>
          <w:szCs w:val="28"/>
          <w:lang w:val="tg-Cyrl-TJ"/>
        </w:rPr>
      </w:pPr>
      <w:r w:rsidRPr="007706E1">
        <w:rPr>
          <w:rFonts w:ascii="Palatino Linotype" w:hAnsi="Palatino Linotype"/>
          <w:color w:val="008000"/>
          <w:sz w:val="28"/>
          <w:szCs w:val="28"/>
          <w:lang w:val="tg-Cyrl-TJ"/>
        </w:rPr>
        <w:lastRenderedPageBreak/>
        <w:t xml:space="preserve">“Бигӯ: ман аз шумо дар муқобили таблиғи Қуръон ва расонидани дини Худо ҳеҷ подоше наметалабам, аз зумраи муддаиён </w:t>
      </w:r>
      <w:r w:rsidRPr="008D75F7">
        <w:rPr>
          <w:rFonts w:ascii="Palatino Linotype" w:hAnsi="Palatino Linotype"/>
          <w:sz w:val="28"/>
          <w:szCs w:val="28"/>
          <w:lang w:val="tg-Cyrl-TJ"/>
        </w:rPr>
        <w:t>(</w:t>
      </w:r>
      <w:r w:rsidRPr="00C71AFF">
        <w:rPr>
          <w:rFonts w:ascii="Palatino Linotype" w:hAnsi="Palatino Linotype"/>
          <w:sz w:val="28"/>
          <w:szCs w:val="28"/>
          <w:lang w:val="tg-Cyrl-TJ" w:bidi="ar-AE"/>
        </w:rPr>
        <w:t>-</w:t>
      </w:r>
      <w:r w:rsidRPr="008D75F7">
        <w:rPr>
          <w:rFonts w:ascii="Palatino Linotype" w:hAnsi="Palatino Linotype"/>
          <w:sz w:val="28"/>
          <w:szCs w:val="28"/>
          <w:lang w:val="tg-Cyrl-TJ"/>
        </w:rPr>
        <w:t>и дурӯғини нубувват ҳам) нестам”</w:t>
      </w:r>
      <w:r w:rsidR="00330964">
        <w:rPr>
          <w:rFonts w:ascii="Palatino Linotype" w:hAnsi="Palatino Linotype"/>
          <w:sz w:val="28"/>
          <w:szCs w:val="28"/>
          <w:lang w:val="tg-Cyrl-TJ"/>
        </w:rPr>
        <w:t>.</w:t>
      </w:r>
      <w:r w:rsidRPr="008D75F7">
        <w:rPr>
          <w:rFonts w:ascii="Palatino Linotype" w:hAnsi="Palatino Linotype"/>
          <w:sz w:val="28"/>
          <w:szCs w:val="28"/>
          <w:lang w:val="tg-Cyrl-TJ"/>
        </w:rPr>
        <w:t xml:space="preserve"> (Сураи Сод: 86)</w:t>
      </w:r>
    </w:p>
    <w:p w:rsidR="00C71AFF" w:rsidRDefault="00C71AFF" w:rsidP="007706E1">
      <w:pPr>
        <w:bidi w:val="0"/>
        <w:ind w:firstLine="720"/>
        <w:jc w:val="lowKashida"/>
        <w:rPr>
          <w:rFonts w:ascii="Palatino Linotype" w:hAnsi="Palatino Linotype"/>
          <w:sz w:val="28"/>
          <w:szCs w:val="28"/>
          <w:lang w:val="tg-Cyrl-TJ"/>
        </w:rPr>
      </w:pPr>
      <w:r w:rsidRPr="008D75F7">
        <w:rPr>
          <w:rFonts w:ascii="Palatino Linotype" w:hAnsi="Palatino Linotype"/>
          <w:sz w:val="28"/>
          <w:szCs w:val="28"/>
          <w:lang w:val="tg-Cyrl-TJ"/>
        </w:rPr>
        <w:t>Вақте Паёмбари Худо (Салому дуруди Аллоҳ бар ӯ бод) иртидоди мардумро аз дин ва имон медид, дуо кард ва фармуд: Парвардигоро ҳафт сол қаҳтӣ монанди қаҳтии ҳазрати Юсуф (а) бар ин мардум нозил кун. Ровӣ мегӯяд: чунон қаҳтсолие омад, ки ҳама чи</w:t>
      </w:r>
      <w:r>
        <w:rPr>
          <w:rFonts w:ascii="Palatino Linotype" w:hAnsi="Palatino Linotype"/>
          <w:sz w:val="28"/>
          <w:szCs w:val="28"/>
          <w:lang w:val="tg-Cyrl-TJ"/>
        </w:rPr>
        <w:t>з</w:t>
      </w:r>
      <w:r w:rsidRPr="008D75F7">
        <w:rPr>
          <w:rFonts w:ascii="Palatino Linotype" w:hAnsi="Palatino Linotype"/>
          <w:sz w:val="28"/>
          <w:szCs w:val="28"/>
          <w:lang w:val="tg-Cyrl-TJ"/>
        </w:rPr>
        <w:t>ро решакан намуд. Ҳатто мардум дар асари гуруснагӣ пусти ҳайвонот ва гӯшти мурдорро мехуранд. Дар асари гуруснагӣ ҳар кас ба сӯи осмон нигоҳ мекард осмонро монанди дуде медид. Онгоҳ Абусуфён назди Паёмбари Худо (Салому дуруди Аллоҳ бар ӯ бод) омад ва гуфт: эй Муҳаммад ту омадӣ то мардумро ба бандагии Худо ва ба силаи раҳм амр кунӣ, бетардид инак қавми ту дар асари қаҳтсолӣ аз байн мераванд. Дуо кун аз ин махмаса наҷот ёбанд. Онгоҳ оёти зайл нозил шуд:</w:t>
      </w:r>
    </w:p>
    <w:p w:rsidR="00C71AFF" w:rsidRPr="008D75F7" w:rsidRDefault="00C71AFF" w:rsidP="007706E1">
      <w:pPr>
        <w:ind w:firstLine="720"/>
        <w:jc w:val="lowKashida"/>
        <w:rPr>
          <w:rFonts w:ascii="Palatino Linotype" w:hAnsi="Palatino Linotype"/>
          <w:sz w:val="28"/>
          <w:szCs w:val="28"/>
          <w:rtl/>
          <w:lang w:val="tg-Cyrl-TJ"/>
        </w:rPr>
      </w:pPr>
      <w:r>
        <w:rPr>
          <w:rFonts w:ascii="KFGQPC Uthman Taha Naskh" w:cs="KFGQPC Uthman Taha Naskh" w:hint="cs"/>
          <w:color w:val="008000"/>
          <w:sz w:val="32"/>
          <w:szCs w:val="32"/>
          <w:rtl/>
        </w:rPr>
        <w:t>﴿</w:t>
      </w:r>
      <w:r>
        <w:rPr>
          <w:rFonts w:ascii="KFGQPC Uthmanic Script HAFS" w:cs="KFGQPC Uthmanic Script HAFS" w:hint="eastAsia"/>
          <w:color w:val="008000"/>
          <w:sz w:val="32"/>
          <w:szCs w:val="32"/>
          <w:rtl/>
        </w:rPr>
        <w:t>فَ</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ر</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تَقِب</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يَو</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مَ</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تَأ</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تِي</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لسَّمَا</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ءُ</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بِدُخَان</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مُّبِين</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١٠</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يَغ</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شَى</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لنَّاسَ</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هَ</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ذَا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عَذَابٌ</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أَلِيم</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١١</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eastAsia"/>
          <w:color w:val="008000"/>
          <w:sz w:val="32"/>
          <w:szCs w:val="32"/>
          <w:rtl/>
        </w:rPr>
        <w:t>الدخان</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١٠</w:t>
      </w:r>
      <w:r>
        <w:rPr>
          <w:rFonts w:ascii="KFGQPC Uthman Taha Naskh" w:cs="KFGQPC Uthman Taha Naskh" w:hint="eastAsia"/>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١١</w:t>
      </w:r>
      <w:r w:rsidR="007706E1">
        <w:rPr>
          <w:rFonts w:ascii="KFGQPC Uthman Taha Naskh" w:cs="KFGQPC Uthman Taha Naskh"/>
          <w:color w:val="008000"/>
          <w:sz w:val="32"/>
          <w:szCs w:val="32"/>
          <w:rtl/>
        </w:rPr>
        <w:t>]</w:t>
      </w:r>
    </w:p>
    <w:p w:rsidR="00C71AFF" w:rsidRPr="008D75F7" w:rsidRDefault="00C71AFF" w:rsidP="007706E1">
      <w:pPr>
        <w:bidi w:val="0"/>
        <w:ind w:firstLine="720"/>
        <w:jc w:val="lowKashida"/>
        <w:rPr>
          <w:rFonts w:ascii="Palatino Linotype" w:hAnsi="Palatino Linotype"/>
          <w:sz w:val="28"/>
          <w:szCs w:val="28"/>
          <w:rtl/>
          <w:lang w:val="tg-Cyrl-TJ"/>
        </w:rPr>
      </w:pPr>
      <w:r w:rsidRPr="007706E1">
        <w:rPr>
          <w:rFonts w:ascii="Palatino Linotype" w:hAnsi="Palatino Linotype"/>
          <w:color w:val="008000"/>
          <w:sz w:val="28"/>
          <w:szCs w:val="28"/>
          <w:lang w:val="tg-Cyrl-TJ"/>
        </w:rPr>
        <w:t>“Мунтазири рӯзе бош, ки осмон дуди ошкореро падидор мекунад, дуде, ки тамоми мардумро фаро мегирад. и</w:t>
      </w:r>
      <w:r w:rsidR="007706E1">
        <w:rPr>
          <w:rFonts w:ascii="Palatino Linotype" w:hAnsi="Palatino Linotype"/>
          <w:color w:val="008000"/>
          <w:sz w:val="28"/>
          <w:szCs w:val="28"/>
          <w:lang w:val="tg-Cyrl-TJ"/>
        </w:rPr>
        <w:t>н ҳамон азоби дардноки азим аст”.</w:t>
      </w:r>
      <w:r w:rsidRPr="008D75F7">
        <w:rPr>
          <w:rFonts w:ascii="Palatino Linotype" w:hAnsi="Palatino Linotype"/>
          <w:sz w:val="28"/>
          <w:szCs w:val="28"/>
          <w:lang w:val="tg-Cyrl-TJ"/>
        </w:rPr>
        <w:t xml:space="preserve"> (Сураи Духон: 10 </w:t>
      </w:r>
      <w:r>
        <w:rPr>
          <w:rFonts w:ascii="Palatino Linotype" w:hAnsi="Palatino Linotype"/>
          <w:sz w:val="28"/>
          <w:szCs w:val="28"/>
          <w:lang w:val="tg-Cyrl-TJ"/>
        </w:rPr>
        <w:t>-</w:t>
      </w:r>
      <w:r w:rsidRPr="008D75F7">
        <w:rPr>
          <w:rFonts w:ascii="Palatino Linotype" w:hAnsi="Palatino Linotype"/>
          <w:sz w:val="28"/>
          <w:szCs w:val="28"/>
          <w:lang w:val="tg-Cyrl-TJ"/>
        </w:rPr>
        <w:t>11)</w:t>
      </w:r>
    </w:p>
    <w:p w:rsidR="00C71AFF" w:rsidRDefault="00C71AFF" w:rsidP="007706E1">
      <w:pPr>
        <w:bidi w:val="0"/>
        <w:ind w:firstLine="720"/>
        <w:jc w:val="lowKashida"/>
        <w:rPr>
          <w:rFonts w:ascii="Palatino Linotype" w:hAnsi="Palatino Linotype"/>
          <w:sz w:val="28"/>
          <w:szCs w:val="28"/>
          <w:lang w:val="tg-Cyrl-TJ"/>
        </w:rPr>
      </w:pPr>
      <w:r w:rsidRPr="008D75F7">
        <w:rPr>
          <w:rFonts w:ascii="Palatino Linotype" w:hAnsi="Palatino Linotype"/>
          <w:sz w:val="28"/>
          <w:szCs w:val="28"/>
          <w:lang w:val="tg-Cyrl-TJ"/>
        </w:rPr>
        <w:t>Сипас Худованд хитоб ба онҳо мефармояд: оё дар қиёмат ҳам аз ин азоб наҷот пайдо мекунанд:</w:t>
      </w:r>
    </w:p>
    <w:p w:rsidR="00C71AFF" w:rsidRPr="008D75F7" w:rsidRDefault="00C71AFF" w:rsidP="007706E1">
      <w:pPr>
        <w:ind w:firstLine="720"/>
        <w:jc w:val="lowKashida"/>
        <w:rPr>
          <w:rFonts w:ascii="Palatino Linotype" w:hAnsi="Palatino Linotype"/>
          <w:sz w:val="28"/>
          <w:szCs w:val="28"/>
          <w:rtl/>
          <w:lang w:val="tg-Cyrl-TJ"/>
        </w:rPr>
      </w:pPr>
      <w:r>
        <w:rPr>
          <w:rFonts w:ascii="KFGQPC Uthman Taha Naskh" w:cs="KFGQPC Uthman Taha Naskh" w:hint="cs"/>
          <w:color w:val="008000"/>
          <w:sz w:val="32"/>
          <w:szCs w:val="32"/>
          <w:rtl/>
        </w:rPr>
        <w:t>﴿</w:t>
      </w:r>
      <w:r>
        <w:rPr>
          <w:rFonts w:ascii="KFGQPC Uthmanic Script HAFS" w:cs="KFGQPC Uthmanic Script HAFS" w:hint="eastAsia"/>
          <w:color w:val="008000"/>
          <w:sz w:val="32"/>
          <w:szCs w:val="32"/>
          <w:rtl/>
        </w:rPr>
        <w:t>إِنَّا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كَاشِفُواْ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عَذَابِ</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قَلِيلًا</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إِنَّكُم</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عَا</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ئِدُونَ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١٥</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eastAsia"/>
          <w:color w:val="008000"/>
          <w:sz w:val="32"/>
          <w:szCs w:val="32"/>
          <w:rtl/>
        </w:rPr>
        <w:t>الدخان</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١٥</w:t>
      </w:r>
      <w:r w:rsidR="007706E1">
        <w:rPr>
          <w:rFonts w:ascii="KFGQPC Uthman Taha Naskh" w:cs="KFGQPC Uthman Taha Naskh"/>
          <w:color w:val="008000"/>
          <w:sz w:val="32"/>
          <w:szCs w:val="32"/>
          <w:rtl/>
        </w:rPr>
        <w:t>]</w:t>
      </w:r>
    </w:p>
    <w:p w:rsidR="00C71AFF" w:rsidRDefault="00C71AFF" w:rsidP="007706E1">
      <w:pPr>
        <w:bidi w:val="0"/>
        <w:ind w:firstLine="720"/>
        <w:jc w:val="lowKashida"/>
        <w:rPr>
          <w:rFonts w:ascii="Palatino Linotype" w:hAnsi="Palatino Linotype"/>
          <w:sz w:val="28"/>
          <w:szCs w:val="28"/>
          <w:lang w:val="tg-Cyrl-TJ"/>
        </w:rPr>
      </w:pPr>
      <w:r w:rsidRPr="007706E1">
        <w:rPr>
          <w:rFonts w:ascii="Palatino Linotype" w:hAnsi="Palatino Linotype"/>
          <w:color w:val="008000"/>
          <w:sz w:val="28"/>
          <w:szCs w:val="28"/>
          <w:lang w:val="tg-Cyrl-TJ"/>
        </w:rPr>
        <w:t>“Агар муддати андаке азобро (аз шумо) ба дур дорем (ва ба дунё баргардонем) қатъан шумо (ба куфру ширк ва фисқу фуҷури худ) бармегардед”</w:t>
      </w:r>
      <w:r w:rsidR="007706E1">
        <w:rPr>
          <w:rFonts w:ascii="Palatino Linotype" w:hAnsi="Palatino Linotype"/>
          <w:color w:val="008000"/>
          <w:sz w:val="28"/>
          <w:szCs w:val="28"/>
          <w:lang w:val="tg-Cyrl-TJ"/>
        </w:rPr>
        <w:t>.</w:t>
      </w:r>
      <w:r w:rsidRPr="007706E1">
        <w:rPr>
          <w:rFonts w:ascii="Palatino Linotype" w:hAnsi="Palatino Linotype"/>
          <w:sz w:val="28"/>
          <w:szCs w:val="28"/>
          <w:lang w:val="tg-Cyrl-TJ"/>
        </w:rPr>
        <w:t xml:space="preserve"> </w:t>
      </w:r>
      <w:r w:rsidRPr="008D75F7">
        <w:rPr>
          <w:rFonts w:ascii="Palatino Linotype" w:hAnsi="Palatino Linotype"/>
          <w:sz w:val="28"/>
          <w:szCs w:val="28"/>
          <w:lang w:val="tg-Cyrl-TJ"/>
        </w:rPr>
        <w:t>(Сураи Духон: 15)</w:t>
      </w:r>
    </w:p>
    <w:p w:rsidR="00C71AFF" w:rsidRDefault="00C71AFF" w:rsidP="007706E1">
      <w:pPr>
        <w:bidi w:val="0"/>
        <w:jc w:val="lowKashida"/>
        <w:rPr>
          <w:rFonts w:ascii="Palatino Linotype" w:hAnsi="Palatino Linotype"/>
          <w:sz w:val="28"/>
          <w:szCs w:val="28"/>
          <w:lang w:val="tg-Cyrl-TJ"/>
        </w:rPr>
      </w:pPr>
      <w:r>
        <w:rPr>
          <w:rFonts w:ascii="Palatino Linotype" w:hAnsi="Palatino Linotype"/>
          <w:sz w:val="28"/>
          <w:szCs w:val="28"/>
          <w:lang w:val="tg-Cyrl-TJ"/>
        </w:rPr>
        <w:t xml:space="preserve">Гуфт: Оё азоби охиратро кашф мекунад: </w:t>
      </w:r>
    </w:p>
    <w:p w:rsidR="00C71AFF" w:rsidRPr="008D75F7" w:rsidRDefault="00C71AFF" w:rsidP="007706E1">
      <w:pPr>
        <w:ind w:firstLine="720"/>
        <w:jc w:val="lowKashida"/>
        <w:rPr>
          <w:rFonts w:ascii="Palatino Linotype" w:hAnsi="Palatino Linotype"/>
          <w:sz w:val="28"/>
          <w:szCs w:val="28"/>
          <w:rtl/>
          <w:lang w:val="tg-Cyrl-TJ"/>
        </w:rPr>
      </w:pPr>
      <w:r>
        <w:rPr>
          <w:rFonts w:ascii="KFGQPC Uthman Taha Naskh" w:cs="KFGQPC Uthman Taha Naskh" w:hint="cs"/>
          <w:color w:val="008000"/>
          <w:sz w:val="32"/>
          <w:szCs w:val="32"/>
          <w:rtl/>
        </w:rPr>
        <w:t>﴿</w:t>
      </w:r>
      <w:r>
        <w:rPr>
          <w:rFonts w:ascii="KFGQPC Uthmanic Script HAFS" w:cs="KFGQPC Uthmanic Script HAFS" w:hint="eastAsia"/>
          <w:color w:val="008000"/>
          <w:sz w:val="32"/>
          <w:szCs w:val="32"/>
          <w:rtl/>
        </w:rPr>
        <w:t>يَو</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مَ</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نَب</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طِشُ</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بَط</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شَةَ</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كُب</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رَى</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إِنَّا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مُنتَقِمُونَ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١٦</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eastAsia"/>
          <w:color w:val="008000"/>
          <w:sz w:val="32"/>
          <w:szCs w:val="32"/>
          <w:rtl/>
        </w:rPr>
        <w:t>الدخان</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١٦</w:t>
      </w:r>
      <w:r w:rsidR="007706E1">
        <w:rPr>
          <w:rFonts w:ascii="KFGQPC Uthman Taha Naskh" w:cs="KFGQPC Uthman Taha Naskh"/>
          <w:color w:val="008000"/>
          <w:sz w:val="32"/>
          <w:szCs w:val="32"/>
          <w:rtl/>
        </w:rPr>
        <w:t>]</w:t>
      </w:r>
    </w:p>
    <w:p w:rsidR="00C71AFF" w:rsidRDefault="007706E1" w:rsidP="007706E1">
      <w:pPr>
        <w:bidi w:val="0"/>
        <w:ind w:firstLine="720"/>
        <w:jc w:val="lowKashida"/>
        <w:rPr>
          <w:rFonts w:ascii="Palatino Linotype" w:hAnsi="Palatino Linotype"/>
          <w:sz w:val="28"/>
          <w:szCs w:val="28"/>
          <w:lang w:val="tg-Cyrl-TJ"/>
        </w:rPr>
      </w:pPr>
      <w:r w:rsidRPr="007706E1">
        <w:rPr>
          <w:rFonts w:ascii="Palatino Linotype" w:hAnsi="Palatino Linotype"/>
          <w:color w:val="008000"/>
          <w:sz w:val="28"/>
          <w:szCs w:val="28"/>
          <w:lang w:val="tg-Cyrl-TJ"/>
        </w:rPr>
        <w:lastRenderedPageBreak/>
        <w:t>“</w:t>
      </w:r>
      <w:r w:rsidR="00C71AFF" w:rsidRPr="007706E1">
        <w:rPr>
          <w:rFonts w:ascii="Palatino Linotype" w:hAnsi="Palatino Linotype"/>
          <w:color w:val="008000"/>
          <w:sz w:val="28"/>
          <w:szCs w:val="28"/>
          <w:lang w:val="tg-Cyrl-TJ"/>
        </w:rPr>
        <w:t>Рӯзе ҳамаи он кофирҳоро дар қиёмат ба гирифтории бузурге сахт фурӯ гирем, ки ҳароина, Мо аз он кофирон интиқомгирандаем!</w:t>
      </w:r>
      <w:r>
        <w:rPr>
          <w:rFonts w:ascii="Palatino Linotype" w:hAnsi="Palatino Linotype"/>
          <w:color w:val="008000"/>
          <w:sz w:val="28"/>
          <w:szCs w:val="28"/>
          <w:lang w:val="tg-Cyrl-TJ"/>
        </w:rPr>
        <w:t>”.</w:t>
      </w:r>
      <w:r w:rsidR="00C71AFF">
        <w:rPr>
          <w:rFonts w:ascii="Palatino Linotype" w:hAnsi="Palatino Linotype"/>
          <w:sz w:val="28"/>
          <w:szCs w:val="28"/>
          <w:lang w:val="tg-Cyrl-TJ"/>
        </w:rPr>
        <w:t xml:space="preserve"> Сураи Духон : 16</w:t>
      </w:r>
    </w:p>
    <w:p w:rsidR="00C71AFF" w:rsidRPr="008D75F7" w:rsidRDefault="00C71AFF" w:rsidP="007706E1">
      <w:pPr>
        <w:bidi w:val="0"/>
        <w:ind w:firstLine="720"/>
        <w:jc w:val="lowKashida"/>
        <w:rPr>
          <w:rFonts w:ascii="Palatino Linotype" w:hAnsi="Palatino Linotype"/>
          <w:sz w:val="28"/>
          <w:szCs w:val="28"/>
          <w:lang w:val="tg-Cyrl-TJ"/>
        </w:rPr>
      </w:pPr>
      <w:r w:rsidRPr="008D75F7">
        <w:rPr>
          <w:rFonts w:ascii="Palatino Linotype" w:hAnsi="Palatino Linotype"/>
          <w:sz w:val="28"/>
          <w:szCs w:val="28"/>
          <w:lang w:val="tg-Cyrl-TJ"/>
        </w:rPr>
        <w:t>Батшаи бузург рӯзи Бадр буд ва қабл аз он оёти Духон ва Лизом ва Рум таҳаққуқ пайдо карда буд.</w:t>
      </w:r>
    </w:p>
    <w:p w:rsidR="00C71AFF" w:rsidRPr="008D75F7" w:rsidRDefault="00C71AFF" w:rsidP="007706E1">
      <w:pPr>
        <w:bidi w:val="0"/>
        <w:ind w:firstLine="720"/>
        <w:jc w:val="lowKashida"/>
        <w:rPr>
          <w:rFonts w:ascii="Palatino Linotype" w:hAnsi="Palatino Linotype"/>
          <w:sz w:val="28"/>
          <w:szCs w:val="28"/>
          <w:lang w:val="tg-Cyrl-TJ" w:bidi="ar-AE"/>
        </w:rPr>
      </w:pPr>
      <w:r w:rsidRPr="008D75F7">
        <w:rPr>
          <w:rFonts w:ascii="Palatino Linotype" w:hAnsi="Palatino Linotype"/>
          <w:sz w:val="28"/>
          <w:szCs w:val="28"/>
          <w:lang w:val="tg-Cyrl-TJ"/>
        </w:rPr>
        <w:t>(Дар мавриди Лизом ин фармудаи Худост: “Аммо шумо (кофирон, рисолати осмониро) такзиб мекунед ва (натиҷаи бад)</w:t>
      </w:r>
      <w:r w:rsidRPr="008D75F7">
        <w:rPr>
          <w:rFonts w:ascii="Palatino Linotype" w:hAnsi="Palatino Linotype"/>
          <w:sz w:val="28"/>
          <w:szCs w:val="28"/>
          <w:lang w:val="tg-Cyrl-TJ" w:bidi="ar-AE"/>
        </w:rPr>
        <w:t xml:space="preserve"> –и он мулозими шумо хоҳад шуд”</w:t>
      </w:r>
      <w:r w:rsidR="00330964">
        <w:rPr>
          <w:rFonts w:ascii="Palatino Linotype" w:hAnsi="Palatino Linotype"/>
          <w:sz w:val="28"/>
          <w:szCs w:val="28"/>
          <w:lang w:val="tg-Cyrl-TJ" w:bidi="ar-AE"/>
        </w:rPr>
        <w:t>.</w:t>
      </w:r>
      <w:r w:rsidRPr="008D75F7">
        <w:rPr>
          <w:rFonts w:ascii="Palatino Linotype" w:hAnsi="Palatino Linotype"/>
          <w:sz w:val="28"/>
          <w:szCs w:val="28"/>
          <w:lang w:val="tg-Cyrl-TJ" w:bidi="ar-AE"/>
        </w:rPr>
        <w:t xml:space="preserve"> Сураи Фурқон: 77.</w:t>
      </w:r>
    </w:p>
    <w:p w:rsidR="00C71AFF" w:rsidRPr="008D75F7" w:rsidRDefault="00C71AFF" w:rsidP="007706E1">
      <w:pPr>
        <w:bidi w:val="0"/>
        <w:ind w:firstLine="720"/>
        <w:jc w:val="lowKashida"/>
        <w:rPr>
          <w:rFonts w:ascii="Palatino Linotype" w:hAnsi="Palatino Linotype"/>
          <w:sz w:val="28"/>
          <w:szCs w:val="28"/>
          <w:lang w:val="tg-Cyrl-TJ"/>
        </w:rPr>
      </w:pPr>
      <w:r w:rsidRPr="008D75F7">
        <w:rPr>
          <w:rFonts w:ascii="Palatino Linotype" w:hAnsi="Palatino Linotype"/>
          <w:sz w:val="28"/>
          <w:szCs w:val="28"/>
          <w:lang w:val="tg-Cyrl-TJ" w:bidi="ar-AE"/>
        </w:rPr>
        <w:t>Аммо дар мавриди Рум чунин аст: “Алиф, Лом, Мим. Румиён (аз ирониён) шикаст хурданд. (ин шикаст) дар наздиктарин сарзамин (дар сарзамини араб, ки навоҳии Шом аст, рух додааст) ва эшон пас аз шикасташон пирӯз хоҳанд шуд”</w:t>
      </w:r>
      <w:r w:rsidR="00330964">
        <w:rPr>
          <w:rFonts w:ascii="Palatino Linotype" w:hAnsi="Palatino Linotype"/>
          <w:sz w:val="28"/>
          <w:szCs w:val="28"/>
          <w:lang w:val="tg-Cyrl-TJ" w:bidi="ar-AE"/>
        </w:rPr>
        <w:t>.</w:t>
      </w:r>
      <w:r w:rsidRPr="008D75F7">
        <w:rPr>
          <w:rFonts w:ascii="Palatino Linotype" w:hAnsi="Palatino Linotype"/>
          <w:sz w:val="28"/>
          <w:szCs w:val="28"/>
          <w:lang w:val="tg-Cyrl-TJ" w:bidi="ar-AE"/>
        </w:rPr>
        <w:t xml:space="preserve"> Сураи Рум: 1-3)</w:t>
      </w:r>
    </w:p>
    <w:p w:rsidR="00C71AFF" w:rsidRPr="008D75F7" w:rsidRDefault="00C71AFF" w:rsidP="007706E1">
      <w:pPr>
        <w:bidi w:val="0"/>
        <w:ind w:firstLine="720"/>
        <w:jc w:val="lowKashida"/>
        <w:rPr>
          <w:rFonts w:ascii="Palatino Linotype" w:hAnsi="Palatino Linotype"/>
          <w:sz w:val="28"/>
          <w:szCs w:val="28"/>
          <w:lang w:val="tg-Cyrl-TJ"/>
        </w:rPr>
      </w:pPr>
      <w:r w:rsidRPr="008D75F7">
        <w:rPr>
          <w:rFonts w:ascii="Palatino Linotype" w:hAnsi="Palatino Linotype"/>
          <w:sz w:val="28"/>
          <w:szCs w:val="28"/>
          <w:lang w:val="tg-Cyrl-TJ"/>
        </w:rPr>
        <w:t>Ибни Масъуд (р) бар ин ақида аст, ки духони мазкур дар ояти қабл таҳаққуқ пайдо карда ва ба поён расидааст ва азоби охират, ки кофирон ба он гирифтор мешаванд ба поён намерасад. Ояти мазкур ба сароҳат далолат дорад, ки Худованд ин азобро барои чанд лаҳзае аз кофирон бармедорад. Гурӯҳе аз салаф, монанди: Муҷоҳид, Абулъолия, Иброҳими Нахаъӣ, Заҳок ва Атияи Авфӣ дидгоҳи Ибни Масъудро ихтиёр намудаанд ва Ибни Ҷарир низ онро тарҷеҳ додааст. (Муслим, 4\2157, шумораи: 2798)</w:t>
      </w:r>
    </w:p>
    <w:p w:rsidR="00C71AFF" w:rsidRPr="008D75F7" w:rsidRDefault="00C71AFF" w:rsidP="007706E1">
      <w:pPr>
        <w:bidi w:val="0"/>
        <w:ind w:firstLine="720"/>
        <w:jc w:val="lowKashida"/>
        <w:rPr>
          <w:rFonts w:ascii="Palatino Linotype" w:hAnsi="Palatino Linotype"/>
          <w:sz w:val="28"/>
          <w:szCs w:val="28"/>
          <w:rtl/>
          <w:lang w:val="tg-Cyrl-TJ"/>
        </w:rPr>
      </w:pPr>
      <w:r w:rsidRPr="008D75F7">
        <w:rPr>
          <w:rFonts w:ascii="Palatino Linotype" w:hAnsi="Palatino Linotype"/>
          <w:sz w:val="28"/>
          <w:szCs w:val="28"/>
          <w:lang w:val="tg-Cyrl-TJ"/>
        </w:rPr>
        <w:t xml:space="preserve">Ибни Касир бар </w:t>
      </w:r>
      <w:r>
        <w:rPr>
          <w:rFonts w:ascii="Palatino Linotype" w:hAnsi="Palatino Linotype"/>
          <w:sz w:val="28"/>
          <w:szCs w:val="28"/>
          <w:lang w:val="tg-Cyrl-TJ"/>
        </w:rPr>
        <w:t>ин ақида аст, ки ояти Духон ҳанӯ</w:t>
      </w:r>
      <w:r w:rsidRPr="008D75F7">
        <w:rPr>
          <w:rFonts w:ascii="Palatino Linotype" w:hAnsi="Palatino Linotype"/>
          <w:sz w:val="28"/>
          <w:szCs w:val="28"/>
          <w:lang w:val="tg-Cyrl-TJ"/>
        </w:rPr>
        <w:t>з наомадааст ва барои таъйиди дидгоҳ</w:t>
      </w:r>
      <w:r>
        <w:rPr>
          <w:rFonts w:ascii="Palatino Linotype" w:hAnsi="Palatino Linotype"/>
          <w:sz w:val="28"/>
          <w:szCs w:val="28"/>
          <w:lang w:val="tg-Cyrl-TJ"/>
        </w:rPr>
        <w:t>ҳ</w:t>
      </w:r>
      <w:r w:rsidRPr="008D75F7">
        <w:rPr>
          <w:rFonts w:ascii="Palatino Linotype" w:hAnsi="Palatino Linotype"/>
          <w:sz w:val="28"/>
          <w:szCs w:val="28"/>
          <w:lang w:val="tg-Cyrl-TJ"/>
        </w:rPr>
        <w:t>ои худ ба ҳадиси Абумолики Ашъарӣ истидлол мекунад, ки мегӯяд: Паёмбари Худо (Салому дуруди Аллоҳ бар ӯ бод) фармуданд: Худованд шуморо ба се чиз инзор медиҳад: Добба, Даҷҷол ва Духон. Духон бар муъминон монанди сармохурдагӣ ва резиши бинӣ асар мегузорад ва кофирон чунон ба он мубтало мешаванд, ки тамоми баданашон варам мекунад ва аз сурохҳои бадан берун меояд.</w:t>
      </w:r>
    </w:p>
    <w:p w:rsidR="00C71AFF" w:rsidRPr="008D75F7" w:rsidRDefault="00C71AFF" w:rsidP="007706E1">
      <w:pPr>
        <w:bidi w:val="0"/>
        <w:ind w:firstLine="567"/>
        <w:jc w:val="lowKashida"/>
        <w:rPr>
          <w:rFonts w:ascii="Palatino Linotype" w:hAnsi="Palatino Linotype"/>
          <w:sz w:val="28"/>
          <w:szCs w:val="28"/>
          <w:rtl/>
          <w:lang w:val="tg-Cyrl-TJ"/>
        </w:rPr>
      </w:pPr>
      <w:r>
        <w:rPr>
          <w:rFonts w:ascii="Palatino Linotype" w:hAnsi="Palatino Linotype"/>
          <w:sz w:val="28"/>
          <w:szCs w:val="28"/>
          <w:lang w:val="tg-Cyrl-TJ"/>
        </w:rPr>
        <w:t>Аллома Ибни Касир мефармояд: Ҳ</w:t>
      </w:r>
      <w:r w:rsidRPr="008D75F7">
        <w:rPr>
          <w:rFonts w:ascii="Palatino Linotype" w:hAnsi="Palatino Linotype"/>
          <w:sz w:val="28"/>
          <w:szCs w:val="28"/>
          <w:lang w:val="tg-Cyrl-TJ"/>
        </w:rPr>
        <w:t>азрати Алӣ, Абусаъиди Хидрӣ, Ибни Аббос ва Ҳасани Басрӣ бар ин ақидаанд, ки ояти Дух</w:t>
      </w:r>
      <w:r>
        <w:rPr>
          <w:rFonts w:ascii="Palatino Linotype" w:hAnsi="Palatino Linotype"/>
          <w:sz w:val="28"/>
          <w:szCs w:val="28"/>
          <w:lang w:val="tg-Cyrl-TJ"/>
        </w:rPr>
        <w:t>он ҳанӯ</w:t>
      </w:r>
      <w:r w:rsidRPr="008D75F7">
        <w:rPr>
          <w:rFonts w:ascii="Palatino Linotype" w:hAnsi="Palatino Linotype"/>
          <w:sz w:val="28"/>
          <w:szCs w:val="28"/>
          <w:lang w:val="tg-Cyrl-TJ"/>
        </w:rPr>
        <w:t>з наомадааст. Аллома Ибни касир бо истидлол ба далоили зер дидгоҳи ононро таъйид мекунад:</w:t>
      </w:r>
    </w:p>
    <w:p w:rsidR="00C71AFF" w:rsidRPr="008D75F7" w:rsidRDefault="00C71AFF" w:rsidP="006C5CF8">
      <w:pPr>
        <w:numPr>
          <w:ilvl w:val="0"/>
          <w:numId w:val="2"/>
        </w:numPr>
        <w:bidi w:val="0"/>
        <w:ind w:left="907" w:hanging="340"/>
        <w:jc w:val="lowKashida"/>
        <w:rPr>
          <w:rFonts w:ascii="Palatino Linotype" w:hAnsi="Palatino Linotype"/>
          <w:sz w:val="28"/>
          <w:szCs w:val="28"/>
          <w:lang w:val="tg-Cyrl-TJ"/>
        </w:rPr>
      </w:pPr>
      <w:r w:rsidRPr="008D75F7">
        <w:rPr>
          <w:rFonts w:ascii="Palatino Linotype" w:hAnsi="Palatino Linotype"/>
          <w:sz w:val="28"/>
          <w:szCs w:val="28"/>
          <w:lang w:val="tg-Cyrl-TJ"/>
        </w:rPr>
        <w:lastRenderedPageBreak/>
        <w:t>Аҳодиси саҳеҳ ва ҳасани зиёде далолат бар ин матлаб доранд, ки Духон ҳануз ба вуқуъ напайвастааст.</w:t>
      </w:r>
    </w:p>
    <w:p w:rsidR="00C71AFF" w:rsidRPr="008D75F7" w:rsidRDefault="00C71AFF" w:rsidP="006C5CF8">
      <w:pPr>
        <w:numPr>
          <w:ilvl w:val="0"/>
          <w:numId w:val="2"/>
        </w:numPr>
        <w:bidi w:val="0"/>
        <w:ind w:left="907" w:hanging="340"/>
        <w:jc w:val="lowKashida"/>
        <w:rPr>
          <w:rFonts w:ascii="Palatino Linotype" w:hAnsi="Palatino Linotype"/>
          <w:sz w:val="28"/>
          <w:szCs w:val="28"/>
          <w:lang w:val="tg-Cyrl-TJ"/>
        </w:rPr>
      </w:pPr>
      <w:r w:rsidRPr="008D75F7">
        <w:rPr>
          <w:rFonts w:ascii="Palatino Linotype" w:hAnsi="Palatino Linotype"/>
          <w:sz w:val="28"/>
          <w:szCs w:val="28"/>
          <w:lang w:val="tg-Cyrl-TJ"/>
        </w:rPr>
        <w:t>Ояти: “Мунтазири рӯзе бошед, ки осмон дуди ошкореро падидор мекунад” (Сураи Дуохон:10) бар хилофи дидгоҳи Ибни Масъуд хаёл нест</w:t>
      </w:r>
      <w:r>
        <w:rPr>
          <w:rFonts w:ascii="Palatino Linotype" w:hAnsi="Palatino Linotype"/>
          <w:sz w:val="28"/>
          <w:szCs w:val="28"/>
          <w:lang w:val="tg-Cyrl-TJ"/>
        </w:rPr>
        <w:t>,</w:t>
      </w:r>
      <w:r w:rsidRPr="008D75F7">
        <w:rPr>
          <w:rFonts w:ascii="Palatino Linotype" w:hAnsi="Palatino Linotype"/>
          <w:sz w:val="28"/>
          <w:szCs w:val="28"/>
          <w:lang w:val="tg-Cyrl-TJ"/>
        </w:rPr>
        <w:t xml:space="preserve"> балки ҳақиқат дорад ва ҳар мусалмоне онро мушоҳида хоҳад кард.</w:t>
      </w:r>
    </w:p>
    <w:p w:rsidR="00C71AFF" w:rsidRPr="008D75F7" w:rsidRDefault="00C71AFF" w:rsidP="006C5CF8">
      <w:pPr>
        <w:numPr>
          <w:ilvl w:val="0"/>
          <w:numId w:val="2"/>
        </w:numPr>
        <w:bidi w:val="0"/>
        <w:ind w:left="907" w:hanging="340"/>
        <w:jc w:val="lowKashida"/>
        <w:rPr>
          <w:rFonts w:ascii="Palatino Linotype" w:hAnsi="Palatino Linotype"/>
          <w:sz w:val="28"/>
          <w:szCs w:val="28"/>
          <w:lang w:val="tg-Cyrl-TJ"/>
        </w:rPr>
      </w:pPr>
      <w:r w:rsidRPr="008D75F7">
        <w:rPr>
          <w:rFonts w:ascii="Palatino Linotype" w:hAnsi="Palatino Linotype"/>
          <w:sz w:val="28"/>
          <w:szCs w:val="28"/>
          <w:lang w:val="tg-Cyrl-TJ"/>
        </w:rPr>
        <w:t xml:space="preserve">Ҷумлаи </w:t>
      </w:r>
      <w:r w:rsidRPr="00330964">
        <w:rPr>
          <w:rFonts w:ascii="Palatino Linotype" w:hAnsi="Palatino Linotype" w:cs="KFGQPC Uthman Taha Naskh"/>
          <w:sz w:val="28"/>
          <w:szCs w:val="28"/>
          <w:rtl/>
        </w:rPr>
        <w:t xml:space="preserve">«يغشي الناس» </w:t>
      </w:r>
      <w:r w:rsidRPr="008D75F7">
        <w:rPr>
          <w:rFonts w:ascii="Palatino Linotype" w:hAnsi="Palatino Linotype"/>
          <w:sz w:val="28"/>
          <w:szCs w:val="28"/>
          <w:lang w:val="tg-Cyrl-TJ"/>
        </w:rPr>
        <w:t xml:space="preserve"> баёнгари ин матлаб аст, ки агар фарз кунем ояти Духон як амри хаёлӣ аст набояд танҳо махсуси аҳли Макка бошад, чун лафзи </w:t>
      </w:r>
      <w:r w:rsidRPr="008D75F7">
        <w:rPr>
          <w:rFonts w:ascii="Palatino Linotype" w:hAnsi="Palatino Linotype"/>
          <w:sz w:val="28"/>
          <w:szCs w:val="28"/>
          <w:rtl/>
        </w:rPr>
        <w:t>«الناس»</w:t>
      </w:r>
      <w:r w:rsidRPr="008D75F7">
        <w:rPr>
          <w:rFonts w:ascii="Palatino Linotype" w:hAnsi="Palatino Linotype"/>
          <w:sz w:val="28"/>
          <w:szCs w:val="28"/>
          <w:lang w:val="tg-Cyrl-TJ"/>
        </w:rPr>
        <w:t xml:space="preserve"> ҳама мардумро дарбар мегирад. (Тафсири Ибни Касир: 6\247)</w:t>
      </w:r>
    </w:p>
    <w:p w:rsidR="00C71AFF" w:rsidRPr="00330964" w:rsidRDefault="00C71AFF" w:rsidP="00330964">
      <w:pPr>
        <w:bidi w:val="0"/>
        <w:ind w:firstLine="567"/>
        <w:jc w:val="lowKashida"/>
        <w:rPr>
          <w:rFonts w:ascii="Palatino Linotype" w:hAnsi="Palatino Linotype"/>
          <w:sz w:val="28"/>
          <w:szCs w:val="28"/>
          <w:lang w:val="tg-Cyrl-TJ"/>
        </w:rPr>
      </w:pPr>
      <w:r w:rsidRPr="008D75F7">
        <w:rPr>
          <w:rFonts w:ascii="Palatino Linotype" w:hAnsi="Palatino Linotype"/>
          <w:sz w:val="28"/>
          <w:szCs w:val="28"/>
          <w:lang w:val="tg-Cyrl-TJ"/>
        </w:rPr>
        <w:t xml:space="preserve">Имом Нававӣ дар шарҳи Муслим перомуни ин ҳадис </w:t>
      </w:r>
      <w:r w:rsidRPr="00330964">
        <w:rPr>
          <w:rFonts w:ascii="Palatino Linotype" w:hAnsi="Palatino Linotype" w:cs="KFGQPC Uthman Taha Naskh"/>
          <w:sz w:val="28"/>
          <w:szCs w:val="28"/>
          <w:rtl/>
        </w:rPr>
        <w:t>«لن تقوم الساعه حتي تروا قبلها عشر آيات...»</w:t>
      </w:r>
      <w:r w:rsidRPr="00330964">
        <w:rPr>
          <w:rFonts w:ascii="Palatino Linotype" w:hAnsi="Palatino Linotype" w:cs="KFGQPC Uthman Taha Naskh"/>
          <w:sz w:val="28"/>
          <w:szCs w:val="28"/>
          <w:lang w:val="tg-Cyrl-TJ"/>
        </w:rPr>
        <w:t xml:space="preserve"> </w:t>
      </w:r>
      <w:r w:rsidRPr="008D75F7">
        <w:rPr>
          <w:rFonts w:ascii="Palatino Linotype" w:hAnsi="Palatino Linotype"/>
          <w:sz w:val="28"/>
          <w:szCs w:val="28"/>
          <w:lang w:val="tg-Cyrl-TJ"/>
        </w:rPr>
        <w:t xml:space="preserve">мефармояд: ин ҳадис дидгоҳи касонеро, ки мегӯянд: Духон нафси кофиронро мегирад ва муъминон ба андозаи нафасгирифтагӣ ба он мубтало </w:t>
      </w:r>
      <w:r>
        <w:rPr>
          <w:rFonts w:ascii="Palatino Linotype" w:hAnsi="Palatino Linotype"/>
          <w:sz w:val="28"/>
          <w:szCs w:val="28"/>
          <w:lang w:val="tg-Cyrl-TJ"/>
        </w:rPr>
        <w:t>мешаванд ва инки ояти Духон ҳанӯ</w:t>
      </w:r>
      <w:r w:rsidRPr="008D75F7">
        <w:rPr>
          <w:rFonts w:ascii="Palatino Linotype" w:hAnsi="Palatino Linotype"/>
          <w:sz w:val="28"/>
          <w:szCs w:val="28"/>
          <w:lang w:val="tg-Cyrl-TJ"/>
        </w:rPr>
        <w:t>з наомадаас</w:t>
      </w:r>
      <w:r>
        <w:rPr>
          <w:rFonts w:ascii="Palatino Linotype" w:hAnsi="Palatino Linotype"/>
          <w:sz w:val="28"/>
          <w:szCs w:val="28"/>
          <w:lang w:val="tg-Cyrl-TJ"/>
        </w:rPr>
        <w:t>т ва наздики қиёмат хоҳад омадро,</w:t>
      </w:r>
      <w:r w:rsidRPr="008D75F7">
        <w:rPr>
          <w:rFonts w:ascii="Palatino Linotype" w:hAnsi="Palatino Linotype"/>
          <w:sz w:val="28"/>
          <w:szCs w:val="28"/>
          <w:lang w:val="tg-Cyrl-TJ"/>
        </w:rPr>
        <w:t xml:space="preserve"> таъйид мекунад. Дар китоби “Бадъул халқ” (Ибтидои офариниш) ҳарду дидгоҳ зикр шудааст. Гурӯҳе дидгоҳи Ибни Масъудро таъйид кардаанд ва тарафдорони дидгоҳи дуввум Ҳузайфа, Ибни Умар ва Ҳасани Басрӣ мебошанд. Ҳузайфа онро аз Паёмбари Худо (Салому дуруди Аллоҳ бар ӯ бод) ривоят мекунад ва муддати онро чил рӯз баён кардааст. Барои тавфиқ ва тат</w:t>
      </w:r>
      <w:r w:rsidRPr="008D75F7">
        <w:rPr>
          <w:rFonts w:ascii="Palatino Linotype" w:hAnsi="Palatino Linotype"/>
          <w:sz w:val="28"/>
          <w:szCs w:val="28"/>
          <w:lang w:val="tg-Cyrl-TJ" w:bidi="fa-IR"/>
        </w:rPr>
        <w:t>б</w:t>
      </w:r>
      <w:r w:rsidRPr="008D75F7">
        <w:rPr>
          <w:rFonts w:ascii="Palatino Linotype" w:hAnsi="Palatino Linotype"/>
          <w:sz w:val="28"/>
          <w:szCs w:val="28"/>
          <w:lang w:val="tg-Cyrl-TJ"/>
        </w:rPr>
        <w:t>иқи ин ду ҳадис метавон гуфт, ки инҳо ду ҷараёни ҷудогона ҳастанд</w:t>
      </w:r>
      <w:r>
        <w:rPr>
          <w:rFonts w:ascii="Palatino Linotype" w:hAnsi="Palatino Linotype"/>
          <w:sz w:val="28"/>
          <w:szCs w:val="28"/>
          <w:lang w:val="tg-Cyrl-TJ"/>
        </w:rPr>
        <w:t xml:space="preserve"> (яъне ду духон)</w:t>
      </w:r>
      <w:r w:rsidRPr="008D75F7">
        <w:rPr>
          <w:rFonts w:ascii="Palatino Linotype" w:hAnsi="Palatino Linotype"/>
          <w:sz w:val="28"/>
          <w:szCs w:val="28"/>
          <w:lang w:val="tg-Cyrl-TJ"/>
        </w:rPr>
        <w:t>.</w:t>
      </w:r>
      <w:r w:rsidRPr="008D75F7">
        <w:rPr>
          <w:rFonts w:ascii="Palatino Linotype" w:hAnsi="Palatino Linotype"/>
          <w:sz w:val="28"/>
          <w:szCs w:val="28"/>
          <w:rtl/>
          <w:lang w:val="tg-Cyrl-TJ"/>
        </w:rPr>
        <w:t xml:space="preserve"> </w:t>
      </w:r>
      <w:r w:rsidRPr="008D75F7">
        <w:rPr>
          <w:rFonts w:ascii="Palatino Linotype" w:hAnsi="Palatino Linotype"/>
          <w:sz w:val="28"/>
          <w:szCs w:val="28"/>
          <w:lang w:val="tg-Cyrl-TJ"/>
        </w:rPr>
        <w:t>(Нававӣ бар шарҳи Муслим: 18\27)</w:t>
      </w:r>
      <w:r w:rsidR="00330964">
        <w:rPr>
          <w:rFonts w:ascii="Palatino Linotype" w:hAnsi="Palatino Linotype"/>
          <w:sz w:val="28"/>
          <w:szCs w:val="28"/>
          <w:lang w:val="tg-Cyrl-TJ"/>
        </w:rPr>
        <w:t>.</w:t>
      </w:r>
    </w:p>
    <w:p w:rsidR="00C71AFF" w:rsidRDefault="00C71AFF" w:rsidP="00C71AFF">
      <w:pPr>
        <w:bidi w:val="0"/>
        <w:ind w:firstLine="224"/>
        <w:jc w:val="lowKashida"/>
        <w:rPr>
          <w:rFonts w:ascii="Palatino Linotype" w:hAnsi="Palatino Linotype"/>
          <w:sz w:val="28"/>
          <w:szCs w:val="28"/>
          <w:lang w:val="tg-Cyrl-TJ"/>
        </w:rPr>
      </w:pPr>
    </w:p>
    <w:p w:rsidR="00C71AFF" w:rsidRPr="008D75F7" w:rsidRDefault="00C71AFF" w:rsidP="00C71AFF">
      <w:pPr>
        <w:bidi w:val="0"/>
        <w:ind w:firstLine="224"/>
        <w:jc w:val="lowKashida"/>
        <w:rPr>
          <w:rFonts w:ascii="Palatino Linotype" w:hAnsi="Palatino Linotype"/>
          <w:sz w:val="28"/>
          <w:szCs w:val="28"/>
          <w:lang w:val="tg-Cyrl-TJ"/>
        </w:rPr>
      </w:pPr>
    </w:p>
    <w:p w:rsidR="00C71AFF" w:rsidRPr="00BB3233" w:rsidRDefault="00C71AFF" w:rsidP="00C71AFF">
      <w:pPr>
        <w:rPr>
          <w:rFonts w:ascii="Palatino Linotype" w:hAnsi="Palatino Linotype"/>
          <w:sz w:val="28"/>
          <w:szCs w:val="28"/>
          <w:lang w:val="tg-Cyrl-TJ"/>
        </w:rPr>
      </w:pPr>
    </w:p>
    <w:p w:rsidR="00C71AFF" w:rsidRPr="00BB3233" w:rsidRDefault="00C71AFF" w:rsidP="00C71AFF">
      <w:pPr>
        <w:rPr>
          <w:rFonts w:ascii="Palatino Linotype" w:hAnsi="Palatino Linotype"/>
          <w:sz w:val="28"/>
          <w:szCs w:val="28"/>
          <w:lang w:val="tg-Cyrl-TJ"/>
        </w:rPr>
      </w:pPr>
    </w:p>
    <w:p w:rsidR="00A17281" w:rsidRPr="00A17281" w:rsidRDefault="00A17281" w:rsidP="00A17281">
      <w:pPr>
        <w:bidi w:val="0"/>
        <w:ind w:firstLine="224"/>
        <w:jc w:val="both"/>
        <w:rPr>
          <w:rFonts w:ascii="Palatino Linotype" w:hAnsi="Palatino Linotype" w:cs="Times New Roman"/>
          <w:sz w:val="28"/>
          <w:szCs w:val="28"/>
          <w:rtl/>
        </w:rPr>
      </w:pPr>
      <w:r w:rsidRPr="00A17281">
        <w:rPr>
          <w:rFonts w:ascii="Palatino Linotype" w:hAnsi="Palatino Linotype" w:cs="Times New Roman"/>
          <w:sz w:val="28"/>
          <w:szCs w:val="28"/>
          <w:rtl/>
        </w:rPr>
        <w:t xml:space="preserve"> </w:t>
      </w:r>
    </w:p>
    <w:p w:rsidR="00C05549" w:rsidRPr="00060431" w:rsidRDefault="00C05549">
      <w:pPr>
        <w:bidi w:val="0"/>
        <w:rPr>
          <w:rFonts w:ascii="Palatino Linotype" w:hAnsi="Palatino Linotype"/>
          <w:lang w:val="tg-Cyrl-TJ"/>
        </w:rPr>
      </w:pPr>
      <w:r w:rsidRPr="00060431">
        <w:rPr>
          <w:rFonts w:ascii="Palatino Linotype" w:hAnsi="Palatino Linotype"/>
          <w:lang w:val="tg-Cyrl-TJ"/>
        </w:rPr>
        <w:br w:type="page"/>
      </w:r>
    </w:p>
    <w:p w:rsidR="00C05549" w:rsidRPr="00060431" w:rsidRDefault="00C05549" w:rsidP="00C05549">
      <w:pPr>
        <w:bidi w:val="0"/>
        <w:spacing w:line="360" w:lineRule="auto"/>
        <w:jc w:val="both"/>
        <w:rPr>
          <w:rFonts w:ascii="Palatino Linotype" w:hAnsi="Palatino Linotype"/>
          <w:lang w:val="tg-Cyrl-TJ"/>
        </w:rPr>
      </w:pPr>
    </w:p>
    <w:p w:rsidR="001D0D87" w:rsidRDefault="001D0D87" w:rsidP="001D0D87">
      <w:pPr>
        <w:bidi w:val="0"/>
        <w:spacing w:line="360" w:lineRule="auto"/>
        <w:jc w:val="both"/>
        <w:rPr>
          <w:rFonts w:ascii="Palatino Linotype" w:hAnsi="Palatino Linotype"/>
          <w:lang w:val="tg-Cyrl-TJ"/>
        </w:rPr>
      </w:pPr>
    </w:p>
    <w:p w:rsidR="00E42BB6" w:rsidRPr="00806F57" w:rsidRDefault="00E42BB6" w:rsidP="00806F57">
      <w:pPr>
        <w:bidi w:val="0"/>
        <w:spacing w:line="240" w:lineRule="auto"/>
        <w:jc w:val="both"/>
        <w:rPr>
          <w:rFonts w:ascii="Palatino Linotype" w:hAnsi="Palatino Linotype"/>
          <w:lang w:val="tg-Cyrl-TJ"/>
        </w:rPr>
      </w:pPr>
    </w:p>
    <w:p w:rsidR="003A34C8" w:rsidRPr="00196FA4" w:rsidRDefault="003A34C8" w:rsidP="003A34C8">
      <w:pPr>
        <w:bidi w:val="0"/>
        <w:jc w:val="both"/>
        <w:rPr>
          <w:rFonts w:ascii="Palatino Linotype" w:hAnsi="Palatino Linotype"/>
          <w:sz w:val="30"/>
          <w:szCs w:val="30"/>
          <w:lang w:val="tg-Cyrl-TJ"/>
        </w:rPr>
      </w:pPr>
    </w:p>
    <w:p w:rsidR="00921F5F" w:rsidRDefault="00921F5F" w:rsidP="00921F5F">
      <w:pPr>
        <w:bidi w:val="0"/>
        <w:rPr>
          <w:rFonts w:ascii="Palatino Linotype" w:hAnsi="Palatino Linotype" w:cs="Aparajita"/>
          <w:sz w:val="30"/>
          <w:szCs w:val="30"/>
          <w:lang w:val="tg-Cyrl-TJ"/>
        </w:rPr>
      </w:pPr>
    </w:p>
    <w:p w:rsidR="00921F5F" w:rsidRDefault="00921F5F" w:rsidP="00921F5F">
      <w:pPr>
        <w:bidi w:val="0"/>
        <w:rPr>
          <w:rFonts w:ascii="Palatino Linotype" w:hAnsi="Palatino Linotype" w:cs="Aparajita"/>
          <w:sz w:val="30"/>
          <w:szCs w:val="30"/>
          <w:lang w:val="tg-Cyrl-TJ"/>
        </w:rPr>
      </w:pPr>
    </w:p>
    <w:p w:rsidR="00921F5F" w:rsidRDefault="00921F5F" w:rsidP="00921F5F">
      <w:pPr>
        <w:bidi w:val="0"/>
        <w:rPr>
          <w:rFonts w:ascii="Palatino Linotype" w:hAnsi="Palatino Linotype" w:cs="Aparajita"/>
          <w:sz w:val="30"/>
          <w:szCs w:val="30"/>
          <w:lang w:val="tg-Cyrl-TJ"/>
        </w:rPr>
      </w:pPr>
    </w:p>
    <w:p w:rsidR="005666DC" w:rsidRPr="006930B3" w:rsidRDefault="00DC6A8E" w:rsidP="006930B3">
      <w:pPr>
        <w:bidi w:val="0"/>
        <w:spacing w:after="0" w:line="240" w:lineRule="auto"/>
        <w:jc w:val="lowKashida"/>
        <w:rPr>
          <w:rFonts w:ascii="Palatino Linotype" w:eastAsia="Times New Roman" w:hAnsi="Palatino Linotype" w:cs="Times New Roman"/>
          <w:i/>
          <w:iCs/>
          <w:sz w:val="30"/>
          <w:szCs w:val="30"/>
          <w:lang w:val="ru-RU" w:eastAsia="ru-RU"/>
        </w:rPr>
      </w:pPr>
      <w:r w:rsidRPr="00DF7E4B">
        <w:rPr>
          <w:rFonts w:asciiTheme="majorBidi" w:hAnsiTheme="majorBidi" w:cstheme="majorBidi"/>
          <w:noProof/>
          <w:color w:val="006666"/>
          <w:sz w:val="36"/>
          <w:szCs w:val="36"/>
          <w:lang w:bidi="ta-IN"/>
        </w:rPr>
        <w:drawing>
          <wp:anchor distT="0" distB="0" distL="114300" distR="114300" simplePos="0" relativeHeight="251663360" behindDoc="1" locked="0" layoutInCell="1" allowOverlap="1" wp14:anchorId="4F790DFD" wp14:editId="721A70FC">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6930B3" w:rsidSect="007C1387">
      <w:headerReference w:type="first" r:id="rId13"/>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2443" w:rsidRDefault="00B72443" w:rsidP="00E32771">
      <w:pPr>
        <w:spacing w:after="0" w:line="240" w:lineRule="auto"/>
      </w:pPr>
      <w:r>
        <w:separator/>
      </w:r>
    </w:p>
  </w:endnote>
  <w:endnote w:type="continuationSeparator" w:id="0">
    <w:p w:rsidR="00B72443" w:rsidRDefault="00B72443"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00007843" w:usb2="00000001" w:usb3="00000000" w:csb0="000001FF" w:csb1="00000000"/>
    <w:embedRegular r:id="rId1" w:fontKey="{21C079E2-BB62-45B0-8459-1E417B1F2E7B}"/>
    <w:embedBold r:id="rId2" w:fontKey="{60065859-8FA1-4544-AAF7-9A84A5FD0E83}"/>
    <w:embedItalic r:id="rId3" w:fontKey="{780DE4EC-CA9C-46BB-A548-A9A382AE79FB}"/>
    <w:embedBoldItalic r:id="rId4" w:fontKey="{75E454A1-2FFA-42B5-B952-48F2DA2DBE0F}"/>
  </w:font>
  <w:font w:name="Calibri">
    <w:panose1 w:val="020F0502020204030204"/>
    <w:charset w:val="00"/>
    <w:family w:val="swiss"/>
    <w:pitch w:val="variable"/>
    <w:sig w:usb0="A00002EF" w:usb1="4000207B" w:usb2="00000000" w:usb3="00000000" w:csb0="0000009F" w:csb1="00000000"/>
    <w:embedRegular r:id="rId5" w:fontKey="{854DC226-258D-41A7-B47E-55330C1BF5C9}"/>
    <w:embedBold r:id="rId6" w:fontKey="{DA880501-DFBF-4BF5-8074-66990525C7B9}"/>
    <w:embedBoldItalic r:id="rId7" w:fontKey="{8410B86B-D661-4AC1-86D8-1AD391A0EF2F}"/>
  </w:font>
  <w:font w:name="Arial">
    <w:panose1 w:val="020B0604020202020204"/>
    <w:charset w:val="00"/>
    <w:family w:val="swiss"/>
    <w:pitch w:val="variable"/>
    <w:sig w:usb0="E0002AFF" w:usb1="00007843" w:usb2="00000001" w:usb3="00000000" w:csb0="000001FF" w:csb1="00000000"/>
    <w:embedRegular r:id="rId8" w:fontKey="{48F0C284-8AD1-498C-9167-C5B638C87CDA}"/>
    <w:embedBold r:id="rId9" w:fontKey="{32420C68-6BDB-45BC-BA8E-8658B0A14CE8}"/>
    <w:embedBoldItalic r:id="rId10" w:fontKey="{2984F604-75AE-4A05-B91C-21408B2D57E8}"/>
  </w:font>
  <w:font w:name="Cambria">
    <w:panose1 w:val="02040503050406030204"/>
    <w:charset w:val="00"/>
    <w:family w:val="roman"/>
    <w:pitch w:val="variable"/>
    <w:sig w:usb0="A00002EF" w:usb1="4000004B" w:usb2="00000000" w:usb3="00000000" w:csb0="0000009F" w:csb1="00000000"/>
    <w:embedRegular r:id="rId11" w:fontKey="{096DD5EF-DADF-4F02-B79B-65156151F712}"/>
    <w:embedBold r:id="rId12" w:fontKey="{71B3B350-5200-4B9F-A64F-D3C3BE39132E}"/>
    <w:embedItalic r:id="rId13" w:fontKey="{0E1C70A9-E550-4D3D-A736-81D86481C805}"/>
    <w:embedBoldItalic r:id="rId14" w:fontKey="{C1E85737-B616-4257-8B26-B344A416746D}"/>
  </w:font>
  <w:font w:name="B Lotus">
    <w:altName w:val="Times New Roman"/>
    <w:panose1 w:val="00000400000000000000"/>
    <w:charset w:val="B2"/>
    <w:family w:val="auto"/>
    <w:pitch w:val="variable"/>
    <w:sig w:usb0="00002000" w:usb1="80000000" w:usb2="00000008" w:usb3="00000000" w:csb0="00000040" w:csb1="00000000"/>
    <w:embedRegular r:id="rId15" w:fontKey="{B381AF35-30B4-4F46-9B9B-0EFF5164DFF2}"/>
    <w:embedBold r:id="rId16" w:fontKey="{C96639DB-136C-485A-91D3-82E070618E46}"/>
    <w:embedBoldItalic r:id="rId17" w:fontKey="{DCA9DD55-4FF4-4786-859F-956FF1BCF734}"/>
  </w:font>
  <w:font w:name="Times New Roman Bold">
    <w:altName w:val="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embedRegular r:id="rId18" w:fontKey="{11D320DB-8854-416A-8C6A-449EB130F723}"/>
  </w:font>
  <w:font w:name="B Zar">
    <w:altName w:val="Courier New"/>
    <w:panose1 w:val="00000400000000000000"/>
    <w:charset w:val="B2"/>
    <w:family w:val="auto"/>
    <w:pitch w:val="variable"/>
    <w:sig w:usb0="00002000" w:usb1="80000000" w:usb2="00000008" w:usb3="00000000" w:csb0="00000040" w:csb1="00000000"/>
    <w:embedRegular r:id="rId19" w:fontKey="{4CB073F8-D3CF-4691-AC43-AD6C310C726C}"/>
    <w:embedBold r:id="rId20" w:fontKey="{8BD9489C-51C4-4D77-A5AC-BBC23655DCC3}"/>
  </w:font>
  <w:font w:name="Al-QuranAlKareem">
    <w:altName w:val="Times New Roman"/>
    <w:panose1 w:val="02000000000000000000"/>
    <w:charset w:val="00"/>
    <w:family w:val="auto"/>
    <w:pitch w:val="variable"/>
    <w:sig w:usb0="00002007" w:usb1="80000000" w:usb2="00000008" w:usb3="00000000" w:csb0="00000043" w:csb1="00000000"/>
    <w:embedRegular r:id="rId21" w:fontKey="{08C54F56-2054-49D6-A553-D4FAE2AF47BF}"/>
    <w:embedBold r:id="rId22" w:fontKey="{219D694C-81B6-4D9E-8B06-D4E4249C632A}"/>
  </w:font>
  <w:font w:name="Calibri Light">
    <w:panose1 w:val="020F0302020204030204"/>
    <w:charset w:val="00"/>
    <w:family w:val="swiss"/>
    <w:pitch w:val="variable"/>
    <w:sig w:usb0="A00002EF" w:usb1="4000207B" w:usb2="00000000" w:usb3="00000000" w:csb0="0000019F" w:csb1="00000000"/>
    <w:embedRegular r:id="rId23" w:fontKey="{2AB35C68-BC43-4EBA-8099-269A8829C9FD}"/>
    <w:embedItalic r:id="rId24" w:fontKey="{298220DD-98B9-4948-BD8F-6EFD466AACFA}"/>
  </w:font>
  <w:font w:name="B Jadid">
    <w:altName w:val="Courier New"/>
    <w:panose1 w:val="00000700000000000000"/>
    <w:charset w:val="B2"/>
    <w:family w:val="auto"/>
    <w:pitch w:val="variable"/>
    <w:sig w:usb0="00002000" w:usb1="80000000" w:usb2="00000008" w:usb3="00000000" w:csb0="00000040" w:csb1="00000000"/>
    <w:embedRegular r:id="rId25" w:fontKey="{EE1A4B8C-DA1A-4CFB-8B81-A542381DCBB6}"/>
    <w:embedBold r:id="rId26" w:fontKey="{A5D54504-15CA-4D9E-A489-5987028C7DB7}"/>
  </w:font>
  <w:font w:name="Traditional Arabic">
    <w:panose1 w:val="02010000000000000000"/>
    <w:charset w:val="B2"/>
    <w:family w:val="auto"/>
    <w:pitch w:val="variable"/>
    <w:sig w:usb0="00002001" w:usb1="00000000" w:usb2="00000000" w:usb3="00000000" w:csb0="00000040" w:csb1="00000000"/>
    <w:embedRegular r:id="rId27" w:fontKey="{09E7561F-1096-43F3-AD7E-D3D923405923}"/>
    <w:embedBold r:id="rId28" w:fontKey="{3857C2E5-CC0C-4393-AA5D-807D4D53E492}"/>
    <w:embedBoldItalic r:id="rId29" w:fontKey="{81D719D2-FEA3-4DAE-A874-B9EB41C32D79}"/>
  </w:font>
  <w:font w:name="Palatino Linotype">
    <w:panose1 w:val="02040502050505030304"/>
    <w:charset w:val="00"/>
    <w:family w:val="roman"/>
    <w:pitch w:val="variable"/>
    <w:sig w:usb0="E0000387" w:usb1="40000013" w:usb2="00000000" w:usb3="00000000" w:csb0="0000019F" w:csb1="00000000"/>
    <w:embedRegular r:id="rId30" w:fontKey="{020990D3-53D3-4722-BAE8-75228CE47B2E}"/>
    <w:embedBold r:id="rId31" w:fontKey="{811AADC2-8E48-4970-877B-D70A0648C087}"/>
    <w:embedItalic r:id="rId32" w:fontKey="{2ECF9B37-6141-46A3-A32F-DB6A7F35879D}"/>
  </w:font>
  <w:font w:name="KFGQPC Uthman Taha Naskh">
    <w:panose1 w:val="02000000000000000000"/>
    <w:charset w:val="B2"/>
    <w:family w:val="auto"/>
    <w:pitch w:val="variable"/>
    <w:sig w:usb0="80002001" w:usb1="90000000" w:usb2="00000008" w:usb3="00000000" w:csb0="00000040" w:csb1="00000000"/>
    <w:embedRegular r:id="rId33" w:fontKey="{277CD452-56A4-4005-8872-1957C85C5AC1}"/>
  </w:font>
  <w:font w:name="Wingdings">
    <w:panose1 w:val="05000000000000000000"/>
    <w:charset w:val="02"/>
    <w:family w:val="auto"/>
    <w:pitch w:val="variable"/>
    <w:sig w:usb0="00000000" w:usb1="10000000" w:usb2="00000000" w:usb3="00000000" w:csb0="80000000" w:csb1="00000000"/>
    <w:embedRegular r:id="rId34" w:fontKey="{57AD278D-A85A-4EF0-A934-45173F132333}"/>
  </w:font>
  <w:font w:name="Wingdings 2">
    <w:panose1 w:val="05020102010507070707"/>
    <w:charset w:val="02"/>
    <w:family w:val="roman"/>
    <w:pitch w:val="variable"/>
    <w:sig w:usb0="00000000" w:usb1="10000000" w:usb2="00000000" w:usb3="00000000" w:csb0="80000000" w:csb1="00000000"/>
    <w:embedRegular r:id="rId35" w:fontKey="{9F98ECC9-6F3D-49D6-9A40-85461184E918}"/>
  </w:font>
  <w:font w:name="KFGQPC Uthmanic Script HAFS">
    <w:panose1 w:val="02000000000000000000"/>
    <w:charset w:val="B2"/>
    <w:family w:val="auto"/>
    <w:pitch w:val="variable"/>
    <w:sig w:usb0="00002001" w:usb1="00000000" w:usb2="00000000" w:usb3="00000000" w:csb0="00000040" w:csb1="00000000"/>
    <w:embedRegular r:id="rId36" w:fontKey="{8F4FACE8-EF14-4F8A-BC6E-43547A3A6A1A}"/>
  </w:font>
  <w:font w:name="MS Mincho">
    <w:altName w:val="ＭＳ 明朝"/>
    <w:panose1 w:val="02020609040205080304"/>
    <w:charset w:val="80"/>
    <w:family w:val="modern"/>
    <w:pitch w:val="fixed"/>
    <w:sig w:usb0="E00002FF" w:usb1="6AC7FDFB" w:usb2="00000012" w:usb3="00000000" w:csb0="0002009F" w:csb1="00000000"/>
  </w:font>
  <w:font w:name="Aparajita">
    <w:panose1 w:val="020B0604020202020204"/>
    <w:charset w:val="00"/>
    <w:family w:val="swiss"/>
    <w:pitch w:val="variable"/>
    <w:sig w:usb0="00008003" w:usb1="00000000" w:usb2="00000000" w:usb3="00000000" w:csb0="00000001" w:csb1="00000000"/>
    <w:embedRegular r:id="rId37" w:fontKey="{C390E357-41E3-4C6A-AAB6-C89009BBAF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06E1" w:rsidRDefault="007706E1">
    <w:pPr>
      <w:pStyle w:val="Footer"/>
      <w:rPr>
        <w:lang w:bidi="ar-EG"/>
      </w:rPr>
    </w:pPr>
    <w:r w:rsidRPr="00451428">
      <w:rPr>
        <w:rFonts w:asciiTheme="majorBidi" w:hAnsiTheme="majorBidi" w:cstheme="majorBidi"/>
        <w:noProof/>
        <w:lang w:bidi="ta-IN"/>
      </w:rPr>
      <mc:AlternateContent>
        <mc:Choice Requires="wpg">
          <w:drawing>
            <wp:anchor distT="0" distB="0" distL="114300" distR="114300" simplePos="0" relativeHeight="251674624" behindDoc="0" locked="0" layoutInCell="1" allowOverlap="1" wp14:anchorId="6236E92F" wp14:editId="6F9C936D">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0D9720B"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">
                <v:imagedata r:id="rId2" o:title="" croptop="-1f" cropbottom="-11268f" cropleft="1f" cropright="9351f"/>
                <v:path arrowok="t"/>
              </v:shape>
              <v:shape id="Picture 28" o:spid="_x0000_s1028" type="#_x0000_t75" style="position:absolute;width:25971;height:2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2443" w:rsidRDefault="00B72443" w:rsidP="00E32771">
      <w:pPr>
        <w:spacing w:after="0" w:line="240" w:lineRule="auto"/>
      </w:pPr>
      <w:r>
        <w:separator/>
      </w:r>
    </w:p>
  </w:footnote>
  <w:footnote w:type="continuationSeparator" w:id="0">
    <w:p w:rsidR="00B72443" w:rsidRDefault="00B72443" w:rsidP="00E32771">
      <w:pPr>
        <w:spacing w:after="0" w:line="240" w:lineRule="auto"/>
      </w:pPr>
      <w:r>
        <w:continuationSeparator/>
      </w:r>
    </w:p>
  </w:footnote>
  <w:footnote w:id="1">
    <w:p w:rsidR="007706E1" w:rsidRPr="008D75F7" w:rsidRDefault="007706E1" w:rsidP="00C71AFF">
      <w:pPr>
        <w:bidi w:val="0"/>
        <w:jc w:val="lowKashida"/>
        <w:rPr>
          <w:rFonts w:ascii="Palatino Linotype" w:hAnsi="Palatino Linotype" w:cs="B Lotus"/>
          <w:sz w:val="30"/>
          <w:lang w:val="tg-Cyrl-TJ"/>
        </w:rPr>
      </w:pPr>
      <w:r w:rsidRPr="008D75F7">
        <w:rPr>
          <w:rStyle w:val="FootnoteReference"/>
          <w:rFonts w:ascii="Palatino Linotype" w:hAnsi="Palatino Linotype"/>
        </w:rPr>
        <w:footnoteRef/>
      </w:r>
      <w:r w:rsidRPr="008D75F7">
        <w:rPr>
          <w:rFonts w:ascii="Palatino Linotype" w:hAnsi="Palatino Linotype"/>
          <w:rtl/>
        </w:rPr>
        <w:t xml:space="preserve"> </w:t>
      </w:r>
      <w:r w:rsidRPr="008D75F7">
        <w:rPr>
          <w:rFonts w:ascii="Palatino Linotype" w:hAnsi="Palatino Linotype"/>
          <w:sz w:val="20"/>
          <w:szCs w:val="20"/>
          <w:lang w:val="tg-Cyrl-TJ"/>
        </w:rPr>
        <w:t>Таҳқиқи Ибни Қийимро аз каломи Албонӣ мухтасар кардаам, агар мехоҳед ба ҳама баёноти Имом дастрасӣ дошта бошед, ба китоби “Силсилатул</w:t>
      </w:r>
      <w:r w:rsidRPr="008D75F7">
        <w:rPr>
          <w:rFonts w:ascii="Palatino Linotype" w:hAnsi="Palatino Linotype"/>
          <w:sz w:val="20"/>
          <w:szCs w:val="20"/>
          <w:lang w:val="tg-Cyrl-TJ" w:bidi="ar-AE"/>
        </w:rPr>
        <w:t>-аҳодис ас-саҳиҳа” –и Албонӣ муроҷиа кунед. 4\38, шумораи 1529 ва Силсилаи аҳодиси сеҳеҳа 2\336, шумораи 711.</w:t>
      </w:r>
    </w:p>
    <w:p w:rsidR="007706E1" w:rsidRPr="008D75F7" w:rsidRDefault="007706E1" w:rsidP="00C71AFF">
      <w:pPr>
        <w:pStyle w:val="FootnoteText"/>
        <w:rPr>
          <w:rFonts w:ascii="Palatino Linotype" w:hAnsi="Palatino Linotype"/>
          <w:lang w:val="tg-Cyrl-TJ"/>
        </w:rPr>
      </w:pPr>
    </w:p>
  </w:footnote>
  <w:footnote w:id="2">
    <w:p w:rsidR="007706E1" w:rsidRPr="008D75F7" w:rsidRDefault="007706E1" w:rsidP="00C71AFF">
      <w:pPr>
        <w:pStyle w:val="FootnoteText"/>
        <w:jc w:val="both"/>
        <w:rPr>
          <w:rFonts w:ascii="Palatino Linotype" w:hAnsi="Palatino Linotype" w:cs="Traditional Arabic"/>
          <w:lang w:val="tg-Cyrl-TJ" w:bidi="fa-IR"/>
        </w:rPr>
      </w:pPr>
      <w:r w:rsidRPr="008D75F7">
        <w:rPr>
          <w:rStyle w:val="FootnoteReference"/>
          <w:rFonts w:ascii="Palatino Linotype" w:hAnsi="Palatino Linotype"/>
        </w:rPr>
        <w:footnoteRef/>
      </w:r>
      <w:r w:rsidRPr="008D75F7">
        <w:rPr>
          <w:rFonts w:ascii="Palatino Linotype" w:hAnsi="Palatino Linotype"/>
          <w:rtl/>
        </w:rPr>
        <w:t xml:space="preserve"> </w:t>
      </w:r>
      <w:r w:rsidRPr="008D75F7">
        <w:rPr>
          <w:rFonts w:ascii="Palatino Linotype" w:hAnsi="Palatino Linotype"/>
          <w:lang w:val="tg-Cyrl-TJ"/>
        </w:rPr>
        <w:t xml:space="preserve">Иборати ҳадис ин аст: </w:t>
      </w:r>
      <w:r w:rsidRPr="00D94A5C">
        <w:rPr>
          <w:rFonts w:ascii="Palatino Linotype" w:hAnsi="Palatino Linotype" w:cs="KFGQPC Uthman Taha Naskh"/>
          <w:lang w:val="tg-Cyrl-TJ"/>
        </w:rPr>
        <w:t>“</w:t>
      </w:r>
      <w:r w:rsidRPr="00D94A5C">
        <w:rPr>
          <w:rFonts w:ascii="Palatino Linotype" w:hAnsi="Palatino Linotype" w:cs="KFGQPC Uthman Taha Naskh"/>
          <w:rtl/>
          <w:lang w:bidi="fa-IR"/>
        </w:rPr>
        <w:t>ينزل عيسى ابن مريم فيقول أميرهم المهدي: تعال صل بنا فيقول: لا إن بعضهم أمير بعض تكرمة الله لهذه الأمة</w:t>
      </w:r>
      <w:r w:rsidRPr="00D94A5C">
        <w:rPr>
          <w:rFonts w:ascii="Palatino Linotype" w:hAnsi="Palatino Linotype" w:cs="KFGQPC Uthman Taha Naskh"/>
          <w:lang w:val="tg-Cyrl-TJ" w:bidi="fa-IR"/>
        </w:rPr>
        <w:t>”</w:t>
      </w:r>
      <w:r w:rsidRPr="008D75F7">
        <w:rPr>
          <w:rFonts w:ascii="Palatino Linotype" w:hAnsi="Palatino Linotype" w:cs="Traditional Arabic"/>
          <w:lang w:val="tg-Cyrl-TJ" w:bidi="fa-IR"/>
        </w:rPr>
        <w:t xml:space="preserve"> (Исо нозил мешавад, амири онҳо Маҳдӣ хитоб ба Исо (а) мегӯяд: биё имоматии намози моро кун, Исо (а) мегӯяд: на хайр, яке аз шумо бояд имом бошад, ин эҳтироме аст, ки Худованд аз ин уммат гирифтааст”</w:t>
      </w:r>
    </w:p>
    <w:p w:rsidR="007706E1" w:rsidRPr="008D75F7" w:rsidRDefault="007706E1" w:rsidP="00C71AFF">
      <w:pPr>
        <w:pStyle w:val="FootnoteText"/>
        <w:rPr>
          <w:rFonts w:ascii="Palatino Linotype" w:hAnsi="Palatino Linotype" w:cs="B Lotus"/>
          <w:lang w:val="tg-Cyrl-TJ"/>
        </w:rPr>
      </w:pPr>
      <w:r w:rsidRPr="008D75F7">
        <w:rPr>
          <w:rFonts w:ascii="Palatino Linotype" w:hAnsi="Palatino Linotype" w:cs="Traditional Arabic"/>
          <w:lang w:val="tg-Cyrl-TJ" w:bidi="fa-IR"/>
        </w:rPr>
        <w:t>Ибни Қайим дар “Алманор алмуниф” мегӯяд: исноди он ҷайид</w:t>
      </w:r>
      <w:r>
        <w:rPr>
          <w:rFonts w:ascii="Palatino Linotype" w:hAnsi="Palatino Linotype" w:cs="Traditional Arabic"/>
          <w:lang w:val="tg-Cyrl-TJ" w:bidi="fa-IR"/>
        </w:rPr>
        <w:t xml:space="preserve"> (хуб)</w:t>
      </w:r>
      <w:r w:rsidRPr="008D75F7">
        <w:rPr>
          <w:rFonts w:ascii="Palatino Linotype" w:hAnsi="Palatino Linotype" w:cs="Traditional Arabic"/>
          <w:lang w:val="tg-Cyrl-TJ" w:bidi="fa-IR"/>
        </w:rPr>
        <w:t xml:space="preserve"> аст.</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06E1" w:rsidRDefault="007706E1">
    <w:pPr>
      <w:pStyle w:val="Header"/>
    </w:pPr>
    <w:r>
      <w:rPr>
        <w:noProof/>
        <w:lang w:bidi="ta-IN"/>
      </w:rPr>
      <mc:AlternateContent>
        <mc:Choice Requires="wpg">
          <w:drawing>
            <wp:anchor distT="0" distB="0" distL="114300" distR="114300" simplePos="0" relativeHeight="251684864" behindDoc="0" locked="0" layoutInCell="1" allowOverlap="1" wp14:anchorId="5752D335" wp14:editId="1F7D8AE6">
              <wp:simplePos x="0" y="0"/>
              <wp:positionH relativeFrom="column">
                <wp:posOffset>-593355</wp:posOffset>
              </wp:positionH>
              <wp:positionV relativeFrom="paragraph">
                <wp:posOffset>-184084</wp:posOffset>
              </wp:positionV>
              <wp:extent cx="6912539" cy="456673"/>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3"/>
                        <a:chOff x="0" y="58794"/>
                        <a:chExt cx="4462145" cy="295172"/>
                      </a:xfrm>
                    </wpg:grpSpPr>
                    <wps:wsp>
                      <wps:cNvPr id="2" name="Text Box 2"/>
                      <wps:cNvSpPr txBox="1">
                        <a:spLocks noChangeArrowheads="1"/>
                      </wps:cNvSpPr>
                      <wps:spPr bwMode="auto">
                        <a:xfrm>
                          <a:off x="18831" y="58794"/>
                          <a:ext cx="3523021" cy="226879"/>
                        </a:xfrm>
                        <a:prstGeom prst="rect">
                          <a:avLst/>
                        </a:prstGeom>
                        <a:solidFill>
                          <a:schemeClr val="bg1"/>
                        </a:solidFill>
                        <a:ln w="9525">
                          <a:noFill/>
                          <a:miter lim="800000"/>
                          <a:headEnd/>
                          <a:tailEnd/>
                        </a:ln>
                      </wps:spPr>
                      <wps:txbx>
                        <w:txbxContent>
                          <w:p w:rsidR="007706E1" w:rsidRPr="00330964" w:rsidRDefault="007706E1" w:rsidP="00D76DB4">
                            <w:pPr>
                              <w:bidi w:val="0"/>
                              <w:spacing w:before="80" w:after="0" w:line="240" w:lineRule="auto"/>
                              <w:jc w:val="both"/>
                              <w:rPr>
                                <w:rFonts w:asciiTheme="majorBidi" w:hAnsiTheme="majorBidi" w:cstheme="majorBidi"/>
                                <w:color w:val="205B83"/>
                                <w:sz w:val="20"/>
                                <w:szCs w:val="20"/>
                                <w:lang w:val="tg-Cyrl-TJ"/>
                              </w:rPr>
                            </w:pP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7706E1" w:rsidRPr="00154ADE" w:rsidRDefault="007706E1"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5C7D73">
                              <w:rPr>
                                <w:rFonts w:asciiTheme="majorBidi" w:hAnsiTheme="majorBidi" w:cstheme="majorBidi"/>
                                <w:b/>
                                <w:bCs/>
                                <w:noProof/>
                                <w:color w:val="205B83"/>
                                <w:sz w:val="26"/>
                                <w:szCs w:val="26"/>
                                <w:lang w:bidi="ar-EG"/>
                              </w:rPr>
                              <w:t>12</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52D335" id="Group 1" o:spid="_x0000_s1026" style="position:absolute;left:0;text-align:left;margin-left:-46.7pt;margin-top:-1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">
              <v:shapetype id="_x0000_t202" coordsize="21600,21600" o:spt="202" path="m,l,21600r21600,l21600,xe">
                <v:stroke joinstyle="miter"/>
                <v:path gradientshapeok="t" o:connecttype="rect"/>
              </v:shapetype>
              <v:shape id="Text Box 2" o:spid="_x0000_s1027" type="#_x0000_t202" style="position:absolute;left:188;top:587;width:35230;height:2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" fillcolor="white [3212]" stroked="f">
                <v:textbox>
                  <w:txbxContent>
                    <w:p w:rsidR="007706E1" w:rsidRPr="00330964" w:rsidRDefault="007706E1" w:rsidP="00D76DB4">
                      <w:pPr>
                        <w:bidi w:val="0"/>
                        <w:spacing w:before="80" w:after="0" w:line="240" w:lineRule="auto"/>
                        <w:jc w:val="both"/>
                        <w:rPr>
                          <w:rFonts w:asciiTheme="majorBidi" w:hAnsiTheme="majorBidi" w:cstheme="majorBidi"/>
                          <w:color w:val="205B83"/>
                          <w:sz w:val="20"/>
                          <w:szCs w:val="20"/>
                          <w:lang w:val="tg-Cyrl-TJ"/>
                        </w:rPr>
                      </w:pPr>
                    </w:p>
                  </w:txbxContent>
                </v:textbox>
              </v:shape>
              <v:line id="Straight Connector 8" o:spid="_x0000_s1028" style="position:absolute;flip:x;visibility:visible;mso-wrap-style:square" from="0,2857" to="44621,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" strokecolor="#4c818e" strokeweight="1pt">
                <v:stroke joinstyle="miter"/>
              </v:line>
              <v:shape id="Text Box 2" o:spid="_x0000_s1029" type="#_x0000_t202" style="position:absolute;left:35421;top:998;width:7982;height:2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" fillcolor="white [3212]" strokecolor="#307072">
                <v:textbox>
                  <w:txbxContent>
                    <w:p w:rsidR="007706E1" w:rsidRPr="00154ADE" w:rsidRDefault="007706E1"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5C7D73">
                        <w:rPr>
                          <w:rFonts w:asciiTheme="majorBidi" w:hAnsiTheme="majorBidi" w:cstheme="majorBidi"/>
                          <w:b/>
                          <w:bCs/>
                          <w:noProof/>
                          <w:color w:val="205B83"/>
                          <w:sz w:val="26"/>
                          <w:szCs w:val="26"/>
                          <w:lang w:bidi="ar-EG"/>
                        </w:rPr>
                        <w:t>12</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" filled="f" strokecolor="#1f4d78 [1604]" strokeweight=".5pt"/>
            </v:group>
          </w:pict>
        </mc:Fallback>
      </mc:AlternateContent>
    </w:r>
    <w:r>
      <w:rPr>
        <w:noProof/>
        <w:lang w:bidi="ta-IN"/>
      </w:rPr>
      <mc:AlternateContent>
        <mc:Choice Requires="wpg">
          <w:drawing>
            <wp:anchor distT="0" distB="0" distL="114300" distR="114300" simplePos="0" relativeHeight="251679744" behindDoc="0" locked="0" layoutInCell="1" allowOverlap="1" wp14:anchorId="2E464996" wp14:editId="5981C387">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BDC7BFD"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">
                <v:imagedata r:id="rId3" o:title="" recolortarget="#1c3259 [1448]"/>
                <v:path arrowok="t"/>
              </v:shape>
              <v:shape id="Picture 21" o:spid="_x0000_s1028" type="#_x0000_t75" style="position:absolute;top:73739;width:53551;height:1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06E1" w:rsidRDefault="007706E1">
    <w:pPr>
      <w:pStyle w:val="Header"/>
      <w:rPr>
        <w:lang w:bidi="ar-EG"/>
      </w:rPr>
    </w:pPr>
    <w:r w:rsidRPr="00943955">
      <w:rPr>
        <w:rFonts w:asciiTheme="majorBidi" w:hAnsiTheme="majorBidi" w:cstheme="majorBidi"/>
        <w:noProof/>
        <w:lang w:bidi="ta-IN"/>
      </w:rPr>
      <mc:AlternateContent>
        <mc:Choice Requires="wpg">
          <w:drawing>
            <wp:anchor distT="0" distB="0" distL="114300" distR="114300" simplePos="0" relativeHeight="251663360" behindDoc="0" locked="0" layoutInCell="1" allowOverlap="1" wp14:anchorId="64D0B741" wp14:editId="36131FCA">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7706E1" w:rsidRPr="00943955" w:rsidRDefault="007706E1" w:rsidP="008970A5">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5C7D73">
                              <w:rPr>
                                <w:rFonts w:asciiTheme="majorBidi" w:hAnsiTheme="majorBidi" w:cstheme="majorBidi"/>
                                <w:color w:val="205B83"/>
                                <w:sz w:val="32"/>
                                <w:szCs w:val="32"/>
                                <w:lang w:bidi="ar-EG"/>
                              </w:rPr>
                              <w:t>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D0B741"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ahiwgAAANoAAAAPAAAAZHJzL2Rvd25yZXYueG1sRI/NasMw&#10;EITvgbyD2EBuiZwS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CU4ahiwgAAANoAAAAPAAAA&#10;AAAAAAAAAAAAAAcCAABkcnMvZG93bnJldi54bWxQSwUGAAAAAAMAAwC3AAAA9gIAAAAA&#10;" filled="f" stroked="f" strokeweight="1pt">
                <v:textbox>
                  <w:txbxContent>
                    <w:p w:rsidR="007706E1" w:rsidRPr="00943955" w:rsidRDefault="007706E1" w:rsidP="008970A5">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5C7D73">
                        <w:rPr>
                          <w:rFonts w:asciiTheme="majorBidi" w:hAnsiTheme="majorBidi" w:cstheme="majorBidi"/>
                          <w:color w:val="205B83"/>
                          <w:sz w:val="32"/>
                          <w:szCs w:val="32"/>
                          <w:lang w:bidi="ar-EG"/>
                        </w:rPr>
                        <w:t>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">
                <v:imagedata r:id="rId2" o:title=""/>
                <v:path arrowok="t"/>
              </v:shape>
              <w10:wrap anchorx="margin"/>
            </v:group>
          </w:pict>
        </mc:Fallback>
      </mc:AlternateContent>
    </w:r>
    <w:r>
      <w:rPr>
        <w:noProof/>
        <w:lang w:bidi="ta-IN"/>
      </w:rPr>
      <mc:AlternateContent>
        <mc:Choice Requires="wpg">
          <w:drawing>
            <wp:anchor distT="0" distB="0" distL="114300" distR="114300" simplePos="0" relativeHeight="251677696" behindDoc="0" locked="0" layoutInCell="1" allowOverlap="1" wp14:anchorId="16B766CC" wp14:editId="14EF4E7E">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DD7E36A"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">
                <v:imagedata r:id="rId5" o:title="" recolortarget="#1c3259 [1448]"/>
                <v:path arrowok="t"/>
              </v:shape>
              <v:shape id="Picture 17" o:spid="_x0000_s1028" type="#_x0000_t75" style="position:absolute;top:76149;width:55211;height:1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06E1" w:rsidRDefault="007706E1">
    <w:pPr>
      <w:pStyle w:val="Header"/>
      <w:rPr>
        <w:lang w:bidi="ar-EG"/>
      </w:rPr>
    </w:pPr>
    <w:r>
      <w:rPr>
        <w:noProof/>
        <w:lang w:bidi="ta-IN"/>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7A8B26C"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">
                <v:imagedata r:id="rId3" o:title=""/>
                <v:path arrowok="t"/>
              </v:shape>
              <v:shape id="Picture 41" o:spid="_x0000_s1028" type="#_x0000_t75" style="position:absolute;top:76101;width:55211;height:1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">
                <v:imagedata r:id="rId4" o:title=""/>
                <v:path arrowok="t"/>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8651A6"/>
    <w:multiLevelType w:val="hybridMultilevel"/>
    <w:tmpl w:val="9B024B3C"/>
    <w:lvl w:ilvl="0" w:tplc="F3267A42">
      <w:start w:val="1"/>
      <w:numFmt w:val="decimal"/>
      <w:lvlText w:val="%1."/>
      <w:lvlJc w:val="left"/>
      <w:pPr>
        <w:ind w:left="584" w:hanging="360"/>
      </w:pPr>
    </w:lvl>
    <w:lvl w:ilvl="1" w:tplc="04090019">
      <w:start w:val="1"/>
      <w:numFmt w:val="lowerLetter"/>
      <w:lvlText w:val="%2."/>
      <w:lvlJc w:val="left"/>
      <w:pPr>
        <w:ind w:left="1304" w:hanging="360"/>
      </w:pPr>
    </w:lvl>
    <w:lvl w:ilvl="2" w:tplc="0409001B">
      <w:start w:val="1"/>
      <w:numFmt w:val="lowerRoman"/>
      <w:lvlText w:val="%3."/>
      <w:lvlJc w:val="right"/>
      <w:pPr>
        <w:ind w:left="2024" w:hanging="180"/>
      </w:pPr>
    </w:lvl>
    <w:lvl w:ilvl="3" w:tplc="0409000F">
      <w:start w:val="1"/>
      <w:numFmt w:val="decimal"/>
      <w:lvlText w:val="%4."/>
      <w:lvlJc w:val="left"/>
      <w:pPr>
        <w:ind w:left="2744" w:hanging="360"/>
      </w:pPr>
    </w:lvl>
    <w:lvl w:ilvl="4" w:tplc="04090019">
      <w:start w:val="1"/>
      <w:numFmt w:val="lowerLetter"/>
      <w:lvlText w:val="%5."/>
      <w:lvlJc w:val="left"/>
      <w:pPr>
        <w:ind w:left="3464" w:hanging="360"/>
      </w:pPr>
    </w:lvl>
    <w:lvl w:ilvl="5" w:tplc="0409001B">
      <w:start w:val="1"/>
      <w:numFmt w:val="lowerRoman"/>
      <w:lvlText w:val="%6."/>
      <w:lvlJc w:val="right"/>
      <w:pPr>
        <w:ind w:left="4184" w:hanging="180"/>
      </w:pPr>
    </w:lvl>
    <w:lvl w:ilvl="6" w:tplc="0409000F">
      <w:start w:val="1"/>
      <w:numFmt w:val="decimal"/>
      <w:lvlText w:val="%7."/>
      <w:lvlJc w:val="left"/>
      <w:pPr>
        <w:ind w:left="4904" w:hanging="360"/>
      </w:pPr>
    </w:lvl>
    <w:lvl w:ilvl="7" w:tplc="04090019">
      <w:start w:val="1"/>
      <w:numFmt w:val="lowerLetter"/>
      <w:lvlText w:val="%8."/>
      <w:lvlJc w:val="left"/>
      <w:pPr>
        <w:ind w:left="5624" w:hanging="360"/>
      </w:pPr>
    </w:lvl>
    <w:lvl w:ilvl="8" w:tplc="0409001B">
      <w:start w:val="1"/>
      <w:numFmt w:val="lowerRoman"/>
      <w:lvlText w:val="%9."/>
      <w:lvlJc w:val="right"/>
      <w:pPr>
        <w:ind w:left="6344" w:hanging="180"/>
      </w:pPr>
    </w:lvl>
  </w:abstractNum>
  <w:abstractNum w:abstractNumId="1" w15:restartNumberingAfterBreak="0">
    <w:nsid w:val="63A452CB"/>
    <w:multiLevelType w:val="hybridMultilevel"/>
    <w:tmpl w:val="ED00D15C"/>
    <w:lvl w:ilvl="0" w:tplc="EB58403E">
      <w:start w:val="1"/>
      <w:numFmt w:val="decimal"/>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719A7DC1"/>
    <w:multiLevelType w:val="hybridMultilevel"/>
    <w:tmpl w:val="F432E6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503E"/>
    <w:rsid w:val="00005C9F"/>
    <w:rsid w:val="0000656E"/>
    <w:rsid w:val="00014A18"/>
    <w:rsid w:val="00054A51"/>
    <w:rsid w:val="00060431"/>
    <w:rsid w:val="0006767E"/>
    <w:rsid w:val="00082DD3"/>
    <w:rsid w:val="00096476"/>
    <w:rsid w:val="000A43B4"/>
    <w:rsid w:val="000A53B5"/>
    <w:rsid w:val="000A6307"/>
    <w:rsid w:val="000C2B16"/>
    <w:rsid w:val="000D5816"/>
    <w:rsid w:val="000D79ED"/>
    <w:rsid w:val="00124264"/>
    <w:rsid w:val="0013505A"/>
    <w:rsid w:val="0013579E"/>
    <w:rsid w:val="001504BD"/>
    <w:rsid w:val="00152A14"/>
    <w:rsid w:val="00154ADE"/>
    <w:rsid w:val="00171C08"/>
    <w:rsid w:val="00187D3B"/>
    <w:rsid w:val="00193B27"/>
    <w:rsid w:val="001A0D79"/>
    <w:rsid w:val="001B09E4"/>
    <w:rsid w:val="001B5728"/>
    <w:rsid w:val="001D0D87"/>
    <w:rsid w:val="001D0F68"/>
    <w:rsid w:val="001D5361"/>
    <w:rsid w:val="001F14F0"/>
    <w:rsid w:val="001F3B60"/>
    <w:rsid w:val="001F4E86"/>
    <w:rsid w:val="0021109F"/>
    <w:rsid w:val="002219E3"/>
    <w:rsid w:val="00232A15"/>
    <w:rsid w:val="0023307B"/>
    <w:rsid w:val="00235692"/>
    <w:rsid w:val="002511DE"/>
    <w:rsid w:val="00252AD6"/>
    <w:rsid w:val="00257188"/>
    <w:rsid w:val="00267C61"/>
    <w:rsid w:val="00270AE8"/>
    <w:rsid w:val="00285CF8"/>
    <w:rsid w:val="002A3916"/>
    <w:rsid w:val="002B2FF1"/>
    <w:rsid w:val="002B662B"/>
    <w:rsid w:val="002C20EE"/>
    <w:rsid w:val="002C2993"/>
    <w:rsid w:val="002C4329"/>
    <w:rsid w:val="002F72A4"/>
    <w:rsid w:val="00303E60"/>
    <w:rsid w:val="00303E87"/>
    <w:rsid w:val="003072B2"/>
    <w:rsid w:val="00317B3C"/>
    <w:rsid w:val="003238D3"/>
    <w:rsid w:val="00330964"/>
    <w:rsid w:val="00347608"/>
    <w:rsid w:val="00355520"/>
    <w:rsid w:val="00364031"/>
    <w:rsid w:val="00365CB9"/>
    <w:rsid w:val="00371452"/>
    <w:rsid w:val="003947B2"/>
    <w:rsid w:val="003A34C8"/>
    <w:rsid w:val="003A526E"/>
    <w:rsid w:val="003D3882"/>
    <w:rsid w:val="003E1A8B"/>
    <w:rsid w:val="003E1AC6"/>
    <w:rsid w:val="003E7B98"/>
    <w:rsid w:val="003F174A"/>
    <w:rsid w:val="00403979"/>
    <w:rsid w:val="00431C00"/>
    <w:rsid w:val="0043491D"/>
    <w:rsid w:val="00437EF4"/>
    <w:rsid w:val="00447B55"/>
    <w:rsid w:val="00451428"/>
    <w:rsid w:val="004554F2"/>
    <w:rsid w:val="00477478"/>
    <w:rsid w:val="004B4D9B"/>
    <w:rsid w:val="004C1156"/>
    <w:rsid w:val="004E2AD6"/>
    <w:rsid w:val="004E2DC3"/>
    <w:rsid w:val="004E38A0"/>
    <w:rsid w:val="004E78EF"/>
    <w:rsid w:val="004F4D6E"/>
    <w:rsid w:val="0053457B"/>
    <w:rsid w:val="00536D3B"/>
    <w:rsid w:val="005629B3"/>
    <w:rsid w:val="005666DC"/>
    <w:rsid w:val="00566D94"/>
    <w:rsid w:val="005679B7"/>
    <w:rsid w:val="00575281"/>
    <w:rsid w:val="0058544F"/>
    <w:rsid w:val="00591BA7"/>
    <w:rsid w:val="005A2707"/>
    <w:rsid w:val="005C56CD"/>
    <w:rsid w:val="005C7D73"/>
    <w:rsid w:val="005E560A"/>
    <w:rsid w:val="006041B6"/>
    <w:rsid w:val="00604920"/>
    <w:rsid w:val="00612832"/>
    <w:rsid w:val="00620C37"/>
    <w:rsid w:val="0062384F"/>
    <w:rsid w:val="00631E7F"/>
    <w:rsid w:val="00632FB4"/>
    <w:rsid w:val="00662A2B"/>
    <w:rsid w:val="00677AE4"/>
    <w:rsid w:val="006930B3"/>
    <w:rsid w:val="0069533C"/>
    <w:rsid w:val="006B1E82"/>
    <w:rsid w:val="006C1068"/>
    <w:rsid w:val="006C32EF"/>
    <w:rsid w:val="006C5CF8"/>
    <w:rsid w:val="006D02D1"/>
    <w:rsid w:val="006D2878"/>
    <w:rsid w:val="006E0420"/>
    <w:rsid w:val="006F4219"/>
    <w:rsid w:val="00704C95"/>
    <w:rsid w:val="00717659"/>
    <w:rsid w:val="00717FAE"/>
    <w:rsid w:val="007706E1"/>
    <w:rsid w:val="00770B0C"/>
    <w:rsid w:val="0077162A"/>
    <w:rsid w:val="0077416F"/>
    <w:rsid w:val="00774DF5"/>
    <w:rsid w:val="007C1387"/>
    <w:rsid w:val="007D3EC5"/>
    <w:rsid w:val="007E0E7C"/>
    <w:rsid w:val="007E5889"/>
    <w:rsid w:val="007E70EB"/>
    <w:rsid w:val="00806F57"/>
    <w:rsid w:val="00814452"/>
    <w:rsid w:val="00820EAD"/>
    <w:rsid w:val="008210B3"/>
    <w:rsid w:val="00825D0B"/>
    <w:rsid w:val="00853076"/>
    <w:rsid w:val="00855E30"/>
    <w:rsid w:val="00870DC1"/>
    <w:rsid w:val="008970A5"/>
    <w:rsid w:val="00897BA6"/>
    <w:rsid w:val="008A1E4F"/>
    <w:rsid w:val="008A5781"/>
    <w:rsid w:val="008A6BEA"/>
    <w:rsid w:val="008B3703"/>
    <w:rsid w:val="008B668D"/>
    <w:rsid w:val="008C5507"/>
    <w:rsid w:val="008C7C6D"/>
    <w:rsid w:val="008D70C8"/>
    <w:rsid w:val="008E2038"/>
    <w:rsid w:val="00912D68"/>
    <w:rsid w:val="00921981"/>
    <w:rsid w:val="00921F5F"/>
    <w:rsid w:val="00930EAA"/>
    <w:rsid w:val="00943955"/>
    <w:rsid w:val="00944C90"/>
    <w:rsid w:val="0094547A"/>
    <w:rsid w:val="0094576F"/>
    <w:rsid w:val="00947CD2"/>
    <w:rsid w:val="009621D0"/>
    <w:rsid w:val="009967F9"/>
    <w:rsid w:val="009D45CA"/>
    <w:rsid w:val="009F20DD"/>
    <w:rsid w:val="009F2920"/>
    <w:rsid w:val="009F7D03"/>
    <w:rsid w:val="00A03054"/>
    <w:rsid w:val="00A052E1"/>
    <w:rsid w:val="00A17281"/>
    <w:rsid w:val="00A40068"/>
    <w:rsid w:val="00A61E5C"/>
    <w:rsid w:val="00A65935"/>
    <w:rsid w:val="00A97145"/>
    <w:rsid w:val="00AA7A9C"/>
    <w:rsid w:val="00AD2A33"/>
    <w:rsid w:val="00AF0AAE"/>
    <w:rsid w:val="00B3510F"/>
    <w:rsid w:val="00B50A3A"/>
    <w:rsid w:val="00B572EF"/>
    <w:rsid w:val="00B72443"/>
    <w:rsid w:val="00B7729D"/>
    <w:rsid w:val="00B820AA"/>
    <w:rsid w:val="00B867C5"/>
    <w:rsid w:val="00B962D1"/>
    <w:rsid w:val="00BA456F"/>
    <w:rsid w:val="00BD18D2"/>
    <w:rsid w:val="00BD190F"/>
    <w:rsid w:val="00BE3A50"/>
    <w:rsid w:val="00BF04A9"/>
    <w:rsid w:val="00C03201"/>
    <w:rsid w:val="00C05549"/>
    <w:rsid w:val="00C21104"/>
    <w:rsid w:val="00C37C22"/>
    <w:rsid w:val="00C43AFC"/>
    <w:rsid w:val="00C45A48"/>
    <w:rsid w:val="00C50098"/>
    <w:rsid w:val="00C519F9"/>
    <w:rsid w:val="00C60E68"/>
    <w:rsid w:val="00C65465"/>
    <w:rsid w:val="00C71AFF"/>
    <w:rsid w:val="00C72BD4"/>
    <w:rsid w:val="00C90E54"/>
    <w:rsid w:val="00CD4735"/>
    <w:rsid w:val="00CF3B53"/>
    <w:rsid w:val="00D145A3"/>
    <w:rsid w:val="00D46176"/>
    <w:rsid w:val="00D60D2B"/>
    <w:rsid w:val="00D7109D"/>
    <w:rsid w:val="00D76DB4"/>
    <w:rsid w:val="00D85A5F"/>
    <w:rsid w:val="00D94A5C"/>
    <w:rsid w:val="00DB48B2"/>
    <w:rsid w:val="00DC22B9"/>
    <w:rsid w:val="00DC68DB"/>
    <w:rsid w:val="00DC6A8E"/>
    <w:rsid w:val="00DF7E4B"/>
    <w:rsid w:val="00E0449C"/>
    <w:rsid w:val="00E210FF"/>
    <w:rsid w:val="00E25D4B"/>
    <w:rsid w:val="00E32771"/>
    <w:rsid w:val="00E42BB6"/>
    <w:rsid w:val="00E5012A"/>
    <w:rsid w:val="00E65ECA"/>
    <w:rsid w:val="00E70EEE"/>
    <w:rsid w:val="00E83FDD"/>
    <w:rsid w:val="00E942BB"/>
    <w:rsid w:val="00E96A90"/>
    <w:rsid w:val="00E97BFE"/>
    <w:rsid w:val="00EA1B6C"/>
    <w:rsid w:val="00EB6A67"/>
    <w:rsid w:val="00EC113B"/>
    <w:rsid w:val="00ED0FA3"/>
    <w:rsid w:val="00ED3BDD"/>
    <w:rsid w:val="00EE45D1"/>
    <w:rsid w:val="00F10545"/>
    <w:rsid w:val="00F11B8A"/>
    <w:rsid w:val="00F12D6B"/>
    <w:rsid w:val="00F14FCB"/>
    <w:rsid w:val="00F2420A"/>
    <w:rsid w:val="00F25412"/>
    <w:rsid w:val="00F27A02"/>
    <w:rsid w:val="00F3173B"/>
    <w:rsid w:val="00F6107B"/>
    <w:rsid w:val="00F64EB5"/>
    <w:rsid w:val="00F66FC9"/>
    <w:rsid w:val="00F80820"/>
    <w:rsid w:val="00F95C02"/>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31D233"/>
  <w15:docId w15:val="{D09363FB-90D6-4280-A8A3-47F63A04D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pPr>
      <w:bidi/>
    </w:pPr>
  </w:style>
  <w:style w:type="paragraph" w:styleId="Heading1">
    <w:name w:val="heading 1"/>
    <w:basedOn w:val="Normal"/>
    <w:next w:val="Normal"/>
    <w:link w:val="Heading1Char"/>
    <w:qFormat/>
    <w:rsid w:val="00C65465"/>
    <w:pPr>
      <w:keepNext/>
      <w:spacing w:before="240" w:after="60" w:line="240" w:lineRule="auto"/>
      <w:ind w:firstLine="284"/>
      <w:jc w:val="lowKashida"/>
      <w:outlineLvl w:val="0"/>
    </w:pPr>
    <w:rPr>
      <w:rFonts w:ascii="Cambria" w:eastAsia="Times New Roman" w:hAnsi="Cambria" w:cs="Times New Roman"/>
      <w:b/>
      <w:bCs/>
      <w:kern w:val="32"/>
      <w:sz w:val="32"/>
      <w:szCs w:val="32"/>
      <w:lang w:val="x-none" w:eastAsia="x-none"/>
    </w:rPr>
  </w:style>
  <w:style w:type="paragraph" w:styleId="Heading2">
    <w:name w:val="heading 2"/>
    <w:basedOn w:val="Normal"/>
    <w:next w:val="Normal"/>
    <w:link w:val="Heading2Char"/>
    <w:unhideWhenUsed/>
    <w:qFormat/>
    <w:rsid w:val="00C65465"/>
    <w:pPr>
      <w:keepNext/>
      <w:spacing w:before="240" w:after="60" w:line="240" w:lineRule="auto"/>
      <w:ind w:firstLine="284"/>
      <w:jc w:val="lowKashida"/>
      <w:outlineLvl w:val="1"/>
    </w:pPr>
    <w:rPr>
      <w:rFonts w:ascii="Cambria" w:eastAsia="Times New Roman" w:hAnsi="Cambria" w:cs="Times New Roman"/>
      <w:b/>
      <w:bCs/>
      <w:i/>
      <w:iCs/>
      <w:sz w:val="28"/>
      <w:szCs w:val="28"/>
      <w:lang w:val="x-none" w:eastAsia="x-none"/>
    </w:rPr>
  </w:style>
  <w:style w:type="paragraph" w:styleId="Heading3">
    <w:name w:val="heading 3"/>
    <w:basedOn w:val="Normal"/>
    <w:next w:val="Normal"/>
    <w:link w:val="Heading3Char"/>
    <w:unhideWhenUsed/>
    <w:qFormat/>
    <w:rsid w:val="00C65465"/>
    <w:pPr>
      <w:keepNext/>
      <w:spacing w:before="240" w:after="60" w:line="240" w:lineRule="auto"/>
      <w:ind w:firstLine="284"/>
      <w:jc w:val="lowKashida"/>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qFormat/>
    <w:rsid w:val="003D3882"/>
    <w:pPr>
      <w:keepNext/>
      <w:spacing w:before="240" w:after="60" w:line="240" w:lineRule="auto"/>
      <w:jc w:val="both"/>
      <w:outlineLvl w:val="3"/>
    </w:pPr>
    <w:rPr>
      <w:rFonts w:ascii="Calibri" w:eastAsia="Times New Roman" w:hAnsi="Calibri" w:cs="B Lotus"/>
      <w:b/>
      <w:bCs/>
      <w:iCs/>
      <w:sz w:val="28"/>
      <w:szCs w:val="28"/>
    </w:rPr>
  </w:style>
  <w:style w:type="paragraph" w:styleId="Heading5">
    <w:name w:val="heading 5"/>
    <w:basedOn w:val="Normal"/>
    <w:next w:val="Normal"/>
    <w:link w:val="Heading5Char"/>
    <w:qFormat/>
    <w:rsid w:val="003D3882"/>
    <w:pPr>
      <w:spacing w:before="240" w:after="60" w:line="240" w:lineRule="auto"/>
      <w:jc w:val="both"/>
      <w:outlineLvl w:val="4"/>
    </w:pPr>
    <w:rPr>
      <w:rFonts w:ascii="Calibri" w:eastAsia="Times New Roman" w:hAnsi="Calibri" w:cs="Arial"/>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nhideWhenUsed/>
    <w:rsid w:val="00D76DB4"/>
    <w:pPr>
      <w:bidi w:val="0"/>
      <w:spacing w:after="0" w:line="240" w:lineRule="auto"/>
    </w:pPr>
    <w:rPr>
      <w:rFonts w:ascii="Calibri" w:eastAsia="Calibri" w:hAnsi="Calibri" w:cs="Arial"/>
      <w:sz w:val="20"/>
      <w:szCs w:val="20"/>
      <w:lang w:val="ru-RU"/>
    </w:rPr>
  </w:style>
  <w:style w:type="character" w:customStyle="1" w:styleId="FootnoteTextChar">
    <w:name w:val="Footnote Text Char"/>
    <w:basedOn w:val="DefaultParagraphFont"/>
    <w:link w:val="FootnoteText"/>
    <w:rsid w:val="00D76DB4"/>
    <w:rPr>
      <w:rFonts w:ascii="Calibri" w:eastAsia="Calibri" w:hAnsi="Calibri" w:cs="Arial"/>
      <w:sz w:val="20"/>
      <w:szCs w:val="20"/>
      <w:lang w:val="ru-RU"/>
    </w:rPr>
  </w:style>
  <w:style w:type="character" w:styleId="FootnoteReference">
    <w:name w:val="footnote reference"/>
    <w:unhideWhenUsed/>
    <w:rsid w:val="00D76DB4"/>
    <w:rPr>
      <w:vertAlign w:val="superscript"/>
    </w:rPr>
  </w:style>
  <w:style w:type="character" w:customStyle="1" w:styleId="Heading1Char">
    <w:name w:val="Heading 1 Char"/>
    <w:basedOn w:val="DefaultParagraphFont"/>
    <w:link w:val="Heading1"/>
    <w:rsid w:val="00C65465"/>
    <w:rPr>
      <w:rFonts w:ascii="Cambria" w:eastAsia="Times New Roman" w:hAnsi="Cambria" w:cs="Times New Roman"/>
      <w:b/>
      <w:bCs/>
      <w:kern w:val="32"/>
      <w:sz w:val="32"/>
      <w:szCs w:val="32"/>
      <w:lang w:val="x-none" w:eastAsia="x-none"/>
    </w:rPr>
  </w:style>
  <w:style w:type="character" w:customStyle="1" w:styleId="Heading2Char">
    <w:name w:val="Heading 2 Char"/>
    <w:basedOn w:val="DefaultParagraphFont"/>
    <w:link w:val="Heading2"/>
    <w:rsid w:val="00C65465"/>
    <w:rPr>
      <w:rFonts w:ascii="Cambria" w:eastAsia="Times New Roman" w:hAnsi="Cambria" w:cs="Times New Roman"/>
      <w:b/>
      <w:bCs/>
      <w:i/>
      <w:iCs/>
      <w:sz w:val="28"/>
      <w:szCs w:val="28"/>
      <w:lang w:val="x-none" w:eastAsia="x-none"/>
    </w:rPr>
  </w:style>
  <w:style w:type="character" w:customStyle="1" w:styleId="Heading3Char">
    <w:name w:val="Heading 3 Char"/>
    <w:basedOn w:val="DefaultParagraphFont"/>
    <w:link w:val="Heading3"/>
    <w:rsid w:val="00C65465"/>
    <w:rPr>
      <w:rFonts w:ascii="Cambria" w:eastAsia="Times New Roman" w:hAnsi="Cambria" w:cs="Times New Roman"/>
      <w:b/>
      <w:bCs/>
      <w:sz w:val="26"/>
      <w:szCs w:val="26"/>
      <w:lang w:val="x-none" w:eastAsia="x-none"/>
    </w:rPr>
  </w:style>
  <w:style w:type="paragraph" w:styleId="ListParagraph">
    <w:name w:val="List Paragraph"/>
    <w:basedOn w:val="Normal"/>
    <w:uiPriority w:val="34"/>
    <w:qFormat/>
    <w:rsid w:val="00C65465"/>
    <w:pPr>
      <w:spacing w:after="0" w:line="240" w:lineRule="auto"/>
      <w:ind w:left="720" w:firstLine="284"/>
      <w:contextualSpacing/>
      <w:jc w:val="lowKashida"/>
    </w:pPr>
    <w:rPr>
      <w:rFonts w:ascii="Times New Roman" w:eastAsia="Calibri" w:hAnsi="Times New Roman" w:cs="B Lotus"/>
      <w:sz w:val="28"/>
      <w:szCs w:val="28"/>
    </w:rPr>
  </w:style>
  <w:style w:type="paragraph" w:customStyle="1" w:styleId="a">
    <w:name w:val="تیتر اول"/>
    <w:basedOn w:val="Normal"/>
    <w:link w:val="Char"/>
    <w:qFormat/>
    <w:rsid w:val="00C65465"/>
    <w:pPr>
      <w:spacing w:before="360" w:after="240" w:line="240" w:lineRule="auto"/>
      <w:jc w:val="center"/>
      <w:outlineLvl w:val="0"/>
    </w:pPr>
    <w:rPr>
      <w:rFonts w:ascii="Times New Roman" w:eastAsia="Calibri" w:hAnsi="Times New Roman" w:cs="Times New Roman"/>
      <w:bCs/>
      <w:sz w:val="32"/>
      <w:szCs w:val="32"/>
      <w:lang w:val="x-none" w:eastAsia="x-none"/>
    </w:rPr>
  </w:style>
  <w:style w:type="character" w:customStyle="1" w:styleId="Char">
    <w:name w:val="تیتر اول Char"/>
    <w:link w:val="a"/>
    <w:rsid w:val="00C65465"/>
    <w:rPr>
      <w:rFonts w:ascii="Times New Roman" w:eastAsia="Calibri" w:hAnsi="Times New Roman" w:cs="Times New Roman"/>
      <w:bCs/>
      <w:sz w:val="32"/>
      <w:szCs w:val="32"/>
      <w:lang w:val="x-none" w:eastAsia="x-none"/>
    </w:rPr>
  </w:style>
  <w:style w:type="character" w:styleId="PageNumber">
    <w:name w:val="page number"/>
    <w:basedOn w:val="DefaultParagraphFont"/>
    <w:rsid w:val="00C65465"/>
  </w:style>
  <w:style w:type="paragraph" w:customStyle="1" w:styleId="a0">
    <w:name w:val="تیتر دوم"/>
    <w:basedOn w:val="Normal"/>
    <w:link w:val="Char0"/>
    <w:rsid w:val="00C65465"/>
    <w:pPr>
      <w:spacing w:before="240" w:after="60" w:line="240" w:lineRule="auto"/>
      <w:jc w:val="both"/>
      <w:outlineLvl w:val="1"/>
    </w:pPr>
    <w:rPr>
      <w:rFonts w:ascii="Times New Roman Bold" w:eastAsia="Calibri" w:hAnsi="Times New Roman Bold" w:cs="Times New Roman"/>
      <w:b/>
      <w:bCs/>
      <w:sz w:val="28"/>
      <w:szCs w:val="28"/>
      <w:lang w:val="x-none" w:eastAsia="x-none"/>
    </w:rPr>
  </w:style>
  <w:style w:type="character" w:customStyle="1" w:styleId="Char0">
    <w:name w:val="تیتر دوم Char"/>
    <w:link w:val="a0"/>
    <w:rsid w:val="00C65465"/>
    <w:rPr>
      <w:rFonts w:ascii="Times New Roman Bold" w:eastAsia="Calibri" w:hAnsi="Times New Roman Bold" w:cs="Times New Roman"/>
      <w:b/>
      <w:bCs/>
      <w:sz w:val="28"/>
      <w:szCs w:val="28"/>
      <w:lang w:val="x-none" w:eastAsia="x-none"/>
    </w:rPr>
  </w:style>
  <w:style w:type="paragraph" w:styleId="NoSpacing">
    <w:name w:val="No Spacing"/>
    <w:uiPriority w:val="1"/>
    <w:qFormat/>
    <w:rsid w:val="00C65465"/>
    <w:pPr>
      <w:bidi/>
      <w:spacing w:after="100" w:line="240" w:lineRule="auto"/>
      <w:ind w:right="142"/>
      <w:jc w:val="right"/>
    </w:pPr>
    <w:rPr>
      <w:rFonts w:ascii="Times New Roman" w:eastAsia="Calibri" w:hAnsi="Times New Roman" w:cs="B Lotus"/>
      <w:sz w:val="28"/>
      <w:szCs w:val="24"/>
    </w:rPr>
  </w:style>
  <w:style w:type="paragraph" w:styleId="TOC1">
    <w:name w:val="toc 1"/>
    <w:basedOn w:val="Normal"/>
    <w:next w:val="Normal"/>
    <w:uiPriority w:val="39"/>
    <w:unhideWhenUsed/>
    <w:qFormat/>
    <w:rsid w:val="00C65465"/>
    <w:pPr>
      <w:spacing w:before="60" w:after="0" w:line="240" w:lineRule="auto"/>
      <w:jc w:val="both"/>
    </w:pPr>
    <w:rPr>
      <w:rFonts w:ascii="Times New Roman" w:eastAsia="Calibri" w:hAnsi="Times New Roman" w:cs="B Lotus"/>
      <w:bCs/>
      <w:sz w:val="28"/>
      <w:szCs w:val="28"/>
    </w:rPr>
  </w:style>
  <w:style w:type="paragraph" w:styleId="TOC2">
    <w:name w:val="toc 2"/>
    <w:basedOn w:val="Normal"/>
    <w:next w:val="Normal"/>
    <w:uiPriority w:val="39"/>
    <w:unhideWhenUsed/>
    <w:qFormat/>
    <w:rsid w:val="00C65465"/>
    <w:pPr>
      <w:spacing w:after="0" w:line="240" w:lineRule="auto"/>
      <w:ind w:left="238"/>
      <w:jc w:val="both"/>
    </w:pPr>
    <w:rPr>
      <w:rFonts w:ascii="Times New Roman" w:eastAsia="Calibri" w:hAnsi="Times New Roman" w:cs="B Lotus"/>
      <w:sz w:val="27"/>
      <w:szCs w:val="27"/>
    </w:rPr>
  </w:style>
  <w:style w:type="character" w:styleId="Hyperlink">
    <w:name w:val="Hyperlink"/>
    <w:uiPriority w:val="99"/>
    <w:unhideWhenUsed/>
    <w:rsid w:val="00C65465"/>
    <w:rPr>
      <w:color w:val="0000FF"/>
      <w:u w:val="single"/>
    </w:rPr>
  </w:style>
  <w:style w:type="character" w:styleId="CommentReference">
    <w:name w:val="annotation reference"/>
    <w:uiPriority w:val="99"/>
    <w:semiHidden/>
    <w:unhideWhenUsed/>
    <w:rsid w:val="00C65465"/>
    <w:rPr>
      <w:sz w:val="16"/>
      <w:szCs w:val="16"/>
    </w:rPr>
  </w:style>
  <w:style w:type="character" w:customStyle="1" w:styleId="CommentTextChar">
    <w:name w:val="Comment Text Char"/>
    <w:link w:val="CommentText"/>
    <w:uiPriority w:val="99"/>
    <w:semiHidden/>
    <w:rsid w:val="00C65465"/>
    <w:rPr>
      <w:rFonts w:ascii="Times New Roman" w:eastAsia="Calibri" w:hAnsi="Times New Roman" w:cs="B Lotus"/>
      <w:sz w:val="20"/>
      <w:szCs w:val="20"/>
    </w:rPr>
  </w:style>
  <w:style w:type="paragraph" w:styleId="CommentText">
    <w:name w:val="annotation text"/>
    <w:basedOn w:val="Normal"/>
    <w:link w:val="CommentTextChar"/>
    <w:uiPriority w:val="99"/>
    <w:semiHidden/>
    <w:unhideWhenUsed/>
    <w:rsid w:val="00C65465"/>
    <w:pPr>
      <w:spacing w:after="0" w:line="240" w:lineRule="auto"/>
      <w:ind w:firstLine="284"/>
      <w:jc w:val="lowKashida"/>
    </w:pPr>
    <w:rPr>
      <w:rFonts w:ascii="Times New Roman" w:eastAsia="Calibri" w:hAnsi="Times New Roman" w:cs="B Lotus"/>
      <w:sz w:val="20"/>
      <w:szCs w:val="20"/>
    </w:rPr>
  </w:style>
  <w:style w:type="character" w:customStyle="1" w:styleId="CommentTextChar1">
    <w:name w:val="Comment Text Char1"/>
    <w:basedOn w:val="DefaultParagraphFont"/>
    <w:uiPriority w:val="99"/>
    <w:semiHidden/>
    <w:rsid w:val="00C65465"/>
    <w:rPr>
      <w:sz w:val="20"/>
      <w:szCs w:val="20"/>
    </w:rPr>
  </w:style>
  <w:style w:type="character" w:customStyle="1" w:styleId="CommentSubjectChar">
    <w:name w:val="Comment Subject Char"/>
    <w:link w:val="CommentSubject"/>
    <w:uiPriority w:val="99"/>
    <w:semiHidden/>
    <w:rsid w:val="00C65465"/>
    <w:rPr>
      <w:rFonts w:ascii="Times New Roman" w:eastAsia="Calibri" w:hAnsi="Times New Roman" w:cs="Times New Roman"/>
      <w:b/>
      <w:bCs/>
      <w:sz w:val="20"/>
      <w:szCs w:val="20"/>
      <w:lang w:val="x-none" w:eastAsia="x-none"/>
    </w:rPr>
  </w:style>
  <w:style w:type="paragraph" w:styleId="CommentSubject">
    <w:name w:val="annotation subject"/>
    <w:basedOn w:val="CommentText"/>
    <w:next w:val="CommentText"/>
    <w:link w:val="CommentSubjectChar"/>
    <w:uiPriority w:val="99"/>
    <w:semiHidden/>
    <w:unhideWhenUsed/>
    <w:rsid w:val="00C65465"/>
    <w:rPr>
      <w:rFonts w:cs="Times New Roman"/>
      <w:b/>
      <w:bCs/>
      <w:lang w:val="x-none" w:eastAsia="x-none"/>
    </w:rPr>
  </w:style>
  <w:style w:type="character" w:customStyle="1" w:styleId="CommentSubjectChar1">
    <w:name w:val="Comment Subject Char1"/>
    <w:basedOn w:val="CommentTextChar1"/>
    <w:uiPriority w:val="99"/>
    <w:semiHidden/>
    <w:rsid w:val="00C65465"/>
    <w:rPr>
      <w:b/>
      <w:bCs/>
      <w:sz w:val="20"/>
      <w:szCs w:val="20"/>
    </w:rPr>
  </w:style>
  <w:style w:type="paragraph" w:styleId="BalloonText">
    <w:name w:val="Balloon Text"/>
    <w:basedOn w:val="Normal"/>
    <w:link w:val="BalloonTextChar"/>
    <w:unhideWhenUsed/>
    <w:rsid w:val="00C65465"/>
    <w:pPr>
      <w:spacing w:after="0" w:line="240" w:lineRule="auto"/>
      <w:ind w:firstLine="284"/>
      <w:jc w:val="lowKashida"/>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rsid w:val="00C65465"/>
    <w:rPr>
      <w:rFonts w:ascii="Tahoma" w:eastAsia="Calibri" w:hAnsi="Tahoma" w:cs="Times New Roman"/>
      <w:sz w:val="16"/>
      <w:szCs w:val="16"/>
      <w:lang w:val="x-none" w:eastAsia="x-none"/>
    </w:rPr>
  </w:style>
  <w:style w:type="paragraph" w:styleId="TOC3">
    <w:name w:val="toc 3"/>
    <w:basedOn w:val="Normal"/>
    <w:next w:val="Normal"/>
    <w:uiPriority w:val="39"/>
    <w:unhideWhenUsed/>
    <w:qFormat/>
    <w:rsid w:val="00C65465"/>
    <w:pPr>
      <w:spacing w:after="0" w:line="240" w:lineRule="auto"/>
      <w:ind w:left="454" w:firstLine="284"/>
      <w:jc w:val="both"/>
    </w:pPr>
    <w:rPr>
      <w:rFonts w:ascii="Times New Roman" w:eastAsia="Calibri" w:hAnsi="Times New Roman" w:cs="B Zar"/>
      <w:sz w:val="28"/>
      <w:szCs w:val="28"/>
    </w:rPr>
  </w:style>
  <w:style w:type="character" w:customStyle="1" w:styleId="BodyTextIndent2Char">
    <w:name w:val="Body Text Indent 2 Char"/>
    <w:link w:val="BodyTextIndent2"/>
    <w:rsid w:val="00C65465"/>
    <w:rPr>
      <w:rFonts w:eastAsia="Times New Roman" w:cs="Times New Roman"/>
      <w:lang w:eastAsia="ar-SA"/>
    </w:rPr>
  </w:style>
  <w:style w:type="paragraph" w:styleId="BodyTextIndent2">
    <w:name w:val="Body Text Indent 2"/>
    <w:basedOn w:val="Normal"/>
    <w:link w:val="BodyTextIndent2Char"/>
    <w:rsid w:val="00C65465"/>
    <w:pPr>
      <w:widowControl w:val="0"/>
      <w:overflowPunct w:val="0"/>
      <w:autoSpaceDE w:val="0"/>
      <w:autoSpaceDN w:val="0"/>
      <w:bidi w:val="0"/>
      <w:adjustRightInd w:val="0"/>
      <w:spacing w:after="0" w:line="240" w:lineRule="auto"/>
      <w:ind w:firstLine="368"/>
      <w:jc w:val="both"/>
      <w:textAlignment w:val="baseline"/>
    </w:pPr>
    <w:rPr>
      <w:rFonts w:eastAsia="Times New Roman" w:cs="Times New Roman"/>
      <w:lang w:eastAsia="ar-SA"/>
    </w:rPr>
  </w:style>
  <w:style w:type="character" w:customStyle="1" w:styleId="BodyTextIndent2Char1">
    <w:name w:val="Body Text Indent 2 Char1"/>
    <w:basedOn w:val="DefaultParagraphFont"/>
    <w:uiPriority w:val="99"/>
    <w:semiHidden/>
    <w:rsid w:val="00C65465"/>
  </w:style>
  <w:style w:type="character" w:customStyle="1" w:styleId="2Char1">
    <w:name w:val="نص أساسي بمسافة بادئة 2 Char1"/>
    <w:uiPriority w:val="99"/>
    <w:semiHidden/>
    <w:rsid w:val="00C65465"/>
    <w:rPr>
      <w:rFonts w:ascii="Times New Roman" w:eastAsia="Calibri" w:hAnsi="Times New Roman" w:cs="B Lotus"/>
      <w:sz w:val="28"/>
      <w:szCs w:val="28"/>
    </w:rPr>
  </w:style>
  <w:style w:type="paragraph" w:customStyle="1" w:styleId="quran">
    <w:name w:val="quran"/>
    <w:basedOn w:val="Normal"/>
    <w:link w:val="quranChar"/>
    <w:rsid w:val="00C65465"/>
    <w:pPr>
      <w:spacing w:after="0" w:line="240" w:lineRule="auto"/>
      <w:jc w:val="lowKashida"/>
    </w:pPr>
    <w:rPr>
      <w:rFonts w:ascii="Al-QuranAlKareem" w:eastAsia="Times New Roman" w:hAnsi="Al-QuranAlKareem" w:cs="Al-QuranAlKareem"/>
      <w:b/>
      <w:bCs/>
      <w:color w:val="C00000"/>
      <w:sz w:val="28"/>
      <w:szCs w:val="28"/>
      <w:lang w:val="x-none" w:eastAsia="x-none" w:bidi="fa-IR"/>
    </w:rPr>
  </w:style>
  <w:style w:type="character" w:customStyle="1" w:styleId="quranChar">
    <w:name w:val="quran Char"/>
    <w:link w:val="quran"/>
    <w:rsid w:val="00C65465"/>
    <w:rPr>
      <w:rFonts w:ascii="Al-QuranAlKareem" w:eastAsia="Times New Roman" w:hAnsi="Al-QuranAlKareem" w:cs="Al-QuranAlKareem"/>
      <w:b/>
      <w:bCs/>
      <w:color w:val="C00000"/>
      <w:sz w:val="28"/>
      <w:szCs w:val="28"/>
      <w:lang w:val="x-none" w:eastAsia="x-none" w:bidi="fa-IR"/>
    </w:rPr>
  </w:style>
  <w:style w:type="paragraph" w:customStyle="1" w:styleId="ayatequran">
    <w:name w:val="ayate quran"/>
    <w:basedOn w:val="quran"/>
    <w:link w:val="ayatequranChar"/>
    <w:rsid w:val="00C65465"/>
    <w:rPr>
      <w:sz w:val="26"/>
      <w:szCs w:val="26"/>
    </w:rPr>
  </w:style>
  <w:style w:type="character" w:customStyle="1" w:styleId="ayatequranChar">
    <w:name w:val="ayate quran Char"/>
    <w:link w:val="ayatequran"/>
    <w:rsid w:val="00C65465"/>
    <w:rPr>
      <w:rFonts w:ascii="Al-QuranAlKareem" w:eastAsia="Times New Roman" w:hAnsi="Al-QuranAlKareem" w:cs="Al-QuranAlKareem"/>
      <w:b/>
      <w:bCs/>
      <w:color w:val="C00000"/>
      <w:sz w:val="26"/>
      <w:szCs w:val="26"/>
      <w:lang w:val="x-none" w:eastAsia="x-none" w:bidi="fa-IR"/>
    </w:rPr>
  </w:style>
  <w:style w:type="paragraph" w:customStyle="1" w:styleId="ahadis">
    <w:name w:val="ahadis"/>
    <w:basedOn w:val="Normal"/>
    <w:link w:val="ahadisChar"/>
    <w:rsid w:val="00C65465"/>
    <w:pPr>
      <w:tabs>
        <w:tab w:val="right" w:pos="3344"/>
      </w:tabs>
      <w:spacing w:after="0" w:line="240" w:lineRule="auto"/>
      <w:jc w:val="lowKashida"/>
    </w:pPr>
    <w:rPr>
      <w:rFonts w:ascii="Al-QuranAlKareem" w:eastAsia="Times New Roman" w:hAnsi="Al-QuranAlKareem" w:cs="Al-QuranAlKareem"/>
      <w:b/>
      <w:bCs/>
      <w:sz w:val="26"/>
      <w:szCs w:val="26"/>
      <w:lang w:val="x-none" w:eastAsia="x-none" w:bidi="fa-IR"/>
    </w:rPr>
  </w:style>
  <w:style w:type="character" w:customStyle="1" w:styleId="ahadisChar">
    <w:name w:val="ahadis Char"/>
    <w:link w:val="ahadis"/>
    <w:rsid w:val="00C65465"/>
    <w:rPr>
      <w:rFonts w:ascii="Al-QuranAlKareem" w:eastAsia="Times New Roman" w:hAnsi="Al-QuranAlKareem" w:cs="Al-QuranAlKareem"/>
      <w:b/>
      <w:bCs/>
      <w:sz w:val="26"/>
      <w:szCs w:val="26"/>
      <w:lang w:val="x-none" w:eastAsia="x-none" w:bidi="fa-IR"/>
    </w:rPr>
  </w:style>
  <w:style w:type="paragraph" w:customStyle="1" w:styleId="text">
    <w:name w:val="text"/>
    <w:basedOn w:val="Normal"/>
    <w:link w:val="textChar"/>
    <w:rsid w:val="00C65465"/>
    <w:pPr>
      <w:spacing w:after="0" w:line="240" w:lineRule="auto"/>
      <w:jc w:val="lowKashida"/>
    </w:pPr>
    <w:rPr>
      <w:rFonts w:ascii="Times New Roman" w:eastAsia="Times New Roman" w:hAnsi="Times New Roman" w:cs="B Zar"/>
      <w:sz w:val="26"/>
      <w:szCs w:val="26"/>
      <w:lang w:val="x-none" w:eastAsia="x-none" w:bidi="fa-IR"/>
    </w:rPr>
  </w:style>
  <w:style w:type="character" w:customStyle="1" w:styleId="textChar">
    <w:name w:val="text Char"/>
    <w:link w:val="text"/>
    <w:rsid w:val="00C65465"/>
    <w:rPr>
      <w:rFonts w:ascii="Times New Roman" w:eastAsia="Times New Roman" w:hAnsi="Times New Roman" w:cs="B Zar"/>
      <w:sz w:val="26"/>
      <w:szCs w:val="26"/>
      <w:lang w:val="x-none" w:eastAsia="x-none" w:bidi="fa-IR"/>
    </w:rPr>
  </w:style>
  <w:style w:type="paragraph" w:customStyle="1" w:styleId="text1">
    <w:name w:val="text1"/>
    <w:basedOn w:val="text"/>
    <w:link w:val="text1Char"/>
    <w:qFormat/>
    <w:rsid w:val="00C65465"/>
    <w:pPr>
      <w:ind w:firstLine="284"/>
    </w:pPr>
  </w:style>
  <w:style w:type="character" w:customStyle="1" w:styleId="text1Char">
    <w:name w:val="text1 Char"/>
    <w:basedOn w:val="textChar"/>
    <w:link w:val="text1"/>
    <w:rsid w:val="00C65465"/>
    <w:rPr>
      <w:rFonts w:ascii="Times New Roman" w:eastAsia="Times New Roman" w:hAnsi="Times New Roman" w:cs="B Zar"/>
      <w:sz w:val="26"/>
      <w:szCs w:val="26"/>
      <w:lang w:val="x-none" w:eastAsia="x-none" w:bidi="fa-IR"/>
    </w:rPr>
  </w:style>
  <w:style w:type="character" w:customStyle="1" w:styleId="SubtitleChar">
    <w:name w:val="Subtitle Char"/>
    <w:link w:val="Subtitle"/>
    <w:rsid w:val="00C65465"/>
    <w:rPr>
      <w:rFonts w:ascii="Cambria" w:eastAsia="Times New Roman" w:hAnsi="Cambria" w:cs="Times New Roman"/>
      <w:sz w:val="24"/>
      <w:szCs w:val="24"/>
    </w:rPr>
  </w:style>
  <w:style w:type="paragraph" w:styleId="Subtitle">
    <w:name w:val="Subtitle"/>
    <w:basedOn w:val="Normal"/>
    <w:next w:val="Normal"/>
    <w:link w:val="SubtitleChar"/>
    <w:qFormat/>
    <w:rsid w:val="00C65465"/>
    <w:pPr>
      <w:spacing w:after="60" w:line="240" w:lineRule="auto"/>
      <w:jc w:val="center"/>
      <w:outlineLvl w:val="1"/>
    </w:pPr>
    <w:rPr>
      <w:rFonts w:ascii="Cambria" w:eastAsia="Times New Roman" w:hAnsi="Cambria" w:cs="Times New Roman"/>
      <w:sz w:val="24"/>
      <w:szCs w:val="24"/>
    </w:rPr>
  </w:style>
  <w:style w:type="character" w:customStyle="1" w:styleId="SubtitleChar1">
    <w:name w:val="Subtitle Char1"/>
    <w:basedOn w:val="DefaultParagraphFont"/>
    <w:uiPriority w:val="11"/>
    <w:rsid w:val="00C65465"/>
    <w:rPr>
      <w:rFonts w:asciiTheme="majorHAnsi" w:eastAsiaTheme="majorEastAsia" w:hAnsiTheme="majorHAnsi" w:cstheme="majorBidi"/>
      <w:i/>
      <w:iCs/>
      <w:color w:val="5B9BD5" w:themeColor="accent1"/>
      <w:spacing w:val="15"/>
      <w:sz w:val="24"/>
      <w:szCs w:val="24"/>
    </w:rPr>
  </w:style>
  <w:style w:type="character" w:customStyle="1" w:styleId="Char1">
    <w:name w:val="عنوان فرعي Char1"/>
    <w:uiPriority w:val="11"/>
    <w:rsid w:val="00C65465"/>
    <w:rPr>
      <w:rFonts w:ascii="Cambria" w:eastAsia="Times New Roman" w:hAnsi="Cambria" w:cs="Times New Roman"/>
      <w:i/>
      <w:iCs/>
      <w:color w:val="4F81BD"/>
      <w:spacing w:val="15"/>
      <w:sz w:val="24"/>
      <w:szCs w:val="24"/>
    </w:rPr>
  </w:style>
  <w:style w:type="paragraph" w:customStyle="1" w:styleId="ayate2">
    <w:name w:val="ayate 2"/>
    <w:basedOn w:val="ayatequran"/>
    <w:link w:val="ayate2Char"/>
    <w:rsid w:val="00C65465"/>
    <w:rPr>
      <w:rFonts w:cs="B Zar"/>
    </w:rPr>
  </w:style>
  <w:style w:type="character" w:customStyle="1" w:styleId="ayate2Char">
    <w:name w:val="ayate 2 Char"/>
    <w:link w:val="ayate2"/>
    <w:rsid w:val="00C65465"/>
    <w:rPr>
      <w:rFonts w:ascii="Al-QuranAlKareem" w:eastAsia="Times New Roman" w:hAnsi="Al-QuranAlKareem" w:cs="B Zar"/>
      <w:b/>
      <w:bCs/>
      <w:color w:val="C00000"/>
      <w:sz w:val="26"/>
      <w:szCs w:val="26"/>
      <w:lang w:val="x-none" w:eastAsia="x-none" w:bidi="fa-IR"/>
    </w:rPr>
  </w:style>
  <w:style w:type="paragraph" w:customStyle="1" w:styleId="ayat2">
    <w:name w:val="ayat2"/>
    <w:basedOn w:val="ayatequran"/>
    <w:link w:val="ayat2Char"/>
    <w:rsid w:val="00C65465"/>
  </w:style>
  <w:style w:type="character" w:customStyle="1" w:styleId="ayat2Char">
    <w:name w:val="ayat2 Char"/>
    <w:basedOn w:val="ayatequranChar"/>
    <w:link w:val="ayat2"/>
    <w:rsid w:val="00C65465"/>
    <w:rPr>
      <w:rFonts w:ascii="Al-QuranAlKareem" w:eastAsia="Times New Roman" w:hAnsi="Al-QuranAlKareem" w:cs="Al-QuranAlKareem"/>
      <w:b/>
      <w:bCs/>
      <w:color w:val="C00000"/>
      <w:sz w:val="26"/>
      <w:szCs w:val="26"/>
      <w:lang w:val="x-none" w:eastAsia="x-none" w:bidi="fa-IR"/>
    </w:rPr>
  </w:style>
  <w:style w:type="paragraph" w:customStyle="1" w:styleId="a1">
    <w:name w:val="ایات"/>
    <w:basedOn w:val="ayatequran"/>
    <w:link w:val="Char2"/>
    <w:rsid w:val="00C65465"/>
    <w:pPr>
      <w:ind w:firstLine="227"/>
    </w:pPr>
  </w:style>
  <w:style w:type="character" w:customStyle="1" w:styleId="Char2">
    <w:name w:val="ایات Char"/>
    <w:basedOn w:val="ayatequranChar"/>
    <w:link w:val="a1"/>
    <w:rsid w:val="00C65465"/>
    <w:rPr>
      <w:rFonts w:ascii="Al-QuranAlKareem" w:eastAsia="Times New Roman" w:hAnsi="Al-QuranAlKareem" w:cs="Al-QuranAlKareem"/>
      <w:b/>
      <w:bCs/>
      <w:color w:val="C00000"/>
      <w:sz w:val="26"/>
      <w:szCs w:val="26"/>
      <w:lang w:val="x-none" w:eastAsia="x-none" w:bidi="fa-IR"/>
    </w:rPr>
  </w:style>
  <w:style w:type="paragraph" w:customStyle="1" w:styleId="ayat">
    <w:name w:val="ayat"/>
    <w:basedOn w:val="a1"/>
    <w:link w:val="ayatChar"/>
    <w:rsid w:val="00C65465"/>
  </w:style>
  <w:style w:type="character" w:customStyle="1" w:styleId="ayatChar">
    <w:name w:val="ayat Char"/>
    <w:basedOn w:val="Char2"/>
    <w:link w:val="ayat"/>
    <w:rsid w:val="00C65465"/>
    <w:rPr>
      <w:rFonts w:ascii="Al-QuranAlKareem" w:eastAsia="Times New Roman" w:hAnsi="Al-QuranAlKareem" w:cs="Al-QuranAlKareem"/>
      <w:b/>
      <w:bCs/>
      <w:color w:val="C00000"/>
      <w:sz w:val="26"/>
      <w:szCs w:val="26"/>
      <w:lang w:val="x-none" w:eastAsia="x-none" w:bidi="fa-IR"/>
    </w:rPr>
  </w:style>
  <w:style w:type="paragraph" w:customStyle="1" w:styleId="a2">
    <w:name w:val="احادیث"/>
    <w:basedOn w:val="ahadis"/>
    <w:link w:val="Char3"/>
    <w:rsid w:val="00C65465"/>
    <w:pPr>
      <w:ind w:firstLine="227"/>
    </w:pPr>
  </w:style>
  <w:style w:type="character" w:customStyle="1" w:styleId="Char3">
    <w:name w:val="احادیث Char"/>
    <w:basedOn w:val="ahadisChar"/>
    <w:link w:val="a2"/>
    <w:rsid w:val="00C65465"/>
    <w:rPr>
      <w:rFonts w:ascii="Al-QuranAlKareem" w:eastAsia="Times New Roman" w:hAnsi="Al-QuranAlKareem" w:cs="Al-QuranAlKareem"/>
      <w:b/>
      <w:bCs/>
      <w:sz w:val="26"/>
      <w:szCs w:val="26"/>
      <w:lang w:val="x-none" w:eastAsia="x-none" w:bidi="fa-IR"/>
    </w:rPr>
  </w:style>
  <w:style w:type="paragraph" w:customStyle="1" w:styleId="adderess">
    <w:name w:val="adderess"/>
    <w:basedOn w:val="ayat"/>
    <w:link w:val="adderessChar"/>
    <w:rsid w:val="00C65465"/>
    <w:pPr>
      <w:jc w:val="both"/>
    </w:pPr>
    <w:rPr>
      <w:rFonts w:cs="B Zar"/>
    </w:rPr>
  </w:style>
  <w:style w:type="character" w:customStyle="1" w:styleId="adderessChar">
    <w:name w:val="adderess Char"/>
    <w:link w:val="adderess"/>
    <w:rsid w:val="00C65465"/>
    <w:rPr>
      <w:rFonts w:ascii="Al-QuranAlKareem" w:eastAsia="Times New Roman" w:hAnsi="Al-QuranAlKareem" w:cs="B Zar"/>
      <w:b/>
      <w:bCs/>
      <w:color w:val="C00000"/>
      <w:sz w:val="26"/>
      <w:szCs w:val="26"/>
      <w:lang w:val="x-none" w:eastAsia="x-none" w:bidi="fa-IR"/>
    </w:rPr>
  </w:style>
  <w:style w:type="paragraph" w:customStyle="1" w:styleId="adderessayat">
    <w:name w:val="adderess ayat"/>
    <w:basedOn w:val="ayat"/>
    <w:link w:val="adderessayatChar"/>
    <w:rsid w:val="00C65465"/>
    <w:pPr>
      <w:jc w:val="both"/>
    </w:pPr>
    <w:rPr>
      <w:rFonts w:cs="B Zar"/>
    </w:rPr>
  </w:style>
  <w:style w:type="character" w:customStyle="1" w:styleId="adderessayatChar">
    <w:name w:val="adderess ayat Char"/>
    <w:link w:val="adderessayat"/>
    <w:rsid w:val="00C65465"/>
    <w:rPr>
      <w:rFonts w:ascii="Al-QuranAlKareem" w:eastAsia="Times New Roman" w:hAnsi="Al-QuranAlKareem" w:cs="B Zar"/>
      <w:b/>
      <w:bCs/>
      <w:color w:val="C00000"/>
      <w:sz w:val="26"/>
      <w:szCs w:val="26"/>
      <w:lang w:val="x-none" w:eastAsia="x-none" w:bidi="fa-IR"/>
    </w:rPr>
  </w:style>
  <w:style w:type="paragraph" w:customStyle="1" w:styleId="adderessayae">
    <w:name w:val="adderess ayae"/>
    <w:basedOn w:val="ayat"/>
    <w:link w:val="adderessayaeChar"/>
    <w:rsid w:val="00C65465"/>
    <w:pPr>
      <w:jc w:val="both"/>
    </w:pPr>
    <w:rPr>
      <w:rFonts w:cs="B Zar"/>
    </w:rPr>
  </w:style>
  <w:style w:type="character" w:customStyle="1" w:styleId="adderessayaeChar">
    <w:name w:val="adderess ayae Char"/>
    <w:link w:val="adderessayae"/>
    <w:rsid w:val="00C65465"/>
    <w:rPr>
      <w:rFonts w:ascii="Al-QuranAlKareem" w:eastAsia="Times New Roman" w:hAnsi="Al-QuranAlKareem" w:cs="B Zar"/>
      <w:b/>
      <w:bCs/>
      <w:color w:val="C00000"/>
      <w:sz w:val="26"/>
      <w:szCs w:val="26"/>
      <w:lang w:val="x-none" w:eastAsia="x-none" w:bidi="fa-IR"/>
    </w:rPr>
  </w:style>
  <w:style w:type="paragraph" w:customStyle="1" w:styleId="a3">
    <w:name w:val="پاراگراف"/>
    <w:basedOn w:val="Normal"/>
    <w:link w:val="Char4"/>
    <w:rsid w:val="00C65465"/>
    <w:pPr>
      <w:spacing w:before="120" w:after="0" w:line="240" w:lineRule="auto"/>
      <w:ind w:firstLine="454"/>
      <w:jc w:val="lowKashida"/>
    </w:pPr>
    <w:rPr>
      <w:rFonts w:ascii="Times New Roman" w:eastAsia="Times New Roman" w:hAnsi="Times New Roman" w:cs="Times New Roman"/>
      <w:sz w:val="26"/>
      <w:szCs w:val="26"/>
      <w:lang w:val="x-none" w:eastAsia="x-none"/>
    </w:rPr>
  </w:style>
  <w:style w:type="character" w:customStyle="1" w:styleId="Char4">
    <w:name w:val="پاراگراف Char"/>
    <w:link w:val="a3"/>
    <w:rsid w:val="00C65465"/>
    <w:rPr>
      <w:rFonts w:ascii="Times New Roman" w:eastAsia="Times New Roman" w:hAnsi="Times New Roman" w:cs="Times New Roman"/>
      <w:sz w:val="26"/>
      <w:szCs w:val="26"/>
      <w:lang w:val="x-none" w:eastAsia="x-none"/>
    </w:rPr>
  </w:style>
  <w:style w:type="paragraph" w:customStyle="1" w:styleId="1">
    <w:name w:val="1ایه"/>
    <w:basedOn w:val="Normal"/>
    <w:link w:val="1Char"/>
    <w:rsid w:val="00C65465"/>
    <w:pPr>
      <w:spacing w:after="0" w:line="240" w:lineRule="auto"/>
      <w:ind w:firstLine="227"/>
      <w:jc w:val="lowKashida"/>
    </w:pPr>
    <w:rPr>
      <w:rFonts w:ascii="Al-QuranAlKareem" w:eastAsia="Times New Roman" w:hAnsi="Al-QuranAlKareem" w:cs="Times New Roman"/>
      <w:color w:val="C00000"/>
      <w:sz w:val="26"/>
      <w:szCs w:val="26"/>
      <w:lang w:val="x-none" w:eastAsia="x-none"/>
    </w:rPr>
  </w:style>
  <w:style w:type="character" w:customStyle="1" w:styleId="1Char">
    <w:name w:val="1ایه Char"/>
    <w:link w:val="1"/>
    <w:rsid w:val="00C65465"/>
    <w:rPr>
      <w:rFonts w:ascii="Al-QuranAlKareem" w:eastAsia="Times New Roman" w:hAnsi="Al-QuranAlKareem" w:cs="Times New Roman"/>
      <w:color w:val="C00000"/>
      <w:sz w:val="26"/>
      <w:szCs w:val="26"/>
      <w:lang w:val="x-none" w:eastAsia="x-none"/>
    </w:rPr>
  </w:style>
  <w:style w:type="character" w:customStyle="1" w:styleId="BodyTextChar">
    <w:name w:val="Body Text Char"/>
    <w:link w:val="BodyText"/>
    <w:rsid w:val="00C65465"/>
    <w:rPr>
      <w:rFonts w:eastAsia="Times New Roman" w:cs="Times New Roman"/>
      <w:sz w:val="24"/>
      <w:szCs w:val="24"/>
    </w:rPr>
  </w:style>
  <w:style w:type="paragraph" w:styleId="BodyText">
    <w:name w:val="Body Text"/>
    <w:basedOn w:val="Normal"/>
    <w:link w:val="BodyTextChar"/>
    <w:rsid w:val="00C65465"/>
    <w:pPr>
      <w:spacing w:after="120" w:line="240" w:lineRule="auto"/>
    </w:pPr>
    <w:rPr>
      <w:rFonts w:eastAsia="Times New Roman" w:cs="Times New Roman"/>
      <w:sz w:val="24"/>
      <w:szCs w:val="24"/>
    </w:rPr>
  </w:style>
  <w:style w:type="character" w:customStyle="1" w:styleId="BodyTextChar1">
    <w:name w:val="Body Text Char1"/>
    <w:basedOn w:val="DefaultParagraphFont"/>
    <w:uiPriority w:val="99"/>
    <w:semiHidden/>
    <w:rsid w:val="00C65465"/>
  </w:style>
  <w:style w:type="character" w:customStyle="1" w:styleId="Char10">
    <w:name w:val="نص أساسي Char1"/>
    <w:uiPriority w:val="99"/>
    <w:semiHidden/>
    <w:rsid w:val="00C65465"/>
    <w:rPr>
      <w:rFonts w:ascii="Times New Roman" w:eastAsia="Calibri" w:hAnsi="Times New Roman" w:cs="B Lotus"/>
      <w:sz w:val="28"/>
      <w:szCs w:val="28"/>
    </w:rPr>
  </w:style>
  <w:style w:type="paragraph" w:customStyle="1" w:styleId="a4">
    <w:name w:val="تیتر"/>
    <w:basedOn w:val="Normal"/>
    <w:link w:val="Char5"/>
    <w:rsid w:val="00C65465"/>
    <w:pPr>
      <w:spacing w:after="0" w:line="240" w:lineRule="auto"/>
      <w:jc w:val="center"/>
    </w:pPr>
    <w:rPr>
      <w:rFonts w:ascii="Times New Roman" w:eastAsia="Times New Roman" w:hAnsi="Times New Roman" w:cs="Times New Roman"/>
      <w:sz w:val="28"/>
      <w:szCs w:val="28"/>
      <w:lang w:val="x-none" w:eastAsia="x-none"/>
    </w:rPr>
  </w:style>
  <w:style w:type="character" w:customStyle="1" w:styleId="Char5">
    <w:name w:val="تیتر Char"/>
    <w:link w:val="a4"/>
    <w:rsid w:val="00C65465"/>
    <w:rPr>
      <w:rFonts w:ascii="Times New Roman" w:eastAsia="Times New Roman" w:hAnsi="Times New Roman" w:cs="Times New Roman"/>
      <w:sz w:val="28"/>
      <w:szCs w:val="28"/>
      <w:lang w:val="x-none" w:eastAsia="x-none"/>
    </w:rPr>
  </w:style>
  <w:style w:type="paragraph" w:customStyle="1" w:styleId="a5">
    <w:name w:val="متن عربي"/>
    <w:basedOn w:val="a3"/>
    <w:link w:val="Char6"/>
    <w:qFormat/>
    <w:rsid w:val="00C65465"/>
    <w:pPr>
      <w:spacing w:before="0"/>
      <w:ind w:firstLine="284"/>
      <w:jc w:val="both"/>
    </w:pPr>
    <w:rPr>
      <w:rFonts w:ascii="Al-QuranAlKareem" w:hAnsi="Al-QuranAlKareem"/>
      <w:b/>
      <w:bCs/>
      <w:sz w:val="27"/>
      <w:szCs w:val="27"/>
    </w:rPr>
  </w:style>
  <w:style w:type="character" w:customStyle="1" w:styleId="Char6">
    <w:name w:val="متن عربي Char"/>
    <w:link w:val="a5"/>
    <w:rsid w:val="00C65465"/>
    <w:rPr>
      <w:rFonts w:ascii="Al-QuranAlKareem" w:eastAsia="Times New Roman" w:hAnsi="Al-QuranAlKareem" w:cs="Times New Roman"/>
      <w:b/>
      <w:bCs/>
      <w:sz w:val="27"/>
      <w:szCs w:val="27"/>
      <w:lang w:val="x-none" w:eastAsia="x-none"/>
    </w:rPr>
  </w:style>
  <w:style w:type="character" w:customStyle="1" w:styleId="Heading4Char">
    <w:name w:val="Heading 4 Char"/>
    <w:basedOn w:val="DefaultParagraphFont"/>
    <w:link w:val="Heading4"/>
    <w:rsid w:val="003D3882"/>
    <w:rPr>
      <w:rFonts w:ascii="Calibri" w:eastAsia="Times New Roman" w:hAnsi="Calibri" w:cs="B Lotus"/>
      <w:b/>
      <w:bCs/>
      <w:iCs/>
      <w:sz w:val="28"/>
      <w:szCs w:val="28"/>
    </w:rPr>
  </w:style>
  <w:style w:type="character" w:customStyle="1" w:styleId="Heading5Char">
    <w:name w:val="Heading 5 Char"/>
    <w:basedOn w:val="DefaultParagraphFont"/>
    <w:link w:val="Heading5"/>
    <w:rsid w:val="003D3882"/>
    <w:rPr>
      <w:rFonts w:ascii="Calibri" w:eastAsia="Times New Roman" w:hAnsi="Calibri" w:cs="Arial"/>
      <w:b/>
      <w:bCs/>
      <w:i/>
      <w:iCs/>
      <w:sz w:val="26"/>
      <w:szCs w:val="26"/>
    </w:rPr>
  </w:style>
  <w:style w:type="character" w:customStyle="1" w:styleId="1Char0">
    <w:name w:val="العنوان 1 Char"/>
    <w:rsid w:val="003D3882"/>
    <w:rPr>
      <w:rFonts w:ascii="B Jadid" w:eastAsia="Calibri" w:hAnsi="B Jadid" w:cs="B Jadid"/>
      <w:b/>
      <w:kern w:val="32"/>
      <w:sz w:val="36"/>
      <w:szCs w:val="36"/>
      <w:lang w:val="en-US" w:eastAsia="en-US" w:bidi="fa-IR"/>
    </w:rPr>
  </w:style>
  <w:style w:type="paragraph" w:customStyle="1" w:styleId="10">
    <w:name w:val="سرد الفقرات1"/>
    <w:basedOn w:val="Normal"/>
    <w:uiPriority w:val="34"/>
    <w:qFormat/>
    <w:rsid w:val="003D3882"/>
    <w:pPr>
      <w:spacing w:after="200" w:line="276" w:lineRule="auto"/>
      <w:ind w:left="720"/>
      <w:contextualSpacing/>
      <w:jc w:val="both"/>
    </w:pPr>
    <w:rPr>
      <w:rFonts w:ascii="Calibri" w:eastAsia="Calibri" w:hAnsi="Calibri" w:cs="Arial"/>
      <w:lang w:bidi="fa-IR"/>
    </w:rPr>
  </w:style>
  <w:style w:type="numbering" w:customStyle="1" w:styleId="NoList1">
    <w:name w:val="No List1"/>
    <w:next w:val="NoList"/>
    <w:semiHidden/>
    <w:rsid w:val="003D3882"/>
  </w:style>
  <w:style w:type="character" w:customStyle="1" w:styleId="CharChar2">
    <w:name w:val="Char Char2"/>
    <w:semiHidden/>
    <w:rsid w:val="003D3882"/>
    <w:rPr>
      <w:rFonts w:ascii="Calibri" w:eastAsia="Calibri" w:hAnsi="Calibri" w:cs="Arial"/>
      <w:lang w:val="en-US" w:eastAsia="en-US" w:bidi="ar-SA"/>
    </w:rPr>
  </w:style>
  <w:style w:type="character" w:customStyle="1" w:styleId="CharChar5">
    <w:name w:val="Char Char5"/>
    <w:rsid w:val="003D3882"/>
    <w:rPr>
      <w:rFonts w:ascii="Cambria" w:hAnsi="Cambria"/>
      <w:b/>
      <w:bCs/>
      <w:color w:val="365F91"/>
      <w:sz w:val="28"/>
      <w:szCs w:val="28"/>
      <w:lang w:val="en-US" w:eastAsia="en-US" w:bidi="ar-SA"/>
    </w:rPr>
  </w:style>
  <w:style w:type="paragraph" w:customStyle="1" w:styleId="11">
    <w:name w:val="عنوان جدول المحتويات1"/>
    <w:basedOn w:val="Heading1"/>
    <w:next w:val="Normal"/>
    <w:qFormat/>
    <w:rsid w:val="003D3882"/>
    <w:pPr>
      <w:keepLines/>
      <w:spacing w:before="480" w:after="960"/>
      <w:ind w:firstLine="0"/>
      <w:jc w:val="center"/>
      <w:outlineLvl w:val="9"/>
    </w:pPr>
    <w:rPr>
      <w:rFonts w:ascii="B Jadid" w:eastAsia="Calibri" w:hAnsi="B Jadid" w:cs="B Jadid"/>
      <w:bCs w:val="0"/>
      <w:sz w:val="36"/>
      <w:szCs w:val="36"/>
      <w:lang w:val="en-US" w:eastAsia="en-US" w:bidi="fa-IR"/>
    </w:rPr>
  </w:style>
  <w:style w:type="paragraph" w:styleId="TOC4">
    <w:name w:val="toc 4"/>
    <w:basedOn w:val="Normal"/>
    <w:next w:val="Normal"/>
    <w:uiPriority w:val="39"/>
    <w:unhideWhenUsed/>
    <w:qFormat/>
    <w:rsid w:val="003D3882"/>
    <w:pPr>
      <w:spacing w:after="0" w:line="240" w:lineRule="auto"/>
      <w:ind w:left="964"/>
      <w:jc w:val="both"/>
    </w:pPr>
    <w:rPr>
      <w:rFonts w:ascii="Calibri" w:eastAsia="Calibri" w:hAnsi="Calibri" w:cs="B Lotus"/>
      <w:sz w:val="20"/>
      <w:szCs w:val="28"/>
      <w:lang w:bidi="fa-IR"/>
    </w:rPr>
  </w:style>
  <w:style w:type="paragraph" w:styleId="TOC5">
    <w:name w:val="toc 5"/>
    <w:basedOn w:val="Normal"/>
    <w:next w:val="Normal"/>
    <w:autoRedefine/>
    <w:uiPriority w:val="39"/>
    <w:unhideWhenUsed/>
    <w:rsid w:val="003D3882"/>
    <w:pPr>
      <w:spacing w:after="0" w:line="276" w:lineRule="auto"/>
      <w:ind w:left="660"/>
      <w:jc w:val="both"/>
    </w:pPr>
    <w:rPr>
      <w:rFonts w:ascii="Calibri" w:eastAsia="Calibri" w:hAnsi="Calibri" w:cs="B Lotus"/>
      <w:sz w:val="20"/>
      <w:szCs w:val="28"/>
      <w:lang w:bidi="fa-IR"/>
    </w:rPr>
  </w:style>
  <w:style w:type="paragraph" w:styleId="TOC6">
    <w:name w:val="toc 6"/>
    <w:basedOn w:val="Normal"/>
    <w:next w:val="Normal"/>
    <w:autoRedefine/>
    <w:uiPriority w:val="39"/>
    <w:unhideWhenUsed/>
    <w:rsid w:val="003D3882"/>
    <w:pPr>
      <w:spacing w:after="0" w:line="276" w:lineRule="auto"/>
      <w:ind w:left="880"/>
      <w:jc w:val="both"/>
    </w:pPr>
    <w:rPr>
      <w:rFonts w:ascii="Calibri" w:eastAsia="Calibri" w:hAnsi="Calibri" w:cs="B Lotus"/>
      <w:sz w:val="20"/>
      <w:szCs w:val="28"/>
      <w:lang w:bidi="fa-IR"/>
    </w:rPr>
  </w:style>
  <w:style w:type="paragraph" w:styleId="TOC7">
    <w:name w:val="toc 7"/>
    <w:basedOn w:val="Normal"/>
    <w:next w:val="Normal"/>
    <w:autoRedefine/>
    <w:uiPriority w:val="39"/>
    <w:unhideWhenUsed/>
    <w:rsid w:val="003D3882"/>
    <w:pPr>
      <w:spacing w:after="0" w:line="276" w:lineRule="auto"/>
      <w:ind w:left="1100"/>
      <w:jc w:val="both"/>
    </w:pPr>
    <w:rPr>
      <w:rFonts w:ascii="Calibri" w:eastAsia="Calibri" w:hAnsi="Calibri" w:cs="B Lotus"/>
      <w:sz w:val="20"/>
      <w:szCs w:val="28"/>
      <w:lang w:bidi="fa-IR"/>
    </w:rPr>
  </w:style>
  <w:style w:type="paragraph" w:styleId="TOC8">
    <w:name w:val="toc 8"/>
    <w:basedOn w:val="Normal"/>
    <w:next w:val="Normal"/>
    <w:autoRedefine/>
    <w:uiPriority w:val="39"/>
    <w:unhideWhenUsed/>
    <w:rsid w:val="003D3882"/>
    <w:pPr>
      <w:spacing w:after="0" w:line="276" w:lineRule="auto"/>
      <w:ind w:left="1320"/>
      <w:jc w:val="both"/>
    </w:pPr>
    <w:rPr>
      <w:rFonts w:ascii="Calibri" w:eastAsia="Calibri" w:hAnsi="Calibri" w:cs="B Lotus"/>
      <w:sz w:val="20"/>
      <w:szCs w:val="28"/>
      <w:lang w:bidi="fa-IR"/>
    </w:rPr>
  </w:style>
  <w:style w:type="paragraph" w:styleId="TOC9">
    <w:name w:val="toc 9"/>
    <w:basedOn w:val="Normal"/>
    <w:next w:val="Normal"/>
    <w:autoRedefine/>
    <w:uiPriority w:val="39"/>
    <w:unhideWhenUsed/>
    <w:rsid w:val="003D3882"/>
    <w:pPr>
      <w:spacing w:after="0" w:line="276" w:lineRule="auto"/>
      <w:ind w:left="1540"/>
      <w:jc w:val="both"/>
    </w:pPr>
    <w:rPr>
      <w:rFonts w:ascii="Calibri" w:eastAsia="Calibri" w:hAnsi="Calibri" w:cs="B Lotus"/>
      <w:sz w:val="20"/>
      <w:szCs w:val="28"/>
      <w:lang w:bidi="fa-IR"/>
    </w:rPr>
  </w:style>
  <w:style w:type="paragraph" w:styleId="EndnoteText">
    <w:name w:val="endnote text"/>
    <w:basedOn w:val="Normal"/>
    <w:link w:val="EndnoteTextChar"/>
    <w:semiHidden/>
    <w:unhideWhenUsed/>
    <w:rsid w:val="003D3882"/>
    <w:pPr>
      <w:spacing w:after="0" w:line="240" w:lineRule="auto"/>
      <w:jc w:val="both"/>
    </w:pPr>
    <w:rPr>
      <w:rFonts w:ascii="Calibri" w:eastAsia="Calibri" w:hAnsi="Calibri" w:cs="Arial"/>
      <w:sz w:val="20"/>
      <w:szCs w:val="20"/>
      <w:lang w:bidi="fa-IR"/>
    </w:rPr>
  </w:style>
  <w:style w:type="character" w:customStyle="1" w:styleId="EndnoteTextChar">
    <w:name w:val="Endnote Text Char"/>
    <w:basedOn w:val="DefaultParagraphFont"/>
    <w:link w:val="EndnoteText"/>
    <w:semiHidden/>
    <w:rsid w:val="003D3882"/>
    <w:rPr>
      <w:rFonts w:ascii="Calibri" w:eastAsia="Calibri" w:hAnsi="Calibri" w:cs="Arial"/>
      <w:sz w:val="20"/>
      <w:szCs w:val="20"/>
      <w:lang w:bidi="fa-IR"/>
    </w:rPr>
  </w:style>
  <w:style w:type="character" w:styleId="EndnoteReference">
    <w:name w:val="endnote reference"/>
    <w:semiHidden/>
    <w:unhideWhenUsed/>
    <w:rsid w:val="003D3882"/>
    <w:rPr>
      <w:vertAlign w:val="superscript"/>
    </w:rPr>
  </w:style>
  <w:style w:type="paragraph" w:customStyle="1" w:styleId="Style1">
    <w:name w:val="Style1"/>
    <w:basedOn w:val="Normal"/>
    <w:autoRedefine/>
    <w:rsid w:val="003D3882"/>
    <w:pPr>
      <w:spacing w:after="0" w:line="360" w:lineRule="auto"/>
      <w:jc w:val="lowKashida"/>
    </w:pPr>
    <w:rPr>
      <w:rFonts w:ascii="B Lotus" w:eastAsia="Times New Roman" w:hAnsi="B Lotus" w:cs="B Jadid"/>
      <w:bCs/>
      <w:sz w:val="28"/>
      <w:szCs w:val="28"/>
      <w:lang w:bidi="fa-IR"/>
    </w:rPr>
  </w:style>
  <w:style w:type="paragraph" w:customStyle="1" w:styleId="StyleHeading1">
    <w:name w:val="Style Heading 1 +"/>
    <w:basedOn w:val="Heading1"/>
    <w:link w:val="StyleHeading1Char"/>
    <w:rsid w:val="003D3882"/>
    <w:pPr>
      <w:keepLines/>
      <w:spacing w:before="480" w:after="960"/>
      <w:ind w:firstLine="0"/>
      <w:jc w:val="center"/>
    </w:pPr>
    <w:rPr>
      <w:rFonts w:ascii="B Jadid" w:eastAsia="Calibri" w:hAnsi="B Jadid" w:cs="B Jadid"/>
      <w:bCs w:val="0"/>
      <w:sz w:val="36"/>
      <w:szCs w:val="36"/>
      <w:lang w:val="en-US" w:eastAsia="en-US" w:bidi="fa-IR"/>
    </w:rPr>
  </w:style>
  <w:style w:type="character" w:customStyle="1" w:styleId="StyleHeading1Char">
    <w:name w:val="Style Heading 1 + Char"/>
    <w:link w:val="StyleHeading1"/>
    <w:rsid w:val="003D3882"/>
    <w:rPr>
      <w:rFonts w:ascii="B Jadid" w:eastAsia="Calibri" w:hAnsi="B Jadid" w:cs="B Jadid"/>
      <w:b/>
      <w:kern w:val="32"/>
      <w:sz w:val="36"/>
      <w:szCs w:val="36"/>
      <w:lang w:bidi="fa-IR"/>
    </w:rPr>
  </w:style>
  <w:style w:type="paragraph" w:customStyle="1" w:styleId="41">
    <w:name w:val="عنوان 41"/>
    <w:basedOn w:val="Heading3"/>
    <w:qFormat/>
    <w:rsid w:val="003D3882"/>
    <w:pPr>
      <w:keepLines/>
      <w:spacing w:before="600" w:after="0"/>
      <w:ind w:firstLine="0"/>
      <w:jc w:val="both"/>
    </w:pPr>
    <w:rPr>
      <w:rFonts w:ascii="B Lotus" w:hAnsi="B Lotus" w:cs="B Lotus"/>
      <w:sz w:val="28"/>
      <w:szCs w:val="28"/>
      <w:lang w:val="en-US" w:eastAsia="en-US" w:bidi="fa-IR"/>
    </w:rPr>
  </w:style>
  <w:style w:type="table" w:styleId="TableGrid">
    <w:name w:val="Table Grid"/>
    <w:basedOn w:val="TableNormal"/>
    <w:rsid w:val="003D3882"/>
    <w:pPr>
      <w:bidi/>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3D3882"/>
    <w:rPr>
      <w:b/>
      <w:bCs/>
    </w:rPr>
  </w:style>
  <w:style w:type="paragraph" w:customStyle="1" w:styleId="Heading11">
    <w:name w:val="Heading 11"/>
    <w:basedOn w:val="Normal"/>
    <w:next w:val="Normal"/>
    <w:rsid w:val="003D3882"/>
    <w:pPr>
      <w:keepNext/>
      <w:spacing w:before="240" w:after="60" w:line="276" w:lineRule="auto"/>
      <w:jc w:val="center"/>
      <w:outlineLvl w:val="0"/>
    </w:pPr>
    <w:rPr>
      <w:rFonts w:ascii="Arial" w:eastAsia="Calibri" w:hAnsi="Arial" w:cs="B Jadid"/>
      <w:b/>
      <w:bCs/>
      <w:kern w:val="32"/>
      <w:sz w:val="32"/>
      <w:szCs w:val="36"/>
      <w:lang w:bidi="fa-IR"/>
    </w:rPr>
  </w:style>
  <w:style w:type="paragraph" w:customStyle="1" w:styleId="5">
    <w:name w:val="تیتر 5"/>
    <w:basedOn w:val="41"/>
    <w:qFormat/>
    <w:rsid w:val="003D3882"/>
    <w:rPr>
      <w:rFonts w:ascii="Traditional Arabic" w:hAnsi="Traditional Arabic"/>
      <w:i/>
      <w:iCs/>
      <w:color w:val="000000"/>
    </w:rPr>
  </w:style>
  <w:style w:type="paragraph" w:styleId="Title">
    <w:name w:val="Title"/>
    <w:basedOn w:val="Normal"/>
    <w:next w:val="Normal"/>
    <w:link w:val="TitleChar"/>
    <w:qFormat/>
    <w:rsid w:val="003D3882"/>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TitleChar">
    <w:name w:val="Title Char"/>
    <w:basedOn w:val="DefaultParagraphFont"/>
    <w:link w:val="Title"/>
    <w:rsid w:val="003D3882"/>
    <w:rPr>
      <w:rFonts w:ascii="Cambria" w:eastAsia="Times New Roman" w:hAnsi="Cambria" w:cs="Times New Roman"/>
      <w:b/>
      <w:bCs/>
      <w:kern w:val="28"/>
      <w:sz w:val="32"/>
      <w:szCs w:val="32"/>
    </w:rPr>
  </w:style>
  <w:style w:type="paragraph" w:styleId="DocumentMap">
    <w:name w:val="Document Map"/>
    <w:basedOn w:val="Normal"/>
    <w:link w:val="DocumentMapChar"/>
    <w:rsid w:val="003D3882"/>
    <w:pPr>
      <w:shd w:val="clear" w:color="auto" w:fill="000080"/>
      <w:spacing w:after="0" w:line="240" w:lineRule="auto"/>
      <w:jc w:val="both"/>
    </w:pPr>
    <w:rPr>
      <w:rFonts w:ascii="Tahoma" w:eastAsia="Times New Roman" w:hAnsi="Tahoma" w:cs="Tahoma"/>
      <w:noProof/>
      <w:sz w:val="28"/>
      <w:szCs w:val="28"/>
    </w:rPr>
  </w:style>
  <w:style w:type="character" w:customStyle="1" w:styleId="DocumentMapChar">
    <w:name w:val="Document Map Char"/>
    <w:basedOn w:val="DefaultParagraphFont"/>
    <w:link w:val="DocumentMap"/>
    <w:rsid w:val="003D3882"/>
    <w:rPr>
      <w:rFonts w:ascii="Tahoma" w:eastAsia="Times New Roman" w:hAnsi="Tahoma" w:cs="Tahoma"/>
      <w:noProof/>
      <w:sz w:val="28"/>
      <w:szCs w:val="28"/>
      <w:shd w:val="clear" w:color="auto" w:fill="000080"/>
    </w:rPr>
  </w:style>
  <w:style w:type="paragraph" w:customStyle="1" w:styleId="Style2">
    <w:name w:val="Style2"/>
    <w:basedOn w:val="Normal"/>
    <w:link w:val="Style2Char"/>
    <w:rsid w:val="003D3882"/>
    <w:pPr>
      <w:spacing w:after="0" w:line="240" w:lineRule="auto"/>
      <w:ind w:left="360" w:firstLine="202"/>
      <w:jc w:val="lowKashida"/>
    </w:pPr>
    <w:rPr>
      <w:rFonts w:ascii="B Lotus" w:eastAsia="Times New Roman" w:hAnsi="B Lotus" w:cs="B Jadid"/>
      <w:noProof/>
      <w:sz w:val="28"/>
      <w:szCs w:val="26"/>
    </w:rPr>
  </w:style>
  <w:style w:type="character" w:customStyle="1" w:styleId="Style2Char">
    <w:name w:val="Style2 Char"/>
    <w:link w:val="Style2"/>
    <w:rsid w:val="003D3882"/>
    <w:rPr>
      <w:rFonts w:ascii="B Lotus" w:eastAsia="Times New Roman" w:hAnsi="B Lotus" w:cs="B Jadid"/>
      <w:noProof/>
      <w:sz w:val="28"/>
      <w:szCs w:val="26"/>
    </w:rPr>
  </w:style>
  <w:style w:type="paragraph" w:customStyle="1" w:styleId="a6">
    <w:name w:val="متن عربی بولد"/>
    <w:basedOn w:val="Normal"/>
    <w:qFormat/>
    <w:rsid w:val="003D3882"/>
    <w:pPr>
      <w:spacing w:after="0" w:line="240" w:lineRule="auto"/>
      <w:ind w:firstLine="397"/>
      <w:jc w:val="both"/>
    </w:pPr>
    <w:rPr>
      <w:rFonts w:ascii="B Lotus" w:eastAsia="Times New Roman" w:hAnsi="B Lotus" w:cs="Traditional Arabic"/>
      <w:bCs/>
      <w:sz w:val="28"/>
      <w:szCs w:val="30"/>
    </w:rPr>
  </w:style>
  <w:style w:type="paragraph" w:customStyle="1" w:styleId="StyleHeading2NotBold">
    <w:name w:val="Style Heading 2 + Not Bold"/>
    <w:basedOn w:val="Heading2"/>
    <w:next w:val="Heading2"/>
    <w:link w:val="StyleHeading2NotBoldChar"/>
    <w:rsid w:val="003D3882"/>
    <w:pPr>
      <w:tabs>
        <w:tab w:val="left" w:pos="26"/>
      </w:tabs>
      <w:spacing w:line="360" w:lineRule="auto"/>
      <w:ind w:left="-10" w:firstLine="386"/>
      <w:jc w:val="center"/>
    </w:pPr>
    <w:rPr>
      <w:rFonts w:ascii="B Jadid" w:hAnsi="B Jadid" w:cs="B Jadid"/>
      <w:bCs w:val="0"/>
      <w:i w:val="0"/>
      <w:iCs w:val="0"/>
      <w:color w:val="000000"/>
      <w:sz w:val="32"/>
      <w:szCs w:val="32"/>
      <w:lang w:val="en-US" w:eastAsia="en-US" w:bidi="fa-IR"/>
    </w:rPr>
  </w:style>
  <w:style w:type="character" w:customStyle="1" w:styleId="StyleHeading2NotBoldChar">
    <w:name w:val="Style Heading 2 + Not Bold Char"/>
    <w:link w:val="StyleHeading2NotBold"/>
    <w:locked/>
    <w:rsid w:val="003D3882"/>
    <w:rPr>
      <w:rFonts w:ascii="B Jadid" w:eastAsia="Times New Roman" w:hAnsi="B Jadid" w:cs="B Jadid"/>
      <w:b/>
      <w:color w:val="000000"/>
      <w:sz w:val="32"/>
      <w:szCs w:val="32"/>
      <w:lang w:bidi="fa-IR"/>
    </w:rPr>
  </w:style>
  <w:style w:type="paragraph" w:customStyle="1" w:styleId="Heading21">
    <w:name w:val="Heading 21"/>
    <w:basedOn w:val="Normal"/>
    <w:next w:val="Normal"/>
    <w:rsid w:val="003D3882"/>
    <w:pPr>
      <w:keepNext/>
      <w:tabs>
        <w:tab w:val="left" w:pos="26"/>
      </w:tabs>
      <w:spacing w:before="240" w:after="60" w:line="240" w:lineRule="auto"/>
      <w:ind w:left="-1234"/>
      <w:jc w:val="center"/>
      <w:outlineLvl w:val="1"/>
    </w:pPr>
    <w:rPr>
      <w:rFonts w:ascii="Arial" w:eastAsia="Times New Roman" w:hAnsi="Arial" w:cs="B Lotus"/>
      <w:b/>
      <w:i/>
      <w:color w:val="000000"/>
      <w:sz w:val="32"/>
      <w:szCs w:val="32"/>
      <w:lang w:bidi="fa-IR"/>
    </w:rPr>
  </w:style>
  <w:style w:type="paragraph" w:customStyle="1" w:styleId="StyleHeading2JustifyLow">
    <w:name w:val="Style Heading 2 + Justify Low"/>
    <w:basedOn w:val="Heading2"/>
    <w:rsid w:val="003D3882"/>
    <w:pPr>
      <w:tabs>
        <w:tab w:val="left" w:pos="26"/>
      </w:tabs>
      <w:spacing w:line="360" w:lineRule="auto"/>
      <w:ind w:left="-10" w:firstLine="0"/>
      <w:jc w:val="center"/>
    </w:pPr>
    <w:rPr>
      <w:rFonts w:ascii="B Jadid" w:hAnsi="B Jadid" w:cs="B Jadid"/>
      <w:bCs w:val="0"/>
      <w:i w:val="0"/>
      <w:iCs w:val="0"/>
      <w:color w:val="000000"/>
      <w:sz w:val="32"/>
      <w:szCs w:val="32"/>
      <w:lang w:val="en-US" w:eastAsia="en-US" w:bidi="fa-IR"/>
    </w:rPr>
  </w:style>
  <w:style w:type="paragraph" w:customStyle="1" w:styleId="StyleHeading1JustifyLow">
    <w:name w:val="Style Heading 1 + Justify Low"/>
    <w:basedOn w:val="Heading1"/>
    <w:rsid w:val="003D3882"/>
    <w:pPr>
      <w:tabs>
        <w:tab w:val="left" w:pos="26"/>
      </w:tabs>
      <w:ind w:left="-1234" w:firstLine="363"/>
      <w:jc w:val="center"/>
    </w:pPr>
    <w:rPr>
      <w:rFonts w:ascii="B Jadid" w:hAnsi="B Jadid" w:cs="B Jadid"/>
      <w:bCs w:val="0"/>
      <w:caps/>
      <w:sz w:val="36"/>
      <w:szCs w:val="36"/>
      <w:lang w:val="en-US" w:eastAsia="en-US" w:bidi="fa-IR"/>
    </w:rPr>
  </w:style>
  <w:style w:type="character" w:customStyle="1" w:styleId="Char7">
    <w:name w:val="خريطة المستند Char"/>
    <w:rsid w:val="00060431"/>
    <w:rPr>
      <w:rFonts w:ascii="Tahoma" w:eastAsia="Times New Roman" w:hAnsi="Tahoma" w:cs="Tahoma"/>
      <w:noProof/>
      <w:sz w:val="28"/>
      <w:szCs w:val="28"/>
      <w:shd w:val="clear" w:color="auto" w:fill="000080"/>
    </w:rPr>
  </w:style>
  <w:style w:type="character" w:customStyle="1" w:styleId="Char8">
    <w:name w:val="مخطط المستند Char"/>
    <w:rsid w:val="00060431"/>
    <w:rPr>
      <w:rFonts w:ascii="Tahoma" w:hAnsi="Tahoma" w:cs="Tahoma"/>
      <w:noProof/>
      <w:sz w:val="28"/>
      <w:szCs w:val="28"/>
      <w:shd w:val="clear" w:color="auto" w:fill="00008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8.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B31184-72BA-4CC8-9E90-C56C46324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867</TotalTime>
  <Pages>31</Pages>
  <Words>7508</Words>
  <Characters>39568</Characters>
  <Application>Microsoft Office Word</Application>
  <DocSecurity>0</DocSecurity>
  <Lines>879</Lines>
  <Paragraphs>257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46819</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Табдил ёфтани ҷазираи араб ба боғҳо ва дарёҳо, ва дигар аломатҳо</dc:title>
  <dc:subject>Табдил ёфтани ҷазираи араб ба боғҳо ва дарёҳо, ва дигар аломатҳо</dc:subject>
  <dc:creator>Д. Умар Сулаймон Ашқар</dc:creator>
  <cp:keywords>Табдил ёфтани ҷазираи араб ба боғҳо ва дарёҳо, ва дигар аломатҳо</cp:keywords>
  <dc:description>Табдил ёфтани ҷазираи араб ба боғҳо ва дарёҳо, ва дигар аломатҳо</dc:description>
  <cp:lastModifiedBy>Mahmoud</cp:lastModifiedBy>
  <cp:revision>116</cp:revision>
  <cp:lastPrinted>2017-04-24T08:03:00Z</cp:lastPrinted>
  <dcterms:created xsi:type="dcterms:W3CDTF">2014-12-21T22:21:00Z</dcterms:created>
  <dcterms:modified xsi:type="dcterms:W3CDTF">2017-04-24T08:03:00Z</dcterms:modified>
  <cp:category/>
</cp:coreProperties>
</file>