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976" w:rsidRPr="00E75977" w:rsidRDefault="00D30976" w:rsidP="00D30976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  <w:lang w:val="tr-TR"/>
        </w:rPr>
      </w:pPr>
    </w:p>
    <w:p w:rsidR="00D30976" w:rsidRDefault="00D30976" w:rsidP="00D30976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D30976" w:rsidRDefault="00D30976" w:rsidP="00D30976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D30976" w:rsidRPr="00FE75FB" w:rsidRDefault="00D30976" w:rsidP="00D30976">
      <w:pPr>
        <w:bidi w:val="0"/>
        <w:spacing w:before="60" w:after="60" w:line="320" w:lineRule="atLeast"/>
        <w:jc w:val="center"/>
        <w:rPr>
          <w:rFonts w:ascii="TR Penguin" w:hAnsi="TR Penguin"/>
          <w:b/>
          <w:bCs/>
          <w:color w:val="800000"/>
          <w:sz w:val="32"/>
          <w:szCs w:val="32"/>
          <w:rtl/>
        </w:rPr>
      </w:pPr>
      <w:r w:rsidRPr="00FE75FB">
        <w:rPr>
          <w:rFonts w:ascii="TR Penguin" w:hAnsi="TR Penguin"/>
          <w:b/>
          <w:bCs/>
          <w:color w:val="800000"/>
          <w:sz w:val="32"/>
          <w:szCs w:val="32"/>
        </w:rPr>
        <w:t>RAMAZAN ORUCUNU DEVAMLI OLARAK 30 GÜN TUTAN K</w:t>
      </w:r>
      <w:r w:rsidRPr="00FE75FB">
        <w:rPr>
          <w:rFonts w:ascii="TR Penguin" w:hAnsi="TR Penguin" w:cs="Courier New"/>
          <w:b/>
          <w:bCs/>
          <w:color w:val="800000"/>
          <w:sz w:val="32"/>
          <w:szCs w:val="32"/>
        </w:rPr>
        <w:t>İ</w:t>
      </w:r>
      <w:r w:rsidRPr="00FE75FB">
        <w:rPr>
          <w:rFonts w:ascii="TR Penguin" w:hAnsi="TR Penguin" w:cs="Courier10 BT"/>
          <w:b/>
          <w:bCs/>
          <w:color w:val="800000"/>
          <w:sz w:val="32"/>
          <w:szCs w:val="32"/>
        </w:rPr>
        <w:t>MSEN</w:t>
      </w:r>
      <w:r w:rsidRPr="00FE75FB">
        <w:rPr>
          <w:rFonts w:ascii="TR Penguin" w:hAnsi="TR Penguin" w:cs="Courier New"/>
          <w:b/>
          <w:bCs/>
          <w:color w:val="800000"/>
          <w:sz w:val="32"/>
          <w:szCs w:val="32"/>
        </w:rPr>
        <w:t>İ</w:t>
      </w:r>
      <w:r w:rsidRPr="00FE75FB">
        <w:rPr>
          <w:rFonts w:ascii="TR Penguin" w:hAnsi="TR Penguin" w:cs="Courier10 BT"/>
          <w:b/>
          <w:bCs/>
          <w:color w:val="800000"/>
          <w:sz w:val="32"/>
          <w:szCs w:val="32"/>
        </w:rPr>
        <w:t>N HÜKMÜ</w:t>
      </w:r>
    </w:p>
    <w:p w:rsidR="00D30976" w:rsidRPr="00112148" w:rsidRDefault="00D30976" w:rsidP="00D30976">
      <w:pPr>
        <w:bidi w:val="0"/>
        <w:spacing w:before="60" w:after="60" w:line="320" w:lineRule="atLeast"/>
        <w:jc w:val="center"/>
        <w:rPr>
          <w:rFonts w:ascii="TR Penguin" w:hAnsi="TR Penguin"/>
          <w:b/>
          <w:bCs/>
          <w:color w:val="C00000"/>
          <w:sz w:val="32"/>
          <w:szCs w:val="32"/>
          <w:rtl/>
        </w:rPr>
      </w:pPr>
    </w:p>
    <w:p w:rsidR="00D30976" w:rsidRPr="00A26AE7" w:rsidRDefault="00D30976" w:rsidP="00D30976">
      <w:pPr>
        <w:bidi w:val="0"/>
        <w:spacing w:line="240" w:lineRule="auto"/>
        <w:jc w:val="center"/>
        <w:rPr>
          <w:rFonts w:ascii="TR Penguin" w:hAnsi="TR Penguin" w:cstheme="majorBidi"/>
          <w:color w:val="C00000"/>
          <w:sz w:val="28"/>
          <w:szCs w:val="28"/>
          <w:lang w:bidi="ar-EG"/>
        </w:rPr>
      </w:pPr>
    </w:p>
    <w:p w:rsidR="00D30976" w:rsidRPr="00112148" w:rsidRDefault="00D30976" w:rsidP="00D3097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>
        <w:rPr>
          <w:rFonts w:asciiTheme="majorBidi" w:hAnsiTheme="majorBidi" w:cs="KFGQPC Uthman Taha Naskh" w:hint="cs"/>
          <w:sz w:val="32"/>
          <w:szCs w:val="32"/>
          <w:rtl/>
        </w:rPr>
        <w:t>حكم من يصوم رمضان 30 يومًا باستمرار</w:t>
      </w:r>
    </w:p>
    <w:p w:rsidR="00D30976" w:rsidRPr="00112148" w:rsidRDefault="00D30976" w:rsidP="00D3097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D30976" w:rsidRPr="00112148" w:rsidRDefault="00D30976" w:rsidP="00D3097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28"/>
          <w:szCs w:val="28"/>
        </w:rPr>
      </w:pPr>
      <w:r w:rsidRPr="00112148">
        <w:rPr>
          <w:rFonts w:asciiTheme="majorBidi" w:hAnsiTheme="majorBidi" w:cs="KFGQPC Uthman Taha Naskh" w:hint="cs"/>
          <w:sz w:val="28"/>
          <w:szCs w:val="28"/>
          <w:rtl/>
        </w:rPr>
        <w:t>باللغة التركية</w:t>
      </w:r>
    </w:p>
    <w:p w:rsidR="00D30976" w:rsidRPr="00DF7E4B" w:rsidRDefault="00D30976" w:rsidP="00D30976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2A856DDE" wp14:editId="5BD4A0A2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976" w:rsidRPr="00DF7E4B" w:rsidRDefault="00D30976" w:rsidP="00D30976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30976" w:rsidRPr="00A26AE7" w:rsidRDefault="00D30976" w:rsidP="00D30976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bookmarkStart w:id="0" w:name="_GoBack"/>
      <w:r>
        <w:rPr>
          <w:rFonts w:ascii="TR Penguin" w:hAnsi="TR Penguin" w:cstheme="majorBidi"/>
          <w:color w:val="205B83"/>
          <w:sz w:val="32"/>
          <w:szCs w:val="32"/>
          <w:lang w:val="tr-TR" w:bidi="ar-EG"/>
        </w:rPr>
        <w:t>Abdulaziz b. Abdullah b. Baz</w:t>
      </w:r>
      <w:bookmarkEnd w:id="0"/>
    </w:p>
    <w:p w:rsidR="00D30976" w:rsidRPr="00912D68" w:rsidRDefault="00D30976" w:rsidP="00D30976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D30976" w:rsidRPr="007613F6" w:rsidRDefault="00D30976" w:rsidP="00D3097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7613F6">
        <w:rPr>
          <w:rFonts w:asciiTheme="majorBidi" w:hAnsiTheme="majorBidi" w:cs="KFGQPC Uthman Taha Naskh"/>
          <w:sz w:val="32"/>
          <w:szCs w:val="32"/>
          <w:rtl/>
          <w:lang w:bidi="ar-EG"/>
        </w:rPr>
        <w:t>اسم المؤلف</w:t>
      </w:r>
    </w:p>
    <w:p w:rsidR="00D30976" w:rsidRPr="007613F6" w:rsidRDefault="00D30976" w:rsidP="00D3097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>
        <w:rPr>
          <w:rFonts w:asciiTheme="majorBidi" w:hAnsiTheme="majorBidi" w:cs="KFGQPC Uthman Taha Naskh" w:hint="cs"/>
          <w:sz w:val="32"/>
          <w:szCs w:val="32"/>
          <w:rtl/>
        </w:rPr>
        <w:t>عبد العزيز بن عبد الله بن باز</w:t>
      </w:r>
    </w:p>
    <w:p w:rsidR="00D30976" w:rsidRPr="00DF7E4B" w:rsidRDefault="00D30976" w:rsidP="00D30976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D30976" w:rsidRPr="00DF7E4B" w:rsidRDefault="00D30976" w:rsidP="00D30976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D30976" w:rsidRPr="00477478" w:rsidRDefault="00D30976" w:rsidP="00D30976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D30976" w:rsidRPr="00912D68" w:rsidRDefault="00D30976" w:rsidP="00D30976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D30976" w:rsidRPr="00C53C90" w:rsidRDefault="00D30976" w:rsidP="00D30976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Çeviren</w:t>
      </w:r>
    </w:p>
    <w:p w:rsidR="00D30976" w:rsidRPr="00C53C90" w:rsidRDefault="00D30976" w:rsidP="00D30976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Muhammed Şahin</w:t>
      </w:r>
    </w:p>
    <w:p w:rsidR="00D30976" w:rsidRDefault="00D30976" w:rsidP="00D3097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D30976" w:rsidRPr="00C53C90" w:rsidRDefault="00D30976" w:rsidP="00D3097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>
        <w:rPr>
          <w:rFonts w:asciiTheme="majorBidi" w:hAnsiTheme="majorBidi" w:cs="KFGQPC Uthman Taha Naskh"/>
          <w:sz w:val="32"/>
          <w:szCs w:val="32"/>
          <w:rtl/>
          <w:lang w:bidi="ar-EG"/>
        </w:rPr>
        <w:t>ترجمة</w:t>
      </w:r>
    </w:p>
    <w:p w:rsidR="00D30976" w:rsidRDefault="00D30976" w:rsidP="00D30976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rtl/>
          <w:lang w:val="tr-TR"/>
        </w:rPr>
      </w:pPr>
      <w:r w:rsidRPr="00C53C90">
        <w:rPr>
          <w:rFonts w:asciiTheme="majorBidi" w:hAnsiTheme="majorBidi" w:cs="KFGQPC Uthman Taha Naskh" w:hint="cs"/>
          <w:color w:val="205B83"/>
          <w:sz w:val="32"/>
          <w:szCs w:val="32"/>
          <w:rtl/>
          <w:lang w:val="tr-TR"/>
        </w:rPr>
        <w:t>محمد شاهين</w:t>
      </w:r>
    </w:p>
    <w:p w:rsidR="00D30976" w:rsidRDefault="00D30976" w:rsidP="00D30976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</w:p>
    <w:p w:rsidR="00D30976" w:rsidRPr="00C53C90" w:rsidRDefault="00D30976" w:rsidP="00D30976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Gözden Geçiren</w:t>
      </w:r>
    </w:p>
    <w:p w:rsidR="00D30976" w:rsidRDefault="00D30976" w:rsidP="00D30976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Ali Rıza Şahin</w:t>
      </w:r>
    </w:p>
    <w:p w:rsidR="00D30976" w:rsidRPr="00C53C90" w:rsidRDefault="00D30976" w:rsidP="00D30976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b/>
          <w:bCs/>
          <w:color w:val="205B83"/>
          <w:sz w:val="32"/>
          <w:szCs w:val="32"/>
          <w:lang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bidi="ar-EG"/>
        </w:rPr>
        <w:t xml:space="preserve"> </w:t>
      </w:r>
    </w:p>
    <w:p w:rsidR="00D30976" w:rsidRPr="00C53C90" w:rsidRDefault="00D30976" w:rsidP="00D3097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C53C90">
        <w:rPr>
          <w:rFonts w:asciiTheme="majorBidi" w:hAnsiTheme="majorBidi" w:cs="KFGQPC Uthman Taha Naskh"/>
          <w:sz w:val="32"/>
          <w:szCs w:val="32"/>
          <w:rtl/>
          <w:lang w:bidi="ar-EG"/>
        </w:rPr>
        <w:t>مراجعة</w:t>
      </w:r>
    </w:p>
    <w:p w:rsidR="00D30976" w:rsidRPr="00C53C90" w:rsidRDefault="00D30976" w:rsidP="00D3097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C53C90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علي رضا شاهين</w:t>
      </w:r>
    </w:p>
    <w:p w:rsidR="00D30976" w:rsidRPr="00DF7E4B" w:rsidRDefault="00D30976" w:rsidP="00D30976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D30976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D30976" w:rsidRDefault="00D30976" w:rsidP="00D30976">
      <w:pPr>
        <w:pStyle w:val="ListParagraph"/>
        <w:tabs>
          <w:tab w:val="left" w:pos="567"/>
        </w:tabs>
        <w:bidi w:val="0"/>
        <w:spacing w:before="120" w:after="120" w:line="400" w:lineRule="atLeast"/>
        <w:ind w:left="567"/>
        <w:jc w:val="lowKashida"/>
        <w:rPr>
          <w:rFonts w:ascii="TR Bahamas Light" w:hAnsi="TR Bahamas Light"/>
          <w:b/>
          <w:bCs/>
          <w:color w:val="auto"/>
          <w:szCs w:val="32"/>
          <w:lang w:val="tr-TR"/>
        </w:rPr>
      </w:pPr>
    </w:p>
    <w:p w:rsidR="00D30976" w:rsidRPr="00D30976" w:rsidRDefault="00D30976" w:rsidP="00D30976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380" w:lineRule="atLeast"/>
        <w:ind w:left="0" w:firstLine="567"/>
        <w:jc w:val="lowKashida"/>
        <w:rPr>
          <w:rFonts w:ascii="TR Penguin" w:hAnsi="TR Penguin"/>
          <w:b/>
          <w:bCs/>
          <w:color w:val="auto"/>
          <w:szCs w:val="32"/>
          <w:lang w:val="tr-TR"/>
        </w:rPr>
      </w:pPr>
      <w:r w:rsidRPr="00D30976">
        <w:rPr>
          <w:rFonts w:ascii="TR Penguin" w:hAnsi="TR Penguin"/>
          <w:b/>
          <w:bCs/>
          <w:color w:val="auto"/>
          <w:szCs w:val="32"/>
          <w:lang w:val="tr-TR"/>
        </w:rPr>
        <w:t>Soru:</w:t>
      </w:r>
    </w:p>
    <w:p w:rsidR="00D30976" w:rsidRPr="006B657D" w:rsidRDefault="00D30976" w:rsidP="00D30976">
      <w:pPr>
        <w:bidi w:val="0"/>
        <w:spacing w:before="120" w:after="120" w:line="380" w:lineRule="atLeast"/>
        <w:ind w:firstLine="567"/>
        <w:jc w:val="lowKashida"/>
        <w:rPr>
          <w:rFonts w:ascii="TR Bahamas Light" w:hAnsi="TR Bahamas Light"/>
          <w:bCs/>
          <w:sz w:val="24"/>
          <w:szCs w:val="32"/>
          <w:lang w:val="tr-TR"/>
        </w:rPr>
      </w:pPr>
      <w:r w:rsidRPr="006B657D">
        <w:rPr>
          <w:rFonts w:ascii="TR Bahamas Light" w:hAnsi="TR Bahamas Light"/>
          <w:bCs/>
          <w:sz w:val="24"/>
          <w:szCs w:val="32"/>
          <w:lang w:val="tr-TR"/>
        </w:rPr>
        <w:t>Ramazan orucunu devaml</w:t>
      </w:r>
      <w:r w:rsidRPr="006B657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olarak 30 gün tutan topluluk hakk</w:t>
      </w:r>
      <w:r w:rsidRPr="006B657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>ndaki hüküm nedir?</w:t>
      </w:r>
    </w:p>
    <w:p w:rsidR="00D30976" w:rsidRPr="00D30976" w:rsidRDefault="00D30976" w:rsidP="00D30976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380" w:lineRule="atLeast"/>
        <w:ind w:left="0" w:firstLine="567"/>
        <w:jc w:val="lowKashida"/>
        <w:rPr>
          <w:rFonts w:ascii="TR Penguin" w:hAnsi="TR Penguin"/>
          <w:b/>
          <w:bCs/>
          <w:color w:val="auto"/>
          <w:szCs w:val="32"/>
          <w:lang w:val="tr-TR"/>
        </w:rPr>
      </w:pPr>
      <w:r w:rsidRPr="00D30976">
        <w:rPr>
          <w:rFonts w:ascii="TR Penguin" w:hAnsi="TR Penguin"/>
          <w:b/>
          <w:bCs/>
          <w:color w:val="auto"/>
          <w:szCs w:val="32"/>
          <w:lang w:val="tr-TR"/>
        </w:rPr>
        <w:t>Cevap:</w:t>
      </w:r>
    </w:p>
    <w:p w:rsidR="00D30976" w:rsidRPr="006B657D" w:rsidRDefault="00D30976" w:rsidP="00D30976">
      <w:pPr>
        <w:bidi w:val="0"/>
        <w:spacing w:before="120" w:after="120" w:line="38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  <w:lang w:val="tr-TR"/>
        </w:rPr>
      </w:pPr>
      <w:r w:rsidRPr="006B657D">
        <w:rPr>
          <w:rFonts w:ascii="TR Bahamas Light" w:hAnsi="TR Bahamas Light"/>
          <w:bCs/>
          <w:sz w:val="24"/>
          <w:szCs w:val="32"/>
          <w:lang w:val="tr-TR"/>
        </w:rPr>
        <w:t>Rasûlullah</w:t>
      </w:r>
      <w:r w:rsidRPr="006B657D">
        <w:rPr>
          <w:rFonts w:ascii="TR Bahamas Light" w:hAnsi="TR Bahamas Light"/>
          <w:bCs/>
          <w:i/>
          <w:sz w:val="24"/>
          <w:szCs w:val="32"/>
          <w:lang w:val="tr-TR"/>
        </w:rPr>
        <w:t xml:space="preserve"> </w:t>
      </w:r>
      <w:r w:rsidRPr="006B657D">
        <w:rPr>
          <w:rFonts w:ascii="TR Bahamas Light" w:hAnsi="TR Bahamas Light"/>
          <w:bCs/>
          <w:iCs/>
          <w:sz w:val="24"/>
          <w:szCs w:val="32"/>
          <w:lang w:val="tr-TR"/>
        </w:rPr>
        <w:t>-sallallahu aleyhi ve sellem-'den</w:t>
      </w:r>
      <w:r w:rsidRPr="006B657D">
        <w:rPr>
          <w:rFonts w:ascii="TR Bahamas Light" w:hAnsi="TR Bahamas Light"/>
          <w:bCs/>
          <w:sz w:val="24"/>
          <w:szCs w:val="32"/>
          <w:lang w:val="tr-TR"/>
        </w:rPr>
        <w:t xml:space="preserve"> gelen çok say</w:t>
      </w:r>
      <w:r w:rsidRPr="006B657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daki sahih hadisler ile ashâbının ve onlara en güzel </w:t>
      </w:r>
      <w:r w:rsidRPr="006B657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>ekilde uyan âlimlerin icma</w:t>
      </w:r>
      <w:r w:rsidRPr="006B657D">
        <w:rPr>
          <w:rFonts w:ascii="TR Bahamas Light" w:hAnsi="TR Bahamas Light" w:cs="Courier New"/>
          <w:bCs/>
          <w:sz w:val="24"/>
          <w:szCs w:val="32"/>
          <w:lang w:val="tr-TR"/>
        </w:rPr>
        <w:t>ı,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ay</w:t>
      </w:r>
      <w:r w:rsidRPr="006B657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>n bazen</w:t>
      </w:r>
      <w:r w:rsidRPr="006B657D">
        <w:rPr>
          <w:rFonts w:ascii="TR Bahamas Light" w:hAnsi="TR Bahamas Light"/>
          <w:bCs/>
          <w:sz w:val="24"/>
          <w:szCs w:val="32"/>
          <w:lang w:val="tr-TR"/>
        </w:rPr>
        <w:t xml:space="preserve"> 30 gün bazen 29 gün olduğunu göstermektedir.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Hilallerin  doğuşunu ara</w:t>
      </w:r>
      <w:r w:rsidRPr="006B657D">
        <w:rPr>
          <w:rFonts w:ascii="TR Bahamas Light" w:hAnsi="TR Bahamas Light" w:cs="Courier New"/>
          <w:bCs/>
          <w:sz w:val="24"/>
          <w:szCs w:val="32"/>
          <w:lang w:val="tr-TR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>t</w:t>
      </w:r>
      <w:r w:rsidRPr="006B657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>rmadan daima 30 gün oruç tutan kimse,</w:t>
      </w:r>
      <w:r>
        <w:rPr>
          <w:rFonts w:ascii="TR Bahamas Light" w:hAnsi="TR Bahamas Light" w:cs="Courier10 BT"/>
          <w:bCs/>
          <w:sz w:val="24"/>
          <w:szCs w:val="32"/>
          <w:lang w:val="tr-TR"/>
        </w:rPr>
        <w:t xml:space="preserve"> 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>sünnete ve icmaa aykırı davranmış ve dînde Allah’</w:t>
      </w:r>
      <w:r w:rsidRPr="006B657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>n izin vermedi</w:t>
      </w:r>
      <w:r w:rsidRPr="006B657D">
        <w:rPr>
          <w:rFonts w:ascii="TR Bahamas Light" w:hAnsi="TR Bahamas Light" w:cs="Courier New"/>
          <w:bCs/>
          <w:sz w:val="24"/>
          <w:szCs w:val="32"/>
          <w:lang w:val="tr-TR"/>
        </w:rPr>
        <w:t>ğ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>i bir bid’at ç</w:t>
      </w:r>
      <w:r w:rsidRPr="006B657D">
        <w:rPr>
          <w:rFonts w:ascii="TR Bahamas Light" w:hAnsi="TR Bahamas Light" w:cs="Courier New"/>
          <w:bCs/>
          <w:sz w:val="24"/>
          <w:szCs w:val="32"/>
          <w:lang w:val="tr-TR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>karm</w:t>
      </w:r>
      <w:r w:rsidRPr="006B657D">
        <w:rPr>
          <w:rFonts w:ascii="TR Bahamas Light" w:hAnsi="TR Bahamas Light" w:cs="Courier New"/>
          <w:bCs/>
          <w:sz w:val="24"/>
          <w:szCs w:val="32"/>
          <w:lang w:val="tr-TR"/>
        </w:rPr>
        <w:t>ış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 olur. Oysa Allah Teâlâ </w:t>
      </w:r>
      <w:r w:rsidRPr="006B657D">
        <w:rPr>
          <w:rFonts w:ascii="TR Bahamas Light" w:hAnsi="TR Bahamas Light" w:cs="Courier New"/>
          <w:bCs/>
          <w:sz w:val="24"/>
          <w:szCs w:val="32"/>
          <w:lang w:val="tr-TR"/>
        </w:rPr>
        <w:t>bu konuda ş</w:t>
      </w:r>
      <w:r w:rsidRPr="006B657D">
        <w:rPr>
          <w:rFonts w:ascii="TR Bahamas Light" w:hAnsi="TR Bahamas Light" w:cs="Courier10 BT"/>
          <w:bCs/>
          <w:sz w:val="24"/>
          <w:szCs w:val="32"/>
          <w:lang w:val="tr-TR"/>
        </w:rPr>
        <w:t xml:space="preserve">öyle buyurmuştur: </w:t>
      </w:r>
    </w:p>
    <w:p w:rsidR="00D30976" w:rsidRPr="006B657D" w:rsidRDefault="00D30976" w:rsidP="00D30976">
      <w:pPr>
        <w:spacing w:before="120" w:after="120" w:line="380" w:lineRule="atLeast"/>
        <w:ind w:firstLine="567"/>
        <w:jc w:val="lowKashida"/>
        <w:rPr>
          <w:rFonts w:ascii="TR Bahamas Light" w:hAnsi="TR Bahamas Light"/>
          <w:bCs/>
          <w:i/>
          <w:spacing w:val="-6"/>
          <w:sz w:val="24"/>
          <w:szCs w:val="24"/>
          <w:rtl/>
        </w:rPr>
      </w:pPr>
      <w:r w:rsidRPr="006B657D">
        <w:rPr>
          <w:rFonts w:ascii="TR Bahamas Light" w:eastAsia="Calibri" w:hAnsi="TR Bahamas Light" w:cs="KFGQPC Uthman Taha Naskh" w:hint="cs"/>
          <w:color w:val="008000"/>
          <w:spacing w:val="-6"/>
          <w:sz w:val="24"/>
          <w:szCs w:val="32"/>
          <w:rtl/>
        </w:rPr>
        <w:t>﴿</w:t>
      </w:r>
      <w:r w:rsidRPr="006B657D">
        <w:rPr>
          <w:rFonts w:ascii="TR Bahamas Light" w:eastAsia="Calibri" w:hAnsi="TR Bahamas Light" w:cs="KFGQPC Uthmanic Script HAFS"/>
          <w:color w:val="008000"/>
          <w:spacing w:val="-6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6"/>
          <w:sz w:val="24"/>
          <w:szCs w:val="32"/>
          <w:rtl/>
        </w:rPr>
        <w:t>ٱتَّبِعُواْ</w:t>
      </w:r>
      <w:r w:rsidRPr="006B657D">
        <w:rPr>
          <w:rFonts w:ascii="TR Bahamas Light" w:eastAsia="Calibri" w:hAnsi="TR Bahamas Light" w:cs="KFGQPC Uthmanic Script HAFS"/>
          <w:color w:val="008000"/>
          <w:spacing w:val="-6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6"/>
          <w:sz w:val="24"/>
          <w:szCs w:val="32"/>
          <w:rtl/>
        </w:rPr>
        <w:t>مَآ</w:t>
      </w:r>
      <w:r w:rsidRPr="006B657D">
        <w:rPr>
          <w:rFonts w:ascii="TR Bahamas Light" w:eastAsia="Calibri" w:hAnsi="TR Bahamas Light" w:cs="KFGQPC Uthmanic Script HAFS"/>
          <w:color w:val="008000"/>
          <w:spacing w:val="-6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6"/>
          <w:sz w:val="24"/>
          <w:szCs w:val="32"/>
          <w:rtl/>
        </w:rPr>
        <w:t>أُنزِلَ</w:t>
      </w:r>
      <w:r w:rsidRPr="006B657D">
        <w:rPr>
          <w:rFonts w:ascii="TR Bahamas Light" w:eastAsia="Calibri" w:hAnsi="TR Bahamas Light" w:cs="KFGQPC Uthmanic Script HAFS"/>
          <w:color w:val="008000"/>
          <w:spacing w:val="-6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6"/>
          <w:sz w:val="24"/>
          <w:szCs w:val="32"/>
          <w:rtl/>
        </w:rPr>
        <w:t>إِلَيۡكُم</w:t>
      </w:r>
      <w:r w:rsidRPr="006B657D">
        <w:rPr>
          <w:rFonts w:ascii="TR Bahamas Light" w:eastAsia="Calibri" w:hAnsi="TR Bahamas Light" w:cs="KFGQPC Uthmanic Script HAFS"/>
          <w:color w:val="008000"/>
          <w:spacing w:val="-6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6"/>
          <w:sz w:val="24"/>
          <w:szCs w:val="32"/>
          <w:rtl/>
        </w:rPr>
        <w:t>مِّن</w:t>
      </w:r>
      <w:r w:rsidRPr="006B657D">
        <w:rPr>
          <w:rFonts w:ascii="TR Bahamas Light" w:eastAsia="Calibri" w:hAnsi="TR Bahamas Light" w:cs="KFGQPC Uthmanic Script HAFS"/>
          <w:color w:val="008000"/>
          <w:spacing w:val="-6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6"/>
          <w:sz w:val="24"/>
          <w:szCs w:val="32"/>
          <w:rtl/>
        </w:rPr>
        <w:t>رَّبِّكُمۡ</w:t>
      </w:r>
      <w:r w:rsidRPr="006B657D">
        <w:rPr>
          <w:rFonts w:ascii="TR Bahamas Light" w:eastAsia="Calibri" w:hAnsi="TR Bahamas Light" w:cs="KFGQPC Uthmanic Script HAFS"/>
          <w:color w:val="008000"/>
          <w:spacing w:val="-6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6"/>
          <w:sz w:val="24"/>
          <w:szCs w:val="32"/>
          <w:rtl/>
        </w:rPr>
        <w:t>وَلَا</w:t>
      </w:r>
      <w:r w:rsidRPr="006B657D">
        <w:rPr>
          <w:rFonts w:ascii="TR Bahamas Light" w:eastAsia="Calibri" w:hAnsi="TR Bahamas Light" w:cs="KFGQPC Uthmanic Script HAFS"/>
          <w:color w:val="008000"/>
          <w:spacing w:val="-6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6"/>
          <w:sz w:val="24"/>
          <w:szCs w:val="32"/>
          <w:rtl/>
        </w:rPr>
        <w:t>تَتَّبِعُواْ</w:t>
      </w:r>
      <w:r w:rsidRPr="006B657D">
        <w:rPr>
          <w:rFonts w:ascii="TR Bahamas Light" w:eastAsia="Calibri" w:hAnsi="TR Bahamas Light" w:cs="KFGQPC Uthmanic Script HAFS"/>
          <w:color w:val="008000"/>
          <w:spacing w:val="-6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6"/>
          <w:sz w:val="24"/>
          <w:szCs w:val="32"/>
          <w:rtl/>
        </w:rPr>
        <w:t>مِن</w:t>
      </w:r>
      <w:r w:rsidRPr="006B657D">
        <w:rPr>
          <w:rFonts w:ascii="TR Bahamas Light" w:eastAsia="Calibri" w:hAnsi="TR Bahamas Light" w:cs="KFGQPC Uthmanic Script HAFS"/>
          <w:color w:val="008000"/>
          <w:spacing w:val="-6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6"/>
          <w:sz w:val="24"/>
          <w:szCs w:val="32"/>
          <w:rtl/>
        </w:rPr>
        <w:t>دُونِهِۦٓ</w:t>
      </w:r>
      <w:r w:rsidRPr="006B657D">
        <w:rPr>
          <w:rFonts w:ascii="TR Bahamas Light" w:eastAsia="Calibri" w:hAnsi="TR Bahamas Light" w:cs="KFGQPC Uthmanic Script HAFS"/>
          <w:color w:val="008000"/>
          <w:spacing w:val="-6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6"/>
          <w:sz w:val="24"/>
          <w:szCs w:val="32"/>
          <w:rtl/>
        </w:rPr>
        <w:t>أَوۡلِيَآءَۗ</w:t>
      </w:r>
      <w:r w:rsidRPr="006B657D">
        <w:rPr>
          <w:rFonts w:ascii="TR Bahamas Light" w:eastAsia="Calibri" w:hAnsi="TR Bahamas Light" w:cs="KFGQPC Uthmanic Script HAFS"/>
          <w:color w:val="008000"/>
          <w:spacing w:val="-6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Times New Roman" w:hint="cs"/>
          <w:color w:val="008000"/>
          <w:spacing w:val="-6"/>
          <w:sz w:val="24"/>
          <w:szCs w:val="32"/>
          <w:rtl/>
        </w:rPr>
        <w:t>...</w:t>
      </w:r>
      <w:r w:rsidRPr="006B657D">
        <w:rPr>
          <w:rFonts w:ascii="TR Bahamas Light" w:eastAsia="Calibri" w:hAnsi="TR Bahamas Light" w:cs="KFGQPC Uthman Taha Naskh" w:hint="cs"/>
          <w:color w:val="008000"/>
          <w:spacing w:val="-6"/>
          <w:sz w:val="24"/>
          <w:szCs w:val="32"/>
          <w:rtl/>
        </w:rPr>
        <w:t>﴾</w:t>
      </w:r>
      <w:r w:rsidRPr="006B657D">
        <w:rPr>
          <w:rFonts w:ascii="TR Bahamas Light" w:eastAsia="Calibri" w:hAnsi="TR Bahamas Light" w:cs="KFGQPC Uthman Taha Naskh"/>
          <w:color w:val="008000"/>
          <w:spacing w:val="-6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 Taha Naskh"/>
          <w:color w:val="008000"/>
          <w:spacing w:val="-6"/>
          <w:sz w:val="24"/>
          <w:szCs w:val="24"/>
          <w:rtl/>
        </w:rPr>
        <w:t>[</w:t>
      </w:r>
      <w:r w:rsidRPr="006B657D">
        <w:rPr>
          <w:rFonts w:ascii="TR Bahamas Light" w:eastAsia="Calibri" w:hAnsi="TR Bahamas Light" w:cs="KFGQPC Uthman Taha Naskh" w:hint="cs"/>
          <w:color w:val="008000"/>
          <w:spacing w:val="-6"/>
          <w:sz w:val="24"/>
          <w:szCs w:val="24"/>
          <w:rtl/>
        </w:rPr>
        <w:t>سورة الأعراف من الآية</w:t>
      </w:r>
      <w:r w:rsidRPr="006B657D">
        <w:rPr>
          <w:rFonts w:ascii="TR Bahamas Light" w:eastAsia="Calibri" w:hAnsi="TR Bahamas Light" w:cs="KFGQPC Uthman Taha Naskh"/>
          <w:color w:val="008000"/>
          <w:spacing w:val="-6"/>
          <w:sz w:val="24"/>
          <w:szCs w:val="24"/>
          <w:rtl/>
        </w:rPr>
        <w:t xml:space="preserve">: </w:t>
      </w:r>
      <w:r w:rsidRPr="006B657D">
        <w:rPr>
          <w:rFonts w:ascii="TR Bahamas Light" w:eastAsia="Calibri" w:hAnsi="TR Bahamas Light" w:cs="KFGQPC Uthman Taha Naskh" w:hint="cs"/>
          <w:color w:val="008000"/>
          <w:spacing w:val="-6"/>
          <w:sz w:val="24"/>
          <w:szCs w:val="24"/>
          <w:rtl/>
        </w:rPr>
        <w:t>٣</w:t>
      </w:r>
      <w:r w:rsidRPr="006B657D">
        <w:rPr>
          <w:rFonts w:ascii="TR Bahamas Light" w:eastAsia="Calibri" w:hAnsi="TR Bahamas Light" w:cs="KFGQPC Uthman Taha Naskh"/>
          <w:color w:val="008000"/>
          <w:spacing w:val="-6"/>
          <w:sz w:val="24"/>
          <w:szCs w:val="24"/>
          <w:rtl/>
        </w:rPr>
        <w:t xml:space="preserve">]  </w:t>
      </w:r>
    </w:p>
    <w:p w:rsidR="00D30976" w:rsidRPr="006B657D" w:rsidRDefault="00D30976" w:rsidP="00D30976">
      <w:pPr>
        <w:bidi w:val="0"/>
        <w:spacing w:before="120" w:after="120" w:line="380" w:lineRule="atLeast"/>
        <w:ind w:firstLine="567"/>
        <w:jc w:val="lowKashida"/>
        <w:rPr>
          <w:rFonts w:ascii="TR Bahamas Light" w:hAnsi="TR Bahamas Light" w:cs="Courier10 BT"/>
          <w:b/>
          <w:iCs/>
          <w:sz w:val="24"/>
          <w:szCs w:val="32"/>
        </w:rPr>
      </w:pPr>
      <w:r w:rsidRPr="006B657D">
        <w:rPr>
          <w:rFonts w:ascii="TR Bahamas Light" w:hAnsi="TR Bahamas Light"/>
          <w:b/>
          <w:iCs/>
          <w:sz w:val="24"/>
          <w:szCs w:val="32"/>
        </w:rPr>
        <w:t>"Rabbinizden size indirilene uyun. O'ndan ba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kas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n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 dost edinip kendilerine uymay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n."</w:t>
      </w:r>
      <w:r w:rsidRPr="006B657D">
        <w:rPr>
          <w:rStyle w:val="FootnoteReference"/>
          <w:rFonts w:ascii="TR Bahamas Light" w:hAnsi="TR Bahamas Light" w:cs="Courier10 BT"/>
          <w:b/>
          <w:iCs/>
          <w:sz w:val="24"/>
          <w:szCs w:val="32"/>
        </w:rPr>
        <w:footnoteReference w:id="1"/>
      </w:r>
    </w:p>
    <w:p w:rsidR="00D30976" w:rsidRDefault="00D30976" w:rsidP="00D30976">
      <w:pPr>
        <w:spacing w:before="120" w:after="120" w:line="380" w:lineRule="atLeast"/>
        <w:ind w:firstLine="567"/>
        <w:jc w:val="lowKashida"/>
        <w:rPr>
          <w:rFonts w:ascii="TR Bahamas Light" w:eastAsia="Calibri" w:hAnsi="TR Bahamas Light" w:cs="KFGQPC Uthman Taha Naskh"/>
          <w:color w:val="008000"/>
          <w:spacing w:val="-8"/>
          <w:sz w:val="24"/>
          <w:szCs w:val="24"/>
          <w:rtl/>
        </w:rPr>
      </w:pPr>
      <w:r w:rsidRPr="006B657D">
        <w:rPr>
          <w:rFonts w:ascii="TR Bahamas Light" w:eastAsia="Calibri" w:hAnsi="TR Bahamas Light" w:cs="KFGQPC Uthman Taha Naskh" w:hint="cs"/>
          <w:color w:val="008000"/>
          <w:spacing w:val="-8"/>
          <w:sz w:val="24"/>
          <w:szCs w:val="32"/>
          <w:rtl/>
        </w:rPr>
        <w:t>﴿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قُلۡ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إِن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كُنتُمۡ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تُحِبُّونَ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ٱللَّهَ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فَٱتَّبِعُونِي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يُحۡبِبۡكُمُ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ٱللَّهُ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وَيَغۡفِرۡ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لَكُمۡ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ذُنُوبَكُمۡۚ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وَٱللَّهُ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غَفُورٞ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رَّحِيمٞ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pacing w:val="-8"/>
          <w:sz w:val="24"/>
          <w:szCs w:val="32"/>
          <w:rtl/>
        </w:rPr>
        <w:t>٣١</w:t>
      </w:r>
      <w:r w:rsidRPr="006B657D">
        <w:rPr>
          <w:rFonts w:ascii="TR Bahamas Light" w:eastAsia="Calibri" w:hAnsi="TR Bahamas Light" w:cs="KFGQPC Uthmanic Script HAFS"/>
          <w:color w:val="008000"/>
          <w:spacing w:val="-8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 Taha Naskh" w:hint="cs"/>
          <w:color w:val="008000"/>
          <w:spacing w:val="-8"/>
          <w:sz w:val="24"/>
          <w:szCs w:val="32"/>
          <w:rtl/>
        </w:rPr>
        <w:t>﴾</w:t>
      </w:r>
      <w:r w:rsidRPr="006B657D">
        <w:rPr>
          <w:rFonts w:ascii="TR Bahamas Light" w:eastAsia="Calibri" w:hAnsi="TR Bahamas Light" w:cs="KFGQPC Uthman Taha Naskh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 Taha Naskh"/>
          <w:color w:val="008000"/>
          <w:spacing w:val="-8"/>
          <w:sz w:val="24"/>
          <w:szCs w:val="24"/>
          <w:rtl/>
        </w:rPr>
        <w:t xml:space="preserve"> </w:t>
      </w:r>
    </w:p>
    <w:p w:rsidR="00D30976" w:rsidRPr="006B657D" w:rsidRDefault="00D30976" w:rsidP="00D30976">
      <w:pPr>
        <w:spacing w:before="120" w:after="120" w:line="380" w:lineRule="atLeast"/>
        <w:ind w:firstLine="567"/>
        <w:jc w:val="right"/>
        <w:rPr>
          <w:rFonts w:ascii="TR Bahamas Light" w:hAnsi="TR Bahamas Light"/>
          <w:b/>
          <w:iCs/>
          <w:spacing w:val="-8"/>
          <w:sz w:val="24"/>
          <w:szCs w:val="32"/>
        </w:rPr>
      </w:pPr>
      <w:r w:rsidRPr="006B657D">
        <w:rPr>
          <w:rFonts w:ascii="TR Bahamas Light" w:eastAsia="Calibri" w:hAnsi="TR Bahamas Light" w:cs="KFGQPC Uthman Taha Naskh"/>
          <w:color w:val="008000"/>
          <w:spacing w:val="-8"/>
          <w:sz w:val="24"/>
          <w:szCs w:val="24"/>
          <w:rtl/>
        </w:rPr>
        <w:t>[</w:t>
      </w:r>
      <w:r w:rsidRPr="006B657D">
        <w:rPr>
          <w:rFonts w:ascii="TR Bahamas Light" w:eastAsia="Calibri" w:hAnsi="TR Bahamas Light" w:cs="KFGQPC Uthman Taha Naskh" w:hint="cs"/>
          <w:color w:val="008000"/>
          <w:spacing w:val="-8"/>
          <w:sz w:val="24"/>
          <w:szCs w:val="24"/>
          <w:rtl/>
        </w:rPr>
        <w:t>سورة آل</w:t>
      </w:r>
      <w:r w:rsidRPr="006B657D">
        <w:rPr>
          <w:rFonts w:ascii="TR Bahamas Light" w:eastAsia="Calibri" w:hAnsi="TR Bahamas Light" w:cs="KFGQPC Uthman Taha Naskh"/>
          <w:color w:val="008000"/>
          <w:spacing w:val="-8"/>
          <w:sz w:val="24"/>
          <w:szCs w:val="24"/>
          <w:rtl/>
        </w:rPr>
        <w:t xml:space="preserve"> </w:t>
      </w:r>
      <w:r w:rsidRPr="006B657D">
        <w:rPr>
          <w:rFonts w:ascii="TR Bahamas Light" w:eastAsia="Calibri" w:hAnsi="TR Bahamas Light" w:cs="KFGQPC Uthman Taha Naskh" w:hint="cs"/>
          <w:color w:val="008000"/>
          <w:spacing w:val="-8"/>
          <w:sz w:val="24"/>
          <w:szCs w:val="24"/>
          <w:rtl/>
        </w:rPr>
        <w:t>عمران الآية</w:t>
      </w:r>
      <w:r w:rsidRPr="006B657D">
        <w:rPr>
          <w:rFonts w:ascii="TR Bahamas Light" w:eastAsia="Calibri" w:hAnsi="TR Bahamas Light" w:cs="KFGQPC Uthman Taha Naskh"/>
          <w:color w:val="008000"/>
          <w:spacing w:val="-8"/>
          <w:sz w:val="24"/>
          <w:szCs w:val="24"/>
          <w:rtl/>
        </w:rPr>
        <w:t xml:space="preserve">: </w:t>
      </w:r>
      <w:r w:rsidRPr="006B657D">
        <w:rPr>
          <w:rFonts w:ascii="TR Bahamas Light" w:eastAsia="Calibri" w:hAnsi="TR Bahamas Light" w:cs="KFGQPC Uthman Taha Naskh" w:hint="cs"/>
          <w:color w:val="008000"/>
          <w:spacing w:val="-8"/>
          <w:sz w:val="24"/>
          <w:szCs w:val="24"/>
          <w:rtl/>
        </w:rPr>
        <w:t>٣١</w:t>
      </w:r>
      <w:r w:rsidRPr="006B657D">
        <w:rPr>
          <w:rFonts w:ascii="TR Bahamas Light" w:eastAsia="Calibri" w:hAnsi="TR Bahamas Light" w:cs="KFGQPC Uthman Taha Naskh"/>
          <w:color w:val="008000"/>
          <w:spacing w:val="-8"/>
          <w:sz w:val="24"/>
          <w:szCs w:val="24"/>
          <w:rtl/>
        </w:rPr>
        <w:t xml:space="preserve">] </w:t>
      </w:r>
      <w:r w:rsidRPr="006B657D">
        <w:rPr>
          <w:rFonts w:ascii="TR Bahamas Light" w:eastAsia="Calibri" w:hAnsi="TR Bahamas Light" w:cs="KFGQPC Uthman Taha Naskh"/>
          <w:color w:val="008000"/>
          <w:spacing w:val="-8"/>
          <w:sz w:val="24"/>
          <w:szCs w:val="32"/>
          <w:rtl/>
        </w:rPr>
        <w:t xml:space="preserve"> </w:t>
      </w:r>
    </w:p>
    <w:p w:rsidR="00D30976" w:rsidRPr="006B657D" w:rsidRDefault="00D30976" w:rsidP="00D30976">
      <w:pPr>
        <w:bidi w:val="0"/>
        <w:spacing w:before="120" w:after="120" w:line="380" w:lineRule="atLeast"/>
        <w:ind w:firstLine="567"/>
        <w:jc w:val="lowKashida"/>
        <w:rPr>
          <w:rFonts w:ascii="TR Bahamas Light" w:hAnsi="TR Bahamas Light" w:cs="Courier10 BT"/>
          <w:b/>
          <w:iCs/>
          <w:sz w:val="24"/>
          <w:szCs w:val="32"/>
        </w:rPr>
      </w:pPr>
      <w:r w:rsidRPr="006B657D">
        <w:rPr>
          <w:rFonts w:ascii="TR Bahamas Light" w:hAnsi="TR Bahamas Light" w:cs="Courier10 BT"/>
          <w:b/>
          <w:iCs/>
          <w:sz w:val="24"/>
          <w:szCs w:val="32"/>
        </w:rPr>
        <w:t>"</w:t>
      </w:r>
      <w:r w:rsidRPr="006B657D">
        <w:rPr>
          <w:rFonts w:ascii="TR Bahamas Light" w:hAnsi="TR Bahamas Light" w:cs="Courier10 BT"/>
          <w:bCs/>
          <w:iCs/>
          <w:sz w:val="24"/>
          <w:szCs w:val="32"/>
        </w:rPr>
        <w:t>(Ey Nebi!)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 De ki: E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er Allah’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 seviyorsan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z, bana uyun ki, Allah da sizi sevsin ve günahlar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n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z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 ba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ğış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las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n.Allah çok ba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ğış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layıcıdır, çok merhametlidir."</w:t>
      </w:r>
      <w:r w:rsidRPr="006B657D">
        <w:rPr>
          <w:rStyle w:val="FootnoteReference"/>
          <w:rFonts w:ascii="TR Bahamas Light" w:hAnsi="TR Bahamas Light" w:cs="Courier10 BT"/>
          <w:b/>
          <w:iCs/>
          <w:sz w:val="24"/>
          <w:szCs w:val="32"/>
        </w:rPr>
        <w:footnoteReference w:id="2"/>
      </w:r>
    </w:p>
    <w:p w:rsidR="00D30976" w:rsidRPr="006B657D" w:rsidRDefault="00D30976" w:rsidP="00D30976">
      <w:pPr>
        <w:spacing w:before="120" w:after="120" w:line="380" w:lineRule="atLeast"/>
        <w:ind w:firstLine="567"/>
        <w:jc w:val="lowKashida"/>
        <w:rPr>
          <w:rFonts w:ascii="TR Bahamas Light" w:hAnsi="TR Bahamas Light"/>
          <w:bCs/>
          <w:i/>
          <w:sz w:val="24"/>
          <w:szCs w:val="24"/>
          <w:rtl/>
        </w:rPr>
      </w:pPr>
      <w:r w:rsidRPr="006B657D">
        <w:rPr>
          <w:rFonts w:ascii="TR Bahamas Light" w:eastAsia="Calibri" w:hAnsi="TR Bahamas Light" w:cs="KFGQPC Uthman Taha Naskh" w:hint="cs"/>
          <w:color w:val="008000"/>
          <w:sz w:val="24"/>
          <w:szCs w:val="32"/>
          <w:rtl/>
        </w:rPr>
        <w:t>﴿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Times New Roman" w:hint="cs"/>
          <w:color w:val="008000"/>
          <w:sz w:val="24"/>
          <w:szCs w:val="32"/>
          <w:rtl/>
        </w:rPr>
        <w:t>...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وَمَآ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ءَاتَىٰكُمُ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ٱلرَّسُولُ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فَخُذُوهُ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وَمَا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نَهَىٰكُمۡ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عَنۡهُ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فَٱنتَهُواْۚ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وَٱتَّقُواْ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ٱللَّهَۖ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إِنَّ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ٱللَّهَ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شَدِيدُ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ٱلۡعِقَابِ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٧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 Taha Naskh" w:hint="cs"/>
          <w:color w:val="008000"/>
          <w:sz w:val="24"/>
          <w:szCs w:val="32"/>
          <w:rtl/>
        </w:rPr>
        <w:t>﴾</w:t>
      </w:r>
      <w:r w:rsidRPr="006B657D">
        <w:rPr>
          <w:rFonts w:ascii="TR Bahamas Light" w:eastAsia="Calibri" w:hAnsi="TR Bahamas Light" w:cs="KFGQPC Uthman Taha Naskh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 Taha Naskh"/>
          <w:color w:val="008000"/>
          <w:sz w:val="24"/>
          <w:szCs w:val="24"/>
          <w:rtl/>
        </w:rPr>
        <w:t>[</w:t>
      </w:r>
      <w:r w:rsidRPr="006B657D">
        <w:rPr>
          <w:rFonts w:ascii="TR Bahamas Light" w:eastAsia="Calibri" w:hAnsi="TR Bahamas Light" w:cs="KFGQPC Uthman Taha Naskh" w:hint="cs"/>
          <w:color w:val="008000"/>
          <w:sz w:val="24"/>
          <w:szCs w:val="24"/>
          <w:rtl/>
        </w:rPr>
        <w:t>سورة الحشر من الآية</w:t>
      </w:r>
      <w:r w:rsidRPr="006B657D">
        <w:rPr>
          <w:rFonts w:ascii="TR Bahamas Light" w:eastAsia="Calibri" w:hAnsi="TR Bahamas Light" w:cs="KFGQPC Uthman Taha Naskh"/>
          <w:color w:val="008000"/>
          <w:sz w:val="24"/>
          <w:szCs w:val="24"/>
          <w:rtl/>
        </w:rPr>
        <w:t xml:space="preserve">: </w:t>
      </w:r>
      <w:r w:rsidRPr="006B657D">
        <w:rPr>
          <w:rFonts w:ascii="TR Bahamas Light" w:eastAsia="Calibri" w:hAnsi="TR Bahamas Light" w:cs="KFGQPC Uthman Taha Naskh" w:hint="cs"/>
          <w:color w:val="008000"/>
          <w:sz w:val="24"/>
          <w:szCs w:val="24"/>
          <w:rtl/>
        </w:rPr>
        <w:t>٧</w:t>
      </w:r>
      <w:r w:rsidRPr="006B657D">
        <w:rPr>
          <w:rFonts w:ascii="TR Bahamas Light" w:eastAsia="Calibri" w:hAnsi="TR Bahamas Light" w:cs="KFGQPC Uthman Taha Naskh"/>
          <w:color w:val="008000"/>
          <w:sz w:val="24"/>
          <w:szCs w:val="24"/>
          <w:rtl/>
        </w:rPr>
        <w:t xml:space="preserve">]  </w:t>
      </w:r>
    </w:p>
    <w:p w:rsidR="00D30976" w:rsidRPr="006B657D" w:rsidRDefault="00D30976" w:rsidP="00D30976">
      <w:pPr>
        <w:bidi w:val="0"/>
        <w:spacing w:before="120" w:after="120" w:line="380" w:lineRule="atLeast"/>
        <w:ind w:firstLine="567"/>
        <w:jc w:val="lowKashida"/>
        <w:rPr>
          <w:rFonts w:ascii="TR Bahamas Light" w:hAnsi="TR Bahamas Light" w:cs="Courier10 BT"/>
          <w:b/>
          <w:iCs/>
          <w:sz w:val="24"/>
          <w:szCs w:val="32"/>
        </w:rPr>
      </w:pPr>
      <w:r w:rsidRPr="006B657D">
        <w:rPr>
          <w:rFonts w:ascii="TR Bahamas Light" w:hAnsi="TR Bahamas Light"/>
          <w:b/>
          <w:iCs/>
          <w:sz w:val="24"/>
          <w:szCs w:val="32"/>
        </w:rPr>
        <w:t xml:space="preserve">"Elçi </w:t>
      </w:r>
      <w:r w:rsidRPr="006B657D">
        <w:rPr>
          <w:rFonts w:ascii="TR Bahamas Light" w:hAnsi="TR Bahamas Light"/>
          <w:bCs/>
          <w:iCs/>
          <w:sz w:val="24"/>
          <w:szCs w:val="32"/>
        </w:rPr>
        <w:t>(Muhammed -sallallahu aleyhi ve sellem-)</w:t>
      </w:r>
      <w:r w:rsidRPr="006B657D">
        <w:rPr>
          <w:rFonts w:ascii="TR Bahamas Light" w:hAnsi="TR Bahamas Light"/>
          <w:b/>
          <w:iCs/>
          <w:sz w:val="24"/>
          <w:szCs w:val="32"/>
        </w:rPr>
        <w:t xml:space="preserve"> size ne verdiyse onu hemen al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n, size neyi de yasaklad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ysa ondan sak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n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n. Allah’tan korkun, çünkü Allah’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n azab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 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çe</w:t>
      </w:r>
      <w:r>
        <w:rPr>
          <w:rFonts w:ascii="TR Bahamas Light" w:hAnsi="TR Bahamas Light" w:cs="Courier New"/>
          <w:b/>
          <w:iCs/>
          <w:sz w:val="24"/>
          <w:szCs w:val="32"/>
        </w:rPr>
        <w:t>t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in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dir."</w:t>
      </w:r>
      <w:r w:rsidRPr="006B657D">
        <w:rPr>
          <w:rStyle w:val="FootnoteReference"/>
          <w:rFonts w:ascii="TR Bahamas Light" w:hAnsi="TR Bahamas Light" w:cs="Courier10 BT"/>
          <w:b/>
          <w:iCs/>
          <w:sz w:val="24"/>
          <w:szCs w:val="32"/>
        </w:rPr>
        <w:footnoteReference w:id="3"/>
      </w:r>
    </w:p>
    <w:p w:rsidR="00D30976" w:rsidRPr="006B657D" w:rsidRDefault="00D30976" w:rsidP="00D30976">
      <w:pPr>
        <w:spacing w:before="120" w:after="120" w:line="380" w:lineRule="atLeast"/>
        <w:ind w:firstLine="567"/>
        <w:jc w:val="lowKashida"/>
        <w:rPr>
          <w:rFonts w:ascii="TR Bahamas Light" w:hAnsi="TR Bahamas Light"/>
          <w:b/>
          <w:iCs/>
          <w:sz w:val="24"/>
          <w:szCs w:val="24"/>
          <w:rtl/>
        </w:rPr>
      </w:pPr>
      <w:r w:rsidRPr="006B657D">
        <w:rPr>
          <w:rFonts w:ascii="TR Bahamas Light" w:eastAsia="Calibri" w:hAnsi="TR Bahamas Light" w:cs="KFGQPC Uthman Taha Naskh" w:hint="cs"/>
          <w:color w:val="008000"/>
          <w:sz w:val="24"/>
          <w:szCs w:val="32"/>
          <w:rtl/>
        </w:rPr>
        <w:t>﴿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تِلۡكَ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حُدُودُ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ٱللَّهِۚ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وَمَن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يُطِعِ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ٱللَّهَ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وَرَسُولَهُۥ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يُدۡخِلۡهُ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جَنَّٰتٖ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تَجۡرِي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مِن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تَحۡتِهَا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ٱلۡأَنۡهَٰرُ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خَٰلِدِينَ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فِيهَاۚ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وَذَٰلِكَ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ٱلۡفَوۡزُ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ٱلۡعَظِيمُ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١٣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وَمَن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يَعۡصِ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ٱللَّهَ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وَرَسُولَهُۥ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وَيَتَعَدَّ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حُدُودَهُۥ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يُدۡخِلۡهُ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نَارًا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خَٰلِدٗا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فِيهَا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وَلَهُۥ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عَذَابٞ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مُّهِينٞ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١٤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 Taha Naskh" w:hint="cs"/>
          <w:color w:val="008000"/>
          <w:sz w:val="24"/>
          <w:szCs w:val="32"/>
          <w:rtl/>
        </w:rPr>
        <w:t>﴾</w:t>
      </w:r>
      <w:r w:rsidRPr="006B657D">
        <w:rPr>
          <w:rFonts w:ascii="TR Bahamas Light" w:eastAsia="Calibri" w:hAnsi="TR Bahamas Light" w:cs="KFGQPC Uthman Taha Naskh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 Taha Naskh"/>
          <w:color w:val="008000"/>
          <w:sz w:val="24"/>
          <w:szCs w:val="24"/>
          <w:rtl/>
        </w:rPr>
        <w:t>[</w:t>
      </w:r>
      <w:r w:rsidRPr="006B657D">
        <w:rPr>
          <w:rFonts w:ascii="TR Bahamas Light" w:eastAsia="Calibri" w:hAnsi="TR Bahamas Light" w:cs="KFGQPC Uthman Taha Naskh" w:hint="cs"/>
          <w:color w:val="008000"/>
          <w:sz w:val="24"/>
          <w:szCs w:val="24"/>
          <w:rtl/>
        </w:rPr>
        <w:t>سورة النساء الآيتان</w:t>
      </w:r>
      <w:r w:rsidRPr="006B657D">
        <w:rPr>
          <w:rFonts w:ascii="TR Bahamas Light" w:eastAsia="Calibri" w:hAnsi="TR Bahamas Light" w:cs="KFGQPC Uthman Taha Naskh"/>
          <w:color w:val="008000"/>
          <w:sz w:val="24"/>
          <w:szCs w:val="24"/>
          <w:rtl/>
        </w:rPr>
        <w:t xml:space="preserve"> : </w:t>
      </w:r>
      <w:r w:rsidRPr="006B657D">
        <w:rPr>
          <w:rFonts w:ascii="TR Bahamas Light" w:eastAsia="Calibri" w:hAnsi="TR Bahamas Light" w:cs="KFGQPC Uthman Taha Naskh" w:hint="cs"/>
          <w:color w:val="008000"/>
          <w:sz w:val="24"/>
          <w:szCs w:val="24"/>
          <w:rtl/>
        </w:rPr>
        <w:t>١٣-١٤</w:t>
      </w:r>
      <w:r w:rsidRPr="006B657D">
        <w:rPr>
          <w:rFonts w:ascii="TR Bahamas Light" w:eastAsia="Calibri" w:hAnsi="TR Bahamas Light" w:cs="KFGQPC Uthman Taha Naskh"/>
          <w:color w:val="008000"/>
          <w:sz w:val="24"/>
          <w:szCs w:val="24"/>
          <w:rtl/>
        </w:rPr>
        <w:t xml:space="preserve">]  </w:t>
      </w:r>
    </w:p>
    <w:p w:rsidR="00D30976" w:rsidRPr="006B657D" w:rsidRDefault="00D30976" w:rsidP="00D30976">
      <w:pPr>
        <w:bidi w:val="0"/>
        <w:spacing w:before="120" w:after="120" w:line="380" w:lineRule="atLeast"/>
        <w:ind w:firstLine="567"/>
        <w:jc w:val="lowKashida"/>
        <w:rPr>
          <w:rFonts w:ascii="TR Bahamas Light" w:hAnsi="TR Bahamas Light" w:cs="Courier10 BT"/>
          <w:b/>
          <w:iCs/>
          <w:sz w:val="24"/>
          <w:szCs w:val="32"/>
        </w:rPr>
      </w:pPr>
      <w:r w:rsidRPr="006B657D">
        <w:rPr>
          <w:rFonts w:ascii="TR Bahamas Light" w:hAnsi="TR Bahamas Light" w:cs="Courier New"/>
          <w:b/>
          <w:iCs/>
          <w:sz w:val="24"/>
          <w:szCs w:val="32"/>
        </w:rPr>
        <w:t>"İş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te bunlar, Allah’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n koydu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u s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n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rlard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r.Kim, Allah’a ve elçisine itaat ederse, Allah onu altlar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ndan 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rmaklar akan, içinde</w:t>
      </w:r>
      <w:r w:rsidRPr="006B657D">
        <w:rPr>
          <w:rFonts w:ascii="TR Bahamas Light" w:hAnsi="TR Bahamas Light"/>
          <w:b/>
          <w:iCs/>
          <w:sz w:val="24"/>
          <w:szCs w:val="32"/>
        </w:rPr>
        <w:t xml:space="preserve"> sürekli kalacaklar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 cennetlere sokar. 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İş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te en büyük kurtulu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 budur.Kim, Allah’a ve elçisine isyan eder ve Allah’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n koydu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u s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n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rlar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 a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arsa, Allah onu, sürekli kalaca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ğı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 ate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e sokar. Onun için alçalt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c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 bir azap vard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r."</w:t>
      </w:r>
      <w:r w:rsidRPr="006B657D">
        <w:rPr>
          <w:rStyle w:val="FootnoteReference"/>
          <w:rFonts w:ascii="TR Bahamas Light" w:hAnsi="TR Bahamas Light" w:cs="Courier10 BT"/>
          <w:b/>
          <w:iCs/>
          <w:sz w:val="24"/>
          <w:szCs w:val="32"/>
        </w:rPr>
        <w:footnoteReference w:id="4"/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iCs/>
          <w:sz w:val="24"/>
          <w:szCs w:val="32"/>
        </w:rPr>
      </w:pPr>
      <w:r w:rsidRPr="006B657D">
        <w:rPr>
          <w:rFonts w:ascii="TR Bahamas Light" w:hAnsi="TR Bahamas Light" w:cs="Courier10 BT"/>
          <w:bCs/>
          <w:iCs/>
          <w:sz w:val="24"/>
          <w:szCs w:val="32"/>
        </w:rPr>
        <w:lastRenderedPageBreak/>
        <w:t>Bu anlamda âyetler pek çoktur.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</w:rPr>
      </w:pPr>
      <w:r w:rsidRPr="006B657D">
        <w:rPr>
          <w:rFonts w:ascii="TR Bahamas Light" w:hAnsi="TR Bahamas Light" w:cs="Courier New"/>
          <w:bCs/>
          <w:sz w:val="24"/>
          <w:szCs w:val="32"/>
        </w:rPr>
        <w:t>İ</w:t>
      </w:r>
      <w:r w:rsidRPr="006B657D">
        <w:rPr>
          <w:rFonts w:ascii="TR Bahamas Light" w:hAnsi="TR Bahamas Light" w:cs="Courier10 BT"/>
          <w:bCs/>
          <w:sz w:val="24"/>
          <w:szCs w:val="32"/>
        </w:rPr>
        <w:t>bn-i</w:t>
      </w:r>
      <w:r w:rsidRPr="006B657D">
        <w:rPr>
          <w:rFonts w:ascii="TR Bahamas Light" w:hAnsi="TR Bahamas Light"/>
          <w:bCs/>
          <w:sz w:val="24"/>
          <w:szCs w:val="32"/>
        </w:rPr>
        <w:t xml:space="preserve"> Ömer’den -Allah ondan ve babasından râzı olsun- rivâyet edilen hadiste Nebi -sallallahu aleyhi ve sellem- 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öyle buyurmuştur: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/>
          <w:sz w:val="24"/>
          <w:szCs w:val="32"/>
        </w:rPr>
      </w:pPr>
      <w:r w:rsidRPr="006B657D">
        <w:rPr>
          <w:rFonts w:ascii="TR Bahamas Light" w:hAnsi="TR Bahamas Light" w:cs="Courier10 BT"/>
          <w:b/>
          <w:sz w:val="24"/>
          <w:szCs w:val="32"/>
        </w:rPr>
        <w:t>"Ramazan hilalini gördüğünüzde oruca başlayın.Eğer hava kapal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 olur da hilali göremezseniz, onu takdir edip hesaplay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n </w:t>
      </w:r>
      <w:r w:rsidRPr="006B657D">
        <w:rPr>
          <w:rFonts w:ascii="TR Bahamas Light" w:hAnsi="TR Bahamas Light" w:cs="Courier10 BT"/>
          <w:bCs/>
          <w:sz w:val="24"/>
          <w:szCs w:val="32"/>
        </w:rPr>
        <w:t>(ayı otuza tamamlayın)</w:t>
      </w:r>
      <w:r w:rsidRPr="006B657D">
        <w:rPr>
          <w:rFonts w:ascii="TR Bahamas Light" w:hAnsi="TR Bahamas Light" w:cs="Courier10 BT"/>
          <w:b/>
          <w:sz w:val="24"/>
          <w:szCs w:val="32"/>
        </w:rPr>
        <w:t>."</w:t>
      </w:r>
      <w:r w:rsidRPr="006B657D">
        <w:rPr>
          <w:rStyle w:val="FootnoteReference"/>
          <w:rFonts w:ascii="TR Bahamas Light" w:hAnsi="TR Bahamas Light" w:cs="Courier10 BT"/>
          <w:b/>
          <w:sz w:val="24"/>
          <w:szCs w:val="32"/>
        </w:rPr>
        <w:footnoteReference w:id="5"/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</w:rPr>
      </w:pPr>
      <w:r w:rsidRPr="006B657D">
        <w:rPr>
          <w:rFonts w:ascii="TR Bahamas Light" w:hAnsi="TR Bahamas Light" w:cs="Courier10 BT"/>
          <w:bCs/>
          <w:sz w:val="24"/>
          <w:szCs w:val="32"/>
        </w:rPr>
        <w:t xml:space="preserve"> Müslim’in rivayetinde 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u ifade bulunmaktad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>r: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/>
          <w:sz w:val="24"/>
          <w:szCs w:val="32"/>
        </w:rPr>
      </w:pPr>
      <w:r w:rsidRPr="006B657D">
        <w:rPr>
          <w:rFonts w:ascii="TR Bahamas Light" w:hAnsi="TR Bahamas Light" w:cs="Courier10 BT"/>
          <w:b/>
          <w:sz w:val="24"/>
          <w:szCs w:val="32"/>
        </w:rPr>
        <w:t>"Onu o</w:t>
      </w:r>
      <w:r w:rsidRPr="006B657D">
        <w:rPr>
          <w:rFonts w:ascii="TR Bahamas Light" w:hAnsi="TR Bahamas Light"/>
          <w:b/>
          <w:sz w:val="24"/>
          <w:szCs w:val="32"/>
        </w:rPr>
        <w:t>tuz gün olarak takdir edip hesaplay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n."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</w:rPr>
      </w:pPr>
      <w:r w:rsidRPr="006B657D">
        <w:rPr>
          <w:rFonts w:ascii="TR Bahamas Light" w:hAnsi="TR Bahamas Light" w:cs="Courier10 BT"/>
          <w:bCs/>
          <w:sz w:val="24"/>
          <w:szCs w:val="32"/>
        </w:rPr>
        <w:t xml:space="preserve"> Di</w:t>
      </w:r>
      <w:r w:rsidRPr="006B657D">
        <w:rPr>
          <w:rFonts w:ascii="TR Bahamas Light" w:hAnsi="TR Bahamas Light" w:cs="Courier New"/>
          <w:bCs/>
          <w:sz w:val="24"/>
          <w:szCs w:val="32"/>
        </w:rPr>
        <w:t>ğ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er bir hadiste 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u laf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>zla geçmektedir: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</w:rPr>
      </w:pPr>
      <w:r w:rsidRPr="006B657D">
        <w:rPr>
          <w:rFonts w:ascii="TR Bahamas Light" w:hAnsi="TR Bahamas Light" w:cs="Courier10 BT"/>
          <w:bCs/>
          <w:sz w:val="24"/>
          <w:szCs w:val="32"/>
        </w:rPr>
        <w:t>"</w:t>
      </w:r>
      <w:r w:rsidRPr="006B657D">
        <w:rPr>
          <w:rFonts w:ascii="TR Bahamas Light" w:hAnsi="TR Bahamas Light" w:cs="Courier10 BT"/>
          <w:b/>
          <w:sz w:val="24"/>
          <w:szCs w:val="32"/>
        </w:rPr>
        <w:t>Ramazan hilalini gördü</w:t>
      </w:r>
      <w:r w:rsidRPr="006B657D">
        <w:rPr>
          <w:rFonts w:ascii="TR Bahamas Light" w:hAnsi="TR Bahamas Light" w:cs="Courier New"/>
          <w:b/>
          <w:sz w:val="24"/>
          <w:szCs w:val="32"/>
        </w:rPr>
        <w:t>ğ</w:t>
      </w:r>
      <w:r w:rsidRPr="006B657D">
        <w:rPr>
          <w:rFonts w:ascii="TR Bahamas Light" w:hAnsi="TR Bahamas Light" w:cs="Courier10 BT"/>
          <w:b/>
          <w:sz w:val="24"/>
          <w:szCs w:val="32"/>
        </w:rPr>
        <w:t>ünüzde oruca başlayın, Şevval hilalini gördü</w:t>
      </w:r>
      <w:r w:rsidRPr="006B657D">
        <w:rPr>
          <w:rFonts w:ascii="TR Bahamas Light" w:hAnsi="TR Bahamas Light" w:cs="Courier New"/>
          <w:b/>
          <w:sz w:val="24"/>
          <w:szCs w:val="32"/>
        </w:rPr>
        <w:t>ğ</w:t>
      </w:r>
      <w:r w:rsidRPr="006B657D">
        <w:rPr>
          <w:rFonts w:ascii="TR Bahamas Light" w:hAnsi="TR Bahamas Light" w:cs="Courier10 BT"/>
          <w:b/>
          <w:sz w:val="24"/>
          <w:szCs w:val="32"/>
        </w:rPr>
        <w:t>ünüzde orucu b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rak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n </w:t>
      </w:r>
      <w:r w:rsidRPr="006B657D">
        <w:rPr>
          <w:rFonts w:ascii="TR Bahamas Light" w:hAnsi="TR Bahamas Light" w:cs="Courier10 BT"/>
          <w:bCs/>
          <w:sz w:val="24"/>
          <w:szCs w:val="32"/>
        </w:rPr>
        <w:t>(bayram yapın)</w:t>
      </w:r>
      <w:r w:rsidRPr="006B657D">
        <w:rPr>
          <w:rFonts w:ascii="TR Bahamas Light" w:hAnsi="TR Bahamas Light" w:cs="Courier10 BT"/>
          <w:b/>
          <w:sz w:val="24"/>
          <w:szCs w:val="32"/>
        </w:rPr>
        <w:t>. Eğer hava kapal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 olur da hilali göremezseniz, 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 otuz gün olarak say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n."</w:t>
      </w:r>
      <w:r w:rsidRPr="006B657D">
        <w:rPr>
          <w:rFonts w:ascii="TR Bahamas Light" w:hAnsi="TR Bahamas Light" w:cs="Courier10 BT"/>
          <w:b/>
          <w:sz w:val="24"/>
          <w:szCs w:val="32"/>
        </w:rPr>
        <w:tab/>
      </w:r>
      <w:r w:rsidRPr="006B657D">
        <w:rPr>
          <w:rStyle w:val="FootnoteReference"/>
          <w:rFonts w:ascii="TR Bahamas Light" w:hAnsi="TR Bahamas Light" w:cs="Courier10 BT"/>
          <w:b/>
          <w:sz w:val="24"/>
          <w:szCs w:val="32"/>
        </w:rPr>
        <w:footnoteReference w:id="6"/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</w:rPr>
      </w:pPr>
      <w:r w:rsidRPr="006B657D">
        <w:rPr>
          <w:rFonts w:ascii="TR Bahamas Light" w:hAnsi="TR Bahamas Light"/>
          <w:bCs/>
          <w:sz w:val="24"/>
          <w:szCs w:val="32"/>
        </w:rPr>
        <w:t>Ebu Hureyre’den -Allah ondan râzı olsun- rivâyet edildi</w:t>
      </w:r>
      <w:r w:rsidRPr="006B657D">
        <w:rPr>
          <w:rFonts w:ascii="TR Bahamas Light" w:hAnsi="TR Bahamas Light" w:cs="Courier New"/>
          <w:bCs/>
          <w:sz w:val="24"/>
          <w:szCs w:val="32"/>
        </w:rPr>
        <w:t>ğ</w:t>
      </w:r>
      <w:r w:rsidRPr="006B657D">
        <w:rPr>
          <w:rFonts w:ascii="TR Bahamas Light" w:hAnsi="TR Bahamas Light" w:cs="Courier10 BT"/>
          <w:bCs/>
          <w:sz w:val="24"/>
          <w:szCs w:val="32"/>
        </w:rPr>
        <w:t>ine göre, Nebi -</w:t>
      </w:r>
      <w:r w:rsidRPr="006B657D">
        <w:rPr>
          <w:rFonts w:ascii="TR Bahamas Light" w:hAnsi="TR Bahamas Light"/>
          <w:bCs/>
          <w:sz w:val="24"/>
          <w:szCs w:val="32"/>
        </w:rPr>
        <w:t xml:space="preserve">sallallahu aleyhi ve sellem- 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öyle buyurmu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tur: 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</w:rPr>
      </w:pPr>
      <w:r w:rsidRPr="006B657D">
        <w:rPr>
          <w:rFonts w:ascii="TR Bahamas Light" w:hAnsi="TR Bahamas Light" w:cs="Courier10 BT"/>
          <w:b/>
          <w:sz w:val="24"/>
          <w:szCs w:val="32"/>
        </w:rPr>
        <w:t>"Ramazan hilalini gördüğünüzde oruca başlayın, Şevval hilalini gördüğünüzde orucu b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rak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n </w:t>
      </w:r>
      <w:r w:rsidRPr="006B657D">
        <w:rPr>
          <w:rFonts w:ascii="TR Bahamas Light" w:hAnsi="TR Bahamas Light" w:cs="Courier10 BT"/>
          <w:bCs/>
          <w:sz w:val="24"/>
          <w:szCs w:val="32"/>
        </w:rPr>
        <w:t>(bayram yapın)</w:t>
      </w:r>
      <w:r w:rsidRPr="006B657D">
        <w:rPr>
          <w:rFonts w:ascii="TR Bahamas Light" w:hAnsi="TR Bahamas Light" w:cs="Courier10 BT"/>
          <w:b/>
          <w:sz w:val="24"/>
          <w:szCs w:val="32"/>
        </w:rPr>
        <w:t>. Eğer hava kapal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 olur da hilali göremezseniz, otuz gün oruç tutun."</w:t>
      </w:r>
      <w:r w:rsidRPr="006B657D">
        <w:rPr>
          <w:rStyle w:val="FootnoteReference"/>
          <w:rFonts w:ascii="TR Bahamas Light" w:hAnsi="TR Bahamas Light" w:cs="Courier10 BT"/>
          <w:b/>
          <w:sz w:val="24"/>
          <w:szCs w:val="32"/>
        </w:rPr>
        <w:footnoteReference w:id="7"/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</w:rPr>
      </w:pPr>
      <w:r w:rsidRPr="006B657D">
        <w:rPr>
          <w:rFonts w:ascii="TR Bahamas Light" w:hAnsi="TR Bahamas Light" w:cs="Courier10 BT"/>
          <w:bCs/>
          <w:sz w:val="24"/>
          <w:szCs w:val="32"/>
        </w:rPr>
        <w:t>Ba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ka bir la</w:t>
      </w:r>
      <w:r w:rsidRPr="006B657D">
        <w:rPr>
          <w:rFonts w:ascii="TR Bahamas Light" w:hAnsi="TR Bahamas Light"/>
          <w:bCs/>
          <w:sz w:val="24"/>
          <w:szCs w:val="32"/>
        </w:rPr>
        <w:t>f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zda 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öyle buyurmuştur: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/>
          <w:sz w:val="24"/>
          <w:szCs w:val="32"/>
        </w:rPr>
      </w:pPr>
      <w:r w:rsidRPr="006B657D">
        <w:rPr>
          <w:rFonts w:ascii="TR Bahamas Light" w:hAnsi="TR Bahamas Light" w:cs="Courier10 BT"/>
          <w:b/>
          <w:sz w:val="24"/>
          <w:szCs w:val="32"/>
        </w:rPr>
        <w:t>"Say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 </w:t>
      </w:r>
      <w:r w:rsidRPr="006B657D">
        <w:rPr>
          <w:rFonts w:ascii="TR Bahamas Light" w:hAnsi="TR Bahamas Light" w:cs="Courier10 BT"/>
          <w:bCs/>
          <w:sz w:val="24"/>
          <w:szCs w:val="32"/>
        </w:rPr>
        <w:t>(Şaban ayını)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 otuza tamamlay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n."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</w:rPr>
      </w:pPr>
      <w:r w:rsidRPr="006B657D">
        <w:rPr>
          <w:rFonts w:ascii="TR Bahamas Light" w:hAnsi="TR Bahamas Light" w:cs="Courier10 BT"/>
          <w:bCs/>
          <w:sz w:val="24"/>
          <w:szCs w:val="32"/>
        </w:rPr>
        <w:t xml:space="preserve"> Ba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ka bir rivâyette şöyle buyurmuştur: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/>
          <w:sz w:val="24"/>
          <w:szCs w:val="32"/>
        </w:rPr>
      </w:pPr>
      <w:r w:rsidRPr="006B657D">
        <w:rPr>
          <w:rFonts w:ascii="TR Bahamas Light" w:hAnsi="TR Bahamas Light" w:cs="Courier New"/>
          <w:b/>
          <w:sz w:val="24"/>
          <w:szCs w:val="32"/>
        </w:rPr>
        <w:t>"Ş</w:t>
      </w:r>
      <w:r w:rsidRPr="006B657D">
        <w:rPr>
          <w:rFonts w:ascii="TR Bahamas Light" w:hAnsi="TR Bahamas Light" w:cs="Courier10 BT"/>
          <w:b/>
          <w:sz w:val="24"/>
          <w:szCs w:val="32"/>
        </w:rPr>
        <w:t>aban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 otuz güne tamamlay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n."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</w:rPr>
      </w:pPr>
      <w:r w:rsidRPr="006B657D">
        <w:rPr>
          <w:rFonts w:ascii="TR Bahamas Light" w:hAnsi="TR Bahamas Light" w:cs="Courier10 BT"/>
          <w:bCs/>
          <w:sz w:val="24"/>
          <w:szCs w:val="32"/>
        </w:rPr>
        <w:t xml:space="preserve">Huzeyfe’den </w:t>
      </w:r>
      <w:r w:rsidRPr="006B657D">
        <w:rPr>
          <w:rFonts w:ascii="TR Bahamas Light" w:hAnsi="TR Bahamas Light"/>
          <w:bCs/>
          <w:sz w:val="24"/>
          <w:szCs w:val="32"/>
        </w:rPr>
        <w:t>-Allah ondan râzı olsun- rivâyet edildi</w:t>
      </w:r>
      <w:r w:rsidRPr="006B657D">
        <w:rPr>
          <w:rFonts w:ascii="TR Bahamas Light" w:hAnsi="TR Bahamas Light" w:cs="Courier New"/>
          <w:bCs/>
          <w:sz w:val="24"/>
          <w:szCs w:val="32"/>
        </w:rPr>
        <w:t>ğ</w:t>
      </w:r>
      <w:r w:rsidRPr="006B657D">
        <w:rPr>
          <w:rFonts w:ascii="TR Bahamas Light" w:hAnsi="TR Bahamas Light" w:cs="Courier10 BT"/>
          <w:bCs/>
          <w:sz w:val="24"/>
          <w:szCs w:val="32"/>
        </w:rPr>
        <w:t>ine göre, Nebi -</w:t>
      </w:r>
      <w:r w:rsidRPr="006B657D">
        <w:rPr>
          <w:rFonts w:ascii="TR Bahamas Light" w:hAnsi="TR Bahamas Light"/>
          <w:bCs/>
          <w:sz w:val="24"/>
          <w:szCs w:val="32"/>
        </w:rPr>
        <w:t xml:space="preserve">sallallahu aleyhi ve sellem- 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öyle buyurmu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tur: 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/>
          <w:sz w:val="24"/>
          <w:szCs w:val="32"/>
        </w:rPr>
      </w:pPr>
      <w:r w:rsidRPr="006B657D">
        <w:rPr>
          <w:rFonts w:ascii="TR Bahamas Light" w:hAnsi="TR Bahamas Light" w:cs="Courier10 BT"/>
          <w:b/>
          <w:sz w:val="24"/>
          <w:szCs w:val="32"/>
        </w:rPr>
        <w:t>"Ramazan hilalini görme</w:t>
      </w:r>
      <w:r w:rsidRPr="006B657D">
        <w:rPr>
          <w:rFonts w:ascii="TR Bahamas Light" w:hAnsi="TR Bahamas Light"/>
          <w:b/>
          <w:sz w:val="24"/>
          <w:szCs w:val="32"/>
        </w:rPr>
        <w:t>dikçe veya say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 </w:t>
      </w:r>
      <w:r w:rsidRPr="006B657D">
        <w:rPr>
          <w:rFonts w:ascii="TR Bahamas Light" w:hAnsi="TR Bahamas Light" w:cs="Courier10 BT"/>
          <w:bCs/>
          <w:sz w:val="24"/>
          <w:szCs w:val="32"/>
        </w:rPr>
        <w:t>(otuza)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 tamamlamad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kça, oruç tutmay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n </w:t>
      </w:r>
      <w:r w:rsidRPr="006B657D">
        <w:rPr>
          <w:rFonts w:ascii="TR Bahamas Light" w:hAnsi="TR Bahamas Light" w:cs="Courier10 BT"/>
          <w:bCs/>
          <w:sz w:val="24"/>
          <w:szCs w:val="32"/>
        </w:rPr>
        <w:t>(oruca başlamayın)</w:t>
      </w:r>
      <w:r w:rsidRPr="006B657D">
        <w:rPr>
          <w:rFonts w:ascii="TR Bahamas Light" w:hAnsi="TR Bahamas Light" w:cs="Courier10 BT"/>
          <w:b/>
          <w:sz w:val="24"/>
          <w:szCs w:val="32"/>
        </w:rPr>
        <w:t>, Şevval hilalini görmedikçe veya say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 otuza tamamlamad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kça da orucu b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rak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p bayram yapmay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n."</w:t>
      </w:r>
      <w:r w:rsidRPr="006B657D">
        <w:rPr>
          <w:rStyle w:val="FootnoteReference"/>
          <w:rFonts w:ascii="TR Bahamas Light" w:hAnsi="TR Bahamas Light" w:cs="Courier10 BT"/>
          <w:b/>
          <w:sz w:val="24"/>
          <w:szCs w:val="32"/>
        </w:rPr>
        <w:footnoteReference w:id="8"/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</w:rPr>
      </w:pPr>
      <w:r w:rsidRPr="006B657D">
        <w:rPr>
          <w:rFonts w:ascii="TR Bahamas Light" w:hAnsi="TR Bahamas Light"/>
          <w:bCs/>
          <w:sz w:val="24"/>
          <w:szCs w:val="32"/>
        </w:rPr>
        <w:t xml:space="preserve">Pek çok hadiste </w:t>
      </w:r>
      <w:r w:rsidRPr="006B657D">
        <w:rPr>
          <w:rFonts w:ascii="TR Bahamas Light" w:hAnsi="TR Bahamas Light" w:cs="Courier10 BT"/>
          <w:bCs/>
          <w:sz w:val="24"/>
          <w:szCs w:val="32"/>
        </w:rPr>
        <w:t>Nebi -</w:t>
      </w:r>
      <w:r w:rsidRPr="006B657D">
        <w:rPr>
          <w:rFonts w:ascii="TR Bahamas Light" w:hAnsi="TR Bahamas Light"/>
          <w:bCs/>
          <w:sz w:val="24"/>
          <w:szCs w:val="32"/>
        </w:rPr>
        <w:t xml:space="preserve">sallallahu aleyhi ve sellem-'in 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öyle buyurduğu sâbittir: 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/>
          <w:sz w:val="24"/>
          <w:szCs w:val="32"/>
        </w:rPr>
      </w:pPr>
      <w:r w:rsidRPr="006B657D">
        <w:rPr>
          <w:rFonts w:ascii="TR Bahamas Light" w:hAnsi="TR Bahamas Light" w:cs="Courier New"/>
          <w:b/>
          <w:sz w:val="24"/>
          <w:szCs w:val="32"/>
        </w:rPr>
        <w:lastRenderedPageBreak/>
        <w:t>"Ş</w:t>
      </w:r>
      <w:r w:rsidRPr="006B657D">
        <w:rPr>
          <w:rFonts w:ascii="TR Bahamas Light" w:hAnsi="TR Bahamas Light" w:cs="Courier10 BT"/>
          <w:b/>
          <w:sz w:val="24"/>
          <w:szCs w:val="32"/>
        </w:rPr>
        <w:t>üphesiz ay, yirmidokuz gündür. Bu sebeple Ramazan hilalini görmedikçe oruca ba</w:t>
      </w:r>
      <w:r w:rsidRPr="006B657D">
        <w:rPr>
          <w:rFonts w:ascii="TR Bahamas Light" w:hAnsi="TR Bahamas Light" w:cs="Courier New"/>
          <w:b/>
          <w:sz w:val="24"/>
          <w:szCs w:val="32"/>
        </w:rPr>
        <w:t>ş</w:t>
      </w:r>
      <w:r w:rsidRPr="006B657D">
        <w:rPr>
          <w:rFonts w:ascii="TR Bahamas Light" w:hAnsi="TR Bahamas Light" w:cs="Courier10 BT"/>
          <w:b/>
          <w:sz w:val="24"/>
          <w:szCs w:val="32"/>
        </w:rPr>
        <w:t>lamay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n, Şevval hilali görmedikçe de orucu bozmay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n </w:t>
      </w:r>
      <w:r w:rsidRPr="006B657D">
        <w:rPr>
          <w:rFonts w:ascii="TR Bahamas Light" w:hAnsi="TR Bahamas Light" w:cs="Courier10 BT"/>
          <w:bCs/>
          <w:sz w:val="24"/>
          <w:szCs w:val="32"/>
        </w:rPr>
        <w:t>(bayram yapmayın)</w:t>
      </w:r>
      <w:r w:rsidRPr="006B657D">
        <w:rPr>
          <w:rFonts w:ascii="TR Bahamas Light" w:hAnsi="TR Bahamas Light" w:cs="Courier10 BT"/>
          <w:b/>
          <w:sz w:val="24"/>
          <w:szCs w:val="32"/>
        </w:rPr>
        <w:t>. Eğer hava kapal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 olur da hilali göremezseniz, say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 </w:t>
      </w:r>
      <w:r w:rsidRPr="006B657D">
        <w:rPr>
          <w:rFonts w:ascii="TR Bahamas Light" w:hAnsi="TR Bahamas Light" w:cs="Courier10 BT"/>
          <w:bCs/>
          <w:sz w:val="24"/>
          <w:szCs w:val="32"/>
        </w:rPr>
        <w:t>(otuza)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 tamamlay</w:t>
      </w:r>
      <w:r w:rsidRPr="006B657D">
        <w:rPr>
          <w:rFonts w:ascii="TR Bahamas Light" w:hAnsi="TR Bahamas Light" w:cs="Courier New"/>
          <w:b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sz w:val="24"/>
          <w:szCs w:val="32"/>
        </w:rPr>
        <w:t>n."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</w:rPr>
      </w:pPr>
      <w:r w:rsidRPr="006B657D">
        <w:rPr>
          <w:rFonts w:ascii="TR Bahamas Light" w:hAnsi="TR Bahamas Light"/>
          <w:bCs/>
          <w:sz w:val="24"/>
          <w:szCs w:val="32"/>
        </w:rPr>
        <w:t xml:space="preserve">Yine </w:t>
      </w:r>
      <w:r w:rsidRPr="006B657D">
        <w:rPr>
          <w:rFonts w:ascii="TR Bahamas Light" w:hAnsi="TR Bahamas Light" w:cs="Courier10 BT"/>
          <w:bCs/>
          <w:sz w:val="24"/>
          <w:szCs w:val="32"/>
        </w:rPr>
        <w:t>Nebi -</w:t>
      </w:r>
      <w:r w:rsidRPr="006B657D">
        <w:rPr>
          <w:rFonts w:ascii="TR Bahamas Light" w:hAnsi="TR Bahamas Light"/>
          <w:bCs/>
          <w:sz w:val="24"/>
          <w:szCs w:val="32"/>
        </w:rPr>
        <w:t xml:space="preserve">sallallahu aleyhi ve sellem-'in 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öyle buyurduğu sâbittir: 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/>
          <w:sz w:val="24"/>
          <w:szCs w:val="32"/>
        </w:rPr>
      </w:pPr>
      <w:r w:rsidRPr="006B657D">
        <w:rPr>
          <w:rFonts w:ascii="TR Bahamas Light" w:hAnsi="TR Bahamas Light" w:cs="Courier10 BT"/>
          <w:b/>
          <w:sz w:val="24"/>
          <w:szCs w:val="32"/>
        </w:rPr>
        <w:t xml:space="preserve">"Ay, </w:t>
      </w:r>
      <w:r w:rsidRPr="006B657D">
        <w:rPr>
          <w:rFonts w:ascii="TR Bahamas Light" w:hAnsi="TR Bahamas Light" w:cs="Courier New"/>
          <w:b/>
          <w:sz w:val="24"/>
          <w:szCs w:val="32"/>
        </w:rPr>
        <w:t>ş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öyle </w:t>
      </w:r>
      <w:r w:rsidRPr="006B657D">
        <w:rPr>
          <w:rFonts w:ascii="TR Bahamas Light" w:hAnsi="TR Bahamas Light" w:cs="Courier New"/>
          <w:b/>
          <w:sz w:val="24"/>
          <w:szCs w:val="32"/>
        </w:rPr>
        <w:t>ş</w:t>
      </w:r>
      <w:r w:rsidRPr="006B657D">
        <w:rPr>
          <w:rFonts w:ascii="TR Bahamas Light" w:hAnsi="TR Bahamas Light" w:cs="Courier10 BT"/>
          <w:b/>
          <w:sz w:val="24"/>
          <w:szCs w:val="32"/>
        </w:rPr>
        <w:t xml:space="preserve">öyle </w:t>
      </w:r>
      <w:r w:rsidRPr="006B657D">
        <w:rPr>
          <w:rFonts w:ascii="TR Bahamas Light" w:hAnsi="TR Bahamas Light" w:cs="Courier New"/>
          <w:b/>
          <w:sz w:val="24"/>
          <w:szCs w:val="32"/>
        </w:rPr>
        <w:t>ş</w:t>
      </w:r>
      <w:r w:rsidRPr="006B657D">
        <w:rPr>
          <w:rFonts w:ascii="TR Bahamas Light" w:hAnsi="TR Bahamas Light" w:cs="Courier10 BT"/>
          <w:b/>
          <w:sz w:val="24"/>
          <w:szCs w:val="32"/>
        </w:rPr>
        <w:t>öyledir."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32"/>
        </w:rPr>
      </w:pPr>
      <w:r w:rsidRPr="006B657D">
        <w:rPr>
          <w:rFonts w:ascii="TR Bahamas Light" w:hAnsi="TR Bahamas Light" w:cs="Courier10 BT"/>
          <w:bCs/>
          <w:sz w:val="24"/>
          <w:szCs w:val="32"/>
        </w:rPr>
        <w:t>Bunu söylerken üç defa on parma</w:t>
      </w:r>
      <w:r w:rsidRPr="006B657D">
        <w:rPr>
          <w:rFonts w:ascii="TR Bahamas Light" w:hAnsi="TR Bahamas Light" w:cs="Courier New"/>
          <w:bCs/>
          <w:sz w:val="24"/>
          <w:szCs w:val="32"/>
        </w:rPr>
        <w:t>ğı</w:t>
      </w:r>
      <w:r w:rsidRPr="006B657D">
        <w:rPr>
          <w:rFonts w:ascii="TR Bahamas Light" w:hAnsi="TR Bahamas Light" w:cs="Courier10 BT"/>
          <w:bCs/>
          <w:sz w:val="24"/>
          <w:szCs w:val="32"/>
        </w:rPr>
        <w:t>yla i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âret etti ve üçüncüsünde ba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 parma</w:t>
      </w:r>
      <w:r w:rsidRPr="006B657D">
        <w:rPr>
          <w:rFonts w:ascii="TR Bahamas Light" w:hAnsi="TR Bahamas Light" w:cs="Courier New"/>
          <w:bCs/>
          <w:sz w:val="24"/>
          <w:szCs w:val="32"/>
        </w:rPr>
        <w:t>ğı</w:t>
      </w:r>
      <w:r w:rsidRPr="006B657D">
        <w:rPr>
          <w:rFonts w:ascii="TR Bahamas Light" w:hAnsi="TR Bahamas Light" w:cs="Courier10 BT"/>
          <w:bCs/>
          <w:sz w:val="24"/>
          <w:szCs w:val="32"/>
        </w:rPr>
        <w:t>n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n birisini yumdu. Sonra yine üç defa: "ay, 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öyle 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öyle 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öyledir" buyurdu. Bunu söylerken hiçbir parma</w:t>
      </w:r>
      <w:r w:rsidRPr="006B657D">
        <w:rPr>
          <w:rFonts w:ascii="TR Bahamas Light" w:hAnsi="TR Bahamas Light" w:cs="Courier New"/>
          <w:bCs/>
          <w:sz w:val="24"/>
          <w:szCs w:val="32"/>
        </w:rPr>
        <w:t>ğı</w:t>
      </w:r>
      <w:r w:rsidRPr="006B657D">
        <w:rPr>
          <w:rFonts w:ascii="TR Bahamas Light" w:hAnsi="TR Bahamas Light" w:cs="Courier10 BT"/>
          <w:bCs/>
          <w:sz w:val="24"/>
          <w:szCs w:val="32"/>
        </w:rPr>
        <w:t>n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 yummadan on parma</w:t>
      </w:r>
      <w:r w:rsidRPr="006B657D">
        <w:rPr>
          <w:rFonts w:ascii="TR Bahamas Light" w:hAnsi="TR Bahamas Light" w:cs="Courier New"/>
          <w:bCs/>
          <w:sz w:val="24"/>
          <w:szCs w:val="32"/>
        </w:rPr>
        <w:t>ğı</w:t>
      </w:r>
      <w:r w:rsidRPr="006B657D">
        <w:rPr>
          <w:rFonts w:ascii="TR Bahamas Light" w:hAnsi="TR Bahamas Light" w:cs="Courier10 BT"/>
          <w:bCs/>
          <w:sz w:val="24"/>
          <w:szCs w:val="32"/>
        </w:rPr>
        <w:t>yla i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aret etti. </w:t>
      </w:r>
      <w:r w:rsidRPr="006B657D">
        <w:rPr>
          <w:rFonts w:ascii="TR Bahamas Light" w:hAnsi="TR Bahamas Light"/>
          <w:bCs/>
          <w:sz w:val="24"/>
          <w:szCs w:val="32"/>
        </w:rPr>
        <w:t>Böylelikle ay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>n bazen 30 gün, bazen da 29 gün oldu</w:t>
      </w:r>
      <w:r w:rsidRPr="006B657D">
        <w:rPr>
          <w:rFonts w:ascii="TR Bahamas Light" w:hAnsi="TR Bahamas Light" w:cs="Courier New"/>
          <w:bCs/>
          <w:sz w:val="24"/>
          <w:szCs w:val="32"/>
        </w:rPr>
        <w:t>ğ</w:t>
      </w:r>
      <w:r w:rsidRPr="006B657D">
        <w:rPr>
          <w:rFonts w:ascii="TR Bahamas Light" w:hAnsi="TR Bahamas Light" w:cs="Courier10 BT"/>
          <w:bCs/>
          <w:sz w:val="24"/>
          <w:szCs w:val="32"/>
        </w:rPr>
        <w:t>una i</w:t>
      </w:r>
      <w:r w:rsidRPr="006B657D">
        <w:rPr>
          <w:rFonts w:ascii="TR Bahamas Light" w:hAnsi="TR Bahamas Light" w:cs="Courier New"/>
          <w:bCs/>
          <w:sz w:val="24"/>
          <w:szCs w:val="32"/>
        </w:rPr>
        <w:t>şâ</w:t>
      </w:r>
      <w:r w:rsidRPr="006B657D">
        <w:rPr>
          <w:rFonts w:ascii="TR Bahamas Light" w:hAnsi="TR Bahamas Light" w:cs="Courier10 BT"/>
          <w:bCs/>
          <w:sz w:val="24"/>
          <w:szCs w:val="32"/>
        </w:rPr>
        <w:t>ret ediyordu.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32"/>
        </w:rPr>
      </w:pPr>
      <w:r w:rsidRPr="006B657D">
        <w:rPr>
          <w:rFonts w:ascii="TR Bahamas Light" w:hAnsi="TR Bahamas Light" w:cs="Courier10 BT"/>
          <w:bCs/>
          <w:sz w:val="24"/>
          <w:szCs w:val="32"/>
        </w:rPr>
        <w:t>Nebi -</w:t>
      </w:r>
      <w:r w:rsidRPr="006B657D">
        <w:rPr>
          <w:rFonts w:ascii="TR Bahamas Light" w:hAnsi="TR Bahamas Light"/>
          <w:bCs/>
          <w:sz w:val="24"/>
          <w:szCs w:val="32"/>
        </w:rPr>
        <w:t>sallallahu aleyhi ve sellem-'in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 ashab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>ndan ve onlar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 güzel bir 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ekilde izleyenlerden </w:t>
      </w:r>
      <w:r w:rsidRPr="006B657D">
        <w:rPr>
          <w:rFonts w:ascii="TR Bahamas Light" w:hAnsi="TR Bahamas Light" w:cs="Courier New"/>
          <w:bCs/>
          <w:sz w:val="24"/>
          <w:szCs w:val="32"/>
        </w:rPr>
        <w:t>i</w:t>
      </w:r>
      <w:r w:rsidRPr="006B657D">
        <w:rPr>
          <w:rFonts w:ascii="TR Bahamas Light" w:hAnsi="TR Bahamas Light" w:cs="Courier10 BT"/>
          <w:bCs/>
          <w:sz w:val="24"/>
          <w:szCs w:val="32"/>
        </w:rPr>
        <w:t>lim ve îmân ehli, bu sahih hadisleri alıp kabul etmi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ler, teslim olmu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lar ve gere</w:t>
      </w:r>
      <w:r w:rsidRPr="006B657D">
        <w:rPr>
          <w:rFonts w:ascii="TR Bahamas Light" w:hAnsi="TR Bahamas Light" w:cs="Courier New"/>
          <w:bCs/>
          <w:sz w:val="24"/>
          <w:szCs w:val="32"/>
        </w:rPr>
        <w:t>ğ</w:t>
      </w:r>
      <w:r w:rsidRPr="006B657D">
        <w:rPr>
          <w:rFonts w:ascii="TR Bahamas Light" w:hAnsi="TR Bahamas Light" w:cs="Courier10 BT"/>
          <w:bCs/>
          <w:sz w:val="24"/>
          <w:szCs w:val="32"/>
        </w:rPr>
        <w:t>iyle amel etmi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lerdir. Bu sebeple </w:t>
      </w:r>
      <w:r w:rsidRPr="006B657D">
        <w:rPr>
          <w:rFonts w:ascii="TR Bahamas Light" w:hAnsi="TR Bahamas Light" w:cs="Courier New"/>
          <w:bCs/>
          <w:sz w:val="24"/>
          <w:szCs w:val="32"/>
        </w:rPr>
        <w:t>onlar, Ş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aban, Ramazan ve 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evval hilallerini gözetlemi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ler, ay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>n tam veya noksan m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 olaca</w:t>
      </w:r>
      <w:r w:rsidRPr="006B657D">
        <w:rPr>
          <w:rFonts w:ascii="TR Bahamas Light" w:hAnsi="TR Bahamas Light" w:cs="Courier New"/>
          <w:bCs/>
          <w:sz w:val="24"/>
          <w:szCs w:val="32"/>
        </w:rPr>
        <w:t>ğı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 konusunda hangisi kan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>tlanm</w:t>
      </w:r>
      <w:r w:rsidRPr="006B657D">
        <w:rPr>
          <w:rFonts w:ascii="TR Bahamas Light" w:hAnsi="TR Bahamas Light" w:cs="Courier New"/>
          <w:bCs/>
          <w:sz w:val="24"/>
          <w:szCs w:val="32"/>
        </w:rPr>
        <w:t>ış</w:t>
      </w:r>
      <w:r w:rsidRPr="006B657D">
        <w:rPr>
          <w:rFonts w:ascii="TR Bahamas Light" w:hAnsi="TR Bahamas Light" w:cs="Courier10 BT"/>
          <w:bCs/>
          <w:sz w:val="24"/>
          <w:szCs w:val="32"/>
        </w:rPr>
        <w:t>sa, onunla amel etmi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lerdir. </w:t>
      </w: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32"/>
        </w:rPr>
      </w:pPr>
      <w:r w:rsidRPr="006B657D">
        <w:rPr>
          <w:rFonts w:ascii="TR Bahamas Light" w:hAnsi="TR Bahamas Light"/>
          <w:bCs/>
          <w:sz w:val="24"/>
          <w:szCs w:val="32"/>
        </w:rPr>
        <w:t>Bütün müslümanlar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>n bu dosdo</w:t>
      </w:r>
      <w:r w:rsidRPr="006B657D">
        <w:rPr>
          <w:rFonts w:ascii="TR Bahamas Light" w:hAnsi="TR Bahamas Light" w:cs="Courier New"/>
          <w:bCs/>
          <w:sz w:val="24"/>
          <w:szCs w:val="32"/>
        </w:rPr>
        <w:t>ğ</w:t>
      </w:r>
      <w:r w:rsidRPr="006B657D">
        <w:rPr>
          <w:rFonts w:ascii="TR Bahamas Light" w:hAnsi="TR Bahamas Light" w:cs="Courier10 BT"/>
          <w:bCs/>
          <w:sz w:val="24"/>
          <w:szCs w:val="32"/>
        </w:rPr>
        <w:t>ru yöntem üzerinde hareket etmeleri, bu</w:t>
      </w:r>
      <w:r w:rsidRPr="006B657D">
        <w:rPr>
          <w:rFonts w:ascii="TR Bahamas Light" w:hAnsi="TR Bahamas Light"/>
          <w:bCs/>
          <w:sz w:val="24"/>
          <w:szCs w:val="32"/>
        </w:rPr>
        <w:t>na ayk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>r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 olan insanlar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>n görü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lerini ve sonradan uydurduklar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 bid’atleri terk etmeleri gerekir. Böylelikle 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u âyette Allah Teâlâ'nın kendilerine cenneti ve ho</w:t>
      </w:r>
      <w:r w:rsidRPr="006B657D">
        <w:rPr>
          <w:rFonts w:ascii="TR Bahamas Light" w:hAnsi="TR Bahamas Light" w:cs="Courier New"/>
          <w:bCs/>
          <w:sz w:val="24"/>
          <w:szCs w:val="32"/>
        </w:rPr>
        <w:t>ş</w:t>
      </w:r>
      <w:r w:rsidRPr="006B657D">
        <w:rPr>
          <w:rFonts w:ascii="TR Bahamas Light" w:hAnsi="TR Bahamas Light" w:cs="Courier10 BT"/>
          <w:bCs/>
          <w:sz w:val="24"/>
          <w:szCs w:val="32"/>
        </w:rPr>
        <w:t>nutlu</w:t>
      </w:r>
      <w:r w:rsidRPr="006B657D">
        <w:rPr>
          <w:rFonts w:ascii="TR Bahamas Light" w:hAnsi="TR Bahamas Light" w:cs="Courier New"/>
          <w:bCs/>
          <w:sz w:val="24"/>
          <w:szCs w:val="32"/>
        </w:rPr>
        <w:t>ğ</w:t>
      </w:r>
      <w:r w:rsidRPr="006B657D">
        <w:rPr>
          <w:rFonts w:ascii="TR Bahamas Light" w:hAnsi="TR Bahamas Light" w:cs="Courier10 BT"/>
          <w:bCs/>
          <w:sz w:val="24"/>
          <w:szCs w:val="32"/>
        </w:rPr>
        <w:t>unu vadetti</w:t>
      </w:r>
      <w:r w:rsidRPr="006B657D">
        <w:rPr>
          <w:rFonts w:ascii="TR Bahamas Light" w:hAnsi="TR Bahamas Light" w:cs="Courier New"/>
          <w:bCs/>
          <w:sz w:val="24"/>
          <w:szCs w:val="32"/>
        </w:rPr>
        <w:t>ğ</w:t>
      </w:r>
      <w:r w:rsidRPr="006B657D">
        <w:rPr>
          <w:rFonts w:ascii="TR Bahamas Light" w:hAnsi="TR Bahamas Light" w:cs="Courier10 BT"/>
          <w:bCs/>
          <w:sz w:val="24"/>
          <w:szCs w:val="32"/>
        </w:rPr>
        <w:t>i kimselerin halkas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>nda yerlerini alacaklard</w:t>
      </w:r>
      <w:r w:rsidRPr="006B657D">
        <w:rPr>
          <w:rFonts w:ascii="TR Bahamas Light" w:hAnsi="TR Bahamas Light" w:cs="Courier New"/>
          <w:bCs/>
          <w:sz w:val="24"/>
          <w:szCs w:val="32"/>
        </w:rPr>
        <w:t>ı</w:t>
      </w:r>
      <w:r w:rsidRPr="006B657D">
        <w:rPr>
          <w:rFonts w:ascii="TR Bahamas Light" w:hAnsi="TR Bahamas Light" w:cs="Courier10 BT"/>
          <w:bCs/>
          <w:sz w:val="24"/>
          <w:szCs w:val="32"/>
        </w:rPr>
        <w:t xml:space="preserve">r: </w:t>
      </w:r>
    </w:p>
    <w:p w:rsidR="00D30976" w:rsidRDefault="00D30976" w:rsidP="00D30976">
      <w:pPr>
        <w:spacing w:before="120" w:after="120" w:line="400" w:lineRule="atLeast"/>
        <w:ind w:firstLine="567"/>
        <w:jc w:val="lowKashida"/>
        <w:rPr>
          <w:rFonts w:ascii="TR Bahamas Light" w:eastAsia="Calibri" w:hAnsi="TR Bahamas Light" w:cs="KFGQPC Uthman Taha Naskh"/>
          <w:color w:val="008000"/>
          <w:sz w:val="24"/>
          <w:szCs w:val="24"/>
          <w:rtl/>
        </w:rPr>
      </w:pPr>
      <w:r w:rsidRPr="006B657D">
        <w:rPr>
          <w:rFonts w:ascii="TR Bahamas Light" w:eastAsia="Calibri" w:hAnsi="TR Bahamas Light" w:cs="KFGQPC Uthman Taha Naskh" w:hint="cs"/>
          <w:color w:val="008000"/>
          <w:sz w:val="24"/>
          <w:szCs w:val="32"/>
          <w:rtl/>
        </w:rPr>
        <w:t>﴿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وَٱلسَّٰبِقُونَ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ٱلۡأَوَّلُونَ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مِنَ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ٱلۡمُهَٰجِرِينَ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وَٱلۡأَنصَارِ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وَٱلَّذِينَ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ٱتَّبَعُوهُم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بِإِحۡسَٰنٖ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رَّضِيَ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ٱللَّهُ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عَنۡهُمۡ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وَرَضُواْ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عَنۡهُ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وَأَعَدَّ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لَهُمۡ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جَنَّٰتٖ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تَجۡرِي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تَحۡتَهَا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ٱلۡأَنۡهَٰرُ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خَٰلِدِينَ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فِيهَآ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أَبَدٗاۚ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ذَٰلِكَ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ٱلۡفَوۡزُ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ٱلۡعَظِيمُ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ic Script HAFS" w:hint="cs"/>
          <w:color w:val="008000"/>
          <w:sz w:val="24"/>
          <w:szCs w:val="32"/>
          <w:rtl/>
        </w:rPr>
        <w:t>١٠٠</w:t>
      </w:r>
      <w:r w:rsidRPr="006B657D">
        <w:rPr>
          <w:rFonts w:ascii="TR Bahamas Light" w:eastAsia="Calibri" w:hAnsi="TR Bahamas Light" w:cs="KFGQPC Uthmanic Script HAFS"/>
          <w:color w:val="008000"/>
          <w:sz w:val="24"/>
          <w:szCs w:val="32"/>
          <w:rtl/>
        </w:rPr>
        <w:t xml:space="preserve"> </w:t>
      </w:r>
      <w:r w:rsidRPr="006B657D">
        <w:rPr>
          <w:rFonts w:ascii="TR Bahamas Light" w:eastAsia="Calibri" w:hAnsi="TR Bahamas Light" w:cs="KFGQPC Uthman Taha Naskh" w:hint="cs"/>
          <w:color w:val="008000"/>
          <w:sz w:val="24"/>
          <w:szCs w:val="32"/>
          <w:rtl/>
        </w:rPr>
        <w:t>﴾</w:t>
      </w:r>
      <w:r w:rsidRPr="006B657D">
        <w:rPr>
          <w:rFonts w:ascii="TR Bahamas Light" w:eastAsia="Calibri" w:hAnsi="TR Bahamas Light" w:cs="KFGQPC Uthman Taha Naskh"/>
          <w:color w:val="008000"/>
          <w:sz w:val="24"/>
          <w:szCs w:val="32"/>
          <w:rtl/>
        </w:rPr>
        <w:t xml:space="preserve"> </w:t>
      </w:r>
    </w:p>
    <w:p w:rsidR="00D30976" w:rsidRPr="006B657D" w:rsidRDefault="00D30976" w:rsidP="00D30976">
      <w:pPr>
        <w:spacing w:before="120" w:after="120" w:line="400" w:lineRule="atLeast"/>
        <w:ind w:firstLine="567"/>
        <w:jc w:val="right"/>
        <w:rPr>
          <w:rFonts w:ascii="TR Bahamas Light" w:hAnsi="TR Bahamas Light"/>
          <w:bCs/>
          <w:sz w:val="24"/>
          <w:szCs w:val="24"/>
          <w:rtl/>
        </w:rPr>
      </w:pPr>
      <w:r w:rsidRPr="006B657D">
        <w:rPr>
          <w:rFonts w:ascii="TR Bahamas Light" w:eastAsia="Calibri" w:hAnsi="TR Bahamas Light" w:cs="KFGQPC Uthman Taha Naskh"/>
          <w:color w:val="008000"/>
          <w:sz w:val="24"/>
          <w:szCs w:val="24"/>
          <w:rtl/>
        </w:rPr>
        <w:t>[</w:t>
      </w:r>
      <w:r w:rsidRPr="006B657D">
        <w:rPr>
          <w:rFonts w:ascii="TR Bahamas Light" w:eastAsia="Calibri" w:hAnsi="TR Bahamas Light" w:cs="KFGQPC Uthman Taha Naskh" w:hint="cs"/>
          <w:color w:val="008000"/>
          <w:sz w:val="24"/>
          <w:szCs w:val="24"/>
          <w:rtl/>
        </w:rPr>
        <w:t>سورة التوبة اتلآية</w:t>
      </w:r>
      <w:r w:rsidRPr="006B657D">
        <w:rPr>
          <w:rFonts w:ascii="TR Bahamas Light" w:eastAsia="Calibri" w:hAnsi="TR Bahamas Light" w:cs="KFGQPC Uthman Taha Naskh"/>
          <w:color w:val="008000"/>
          <w:sz w:val="24"/>
          <w:szCs w:val="24"/>
          <w:rtl/>
        </w:rPr>
        <w:t xml:space="preserve">: </w:t>
      </w:r>
      <w:r w:rsidRPr="006B657D">
        <w:rPr>
          <w:rFonts w:ascii="TR Bahamas Light" w:eastAsia="Calibri" w:hAnsi="TR Bahamas Light" w:cs="KFGQPC Uthman Taha Naskh" w:hint="cs"/>
          <w:color w:val="008000"/>
          <w:sz w:val="24"/>
          <w:szCs w:val="24"/>
          <w:rtl/>
        </w:rPr>
        <w:t>١٠٠</w:t>
      </w:r>
      <w:r w:rsidRPr="006B657D">
        <w:rPr>
          <w:rFonts w:ascii="TR Bahamas Light" w:eastAsia="Calibri" w:hAnsi="TR Bahamas Light" w:cs="KFGQPC Uthman Taha Naskh"/>
          <w:color w:val="008000"/>
          <w:sz w:val="24"/>
          <w:szCs w:val="24"/>
          <w:rtl/>
        </w:rPr>
        <w:t xml:space="preserve">]  </w:t>
      </w:r>
    </w:p>
    <w:p w:rsidR="00D30976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/>
          <w:iCs/>
          <w:sz w:val="24"/>
          <w:szCs w:val="32"/>
        </w:rPr>
      </w:pPr>
      <w:r w:rsidRPr="006B657D">
        <w:rPr>
          <w:rFonts w:ascii="TR Bahamas Light" w:hAnsi="TR Bahamas Light"/>
          <w:b/>
          <w:iCs/>
          <w:sz w:val="24"/>
          <w:szCs w:val="32"/>
        </w:rPr>
        <w:t xml:space="preserve">"Muhacirler ve Ensardan </w:t>
      </w:r>
      <w:r w:rsidRPr="006B657D">
        <w:rPr>
          <w:rFonts w:ascii="TR Bahamas Light" w:hAnsi="TR Bahamas Light"/>
          <w:bCs/>
          <w:iCs/>
          <w:sz w:val="24"/>
          <w:szCs w:val="32"/>
        </w:rPr>
        <w:t>(</w:t>
      </w:r>
      <w:r w:rsidRPr="006B657D">
        <w:rPr>
          <w:rFonts w:ascii="TR Bahamas Light" w:hAnsi="TR Bahamas Light" w:cs="Courier New"/>
          <w:bCs/>
          <w:iCs/>
          <w:sz w:val="24"/>
          <w:szCs w:val="32"/>
        </w:rPr>
        <w:t>İ</w:t>
      </w:r>
      <w:r w:rsidRPr="006B657D">
        <w:rPr>
          <w:rFonts w:ascii="TR Bahamas Light" w:hAnsi="TR Bahamas Light" w:cs="Courier10 BT"/>
          <w:bCs/>
          <w:iCs/>
          <w:sz w:val="24"/>
          <w:szCs w:val="32"/>
        </w:rPr>
        <w:t>slama girmekte)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 ilk öne ge</w:t>
      </w:r>
      <w:r w:rsidRPr="006B657D">
        <w:rPr>
          <w:rFonts w:ascii="TR Bahamas Light" w:hAnsi="TR Bahamas Light"/>
          <w:b/>
          <w:iCs/>
          <w:sz w:val="24"/>
          <w:szCs w:val="32"/>
        </w:rPr>
        <w:t>çenler ile onlara güzellikle uyanlardan Allah râz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 olmu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tur, onlar da Allah’tan ho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nut olmu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lard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>
        <w:rPr>
          <w:rFonts w:ascii="TR Bahamas Light" w:hAnsi="TR Bahamas Light" w:cs="Courier10 BT"/>
          <w:b/>
          <w:iCs/>
          <w:sz w:val="24"/>
          <w:szCs w:val="32"/>
        </w:rPr>
        <w:t>r.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Allah, onlar için altlar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ndan 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rmaklar akan, içlerinde ebedî kalacakları cennetler haz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rlam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t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ı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r. 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İş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te en büyük kurtulu</w:t>
      </w:r>
      <w:r w:rsidRPr="006B657D">
        <w:rPr>
          <w:rFonts w:ascii="TR Bahamas Light" w:hAnsi="TR Bahamas Light" w:cs="Courier New"/>
          <w:b/>
          <w:iCs/>
          <w:sz w:val="24"/>
          <w:szCs w:val="32"/>
        </w:rPr>
        <w:t>ş</w:t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 xml:space="preserve"> budur."</w:t>
      </w:r>
      <w:r w:rsidRPr="006B657D">
        <w:rPr>
          <w:rStyle w:val="FootnoteReference"/>
          <w:rFonts w:ascii="TR Bahamas Light" w:hAnsi="TR Bahamas Light" w:cs="Courier10 BT"/>
          <w:b/>
          <w:iCs/>
          <w:sz w:val="24"/>
          <w:szCs w:val="32"/>
        </w:rPr>
        <w:footnoteReference w:id="9"/>
      </w:r>
      <w:r w:rsidRPr="006B657D">
        <w:rPr>
          <w:rFonts w:ascii="TR Bahamas Light" w:hAnsi="TR Bahamas Light" w:cs="Courier10 BT"/>
          <w:b/>
          <w:iCs/>
          <w:sz w:val="24"/>
          <w:szCs w:val="32"/>
        </w:rPr>
        <w:t>,</w:t>
      </w:r>
      <w:r w:rsidRPr="006B657D">
        <w:rPr>
          <w:rStyle w:val="FootnoteReference"/>
          <w:rFonts w:ascii="TR Bahamas Light" w:hAnsi="TR Bahamas Light" w:cs="Courier10 BT"/>
          <w:b/>
          <w:iCs/>
          <w:sz w:val="24"/>
          <w:szCs w:val="32"/>
        </w:rPr>
        <w:footnoteReference w:id="10"/>
      </w:r>
    </w:p>
    <w:p w:rsidR="00D30976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/>
          <w:iCs/>
          <w:sz w:val="24"/>
          <w:szCs w:val="32"/>
        </w:rPr>
      </w:pPr>
    </w:p>
    <w:p w:rsidR="00D30976" w:rsidRPr="006B657D" w:rsidRDefault="00D30976" w:rsidP="00D30976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/>
          <w:iCs/>
          <w:sz w:val="24"/>
          <w:szCs w:val="32"/>
        </w:rPr>
      </w:pPr>
    </w:p>
    <w:p w:rsidR="00D30976" w:rsidRPr="00BB704A" w:rsidRDefault="00D30976" w:rsidP="00D30976">
      <w:pPr>
        <w:spacing w:before="60" w:after="60" w:line="320" w:lineRule="atLeast"/>
        <w:ind w:firstLine="567"/>
        <w:jc w:val="center"/>
        <w:rPr>
          <w:bCs/>
          <w:color w:val="C00000"/>
          <w:rtl/>
        </w:rPr>
      </w:pP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bCs/>
          <w:noProof/>
          <w:vanish/>
          <w:color w:val="C00000"/>
          <w:sz w:val="20"/>
          <w:szCs w:val="20"/>
        </w:rPr>
        <w:drawing>
          <wp:inline distT="0" distB="0" distL="0" distR="0" wp14:anchorId="07234F88" wp14:editId="70AEBE5D">
            <wp:extent cx="143510" cy="143510"/>
            <wp:effectExtent l="0" t="0" r="8890" b="8890"/>
            <wp:docPr id="10" name="صورة 10" descr="bull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llet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76" w:rsidRPr="00DF7E4B" w:rsidRDefault="00D30976" w:rsidP="00D30976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7AC9EB32" wp14:editId="2F50CF48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D30976" w:rsidRPr="00DF7E4B" w:rsidRDefault="00D30976" w:rsidP="00D30976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D30976" w:rsidRPr="00DF7E4B" w:rsidRDefault="00D30976" w:rsidP="00D30976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5666DC" w:rsidRPr="00D30976" w:rsidRDefault="005666DC" w:rsidP="00D30976"/>
    <w:sectPr w:rsidR="005666DC" w:rsidRPr="00D30976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700" w:rsidRDefault="00B54700" w:rsidP="00E32771">
      <w:pPr>
        <w:spacing w:after="0" w:line="240" w:lineRule="auto"/>
      </w:pPr>
      <w:r>
        <w:separator/>
      </w:r>
    </w:p>
  </w:endnote>
  <w:endnote w:type="continuationSeparator" w:id="0">
    <w:p w:rsidR="00B54700" w:rsidRDefault="00B5470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FED87320-4757-4E8B-A98D-9E3D3BBC43A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69B5C19-F5A2-40AA-81F8-1EB1F24F2CD5}"/>
    <w:embedBold r:id="rId3" w:fontKey="{9EE02B8C-580C-4E52-B4AC-71BC33DF2FA8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4" w:fontKey="{F4B4411C-B3F7-4057-B033-107B449D07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7E0EE40-F7D9-4983-9B0C-1A7807258A80}"/>
    <w:embedBold r:id="rId6" w:fontKey="{3F9B5109-B6FF-49D7-8690-9EAF72DFA277}"/>
    <w:embedItalic r:id="rId7" w:fontKey="{B5802F54-157C-4D6A-B66E-AAF22C9798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36BF231-42AC-47C7-A7CC-457E546A8CDD}"/>
    <w:embedBold r:id="rId9" w:fontKey="{8FDC14D5-7348-4531-B1D9-8853C62D5904}"/>
    <w:embedItalic r:id="rId10" w:fontKey="{C8307841-2325-4F77-A1C0-FF0EA9714754}"/>
    <w:embedBoldItalic r:id="rId11" w:fontKey="{AC4E4BD8-BF10-4016-B314-F7FFFE723FE0}"/>
  </w:font>
  <w:font w:name="TR France"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2" w:fontKey="{92CBAE26-7728-42B1-93AD-A85F059389C2}"/>
  </w:font>
  <w:font w:name="TR Penguin">
    <w:panose1 w:val="020B0800000000000000"/>
    <w:charset w:val="00"/>
    <w:family w:val="swiss"/>
    <w:pitch w:val="variable"/>
    <w:sig w:usb0="00000007" w:usb1="00000000" w:usb2="00000000" w:usb3="00000000" w:csb0="00000011" w:csb1="00000000"/>
    <w:embedRegular r:id="rId13" w:fontKey="{1FBCA23C-6083-4C63-9CDB-FB0A1E5A42D9}"/>
    <w:embedBold r:id="rId14" w:fontKey="{4F6FA577-85ED-4375-943D-72053D69CA5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5" w:fontKey="{368734C7-CA79-4D33-BBB2-B884C5DE9A1D}"/>
    <w:embedBold r:id="rId16" w:fontKey="{8FE9231A-6E48-48F6-9111-0A113F3A7C4C}"/>
    <w:embedItalic r:id="rId17" w:fontKey="{83072BA4-7165-4886-8440-76F69A3DA748}"/>
    <w:embedBoldItalic r:id="rId18" w:fontKey="{84F9F778-5B82-4031-9342-FDDB4F079274}"/>
  </w:font>
  <w:font w:name="Courier10 BT">
    <w:altName w:val="Courier New"/>
    <w:charset w:val="00"/>
    <w:family w:val="modern"/>
    <w:pitch w:val="fixed"/>
    <w:sig w:usb0="00000001" w:usb1="00000000" w:usb2="00000000" w:usb3="00000000" w:csb0="0000001B" w:csb1="00000000"/>
    <w:embedRegular r:id="rId19" w:fontKey="{73F10872-36E0-48DC-A139-B2357E8B6C22}"/>
    <w:embedBold r:id="rId20" w:fontKey="{D837BBC2-FD1F-438F-A6AC-B0995B45CFB2}"/>
    <w:embedItalic r:id="rId21" w:fontKey="{27930323-D0A3-4073-AD44-C9BBF0414DF5}"/>
    <w:embedBoldItalic r:id="rId22" w:fontKey="{86BFDE82-2C04-41BD-811C-A54634AF1EF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3" w:fontKey="{F4390FBC-3ED0-47B9-9A30-D170DDD2573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4" w:fontKey="{65518CBF-7CBF-45DB-9E4D-5E340192E4AB}"/>
  </w:font>
  <w:font w:name="TR Bahamas Light">
    <w:panose1 w:val="020B0500000000000000"/>
    <w:charset w:val="00"/>
    <w:family w:val="swiss"/>
    <w:pitch w:val="variable"/>
    <w:sig w:usb0="00000007" w:usb1="00000000" w:usb2="00000000" w:usb3="00000000" w:csb0="00000011" w:csb1="00000000"/>
    <w:embedRegular r:id="rId25" w:fontKey="{4285DCDB-9C09-4AFD-91E8-43BF50DC6259}"/>
    <w:embedBold r:id="rId26" w:fontKey="{DF4AF9D3-1C74-4304-8136-7401E0E5D49E}"/>
    <w:embedItalic r:id="rId27" w:fontKey="{EFD2608C-FF13-4300-886E-DAE79293AA8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8" w:fontKey="{237B4D5C-0241-45B2-A2B3-4C746813C6D9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9" w:fontKey="{76D1AD27-9586-497C-9136-F0D942397307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0" w:fontKey="{166B3AE6-C057-4126-B157-C245C061E7E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FECFC83B-0B31-4C50-A579-638F020E2B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976" w:rsidRDefault="00D30976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4D84447F" wp14:editId="6644A93B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313D89" id="Group 42" o:spid="_x0000_s1026" style="position:absolute;margin-left:-62.8pt;margin-top:-16.1pt;width:573.25pt;height:25.25pt;z-index:251685888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700" w:rsidRDefault="00B54700" w:rsidP="00EA3F6E">
      <w:pPr>
        <w:bidi w:val="0"/>
        <w:spacing w:after="0" w:line="240" w:lineRule="auto"/>
      </w:pPr>
      <w:r>
        <w:separator/>
      </w:r>
    </w:p>
  </w:footnote>
  <w:footnote w:type="continuationSeparator" w:id="0">
    <w:p w:rsidR="00B54700" w:rsidRDefault="00B54700" w:rsidP="00E32771">
      <w:pPr>
        <w:spacing w:after="0" w:line="240" w:lineRule="auto"/>
      </w:pPr>
      <w:r>
        <w:continuationSeparator/>
      </w:r>
    </w:p>
  </w:footnote>
  <w:footnote w:id="1">
    <w:p w:rsidR="00D30976" w:rsidRPr="006B657D" w:rsidRDefault="00D30976" w:rsidP="00D30976">
      <w:pPr>
        <w:pStyle w:val="Foot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  <w:r w:rsidRPr="006B657D">
        <w:rPr>
          <w:rStyle w:val="FootnoteReference"/>
          <w:rFonts w:ascii="TR Bahamas Light" w:hAnsi="TR Bahamas Light"/>
        </w:rPr>
        <w:footnoteRef/>
      </w:r>
      <w:r w:rsidRPr="006B657D">
        <w:rPr>
          <w:rFonts w:ascii="TR Bahamas Light" w:hAnsi="TR Bahamas Light"/>
          <w:rtl/>
        </w:rPr>
        <w:t xml:space="preserve"> </w:t>
      </w:r>
      <w:r w:rsidRPr="006B657D">
        <w:rPr>
          <w:rFonts w:ascii="TR Bahamas Light" w:hAnsi="TR Bahamas Light"/>
          <w:lang w:val="tr-TR"/>
        </w:rPr>
        <w:t>A'râf Sûresi: 3</w:t>
      </w:r>
    </w:p>
  </w:footnote>
  <w:footnote w:id="2">
    <w:p w:rsidR="00D30976" w:rsidRPr="006B657D" w:rsidRDefault="00D30976" w:rsidP="00D30976">
      <w:pPr>
        <w:pStyle w:val="Foot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  <w:r w:rsidRPr="006B657D">
        <w:rPr>
          <w:rStyle w:val="FootnoteReference"/>
          <w:rFonts w:ascii="TR Bahamas Light" w:hAnsi="TR Bahamas Light"/>
        </w:rPr>
        <w:footnoteRef/>
      </w:r>
      <w:r w:rsidRPr="006B657D">
        <w:rPr>
          <w:rFonts w:ascii="TR Bahamas Light" w:hAnsi="TR Bahamas Light"/>
          <w:lang w:val="tr-TR"/>
        </w:rPr>
        <w:t xml:space="preserve"> Âl-i İmrân Sûresi: 31</w:t>
      </w:r>
    </w:p>
  </w:footnote>
  <w:footnote w:id="3">
    <w:p w:rsidR="00D30976" w:rsidRPr="006B657D" w:rsidRDefault="00D30976" w:rsidP="00D30976">
      <w:pPr>
        <w:pStyle w:val="Foot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  <w:r w:rsidRPr="006B657D">
        <w:rPr>
          <w:rStyle w:val="FootnoteReference"/>
          <w:rFonts w:ascii="TR Bahamas Light" w:hAnsi="TR Bahamas Light"/>
        </w:rPr>
        <w:footnoteRef/>
      </w:r>
      <w:r w:rsidRPr="006B657D">
        <w:rPr>
          <w:rFonts w:ascii="TR Bahamas Light" w:hAnsi="TR Bahamas Light"/>
          <w:rtl/>
        </w:rPr>
        <w:t xml:space="preserve"> </w:t>
      </w:r>
      <w:r w:rsidRPr="006B657D">
        <w:rPr>
          <w:rFonts w:ascii="TR Bahamas Light" w:hAnsi="TR Bahamas Light"/>
          <w:lang w:val="tr-TR"/>
        </w:rPr>
        <w:t xml:space="preserve"> Haşr Sûresi: 7</w:t>
      </w:r>
    </w:p>
  </w:footnote>
  <w:footnote w:id="4">
    <w:p w:rsidR="00D30976" w:rsidRPr="006B657D" w:rsidRDefault="00D30976" w:rsidP="00D30976">
      <w:pPr>
        <w:pStyle w:val="Foot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  <w:r w:rsidRPr="006B657D">
        <w:rPr>
          <w:rStyle w:val="FootnoteReference"/>
          <w:rFonts w:ascii="TR Bahamas Light" w:hAnsi="TR Bahamas Light"/>
        </w:rPr>
        <w:footnoteRef/>
      </w:r>
      <w:r w:rsidRPr="006B657D">
        <w:rPr>
          <w:rFonts w:ascii="TR Bahamas Light" w:hAnsi="TR Bahamas Light"/>
          <w:rtl/>
        </w:rPr>
        <w:t xml:space="preserve"> </w:t>
      </w:r>
      <w:r w:rsidRPr="006B657D">
        <w:rPr>
          <w:rFonts w:ascii="TR Bahamas Light" w:hAnsi="TR Bahamas Light"/>
          <w:lang w:val="tr-TR"/>
        </w:rPr>
        <w:t xml:space="preserve"> Nisâ Sûresi: 13-14</w:t>
      </w:r>
    </w:p>
  </w:footnote>
  <w:footnote w:id="5">
    <w:p w:rsidR="00D30976" w:rsidRPr="006B657D" w:rsidRDefault="00D30976" w:rsidP="00D30976">
      <w:pPr>
        <w:pStyle w:val="Foot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  <w:r w:rsidRPr="006B657D">
        <w:rPr>
          <w:rStyle w:val="FootnoteReference"/>
          <w:rFonts w:ascii="TR Bahamas Light" w:hAnsi="TR Bahamas Light"/>
        </w:rPr>
        <w:footnoteRef/>
      </w:r>
      <w:r w:rsidRPr="006B657D">
        <w:rPr>
          <w:rFonts w:ascii="TR Bahamas Light" w:hAnsi="TR Bahamas Light"/>
          <w:rtl/>
        </w:rPr>
        <w:t xml:space="preserve"> </w:t>
      </w:r>
      <w:r w:rsidRPr="006B657D">
        <w:rPr>
          <w:rFonts w:ascii="TR Bahamas Light" w:hAnsi="TR Bahamas Light"/>
          <w:lang w:val="tr-TR"/>
        </w:rPr>
        <w:t xml:space="preserve"> Buhârî ve Müslim</w:t>
      </w:r>
    </w:p>
  </w:footnote>
  <w:footnote w:id="6">
    <w:p w:rsidR="00D30976" w:rsidRPr="006B657D" w:rsidRDefault="00D30976" w:rsidP="00D30976">
      <w:pPr>
        <w:pStyle w:val="Foot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  <w:r w:rsidRPr="006B657D">
        <w:rPr>
          <w:rStyle w:val="FootnoteReference"/>
          <w:rFonts w:ascii="TR Bahamas Light" w:hAnsi="TR Bahamas Light"/>
        </w:rPr>
        <w:footnoteRef/>
      </w:r>
      <w:r w:rsidRPr="006B657D">
        <w:rPr>
          <w:rFonts w:ascii="TR Bahamas Light" w:hAnsi="TR Bahamas Light"/>
          <w:rtl/>
        </w:rPr>
        <w:t xml:space="preserve"> </w:t>
      </w:r>
      <w:r w:rsidRPr="006B657D">
        <w:rPr>
          <w:rFonts w:ascii="TR Bahamas Light" w:hAnsi="TR Bahamas Light"/>
          <w:lang w:val="tr-TR"/>
        </w:rPr>
        <w:t xml:space="preserve"> Buhârî ve Müslim</w:t>
      </w:r>
    </w:p>
  </w:footnote>
  <w:footnote w:id="7">
    <w:p w:rsidR="00D30976" w:rsidRPr="006B657D" w:rsidRDefault="00D30976" w:rsidP="00D30976">
      <w:pPr>
        <w:pStyle w:val="Foot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  <w:r w:rsidRPr="006B657D">
        <w:rPr>
          <w:rStyle w:val="FootnoteReference"/>
          <w:rFonts w:ascii="TR Bahamas Light" w:hAnsi="TR Bahamas Light"/>
        </w:rPr>
        <w:footnoteRef/>
      </w:r>
      <w:r w:rsidRPr="006B657D">
        <w:rPr>
          <w:rFonts w:ascii="TR Bahamas Light" w:hAnsi="TR Bahamas Light"/>
          <w:rtl/>
        </w:rPr>
        <w:t xml:space="preserve"> </w:t>
      </w:r>
      <w:r w:rsidRPr="006B657D">
        <w:rPr>
          <w:rFonts w:ascii="TR Bahamas Light" w:hAnsi="TR Bahamas Light"/>
          <w:lang w:val="tr-TR"/>
        </w:rPr>
        <w:t xml:space="preserve"> Buhârî</w:t>
      </w:r>
    </w:p>
  </w:footnote>
  <w:footnote w:id="8">
    <w:p w:rsidR="00D30976" w:rsidRPr="00FE75FB" w:rsidRDefault="00D30976" w:rsidP="00D30976">
      <w:pPr>
        <w:bidi w:val="0"/>
        <w:spacing w:after="0" w:line="240" w:lineRule="atLeast"/>
        <w:ind w:firstLine="284"/>
        <w:jc w:val="lowKashida"/>
        <w:rPr>
          <w:rFonts w:ascii="TR Bahamas Light" w:hAnsi="TR Bahamas Light"/>
          <w:bCs/>
          <w:sz w:val="20"/>
          <w:szCs w:val="20"/>
          <w:lang w:val="tr-TR"/>
        </w:rPr>
      </w:pPr>
      <w:r w:rsidRPr="006B657D">
        <w:rPr>
          <w:rStyle w:val="FootnoteReference"/>
          <w:rFonts w:ascii="TR Bahamas Light" w:hAnsi="TR Bahamas Light"/>
          <w:sz w:val="20"/>
          <w:szCs w:val="20"/>
        </w:rPr>
        <w:footnoteRef/>
      </w:r>
      <w:r w:rsidRPr="006B657D">
        <w:rPr>
          <w:rFonts w:ascii="TR Bahamas Light" w:hAnsi="TR Bahamas Light"/>
          <w:sz w:val="20"/>
          <w:szCs w:val="20"/>
          <w:rtl/>
        </w:rPr>
        <w:t xml:space="preserve"> </w:t>
      </w:r>
      <w:r w:rsidRPr="00FE75FB">
        <w:rPr>
          <w:rFonts w:ascii="TR Bahamas Light" w:hAnsi="TR Bahamas Light"/>
          <w:sz w:val="20"/>
          <w:szCs w:val="20"/>
          <w:lang w:val="tr-TR"/>
        </w:rPr>
        <w:t xml:space="preserve"> </w:t>
      </w:r>
      <w:r w:rsidRPr="00FE75FB">
        <w:rPr>
          <w:rFonts w:ascii="TR Bahamas Light" w:hAnsi="TR Bahamas Light" w:cs="Courier10 BT"/>
          <w:bCs/>
          <w:sz w:val="20"/>
          <w:szCs w:val="20"/>
          <w:lang w:val="tr-TR"/>
        </w:rPr>
        <w:t>Ebu Davud ve Nesâî sahih bir isnadla rivayet etmi</w:t>
      </w:r>
      <w:r w:rsidRPr="00FE75FB">
        <w:rPr>
          <w:rFonts w:ascii="TR Bahamas Light" w:hAnsi="TR Bahamas Light" w:cs="Courier New"/>
          <w:bCs/>
          <w:sz w:val="20"/>
          <w:szCs w:val="20"/>
          <w:lang w:val="tr-TR"/>
        </w:rPr>
        <w:t>ş</w:t>
      </w:r>
      <w:r w:rsidRPr="00FE75FB">
        <w:rPr>
          <w:rFonts w:ascii="TR Bahamas Light" w:hAnsi="TR Bahamas Light" w:cs="Courier10 BT"/>
          <w:bCs/>
          <w:sz w:val="20"/>
          <w:szCs w:val="20"/>
          <w:lang w:val="tr-TR"/>
        </w:rPr>
        <w:t>lerdir.</w:t>
      </w:r>
    </w:p>
  </w:footnote>
  <w:footnote w:id="9">
    <w:p w:rsidR="00D30976" w:rsidRPr="006B657D" w:rsidRDefault="00D30976" w:rsidP="00D30976">
      <w:pPr>
        <w:pStyle w:val="Foot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  <w:r w:rsidRPr="006B657D">
        <w:rPr>
          <w:rStyle w:val="FootnoteReference"/>
          <w:rFonts w:ascii="TR Bahamas Light" w:hAnsi="TR Bahamas Light"/>
        </w:rPr>
        <w:footnoteRef/>
      </w:r>
      <w:r w:rsidRPr="006B657D">
        <w:rPr>
          <w:rFonts w:ascii="TR Bahamas Light" w:hAnsi="TR Bahamas Light"/>
          <w:rtl/>
        </w:rPr>
        <w:t xml:space="preserve"> </w:t>
      </w:r>
      <w:r w:rsidRPr="006B657D">
        <w:rPr>
          <w:rFonts w:ascii="TR Bahamas Light" w:hAnsi="TR Bahamas Light"/>
          <w:lang w:val="tr-TR"/>
        </w:rPr>
        <w:t xml:space="preserve"> Tevbe Sûresi: 100</w:t>
      </w:r>
    </w:p>
  </w:footnote>
  <w:footnote w:id="10">
    <w:p w:rsidR="00D30976" w:rsidRPr="006B657D" w:rsidRDefault="00D30976" w:rsidP="00D30976">
      <w:pPr>
        <w:pStyle w:val="Foot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  <w:r w:rsidRPr="006B657D">
        <w:rPr>
          <w:rStyle w:val="FootnoteReference"/>
          <w:rFonts w:ascii="TR Bahamas Light" w:hAnsi="TR Bahamas Light"/>
        </w:rPr>
        <w:footnoteRef/>
      </w:r>
      <w:r w:rsidRPr="006B657D">
        <w:rPr>
          <w:rFonts w:ascii="TR Bahamas Light" w:hAnsi="TR Bahamas Light"/>
          <w:rtl/>
        </w:rPr>
        <w:t xml:space="preserve"> </w:t>
      </w:r>
      <w:r w:rsidRPr="006B657D">
        <w:rPr>
          <w:rFonts w:ascii="TR Bahamas Light" w:hAnsi="TR Bahamas Light"/>
          <w:lang w:val="tr-TR"/>
        </w:rPr>
        <w:t>"Fetâvâ İbn-i Baz", 'Davet kitabı", c: 2, s: 155-157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976" w:rsidRDefault="00D3097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56377523" wp14:editId="28959CED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976" w:rsidRPr="00154ADE" w:rsidRDefault="00D30976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976" w:rsidRPr="00154ADE" w:rsidRDefault="00D30976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5616BC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4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377523" id="Group 1" o:spid="_x0000_s1026" style="position:absolute;left:0;text-align:left;margin-left:-46.65pt;margin-top:-14.45pt;width:544.3pt;height:35.95pt;z-index:251688960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D30976" w:rsidRPr="00154ADE" w:rsidRDefault="00D30976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D30976" w:rsidRPr="00154ADE" w:rsidRDefault="00D30976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5616BC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4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0EB20871" wp14:editId="5EFA907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22ED04" id="Group 19" o:spid="_x0000_s1026" style="position:absolute;margin-left:0;margin-top:-35.5pt;width:596.25pt;height:842.1pt;z-index:251687936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976" w:rsidRDefault="00D30976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31D2841" wp14:editId="409E2E10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976" w:rsidRPr="00943955" w:rsidRDefault="00D30976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D2841" id="Group 6" o:spid="_x0000_s1031" style="position:absolute;left:0;text-align:left;margin-left:-64.95pt;margin-top:-7.5pt;width:561.3pt;height:29pt;z-index:251684864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30976" w:rsidRPr="00943955" w:rsidRDefault="00D30976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0F59FDBF" wp14:editId="0A684B60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FB183" id="Group 18" o:spid="_x0000_s1026" style="position:absolute;margin-left:0;margin-top:-35.45pt;width:595.15pt;height:841.85pt;z-index:25168691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755336A3" wp14:editId="1463FB16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99D7B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ullet1"/>
      </v:shape>
    </w:pict>
  </w:numPicBullet>
  <w:abstractNum w:abstractNumId="0">
    <w:nsid w:val="3DE94F11"/>
    <w:multiLevelType w:val="multilevel"/>
    <w:tmpl w:val="0178B68A"/>
    <w:lvl w:ilvl="0">
      <w:start w:val="1"/>
      <w:numFmt w:val="bullet"/>
      <w:lvlText w:val=""/>
      <w:lvlPicBulletId w:val="0"/>
      <w:lvlJc w:val="left"/>
      <w:pPr>
        <w:tabs>
          <w:tab w:val="num" w:pos="1295"/>
        </w:tabs>
        <w:ind w:left="1295" w:hanging="36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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5F174988"/>
    <w:multiLevelType w:val="hybridMultilevel"/>
    <w:tmpl w:val="8BC8012A"/>
    <w:lvl w:ilvl="0" w:tplc="2C809D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4027D"/>
    <w:rsid w:val="00054A51"/>
    <w:rsid w:val="00062985"/>
    <w:rsid w:val="000A43B4"/>
    <w:rsid w:val="000A53B5"/>
    <w:rsid w:val="000A6307"/>
    <w:rsid w:val="000C2B16"/>
    <w:rsid w:val="000D0DA6"/>
    <w:rsid w:val="000D5816"/>
    <w:rsid w:val="0013505A"/>
    <w:rsid w:val="0013579E"/>
    <w:rsid w:val="00152A14"/>
    <w:rsid w:val="00154ADE"/>
    <w:rsid w:val="00171C08"/>
    <w:rsid w:val="0018783D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A4728"/>
    <w:rsid w:val="002B2FF1"/>
    <w:rsid w:val="002B3C30"/>
    <w:rsid w:val="002B662B"/>
    <w:rsid w:val="002C2993"/>
    <w:rsid w:val="002C4329"/>
    <w:rsid w:val="002F72A4"/>
    <w:rsid w:val="00303E60"/>
    <w:rsid w:val="00303E87"/>
    <w:rsid w:val="003044FD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1A81"/>
    <w:rsid w:val="004554F2"/>
    <w:rsid w:val="00477478"/>
    <w:rsid w:val="004C1156"/>
    <w:rsid w:val="004E2AD6"/>
    <w:rsid w:val="004E2DC3"/>
    <w:rsid w:val="004E38A0"/>
    <w:rsid w:val="004E78EF"/>
    <w:rsid w:val="00501957"/>
    <w:rsid w:val="00536D3B"/>
    <w:rsid w:val="005616BC"/>
    <w:rsid w:val="005666DC"/>
    <w:rsid w:val="00575281"/>
    <w:rsid w:val="0058544F"/>
    <w:rsid w:val="005A2707"/>
    <w:rsid w:val="005A3AFD"/>
    <w:rsid w:val="00604920"/>
    <w:rsid w:val="00612832"/>
    <w:rsid w:val="00631E7F"/>
    <w:rsid w:val="00632FB4"/>
    <w:rsid w:val="00662A2B"/>
    <w:rsid w:val="00677AE4"/>
    <w:rsid w:val="0069533C"/>
    <w:rsid w:val="006B1D6C"/>
    <w:rsid w:val="006C1068"/>
    <w:rsid w:val="006E0420"/>
    <w:rsid w:val="006F4219"/>
    <w:rsid w:val="00717FAE"/>
    <w:rsid w:val="00770B0C"/>
    <w:rsid w:val="0077162A"/>
    <w:rsid w:val="00774527"/>
    <w:rsid w:val="007B740E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3999"/>
    <w:rsid w:val="008D70C8"/>
    <w:rsid w:val="008E2038"/>
    <w:rsid w:val="00912D68"/>
    <w:rsid w:val="00943955"/>
    <w:rsid w:val="00944C90"/>
    <w:rsid w:val="0094547A"/>
    <w:rsid w:val="009967F9"/>
    <w:rsid w:val="009D5FF8"/>
    <w:rsid w:val="00A03054"/>
    <w:rsid w:val="00A052E1"/>
    <w:rsid w:val="00A32C3D"/>
    <w:rsid w:val="00A52477"/>
    <w:rsid w:val="00A61E5C"/>
    <w:rsid w:val="00A65935"/>
    <w:rsid w:val="00AD2A33"/>
    <w:rsid w:val="00B17A64"/>
    <w:rsid w:val="00B3510F"/>
    <w:rsid w:val="00B50A3A"/>
    <w:rsid w:val="00B54700"/>
    <w:rsid w:val="00B572EF"/>
    <w:rsid w:val="00B620BB"/>
    <w:rsid w:val="00B820AA"/>
    <w:rsid w:val="00B867C5"/>
    <w:rsid w:val="00B962D1"/>
    <w:rsid w:val="00BA3F82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04841"/>
    <w:rsid w:val="00D30976"/>
    <w:rsid w:val="00D33A7B"/>
    <w:rsid w:val="00D46176"/>
    <w:rsid w:val="00D7109D"/>
    <w:rsid w:val="00D85115"/>
    <w:rsid w:val="00D85A5F"/>
    <w:rsid w:val="00D93117"/>
    <w:rsid w:val="00D95BCA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A3F6E"/>
    <w:rsid w:val="00EB6A67"/>
    <w:rsid w:val="00F11B8A"/>
    <w:rsid w:val="00F14FCB"/>
    <w:rsid w:val="00F2420A"/>
    <w:rsid w:val="00F25412"/>
    <w:rsid w:val="00F3173B"/>
    <w:rsid w:val="00F80820"/>
    <w:rsid w:val="00FB48F2"/>
    <w:rsid w:val="00FD706F"/>
    <w:rsid w:val="00FE312B"/>
    <w:rsid w:val="00FE75F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D6908CB-0E48-43A4-A007-F9CA72E0E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ListParagraph">
    <w:name w:val="List Paragraph"/>
    <w:basedOn w:val="Normal"/>
    <w:qFormat/>
    <w:rsid w:val="00EA3F6E"/>
    <w:pPr>
      <w:spacing w:after="0" w:line="240" w:lineRule="auto"/>
      <w:ind w:left="720"/>
      <w:contextualSpacing/>
    </w:pPr>
    <w:rPr>
      <w:rFonts w:ascii="Arial" w:eastAsia="Times New Roman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EA3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A3F6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EA3F6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04027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BC8C6-706B-471C-A645-63C3E92C7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767</Words>
  <Characters>4909</Characters>
  <Application>Microsoft Office Word</Application>
  <DocSecurity>0</DocSecurity>
  <Lines>119</Lines>
  <Paragraphs>63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Ramazan orucunu devamli olarak 30 gun tutan kimsenin hukmu</vt:lpstr>
      <vt:lpstr/>
    </vt:vector>
  </TitlesOfParts>
  <Manager/>
  <Company>islamhouse.com</Company>
  <LinksUpToDate>false</LinksUpToDate>
  <CharactersWithSpaces>5613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RAMAZAN ORUCUNU DEVAMLI OLARAK 30 GÜN TUTAN KİMSENİN HÜKMÜ</dc:title>
  <dc:subject>RAMAZAN ORUCUNU DEVAMLI OLARAK 30 GÜN TUTAN KİMSENİN HÜKMÜ</dc:subject>
  <dc:creator>Abdulaziz b. Abdullah b. Baz</dc:creator>
  <cp:keywords>RAMAZAN ORUCUNU DEVAMLI OLARAK 30 GÜN TUTAN KİMSENİN HÜKMÜ</cp:keywords>
  <dc:description>RAMAZAN ORUCUNU DEVAMLI OLARAK 30 GÜN TUTAN KİMSENİN HÜKMÜ</dc:description>
  <cp:lastModifiedBy>elhashemy</cp:lastModifiedBy>
  <cp:revision>4</cp:revision>
  <cp:lastPrinted>2015-03-07T18:24:00Z</cp:lastPrinted>
  <dcterms:created xsi:type="dcterms:W3CDTF">2015-04-15T18:27:00Z</dcterms:created>
  <dcterms:modified xsi:type="dcterms:W3CDTF">2015-10-05T09:02:00Z</dcterms:modified>
  <cp:category/>
</cp:coreProperties>
</file>