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1497" w:rsidRPr="00ED03CF" w:rsidRDefault="00CD1497" w:rsidP="00CD1497">
      <w:pPr>
        <w:bidi/>
        <w:spacing w:before="100" w:beforeAutospacing="1" w:after="100" w:afterAutospacing="1"/>
        <w:jc w:val="center"/>
        <w:outlineLvl w:val="3"/>
        <w:rPr>
          <w:rFonts w:ascii="Jameel Noori Nastaleeq" w:eastAsia="Times New Roman" w:hAnsi="Jameel Noori Nastaleeq" w:cs="Jameel Noori Nastaleeq"/>
          <w:b/>
          <w:bCs/>
          <w:color w:val="800000"/>
          <w:sz w:val="36"/>
          <w:szCs w:val="36"/>
          <w:rtl/>
          <w:lang w:bidi="ur-PK"/>
        </w:rPr>
      </w:pPr>
      <w:r w:rsidRPr="00ED03CF">
        <w:rPr>
          <w:rFonts w:ascii="Jameel Noori Nastaleeq" w:eastAsia="Times New Roman" w:hAnsi="Jameel Noori Nastaleeq" w:cs="Jameel Noori Nastaleeq"/>
          <w:b/>
          <w:bCs/>
          <w:color w:val="800000"/>
          <w:sz w:val="36"/>
          <w:szCs w:val="36"/>
          <w:rtl/>
          <w:lang w:val="en-US" w:bidi="ur-PK"/>
        </w:rPr>
        <w:t xml:space="preserve"> </w:t>
      </w:r>
      <w:r w:rsidRPr="00ED03CF">
        <w:rPr>
          <w:rFonts w:ascii="Jameel Noori Nastaleeq" w:eastAsia="Times New Roman" w:hAnsi="Jameel Noori Nastaleeq" w:cs="Jameel Noori Nastaleeq"/>
          <w:b/>
          <w:bCs/>
          <w:color w:val="800000"/>
          <w:sz w:val="36"/>
          <w:szCs w:val="36"/>
          <w:rtl/>
          <w:lang w:bidi="ur-PK"/>
        </w:rPr>
        <w:t>حدیث</w:t>
      </w:r>
      <w:r w:rsidRPr="00ED03CF">
        <w:rPr>
          <w:rFonts w:ascii="Traditional Arabic" w:eastAsia="Times New Roman" w:hAnsi="Traditional Arabic" w:cs="Traditional Arabic"/>
          <w:b/>
          <w:bCs/>
          <w:color w:val="800000"/>
          <w:sz w:val="36"/>
          <w:szCs w:val="36"/>
          <w:rtl/>
          <w:lang w:bidi="ur-PK"/>
        </w:rPr>
        <w:t>(</w:t>
      </w:r>
      <w:r w:rsidRPr="00ED03CF">
        <w:rPr>
          <w:rFonts w:ascii="Traditional Arabic" w:eastAsia="Times New Roman" w:hAnsi="Traditional Arabic" w:cs="Traditional Arabic"/>
          <w:b/>
          <w:bCs/>
          <w:color w:val="800000"/>
          <w:sz w:val="36"/>
          <w:szCs w:val="36"/>
          <w:rtl/>
        </w:rPr>
        <w:t>لا هامة ولا صفر ولا نوء ولا غول</w:t>
      </w:r>
      <w:r w:rsidRPr="00ED03CF">
        <w:rPr>
          <w:rFonts w:ascii="Traditional Arabic" w:eastAsia="Times New Roman" w:hAnsi="Traditional Arabic" w:cs="Traditional Arabic"/>
          <w:b/>
          <w:bCs/>
          <w:color w:val="800000"/>
          <w:sz w:val="36"/>
          <w:szCs w:val="36"/>
          <w:rtl/>
          <w:lang w:bidi="ur-PK"/>
        </w:rPr>
        <w:t xml:space="preserve"> )</w:t>
      </w:r>
      <w:r w:rsidRPr="00ED03CF">
        <w:rPr>
          <w:rFonts w:ascii="Jameel Noori Nastaleeq" w:eastAsia="Times New Roman" w:hAnsi="Jameel Noori Nastaleeq" w:cs="Jameel Noori Nastaleeq"/>
          <w:b/>
          <w:bCs/>
          <w:color w:val="800000"/>
          <w:sz w:val="36"/>
          <w:szCs w:val="36"/>
          <w:rtl/>
          <w:lang w:bidi="ur-PK"/>
        </w:rPr>
        <w:t xml:space="preserve"> کا معنیٰ</w:t>
      </w:r>
    </w:p>
    <w:p w:rsidR="00CD1497" w:rsidRPr="00CD1497" w:rsidRDefault="00CD1497" w:rsidP="00CD1497">
      <w:pPr>
        <w:bidi/>
        <w:spacing w:before="100" w:beforeAutospacing="1" w:after="100" w:afterAutospacing="1"/>
        <w:jc w:val="center"/>
        <w:outlineLvl w:val="3"/>
        <w:rPr>
          <w:rFonts w:cs="KFGQPC Uthman Taha Naskh"/>
          <w:sz w:val="22"/>
          <w:szCs w:val="22"/>
          <w:rtl/>
        </w:rPr>
      </w:pPr>
      <w:r w:rsidRPr="00CD1497">
        <w:rPr>
          <w:rFonts w:ascii="Times New Roman" w:eastAsia="Times New Roman" w:hAnsi="Times New Roman" w:cs="KFGQPC Uthman Taha Naskh"/>
          <w:b/>
          <w:bCs/>
          <w:sz w:val="24"/>
          <w:szCs w:val="24"/>
          <w:rtl/>
        </w:rPr>
        <w:t xml:space="preserve">معنى حديث لا هامة ولا صفر ولا نوء ولا غول </w:t>
      </w:r>
    </w:p>
    <w:p w:rsidR="005B3D28" w:rsidRPr="004066FA" w:rsidRDefault="005B3D28" w:rsidP="00CD1497">
      <w:pPr>
        <w:bidi/>
        <w:jc w:val="center"/>
        <w:rPr>
          <w:rFonts w:ascii="Courier New" w:hAnsi="Courier New" w:cs="KFGQPC Uthman Taha Naskh"/>
          <w:b/>
          <w:bCs/>
          <w:sz w:val="22"/>
          <w:szCs w:val="22"/>
          <w:rtl/>
          <w:lang w:val="en-US" w:bidi="ar-EG"/>
        </w:rPr>
      </w:pPr>
      <w:r w:rsidRPr="004066FA">
        <w:rPr>
          <w:rFonts w:cs="KFGQPC Uthman Taha Naskh" w:hint="cs"/>
          <w:sz w:val="22"/>
          <w:szCs w:val="22"/>
          <w:rtl/>
        </w:rPr>
        <w:t>« باللغة ال</w:t>
      </w:r>
      <w:r>
        <w:rPr>
          <w:rFonts w:cs="KFGQPC Uthman Taha Naskh" w:hint="cs"/>
          <w:sz w:val="22"/>
          <w:szCs w:val="22"/>
          <w:rtl/>
        </w:rPr>
        <w:t>أرد</w:t>
      </w:r>
      <w:r w:rsidRPr="004066FA">
        <w:rPr>
          <w:rFonts w:cs="KFGQPC Uthman Taha Naskh" w:hint="cs"/>
          <w:sz w:val="22"/>
          <w:szCs w:val="22"/>
          <w:rtl/>
        </w:rPr>
        <w:t>ية »</w:t>
      </w:r>
    </w:p>
    <w:p w:rsidR="005B3D28" w:rsidRPr="009D5BB7" w:rsidRDefault="005B3D28" w:rsidP="005B3D28">
      <w:pPr>
        <w:bidi/>
        <w:spacing w:before="150" w:after="150" w:line="284" w:lineRule="atLeast"/>
        <w:jc w:val="center"/>
        <w:rPr>
          <w:rFonts w:ascii="Times New Roman" w:hAnsi="Times New Roman"/>
          <w:sz w:val="20"/>
          <w:lang w:val="en-US"/>
        </w:rPr>
      </w:pPr>
    </w:p>
    <w:p w:rsidR="005B3D28" w:rsidRPr="00670CA9" w:rsidRDefault="005B3D28" w:rsidP="005B3D28">
      <w:pPr>
        <w:bidi/>
        <w:jc w:val="center"/>
        <w:rPr>
          <w:rFonts w:ascii="Jameel Noori Nastaleeq" w:hAnsi="Jameel Noori Nastaleeq" w:cs="Jameel Noori Nastaleeq"/>
          <w:sz w:val="28"/>
          <w:szCs w:val="28"/>
          <w:rtl/>
          <w:lang w:val="en-US" w:bidi="ur-PK"/>
        </w:rPr>
      </w:pPr>
      <w:r w:rsidRPr="00670CA9">
        <w:rPr>
          <w:rFonts w:ascii="Jameel Noori Nastaleeq" w:hAnsi="Jameel Noori Nastaleeq" w:cs="Jameel Noori Nastaleeq"/>
          <w:sz w:val="28"/>
          <w:szCs w:val="28"/>
          <w:rtl/>
          <w:lang w:val="tr-TR"/>
        </w:rPr>
        <w:t>شیخ محمد صالح المنجد</w:t>
      </w:r>
      <w:r>
        <w:rPr>
          <w:rFonts w:ascii="Jameel Noori Nastaleeq" w:hAnsi="Jameel Noori Nastaleeq" w:cs="Jameel Noori Nastaleeq" w:hint="cs"/>
          <w:sz w:val="28"/>
          <w:szCs w:val="28"/>
          <w:rtl/>
          <w:lang w:val="en-US" w:bidi="ur-PK"/>
        </w:rPr>
        <w:t xml:space="preserve"> ۔حفظہ اللہ۔</w:t>
      </w:r>
    </w:p>
    <w:p w:rsidR="005B3D28" w:rsidRPr="001950A3" w:rsidRDefault="005B3D28" w:rsidP="005B3D28">
      <w:pPr>
        <w:bidi/>
        <w:jc w:val="center"/>
      </w:pPr>
    </w:p>
    <w:p w:rsidR="005B3D28" w:rsidRDefault="005B3D28" w:rsidP="005B3D28">
      <w:pPr>
        <w:bidi/>
        <w:jc w:val="center"/>
        <w:rPr>
          <w:rtl/>
        </w:rPr>
      </w:pPr>
    </w:p>
    <w:p w:rsidR="005B3D28" w:rsidRDefault="005B3D28" w:rsidP="005B3D28">
      <w:pPr>
        <w:bidi/>
        <w:jc w:val="center"/>
        <w:rPr>
          <w:rFonts w:ascii="Times New Roman" w:hAnsi="Times New Roman" w:cs="Arial"/>
          <w:sz w:val="20"/>
          <w:rtl/>
          <w:lang w:bidi="ar-EG"/>
        </w:rPr>
      </w:pPr>
    </w:p>
    <w:p w:rsidR="005B3D28" w:rsidRDefault="005B3D28" w:rsidP="005B3D28">
      <w:pPr>
        <w:bidi/>
        <w:jc w:val="center"/>
        <w:rPr>
          <w:rFonts w:ascii="Times New Roman" w:hAnsi="Times New Roman" w:cs="Arial"/>
          <w:sz w:val="20"/>
          <w:rtl/>
          <w:lang w:bidi="ar-EG"/>
        </w:rPr>
      </w:pPr>
    </w:p>
    <w:p w:rsidR="005B3D28" w:rsidRPr="009F618D" w:rsidRDefault="005B3D28" w:rsidP="005B3D28">
      <w:pPr>
        <w:bidi/>
        <w:jc w:val="center"/>
        <w:rPr>
          <w:rFonts w:ascii="Times New Roman" w:hAnsi="Times New Roman" w:cs="KFGQPC Uthman Taha Naskh"/>
          <w:sz w:val="20"/>
          <w:rtl/>
          <w:lang w:bidi="ur-PK"/>
        </w:rPr>
      </w:pPr>
      <w:r w:rsidRPr="00670CA9">
        <w:rPr>
          <w:rFonts w:ascii="Jameel Noori Nastaleeq" w:eastAsia="Times New Roman" w:hAnsi="Jameel Noori Nastaleeq" w:cs="Jameel Noori Nastaleeq"/>
          <w:color w:val="800000"/>
          <w:sz w:val="24"/>
          <w:szCs w:val="24"/>
          <w:rtl/>
          <w:lang w:val="en-US" w:eastAsia="en-US"/>
        </w:rPr>
        <w:t>ترجمہ</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سوال وجواب ویب سائٹ</w:t>
      </w:r>
    </w:p>
    <w:p w:rsidR="005B3D28" w:rsidRDefault="005B3D28" w:rsidP="005B3D28">
      <w:pPr>
        <w:bidi/>
        <w:jc w:val="center"/>
        <w:rPr>
          <w:rFonts w:ascii="Times New Roman" w:eastAsia="Times New Roman" w:hAnsi="Times New Roman" w:cs="KFGQPC Uthman Taha Naskh"/>
          <w:color w:val="000000"/>
          <w:sz w:val="24"/>
          <w:szCs w:val="24"/>
          <w:rtl/>
          <w:lang w:val="en-US" w:eastAsia="en-US"/>
        </w:rPr>
      </w:pPr>
      <w:r w:rsidRPr="00670CA9">
        <w:rPr>
          <w:rFonts w:ascii="Jameel Noori Nastaleeq" w:eastAsia="Times New Roman" w:hAnsi="Jameel Noori Nastaleeq" w:cs="Jameel Noori Nastaleeq"/>
          <w:color w:val="800000"/>
          <w:sz w:val="24"/>
          <w:szCs w:val="24"/>
          <w:rtl/>
          <w:lang w:val="en-US" w:eastAsia="en-US"/>
        </w:rPr>
        <w:t>تنسیق</w:t>
      </w:r>
      <w:r w:rsidRPr="009F618D">
        <w:rPr>
          <w:rFonts w:ascii="Times New Roman" w:eastAsia="Times New Roman" w:hAnsi="Times New Roman" w:cs="KFGQPC Uthman Taha Naskh"/>
          <w:color w:val="800000"/>
          <w:sz w:val="24"/>
          <w:szCs w:val="24"/>
          <w:rtl/>
          <w:lang w:val="en-US" w:eastAsia="en-US"/>
        </w:rPr>
        <w:t>:</w:t>
      </w:r>
      <w:r w:rsidRPr="009F618D">
        <w:rPr>
          <w:rFonts w:ascii="Times New Roman" w:eastAsia="Times New Roman" w:hAnsi="Times New Roman" w:cs="KFGQPC Uthman Taha Naskh" w:hint="cs"/>
          <w:color w:val="000000"/>
          <w:sz w:val="24"/>
          <w:szCs w:val="24"/>
          <w:rtl/>
          <w:lang w:val="en-US" w:eastAsia="en-US"/>
        </w:rPr>
        <w:t xml:space="preserve"> </w:t>
      </w:r>
      <w:r w:rsidRPr="00670CA9">
        <w:rPr>
          <w:rFonts w:ascii="Jameel Noori Nastaleeq" w:eastAsia="Times New Roman" w:hAnsi="Jameel Noori Nastaleeq" w:cs="Jameel Noori Nastaleeq"/>
          <w:color w:val="000000"/>
          <w:sz w:val="24"/>
          <w:szCs w:val="24"/>
          <w:rtl/>
          <w:lang w:val="en-US" w:eastAsia="en-US"/>
        </w:rPr>
        <w:t>اسلام ہا ؤس ویب سائٹ</w:t>
      </w:r>
    </w:p>
    <w:p w:rsidR="005B3D28" w:rsidRDefault="005B3D28" w:rsidP="005B3D28">
      <w:pPr>
        <w:bidi/>
        <w:jc w:val="center"/>
        <w:rPr>
          <w:rFonts w:ascii="Times New Roman" w:eastAsia="Times New Roman" w:hAnsi="Times New Roman" w:cs="KFGQPC Uthman Taha Naskh"/>
          <w:color w:val="000000"/>
          <w:sz w:val="24"/>
          <w:szCs w:val="24"/>
          <w:rtl/>
          <w:lang w:val="en-US" w:eastAsia="en-US"/>
        </w:rPr>
      </w:pPr>
    </w:p>
    <w:p w:rsidR="005B3D28" w:rsidRPr="004066FA" w:rsidRDefault="005B3D28" w:rsidP="005B3D28">
      <w:pPr>
        <w:bidi/>
        <w:jc w:val="center"/>
        <w:rPr>
          <w:rFonts w:ascii="Arial" w:eastAsia="Times New Roman" w:hAnsi="Arial" w:cs="Arial"/>
          <w:color w:val="000000"/>
          <w:sz w:val="24"/>
          <w:szCs w:val="24"/>
          <w:lang w:val="en-US" w:eastAsia="en-US"/>
        </w:rPr>
      </w:pPr>
      <w:r w:rsidRPr="004066FA">
        <w:rPr>
          <w:rFonts w:ascii="Arial" w:eastAsia="Times New Roman" w:hAnsi="Arial" w:cs="KFGQPC Uthman Taha Naskh"/>
          <w:color w:val="800000"/>
          <w:sz w:val="24"/>
          <w:szCs w:val="24"/>
          <w:rtl/>
          <w:lang w:val="en-US" w:eastAsia="en-US"/>
        </w:rPr>
        <w:t>ترجمة:</w:t>
      </w:r>
      <w:r w:rsidRPr="004066FA">
        <w:rPr>
          <w:rFonts w:ascii="Arial" w:eastAsia="Times New Roman" w:hAnsi="Arial" w:cs="KFGQPC Uthman Taha Naskh"/>
          <w:color w:val="000000"/>
          <w:sz w:val="24"/>
          <w:szCs w:val="24"/>
          <w:rtl/>
          <w:lang w:val="en-US" w:eastAsia="en-US"/>
        </w:rPr>
        <w:t xml:space="preserve"> موقع الإسلام سؤال وجواب</w:t>
      </w:r>
      <w:r w:rsidRPr="004066FA">
        <w:rPr>
          <w:rFonts w:ascii="Arial" w:eastAsia="Times New Roman" w:hAnsi="Arial" w:cs="KFGQPC Uthman Taha Naskh"/>
          <w:color w:val="000000"/>
          <w:sz w:val="24"/>
          <w:szCs w:val="24"/>
          <w:lang w:val="en-US" w:eastAsia="en-US"/>
        </w:rPr>
        <w:br/>
      </w:r>
      <w:r w:rsidRPr="004066FA">
        <w:rPr>
          <w:rFonts w:ascii="Arial" w:eastAsia="Times New Roman" w:hAnsi="Arial" w:cs="KFGQPC Uthman Taha Naskh"/>
          <w:color w:val="800000"/>
          <w:sz w:val="24"/>
          <w:szCs w:val="24"/>
          <w:rtl/>
          <w:lang w:val="en-US" w:eastAsia="en-US"/>
        </w:rPr>
        <w:t>تنسيق:</w:t>
      </w:r>
      <w:r w:rsidRPr="004066FA">
        <w:rPr>
          <w:rFonts w:ascii="Arial" w:eastAsia="Times New Roman" w:hAnsi="Arial" w:cs="KFGQPC Uthman Taha Naskh"/>
          <w:color w:val="000000"/>
          <w:sz w:val="24"/>
          <w:szCs w:val="24"/>
          <w:rtl/>
          <w:lang w:val="en-US" w:eastAsia="en-US"/>
        </w:rPr>
        <w:t xml:space="preserve"> موقع</w:t>
      </w:r>
      <w:r w:rsidRPr="004066FA">
        <w:rPr>
          <w:rFonts w:ascii="Arial" w:eastAsia="Times New Roman" w:hAnsi="Arial" w:cs="Arial"/>
          <w:color w:val="000000"/>
          <w:sz w:val="24"/>
          <w:szCs w:val="24"/>
          <w:rtl/>
          <w:lang w:val="en-US" w:eastAsia="en-US"/>
        </w:rPr>
        <w:t xml:space="preserve"> </w:t>
      </w:r>
      <w:proofErr w:type="spellStart"/>
      <w:r w:rsidRPr="004066FA">
        <w:rPr>
          <w:rFonts w:ascii="Times New Roman" w:eastAsia="Times New Roman" w:hAnsi="Times New Roman"/>
          <w:color w:val="000000"/>
          <w:sz w:val="24"/>
          <w:szCs w:val="24"/>
          <w:lang w:val="en-US" w:eastAsia="en-US"/>
        </w:rPr>
        <w:t>islamhouse</w:t>
      </w:r>
      <w:proofErr w:type="spellEnd"/>
    </w:p>
    <w:p w:rsidR="005B3D28" w:rsidRPr="004066FA" w:rsidRDefault="005B3D28" w:rsidP="005B3D28">
      <w:pPr>
        <w:bidi/>
        <w:jc w:val="center"/>
        <w:rPr>
          <w:rFonts w:ascii="Times New Roman" w:hAnsi="Times New Roman" w:cs="Arial"/>
          <w:sz w:val="20"/>
          <w:rtl/>
          <w:lang w:val="en-US" w:bidi="ar-EG"/>
        </w:rPr>
      </w:pPr>
    </w:p>
    <w:p w:rsidR="005B3D28" w:rsidRDefault="005B3D28" w:rsidP="005B3D28">
      <w:pPr>
        <w:bidi/>
        <w:jc w:val="center"/>
        <w:rPr>
          <w:rFonts w:ascii="Times New Roman" w:hAnsi="Times New Roman" w:cs="Helvetica"/>
          <w:sz w:val="24"/>
          <w:szCs w:val="20"/>
          <w:rtl/>
          <w:lang w:bidi="ar-EG"/>
        </w:rPr>
      </w:pPr>
    </w:p>
    <w:p w:rsidR="005B3D28" w:rsidRDefault="005B3D28" w:rsidP="005B3D28">
      <w:pPr>
        <w:bidi/>
        <w:jc w:val="center"/>
        <w:rPr>
          <w:rFonts w:ascii="Times New Roman" w:hAnsi="Times New Roman" w:cs="Helvetica"/>
          <w:sz w:val="24"/>
          <w:szCs w:val="20"/>
          <w:rtl/>
          <w:lang w:bidi="ar-EG"/>
        </w:rPr>
      </w:pPr>
    </w:p>
    <w:p w:rsidR="005B3D28" w:rsidRDefault="005B3D28" w:rsidP="005B3D28">
      <w:pPr>
        <w:bidi/>
        <w:jc w:val="center"/>
        <w:rPr>
          <w:rFonts w:ascii="Times New Roman" w:hAnsi="Times New Roman" w:cs="Helvetica"/>
          <w:sz w:val="24"/>
          <w:szCs w:val="20"/>
          <w:rtl/>
          <w:lang w:bidi="ar-EG"/>
        </w:rPr>
      </w:pPr>
    </w:p>
    <w:p w:rsidR="005B3D28" w:rsidRPr="00F27A9E" w:rsidRDefault="005B3D28" w:rsidP="005B3D28">
      <w:pPr>
        <w:bidi/>
        <w:jc w:val="center"/>
        <w:rPr>
          <w:rFonts w:ascii="Times New Roman" w:hAnsi="Times New Roman" w:cs="Helvetica"/>
          <w:sz w:val="24"/>
          <w:szCs w:val="20"/>
          <w:rtl/>
          <w:lang w:bidi="ar-EG"/>
        </w:rPr>
      </w:pPr>
    </w:p>
    <w:p w:rsidR="005B3D28" w:rsidRPr="00670CA9" w:rsidRDefault="005B3D28" w:rsidP="005B3D28">
      <w:pPr>
        <w:bidi/>
        <w:jc w:val="center"/>
        <w:rPr>
          <w:rFonts w:ascii="Jameel Noori Nastaleeq" w:hAnsi="Jameel Noori Nastaleeq" w:cs="Jameel Noori Nastaleeq"/>
          <w:sz w:val="20"/>
          <w:rtl/>
        </w:rPr>
      </w:pPr>
    </w:p>
    <w:p w:rsidR="005B3D28" w:rsidRPr="00670CA9" w:rsidRDefault="005B3D28" w:rsidP="00CC37F8">
      <w:pPr>
        <w:tabs>
          <w:tab w:val="left" w:pos="-3150"/>
        </w:tabs>
        <w:bidi/>
        <w:jc w:val="center"/>
        <w:rPr>
          <w:rFonts w:ascii="Jameel Noori Nastaleeq" w:hAnsi="Jameel Noori Nastaleeq" w:cs="Jameel Noori Nastaleeq"/>
          <w:sz w:val="22"/>
          <w:szCs w:val="24"/>
          <w:rtl/>
          <w:lang w:val="en-US" w:bidi="ur-PK"/>
        </w:rPr>
      </w:pPr>
      <w:r w:rsidRPr="00670CA9">
        <w:rPr>
          <w:rFonts w:ascii="Jameel Noori Nastaleeq" w:hAnsi="Jameel Noori Nastaleeq" w:cs="Jameel Noori Nastaleeq"/>
          <w:sz w:val="22"/>
          <w:szCs w:val="24"/>
        </w:rPr>
        <w:t>201</w:t>
      </w:r>
      <w:r w:rsidR="00CC37F8">
        <w:rPr>
          <w:rFonts w:ascii="Jameel Noori Nastaleeq" w:hAnsi="Jameel Noori Nastaleeq" w:cs="Jameel Noori Nastaleeq"/>
          <w:sz w:val="22"/>
          <w:szCs w:val="24"/>
        </w:rPr>
        <w:t>4</w:t>
      </w:r>
      <w:r w:rsidRPr="00670CA9">
        <w:rPr>
          <w:rFonts w:ascii="Jameel Noori Nastaleeq" w:hAnsi="Jameel Noori Nastaleeq" w:cs="Jameel Noori Nastaleeq"/>
          <w:sz w:val="22"/>
          <w:szCs w:val="24"/>
        </w:rPr>
        <w:t xml:space="preserve"> </w:t>
      </w:r>
      <w:r>
        <w:rPr>
          <w:rFonts w:ascii="Jameel Noori Nastaleeq" w:hAnsi="Jameel Noori Nastaleeq" w:cs="Jameel Noori Nastaleeq"/>
          <w:sz w:val="22"/>
          <w:szCs w:val="24"/>
        </w:rPr>
        <w:t>–</w:t>
      </w:r>
      <w:r w:rsidRPr="00670CA9">
        <w:rPr>
          <w:rFonts w:ascii="Jameel Noori Nastaleeq" w:hAnsi="Jameel Noori Nastaleeq" w:cs="Jameel Noori Nastaleeq"/>
          <w:sz w:val="22"/>
          <w:szCs w:val="24"/>
        </w:rPr>
        <w:t xml:space="preserve"> 1436</w:t>
      </w:r>
    </w:p>
    <w:p w:rsidR="005B3D28" w:rsidRDefault="005B3D28" w:rsidP="005B3D28">
      <w:pPr>
        <w:tabs>
          <w:tab w:val="left" w:pos="-3150"/>
        </w:tabs>
        <w:bidi/>
        <w:jc w:val="center"/>
        <w:rPr>
          <w:rFonts w:ascii="Times New Roman" w:hAnsi="Times New Roman"/>
          <w:sz w:val="24"/>
          <w:szCs w:val="28"/>
          <w:lang w:val="en-US"/>
        </w:rPr>
      </w:pPr>
      <w:r>
        <w:rPr>
          <w:rFonts w:ascii="Times New Roman" w:hAnsi="Times New Roman"/>
          <w:noProof/>
          <w:sz w:val="24"/>
          <w:szCs w:val="28"/>
          <w:lang w:val="en-US" w:eastAsia="en-US"/>
        </w:rPr>
        <w:lastRenderedPageBreak/>
        <w:drawing>
          <wp:inline distT="0" distB="0" distL="0" distR="0">
            <wp:extent cx="1758950" cy="273050"/>
            <wp:effectExtent l="0" t="0" r="0" b="0"/>
            <wp:docPr id="1" name="Picture 1" descr="logo_islamhous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slamhouse"/>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8950" cy="273050"/>
                    </a:xfrm>
                    <a:prstGeom prst="rect">
                      <a:avLst/>
                    </a:prstGeom>
                    <a:noFill/>
                    <a:ln>
                      <a:noFill/>
                    </a:ln>
                  </pic:spPr>
                </pic:pic>
              </a:graphicData>
            </a:graphic>
          </wp:inline>
        </w:drawing>
      </w:r>
    </w:p>
    <w:p w:rsidR="005B3D28" w:rsidRDefault="005B3D28" w:rsidP="005B3D28">
      <w:pPr>
        <w:bidi/>
        <w:jc w:val="center"/>
        <w:rPr>
          <w:rFonts w:ascii="Times New Roman" w:hAnsi="Times New Roman"/>
          <w:sz w:val="20"/>
          <w:lang w:val="en-US"/>
        </w:rPr>
      </w:pPr>
    </w:p>
    <w:p w:rsidR="005B3D28" w:rsidRDefault="005B3D28" w:rsidP="005B3D28">
      <w:pPr>
        <w:bidi/>
        <w:rPr>
          <w:rFonts w:ascii="Times New Roman" w:hAnsi="Times New Roman"/>
          <w:sz w:val="20"/>
          <w:lang w:val="en-US"/>
        </w:rPr>
      </w:pPr>
    </w:p>
    <w:p w:rsidR="00CD1497" w:rsidRPr="00CD1497" w:rsidRDefault="00CD1497" w:rsidP="00CD1497">
      <w:pPr>
        <w:bidi/>
        <w:spacing w:before="100" w:beforeAutospacing="1" w:after="100" w:afterAutospacing="1"/>
        <w:jc w:val="center"/>
        <w:outlineLvl w:val="3"/>
        <w:rPr>
          <w:rFonts w:ascii="Jameel Noori Nastaleeq" w:eastAsia="Times New Roman" w:hAnsi="Jameel Noori Nastaleeq" w:cs="Jameel Noori Nastaleeq"/>
          <w:b/>
          <w:bCs/>
          <w:color w:val="C00000"/>
          <w:sz w:val="36"/>
          <w:szCs w:val="36"/>
          <w:rtl/>
          <w:lang w:bidi="ur-PK"/>
        </w:rPr>
      </w:pPr>
      <w:r w:rsidRPr="00CD1497">
        <w:rPr>
          <w:rFonts w:ascii="Jameel Noori Nastaleeq" w:eastAsia="Times New Roman" w:hAnsi="Jameel Noori Nastaleeq" w:cs="Jameel Noori Nastaleeq" w:hint="cs"/>
          <w:b/>
          <w:bCs/>
          <w:color w:val="C00000"/>
          <w:sz w:val="36"/>
          <w:szCs w:val="36"/>
          <w:rtl/>
          <w:lang w:bidi="ur-PK"/>
        </w:rPr>
        <w:t>حدیث(  لا ھامۃ ،ولا صفر، ولا نوء، ولا غول ) کا معنیٰ</w:t>
      </w:r>
    </w:p>
    <w:p w:rsidR="00CD1497" w:rsidRPr="00011DAD" w:rsidRDefault="005B3D28" w:rsidP="00CD1497">
      <w:pPr>
        <w:bidi/>
        <w:spacing w:before="100" w:beforeAutospacing="1" w:after="100" w:afterAutospacing="1"/>
        <w:outlineLvl w:val="3"/>
        <w:rPr>
          <w:rFonts w:ascii="Jameel Noori Nastaleeq" w:eastAsia="Times New Roman" w:hAnsi="Jameel Noori Nastaleeq" w:cs="Jameel Noori Nastaleeq"/>
          <w:b/>
          <w:bCs/>
          <w:color w:val="C00000"/>
          <w:sz w:val="24"/>
          <w:szCs w:val="24"/>
          <w:rtl/>
          <w:lang w:bidi="ur-PK"/>
        </w:rPr>
      </w:pPr>
      <w:r w:rsidRPr="00011DAD">
        <w:rPr>
          <w:rFonts w:ascii="Jameel Noori Nastaleeq" w:eastAsia="Times New Roman" w:hAnsi="Jameel Noori Nastaleeq" w:cs="Jameel Noori Nastaleeq" w:hint="cs"/>
          <w:b/>
          <w:bCs/>
          <w:color w:val="C00000"/>
          <w:sz w:val="24"/>
          <w:szCs w:val="24"/>
          <w:rtl/>
          <w:lang w:val="en-US" w:bidi="ur-PK"/>
        </w:rPr>
        <w:t xml:space="preserve"> </w:t>
      </w:r>
      <w:r w:rsidR="00CD1497" w:rsidRPr="00011DAD">
        <w:rPr>
          <w:rFonts w:ascii="Jameel Noori Nastaleeq" w:eastAsia="Times New Roman" w:hAnsi="Jameel Noori Nastaleeq" w:cs="Jameel Noori Nastaleeq" w:hint="cs"/>
          <w:b/>
          <w:bCs/>
          <w:color w:val="C00000"/>
          <w:sz w:val="24"/>
          <w:szCs w:val="24"/>
          <w:rtl/>
        </w:rPr>
        <w:t xml:space="preserve">13930: </w:t>
      </w:r>
      <w:r w:rsidR="00CD1497" w:rsidRPr="00011DAD">
        <w:rPr>
          <w:rFonts w:ascii="Jameel Noori Nastaleeq" w:eastAsia="Times New Roman" w:hAnsi="Jameel Noori Nastaleeq" w:cs="Jameel Noori Nastaleeq" w:hint="cs"/>
          <w:b/>
          <w:bCs/>
          <w:color w:val="C00000"/>
          <w:sz w:val="24"/>
          <w:szCs w:val="24"/>
          <w:rtl/>
          <w:lang w:bidi="ur-PK"/>
        </w:rPr>
        <w:t xml:space="preserve">حدیث(  لا ھامۃ ،ولا صفر، ولا نوء، ولا غول ) کا معنیٰ </w:t>
      </w:r>
    </w:p>
    <w:p w:rsidR="005B3D28" w:rsidRPr="00545DA2" w:rsidRDefault="00A37441" w:rsidP="005B3D28">
      <w:pPr>
        <w:spacing w:before="100" w:beforeAutospacing="1" w:after="100" w:afterAutospacing="1"/>
        <w:outlineLvl w:val="3"/>
        <w:rPr>
          <w:rFonts w:ascii="Times New Roman" w:eastAsia="Times New Roman" w:hAnsi="Times New Roman"/>
          <w:sz w:val="20"/>
          <w:szCs w:val="20"/>
          <w:lang w:val="en-US" w:eastAsia="en-US"/>
        </w:rPr>
      </w:pPr>
      <w:r>
        <w:rPr>
          <w:rFonts w:ascii="Times New Roman" w:eastAsia="Times New Roman" w:hAnsi="Times New Roman"/>
          <w:noProof/>
          <w:sz w:val="20"/>
          <w:szCs w:val="20"/>
          <w:lang w:val="en-US" w:eastAsia="en-US"/>
        </w:rPr>
        <w:pict>
          <v:shapetype id="_x0000_t32" coordsize="21600,21600" o:spt="32" o:oned="t" path="m,l21600,21600e" filled="f">
            <v:path arrowok="t" fillok="f" o:connecttype="none"/>
            <o:lock v:ext="edit" shapetype="t"/>
          </v:shapetype>
          <v:shape id="Straight Arrow Connector 2" o:spid="_x0000_s1026" type="#_x0000_t32" style="position:absolute;margin-left:-.95pt;margin-top:.6pt;width:272.4pt;height:2.3pt;flip:y;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"/>
        </w:pict>
      </w:r>
    </w:p>
    <w:p w:rsidR="005B3D28" w:rsidRPr="003A0605" w:rsidRDefault="005B3D28" w:rsidP="005B3D28">
      <w:pPr>
        <w:bidi/>
        <w:spacing w:before="100" w:beforeAutospacing="1" w:after="100" w:afterAutospacing="1"/>
        <w:jc w:val="both"/>
        <w:outlineLvl w:val="3"/>
        <w:rPr>
          <w:rFonts w:ascii="Jameel Noori Nastaleeq" w:eastAsia="Times New Roman" w:hAnsi="Jameel Noori Nastaleeq" w:cs="Jameel Noori Nastaleeq"/>
          <w:b/>
          <w:bCs/>
          <w:sz w:val="32"/>
          <w:szCs w:val="32"/>
          <w:rtl/>
          <w:lang w:val="en-US" w:bidi="ur-PK"/>
        </w:rPr>
      </w:pPr>
      <w:r>
        <w:rPr>
          <w:rFonts w:ascii="Jameel Noori Nastaleeq" w:eastAsia="Times New Roman" w:hAnsi="Jameel Noori Nastaleeq" w:cs="Jameel Noori Nastaleeq"/>
          <w:b/>
          <w:bCs/>
          <w:sz w:val="36"/>
          <w:szCs w:val="36"/>
          <w:rtl/>
        </w:rPr>
        <w:t>س</w:t>
      </w:r>
      <w:r>
        <w:rPr>
          <w:rFonts w:ascii="Jameel Noori Nastaleeq" w:eastAsia="Times New Roman" w:hAnsi="Jameel Noori Nastaleeq" w:cs="Jameel Noori Nastaleeq"/>
          <w:b/>
          <w:bCs/>
          <w:sz w:val="36"/>
          <w:szCs w:val="36"/>
          <w:rtl/>
          <w:lang w:bidi="ur-PK"/>
        </w:rPr>
        <w:t>وال</w:t>
      </w:r>
      <w:r>
        <w:rPr>
          <w:rFonts w:ascii="Times New Roman" w:eastAsia="Times New Roman" w:hAnsi="Times New Roman" w:hint="cs"/>
          <w:b/>
          <w:bCs/>
          <w:sz w:val="24"/>
          <w:szCs w:val="24"/>
          <w:rtl/>
        </w:rPr>
        <w:t>:</w:t>
      </w:r>
    </w:p>
    <w:p w:rsidR="00CD1497" w:rsidRPr="00F96EB5" w:rsidRDefault="00CD1497" w:rsidP="00CD1497">
      <w:pPr>
        <w:bidi/>
        <w:spacing w:before="100" w:beforeAutospacing="1" w:after="100" w:afterAutospacing="1"/>
        <w:rPr>
          <w:rFonts w:ascii="Jameel Noori Nastaleeq" w:eastAsia="Times New Roman" w:hAnsi="Jameel Noori Nastaleeq" w:cs="Jameel Noori Nastaleeq"/>
          <w:sz w:val="32"/>
          <w:szCs w:val="32"/>
          <w:rtl/>
        </w:rPr>
      </w:pPr>
      <w:r w:rsidRPr="00F96EB5">
        <w:rPr>
          <w:rFonts w:ascii="Jameel Noori Nastaleeq" w:eastAsia="Times New Roman" w:hAnsi="Jameel Noori Nastaleeq" w:cs="Jameel Noori Nastaleeq"/>
          <w:sz w:val="32"/>
          <w:szCs w:val="32"/>
          <w:rtl/>
        </w:rPr>
        <w:t>میں نے ایک عجیب وغریب حدیث پڑھی</w:t>
      </w:r>
      <w:r>
        <w:rPr>
          <w:rFonts w:ascii="Jameel Noori Nastaleeq" w:eastAsia="Times New Roman" w:hAnsi="Jameel Noori Nastaleeq" w:cs="Jameel Noori Nastaleeq" w:hint="cs"/>
          <w:sz w:val="32"/>
          <w:szCs w:val="32"/>
          <w:rtl/>
          <w:lang w:bidi="ur-PK"/>
        </w:rPr>
        <w:t xml:space="preserve"> ہے </w:t>
      </w:r>
      <w:r w:rsidRPr="00F96EB5">
        <w:rPr>
          <w:rFonts w:ascii="Jameel Noori Nastaleeq" w:eastAsia="Times New Roman" w:hAnsi="Jameel Noori Nastaleeq" w:cs="Jameel Noori Nastaleeq"/>
          <w:sz w:val="32"/>
          <w:szCs w:val="32"/>
          <w:rtl/>
        </w:rPr>
        <w:t xml:space="preserve"> جس میں </w:t>
      </w:r>
      <w:r>
        <w:rPr>
          <w:rFonts w:ascii="Jameel Noori Nastaleeq" w:eastAsia="Times New Roman" w:hAnsi="Jameel Noori Nastaleeq" w:cs="Jameel Noori Nastaleeq" w:hint="cs"/>
          <w:sz w:val="32"/>
          <w:szCs w:val="32"/>
          <w:rtl/>
        </w:rPr>
        <w:t>ہامہ،</w:t>
      </w:r>
      <w:r w:rsidRPr="00F96EB5">
        <w:rPr>
          <w:rFonts w:ascii="Jameel Noori Nastaleeq" w:eastAsia="Times New Roman" w:hAnsi="Jameel Noori Nastaleeq" w:cs="Jameel Noori Nastaleeq"/>
          <w:sz w:val="32"/>
          <w:szCs w:val="32"/>
          <w:rtl/>
        </w:rPr>
        <w:t xml:space="preserve">صفر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نوء اورغول کی ن</w:t>
      </w:r>
      <w:r>
        <w:rPr>
          <w:rFonts w:ascii="Jameel Noori Nastaleeq" w:eastAsia="Times New Roman" w:hAnsi="Jameel Noori Nastaleeq" w:cs="Jameel Noori Nastaleeq"/>
          <w:sz w:val="32"/>
          <w:szCs w:val="32"/>
          <w:rtl/>
        </w:rPr>
        <w:t xml:space="preserve">فی کی گئ ہے ، تو ان عبارتوں کا </w:t>
      </w:r>
      <w:r w:rsidRPr="00F96EB5">
        <w:rPr>
          <w:rFonts w:ascii="Jameel Noori Nastaleeq" w:eastAsia="Times New Roman" w:hAnsi="Jameel Noori Nastaleeq" w:cs="Jameel Noori Nastaleeq"/>
          <w:sz w:val="32"/>
          <w:szCs w:val="32"/>
          <w:rtl/>
        </w:rPr>
        <w:t xml:space="preserve">کیا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معنیٰ </w:t>
      </w:r>
      <w:r w:rsidRPr="00F96EB5">
        <w:rPr>
          <w:rFonts w:ascii="Jameel Noori Nastaleeq" w:eastAsia="Times New Roman" w:hAnsi="Jameel Noori Nastaleeq" w:cs="Jameel Noori Nastaleeq"/>
          <w:sz w:val="32"/>
          <w:szCs w:val="32"/>
          <w:rtl/>
        </w:rPr>
        <w:t>ہے ؟</w:t>
      </w:r>
    </w:p>
    <w:p w:rsidR="00CD1497" w:rsidRPr="00F96EB5" w:rsidRDefault="00CD1497" w:rsidP="00CD1497">
      <w:pPr>
        <w:bidi/>
        <w:jc w:val="both"/>
        <w:rPr>
          <w:rFonts w:ascii="Jameel Noori Nastaleeq" w:eastAsia="Times New Roman" w:hAnsi="Jameel Noori Nastaleeq" w:cs="Jameel Noori Nastaleeq"/>
          <w:sz w:val="32"/>
          <w:szCs w:val="32"/>
        </w:rPr>
      </w:pPr>
      <w:r w:rsidRPr="00EF24E4">
        <w:rPr>
          <w:rFonts w:ascii="Jameel Noori Nastaleeq" w:eastAsia="Times New Roman" w:hAnsi="Jameel Noori Nastaleeq" w:cs="Jameel Noori Nastaleeq"/>
          <w:b/>
          <w:bCs/>
          <w:sz w:val="36"/>
          <w:szCs w:val="36"/>
          <w:rtl/>
        </w:rPr>
        <w:t>الحمد للہ</w:t>
      </w:r>
      <w:r w:rsidRPr="00EF24E4">
        <w:rPr>
          <w:rFonts w:ascii="Jameel Noori Nastaleeq" w:eastAsia="Times New Roman" w:hAnsi="Jameel Noori Nastaleeq" w:cs="Jameel Noori Nastaleeq"/>
          <w:sz w:val="36"/>
          <w:szCs w:val="36"/>
          <w:rtl/>
        </w:rPr>
        <w:t xml:space="preserve"> </w:t>
      </w:r>
      <w:r w:rsidR="008071D3" w:rsidRPr="00EF24E4">
        <w:rPr>
          <w:rFonts w:ascii="Jameel Noori Nastaleeq" w:eastAsia="Times New Roman" w:hAnsi="Jameel Noori Nastaleeq" w:cs="Jameel Noori Nastaleeq" w:hint="cs"/>
          <w:sz w:val="36"/>
          <w:szCs w:val="36"/>
          <w:rtl/>
        </w:rPr>
        <w:t>:</w:t>
      </w:r>
      <w:r w:rsidRPr="00EF24E4">
        <w:rPr>
          <w:rFonts w:ascii="Jameel Noori Nastaleeq" w:eastAsia="Times New Roman" w:hAnsi="Jameel Noori Nastaleeq" w:cs="Jameel Noori Nastaleeq" w:hint="cs"/>
          <w:sz w:val="36"/>
          <w:szCs w:val="36"/>
          <w:rtl/>
        </w:rPr>
        <w:tab/>
      </w:r>
      <w:r w:rsidRPr="00F96EB5">
        <w:rPr>
          <w:rFonts w:ascii="Jameel Noori Nastaleeq" w:eastAsia="Times New Roman" w:hAnsi="Jameel Noori Nastaleeq" w:cs="Jameel Noori Nastaleeq"/>
          <w:sz w:val="32"/>
          <w:szCs w:val="32"/>
        </w:rPr>
        <w:br/>
      </w:r>
      <w:r>
        <w:rPr>
          <w:rFonts w:ascii="Jameel Noori Nastaleeq" w:eastAsia="Times New Roman" w:hAnsi="Jameel Noori Nastaleeq" w:cs="Jameel Noori Nastaleeq"/>
          <w:sz w:val="32"/>
          <w:szCs w:val="32"/>
          <w:rtl/>
        </w:rPr>
        <w:t>ابن مفلح حنبلی رحمہ الل</w:t>
      </w:r>
      <w:r>
        <w:rPr>
          <w:rFonts w:ascii="Jameel Noori Nastaleeq" w:eastAsia="Times New Roman" w:hAnsi="Jameel Noori Nastaleeq" w:cs="Jameel Noori Nastaleeq" w:hint="cs"/>
          <w:sz w:val="32"/>
          <w:szCs w:val="32"/>
          <w:rtl/>
          <w:lang w:bidi="ur-PK"/>
        </w:rPr>
        <w:t>ہ فرماتے ہیں</w:t>
      </w:r>
      <w:r w:rsidRPr="00F96EB5">
        <w:rPr>
          <w:rFonts w:ascii="Jameel Noori Nastaleeq" w:eastAsia="Times New Roman" w:hAnsi="Jameel Noori Nastaleeq" w:cs="Jameel Noori Nastaleeq"/>
          <w:sz w:val="32"/>
          <w:szCs w:val="32"/>
        </w:rPr>
        <w:t xml:space="preserve">: </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sidRPr="00F96EB5">
        <w:rPr>
          <w:rFonts w:ascii="Jameel Noori Nastaleeq" w:eastAsia="Times New Roman" w:hAnsi="Jameel Noori Nastaleeq" w:cs="Jameel Noori Nastaleeq"/>
          <w:sz w:val="32"/>
          <w:szCs w:val="32"/>
          <w:rtl/>
        </w:rPr>
        <w:t>مسند احمد اورصحیحین وغیرہ میں نبی صلی اللہ علیہ وسلم کا فرمان ہے کہ</w:t>
      </w:r>
      <w:r>
        <w:rPr>
          <w:rFonts w:ascii="Jameel Noori Nastaleeq" w:eastAsia="Times New Roman" w:hAnsi="Jameel Noori Nastaleeq" w:cs="Jameel Noori Nastaleeq" w:hint="cs"/>
          <w:sz w:val="32"/>
          <w:szCs w:val="32"/>
          <w:rtl/>
          <w:lang w:bidi="ur-PK"/>
        </w:rPr>
        <w:t>:</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rPr>
        <w:lastRenderedPageBreak/>
        <w:t>(</w:t>
      </w:r>
      <w:r w:rsidRPr="00F96EB5">
        <w:rPr>
          <w:rFonts w:ascii="Jameel Noori Nastaleeq" w:eastAsia="Times New Roman" w:hAnsi="Jameel Noori Nastaleeq" w:cs="Jameel Noori Nastaleeq"/>
          <w:sz w:val="32"/>
          <w:szCs w:val="32"/>
          <w:rtl/>
        </w:rPr>
        <w:t>نہ ت</w:t>
      </w:r>
      <w:r>
        <w:rPr>
          <w:rFonts w:ascii="Jameel Noori Nastaleeq" w:eastAsia="Times New Roman" w:hAnsi="Jameel Noori Nastaleeq" w:cs="Jameel Noori Nastaleeq" w:hint="cs"/>
          <w:sz w:val="32"/>
          <w:szCs w:val="32"/>
          <w:rtl/>
        </w:rPr>
        <w:t xml:space="preserve">و کوئی </w:t>
      </w:r>
      <w:r>
        <w:rPr>
          <w:rFonts w:ascii="Jameel Noori Nastaleeq" w:eastAsia="Times New Roman" w:hAnsi="Jameel Noori Nastaleeq" w:cs="Jameel Noori Nastaleeq" w:hint="cs"/>
          <w:sz w:val="32"/>
          <w:szCs w:val="32"/>
          <w:rtl/>
          <w:lang w:bidi="ur-PK"/>
        </w:rPr>
        <w:t xml:space="preserve">ہامہ </w:t>
      </w:r>
      <w:r>
        <w:rPr>
          <w:rFonts w:ascii="Jameel Noori Nastaleeq" w:eastAsia="Times New Roman" w:hAnsi="Jameel Noori Nastaleeq" w:cs="Jameel Noori Nastaleeq" w:hint="cs"/>
          <w:sz w:val="32"/>
          <w:szCs w:val="32"/>
          <w:rtl/>
        </w:rPr>
        <w:t>ہے اور نہ صفر)۔</w:t>
      </w:r>
      <w:r>
        <w:rPr>
          <w:rFonts w:ascii="Jameel Noori Nastaleeq" w:eastAsia="Times New Roman" w:hAnsi="Jameel Noori Nastaleeq" w:cs="Jameel Noori Nastaleeq" w:hint="cs"/>
          <w:sz w:val="32"/>
          <w:szCs w:val="32"/>
          <w:rtl/>
          <w:lang w:bidi="ur-PK"/>
        </w:rPr>
        <w:t>’’یعنی الّو اور صفر کی نحوست کی کوئی اصل نہیں‘‘۔</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sidRPr="00F96EB5">
        <w:rPr>
          <w:rFonts w:ascii="Jameel Noori Nastaleeq" w:eastAsia="Times New Roman" w:hAnsi="Jameel Noori Nastaleeq" w:cs="Jameel Noori Nastaleeq"/>
          <w:sz w:val="32"/>
          <w:szCs w:val="32"/>
          <w:rtl/>
        </w:rPr>
        <w:t xml:space="preserve">اور مسلم وغیرہ کی روایت میں یہ الفاظ زیادہ ہیں ( اورنہ ہی نوء اور غول )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’’نہ ہی ستارے کی کوئی اصل ہے اور نہ غول (بھوت) کی کوئی حقیقت ہے‘‘</w:t>
      </w:r>
      <w:r w:rsidRPr="00F96EB5">
        <w:rPr>
          <w:rFonts w:ascii="Jameel Noori Nastaleeq" w:eastAsia="Times New Roman" w:hAnsi="Jameel Noori Nastaleeq" w:cs="Jameel Noori Nastaleeq"/>
          <w:sz w:val="32"/>
          <w:szCs w:val="32"/>
          <w:rtl/>
        </w:rPr>
        <w:t xml:space="preserve">۔ </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sz w:val="32"/>
          <w:szCs w:val="32"/>
          <w:rtl/>
        </w:rPr>
        <w:t xml:space="preserve"> الھا</w:t>
      </w:r>
      <w:r>
        <w:rPr>
          <w:rFonts w:ascii="Jameel Noori Nastaleeq" w:eastAsia="Times New Roman" w:hAnsi="Jameel Noori Nastaleeq" w:cs="Jameel Noori Nastaleeq" w:hint="cs"/>
          <w:sz w:val="32"/>
          <w:szCs w:val="32"/>
          <w:rtl/>
          <w:lang w:bidi="ur-PK"/>
        </w:rPr>
        <w:t>مۃ</w:t>
      </w:r>
      <w:r w:rsidRPr="00F96EB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الھام کا مفرد ہے ، اہل جاھلیت یہ کہتے تھے کہ جوکو</w:t>
      </w:r>
      <w:r>
        <w:rPr>
          <w:rFonts w:ascii="Jameel Noori Nastaleeq" w:eastAsia="Times New Roman" w:hAnsi="Jameel Noori Nastaleeq" w:cs="Jameel Noori Nastaleeq" w:hint="cs"/>
          <w:sz w:val="32"/>
          <w:szCs w:val="32"/>
          <w:rtl/>
        </w:rPr>
        <w:t>ئی</w:t>
      </w:r>
      <w:r>
        <w:rPr>
          <w:rFonts w:ascii="Jameel Noori Nastaleeq" w:eastAsia="Times New Roman" w:hAnsi="Jameel Noori Nastaleeq" w:cs="Jameel Noori Nastaleeq"/>
          <w:sz w:val="32"/>
          <w:szCs w:val="32"/>
          <w:rtl/>
        </w:rPr>
        <w:t xml:space="preserve"> مر</w:t>
      </w:r>
      <w:r>
        <w:rPr>
          <w:rFonts w:ascii="Jameel Noori Nastaleeq" w:eastAsia="Times New Roman" w:hAnsi="Jameel Noori Nastaleeq" w:cs="Jameel Noori Nastaleeq" w:hint="cs"/>
          <w:sz w:val="32"/>
          <w:szCs w:val="32"/>
          <w:rtl/>
          <w:lang w:bidi="ur-PK"/>
        </w:rPr>
        <w:t xml:space="preserve">جاتا ہے اور اسے دفن کردیا جاتا ہے </w:t>
      </w:r>
      <w:r w:rsidRPr="00F96EB5">
        <w:rPr>
          <w:rFonts w:ascii="Jameel Noori Nastaleeq" w:eastAsia="Times New Roman" w:hAnsi="Jameel Noori Nastaleeq" w:cs="Jameel Noori Nastaleeq"/>
          <w:sz w:val="32"/>
          <w:szCs w:val="32"/>
          <w:rtl/>
        </w:rPr>
        <w:t xml:space="preserve"> تواس کی قبر سے ایک</w:t>
      </w:r>
      <w:r>
        <w:rPr>
          <w:rFonts w:ascii="Jameel Noori Nastaleeq" w:eastAsia="Times New Roman" w:hAnsi="Jameel Noori Nastaleeq" w:cs="Jameel Noori Nastaleeq" w:hint="cs"/>
          <w:sz w:val="32"/>
          <w:szCs w:val="32"/>
          <w:rtl/>
          <w:lang w:bidi="ur-PK"/>
        </w:rPr>
        <w:t xml:space="preserve"> ہامہ(ایک کیڑہ یا رات کا ایک پرندہ  اُلّو)</w:t>
      </w:r>
      <w:r w:rsidRPr="00F96EB5">
        <w:rPr>
          <w:rFonts w:ascii="Jameel Noori Nastaleeq" w:eastAsia="Times New Roman" w:hAnsi="Jameel Noori Nastaleeq" w:cs="Jameel Noori Nastaleeq"/>
          <w:sz w:val="32"/>
          <w:szCs w:val="32"/>
          <w:rtl/>
        </w:rPr>
        <w:t>نکلتا ہے ، اور عرب کا یہ گمان تھا کہ میت کی ھڈیاں</w:t>
      </w:r>
      <w:r w:rsidRPr="00067DAD">
        <w:rPr>
          <w:rFonts w:ascii="Jameel Noori Nastaleeq" w:eastAsia="Times New Roman" w:hAnsi="Jameel Noori Nastaleeq" w:cs="Jameel Noori Nastaleeq" w:hint="cs"/>
          <w:sz w:val="32"/>
          <w:szCs w:val="32"/>
          <w:rtl/>
          <w:lang w:bidi="ur-PK"/>
        </w:rPr>
        <w:t xml:space="preserve"> </w:t>
      </w:r>
      <w:r>
        <w:rPr>
          <w:rFonts w:ascii="Jameel Noori Nastaleeq" w:eastAsia="Times New Roman" w:hAnsi="Jameel Noori Nastaleeq" w:cs="Jameel Noori Nastaleeq" w:hint="cs"/>
          <w:sz w:val="32"/>
          <w:szCs w:val="32"/>
          <w:rtl/>
          <w:lang w:bidi="ur-PK"/>
        </w:rPr>
        <w:t>ہامہ (اُلّو یا پرندہ)</w:t>
      </w:r>
      <w:r w:rsidRPr="00F96EB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ur-PK"/>
        </w:rPr>
        <w:t>بن کر</w:t>
      </w:r>
      <w:r w:rsidRPr="00F96EB5">
        <w:rPr>
          <w:rFonts w:ascii="Jameel Noori Nastaleeq" w:eastAsia="Times New Roman" w:hAnsi="Jameel Noori Nastaleeq" w:cs="Jameel Noori Nastaleeq"/>
          <w:sz w:val="32"/>
          <w:szCs w:val="32"/>
          <w:rtl/>
        </w:rPr>
        <w:t xml:space="preserve"> ا</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 xml:space="preserve">ڑتی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رہتی </w:t>
      </w:r>
      <w:r w:rsidRPr="00F96EB5">
        <w:rPr>
          <w:rFonts w:ascii="Jameel Noori Nastaleeq" w:eastAsia="Times New Roman" w:hAnsi="Jameel Noori Nastaleeq" w:cs="Jameel Noori Nastaleeq"/>
          <w:sz w:val="32"/>
          <w:szCs w:val="32"/>
          <w:rtl/>
        </w:rPr>
        <w:t>ہیں ،</w:t>
      </w:r>
      <w:r>
        <w:rPr>
          <w:rFonts w:ascii="Jameel Noori Nastaleeq" w:eastAsia="Times New Roman" w:hAnsi="Jameel Noori Nastaleeq" w:cs="Jameel Noori Nastaleeq" w:hint="cs"/>
          <w:sz w:val="32"/>
          <w:szCs w:val="32"/>
          <w:rtl/>
        </w:rPr>
        <w:t>نیز</w:t>
      </w:r>
      <w:r w:rsidRPr="00F96EB5">
        <w:rPr>
          <w:rFonts w:ascii="Jameel Noori Nastaleeq" w:eastAsia="Times New Roman" w:hAnsi="Jameel Noori Nastaleeq" w:cs="Jameel Noori Nastaleeq"/>
          <w:sz w:val="32"/>
          <w:szCs w:val="32"/>
          <w:rtl/>
        </w:rPr>
        <w:t xml:space="preserve"> وہ یہ بھی کہتے تھے کہ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مقتول اپنی کھوپڑی سے </w:t>
      </w:r>
      <w:r>
        <w:rPr>
          <w:rFonts w:ascii="Jameel Noori Nastaleeq" w:eastAsia="Times New Roman" w:hAnsi="Jameel Noori Nastaleeq" w:cs="Jameel Noori Nastaleeq" w:hint="cs"/>
          <w:sz w:val="32"/>
          <w:szCs w:val="32"/>
          <w:rtl/>
          <w:lang w:bidi="ur-PK"/>
        </w:rPr>
        <w:t xml:space="preserve">الّو کی شکل میں </w:t>
      </w:r>
      <w:r w:rsidRPr="00F96EB5">
        <w:rPr>
          <w:rFonts w:ascii="Jameel Noori Nastaleeq" w:eastAsia="Times New Roman" w:hAnsi="Jameel Noori Nastaleeq" w:cs="Jameel Noori Nastaleeq"/>
          <w:sz w:val="32"/>
          <w:szCs w:val="32"/>
          <w:rtl/>
        </w:rPr>
        <w:t xml:space="preserve">نکل </w:t>
      </w:r>
      <w:r>
        <w:rPr>
          <w:rFonts w:ascii="Jameel Noori Nastaleeq" w:eastAsia="Times New Roman" w:hAnsi="Jameel Noori Nastaleeq" w:cs="Jameel Noori Nastaleeq" w:hint="cs"/>
          <w:sz w:val="32"/>
          <w:szCs w:val="32"/>
          <w:rtl/>
        </w:rPr>
        <w:t xml:space="preserve"> </w:t>
      </w:r>
      <w:r w:rsidRPr="00F96EB5">
        <w:rPr>
          <w:rFonts w:ascii="Jameel Noori Nastaleeq" w:eastAsia="Times New Roman" w:hAnsi="Jameel Noori Nastaleeq" w:cs="Jameel Noori Nastaleeq"/>
          <w:sz w:val="32"/>
          <w:szCs w:val="32"/>
          <w:rtl/>
        </w:rPr>
        <w:t>کریہ کہتا رہتا ہے کہ مجھے پلاؤ مجھے پلاؤ حتی</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 xml:space="preserve"> کہ اس کا انتقام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لے</w:t>
      </w:r>
      <w:r w:rsidRPr="00F96EB5">
        <w:rPr>
          <w:rFonts w:ascii="Jameel Noori Nastaleeq" w:eastAsia="Times New Roman" w:hAnsi="Jameel Noori Nastaleeq" w:cs="Jameel Noori Nastaleeq"/>
          <w:sz w:val="32"/>
          <w:szCs w:val="32"/>
          <w:rtl/>
        </w:rPr>
        <w:t>لیا جاتا</w:t>
      </w:r>
      <w:r>
        <w:rPr>
          <w:rFonts w:ascii="Jameel Noori Nastaleeq" w:eastAsia="Times New Roman" w:hAnsi="Jameel Noori Nastaleeq" w:cs="Jameel Noori Nastaleeq" w:hint="cs"/>
          <w:sz w:val="32"/>
          <w:szCs w:val="32"/>
          <w:rtl/>
          <w:lang w:bidi="ur-PK"/>
        </w:rPr>
        <w:t>ہے</w:t>
      </w:r>
      <w:r w:rsidRPr="00F96EB5">
        <w:rPr>
          <w:rFonts w:ascii="Jameel Noori Nastaleeq" w:eastAsia="Times New Roman" w:hAnsi="Jameel Noori Nastaleeq" w:cs="Jameel Noori Nastaleeq"/>
          <w:sz w:val="32"/>
          <w:szCs w:val="32"/>
          <w:rtl/>
        </w:rPr>
        <w:t xml:space="preserve"> اور قاتل کوقتل کردیا جاتا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ہے</w:t>
      </w:r>
      <w:r w:rsidRPr="00F96EB5">
        <w:rPr>
          <w:rFonts w:ascii="Jameel Noori Nastaleeq" w:eastAsia="Times New Roman" w:hAnsi="Jameel Noori Nastaleeq" w:cs="Jameel Noori Nastaleeq"/>
          <w:sz w:val="32"/>
          <w:szCs w:val="32"/>
          <w:rtl/>
        </w:rPr>
        <w:t xml:space="preserve">۔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sidRPr="00F96EB5">
        <w:rPr>
          <w:rFonts w:ascii="Jameel Noori Nastaleeq" w:eastAsia="Times New Roman" w:hAnsi="Jameel Noori Nastaleeq" w:cs="Jameel Noori Nastaleeq"/>
          <w:sz w:val="32"/>
          <w:szCs w:val="32"/>
          <w:rtl/>
        </w:rPr>
        <w:t xml:space="preserve">اورنبی صلی اللہ علیہ وسلم کا فرمان </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صفر کچھ بھی نہیں ہے‘‘کے بارے میں یہ کہا جاتا ہے</w:t>
      </w:r>
      <w:r>
        <w:rPr>
          <w:rFonts w:ascii="Jameel Noori Nastaleeq" w:eastAsia="Times New Roman" w:hAnsi="Jameel Noori Nastaleeq" w:cs="Jameel Noori Nastaleeq"/>
          <w:sz w:val="32"/>
          <w:szCs w:val="32"/>
          <w:rtl/>
        </w:rPr>
        <w:t xml:space="preserve"> کہ</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sz w:val="32"/>
          <w:szCs w:val="32"/>
          <w:rtl/>
        </w:rPr>
        <w:t xml:space="preserve"> اہل جاہلیت صفر کے مہینہ </w:t>
      </w:r>
      <w:r>
        <w:rPr>
          <w:rFonts w:ascii="Jameel Noori Nastaleeq" w:eastAsia="Times New Roman" w:hAnsi="Jameel Noori Nastaleeq" w:cs="Jameel Noori Nastaleeq" w:hint="cs"/>
          <w:sz w:val="32"/>
          <w:szCs w:val="32"/>
          <w:rtl/>
          <w:lang w:bidi="ur-PK"/>
        </w:rPr>
        <w:t xml:space="preserve">کی آمد کو </w:t>
      </w:r>
      <w:r w:rsidRPr="00F96EB5">
        <w:rPr>
          <w:rFonts w:ascii="Jameel Noori Nastaleeq" w:eastAsia="Times New Roman" w:hAnsi="Jameel Noori Nastaleeq" w:cs="Jameel Noori Nastaleeq"/>
          <w:sz w:val="32"/>
          <w:szCs w:val="32"/>
          <w:rtl/>
        </w:rPr>
        <w:t>منحوس</w:t>
      </w:r>
      <w:r>
        <w:rPr>
          <w:rFonts w:ascii="Jameel Noori Nastaleeq" w:eastAsia="Times New Roman" w:hAnsi="Jameel Noori Nastaleeq" w:cs="Jameel Noori Nastaleeq" w:hint="cs"/>
          <w:sz w:val="32"/>
          <w:szCs w:val="32"/>
          <w:rtl/>
        </w:rPr>
        <w:t xml:space="preserve"> سمجھتے </w:t>
      </w:r>
      <w:r w:rsidRPr="00F96EB5">
        <w:rPr>
          <w:rFonts w:ascii="Jameel Noori Nastaleeq" w:eastAsia="Times New Roman" w:hAnsi="Jameel Noori Nastaleeq" w:cs="Jameel Noori Nastaleeq"/>
          <w:sz w:val="32"/>
          <w:szCs w:val="32"/>
          <w:rtl/>
        </w:rPr>
        <w:t xml:space="preserve">تھے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چنانچہ </w:t>
      </w:r>
      <w:r>
        <w:rPr>
          <w:rFonts w:ascii="Jameel Noori Nastaleeq" w:eastAsia="Times New Roman" w:hAnsi="Jameel Noori Nastaleeq" w:cs="Jameel Noori Nastaleeq" w:hint="cs"/>
          <w:sz w:val="32"/>
          <w:szCs w:val="32"/>
          <w:rtl/>
          <w:lang w:bidi="ur-PK"/>
        </w:rPr>
        <w:lastRenderedPageBreak/>
        <w:t>آپ صلی اللہ علیہ وسلم نے فرمایا:</w:t>
      </w:r>
      <w:r>
        <w:rPr>
          <w:rFonts w:ascii="Jameel Noori Nastaleeq" w:eastAsia="Times New Roman" w:hAnsi="Jameel Noori Nastaleeq" w:cs="Jameel Noori Nastaleeq" w:hint="cs"/>
          <w:sz w:val="32"/>
          <w:szCs w:val="32"/>
          <w:rtl/>
        </w:rPr>
        <w:t xml:space="preserve"> (لا صفر) یعنی صفر ک</w:t>
      </w:r>
      <w:r>
        <w:rPr>
          <w:rFonts w:ascii="Jameel Noori Nastaleeq" w:eastAsia="Times New Roman" w:hAnsi="Jameel Noori Nastaleeq" w:cs="Jameel Noori Nastaleeq" w:hint="cs"/>
          <w:sz w:val="32"/>
          <w:szCs w:val="32"/>
          <w:rtl/>
          <w:lang w:bidi="ur-PK"/>
        </w:rPr>
        <w:t>ی کچھ  حقیقت نہیں</w:t>
      </w:r>
      <w:r>
        <w:rPr>
          <w:rFonts w:ascii="Jameel Noori Nastaleeq" w:eastAsia="Times New Roman" w:hAnsi="Jameel Noori Nastaleeq" w:cs="Jameel Noori Nastaleeq" w:hint="cs"/>
          <w:sz w:val="32"/>
          <w:szCs w:val="32"/>
          <w:rtl/>
        </w:rPr>
        <w:t xml:space="preserve"> ہے۔</w:t>
      </w:r>
      <w:r w:rsidRPr="00F96EB5">
        <w:rPr>
          <w:rFonts w:ascii="Jameel Noori Nastaleeq" w:eastAsia="Times New Roman" w:hAnsi="Jameel Noori Nastaleeq" w:cs="Jameel Noori Nastaleeq"/>
          <w:sz w:val="32"/>
          <w:szCs w:val="32"/>
          <w:rtl/>
        </w:rPr>
        <w:t xml:space="preserve">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rPr>
      </w:pPr>
      <w:r w:rsidRPr="00F96EB5">
        <w:rPr>
          <w:rFonts w:ascii="Jameel Noori Nastaleeq" w:eastAsia="Times New Roman" w:hAnsi="Jameel Noori Nastaleeq" w:cs="Jameel Noori Nastaleeq"/>
          <w:sz w:val="32"/>
          <w:szCs w:val="32"/>
          <w:rtl/>
        </w:rPr>
        <w:t>اور ایک قول یہ ہے کہ : عرب یہ خیال کرتے تھے کہ پیٹ میں ایک قسم کا کیڑا ہوتا ہے جو جماع کے وقت اذیت دیتا ہے اور یہ متعد</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ی</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ہوتا</w:t>
      </w:r>
      <w:r w:rsidRPr="00F96EB5">
        <w:rPr>
          <w:rFonts w:ascii="Jameel Noori Nastaleeq" w:eastAsia="Times New Roman" w:hAnsi="Jameel Noori Nastaleeq" w:cs="Jameel Noori Nastaleeq"/>
          <w:sz w:val="32"/>
          <w:szCs w:val="32"/>
          <w:rtl/>
        </w:rPr>
        <w:t xml:space="preserve"> ہے توشارع نے اسے باطل قرار دیا ۔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sidRPr="00F96EB5">
        <w:rPr>
          <w:rFonts w:ascii="Jameel Noori Nastaleeq" w:eastAsia="Times New Roman" w:hAnsi="Jameel Noori Nastaleeq" w:cs="Jameel Noori Nastaleeq"/>
          <w:sz w:val="32"/>
          <w:szCs w:val="32"/>
          <w:rtl/>
        </w:rPr>
        <w:t xml:space="preserve">اورامام مالک رحمہ اللہ تعالی </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کہتے ہیں کہ</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 اہل جاہلیت </w:t>
      </w:r>
      <w:r>
        <w:rPr>
          <w:rFonts w:ascii="Jameel Noori Nastaleeq" w:eastAsia="Times New Roman" w:hAnsi="Jameel Noori Nastaleeq" w:cs="Jameel Noori Nastaleeq" w:hint="cs"/>
          <w:sz w:val="32"/>
          <w:szCs w:val="32"/>
          <w:rtl/>
        </w:rPr>
        <w:t>صفر کے مہینے کو ایک سال</w:t>
      </w:r>
      <w:r w:rsidRPr="00F96EB5">
        <w:rPr>
          <w:rFonts w:ascii="Jameel Noori Nastaleeq" w:eastAsia="Times New Roman" w:hAnsi="Jameel Noori Nastaleeq" w:cs="Jameel Noori Nastaleeq"/>
          <w:sz w:val="32"/>
          <w:szCs w:val="32"/>
          <w:rtl/>
        </w:rPr>
        <w:t xml:space="preserve"> حلال</w:t>
      </w:r>
      <w:r>
        <w:rPr>
          <w:rFonts w:ascii="Jameel Noori Nastaleeq" w:eastAsia="Times New Roman" w:hAnsi="Jameel Noori Nastaleeq" w:cs="Jameel Noori Nastaleeq" w:hint="cs"/>
          <w:sz w:val="32"/>
          <w:szCs w:val="32"/>
          <w:rtl/>
        </w:rPr>
        <w:t xml:space="preserve"> سمجھتے</w:t>
      </w:r>
      <w:r>
        <w:rPr>
          <w:rFonts w:ascii="Jameel Noori Nastaleeq" w:eastAsia="Times New Roman" w:hAnsi="Jameel Noori Nastaleeq" w:cs="Jameel Noori Nastaleeq" w:hint="cs"/>
          <w:sz w:val="32"/>
          <w:szCs w:val="32"/>
          <w:rtl/>
          <w:lang w:bidi="ur-PK"/>
        </w:rPr>
        <w:t xml:space="preserve"> تھے </w:t>
      </w:r>
      <w:r>
        <w:rPr>
          <w:rFonts w:ascii="Jameel Noori Nastaleeq" w:eastAsia="Times New Roman" w:hAnsi="Jameel Noori Nastaleeq" w:cs="Jameel Noori Nastaleeq"/>
          <w:sz w:val="32"/>
          <w:szCs w:val="32"/>
          <w:rtl/>
        </w:rPr>
        <w:t xml:space="preserve">اور دوسرے سال حرام قرار </w:t>
      </w:r>
      <w:r>
        <w:rPr>
          <w:rFonts w:ascii="Jameel Noori Nastaleeq" w:eastAsia="Times New Roman" w:hAnsi="Jameel Noori Nastaleeq" w:cs="Jameel Noori Nastaleeq" w:hint="cs"/>
          <w:sz w:val="32"/>
          <w:szCs w:val="32"/>
          <w:rtl/>
          <w:lang w:bidi="ur-PK"/>
        </w:rPr>
        <w:t xml:space="preserve">دید </w:t>
      </w:r>
      <w:r w:rsidRPr="00F96EB5">
        <w:rPr>
          <w:rFonts w:ascii="Jameel Noori Nastaleeq" w:eastAsia="Times New Roman" w:hAnsi="Jameel Noori Nastaleeq" w:cs="Jameel Noori Nastaleeq"/>
          <w:sz w:val="32"/>
          <w:szCs w:val="32"/>
          <w:rtl/>
        </w:rPr>
        <w:t xml:space="preserve">یتے تھے ۔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rPr>
      </w:pPr>
      <w:r w:rsidRPr="00F96EB5">
        <w:rPr>
          <w:rFonts w:ascii="Jameel Noori Nastaleeq" w:eastAsia="Times New Roman" w:hAnsi="Jameel Noori Nastaleeq" w:cs="Jameel Noori Nastaleeq"/>
          <w:sz w:val="32"/>
          <w:szCs w:val="32"/>
          <w:rtl/>
        </w:rPr>
        <w:t>اور نوء</w:t>
      </w:r>
      <w:r>
        <w:rPr>
          <w:rFonts w:ascii="Jameel Noori Nastaleeq" w:eastAsia="Times New Roman" w:hAnsi="Jameel Noori Nastaleeq" w:cs="Jameel Noori Nastaleeq" w:hint="cs"/>
          <w:sz w:val="32"/>
          <w:szCs w:val="32"/>
          <w:rtl/>
        </w:rPr>
        <w:t>:(س</w:t>
      </w:r>
      <w:r>
        <w:rPr>
          <w:rFonts w:ascii="Jameel Noori Nastaleeq" w:eastAsia="Times New Roman" w:hAnsi="Jameel Noori Nastaleeq" w:cs="Jameel Noori Nastaleeq" w:hint="cs"/>
          <w:sz w:val="32"/>
          <w:szCs w:val="32"/>
          <w:rtl/>
          <w:lang w:bidi="ur-PK"/>
        </w:rPr>
        <w:t xml:space="preserve">تارہ،نچھتر) </w:t>
      </w:r>
      <w:r w:rsidRPr="00F96EB5">
        <w:rPr>
          <w:rFonts w:ascii="Jameel Noori Nastaleeq" w:eastAsia="Times New Roman" w:hAnsi="Jameel Noori Nastaleeq" w:cs="Jameel Noori Nastaleeq"/>
          <w:sz w:val="32"/>
          <w:szCs w:val="32"/>
          <w:rtl/>
        </w:rPr>
        <w:t xml:space="preserve"> انواء کی واحد </w:t>
      </w:r>
      <w:r>
        <w:rPr>
          <w:rFonts w:ascii="Jameel Noori Nastaleeq" w:eastAsia="Times New Roman" w:hAnsi="Jameel Noori Nastaleeq" w:cs="Jameel Noori Nastaleeq" w:hint="cs"/>
          <w:sz w:val="32"/>
          <w:szCs w:val="32"/>
          <w:rtl/>
          <w:lang w:bidi="ur-PK"/>
        </w:rPr>
        <w:t>ہے</w:t>
      </w:r>
      <w:r w:rsidRPr="00F96EB5">
        <w:rPr>
          <w:rFonts w:ascii="Jameel Noori Nastaleeq" w:eastAsia="Times New Roman" w:hAnsi="Jameel Noori Nastaleeq" w:cs="Jameel Noori Nastaleeq"/>
          <w:sz w:val="32"/>
          <w:szCs w:val="32"/>
          <w:rtl/>
        </w:rPr>
        <w:t xml:space="preserve">، اور یہ چاند کی </w:t>
      </w:r>
      <w:r>
        <w:rPr>
          <w:rFonts w:ascii="Jameel Noori Nastaleeq" w:eastAsia="Times New Roman" w:hAnsi="Jameel Noori Nastaleeq" w:cs="Jameel Noori Nastaleeq" w:hint="cs"/>
          <w:sz w:val="32"/>
          <w:szCs w:val="32"/>
          <w:rtl/>
          <w:lang w:bidi="ur-PK"/>
        </w:rPr>
        <w:t xml:space="preserve">اٹھارہ </w:t>
      </w:r>
      <w:r w:rsidRPr="00F96EB5">
        <w:rPr>
          <w:rFonts w:ascii="Jameel Noori Nastaleeq" w:eastAsia="Times New Roman" w:hAnsi="Jameel Noori Nastaleeq" w:cs="Jameel Noori Nastaleeq"/>
          <w:sz w:val="32"/>
          <w:szCs w:val="32"/>
          <w:rtl/>
        </w:rPr>
        <w:t>منزلیں ہیں</w:t>
      </w:r>
      <w:r>
        <w:rPr>
          <w:rFonts w:ascii="Jameel Noori Nastaleeq" w:eastAsia="Times New Roman" w:hAnsi="Jameel Noori Nastaleeq" w:cs="Jameel Noori Nastaleeq" w:hint="cs"/>
          <w:sz w:val="32"/>
          <w:szCs w:val="32"/>
          <w:rtl/>
          <w:lang w:bidi="ur-PK"/>
        </w:rPr>
        <w:t>،اور</w:t>
      </w:r>
      <w:r w:rsidRPr="00F96EB5">
        <w:rPr>
          <w:rFonts w:ascii="Jameel Noori Nastaleeq" w:eastAsia="Times New Roman" w:hAnsi="Jameel Noori Nastaleeq" w:cs="Jameel Noori Nastaleeq"/>
          <w:sz w:val="32"/>
          <w:szCs w:val="32"/>
          <w:rtl/>
        </w:rPr>
        <w:t xml:space="preserve"> اسی کےمتعلق اللہ تعالی</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 xml:space="preserve"> کافرمان ہے</w:t>
      </w:r>
      <w:r>
        <w:rPr>
          <w:rStyle w:val="ayanumber"/>
          <w:rFonts w:ascii="Traditional Arabic" w:hAnsi="Traditional Arabic" w:cs="Traditional Arabic" w:hint="cs"/>
          <w:sz w:val="32"/>
          <w:szCs w:val="32"/>
          <w:rtl/>
        </w:rPr>
        <w:t>:</w:t>
      </w:r>
      <w:r w:rsidRPr="00B616FD">
        <w:rPr>
          <w:rStyle w:val="ayanumber"/>
          <w:rFonts w:ascii="Traditional Arabic" w:hAnsi="Traditional Arabic" w:cs="Traditional Arabic"/>
          <w:sz w:val="32"/>
          <w:szCs w:val="32"/>
          <w:rtl/>
        </w:rPr>
        <w:t>﴿</w:t>
      </w:r>
      <w:r w:rsidRPr="00B616FD">
        <w:rPr>
          <w:rStyle w:val="ayatext"/>
          <w:rFonts w:ascii="Traditional Arabic" w:hAnsi="Traditional Arabic" w:cs="Traditional Arabic"/>
          <w:sz w:val="32"/>
          <w:szCs w:val="32"/>
          <w:rtl/>
        </w:rPr>
        <w:t>وَالْقَمَرَ‌ قَدَّرْ‌نَاهُ مَنَازِلَ حَتَّىٰ عَادَ كَالْعُرْ‌جُونِ الْقَدِيمِ</w:t>
      </w:r>
      <w:r w:rsidRPr="00B616FD">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rPr>
        <w:t>[</w:t>
      </w:r>
      <w:r>
        <w:rPr>
          <w:rStyle w:val="ayanumber"/>
          <w:rFonts w:ascii="Traditional Arabic" w:hAnsi="Traditional Arabic" w:cs="Traditional Arabic" w:hint="cs"/>
          <w:sz w:val="32"/>
          <w:szCs w:val="32"/>
          <w:rtl/>
        </w:rPr>
        <w:t>سورة يس:39]</w:t>
      </w:r>
    </w:p>
    <w:p w:rsidR="00CD1497" w:rsidRPr="00B616FD"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sidRPr="00B616FD">
        <w:rPr>
          <w:rFonts w:ascii="Jameel Noori Nastaleeq" w:eastAsia="Times New Roman" w:hAnsi="Jameel Noori Nastaleeq" w:cs="Jameel Noori Nastaleeq"/>
          <w:sz w:val="32"/>
          <w:szCs w:val="32"/>
          <w:rtl/>
        </w:rPr>
        <w:t>’’</w:t>
      </w:r>
      <w:r w:rsidRPr="00B616FD">
        <w:rPr>
          <w:rFonts w:ascii="Jameel Noori Nastaleeq" w:hAnsi="Jameel Noori Nastaleeq" w:cs="Jameel Noori Nastaleeq"/>
          <w:sz w:val="32"/>
          <w:szCs w:val="32"/>
          <w:rtl/>
        </w:rPr>
        <w:t>اور چاند کی ہم نے منزلیں مقررکر رکھی ہیں، یہاں تک کہ وه لوٹ کر پرانی ٹہنی کی طرح ہو جاتا ہے</w:t>
      </w:r>
      <w:r w:rsidRPr="00B616FD">
        <w:rPr>
          <w:rFonts w:ascii="Jameel Noori Nastaleeq" w:eastAsia="Times New Roman" w:hAnsi="Jameel Noori Nastaleeq" w:cs="Jameel Noori Nastaleeq"/>
          <w:sz w:val="32"/>
          <w:szCs w:val="32"/>
          <w:rtl/>
        </w:rPr>
        <w:t>‘‘۔</w:t>
      </w:r>
      <w:r w:rsidRPr="00B616FD">
        <w:rPr>
          <w:rFonts w:ascii="Jameel Noori Nastaleeq" w:eastAsia="Times New Roman" w:hAnsi="Jameel Noori Nastaleeq" w:cs="Jameel Noori Nastaleeq"/>
          <w:sz w:val="32"/>
          <w:szCs w:val="32"/>
        </w:rPr>
        <w:t xml:space="preserve"> </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lastRenderedPageBreak/>
        <w:t>اور ہر تیرہ (۱۳) رات میں طلوع فجر کے ساتھ ایک ستارہ(نچھتر) مغرب میں ڈوبتا ہے، اور اس کے مقابلے میں اسی وقت ایک دوسرا ستارہ(نچھتر) مشرق میں نکلتا ہے، اور سال کے ختم ہونے کے ساتھ ان اٹھائیس ستاروں (نچھتروں) کا بھی خاتمہ ہوجاتا ہے۔عرب کے لوگ یہ گمان کرتے تھے کہ ایک ستارے(نچھتر) کے ڈوبنے اور دوسرے کے نکلنے کے ساتھ بارش ہوتی ہے، اسی لئے بارش کو اسی سے منسوب کرتے تھے، اور کہتے تھے کہ فلاں نچھتر(ستارہ) کی وجہ سے ہم پر بارش نازل ہوئی ہے۔ اور اس کا نام (نوء) اس  لئے رکھا گیا ہے کہ جب ایک ستارہ مغرب میں ڈوبتا ہے تو اسی وقت دوسرا ستارہ مشرق میں ظاہر ہوتا ہے، اور ناء ینوء نوءا</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 xml:space="preserve"> کا مطلب ہوتا ہے: نمودار ہونا، نکلنا، اٹھنا۔              </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 اور ایک قول کے مطابق (نوء) کا مطلب ڈوبنے کے ہیں، او ر اس طرح  وہ ایسے لفظوں میں سے ہے جو اضداد کہلاتے ہیں(عربی زبان میں اضداد اس  لفظ کو کہتے ہیں جس کے دو مطلب ہوں اور دونوں ایک دوسرے کے ضد ہوں ،جیسا کہ نکلنا او ر ڈوبنا)۔</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lastRenderedPageBreak/>
        <w:t>اور جو آدمی بار ش کو اللہ تعالیٰ کے فعل سے سمجھے اور اپنے قول: ہم پر فلاں نچھتر سے بارش ہوئی ہے کا مطلب یہ  لے کہ فلاں نچھتر میں بارش ہوئی ہے:  یعنی اللہ تعالیٰ نے اس وقت میں بارش ہونے کی عادت رکھی ہے، تو اس لفظ کے حرام یا مکروہ ہونے میں ہمارے یہاں اختلاف ہے۔</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sidRPr="00F96EB5">
        <w:rPr>
          <w:rFonts w:ascii="Jameel Noori Nastaleeq" w:eastAsia="Times New Roman" w:hAnsi="Jameel Noori Nastaleeq" w:cs="Jameel Noori Nastaleeq"/>
          <w:sz w:val="32"/>
          <w:szCs w:val="32"/>
          <w:rtl/>
        </w:rPr>
        <w:t xml:space="preserve">الغول : غیلان </w:t>
      </w:r>
      <w:r>
        <w:rPr>
          <w:rFonts w:ascii="Jameel Noori Nastaleeq" w:eastAsia="Times New Roman" w:hAnsi="Jameel Noori Nastaleeq" w:cs="Jameel Noori Nastaleeq" w:hint="cs"/>
          <w:sz w:val="32"/>
          <w:szCs w:val="32"/>
          <w:rtl/>
        </w:rPr>
        <w:t>کا واحد</w:t>
      </w:r>
      <w:r w:rsidRPr="00F96EB5">
        <w:rPr>
          <w:rFonts w:ascii="Jameel Noori Nastaleeq" w:eastAsia="Times New Roman" w:hAnsi="Jameel Noori Nastaleeq" w:cs="Jameel Noori Nastaleeq"/>
          <w:sz w:val="32"/>
          <w:szCs w:val="32"/>
          <w:rtl/>
        </w:rPr>
        <w:t xml:space="preserve"> ہے </w:t>
      </w:r>
      <w:r>
        <w:rPr>
          <w:rFonts w:ascii="Jameel Noori Nastaleeq" w:eastAsia="Times New Roman" w:hAnsi="Jameel Noori Nastaleeq" w:cs="Jameel Noori Nastaleeq" w:hint="cs"/>
          <w:sz w:val="32"/>
          <w:szCs w:val="32"/>
          <w:rtl/>
          <w:lang w:bidi="ur-PK"/>
        </w:rPr>
        <w:t xml:space="preserve">،اور یہ </w:t>
      </w:r>
      <w:r w:rsidRPr="00F96EB5">
        <w:rPr>
          <w:rFonts w:ascii="Jameel Noori Nastaleeq" w:eastAsia="Times New Roman" w:hAnsi="Jameel Noori Nastaleeq" w:cs="Jameel Noori Nastaleeq"/>
          <w:sz w:val="32"/>
          <w:szCs w:val="32"/>
          <w:rtl/>
        </w:rPr>
        <w:t xml:space="preserve"> جنوں اور شیطانوں کی جنس </w:t>
      </w:r>
      <w:r>
        <w:rPr>
          <w:rFonts w:ascii="Jameel Noori Nastaleeq" w:eastAsia="Times New Roman" w:hAnsi="Jameel Noori Nastaleeq" w:cs="Jameel Noori Nastaleeq" w:hint="cs"/>
          <w:sz w:val="32"/>
          <w:szCs w:val="32"/>
          <w:rtl/>
        </w:rPr>
        <w:t xml:space="preserve"> س</w:t>
      </w:r>
      <w:r>
        <w:rPr>
          <w:rFonts w:ascii="Jameel Noori Nastaleeq" w:eastAsia="Times New Roman" w:hAnsi="Jameel Noori Nastaleeq" w:cs="Jameel Noori Nastaleeq" w:hint="cs"/>
          <w:sz w:val="32"/>
          <w:szCs w:val="32"/>
          <w:rtl/>
          <w:lang w:bidi="ur-PK"/>
        </w:rPr>
        <w:t>ے</w:t>
      </w:r>
      <w:r w:rsidRPr="00F96EB5">
        <w:rPr>
          <w:rFonts w:ascii="Jameel Noori Nastaleeq" w:eastAsia="Times New Roman" w:hAnsi="Jameel Noori Nastaleeq" w:cs="Jameel Noori Nastaleeq"/>
          <w:sz w:val="32"/>
          <w:szCs w:val="32"/>
          <w:rtl/>
        </w:rPr>
        <w:t>ہے ، عرب</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کے لوگوں کا یہ گمان تھا کہ  چٹیل میدان میں بھوت لوگوں کے سامنے ظاہرہوتا ہے، اور مختلف شکل وصورت بدلتا ہے  اور انہیں راستے سے بھٹکا کر تباہ کردیتا ہے، تو شریعت نے اس کی نفی کی،اور اسے باطل قراردیا،ایک قول تو یہ ہے۔</w:t>
      </w:r>
    </w:p>
    <w:p w:rsidR="00CD1497" w:rsidRPr="008432D4" w:rsidRDefault="00CD1497" w:rsidP="00CD1497">
      <w:pPr>
        <w:bidi/>
        <w:spacing w:before="100" w:beforeAutospacing="1" w:after="100" w:afterAutospacing="1"/>
        <w:jc w:val="both"/>
        <w:rPr>
          <w:rFonts w:ascii="Jameel Noori Nastaleeq" w:eastAsia="Times New Roman" w:hAnsi="Jameel Noori Nastaleeq"/>
          <w:sz w:val="32"/>
          <w:szCs w:val="32"/>
          <w:rtl/>
          <w:lang w:bidi="ur-PK"/>
        </w:rPr>
      </w:pPr>
      <w:r w:rsidRPr="00F96EB5">
        <w:rPr>
          <w:rFonts w:ascii="Jameel Noori Nastaleeq" w:eastAsia="Times New Roman" w:hAnsi="Jameel Noori Nastaleeq" w:cs="Jameel Noori Nastaleeq"/>
          <w:sz w:val="32"/>
          <w:szCs w:val="32"/>
          <w:rtl/>
        </w:rPr>
        <w:t xml:space="preserve"> اوریہ بھی کہا گیا ہے کہ : اس میں بھوت </w:t>
      </w:r>
      <w:r>
        <w:rPr>
          <w:rFonts w:ascii="Jameel Noori Nastaleeq" w:eastAsia="Times New Roman" w:hAnsi="Jameel Noori Nastaleeq" w:cs="Jameel Noori Nastaleeq" w:hint="cs"/>
          <w:sz w:val="32"/>
          <w:szCs w:val="32"/>
          <w:rtl/>
          <w:lang w:bidi="ur-PK"/>
        </w:rPr>
        <w:t>اور اس کے وجود کی ن</w:t>
      </w:r>
      <w:r w:rsidRPr="00F96EB5">
        <w:rPr>
          <w:rFonts w:ascii="Jameel Noori Nastaleeq" w:eastAsia="Times New Roman" w:hAnsi="Jameel Noori Nastaleeq" w:cs="Jameel Noori Nastaleeq"/>
          <w:sz w:val="32"/>
          <w:szCs w:val="32"/>
          <w:rtl/>
        </w:rPr>
        <w:t>فی نہیں</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کی گئی ہے،</w:t>
      </w:r>
      <w:r w:rsidRPr="00F96EB5">
        <w:rPr>
          <w:rFonts w:ascii="Jameel Noori Nastaleeq" w:eastAsia="Times New Roman" w:hAnsi="Jameel Noori Nastaleeq" w:cs="Jameel Noori Nastaleeq"/>
          <w:sz w:val="32"/>
          <w:szCs w:val="32"/>
          <w:rtl/>
        </w:rPr>
        <w:t xml:space="preserve"> بلکہ اس میں اس عقیدے کی نفی ہے جوعرب رکھتے تھے کہ بھوت مختلف شکلوں میں آکرانہیں گمراہ کردیتا ہے ،تو</w:t>
      </w:r>
      <w:r>
        <w:rPr>
          <w:rFonts w:ascii="Jameel Noori Nastaleeq" w:eastAsia="Times New Roman" w:hAnsi="Jameel Noori Nastaleeq" w:cs="Jameel Noori Nastaleeq" w:hint="cs"/>
          <w:sz w:val="32"/>
          <w:szCs w:val="32"/>
          <w:rtl/>
          <w:lang w:bidi="ur-PK"/>
        </w:rPr>
        <w:t xml:space="preserve">اس بنیاد پر (غول نہیں ہے) کا </w:t>
      </w:r>
      <w:r w:rsidRPr="00F96EB5">
        <w:rPr>
          <w:rFonts w:ascii="Jameel Noori Nastaleeq" w:eastAsia="Times New Roman" w:hAnsi="Jameel Noori Nastaleeq" w:cs="Jameel Noori Nastaleeq"/>
          <w:sz w:val="32"/>
          <w:szCs w:val="32"/>
          <w:rtl/>
        </w:rPr>
        <w:t>معنی یہ ہوگا کہ وہ کسی کو گمراہ کرنے کی طاقت نہیں رکھتا ، ا</w:t>
      </w:r>
      <w:r>
        <w:rPr>
          <w:rFonts w:ascii="Jameel Noori Nastaleeq" w:eastAsia="Times New Roman" w:hAnsi="Jameel Noori Nastaleeq" w:cs="Jameel Noori Nastaleeq" w:hint="cs"/>
          <w:sz w:val="32"/>
          <w:szCs w:val="32"/>
          <w:rtl/>
          <w:lang w:bidi="ur-PK"/>
        </w:rPr>
        <w:t>ور ا</w:t>
      </w:r>
      <w:r w:rsidRPr="00F96EB5">
        <w:rPr>
          <w:rFonts w:ascii="Jameel Noori Nastaleeq" w:eastAsia="Times New Roman" w:hAnsi="Jameel Noori Nastaleeq" w:cs="Jameel Noori Nastaleeq"/>
          <w:sz w:val="32"/>
          <w:szCs w:val="32"/>
          <w:rtl/>
        </w:rPr>
        <w:t>س معنی</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 xml:space="preserve"> کی </w:t>
      </w:r>
      <w:r w:rsidRPr="00F96EB5">
        <w:rPr>
          <w:rFonts w:ascii="Jameel Noori Nastaleeq" w:eastAsia="Times New Roman" w:hAnsi="Jameel Noori Nastaleeq" w:cs="Jameel Noori Nastaleeq"/>
          <w:sz w:val="32"/>
          <w:szCs w:val="32"/>
          <w:rtl/>
        </w:rPr>
        <w:lastRenderedPageBreak/>
        <w:t xml:space="preserve">شاھد </w:t>
      </w:r>
      <w:r>
        <w:rPr>
          <w:rFonts w:ascii="Jameel Noori Nastaleeq" w:eastAsia="Times New Roman" w:hAnsi="Jameel Noori Nastaleeq" w:cs="Jameel Noori Nastaleeq" w:hint="cs"/>
          <w:sz w:val="32"/>
          <w:szCs w:val="32"/>
          <w:rtl/>
          <w:lang w:bidi="ur-PK"/>
        </w:rPr>
        <w:t xml:space="preserve">دوسری حدیث ہے جو </w:t>
      </w:r>
      <w:r w:rsidRPr="00F96EB5">
        <w:rPr>
          <w:rFonts w:ascii="Jameel Noori Nastaleeq" w:eastAsia="Times New Roman" w:hAnsi="Jameel Noori Nastaleeq" w:cs="Jameel Noori Nastaleeq"/>
          <w:sz w:val="32"/>
          <w:szCs w:val="32"/>
          <w:rtl/>
        </w:rPr>
        <w:t>صحیح مسلم وغیرہ</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میں </w:t>
      </w:r>
      <w:r w:rsidRPr="00F96EB5">
        <w:rPr>
          <w:rFonts w:ascii="Jameel Noori Nastaleeq" w:eastAsia="Times New Roman" w:hAnsi="Jameel Noori Nastaleeq" w:cs="Jameel Noori Nastaleeq"/>
          <w:sz w:val="32"/>
          <w:szCs w:val="32"/>
          <w:rtl/>
        </w:rPr>
        <w:t xml:space="preserve">ہے کہ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لاغول </w:t>
      </w:r>
      <w:r>
        <w:rPr>
          <w:rFonts w:ascii="Jameel Noori Nastaleeq" w:eastAsia="Times New Roman" w:hAnsi="Jameel Noori Nastaleeq" w:cs="Jameel Noori Nastaleeq" w:hint="cs"/>
          <w:sz w:val="32"/>
          <w:szCs w:val="32"/>
          <w:rtl/>
        </w:rPr>
        <w:t>و</w:t>
      </w:r>
      <w:r w:rsidRPr="00F96EB5">
        <w:rPr>
          <w:rFonts w:ascii="Jameel Noori Nastaleeq" w:eastAsia="Times New Roman" w:hAnsi="Jameel Noori Nastaleeq" w:cs="Jameel Noori Nastaleeq"/>
          <w:sz w:val="32"/>
          <w:szCs w:val="32"/>
          <w:rtl/>
        </w:rPr>
        <w:t xml:space="preserve">لکن السعالی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lang w:bidi="ur-PK"/>
        </w:rPr>
        <w:t xml:space="preserve">غول (بھوت)کا کوئی اثر </w:t>
      </w:r>
      <w:r w:rsidRPr="00F96EB5">
        <w:rPr>
          <w:rFonts w:ascii="Jameel Noori Nastaleeq" w:eastAsia="Times New Roman" w:hAnsi="Jameel Noori Nastaleeq" w:cs="Jameel Noori Nastaleeq"/>
          <w:sz w:val="32"/>
          <w:szCs w:val="32"/>
          <w:rtl/>
        </w:rPr>
        <w:t xml:space="preserve"> نہیں</w:t>
      </w:r>
      <w:r>
        <w:rPr>
          <w:rFonts w:ascii="Jameel Noori Nastaleeq" w:eastAsia="Times New Roman" w:hAnsi="Jameel Noori Nastaleeq" w:cs="Jameel Noori Nastaleeq" w:hint="cs"/>
          <w:sz w:val="32"/>
          <w:szCs w:val="32"/>
          <w:rtl/>
        </w:rPr>
        <w:t xml:space="preserve"> ہے </w:t>
      </w:r>
      <w:r w:rsidRPr="00F96EB5">
        <w:rPr>
          <w:rFonts w:ascii="Jameel Noori Nastaleeq" w:eastAsia="Times New Roman" w:hAnsi="Jameel Noori Nastaleeq" w:cs="Jameel Noori Nastaleeq"/>
          <w:sz w:val="32"/>
          <w:szCs w:val="32"/>
          <w:rtl/>
        </w:rPr>
        <w:t xml:space="preserve">بلکہ </w:t>
      </w:r>
      <w:r>
        <w:rPr>
          <w:rFonts w:ascii="Jameel Noori Nastaleeq" w:eastAsia="Times New Roman" w:hAnsi="Jameel Noori Nastaleeq" w:cs="Jameel Noori Nastaleeq" w:hint="cs"/>
          <w:sz w:val="32"/>
          <w:szCs w:val="32"/>
          <w:rtl/>
        </w:rPr>
        <w:t>س</w:t>
      </w:r>
      <w:r>
        <w:rPr>
          <w:rFonts w:ascii="Jameel Noori Nastaleeq" w:eastAsia="Times New Roman" w:hAnsi="Jameel Noori Nastaleeq" w:cs="Jameel Noori Nastaleeq" w:hint="cs"/>
          <w:sz w:val="32"/>
          <w:szCs w:val="32"/>
          <w:rtl/>
          <w:lang w:bidi="ur-PK"/>
        </w:rPr>
        <w:t>عالی (</w:t>
      </w:r>
      <w:r w:rsidRPr="00F96EB5">
        <w:rPr>
          <w:rFonts w:ascii="Jameel Noori Nastaleeq" w:eastAsia="Times New Roman" w:hAnsi="Jameel Noori Nastaleeq" w:cs="Jameel Noori Nastaleeq"/>
          <w:sz w:val="32"/>
          <w:szCs w:val="32"/>
          <w:rtl/>
        </w:rPr>
        <w:t>چھلاوہ</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 ہے </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اور</w:t>
      </w: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 سعالی</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سے مراد</w:t>
      </w:r>
      <w:r w:rsidRPr="00F96EB5">
        <w:rPr>
          <w:rFonts w:ascii="Jameel Noori Nastaleeq" w:eastAsia="Times New Roman" w:hAnsi="Jameel Noori Nastaleeq" w:cs="Jameel Noori Nastaleeq"/>
          <w:sz w:val="32"/>
          <w:szCs w:val="32"/>
          <w:rtl/>
        </w:rPr>
        <w:t xml:space="preserve"> جنوں کے جادوگر ہیں جنہیں تخیل اورتلبیس میں ملکہ حاصل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ہوتا</w:t>
      </w:r>
      <w:r w:rsidRPr="00F96EB5">
        <w:rPr>
          <w:rFonts w:ascii="Jameel Noori Nastaleeq" w:eastAsia="Times New Roman" w:hAnsi="Jameel Noori Nastaleeq" w:cs="Jameel Noori Nastaleeq"/>
          <w:sz w:val="32"/>
          <w:szCs w:val="32"/>
          <w:rtl/>
        </w:rPr>
        <w:t xml:space="preserve">ہے ۔ </w:t>
      </w:r>
      <w:r>
        <w:rPr>
          <w:rFonts w:ascii="Jameel Noori Nastaleeq" w:eastAsia="Times New Roman" w:hAnsi="Jameel Noori Nastaleeq" w:cs="Jameel Noori Nastaleeq" w:hint="cs"/>
          <w:sz w:val="32"/>
          <w:szCs w:val="32"/>
          <w:rtl/>
          <w:lang w:bidi="ur-PK"/>
        </w:rPr>
        <w:t>اور حدیث کا مطلب یہ ہوا کہ بھوت کا کوئی اثر نہیں ہے لیکن جنوں میں جادوگر ہوتے ہیں جو لوگوں پر ان کے معاملات کو مشتبہ کردیتے ہیں اور انہیں مختلف خیالات  دلاتے ہیں۔</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lang w:bidi="ur-PK"/>
        </w:rPr>
        <w:t>اور</w:t>
      </w:r>
      <w:r w:rsidRPr="00F96EB5">
        <w:rPr>
          <w:rFonts w:ascii="Jameel Noori Nastaleeq" w:eastAsia="Times New Roman" w:hAnsi="Jameel Noori Nastaleeq" w:cs="Jameel Noori Nastaleeq"/>
          <w:sz w:val="32"/>
          <w:szCs w:val="32"/>
          <w:rtl/>
        </w:rPr>
        <w:t xml:space="preserve">خلال نے طاوس </w:t>
      </w:r>
      <w:r>
        <w:rPr>
          <w:rFonts w:ascii="Jameel Noori Nastaleeq" w:eastAsia="Times New Roman" w:hAnsi="Jameel Noori Nastaleeq" w:cs="Jameel Noori Nastaleeq" w:hint="cs"/>
          <w:sz w:val="32"/>
          <w:szCs w:val="32"/>
          <w:rtl/>
        </w:rPr>
        <w:t xml:space="preserve">سے روایت </w:t>
      </w:r>
      <w:r w:rsidRPr="00F96EB5">
        <w:rPr>
          <w:rFonts w:ascii="Jameel Noori Nastaleeq" w:eastAsia="Times New Roman" w:hAnsi="Jameel Noori Nastaleeq" w:cs="Jameel Noori Nastaleeq"/>
          <w:sz w:val="32"/>
          <w:szCs w:val="32"/>
          <w:rtl/>
        </w:rPr>
        <w:t xml:space="preserve"> کیا ہے کہ ایک آدمی ان کے ساتھ </w:t>
      </w:r>
      <w:r>
        <w:rPr>
          <w:rFonts w:ascii="Jameel Noori Nastaleeq" w:eastAsia="Times New Roman" w:hAnsi="Jameel Noori Nastaleeq" w:cs="Jameel Noori Nastaleeq" w:hint="cs"/>
          <w:sz w:val="32"/>
          <w:szCs w:val="32"/>
          <w:rtl/>
          <w:lang w:bidi="ur-PK"/>
        </w:rPr>
        <w:t>جارہا تھا  تو ایک کوّے نے چلّایا  تو اس آدمی نے کہا: خیر،خیر(اچھا ہو،بھلاہو،) تو طاوس نے اس سے کہا: اس (کوّے) کے پاس کون سی بھلائی ہے</w:t>
      </w:r>
      <w:r>
        <w:rPr>
          <w:rFonts w:ascii="Jameel Noori Nastaleeq" w:eastAsia="Times New Roman" w:hAnsi="Jameel Noori Nastaleeq" w:cs="Jameel Noori Nastaleeq" w:hint="cs"/>
          <w:sz w:val="32"/>
          <w:szCs w:val="32"/>
          <w:rtl/>
        </w:rPr>
        <w:t>، اور کون سی بُرائی ہے؟ تم میرا ساتھ چھوڑدو۔ الآداب</w:t>
      </w:r>
      <w:r w:rsidRPr="00F96EB5">
        <w:rPr>
          <w:rFonts w:ascii="Jameel Noori Nastaleeq" w:eastAsia="Times New Roman" w:hAnsi="Jameel Noori Nastaleeq" w:cs="Jameel Noori Nastaleeq"/>
          <w:sz w:val="32"/>
          <w:szCs w:val="32"/>
          <w:rtl/>
        </w:rPr>
        <w:t xml:space="preserve"> الشرعیۃ ( 3 / 369 - 370 ) ۔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lang w:bidi="ur-PK"/>
        </w:rPr>
        <w:t xml:space="preserve">اور </w:t>
      </w:r>
      <w:r>
        <w:rPr>
          <w:rFonts w:ascii="Jameel Noori Nastaleeq" w:eastAsia="Times New Roman" w:hAnsi="Jameel Noori Nastaleeq" w:cs="Jameel Noori Nastaleeq"/>
          <w:sz w:val="32"/>
          <w:szCs w:val="32"/>
          <w:rtl/>
        </w:rPr>
        <w:t>ابن قیم رحمہ الل</w:t>
      </w:r>
      <w:r>
        <w:rPr>
          <w:rFonts w:ascii="Jameel Noori Nastaleeq" w:eastAsia="Times New Roman" w:hAnsi="Jameel Noori Nastaleeq" w:cs="Jameel Noori Nastaleeq" w:hint="cs"/>
          <w:sz w:val="32"/>
          <w:szCs w:val="32"/>
          <w:rtl/>
          <w:lang w:bidi="ur-PK"/>
        </w:rPr>
        <w:t>ہ کہتے ہیں کہ</w:t>
      </w:r>
      <w:r w:rsidRPr="00F96EB5">
        <w:rPr>
          <w:rFonts w:ascii="Jameel Noori Nastaleeq" w:eastAsia="Times New Roman" w:hAnsi="Jameel Noori Nastaleeq" w:cs="Jameel Noori Nastaleeq"/>
          <w:sz w:val="32"/>
          <w:szCs w:val="32"/>
        </w:rPr>
        <w:t xml:space="preserve">: </w:t>
      </w:r>
    </w:p>
    <w:p w:rsidR="00CD1497" w:rsidRPr="00DB60DB"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sidRPr="00DB60DB">
        <w:rPr>
          <w:rFonts w:ascii="Jameel Noori Nastaleeq" w:eastAsia="Times New Roman" w:hAnsi="Jameel Noori Nastaleeq" w:cs="Jameel Noori Nastaleeq"/>
          <w:sz w:val="32"/>
          <w:szCs w:val="32"/>
          <w:rtl/>
        </w:rPr>
        <w:lastRenderedPageBreak/>
        <w:t>بعض</w:t>
      </w:r>
      <w:r w:rsidRPr="00DB60DB">
        <w:rPr>
          <w:rFonts w:ascii="Jameel Noori Nastaleeq" w:eastAsia="Times New Roman" w:hAnsi="Jameel Noori Nastaleeq" w:cs="Jameel Noori Nastaleeq"/>
          <w:sz w:val="32"/>
          <w:szCs w:val="32"/>
          <w:rtl/>
          <w:lang w:bidi="ur-PK"/>
        </w:rPr>
        <w:t xml:space="preserve"> لوگ اس بات کی طرف گئے ہیں کہ </w:t>
      </w:r>
      <w:r w:rsidRPr="00DB60DB">
        <w:rPr>
          <w:rFonts w:ascii="Jameel Noori Nastaleeq" w:eastAsia="Times New Roman" w:hAnsi="Jameel Noori Nastaleeq" w:cs="Jameel Noori Nastaleeq"/>
          <w:sz w:val="32"/>
          <w:szCs w:val="32"/>
          <w:rtl/>
        </w:rPr>
        <w:t xml:space="preserve">نبی صلی اللہ علیہ وسلم کا قول </w:t>
      </w:r>
      <w:r w:rsidRPr="00DB60DB">
        <w:rPr>
          <w:rFonts w:ascii="Jameel Noori Nastaleeq" w:eastAsia="Times New Roman" w:hAnsi="Jameel Noori Nastaleeq" w:cs="Jameel Noori Nastaleeq"/>
          <w:sz w:val="32"/>
          <w:szCs w:val="32"/>
        </w:rPr>
        <w:t>:</w:t>
      </w:r>
      <w:r w:rsidRPr="00DB60DB">
        <w:rPr>
          <w:rFonts w:ascii="Jameel Noori Nastaleeq" w:eastAsia="Times New Roman" w:hAnsi="Jameel Noori Nastaleeq" w:cs="Jameel Noori Nastaleeq"/>
          <w:sz w:val="32"/>
          <w:szCs w:val="32"/>
          <w:rtl/>
        </w:rPr>
        <w:t xml:space="preserve"> "</w:t>
      </w:r>
      <w:r w:rsidRPr="00DB60DB">
        <w:rPr>
          <w:rFonts w:ascii="Jameel Noori Nastaleeq" w:eastAsia="Times New Roman" w:hAnsi="Jameel Noori Nastaleeq" w:cs="Jameel Noori Nastaleeq"/>
          <w:sz w:val="32"/>
          <w:szCs w:val="32"/>
          <w:rtl/>
          <w:lang w:bidi="ur-PK"/>
        </w:rPr>
        <w:t>بیمار اونٹوں کو تندرست اونٹوں کے پاس نہ لایا جائے</w:t>
      </w:r>
      <w:r w:rsidRPr="00DB60DB">
        <w:rPr>
          <w:rFonts w:ascii="Jameel Noori Nastaleeq" w:eastAsia="Times New Roman" w:hAnsi="Jameel Noori Nastaleeq" w:cs="Jameel Noori Nastaleeq"/>
          <w:sz w:val="32"/>
          <w:szCs w:val="32"/>
          <w:rtl/>
        </w:rPr>
        <w:t>"</w:t>
      </w:r>
      <w:r w:rsidRPr="00DB60DB">
        <w:rPr>
          <w:rFonts w:ascii="Jameel Noori Nastaleeq" w:eastAsia="Times New Roman" w:hAnsi="Jameel Noori Nastaleeq" w:cs="Jameel Noori Nastaleeq"/>
          <w:sz w:val="32"/>
          <w:szCs w:val="32"/>
          <w:rtl/>
          <w:lang w:bidi="ur-PK"/>
        </w:rPr>
        <w:t xml:space="preserve">آپ صلی اللہ علیہ وسلم کے فرمان: </w:t>
      </w:r>
      <w:r w:rsidRPr="00DB60DB">
        <w:rPr>
          <w:rFonts w:ascii="Jameel Noori Nastaleeq" w:eastAsia="Times New Roman" w:hAnsi="Jameel Noori Nastaleeq" w:cs="Jameel Noori Nastaleeq"/>
          <w:sz w:val="32"/>
          <w:szCs w:val="32"/>
        </w:rPr>
        <w:t>"</w:t>
      </w:r>
      <w:r w:rsidRPr="00DB60DB">
        <w:rPr>
          <w:rFonts w:ascii="Jameel Noori Nastaleeq" w:eastAsia="Times New Roman" w:hAnsi="Jameel Noori Nastaleeq" w:cs="Jameel Noori Nastaleeq"/>
          <w:sz w:val="32"/>
          <w:szCs w:val="32"/>
          <w:rtl/>
          <w:lang w:bidi="ur-PK"/>
        </w:rPr>
        <w:t>کوئی بیماری بذات خود متعدی نہیں ہے</w:t>
      </w:r>
      <w:r w:rsidRPr="00DB60DB">
        <w:rPr>
          <w:rFonts w:ascii="Jameel Noori Nastaleeq" w:eastAsia="Times New Roman" w:hAnsi="Jameel Noori Nastaleeq" w:cs="Jameel Noori Nastaleeq"/>
          <w:sz w:val="32"/>
          <w:szCs w:val="32"/>
        </w:rPr>
        <w:t>"</w:t>
      </w:r>
      <w:r w:rsidRPr="00DB60DB">
        <w:rPr>
          <w:rFonts w:ascii="Jameel Noori Nastaleeq" w:eastAsia="Times New Roman" w:hAnsi="Jameel Noori Nastaleeq" w:cs="Jameel Noori Nastaleeq"/>
          <w:sz w:val="32"/>
          <w:szCs w:val="32"/>
          <w:rtl/>
          <w:lang w:bidi="ur-PK"/>
        </w:rPr>
        <w:t xml:space="preserve">کے ذریعہ منسوخ ہے۔لیکن یہ خیال صحیح نہیں ہے،بلکہ یہ انہی چیزوں میں سے ہے جس کا ابھی ذکر ہوا ہے کہ جس سے روکا گیا ہے وہ ایسی قسم ہے جس کی اجازت نہیں ، کیونکہ نبی صلی اللہ علیہ وسلم نے اپنے فرمان: </w:t>
      </w:r>
      <w:r w:rsidRPr="00DB60DB">
        <w:rPr>
          <w:rFonts w:ascii="Jameel Noori Nastaleeq" w:eastAsia="Times New Roman" w:hAnsi="Jameel Noori Nastaleeq" w:cs="Jameel Noori Nastaleeq"/>
          <w:sz w:val="32"/>
          <w:szCs w:val="32"/>
        </w:rPr>
        <w:t>"</w:t>
      </w:r>
      <w:r w:rsidRPr="00DB60DB">
        <w:rPr>
          <w:rFonts w:ascii="Jameel Noori Nastaleeq" w:eastAsia="Times New Roman" w:hAnsi="Jameel Noori Nastaleeq" w:cs="Jameel Noori Nastaleeq"/>
          <w:sz w:val="32"/>
          <w:szCs w:val="32"/>
          <w:rtl/>
          <w:lang w:bidi="ur-PK"/>
        </w:rPr>
        <w:t xml:space="preserve"> کوئی بیماری بذات خود متعدی نہیں ہے اور ماہ صفر منحوس نہیں ہے</w:t>
      </w:r>
      <w:r w:rsidRPr="00DB60DB">
        <w:rPr>
          <w:rFonts w:ascii="Jameel Noori Nastaleeq" w:eastAsia="Times New Roman" w:hAnsi="Jameel Noori Nastaleeq" w:cs="Jameel Noori Nastaleeq"/>
          <w:sz w:val="32"/>
          <w:szCs w:val="32"/>
          <w:rtl/>
        </w:rPr>
        <w:t>"</w:t>
      </w:r>
      <w:r w:rsidRPr="00DB60DB">
        <w:rPr>
          <w:rFonts w:ascii="Jameel Noori Nastaleeq" w:eastAsia="Times New Roman" w:hAnsi="Jameel Noori Nastaleeq" w:cs="Jameel Noori Nastaleeq"/>
          <w:sz w:val="32"/>
          <w:szCs w:val="32"/>
          <w:rtl/>
          <w:lang w:bidi="ur-PK"/>
        </w:rPr>
        <w:t>۔ کے ذریعہ جس چیز کی نفی کی ہے وہ مشرکوں کے اس عقیدہ کی نفی ہے کہ وہ اسے اپنے شرک کے قیاس اوراپنے کفر کے قاعدہ پر ثابت ہونے کا اعتقاد رکھتے تھے۔اور نبی صلی اللہ علیہ وسلم نے اپنے فرمان</w:t>
      </w:r>
      <w:r w:rsidRPr="00DB60DB">
        <w:rPr>
          <w:rFonts w:ascii="Jameel Noori Nastaleeq" w:eastAsia="Times New Roman" w:hAnsi="Jameel Noori Nastaleeq" w:cs="Jameel Noori Nastaleeq"/>
          <w:sz w:val="32"/>
          <w:szCs w:val="32"/>
          <w:rtl/>
        </w:rPr>
        <w:t>"</w:t>
      </w:r>
      <w:r w:rsidRPr="00DB60DB">
        <w:rPr>
          <w:rFonts w:ascii="Jameel Noori Nastaleeq" w:eastAsia="Times New Roman" w:hAnsi="Jameel Noori Nastaleeq" w:cs="Jameel Noori Nastaleeq"/>
          <w:sz w:val="32"/>
          <w:szCs w:val="32"/>
          <w:rtl/>
          <w:lang w:bidi="ur-PK"/>
        </w:rPr>
        <w:t>بیمار کو تندرست کے پاس نہ لایا جائے</w:t>
      </w:r>
      <w:r w:rsidRPr="00DB60DB">
        <w:rPr>
          <w:rFonts w:ascii="Jameel Noori Nastaleeq" w:eastAsia="Times New Roman" w:hAnsi="Jameel Noori Nastaleeq" w:cs="Jameel Noori Nastaleeq"/>
          <w:sz w:val="32"/>
          <w:szCs w:val="32"/>
        </w:rPr>
        <w:t>"</w:t>
      </w:r>
      <w:r w:rsidRPr="00DB60DB">
        <w:rPr>
          <w:rFonts w:ascii="Jameel Noori Nastaleeq" w:eastAsia="Times New Roman" w:hAnsi="Jameel Noori Nastaleeq" w:cs="Jameel Noori Nastaleeq"/>
          <w:sz w:val="32"/>
          <w:szCs w:val="32"/>
          <w:rtl/>
          <w:lang w:bidi="ur-PK"/>
        </w:rPr>
        <w:t xml:space="preserve"> کے ذریعہ جس چیز کی نفی کی ہے اس کی دو تفسیریں ہیں:</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(پہلی ):</w:t>
      </w:r>
      <w:r w:rsidRPr="00DB60DB">
        <w:rPr>
          <w:rFonts w:ascii="Jameel Noori Nastaleeq" w:eastAsia="Times New Roman" w:hAnsi="Jameel Noori Nastaleeq" w:cs="Jameel Noori Nastaleeq"/>
          <w:sz w:val="32"/>
          <w:szCs w:val="32"/>
          <w:rtl/>
          <w:lang w:bidi="ur-PK"/>
        </w:rPr>
        <w:t xml:space="preserve">اس بات کا </w:t>
      </w:r>
      <w:r>
        <w:rPr>
          <w:rFonts w:ascii="Jameel Noori Nastaleeq" w:eastAsia="Times New Roman" w:hAnsi="Jameel Noori Nastaleeq" w:cs="Jameel Noori Nastaleeq" w:hint="cs"/>
          <w:sz w:val="32"/>
          <w:szCs w:val="32"/>
          <w:rtl/>
          <w:lang w:bidi="ur-PK"/>
        </w:rPr>
        <w:t xml:space="preserve"> اندیشہ ہے کہ کہیں آدمی کا نفس اس طرح کی چیزوں میں سے جسے اللہ تعالیٰ مقدّر کرتا ہے اس متعدی او ر چھوت سے متعلق نہ کردے، اور اس میں اس آدمی کو تشویش میں ڈالنا ہے جو بیمار کو تندرست کے پاس لے </w:t>
      </w:r>
      <w:r>
        <w:rPr>
          <w:rFonts w:ascii="Jameel Noori Nastaleeq" w:eastAsia="Times New Roman" w:hAnsi="Jameel Noori Nastaleeq" w:cs="Jameel Noori Nastaleeq" w:hint="cs"/>
          <w:sz w:val="32"/>
          <w:szCs w:val="32"/>
          <w:rtl/>
          <w:lang w:bidi="ur-PK"/>
        </w:rPr>
        <w:lastRenderedPageBreak/>
        <w:t>جاتا ہے اور اسے اس بات سے دوچار کرنا ہے کہ وہ متعدی اور چھوت میں یقین کربیٹھے،اس طرح دونوں حدیثوں میں کوئی تعارض اور اختلاف نہیں ہے۔</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(دوسری):اس سے صرف یہ معلوم ہوتا ہے کہ بیمار اونٹوں کو تندرست اونٹوں کے پاس لانا اس بات کا سبب بن سکتا ہے کہ اللہ تعالی ٰ اس کی وجہ سے اس میں مرض پیدا کردے، اسی لئے اس کا لانا (بیماری) کا سبب ہے، اور کبھی کبھار ایسا ہوتا ہےکہ اللہ تعالیٰ اس کی تاثیر کو ایسے اسباب کے ذریعے پھیر دیتا ہے جو اس کی مخالفت کرتے ہیں،یا اسباب کی طاقت اسے روک دیتی ہے، اور یہ خالص توحید ہے، بخلاف اس اعتقاد کے جس پر مشرک لوگ قائم تھے۔</w:t>
      </w:r>
    </w:p>
    <w:p w:rsidR="00CD1497" w:rsidRDefault="00CD1497" w:rsidP="00CD1497">
      <w:pPr>
        <w:bidi/>
        <w:spacing w:before="100" w:beforeAutospacing="1" w:after="100" w:afterAutospacing="1"/>
        <w:jc w:val="both"/>
        <w:rPr>
          <w:rFonts w:ascii="Jameel Noori Nastaleeq" w:eastAsia="Times New Roman" w:hAnsi="Jameel Noori Nastaleeq"/>
          <w:sz w:val="32"/>
          <w:szCs w:val="32"/>
          <w:rtl/>
        </w:rPr>
      </w:pPr>
      <w:r>
        <w:rPr>
          <w:rFonts w:ascii="Jameel Noori Nastaleeq" w:eastAsia="Times New Roman" w:hAnsi="Jameel Noori Nastaleeq" w:cs="Jameel Noori Nastaleeq" w:hint="cs"/>
          <w:sz w:val="32"/>
          <w:szCs w:val="32"/>
          <w:rtl/>
          <w:lang w:bidi="ur-PK"/>
        </w:rPr>
        <w:t xml:space="preserve">اور یہ بالکل اسی طرح ہے جس طرح کہ اللہ سبحانہ وتعالیٰ نے قیامت کے دن اپنے اس فرمان کے ذریعہ سفارشی کی نفی کردی ہے: </w:t>
      </w:r>
      <w:r w:rsidRPr="005138BB">
        <w:rPr>
          <w:rStyle w:val="ayanumber"/>
          <w:rFonts w:ascii="Traditional Arabic" w:hAnsi="Traditional Arabic" w:cs="Traditional Arabic"/>
          <w:sz w:val="32"/>
          <w:szCs w:val="32"/>
          <w:rtl/>
        </w:rPr>
        <w:t>﴿</w:t>
      </w:r>
      <w:r w:rsidRPr="005138BB">
        <w:rPr>
          <w:rStyle w:val="ayatext"/>
          <w:rFonts w:ascii="Traditional Arabic" w:hAnsi="Traditional Arabic" w:cs="Traditional Arabic"/>
          <w:sz w:val="32"/>
          <w:szCs w:val="32"/>
          <w:rtl/>
        </w:rPr>
        <w:t>لَّا بَيْعٌ فِيهِ وَلَا خُلَّةٌ وَلَا شَفَاعَةٌ</w:t>
      </w:r>
      <w:r w:rsidRPr="005138BB">
        <w:rPr>
          <w:rStyle w:val="ayanumber"/>
          <w:rFonts w:ascii="Traditional Arabic" w:hAnsi="Traditional Arabic" w:cs="Traditional Arabic"/>
          <w:sz w:val="32"/>
          <w:szCs w:val="32"/>
          <w:rtl/>
        </w:rPr>
        <w:t>﴾</w:t>
      </w:r>
    </w:p>
    <w:p w:rsidR="00CD1497" w:rsidRDefault="00CD1497" w:rsidP="00CD1497">
      <w:pPr>
        <w:bidi/>
        <w:spacing w:before="100" w:beforeAutospacing="1" w:after="100" w:afterAutospacing="1"/>
        <w:jc w:val="both"/>
        <w:rPr>
          <w:rFonts w:ascii="Jameel Noori Nastaleeq" w:eastAsia="Times New Roman" w:hAnsi="Jameel Noori Nastaleeq" w:cs="Jameel Noori Nastaleeq"/>
          <w:sz w:val="32"/>
          <w:szCs w:val="32"/>
          <w:rtl/>
          <w:lang w:bidi="ur-PK"/>
        </w:rPr>
      </w:pPr>
      <w:r w:rsidRPr="000C76A9">
        <w:rPr>
          <w:rFonts w:ascii="Jameel Noori Nastaleeq" w:eastAsia="Times New Roman" w:hAnsi="Jameel Noori Nastaleeq" w:cs="Jameel Noori Nastaleeq"/>
          <w:sz w:val="32"/>
          <w:szCs w:val="32"/>
          <w:rtl/>
          <w:lang w:bidi="ur-PK"/>
        </w:rPr>
        <w:t>’’</w:t>
      </w:r>
      <w:r w:rsidRPr="000C76A9">
        <w:rPr>
          <w:rFonts w:ascii="Jameel Noori Nastaleeq" w:hAnsi="Jameel Noori Nastaleeq" w:cs="Jameel Noori Nastaleeq"/>
          <w:sz w:val="32"/>
          <w:szCs w:val="32"/>
          <w:rtl/>
        </w:rPr>
        <w:t xml:space="preserve"> جس میں نہ تجارت ہے نہ دوستی اور شفاعت </w:t>
      </w:r>
      <w:r w:rsidRPr="000C76A9">
        <w:rPr>
          <w:rFonts w:ascii="Jameel Noori Nastaleeq" w:eastAsia="Times New Roman" w:hAnsi="Jameel Noori Nastaleeq" w:cs="Jameel Noori Nastaleeq" w:hint="cs"/>
          <w:sz w:val="32"/>
          <w:szCs w:val="32"/>
          <w:rtl/>
          <w:lang w:bidi="ur-PK"/>
        </w:rPr>
        <w:t>‘‘</w:t>
      </w:r>
      <w:r w:rsidRPr="000C76A9">
        <w:rPr>
          <w:rFonts w:ascii="Jameel Noori Nastaleeq" w:eastAsia="Times New Roman" w:hAnsi="Jameel Noori Nastaleeq" w:cs="Jameel Noori Nastaleeq"/>
          <w:sz w:val="32"/>
          <w:szCs w:val="32"/>
          <w:rtl/>
          <w:lang w:bidi="ur-PK"/>
        </w:rPr>
        <w:t>۔</w:t>
      </w:r>
      <w:r w:rsidRPr="000C76A9">
        <w:rPr>
          <w:rFonts w:ascii="Jameel Noori Nastaleeq" w:eastAsia="Times New Roman" w:hAnsi="Jameel Noori Nastaleeq" w:cs="Jameel Noori Nastaleeq" w:hint="cs"/>
          <w:sz w:val="32"/>
          <w:szCs w:val="32"/>
          <w:rtl/>
          <w:lang w:bidi="ur-PK"/>
        </w:rPr>
        <w:t>(البقرہ:۲۵۴)</w:t>
      </w:r>
    </w:p>
    <w:p w:rsidR="00CD1497" w:rsidRDefault="00CD1497" w:rsidP="00CD1497">
      <w:pPr>
        <w:bidi/>
        <w:spacing w:before="100" w:beforeAutospacing="1" w:after="100" w:afterAutospacing="1"/>
        <w:jc w:val="both"/>
        <w:rPr>
          <w:rFonts w:ascii="Times New Roman" w:eastAsia="Times New Roman" w:hAnsi="Times New Roman"/>
          <w:sz w:val="24"/>
          <w:szCs w:val="24"/>
          <w:rtl/>
        </w:rPr>
      </w:pPr>
      <w:r>
        <w:rPr>
          <w:rFonts w:ascii="Jameel Noori Nastaleeq" w:eastAsia="Times New Roman" w:hAnsi="Jameel Noori Nastaleeq" w:cs="Jameel Noori Nastaleeq" w:hint="cs"/>
          <w:sz w:val="32"/>
          <w:szCs w:val="32"/>
          <w:rtl/>
          <w:lang w:bidi="ur-PK"/>
        </w:rPr>
        <w:lastRenderedPageBreak/>
        <w:t>یہ آیت ان متواتر حدیثوں کی مخالفت نہیں کرتی ہے جو واضح طور سے شفاعت کے ثابت ہونے پر حجّت ہیں، کیونکہ اللہ تعالیٰ نے صرف اس سفارش کی نفی فرمائی ہے جسے مشرکین ثابت کرتے تھے، اور وہ ایسی سفارش ہے جس میں سفارش کرنے والا اُس آدمی کی اجازت کے بغیر سفارش کرتا ہے جس کے پاس سفارش کی جاتی ہے، چنانچہ اللہ اور اس کے پیغمبر نے جس سفارش کو ثابت کیا ہے وہ اللہ کی اجازت کے بعد ہوگی، جیسا کہ اللہ کا فرمان ہے :</w:t>
      </w:r>
    </w:p>
    <w:p w:rsidR="00CD1497" w:rsidRPr="005C68A1" w:rsidRDefault="00CD1497" w:rsidP="00CD1497">
      <w:pPr>
        <w:bidi/>
        <w:spacing w:before="100" w:beforeAutospacing="1" w:after="100" w:afterAutospacing="1"/>
        <w:jc w:val="both"/>
        <w:rPr>
          <w:rFonts w:ascii="Traditional Arabic" w:eastAsia="Times New Roman" w:hAnsi="Traditional Arabic" w:cs="Traditional Arabic"/>
          <w:sz w:val="32"/>
          <w:szCs w:val="32"/>
          <w:rtl/>
        </w:rPr>
      </w:pPr>
      <w:r w:rsidRPr="005C68A1">
        <w:rPr>
          <w:rFonts w:ascii="Traditional Arabic" w:eastAsia="Times New Roman" w:hAnsi="Traditional Arabic" w:cs="Traditional Arabic"/>
          <w:sz w:val="32"/>
          <w:szCs w:val="32"/>
          <w:rtl/>
        </w:rPr>
        <w:t xml:space="preserve"> { </w:t>
      </w:r>
      <w:r w:rsidRPr="005C68A1">
        <w:rPr>
          <w:rStyle w:val="ayatext"/>
          <w:rFonts w:ascii="Traditional Arabic" w:hAnsi="Traditional Arabic" w:cs="Traditional Arabic"/>
          <w:sz w:val="32"/>
          <w:szCs w:val="32"/>
          <w:rtl/>
        </w:rPr>
        <w:t>مَنْ ذَا الَّذِي يَشْفَعُ عِندَهُ إِلَّا بِإِذْنِهِ</w:t>
      </w:r>
      <w:r w:rsidRPr="005C68A1">
        <w:rPr>
          <w:rStyle w:val="sign"/>
          <w:rFonts w:ascii="Traditional Arabic" w:hAnsi="Traditional Arabic" w:cs="Traditional Arabic"/>
          <w:sz w:val="32"/>
          <w:szCs w:val="32"/>
          <w:rtl/>
        </w:rPr>
        <w:t> </w:t>
      </w:r>
      <w:r w:rsidRPr="005C68A1">
        <w:rPr>
          <w:rFonts w:ascii="Traditional Arabic" w:eastAsia="Times New Roman" w:hAnsi="Traditional Arabic" w:cs="Traditional Arabic"/>
          <w:sz w:val="32"/>
          <w:szCs w:val="32"/>
          <w:rtl/>
        </w:rPr>
        <w:t>}</w:t>
      </w:r>
    </w:p>
    <w:p w:rsidR="00CD1497" w:rsidRDefault="00CD1497" w:rsidP="00CD1497">
      <w:pPr>
        <w:bidi/>
        <w:spacing w:before="100" w:beforeAutospacing="1" w:after="100" w:afterAutospacing="1"/>
        <w:jc w:val="both"/>
        <w:rPr>
          <w:rFonts w:ascii="Traditional Arabic" w:eastAsia="Times New Roman" w:hAnsi="Traditional Arabic" w:cs="Traditional Arabic"/>
          <w:sz w:val="32"/>
          <w:szCs w:val="32"/>
          <w:rtl/>
        </w:rPr>
      </w:pPr>
      <w:r w:rsidRPr="00451BB6">
        <w:rPr>
          <w:rFonts w:ascii="Traditional Arabic" w:eastAsia="Times New Roman" w:hAnsi="Traditional Arabic" w:cs="Traditional Arabic"/>
          <w:sz w:val="32"/>
          <w:szCs w:val="32"/>
          <w:rtl/>
        </w:rPr>
        <w:t xml:space="preserve"> </w:t>
      </w:r>
      <w:r>
        <w:rPr>
          <w:rFonts w:ascii="Jameel Noori Nastaleeq" w:eastAsia="Times New Roman" w:hAnsi="Jameel Noori Nastaleeq" w:cs="Jameel Noori Nastaleeq" w:hint="cs"/>
          <w:sz w:val="32"/>
          <w:szCs w:val="32"/>
          <w:rtl/>
          <w:lang w:bidi="ur-PK"/>
        </w:rPr>
        <w:t>’’کون ہے جو اس کے پاس اس کی اجازت کے بغیر سفارش کرے‘‘۔(البقرہ:۲۵۵)۔</w:t>
      </w:r>
      <w:r w:rsidRPr="00451BB6">
        <w:rPr>
          <w:rFonts w:ascii="Traditional Arabic" w:eastAsia="Times New Roman" w:hAnsi="Traditional Arabic" w:cs="Traditional Arabic"/>
          <w:sz w:val="32"/>
          <w:szCs w:val="32"/>
          <w:rtl/>
        </w:rPr>
        <w:t xml:space="preserve"> </w:t>
      </w:r>
    </w:p>
    <w:p w:rsidR="00CD1497" w:rsidRPr="005C68A1" w:rsidRDefault="00CD1497" w:rsidP="00CD1497">
      <w:pPr>
        <w:bidi/>
        <w:spacing w:before="100" w:beforeAutospacing="1" w:after="100" w:afterAutospacing="1"/>
        <w:jc w:val="both"/>
        <w:rPr>
          <w:rFonts w:ascii="Traditional Arabic" w:eastAsia="Times New Roman" w:hAnsi="Traditional Arabic" w:cs="Traditional Arabic"/>
          <w:sz w:val="32"/>
          <w:szCs w:val="32"/>
          <w:rtl/>
        </w:rPr>
      </w:pPr>
      <w:r w:rsidRPr="005C68A1">
        <w:rPr>
          <w:rFonts w:ascii="Jameel Noori Nastaleeq" w:eastAsia="Times New Roman" w:hAnsi="Jameel Noori Nastaleeq" w:cs="Jameel Noori Nastaleeq"/>
          <w:sz w:val="32"/>
          <w:szCs w:val="32"/>
          <w:rtl/>
        </w:rPr>
        <w:t>اور فرمان باری تعالیٰ ہے</w:t>
      </w:r>
      <w:r w:rsidRPr="005C68A1">
        <w:rPr>
          <w:rFonts w:ascii="Traditional Arabic" w:eastAsia="Times New Roman" w:hAnsi="Traditional Arabic" w:cs="Traditional Arabic"/>
          <w:sz w:val="32"/>
          <w:szCs w:val="32"/>
          <w:rtl/>
        </w:rPr>
        <w:t>:</w:t>
      </w:r>
      <w:r w:rsidRPr="005F5E12">
        <w:rPr>
          <w:rFonts w:ascii="Traditional Arabic" w:eastAsia="Times New Roman" w:hAnsi="Traditional Arabic" w:cs="Traditional Arabic"/>
          <w:sz w:val="32"/>
          <w:szCs w:val="32"/>
          <w:rtl/>
        </w:rPr>
        <w:t xml:space="preserve">{ </w:t>
      </w:r>
      <w:r w:rsidRPr="005F5E12">
        <w:rPr>
          <w:rStyle w:val="ayatext"/>
          <w:rFonts w:ascii="Traditional Arabic" w:hAnsi="Traditional Arabic" w:cs="Traditional Arabic"/>
          <w:sz w:val="32"/>
          <w:szCs w:val="32"/>
          <w:rtl/>
        </w:rPr>
        <w:t xml:space="preserve">وَلَا يَشْفَعُونَ إِلَّا لِمَنِ ارْ‌تَضَىٰ </w:t>
      </w:r>
      <w:r w:rsidRPr="005F5E12">
        <w:rPr>
          <w:rFonts w:ascii="Traditional Arabic" w:eastAsia="Times New Roman" w:hAnsi="Traditional Arabic" w:cs="Traditional Arabic"/>
          <w:sz w:val="32"/>
          <w:szCs w:val="32"/>
          <w:rtl/>
        </w:rPr>
        <w:t xml:space="preserve">} </w:t>
      </w:r>
    </w:p>
    <w:p w:rsidR="00CD1497" w:rsidRPr="005C68A1"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lang w:bidi="ur-PK"/>
        </w:rPr>
        <w:lastRenderedPageBreak/>
        <w:t>’’</w:t>
      </w:r>
      <w:r w:rsidRPr="005C68A1">
        <w:rPr>
          <w:rFonts w:ascii="Jameel Noori Nastaleeq" w:hAnsi="Jameel Noori Nastaleeq" w:cs="Jameel Noori Nastaleeq"/>
          <w:sz w:val="32"/>
          <w:szCs w:val="32"/>
          <w:rtl/>
        </w:rPr>
        <w:t>وه کسی کی بھی سفارش نہیں کرتے بجز ان کے جن سے اللہ خوش ہو</w:t>
      </w:r>
      <w:r w:rsidRPr="005C68A1">
        <w:rPr>
          <w:rFonts w:ascii="Jameel Noori Nastaleeq" w:eastAsia="Times New Roman" w:hAnsi="Jameel Noori Nastaleeq" w:cs="Jameel Noori Nastaleeq"/>
          <w:sz w:val="32"/>
          <w:szCs w:val="32"/>
          <w:rtl/>
        </w:rPr>
        <w:t xml:space="preserve"> ‘‘ ۔ </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hint="cs"/>
          <w:sz w:val="32"/>
          <w:szCs w:val="32"/>
          <w:rtl/>
          <w:lang w:bidi="ur-PK"/>
        </w:rPr>
        <w:t>الانبیاء:۲۸)</w:t>
      </w:r>
      <w:r w:rsidRPr="005C68A1">
        <w:rPr>
          <w:rFonts w:ascii="Jameel Noori Nastaleeq" w:eastAsia="Times New Roman" w:hAnsi="Jameel Noori Nastaleeq" w:cs="Jameel Noori Nastaleeq"/>
          <w:sz w:val="32"/>
          <w:szCs w:val="32"/>
          <w:rtl/>
        </w:rPr>
        <w:t xml:space="preserve"> </w:t>
      </w:r>
    </w:p>
    <w:p w:rsidR="00CD1497" w:rsidRPr="00F96EB5" w:rsidRDefault="00CD1497" w:rsidP="00CD1497">
      <w:pPr>
        <w:bidi/>
        <w:spacing w:before="100" w:beforeAutospacing="1" w:after="100" w:afterAutospacing="1"/>
        <w:jc w:val="both"/>
        <w:rPr>
          <w:rFonts w:ascii="Jameel Noori Nastaleeq" w:eastAsia="Times New Roman" w:hAnsi="Jameel Noori Nastaleeq" w:cs="Jameel Noori Nastaleeq"/>
          <w:sz w:val="32"/>
          <w:szCs w:val="32"/>
        </w:rPr>
      </w:pPr>
      <w:r w:rsidRPr="00F96EB5">
        <w:rPr>
          <w:rFonts w:ascii="Jameel Noori Nastaleeq" w:eastAsia="Times New Roman" w:hAnsi="Jameel Noori Nastaleeq" w:cs="Jameel Noori Nastaleeq"/>
          <w:sz w:val="32"/>
          <w:szCs w:val="32"/>
          <w:rtl/>
        </w:rPr>
        <w:t xml:space="preserve">اوراللہ سبحانہ وتعالی </w:t>
      </w:r>
      <w:r>
        <w:rPr>
          <w:rFonts w:ascii="Jameel Noori Nastaleeq" w:eastAsia="Times New Roman" w:hAnsi="Jameel Noori Nastaleeq" w:cs="Jameel Noori Nastaleeq" w:hint="cs"/>
          <w:sz w:val="32"/>
          <w:szCs w:val="32"/>
          <w:rtl/>
          <w:lang w:bidi="ur-PK"/>
        </w:rPr>
        <w:t xml:space="preserve">ٰ </w:t>
      </w:r>
      <w:r w:rsidRPr="00F96EB5">
        <w:rPr>
          <w:rFonts w:ascii="Jameel Noori Nastaleeq" w:eastAsia="Times New Roman" w:hAnsi="Jameel Noori Nastaleeq" w:cs="Jameel Noori Nastaleeq"/>
          <w:sz w:val="32"/>
          <w:szCs w:val="32"/>
          <w:rtl/>
        </w:rPr>
        <w:t>کا فرمان ہے</w:t>
      </w:r>
      <w:r w:rsidRPr="00F96EB5">
        <w:rPr>
          <w:rFonts w:ascii="Jameel Noori Nastaleeq" w:eastAsia="Times New Roman" w:hAnsi="Jameel Noori Nastaleeq" w:cs="Jameel Noori Nastaleeq"/>
          <w:sz w:val="32"/>
          <w:szCs w:val="32"/>
        </w:rPr>
        <w:t xml:space="preserve"> : </w:t>
      </w:r>
      <w:r w:rsidRPr="005F5E12">
        <w:rPr>
          <w:rFonts w:ascii="Traditional Arabic" w:eastAsia="Times New Roman" w:hAnsi="Traditional Arabic" w:cs="Traditional Arabic"/>
          <w:sz w:val="32"/>
          <w:szCs w:val="32"/>
          <w:rtl/>
        </w:rPr>
        <w:t xml:space="preserve">{ </w:t>
      </w:r>
      <w:r w:rsidRPr="005F5E12">
        <w:rPr>
          <w:rStyle w:val="ayatext"/>
          <w:rFonts w:ascii="Traditional Arabic" w:hAnsi="Traditional Arabic" w:cs="Traditional Arabic"/>
          <w:sz w:val="32"/>
          <w:szCs w:val="32"/>
          <w:rtl/>
        </w:rPr>
        <w:t>وَلَا تَنفَعُ الشَّفَاعَةُ عِندَهُ إِلَّا لِمَنْ أَذِنَ لَهُ</w:t>
      </w:r>
      <w:r w:rsidRPr="005F5E12">
        <w:rPr>
          <w:rFonts w:ascii="Traditional Arabic" w:eastAsia="Times New Roman" w:hAnsi="Traditional Arabic" w:cs="Traditional Arabic"/>
          <w:sz w:val="32"/>
          <w:szCs w:val="32"/>
          <w:rtl/>
        </w:rPr>
        <w:t>} .</w:t>
      </w:r>
    </w:p>
    <w:p w:rsidR="00CD1497" w:rsidRPr="00CE1695" w:rsidRDefault="0028702D" w:rsidP="004B6761">
      <w:pPr>
        <w:bidi/>
        <w:spacing w:before="100" w:beforeAutospacing="1" w:after="100" w:afterAutospacing="1"/>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اوراس کے پاس سفارش نفع نہیں</w:t>
      </w:r>
      <w:r>
        <w:rPr>
          <w:rFonts w:ascii="Jameel Noori Nastaleeq" w:eastAsia="Times New Roman" w:hAnsi="Jameel Noori Nastaleeq" w:cs="Jameel Noori Nastaleeq"/>
          <w:sz w:val="32"/>
          <w:szCs w:val="32"/>
          <w:rtl/>
        </w:rPr>
        <w:t xml:space="preserve"> دے گی مگر جسے اس کی اجازت دی ج</w:t>
      </w:r>
      <w:r>
        <w:rPr>
          <w:rFonts w:ascii="Jameel Noori Nastaleeq" w:eastAsia="Times New Roman" w:hAnsi="Jameel Noori Nastaleeq" w:cs="Jameel Noori Nastaleeq" w:hint="cs"/>
          <w:sz w:val="32"/>
          <w:szCs w:val="32"/>
          <w:rtl/>
          <w:lang w:bidi="ur-PK"/>
        </w:rPr>
        <w:t>ائے</w:t>
      </w:r>
      <w:r>
        <w:rPr>
          <w:rFonts w:ascii="Jameel Noori Nastaleeq" w:eastAsia="Times New Roman" w:hAnsi="Jameel Noori Nastaleeq" w:cs="Jameel Noori Nastaleeq" w:hint="cs"/>
          <w:sz w:val="32"/>
          <w:szCs w:val="32"/>
          <w:rtl/>
        </w:rPr>
        <w:t xml:space="preserve"> ‘‘</w:t>
      </w:r>
      <w:r w:rsidRPr="00F96EB5">
        <w:rPr>
          <w:rFonts w:ascii="Jameel Noori Nastaleeq" w:eastAsia="Times New Roman" w:hAnsi="Jameel Noori Nastaleeq" w:cs="Jameel Noori Nastaleeq"/>
          <w:sz w:val="32"/>
          <w:szCs w:val="32"/>
          <w:rtl/>
        </w:rPr>
        <w:t xml:space="preserve"> </w:t>
      </w:r>
      <w:r w:rsidRPr="00F96EB5">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004B6761">
        <w:rPr>
          <w:rFonts w:ascii="Jameel Noori Nastaleeq" w:eastAsia="Times New Roman" w:hAnsi="Jameel Noori Nastaleeq" w:cs="Jameel Noori Nastaleeq" w:hint="cs"/>
          <w:sz w:val="32"/>
          <w:szCs w:val="32"/>
          <w:rtl/>
          <w:lang w:val="en-US" w:bidi="ur-PK"/>
        </w:rPr>
        <w:t>سورہ سبا</w:t>
      </w:r>
      <w:bookmarkStart w:id="0" w:name="_GoBack"/>
      <w:bookmarkEnd w:id="0"/>
      <w:r w:rsidR="00CD1497">
        <w:rPr>
          <w:rFonts w:ascii="Jameel Noori Nastaleeq" w:eastAsia="Times New Roman" w:hAnsi="Jameel Noori Nastaleeq" w:cs="Jameel Noori Nastaleeq" w:hint="cs"/>
          <w:sz w:val="32"/>
          <w:szCs w:val="32"/>
          <w:rtl/>
          <w:lang w:bidi="ur-PK"/>
        </w:rPr>
        <w:t>:۲۳)</w:t>
      </w:r>
    </w:p>
    <w:p w:rsidR="00CD1497" w:rsidRDefault="008071D3" w:rsidP="008071D3">
      <w:pPr>
        <w:bidi/>
        <w:spacing w:before="100" w:beforeAutospacing="1" w:after="100" w:afterAutospacing="1"/>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rPr>
        <w:t>(</w:t>
      </w:r>
      <w:r w:rsidRPr="00F96EB5">
        <w:rPr>
          <w:rFonts w:ascii="Jameel Noori Nastaleeq" w:eastAsia="Times New Roman" w:hAnsi="Jameel Noori Nastaleeq" w:cs="Jameel Noori Nastaleeq" w:hint="cs"/>
          <w:sz w:val="32"/>
          <w:szCs w:val="32"/>
          <w:rtl/>
        </w:rPr>
        <w:t>حاشی</w:t>
      </w:r>
      <w:r>
        <w:rPr>
          <w:rFonts w:ascii="Jameel Noori Nastaleeq" w:eastAsia="Times New Roman" w:hAnsi="Jameel Noori Nastaleeq" w:cs="Jameel Noori Nastaleeq" w:hint="cs"/>
          <w:sz w:val="32"/>
          <w:szCs w:val="32"/>
          <w:rtl/>
        </w:rPr>
        <w:t xml:space="preserve">ہ </w:t>
      </w:r>
      <w:r w:rsidRPr="00F96EB5">
        <w:rPr>
          <w:rFonts w:ascii="Jameel Noori Nastaleeq" w:eastAsia="Times New Roman" w:hAnsi="Jameel Noori Nastaleeq" w:cs="Jameel Noori Nastaleeq" w:hint="cs"/>
          <w:sz w:val="32"/>
          <w:szCs w:val="32"/>
          <w:rtl/>
        </w:rPr>
        <w:t>تھذيب</w:t>
      </w:r>
      <w:r w:rsidRPr="00F96EB5">
        <w:rPr>
          <w:rFonts w:ascii="Jameel Noori Nastaleeq" w:eastAsia="Times New Roman" w:hAnsi="Jameel Noori Nastaleeq" w:cs="Jameel Noori Nastaleeq"/>
          <w:sz w:val="32"/>
          <w:szCs w:val="32"/>
          <w:rtl/>
        </w:rPr>
        <w:t xml:space="preserve"> سنن ابی داود</w:t>
      </w:r>
      <w:r w:rsidRPr="00F96EB5">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:۱۰؍۲۸۹۔۲۹۱)۔</w:t>
      </w:r>
    </w:p>
    <w:p w:rsidR="0028702D" w:rsidRDefault="00CD1497" w:rsidP="008071D3">
      <w:pPr>
        <w:bidi/>
        <w:spacing w:before="100" w:beforeAutospacing="1" w:after="100" w:afterAutospacing="1"/>
        <w:jc w:val="both"/>
        <w:rPr>
          <w:rFonts w:ascii="Jameel Noori Nastaleeq" w:eastAsia="Times New Roman" w:hAnsi="Jameel Noori Nastaleeq" w:cs="Jameel Noori Nastaleeq"/>
          <w:sz w:val="32"/>
          <w:szCs w:val="32"/>
          <w:rtl/>
        </w:rPr>
      </w:pPr>
      <w:r w:rsidRPr="00F96EB5">
        <w:rPr>
          <w:rFonts w:ascii="Jameel Noori Nastaleeq" w:eastAsia="Times New Roman" w:hAnsi="Jameel Noori Nastaleeq" w:cs="Jameel Noori Nastaleeq"/>
          <w:sz w:val="32"/>
          <w:szCs w:val="32"/>
          <w:rtl/>
        </w:rPr>
        <w:t>اور اللہ تعالی</w:t>
      </w:r>
      <w:r>
        <w:rPr>
          <w:rFonts w:ascii="Jameel Noori Nastaleeq" w:eastAsia="Times New Roman" w:hAnsi="Jameel Noori Nastaleeq" w:cs="Jameel Noori Nastaleeq" w:hint="cs"/>
          <w:sz w:val="32"/>
          <w:szCs w:val="32"/>
          <w:rtl/>
          <w:lang w:bidi="ur-PK"/>
        </w:rPr>
        <w:t>ٰ</w:t>
      </w:r>
      <w:r w:rsidRPr="00F96EB5">
        <w:rPr>
          <w:rFonts w:ascii="Jameel Noori Nastaleeq" w:eastAsia="Times New Roman" w:hAnsi="Jameel Noori Nastaleeq" w:cs="Jameel Noori Nastaleeq"/>
          <w:sz w:val="32"/>
          <w:szCs w:val="32"/>
          <w:rtl/>
        </w:rPr>
        <w:t xml:space="preserve"> ہی صحیح راہ کی توفیق </w:t>
      </w:r>
      <w:r>
        <w:rPr>
          <w:rFonts w:ascii="Jameel Noori Nastaleeq" w:eastAsia="Times New Roman" w:hAnsi="Jameel Noori Nastaleeq" w:cs="Jameel Noori Nastaleeq" w:hint="cs"/>
          <w:sz w:val="32"/>
          <w:szCs w:val="32"/>
          <w:rtl/>
          <w:lang w:bidi="ur-PK"/>
        </w:rPr>
        <w:t>دین</w:t>
      </w:r>
      <w:r w:rsidRPr="00F96EB5">
        <w:rPr>
          <w:rFonts w:ascii="Jameel Noori Nastaleeq" w:eastAsia="Times New Roman" w:hAnsi="Jameel Noori Nastaleeq" w:cs="Jameel Noori Nastaleeq"/>
          <w:sz w:val="32"/>
          <w:szCs w:val="32"/>
          <w:rtl/>
        </w:rPr>
        <w:t>ے والا ہے ۔</w:t>
      </w:r>
      <w:r w:rsidR="008071D3" w:rsidRPr="008071D3">
        <w:rPr>
          <w:rFonts w:ascii="Jameel Noori Nastaleeq" w:eastAsia="Times New Roman" w:hAnsi="Jameel Noori Nastaleeq" w:cs="Jameel Noori Nastaleeq"/>
          <w:sz w:val="32"/>
          <w:szCs w:val="32"/>
          <w:rtl/>
        </w:rPr>
        <w:t xml:space="preserve"> </w:t>
      </w:r>
      <w:r w:rsidR="00EF24E4">
        <w:rPr>
          <w:rFonts w:ascii="Jameel Noori Nastaleeq" w:eastAsia="Times New Roman" w:hAnsi="Jameel Noori Nastaleeq" w:cs="Jameel Noori Nastaleeq" w:hint="cs"/>
          <w:sz w:val="32"/>
          <w:szCs w:val="32"/>
          <w:rtl/>
        </w:rPr>
        <w:t xml:space="preserve">         </w:t>
      </w:r>
    </w:p>
    <w:p w:rsidR="008071D3" w:rsidRDefault="00EF24E4" w:rsidP="0028702D">
      <w:pPr>
        <w:bidi/>
        <w:spacing w:before="100" w:beforeAutospacing="1" w:after="100" w:afterAutospacing="1"/>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rPr>
        <w:t xml:space="preserve"> </w:t>
      </w:r>
      <w:r w:rsidR="008071D3" w:rsidRPr="00F96EB5">
        <w:rPr>
          <w:rFonts w:ascii="Jameel Noori Nastaleeq" w:eastAsia="Times New Roman" w:hAnsi="Jameel Noori Nastaleeq" w:cs="Jameel Noori Nastaleeq"/>
          <w:sz w:val="32"/>
          <w:szCs w:val="32"/>
          <w:rtl/>
        </w:rPr>
        <w:t>واللہ تعالی</w:t>
      </w:r>
      <w:r w:rsidR="008071D3">
        <w:rPr>
          <w:rFonts w:ascii="Jameel Noori Nastaleeq" w:eastAsia="Times New Roman" w:hAnsi="Jameel Noori Nastaleeq" w:cs="Jameel Noori Nastaleeq" w:hint="cs"/>
          <w:sz w:val="32"/>
          <w:szCs w:val="32"/>
          <w:rtl/>
          <w:lang w:bidi="ur-PK"/>
        </w:rPr>
        <w:t>ٰ</w:t>
      </w:r>
      <w:r w:rsidR="008071D3" w:rsidRPr="00F96EB5">
        <w:rPr>
          <w:rFonts w:ascii="Jameel Noori Nastaleeq" w:eastAsia="Times New Roman" w:hAnsi="Jameel Noori Nastaleeq" w:cs="Jameel Noori Nastaleeq"/>
          <w:sz w:val="32"/>
          <w:szCs w:val="32"/>
          <w:rtl/>
        </w:rPr>
        <w:t xml:space="preserve"> اعلم</w:t>
      </w:r>
      <w:r w:rsidR="008071D3" w:rsidRPr="00F96EB5">
        <w:rPr>
          <w:rFonts w:ascii="Jameel Noori Nastaleeq" w:eastAsia="Times New Roman" w:hAnsi="Jameel Noori Nastaleeq" w:cs="Jameel Noori Nastaleeq"/>
          <w:sz w:val="32"/>
          <w:szCs w:val="32"/>
        </w:rPr>
        <w:t>.</w:t>
      </w:r>
    </w:p>
    <w:p w:rsidR="00CD1497" w:rsidRDefault="008071D3" w:rsidP="00CD1497">
      <w:pPr>
        <w:bidi/>
        <w:spacing w:before="100" w:beforeAutospacing="1" w:after="100" w:afterAutospacing="1"/>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val="en-US" w:bidi="ur-PK"/>
        </w:rPr>
        <w:t xml:space="preserve">اسلام سوال وجواب                                                                   </w:t>
      </w:r>
      <w:r w:rsidR="0028702D">
        <w:rPr>
          <w:rFonts w:ascii="Jameel Noori Nastaleeq" w:eastAsia="Times New Roman" w:hAnsi="Jameel Noori Nastaleeq" w:cs="Jameel Noori Nastaleeq" w:hint="cs"/>
          <w:sz w:val="32"/>
          <w:szCs w:val="32"/>
          <w:rtl/>
          <w:lang w:val="en-US" w:bidi="ur-PK"/>
        </w:rPr>
        <w:t xml:space="preserve">                                       </w:t>
      </w:r>
      <w:r>
        <w:rPr>
          <w:rFonts w:ascii="Jameel Noori Nastaleeq" w:eastAsia="Times New Roman" w:hAnsi="Jameel Noori Nastaleeq" w:cs="Jameel Noori Nastaleeq" w:hint="cs"/>
          <w:sz w:val="32"/>
          <w:szCs w:val="32"/>
          <w:rtl/>
          <w:lang w:val="en-US" w:bidi="ur-PK"/>
        </w:rPr>
        <w:t xml:space="preserve">  شیخ صالح المنجد</w:t>
      </w:r>
      <w:r w:rsidR="00CD1497" w:rsidRPr="00F96EB5">
        <w:rPr>
          <w:rFonts w:ascii="Jameel Noori Nastaleeq" w:eastAsia="Times New Roman" w:hAnsi="Jameel Noori Nastaleeq" w:cs="Jameel Noori Nastaleeq"/>
          <w:sz w:val="32"/>
          <w:szCs w:val="32"/>
        </w:rPr>
        <w:t> </w:t>
      </w:r>
      <w:r w:rsidR="00CD1497">
        <w:rPr>
          <w:rFonts w:ascii="Jameel Noori Nastaleeq" w:eastAsia="Times New Roman" w:hAnsi="Jameel Noori Nastaleeq" w:cs="Jameel Noori Nastaleeq" w:hint="cs"/>
          <w:sz w:val="32"/>
          <w:szCs w:val="32"/>
          <w:rtl/>
        </w:rPr>
        <w:t xml:space="preserve"> </w:t>
      </w:r>
      <w:r w:rsidR="00CD1497" w:rsidRPr="00F96EB5">
        <w:rPr>
          <w:rFonts w:ascii="Jameel Noori Nastaleeq" w:eastAsia="Times New Roman" w:hAnsi="Jameel Noori Nastaleeq" w:cs="Jameel Noori Nastaleeq"/>
          <w:sz w:val="32"/>
          <w:szCs w:val="32"/>
        </w:rPr>
        <w:t xml:space="preserve"> </w:t>
      </w:r>
    </w:p>
    <w:sectPr w:rsidR="00CD1497" w:rsidSect="009D5BB7">
      <w:headerReference w:type="default" r:id="rId8"/>
      <w:footerReference w:type="default" r:id="rId9"/>
      <w:pgSz w:w="6803" w:h="9638"/>
      <w:pgMar w:top="567" w:right="567" w:bottom="567" w:left="850" w:header="850" w:footer="425"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590E" w:rsidRDefault="00D4590E">
      <w:r>
        <w:separator/>
      </w:r>
    </w:p>
  </w:endnote>
  <w:endnote w:type="continuationSeparator" w:id="0">
    <w:p w:rsidR="00D4590E" w:rsidRDefault="00D4590E">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712EDC25-3558-41BA-B2A6-9A46511D97BB}"/>
  </w:font>
  <w:font w:name="Arial">
    <w:panose1 w:val="020B0604020202020204"/>
    <w:charset w:val="00"/>
    <w:family w:val="swiss"/>
    <w:pitch w:val="variable"/>
    <w:sig w:usb0="E0002AFF" w:usb1="C0007843" w:usb2="00000009" w:usb3="00000000" w:csb0="000001FF" w:csb1="00000000"/>
    <w:embedRegular r:id="rId2" w:fontKey="{2AB55009-D096-4000-859D-B97D48D99248}"/>
  </w:font>
  <w:font w:name="Verdana">
    <w:panose1 w:val="020B0604030504040204"/>
    <w:charset w:val="00"/>
    <w:family w:val="swiss"/>
    <w:pitch w:val="variable"/>
    <w:sig w:usb0="A10006FF" w:usb1="4000205B" w:usb2="00000010" w:usb3="00000000" w:csb0="0000019F" w:csb1="00000000"/>
    <w:embedRegular r:id="rId3" w:fontKey="{F48B9E56-E38F-47C3-8ABC-6BB2BA04195E}"/>
    <w:embedBold r:id="rId4" w:fontKey="{BBE6931C-ED16-437F-8F11-768F353F6957}"/>
  </w:font>
  <w:font w:name="Times New Roman">
    <w:panose1 w:val="02020603050405020304"/>
    <w:charset w:val="00"/>
    <w:family w:val="roman"/>
    <w:pitch w:val="variable"/>
    <w:sig w:usb0="E0002AFF" w:usb1="C0007841" w:usb2="00000009" w:usb3="00000000" w:csb0="000001FF" w:csb1="00000000"/>
    <w:embedRegular r:id="rId5" w:fontKey="{321CAF7E-B532-4CC6-BD7E-2A0BF05798A5}"/>
    <w:embedBold r:id="rId6" w:fontKey="{EAB77F0B-70EF-4FEC-BB49-4F9628C4CAEF}"/>
  </w:font>
  <w:font w:name="Tahoma">
    <w:panose1 w:val="020B0604030504040204"/>
    <w:charset w:val="00"/>
    <w:family w:val="swiss"/>
    <w:pitch w:val="variable"/>
    <w:sig w:usb0="E1002EFF" w:usb1="C000605B" w:usb2="00000029" w:usb3="00000000" w:csb0="000101FF" w:csb1="00000000"/>
    <w:embedRegular r:id="rId7" w:fontKey="{11B1D8E0-832F-4200-B80B-FBAE4FC5E5F4}"/>
  </w:font>
  <w:font w:name="Jameel Noori Nastaleeq">
    <w:panose1 w:val="02000503000000000004"/>
    <w:charset w:val="00"/>
    <w:family w:val="auto"/>
    <w:pitch w:val="variable"/>
    <w:sig w:usb0="80002007" w:usb1="00000000" w:usb2="00000000" w:usb3="00000000" w:csb0="00000041" w:csb1="00000000"/>
    <w:embedRegular r:id="rId8" w:fontKey="{2DA37433-0288-4B63-82E6-7D9EF03A63C4}"/>
    <w:embedBold r:id="rId9" w:fontKey="{75CE3F27-007F-44A5-830D-9840AEEC880F}"/>
  </w:font>
  <w:font w:name="Traditional Arabic">
    <w:panose1 w:val="02020603050405020304"/>
    <w:charset w:val="00"/>
    <w:family w:val="roman"/>
    <w:pitch w:val="variable"/>
    <w:sig w:usb0="00002003" w:usb1="80000000" w:usb2="00000008" w:usb3="00000000" w:csb0="00000041" w:csb1="00000000"/>
    <w:embedRegular r:id="rId10" w:fontKey="{AE552DA3-86B3-4DC5-AD96-F0A42D7F9FBF}"/>
    <w:embedBold r:id="rId11" w:fontKey="{98A2AB52-D002-40D4-AF70-21D008697BAD}"/>
  </w:font>
  <w:font w:name="KFGQPC Uthman Taha Naskh">
    <w:panose1 w:val="02000000000000000000"/>
    <w:charset w:val="B2"/>
    <w:family w:val="auto"/>
    <w:pitch w:val="variable"/>
    <w:sig w:usb0="80002001" w:usb1="90000000" w:usb2="00000008" w:usb3="00000000" w:csb0="00000040" w:csb1="00000000"/>
    <w:embedRegular r:id="rId12" w:fontKey="{C5F0F2F0-2DED-4B24-8CBB-ECACA7E7D953}"/>
    <w:embedBold r:id="rId13" w:fontKey="{8DAD0581-7ACE-45CE-A82F-24DA556E3E6E}"/>
  </w:font>
  <w:font w:name="Courier New">
    <w:panose1 w:val="02070309020205020404"/>
    <w:charset w:val="00"/>
    <w:family w:val="modern"/>
    <w:pitch w:val="fixed"/>
    <w:sig w:usb0="E0002AFF" w:usb1="C0007843" w:usb2="00000009" w:usb3="00000000" w:csb0="000001FF" w:csb1="00000000"/>
    <w:embedBold r:id="rId14" w:fontKey="{D2284EC8-574A-4C2D-9734-EA2FC69DE9DF}"/>
  </w:font>
  <w:font w:name="Helvetica">
    <w:panose1 w:val="020B0604020202020204"/>
    <w:charset w:val="00"/>
    <w:family w:val="swiss"/>
    <w:pitch w:val="variable"/>
    <w:sig w:usb0="E0002AFF" w:usb1="C0007843" w:usb2="00000009" w:usb3="00000000" w:csb0="000001FF" w:csb1="00000000"/>
    <w:embedRegular r:id="rId15" w:fontKey="{6593B075-108A-4F76-87F0-B7CAD30D8483}"/>
  </w:font>
  <w:font w:name="Cambria">
    <w:panose1 w:val="02040503050406030204"/>
    <w:charset w:val="00"/>
    <w:family w:val="roman"/>
    <w:pitch w:val="variable"/>
    <w:sig w:usb0="E00002FF" w:usb1="400004FF" w:usb2="00000000" w:usb3="00000000" w:csb0="0000019F" w:csb1="00000000"/>
    <w:embedRegular r:id="rId16" w:fontKey="{86EF7C75-B817-44E9-B20A-DF2B0D3E9581}"/>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9D5BB7" w:rsidRDefault="00A37441" w:rsidP="009D5BB7">
    <w:pPr>
      <w:pStyle w:val="Footer"/>
      <w:jc w:val="center"/>
      <w:rPr>
        <w:rFonts w:ascii="Times New Roman" w:hAnsi="Times New Roman"/>
        <w:sz w:val="20"/>
        <w:szCs w:val="22"/>
        <w:lang w:val="en-US" w:bidi="ar-EG"/>
      </w:rPr>
    </w:pPr>
    <w:r w:rsidRPr="009D5BB7">
      <w:rPr>
        <w:rFonts w:ascii="Times New Roman" w:hAnsi="Times New Roman"/>
        <w:sz w:val="20"/>
        <w:szCs w:val="22"/>
      </w:rPr>
      <w:fldChar w:fldCharType="begin"/>
    </w:r>
    <w:r w:rsidR="005B3D28" w:rsidRPr="009D5BB7">
      <w:rPr>
        <w:rFonts w:ascii="Times New Roman" w:hAnsi="Times New Roman"/>
        <w:sz w:val="20"/>
        <w:szCs w:val="22"/>
      </w:rPr>
      <w:instrText xml:space="preserve"> PAGE  \* Arabic  \* MERGEFORMAT </w:instrText>
    </w:r>
    <w:r w:rsidRPr="009D5BB7">
      <w:rPr>
        <w:rFonts w:ascii="Times New Roman" w:hAnsi="Times New Roman"/>
        <w:sz w:val="20"/>
        <w:szCs w:val="22"/>
      </w:rPr>
      <w:fldChar w:fldCharType="separate"/>
    </w:r>
    <w:r w:rsidR="00ED03CF">
      <w:rPr>
        <w:rFonts w:ascii="Times New Roman" w:hAnsi="Times New Roman"/>
        <w:noProof/>
        <w:sz w:val="20"/>
        <w:szCs w:val="22"/>
      </w:rPr>
      <w:t>5</w:t>
    </w:r>
    <w:r w:rsidRPr="009D5BB7">
      <w:rPr>
        <w:rFonts w:ascii="Times New Roman" w:hAnsi="Times New Roman"/>
        <w:sz w:val="20"/>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590E" w:rsidRDefault="00D4590E">
      <w:r>
        <w:separator/>
      </w:r>
    </w:p>
  </w:footnote>
  <w:footnote w:type="continuationSeparator" w:id="0">
    <w:p w:rsidR="00D4590E" w:rsidRDefault="00D4590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BB7" w:rsidRPr="0001082D" w:rsidRDefault="005B3D28" w:rsidP="0001082D">
    <w:pPr>
      <w:pStyle w:val="Header"/>
      <w:bidi/>
      <w:jc w:val="center"/>
      <w:rPr>
        <w:rFonts w:ascii="Times New Roman" w:hAnsi="Times New Roman"/>
        <w:sz w:val="20"/>
        <w:lang w:bidi="ar-EG"/>
      </w:rPr>
    </w:pPr>
    <w:r>
      <w:rPr>
        <w:noProof/>
        <w:lang w:val="en-US" w:eastAsia="en-US"/>
      </w:rPr>
      <w:drawing>
        <wp:anchor distT="0" distB="0" distL="114300" distR="114300" simplePos="0" relativeHeight="251659264" behindDoc="0" locked="0" layoutInCell="1" allowOverlap="1">
          <wp:simplePos x="0" y="0"/>
          <wp:positionH relativeFrom="column">
            <wp:posOffset>-539750</wp:posOffset>
          </wp:positionH>
          <wp:positionV relativeFrom="paragraph">
            <wp:posOffset>-539750</wp:posOffset>
          </wp:positionV>
          <wp:extent cx="4324350" cy="565150"/>
          <wp:effectExtent l="0" t="0" r="0" b="6350"/>
          <wp:wrapSquare wrapText="bothSides"/>
          <wp:docPr id="3" name="Picture 3" descr="main_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_ur"/>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4350" cy="565150"/>
                  </a:xfrm>
                  <a:prstGeom prst="rect">
                    <a:avLst/>
                  </a:prstGeom>
                  <a:noFill/>
                  <a:ln>
                    <a:noFill/>
                  </a:ln>
                </pic:spPr>
              </pic:pic>
            </a:graphicData>
          </a:graphic>
        </wp:anchor>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2"/>
  <w:embedTrueTypeFonts/>
  <w:embedSystemFonts/>
  <w:proofState w:spelling="clean" w:grammar="clean"/>
  <w:defaultTabStop w:val="720"/>
  <w:characterSpacingControl w:val="doNotCompress"/>
  <w:footnotePr>
    <w:footnote w:id="-1"/>
    <w:footnote w:id="0"/>
  </w:footnotePr>
  <w:endnotePr>
    <w:endnote w:id="-1"/>
    <w:endnote w:id="0"/>
  </w:endnotePr>
  <w:compat/>
  <w:rsids>
    <w:rsidRoot w:val="005B3D28"/>
    <w:rsid w:val="00011DAD"/>
    <w:rsid w:val="00042337"/>
    <w:rsid w:val="0028702D"/>
    <w:rsid w:val="00474F92"/>
    <w:rsid w:val="004B6761"/>
    <w:rsid w:val="005B3D28"/>
    <w:rsid w:val="006D2E12"/>
    <w:rsid w:val="008071D3"/>
    <w:rsid w:val="009E3434"/>
    <w:rsid w:val="00A37441"/>
    <w:rsid w:val="00AF237C"/>
    <w:rsid w:val="00B42441"/>
    <w:rsid w:val="00B92238"/>
    <w:rsid w:val="00CC37F8"/>
    <w:rsid w:val="00CD1497"/>
    <w:rsid w:val="00D4590E"/>
    <w:rsid w:val="00DB6AC6"/>
    <w:rsid w:val="00ED03CF"/>
    <w:rsid w:val="00EF24E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3D28"/>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5B3D28"/>
    <w:pPr>
      <w:tabs>
        <w:tab w:val="center" w:pos="4419"/>
        <w:tab w:val="right" w:pos="8838"/>
      </w:tabs>
    </w:pPr>
    <w:rPr>
      <w:lang/>
    </w:rPr>
  </w:style>
  <w:style w:type="character" w:customStyle="1" w:styleId="HeaderChar">
    <w:name w:val="Header Char"/>
    <w:basedOn w:val="DefaultParagraphFont"/>
    <w:link w:val="Header"/>
    <w:rsid w:val="005B3D28"/>
    <w:rPr>
      <w:rFonts w:ascii="Verdana" w:eastAsia="Verdana" w:hAnsi="Verdana" w:cs="Times New Roman"/>
      <w:sz w:val="15"/>
      <w:szCs w:val="16"/>
      <w:lang/>
    </w:rPr>
  </w:style>
  <w:style w:type="paragraph" w:styleId="Footer">
    <w:name w:val="footer"/>
    <w:basedOn w:val="Normal"/>
    <w:link w:val="FooterChar"/>
    <w:rsid w:val="005B3D28"/>
    <w:pPr>
      <w:tabs>
        <w:tab w:val="center" w:pos="4419"/>
        <w:tab w:val="right" w:pos="8838"/>
      </w:tabs>
    </w:pPr>
    <w:rPr>
      <w:lang/>
    </w:rPr>
  </w:style>
  <w:style w:type="character" w:customStyle="1" w:styleId="FooterChar">
    <w:name w:val="Footer Char"/>
    <w:basedOn w:val="DefaultParagraphFont"/>
    <w:link w:val="Footer"/>
    <w:rsid w:val="005B3D28"/>
    <w:rPr>
      <w:rFonts w:ascii="Verdana" w:eastAsia="Verdana" w:hAnsi="Verdana" w:cs="Times New Roman"/>
      <w:sz w:val="15"/>
      <w:szCs w:val="16"/>
      <w:lang/>
    </w:rPr>
  </w:style>
  <w:style w:type="paragraph" w:styleId="NormalWeb">
    <w:name w:val="Normal (Web)"/>
    <w:basedOn w:val="Normal"/>
    <w:uiPriority w:val="99"/>
    <w:semiHidden/>
    <w:unhideWhenUsed/>
    <w:rsid w:val="005B3D28"/>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5B3D28"/>
    <w:rPr>
      <w:color w:val="0000FF"/>
      <w:u w:val="single"/>
    </w:rPr>
  </w:style>
  <w:style w:type="paragraph" w:styleId="BalloonText">
    <w:name w:val="Balloon Text"/>
    <w:basedOn w:val="Normal"/>
    <w:link w:val="BalloonTextChar"/>
    <w:uiPriority w:val="99"/>
    <w:semiHidden/>
    <w:unhideWhenUsed/>
    <w:rsid w:val="005B3D28"/>
    <w:rPr>
      <w:rFonts w:ascii="Tahoma" w:hAnsi="Tahoma" w:cs="Tahoma"/>
      <w:sz w:val="16"/>
    </w:rPr>
  </w:style>
  <w:style w:type="character" w:customStyle="1" w:styleId="BalloonTextChar">
    <w:name w:val="Balloon Text Char"/>
    <w:basedOn w:val="DefaultParagraphFont"/>
    <w:link w:val="BalloonText"/>
    <w:uiPriority w:val="99"/>
    <w:semiHidden/>
    <w:rsid w:val="005B3D28"/>
    <w:rPr>
      <w:rFonts w:ascii="Tahoma" w:eastAsia="Verdana" w:hAnsi="Tahoma" w:cs="Tahoma"/>
      <w:sz w:val="16"/>
      <w:szCs w:val="16"/>
      <w:lang w:val="es-AR" w:eastAsia="es-AR"/>
    </w:rPr>
  </w:style>
  <w:style w:type="character" w:customStyle="1" w:styleId="hps">
    <w:name w:val="hps"/>
    <w:basedOn w:val="DefaultParagraphFont"/>
    <w:rsid w:val="005B3D28"/>
  </w:style>
  <w:style w:type="character" w:customStyle="1" w:styleId="ayatext">
    <w:name w:val="ayatext"/>
    <w:basedOn w:val="DefaultParagraphFont"/>
    <w:rsid w:val="00CD1497"/>
  </w:style>
  <w:style w:type="character" w:customStyle="1" w:styleId="ayanumber">
    <w:name w:val="ayanumber"/>
    <w:basedOn w:val="DefaultParagraphFont"/>
    <w:rsid w:val="00CD1497"/>
  </w:style>
  <w:style w:type="character" w:customStyle="1" w:styleId="sign">
    <w:name w:val="sign"/>
    <w:basedOn w:val="DefaultParagraphFont"/>
    <w:rsid w:val="00CD149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3D28"/>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5B3D28"/>
    <w:pPr>
      <w:tabs>
        <w:tab w:val="center" w:pos="4419"/>
        <w:tab w:val="right" w:pos="8838"/>
      </w:tabs>
    </w:pPr>
    <w:rPr>
      <w:lang w:val="x-none" w:eastAsia="x-none"/>
    </w:rPr>
  </w:style>
  <w:style w:type="character" w:customStyle="1" w:styleId="HeaderChar">
    <w:name w:val="Header Char"/>
    <w:basedOn w:val="DefaultParagraphFont"/>
    <w:link w:val="Header"/>
    <w:rsid w:val="005B3D28"/>
    <w:rPr>
      <w:rFonts w:ascii="Verdana" w:eastAsia="Verdana" w:hAnsi="Verdana" w:cs="Times New Roman"/>
      <w:sz w:val="15"/>
      <w:szCs w:val="16"/>
      <w:lang w:val="x-none" w:eastAsia="x-none"/>
    </w:rPr>
  </w:style>
  <w:style w:type="paragraph" w:styleId="Footer">
    <w:name w:val="footer"/>
    <w:basedOn w:val="Normal"/>
    <w:link w:val="FooterChar"/>
    <w:rsid w:val="005B3D28"/>
    <w:pPr>
      <w:tabs>
        <w:tab w:val="center" w:pos="4419"/>
        <w:tab w:val="right" w:pos="8838"/>
      </w:tabs>
    </w:pPr>
    <w:rPr>
      <w:lang w:val="x-none" w:eastAsia="x-none"/>
    </w:rPr>
  </w:style>
  <w:style w:type="character" w:customStyle="1" w:styleId="FooterChar">
    <w:name w:val="Footer Char"/>
    <w:basedOn w:val="DefaultParagraphFont"/>
    <w:link w:val="Footer"/>
    <w:rsid w:val="005B3D28"/>
    <w:rPr>
      <w:rFonts w:ascii="Verdana" w:eastAsia="Verdana" w:hAnsi="Verdana" w:cs="Times New Roman"/>
      <w:sz w:val="15"/>
      <w:szCs w:val="16"/>
      <w:lang w:val="x-none" w:eastAsia="x-none"/>
    </w:rPr>
  </w:style>
  <w:style w:type="paragraph" w:styleId="NormalWeb">
    <w:name w:val="Normal (Web)"/>
    <w:basedOn w:val="Normal"/>
    <w:uiPriority w:val="99"/>
    <w:semiHidden/>
    <w:unhideWhenUsed/>
    <w:rsid w:val="005B3D28"/>
    <w:pPr>
      <w:spacing w:before="100" w:beforeAutospacing="1" w:after="100" w:afterAutospacing="1"/>
    </w:pPr>
    <w:rPr>
      <w:rFonts w:ascii="Times New Roman" w:eastAsia="Times New Roman" w:hAnsi="Times New Roman"/>
      <w:sz w:val="24"/>
      <w:szCs w:val="24"/>
      <w:lang w:val="en-US" w:eastAsia="en-US"/>
    </w:rPr>
  </w:style>
  <w:style w:type="character" w:styleId="Hyperlink">
    <w:name w:val="Hyperlink"/>
    <w:basedOn w:val="DefaultParagraphFont"/>
    <w:uiPriority w:val="99"/>
    <w:semiHidden/>
    <w:unhideWhenUsed/>
    <w:rsid w:val="005B3D28"/>
    <w:rPr>
      <w:color w:val="0000FF"/>
      <w:u w:val="single"/>
    </w:rPr>
  </w:style>
  <w:style w:type="paragraph" w:styleId="BalloonText">
    <w:name w:val="Balloon Text"/>
    <w:basedOn w:val="Normal"/>
    <w:link w:val="BalloonTextChar"/>
    <w:uiPriority w:val="99"/>
    <w:semiHidden/>
    <w:unhideWhenUsed/>
    <w:rsid w:val="005B3D28"/>
    <w:rPr>
      <w:rFonts w:ascii="Tahoma" w:hAnsi="Tahoma" w:cs="Tahoma"/>
      <w:sz w:val="16"/>
    </w:rPr>
  </w:style>
  <w:style w:type="character" w:customStyle="1" w:styleId="BalloonTextChar">
    <w:name w:val="Balloon Text Char"/>
    <w:basedOn w:val="DefaultParagraphFont"/>
    <w:link w:val="BalloonText"/>
    <w:uiPriority w:val="99"/>
    <w:semiHidden/>
    <w:rsid w:val="005B3D28"/>
    <w:rPr>
      <w:rFonts w:ascii="Tahoma" w:eastAsia="Verdana" w:hAnsi="Tahoma" w:cs="Tahoma"/>
      <w:sz w:val="16"/>
      <w:szCs w:val="16"/>
      <w:lang w:val="es-AR" w:eastAsia="es-AR"/>
    </w:rPr>
  </w:style>
  <w:style w:type="character" w:customStyle="1" w:styleId="hps">
    <w:name w:val="hps"/>
    <w:basedOn w:val="DefaultParagraphFont"/>
    <w:rsid w:val="005B3D28"/>
  </w:style>
  <w:style w:type="character" w:customStyle="1" w:styleId="ayatext">
    <w:name w:val="ayatext"/>
    <w:basedOn w:val="DefaultParagraphFont"/>
    <w:rsid w:val="00CD1497"/>
  </w:style>
  <w:style w:type="character" w:customStyle="1" w:styleId="ayanumber">
    <w:name w:val="ayanumber"/>
    <w:basedOn w:val="DefaultParagraphFont"/>
    <w:rsid w:val="00CD1497"/>
  </w:style>
  <w:style w:type="character" w:customStyle="1" w:styleId="sign">
    <w:name w:val="sign"/>
    <w:basedOn w:val="DefaultParagraphFont"/>
    <w:rsid w:val="00CD1497"/>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1.png"/><Relationship Id="rId12" Type="http://schemas.microsoft.com/office/2007/relationships/stylesWithEffects" Target="stylesWithEffect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islamhouse.com/" TargetMode="Externa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11</Pages>
  <Words>1572</Words>
  <Characters>5723</Characters>
  <Application>Microsoft Office Word</Application>
  <DocSecurity>0</DocSecurity>
  <Lines>154</Lines>
  <Paragraphs>58</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7237</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حدیث(لا هامة ولا صفر ولا نوء ولا غول ) کا معنیٰ</dc:title>
  <dc:subject> حدیث(لا هامة ولا صفر ولا نوء ولا غول ) کا معنیٰ</dc:subject>
  <dc:creator>شیخ محمد صالح المنجد ۔حفظہ اللہ۔</dc:creator>
  <cp:keywords> حدیث(لا هامة ولا صفر ولا نوء ولا غول ) کا معنیٰ</cp:keywords>
  <dc:description> حدیث(لا هامة ولا صفر ولا نوء ولا غول ) کا معنیٰ</dc:description>
  <cp:lastModifiedBy>Al-Hashemy</cp:lastModifiedBy>
  <cp:revision>9</cp:revision>
  <cp:lastPrinted>2014-12-06T20:06:00Z</cp:lastPrinted>
  <dcterms:created xsi:type="dcterms:W3CDTF">2014-12-06T19:58:00Z</dcterms:created>
  <dcterms:modified xsi:type="dcterms:W3CDTF">2014-12-07T13:47:00Z</dcterms:modified>
  <cp:category/>
</cp:coreProperties>
</file>