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55" w:rsidRDefault="009B44DF" w:rsidP="00F06B29">
      <w:pPr>
        <w:bidi w:val="0"/>
        <w:jc w:val="center"/>
        <w:rPr>
          <w:rFonts w:ascii="Arial" w:hAnsi="Arial" w:cs="Arial"/>
          <w:b/>
          <w:bCs/>
          <w:sz w:val="52"/>
          <w:szCs w:val="52"/>
          <w:lang w:eastAsia="zh-CN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315pt;margin-top:3.3pt;width:140.75pt;height:35.2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" fillcolor="white [3201]" stroked="f" strokeweight=".5pt">
            <v:path arrowok="t"/>
            <v:textbox>
              <w:txbxContent>
                <w:p w:rsidR="00DF5A57" w:rsidRPr="00EB1903" w:rsidRDefault="00EB1903" w:rsidP="00EB1903">
                  <w:pPr>
                    <w:bidi w:val="0"/>
                    <w:jc w:val="center"/>
                    <w:rPr>
                      <w:rFonts w:eastAsiaTheme="minorEastAsia"/>
                      <w:b/>
                      <w:bCs/>
                      <w:i/>
                      <w:iCs/>
                      <w:u w:val="single"/>
                      <w:rtl/>
                      <w:lang w:eastAsia="zh-CN"/>
                    </w:rPr>
                  </w:pPr>
                  <w:r w:rsidRPr="00EB1903">
                    <w:rPr>
                      <w:rFonts w:eastAsiaTheme="minorEastAsia" w:hint="eastAsia"/>
                      <w:b/>
                      <w:bCs/>
                      <w:i/>
                      <w:iCs/>
                      <w:sz w:val="40"/>
                      <w:szCs w:val="40"/>
                      <w:u w:val="single"/>
                      <w:lang w:eastAsia="zh-CN"/>
                    </w:rPr>
                    <w:t>故事</w:t>
                  </w:r>
                  <w:r w:rsidRPr="00EB1903">
                    <w:rPr>
                      <w:rFonts w:eastAsiaTheme="minorEastAsia" w:hint="eastAsia"/>
                      <w:b/>
                      <w:bCs/>
                      <w:i/>
                      <w:iCs/>
                      <w:sz w:val="40"/>
                      <w:szCs w:val="40"/>
                      <w:u w:val="single"/>
                      <w:lang w:eastAsia="zh-CN"/>
                    </w:rPr>
                    <w:t xml:space="preserve"> </w:t>
                  </w:r>
                  <w:r w:rsidRPr="00EB1903">
                    <w:rPr>
                      <w:rFonts w:eastAsiaTheme="minorEastAsia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rtl/>
                      <w:lang w:eastAsia="zh-CN"/>
                    </w:rPr>
                    <w:t>القصص</w:t>
                  </w:r>
                </w:p>
              </w:txbxContent>
            </v:textbox>
          </v:shape>
        </w:pict>
      </w:r>
    </w:p>
    <w:p w:rsidR="00A60587" w:rsidRPr="00035EBD" w:rsidRDefault="00A60587" w:rsidP="00F06B29">
      <w:pPr>
        <w:bidi w:val="0"/>
        <w:rPr>
          <w:rFonts w:ascii="Arial" w:hAnsi="Arial" w:cs="Arial"/>
          <w:b/>
          <w:bCs/>
          <w:sz w:val="48"/>
          <w:szCs w:val="48"/>
          <w:lang w:eastAsia="zh-CN"/>
        </w:rPr>
      </w:pPr>
    </w:p>
    <w:p w:rsidR="00D24664" w:rsidRPr="00841B16" w:rsidRDefault="00D24664" w:rsidP="00EB1903">
      <w:pPr>
        <w:bidi w:val="0"/>
        <w:jc w:val="center"/>
        <w:rPr>
          <w:rFonts w:ascii="SimSun" w:hAnsi="SimSun" w:cs="SimSun"/>
          <w:color w:val="800000"/>
          <w:sz w:val="52"/>
          <w:szCs w:val="52"/>
          <w:lang w:eastAsia="zh-CN"/>
        </w:rPr>
      </w:pPr>
      <w:r w:rsidRPr="00841B16">
        <w:rPr>
          <w:rFonts w:ascii="SimSun" w:hAnsi="SimSun" w:cs="SimSun"/>
          <w:b/>
          <w:bCs/>
          <w:color w:val="800000"/>
          <w:sz w:val="52"/>
          <w:szCs w:val="52"/>
          <w:lang w:eastAsia="zh-CN"/>
        </w:rPr>
        <w:t xml:space="preserve">尔撒的故事 </w:t>
      </w:r>
      <w:r w:rsidRPr="00841B16">
        <w:rPr>
          <w:rFonts w:ascii="SimSun" w:hAnsi="SimSun" w:cs="SimSun"/>
          <w:color w:val="800000"/>
          <w:sz w:val="52"/>
          <w:szCs w:val="52"/>
          <w:lang w:eastAsia="zh-CN"/>
        </w:rPr>
        <w:br/>
      </w:r>
    </w:p>
    <w:p w:rsidR="00EB6455" w:rsidRDefault="00EB6455" w:rsidP="00F06B29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rtl/>
          <w:lang w:eastAsia="zh-CN"/>
        </w:rPr>
      </w:pP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]</w:t>
      </w:r>
      <w:r w:rsidRPr="00962983">
        <w:rPr>
          <w:rFonts w:ascii="Tahoma" w:eastAsia="MS UI Gothic" w:hAnsi="Tahoma" w:cs="Tahoma"/>
          <w:b/>
          <w:bCs/>
          <w:sz w:val="32"/>
          <w:szCs w:val="32"/>
          <w:lang w:eastAsia="zh-CN"/>
        </w:rPr>
        <w:t xml:space="preserve"> </w:t>
      </w:r>
      <w:r w:rsidRPr="00962983">
        <w:rPr>
          <w:rFonts w:ascii="SimSun" w:hAnsi="SimSun" w:cs="Tahoma" w:hint="eastAsia"/>
          <w:b/>
          <w:bCs/>
          <w:sz w:val="32"/>
          <w:szCs w:val="32"/>
          <w:lang w:eastAsia="zh-CN"/>
        </w:rPr>
        <w:t>中文</w:t>
      </w: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[</w:t>
      </w:r>
      <w:r w:rsidRPr="00962983">
        <w:rPr>
          <w:rFonts w:ascii="Courier New" w:hAnsi="Courier New" w:cs="Courier New"/>
          <w:b/>
          <w:bCs/>
          <w:sz w:val="32"/>
          <w:szCs w:val="32"/>
          <w:lang w:eastAsia="zh-CN"/>
        </w:rPr>
        <w:t xml:space="preserve"> </w:t>
      </w:r>
    </w:p>
    <w:p w:rsidR="00EB1903" w:rsidRDefault="00EB1903" w:rsidP="00EB1903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EE484A" w:rsidRPr="00841B16" w:rsidRDefault="00EB1903" w:rsidP="00F06B29">
      <w:pPr>
        <w:bidi w:val="0"/>
        <w:spacing w:beforeLines="50"/>
        <w:jc w:val="center"/>
        <w:rPr>
          <w:rFonts w:ascii="Tahoma" w:eastAsia="MS UI Gothic" w:hAnsi="Tahoma" w:cs="KFGQPC Uthman Taha Naskh"/>
          <w:color w:val="auto"/>
          <w:sz w:val="44"/>
          <w:szCs w:val="44"/>
          <w:lang w:eastAsia="zh-CN" w:bidi="ar-EG"/>
        </w:rPr>
      </w:pPr>
      <w:r w:rsidRPr="00841B16">
        <w:rPr>
          <w:rFonts w:ascii="Tahoma" w:eastAsia="MS UI Gothic" w:hAnsi="Tahoma" w:cs="KFGQPC Uthman Taha Naskh" w:hint="cs"/>
          <w:color w:val="auto"/>
          <w:sz w:val="44"/>
          <w:szCs w:val="44"/>
          <w:rtl/>
          <w:lang w:eastAsia="zh-CN" w:bidi="ar-EG"/>
        </w:rPr>
        <w:t>قصة عيسى عليه السلام</w:t>
      </w:r>
    </w:p>
    <w:p w:rsidR="00AA2872" w:rsidRDefault="00AA2872" w:rsidP="00F06B29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</w:p>
    <w:p w:rsidR="00EB6455" w:rsidRPr="00AA2872" w:rsidRDefault="00AA2872" w:rsidP="00F06B29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  <w:r>
        <w:rPr>
          <w:rFonts w:ascii="Courier New" w:eastAsiaTheme="minorEastAsia" w:hAnsi="Courier New" w:cs="Courier New"/>
          <w:b/>
          <w:bCs/>
          <w:szCs w:val="24"/>
          <w:lang w:eastAsia="zh-CN"/>
        </w:rPr>
        <w:br/>
      </w:r>
    </w:p>
    <w:p w:rsidR="00EB6455" w:rsidRPr="00962983" w:rsidRDefault="00EB6455" w:rsidP="00F06B29">
      <w:pPr>
        <w:bidi w:val="0"/>
        <w:spacing w:after="65"/>
        <w:jc w:val="center"/>
        <w:outlineLvl w:val="3"/>
        <w:rPr>
          <w:rFonts w:ascii="Courier New" w:hAnsi="Courier New" w:cs="Courier New"/>
          <w:b/>
          <w:bCs/>
          <w:sz w:val="36"/>
        </w:rPr>
      </w:pP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[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ب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>اللغة ا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لصينية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]</w:t>
      </w:r>
    </w:p>
    <w:p w:rsidR="00EB6455" w:rsidRDefault="00EB6455" w:rsidP="00F06B29">
      <w:pPr>
        <w:bidi w:val="0"/>
        <w:spacing w:before="150" w:after="150" w:line="284" w:lineRule="atLeast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EB6455" w:rsidRDefault="00EB6455" w:rsidP="00F06B29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EB6455" w:rsidRPr="00962983" w:rsidRDefault="00EB6455" w:rsidP="00F06B29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4"/>
          <w:szCs w:val="44"/>
          <w:lang w:bidi="ar-EG"/>
        </w:rPr>
      </w:pPr>
    </w:p>
    <w:p w:rsidR="00EB6455" w:rsidRDefault="00EB6455" w:rsidP="00F06B29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F06B29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F06B29">
      <w:pPr>
        <w:bidi w:val="0"/>
        <w:spacing w:line="240" w:lineRule="exact"/>
        <w:rPr>
          <w:rFonts w:ascii="mylotus" w:hAnsi="mylotus" w:cs="mylotus"/>
          <w:b/>
          <w:bCs/>
          <w:sz w:val="28"/>
          <w:szCs w:val="28"/>
          <w:lang w:eastAsia="zh-CN"/>
        </w:rPr>
      </w:pPr>
    </w:p>
    <w:p w:rsidR="00EB6455" w:rsidRPr="00D04B88" w:rsidRDefault="00A60587" w:rsidP="00F06B29">
      <w:pPr>
        <w:bidi w:val="0"/>
        <w:spacing w:before="150" w:after="150" w:line="284" w:lineRule="atLeast"/>
        <w:jc w:val="center"/>
        <w:rPr>
          <w:rFonts w:ascii="TR Bahamas Light" w:hAnsi="TR Bahamas Light" w:cs="AL-Mohanad"/>
          <w:b/>
          <w:bCs/>
          <w:sz w:val="36"/>
          <w:lang w:eastAsia="zh-CN"/>
        </w:rPr>
      </w:pPr>
      <w:r w:rsidRPr="00D04B88">
        <w:rPr>
          <w:rFonts w:ascii="STXinwei" w:eastAsia="STXinwei" w:hAnsi="Calibri" w:cs="KFGQPC Uthman Taha Naskh" w:hint="eastAsia"/>
          <w:b/>
          <w:bCs/>
          <w:color w:val="auto"/>
          <w:sz w:val="36"/>
          <w:lang w:eastAsia="zh-CN"/>
        </w:rPr>
        <w:t>编审</w:t>
      </w:r>
      <w:r w:rsidR="00EB6455" w:rsidRPr="00D04B88">
        <w:rPr>
          <w:rFonts w:ascii="STXingkai" w:eastAsia="STXingkai" w:hAnsi="TR Bahamas Light"/>
          <w:b/>
          <w:bCs/>
          <w:color w:val="auto"/>
          <w:sz w:val="36"/>
          <w:lang w:val="tr-TR" w:eastAsia="zh-CN"/>
        </w:rPr>
        <w:t>:</w:t>
      </w:r>
      <w:r w:rsidR="00EB6455" w:rsidRPr="00D04B88">
        <w:rPr>
          <w:rFonts w:ascii="TR Bahamas Light" w:hAnsi="TR Bahamas Light" w:cs="mylotus"/>
          <w:b/>
          <w:bCs/>
          <w:sz w:val="36"/>
          <w:lang w:eastAsia="zh-CN"/>
        </w:rPr>
        <w:t xml:space="preserve"> </w:t>
      </w:r>
      <w:r w:rsidR="00856385" w:rsidRPr="00D04B88">
        <w:rPr>
          <w:rFonts w:asciiTheme="minorEastAsia" w:eastAsiaTheme="minorEastAsia" w:hAnsiTheme="minorEastAsia" w:hint="eastAsia"/>
          <w:kern w:val="28"/>
          <w:sz w:val="36"/>
          <w:lang w:eastAsia="zh-CN"/>
        </w:rPr>
        <w:t>伊斯兰之家中文小组</w:t>
      </w:r>
    </w:p>
    <w:p w:rsidR="00EB6455" w:rsidRPr="00962983" w:rsidRDefault="00EB6455" w:rsidP="00F06B29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</w:rPr>
      </w:pP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مراجعة</w:t>
      </w:r>
      <w:r w:rsidRPr="00962983">
        <w:rPr>
          <w:rFonts w:ascii="mylotus" w:hAnsi="mylotus" w:cs="mylotus"/>
          <w:b/>
          <w:bCs/>
          <w:sz w:val="40"/>
          <w:szCs w:val="40"/>
          <w:rtl/>
        </w:rPr>
        <w:t xml:space="preserve">: </w:t>
      </w:r>
      <w:r w:rsidR="00856385" w:rsidRPr="00962983">
        <w:rPr>
          <w:rFonts w:ascii="mylotus" w:hAnsi="mylotus" w:cs="KFGQPC Uthman Taha Naskh" w:hint="cs"/>
          <w:sz w:val="40"/>
          <w:szCs w:val="40"/>
          <w:rtl/>
          <w:lang w:bidi="ar-EG"/>
        </w:rPr>
        <w:t>فريق اللغة الصينية بموقع دار الإسلام</w:t>
      </w:r>
    </w:p>
    <w:p w:rsidR="00EB6455" w:rsidRDefault="00EB6455" w:rsidP="00F06B29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F06B29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Pr="0007149E" w:rsidRDefault="00EB6455" w:rsidP="00F06B29">
      <w:pPr>
        <w:bidi w:val="0"/>
        <w:spacing w:line="240" w:lineRule="exact"/>
        <w:jc w:val="center"/>
        <w:rPr>
          <w:rFonts w:ascii="STXingkai" w:eastAsia="STXingkai" w:hAnsi="TR Bahamas Light"/>
          <w:b/>
          <w:bCs/>
          <w:color w:val="800000"/>
          <w:sz w:val="48"/>
          <w:szCs w:val="48"/>
          <w:lang w:val="tr-TR"/>
        </w:rPr>
      </w:pPr>
    </w:p>
    <w:p w:rsidR="00EB6455" w:rsidRPr="00962983" w:rsidRDefault="00EB6455" w:rsidP="00F06B29">
      <w:pPr>
        <w:bidi w:val="0"/>
        <w:spacing w:before="150" w:after="150" w:line="284" w:lineRule="atLeast"/>
        <w:jc w:val="center"/>
        <w:rPr>
          <w:rFonts w:ascii="TR Bahamas Light" w:hAnsi="TR Bahamas Light" w:cs="mylotus"/>
          <w:b/>
          <w:bCs/>
          <w:sz w:val="36"/>
          <w:lang w:eastAsia="zh-CN"/>
        </w:rPr>
      </w:pPr>
      <w:r w:rsidRPr="00962983">
        <w:rPr>
          <w:rFonts w:ascii="STXingkai" w:eastAsia="STXingkai" w:hint="eastAsia"/>
          <w:b/>
          <w:bCs/>
          <w:sz w:val="36"/>
          <w:lang w:eastAsia="zh-CN"/>
        </w:rPr>
        <w:t>沙特利雅得莱布宣传指导合作办公室</w:t>
      </w:r>
    </w:p>
    <w:p w:rsidR="00EB6455" w:rsidRPr="00962983" w:rsidRDefault="00EB6455" w:rsidP="00F06B29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  <w:rtl/>
        </w:rPr>
      </w:pPr>
      <w:r w:rsidRPr="00F954E8">
        <w:rPr>
          <w:rFonts w:ascii="mylotus" w:hAnsi="mylotus" w:cs="mylotus"/>
          <w:b/>
          <w:bCs/>
          <w:sz w:val="32"/>
          <w:szCs w:val="32"/>
          <w:rtl/>
        </w:rPr>
        <w:t xml:space="preserve"> </w:t>
      </w: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المكتب التعاوني للدعوة وتوعية الجاليات بالربوة بمدينة الرياض</w:t>
      </w:r>
    </w:p>
    <w:p w:rsidR="00EB6455" w:rsidRDefault="00EB6455" w:rsidP="00EB1903">
      <w:pPr>
        <w:bidi w:val="0"/>
        <w:spacing w:before="120" w:after="120"/>
        <w:ind w:firstLine="567"/>
        <w:jc w:val="center"/>
        <w:rPr>
          <w:rFonts w:ascii="MS UI Gothic" w:eastAsiaTheme="minorEastAsia" w:hAnsi="MS UI Gothic" w:cs="Times New Roman"/>
          <w:b/>
          <w:bCs/>
          <w:sz w:val="36"/>
          <w:lang w:eastAsia="zh-CN"/>
        </w:rPr>
      </w:pPr>
      <w:r w:rsidRPr="00962983">
        <w:rPr>
          <w:rFonts w:ascii="MS UI Gothic" w:eastAsia="MS UI Gothic" w:hAnsi="MS UI Gothic" w:cs="Times New Roman"/>
          <w:b/>
          <w:bCs/>
          <w:sz w:val="36"/>
        </w:rPr>
        <w:t>201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4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</w:t>
      </w:r>
      <w:r w:rsidR="00EE484A">
        <w:rPr>
          <w:rFonts w:ascii="MS UI Gothic" w:eastAsia="MS UI Gothic" w:hAnsi="MS UI Gothic" w:cs="Times New Roman"/>
          <w:b/>
          <w:bCs/>
          <w:sz w:val="36"/>
        </w:rPr>
        <w:t>–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14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3</w:t>
      </w:r>
      <w:r w:rsidR="00EB190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6</w:t>
      </w:r>
    </w:p>
    <w:p w:rsidR="00EB6455" w:rsidRDefault="00EB6455" w:rsidP="00F06B29">
      <w:pPr>
        <w:bidi w:val="0"/>
        <w:spacing w:before="120" w:after="120"/>
        <w:ind w:firstLine="567"/>
        <w:jc w:val="center"/>
        <w:rPr>
          <w:rFonts w:ascii="Tahoma" w:hAnsi="Tahoma" w:cs="Tahoma"/>
          <w:rtl/>
        </w:rPr>
      </w:pPr>
      <w:r>
        <w:rPr>
          <w:rFonts w:ascii="MS UI Gothic" w:eastAsia="MS UI Gothic" w:hAnsi="MS UI Gothic" w:cs="Times New Roman"/>
          <w:b/>
          <w:bCs/>
          <w:noProof/>
          <w:sz w:val="32"/>
          <w:szCs w:val="32"/>
        </w:rPr>
        <w:drawing>
          <wp:inline distT="0" distB="0" distL="0" distR="0">
            <wp:extent cx="3553691" cy="581891"/>
            <wp:effectExtent l="0" t="0" r="0" b="8890"/>
            <wp:docPr id="4" name="图片 4" descr="C:\Documents and Settings\apomosap\My Documents\My Pictures\logo_islamhouse.t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omosap\My Documents\My Pictures\logo_islamhouse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87" w:rsidRDefault="00A60587" w:rsidP="00F06B29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lang w:eastAsia="zh-CN"/>
        </w:rPr>
      </w:pPr>
    </w:p>
    <w:p w:rsidR="00AA2872" w:rsidRDefault="00AA2872" w:rsidP="00F06B29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lang w:eastAsia="zh-CN"/>
        </w:rPr>
      </w:pPr>
    </w:p>
    <w:p w:rsidR="00AA2872" w:rsidRPr="00B65D8F" w:rsidRDefault="00AA2872" w:rsidP="00F06B29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rtl/>
          <w:lang w:eastAsia="zh-CN"/>
        </w:rPr>
      </w:pPr>
    </w:p>
    <w:p w:rsidR="00A60587" w:rsidRPr="00A60587" w:rsidRDefault="00A60587" w:rsidP="00F06B29">
      <w:pPr>
        <w:bidi w:val="0"/>
        <w:spacing w:after="200" w:line="276" w:lineRule="auto"/>
        <w:jc w:val="center"/>
        <w:rPr>
          <w:rFonts w:ascii="Calibri" w:hAnsi="Calibri" w:cs="Arial"/>
          <w:color w:val="auto"/>
          <w:sz w:val="22"/>
          <w:szCs w:val="22"/>
          <w:lang w:eastAsia="zh-CN"/>
        </w:rPr>
      </w:pPr>
      <w:r w:rsidRPr="00A60587"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>
            <wp:extent cx="2059131" cy="48978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1" cy="4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08" w:rsidRPr="006412A0" w:rsidRDefault="008C1908" w:rsidP="00F06B29">
      <w:pPr>
        <w:bidi w:val="0"/>
        <w:spacing w:beforeLines="50" w:afterLines="5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lang w:eastAsia="zh-CN"/>
        </w:rPr>
      </w:pPr>
      <w:r w:rsidRPr="006412A0">
        <w:rPr>
          <w:rFonts w:ascii="KaiTi" w:eastAsia="KaiTi" w:hAnsi="KaiTi" w:cs="KFGQPC Uthman Taha Naskh" w:hint="eastAsia"/>
          <w:b/>
          <w:bCs/>
          <w:color w:val="333399"/>
          <w:sz w:val="32"/>
          <w:szCs w:val="32"/>
          <w:lang w:eastAsia="zh-CN"/>
        </w:rPr>
        <w:t>奉普慈特慈的真主之名</w:t>
      </w:r>
    </w:p>
    <w:p w:rsidR="00AA2872" w:rsidRDefault="00AA2872" w:rsidP="00F06B29">
      <w:pPr>
        <w:shd w:val="clear" w:color="auto" w:fill="FFFFFF"/>
        <w:bidi w:val="0"/>
        <w:rPr>
          <w:rFonts w:ascii="Tahoma" w:hAnsi="Tahoma" w:cs="Tahoma"/>
          <w:b/>
          <w:bCs/>
          <w:color w:val="00B050"/>
          <w:sz w:val="30"/>
          <w:szCs w:val="30"/>
          <w:lang w:eastAsia="zh-CN"/>
        </w:rPr>
      </w:pPr>
    </w:p>
    <w:p w:rsidR="008E3DD6" w:rsidRPr="006A2103" w:rsidRDefault="008E3DD6" w:rsidP="006A2103">
      <w:pPr>
        <w:bidi w:val="0"/>
        <w:jc w:val="center"/>
        <w:rPr>
          <w:rFonts w:ascii="SimSun" w:hAnsi="SimSun" w:cs="SimSun"/>
          <w:sz w:val="36"/>
          <w:lang w:eastAsia="zh-CN"/>
        </w:rPr>
      </w:pPr>
      <w:r w:rsidRPr="006A2103">
        <w:rPr>
          <w:rFonts w:ascii="SimSun" w:hAnsi="SimSun" w:cs="SimSun"/>
          <w:b/>
          <w:bCs/>
          <w:sz w:val="36"/>
          <w:lang w:eastAsia="zh-CN"/>
        </w:rPr>
        <w:t xml:space="preserve">尔撒(耶稣)的故事 </w:t>
      </w:r>
      <w:r w:rsidRPr="006A2103">
        <w:rPr>
          <w:rFonts w:ascii="SimSun" w:hAnsi="SimSun" w:cs="SimSun"/>
          <w:sz w:val="36"/>
          <w:lang w:eastAsia="zh-CN"/>
        </w:rPr>
        <w:br/>
      </w:r>
    </w:p>
    <w:p w:rsidR="008E3DD6" w:rsidRPr="006A2103" w:rsidRDefault="008E3DD6" w:rsidP="006A2103">
      <w:pPr>
        <w:bidi w:val="0"/>
        <w:jc w:val="both"/>
        <w:rPr>
          <w:rFonts w:ascii="SimSun" w:hAnsi="SimSun" w:cs="SimSun"/>
          <w:b/>
          <w:bCs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br/>
      </w:r>
      <w:r w:rsidRPr="006A2103">
        <w:rPr>
          <w:rFonts w:ascii="SimSun" w:hAnsi="SimSun" w:cs="SimSun"/>
          <w:b/>
          <w:bCs/>
          <w:sz w:val="36"/>
          <w:lang w:eastAsia="zh-CN"/>
        </w:rPr>
        <w:t>尔撒的诞生</w:t>
      </w:r>
    </w:p>
    <w:p w:rsidR="006A2103" w:rsidRDefault="008E3DD6" w:rsidP="006A2103">
      <w:pPr>
        <w:bidi w:val="0"/>
        <w:spacing w:before="100" w:beforeAutospacing="1" w:after="100" w:afterAutospacing="1"/>
        <w:ind w:left="720" w:hangingChars="200" w:hanging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br/>
        <w:t>麦尔彦一直住在寺院里。她无忧无虑，生活恬静。</w:t>
      </w:r>
    </w:p>
    <w:p w:rsidR="00F5355E" w:rsidRDefault="008E3DD6" w:rsidP="00F5355E">
      <w:pPr>
        <w:bidi w:val="0"/>
        <w:spacing w:before="100" w:beforeAutospacing="1" w:after="100" w:afterAutospacing="1"/>
        <w:ind w:firstLineChars="196" w:firstLine="706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一天在她面前出现了一位天使。天使和蔼地说：“麦尔彦，你不要害怕，我是你的养育之主的使者。他让我来赐予你一个聪明的男孩。”麦尔彦听到这句话，羞赧满面，不知所措。她结结巴巴地说：“我哪能有男孩？我未与任何男性接触。”天使说：“安拉说，这对于他来说是很容易的事情。他说，你生的男孩将成为人类的先知，对人类的慈悯。”</w:t>
      </w:r>
    </w:p>
    <w:p w:rsidR="00F5355E" w:rsidRDefault="008E3DD6" w:rsidP="00F5355E">
      <w:pPr>
        <w:bidi w:val="0"/>
        <w:spacing w:before="100" w:beforeAutospacing="1" w:after="100" w:afterAutospacing="1"/>
        <w:ind w:firstLineChars="196" w:firstLine="706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麦尔彦心里十分慌乱。她想：自己是个姑娘，未结过婚，如果生下孩子，人们将说我什么？一种害羞、恐惧之情袭上心头。她不知所措，只好等待安拉的安排。</w:t>
      </w:r>
    </w:p>
    <w:p w:rsidR="00F5355E" w:rsidRDefault="008E3DD6" w:rsidP="00F5355E">
      <w:pPr>
        <w:bidi w:val="0"/>
        <w:spacing w:before="100" w:beforeAutospacing="1" w:after="100" w:afterAutospacing="1"/>
        <w:ind w:firstLineChars="196" w:firstLine="706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麦尔彦的身子一天天沉重起来，可以感到胎儿在腹内蠕动。分娩的时间到了。她预感到就要临盆，便走出寺院，来到荒郊野外的一棵枣树下，躺卧在地。麦尔彦就在这四顾无人的荒野生下了一个男孩。麦尔</w:t>
      </w:r>
      <w:r w:rsidRPr="006A2103">
        <w:rPr>
          <w:rFonts w:ascii="SimSun" w:hAnsi="SimSun" w:cs="SimSun"/>
          <w:sz w:val="36"/>
          <w:lang w:eastAsia="zh-CN"/>
        </w:rPr>
        <w:lastRenderedPageBreak/>
        <w:t>彦望着自己的儿子，愁容满面。儿子仿佛了解她的心事，忽然开口说道：“妈妈，如果你遇见人，你就说，我向普慈的主许下斋戒的心愿，今天碰到人不讲话。”麦尔彦十分惊讶地望着儿子。觉得儿子刚生下就能说话，决不是个平凡的孩子，便抱起儿子，走回城里。</w:t>
      </w:r>
    </w:p>
    <w:p w:rsidR="009476C3" w:rsidRDefault="008E3DD6" w:rsidP="009476C3">
      <w:pPr>
        <w:bidi w:val="0"/>
        <w:spacing w:before="100" w:beforeAutospacing="1" w:after="100" w:afterAutospacing="1"/>
        <w:ind w:firstLineChars="196" w:firstLine="706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麦尔彦生了孩子，消息不胜而走，不一会儿就传遍全城。人们纷纷议论。有的说麦尔彦纯洁无疵；有的则冷嘲热讽。有些人对麦尔彦说：“麦尔彦，你带回来一个怪物。你的父亲并非恶人，你的母亲亦非不安于室。你怎能做出这样有辱先人的事情？”</w:t>
      </w:r>
    </w:p>
    <w:p w:rsidR="009476C3" w:rsidRDefault="008E3DD6" w:rsidP="009476C3">
      <w:pPr>
        <w:bidi w:val="0"/>
        <w:spacing w:before="100" w:beforeAutospacing="1" w:after="100" w:afterAutospacing="1"/>
        <w:ind w:firstLineChars="196" w:firstLine="706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麦尔彦望着众人，说：“今天我斋戒，不讲话。”然后指着摇篮里的儿子说：“你们问问他吧！”人们不解地说：“我们怎能同摇篮里不懂事的孩子说话呢？’都以为麦尔彦在说胡话。</w:t>
      </w:r>
    </w:p>
    <w:p w:rsidR="008E3DD6" w:rsidRPr="006A2103" w:rsidRDefault="008E3DD6" w:rsidP="009476C3">
      <w:pPr>
        <w:bidi w:val="0"/>
        <w:spacing w:before="100" w:beforeAutospacing="1" w:after="100" w:afterAutospacing="1"/>
        <w:ind w:firstLineChars="196" w:firstLine="706"/>
        <w:jc w:val="both"/>
        <w:rPr>
          <w:rFonts w:ascii="SimSun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大家正在迷惑不解的时候，摇篮里的孩子突然说话了：“我是安拉的奴仆，他给了我经典，使我成为先知。无论我在什么地方，他都使我成为幸福的人。他叮嘱我，只要我活着，就礼拜、纳天课、孝顺母亲。他没有使我成为不幸的暴戾者。在我生下来的日子，活着被派为使者的日子，安宁是归于我的。”人们惊恐万状，乱成一团，知道麦尔彦是纯洁清白的。人们立即从迷惑、怀疑中醒悟过来，以十分崇敬的眼光看着被他们误解了的母子。</w:t>
      </w:r>
    </w:p>
    <w:p w:rsidR="008E3DD6" w:rsidRPr="009476C3" w:rsidRDefault="008E3DD6" w:rsidP="008E3DD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6"/>
          <w:lang w:eastAsia="zh-CN"/>
        </w:rPr>
      </w:pPr>
      <w:r w:rsidRPr="009476C3">
        <w:rPr>
          <w:rFonts w:ascii="SimSun" w:hAnsi="SimSun" w:cs="SimSun"/>
          <w:b/>
          <w:bCs/>
          <w:sz w:val="36"/>
          <w:lang w:eastAsia="zh-CN"/>
        </w:rPr>
        <w:t>麦尔彦生的男孩就是先知尔撒。</w:t>
      </w:r>
    </w:p>
    <w:p w:rsidR="008E3DD6" w:rsidRPr="009476C3" w:rsidRDefault="008E3DD6" w:rsidP="008E3DD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6"/>
          <w:lang w:eastAsia="zh-CN"/>
        </w:rPr>
      </w:pPr>
      <w:r w:rsidRPr="009476C3">
        <w:rPr>
          <w:rFonts w:ascii="SimSun" w:hAnsi="SimSun" w:cs="SimSun"/>
          <w:b/>
          <w:bCs/>
          <w:sz w:val="36"/>
          <w:lang w:eastAsia="zh-CN"/>
        </w:rPr>
        <w:t xml:space="preserve">尔撒成为先知 </w:t>
      </w:r>
    </w:p>
    <w:p w:rsidR="009476C3" w:rsidRDefault="008E3DD6" w:rsidP="009476C3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尔撒逐渐长大了。他从小就和其他孩子不一样。他有时和同伴一起玩耍，有时到村塾中听课学习。他</w:t>
      </w:r>
      <w:r w:rsidRPr="006A2103">
        <w:rPr>
          <w:rFonts w:ascii="SimSun" w:hAnsi="SimSun" w:cs="SimSun"/>
          <w:sz w:val="36"/>
          <w:lang w:eastAsia="zh-CN"/>
        </w:rPr>
        <w:lastRenderedPageBreak/>
        <w:t>坐在课堂里专心听讲，并且聪明过人，一听就懂，一学就会。所以，他少年时就懂得许多知识。</w:t>
      </w:r>
    </w:p>
    <w:p w:rsidR="009476C3" w:rsidRDefault="008E3DD6" w:rsidP="009476C3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在尔撒十二岁的时候，跟随母亲来到巴勒斯坦的圣寺。当时，巴勒斯坦十分繁荣，不但有兴盛的商业和手工业，而且是一个文化中心，那里聚集了许多学者，他开扩了视野，拓宽了思路，逐渐成熟起来。</w:t>
      </w:r>
    </w:p>
    <w:p w:rsidR="00DF0EE5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当尔撒三十岁的时候，他接受了安拉的经典（引支勒）新约福音。后来他便开始了宣教活动。当时犹太人篡改了穆萨先知的教律，越来越深地陷入了迷误之中。有钱有势的人，一方面拼命聚敛钱财，无恶不作，一方面又让穷人向偶像献祭；穷苦的人们终生劳累，但却过着食不果腹、衣不蔽体的悲惨生活。拒信者们不相信末日，反对复活、清算、惩罚之说。他们害怕这种学说，也憎恨这种学说。特别是那些贵族，一方面宣扬异教学说，一方面干着聚集钱财的营生。尔撒周游各地，宣传福音，揭露他们骗人的伎俩。</w:t>
      </w:r>
    </w:p>
    <w:p w:rsidR="00DF0EE5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贵族富人和那些传教士恨透了尔撒，把尔撒看</w:t>
      </w:r>
      <w:r w:rsidR="00DF0EE5">
        <w:rPr>
          <w:rFonts w:ascii="SimSun" w:hAnsi="SimSun" w:cs="SimSun"/>
          <w:sz w:val="36"/>
          <w:lang w:eastAsia="zh-CN"/>
        </w:rPr>
        <w:t>作是他们的严重威胁。他们到处造谣，散布流言蜚语，攻击、诽谤尔撒</w:t>
      </w:r>
      <w:r w:rsidR="00DF0EE5">
        <w:rPr>
          <w:rFonts w:ascii="SimSun" w:eastAsiaTheme="minorEastAsia" w:hAnsi="SimSun" w:cs="SimSun" w:hint="eastAsia"/>
          <w:sz w:val="36"/>
          <w:lang w:eastAsia="zh-CN"/>
        </w:rPr>
        <w:t>,</w:t>
      </w:r>
      <w:r w:rsidRPr="006A2103">
        <w:rPr>
          <w:rFonts w:ascii="SimSun" w:hAnsi="SimSun" w:cs="SimSun"/>
          <w:sz w:val="36"/>
          <w:lang w:eastAsia="zh-CN"/>
        </w:rPr>
        <w:t>说尔撒是骗子，违背祖先的教诲；指责福音是伪造的，不足为信的。但是万能的安拉却指引着尔撒的方向，并以奇迹支持他。</w:t>
      </w:r>
    </w:p>
    <w:p w:rsidR="00DF0EE5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尔撒能够用泥土捏成乌，然后给泥鸟吹进灵魂，鸟儿便活了。它叽叽喳喳地鸣叫，抖开翅膀飞向高空。尔撒还能治疗各种疾病，特别是被人们看成是不治之症的麻疯病。浑身溃烂的麻疯病人，经尔撒治疗，立即就变成一个身强力壮的健康人。尔撒还能使盲人重见光明，能使死人复活。一次，尔撒的反对者抬来一具已经死去多时的老人尸体，叫尔撒医治。尔撒只在</w:t>
      </w:r>
      <w:r w:rsidRPr="006A2103">
        <w:rPr>
          <w:rFonts w:ascii="SimSun" w:hAnsi="SimSun" w:cs="SimSun"/>
          <w:sz w:val="36"/>
          <w:lang w:eastAsia="zh-CN"/>
        </w:rPr>
        <w:lastRenderedPageBreak/>
        <w:t>老人身上吹了一口气，老人便睁开了双眼，随后便坐了起来，说自己好像做了一场梦。所有这些，都被拒信者指责为妖术。</w:t>
      </w:r>
    </w:p>
    <w:p w:rsidR="008E3DD6" w:rsidRPr="006A2103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但是，越来越多的人相信了尔撒所传的福音。后来，尔撒又来到了巴勒斯坦，利用节日向聚集的人群宣传《引支勒》经典。尔撒能言善辩，他的演讲吸引了大批的人。人们围在他的身边，聆听他的宣讲。尔撒的举动大大激怒了修士们。他们不允许尔撒传教，害怕人们皈依安拉。所以他们想加害尔撒，但是没有成功，因为有他的信徒在保护他。</w:t>
      </w:r>
    </w:p>
    <w:p w:rsidR="008E3DD6" w:rsidRPr="00DF0EE5" w:rsidRDefault="008E3DD6" w:rsidP="008E3DD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6"/>
          <w:lang w:eastAsia="zh-CN"/>
        </w:rPr>
      </w:pPr>
      <w:r w:rsidRPr="00DF0EE5">
        <w:rPr>
          <w:rFonts w:ascii="SimSun" w:hAnsi="SimSun" w:cs="SimSun"/>
          <w:b/>
          <w:bCs/>
          <w:sz w:val="36"/>
          <w:lang w:eastAsia="zh-CN"/>
        </w:rPr>
        <w:t xml:space="preserve">宴席 </w:t>
      </w:r>
    </w:p>
    <w:p w:rsidR="00DF0EE5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先知尔撒带着几位使徒到处宣讲福音。劝说人们信奉安拉。他们攀登山丘，跋涉河川，从一个村子走到另一个村子，从一个集镇走向另一个集镇。凡是有人居住的地方，他们几乎都来到了。皈依安拉的人日益增多，这更增强了尔撒的信心。</w:t>
      </w:r>
    </w:p>
    <w:p w:rsidR="00DF0EE5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一天，尔撒带领使徒们来到一个村镇。他们从清晨就上路了，但是时过中午还没有走到目的地。他们走在旷野的沙路上，烈日把大地晒得滚烫，沿途没有遇到一眼清泉，也没有遇到一家住户。他们走得精疲力竭，口干舌燥，饥肠辘辘。但是所有的人都没有一句怨言。尔撒走在最前头，他把这艰苦的旅行当作锻炼使徒们意志的好机会。他高声朗诵着安拉的经典，把使徒们带入了一种崇高的境界。</w:t>
      </w:r>
    </w:p>
    <w:p w:rsidR="00DF0EE5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太阳向西滑去，大地飞腾着热气。尔撒和他的使徒们仍然行走在沙路上。这时有一个使徒向尔撒说：“先知，我们在这无人的荒野上忍饥受苦，为的是宣</w:t>
      </w:r>
      <w:r w:rsidRPr="006A2103">
        <w:rPr>
          <w:rFonts w:ascii="SimSun" w:hAnsi="SimSun" w:cs="SimSun"/>
          <w:sz w:val="36"/>
          <w:lang w:eastAsia="zh-CN"/>
        </w:rPr>
        <w:lastRenderedPageBreak/>
        <w:t>传安拉的伟大。您能否祈祷安拉赐给我们一桌仙界的宴席？”其他使徒也都随声附合，表示赞成。他们的要求只是希望看到先知的能力。</w:t>
      </w:r>
    </w:p>
    <w:p w:rsidR="00DF0EE5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尔撒说：“你们应该敬畏安拉，千万不要把这些要求当作拒信的理由。”使徒说：“我们坚信安拉才追随你。我们的要求是为了加强我们的信仰，清除对你的怀疑。”</w:t>
      </w:r>
    </w:p>
    <w:p w:rsidR="00DF0EE5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尔撒见大家心诚意纯，便祈祷安拉，答应众人的恳求。突然，一桌丰盛的宴席出现在众人面前。使徒们个个面带喜色，欢呼安拉的万能独尊，感谢他的赐予，同时也解除了他们心中的疑团。</w:t>
      </w:r>
    </w:p>
    <w:p w:rsidR="008E3DD6" w:rsidRPr="006A2103" w:rsidRDefault="008E3DD6" w:rsidP="00DF0EE5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这时，天空一片清澈，凉风吹来，令人心旷神怡。尔撒对大家说：“这是安拉的赐予，让我们怀着虔诚的心情饱餐一顿吧！”</w:t>
      </w:r>
    </w:p>
    <w:p w:rsidR="008E3DD6" w:rsidRPr="00DF0EE5" w:rsidRDefault="008E3DD6" w:rsidP="008E3DD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6"/>
          <w:lang w:eastAsia="zh-CN"/>
        </w:rPr>
      </w:pPr>
      <w:r w:rsidRPr="00DF0EE5">
        <w:rPr>
          <w:rFonts w:ascii="SimSun" w:hAnsi="SimSun" w:cs="SimSun"/>
          <w:b/>
          <w:bCs/>
          <w:sz w:val="36"/>
          <w:lang w:eastAsia="zh-CN"/>
        </w:rPr>
        <w:t xml:space="preserve">尔撒的结局 </w:t>
      </w:r>
    </w:p>
    <w:p w:rsidR="00D24664" w:rsidRDefault="008E3DD6" w:rsidP="00D24664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尔撒为了宣传对安拉的崇拜，四处奔走。信仰安拉的人增多了。另外，尔撒的一些使徒们也跟随着尔撒，做他的助手。尔撒的活动大大激怒了犹太教的神父、修士们，使他们日夜不安。当时，犹太教的传统势力还很大，所以，神父、修士们便暗寻杀机，想方设法要把先知尔撒和他的使徒们除掉。但是，尔撒行无定所，又有许多使徒保护，所以使得犹太教的神父、修士们无从下手。</w:t>
      </w:r>
    </w:p>
    <w:p w:rsidR="00D24664" w:rsidRDefault="008E3DD6" w:rsidP="00D24664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神父们便勾结了犹太教中的权贵，派出大批人员四处查访和追捕尔撒。在这种情况下，尔撒和他的使徒们只好从公开转入秘密，继续从事宣传劝说活动。搜捕越来越紧，有几次他们差点落入敌人之手。但这</w:t>
      </w:r>
      <w:r w:rsidRPr="006A2103">
        <w:rPr>
          <w:rFonts w:ascii="SimSun" w:hAnsi="SimSun" w:cs="SimSun"/>
          <w:sz w:val="36"/>
          <w:lang w:eastAsia="zh-CN"/>
        </w:rPr>
        <w:lastRenderedPageBreak/>
        <w:t>并没有使尔撒丧失信心和改弦易辙，反而更坚定了他的斗争决心。</w:t>
      </w:r>
    </w:p>
    <w:p w:rsidR="00D24664" w:rsidRDefault="008E3DD6" w:rsidP="00D24664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一天，尔撒和他的使徒们来到一座市镇。他们只好秘密地住在一处隐蔽的房子里。当时的气氛十分紧张，在尔撒的使徒里出现了一个叛徒。他经不起考验，害怕被抓获处死，于是背着尔撒到犹太贵族和神父那里去告密，报告了尔撒的行踪，并答应做内应。当天晚上，尔撒和众使徒正在一起宣讲经典，突然被犹太贵族派来的打手包围了。尔撒和使徒们夺门而出。在漆黑的夜里～场厮杀。在双方搏斗中，先知的使徒们，有的被杀，有的规冲出包围，有的被俘。</w:t>
      </w:r>
    </w:p>
    <w:p w:rsidR="008E3DD6" w:rsidRPr="006A2103" w:rsidRDefault="008E3DD6" w:rsidP="00D24664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犹太权贵们在被俘的人中发现一个和尔撒长得一模一样的人，就下令把这个人捆起来。这个人就是告密的叛徒犹大。犹大高声大叫：“你们仔细看看，我不是尔撒，我是犹大！”犹太权贵又仔细看了看他，确认他就是尔撒，不容分说，就让打手把他押走了。犹大痛哭流涕，乱喊乱叫：“是我报告给你们尔撒的行踪的，你们不能这样对待我！”但他的叫喊没有人理睬。犹太权贵把吓昏了的犹大拖到人群中，钉死在十字架上。</w:t>
      </w:r>
    </w:p>
    <w:p w:rsidR="008E3DD6" w:rsidRPr="00D24664" w:rsidRDefault="008E3DD6" w:rsidP="008E3DD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6"/>
          <w:lang w:eastAsia="zh-CN"/>
        </w:rPr>
      </w:pPr>
      <w:r w:rsidRPr="00D24664">
        <w:rPr>
          <w:rFonts w:ascii="SimSun" w:hAnsi="SimSun" w:cs="SimSun"/>
          <w:b/>
          <w:bCs/>
          <w:sz w:val="36"/>
          <w:lang w:eastAsia="zh-CN"/>
        </w:rPr>
        <w:t>先知尔撒呢？《古兰经》第四章说：</w:t>
      </w:r>
    </w:p>
    <w:p w:rsidR="00D24664" w:rsidRDefault="008E3DD6" w:rsidP="00D24664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SimSun"/>
          <w:sz w:val="36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>他们没有杀死他，也没有把他钉死在十字架上，但他们不明白这件事的真相。为尔撒而争论的人，对于他的被杀害，确是在迷惑之中。他们对于这件事，毫无认识，不过根据猜想罢了。他们确实未能杀死他。</w:t>
      </w:r>
    </w:p>
    <w:p w:rsidR="00A60587" w:rsidRPr="00D24664" w:rsidRDefault="008E3DD6" w:rsidP="00D24664">
      <w:pPr>
        <w:bidi w:val="0"/>
        <w:spacing w:before="100" w:beforeAutospacing="1" w:after="100" w:afterAutospacing="1"/>
        <w:ind w:firstLineChars="200" w:firstLine="720"/>
        <w:jc w:val="both"/>
        <w:rPr>
          <w:rFonts w:ascii="SimSun" w:eastAsiaTheme="minorEastAsia" w:hAnsi="SimSun" w:cs="Tahoma"/>
          <w:b/>
          <w:bCs/>
          <w:sz w:val="28"/>
          <w:szCs w:val="28"/>
          <w:lang w:eastAsia="zh-CN"/>
        </w:rPr>
      </w:pPr>
      <w:r w:rsidRPr="006A2103">
        <w:rPr>
          <w:rFonts w:ascii="SimSun" w:hAnsi="SimSun" w:cs="SimSun"/>
          <w:sz w:val="36"/>
          <w:lang w:eastAsia="zh-CN"/>
        </w:rPr>
        <w:t xml:space="preserve">尔撒没有死，是安拉将他提升到安拉那里去了。 </w:t>
      </w:r>
    </w:p>
    <w:sectPr w:rsidR="00A60587" w:rsidRPr="00D24664" w:rsidSect="00156EB3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719" w:right="1800" w:bottom="899" w:left="1800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BBC" w:rsidRDefault="001D0BBC" w:rsidP="00EB6455">
      <w:r>
        <w:separator/>
      </w:r>
    </w:p>
  </w:endnote>
  <w:endnote w:type="continuationSeparator" w:id="0">
    <w:p w:rsidR="001D0BBC" w:rsidRDefault="001D0BBC" w:rsidP="00EB6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C12E338-F2DC-4C1D-8326-F8CAACD13312}"/>
    <w:embedBold r:id="rId2" w:fontKey="{081F18A5-F29F-43A1-802A-41166790C4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4736016C-7187-4976-96BA-7678B63E3F38}"/>
    <w:embedBold r:id="rId4" w:subsetted="1" w:fontKey="{FFDEE785-0DCF-4E5D-BDDE-EB0407F1BD11}"/>
    <w:embedBoldItalic r:id="rId5" w:subsetted="1" w:fontKey="{BEDD3D55-0D11-4682-AAF2-127F4B0236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E82FAC8A-D1FC-402F-B65F-E95F12C02272}"/>
    <w:embedBold r:id="rId7" w:fontKey="{62966054-F9A9-4E9B-A6FC-42E842BF76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BCC25EC7-33C5-4FB1-B5C2-A43904C48613}"/>
    <w:embedBold r:id="rId9" w:fontKey="{9074E4EA-04BC-4485-9571-4C31EEF10551}"/>
    <w:embedBoldItalic r:id="rId10" w:fontKey="{5373CFF2-5D40-4598-B6D5-D459189DDC4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9582D33B-F72C-469F-931B-72269A6A8790}"/>
    <w:embedBold r:id="rId12" w:fontKey="{FD0B3152-763C-4B3F-9CFF-BD4560C5D07E}"/>
    <w:embedBoldItalic r:id="rId13" w:fontKey="{43CD0AF1-C982-4F9C-B0A5-814F37B4AF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9F44DD4F-2FE3-459E-A524-882DBC433423}"/>
    <w:embedBold r:id="rId15" w:fontKey="{2292340E-F8CC-4B6D-A25E-56F5582C3415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  <w:embedBold r:id="rId16" w:subsetted="1" w:fontKey="{EDBB49BE-D115-4E4F-9369-5201619A055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7" w:fontKey="{B71D334E-B7C1-482F-9BD5-7F1B978CDC6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940B146A-93E3-413E-8E2E-E2716CC16CD1}"/>
    <w:embedBold r:id="rId19" w:fontKey="{AD52C37C-E475-488A-AA0D-A0F4781BB5A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8725B8F0-0AE9-45F1-83EB-AE0299F08416}"/>
    <w:embedBold r:id="rId21" w:fontKey="{D6F29EB7-0BC1-4633-8AE4-E69D0D49C462}"/>
  </w:font>
  <w:font w:name="STXinwe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2" w:subsetted="1" w:fontKey="{9512B7C4-E574-4D83-9672-95BD9313F6D4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23" w:fontKey="{221EE3A1-BC1C-403D-A337-34D4D9D5F3E5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4" w:fontKey="{C29F438A-CB6D-4C0C-BE23-89C0BC317CF6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5" w:subsetted="1" w:fontKey="{D22B707E-80FF-442F-A76C-A383951230B0}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6" w:subsetted="1" w:fontKey="{711FECDD-7B26-473D-A735-B72B7EB87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7" w:fontKey="{C754FE92-162E-4540-A93E-985F343A10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Default="009B44DF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DB44B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1D0BB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9957793"/>
      <w:docPartObj>
        <w:docPartGallery w:val="Page Numbers (Bottom of Page)"/>
        <w:docPartUnique/>
      </w:docPartObj>
    </w:sdtPr>
    <w:sdtEndPr>
      <w:rPr>
        <w:b/>
        <w:bCs/>
        <w:color w:val="FF0000"/>
        <w:sz w:val="36"/>
      </w:rPr>
    </w:sdtEndPr>
    <w:sdtContent>
      <w:p w:rsidR="00D24664" w:rsidRDefault="00841B16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60417" type="#_x0000_t110" style="width:467.2pt;height:4.3pt;mso-width-percent:1000;mso-position-horizontal-relative:char;mso-position-vertical-relative:line;mso-width-percent:1000;mso-width-relative:margin" fillcolor="#4bacc6 [3208]" strokecolor="#f2f2f2 [3041]" strokeweight="3pt">
              <v:shadow on="t" type="perspective" color="#205867 [1608]" opacity=".5" offset="1pt" offset2="-1pt"/>
              <w10:wrap type="none" anchorx="margin" anchory="page"/>
              <w10:anchorlock/>
            </v:shape>
          </w:pict>
        </w:r>
      </w:p>
      <w:p w:rsidR="00D24664" w:rsidRPr="00D24664" w:rsidRDefault="009B44DF">
        <w:pPr>
          <w:pStyle w:val="Footer"/>
          <w:jc w:val="center"/>
          <w:rPr>
            <w:b/>
            <w:bCs/>
            <w:color w:val="FF0000"/>
            <w:sz w:val="36"/>
          </w:rPr>
        </w:pPr>
        <w:r w:rsidRPr="00D24664">
          <w:rPr>
            <w:b/>
            <w:bCs/>
            <w:color w:val="FF0000"/>
            <w:sz w:val="44"/>
            <w:szCs w:val="44"/>
          </w:rPr>
          <w:fldChar w:fldCharType="begin"/>
        </w:r>
        <w:r w:rsidR="00D24664" w:rsidRPr="00D24664">
          <w:rPr>
            <w:b/>
            <w:bCs/>
            <w:color w:val="FF0000"/>
            <w:sz w:val="44"/>
            <w:szCs w:val="44"/>
          </w:rPr>
          <w:instrText xml:space="preserve"> PAGE    \* MERGEFORMAT </w:instrText>
        </w:r>
        <w:r w:rsidRPr="00D24664">
          <w:rPr>
            <w:b/>
            <w:bCs/>
            <w:color w:val="FF0000"/>
            <w:sz w:val="44"/>
            <w:szCs w:val="44"/>
          </w:rPr>
          <w:fldChar w:fldCharType="separate"/>
        </w:r>
        <w:r w:rsidR="00841B16" w:rsidRPr="00841B16">
          <w:rPr>
            <w:b/>
            <w:bCs/>
            <w:noProof/>
            <w:color w:val="FF0000"/>
            <w:sz w:val="44"/>
            <w:szCs w:val="44"/>
            <w:rtl/>
            <w:lang w:val="zh-CN"/>
          </w:rPr>
          <w:t>2</w:t>
        </w:r>
        <w:r w:rsidRPr="00D24664">
          <w:rPr>
            <w:b/>
            <w:bCs/>
            <w:color w:val="FF0000"/>
            <w:sz w:val="44"/>
            <w:szCs w:val="4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BBC" w:rsidRDefault="001D0BBC" w:rsidP="00EB6455">
      <w:r>
        <w:separator/>
      </w:r>
    </w:p>
  </w:footnote>
  <w:footnote w:type="continuationSeparator" w:id="0">
    <w:p w:rsidR="001D0BBC" w:rsidRDefault="001D0BBC" w:rsidP="00EB64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5538"/>
    <o:shapelayout v:ext="edit">
      <o:idmap v:ext="edit" data="59"/>
    </o:shapelayout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wpJustification/>
    <w:spaceForUL/>
    <w:balanceSingleByteDoubleByteWidth/>
    <w:doNotLeaveBackslashAlone/>
    <w:ulTrailSpace/>
    <w:doNotExpandShiftReturn/>
    <w:adjustLineHeightInTable/>
    <w:useFELayout/>
  </w:compat>
  <w:rsids>
    <w:rsidRoot w:val="00EB6455"/>
    <w:rsid w:val="00035EBD"/>
    <w:rsid w:val="0007618C"/>
    <w:rsid w:val="000777D6"/>
    <w:rsid w:val="00106561"/>
    <w:rsid w:val="00122361"/>
    <w:rsid w:val="00157B23"/>
    <w:rsid w:val="001743FA"/>
    <w:rsid w:val="0019347C"/>
    <w:rsid w:val="001B6333"/>
    <w:rsid w:val="001D0BBC"/>
    <w:rsid w:val="002350D4"/>
    <w:rsid w:val="002804F9"/>
    <w:rsid w:val="00291203"/>
    <w:rsid w:val="002A30C7"/>
    <w:rsid w:val="0031151D"/>
    <w:rsid w:val="00352158"/>
    <w:rsid w:val="003B55D3"/>
    <w:rsid w:val="00442CC2"/>
    <w:rsid w:val="00462A59"/>
    <w:rsid w:val="00482F6F"/>
    <w:rsid w:val="004E1EA8"/>
    <w:rsid w:val="005348F8"/>
    <w:rsid w:val="00570BCF"/>
    <w:rsid w:val="005C6719"/>
    <w:rsid w:val="0061619F"/>
    <w:rsid w:val="00616C3E"/>
    <w:rsid w:val="006412A0"/>
    <w:rsid w:val="0064620A"/>
    <w:rsid w:val="00657854"/>
    <w:rsid w:val="0066117B"/>
    <w:rsid w:val="006A2103"/>
    <w:rsid w:val="006D3FF5"/>
    <w:rsid w:val="006D5DD9"/>
    <w:rsid w:val="007B587A"/>
    <w:rsid w:val="007C36BA"/>
    <w:rsid w:val="0080483F"/>
    <w:rsid w:val="00841B16"/>
    <w:rsid w:val="00844DDF"/>
    <w:rsid w:val="00856385"/>
    <w:rsid w:val="008B2286"/>
    <w:rsid w:val="008C1908"/>
    <w:rsid w:val="008E3DD6"/>
    <w:rsid w:val="0093085A"/>
    <w:rsid w:val="00935B96"/>
    <w:rsid w:val="00945734"/>
    <w:rsid w:val="009476C3"/>
    <w:rsid w:val="00962983"/>
    <w:rsid w:val="009750B0"/>
    <w:rsid w:val="009B44DF"/>
    <w:rsid w:val="009D344A"/>
    <w:rsid w:val="00A11098"/>
    <w:rsid w:val="00A232B1"/>
    <w:rsid w:val="00A2494F"/>
    <w:rsid w:val="00A3521C"/>
    <w:rsid w:val="00A60587"/>
    <w:rsid w:val="00AA2872"/>
    <w:rsid w:val="00AA6EE3"/>
    <w:rsid w:val="00AF647A"/>
    <w:rsid w:val="00B65D8F"/>
    <w:rsid w:val="00B83686"/>
    <w:rsid w:val="00C11F71"/>
    <w:rsid w:val="00C36166"/>
    <w:rsid w:val="00C5412A"/>
    <w:rsid w:val="00C8191F"/>
    <w:rsid w:val="00C83324"/>
    <w:rsid w:val="00CC3482"/>
    <w:rsid w:val="00CD6F06"/>
    <w:rsid w:val="00CD733C"/>
    <w:rsid w:val="00D04B88"/>
    <w:rsid w:val="00D15E7D"/>
    <w:rsid w:val="00D24664"/>
    <w:rsid w:val="00D36432"/>
    <w:rsid w:val="00D860D2"/>
    <w:rsid w:val="00DB44B1"/>
    <w:rsid w:val="00DC4991"/>
    <w:rsid w:val="00DC54D7"/>
    <w:rsid w:val="00DF0EE5"/>
    <w:rsid w:val="00DF5A57"/>
    <w:rsid w:val="00E01E73"/>
    <w:rsid w:val="00E13455"/>
    <w:rsid w:val="00E45636"/>
    <w:rsid w:val="00E62F35"/>
    <w:rsid w:val="00E70053"/>
    <w:rsid w:val="00EB1903"/>
    <w:rsid w:val="00EB6455"/>
    <w:rsid w:val="00EC68DA"/>
    <w:rsid w:val="00EE484A"/>
    <w:rsid w:val="00EF750E"/>
    <w:rsid w:val="00F06B29"/>
    <w:rsid w:val="00F5355E"/>
    <w:rsid w:val="00FA1754"/>
    <w:rsid w:val="00FD1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455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2804F9"/>
    <w:pPr>
      <w:bidi w:val="0"/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EB6455"/>
    <w:rPr>
      <w:rFonts w:ascii="Times New Roman" w:eastAsia="SimSun" w:hAnsi="Times New Roman" w:cs="Times New Roman"/>
      <w:kern w:val="0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EB6455"/>
    <w:rPr>
      <w:rFonts w:ascii="Times New Roman" w:hAnsi="Times New Roman"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EB64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55"/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styleId="PageNumber">
    <w:name w:val="page number"/>
    <w:basedOn w:val="DefaultParagraphFont"/>
    <w:rsid w:val="00EB6455"/>
  </w:style>
  <w:style w:type="paragraph" w:styleId="BalloonText">
    <w:name w:val="Balloon Text"/>
    <w:basedOn w:val="Normal"/>
    <w:link w:val="BalloonTextChar"/>
    <w:uiPriority w:val="99"/>
    <w:semiHidden/>
    <w:unhideWhenUsed/>
    <w:rsid w:val="00EB64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55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5A57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804F9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5636"/>
    <w:rPr>
      <w:color w:val="0000FF" w:themeColor="hyperlink"/>
      <w:u w:val="single"/>
    </w:rPr>
  </w:style>
  <w:style w:type="paragraph" w:customStyle="1" w:styleId="list-group-item-text">
    <w:name w:val="list-group-item-text"/>
    <w:basedOn w:val="Normal"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E45636"/>
  </w:style>
  <w:style w:type="paragraph" w:styleId="NormalWeb">
    <w:name w:val="Normal (Web)"/>
    <w:basedOn w:val="Normal"/>
    <w:uiPriority w:val="99"/>
    <w:semiHidden/>
    <w:unhideWhenUsed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F0EE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55"/>
    <w:pPr>
      <w:bidi/>
    </w:pPr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Char">
    <w:name w:val="脚注文本 Char"/>
    <w:basedOn w:val="a0"/>
    <w:link w:val="a3"/>
    <w:semiHidden/>
    <w:rsid w:val="00EB6455"/>
    <w:rPr>
      <w:rFonts w:ascii="Times New Roman" w:eastAsia="宋体" w:hAnsi="Times New Roman" w:cs="Times New Roman"/>
      <w:kern w:val="0"/>
      <w:sz w:val="20"/>
      <w:szCs w:val="20"/>
      <w:lang w:eastAsia="ar-SA"/>
    </w:rPr>
  </w:style>
  <w:style w:type="character" w:styleId="a4">
    <w:name w:val="footnote reference"/>
    <w:basedOn w:val="a0"/>
    <w:semiHidden/>
    <w:rsid w:val="00EB6455"/>
    <w:rPr>
      <w:rFonts w:ascii="Times New Roman" w:hAnsi="Times New Roman" w:cs="Times New Roman"/>
      <w:vertAlign w:val="superscript"/>
    </w:rPr>
  </w:style>
  <w:style w:type="paragraph" w:styleId="a5">
    <w:name w:val="footer"/>
    <w:aliases w:val="Footer"/>
    <w:basedOn w:val="a"/>
    <w:link w:val="Char0"/>
    <w:rsid w:val="00EB6455"/>
    <w:pPr>
      <w:tabs>
        <w:tab w:val="center" w:pos="4153"/>
        <w:tab w:val="right" w:pos="8306"/>
      </w:tabs>
    </w:pPr>
  </w:style>
  <w:style w:type="character" w:customStyle="1" w:styleId="Char0">
    <w:name w:val="页脚 Char"/>
    <w:aliases w:val="Footer Char"/>
    <w:basedOn w:val="a0"/>
    <w:link w:val="a5"/>
    <w:rsid w:val="00EB6455"/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styleId="a6">
    <w:name w:val="page number"/>
    <w:basedOn w:val="a0"/>
    <w:rsid w:val="00EB6455"/>
  </w:style>
  <w:style w:type="paragraph" w:styleId="a7">
    <w:name w:val="Balloon Text"/>
    <w:basedOn w:val="a"/>
    <w:link w:val="Char1"/>
    <w:uiPriority w:val="99"/>
    <w:semiHidden/>
    <w:unhideWhenUsed/>
    <w:rsid w:val="00EB64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B6455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  <w:style w:type="paragraph" w:styleId="a8">
    <w:name w:val="header"/>
    <w:basedOn w:val="a"/>
    <w:link w:val="Char2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DF5A57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2766">
                  <w:marLeft w:val="-245"/>
                  <w:marRight w:val="-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35673">
                          <w:marLeft w:val="0"/>
                          <w:marRight w:val="0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363">
                              <w:marLeft w:val="0"/>
                              <w:marRight w:val="0"/>
                              <w:marTop w:val="0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</w:div>
                                <w:div w:id="11411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  <w:divsChild>
                                    <w:div w:id="82034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apomosap\My%20Documents\My%20Pictures\logo_islamhouse.ti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slamhouse.com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1701</Words>
  <Characters>1753</Characters>
  <Application>Microsoft Office Word</Application>
  <DocSecurity>0</DocSecurity>
  <Lines>103</Lines>
  <Paragraphs>43</Paragraphs>
  <ScaleCrop>false</ScaleCrop>
  <Manager/>
  <Company>islamhouse.com</Company>
  <LinksUpToDate>false</LinksUpToDate>
  <CharactersWithSpaces>3411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尔撒的故事 </dc:title>
  <dc:subject>尔撒的故事 </dc:subject>
  <dc:creator>Administrator</dc:creator>
  <cp:keywords>尔撒的故事 </cp:keywords>
  <dc:description>尔撒的故事 </dc:description>
  <cp:lastModifiedBy>Al-Hashemy</cp:lastModifiedBy>
  <cp:revision>4</cp:revision>
  <dcterms:created xsi:type="dcterms:W3CDTF">2014-11-23T20:52:00Z</dcterms:created>
  <dcterms:modified xsi:type="dcterms:W3CDTF">2014-12-03T14:52:00Z</dcterms:modified>
  <cp:category/>
</cp:coreProperties>
</file>