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lang w:bidi="ar-EG"/>
        </w:rPr>
      </w:pPr>
    </w:p>
    <w:p w:rsidR="00F55394" w:rsidRDefault="00F55394" w:rsidP="00F55394">
      <w:pPr>
        <w:bidi w:val="0"/>
        <w:jc w:val="center"/>
        <w:rPr>
          <w:rFonts w:ascii="Times New Roman" w:hAnsi="Times New Roman" w:cs="Times New Roman"/>
          <w:sz w:val="60"/>
          <w:szCs w:val="60"/>
          <w:lang w:bidi="ar-EG"/>
        </w:rPr>
      </w:pPr>
    </w:p>
    <w:p w:rsidR="00F55394" w:rsidRPr="00CD0FA1" w:rsidRDefault="00F55394" w:rsidP="00F55394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BE20B9" w:rsidRPr="00BE20B9" w:rsidRDefault="00BE20B9" w:rsidP="00BE20B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BE20B9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给不信穆罕默德是</w:t>
      </w:r>
    </w:p>
    <w:p w:rsidR="00BE20B9" w:rsidRPr="00BE20B9" w:rsidRDefault="00BE20B9" w:rsidP="00BE20B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rtl/>
          <w:lang w:eastAsia="zh-CN"/>
        </w:rPr>
      </w:pPr>
      <w:r w:rsidRPr="00BE20B9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真主的使者之人的一封信</w:t>
      </w:r>
    </w:p>
    <w:p w:rsidR="00FF4F06" w:rsidRPr="00027E05" w:rsidRDefault="00FF4F06" w:rsidP="00FF4F06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24"/>
          <w:szCs w:val="24"/>
          <w:rtl/>
          <w:lang w:eastAsia="zh-CN"/>
        </w:rPr>
      </w:pPr>
    </w:p>
    <w:p w:rsidR="00BE20B9" w:rsidRPr="00BE4816" w:rsidRDefault="00BE20B9" w:rsidP="00BE20B9">
      <w:pPr>
        <w:bidi w:val="0"/>
        <w:spacing w:after="0" w:line="240" w:lineRule="auto"/>
        <w:jc w:val="center"/>
        <w:rPr>
          <w:rFonts w:cs="KFGQPC Uthman Taha Naskh"/>
          <w:b/>
          <w:bCs/>
          <w:sz w:val="48"/>
          <w:szCs w:val="48"/>
          <w:lang w:eastAsia="zh-CN" w:bidi="ar-JO"/>
        </w:rPr>
      </w:pPr>
      <w:bookmarkStart w:id="0" w:name="_GoBack"/>
      <w:bookmarkEnd w:id="0"/>
      <w:r w:rsidRPr="00BE4816">
        <w:rPr>
          <w:rFonts w:cs="KFGQPC Uthman Taha Naskh" w:hint="cs"/>
          <w:b/>
          <w:bCs/>
          <w:sz w:val="48"/>
          <w:szCs w:val="48"/>
          <w:rtl/>
          <w:lang w:eastAsia="zh-CN" w:bidi="ar-JO"/>
        </w:rPr>
        <w:t>رسالة إلى من لا يؤمن بمحمد</w:t>
      </w:r>
      <w:r w:rsidRPr="00BE4816">
        <w:rPr>
          <w:rFonts w:ascii="Times New Roman" w:hAnsi="Times New Roman" w:cs="KFGQPC Uthman Taha Naskh"/>
          <w:b/>
          <w:bCs/>
          <w:sz w:val="48"/>
          <w:szCs w:val="48"/>
          <w:rtl/>
          <w:lang w:eastAsia="zh-CN" w:bidi="ar-JO"/>
        </w:rPr>
        <w:t>ﷺ</w:t>
      </w:r>
      <w:r w:rsidRPr="00BE4816">
        <w:rPr>
          <w:rFonts w:cs="KFGQPC Uthman Taha Naskh" w:hint="cs"/>
          <w:b/>
          <w:bCs/>
          <w:sz w:val="48"/>
          <w:szCs w:val="48"/>
          <w:rtl/>
          <w:lang w:eastAsia="zh-CN" w:bidi="ar-JO"/>
        </w:rPr>
        <w:t xml:space="preserve"> أنه رسول الله</w:t>
      </w:r>
    </w:p>
    <w:p w:rsidR="005D1940" w:rsidRPr="00BE20B9" w:rsidRDefault="005D1940" w:rsidP="005D1940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685404" w:rsidRPr="005D1940" w:rsidRDefault="00685404" w:rsidP="00225227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color w:val="808080"/>
          <w:sz w:val="24"/>
          <w:szCs w:val="24"/>
          <w:lang w:eastAsia="zh-CN" w:bidi="ar-JO"/>
        </w:rPr>
      </w:pP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BE4816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2848" behindDoc="0" locked="0" layoutInCell="1" allowOverlap="1" wp14:anchorId="4374449C" wp14:editId="5E78DEC6">
            <wp:simplePos x="0" y="0"/>
            <wp:positionH relativeFrom="margin">
              <wp:posOffset>1198712</wp:posOffset>
            </wp:positionH>
            <wp:positionV relativeFrom="paragraph">
              <wp:posOffset>229981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>
        <w:rPr>
          <w:rFonts w:asciiTheme="minorBidi" w:hAnsiTheme="minorBidi" w:cs="Times New Roman"/>
          <w:sz w:val="24"/>
          <w:szCs w:val="24"/>
          <w:lang w:bidi="ar-EG"/>
        </w:rPr>
        <w:t xml:space="preserve"> 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</w:t>
      </w:r>
      <w:r>
        <w:rPr>
          <w:rFonts w:asciiTheme="minorBidi" w:hAnsiTheme="minorBidi" w:cs="Times New Roman"/>
          <w:sz w:val="24"/>
          <w:szCs w:val="24"/>
          <w:lang w:eastAsia="zh-CN" w:bidi="ar-EG"/>
        </w:rPr>
        <w:t>-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>
        <w:rPr>
          <w:rFonts w:asciiTheme="minorBidi" w:hAnsiTheme="minorBidi" w:cs="Times New Roman"/>
          <w:sz w:val="24"/>
          <w:szCs w:val="24"/>
          <w:lang w:eastAsia="zh-CN" w:bidi="ar-EG"/>
        </w:rPr>
        <w:t>-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225227" w:rsidRPr="00CD0FA1" w:rsidRDefault="00225227" w:rsidP="00225227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BE4816" w:rsidRDefault="00BE4816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E4816" w:rsidRDefault="00BE4816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E4816" w:rsidRDefault="00BE4816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E4816" w:rsidRDefault="00BE4816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BE4816" w:rsidRPr="0099750A" w:rsidRDefault="00BE4816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BE20B9" w:rsidRPr="00BE20B9" w:rsidRDefault="00BE20B9" w:rsidP="00BE20B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40"/>
          <w:szCs w:val="40"/>
          <w:lang w:eastAsia="zh-CN"/>
        </w:rPr>
      </w:pPr>
      <w:r w:rsidRPr="00BE20B9">
        <w:rPr>
          <w:rFonts w:ascii="LiSu" w:eastAsia="LiSu" w:hAnsi="Arial" w:hint="eastAsia"/>
          <w:b/>
          <w:bCs/>
          <w:color w:val="008080"/>
          <w:kern w:val="36"/>
          <w:sz w:val="40"/>
          <w:szCs w:val="40"/>
          <w:lang w:eastAsia="zh-CN"/>
        </w:rPr>
        <w:lastRenderedPageBreak/>
        <w:t>给不信穆罕默德是</w:t>
      </w:r>
    </w:p>
    <w:p w:rsidR="00BE20B9" w:rsidRPr="00BE20B9" w:rsidRDefault="00BE20B9" w:rsidP="00BE20B9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40"/>
          <w:szCs w:val="40"/>
          <w:rtl/>
          <w:lang w:eastAsia="zh-CN"/>
        </w:rPr>
      </w:pPr>
      <w:r w:rsidRPr="005D1940">
        <w:rPr>
          <w:rFonts w:ascii="STXingkai" w:eastAsia="STXingkai" w:hAnsiTheme="majorBidi" w:cstheme="majorBidi" w:hint="eastAsia"/>
          <w:noProof/>
          <w:color w:val="C0000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28528C2" wp14:editId="397979F0">
            <wp:simplePos x="0" y="0"/>
            <wp:positionH relativeFrom="margin">
              <wp:posOffset>748160</wp:posOffset>
            </wp:positionH>
            <wp:positionV relativeFrom="paragraph">
              <wp:posOffset>28580</wp:posOffset>
            </wp:positionV>
            <wp:extent cx="4278324" cy="46926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324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E20B9">
        <w:rPr>
          <w:rFonts w:ascii="LiSu" w:eastAsia="LiSu" w:hAnsi="Arial" w:hint="eastAsia"/>
          <w:b/>
          <w:bCs/>
          <w:color w:val="008080"/>
          <w:kern w:val="36"/>
          <w:sz w:val="40"/>
          <w:szCs w:val="40"/>
          <w:lang w:eastAsia="zh-CN"/>
        </w:rPr>
        <w:t>真主的使者之人的一封信</w:t>
      </w:r>
    </w:p>
    <w:p w:rsidR="00524554" w:rsidRPr="005D1940" w:rsidRDefault="00524554" w:rsidP="00225227">
      <w:pPr>
        <w:bidi w:val="0"/>
        <w:spacing w:line="360" w:lineRule="auto"/>
        <w:ind w:firstLineChars="200" w:firstLine="160"/>
        <w:jc w:val="both"/>
        <w:rPr>
          <w:sz w:val="8"/>
          <w:szCs w:val="8"/>
          <w:lang w:eastAsia="zh-CN"/>
        </w:rPr>
      </w:pPr>
    </w:p>
    <w:p w:rsidR="005D1940" w:rsidRPr="005D1940" w:rsidRDefault="005D1940" w:rsidP="005D1940">
      <w:pPr>
        <w:bidi w:val="0"/>
        <w:spacing w:line="360" w:lineRule="auto"/>
        <w:ind w:firstLineChars="200" w:firstLine="120"/>
        <w:jc w:val="both"/>
        <w:rPr>
          <w:color w:val="000000"/>
          <w:sz w:val="6"/>
          <w:szCs w:val="6"/>
          <w:lang w:eastAsia="zh-CN"/>
        </w:rPr>
      </w:pP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这个时代，嘲笑安拉和他的使者及经文已成为了平常的事。这些嘲笑大多数来自外面。不信道者佯称伊斯兰教是恐怖、落后和无知的宗教。因此，伊斯兰教的敌人总是嘲笑伊斯兰教的教义，以为它已过时而不适合现在的时代。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赞主清净！难道他们的言论自由就是为了来嘲笑安拉的使者（祈主福安之）？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显然，他们没找到什么可以批评伊斯兰教的科学依据，于是就求助于这些没有意思的图片。</w:t>
      </w:r>
    </w:p>
    <w:p w:rsidR="00BE20B9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他们想要从《古兰经》和《圣训》中挑出违背科学或语言上的错误，以便说服他们的追随者，然而他们失败了，只有这些表示着他们的破产的图片。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我们也有言论自由的权利。但是我们不可能嘲笑他们的先知</w:t>
      </w:r>
      <w:r w:rsidRPr="007D2541">
        <w:rPr>
          <w:color w:val="000000"/>
          <w:sz w:val="36"/>
          <w:szCs w:val="36"/>
          <w:lang w:eastAsia="zh-CN"/>
        </w:rPr>
        <w:t>——</w:t>
      </w:r>
      <w:r w:rsidRPr="007D2541">
        <w:rPr>
          <w:color w:val="000000"/>
          <w:sz w:val="36"/>
          <w:szCs w:val="36"/>
          <w:lang w:eastAsia="zh-CN"/>
        </w:rPr>
        <w:t>穆萨（摩西）和尔萨（耶稣），因为他们的先知与他们的行为无关。我们不区分对待先知，因为他们都是安拉的使者。</w:t>
      </w:r>
    </w:p>
    <w:p w:rsidR="00BE20B9" w:rsidRPr="007D2541" w:rsidRDefault="00BE20B9" w:rsidP="00BE20B9">
      <w:pPr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  <w:lang w:eastAsia="zh-CN"/>
        </w:rPr>
        <w:t xml:space="preserve">    </w:t>
      </w:r>
      <w:r w:rsidRPr="007D2541">
        <w:rPr>
          <w:color w:val="000000"/>
          <w:sz w:val="36"/>
          <w:szCs w:val="36"/>
          <w:lang w:eastAsia="zh-CN"/>
        </w:rPr>
        <w:t>首先我们该听一下安拉对这种人说了什么？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诽谤真主和使者的人，真主在今世和后世必弃绝他们，并为他们预</w:t>
      </w:r>
      <w:r w:rsidRPr="007D2541">
        <w:rPr>
          <w:color w:val="000000"/>
          <w:sz w:val="36"/>
          <w:szCs w:val="36"/>
          <w:lang w:eastAsia="zh-CN"/>
        </w:rPr>
        <w:lastRenderedPageBreak/>
        <w:t>备凌辱的刑罚。以信士们和信女们所未犯的罪恶诽谤他们者，确已担负诬蔑和明显的罪恶。</w:t>
      </w:r>
      <w:r w:rsidRPr="007D2541">
        <w:rPr>
          <w:color w:val="000000"/>
          <w:sz w:val="36"/>
          <w:szCs w:val="36"/>
          <w:lang w:eastAsia="zh-CN"/>
        </w:rPr>
        <w:t>” 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33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57-58</w:t>
      </w:r>
      <w:r w:rsidRPr="007D2541">
        <w:rPr>
          <w:rFonts w:hint="eastAsia"/>
          <w:color w:val="000000"/>
          <w:sz w:val="36"/>
          <w:szCs w:val="36"/>
          <w:lang w:eastAsia="zh-CN"/>
        </w:rPr>
        <w:t>）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这些图片是对安拉的一种亵渎，对先知的一种嘲笑，对各穆斯林（男女）的一种伤害。因此，如果他们不停止类似的行为，他们在后世将受到安拉的最大的惩罚。</w:t>
      </w:r>
      <w:r w:rsidRPr="007D2541">
        <w:rPr>
          <w:color w:val="000000"/>
          <w:sz w:val="36"/>
          <w:szCs w:val="36"/>
          <w:lang w:eastAsia="zh-CN"/>
        </w:rPr>
        <w:t>   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我们的表达方法比他们的表达方法更强和更能持久。他们的方法不表示什么，只是一种幻想。我们将以科学的表达方法对他们说话，这正是他们无能采用的表达方式。我们也将告诉他们这个仁慈先知的事实。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我不说穆圣的高尚道德，因为他们没有这种道德也不承认它。但是我们将给他们发送一份科学和有内容的短信，内容都是来自先知与《古兰经》。它被念诵了十四个世纪，并会被继续念颂下去。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我对这些以科学和公平为自豪的人</w:t>
      </w:r>
      <w:r w:rsidRPr="007D2541">
        <w:rPr>
          <w:color w:val="000000"/>
          <w:sz w:val="36"/>
          <w:szCs w:val="36"/>
          <w:lang w:eastAsia="zh-CN"/>
        </w:rPr>
        <w:t>——</w:t>
      </w:r>
      <w:r w:rsidRPr="007D2541">
        <w:rPr>
          <w:color w:val="000000"/>
          <w:sz w:val="36"/>
          <w:szCs w:val="36"/>
          <w:lang w:eastAsia="zh-CN"/>
        </w:rPr>
        <w:t>他们是技术先进国家，也是信仰公平和权利的民主国家</w:t>
      </w:r>
      <w:r w:rsidRPr="007D2541">
        <w:rPr>
          <w:color w:val="000000"/>
          <w:sz w:val="36"/>
          <w:szCs w:val="36"/>
          <w:lang w:eastAsia="zh-CN"/>
        </w:rPr>
        <w:t>——</w:t>
      </w:r>
      <w:r w:rsidRPr="007D2541">
        <w:rPr>
          <w:color w:val="000000"/>
          <w:sz w:val="36"/>
          <w:szCs w:val="36"/>
          <w:lang w:eastAsia="zh-CN"/>
        </w:rPr>
        <w:t>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你们所嘲笑的《古兰经》就是第一个传播科学和公平的书，而这是成功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和文明延续的两个标准。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lastRenderedPageBreak/>
        <w:t>《古兰经》降示的第一个单词就是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读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，这是伊斯兰教是科学宗教的证明。《古兰经》最后降示的经文是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他们不受亏枉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，这证明伊斯兰教是公平的宗教。那么，今天你们引以自豪的东西，我们的先知比你们早十四个世纪就说过。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你们说你们是第一个呼吁研究宇宙、生物并引以为豪的。但是我们请你们来读一下安拉的经文，其中直接呼吁观察宇宙及万物。伟大真主说：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你说：</w:t>
      </w:r>
      <w:r w:rsidRPr="007D2541">
        <w:rPr>
          <w:color w:val="000000"/>
          <w:sz w:val="36"/>
          <w:szCs w:val="36"/>
          <w:lang w:eastAsia="zh-CN"/>
        </w:rPr>
        <w:t>‘</w:t>
      </w:r>
      <w:r w:rsidRPr="007D2541">
        <w:rPr>
          <w:color w:val="000000"/>
          <w:sz w:val="36"/>
          <w:szCs w:val="36"/>
          <w:lang w:eastAsia="zh-CN"/>
        </w:rPr>
        <w:t>你们应当在大地上旅行，因而观察真主怎样创造众生，又怎样再造他们。真主对于万事确是全能的。</w:t>
      </w:r>
      <w:r w:rsidRPr="007D2541">
        <w:rPr>
          <w:color w:val="000000"/>
          <w:sz w:val="36"/>
          <w:szCs w:val="36"/>
          <w:lang w:eastAsia="zh-CN"/>
        </w:rPr>
        <w:t>’” 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29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20</w:t>
      </w:r>
      <w:r w:rsidRPr="007D2541">
        <w:rPr>
          <w:rFonts w:hint="eastAsia"/>
          <w:color w:val="000000"/>
          <w:sz w:val="36"/>
          <w:szCs w:val="36"/>
          <w:lang w:eastAsia="zh-CN"/>
        </w:rPr>
        <w:t>）</w:t>
      </w:r>
      <w:r w:rsidRPr="007D2541">
        <w:rPr>
          <w:color w:val="000000"/>
          <w:sz w:val="36"/>
          <w:szCs w:val="36"/>
          <w:lang w:eastAsia="zh-CN"/>
        </w:rPr>
        <w:t>这就是《古兰经》重视研究和科学的证明。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我们的先知（祈主福安之）建立了对天文学及宇宙现象的科学观，当先知（祈主福安之）的儿子易卜拉欣逝世后，发生了日食，当时的人们都以为这是因他儿子的缘故，先知说：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太阳和月亮是安拉的两个迹象，日食不是为了人的生或死。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（《布哈里圣训实录》及《穆斯林圣训实录》）而那时的你们以为日食标志着一个伟人的生与死、统治者的堕落或战役损失。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当欧洲信仰占卜者、星相家和魔术师的时代，穆圣否认并禁止了这些行为，他说：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谁相信占卜者或星相家的</w:t>
      </w:r>
      <w:r w:rsidRPr="007D2541">
        <w:rPr>
          <w:color w:val="000000"/>
          <w:sz w:val="36"/>
          <w:szCs w:val="36"/>
          <w:lang w:eastAsia="zh-CN"/>
        </w:rPr>
        <w:lastRenderedPageBreak/>
        <w:t>话，确已背叛迫降示给穆罕默德的经典了。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（《艾哈迈德圣训集》）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当你们以为大地固定而不移动时，《古兰经》肯定了一个科学真相，强调宇宙万物都按一定的轨道移动，而只是最近你们才发现的事实。真主说：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太阳不得追及月亮，黑夜也不得超越白昼，各在一个轨道上浮游着。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36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40</w:t>
      </w:r>
      <w:r w:rsidRPr="007D2541">
        <w:rPr>
          <w:rFonts w:hint="eastAsia"/>
          <w:color w:val="000000"/>
          <w:sz w:val="36"/>
          <w:szCs w:val="36"/>
          <w:lang w:eastAsia="zh-CN"/>
        </w:rPr>
        <w:t>）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  </w:t>
      </w:r>
      <w:r w:rsidRPr="007D2541">
        <w:rPr>
          <w:color w:val="000000"/>
          <w:sz w:val="36"/>
          <w:szCs w:val="36"/>
          <w:lang w:eastAsia="zh-CN"/>
        </w:rPr>
        <w:t>当欧洲人都以为存在雨神、风神和闪电神的时代，《古兰经》以科学基础来解释这些现象</w:t>
      </w:r>
      <w:r w:rsidRPr="007D2541">
        <w:rPr>
          <w:color w:val="000000"/>
          <w:sz w:val="36"/>
          <w:szCs w:val="36"/>
          <w:lang w:eastAsia="zh-CN"/>
        </w:rPr>
        <w:t>——</w:t>
      </w:r>
      <w:r w:rsidRPr="007D2541">
        <w:rPr>
          <w:color w:val="000000"/>
          <w:sz w:val="36"/>
          <w:szCs w:val="36"/>
          <w:lang w:eastAsia="zh-CN"/>
        </w:rPr>
        <w:t>这是最近一些年才揭示的。安拉说：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我派遣滋润的风，我就从云中降下雨水，以供给你们饮料，你们绝不是雨水的蓄藏者。</w:t>
      </w:r>
      <w:r w:rsidRPr="007D2541">
        <w:rPr>
          <w:color w:val="000000"/>
          <w:sz w:val="36"/>
          <w:szCs w:val="36"/>
          <w:lang w:eastAsia="zh-CN"/>
        </w:rPr>
        <w:t>” 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15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22</w:t>
      </w:r>
      <w:r w:rsidRPr="007D2541">
        <w:rPr>
          <w:rFonts w:hint="eastAsia"/>
          <w:color w:val="000000"/>
          <w:sz w:val="36"/>
          <w:szCs w:val="36"/>
          <w:lang w:eastAsia="zh-CN"/>
        </w:rPr>
        <w:t>）难道</w:t>
      </w:r>
      <w:r w:rsidRPr="007D2541">
        <w:rPr>
          <w:color w:val="000000"/>
          <w:sz w:val="36"/>
          <w:szCs w:val="36"/>
          <w:lang w:eastAsia="zh-CN"/>
        </w:rPr>
        <w:t>你们以现代的设备仪器，没有发现风在行云布雨中的作用吗？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如果你们想知道闪电发生的机制</w:t>
      </w:r>
      <w:r w:rsidRPr="007D2541">
        <w:rPr>
          <w:color w:val="000000"/>
          <w:sz w:val="36"/>
          <w:szCs w:val="36"/>
          <w:lang w:eastAsia="zh-CN"/>
        </w:rPr>
        <w:t>——</w:t>
      </w:r>
      <w:r w:rsidRPr="007D2541">
        <w:rPr>
          <w:color w:val="000000"/>
          <w:sz w:val="36"/>
          <w:szCs w:val="36"/>
          <w:lang w:eastAsia="zh-CN"/>
        </w:rPr>
        <w:t>这是近年才揭示的</w:t>
      </w:r>
      <w:r w:rsidRPr="007D2541">
        <w:rPr>
          <w:color w:val="000000"/>
          <w:sz w:val="36"/>
          <w:szCs w:val="36"/>
          <w:lang w:eastAsia="zh-CN"/>
        </w:rPr>
        <w:t>——</w:t>
      </w:r>
      <w:r w:rsidRPr="007D2541">
        <w:rPr>
          <w:color w:val="000000"/>
          <w:sz w:val="36"/>
          <w:szCs w:val="36"/>
          <w:lang w:eastAsia="zh-CN"/>
        </w:rPr>
        <w:t>那你们读穆圣的话：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难道你们没看见闪电是如何在眨眼间经过和返回的吗？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（《穆斯林圣训实录》）你们的数码相机不是拍摄了几张闪电的照片吗？你们没看见闪电经过和返回是怎样的吗？与圣训的描述一模一样。</w:t>
      </w:r>
      <w:r w:rsidRPr="007D2541">
        <w:rPr>
          <w:color w:val="000000"/>
          <w:sz w:val="36"/>
          <w:szCs w:val="36"/>
          <w:lang w:eastAsia="zh-CN"/>
        </w:rPr>
        <w:br/>
        <w:t>    </w:t>
      </w:r>
      <w:r>
        <w:rPr>
          <w:rFonts w:hint="eastAsia"/>
          <w:color w:val="000000"/>
          <w:sz w:val="36"/>
          <w:szCs w:val="36"/>
          <w:lang w:eastAsia="zh-CN"/>
        </w:rPr>
        <w:t xml:space="preserve">  </w:t>
      </w:r>
      <w:r w:rsidRPr="007D2541">
        <w:rPr>
          <w:color w:val="000000"/>
          <w:sz w:val="36"/>
          <w:szCs w:val="36"/>
          <w:lang w:eastAsia="zh-CN"/>
        </w:rPr>
        <w:t>穆圣是历史上第一个呼吁医学研究的人，通过很多的圣训建立了现代医学最重要的基础。穆圣说：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真主每降</w:t>
      </w:r>
      <w:r w:rsidRPr="007D2541">
        <w:rPr>
          <w:color w:val="000000"/>
          <w:sz w:val="36"/>
          <w:szCs w:val="36"/>
          <w:lang w:eastAsia="zh-CN"/>
        </w:rPr>
        <w:lastRenderedPageBreak/>
        <w:t>下一种疾病，必伴有治疗。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（《布哈里圣训实录》）这一尊贵的圣训强调各种各样疾病都可治愈，意思是说如果人寻求治疗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，那肯定找得到。现在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你们的医学家在研究中不是应用这个圣训吗？他们不是找到了许多原以为是绝症的疾病治疗方法了吗？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我们的领袖穆罕默德（祈主福安之）是世界上第一个谈论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宇宙网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的人。真主说：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以有织网的诸天盟誓。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51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7</w:t>
      </w:r>
      <w:r w:rsidRPr="007D2541">
        <w:rPr>
          <w:rFonts w:hint="eastAsia"/>
          <w:color w:val="000000"/>
          <w:sz w:val="36"/>
          <w:szCs w:val="36"/>
          <w:lang w:eastAsia="zh-CN"/>
        </w:rPr>
        <w:t>）</w:t>
      </w:r>
      <w:r w:rsidRPr="007D2541">
        <w:rPr>
          <w:color w:val="000000"/>
          <w:sz w:val="36"/>
          <w:szCs w:val="36"/>
          <w:lang w:eastAsia="zh-CN"/>
        </w:rPr>
        <w:t>你们通过现代技术没看见吗？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今天你们因为知道了宇宙之初的事实而自豪，强调宇宙原来只是一块，然后发生了大爆炸。你们忘记了伟大的先知（祈主福安之）十四个世纪之前就告诉了我们这个现实，而当时的地球上没任何人想象过大爆炸。安拉说：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不信道者难道不知道吗？天地原是一体的，而我把他俩分开。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21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30</w:t>
      </w:r>
      <w:r w:rsidRPr="007D2541">
        <w:rPr>
          <w:rFonts w:hint="eastAsia"/>
          <w:color w:val="000000"/>
          <w:sz w:val="36"/>
          <w:szCs w:val="36"/>
          <w:lang w:eastAsia="zh-CN"/>
        </w:rPr>
        <w:t>）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如果我们愿意，可以给你们列举成百上千的现代科学事实，它们全都在《古兰经》和先知（祈主福安之）的《圣训》之中。在你们想象穆圣之前，读过一点《古兰经》和《圣训》吗？真主将他描述为对众世界的慈悯。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因此，我们希望聋子不要评论优美的歌声，瞎子　不要攻击美丽的图像，得感冒的人不要反对芳香的气味！</w:t>
      </w:r>
    </w:p>
    <w:p w:rsidR="00BE20B9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lastRenderedPageBreak/>
        <w:t>无论怀疑者怎么试图歪曲他的形象，穆罕默德（祈主福安之）的形像永远美丽、光辉；无论不信道者怎么做，穆圣的话永远是最优美的、最甘美的话。古兰经的光明永远存在的，安拉说：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他们妄想用自己的口吹灭真主的光明，但真主只愿发扬自己的光明，即使不信道者不愿意。</w:t>
      </w:r>
      <w:r w:rsidRPr="007D2541">
        <w:rPr>
          <w:color w:val="000000"/>
          <w:sz w:val="36"/>
          <w:szCs w:val="36"/>
          <w:lang w:eastAsia="zh-CN"/>
        </w:rPr>
        <w:t>”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9</w:t>
      </w:r>
      <w:r w:rsidRPr="007D2541">
        <w:rPr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32</w:t>
      </w:r>
      <w:r w:rsidRPr="007D2541">
        <w:rPr>
          <w:color w:val="000000"/>
          <w:sz w:val="36"/>
          <w:szCs w:val="36"/>
          <w:lang w:eastAsia="zh-CN"/>
        </w:rPr>
        <w:t>）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安啦啊，你比他们都更强大，你有能力停止他们的行为并清算他们，你在你伟大的经典中说：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诽谤真主和使者的人，真主在今世和后世必弃绝他们，并为他们预备凌辱的刑罚。</w:t>
      </w:r>
      <w:r w:rsidRPr="007D2541">
        <w:rPr>
          <w:color w:val="000000"/>
          <w:sz w:val="36"/>
          <w:szCs w:val="36"/>
          <w:lang w:eastAsia="zh-CN"/>
        </w:rPr>
        <w:t>” 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33</w:t>
      </w:r>
      <w:r w:rsidRPr="007D2541">
        <w:rPr>
          <w:rFonts w:hint="eastAsia"/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57</w:t>
      </w:r>
      <w:r w:rsidRPr="007D2541">
        <w:rPr>
          <w:rFonts w:hint="eastAsia"/>
          <w:color w:val="000000"/>
          <w:sz w:val="36"/>
          <w:szCs w:val="36"/>
          <w:lang w:eastAsia="zh-CN"/>
        </w:rPr>
        <w:t>）</w:t>
      </w:r>
      <w:r w:rsidRPr="007D2541">
        <w:rPr>
          <w:color w:val="000000"/>
          <w:sz w:val="36"/>
          <w:szCs w:val="36"/>
          <w:lang w:eastAsia="zh-CN"/>
        </w:rPr>
        <w:t> </w:t>
      </w:r>
    </w:p>
    <w:p w:rsidR="00BE20B9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color w:val="000000"/>
          <w:sz w:val="36"/>
          <w:szCs w:val="36"/>
          <w:lang w:eastAsia="zh-CN"/>
        </w:rPr>
        <w:t>我们说安拉所说的：</w:t>
      </w:r>
      <w:r w:rsidRPr="007D2541">
        <w:rPr>
          <w:color w:val="000000"/>
          <w:sz w:val="36"/>
          <w:szCs w:val="36"/>
          <w:lang w:eastAsia="zh-CN"/>
        </w:rPr>
        <w:t>“</w:t>
      </w:r>
      <w:r w:rsidRPr="007D2541">
        <w:rPr>
          <w:color w:val="000000"/>
          <w:sz w:val="36"/>
          <w:szCs w:val="36"/>
          <w:lang w:eastAsia="zh-CN"/>
        </w:rPr>
        <w:t>伪信的人们恐怕为他们而降示一章经，把他们的心事告诉信士们。你说：</w:t>
      </w:r>
      <w:r w:rsidRPr="007D2541">
        <w:rPr>
          <w:color w:val="000000"/>
          <w:sz w:val="36"/>
          <w:szCs w:val="36"/>
          <w:lang w:eastAsia="zh-CN"/>
        </w:rPr>
        <w:t>‘</w:t>
      </w:r>
      <w:r w:rsidRPr="007D2541">
        <w:rPr>
          <w:color w:val="000000"/>
          <w:sz w:val="36"/>
          <w:szCs w:val="36"/>
          <w:lang w:eastAsia="zh-CN"/>
        </w:rPr>
        <w:t>你们嘲笑吧！真主必定要揭露你们所畏惧的事情。</w:t>
      </w:r>
      <w:r w:rsidRPr="007D2541">
        <w:rPr>
          <w:color w:val="000000"/>
          <w:sz w:val="36"/>
          <w:szCs w:val="36"/>
          <w:lang w:eastAsia="zh-CN"/>
        </w:rPr>
        <w:t>’”</w:t>
      </w:r>
      <w:r w:rsidRPr="007D2541">
        <w:rPr>
          <w:rFonts w:hint="eastAsia"/>
          <w:color w:val="000000"/>
          <w:sz w:val="36"/>
          <w:szCs w:val="36"/>
          <w:lang w:eastAsia="zh-CN"/>
        </w:rPr>
        <w:t> </w:t>
      </w:r>
      <w:r w:rsidRPr="007D2541">
        <w:rPr>
          <w:color w:val="000000"/>
          <w:sz w:val="36"/>
          <w:szCs w:val="36"/>
          <w:lang w:eastAsia="zh-CN"/>
        </w:rPr>
        <w:t>（《古兰经》</w:t>
      </w:r>
      <w:r w:rsidRPr="007D2541">
        <w:rPr>
          <w:color w:val="000000"/>
          <w:sz w:val="36"/>
          <w:szCs w:val="36"/>
          <w:lang w:eastAsia="zh-CN"/>
        </w:rPr>
        <w:t>9</w:t>
      </w:r>
      <w:r w:rsidRPr="007D2541">
        <w:rPr>
          <w:color w:val="000000"/>
          <w:sz w:val="36"/>
          <w:szCs w:val="36"/>
          <w:lang w:eastAsia="zh-CN"/>
        </w:rPr>
        <w:t>：</w:t>
      </w:r>
      <w:r w:rsidRPr="007D2541">
        <w:rPr>
          <w:color w:val="000000"/>
          <w:sz w:val="36"/>
          <w:szCs w:val="36"/>
          <w:lang w:eastAsia="zh-CN"/>
        </w:rPr>
        <w:t>64</w:t>
      </w:r>
      <w:r w:rsidRPr="007D2541">
        <w:rPr>
          <w:color w:val="000000"/>
          <w:sz w:val="36"/>
          <w:szCs w:val="36"/>
          <w:lang w:eastAsia="zh-CN"/>
        </w:rPr>
        <w:t>）</w:t>
      </w: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</w:p>
    <w:p w:rsidR="00BE20B9" w:rsidRPr="007D2541" w:rsidRDefault="00BE20B9" w:rsidP="00BE20B9">
      <w:pPr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D2541">
        <w:rPr>
          <w:rFonts w:hint="eastAsia"/>
          <w:color w:val="000000"/>
          <w:sz w:val="36"/>
          <w:szCs w:val="36"/>
          <w:lang w:eastAsia="zh-CN"/>
        </w:rPr>
        <w:t>来源：安拉的使者网</w:t>
      </w:r>
    </w:p>
    <w:p w:rsidR="008B3703" w:rsidRPr="009E47F0" w:rsidRDefault="008B3703" w:rsidP="00FF4F06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BE20B9">
          <w:headerReference w:type="default" r:id="rId8"/>
          <w:headerReference w:type="first" r:id="rId9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DB" w:rsidRDefault="00864FDB" w:rsidP="00E32771">
      <w:pPr>
        <w:spacing w:after="0" w:line="240" w:lineRule="auto"/>
      </w:pPr>
      <w:r>
        <w:separator/>
      </w:r>
    </w:p>
  </w:endnote>
  <w:endnote w:type="continuationSeparator" w:id="0">
    <w:p w:rsidR="00864FDB" w:rsidRDefault="00864FDB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B05712C-9036-4D92-B405-CCB529D3C1B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E8E977C7-51D0-46B4-9E64-0A15BBF0CD93}"/>
    <w:embedBold r:id="rId3" w:subsetted="1" w:fontKey="{9EDBD53E-CC2E-40EF-930D-AD5E9F5E7F4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0D75F244-830C-4EAF-9FE1-168C074370C0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3072BD67-5820-4AF6-9E23-D2A61CFE05C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6" w:subsetted="1" w:fontKey="{BC4B6D44-2B9E-4658-9337-BD80187D832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7" w:subsetted="1" w:fontKey="{6AB566B4-6F54-4B6D-AEFE-943A0F7BF2F4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A91BE547-0831-4EC9-B9CE-1C9CE72C1EF8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DB" w:rsidRDefault="00864FDB" w:rsidP="00E32771">
      <w:pPr>
        <w:spacing w:after="0" w:line="240" w:lineRule="auto"/>
      </w:pPr>
      <w:r>
        <w:separator/>
      </w:r>
    </w:p>
  </w:footnote>
  <w:footnote w:type="continuationSeparator" w:id="0">
    <w:p w:rsidR="00864FDB" w:rsidRDefault="00864FD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864FDB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5.6pt;margin-top:-8.6pt;width:544.3pt;height:40.5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BE20B9" w:rsidRDefault="00C45594" w:rsidP="00F55394">
                  <w:pPr>
                    <w:bidi w:val="0"/>
                    <w:spacing w:before="80" w:after="0" w:line="240" w:lineRule="auto"/>
                    <w:ind w:rightChars="17" w:right="37"/>
                    <w:rPr>
                      <w:rFonts w:ascii="STLiti" w:eastAsia="STLiti" w:hAnsiTheme="majorBidi" w:cstheme="majorBidi"/>
                      <w:color w:val="205B83"/>
                      <w:sz w:val="2"/>
                      <w:szCs w:val="2"/>
                      <w:lang w:eastAsia="zh-CN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34476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864FDB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864FDB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3A18"/>
    <w:rsid w:val="00225227"/>
    <w:rsid w:val="00226092"/>
    <w:rsid w:val="0023307B"/>
    <w:rsid w:val="002356BD"/>
    <w:rsid w:val="00243B61"/>
    <w:rsid w:val="002467D5"/>
    <w:rsid w:val="00267C61"/>
    <w:rsid w:val="00270AE8"/>
    <w:rsid w:val="00272AE5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34476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24554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1940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85404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17F1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A32B7"/>
    <w:rsid w:val="007C1374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64FDB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E20B9"/>
    <w:rsid w:val="00BE4816"/>
    <w:rsid w:val="00BF04A9"/>
    <w:rsid w:val="00C03201"/>
    <w:rsid w:val="00C141D6"/>
    <w:rsid w:val="00C36BA4"/>
    <w:rsid w:val="00C37C22"/>
    <w:rsid w:val="00C45594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1C1F"/>
    <w:rsid w:val="00EB6A67"/>
    <w:rsid w:val="00EE0809"/>
    <w:rsid w:val="00F11B8A"/>
    <w:rsid w:val="00F14B1B"/>
    <w:rsid w:val="00F14C79"/>
    <w:rsid w:val="00F17D13"/>
    <w:rsid w:val="00F2420A"/>
    <w:rsid w:val="00F3173B"/>
    <w:rsid w:val="00F41E9F"/>
    <w:rsid w:val="00F4624C"/>
    <w:rsid w:val="00F55394"/>
    <w:rsid w:val="00F720DF"/>
    <w:rsid w:val="00F80820"/>
    <w:rsid w:val="00FE46F9"/>
    <w:rsid w:val="00FF0FEB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940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940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D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3176-8BD3-4086-BA97-4C4B4BF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2706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给不信穆罕默德是_x000d_真主的使者之人的一封信</dc:title>
  <dc:subject>给不信穆罕默德是_x000d_真主的使者之人的一封信</dc:subject>
  <dc:creator>安拉的使者网</dc:creator>
  <cp:keywords>给不信穆罕默德是_x000d_真主的使者之人的一封信</cp:keywords>
  <dc:description>给不信穆罕默德是_x000d_真主的使者之人的一封信</dc:description>
  <cp:lastModifiedBy>elhashemy</cp:lastModifiedBy>
  <cp:revision>4</cp:revision>
  <cp:lastPrinted>2015-12-10T12:50:00Z</cp:lastPrinted>
  <dcterms:created xsi:type="dcterms:W3CDTF">2015-12-12T18:33:00Z</dcterms:created>
  <dcterms:modified xsi:type="dcterms:W3CDTF">2015-12-13T15:04:00Z</dcterms:modified>
  <cp:category/>
</cp:coreProperties>
</file>