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86A0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9A78FA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A78FA" w:rsidRPr="009A78FA" w:rsidRDefault="009A78FA" w:rsidP="009A78F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48"/>
          <w:szCs w:val="48"/>
        </w:rPr>
      </w:pPr>
      <w:r w:rsidRPr="009A78FA">
        <w:rPr>
          <w:rFonts w:asciiTheme="minorEastAsia" w:eastAsiaTheme="minorEastAsia" w:hAnsiTheme="minorEastAsia" w:cs="SimSun" w:hint="eastAsia"/>
          <w:color w:val="1F497D" w:themeColor="text2"/>
          <w:sz w:val="48"/>
          <w:szCs w:val="48"/>
        </w:rPr>
        <w:t>谁如果坐着观看侮辱宗教或者轻视伊斯兰教法的电影，其教法律例是什么？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A78FA" w:rsidRPr="009A78FA" w:rsidRDefault="009A78FA" w:rsidP="009A78FA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9A78FA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حكم من جلس يشاهد فيلما يُسَبّ فيه الدين أو يستهان فيه بالشريعة</w:t>
      </w:r>
      <w:r w:rsidRPr="009A78FA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  <w:t xml:space="preserve"> 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97D3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97D3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897D3C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A78FA" w:rsidRPr="009A78FA" w:rsidRDefault="009A78FA" w:rsidP="009A78F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A78F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谁如果坐着观看侮辱宗教或者轻视伊斯兰教法的电影，其教法律例是什么？</w:t>
      </w:r>
    </w:p>
    <w:p w:rsid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</w:p>
    <w:p w:rsid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C00000"/>
          <w:sz w:val="36"/>
          <w:szCs w:val="36"/>
        </w:rPr>
        <w:t>问：</w:t>
      </w:r>
      <w:r w:rsidRPr="009A78F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毋庸置疑，观看视频片段、或者电视连续剧、或</w:t>
      </w:r>
    </w:p>
    <w:p w:rsid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者歌唱节目是教法禁止的，但是你与他们同罪或</w:t>
      </w:r>
    </w:p>
    <w:p w:rsid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者你只是有罪？假如你观看了侮辱伊斯兰教的</w:t>
      </w:r>
    </w:p>
    <w:p w:rsid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电影，你会因此而被认为是叛教者（卡菲尔）吗？</w:t>
      </w:r>
    </w:p>
    <w:p w:rsidR="009A78FA" w:rsidRPr="009A78FA" w:rsidRDefault="009A78FA" w:rsidP="009A78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或者你只是一个犯罪的人？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教法明文禁止的一切违法犯罪行为，并且防微杜渐，杜绝导致犯罪的一切途径，禁止为犯罪和侵略而狼狈为奸和同流合污，也禁止模仿坏人的行为，并且阐明了：谁如果喜爱一伙人，将会与他们一起复活；谁如果仿效一伙人，他就是其中之一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教法禁止观看那种电影、连续剧、歌唱节目和包含着违法犯罪的各种娱乐节目。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观看类似的东西，就是认可他们的虚伪；谁如果看到罪恶，然后认可和喜悦罪恶，没有反对罪恶，那么他与犯罪者同罪。真主说：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他确已在这经典中启示你们说：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当你们听见真主的迹象被人否认而加以嘲笑的时候，你们必与他们同罪。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真主必定把伪信者和不信者全体集合在火狱里。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4:140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凯希尔（愿主怜悯之）说：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如果你们与他们同席而坐，认可他们的所作所为，那么你们与他们同罪。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凯希尔经注》（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278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赛尔迪（愿主怜悯之）说：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在上述的情况下，如果你们与他们同席而坐，那么你们和他们同罪，因为你们认可他们悖逆真主和嘲笑宗教的行为；认可罪恶的人与违法犯罪的人同罪；总而言之，谁如果参加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了违抗真主的坐席，他必须要竭尽全力的反对罪恶，或者在力所不及的时候必须要起身离开。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《赛尔迪经注》（第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210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泰米叶（愿主怜悯之）说：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在没有必要的情况下，谁也不能自愿的参加违法犯罪的坐席，在正确的圣训中说：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谁如果信仰真主和后世，就让他不要参加饮酒的坐席。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有人向欧麦尔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阿布杜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阿齐兹控告一些人饮酒，欧麦尔命令鞭笞他们，有人说：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他们当中有一个人是封斋者。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你们就从他开始鞭笞吧！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难道你们没有听到真主说：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他确已在这经典中启示你们说：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当你们听见真主的迹象被人否认而加以嘲笑的时候，你们必与他们同罪。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真主必定把伪信者和不信者全体集合在火狱里。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4:140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阿布杜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认为真主把参加罪恶的人与犯罪者相提并论，所以学者们主张：如果有人被邀请参加有犯罪行为的宴席，比如饮酒和弹唱歌舞等，他不能出席这种宴会，那是因为真主命令穆斯林必须要尽力而为的反对罪恶；谁如果在不必要的情况下自愿出席，并且没有反对罪恶，那么他已经违抗了真主和使者的命令；如果事实如此，他与那些违法犯罪的人同流合污，与他们同罪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泰米叶法太瓦全集》（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 / 221—222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1854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段）辑录：先知（愿主福安之）的妻子温姆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赛莱迈（愿主喜悦之）传述：先知（愿主福安之）说：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将会有一些长官统治你们，你们知道他们有对的地方，也有不对的地方。谁如果憎恶他们的罪恶，则他与他们的罪恶没有牵连；谁如果反对他们的罪恶，则他已经平安（没有罪责）；但是认可并追随他们的人，他与他们同罪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坐下来倾听或者观看类似的罪恶，他与他们同罪；如果包括叛教的罪恶（祈求真主佑护），比如侮辱宗教、或者诽谤使命或者使者、或者轻视伊斯兰的教法律例、或者嘲笑穆斯林的胡须和面纱等，如果坐着听他们胡言乱语，没有为真主而愤怒，认可他们的谬论，那么他与他们同罪。真主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如果你质问他们，他们必定说：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我们不过是闲谈和游戏罢了。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你们嘲笑真主及其迹象和使者吗？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你们不要托辞；你们信道之后确已不信了，如果我饶恕你们中的一伙人，我将要惩治你们中的另一伙人，因为他们是犯罪的人。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9:65--66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谁如果明知故犯的说了叛教的言语或者做了叛教的事情，那么他就是叛教者（卡菲尔），无论是严肃的或者开玩笑的都一样；谁如果倾听而没有反对，认可对他的言行，则他也是同样的叛教者。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如果他没有认可那个人的罪恶，但是用心灵憎恶它，他可以离开那个场合而没有离开，那么他要肩负与罪恶同席的罪责，即使没有达到叛教的程度，也会肩负在那个地方与罪恶同席的罪责。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我是一个谨守教规的年轻人，在这几个幸福的夜晚，我与一些年轻人在休息的地方聚会，但有时候有人来那儿吸纸烟、或者吸水烟，在这种情况下我应该怎样做？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你们如果看到罪恶，就用手去改变它；如果没有能力，就用口舌去劝说；如果没有能力，就用心灵去憎恶。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如果在你们聚会的地方来了吸烟的人，你们首先去劝说，如果他听从了，则对你和他都好，皆大欢喜；如果他置若罔闻，无动于衷，如果你有能力让他离开那个地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方，就把他赶走，因为你有能力用手改变罪恶；如果你没有能力，那是别人的地方，那么你自己离开，因为你不能用口舌去劝说，也不能用行动去改变罪恶，接下来该怎么办呢？用心灵去憎恶罪恶；如果你与犯罪者在一起的时候，不可能憎恶罪恶，所以你自己要离开；有的人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尽管我与他们同席而坐，但是我用心灵憎恶他们的罪恶。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我们说：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赞颂伟大的真主超绝万物！你这是自相矛盾的话，如果你用心灵憎恶罪恶，谁强迫你？没有任何强迫。如果一个人用心灵憎恶一件事情，必须要离开那个地方；如果仍然留在那个地方，口里却说用心灵憎恶罪恶，那是自欺欺人。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””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《每月的聚会》（</w:t>
      </w:r>
      <w:r w:rsidRPr="009A78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45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9A78F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1107</w:t>
        </w:r>
      </w:hyperlink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总而言之：谁如果观看或者倾听罪恶，并且认可罪恶，那么他与犯罪者同罪；如果他用心灵憎恶它，</w:t>
      </w: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但是继续倾听而没有离开那个地方，那么他即使没有达到叛教的程度，也要肩负在那个地方与罪恶同席的罪责。</w:t>
      </w:r>
    </w:p>
    <w:p w:rsidR="009A78FA" w:rsidRPr="009A78FA" w:rsidRDefault="009A78FA" w:rsidP="009A78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A78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75" w:rsidRDefault="00F35475" w:rsidP="00EB6455">
      <w:r>
        <w:separator/>
      </w:r>
    </w:p>
  </w:endnote>
  <w:endnote w:type="continuationSeparator" w:id="0">
    <w:p w:rsidR="00F35475" w:rsidRDefault="00F3547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86A0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35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86A0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97D3C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F3547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75" w:rsidRDefault="00F35475" w:rsidP="00EB6455">
      <w:r>
        <w:separator/>
      </w:r>
    </w:p>
  </w:footnote>
  <w:footnote w:type="continuationSeparator" w:id="0">
    <w:p w:rsidR="00F35475" w:rsidRDefault="00F3547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32C5B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86A04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97D3C"/>
    <w:rsid w:val="008B2286"/>
    <w:rsid w:val="008C1908"/>
    <w:rsid w:val="0093085A"/>
    <w:rsid w:val="00935B96"/>
    <w:rsid w:val="00945734"/>
    <w:rsid w:val="00962983"/>
    <w:rsid w:val="009750B0"/>
    <w:rsid w:val="009A78FA"/>
    <w:rsid w:val="009D344A"/>
    <w:rsid w:val="00A11098"/>
    <w:rsid w:val="00A2494F"/>
    <w:rsid w:val="00A3521C"/>
    <w:rsid w:val="00A60587"/>
    <w:rsid w:val="00AD208C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3547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A78FA"/>
  </w:style>
  <w:style w:type="character" w:styleId="Hyperlink">
    <w:name w:val="Hyperlink"/>
    <w:basedOn w:val="DefaultParagraphFont"/>
    <w:uiPriority w:val="99"/>
    <w:unhideWhenUsed/>
    <w:rsid w:val="009A78F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A78F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78F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10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1328</Words>
  <Characters>1421</Characters>
  <Application>Microsoft Office Word</Application>
  <DocSecurity>0</DocSecurity>
  <Lines>78</Lines>
  <Paragraphs>39</Paragraphs>
  <ScaleCrop>false</ScaleCrop>
  <Manager/>
  <Company>islamhouse.com</Company>
  <LinksUpToDate>false</LinksUpToDate>
  <CharactersWithSpaces>2710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谁如果坐着观看侮辱宗教或者轻视伊斯兰教法的电影，其教法律例是什么？_x000d_</dc:title>
  <dc:subject>谁如果坐着观看侮辱宗教或者轻视伊斯兰教法的电影，其教法律例是什么？_x000d_</dc:subject>
  <dc:creator>伊斯兰问答网站_x000d_</dc:creator>
  <cp:keywords>谁如果坐着观看侮辱宗教或者轻视伊斯兰教法的电影，其教法律例是什么？_x000d_</cp:keywords>
  <dc:description>谁如果坐着观看侮辱宗教或者轻视伊斯兰教法的电影，其教法律例是什么？_x000d_</dc:description>
  <cp:lastModifiedBy>Al-Hashemy</cp:lastModifiedBy>
  <cp:revision>3</cp:revision>
  <dcterms:created xsi:type="dcterms:W3CDTF">2014-11-26T12:45:00Z</dcterms:created>
  <dcterms:modified xsi:type="dcterms:W3CDTF">2014-12-03T10:35:00Z</dcterms:modified>
  <cp:category/>
</cp:coreProperties>
</file>