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5D65BB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5D65BB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他在穿着靴子的情况下可以做土净吗？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5D65BB" w:rsidRPr="005D65BB" w:rsidRDefault="005D65BB" w:rsidP="005D65BB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5D65BB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هل له التيمم حال كونه لابسا خفا ؟</w:t>
      </w:r>
    </w:p>
    <w:p w:rsidR="009003B8" w:rsidRPr="005D65BB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5D65BB" w:rsidRDefault="005D65BB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5D65BB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他在穿着靴子的情况下可以做土净吗？</w:t>
      </w:r>
      <w:r w:rsidR="009003B8" w:rsidRPr="005D65BB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5D65BB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2"/>
          <w:szCs w:val="32"/>
          <w:lang w:eastAsia="zh-CN" w:bidi="ar-EG"/>
        </w:rPr>
      </w:pPr>
    </w:p>
    <w:p w:rsidR="005D65BB" w:rsidRPr="005D65BB" w:rsidRDefault="005D65BB" w:rsidP="005D65BB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5D65BB">
        <w:rPr>
          <w:rFonts w:ascii="Tahoma" w:hAnsi="Tahoma" w:cs="Tahoma"/>
          <w:b/>
          <w:bCs/>
          <w:color w:val="FF0000"/>
          <w:sz w:val="32"/>
          <w:szCs w:val="32"/>
        </w:rPr>
        <w:t>一个人做了土净，然后穿着他的靴子做礼拜，他的这种做法有错误吗？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5D65BB">
        <w:rPr>
          <w:rFonts w:ascii="Tahoma" w:hAnsi="Tahoma" w:cs="Tahoma"/>
          <w:sz w:val="32"/>
          <w:szCs w:val="32"/>
        </w:rPr>
        <w:t>一切赞颂，全归真主。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 </w:t>
      </w:r>
      <w:r>
        <w:rPr>
          <w:rFonts w:ascii="Tahoma" w:hAnsi="Tahoma" w:cs="Tahoma" w:hint="eastAsia"/>
          <w:sz w:val="32"/>
          <w:szCs w:val="32"/>
        </w:rPr>
        <w:t xml:space="preserve">    </w:t>
      </w:r>
      <w:r w:rsidRPr="005D65BB">
        <w:rPr>
          <w:rFonts w:ascii="Tahoma" w:hAnsi="Tahoma" w:cs="Tahoma"/>
          <w:sz w:val="32"/>
          <w:szCs w:val="32"/>
        </w:rPr>
        <w:t>第一：在没有水或者有病的情况下可以做土净。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伊玛目脑威（愿主怜悯之）说：</w:t>
      </w:r>
      <w:r w:rsidRPr="005D65BB">
        <w:rPr>
          <w:rFonts w:ascii="Tahoma" w:hAnsi="Tahoma" w:cs="Tahoma"/>
          <w:sz w:val="32"/>
          <w:szCs w:val="32"/>
        </w:rPr>
        <w:t>“</w:t>
      </w:r>
      <w:r w:rsidRPr="005D65BB">
        <w:rPr>
          <w:rFonts w:ascii="Tahoma" w:hAnsi="Tahoma" w:cs="Tahoma"/>
          <w:sz w:val="32"/>
          <w:szCs w:val="32"/>
        </w:rPr>
        <w:t>如果在认真寻找之后没有找到水，教法允许做土净，证据就是《古兰经》、正确的圣训和伊斯兰民族的公决。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无论是否确信在最后的时间里找到水都是一样的，无分彼此。这是我们的学派和所有学者的主张。</w:t>
      </w:r>
      <w:r w:rsidRPr="005D65BB">
        <w:rPr>
          <w:rFonts w:ascii="Tahoma" w:hAnsi="Tahoma" w:cs="Tahoma"/>
          <w:sz w:val="32"/>
          <w:szCs w:val="32"/>
        </w:rPr>
        <w:t>”</w:t>
      </w:r>
      <w:r w:rsidRPr="005D65BB">
        <w:rPr>
          <w:rFonts w:ascii="Tahoma" w:hAnsi="Tahoma" w:cs="Tahoma"/>
          <w:sz w:val="32"/>
          <w:szCs w:val="32"/>
        </w:rPr>
        <w:t>《总汇》</w:t>
      </w:r>
      <w:r w:rsidRPr="005D65BB">
        <w:rPr>
          <w:rFonts w:ascii="Tahoma" w:hAnsi="Tahoma" w:cs="Tahoma"/>
          <w:sz w:val="32"/>
          <w:szCs w:val="32"/>
        </w:rPr>
        <w:t>(2 / 301)</w:t>
      </w:r>
      <w:r w:rsidRPr="005D65BB">
        <w:rPr>
          <w:rFonts w:ascii="Tahoma" w:hAnsi="Tahoma" w:cs="Tahoma"/>
          <w:sz w:val="32"/>
          <w:szCs w:val="32"/>
        </w:rPr>
        <w:t>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欲了解更多内容，敬请参阅（</w:t>
      </w:r>
      <w:hyperlink r:id="rId8" w:history="1">
        <w:r w:rsidRPr="005D65BB">
          <w:rPr>
            <w:rStyle w:val="Hyperlink"/>
            <w:rFonts w:ascii="Tahoma" w:hAnsi="Tahoma" w:cs="Tahoma"/>
            <w:color w:val="auto"/>
            <w:sz w:val="32"/>
            <w:szCs w:val="32"/>
          </w:rPr>
          <w:t>40204</w:t>
        </w:r>
      </w:hyperlink>
      <w:r w:rsidRPr="005D65BB">
        <w:rPr>
          <w:rFonts w:ascii="Tahoma" w:hAnsi="Tahoma" w:cs="Tahoma"/>
          <w:sz w:val="32"/>
          <w:szCs w:val="32"/>
        </w:rPr>
        <w:t>）号问题的回答。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 </w:t>
      </w:r>
      <w:r w:rsidRPr="005D65BB">
        <w:rPr>
          <w:rFonts w:ascii="Tahoma" w:hAnsi="Tahoma" w:cs="Tahoma"/>
          <w:sz w:val="32"/>
          <w:szCs w:val="32"/>
        </w:rPr>
        <w:t>第二：如果一个人开始做土净，他不必脱掉鞋子，脱掉鞋子不是可嘉的行为（穆斯泰罕布），因为从根本上来说，土净与两脚没有任何关系。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lastRenderedPageBreak/>
        <w:t>然后，如果他穿</w:t>
      </w:r>
      <w:bookmarkStart w:id="0" w:name="_GoBack"/>
      <w:bookmarkEnd w:id="0"/>
      <w:r w:rsidRPr="005D65BB">
        <w:rPr>
          <w:rFonts w:ascii="Tahoma" w:hAnsi="Tahoma" w:cs="Tahoma"/>
          <w:sz w:val="32"/>
          <w:szCs w:val="32"/>
        </w:rPr>
        <w:t>着鞋子做礼拜，这种做法是很好的，是正确的圣训肯定的行为，如果在清真寺的大殿之外、或者在其它的地方，穆斯林为了强调圣行，应该在有的时候这样做一做，按照圣训的说明，两只鞋子要干净，尤其是在洁净的情况下穿上鞋子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但是，在此必须要考虑这种做法是否对不知道它的合法性的人造成干扰；或者故意哗众取宠，引人注目；也不要穿着鞋子进入铺着地毯的清真寺，以免损伤地毯；或者有的人不理解他的这种行为，并让他们陷入迷惑和产生是非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欲了解更多内容，敬请参阅（</w:t>
      </w:r>
      <w:hyperlink r:id="rId9" w:history="1">
        <w:r w:rsidRPr="005D65BB">
          <w:rPr>
            <w:rStyle w:val="Hyperlink"/>
            <w:rFonts w:ascii="Tahoma" w:hAnsi="Tahoma" w:cs="Tahoma"/>
            <w:color w:val="auto"/>
            <w:sz w:val="32"/>
            <w:szCs w:val="32"/>
          </w:rPr>
          <w:t>20258</w:t>
        </w:r>
      </w:hyperlink>
      <w:r w:rsidRPr="005D65BB">
        <w:rPr>
          <w:rFonts w:ascii="Tahoma" w:hAnsi="Tahoma" w:cs="Tahoma"/>
          <w:sz w:val="32"/>
          <w:szCs w:val="32"/>
        </w:rPr>
        <w:t>）和（</w:t>
      </w:r>
      <w:hyperlink r:id="rId10" w:history="1">
        <w:r w:rsidRPr="005D65BB">
          <w:rPr>
            <w:rStyle w:val="Hyperlink"/>
            <w:rFonts w:ascii="Tahoma" w:hAnsi="Tahoma" w:cs="Tahoma"/>
            <w:color w:val="auto"/>
            <w:sz w:val="32"/>
            <w:szCs w:val="32"/>
          </w:rPr>
          <w:t>69793</w:t>
        </w:r>
      </w:hyperlink>
      <w:r w:rsidRPr="005D65BB">
        <w:rPr>
          <w:rFonts w:ascii="Tahoma" w:hAnsi="Tahoma" w:cs="Tahoma"/>
          <w:sz w:val="32"/>
          <w:szCs w:val="32"/>
        </w:rPr>
        <w:t>）号问题的回答。</w:t>
      </w:r>
    </w:p>
    <w:p w:rsidR="005D65BB" w:rsidRPr="005D65BB" w:rsidRDefault="005D65BB" w:rsidP="005D65BB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D65BB">
        <w:rPr>
          <w:rFonts w:ascii="Tahoma" w:hAnsi="Tahoma" w:cs="Tahoma"/>
          <w:sz w:val="32"/>
          <w:szCs w:val="32"/>
        </w:rPr>
        <w:t> </w:t>
      </w:r>
      <w:r w:rsidRPr="005D65BB">
        <w:rPr>
          <w:rFonts w:ascii="Tahoma" w:hAnsi="Tahoma" w:cs="Tahoma"/>
          <w:sz w:val="32"/>
          <w:szCs w:val="32"/>
        </w:rPr>
        <w:t>真主至知！</w:t>
      </w:r>
    </w:p>
    <w:p w:rsidR="005D65BB" w:rsidRDefault="005D65BB" w:rsidP="005D65BB"/>
    <w:p w:rsidR="001B5EF0" w:rsidRPr="003064F5" w:rsidRDefault="001B5EF0" w:rsidP="002102F6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1"/>
          <w:headerReference w:type="first" r:id="rId12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F1B" w:rsidRDefault="00A80F1B" w:rsidP="00E32771">
      <w:pPr>
        <w:spacing w:after="0" w:line="240" w:lineRule="auto"/>
      </w:pPr>
      <w:r>
        <w:separator/>
      </w:r>
    </w:p>
  </w:endnote>
  <w:endnote w:type="continuationSeparator" w:id="0">
    <w:p w:rsidR="00A80F1B" w:rsidRDefault="00A80F1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CB63D8-5D90-47EC-B499-4BCFFA7B84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BEE8CFD-1E56-4C96-AE45-2D05A4C44304}"/>
    <w:embedBold r:id="rId3" w:subsetted="1" w:fontKey="{727D302D-2E9E-4759-86B8-AB70BD927A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4D06603-F412-403F-BF40-649D06E798ED}"/>
    <w:embedBold r:id="rId5" w:fontKey="{591B9861-728B-4095-BCB7-B95E369F66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9EE5308-A416-4DBA-83EE-BF5BA2AB3A31}"/>
    <w:embedBold r:id="rId7" w:fontKey="{DCBC6E36-A937-4AB6-B00A-1A614AD0074F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772BC0B2-D844-4E9A-B696-564F26E9AA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AA89C52-4F81-45FD-AAF6-D77EA3818A57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9818FA63-E512-46FF-B8EE-4B5A6041FA8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58BD582C-F038-4243-824E-9A0839572E5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9CCD95BD-5A81-492C-AFB8-66222233652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4FB016A7-B131-4757-B83F-2B735248AA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78DD4A5F-F769-4DF2-80B1-52F8AF0E5208}"/>
    <w:embedBold r:id="rId15" w:fontKey="{4931DB14-A709-436B-BD1B-9D3B7C182A3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2F7C43AA-FDB3-4875-8E6B-C04B47CEF76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CAA4C518-BEBF-4A2F-B26E-D573ABB3215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6172C514-0315-47C9-9BC5-0BFDB5EF16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91F172CA-3387-4D92-BA77-D4B9A9E485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F1B" w:rsidRDefault="00A80F1B" w:rsidP="00E32771">
      <w:pPr>
        <w:spacing w:after="0" w:line="240" w:lineRule="auto"/>
      </w:pPr>
      <w:r>
        <w:separator/>
      </w:r>
    </w:p>
  </w:footnote>
  <w:footnote w:type="continuationSeparator" w:id="0">
    <w:p w:rsidR="00A80F1B" w:rsidRDefault="00A80F1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A80F1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3001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3001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102F6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53001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A80F1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80F1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2F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001F"/>
    <w:rsid w:val="00536D3B"/>
    <w:rsid w:val="005666DC"/>
    <w:rsid w:val="00575281"/>
    <w:rsid w:val="00577E09"/>
    <w:rsid w:val="0058544F"/>
    <w:rsid w:val="005A2707"/>
    <w:rsid w:val="005D65BB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80F1B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66534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7DB03E44-DD16-40E2-BD12-06D6E7D3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5D65BB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5D65B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D65B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4020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slamqa.info/zh/697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20258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8C504-B1F8-4DD8-896A-3CF61883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418</Words>
  <Characters>485</Characters>
  <Application>Microsoft Office Word</Application>
  <DocSecurity>0</DocSecurity>
  <Lines>53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878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他在穿着靴子的情况下可以做土净吗</dc:title>
  <dc:subject>他在穿着靴子的情况下可以做土净吗</dc:subject>
  <dc:creator>伊斯兰问答网站</dc:creator>
  <cp:keywords>他在穿着靴子的情况下可以做土净吗</cp:keywords>
  <dc:description>他在穿着靴子的情况下可以做土净吗</dc:description>
  <cp:lastModifiedBy>elhashemy</cp:lastModifiedBy>
  <cp:revision>3</cp:revision>
  <cp:lastPrinted>2015-03-07T18:49:00Z</cp:lastPrinted>
  <dcterms:created xsi:type="dcterms:W3CDTF">2015-04-19T06:38:00Z</dcterms:created>
  <dcterms:modified xsi:type="dcterms:W3CDTF">2015-05-23T09:21:00Z</dcterms:modified>
  <cp:category/>
</cp:coreProperties>
</file>