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B6338B" w:rsidRDefault="003831F3" w:rsidP="008923E4">
      <w:pPr>
        <w:bidi w:val="0"/>
        <w:spacing w:line="240" w:lineRule="auto"/>
        <w:jc w:val="center"/>
        <w:rPr>
          <w:rFonts w:asciiTheme="minorEastAsia" w:hAnsiTheme="minorEastAsia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B6338B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副朝的断法</w:t>
      </w:r>
      <w:r w:rsidR="007A3430" w:rsidRPr="007A3430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袜子并不以皮制作为允许抹的条件。</w:t>
      </w:r>
    </w:p>
    <w:p w:rsidR="008923E4" w:rsidRPr="009003B8" w:rsidRDefault="008923E4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7A3430" w:rsidRPr="007A3430" w:rsidRDefault="007A3430" w:rsidP="007A3430">
      <w:pPr>
        <w:pStyle w:val="Heading4"/>
        <w:shd w:val="clear" w:color="auto" w:fill="FFFFFF"/>
        <w:bidi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7A3430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لا يشترط أن يكون الجورب من الجلد</w:t>
      </w:r>
    </w:p>
    <w:p w:rsidR="009003B8" w:rsidRPr="007A3430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7A3430" w:rsidRDefault="007A3430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7A3430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袜子并不以皮制作为允许抹的条件。</w:t>
      </w:r>
      <w:r w:rsidR="009003B8" w:rsidRPr="007A3430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7A3430" w:rsidRPr="007A3430" w:rsidRDefault="007A3430" w:rsidP="007A3430">
      <w:pPr>
        <w:pStyle w:val="list-group-item-text"/>
        <w:shd w:val="clear" w:color="auto" w:fill="FFFFFF"/>
        <w:spacing w:before="0" w:beforeAutospacing="0" w:after="0" w:afterAutospacing="0" w:line="480" w:lineRule="auto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7A3430">
        <w:rPr>
          <w:rFonts w:ascii="Tahoma" w:hAnsi="Tahoma" w:cs="Tahoma"/>
          <w:b/>
          <w:bCs/>
          <w:color w:val="FF0000"/>
          <w:sz w:val="32"/>
          <w:szCs w:val="32"/>
        </w:rPr>
        <w:t>允许抹的袜子应是什么质地的？是任何袜子都可以抹，还是只能抹皮袜？请依据经训的证据为我解答这个问题。</w:t>
      </w:r>
    </w:p>
    <w:p w:rsidR="007A3430" w:rsidRPr="007A3430" w:rsidRDefault="007A3430" w:rsidP="007A3430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 w:hint="eastAsia"/>
          <w:sz w:val="32"/>
          <w:szCs w:val="32"/>
        </w:rPr>
        <w:t>答：</w:t>
      </w:r>
      <w:r w:rsidRPr="007A3430">
        <w:rPr>
          <w:rFonts w:ascii="Tahoma" w:hAnsi="Tahoma" w:cs="Tahoma"/>
          <w:sz w:val="32"/>
          <w:szCs w:val="32"/>
        </w:rPr>
        <w:t>一切赞颂全归真主。</w:t>
      </w:r>
    </w:p>
    <w:p w:rsidR="007A3430" w:rsidRPr="007A3430" w:rsidRDefault="007A3430" w:rsidP="007A3430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7A3430">
        <w:rPr>
          <w:rFonts w:ascii="Tahoma" w:hAnsi="Tahoma" w:cs="Tahoma"/>
          <w:sz w:val="32"/>
          <w:szCs w:val="32"/>
        </w:rPr>
        <w:t>由目埃莱</w:t>
      </w:r>
      <w:r w:rsidRPr="007A3430">
        <w:rPr>
          <w:rFonts w:ascii="Tahoma" w:hAnsi="Tahoma" w:cs="Tahoma"/>
          <w:sz w:val="32"/>
          <w:szCs w:val="32"/>
        </w:rPr>
        <w:t>·</w:t>
      </w:r>
      <w:r w:rsidRPr="007A3430">
        <w:rPr>
          <w:rFonts w:ascii="Tahoma" w:hAnsi="Tahoma" w:cs="Tahoma"/>
          <w:sz w:val="32"/>
          <w:szCs w:val="32"/>
        </w:rPr>
        <w:t>本</w:t>
      </w:r>
      <w:r w:rsidRPr="007A3430">
        <w:rPr>
          <w:rFonts w:ascii="Tahoma" w:hAnsi="Tahoma" w:cs="Tahoma"/>
          <w:sz w:val="32"/>
          <w:szCs w:val="32"/>
        </w:rPr>
        <w:t>·</w:t>
      </w:r>
      <w:r w:rsidRPr="007A3430">
        <w:rPr>
          <w:rFonts w:ascii="Tahoma" w:hAnsi="Tahoma" w:cs="Tahoma"/>
          <w:sz w:val="32"/>
          <w:szCs w:val="32"/>
        </w:rPr>
        <w:t>述阿拜传述，他说：</w:t>
      </w:r>
      <w:r w:rsidRPr="007A3430">
        <w:rPr>
          <w:rFonts w:ascii="Tahoma" w:hAnsi="Tahoma" w:cs="Tahoma"/>
          <w:sz w:val="32"/>
          <w:szCs w:val="32"/>
        </w:rPr>
        <w:t>“</w:t>
      </w:r>
      <w:r w:rsidRPr="007A3430">
        <w:rPr>
          <w:rFonts w:ascii="Tahoma" w:hAnsi="Tahoma" w:cs="Tahoma"/>
          <w:sz w:val="32"/>
          <w:szCs w:val="32"/>
        </w:rPr>
        <w:t>贵圣（真主的称赞、祝福与安宁属于他）做了小净，抹了两只袜子（交莱布）和两只鞋。</w:t>
      </w:r>
      <w:r w:rsidRPr="007A3430">
        <w:rPr>
          <w:rFonts w:ascii="Tahoma" w:hAnsi="Tahoma" w:cs="Tahoma"/>
          <w:sz w:val="32"/>
          <w:szCs w:val="32"/>
        </w:rPr>
        <w:t>”</w:t>
      </w:r>
    </w:p>
    <w:p w:rsidR="007A3430" w:rsidRPr="007A3430" w:rsidRDefault="007A3430" w:rsidP="007A3430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7A3430">
        <w:rPr>
          <w:rFonts w:ascii="Tahoma" w:hAnsi="Tahoma" w:cs="Tahoma"/>
          <w:sz w:val="32"/>
          <w:szCs w:val="32"/>
        </w:rPr>
        <w:t>替勒密吉圣训（</w:t>
      </w:r>
      <w:r w:rsidRPr="007A3430">
        <w:rPr>
          <w:rFonts w:ascii="Tahoma" w:hAnsi="Tahoma" w:cs="Tahoma"/>
          <w:sz w:val="32"/>
          <w:szCs w:val="32"/>
        </w:rPr>
        <w:t>92</w:t>
      </w:r>
      <w:r w:rsidRPr="007A3430">
        <w:rPr>
          <w:rFonts w:ascii="Tahoma" w:hAnsi="Tahoma" w:cs="Tahoma"/>
          <w:sz w:val="32"/>
          <w:szCs w:val="32"/>
        </w:rPr>
        <w:t>），艾勒巴尼在《替勒密吉圣训集中之可靠圣训》第（</w:t>
      </w:r>
      <w:r w:rsidRPr="007A3430">
        <w:rPr>
          <w:rFonts w:ascii="Tahoma" w:hAnsi="Tahoma" w:cs="Tahoma"/>
          <w:sz w:val="32"/>
          <w:szCs w:val="32"/>
        </w:rPr>
        <w:t>86</w:t>
      </w:r>
      <w:r w:rsidRPr="007A3430">
        <w:rPr>
          <w:rFonts w:ascii="Tahoma" w:hAnsi="Tahoma" w:cs="Tahoma"/>
          <w:sz w:val="32"/>
          <w:szCs w:val="32"/>
        </w:rPr>
        <w:t>）段中认定其确凿可靠。</w:t>
      </w:r>
    </w:p>
    <w:p w:rsidR="007A3430" w:rsidRPr="007A3430" w:rsidRDefault="007A3430" w:rsidP="007A3430">
      <w:pPr>
        <w:pStyle w:val="NormalWeb"/>
        <w:shd w:val="clear" w:color="auto" w:fill="FFFFFF"/>
        <w:spacing w:before="0" w:beforeAutospacing="0" w:after="107" w:afterAutospacing="0" w:line="480" w:lineRule="auto"/>
        <w:ind w:firstLineChars="150" w:firstLine="480"/>
        <w:jc w:val="both"/>
        <w:rPr>
          <w:rFonts w:ascii="Tahoma" w:hAnsi="Tahoma" w:cs="Tahoma"/>
          <w:sz w:val="32"/>
          <w:szCs w:val="32"/>
        </w:rPr>
      </w:pPr>
      <w:r w:rsidRPr="007A3430">
        <w:rPr>
          <w:rFonts w:ascii="Tahoma" w:hAnsi="Tahoma" w:cs="Tahoma"/>
          <w:sz w:val="32"/>
          <w:szCs w:val="32"/>
        </w:rPr>
        <w:t>《嘎姆斯》的著者说：</w:t>
      </w:r>
      <w:r w:rsidRPr="007A3430">
        <w:rPr>
          <w:rFonts w:ascii="Tahoma" w:hAnsi="Tahoma" w:cs="Tahoma"/>
          <w:sz w:val="32"/>
          <w:szCs w:val="32"/>
        </w:rPr>
        <w:t>“</w:t>
      </w:r>
      <w:r w:rsidRPr="007A3430">
        <w:rPr>
          <w:rFonts w:ascii="Tahoma" w:hAnsi="Tahoma" w:cs="Tahoma"/>
          <w:sz w:val="32"/>
          <w:szCs w:val="32"/>
        </w:rPr>
        <w:t>交莱布</w:t>
      </w:r>
      <w:r w:rsidRPr="007A3430">
        <w:rPr>
          <w:rFonts w:ascii="Tahoma" w:hAnsi="Tahoma" w:cs="Tahoma"/>
          <w:sz w:val="32"/>
          <w:szCs w:val="32"/>
        </w:rPr>
        <w:t>”</w:t>
      </w:r>
      <w:r w:rsidRPr="007A3430">
        <w:rPr>
          <w:rFonts w:ascii="Tahoma" w:hAnsi="Tahoma" w:cs="Tahoma"/>
          <w:sz w:val="32"/>
          <w:szCs w:val="32"/>
        </w:rPr>
        <w:t>（袜子）：即包裹着脚的东西。</w:t>
      </w:r>
    </w:p>
    <w:p w:rsidR="007A3430" w:rsidRPr="007A3430" w:rsidRDefault="007A3430" w:rsidP="007A3430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7A3430">
        <w:rPr>
          <w:rFonts w:ascii="Tahoma" w:hAnsi="Tahoma" w:cs="Tahoma"/>
          <w:sz w:val="32"/>
          <w:szCs w:val="32"/>
        </w:rPr>
        <w:t>艾布柏克尔</w:t>
      </w:r>
      <w:r w:rsidRPr="007A3430">
        <w:rPr>
          <w:rFonts w:ascii="Tahoma" w:hAnsi="Tahoma" w:cs="Tahoma"/>
          <w:sz w:val="32"/>
          <w:szCs w:val="32"/>
        </w:rPr>
        <w:t>·</w:t>
      </w:r>
      <w:r w:rsidRPr="007A3430">
        <w:rPr>
          <w:rFonts w:ascii="Tahoma" w:hAnsi="Tahoma" w:cs="Tahoma"/>
          <w:sz w:val="32"/>
          <w:szCs w:val="32"/>
        </w:rPr>
        <w:t>本</w:t>
      </w:r>
      <w:r w:rsidRPr="007A3430">
        <w:rPr>
          <w:rFonts w:ascii="Tahoma" w:hAnsi="Tahoma" w:cs="Tahoma"/>
          <w:sz w:val="32"/>
          <w:szCs w:val="32"/>
        </w:rPr>
        <w:t>·</w:t>
      </w:r>
      <w:r w:rsidRPr="007A3430">
        <w:rPr>
          <w:rFonts w:ascii="Tahoma" w:hAnsi="Tahoma" w:cs="Tahoma"/>
          <w:sz w:val="32"/>
          <w:szCs w:val="32"/>
        </w:rPr>
        <w:t>阿拉比说：</w:t>
      </w:r>
      <w:r w:rsidRPr="007A3430">
        <w:rPr>
          <w:rFonts w:ascii="Tahoma" w:hAnsi="Tahoma" w:cs="Tahoma"/>
          <w:sz w:val="32"/>
          <w:szCs w:val="32"/>
        </w:rPr>
        <w:t>“</w:t>
      </w:r>
      <w:r w:rsidRPr="007A3430">
        <w:rPr>
          <w:rFonts w:ascii="Tahoma" w:hAnsi="Tahoma" w:cs="Tahoma"/>
          <w:sz w:val="32"/>
          <w:szCs w:val="32"/>
        </w:rPr>
        <w:t>交莱布</w:t>
      </w:r>
      <w:r w:rsidRPr="007A3430">
        <w:rPr>
          <w:rFonts w:ascii="Tahoma" w:hAnsi="Tahoma" w:cs="Tahoma"/>
          <w:sz w:val="32"/>
          <w:szCs w:val="32"/>
        </w:rPr>
        <w:t>”</w:t>
      </w:r>
      <w:r w:rsidRPr="007A3430">
        <w:rPr>
          <w:rFonts w:ascii="Tahoma" w:hAnsi="Tahoma" w:cs="Tahoma"/>
          <w:sz w:val="32"/>
          <w:szCs w:val="32"/>
        </w:rPr>
        <w:t>：即毛制的裹在脚上的套子，作保暖用。</w:t>
      </w:r>
    </w:p>
    <w:p w:rsidR="007A3430" w:rsidRPr="007A3430" w:rsidRDefault="007A3430" w:rsidP="007A3430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7A3430">
        <w:rPr>
          <w:rFonts w:ascii="Tahoma" w:hAnsi="Tahoma" w:cs="Tahoma"/>
          <w:sz w:val="32"/>
          <w:szCs w:val="32"/>
        </w:rPr>
        <w:lastRenderedPageBreak/>
        <w:t>叶哈亚</w:t>
      </w:r>
      <w:r w:rsidRPr="007A3430">
        <w:rPr>
          <w:rFonts w:ascii="Tahoma" w:hAnsi="Tahoma" w:cs="Tahoma"/>
          <w:sz w:val="32"/>
          <w:szCs w:val="32"/>
        </w:rPr>
        <w:t>·</w:t>
      </w:r>
      <w:r w:rsidRPr="007A3430">
        <w:rPr>
          <w:rFonts w:ascii="Tahoma" w:hAnsi="Tahoma" w:cs="Tahoma"/>
          <w:sz w:val="32"/>
          <w:szCs w:val="32"/>
        </w:rPr>
        <w:t>柏卡说：我听伊本</w:t>
      </w:r>
      <w:r w:rsidRPr="007A3430">
        <w:rPr>
          <w:rFonts w:ascii="Tahoma" w:hAnsi="Tahoma" w:cs="Tahoma"/>
          <w:sz w:val="32"/>
          <w:szCs w:val="32"/>
        </w:rPr>
        <w:t>·</w:t>
      </w:r>
      <w:r w:rsidRPr="007A3430">
        <w:rPr>
          <w:rFonts w:ascii="Tahoma" w:hAnsi="Tahoma" w:cs="Tahoma"/>
          <w:sz w:val="32"/>
          <w:szCs w:val="32"/>
        </w:rPr>
        <w:t>欧麦尔说：</w:t>
      </w:r>
      <w:r w:rsidRPr="007A3430">
        <w:rPr>
          <w:rFonts w:ascii="Tahoma" w:hAnsi="Tahoma" w:cs="Tahoma"/>
          <w:sz w:val="32"/>
          <w:szCs w:val="32"/>
        </w:rPr>
        <w:t>“</w:t>
      </w:r>
      <w:r w:rsidRPr="007A3430">
        <w:rPr>
          <w:rFonts w:ascii="Tahoma" w:hAnsi="Tahoma" w:cs="Tahoma"/>
          <w:sz w:val="32"/>
          <w:szCs w:val="32"/>
        </w:rPr>
        <w:t>抹袜子（交莱布）与抹皮袜（呼芙）同样。</w:t>
      </w:r>
      <w:r w:rsidRPr="007A3430">
        <w:rPr>
          <w:rFonts w:ascii="Tahoma" w:hAnsi="Tahoma" w:cs="Tahoma"/>
          <w:sz w:val="32"/>
          <w:szCs w:val="32"/>
        </w:rPr>
        <w:t>”</w:t>
      </w:r>
      <w:r w:rsidRPr="007A3430">
        <w:rPr>
          <w:rFonts w:ascii="Tahoma" w:hAnsi="Tahoma" w:cs="Tahoma"/>
          <w:sz w:val="32"/>
          <w:szCs w:val="32"/>
        </w:rPr>
        <w:t>伊本</w:t>
      </w:r>
      <w:r w:rsidRPr="007A3430">
        <w:rPr>
          <w:rFonts w:ascii="Tahoma" w:hAnsi="Tahoma" w:cs="Tahoma"/>
          <w:sz w:val="32"/>
          <w:szCs w:val="32"/>
        </w:rPr>
        <w:t>·</w:t>
      </w:r>
      <w:r w:rsidRPr="007A3430">
        <w:rPr>
          <w:rFonts w:ascii="Tahoma" w:hAnsi="Tahoma" w:cs="Tahoma"/>
          <w:sz w:val="32"/>
          <w:szCs w:val="32"/>
        </w:rPr>
        <w:t>艾比</w:t>
      </w:r>
      <w:r w:rsidRPr="007A3430">
        <w:rPr>
          <w:rFonts w:ascii="Tahoma" w:hAnsi="Tahoma" w:cs="Tahoma"/>
          <w:sz w:val="32"/>
          <w:szCs w:val="32"/>
        </w:rPr>
        <w:t>·</w:t>
      </w:r>
      <w:r w:rsidRPr="007A3430">
        <w:rPr>
          <w:rFonts w:ascii="Tahoma" w:hAnsi="Tahoma" w:cs="Tahoma"/>
          <w:sz w:val="32"/>
          <w:szCs w:val="32"/>
        </w:rPr>
        <w:t>筛柏的《目算乃夫》（</w:t>
      </w:r>
      <w:r w:rsidRPr="007A3430">
        <w:rPr>
          <w:rFonts w:ascii="Tahoma" w:hAnsi="Tahoma" w:cs="Tahoma"/>
          <w:sz w:val="32"/>
          <w:szCs w:val="32"/>
        </w:rPr>
        <w:t>1/173</w:t>
      </w:r>
      <w:r w:rsidRPr="007A3430">
        <w:rPr>
          <w:rFonts w:ascii="Tahoma" w:hAnsi="Tahoma" w:cs="Tahoma"/>
          <w:sz w:val="32"/>
          <w:szCs w:val="32"/>
        </w:rPr>
        <w:t>）</w:t>
      </w:r>
    </w:p>
    <w:p w:rsidR="007A3430" w:rsidRPr="007A3430" w:rsidRDefault="007A3430" w:rsidP="007A3430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7A3430">
        <w:rPr>
          <w:rFonts w:ascii="Tahoma" w:hAnsi="Tahoma" w:cs="Tahoma"/>
          <w:sz w:val="32"/>
          <w:szCs w:val="32"/>
        </w:rPr>
        <w:t>伊本</w:t>
      </w:r>
      <w:r w:rsidRPr="007A3430">
        <w:rPr>
          <w:rFonts w:ascii="Tahoma" w:hAnsi="Tahoma" w:cs="Tahoma"/>
          <w:sz w:val="32"/>
          <w:szCs w:val="32"/>
        </w:rPr>
        <w:t>·</w:t>
      </w:r>
      <w:r w:rsidRPr="007A3430">
        <w:rPr>
          <w:rFonts w:ascii="Tahoma" w:hAnsi="Tahoma" w:cs="Tahoma"/>
          <w:sz w:val="32"/>
          <w:szCs w:val="32"/>
        </w:rPr>
        <w:t>哈兹目说：</w:t>
      </w:r>
      <w:r w:rsidRPr="007A3430">
        <w:rPr>
          <w:rFonts w:ascii="Tahoma" w:hAnsi="Tahoma" w:cs="Tahoma"/>
          <w:sz w:val="32"/>
          <w:szCs w:val="32"/>
        </w:rPr>
        <w:t>“</w:t>
      </w:r>
      <w:r w:rsidRPr="007A3430">
        <w:rPr>
          <w:rFonts w:ascii="Tahoma" w:hAnsi="Tahoma" w:cs="Tahoma"/>
          <w:sz w:val="32"/>
          <w:szCs w:val="32"/>
        </w:rPr>
        <w:t>任何允许穿在双脚上的，高过两踝骨的，无论是皮制的、毡子的、或是木制的、草制的</w:t>
      </w:r>
      <w:r w:rsidRPr="007A3430">
        <w:rPr>
          <w:rFonts w:ascii="Tahoma" w:hAnsi="Tahoma" w:cs="Tahoma"/>
          <w:sz w:val="32"/>
          <w:szCs w:val="32"/>
        </w:rPr>
        <w:t>“</w:t>
      </w:r>
      <w:r w:rsidRPr="007A3430">
        <w:rPr>
          <w:rFonts w:ascii="Tahoma" w:hAnsi="Tahoma" w:cs="Tahoma"/>
          <w:sz w:val="32"/>
          <w:szCs w:val="32"/>
        </w:rPr>
        <w:t>呼芙</w:t>
      </w:r>
      <w:r w:rsidRPr="007A3430">
        <w:rPr>
          <w:rFonts w:ascii="Tahoma" w:hAnsi="Tahoma" w:cs="Tahoma"/>
          <w:sz w:val="32"/>
          <w:szCs w:val="32"/>
        </w:rPr>
        <w:t>”</w:t>
      </w:r>
      <w:r w:rsidRPr="007A3430">
        <w:rPr>
          <w:rFonts w:ascii="Tahoma" w:hAnsi="Tahoma" w:cs="Tahoma"/>
          <w:sz w:val="32"/>
          <w:szCs w:val="32"/>
        </w:rPr>
        <w:t>；还是由亚麻、羊毛、棉、或是驼毛、牛毛制成的</w:t>
      </w:r>
      <w:r w:rsidRPr="007A3430">
        <w:rPr>
          <w:rFonts w:ascii="Tahoma" w:hAnsi="Tahoma" w:cs="Tahoma"/>
          <w:sz w:val="32"/>
          <w:szCs w:val="32"/>
        </w:rPr>
        <w:t>“</w:t>
      </w:r>
      <w:r w:rsidRPr="007A3430">
        <w:rPr>
          <w:rFonts w:ascii="Tahoma" w:hAnsi="Tahoma" w:cs="Tahoma"/>
          <w:sz w:val="32"/>
          <w:szCs w:val="32"/>
        </w:rPr>
        <w:t>交莱布</w:t>
      </w:r>
      <w:r w:rsidRPr="007A3430">
        <w:rPr>
          <w:rFonts w:ascii="Tahoma" w:hAnsi="Tahoma" w:cs="Tahoma"/>
          <w:sz w:val="32"/>
          <w:szCs w:val="32"/>
        </w:rPr>
        <w:t>”</w:t>
      </w:r>
      <w:r w:rsidRPr="007A3430">
        <w:rPr>
          <w:rFonts w:ascii="Tahoma" w:hAnsi="Tahoma" w:cs="Tahoma"/>
          <w:sz w:val="32"/>
          <w:szCs w:val="32"/>
        </w:rPr>
        <w:t>，无论其上是否有皮子；还是橡皮套鞋；还是双层的皮袜，或双层的袜子；做小净时抹它们都符合圣行</w:t>
      </w:r>
      <w:r w:rsidRPr="007A3430">
        <w:rPr>
          <w:rFonts w:ascii="Tahoma" w:hAnsi="Tahoma" w:cs="Tahoma"/>
          <w:sz w:val="32"/>
          <w:szCs w:val="32"/>
        </w:rPr>
        <w:t>……</w:t>
      </w:r>
      <w:r w:rsidRPr="007A3430">
        <w:rPr>
          <w:rFonts w:ascii="Tahoma" w:hAnsi="Tahoma" w:cs="Tahoma"/>
          <w:sz w:val="32"/>
          <w:szCs w:val="32"/>
        </w:rPr>
        <w:t>。</w:t>
      </w:r>
      <w:r w:rsidRPr="007A3430">
        <w:rPr>
          <w:rFonts w:ascii="Tahoma" w:hAnsi="Tahoma" w:cs="Tahoma"/>
          <w:sz w:val="32"/>
          <w:szCs w:val="32"/>
        </w:rPr>
        <w:t xml:space="preserve"> </w:t>
      </w:r>
      <w:r w:rsidRPr="007A3430">
        <w:rPr>
          <w:rFonts w:ascii="Tahoma" w:hAnsi="Tahoma" w:cs="Tahoma"/>
          <w:sz w:val="32"/>
          <w:szCs w:val="32"/>
        </w:rPr>
        <w:t>《穆罕俩》（</w:t>
      </w:r>
      <w:r w:rsidRPr="007A3430">
        <w:rPr>
          <w:rFonts w:ascii="Tahoma" w:hAnsi="Tahoma" w:cs="Tahoma"/>
          <w:sz w:val="32"/>
          <w:szCs w:val="32"/>
        </w:rPr>
        <w:t>1/321</w:t>
      </w:r>
      <w:r w:rsidRPr="007A3430">
        <w:rPr>
          <w:rFonts w:ascii="Tahoma" w:hAnsi="Tahoma" w:cs="Tahoma"/>
          <w:sz w:val="32"/>
          <w:szCs w:val="32"/>
        </w:rPr>
        <w:t>）。</w:t>
      </w:r>
    </w:p>
    <w:p w:rsidR="007A3430" w:rsidRPr="007A3430" w:rsidRDefault="007A3430" w:rsidP="007A3430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7A3430">
        <w:rPr>
          <w:rFonts w:ascii="Tahoma" w:hAnsi="Tahoma" w:cs="Tahoma"/>
          <w:sz w:val="32"/>
          <w:szCs w:val="32"/>
        </w:rPr>
        <w:t>在何种袜子许可抹的问题上，一些学者有不同的意见，但是正确的主张，就是教法依据所证实的观点，即：前面提到的各种类型的靴或袜都是可以抹的。</w:t>
      </w:r>
    </w:p>
    <w:p w:rsidR="007A3430" w:rsidRPr="007A3430" w:rsidRDefault="007A3430" w:rsidP="007A3430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7A3430">
        <w:rPr>
          <w:rFonts w:ascii="Tahoma" w:hAnsi="Tahoma" w:cs="Tahoma"/>
          <w:sz w:val="32"/>
          <w:szCs w:val="32"/>
        </w:rPr>
        <w:t>真主至知。</w:t>
      </w:r>
    </w:p>
    <w:p w:rsidR="007A3430" w:rsidRPr="007A3430" w:rsidRDefault="007A3430" w:rsidP="007A3430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7A3430">
        <w:rPr>
          <w:rFonts w:ascii="Tahoma" w:hAnsi="Tahoma" w:cs="Tahoma"/>
          <w:sz w:val="32"/>
          <w:szCs w:val="32"/>
        </w:rPr>
        <w:t>可以参考第（</w:t>
      </w:r>
      <w:hyperlink r:id="rId8" w:history="1">
        <w:r w:rsidRPr="007A3430">
          <w:rPr>
            <w:rStyle w:val="Hyperlink"/>
            <w:rFonts w:ascii="Tahoma" w:hAnsi="Tahoma" w:cs="Tahoma"/>
            <w:color w:val="auto"/>
            <w:sz w:val="32"/>
            <w:szCs w:val="32"/>
          </w:rPr>
          <w:t>8186</w:t>
        </w:r>
      </w:hyperlink>
      <w:r w:rsidRPr="007A3430">
        <w:rPr>
          <w:rFonts w:ascii="Tahoma" w:hAnsi="Tahoma" w:cs="Tahoma"/>
          <w:sz w:val="32"/>
          <w:szCs w:val="32"/>
        </w:rPr>
        <w:t>），（</w:t>
      </w:r>
      <w:hyperlink r:id="rId9" w:history="1">
        <w:r w:rsidRPr="007A3430">
          <w:rPr>
            <w:rStyle w:val="Hyperlink"/>
            <w:rFonts w:ascii="Tahoma" w:hAnsi="Tahoma" w:cs="Tahoma"/>
            <w:color w:val="auto"/>
            <w:sz w:val="32"/>
            <w:szCs w:val="32"/>
          </w:rPr>
          <w:t>9640</w:t>
        </w:r>
      </w:hyperlink>
      <w:r w:rsidRPr="007A3430">
        <w:rPr>
          <w:rFonts w:ascii="Tahoma" w:hAnsi="Tahoma" w:cs="Tahoma"/>
          <w:sz w:val="32"/>
          <w:szCs w:val="32"/>
        </w:rPr>
        <w:t>）号问答。</w:t>
      </w:r>
    </w:p>
    <w:p w:rsidR="007A3430" w:rsidRPr="007A3430" w:rsidRDefault="007A3430" w:rsidP="007A3430">
      <w:pPr>
        <w:spacing w:line="215" w:lineRule="atLeast"/>
        <w:jc w:val="right"/>
        <w:rPr>
          <w:rFonts w:ascii="Tahoma" w:hAnsi="Tahoma" w:cs="Tahoma"/>
          <w:sz w:val="32"/>
          <w:szCs w:val="32"/>
          <w:lang w:eastAsia="zh-CN"/>
        </w:rPr>
      </w:pPr>
      <w:r w:rsidRPr="007A3430">
        <w:rPr>
          <w:rFonts w:ascii="Tahoma" w:hAnsi="Tahoma" w:cs="Tahoma"/>
          <w:sz w:val="32"/>
          <w:szCs w:val="32"/>
          <w:lang w:eastAsia="zh-CN"/>
        </w:rPr>
        <w:t>谢赫</w:t>
      </w:r>
      <w:r w:rsidRPr="007A3430">
        <w:rPr>
          <w:rFonts w:ascii="Tahoma" w:hAnsi="Tahoma" w:cs="Tahoma"/>
          <w:sz w:val="32"/>
          <w:szCs w:val="32"/>
          <w:lang w:eastAsia="zh-CN"/>
        </w:rPr>
        <w:t>·</w:t>
      </w:r>
      <w:r w:rsidRPr="007A3430">
        <w:rPr>
          <w:rFonts w:ascii="Tahoma" w:hAnsi="Tahoma" w:cs="Tahoma"/>
          <w:sz w:val="32"/>
          <w:szCs w:val="32"/>
          <w:lang w:eastAsia="zh-CN"/>
        </w:rPr>
        <w:t>穆罕默德</w:t>
      </w:r>
      <w:r w:rsidRPr="007A3430">
        <w:rPr>
          <w:rFonts w:ascii="Tahoma" w:hAnsi="Tahoma" w:cs="Tahoma"/>
          <w:sz w:val="32"/>
          <w:szCs w:val="32"/>
          <w:lang w:eastAsia="zh-CN"/>
        </w:rPr>
        <w:t>·</w:t>
      </w:r>
      <w:r w:rsidRPr="007A3430">
        <w:rPr>
          <w:rFonts w:ascii="Tahoma" w:hAnsi="Tahoma" w:cs="Tahoma"/>
          <w:sz w:val="32"/>
          <w:szCs w:val="32"/>
          <w:lang w:eastAsia="zh-CN"/>
        </w:rPr>
        <w:t>萨利赫</w:t>
      </w:r>
      <w:r w:rsidRPr="007A3430">
        <w:rPr>
          <w:rFonts w:ascii="Tahoma" w:hAnsi="Tahoma" w:cs="Tahoma"/>
          <w:sz w:val="32"/>
          <w:szCs w:val="32"/>
          <w:lang w:eastAsia="zh-CN"/>
        </w:rPr>
        <w:t>·</w:t>
      </w:r>
      <w:r w:rsidRPr="007A3430">
        <w:rPr>
          <w:rFonts w:ascii="Tahoma" w:hAnsi="Tahoma" w:cs="Tahoma"/>
          <w:sz w:val="32"/>
          <w:szCs w:val="32"/>
          <w:lang w:eastAsia="zh-CN"/>
        </w:rPr>
        <w:t>穆南吉德</w:t>
      </w:r>
    </w:p>
    <w:p w:rsidR="007A3430" w:rsidRPr="004F2C3D" w:rsidRDefault="007A3430" w:rsidP="007A3430">
      <w:pPr>
        <w:rPr>
          <w:lang w:eastAsia="zh-CN"/>
        </w:rPr>
      </w:pPr>
    </w:p>
    <w:p w:rsidR="00226092" w:rsidRPr="007A3430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C46EBC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137" w:rsidRDefault="00894137" w:rsidP="00E32771">
      <w:pPr>
        <w:spacing w:after="0" w:line="240" w:lineRule="auto"/>
      </w:pPr>
      <w:r>
        <w:separator/>
      </w:r>
    </w:p>
  </w:endnote>
  <w:endnote w:type="continuationSeparator" w:id="0">
    <w:p w:rsidR="00894137" w:rsidRDefault="0089413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BACE75C-B618-4ADF-BBCB-BD5495928F8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0D742E89-0068-432D-B305-3FE3F72FB841}"/>
    <w:embedBold r:id="rId3" w:subsetted="1" w:fontKey="{1A5E0682-6ED1-486E-9218-879908636F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36B13C0B-67A6-48D4-993E-041612343821}"/>
    <w:embedBold r:id="rId5" w:fontKey="{3E80418F-3192-4C1E-85FF-85DCC3B04D2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C22FB4A6-D091-4815-B4E5-223DE73B6CE8}"/>
    <w:embedBold r:id="rId7" w:fontKey="{844E93F2-657B-4472-90F0-FA57F45CA657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62B8EB3B-0179-4473-B0BE-BE096992352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593AE4E4-43EE-4B06-A274-996E525FBDC2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56717B24-5812-434C-AFF5-8FCBD39F557F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C2515C8B-0065-4279-825E-6CB29ECC1ABB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5B5F5D30-FBCE-4F43-AAD8-1F5B738FF4F6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51E39185-7500-4632-9ACB-4BCF7240DF1E}"/>
    <w:embedBold r:id="rId14" w:fontKey="{0B904C18-8A05-449E-97E4-7D235B2009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89655436-FE6C-4CEB-9075-73A9E265129E}"/>
    <w:embedBold r:id="rId16" w:fontKey="{4723EFA3-5565-412B-8FE2-FB0EBB0A031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CD106A27-BA46-44D5-B826-CDAC5CE2C4B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137" w:rsidRDefault="00894137" w:rsidP="00E32771">
      <w:pPr>
        <w:spacing w:after="0" w:line="240" w:lineRule="auto"/>
      </w:pPr>
      <w:r>
        <w:separator/>
      </w:r>
    </w:p>
  </w:footnote>
  <w:footnote w:type="continuationSeparator" w:id="0">
    <w:p w:rsidR="00894137" w:rsidRDefault="0089413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94137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C069B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A3430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4137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525B9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46EBC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054D33F1-C44A-47C3-ABCF-4610D7982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7A3430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7A3430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7A3430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818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964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333CF-C9CB-4EFC-8484-809B907FB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399</Words>
  <Characters>471</Characters>
  <Application>Microsoft Office Word</Application>
  <DocSecurity>0</DocSecurity>
  <Lines>52</Lines>
  <Paragraphs>25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845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副朝的断法袜子并不以皮制作为允许抹的条件</dc:title>
  <dc:subject>副朝的断法袜子并不以皮制作为允许抹的条件</dc:subject>
  <dc:creator>伊斯兰问答网站</dc:creator>
  <cp:keywords>副朝的断法袜子并不以皮制作为允许抹的条件</cp:keywords>
  <dc:description>副朝的断法袜子并不以皮制作为允许抹的条件</dc:description>
  <cp:lastModifiedBy>elhashemy</cp:lastModifiedBy>
  <cp:revision>3</cp:revision>
  <cp:lastPrinted>2015-03-07T18:49:00Z</cp:lastPrinted>
  <dcterms:created xsi:type="dcterms:W3CDTF">2015-04-20T04:54:00Z</dcterms:created>
  <dcterms:modified xsi:type="dcterms:W3CDTF">2015-05-23T09:29:00Z</dcterms:modified>
  <cp:category/>
</cp:coreProperties>
</file>