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A539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0E45F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E45F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先知（愿主福安之）是最淡泊现世的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E45F9" w:rsidRPr="000E45F9" w:rsidRDefault="000E45F9" w:rsidP="000E45F9">
      <w:pPr>
        <w:pStyle w:val="Heading4"/>
        <w:shd w:val="clear" w:color="auto" w:fill="FFFFFF"/>
        <w:bidi/>
        <w:spacing w:before="0" w:beforeAutospacing="0" w:after="51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E45F9">
        <w:rPr>
          <w:rFonts w:ascii="inherit" w:hAnsi="inherit"/>
          <w:color w:val="1F497D" w:themeColor="text2"/>
          <w:sz w:val="48"/>
          <w:szCs w:val="48"/>
          <w:rtl/>
        </w:rPr>
        <w:t>كان الرسول صلى الله عليه وسلم أزهد الناس في الدنيا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E426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E426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E426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E45F9" w:rsidRPr="000E45F9" w:rsidRDefault="000E45F9" w:rsidP="000E45F9">
      <w:pPr>
        <w:shd w:val="clear" w:color="auto" w:fill="FFFFFF"/>
        <w:bidi w:val="0"/>
        <w:spacing w:after="75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0E45F9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先知（愿主福安之）是最淡泊现世的</w:t>
      </w:r>
    </w:p>
    <w:p w:rsidR="000E45F9" w:rsidRPr="000E45F9" w:rsidRDefault="000E45F9" w:rsidP="000E45F9">
      <w:pPr>
        <w:shd w:val="clear" w:color="auto" w:fill="FFFFFF"/>
        <w:bidi w:val="0"/>
        <w:spacing w:before="300" w:after="300" w:line="300" w:lineRule="atLeast"/>
        <w:rPr>
          <w:rFonts w:ascii="Tahoma" w:hAnsi="Tahoma" w:cs="Tahoma"/>
          <w:color w:val="000000" w:themeColor="text1"/>
          <w:sz w:val="36"/>
        </w:rPr>
      </w:pPr>
    </w:p>
    <w:p w:rsidR="000E45F9" w:rsidRDefault="000E45F9" w:rsidP="000E45F9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0E45F9">
        <w:rPr>
          <w:rFonts w:ascii="Tahoma" w:hAnsi="Tahoma" w:cs="Tahoma"/>
          <w:b/>
          <w:bCs/>
          <w:color w:val="FF0000"/>
          <w:sz w:val="36"/>
          <w:lang w:eastAsia="zh-CN"/>
        </w:rPr>
        <w:t>先知（愿主福安之）是淡泊现世的吗？《古兰经》</w:t>
      </w:r>
    </w:p>
    <w:p w:rsidR="000E45F9" w:rsidRPr="000E45F9" w:rsidRDefault="000E45F9" w:rsidP="000E45F9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0E45F9">
        <w:rPr>
          <w:rFonts w:ascii="Tahoma" w:hAnsi="Tahoma" w:cs="Tahoma"/>
          <w:b/>
          <w:bCs/>
          <w:color w:val="FF0000"/>
          <w:sz w:val="36"/>
          <w:lang w:eastAsia="zh-CN"/>
        </w:rPr>
        <w:t>和圣训的证据是什么？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是最淡泊现世的人，他淡泊现世是自己选择的，如果他愿意，真主一定会使群山为他变成黄金，真主为他攻克了许多国家，把五分之一的战利品作为他应享的份额，他拥有海白尔的一半农场，尽管如此，他把得到的钱全部施舍给别人，经常席地而睡，食不果腹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一部分人谈论分配战利品的事情，先知（愿主福安之）说：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我只能享有五分之一的战利品，而这五分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之一的战利品也要用在你们身上。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《艾布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达伍德圣训实录》（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2694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段）辑录，谢赫艾利巴尼在《艾布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达伍德圣训实录》中认为这是正确的圣训。即便是先知（愿主福安之）应享的五分之一的战利品，他没有拿去自己享受，而是分给穆斯林大众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胡莱赖（愿主喜悦之）传述：真主的使者（愿主福安之）说：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主啊！求你赐给穆罕默德的家属糊口之粮。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《穆斯林圣训实录》（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1055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先知（愿主福安之）只向真主祈求勉强糊口的给养，没有要求更多的东西。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下面的这些圣训说明了先知（愿主福安之）淡泊现世的程度。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阿伊莎（愿主喜悦之）传述，她说：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真主的使者（愿主福安之）的家人从来没有连着三天吃饱过，直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到他归真离世。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《布哈里圣训实录》（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5374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段）和《穆斯林圣训实录》（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2970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欧尔沃（愿主喜悦之）传述：阿伊莎（愿主喜悦之）对我说：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我的外甥啊！有一次，我们看见了新月，然后又看见了一次，最后又看见了一次。就这样，我们在两个月里看见了三次新月。在这段时间里，真主的使者（愿主福安之）的各房中一直未见炊烟！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我问：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姨母啊！那你们是靠什么过活呢？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阿伊莎（愿主喜悦之）说：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两种黑东西：椰枣和水。不过，真主的使者（愿主福安之）周围的一些辅士邻居们备有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麦纳依赫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的奶子，他们时常把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麦纳依赫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的奶子送给真主的使者（愿主福安之），真主的使者（愿主福安之）就让我们喝些奶子。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《布哈里圣训实录》（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2567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段）和《穆斯林圣训实录》（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2972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阿伊莎（愿主喜悦之）传述，她说：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真主的使者（愿主福安之）去世时，我的房子里没有任何食用的东西，除了架子上的一点点大麦。我靠它支撑了一些时日，等我想称量一下还有多少时，却发现已被我吃完了。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《布哈里圣训实录》（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3097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段）和《穆斯林圣训实录》（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2973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奥尔沃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祖拜尔（愿主喜悦之）传述：先知（愿主福安之）的妻子阿伊莎（愿主喜悦之）说：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直到真主的使者（愿主福安之）去世，真主的使者（愿主福安之）从来没有一天两次吃饱过面饼和油食。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《穆斯林圣训实录》（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2974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努尔曼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白施尔（愿主喜悦之）传述：欧麦尔（愿主喜悦之）讲到人们享受的荣华富贵，他说：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我曾见真主的使者（愿主福安之）饿得整天弯着腰，连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填肚子充饥的劣枣都没有。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《穆斯林圣训实录》（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2978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甘塔德（愿主喜悦之）传述：有一次，我们在艾奈斯（愿主喜悦之）那里，他的面包师也和他在一起。他说：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真主的使者（愿主福安之）从未吃过纯面的面包，也没有吃过烤羊，直到归主。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《布哈里圣训实录》（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5385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300" w:firstLine="108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伊本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阿巴斯（愿主喜悦之）传述：真主的使者（愿主福安之）曾经连续几天空腹度夜，他的眷属没有晚餐。他们的面包一般都是大麦饼。《提尔密集圣训实录》（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2360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段）辑录，谢赫艾利巴尼在《提尔密集圣训实录》中认为这是正确的圣训。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胡莱勒（愿主喜悦之）传述：真主的使者（愿主福安之）曾经因为饥饿而在肚子上绑了一块石头。伊本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阿拉比在《字典》（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21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段）辑录，谢赫艾利巴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尼在《正确的圣训系列》（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1615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段）中认为这是正确的圣训。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阿慕尔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哈里斯（愿主喜悦之）传述：先知（愿主福安之）去世时没有留下任何东西，除了他的一副兵器、一匹白骡子和已经被他作为宗教公产（沃格福）而捐出去的一块土地。《布哈里圣训实录》（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3089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t>阿布杜拉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麦斯欧德（愿主喜悦之）传述：真主的使者（愿主福安之）常睡在草席上，他起来后身上留着草席的印痕。大家说：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真主的使者啊！请允许我们为你铺上软褥。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真主的使者（愿主福安之）回答：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我与尘世何缘，我在尘世，犹如过客，树下纳凉片刻，然后继续赶路。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《提尔密集圣训实录》（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2377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段）辑录，谢赫艾利巴尼在《正确的圣训系列》（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438</w:t>
      </w:r>
      <w:r w:rsidRPr="000E45F9">
        <w:rPr>
          <w:rFonts w:ascii="Tahoma" w:hAnsi="Tahoma" w:cs="Tahoma"/>
          <w:color w:val="000000" w:themeColor="text1"/>
          <w:sz w:val="36"/>
          <w:lang w:eastAsia="zh-CN"/>
        </w:rPr>
        <w:t>段）中认为这是正确的圣训。</w:t>
      </w:r>
    </w:p>
    <w:p w:rsidR="000E45F9" w:rsidRPr="000E45F9" w:rsidRDefault="000E45F9" w:rsidP="000E45F9">
      <w:pPr>
        <w:shd w:val="clear" w:color="auto" w:fill="FFFFFF"/>
        <w:bidi w:val="0"/>
        <w:spacing w:after="150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先知（愿主福安之）淡泊现世的圣训数不胜数，上述圣训足以说明。</w:t>
      </w:r>
    </w:p>
    <w:p w:rsidR="00A60587" w:rsidRPr="000E45F9" w:rsidRDefault="000E45F9" w:rsidP="000E45F9">
      <w:pPr>
        <w:shd w:val="clear" w:color="auto" w:fill="FFFFFF"/>
        <w:bidi w:val="0"/>
        <w:spacing w:after="150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0E45F9">
        <w:rPr>
          <w:rFonts w:ascii="Tahoma" w:hAnsi="Tahoma" w:cs="Tahoma"/>
          <w:color w:val="000000" w:themeColor="text1"/>
          <w:sz w:val="36"/>
        </w:rPr>
        <w:t>真主至知！</w:t>
      </w:r>
    </w:p>
    <w:sectPr w:rsidR="00A60587" w:rsidRPr="000E45F9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90" w:rsidRDefault="00CA5390" w:rsidP="00EB6455">
      <w:r>
        <w:separator/>
      </w:r>
    </w:p>
  </w:endnote>
  <w:endnote w:type="continuationSeparator" w:id="0">
    <w:p w:rsidR="00CA5390" w:rsidRDefault="00CA539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9778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A5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9778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E426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A539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90" w:rsidRDefault="00CA5390" w:rsidP="00EB6455">
      <w:r>
        <w:separator/>
      </w:r>
    </w:p>
  </w:footnote>
  <w:footnote w:type="continuationSeparator" w:id="0">
    <w:p w:rsidR="00CA5390" w:rsidRDefault="00CA539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E45F9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E4263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A5390"/>
    <w:rsid w:val="00CC3482"/>
    <w:rsid w:val="00CD6F06"/>
    <w:rsid w:val="00CD733C"/>
    <w:rsid w:val="00D04B88"/>
    <w:rsid w:val="00D15E7D"/>
    <w:rsid w:val="00D36432"/>
    <w:rsid w:val="00D625E4"/>
    <w:rsid w:val="00D860D2"/>
    <w:rsid w:val="00DB44B1"/>
    <w:rsid w:val="00DC4991"/>
    <w:rsid w:val="00DC54D7"/>
    <w:rsid w:val="00DF5A57"/>
    <w:rsid w:val="00E13455"/>
    <w:rsid w:val="00EB6455"/>
    <w:rsid w:val="00EE484A"/>
    <w:rsid w:val="00F9778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40A83-7646-427C-AFB5-5F4E590D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1016</Words>
  <Characters>1128</Characters>
  <Application>Microsoft Office Word</Application>
  <DocSecurity>0</DocSecurity>
  <Lines>66</Lines>
  <Paragraphs>34</Paragraphs>
  <ScaleCrop>false</ScaleCrop>
  <Manager/>
  <Company>islamhouse.com</Company>
  <LinksUpToDate>false</LinksUpToDate>
  <CharactersWithSpaces>2110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先知（愿主福安之）是最淡泊现世的</dc:title>
  <dc:subject>先知（愿主福安之）是最淡泊现世的</dc:subject>
  <dc:creator>伊斯兰问答网站_x000d_</dc:creator>
  <cp:keywords>先知（愿主福安之）是最淡泊现世的</cp:keywords>
  <dc:description>先知（愿主福安之）是最淡泊现世的</dc:description>
  <cp:lastModifiedBy>elhashemy</cp:lastModifiedBy>
  <cp:revision>3</cp:revision>
  <dcterms:created xsi:type="dcterms:W3CDTF">2015-04-06T08:24:00Z</dcterms:created>
  <dcterms:modified xsi:type="dcterms:W3CDTF">2015-05-20T13:20:00Z</dcterms:modified>
  <cp:category/>
</cp:coreProperties>
</file>