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92055" w:rsidRPr="00292055" w:rsidRDefault="00ED0724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292055">
        <w:rPr>
          <w:rFonts w:ascii="LiSu" w:eastAsia="LiSu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他们在母亲去世后怀疑</w:t>
      </w:r>
    </w:p>
    <w:p w:rsidR="00292055" w:rsidRPr="00292055" w:rsidRDefault="00ED0724" w:rsidP="00292055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292055">
        <w:rPr>
          <w:rFonts w:ascii="LiSu" w:eastAsia="LiSu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她是按照黄金的实际重量</w:t>
      </w:r>
    </w:p>
    <w:p w:rsidR="00B702E8" w:rsidRPr="00292055" w:rsidRDefault="00292055" w:rsidP="00292055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>
        <w:rPr>
          <w:rFonts w:ascii="LiSu" w:eastAsia="LiSu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或者估计重量交纳天课，他们应该怎样做</w:t>
      </w:r>
    </w:p>
    <w:p w:rsidR="00292055" w:rsidRPr="00E46C88" w:rsidRDefault="00ED0724" w:rsidP="00ED0724">
      <w:pPr>
        <w:spacing w:after="82"/>
        <w:jc w:val="center"/>
        <w:outlineLvl w:val="3"/>
        <w:rPr>
          <w:rFonts w:ascii="Helvetica" w:eastAsia="SimSun" w:hAnsi="Helvetica" w:cs="KFGQPC Uthman Taha Naskh"/>
          <w:sz w:val="48"/>
          <w:szCs w:val="48"/>
        </w:rPr>
      </w:pPr>
      <w:r w:rsidRPr="00E46C88">
        <w:rPr>
          <w:rFonts w:ascii="Helvetica" w:eastAsia="SimSun" w:hAnsi="Helvetica" w:cs="KFGQPC Uthman Taha Naskh"/>
          <w:sz w:val="48"/>
          <w:szCs w:val="48"/>
          <w:rtl/>
        </w:rPr>
        <w:t>شكوا بعد وفاة والدتهم هل كانت</w:t>
      </w:r>
    </w:p>
    <w:p w:rsidR="00ED0724" w:rsidRPr="00E46C88" w:rsidRDefault="00ED0724" w:rsidP="00ED0724">
      <w:pPr>
        <w:spacing w:after="82"/>
        <w:jc w:val="center"/>
        <w:outlineLvl w:val="3"/>
        <w:rPr>
          <w:rFonts w:ascii="Helvetica" w:eastAsia="SimSun" w:hAnsi="Helvetica" w:cs="KFGQPC Uthman Taha Naskh"/>
          <w:sz w:val="48"/>
          <w:szCs w:val="48"/>
        </w:rPr>
      </w:pPr>
      <w:r w:rsidRPr="00E46C88">
        <w:rPr>
          <w:rFonts w:ascii="Helvetica" w:eastAsia="SimSun" w:hAnsi="Helvetica" w:cs="KFGQPC Uthman Taha Naskh"/>
          <w:sz w:val="48"/>
          <w:szCs w:val="48"/>
          <w:rtl/>
        </w:rPr>
        <w:t xml:space="preserve"> تخرج الزكاة</w:t>
      </w:r>
      <w:r w:rsidR="00292055" w:rsidRPr="00E46C88">
        <w:rPr>
          <w:rFonts w:ascii="Helvetica" w:eastAsia="SimSun" w:hAnsi="Helvetica" w:cs="KFGQPC Uthman Taha Naskh"/>
          <w:sz w:val="48"/>
          <w:szCs w:val="48"/>
          <w:rtl/>
        </w:rPr>
        <w:t xml:space="preserve"> وزناً أو تقديراً فماذا يلزمهم 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292055" w:rsidRPr="00ED0724" w:rsidRDefault="00292055" w:rsidP="00292055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1236623</wp:posOffset>
            </wp:positionH>
            <wp:positionV relativeFrom="paragraph">
              <wp:posOffset>136362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292055" w:rsidRDefault="00292055" w:rsidP="00292055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92055" w:rsidRDefault="00292055" w:rsidP="00292055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292055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29205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292055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292055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292055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292055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292055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292055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92055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292055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292055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E46C88" w:rsidRDefault="00E46C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E46C88" w:rsidRDefault="00E46C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E46C88" w:rsidRDefault="00E46C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E46C88" w:rsidRPr="00292055" w:rsidRDefault="00E46C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292055" w:rsidRDefault="00ED0724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ED0724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他们在母亲去世后怀疑她</w:t>
      </w:r>
    </w:p>
    <w:p w:rsidR="00292055" w:rsidRDefault="00ED0724" w:rsidP="00292055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ED0724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是按照黄金的实际重量或者估计</w:t>
      </w:r>
    </w:p>
    <w:p w:rsidR="00226092" w:rsidRPr="009E47F0" w:rsidRDefault="00292055" w:rsidP="00292055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1F1D461" wp14:editId="456D5EE9">
            <wp:simplePos x="0" y="0"/>
            <wp:positionH relativeFrom="margin">
              <wp:posOffset>594415</wp:posOffset>
            </wp:positionH>
            <wp:positionV relativeFrom="paragraph">
              <wp:posOffset>10823</wp:posOffset>
            </wp:positionV>
            <wp:extent cx="4794637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384" cy="470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重量交纳天课，他们应该怎样做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ED0724" w:rsidRPr="00ED0724" w:rsidRDefault="00ED0724" w:rsidP="00292055">
      <w:pPr>
        <w:pStyle w:val="list-group-item-text"/>
        <w:shd w:val="clear" w:color="auto" w:fill="FFFFFF"/>
        <w:spacing w:before="0" w:beforeAutospacing="0" w:after="0" w:afterAutospacing="0" w:line="360" w:lineRule="auto"/>
        <w:ind w:leftChars="1" w:left="710" w:hangingChars="196" w:hanging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问：我</w:t>
      </w:r>
      <w:r w:rsidRPr="00ED0724">
        <w:rPr>
          <w:rFonts w:ascii="Tahoma" w:hAnsi="Tahoma" w:cs="Tahoma"/>
          <w:b/>
          <w:bCs/>
          <w:color w:val="FF0000"/>
          <w:sz w:val="36"/>
          <w:szCs w:val="36"/>
        </w:rPr>
        <w:t>的母亲去世了，她有一些金子，保存了一段时间，其中一部分是为我们存的，还有一部分是她自己的，她一直交纳这些金子的天课，但是我们不确定她是按照黄金的实际重量或者估计重量交纳天课的？尤其是在最后的这五年中，因为她一直生病，有的时候影响她考虑这些事情。现在我们想知道的就是：我们必须要交纳今年的天课吗？或者必须要交纳我们怀疑的那几年的天课？如果她由于不知道而少算了金子的天课，我们怎样做才会脱去她的责任？请您不吝赐教，愿真主赐福您。</w:t>
      </w:r>
    </w:p>
    <w:p w:rsidR="00ED0724" w:rsidRPr="00ED0724" w:rsidRDefault="00ED0724" w:rsidP="00ED0724">
      <w:pPr>
        <w:pStyle w:val="NormalWeb"/>
        <w:shd w:val="clear" w:color="auto" w:fill="FFFFFF"/>
        <w:spacing w:before="0" w:beforeAutospacing="0" w:after="164" w:afterAutospacing="0" w:line="36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ED0724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ED0724" w:rsidRPr="00ED0724" w:rsidRDefault="00ED0724" w:rsidP="00ED0724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ED0724">
        <w:rPr>
          <w:rFonts w:ascii="Tahoma" w:hAnsi="Tahoma" w:cs="Tahoma"/>
          <w:color w:val="000000" w:themeColor="text1"/>
          <w:sz w:val="36"/>
          <w:szCs w:val="36"/>
        </w:rPr>
        <w:t>第一：如果交纳天课的人认为完全足以交纳必定的天课，那么他可以估计首饰的重量交纳天课，欲了解更多内容，敬请参阅（</w:t>
      </w:r>
      <w:hyperlink r:id="rId8" w:history="1">
        <w:r w:rsidRPr="00ED0724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145091</w:t>
        </w:r>
      </w:hyperlink>
      <w:r w:rsidRPr="00ED0724">
        <w:rPr>
          <w:rFonts w:ascii="Tahoma" w:hAnsi="Tahoma" w:cs="Tahoma"/>
          <w:color w:val="000000" w:themeColor="text1"/>
          <w:sz w:val="36"/>
          <w:szCs w:val="36"/>
        </w:rPr>
        <w:t>）号问题的回答。</w:t>
      </w:r>
    </w:p>
    <w:p w:rsidR="00ED0724" w:rsidRPr="00ED0724" w:rsidRDefault="00ED0724" w:rsidP="00ED0724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ED0724">
        <w:rPr>
          <w:rFonts w:ascii="Tahoma" w:hAnsi="Tahoma" w:cs="Tahoma"/>
          <w:color w:val="000000" w:themeColor="text1"/>
          <w:sz w:val="36"/>
          <w:szCs w:val="36"/>
        </w:rPr>
        <w:t>第二：你在问题在中说她一直交纳天课，但是你们怀疑她交纳天课的方式，如果事实如此，那么从根本上来说</w:t>
      </w:r>
      <w:r w:rsidRPr="00ED0724">
        <w:rPr>
          <w:rFonts w:ascii="Tahoma" w:hAnsi="Tahoma" w:cs="Tahoma"/>
          <w:color w:val="000000" w:themeColor="text1"/>
          <w:sz w:val="36"/>
          <w:szCs w:val="36"/>
        </w:rPr>
        <w:lastRenderedPageBreak/>
        <w:t>她已经交纳了天课，脱去了她的责任，你们的怀疑无济于事，因为原则就是如果穆斯林履行了宗教功修，那么他的宗教功修就是正确的和有效的，除非有反面的证据；</w:t>
      </w:r>
    </w:p>
    <w:p w:rsidR="00ED0724" w:rsidRPr="00ED0724" w:rsidRDefault="00ED0724" w:rsidP="00ED0724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ED0724">
        <w:rPr>
          <w:rFonts w:ascii="Tahoma" w:hAnsi="Tahoma" w:cs="Tahoma"/>
          <w:color w:val="000000" w:themeColor="text1"/>
          <w:sz w:val="36"/>
          <w:szCs w:val="36"/>
        </w:rPr>
        <w:t>根据这一点，继承人不必为过去的几年交纳首饰的天课；如果你们想对母亲行善，用自己的钱财替她施舍，那么她会获得施舍的报酬。</w:t>
      </w:r>
    </w:p>
    <w:p w:rsidR="00ED0724" w:rsidRPr="00ED0724" w:rsidRDefault="00ED0724" w:rsidP="00ED0724">
      <w:pPr>
        <w:pStyle w:val="NormalWeb"/>
        <w:shd w:val="clear" w:color="auto" w:fill="FFFFFF"/>
        <w:spacing w:before="0" w:beforeAutospacing="0" w:after="164" w:afterAutospacing="0" w:line="36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ED0724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292055">
          <w:headerReference w:type="default" r:id="rId9"/>
          <w:headerReference w:type="first" r:id="rId10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1A" w:rsidRDefault="0056631A" w:rsidP="00E32771">
      <w:pPr>
        <w:spacing w:after="0" w:line="240" w:lineRule="auto"/>
      </w:pPr>
      <w:r>
        <w:separator/>
      </w:r>
    </w:p>
  </w:endnote>
  <w:endnote w:type="continuationSeparator" w:id="0">
    <w:p w:rsidR="0056631A" w:rsidRDefault="0056631A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6202B77D-E160-4AEB-A63C-0C5A2C3EA128}"/>
    <w:embedBold r:id="rId2" w:subsetted="1" w:fontKey="{27F205A4-CF33-468C-9957-0BE353EDEF7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87A63181-13D6-41B7-B14D-3A0A56D1964F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2B6DD5DB-E0AB-4C6E-A76E-787DF4DC856B}"/>
    <w:embedBold r:id="rId5" w:subsetted="1" w:fontKey="{191E3DA2-0715-4C00-B8BE-589ADB27C47F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76640920-892D-4199-A602-2A4B9EB83085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03006E7F-1CC0-46E1-A07E-20E9C350D6F0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7E51E681-E833-41BC-8D86-5D02EFC8342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E3EAC1CC-D7DA-4B88-B448-423A56470B6C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1A" w:rsidRDefault="0056631A" w:rsidP="00E32771">
      <w:pPr>
        <w:spacing w:after="0" w:line="240" w:lineRule="auto"/>
      </w:pPr>
      <w:r>
        <w:separator/>
      </w:r>
    </w:p>
  </w:footnote>
  <w:footnote w:type="continuationSeparator" w:id="0">
    <w:p w:rsidR="0056631A" w:rsidRDefault="0056631A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56631A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B4277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B4277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E46C88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B4277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56631A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292055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292055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56631A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55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31A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65B16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16FDC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2779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46C88"/>
    <w:rsid w:val="00E903FC"/>
    <w:rsid w:val="00EB6A67"/>
    <w:rsid w:val="00ED0724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8CB829FD-A482-4BC5-8BC0-4E9F15B9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D0724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ED0724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D0724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450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C2FC-FB1F-4EFA-8E4C-8473EA7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384</Words>
  <Characters>455</Characters>
  <Application>Microsoft Office Word</Application>
  <DocSecurity>0</DocSecurity>
  <Lines>35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817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他们在母亲去世后怀疑_x000d_她是按照黄金的实际重量_x000d_或者估计重量交纳天课，他们应该怎样做</dc:title>
  <dc:subject>他们在母亲去世后怀疑_x000d_她是按照黄金的实际重量_x000d_或者估计重量交纳天课，他们应该怎样做</dc:subject>
  <dc:creator>ibndawod</dc:creator>
  <cp:keywords>他们在母亲去世后怀疑_x000d_她是按照黄金的实际重量_x000d_或者估计重量交纳天课，他们应该怎样做</cp:keywords>
  <dc:description>他们在母亲去世后怀疑_x000d_她是按照黄金的实际重量_x000d_或者估计重量交纳天课，他们应该怎样做</dc:description>
  <cp:lastModifiedBy>elhashemy</cp:lastModifiedBy>
  <cp:revision>5</cp:revision>
  <cp:lastPrinted>2015-11-22T11:15:00Z</cp:lastPrinted>
  <dcterms:created xsi:type="dcterms:W3CDTF">2015-11-06T13:05:00Z</dcterms:created>
  <dcterms:modified xsi:type="dcterms:W3CDTF">2015-11-23T11:33:00Z</dcterms:modified>
  <cp:category/>
</cp:coreProperties>
</file>