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Default="00A53414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A53414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尿道流白不坏斋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A53414" w:rsidRPr="00A53414" w:rsidRDefault="00A53414" w:rsidP="00A53414">
      <w:pPr>
        <w:spacing w:after="82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A53414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نزول المذي لا يفسد الصيام</w:t>
      </w:r>
    </w:p>
    <w:p w:rsidR="000C7B4F" w:rsidRDefault="000C7B4F" w:rsidP="00A53414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A2009" w:rsidRPr="003B029D" w:rsidRDefault="008A2009" w:rsidP="008A2009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rtl/>
          <w:lang w:eastAsia="zh-CN"/>
        </w:rPr>
      </w:pPr>
    </w:p>
    <w:p w:rsidR="008A2009" w:rsidRDefault="008A2009" w:rsidP="008A200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rtl/>
          <w:lang w:eastAsia="zh-CN"/>
        </w:rPr>
      </w:pPr>
    </w:p>
    <w:p w:rsidR="008A2009" w:rsidRDefault="008A2009" w:rsidP="008A200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rtl/>
          <w:lang w:eastAsia="zh-CN"/>
        </w:rPr>
      </w:pPr>
    </w:p>
    <w:p w:rsidR="008A2009" w:rsidRDefault="008A2009" w:rsidP="008A2009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8A2009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8A2009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8A2009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8A2009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8A2009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6B7C86" w:rsidRPr="00CD0FA1" w:rsidRDefault="006B7C86" w:rsidP="003764D3">
      <w:pPr>
        <w:tabs>
          <w:tab w:val="left" w:pos="2461"/>
        </w:tabs>
        <w:bidi w:val="0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</w:p>
    <w:p w:rsidR="00226092" w:rsidRPr="00A53414" w:rsidRDefault="008A2009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68058FA7" wp14:editId="3864D934">
            <wp:simplePos x="0" y="0"/>
            <wp:positionH relativeFrom="margin">
              <wp:posOffset>1241425</wp:posOffset>
            </wp:positionH>
            <wp:positionV relativeFrom="paragraph">
              <wp:posOffset>4445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414" w:rsidRPr="00A53414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尿道流白不坏斋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bookmarkStart w:id="0" w:name="_GoBack"/>
      <w:bookmarkEnd w:id="0"/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A53414" w:rsidRPr="00A53414" w:rsidRDefault="00A53414" w:rsidP="00A53414">
      <w:pPr>
        <w:pStyle w:val="list-group-item-text"/>
        <w:shd w:val="clear" w:color="auto" w:fill="FFFFFF"/>
        <w:spacing w:before="0" w:beforeAutospacing="0" w:after="0" w:afterAutospacing="0" w:line="480" w:lineRule="auto"/>
        <w:ind w:left="602" w:hangingChars="200" w:hanging="602"/>
        <w:jc w:val="both"/>
        <w:rPr>
          <w:rFonts w:ascii="Tahoma" w:hAnsi="Tahoma" w:cs="Tahoma"/>
          <w:b/>
          <w:bCs/>
          <w:color w:val="FF0000"/>
          <w:sz w:val="30"/>
          <w:szCs w:val="30"/>
        </w:rPr>
      </w:pPr>
      <w:r>
        <w:rPr>
          <w:rFonts w:ascii="Tahoma" w:hAnsi="Tahoma" w:cs="Tahoma" w:hint="eastAsia"/>
          <w:b/>
          <w:bCs/>
          <w:color w:val="FF0000"/>
          <w:sz w:val="30"/>
          <w:szCs w:val="30"/>
        </w:rPr>
        <w:t>问：</w:t>
      </w:r>
      <w:r w:rsidRPr="00A53414">
        <w:rPr>
          <w:rFonts w:ascii="Tahoma" w:hAnsi="Tahoma" w:cs="Tahoma"/>
          <w:b/>
          <w:bCs/>
          <w:color w:val="FF0000"/>
          <w:sz w:val="30"/>
          <w:szCs w:val="30"/>
        </w:rPr>
        <w:t>我在商业中心工作</w:t>
      </w:r>
      <w:r w:rsidRPr="00A53414">
        <w:rPr>
          <w:rFonts w:ascii="Tahoma" w:hAnsi="Tahoma" w:cs="Tahoma"/>
          <w:b/>
          <w:bCs/>
          <w:color w:val="FF0000"/>
          <w:sz w:val="30"/>
          <w:szCs w:val="30"/>
        </w:rPr>
        <w:t>,</w:t>
      </w:r>
      <w:r w:rsidRPr="00A53414">
        <w:rPr>
          <w:rFonts w:ascii="Tahoma" w:hAnsi="Tahoma" w:cs="Tahoma"/>
          <w:b/>
          <w:bCs/>
          <w:color w:val="FF0000"/>
          <w:sz w:val="30"/>
          <w:szCs w:val="30"/>
        </w:rPr>
        <w:t>在斋月的白天会面对女孩</w:t>
      </w:r>
      <w:r w:rsidRPr="00A53414">
        <w:rPr>
          <w:rFonts w:ascii="Tahoma" w:hAnsi="Tahoma" w:cs="Tahoma"/>
          <w:b/>
          <w:bCs/>
          <w:color w:val="FF0000"/>
          <w:sz w:val="30"/>
          <w:szCs w:val="30"/>
        </w:rPr>
        <w:t>,</w:t>
      </w:r>
      <w:r w:rsidRPr="00A53414">
        <w:rPr>
          <w:rFonts w:ascii="Tahoma" w:hAnsi="Tahoma" w:cs="Tahoma"/>
          <w:b/>
          <w:bCs/>
          <w:color w:val="FF0000"/>
          <w:sz w:val="30"/>
          <w:szCs w:val="30"/>
        </w:rPr>
        <w:t>与她们说话</w:t>
      </w:r>
      <w:r w:rsidRPr="00A53414">
        <w:rPr>
          <w:rFonts w:ascii="Tahoma" w:hAnsi="Tahoma" w:cs="Tahoma"/>
          <w:b/>
          <w:bCs/>
          <w:color w:val="FF0000"/>
          <w:sz w:val="30"/>
          <w:szCs w:val="30"/>
        </w:rPr>
        <w:t>,</w:t>
      </w:r>
      <w:r w:rsidRPr="00A53414">
        <w:rPr>
          <w:rFonts w:ascii="Tahoma" w:hAnsi="Tahoma" w:cs="Tahoma"/>
          <w:b/>
          <w:bCs/>
          <w:color w:val="FF0000"/>
          <w:sz w:val="30"/>
          <w:szCs w:val="30"/>
        </w:rPr>
        <w:t>当然没有任何的欲望</w:t>
      </w:r>
      <w:r w:rsidRPr="00A53414">
        <w:rPr>
          <w:rFonts w:ascii="Tahoma" w:hAnsi="Tahoma" w:cs="Tahoma"/>
          <w:b/>
          <w:bCs/>
          <w:color w:val="FF0000"/>
          <w:sz w:val="30"/>
          <w:szCs w:val="30"/>
        </w:rPr>
        <w:t>,</w:t>
      </w:r>
      <w:r w:rsidRPr="00A53414">
        <w:rPr>
          <w:rFonts w:ascii="Tahoma" w:hAnsi="Tahoma" w:cs="Tahoma"/>
          <w:b/>
          <w:bCs/>
          <w:color w:val="FF0000"/>
          <w:sz w:val="30"/>
          <w:szCs w:val="30"/>
        </w:rPr>
        <w:t>可是我感觉从尿道里有东西流出</w:t>
      </w:r>
      <w:r w:rsidRPr="00A53414">
        <w:rPr>
          <w:rFonts w:ascii="Tahoma" w:hAnsi="Tahoma" w:cs="Tahoma"/>
          <w:b/>
          <w:bCs/>
          <w:color w:val="FF0000"/>
          <w:sz w:val="30"/>
          <w:szCs w:val="30"/>
        </w:rPr>
        <w:t>,</w:t>
      </w:r>
      <w:r w:rsidRPr="00A53414">
        <w:rPr>
          <w:rFonts w:ascii="Tahoma" w:hAnsi="Tahoma" w:cs="Tahoma"/>
          <w:b/>
          <w:bCs/>
          <w:color w:val="FF0000"/>
          <w:sz w:val="30"/>
          <w:szCs w:val="30"/>
        </w:rPr>
        <w:t>我不知道这是精液或者是流白</w:t>
      </w:r>
      <w:r w:rsidRPr="00A53414">
        <w:rPr>
          <w:rFonts w:ascii="Tahoma" w:hAnsi="Tahoma" w:cs="Tahoma"/>
          <w:b/>
          <w:bCs/>
          <w:color w:val="FF0000"/>
          <w:sz w:val="30"/>
          <w:szCs w:val="30"/>
        </w:rPr>
        <w:t>,</w:t>
      </w:r>
      <w:r w:rsidRPr="00A53414">
        <w:rPr>
          <w:rFonts w:ascii="Tahoma" w:hAnsi="Tahoma" w:cs="Tahoma"/>
          <w:b/>
          <w:bCs/>
          <w:color w:val="FF0000"/>
          <w:sz w:val="30"/>
          <w:szCs w:val="30"/>
        </w:rPr>
        <w:t>我的斋戒因此变成无效的了吗</w:t>
      </w:r>
      <w:r w:rsidRPr="00A53414">
        <w:rPr>
          <w:rFonts w:ascii="Tahoma" w:hAnsi="Tahoma" w:cs="Tahoma"/>
          <w:b/>
          <w:bCs/>
          <w:color w:val="FF0000"/>
          <w:sz w:val="30"/>
          <w:szCs w:val="30"/>
        </w:rPr>
        <w:t>?</w:t>
      </w:r>
    </w:p>
    <w:p w:rsidR="00A53414" w:rsidRPr="00A53414" w:rsidRDefault="00A53414" w:rsidP="00A53414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0"/>
          <w:szCs w:val="30"/>
        </w:rPr>
      </w:pPr>
      <w:r>
        <w:rPr>
          <w:rFonts w:ascii="Tahoma" w:hAnsi="Tahoma" w:cs="Tahoma" w:hint="eastAsia"/>
          <w:color w:val="000000" w:themeColor="text1"/>
          <w:sz w:val="30"/>
          <w:szCs w:val="30"/>
        </w:rPr>
        <w:t>答：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一切赞颂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,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全归真主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.</w:t>
      </w:r>
    </w:p>
    <w:p w:rsidR="00A53414" w:rsidRPr="00A53414" w:rsidRDefault="00A53414" w:rsidP="00A5341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A53414">
        <w:rPr>
          <w:rFonts w:ascii="Tahoma" w:hAnsi="Tahoma" w:cs="Tahoma"/>
          <w:color w:val="000000" w:themeColor="text1"/>
          <w:sz w:val="30"/>
          <w:szCs w:val="30"/>
        </w:rPr>
        <w:t>这位询问者对精液和流白之间的区别含糊不清；</w:t>
      </w:r>
    </w:p>
    <w:p w:rsidR="00A53414" w:rsidRPr="00A53414" w:rsidRDefault="00A53414" w:rsidP="00A5341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A53414">
        <w:rPr>
          <w:rFonts w:ascii="Tahoma" w:hAnsi="Tahoma" w:cs="Tahoma"/>
          <w:color w:val="000000" w:themeColor="text1"/>
          <w:sz w:val="30"/>
          <w:szCs w:val="30"/>
        </w:rPr>
        <w:t>精液和流白之间的区别就是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: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男人的精液是浓稠的乳白色液体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,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女人的精液是透明的淡黄色液体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;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至于流白（医学上称为尿道滴白）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,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则是清亮或略带乳白色的、有粘性的分泌物，通常在男女互相嬉戏玩耍、在回忆或者想要发生性行为、或者观看裸体相片的时候在尿道口流出来，男女都有发生流白的现象。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 xml:space="preserve"> 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《学术研究和教法律列常任委员会法太瓦》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( 5 / 418 ) .</w:t>
      </w:r>
    </w:p>
    <w:p w:rsidR="00A53414" w:rsidRPr="00A53414" w:rsidRDefault="00A53414" w:rsidP="00A5341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A53414">
        <w:rPr>
          <w:rFonts w:ascii="Tahoma" w:hAnsi="Tahoma" w:cs="Tahoma"/>
          <w:color w:val="000000" w:themeColor="text1"/>
          <w:sz w:val="30"/>
          <w:szCs w:val="30"/>
        </w:rPr>
        <w:t>你通常流出的是流白，而不是精液，因为精液是射出来的，同时伴有强烈的快感；如果封斋的人因为发生性行为、亲吻或者肌肤相接、或者反复偷看女人而导致射精，则斋戒已经无效了。敬请参阅（</w:t>
      </w:r>
      <w:hyperlink r:id="rId8" w:history="1">
        <w:r w:rsidRPr="00A53414">
          <w:rPr>
            <w:rStyle w:val="Hyperlink"/>
            <w:rFonts w:ascii="Tahoma" w:hAnsi="Tahoma" w:cs="Tahoma"/>
            <w:color w:val="000000" w:themeColor="text1"/>
            <w:sz w:val="30"/>
            <w:szCs w:val="30"/>
          </w:rPr>
          <w:t>2571</w:t>
        </w:r>
      </w:hyperlink>
      <w:r w:rsidRPr="00A53414">
        <w:rPr>
          <w:rFonts w:ascii="Tahoma" w:hAnsi="Tahoma" w:cs="Tahoma"/>
          <w:color w:val="000000" w:themeColor="text1"/>
          <w:sz w:val="30"/>
          <w:szCs w:val="30"/>
        </w:rPr>
        <w:t>）号问题的回答。</w:t>
      </w:r>
    </w:p>
    <w:p w:rsidR="00A53414" w:rsidRPr="00A53414" w:rsidRDefault="00A53414" w:rsidP="00A5341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A53414">
        <w:rPr>
          <w:rFonts w:ascii="Tahoma" w:hAnsi="Tahoma" w:cs="Tahoma"/>
          <w:color w:val="000000" w:themeColor="text1"/>
          <w:sz w:val="30"/>
          <w:szCs w:val="30"/>
        </w:rPr>
        <w:lastRenderedPageBreak/>
        <w:t>至于流白是否坏斋，学者们对此有所分歧；罕百利学派主张：如果因为用手抚摸或者亲吻等行为而导致流白，这是坏斋的事项；如果因为反复观看女人而导致流白，这是不坏斋的；</w:t>
      </w:r>
    </w:p>
    <w:p w:rsidR="00A53414" w:rsidRPr="00A53414" w:rsidRDefault="00A53414" w:rsidP="00A5341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A53414">
        <w:rPr>
          <w:rFonts w:ascii="Tahoma" w:hAnsi="Tahoma" w:cs="Tahoma"/>
          <w:color w:val="000000" w:themeColor="text1"/>
          <w:sz w:val="30"/>
          <w:szCs w:val="30"/>
        </w:rPr>
        <w:t>艾布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·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哈尼发和沙菲尔（愿主怜悯他俩）主张：无论任何原因导致的流白都不坏斋，坏斋的事项之一是射精，而不是流白。敬请参阅《穆额尼》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 xml:space="preserve">( 4 / 363 ) 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。</w:t>
      </w:r>
    </w:p>
    <w:p w:rsidR="00A53414" w:rsidRPr="00A53414" w:rsidRDefault="00A53414" w:rsidP="00A5341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A53414">
        <w:rPr>
          <w:rFonts w:ascii="Tahoma" w:hAnsi="Tahoma" w:cs="Tahoma"/>
          <w:color w:val="000000" w:themeColor="text1"/>
          <w:sz w:val="30"/>
          <w:szCs w:val="30"/>
        </w:rPr>
        <w:t>谢赫伊本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·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欧赛米尼（愿主怜悯之）在《津津有味的解释》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( 6 / 236 )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中详述罕百利学派对这个问题的主张之后说：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“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这个主张没有正确的证据，因为流白不是射精；没有伴随着像射精那样强烈的快感；正确的主张就是：如果肌肤相接、或者自慰而导致流白，没有发生射精的行为，这是不坏斋的，他的斋戒仍然是正确的，这是伊斯兰的谢赫伊本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·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泰米业（愿主怜悯之）选择的主张。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”</w:t>
      </w:r>
    </w:p>
    <w:p w:rsidR="00A53414" w:rsidRPr="00A53414" w:rsidRDefault="00A53414" w:rsidP="00A5341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A53414">
        <w:rPr>
          <w:rFonts w:ascii="Tahoma" w:hAnsi="Tahoma" w:cs="Tahoma"/>
          <w:color w:val="000000" w:themeColor="text1"/>
          <w:sz w:val="30"/>
          <w:szCs w:val="30"/>
        </w:rPr>
        <w:t>有人向谢赫伊本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·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巴兹（愿主怜悯之）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( 15 / 267 )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询问：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“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封斋的人如果亲吻妻子、或者观看色情电影，导致流白，他必须要还补这一天的斋戒吗？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”</w:t>
      </w:r>
    </w:p>
    <w:p w:rsidR="00A53414" w:rsidRPr="00A53414" w:rsidRDefault="00A53414" w:rsidP="00A5341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A53414">
        <w:rPr>
          <w:rFonts w:ascii="Tahoma" w:hAnsi="Tahoma" w:cs="Tahoma"/>
          <w:color w:val="000000" w:themeColor="text1"/>
          <w:sz w:val="30"/>
          <w:szCs w:val="30"/>
        </w:rPr>
        <w:t>谢赫回答：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“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按照学者们正确的主张：流白不坏斋；无论是因为亲吻妻子、或者观看色情电影、或者其它刺激性欲的事情导致的都一样，但是教法不允许穆斯林观看色情电影、也不能听真主禁止的吹拉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lastRenderedPageBreak/>
        <w:t>弹唱；至于射精，无论是因为肌肤相接、或者亲吻、或者反复观看、或者自慰而刺激性欲导致射精，都是会坏斋的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 xml:space="preserve"> 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；至于梦遗或者因为胡思乱想而射精，这是不坏斋的。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”</w:t>
      </w:r>
    </w:p>
    <w:p w:rsidR="00A53414" w:rsidRPr="00A53414" w:rsidRDefault="00A53414" w:rsidP="00A5341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A53414">
        <w:rPr>
          <w:rFonts w:ascii="Tahoma" w:hAnsi="Tahoma" w:cs="Tahoma"/>
          <w:color w:val="000000" w:themeColor="text1"/>
          <w:sz w:val="30"/>
          <w:szCs w:val="30"/>
        </w:rPr>
        <w:t>有人向学术研究和教法律列常任委员会的学者们询问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( 10 / 273 )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：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“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在斋月的一个白天，我们都封着斋，我坐在妻子的身边，互相开玩笑和嬉戏玩耍，大约半个小时后我离开了，发现长裤上有一块地方被从尿道流出来的分泌物弄湿了，这种事情后来又发生了一次，请您不吝赐教！我必须要交纳罚赎吗？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”</w:t>
      </w:r>
    </w:p>
    <w:p w:rsidR="00A53414" w:rsidRPr="00A53414" w:rsidRDefault="00A53414" w:rsidP="00A5341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A53414">
        <w:rPr>
          <w:rFonts w:ascii="Tahoma" w:hAnsi="Tahoma" w:cs="Tahoma"/>
          <w:color w:val="000000" w:themeColor="text1"/>
          <w:sz w:val="30"/>
          <w:szCs w:val="30"/>
        </w:rPr>
        <w:t>谢赫回答：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“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如果事实如你所述，则你不必还补斋戒，也不必交纳罚赎，除非你确定流出的分泌物是精液，那么你必须要洗大净，还补斋戒，但是不必交纳罚赎。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”</w:t>
      </w:r>
    </w:p>
    <w:p w:rsidR="00A53414" w:rsidRPr="00A53414" w:rsidRDefault="00A53414" w:rsidP="00A5341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A53414">
        <w:rPr>
          <w:rFonts w:ascii="Tahoma" w:hAnsi="Tahoma" w:cs="Tahoma"/>
          <w:color w:val="000000" w:themeColor="text1"/>
          <w:sz w:val="30"/>
          <w:szCs w:val="30"/>
        </w:rPr>
        <w:t>总而言之：你没有任何罪责，你的斋戒是正确的，除非你确定流出的分泌物是精液，那么你必须要洗大净，还补那一天的斋戒，但是不必交纳罚赎。</w:t>
      </w:r>
    </w:p>
    <w:p w:rsidR="00A53414" w:rsidRPr="00A53414" w:rsidRDefault="00A53414" w:rsidP="00A5341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A53414">
        <w:rPr>
          <w:rFonts w:ascii="Tahoma" w:hAnsi="Tahoma" w:cs="Tahoma"/>
          <w:color w:val="000000" w:themeColor="text1"/>
          <w:sz w:val="30"/>
          <w:szCs w:val="30"/>
        </w:rPr>
        <w:t>你应该避免与女人说不必要的闲话；如果需要说话，则遵循真主的命令，降低视线，非礼勿视，真主说：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“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你对信士们说，叫他们降低视线，遮蔽下身，这对于他们是更纯洁的。真主确是彻知他们的行为的。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”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（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24:30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）</w:t>
      </w:r>
    </w:p>
    <w:p w:rsidR="00A53414" w:rsidRPr="00A53414" w:rsidRDefault="00A53414" w:rsidP="00A53414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A53414">
        <w:rPr>
          <w:rFonts w:ascii="Tahoma" w:hAnsi="Tahoma" w:cs="Tahoma"/>
          <w:color w:val="000000" w:themeColor="text1"/>
          <w:sz w:val="30"/>
          <w:szCs w:val="30"/>
        </w:rPr>
        <w:lastRenderedPageBreak/>
        <w:t>《穆斯林圣训实录》（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2159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段）辑录：哲利勒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·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本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·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阿卜杜拉（愿主喜悦之）传述：我向真主的使者（愿主福安之）询问突然看见女人怎么做？使者命令我马上转移视线。</w:t>
      </w:r>
    </w:p>
    <w:p w:rsidR="00A53414" w:rsidRPr="00A53414" w:rsidRDefault="00A53414" w:rsidP="00A53414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A53414">
        <w:rPr>
          <w:rFonts w:ascii="Tahoma" w:hAnsi="Tahoma" w:cs="Tahoma"/>
          <w:color w:val="000000" w:themeColor="text1"/>
          <w:sz w:val="30"/>
          <w:szCs w:val="30"/>
        </w:rPr>
        <w:t>伊玛目脑威（愿主怜悯之）说：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“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突然看见女人，就是目光无意之间落到外女人的身上，必须要马上转移视线，这是没有罪责的；如果继续长时间的偷看，则是要肩负罪责的，证据就是使者命令他马上转移视线，真主说：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“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你对信士们说，叫他们降低视线，遮蔽下身，这对于他们是更纯洁的。真主确是彻知他们的行为的。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”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（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24:30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）</w:t>
      </w:r>
      <w:r w:rsidRPr="00A53414">
        <w:rPr>
          <w:rFonts w:ascii="Tahoma" w:hAnsi="Tahoma" w:cs="Tahoma"/>
          <w:color w:val="000000" w:themeColor="text1"/>
          <w:sz w:val="30"/>
          <w:szCs w:val="30"/>
        </w:rPr>
        <w:t>”</w:t>
      </w:r>
    </w:p>
    <w:p w:rsidR="00A53414" w:rsidRPr="00A53414" w:rsidRDefault="00A53414" w:rsidP="00A53414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A53414">
        <w:rPr>
          <w:rFonts w:ascii="Tahoma" w:hAnsi="Tahoma" w:cs="Tahoma"/>
          <w:color w:val="000000" w:themeColor="text1"/>
          <w:sz w:val="30"/>
          <w:szCs w:val="30"/>
        </w:rPr>
        <w:t>如果女人和女人进行生意、讨价还价，则是最应该和最安全的！</w:t>
      </w:r>
    </w:p>
    <w:p w:rsidR="00A53414" w:rsidRPr="00A53414" w:rsidRDefault="00A53414" w:rsidP="00A53414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color w:val="000000" w:themeColor="text1"/>
          <w:sz w:val="30"/>
          <w:szCs w:val="30"/>
        </w:rPr>
      </w:pPr>
      <w:r w:rsidRPr="00A53414">
        <w:rPr>
          <w:rFonts w:ascii="Tahoma" w:hAnsi="Tahoma" w:cs="Tahoma"/>
          <w:color w:val="000000" w:themeColor="text1"/>
          <w:sz w:val="30"/>
          <w:szCs w:val="30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8A2009">
          <w:headerReference w:type="default" r:id="rId9"/>
          <w:headerReference w:type="first" r:id="rId10"/>
          <w:pgSz w:w="11907" w:h="16840" w:code="9"/>
          <w:pgMar w:top="1560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CF" w:rsidRDefault="00B071CF" w:rsidP="00E32771">
      <w:pPr>
        <w:spacing w:after="0" w:line="240" w:lineRule="auto"/>
      </w:pPr>
      <w:r>
        <w:separator/>
      </w:r>
    </w:p>
  </w:endnote>
  <w:endnote w:type="continuationSeparator" w:id="0">
    <w:p w:rsidR="00B071CF" w:rsidRDefault="00B071CF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EB0D427D-269F-4D72-B478-1A00EBC9B792}"/>
    <w:embedBold r:id="rId2" w:subsetted="1" w:fontKey="{F4DC82C7-4D2D-4107-A83C-AF293E6240B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93CA0BE6-7095-420C-AD2B-1C2DA5EFFB82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D483552A-F54B-462B-B1EF-DD44A067CC8D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57734645-FEFD-4334-9BBC-A8B8292020C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9C7EB928-584D-4FF0-B00B-BFEBAAE2887C}"/>
    <w:embedBold r:id="rId7" w:subsetted="1" w:fontKey="{7727F42C-3C33-48DE-9DED-09DD9886545E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3475BC96-E410-4D8F-A535-14C14817A649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CF" w:rsidRDefault="00B071CF" w:rsidP="00E32771">
      <w:pPr>
        <w:spacing w:after="0" w:line="240" w:lineRule="auto"/>
      </w:pPr>
      <w:r>
        <w:separator/>
      </w:r>
    </w:p>
  </w:footnote>
  <w:footnote w:type="continuationSeparator" w:id="0">
    <w:p w:rsidR="00B071CF" w:rsidRDefault="00B071CF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B071CF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C84B5D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C84B5D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781760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4</w:t>
                  </w:r>
                  <w:r w:rsidR="00C84B5D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B071CF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B071CF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1C30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81760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2009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05B01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24F12"/>
    <w:rsid w:val="00A53414"/>
    <w:rsid w:val="00A61E5C"/>
    <w:rsid w:val="00A65935"/>
    <w:rsid w:val="00A70B46"/>
    <w:rsid w:val="00AB5D73"/>
    <w:rsid w:val="00AF172E"/>
    <w:rsid w:val="00B071CF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84B5D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19CAA511-3EFE-4DFC-8396-C168F697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A53414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A53414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53414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25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89812-BE7D-4DA3-B126-A6921EB1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897</Words>
  <Characters>952</Characters>
  <Application>Microsoft Office Word</Application>
  <DocSecurity>0</DocSecurity>
  <Lines>56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1821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尿道流白不坏斋</dc:title>
  <dc:subject>尿道流白不坏斋</dc:subject>
  <dc:creator>ibndawod</dc:creator>
  <cp:keywords>尿道流白不坏斋</cp:keywords>
  <dc:description>尿道流白不坏斋</dc:description>
  <cp:lastModifiedBy>elhashemy</cp:lastModifiedBy>
  <cp:revision>3</cp:revision>
  <cp:lastPrinted>2015-03-07T18:49:00Z</cp:lastPrinted>
  <dcterms:created xsi:type="dcterms:W3CDTF">2015-10-02T17:41:00Z</dcterms:created>
  <dcterms:modified xsi:type="dcterms:W3CDTF">2015-10-10T11:30:00Z</dcterms:modified>
  <cp:category/>
</cp:coreProperties>
</file>