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E4BD7" w:rsidRDefault="00FE4BD7">
      <w:pPr>
        <w:jc w:val="center"/>
      </w:pPr>
    </w:p>
    <w:p w:rsidR="00FE4BD7" w:rsidRDefault="00FE4BD7">
      <w:pPr>
        <w:jc w:val="center"/>
      </w:pPr>
    </w:p>
    <w:p w:rsidR="00FE4BD7" w:rsidRDefault="00F95AC6">
      <w:pPr>
        <w:spacing w:line="240" w:lineRule="auto"/>
        <w:jc w:val="center"/>
      </w:pPr>
      <w:proofErr w:type="spellStart"/>
      <w:r>
        <w:rPr>
          <w:rFonts w:ascii="SimSun" w:eastAsia="SimSun" w:hAnsi="SimSun" w:cs="SimSun"/>
          <w:b/>
          <w:color w:val="385623"/>
          <w:sz w:val="52"/>
          <w:szCs w:val="52"/>
        </w:rPr>
        <w:t>封斋时哺乳婴儿是无妨的</w:t>
      </w:r>
      <w:proofErr w:type="spellEnd"/>
      <w:r>
        <w:rPr>
          <w:rFonts w:ascii="SimSun" w:eastAsia="SimSun" w:hAnsi="SimSun" w:cs="SimSun"/>
          <w:b/>
          <w:color w:val="385623"/>
          <w:sz w:val="52"/>
          <w:szCs w:val="52"/>
        </w:rPr>
        <w:t>。</w:t>
      </w:r>
    </w:p>
    <w:p w:rsidR="00FE4BD7" w:rsidRDefault="00FE4BD7">
      <w:pPr>
        <w:spacing w:line="240" w:lineRule="auto"/>
        <w:jc w:val="center"/>
      </w:pPr>
    </w:p>
    <w:p w:rsidR="00FE4BD7" w:rsidRDefault="00F95AC6">
      <w:pPr>
        <w:spacing w:after="54"/>
        <w:jc w:val="center"/>
      </w:pPr>
      <w:r>
        <w:rPr>
          <w:rFonts w:ascii="Helvetica Neue" w:eastAsia="Helvetica Neue" w:hAnsi="Helvetica Neue" w:cs="Times New Roman"/>
          <w:b/>
          <w:color w:val="385623"/>
          <w:sz w:val="52"/>
          <w:szCs w:val="52"/>
          <w:rtl/>
        </w:rPr>
        <w:t>يصح الصيام مع القيام بالإرضاع</w:t>
      </w:r>
    </w:p>
    <w:p w:rsidR="00FE4BD7" w:rsidRDefault="00FE4BD7">
      <w:pPr>
        <w:spacing w:after="60"/>
      </w:pPr>
    </w:p>
    <w:p w:rsidR="00FE4BD7" w:rsidRDefault="00F95AC6" w:rsidP="004D6A0D">
      <w:pPr>
        <w:jc w:val="center"/>
      </w:pPr>
      <w:r>
        <w:rPr>
          <w:noProof/>
        </w:rPr>
        <w:drawing>
          <wp:anchor distT="0" distB="0" distL="114300" distR="114300" simplePos="0" relativeHeight="251657216" behindDoc="0" locked="0" layoutInCell="0" hidden="0" allowOverlap="0" wp14:anchorId="67A420F0" wp14:editId="1E907A9F">
            <wp:simplePos x="0" y="0"/>
            <wp:positionH relativeFrom="margin">
              <wp:posOffset>1235445</wp:posOffset>
            </wp:positionH>
            <wp:positionV relativeFrom="paragraph">
              <wp:posOffset>218677</wp:posOffset>
            </wp:positionV>
            <wp:extent cx="3254991" cy="470848"/>
            <wp:effectExtent l="0" t="0" r="0" b="0"/>
            <wp:wrapNone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E4BD7" w:rsidRDefault="00FE4BD7">
      <w:pPr>
        <w:jc w:val="center"/>
      </w:pPr>
    </w:p>
    <w:p w:rsidR="00FE4BD7" w:rsidRDefault="00FE4BD7">
      <w:pPr>
        <w:spacing w:after="0" w:line="240" w:lineRule="auto"/>
        <w:ind w:firstLine="113"/>
        <w:jc w:val="center"/>
      </w:pPr>
    </w:p>
    <w:p w:rsidR="00FE4BD7" w:rsidRDefault="00F95AC6">
      <w:pPr>
        <w:spacing w:after="0" w:line="240" w:lineRule="auto"/>
        <w:ind w:firstLine="113"/>
        <w:jc w:val="center"/>
      </w:pPr>
      <w:proofErr w:type="spellStart"/>
      <w:r>
        <w:rPr>
          <w:rFonts w:ascii="SimSun" w:eastAsia="SimSun" w:hAnsi="SimSun" w:cs="SimSun"/>
          <w:b/>
          <w:sz w:val="32"/>
          <w:szCs w:val="32"/>
        </w:rPr>
        <w:t>来源：伊斯兰问答网站</w:t>
      </w:r>
      <w:proofErr w:type="spellEnd"/>
    </w:p>
    <w:p w:rsidR="00FE4BD7" w:rsidRDefault="00FE4BD7">
      <w:pPr>
        <w:jc w:val="center"/>
      </w:pPr>
    </w:p>
    <w:p w:rsidR="00FE4BD7" w:rsidRDefault="00F95AC6">
      <w:pPr>
        <w:spacing w:before="150" w:after="150"/>
        <w:jc w:val="center"/>
      </w:pPr>
      <w:r>
        <w:rPr>
          <w:rFonts w:ascii="Tahoma" w:eastAsia="Tahoma" w:hAnsi="Tahoma" w:cs="Tahoma"/>
          <w:b/>
          <w:sz w:val="32"/>
          <w:szCs w:val="32"/>
          <w:rtl/>
        </w:rPr>
        <w:t>مصدر</w:t>
      </w:r>
      <w:r>
        <w:rPr>
          <w:b/>
          <w:sz w:val="32"/>
          <w:szCs w:val="32"/>
          <w:rtl/>
        </w:rPr>
        <w:t xml:space="preserve"> : </w:t>
      </w:r>
      <w:r>
        <w:rPr>
          <w:rFonts w:ascii="Tahoma" w:eastAsia="Tahoma" w:hAnsi="Tahoma" w:cs="Tahoma"/>
          <w:b/>
          <w:sz w:val="32"/>
          <w:szCs w:val="32"/>
          <w:rtl/>
        </w:rPr>
        <w:t>موقع</w:t>
      </w:r>
      <w:r>
        <w:rPr>
          <w:b/>
          <w:sz w:val="32"/>
          <w:szCs w:val="32"/>
          <w:rtl/>
        </w:rPr>
        <w:t xml:space="preserve"> </w:t>
      </w:r>
      <w:r>
        <w:rPr>
          <w:rFonts w:ascii="Tahoma" w:eastAsia="Tahoma" w:hAnsi="Tahoma" w:cs="Tahoma"/>
          <w:b/>
          <w:sz w:val="32"/>
          <w:szCs w:val="32"/>
          <w:rtl/>
        </w:rPr>
        <w:t>الإسلام</w:t>
      </w:r>
      <w:r>
        <w:rPr>
          <w:b/>
          <w:sz w:val="32"/>
          <w:szCs w:val="32"/>
          <w:rtl/>
        </w:rPr>
        <w:t xml:space="preserve"> </w:t>
      </w:r>
      <w:r>
        <w:rPr>
          <w:rFonts w:ascii="Tahoma" w:eastAsia="Tahoma" w:hAnsi="Tahoma" w:cs="Tahoma"/>
          <w:b/>
          <w:sz w:val="32"/>
          <w:szCs w:val="32"/>
          <w:rtl/>
        </w:rPr>
        <w:t>سؤال</w:t>
      </w:r>
      <w:r>
        <w:rPr>
          <w:b/>
          <w:sz w:val="32"/>
          <w:szCs w:val="32"/>
          <w:rtl/>
        </w:rPr>
        <w:t xml:space="preserve"> </w:t>
      </w:r>
      <w:r>
        <w:rPr>
          <w:rFonts w:ascii="Tahoma" w:eastAsia="Tahoma" w:hAnsi="Tahoma" w:cs="Tahoma"/>
          <w:b/>
          <w:sz w:val="32"/>
          <w:szCs w:val="32"/>
          <w:rtl/>
        </w:rPr>
        <w:t>وجواب</w:t>
      </w:r>
    </w:p>
    <w:p w:rsidR="00FE4BD7" w:rsidRDefault="00FE4BD7">
      <w:pPr>
        <w:jc w:val="center"/>
      </w:pPr>
    </w:p>
    <w:p w:rsidR="00FE4BD7" w:rsidRDefault="00FE4BD7">
      <w:pPr>
        <w:jc w:val="center"/>
      </w:pPr>
    </w:p>
    <w:p w:rsidR="00FE4BD7" w:rsidRDefault="00FE4BD7">
      <w:pPr>
        <w:jc w:val="center"/>
      </w:pPr>
    </w:p>
    <w:p w:rsidR="00FE4BD7" w:rsidRDefault="00FE4BD7">
      <w:pPr>
        <w:jc w:val="center"/>
      </w:pPr>
    </w:p>
    <w:p w:rsidR="00FE4BD7" w:rsidRDefault="00F95AC6">
      <w:pPr>
        <w:jc w:val="center"/>
      </w:pPr>
      <w:r>
        <w:rPr>
          <w:rFonts w:ascii="Wingdings" w:eastAsia="Wingdings" w:hAnsi="Wingdings" w:cs="Wingdings"/>
          <w:sz w:val="52"/>
          <w:szCs w:val="52"/>
        </w:rPr>
        <w:t>❧❧</w:t>
      </w:r>
    </w:p>
    <w:p w:rsidR="00FE4BD7" w:rsidRDefault="00FE4BD7">
      <w:pPr>
        <w:jc w:val="center"/>
      </w:pPr>
    </w:p>
    <w:p w:rsidR="00FE4BD7" w:rsidRDefault="00FE4BD7">
      <w:pPr>
        <w:jc w:val="center"/>
      </w:pPr>
    </w:p>
    <w:p w:rsidR="00FE4BD7" w:rsidRDefault="00FE4BD7">
      <w:pPr>
        <w:jc w:val="center"/>
      </w:pPr>
    </w:p>
    <w:p w:rsidR="00FE4BD7" w:rsidRDefault="00F95AC6">
      <w:pPr>
        <w:spacing w:before="150" w:after="150"/>
        <w:jc w:val="center"/>
      </w:pPr>
      <w:proofErr w:type="spellStart"/>
      <w:r>
        <w:rPr>
          <w:rFonts w:ascii="SimSun" w:eastAsia="SimSun" w:hAnsi="SimSun" w:cs="SimSun"/>
          <w:b/>
          <w:sz w:val="28"/>
          <w:szCs w:val="28"/>
        </w:rPr>
        <w:t>编审</w:t>
      </w:r>
      <w:proofErr w:type="spellEnd"/>
      <w:r>
        <w:rPr>
          <w:rFonts w:ascii="STXingkai" w:eastAsia="STXingkai" w:hAnsi="STXingkai" w:cs="STXingkai"/>
          <w:b/>
          <w:sz w:val="28"/>
          <w:szCs w:val="28"/>
        </w:rPr>
        <w:t>:</w:t>
      </w:r>
      <w:r>
        <w:rPr>
          <w:rFonts w:ascii="TR Bahamas Light" w:eastAsia="TR Bahamas Light" w:hAnsi="TR Bahamas Light" w:cs="TR Bahamas Light"/>
          <w:b/>
          <w:sz w:val="28"/>
          <w:szCs w:val="28"/>
        </w:rPr>
        <w:t xml:space="preserve"> </w:t>
      </w:r>
      <w:proofErr w:type="spellStart"/>
      <w:r>
        <w:rPr>
          <w:rFonts w:ascii="SimSun" w:eastAsia="SimSun" w:hAnsi="SimSun" w:cs="SimSun"/>
          <w:b/>
          <w:sz w:val="28"/>
          <w:szCs w:val="28"/>
        </w:rPr>
        <w:t>伊斯兰之家中文小组</w:t>
      </w:r>
      <w:proofErr w:type="spellEnd"/>
    </w:p>
    <w:p w:rsidR="00FE4BD7" w:rsidRDefault="00F95AC6">
      <w:pPr>
        <w:spacing w:after="0" w:line="240" w:lineRule="auto"/>
        <w:ind w:firstLine="113"/>
        <w:jc w:val="center"/>
      </w:pPr>
      <w:r>
        <w:rPr>
          <w:rFonts w:ascii="Tahoma" w:eastAsia="Tahoma" w:hAnsi="Tahoma" w:cs="Tahoma"/>
          <w:b/>
          <w:sz w:val="28"/>
          <w:szCs w:val="28"/>
          <w:rtl/>
        </w:rPr>
        <w:t>مراجعة</w:t>
      </w:r>
      <w:r>
        <w:rPr>
          <w:b/>
          <w:sz w:val="28"/>
          <w:szCs w:val="28"/>
          <w:rtl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فريق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اللغة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الصينية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بموقع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دار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الإسلام</w:t>
      </w:r>
    </w:p>
    <w:p w:rsidR="00FE4BD7" w:rsidRDefault="00FE4BD7">
      <w:pPr>
        <w:jc w:val="center"/>
      </w:pPr>
    </w:p>
    <w:p w:rsidR="00FE4BD7" w:rsidRDefault="00FE4BD7">
      <w:pPr>
        <w:tabs>
          <w:tab w:val="left" w:pos="2461"/>
        </w:tabs>
        <w:jc w:val="center"/>
      </w:pPr>
    </w:p>
    <w:p w:rsidR="00FE4BD7" w:rsidRDefault="00F95AC6">
      <w:pPr>
        <w:tabs>
          <w:tab w:val="left" w:pos="753"/>
          <w:tab w:val="left" w:pos="3933"/>
          <w:tab w:val="center" w:pos="3968"/>
        </w:tabs>
        <w:jc w:val="center"/>
      </w:pPr>
      <w:proofErr w:type="spellStart"/>
      <w:r>
        <w:rPr>
          <w:rFonts w:ascii="SimSun" w:eastAsia="SimSun" w:hAnsi="SimSun" w:cs="SimSun"/>
          <w:b/>
          <w:sz w:val="32"/>
          <w:szCs w:val="32"/>
        </w:rPr>
        <w:t>封斋时哺乳婴儿是无妨的</w:t>
      </w:r>
      <w:proofErr w:type="spellEnd"/>
      <w:r>
        <w:rPr>
          <w:rFonts w:ascii="SimSun" w:eastAsia="SimSun" w:hAnsi="SimSun" w:cs="SimSun"/>
          <w:b/>
          <w:sz w:val="32"/>
          <w:szCs w:val="32"/>
        </w:rPr>
        <w:t>。</w:t>
      </w:r>
    </w:p>
    <w:p w:rsidR="00FE4BD7" w:rsidRDefault="00F95AC6">
      <w:pPr>
        <w:tabs>
          <w:tab w:val="left" w:pos="753"/>
          <w:tab w:val="left" w:pos="3933"/>
          <w:tab w:val="center" w:pos="3968"/>
        </w:tabs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0" hidden="0" allowOverlap="0">
            <wp:simplePos x="0" y="0"/>
            <wp:positionH relativeFrom="margin">
              <wp:posOffset>1235075</wp:posOffset>
            </wp:positionH>
            <wp:positionV relativeFrom="paragraph">
              <wp:posOffset>107315</wp:posOffset>
            </wp:positionV>
            <wp:extent cx="3254375" cy="470535"/>
            <wp:effectExtent l="0" t="0" r="0" b="0"/>
            <wp:wrapNone/>
            <wp:docPr id="3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470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E4BD7" w:rsidRDefault="00FE4BD7">
      <w:pPr>
        <w:tabs>
          <w:tab w:val="left" w:pos="753"/>
          <w:tab w:val="left" w:pos="3933"/>
          <w:tab w:val="center" w:pos="3968"/>
        </w:tabs>
      </w:pPr>
    </w:p>
    <w:p w:rsidR="004D6A0D" w:rsidRDefault="004D6A0D">
      <w:pPr>
        <w:tabs>
          <w:tab w:val="left" w:pos="753"/>
          <w:tab w:val="left" w:pos="3933"/>
          <w:tab w:val="center" w:pos="3968"/>
        </w:tabs>
      </w:pPr>
    </w:p>
    <w:p w:rsidR="004D6A0D" w:rsidRDefault="004D6A0D">
      <w:pPr>
        <w:tabs>
          <w:tab w:val="left" w:pos="753"/>
          <w:tab w:val="left" w:pos="3933"/>
          <w:tab w:val="center" w:pos="3968"/>
        </w:tabs>
      </w:pPr>
    </w:p>
    <w:p w:rsidR="00FE4BD7" w:rsidRDefault="00F95AC6">
      <w:pPr>
        <w:spacing w:line="480" w:lineRule="auto"/>
      </w:pPr>
      <w:proofErr w:type="spellStart"/>
      <w:r>
        <w:rPr>
          <w:rFonts w:ascii="SimSun" w:eastAsia="SimSun" w:hAnsi="SimSun" w:cs="SimSun"/>
          <w:b/>
          <w:color w:val="FF0000"/>
          <w:sz w:val="30"/>
          <w:szCs w:val="30"/>
        </w:rPr>
        <w:t>问：为我的小孩子哺乳坏斋吗</w:t>
      </w:r>
      <w:proofErr w:type="spellEnd"/>
      <w:r>
        <w:rPr>
          <w:rFonts w:ascii="SimSun" w:eastAsia="SimSun" w:hAnsi="SimSun" w:cs="SimSun"/>
          <w:b/>
          <w:color w:val="FF0000"/>
          <w:sz w:val="30"/>
          <w:szCs w:val="30"/>
        </w:rPr>
        <w:t>？</w:t>
      </w:r>
    </w:p>
    <w:p w:rsidR="00FE4BD7" w:rsidRDefault="00F95AC6">
      <w:pPr>
        <w:spacing w:after="107" w:line="480" w:lineRule="auto"/>
      </w:pPr>
      <w:proofErr w:type="spellStart"/>
      <w:r>
        <w:rPr>
          <w:rFonts w:ascii="SimSun" w:eastAsia="SimSun" w:hAnsi="SimSun" w:cs="SimSun"/>
          <w:sz w:val="30"/>
          <w:szCs w:val="30"/>
        </w:rPr>
        <w:t>答：一切赞颂全归真主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FE4BD7" w:rsidRDefault="00F95AC6">
      <w:pPr>
        <w:spacing w:after="107" w:line="480" w:lineRule="auto"/>
        <w:ind w:firstLine="600"/>
      </w:pPr>
      <w:proofErr w:type="spellStart"/>
      <w:r>
        <w:rPr>
          <w:rFonts w:ascii="SimSun" w:eastAsia="SimSun" w:hAnsi="SimSun" w:cs="SimSun"/>
          <w:sz w:val="30"/>
          <w:szCs w:val="30"/>
        </w:rPr>
        <w:t>哺乳不属于坏斋的事项，教法学家们一致认为，哺乳的妇女是允许封斋的，并可在斋戒期间哺乳婴儿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FE4BD7" w:rsidRDefault="00F95AC6">
      <w:pPr>
        <w:spacing w:after="107" w:line="480" w:lineRule="auto"/>
      </w:pPr>
      <w:proofErr w:type="spellStart"/>
      <w:r>
        <w:rPr>
          <w:rFonts w:ascii="SimSun" w:eastAsia="SimSun" w:hAnsi="SimSun" w:cs="SimSun"/>
          <w:sz w:val="30"/>
          <w:szCs w:val="30"/>
        </w:rPr>
        <w:t>真主至知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FE4BD7" w:rsidRDefault="00FE4BD7">
      <w:pPr>
        <w:tabs>
          <w:tab w:val="left" w:pos="753"/>
          <w:tab w:val="left" w:pos="3933"/>
          <w:tab w:val="center" w:pos="3968"/>
        </w:tabs>
      </w:pPr>
    </w:p>
    <w:p w:rsidR="00FE4BD7" w:rsidRDefault="00FE4BD7">
      <w:pPr>
        <w:tabs>
          <w:tab w:val="left" w:pos="753"/>
          <w:tab w:val="left" w:pos="3933"/>
          <w:tab w:val="center" w:pos="3968"/>
        </w:tabs>
      </w:pPr>
    </w:p>
    <w:p w:rsidR="00FE4BD7" w:rsidRDefault="00FE4BD7">
      <w:pPr>
        <w:tabs>
          <w:tab w:val="left" w:pos="753"/>
          <w:tab w:val="left" w:pos="3933"/>
          <w:tab w:val="center" w:pos="3968"/>
        </w:tabs>
      </w:pPr>
    </w:p>
    <w:p w:rsidR="00FE4BD7" w:rsidRDefault="00FE4BD7">
      <w:pPr>
        <w:spacing w:after="0" w:line="240" w:lineRule="auto"/>
        <w:ind w:firstLine="340"/>
        <w:jc w:val="both"/>
      </w:pPr>
    </w:p>
    <w:p w:rsidR="00FE4BD7" w:rsidRDefault="00FE4BD7">
      <w:pPr>
        <w:jc w:val="center"/>
      </w:pPr>
    </w:p>
    <w:p w:rsidR="00FE4BD7" w:rsidRDefault="00FE4BD7">
      <w:pPr>
        <w:jc w:val="center"/>
      </w:pPr>
    </w:p>
    <w:p w:rsidR="00FE4BD7" w:rsidRDefault="00F95AC6" w:rsidP="004D6A0D">
      <w:bookmarkStart w:id="0" w:name="_GoBack"/>
      <w:bookmarkEnd w:id="0"/>
      <w:r>
        <w:rPr>
          <w:rFonts w:ascii="Times New Roman" w:eastAsia="Times New Roman" w:hAnsi="Times New Roman" w:cs="Times New Roman"/>
          <w:color w:val="006666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6666"/>
          <w:sz w:val="36"/>
          <w:szCs w:val="36"/>
        </w:rPr>
        <w:tab/>
      </w:r>
    </w:p>
    <w:p w:rsidR="00FE4BD7" w:rsidRDefault="00F95AC6">
      <w:pPr>
        <w:tabs>
          <w:tab w:val="left" w:pos="2730"/>
        </w:tabs>
        <w:jc w:val="both"/>
      </w:pPr>
      <w:r>
        <w:rPr>
          <w:rFonts w:ascii="Times New Roman" w:eastAsia="Times New Roman" w:hAnsi="Times New Roman" w:cs="Times New Roman"/>
          <w:color w:val="006666"/>
          <w:sz w:val="36"/>
          <w:szCs w:val="36"/>
        </w:rPr>
        <w:tab/>
      </w:r>
    </w:p>
    <w:p w:rsidR="00FE4BD7" w:rsidRDefault="00FE4BD7">
      <w:pPr>
        <w:jc w:val="center"/>
      </w:pPr>
    </w:p>
    <w:sectPr w:rsidR="00FE4BD7">
      <w:headerReference w:type="default" r:id="rId7"/>
      <w:headerReference w:type="first" r:id="rId8"/>
      <w:pgSz w:w="11907" w:h="16840"/>
      <w:pgMar w:top="1440" w:right="1800" w:bottom="144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AC6" w:rsidRDefault="00F95AC6">
      <w:pPr>
        <w:spacing w:after="0" w:line="240" w:lineRule="auto"/>
      </w:pPr>
      <w:r>
        <w:separator/>
      </w:r>
    </w:p>
  </w:endnote>
  <w:endnote w:type="continuationSeparator" w:id="0">
    <w:p w:rsidR="00F95AC6" w:rsidRDefault="00F9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Helvetica Neue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AC6" w:rsidRDefault="00F95AC6">
      <w:pPr>
        <w:spacing w:after="0" w:line="240" w:lineRule="auto"/>
      </w:pPr>
      <w:r>
        <w:separator/>
      </w:r>
    </w:p>
  </w:footnote>
  <w:footnote w:type="continuationSeparator" w:id="0">
    <w:p w:rsidR="00F95AC6" w:rsidRDefault="00F95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BD7" w:rsidRDefault="00FE4BD7">
    <w:pPr>
      <w:tabs>
        <w:tab w:val="center" w:pos="4153"/>
        <w:tab w:val="right" w:pos="8306"/>
      </w:tabs>
      <w:spacing w:before="709" w:after="0" w:line="12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BD7" w:rsidRDefault="00F95AC6">
    <w:pPr>
      <w:tabs>
        <w:tab w:val="center" w:pos="4153"/>
        <w:tab w:val="right" w:pos="8306"/>
      </w:tabs>
      <w:spacing w:before="709" w:after="0" w:line="240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0" hidden="0" allowOverlap="1">
              <wp:simplePos x="0" y="0"/>
              <wp:positionH relativeFrom="margin">
                <wp:posOffset>-673099</wp:posOffset>
              </wp:positionH>
              <wp:positionV relativeFrom="paragraph">
                <wp:posOffset>-88899</wp:posOffset>
              </wp:positionV>
              <wp:extent cx="7124700" cy="368300"/>
              <wp:effectExtent l="0" t="0" r="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4700" cy="368300"/>
                        <a:chOff x="1781744" y="3595850"/>
                        <a:chExt cx="7128613" cy="368400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1781744" y="3595850"/>
                          <a:ext cx="7128613" cy="368400"/>
                          <a:chOff x="0" y="0"/>
                          <a:chExt cx="7128613" cy="36840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71285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E4BD7" w:rsidRDefault="00FE4BD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7" name="Rectangle 7"/>
                        <wps:cNvSpPr/>
                        <wps:spPr>
                          <a:xfrm>
                            <a:off x="6421814" y="0"/>
                            <a:ext cx="706799" cy="3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E4BD7" w:rsidRDefault="00F95AC6">
                              <w:pPr>
                                <w:spacing w:line="258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6666"/>
                                  <w:sz w:val="32"/>
                                </w:rPr>
                                <w:t>1436</w:t>
                              </w:r>
                            </w:p>
                          </w:txbxContent>
                        </wps:txbx>
                        <wps:bodyPr lIns="88900" tIns="38100" rIns="88900" bIns="38100" anchor="ctr" anchorCtr="0"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oup 5" o:spid="_x0000_s1026" style="position:absolute;left:0;text-align:left;margin-left:-53pt;margin-top:-7pt;width:561pt;height:29pt;z-index:251658240;mso-position-horizontal-relative:margin" coordorigin="17817,35958" coordsize="71286,3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" o:allowincell="f">
              <v:group id="Group 4" o:spid="_x0000_s1027" style="position:absolute;left:17817;top:35958;width:71286;height:3684" coordsize="71286,3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rect id="Rectangle 6" o:spid="_x0000_s1028" style="position:absolute;width:71285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iSdsIA&#10;AADaAAAADwAAAGRycy9kb3ducmV2LnhtbESP0WrCQBRE3wv9h+UWfKubBgk1ZiOtWLA+1egHXLPX&#10;bDB7N81uNf59Vyj0cZiZM0yxHG0nLjT41rGCl2kCgrh2uuVGwWH/8fwKwgdkjZ1jUnAjD8vy8aHA&#10;XLsr7+hShUZECPscFZgQ+lxKXxuy6KeuJ47eyQ0WQ5RDI/WA1wi3nUyTJJMWW44LBntaGarP1Y9V&#10;8DVzlK5T/141dm7G4377+Y2ZUpOn8W0BItAY/sN/7Y1WkMH9SrwB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uJJ2wgAAANoAAAAPAAAAAAAAAAAAAAAAAJgCAABkcnMvZG93&#10;bnJldi54bWxQSwUGAAAAAAQABAD1AAAAhwMAAAAA&#10;" filled="f" stroked="f">
                  <v:textbox inset="2.53958mm,2.53958mm,2.53958mm,2.53958mm">
                    <w:txbxContent>
                      <w:p w:rsidR="00FE4BD7" w:rsidRDefault="00FE4BD7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7" o:spid="_x0000_s1029" style="position:absolute;left:64218;width:7068;height:36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hKmMIA&#10;AADaAAAADwAAAGRycy9kb3ducmV2LnhtbESPW2sCMRSE3wv+h3AE32pWwSqrUbxQ0KfWCz4fkmN2&#10;cXOybFJ3/femUOjjMDPfMItV5yrxoCaUnhWMhhkIYu1NyVbB5fz5PgMRIrLByjMpeFKA1bL3tsDc&#10;+JaP9DhFKxKEQ44KihjrXMqgC3IYhr4mTt7NNw5jko2VpsE2wV0lx1n2IR2WnBYKrGlbkL6ffpwC&#10;3Vo9RXvYye/dfbyZHSbXr/VEqUG/W89BROrif/ivvTcKpvB7Jd0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EqYwgAAANoAAAAPAAAAAAAAAAAAAAAAAJgCAABkcnMvZG93&#10;bnJldi54bWxQSwUGAAAAAAQABAD1AAAAhwMAAAAA&#10;" filled="f" stroked="f">
                  <v:textbox inset="7pt,3pt,7pt,3pt">
                    <w:txbxContent>
                      <w:p w:rsidR="00FE4BD7" w:rsidRDefault="00F95AC6">
                        <w:pPr>
                          <w:spacing w:line="258" w:lineRule="auto"/>
                          <w:jc w:val="center"/>
                          <w:textDirection w:val="btL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6666"/>
                            <w:sz w:val="32"/>
                          </w:rPr>
                          <w:t>1436</w:t>
                        </w:r>
                      </w:p>
                    </w:txbxContent>
                  </v:textbox>
                </v:rect>
              </v:group>
              <w10:wrap anchorx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0" hidden="0" allowOverlap="0">
          <wp:simplePos x="0" y="0"/>
          <wp:positionH relativeFrom="margin">
            <wp:posOffset>0</wp:posOffset>
          </wp:positionH>
          <wp:positionV relativeFrom="paragraph">
            <wp:posOffset>36005</wp:posOffset>
          </wp:positionV>
          <wp:extent cx="6524589" cy="318516"/>
          <wp:effectExtent l="0" t="0" r="0" b="0"/>
          <wp:wrapSquare wrapText="bothSides" distT="0" distB="0" distL="114300" distR="114300"/>
          <wp:docPr id="2" name="image0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4589" cy="3185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E4BD7"/>
    <w:rsid w:val="004D6A0D"/>
    <w:rsid w:val="00F95AC6"/>
    <w:rsid w:val="00FE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72FFCA-310B-4A21-A044-2C51E57E3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100" w:after="100" w:line="240" w:lineRule="auto"/>
      <w:outlineLvl w:val="3"/>
    </w:pPr>
    <w:rPr>
      <w:rFonts w:ascii="SimSun" w:eastAsia="SimSun" w:hAnsi="SimSun" w:cs="SimSun"/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165</Characters>
  <Application>Microsoft Office Word</Application>
  <DocSecurity>0</DocSecurity>
  <Lines>41</Lines>
  <Paragraphs>15</Paragraphs>
  <ScaleCrop>false</ScaleCrop>
  <Manager/>
  <Company>islamhouse.com</Company>
  <LinksUpToDate>false</LinksUpToDate>
  <CharactersWithSpaces>259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封斋时哺乳婴儿是无妨的</dc:title>
  <dc:subject>封斋时哺乳婴儿是无妨的</dc:subject>
  <dc:creator>伊斯兰问答网站</dc:creator>
  <cp:keywords>封斋时哺乳婴儿是无妨的</cp:keywords>
  <dc:description>封斋时哺乳婴儿是无妨的</dc:description>
  <cp:lastModifiedBy>elhashemy</cp:lastModifiedBy>
  <cp:revision>2</cp:revision>
  <dcterms:created xsi:type="dcterms:W3CDTF">2015-07-21T13:04:00Z</dcterms:created>
  <dcterms:modified xsi:type="dcterms:W3CDTF">2015-07-21T13:04:00Z</dcterms:modified>
  <cp:category/>
</cp:coreProperties>
</file>