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Default="00243B61" w:rsidP="0072208F">
      <w:pPr>
        <w:bidi w:val="0"/>
        <w:jc w:val="center"/>
        <w:rPr>
          <w:rFonts w:ascii="Times New Roman" w:hAnsi="Times New Roman" w:cs="Times New Roman"/>
          <w:color w:val="006666"/>
          <w:sz w:val="48"/>
          <w:szCs w:val="48"/>
          <w:lang w:bidi="ar-EG"/>
        </w:rPr>
      </w:pPr>
    </w:p>
    <w:p w:rsidR="008174DF" w:rsidRPr="00CD0FA1" w:rsidRDefault="008174DF" w:rsidP="008174DF">
      <w:pPr>
        <w:bidi w:val="0"/>
        <w:jc w:val="center"/>
        <w:rPr>
          <w:rFonts w:ascii="Times New Roman" w:hAnsi="Times New Roman" w:cs="Times New Roman"/>
          <w:color w:val="006666"/>
          <w:sz w:val="48"/>
          <w:szCs w:val="48"/>
          <w:lang w:bidi="ar-EG"/>
        </w:rPr>
      </w:pPr>
    </w:p>
    <w:p w:rsidR="00B702E8" w:rsidRPr="008174DF" w:rsidRDefault="00152855" w:rsidP="00B702E8">
      <w:pPr>
        <w:bidi w:val="0"/>
        <w:spacing w:line="240" w:lineRule="auto"/>
        <w:jc w:val="center"/>
        <w:rPr>
          <w:rFonts w:ascii="LiSu" w:eastAsia="LiSu" w:hAnsi="SimSun" w:cs="SimSun"/>
          <w:b/>
          <w:bCs/>
          <w:color w:val="385623" w:themeColor="accent6" w:themeShade="80"/>
          <w:sz w:val="56"/>
          <w:szCs w:val="56"/>
          <w:lang w:eastAsia="zh-CN"/>
        </w:rPr>
      </w:pPr>
      <w:r w:rsidRPr="008174DF">
        <w:rPr>
          <w:rFonts w:ascii="LiSu" w:eastAsia="LiSu" w:hAnsi="SimSun" w:cs="SimSun" w:hint="eastAsia"/>
          <w:b/>
          <w:bCs/>
          <w:color w:val="385623" w:themeColor="accent6" w:themeShade="80"/>
          <w:sz w:val="56"/>
          <w:szCs w:val="56"/>
          <w:lang w:eastAsia="zh-CN"/>
        </w:rPr>
        <w:t>女人在家里怎样做间歇拜？</w:t>
      </w:r>
    </w:p>
    <w:p w:rsidR="00152855" w:rsidRPr="009629A1" w:rsidRDefault="00152855" w:rsidP="00152855">
      <w:pPr>
        <w:spacing w:after="82"/>
        <w:jc w:val="center"/>
        <w:outlineLvl w:val="3"/>
        <w:rPr>
          <w:rFonts w:ascii="Helvetica" w:eastAsia="SimSun" w:hAnsi="Helvetica" w:cs="KFGQPC Uthman Taha Naskh"/>
          <w:sz w:val="48"/>
          <w:szCs w:val="48"/>
        </w:rPr>
      </w:pPr>
      <w:r w:rsidRPr="009629A1">
        <w:rPr>
          <w:rFonts w:ascii="Helvetica" w:eastAsia="SimSun" w:hAnsi="Helvetica" w:cs="KFGQPC Uthman Taha Naskh"/>
          <w:sz w:val="48"/>
          <w:szCs w:val="48"/>
          <w:rtl/>
        </w:rPr>
        <w:t>كيف تصلي المرأة صلاة التراويح في بيتها ؟</w:t>
      </w:r>
    </w:p>
    <w:p w:rsidR="000C7B4F" w:rsidRDefault="000C7B4F" w:rsidP="000C7B4F">
      <w:pPr>
        <w:bidi w:val="0"/>
        <w:spacing w:after="60"/>
        <w:jc w:val="center"/>
        <w:outlineLvl w:val="3"/>
        <w:rPr>
          <w:rFonts w:asciiTheme="minorBidi" w:hAnsiTheme="minorBidi"/>
          <w:b/>
          <w:bCs/>
          <w:color w:val="44546A" w:themeColor="text2"/>
          <w:sz w:val="48"/>
          <w:szCs w:val="48"/>
          <w:lang w:eastAsia="zh-CN"/>
        </w:rPr>
      </w:pPr>
    </w:p>
    <w:p w:rsidR="008174DF" w:rsidRDefault="008174DF" w:rsidP="008174DF">
      <w:pPr>
        <w:bidi w:val="0"/>
        <w:spacing w:after="60"/>
        <w:jc w:val="center"/>
        <w:outlineLvl w:val="3"/>
        <w:rPr>
          <w:rFonts w:asciiTheme="minorBidi" w:hAnsiTheme="minorBidi"/>
          <w:b/>
          <w:bCs/>
          <w:color w:val="44546A" w:themeColor="text2"/>
          <w:sz w:val="48"/>
          <w:szCs w:val="48"/>
          <w:lang w:eastAsia="zh-CN"/>
        </w:rPr>
      </w:pPr>
    </w:p>
    <w:p w:rsidR="008174DF" w:rsidRPr="00152855" w:rsidRDefault="008174DF" w:rsidP="008174DF">
      <w:pPr>
        <w:bidi w:val="0"/>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1168331</wp:posOffset>
            </wp:positionH>
            <wp:positionV relativeFrom="paragraph">
              <wp:posOffset>11531</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2D4DE8">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8174DF" w:rsidRDefault="008174DF" w:rsidP="008174DF">
      <w:pPr>
        <w:bidi w:val="0"/>
        <w:spacing w:after="0" w:line="240" w:lineRule="auto"/>
        <w:ind w:firstLine="113"/>
        <w:jc w:val="center"/>
        <w:rPr>
          <w:rFonts w:ascii="SimSun" w:eastAsia="SimSun" w:hAnsi="SimSun" w:cs="SimSun"/>
          <w:b/>
          <w:bCs/>
          <w:sz w:val="32"/>
          <w:szCs w:val="32"/>
          <w:lang w:eastAsia="zh-CN"/>
        </w:rPr>
      </w:pPr>
    </w:p>
    <w:p w:rsidR="008174DF" w:rsidRDefault="008174DF" w:rsidP="008174D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316388" w:rsidRPr="008174DF" w:rsidRDefault="009003B8" w:rsidP="008B6D70">
      <w:pPr>
        <w:bidi w:val="0"/>
        <w:spacing w:before="150" w:after="150" w:line="284" w:lineRule="atLeast"/>
        <w:jc w:val="center"/>
        <w:rPr>
          <w:rFonts w:asciiTheme="minorBidi" w:hAnsiTheme="minorBidi"/>
          <w:b/>
          <w:bCs/>
          <w:sz w:val="28"/>
          <w:szCs w:val="28"/>
          <w:rtl/>
          <w:lang w:eastAsia="zh-CN"/>
        </w:rPr>
      </w:pPr>
      <w:r w:rsidRPr="008174DF">
        <w:rPr>
          <w:rFonts w:asciiTheme="minorBidi" w:hAnsiTheme="minorBidi" w:hint="cs"/>
          <w:b/>
          <w:bCs/>
          <w:sz w:val="28"/>
          <w:szCs w:val="28"/>
          <w:rtl/>
          <w:lang w:bidi="ar-EG"/>
        </w:rPr>
        <w:t xml:space="preserve">مصدر : </w:t>
      </w:r>
      <w:r w:rsidR="00CF1F3E" w:rsidRPr="008174DF">
        <w:rPr>
          <w:rFonts w:asciiTheme="minorBidi" w:hAnsiTheme="minorBidi"/>
          <w:b/>
          <w:bCs/>
          <w:sz w:val="28"/>
          <w:szCs w:val="28"/>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F161C" w:rsidRDefault="009F161C" w:rsidP="009F161C">
      <w:pPr>
        <w:bidi w:val="0"/>
        <w:jc w:val="center"/>
        <w:rPr>
          <w:rFonts w:ascii="Times New Roman" w:hAnsi="Times New Roman" w:cs="Times New Roman"/>
          <w:color w:val="7F7F7F" w:themeColor="text1" w:themeTint="80"/>
          <w:sz w:val="52"/>
          <w:szCs w:val="52"/>
          <w:lang w:eastAsia="zh-CN" w:bidi="ar-EG"/>
        </w:rPr>
      </w:pPr>
      <w:bookmarkStart w:id="0" w:name="_GoBack"/>
      <w:bookmarkEnd w:id="0"/>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8174DF" w:rsidRDefault="00CF1F3E" w:rsidP="00CF1F3E">
      <w:pPr>
        <w:bidi w:val="0"/>
        <w:spacing w:before="150" w:after="150" w:line="284" w:lineRule="atLeast"/>
        <w:jc w:val="center"/>
        <w:rPr>
          <w:rFonts w:asciiTheme="minorEastAsia" w:hAnsiTheme="minorEastAsia"/>
          <w:b/>
          <w:bCs/>
          <w:kern w:val="28"/>
          <w:sz w:val="32"/>
          <w:szCs w:val="32"/>
          <w:lang w:eastAsia="zh-CN"/>
        </w:rPr>
      </w:pPr>
      <w:r w:rsidRPr="008174DF">
        <w:rPr>
          <w:rFonts w:ascii="SimSun" w:eastAsia="SimSun" w:hAnsi="SimSun" w:cs="SimSun" w:hint="eastAsia"/>
          <w:b/>
          <w:bCs/>
          <w:sz w:val="32"/>
          <w:szCs w:val="32"/>
          <w:lang w:eastAsia="zh-CN"/>
        </w:rPr>
        <w:t>编审</w:t>
      </w:r>
      <w:r w:rsidRPr="008174DF">
        <w:rPr>
          <w:rFonts w:ascii="STXingkai" w:eastAsia="STXingkai" w:hAnsi="TR Bahamas Light"/>
          <w:b/>
          <w:bCs/>
          <w:sz w:val="32"/>
          <w:szCs w:val="32"/>
          <w:lang w:val="tr-TR" w:eastAsia="zh-CN"/>
        </w:rPr>
        <w:t>:</w:t>
      </w:r>
      <w:r w:rsidRPr="008174DF">
        <w:rPr>
          <w:rFonts w:ascii="TR Bahamas Light" w:hAnsi="TR Bahamas Light" w:cs="mylotus"/>
          <w:b/>
          <w:bCs/>
          <w:sz w:val="32"/>
          <w:szCs w:val="32"/>
          <w:lang w:eastAsia="zh-CN"/>
        </w:rPr>
        <w:t xml:space="preserve"> </w:t>
      </w:r>
      <w:r w:rsidRPr="008174DF">
        <w:rPr>
          <w:rFonts w:asciiTheme="minorEastAsia" w:hAnsiTheme="minorEastAsia" w:hint="eastAsia"/>
          <w:b/>
          <w:bCs/>
          <w:kern w:val="28"/>
          <w:sz w:val="32"/>
          <w:szCs w:val="32"/>
          <w:lang w:eastAsia="zh-CN"/>
        </w:rPr>
        <w:t>伊斯兰之家中文小组</w:t>
      </w:r>
    </w:p>
    <w:p w:rsidR="00316388" w:rsidRPr="008174DF" w:rsidRDefault="00316388" w:rsidP="00A24F12">
      <w:pPr>
        <w:spacing w:after="0" w:line="240" w:lineRule="auto"/>
        <w:ind w:firstLine="113"/>
        <w:jc w:val="center"/>
        <w:rPr>
          <w:rFonts w:asciiTheme="minorBidi" w:hAnsiTheme="minorBidi"/>
          <w:b/>
          <w:bCs/>
          <w:sz w:val="24"/>
          <w:szCs w:val="24"/>
          <w:rtl/>
          <w:lang w:bidi="ar-EG"/>
        </w:rPr>
      </w:pPr>
      <w:r w:rsidRPr="008174DF">
        <w:rPr>
          <w:rFonts w:asciiTheme="minorBidi" w:hAnsiTheme="minorBidi"/>
          <w:b/>
          <w:bCs/>
          <w:sz w:val="24"/>
          <w:szCs w:val="24"/>
          <w:rtl/>
          <w:lang w:bidi="ar-EG"/>
        </w:rPr>
        <w:t>مراجعة:</w:t>
      </w:r>
      <w:r w:rsidR="00693F61" w:rsidRPr="008174DF">
        <w:rPr>
          <w:rFonts w:ascii="Times New Roman" w:hAnsi="Times New Roman" w:cs="KFGQPC Uthman Taha Naskh"/>
          <w:b/>
          <w:bCs/>
          <w:sz w:val="24"/>
          <w:szCs w:val="24"/>
          <w:rtl/>
          <w:lang w:bidi="ar-EG"/>
        </w:rPr>
        <w:t xml:space="preserve"> </w:t>
      </w:r>
      <w:r w:rsidR="008923E4" w:rsidRPr="008174DF">
        <w:rPr>
          <w:rFonts w:asciiTheme="minorBidi" w:hAnsiTheme="minorBidi"/>
          <w:b/>
          <w:bCs/>
          <w:sz w:val="24"/>
          <w:szCs w:val="24"/>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226092" w:rsidRPr="009E47F0" w:rsidRDefault="008174DF" w:rsidP="00226092">
      <w:pPr>
        <w:tabs>
          <w:tab w:val="left" w:pos="753"/>
          <w:tab w:val="left" w:pos="3933"/>
          <w:tab w:val="center" w:pos="3968"/>
        </w:tabs>
        <w:bidi w:val="0"/>
        <w:jc w:val="center"/>
        <w:rPr>
          <w:rFonts w:ascii="LiSu" w:eastAsia="LiSu" w:hAnsiTheme="majorBidi" w:cstheme="majorBidi"/>
          <w:b/>
          <w:bCs/>
          <w:sz w:val="36"/>
          <w:szCs w:val="36"/>
          <w:lang w:eastAsia="zh-CN" w:bidi="ar-EG"/>
        </w:rPr>
      </w:pPr>
      <w:r>
        <w:rPr>
          <w:rFonts w:asciiTheme="majorBidi" w:hAnsiTheme="majorBidi" w:cstheme="majorBidi"/>
          <w:noProof/>
          <w:color w:val="5EA1A5"/>
          <w:sz w:val="32"/>
          <w:szCs w:val="32"/>
        </w:rPr>
        <w:lastRenderedPageBreak/>
        <w:drawing>
          <wp:anchor distT="0" distB="0" distL="114300" distR="114300" simplePos="0" relativeHeight="251658240" behindDoc="0" locked="0" layoutInCell="1" allowOverlap="1" wp14:anchorId="3EB391AB" wp14:editId="09E82371">
            <wp:simplePos x="0" y="0"/>
            <wp:positionH relativeFrom="margin">
              <wp:posOffset>881338</wp:posOffset>
            </wp:positionH>
            <wp:positionV relativeFrom="paragraph">
              <wp:posOffset>6985</wp:posOffset>
            </wp:positionV>
            <wp:extent cx="3864508"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64508" cy="470535"/>
                    </a:xfrm>
                    <a:prstGeom prst="rect">
                      <a:avLst/>
                    </a:prstGeom>
                  </pic:spPr>
                </pic:pic>
              </a:graphicData>
            </a:graphic>
            <wp14:sizeRelH relativeFrom="margin">
              <wp14:pctWidth>0</wp14:pctWidth>
            </wp14:sizeRelH>
          </wp:anchor>
        </w:drawing>
      </w:r>
      <w:r w:rsidR="00152855" w:rsidRPr="00152855">
        <w:rPr>
          <w:rFonts w:ascii="LiSu" w:eastAsia="LiSu" w:hAnsiTheme="majorBidi" w:cstheme="majorBidi" w:hint="eastAsia"/>
          <w:b/>
          <w:bCs/>
          <w:sz w:val="36"/>
          <w:szCs w:val="36"/>
          <w:lang w:eastAsia="zh-CN" w:bidi="ar-EG"/>
        </w:rPr>
        <w:t>女人在家里怎样做间歇拜？</w:t>
      </w:r>
    </w:p>
    <w:p w:rsidR="00226092" w:rsidRPr="009E47F0" w:rsidRDefault="00226092" w:rsidP="008174DF">
      <w:pPr>
        <w:tabs>
          <w:tab w:val="left" w:pos="753"/>
          <w:tab w:val="left" w:pos="3933"/>
          <w:tab w:val="center" w:pos="3968"/>
        </w:tabs>
        <w:bidi w:val="0"/>
        <w:jc w:val="center"/>
        <w:rPr>
          <w:rFonts w:asciiTheme="majorBidi" w:hAnsiTheme="majorBidi" w:cstheme="majorBidi"/>
          <w:color w:val="5EA1A5"/>
          <w:sz w:val="36"/>
          <w:szCs w:val="36"/>
          <w:lang w:eastAsia="zh-CN" w:bidi="ar-EG"/>
        </w:rPr>
      </w:pPr>
    </w:p>
    <w:p w:rsidR="00152855" w:rsidRPr="00152855" w:rsidRDefault="00152855" w:rsidP="008174DF">
      <w:pPr>
        <w:pStyle w:val="list-group-item-text"/>
        <w:shd w:val="clear" w:color="auto" w:fill="FFFFFF"/>
        <w:spacing w:before="0" w:beforeAutospacing="0" w:after="0" w:afterAutospacing="0" w:line="360" w:lineRule="auto"/>
        <w:ind w:left="723" w:hangingChars="200" w:hanging="723"/>
        <w:jc w:val="both"/>
        <w:rPr>
          <w:rFonts w:ascii="Tahoma" w:hAnsi="Tahoma" w:cs="Tahoma"/>
          <w:b/>
          <w:bCs/>
          <w:color w:val="FF0000"/>
          <w:sz w:val="36"/>
          <w:szCs w:val="36"/>
        </w:rPr>
      </w:pPr>
      <w:r>
        <w:rPr>
          <w:rFonts w:ascii="Tahoma" w:hAnsi="Tahoma" w:cs="Tahoma" w:hint="eastAsia"/>
          <w:b/>
          <w:bCs/>
          <w:color w:val="FF0000"/>
          <w:sz w:val="36"/>
          <w:szCs w:val="36"/>
        </w:rPr>
        <w:t>问：</w:t>
      </w:r>
      <w:r w:rsidRPr="00152855">
        <w:rPr>
          <w:rFonts w:ascii="Tahoma" w:hAnsi="Tahoma" w:cs="Tahoma"/>
          <w:b/>
          <w:bCs/>
          <w:color w:val="FF0000"/>
          <w:sz w:val="36"/>
          <w:szCs w:val="36"/>
        </w:rPr>
        <w:t>女人在家里做间歇拜的时候应该遵循哪些步骤？女人单独做间歇拜的时候必须要通背《古兰经》吗？或者仅仅诵读她所背记的经文也可以吗？</w:t>
      </w:r>
    </w:p>
    <w:p w:rsidR="00152855" w:rsidRPr="00152855" w:rsidRDefault="00152855" w:rsidP="008174DF">
      <w:pPr>
        <w:pStyle w:val="NormalWeb"/>
        <w:shd w:val="clear" w:color="auto" w:fill="FFFFFF"/>
        <w:spacing w:before="0" w:beforeAutospacing="0" w:after="164" w:afterAutospacing="0" w:line="360" w:lineRule="auto"/>
        <w:jc w:val="both"/>
        <w:rPr>
          <w:rFonts w:ascii="Tahoma" w:hAnsi="Tahoma" w:cs="Tahoma"/>
          <w:sz w:val="36"/>
          <w:szCs w:val="36"/>
        </w:rPr>
      </w:pPr>
      <w:r>
        <w:rPr>
          <w:rFonts w:ascii="Tahoma" w:hAnsi="Tahoma" w:cs="Tahoma" w:hint="eastAsia"/>
          <w:sz w:val="36"/>
          <w:szCs w:val="36"/>
        </w:rPr>
        <w:t>答：</w:t>
      </w:r>
      <w:r w:rsidRPr="00152855">
        <w:rPr>
          <w:rFonts w:ascii="Tahoma" w:hAnsi="Tahoma" w:cs="Tahoma"/>
          <w:sz w:val="36"/>
          <w:szCs w:val="36"/>
        </w:rPr>
        <w:t>一切赞颂，全归真主。</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第一：女人在家里做的礼拜优越于她在清真寺里做的礼拜，无论是主命拜或者包括间歇拜在内的副功拜都一样。</w:t>
      </w:r>
    </w:p>
    <w:p w:rsidR="00152855" w:rsidRPr="00152855" w:rsidRDefault="00152855" w:rsidP="008174DF">
      <w:pPr>
        <w:pStyle w:val="NormalWeb"/>
        <w:shd w:val="clear" w:color="auto" w:fill="FFFFFF"/>
        <w:spacing w:before="0" w:beforeAutospacing="0" w:after="164" w:afterAutospacing="0" w:line="360" w:lineRule="auto"/>
        <w:jc w:val="both"/>
        <w:rPr>
          <w:rFonts w:ascii="Tahoma" w:hAnsi="Tahoma" w:cs="Tahoma"/>
          <w:sz w:val="36"/>
          <w:szCs w:val="36"/>
        </w:rPr>
      </w:pPr>
      <w:r w:rsidRPr="00152855">
        <w:rPr>
          <w:rFonts w:ascii="Tahoma" w:hAnsi="Tahoma" w:cs="Tahoma"/>
          <w:sz w:val="36"/>
          <w:szCs w:val="36"/>
        </w:rPr>
        <w:t>学术研究和教法律列常任委员会的学者们说：</w:t>
      </w:r>
      <w:r w:rsidRPr="00152855">
        <w:rPr>
          <w:rFonts w:ascii="Tahoma" w:hAnsi="Tahoma" w:cs="Tahoma"/>
          <w:sz w:val="36"/>
          <w:szCs w:val="36"/>
        </w:rPr>
        <w:t>“</w:t>
      </w:r>
      <w:r w:rsidRPr="00152855">
        <w:rPr>
          <w:rFonts w:ascii="Tahoma" w:hAnsi="Tahoma" w:cs="Tahoma"/>
          <w:sz w:val="36"/>
          <w:szCs w:val="36"/>
        </w:rPr>
        <w:t>女人在家里做的礼拜优越于她在清真寺里做的礼拜，无论是主命拜或者间歇拜等副功拜都一样。</w:t>
      </w:r>
      <w:r w:rsidRPr="00152855">
        <w:rPr>
          <w:rFonts w:ascii="Tahoma" w:hAnsi="Tahoma" w:cs="Tahoma"/>
          <w:sz w:val="36"/>
          <w:szCs w:val="36"/>
        </w:rPr>
        <w:t>”</w:t>
      </w:r>
      <w:r w:rsidRPr="00152855">
        <w:rPr>
          <w:rFonts w:ascii="Tahoma" w:hAnsi="Tahoma" w:cs="Tahoma"/>
          <w:sz w:val="36"/>
          <w:szCs w:val="36"/>
        </w:rPr>
        <w:t>《学术研究和教法律列常任委员会法太瓦》（第一集）</w:t>
      </w:r>
      <w:r w:rsidRPr="00152855">
        <w:rPr>
          <w:rFonts w:ascii="Tahoma" w:hAnsi="Tahoma" w:cs="Tahoma"/>
          <w:sz w:val="36"/>
          <w:szCs w:val="36"/>
        </w:rPr>
        <w:t>(7 / 201)</w:t>
      </w:r>
      <w:r w:rsidRPr="00152855">
        <w:rPr>
          <w:rFonts w:ascii="Tahoma" w:hAnsi="Tahoma" w:cs="Tahoma"/>
          <w:sz w:val="36"/>
          <w:szCs w:val="36"/>
        </w:rPr>
        <w:t>。</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第二：女人在家里根据她的能力做间歇拜，同时尽可能的遵循圣行，如果她能够通背《古兰经》，则在力所能及的情况下延长礼拜，可以做十一拜，或者十三拜，两拜两拜的做，最后做奇数拜。</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如果她无力延长礼拜，应该两拜两拜的做真主为她规定的拜功，如果她认为已经完成了力所能及的拜功，就做奇数拜。</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lastRenderedPageBreak/>
        <w:t>学术研究和教法律列常任委员会的学者们：</w:t>
      </w:r>
      <w:r w:rsidRPr="00152855">
        <w:rPr>
          <w:rFonts w:ascii="Tahoma" w:hAnsi="Tahoma" w:cs="Tahoma"/>
          <w:sz w:val="36"/>
          <w:szCs w:val="36"/>
        </w:rPr>
        <w:t>“</w:t>
      </w:r>
      <w:r w:rsidRPr="00152855">
        <w:rPr>
          <w:rFonts w:ascii="Tahoma" w:hAnsi="Tahoma" w:cs="Tahoma"/>
          <w:sz w:val="36"/>
          <w:szCs w:val="36"/>
        </w:rPr>
        <w:t>间歇拜是十一拜或者十三拜，每两拜说</w:t>
      </w:r>
      <w:r w:rsidRPr="00152855">
        <w:rPr>
          <w:rFonts w:ascii="Tahoma" w:hAnsi="Tahoma" w:cs="Tahoma"/>
          <w:sz w:val="36"/>
          <w:szCs w:val="36"/>
        </w:rPr>
        <w:t>“</w:t>
      </w:r>
      <w:r w:rsidRPr="00152855">
        <w:rPr>
          <w:rFonts w:ascii="Tahoma" w:hAnsi="Tahoma" w:cs="Tahoma"/>
          <w:sz w:val="36"/>
          <w:szCs w:val="36"/>
        </w:rPr>
        <w:t>瑟兰</w:t>
      </w:r>
      <w:r w:rsidRPr="00152855">
        <w:rPr>
          <w:rFonts w:ascii="Tahoma" w:hAnsi="Tahoma" w:cs="Tahoma"/>
          <w:sz w:val="36"/>
          <w:szCs w:val="36"/>
        </w:rPr>
        <w:t>”</w:t>
      </w:r>
      <w:r w:rsidRPr="00152855">
        <w:rPr>
          <w:rFonts w:ascii="Tahoma" w:hAnsi="Tahoma" w:cs="Tahoma"/>
          <w:sz w:val="36"/>
          <w:szCs w:val="36"/>
        </w:rPr>
        <w:t>，最后做一拜奇数拜结束，仿效先知（愿主福安之）的圣行；谁如果做二十拜或者更多，也是可以的，因为先知（愿主福安之）说：</w:t>
      </w:r>
      <w:r w:rsidRPr="00152855">
        <w:rPr>
          <w:rFonts w:ascii="Tahoma" w:hAnsi="Tahoma" w:cs="Tahoma"/>
          <w:sz w:val="36"/>
          <w:szCs w:val="36"/>
        </w:rPr>
        <w:t>“</w:t>
      </w:r>
      <w:r w:rsidRPr="00152855">
        <w:rPr>
          <w:rFonts w:ascii="Tahoma" w:hAnsi="Tahoma" w:cs="Tahoma"/>
          <w:sz w:val="36"/>
          <w:szCs w:val="36"/>
        </w:rPr>
        <w:t>你们应该两拜两拜的做夜间拜，如果你们担心天亮了，就做一拜奇数拜，以此结束夜间拜。</w:t>
      </w:r>
      <w:r w:rsidRPr="00152855">
        <w:rPr>
          <w:rFonts w:ascii="Tahoma" w:hAnsi="Tahoma" w:cs="Tahoma"/>
          <w:sz w:val="36"/>
          <w:szCs w:val="36"/>
        </w:rPr>
        <w:t>”</w:t>
      </w:r>
      <w:r w:rsidRPr="00152855">
        <w:rPr>
          <w:rFonts w:ascii="Tahoma" w:hAnsi="Tahoma" w:cs="Tahoma"/>
          <w:sz w:val="36"/>
          <w:szCs w:val="36"/>
        </w:rPr>
        <w:t>布哈里和穆斯林共同辑录的圣训。先知（愿主福安之）没有限定夜间拜的拜数。</w:t>
      </w:r>
      <w:r w:rsidRPr="00152855">
        <w:rPr>
          <w:rFonts w:ascii="Tahoma" w:hAnsi="Tahoma" w:cs="Tahoma"/>
          <w:sz w:val="36"/>
          <w:szCs w:val="36"/>
        </w:rPr>
        <w:t>”</w:t>
      </w:r>
      <w:r w:rsidRPr="00152855">
        <w:rPr>
          <w:rFonts w:ascii="Tahoma" w:hAnsi="Tahoma" w:cs="Tahoma"/>
          <w:sz w:val="36"/>
          <w:szCs w:val="36"/>
        </w:rPr>
        <w:t>《学术研究和教法律列常任委员会法太瓦》（第一集）</w:t>
      </w:r>
      <w:r w:rsidRPr="00152855">
        <w:rPr>
          <w:rFonts w:ascii="Tahoma" w:hAnsi="Tahoma" w:cs="Tahoma"/>
          <w:sz w:val="36"/>
          <w:szCs w:val="36"/>
        </w:rPr>
        <w:t>(7 / 198)</w:t>
      </w:r>
      <w:r w:rsidRPr="00152855">
        <w:rPr>
          <w:rFonts w:ascii="Tahoma" w:hAnsi="Tahoma" w:cs="Tahoma"/>
          <w:sz w:val="36"/>
          <w:szCs w:val="36"/>
        </w:rPr>
        <w:t>。</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第三：女人不必为了在家里做间歇拜而要成为通背《古兰经》的人，只要她能够背记一部分经文，可以在家里做间歇拜；如果她背记的经文无法使她在家里做间歇拜，男人或者女人都可以看着《古兰经》做礼拜。</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谢赫伊本</w:t>
      </w:r>
      <w:r w:rsidRPr="00152855">
        <w:rPr>
          <w:rFonts w:ascii="Tahoma" w:hAnsi="Tahoma" w:cs="Tahoma"/>
          <w:sz w:val="36"/>
          <w:szCs w:val="36"/>
        </w:rPr>
        <w:t>•</w:t>
      </w:r>
      <w:r w:rsidRPr="00152855">
        <w:rPr>
          <w:rFonts w:ascii="Tahoma" w:hAnsi="Tahoma" w:cs="Tahoma"/>
          <w:sz w:val="36"/>
          <w:szCs w:val="36"/>
        </w:rPr>
        <w:t>巴兹（愿主怜悯他）说：</w:t>
      </w:r>
      <w:r w:rsidRPr="00152855">
        <w:rPr>
          <w:rFonts w:ascii="Tahoma" w:hAnsi="Tahoma" w:cs="Tahoma"/>
          <w:sz w:val="36"/>
          <w:szCs w:val="36"/>
        </w:rPr>
        <w:t>“</w:t>
      </w:r>
      <w:r w:rsidRPr="00152855">
        <w:rPr>
          <w:rFonts w:ascii="Tahoma" w:hAnsi="Tahoma" w:cs="Tahoma"/>
          <w:sz w:val="36"/>
          <w:szCs w:val="36"/>
        </w:rPr>
        <w:t>如果伊玛目（领拜师）、或者做夜间拜的女人或者男人没有通背《古兰经》，需要看着《古兰经》诵读经文，这些都是可以的。</w:t>
      </w:r>
      <w:r w:rsidRPr="00152855">
        <w:rPr>
          <w:rFonts w:ascii="Tahoma" w:hAnsi="Tahoma" w:cs="Tahoma"/>
          <w:sz w:val="36"/>
          <w:szCs w:val="36"/>
        </w:rPr>
        <w:t>”</w:t>
      </w:r>
      <w:r w:rsidRPr="00152855">
        <w:rPr>
          <w:rFonts w:ascii="Tahoma" w:hAnsi="Tahoma" w:cs="Tahoma"/>
          <w:sz w:val="36"/>
          <w:szCs w:val="36"/>
        </w:rPr>
        <w:t>《道路之光法太瓦》</w:t>
      </w:r>
      <w:r w:rsidRPr="00152855">
        <w:rPr>
          <w:rFonts w:ascii="Tahoma" w:hAnsi="Tahoma" w:cs="Tahoma"/>
          <w:sz w:val="36"/>
          <w:szCs w:val="36"/>
        </w:rPr>
        <w:t>(8 / 246)</w:t>
      </w:r>
      <w:r w:rsidRPr="00152855">
        <w:rPr>
          <w:rFonts w:ascii="Tahoma" w:hAnsi="Tahoma" w:cs="Tahoma"/>
          <w:sz w:val="36"/>
          <w:szCs w:val="36"/>
        </w:rPr>
        <w:t>。</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如果在家里有许多女人，其中的一个女人可以带领她们做间歇拜，让她站在她们的中间，诵读容易的经文，如果她看着《古兰经》诵读经文，也是可以的。</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lastRenderedPageBreak/>
        <w:t>谢赫伊本</w:t>
      </w:r>
      <w:r w:rsidRPr="00152855">
        <w:rPr>
          <w:rFonts w:ascii="Tahoma" w:hAnsi="Tahoma" w:cs="Tahoma"/>
          <w:sz w:val="36"/>
          <w:szCs w:val="36"/>
        </w:rPr>
        <w:t>•</w:t>
      </w:r>
      <w:r w:rsidRPr="00152855">
        <w:rPr>
          <w:rFonts w:ascii="Tahoma" w:hAnsi="Tahoma" w:cs="Tahoma"/>
          <w:sz w:val="36"/>
          <w:szCs w:val="36"/>
        </w:rPr>
        <w:t>欧赛米尼（愿主怜悯之）说：</w:t>
      </w:r>
      <w:r w:rsidRPr="00152855">
        <w:rPr>
          <w:rFonts w:ascii="Tahoma" w:hAnsi="Tahoma" w:cs="Tahoma"/>
          <w:sz w:val="36"/>
          <w:szCs w:val="36"/>
        </w:rPr>
        <w:t>“</w:t>
      </w:r>
      <w:r w:rsidRPr="00152855">
        <w:rPr>
          <w:rFonts w:ascii="Tahoma" w:hAnsi="Tahoma" w:cs="Tahoma"/>
          <w:sz w:val="36"/>
          <w:szCs w:val="36"/>
        </w:rPr>
        <w:t>女人最好在家里做礼拜，即使在那里有清真寺集体做间歇拜也罢，如果她在家里做礼拜，可以带领家里的其他女人做礼拜，在这种情况下，如果她只能背记《古兰经》中的一点点经文，她可以看着《古兰经》诵读经文。</w:t>
      </w:r>
      <w:r w:rsidRPr="00152855">
        <w:rPr>
          <w:rFonts w:ascii="Tahoma" w:hAnsi="Tahoma" w:cs="Tahoma"/>
          <w:sz w:val="36"/>
          <w:szCs w:val="36"/>
        </w:rPr>
        <w:t>”</w:t>
      </w:r>
      <w:r w:rsidRPr="00152855">
        <w:rPr>
          <w:rFonts w:ascii="Tahoma" w:hAnsi="Tahoma" w:cs="Tahoma"/>
          <w:sz w:val="36"/>
          <w:szCs w:val="36"/>
        </w:rPr>
        <w:t>伊本</w:t>
      </w:r>
      <w:r w:rsidRPr="00152855">
        <w:rPr>
          <w:rFonts w:ascii="Tahoma" w:hAnsi="Tahoma" w:cs="Tahoma"/>
          <w:sz w:val="36"/>
          <w:szCs w:val="36"/>
        </w:rPr>
        <w:t>•</w:t>
      </w:r>
      <w:r w:rsidRPr="00152855">
        <w:rPr>
          <w:rFonts w:ascii="Tahoma" w:hAnsi="Tahoma" w:cs="Tahoma"/>
          <w:sz w:val="36"/>
          <w:szCs w:val="36"/>
        </w:rPr>
        <w:t>欧赛米尼所著的《道路之光法太瓦》。</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第四：女人在清真寺里可以和男人们一起集体做间歇拜或者其它的礼拜，尤其是这样做能够使她在很长的礼拜中精神抖擞，有助于她坚持间歇拜，哪怕从根本上来说她在家里做主命拜或者副功拜优越于她在清真寺里做礼拜也罢。</w:t>
      </w:r>
    </w:p>
    <w:p w:rsidR="00152855" w:rsidRPr="00152855" w:rsidRDefault="00152855" w:rsidP="008174DF">
      <w:pPr>
        <w:pStyle w:val="NormalWeb"/>
        <w:shd w:val="clear" w:color="auto" w:fill="FFFFFF"/>
        <w:spacing w:before="0" w:beforeAutospacing="0" w:after="164" w:afterAutospacing="0" w:line="360" w:lineRule="auto"/>
        <w:ind w:firstLineChars="150" w:firstLine="540"/>
        <w:jc w:val="both"/>
        <w:rPr>
          <w:rFonts w:ascii="Tahoma" w:hAnsi="Tahoma" w:cs="Tahoma"/>
          <w:sz w:val="36"/>
          <w:szCs w:val="36"/>
        </w:rPr>
      </w:pPr>
      <w:r w:rsidRPr="00152855">
        <w:rPr>
          <w:rFonts w:ascii="Tahoma" w:hAnsi="Tahoma" w:cs="Tahoma"/>
          <w:sz w:val="36"/>
          <w:szCs w:val="36"/>
        </w:rPr>
        <w:t>有人向谢赫伊本</w:t>
      </w:r>
      <w:r w:rsidRPr="00152855">
        <w:rPr>
          <w:rFonts w:ascii="Tahoma" w:hAnsi="Tahoma" w:cs="Tahoma"/>
          <w:sz w:val="36"/>
          <w:szCs w:val="36"/>
        </w:rPr>
        <w:t>•</w:t>
      </w:r>
      <w:r w:rsidRPr="00152855">
        <w:rPr>
          <w:rFonts w:ascii="Tahoma" w:hAnsi="Tahoma" w:cs="Tahoma"/>
          <w:sz w:val="36"/>
          <w:szCs w:val="36"/>
        </w:rPr>
        <w:t>巴兹（愿主怜悯之）询问：</w:t>
      </w:r>
      <w:r w:rsidRPr="00152855">
        <w:rPr>
          <w:rFonts w:ascii="Tahoma" w:hAnsi="Tahoma" w:cs="Tahoma"/>
          <w:sz w:val="36"/>
          <w:szCs w:val="36"/>
        </w:rPr>
        <w:t>“</w:t>
      </w:r>
      <w:r w:rsidRPr="00152855">
        <w:rPr>
          <w:rFonts w:ascii="Tahoma" w:hAnsi="Tahoma" w:cs="Tahoma"/>
          <w:sz w:val="36"/>
          <w:szCs w:val="36"/>
        </w:rPr>
        <w:t>女人在清真寺里做间歇拜的教法律列是什么？</w:t>
      </w:r>
      <w:r w:rsidRPr="00152855">
        <w:rPr>
          <w:rFonts w:ascii="Tahoma" w:hAnsi="Tahoma" w:cs="Tahoma"/>
          <w:sz w:val="36"/>
          <w:szCs w:val="36"/>
        </w:rPr>
        <w:t>”</w:t>
      </w:r>
      <w:r w:rsidRPr="00152855">
        <w:rPr>
          <w:rFonts w:ascii="Tahoma" w:hAnsi="Tahoma" w:cs="Tahoma"/>
          <w:sz w:val="36"/>
          <w:szCs w:val="36"/>
        </w:rPr>
        <w:t>谢赫回答说：</w:t>
      </w:r>
      <w:r w:rsidRPr="00152855">
        <w:rPr>
          <w:rFonts w:ascii="Tahoma" w:hAnsi="Tahoma" w:cs="Tahoma"/>
          <w:sz w:val="36"/>
          <w:szCs w:val="36"/>
        </w:rPr>
        <w:t>“</w:t>
      </w:r>
      <w:r w:rsidRPr="00152855">
        <w:rPr>
          <w:rFonts w:ascii="Tahoma" w:hAnsi="Tahoma" w:cs="Tahoma"/>
          <w:sz w:val="36"/>
          <w:szCs w:val="36"/>
        </w:rPr>
        <w:t>从根本上来说，女人在家里做礼拜是对她最好的，但如果她能够穿着遮盖身体的庄重的衣服，认为在清真寺里做礼拜对她有裨益，比如能够使她精神抖擞，或者从学术讲座中有所收获，这是可以的，因为这是好事情，其中有巨大的裨益，有助于清廉的功修。</w:t>
      </w:r>
      <w:r w:rsidRPr="00152855">
        <w:rPr>
          <w:rFonts w:ascii="Tahoma" w:hAnsi="Tahoma" w:cs="Tahoma"/>
          <w:sz w:val="36"/>
          <w:szCs w:val="36"/>
        </w:rPr>
        <w:t>”</w:t>
      </w:r>
      <w:r w:rsidRPr="00152855">
        <w:rPr>
          <w:rFonts w:ascii="Tahoma" w:hAnsi="Tahoma" w:cs="Tahoma"/>
          <w:sz w:val="36"/>
          <w:szCs w:val="36"/>
        </w:rPr>
        <w:t>敬请浏览谢赫的网站：</w:t>
      </w:r>
    </w:p>
    <w:p w:rsidR="00152855" w:rsidRPr="00152855" w:rsidRDefault="00152855" w:rsidP="008174DF">
      <w:pPr>
        <w:pStyle w:val="NormalWeb"/>
        <w:shd w:val="clear" w:color="auto" w:fill="FFFFFF"/>
        <w:spacing w:before="0" w:beforeAutospacing="0" w:after="164" w:afterAutospacing="0" w:line="360" w:lineRule="auto"/>
        <w:jc w:val="both"/>
        <w:rPr>
          <w:rFonts w:ascii="Tahoma" w:hAnsi="Tahoma" w:cs="Tahoma"/>
          <w:sz w:val="36"/>
          <w:szCs w:val="36"/>
        </w:rPr>
      </w:pPr>
      <w:r w:rsidRPr="00152855">
        <w:rPr>
          <w:rFonts w:ascii="Tahoma" w:hAnsi="Tahoma" w:cs="Tahoma"/>
          <w:sz w:val="36"/>
          <w:szCs w:val="36"/>
        </w:rPr>
        <w:t>http://www.binbaz.org.sa/mat/15477</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lastRenderedPageBreak/>
        <w:t>有人向谢赫询问：</w:t>
      </w:r>
      <w:r w:rsidRPr="00152855">
        <w:rPr>
          <w:rFonts w:ascii="Tahoma" w:hAnsi="Tahoma" w:cs="Tahoma"/>
          <w:sz w:val="36"/>
          <w:szCs w:val="36"/>
        </w:rPr>
        <w:t>“</w:t>
      </w:r>
      <w:r w:rsidRPr="00152855">
        <w:rPr>
          <w:rFonts w:ascii="Tahoma" w:hAnsi="Tahoma" w:cs="Tahoma"/>
          <w:sz w:val="36"/>
          <w:szCs w:val="36"/>
        </w:rPr>
        <w:t>女人可以和男人们一起在清真寺里做礼拜吗？</w:t>
      </w:r>
      <w:r w:rsidRPr="00152855">
        <w:rPr>
          <w:rFonts w:ascii="Tahoma" w:hAnsi="Tahoma" w:cs="Tahoma"/>
          <w:sz w:val="36"/>
          <w:szCs w:val="36"/>
        </w:rPr>
        <w:t>”</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谢赫回答：</w:t>
      </w:r>
      <w:r w:rsidRPr="00152855">
        <w:rPr>
          <w:rFonts w:ascii="Tahoma" w:hAnsi="Tahoma" w:cs="Tahoma"/>
          <w:sz w:val="36"/>
          <w:szCs w:val="36"/>
        </w:rPr>
        <w:t>“</w:t>
      </w:r>
      <w:r w:rsidRPr="00152855">
        <w:rPr>
          <w:rFonts w:ascii="Tahoma" w:hAnsi="Tahoma" w:cs="Tahoma"/>
          <w:sz w:val="36"/>
          <w:szCs w:val="36"/>
        </w:rPr>
        <w:t>可以，如果她担心在她家偷懒，这样做是可嘉的行为（穆斯太罕布），否则她在家里做礼拜是最好的，如果有必要这样做，这是可以的；妇女们曾经与先知（愿主福安之）一起做五番礼拜，但是先知（愿主福安之）说：</w:t>
      </w:r>
      <w:r w:rsidRPr="00152855">
        <w:rPr>
          <w:rFonts w:ascii="Tahoma" w:hAnsi="Tahoma" w:cs="Tahoma"/>
          <w:sz w:val="36"/>
          <w:szCs w:val="36"/>
        </w:rPr>
        <w:t>“</w:t>
      </w:r>
      <w:r w:rsidRPr="00152855">
        <w:rPr>
          <w:rFonts w:ascii="Tahoma" w:hAnsi="Tahoma" w:cs="Tahoma"/>
          <w:sz w:val="36"/>
          <w:szCs w:val="36"/>
        </w:rPr>
        <w:t>她们的家对她们是更好的。</w:t>
      </w:r>
      <w:r w:rsidRPr="00152855">
        <w:rPr>
          <w:rFonts w:ascii="Tahoma" w:hAnsi="Tahoma" w:cs="Tahoma"/>
          <w:sz w:val="36"/>
          <w:szCs w:val="36"/>
        </w:rPr>
        <w:t>”</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但有些女人可能在家里偷懒，难以完成间歇拜，如果她们去清真寺，穿着遮盖身体的庄重的衣服，目的是做礼拜和聆听学者们的讲座，这是可以获得报酬的做法，因为这是合法的目的。</w:t>
      </w:r>
      <w:r w:rsidRPr="00152855">
        <w:rPr>
          <w:rFonts w:ascii="Tahoma" w:hAnsi="Tahoma" w:cs="Tahoma"/>
          <w:sz w:val="36"/>
          <w:szCs w:val="36"/>
        </w:rPr>
        <w:t>”</w:t>
      </w:r>
      <w:r w:rsidRPr="00152855">
        <w:rPr>
          <w:rFonts w:ascii="Tahoma" w:hAnsi="Tahoma" w:cs="Tahoma"/>
          <w:sz w:val="36"/>
          <w:szCs w:val="36"/>
        </w:rPr>
        <w:t>《道路之光法太瓦》（</w:t>
      </w:r>
      <w:r w:rsidRPr="00152855">
        <w:rPr>
          <w:rFonts w:ascii="Tahoma" w:hAnsi="Tahoma" w:cs="Tahoma"/>
          <w:sz w:val="36"/>
          <w:szCs w:val="36"/>
        </w:rPr>
        <w:t>9 / 489</w:t>
      </w:r>
      <w:r w:rsidRPr="00152855">
        <w:rPr>
          <w:rFonts w:ascii="Tahoma" w:hAnsi="Tahoma" w:cs="Tahoma"/>
          <w:sz w:val="36"/>
          <w:szCs w:val="36"/>
        </w:rPr>
        <w:t>）。</w:t>
      </w:r>
    </w:p>
    <w:p w:rsidR="00152855" w:rsidRPr="00152855" w:rsidRDefault="00152855" w:rsidP="008174DF">
      <w:pPr>
        <w:pStyle w:val="NormalWeb"/>
        <w:shd w:val="clear" w:color="auto" w:fill="FFFFFF"/>
        <w:spacing w:before="0" w:beforeAutospacing="0" w:after="164" w:afterAutospacing="0" w:line="360" w:lineRule="auto"/>
        <w:ind w:firstLineChars="200" w:firstLine="720"/>
        <w:jc w:val="both"/>
        <w:rPr>
          <w:rFonts w:ascii="Tahoma" w:hAnsi="Tahoma" w:cs="Tahoma"/>
          <w:sz w:val="36"/>
          <w:szCs w:val="36"/>
        </w:rPr>
      </w:pPr>
      <w:r w:rsidRPr="00152855">
        <w:rPr>
          <w:rFonts w:ascii="Tahoma" w:hAnsi="Tahoma" w:cs="Tahoma"/>
          <w:sz w:val="36"/>
          <w:szCs w:val="36"/>
        </w:rPr>
        <w:t>谢赫伊本</w:t>
      </w:r>
      <w:r w:rsidRPr="00152855">
        <w:rPr>
          <w:rFonts w:ascii="Tahoma" w:hAnsi="Tahoma" w:cs="Tahoma"/>
          <w:sz w:val="36"/>
          <w:szCs w:val="36"/>
        </w:rPr>
        <w:t>•</w:t>
      </w:r>
      <w:r w:rsidRPr="00152855">
        <w:rPr>
          <w:rFonts w:ascii="Tahoma" w:hAnsi="Tahoma" w:cs="Tahoma"/>
          <w:sz w:val="36"/>
          <w:szCs w:val="36"/>
        </w:rPr>
        <w:t>欧赛米尼（愿主怜悯之）说：</w:t>
      </w:r>
      <w:r w:rsidRPr="00152855">
        <w:rPr>
          <w:rFonts w:ascii="Tahoma" w:hAnsi="Tahoma" w:cs="Tahoma"/>
          <w:sz w:val="36"/>
          <w:szCs w:val="36"/>
        </w:rPr>
        <w:t>“</w:t>
      </w:r>
      <w:r w:rsidRPr="00152855">
        <w:rPr>
          <w:rFonts w:ascii="Tahoma" w:hAnsi="Tahoma" w:cs="Tahoma"/>
          <w:sz w:val="36"/>
          <w:szCs w:val="36"/>
        </w:rPr>
        <w:t>女人在家里做间歇拜是更加优越的，但如果她在清真寺里作间歇拜的时候精神更加抖擞，更加敬畏真主，而且如果她在家里做间歇拜的时候恐怕难以完成礼拜，那么，她在清真寺里作间歇拜是更加优越的。</w:t>
      </w:r>
      <w:r w:rsidRPr="00152855">
        <w:rPr>
          <w:rFonts w:ascii="Tahoma" w:hAnsi="Tahoma" w:cs="Tahoma"/>
          <w:sz w:val="36"/>
          <w:szCs w:val="36"/>
        </w:rPr>
        <w:t>”</w:t>
      </w:r>
      <w:r w:rsidRPr="00152855">
        <w:rPr>
          <w:rFonts w:ascii="Tahoma" w:hAnsi="Tahoma" w:cs="Tahoma"/>
          <w:sz w:val="36"/>
          <w:szCs w:val="36"/>
        </w:rPr>
        <w:t>《每月的聚会》。</w:t>
      </w:r>
    </w:p>
    <w:p w:rsidR="00152855" w:rsidRPr="00152855" w:rsidRDefault="00152855" w:rsidP="008174DF">
      <w:pPr>
        <w:pStyle w:val="NormalWeb"/>
        <w:shd w:val="clear" w:color="auto" w:fill="FFFFFF"/>
        <w:spacing w:before="0" w:beforeAutospacing="0" w:after="164" w:afterAutospacing="0" w:line="360" w:lineRule="auto"/>
        <w:jc w:val="both"/>
        <w:rPr>
          <w:rFonts w:ascii="Tahoma" w:hAnsi="Tahoma" w:cs="Tahoma"/>
          <w:sz w:val="36"/>
          <w:szCs w:val="36"/>
        </w:rPr>
      </w:pPr>
      <w:r w:rsidRPr="00152855">
        <w:rPr>
          <w:rFonts w:ascii="Tahoma" w:hAnsi="Tahoma" w:cs="Tahoma"/>
          <w:sz w:val="36"/>
          <w:szCs w:val="36"/>
        </w:rPr>
        <w:t>欲了解更多内容，敬请参阅（</w:t>
      </w:r>
      <w:hyperlink r:id="rId8" w:history="1">
        <w:r w:rsidRPr="00152855">
          <w:rPr>
            <w:rStyle w:val="Hyperlink"/>
            <w:rFonts w:ascii="Tahoma" w:hAnsi="Tahoma" w:cs="Tahoma"/>
            <w:color w:val="auto"/>
            <w:sz w:val="36"/>
            <w:szCs w:val="36"/>
          </w:rPr>
          <w:t>3457</w:t>
        </w:r>
      </w:hyperlink>
      <w:r w:rsidRPr="00152855">
        <w:rPr>
          <w:rFonts w:ascii="Tahoma" w:hAnsi="Tahoma" w:cs="Tahoma"/>
          <w:sz w:val="36"/>
          <w:szCs w:val="36"/>
        </w:rPr>
        <w:t>）和（</w:t>
      </w:r>
      <w:hyperlink r:id="rId9" w:history="1">
        <w:r w:rsidRPr="00152855">
          <w:rPr>
            <w:rStyle w:val="Hyperlink"/>
            <w:rFonts w:ascii="Tahoma" w:hAnsi="Tahoma" w:cs="Tahoma"/>
            <w:color w:val="auto"/>
            <w:sz w:val="36"/>
            <w:szCs w:val="36"/>
          </w:rPr>
          <w:t>65562</w:t>
        </w:r>
      </w:hyperlink>
      <w:r w:rsidRPr="00152855">
        <w:rPr>
          <w:rFonts w:ascii="Tahoma" w:hAnsi="Tahoma" w:cs="Tahoma"/>
          <w:sz w:val="36"/>
          <w:szCs w:val="36"/>
        </w:rPr>
        <w:t>）号问题的回答。</w:t>
      </w:r>
    </w:p>
    <w:p w:rsidR="003764D3" w:rsidRPr="009E47F0" w:rsidRDefault="00152855" w:rsidP="008174DF">
      <w:pPr>
        <w:pStyle w:val="NormalWeb"/>
        <w:shd w:val="clear" w:color="auto" w:fill="FFFFFF"/>
        <w:spacing w:before="0" w:beforeAutospacing="0" w:after="164" w:afterAutospacing="0" w:line="360" w:lineRule="auto"/>
        <w:jc w:val="both"/>
        <w:rPr>
          <w:rFonts w:asciiTheme="majorBidi" w:hAnsiTheme="majorBidi" w:cstheme="majorBidi"/>
          <w:color w:val="5EA1A5"/>
          <w:sz w:val="36"/>
          <w:szCs w:val="36"/>
          <w:lang w:bidi="ar-EG"/>
        </w:rPr>
      </w:pPr>
      <w:r w:rsidRPr="00152855">
        <w:rPr>
          <w:rFonts w:ascii="Tahoma" w:hAnsi="Tahoma" w:cs="Tahoma"/>
          <w:sz w:val="36"/>
          <w:szCs w:val="36"/>
        </w:rPr>
        <w:t>真主至知！</w:t>
      </w:r>
    </w:p>
    <w:p w:rsidR="008B3703" w:rsidRPr="009E47F0" w:rsidRDefault="008B3703" w:rsidP="009E47F0">
      <w:pPr>
        <w:bidi w:val="0"/>
        <w:spacing w:line="360" w:lineRule="auto"/>
        <w:rPr>
          <w:rFonts w:ascii="Times New Roman" w:hAnsi="Times New Roman" w:cs="Times New Roman"/>
          <w:color w:val="006666"/>
          <w:sz w:val="36"/>
          <w:szCs w:val="36"/>
          <w:lang w:eastAsia="zh-CN" w:bidi="ar-EG"/>
        </w:rPr>
        <w:sectPr w:rsidR="008B3703" w:rsidRPr="009E47F0" w:rsidSect="008174DF">
          <w:headerReference w:type="default" r:id="rId10"/>
          <w:headerReference w:type="first" r:id="rId11"/>
          <w:pgSz w:w="11907" w:h="16840" w:code="9"/>
          <w:pgMar w:top="1418" w:right="1418" w:bottom="993"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7E" w:rsidRDefault="000E777E" w:rsidP="00E32771">
      <w:pPr>
        <w:spacing w:after="0" w:line="240" w:lineRule="auto"/>
      </w:pPr>
      <w:r>
        <w:separator/>
      </w:r>
    </w:p>
  </w:endnote>
  <w:endnote w:type="continuationSeparator" w:id="0">
    <w:p w:rsidR="000E777E" w:rsidRDefault="000E777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embedRegular r:id="rId1" w:subsetted="1" w:fontKey="{5A09FE0A-B810-49EF-9E57-C973ED614652}"/>
    <w:embedBold r:id="rId2" w:subsetted="1" w:fontKey="{049EF712-C3F0-44C2-94D8-9C2B96C2752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3" w:subsetted="1" w:fontKey="{9E000C66-4E22-4986-9B82-81BC3E999A8C}"/>
  </w:font>
  <w:font w:name="Helvetica">
    <w:panose1 w:val="020B0604020202020204"/>
    <w:charset w:val="00"/>
    <w:family w:val="swiss"/>
    <w:pitch w:val="variable"/>
    <w:sig w:usb0="E0002AFF" w:usb1="C0007843" w:usb2="00000009" w:usb3="00000000" w:csb0="000001FF"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4" w:subsetted="1" w:fontKey="{76894FD3-C879-47C2-9C52-D2D7BDEC9C85}"/>
    <w:embedBold r:id="rId5" w:subsetted="1" w:fontKey="{1C06CE7D-E2E3-4065-8A6E-11051F3CC63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gkai">
    <w:altName w:val="华文行楷"/>
    <w:panose1 w:val="02010800040101010101"/>
    <w:charset w:val="86"/>
    <w:family w:val="auto"/>
    <w:pitch w:val="variable"/>
    <w:sig w:usb0="00000001" w:usb1="080F0000" w:usb2="00000010" w:usb3="00000000" w:csb0="00040000" w:csb1="00000000"/>
    <w:embedBold r:id="rId6" w:subsetted="1" w:fontKey="{3A16CFF1-ED55-49D0-BA90-02F9A4FE1F7F}"/>
  </w:font>
  <w:font w:name="TR Bahamas Light">
    <w:altName w:val="Arial"/>
    <w:panose1 w:val="020B0500000000000000"/>
    <w:charset w:val="00"/>
    <w:family w:val="swiss"/>
    <w:pitch w:val="variable"/>
    <w:sig w:usb0="00000007" w:usb1="00000000" w:usb2="00000000" w:usb3="00000000" w:csb0="00000011" w:csb1="00000000"/>
    <w:embedBold r:id="rId7" w:subsetted="1" w:fontKey="{967F4E02-E3B4-4D5A-9318-64A4D568BBD8}"/>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embedRegular r:id="rId8" w:fontKey="{C8866723-E6E5-4AFC-9B9B-27001EBAFD5F}"/>
    <w:embedBold r:id="rId9" w:fontKey="{64920885-8139-46A2-9B33-EF52775424AF}"/>
  </w:font>
  <w:font w:name="Wingdings 2">
    <w:panose1 w:val="05020102010507070707"/>
    <w:charset w:val="02"/>
    <w:family w:val="roman"/>
    <w:pitch w:val="variable"/>
    <w:sig w:usb0="00000000" w:usb1="10000000" w:usb2="00000000" w:usb3="00000000" w:csb0="80000000" w:csb1="00000000"/>
    <w:embedRegular r:id="rId10" w:fontKey="{1249D136-7C1E-4684-8D16-26F1F889986F}"/>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7E" w:rsidRDefault="000E777E" w:rsidP="00E32771">
      <w:pPr>
        <w:spacing w:after="0" w:line="240" w:lineRule="auto"/>
      </w:pPr>
      <w:r>
        <w:separator/>
      </w:r>
    </w:p>
  </w:footnote>
  <w:footnote w:type="continuationSeparator" w:id="0">
    <w:p w:rsidR="000E777E" w:rsidRDefault="000E777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0E777E"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273DFC"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273DFC" w:rsidRPr="00C36BA4">
                    <w:rPr>
                      <w:rFonts w:asciiTheme="majorBidi" w:hAnsiTheme="majorBidi" w:cstheme="majorBidi"/>
                      <w:color w:val="006666"/>
                      <w:sz w:val="26"/>
                      <w:szCs w:val="26"/>
                      <w:lang w:bidi="ar-EG"/>
                    </w:rPr>
                    <w:fldChar w:fldCharType="separate"/>
                  </w:r>
                  <w:r w:rsidR="009629A1">
                    <w:rPr>
                      <w:rFonts w:asciiTheme="majorBidi" w:hAnsiTheme="majorBidi" w:cstheme="majorBidi"/>
                      <w:noProof/>
                      <w:color w:val="006666"/>
                      <w:sz w:val="26"/>
                      <w:szCs w:val="26"/>
                      <w:lang w:bidi="ar-EG"/>
                    </w:rPr>
                    <w:t>4</w:t>
                  </w:r>
                  <w:r w:rsidR="00273DFC"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0E777E">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8174D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8174DF">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0E777E">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2285F"/>
    <w:rsid w:val="000319A6"/>
    <w:rsid w:val="000757ED"/>
    <w:rsid w:val="000839E3"/>
    <w:rsid w:val="000A53B5"/>
    <w:rsid w:val="000A6307"/>
    <w:rsid w:val="000C2B16"/>
    <w:rsid w:val="000C7B4F"/>
    <w:rsid w:val="000D5816"/>
    <w:rsid w:val="000E777E"/>
    <w:rsid w:val="00112BCF"/>
    <w:rsid w:val="00127393"/>
    <w:rsid w:val="0013579E"/>
    <w:rsid w:val="00136DED"/>
    <w:rsid w:val="00150A9E"/>
    <w:rsid w:val="00152855"/>
    <w:rsid w:val="001550AD"/>
    <w:rsid w:val="00171C08"/>
    <w:rsid w:val="00177C64"/>
    <w:rsid w:val="00187D3B"/>
    <w:rsid w:val="001A0D79"/>
    <w:rsid w:val="001A178A"/>
    <w:rsid w:val="001B5EF0"/>
    <w:rsid w:val="001E59E7"/>
    <w:rsid w:val="001F4E86"/>
    <w:rsid w:val="00210602"/>
    <w:rsid w:val="0022177C"/>
    <w:rsid w:val="002219E3"/>
    <w:rsid w:val="00226092"/>
    <w:rsid w:val="0023307B"/>
    <w:rsid w:val="002356BD"/>
    <w:rsid w:val="00243B61"/>
    <w:rsid w:val="00267C61"/>
    <w:rsid w:val="00270AE8"/>
    <w:rsid w:val="00273DFC"/>
    <w:rsid w:val="00286D8E"/>
    <w:rsid w:val="0029208C"/>
    <w:rsid w:val="002A3916"/>
    <w:rsid w:val="002B2FF1"/>
    <w:rsid w:val="002B662B"/>
    <w:rsid w:val="002C4329"/>
    <w:rsid w:val="002D4DE8"/>
    <w:rsid w:val="002E0B99"/>
    <w:rsid w:val="003011B2"/>
    <w:rsid w:val="003064F5"/>
    <w:rsid w:val="003072B2"/>
    <w:rsid w:val="00316388"/>
    <w:rsid w:val="00317B3C"/>
    <w:rsid w:val="003238D3"/>
    <w:rsid w:val="00341C5F"/>
    <w:rsid w:val="00347608"/>
    <w:rsid w:val="003764D3"/>
    <w:rsid w:val="003831F3"/>
    <w:rsid w:val="003A526E"/>
    <w:rsid w:val="003B029D"/>
    <w:rsid w:val="003E1AC6"/>
    <w:rsid w:val="003E25F0"/>
    <w:rsid w:val="003F2533"/>
    <w:rsid w:val="004029D8"/>
    <w:rsid w:val="004127F3"/>
    <w:rsid w:val="00415FE9"/>
    <w:rsid w:val="0044043D"/>
    <w:rsid w:val="00447B55"/>
    <w:rsid w:val="00465C01"/>
    <w:rsid w:val="004877D3"/>
    <w:rsid w:val="004B12ED"/>
    <w:rsid w:val="004B740D"/>
    <w:rsid w:val="004C1156"/>
    <w:rsid w:val="004E2AD6"/>
    <w:rsid w:val="004E38A0"/>
    <w:rsid w:val="004E78EF"/>
    <w:rsid w:val="004F7ABF"/>
    <w:rsid w:val="00501B65"/>
    <w:rsid w:val="00520A9D"/>
    <w:rsid w:val="00536D3B"/>
    <w:rsid w:val="00551D8F"/>
    <w:rsid w:val="005666DC"/>
    <w:rsid w:val="00575281"/>
    <w:rsid w:val="00577E09"/>
    <w:rsid w:val="0058544F"/>
    <w:rsid w:val="005923BB"/>
    <w:rsid w:val="005A2707"/>
    <w:rsid w:val="005B2F9C"/>
    <w:rsid w:val="005D7B02"/>
    <w:rsid w:val="005E1A2C"/>
    <w:rsid w:val="00611298"/>
    <w:rsid w:val="0061181D"/>
    <w:rsid w:val="00621FF7"/>
    <w:rsid w:val="00631E7F"/>
    <w:rsid w:val="006350C1"/>
    <w:rsid w:val="006448DE"/>
    <w:rsid w:val="00662A2B"/>
    <w:rsid w:val="00672146"/>
    <w:rsid w:val="00676E18"/>
    <w:rsid w:val="00682293"/>
    <w:rsid w:val="00693F61"/>
    <w:rsid w:val="0069533C"/>
    <w:rsid w:val="006B50C7"/>
    <w:rsid w:val="006B61A6"/>
    <w:rsid w:val="006B7C86"/>
    <w:rsid w:val="006C4EB7"/>
    <w:rsid w:val="006C72C9"/>
    <w:rsid w:val="006D2BF7"/>
    <w:rsid w:val="00710052"/>
    <w:rsid w:val="00717FAE"/>
    <w:rsid w:val="0072208F"/>
    <w:rsid w:val="0073613D"/>
    <w:rsid w:val="00743188"/>
    <w:rsid w:val="007447CF"/>
    <w:rsid w:val="00746F5F"/>
    <w:rsid w:val="007632D3"/>
    <w:rsid w:val="00770B0C"/>
    <w:rsid w:val="0077162A"/>
    <w:rsid w:val="007D1B14"/>
    <w:rsid w:val="007D662F"/>
    <w:rsid w:val="007E5889"/>
    <w:rsid w:val="007E70EB"/>
    <w:rsid w:val="007F2650"/>
    <w:rsid w:val="008058AB"/>
    <w:rsid w:val="00814452"/>
    <w:rsid w:val="008174DF"/>
    <w:rsid w:val="008210B3"/>
    <w:rsid w:val="00825CB7"/>
    <w:rsid w:val="0084659D"/>
    <w:rsid w:val="00853076"/>
    <w:rsid w:val="00853B24"/>
    <w:rsid w:val="00855E30"/>
    <w:rsid w:val="008923E4"/>
    <w:rsid w:val="0089515E"/>
    <w:rsid w:val="008A5781"/>
    <w:rsid w:val="008B030B"/>
    <w:rsid w:val="008B3703"/>
    <w:rsid w:val="008B668D"/>
    <w:rsid w:val="008B6D70"/>
    <w:rsid w:val="008B7CC3"/>
    <w:rsid w:val="008D70C8"/>
    <w:rsid w:val="008E2038"/>
    <w:rsid w:val="008F088A"/>
    <w:rsid w:val="008F3093"/>
    <w:rsid w:val="009003B8"/>
    <w:rsid w:val="009327E8"/>
    <w:rsid w:val="00944C90"/>
    <w:rsid w:val="0094547A"/>
    <w:rsid w:val="0095645A"/>
    <w:rsid w:val="00957097"/>
    <w:rsid w:val="009629A1"/>
    <w:rsid w:val="009864E0"/>
    <w:rsid w:val="00995BEB"/>
    <w:rsid w:val="009967F9"/>
    <w:rsid w:val="009C34D2"/>
    <w:rsid w:val="009C7996"/>
    <w:rsid w:val="009E47F0"/>
    <w:rsid w:val="009F161C"/>
    <w:rsid w:val="00A052E1"/>
    <w:rsid w:val="00A24F12"/>
    <w:rsid w:val="00A61E5C"/>
    <w:rsid w:val="00A65935"/>
    <w:rsid w:val="00A70B46"/>
    <w:rsid w:val="00AB5D73"/>
    <w:rsid w:val="00AF172E"/>
    <w:rsid w:val="00B00B45"/>
    <w:rsid w:val="00B21FB9"/>
    <w:rsid w:val="00B30374"/>
    <w:rsid w:val="00B3510F"/>
    <w:rsid w:val="00B37131"/>
    <w:rsid w:val="00B47D96"/>
    <w:rsid w:val="00B50A3A"/>
    <w:rsid w:val="00B5185A"/>
    <w:rsid w:val="00B6338B"/>
    <w:rsid w:val="00B702E8"/>
    <w:rsid w:val="00B766D0"/>
    <w:rsid w:val="00B820AA"/>
    <w:rsid w:val="00B86DD2"/>
    <w:rsid w:val="00BA456F"/>
    <w:rsid w:val="00BA4A63"/>
    <w:rsid w:val="00BD190F"/>
    <w:rsid w:val="00BF04A9"/>
    <w:rsid w:val="00C02C52"/>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A1523"/>
    <w:rsid w:val="00DC324D"/>
    <w:rsid w:val="00DC4DCA"/>
    <w:rsid w:val="00DC6A8E"/>
    <w:rsid w:val="00DD40F1"/>
    <w:rsid w:val="00DE01FF"/>
    <w:rsid w:val="00E0449C"/>
    <w:rsid w:val="00E131AE"/>
    <w:rsid w:val="00E25D4B"/>
    <w:rsid w:val="00E32771"/>
    <w:rsid w:val="00E460C2"/>
    <w:rsid w:val="00E903FC"/>
    <w:rsid w:val="00EB6A67"/>
    <w:rsid w:val="00EE0809"/>
    <w:rsid w:val="00F11B8A"/>
    <w:rsid w:val="00F14B1B"/>
    <w:rsid w:val="00F17D13"/>
    <w:rsid w:val="00F2420A"/>
    <w:rsid w:val="00F3173B"/>
    <w:rsid w:val="00F4624C"/>
    <w:rsid w:val="00F714E0"/>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FFE3E78-42A4-4292-8EDA-9C467EFF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152855"/>
    <w:rPr>
      <w:color w:val="0563C1" w:themeColor="hyperlink"/>
      <w:u w:val="single"/>
    </w:rPr>
  </w:style>
  <w:style w:type="paragraph" w:customStyle="1" w:styleId="list-group-item-text">
    <w:name w:val="list-group-item-text"/>
    <w:basedOn w:val="Normal"/>
    <w:rsid w:val="00152855"/>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unhideWhenUsed/>
    <w:rsid w:val="00152855"/>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3457"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slamqa.info/zh/6556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287EC-2387-4331-9627-3E8938C76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959</Words>
  <Characters>1036</Characters>
  <Application>Microsoft Office Word</Application>
  <DocSecurity>0</DocSecurity>
  <Lines>60</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1964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女人在家里怎样做间歇拜</dc:title>
  <dc:subject>女人在家里怎样做间歇拜</dc:subject>
  <dc:creator>伊斯兰问答网站</dc:creator>
  <cp:keywords>女人在家里怎样做间歇拜</cp:keywords>
  <dc:description>女人在家里怎样做间歇拜</dc:description>
  <cp:lastModifiedBy>elhashemy</cp:lastModifiedBy>
  <cp:revision>5</cp:revision>
  <cp:lastPrinted>2015-11-21T11:07:00Z</cp:lastPrinted>
  <dcterms:created xsi:type="dcterms:W3CDTF">2015-10-30T07:43:00Z</dcterms:created>
  <dcterms:modified xsi:type="dcterms:W3CDTF">2015-11-23T08:21:00Z</dcterms:modified>
  <cp:category/>
</cp:coreProperties>
</file>