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937D34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在斋月期间听音乐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2D5DEC" w:rsidRDefault="002D5DEC">
      <w:pPr>
        <w:spacing w:line="240" w:lineRule="auto"/>
        <w:jc w:val="center"/>
      </w:pPr>
    </w:p>
    <w:p w:rsidR="002D5DEC" w:rsidRDefault="00937D34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سماع الموسيقى في رمضان</w:t>
      </w:r>
    </w:p>
    <w:p w:rsidR="002D5DEC" w:rsidRDefault="002D5DEC">
      <w:pPr>
        <w:spacing w:after="60"/>
      </w:pPr>
    </w:p>
    <w:p w:rsidR="002D5DEC" w:rsidRDefault="002D5DEC">
      <w:pPr>
        <w:jc w:val="center"/>
      </w:pPr>
    </w:p>
    <w:p w:rsidR="002D5DEC" w:rsidRDefault="002D5DEC">
      <w:pPr>
        <w:spacing w:after="0" w:line="240" w:lineRule="auto"/>
        <w:ind w:firstLine="113"/>
        <w:jc w:val="center"/>
      </w:pPr>
    </w:p>
    <w:p w:rsidR="002D5DEC" w:rsidRDefault="00937D34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2D5DEC" w:rsidRDefault="002D5DEC">
      <w:pPr>
        <w:jc w:val="center"/>
      </w:pPr>
    </w:p>
    <w:p w:rsidR="002D5DEC" w:rsidRDefault="00937D34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937D34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2D5DEC">
      <w:pPr>
        <w:jc w:val="center"/>
      </w:pPr>
    </w:p>
    <w:p w:rsidR="002D5DEC" w:rsidRDefault="00937D34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2D5DEC" w:rsidRDefault="00937D34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2D5DEC" w:rsidRDefault="002D5DEC">
      <w:pPr>
        <w:jc w:val="center"/>
      </w:pPr>
    </w:p>
    <w:p w:rsidR="002D5DEC" w:rsidRDefault="002D5DEC">
      <w:pPr>
        <w:tabs>
          <w:tab w:val="left" w:pos="2461"/>
        </w:tabs>
        <w:jc w:val="center"/>
      </w:pPr>
    </w:p>
    <w:p w:rsidR="002D5DEC" w:rsidRDefault="00937D34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在斋月期间听音乐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2D5DEC" w:rsidRDefault="00937D34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5DEC" w:rsidRDefault="002D5DEC">
      <w:pPr>
        <w:tabs>
          <w:tab w:val="left" w:pos="753"/>
          <w:tab w:val="left" w:pos="3933"/>
          <w:tab w:val="center" w:pos="3968"/>
        </w:tabs>
      </w:pPr>
    </w:p>
    <w:p w:rsidR="00EE6D3B" w:rsidRDefault="00EE6D3B">
      <w:pPr>
        <w:tabs>
          <w:tab w:val="left" w:pos="753"/>
          <w:tab w:val="left" w:pos="3933"/>
          <w:tab w:val="center" w:pos="3968"/>
        </w:tabs>
      </w:pPr>
    </w:p>
    <w:p w:rsidR="00EE6D3B" w:rsidRDefault="00EE6D3B">
      <w:pPr>
        <w:tabs>
          <w:tab w:val="left" w:pos="753"/>
          <w:tab w:val="left" w:pos="3933"/>
          <w:tab w:val="center" w:pos="3968"/>
        </w:tabs>
      </w:pPr>
    </w:p>
    <w:p w:rsidR="002D5DEC" w:rsidRDefault="00937D34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问：封斋时听音乐是非法的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“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哈拉目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”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吗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937D34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无论在斋月还是在其它时间，听音乐都是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哈拉目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，在斋月就更加受到禁止，它的罪也更为严重，因为封斋并不只是不吃不饮，而它的目的是实现对真主的敬畏，它更是言行的斋戒，从而制止干犯罪恶。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崇高的真主说</w:t>
      </w:r>
      <w:proofErr w:type="spellEnd"/>
      <w:r>
        <w:rPr>
          <w:rFonts w:ascii="SimSun" w:eastAsia="SimSun" w:hAnsi="SimSun" w:cs="SimSun"/>
          <w:sz w:val="30"/>
          <w:szCs w:val="30"/>
        </w:rPr>
        <w:t>：（</w:t>
      </w:r>
      <w:proofErr w:type="spellStart"/>
      <w:r>
        <w:rPr>
          <w:rFonts w:ascii="SimSun" w:eastAsia="SimSun" w:hAnsi="SimSun" w:cs="SimSun"/>
          <w:sz w:val="30"/>
          <w:szCs w:val="30"/>
        </w:rPr>
        <w:t>信道的人们啊！斋戒已成为你们的定制，犹如它曾为前人的定制一样，以便你们敬畏</w:t>
      </w:r>
      <w:proofErr w:type="spellEnd"/>
      <w:r>
        <w:rPr>
          <w:rFonts w:ascii="SimSun" w:eastAsia="SimSun" w:hAnsi="SimSun" w:cs="SimSun"/>
          <w:sz w:val="30"/>
          <w:szCs w:val="30"/>
        </w:rPr>
        <w:t>。）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古兰经</w:t>
      </w:r>
      <w:proofErr w:type="spellEnd"/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黄牛章</w:t>
      </w:r>
      <w:r>
        <w:rPr>
          <w:rFonts w:ascii="SimSun" w:eastAsia="SimSun" w:hAnsi="SimSun" w:cs="SimSun"/>
          <w:sz w:val="30"/>
          <w:szCs w:val="30"/>
        </w:rPr>
        <w:t>183</w:t>
      </w:r>
      <w:r>
        <w:rPr>
          <w:rFonts w:ascii="SimSun" w:eastAsia="SimSun" w:hAnsi="SimSun" w:cs="SimSun"/>
          <w:sz w:val="30"/>
          <w:szCs w:val="30"/>
        </w:rPr>
        <w:t>节。</w:t>
      </w:r>
    </w:p>
    <w:p w:rsidR="002D5DEC" w:rsidRDefault="00937D34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圣人（真主的称赞、祝福与安宁属于他）说：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斋戒不是为了禁止吃饮，而是为了戒除淫辞和妄言</w:t>
      </w:r>
      <w:r>
        <w:rPr>
          <w:rFonts w:ascii="SimSun" w:eastAsia="SimSun" w:hAnsi="SimSun" w:cs="SimSun"/>
          <w:sz w:val="30"/>
          <w:szCs w:val="30"/>
        </w:rPr>
        <w:t>…”</w:t>
      </w:r>
      <w:r>
        <w:rPr>
          <w:rFonts w:ascii="SimSun" w:eastAsia="SimSun" w:hAnsi="SimSun" w:cs="SimSun"/>
          <w:sz w:val="30"/>
          <w:szCs w:val="30"/>
        </w:rPr>
        <w:t>由哈克姆传述，他说：这是确凿可靠的圣训，符合伊玛目穆斯林收录圣训的条件。</w:t>
      </w:r>
    </w:p>
    <w:p w:rsidR="002D5DEC" w:rsidRDefault="00937D34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请参考第（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37989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）号问题。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有确凿的圣训的明文证实，禁止听乐器演奏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937D34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在布哈里圣训注文中记载，圣人（真主的称赞、祝福与安宁属于他）说：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在我的民众中，将要出现一伙人，他们视通</w:t>
      </w:r>
      <w:r>
        <w:rPr>
          <w:rFonts w:ascii="SimSun" w:eastAsia="SimSun" w:hAnsi="SimSun" w:cs="SimSun"/>
          <w:sz w:val="30"/>
          <w:szCs w:val="30"/>
        </w:rPr>
        <w:lastRenderedPageBreak/>
        <w:t>奸，穿戴绸缎，饮酒，乐器为合法</w:t>
      </w:r>
      <w:r>
        <w:rPr>
          <w:rFonts w:ascii="SimSun" w:eastAsia="SimSun" w:hAnsi="SimSun" w:cs="SimSun"/>
          <w:sz w:val="30"/>
          <w:szCs w:val="30"/>
        </w:rPr>
        <w:t>…”</w:t>
      </w:r>
      <w:r>
        <w:rPr>
          <w:rFonts w:ascii="SimSun" w:eastAsia="SimSun" w:hAnsi="SimSun" w:cs="SimSun"/>
          <w:sz w:val="30"/>
          <w:szCs w:val="30"/>
        </w:rPr>
        <w:t>塔博拉尼和拜亥给对此段圣训有所记述。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这段圣训从两方面证明了乐器是非法的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第一：圣人（真主的称赞、祝福与安宁属于他）说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他们视</w:t>
      </w:r>
      <w:proofErr w:type="spellEnd"/>
      <w:r>
        <w:rPr>
          <w:rFonts w:ascii="SimSun" w:eastAsia="SimSun" w:hAnsi="SimSun" w:cs="SimSun"/>
          <w:sz w:val="30"/>
          <w:szCs w:val="30"/>
        </w:rPr>
        <w:t>…</w:t>
      </w:r>
      <w:proofErr w:type="spellStart"/>
      <w:r>
        <w:rPr>
          <w:rFonts w:ascii="SimSun" w:eastAsia="SimSun" w:hAnsi="SimSun" w:cs="SimSun"/>
          <w:sz w:val="30"/>
          <w:szCs w:val="30"/>
        </w:rPr>
        <w:t>为合法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proofErr w:type="spellStart"/>
      <w:r>
        <w:rPr>
          <w:rFonts w:ascii="SimSun" w:eastAsia="SimSun" w:hAnsi="SimSun" w:cs="SimSun"/>
          <w:sz w:val="30"/>
          <w:szCs w:val="30"/>
        </w:rPr>
        <w:t>明确地指出了，所提到的事项属于非法。而那些人将其视为合法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第二：将乐器与绝对受到禁止的通奸、饮酒相提并论，倘若它不是非法的话，圣人就不会将它们联系在一起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937D34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见：艾勒巴尼的《可靠圣训系列》第（</w:t>
      </w:r>
      <w:r>
        <w:rPr>
          <w:rFonts w:ascii="SimSun" w:eastAsia="SimSun" w:hAnsi="SimSun" w:cs="SimSun"/>
          <w:sz w:val="30"/>
          <w:szCs w:val="30"/>
        </w:rPr>
        <w:t>91</w:t>
      </w:r>
      <w:r>
        <w:rPr>
          <w:rFonts w:ascii="SimSun" w:eastAsia="SimSun" w:hAnsi="SimSun" w:cs="SimSun"/>
          <w:sz w:val="30"/>
          <w:szCs w:val="30"/>
        </w:rPr>
        <w:t>）段圣训。</w:t>
      </w:r>
    </w:p>
    <w:p w:rsidR="002D5DEC" w:rsidRDefault="00937D34">
      <w:pPr>
        <w:spacing w:after="107" w:line="480" w:lineRule="auto"/>
        <w:ind w:firstLine="75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作为信士，应当把握住这个尊贵的月份，以善功来接近真主，向真主悔罪，彻底抛弃以前常犯的罪恶，但愿真主接受他的斋戒，改善他的境况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937D34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2D5DEC" w:rsidRDefault="002D5DEC">
      <w:pPr>
        <w:tabs>
          <w:tab w:val="left" w:pos="753"/>
          <w:tab w:val="left" w:pos="3933"/>
          <w:tab w:val="center" w:pos="3968"/>
        </w:tabs>
      </w:pPr>
    </w:p>
    <w:p w:rsidR="002D5DEC" w:rsidRDefault="002D5DEC">
      <w:pPr>
        <w:tabs>
          <w:tab w:val="left" w:pos="753"/>
          <w:tab w:val="left" w:pos="3933"/>
          <w:tab w:val="center" w:pos="3968"/>
        </w:tabs>
      </w:pPr>
    </w:p>
    <w:p w:rsidR="002D5DEC" w:rsidRDefault="002D5DEC">
      <w:pPr>
        <w:tabs>
          <w:tab w:val="left" w:pos="753"/>
          <w:tab w:val="left" w:pos="3933"/>
          <w:tab w:val="center" w:pos="3968"/>
        </w:tabs>
      </w:pPr>
    </w:p>
    <w:p w:rsidR="002D5DEC" w:rsidRDefault="002D5DEC">
      <w:pPr>
        <w:spacing w:after="0" w:line="240" w:lineRule="auto"/>
        <w:ind w:firstLine="340"/>
        <w:jc w:val="both"/>
      </w:pPr>
    </w:p>
    <w:p w:rsidR="002D5DEC" w:rsidRDefault="002D5DEC" w:rsidP="00EE6D3B"/>
    <w:p w:rsidR="002D5DEC" w:rsidRDefault="002D5DEC">
      <w:pPr>
        <w:jc w:val="center"/>
      </w:pPr>
      <w:bookmarkStart w:id="0" w:name="_GoBack"/>
      <w:bookmarkEnd w:id="0"/>
    </w:p>
    <w:sectPr w:rsidR="002D5DEC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34" w:rsidRDefault="00937D34">
      <w:pPr>
        <w:spacing w:after="0" w:line="240" w:lineRule="auto"/>
      </w:pPr>
      <w:r>
        <w:separator/>
      </w:r>
    </w:p>
  </w:endnote>
  <w:endnote w:type="continuationSeparator" w:id="0">
    <w:p w:rsidR="00937D34" w:rsidRDefault="0093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34" w:rsidRDefault="00937D34">
      <w:pPr>
        <w:spacing w:after="0" w:line="240" w:lineRule="auto"/>
      </w:pPr>
      <w:r>
        <w:separator/>
      </w:r>
    </w:p>
  </w:footnote>
  <w:footnote w:type="continuationSeparator" w:id="0">
    <w:p w:rsidR="00937D34" w:rsidRDefault="0093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EC" w:rsidRDefault="002D5DEC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DEC" w:rsidRDefault="00937D34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D5DEC" w:rsidRDefault="002D5DE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D5DEC" w:rsidRDefault="00937D34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7216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2D5DEC" w:rsidRDefault="002D5DE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2D5DEC" w:rsidRDefault="00937D34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1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5DEC"/>
    <w:rsid w:val="002D5DEC"/>
    <w:rsid w:val="00937D34"/>
    <w:rsid w:val="00E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7F035-2ACA-49E2-9C1D-3B993D32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37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446</Characters>
  <Application>Microsoft Office Word</Application>
  <DocSecurity>0</DocSecurity>
  <Lines>49</Lines>
  <Paragraphs>25</Paragraphs>
  <ScaleCrop>false</ScaleCrop>
  <Manager/>
  <Company>islamhouse.com</Company>
  <LinksUpToDate>false</LinksUpToDate>
  <CharactersWithSpaces>814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在斋月期间听音乐</dc:title>
  <dc:subject>在斋月期间听音乐</dc:subject>
  <dc:creator>伊斯兰问答网站</dc:creator>
  <cp:keywords>在斋月期间听音乐</cp:keywords>
  <dc:description>在斋月期间听音乐</dc:description>
  <cp:lastModifiedBy>elhashemy</cp:lastModifiedBy>
  <cp:revision>2</cp:revision>
  <dcterms:created xsi:type="dcterms:W3CDTF">2015-07-21T09:29:00Z</dcterms:created>
  <dcterms:modified xsi:type="dcterms:W3CDTF">2015-07-21T09:30:00Z</dcterms:modified>
  <cp:category/>
</cp:coreProperties>
</file>