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E34F77" w:rsidRDefault="000A0A42" w:rsidP="00B702E8">
      <w:pPr>
        <w:bidi w:val="0"/>
        <w:spacing w:line="240" w:lineRule="auto"/>
        <w:jc w:val="center"/>
        <w:rPr>
          <w:rFonts w:ascii="SimSun" w:hAnsi="SimSun" w:cs="SimSun"/>
          <w:b/>
          <w:bCs/>
          <w:color w:val="385623" w:themeColor="accent6" w:themeShade="80"/>
          <w:sz w:val="52"/>
          <w:szCs w:val="52"/>
          <w:lang w:eastAsia="zh-CN"/>
        </w:rPr>
      </w:pPr>
      <w:r w:rsidRPr="000A0A42">
        <w:rPr>
          <w:rFonts w:ascii="SimSun" w:hAnsi="SimSun" w:cs="SimSun" w:hint="eastAsia"/>
          <w:b/>
          <w:bCs/>
          <w:color w:val="385623" w:themeColor="accent6" w:themeShade="80"/>
          <w:sz w:val="52"/>
          <w:szCs w:val="52"/>
          <w:lang w:eastAsia="zh-CN"/>
        </w:rPr>
        <w:t>乘飞机的人</w:t>
      </w:r>
    </w:p>
    <w:p w:rsidR="00B702E8" w:rsidRDefault="000A0A42" w:rsidP="00E34F77">
      <w:pPr>
        <w:bidi w:val="0"/>
        <w:spacing w:line="240" w:lineRule="auto"/>
        <w:jc w:val="center"/>
        <w:rPr>
          <w:rFonts w:ascii="SimSun" w:hAnsi="SimSun" w:cs="SimSun"/>
          <w:b/>
          <w:bCs/>
          <w:color w:val="385623" w:themeColor="accent6" w:themeShade="80"/>
          <w:sz w:val="52"/>
          <w:szCs w:val="52"/>
          <w:lang w:eastAsia="zh-CN"/>
        </w:rPr>
      </w:pPr>
      <w:r w:rsidRPr="000A0A42">
        <w:rPr>
          <w:rFonts w:ascii="SimSun" w:hAnsi="SimSun" w:cs="SimSun" w:hint="eastAsia"/>
          <w:b/>
          <w:bCs/>
          <w:color w:val="385623" w:themeColor="accent6" w:themeShade="80"/>
          <w:sz w:val="52"/>
          <w:szCs w:val="52"/>
          <w:lang w:eastAsia="zh-CN"/>
        </w:rPr>
        <w:t>在戒关上空受戒的断法</w:t>
      </w:r>
    </w:p>
    <w:p w:rsidR="000C7B4F" w:rsidRDefault="000C7B4F" w:rsidP="000C7B4F">
      <w:pPr>
        <w:bidi w:val="0"/>
        <w:spacing w:line="240" w:lineRule="auto"/>
        <w:jc w:val="center"/>
        <w:rPr>
          <w:rFonts w:ascii="SimSun" w:hAnsi="SimSun" w:cs="SimSun"/>
          <w:b/>
          <w:bCs/>
          <w:color w:val="385623" w:themeColor="accent6" w:themeShade="80"/>
          <w:sz w:val="44"/>
          <w:szCs w:val="44"/>
          <w:lang w:eastAsia="zh-CN"/>
        </w:rPr>
      </w:pPr>
    </w:p>
    <w:p w:rsidR="00E34F77" w:rsidRPr="00480821" w:rsidRDefault="000A0A42" w:rsidP="000A0A42">
      <w:pPr>
        <w:spacing w:after="54"/>
        <w:jc w:val="center"/>
        <w:outlineLvl w:val="3"/>
        <w:rPr>
          <w:rFonts w:ascii="Helvetica" w:eastAsia="SimSun" w:hAnsi="Helvetica" w:cs="KFGQPC Uthman Taha Naskh"/>
          <w:sz w:val="52"/>
          <w:szCs w:val="52"/>
        </w:rPr>
      </w:pPr>
      <w:r w:rsidRPr="00480821">
        <w:rPr>
          <w:rFonts w:ascii="Helvetica" w:eastAsia="SimSun" w:hAnsi="Helvetica" w:cs="KFGQPC Uthman Taha Naskh"/>
          <w:sz w:val="52"/>
          <w:szCs w:val="52"/>
          <w:rtl/>
        </w:rPr>
        <w:t xml:space="preserve">حكم الإحرام </w:t>
      </w:r>
    </w:p>
    <w:p w:rsidR="009003B8" w:rsidRPr="00480821" w:rsidRDefault="000A0A42" w:rsidP="000A0A42">
      <w:pPr>
        <w:spacing w:after="54"/>
        <w:jc w:val="center"/>
        <w:outlineLvl w:val="3"/>
        <w:rPr>
          <w:rFonts w:ascii="Helvetica" w:eastAsia="SimSun" w:hAnsi="Helvetica" w:cs="KFGQPC Uthman Taha Naskh"/>
          <w:sz w:val="52"/>
          <w:szCs w:val="52"/>
          <w:lang w:eastAsia="zh-CN"/>
        </w:rPr>
      </w:pPr>
      <w:r w:rsidRPr="00480821">
        <w:rPr>
          <w:rFonts w:ascii="Helvetica" w:eastAsia="SimSun" w:hAnsi="Helvetica" w:cs="KFGQPC Uthman Taha Naskh"/>
          <w:sz w:val="52"/>
          <w:szCs w:val="52"/>
          <w:rtl/>
        </w:rPr>
        <w:t>فوق الميقات لمن كان في الطّائرة</w:t>
      </w:r>
    </w:p>
    <w:p w:rsidR="000C7B4F" w:rsidRDefault="000C7B4F" w:rsidP="000C7B4F">
      <w:pPr>
        <w:bidi w:val="0"/>
        <w:spacing w:after="60"/>
        <w:jc w:val="center"/>
        <w:outlineLvl w:val="3"/>
        <w:rPr>
          <w:rFonts w:asciiTheme="minorBidi" w:hAnsiTheme="minorBidi" w:hint="cs"/>
          <w:b/>
          <w:bCs/>
          <w:color w:val="44546A" w:themeColor="text2"/>
          <w:sz w:val="48"/>
          <w:szCs w:val="48"/>
          <w:rtl/>
          <w:lang w:eastAsia="zh-CN" w:bidi="ar-EG"/>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1247775</wp:posOffset>
            </wp:positionH>
            <wp:positionV relativeFrom="paragraph">
              <wp:posOffset>21590</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8923E4">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E34F77" w:rsidRDefault="00E34F77" w:rsidP="00E34F77">
      <w:pPr>
        <w:bidi w:val="0"/>
        <w:spacing w:after="0" w:line="240" w:lineRule="auto"/>
        <w:ind w:firstLine="113"/>
        <w:jc w:val="center"/>
        <w:rPr>
          <w:rFonts w:ascii="SimSun" w:eastAsia="SimSun" w:hAnsi="SimSun" w:cs="SimSun"/>
          <w:b/>
          <w:bCs/>
          <w:sz w:val="32"/>
          <w:szCs w:val="32"/>
          <w:lang w:eastAsia="zh-CN"/>
        </w:rPr>
      </w:pPr>
    </w:p>
    <w:p w:rsidR="00E34F77" w:rsidRDefault="00E34F77" w:rsidP="00E34F77">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7D662F" w:rsidRPr="007D662F" w:rsidRDefault="007D662F" w:rsidP="007D662F">
      <w:pPr>
        <w:bidi w:val="0"/>
        <w:jc w:val="center"/>
        <w:rPr>
          <w:rFonts w:ascii="Times New Roman" w:hAnsi="Times New Roman" w:cs="Times New Roman"/>
          <w:color w:val="205B83"/>
          <w:sz w:val="20"/>
          <w:szCs w:val="20"/>
          <w:lang w:eastAsia="zh-CN" w:bidi="ar-EG"/>
        </w:rPr>
      </w:pPr>
    </w:p>
    <w:p w:rsidR="00316388" w:rsidRPr="008B6D70" w:rsidRDefault="009003B8" w:rsidP="008B6D70">
      <w:pPr>
        <w:bidi w:val="0"/>
        <w:spacing w:before="150" w:after="150" w:line="284" w:lineRule="atLeast"/>
        <w:jc w:val="center"/>
        <w:rPr>
          <w:rFonts w:asciiTheme="minorBidi" w:hAnsiTheme="minorBidi"/>
          <w:b/>
          <w:bCs/>
          <w:sz w:val="32"/>
          <w:szCs w:val="32"/>
          <w:rtl/>
          <w:lang w:eastAsia="zh-CN"/>
        </w:rPr>
      </w:pPr>
      <w:r>
        <w:rPr>
          <w:rFonts w:asciiTheme="minorBidi" w:hAnsiTheme="minorBidi" w:hint="cs"/>
          <w:b/>
          <w:bCs/>
          <w:sz w:val="32"/>
          <w:szCs w:val="32"/>
          <w:rtl/>
          <w:lang w:bidi="ar-EG"/>
        </w:rPr>
        <w:t xml:space="preserve">مصدر : </w:t>
      </w:r>
      <w:r w:rsidR="00CF1F3E" w:rsidRPr="00CF1F3E">
        <w:rPr>
          <w:rFonts w:asciiTheme="minorBidi" w:hAnsiTheme="minorBidi"/>
          <w:b/>
          <w:bCs/>
          <w:sz w:val="32"/>
          <w:szCs w:val="32"/>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8923E4" w:rsidRPr="00E34F77" w:rsidRDefault="00CF1F3E" w:rsidP="00CF1F3E">
      <w:pPr>
        <w:bidi w:val="0"/>
        <w:spacing w:before="150" w:after="150" w:line="284" w:lineRule="atLeast"/>
        <w:jc w:val="center"/>
        <w:rPr>
          <w:rFonts w:asciiTheme="minorEastAsia" w:hAnsiTheme="minorEastAsia"/>
          <w:b/>
          <w:bCs/>
          <w:kern w:val="28"/>
          <w:sz w:val="36"/>
          <w:szCs w:val="36"/>
          <w:lang w:eastAsia="zh-CN"/>
        </w:rPr>
      </w:pPr>
      <w:r w:rsidRPr="00E34F77">
        <w:rPr>
          <w:rFonts w:ascii="SimSun" w:eastAsia="SimSun" w:hAnsi="SimSun" w:cs="SimSun" w:hint="eastAsia"/>
          <w:b/>
          <w:bCs/>
          <w:sz w:val="36"/>
          <w:szCs w:val="36"/>
          <w:lang w:eastAsia="zh-CN"/>
        </w:rPr>
        <w:t>编审</w:t>
      </w:r>
      <w:r w:rsidRPr="00E34F77">
        <w:rPr>
          <w:rFonts w:ascii="STXingkai" w:eastAsia="STXingkai" w:hAnsi="TR Bahamas Light"/>
          <w:b/>
          <w:bCs/>
          <w:sz w:val="36"/>
          <w:szCs w:val="36"/>
          <w:lang w:val="tr-TR" w:eastAsia="zh-CN"/>
        </w:rPr>
        <w:t>:</w:t>
      </w:r>
      <w:r w:rsidRPr="00E34F77">
        <w:rPr>
          <w:rFonts w:ascii="TR Bahamas Light" w:hAnsi="TR Bahamas Light" w:cs="mylotus"/>
          <w:b/>
          <w:bCs/>
          <w:sz w:val="36"/>
          <w:szCs w:val="36"/>
          <w:lang w:eastAsia="zh-CN"/>
        </w:rPr>
        <w:t xml:space="preserve"> </w:t>
      </w:r>
      <w:r w:rsidRPr="00E34F77">
        <w:rPr>
          <w:rFonts w:asciiTheme="minorEastAsia" w:hAnsiTheme="minorEastAsia" w:hint="eastAsia"/>
          <w:b/>
          <w:bCs/>
          <w:kern w:val="28"/>
          <w:sz w:val="36"/>
          <w:szCs w:val="36"/>
          <w:lang w:eastAsia="zh-CN"/>
        </w:rPr>
        <w:t>伊斯兰之家中文小组</w:t>
      </w:r>
    </w:p>
    <w:p w:rsidR="00480821" w:rsidRDefault="00480821" w:rsidP="00480821">
      <w:pPr>
        <w:spacing w:after="0" w:line="240" w:lineRule="auto"/>
        <w:ind w:hanging="1"/>
        <w:jc w:val="center"/>
        <w:rPr>
          <w:rFonts w:asciiTheme="minorBidi" w:hAnsiTheme="minorBidi"/>
          <w:b/>
          <w:bCs/>
          <w:sz w:val="28"/>
          <w:szCs w:val="28"/>
          <w:rtl/>
          <w:lang w:bidi="ar-EG"/>
        </w:rPr>
      </w:pPr>
      <w:r>
        <w:rPr>
          <w:rFonts w:asciiTheme="minorBidi" w:hAnsiTheme="minorBidi" w:hint="cs"/>
          <w:b/>
          <w:bCs/>
          <w:sz w:val="28"/>
          <w:szCs w:val="28"/>
          <w:rtl/>
          <w:lang w:bidi="ar-EG"/>
        </w:rPr>
        <w:t>م</w:t>
      </w:r>
      <w:r w:rsidR="00316388" w:rsidRPr="009003B8">
        <w:rPr>
          <w:rFonts w:asciiTheme="minorBidi" w:hAnsiTheme="minorBidi"/>
          <w:b/>
          <w:bCs/>
          <w:sz w:val="28"/>
          <w:szCs w:val="28"/>
          <w:rtl/>
          <w:lang w:bidi="ar-EG"/>
        </w:rPr>
        <w:t>راجعة:</w:t>
      </w:r>
      <w:r w:rsidR="00693F61" w:rsidRPr="009003B8">
        <w:rPr>
          <w:rFonts w:ascii="Times New Roman" w:hAnsi="Times New Roman" w:cs="KFGQPC Uthman Taha Naskh"/>
          <w:b/>
          <w:bCs/>
          <w:sz w:val="28"/>
          <w:szCs w:val="28"/>
          <w:rtl/>
          <w:lang w:bidi="ar-EG"/>
        </w:rPr>
        <w:t xml:space="preserve"> </w:t>
      </w:r>
      <w:r w:rsidR="008923E4" w:rsidRPr="009003B8">
        <w:rPr>
          <w:rFonts w:asciiTheme="minorBidi" w:hAnsiTheme="minorBidi"/>
          <w:b/>
          <w:bCs/>
          <w:sz w:val="28"/>
          <w:szCs w:val="28"/>
          <w:rtl/>
          <w:lang w:bidi="ar-EG"/>
        </w:rPr>
        <w:t xml:space="preserve">فريق اللغة الصينية </w:t>
      </w:r>
      <w:r>
        <w:rPr>
          <w:rFonts w:asciiTheme="minorBidi" w:hAnsiTheme="minorBidi"/>
          <w:b/>
          <w:bCs/>
          <w:sz w:val="28"/>
          <w:szCs w:val="28"/>
          <w:rtl/>
          <w:lang w:bidi="ar-EG"/>
        </w:rPr>
        <w:t>بموقع دار الإسلا</w:t>
      </w:r>
      <w:r>
        <w:rPr>
          <w:rFonts w:asciiTheme="minorBidi" w:hAnsiTheme="minorBidi" w:hint="cs"/>
          <w:b/>
          <w:bCs/>
          <w:sz w:val="28"/>
          <w:szCs w:val="28"/>
          <w:rtl/>
          <w:lang w:bidi="ar-EG"/>
        </w:rPr>
        <w:t>م</w:t>
      </w:r>
    </w:p>
    <w:p w:rsidR="00480821" w:rsidRDefault="00480821" w:rsidP="00480821">
      <w:pPr>
        <w:spacing w:after="0" w:line="240" w:lineRule="auto"/>
        <w:ind w:hanging="1"/>
        <w:jc w:val="center"/>
        <w:rPr>
          <w:rFonts w:asciiTheme="minorBidi" w:hAnsiTheme="minorBidi"/>
          <w:b/>
          <w:bCs/>
          <w:sz w:val="28"/>
          <w:szCs w:val="28"/>
          <w:rtl/>
          <w:lang w:bidi="ar-EG"/>
        </w:rPr>
      </w:pPr>
    </w:p>
    <w:p w:rsidR="00480821" w:rsidRDefault="00480821" w:rsidP="00480821">
      <w:pPr>
        <w:spacing w:after="0" w:line="240" w:lineRule="auto"/>
        <w:ind w:hanging="1"/>
        <w:jc w:val="center"/>
        <w:rPr>
          <w:rFonts w:asciiTheme="minorBidi" w:hAnsiTheme="minorBidi"/>
          <w:b/>
          <w:bCs/>
          <w:sz w:val="28"/>
          <w:szCs w:val="28"/>
          <w:rtl/>
          <w:lang w:bidi="ar-EG"/>
        </w:rPr>
      </w:pPr>
    </w:p>
    <w:p w:rsidR="00480821" w:rsidRDefault="00480821" w:rsidP="00480821">
      <w:pPr>
        <w:spacing w:after="0" w:line="240" w:lineRule="auto"/>
        <w:ind w:hanging="1"/>
        <w:jc w:val="center"/>
        <w:rPr>
          <w:rFonts w:asciiTheme="minorBidi" w:hAnsiTheme="minorBidi"/>
          <w:b/>
          <w:bCs/>
          <w:sz w:val="28"/>
          <w:szCs w:val="28"/>
          <w:rtl/>
          <w:lang w:bidi="ar-EG"/>
        </w:rPr>
      </w:pPr>
    </w:p>
    <w:p w:rsidR="00480821" w:rsidRDefault="00480821" w:rsidP="00480821">
      <w:pPr>
        <w:spacing w:after="0" w:line="240" w:lineRule="auto"/>
        <w:ind w:hanging="1"/>
        <w:jc w:val="center"/>
        <w:rPr>
          <w:rFonts w:asciiTheme="minorBidi" w:hAnsiTheme="minorBidi"/>
          <w:b/>
          <w:bCs/>
          <w:sz w:val="28"/>
          <w:szCs w:val="28"/>
          <w:rtl/>
          <w:lang w:bidi="ar-EG"/>
        </w:rPr>
      </w:pPr>
    </w:p>
    <w:p w:rsidR="00E34F77" w:rsidRDefault="000A0A42" w:rsidP="00480821">
      <w:pPr>
        <w:spacing w:after="0" w:line="240" w:lineRule="auto"/>
        <w:ind w:hanging="1"/>
        <w:jc w:val="center"/>
        <w:rPr>
          <w:rFonts w:asciiTheme="majorBidi" w:hAnsiTheme="majorBidi" w:cstheme="majorBidi"/>
          <w:b/>
          <w:bCs/>
          <w:color w:val="002060"/>
          <w:sz w:val="32"/>
          <w:szCs w:val="32"/>
          <w:rtl/>
          <w:lang w:eastAsia="zh-CN" w:bidi="ar-EG"/>
        </w:rPr>
      </w:pPr>
      <w:r w:rsidRPr="00B34430">
        <w:rPr>
          <w:rFonts w:asciiTheme="majorBidi" w:hAnsiTheme="majorBidi" w:cstheme="majorBidi" w:hint="eastAsia"/>
          <w:b/>
          <w:bCs/>
          <w:color w:val="002060"/>
          <w:sz w:val="32"/>
          <w:szCs w:val="32"/>
          <w:lang w:eastAsia="zh-CN" w:bidi="ar-EG"/>
        </w:rPr>
        <w:lastRenderedPageBreak/>
        <w:t>乘飞机的人</w:t>
      </w:r>
    </w:p>
    <w:p w:rsidR="00226092" w:rsidRPr="00B34430" w:rsidRDefault="00E34F77" w:rsidP="00E34F77">
      <w:pPr>
        <w:tabs>
          <w:tab w:val="left" w:pos="753"/>
          <w:tab w:val="left" w:pos="3933"/>
          <w:tab w:val="center" w:pos="3968"/>
        </w:tabs>
        <w:bidi w:val="0"/>
        <w:jc w:val="center"/>
        <w:rPr>
          <w:rFonts w:asciiTheme="majorBidi" w:hAnsiTheme="majorBidi" w:cstheme="majorBidi"/>
          <w:b/>
          <w:bCs/>
          <w:color w:val="002060"/>
          <w:sz w:val="32"/>
          <w:szCs w:val="32"/>
          <w:lang w:eastAsia="zh-CN" w:bidi="ar-EG"/>
        </w:rPr>
      </w:pPr>
      <w:r w:rsidRPr="00B34430">
        <w:rPr>
          <w:rFonts w:asciiTheme="majorBidi" w:hAnsiTheme="majorBidi" w:cstheme="majorBidi"/>
          <w:noProof/>
          <w:color w:val="002060"/>
          <w:sz w:val="32"/>
          <w:szCs w:val="32"/>
        </w:rPr>
        <w:drawing>
          <wp:anchor distT="0" distB="0" distL="114300" distR="114300" simplePos="0" relativeHeight="251658240" behindDoc="0" locked="0" layoutInCell="1" allowOverlap="1" wp14:anchorId="148FB98D" wp14:editId="68CE23EC">
            <wp:simplePos x="0" y="0"/>
            <wp:positionH relativeFrom="margin">
              <wp:posOffset>1247775</wp:posOffset>
            </wp:positionH>
            <wp:positionV relativeFrom="paragraph">
              <wp:posOffset>61595</wp:posOffset>
            </wp:positionV>
            <wp:extent cx="3254375"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000A0A42" w:rsidRPr="00B34430">
        <w:rPr>
          <w:rFonts w:asciiTheme="majorBidi" w:hAnsiTheme="majorBidi" w:cstheme="majorBidi" w:hint="eastAsia"/>
          <w:b/>
          <w:bCs/>
          <w:color w:val="002060"/>
          <w:sz w:val="32"/>
          <w:szCs w:val="32"/>
          <w:lang w:eastAsia="zh-CN" w:bidi="ar-EG"/>
        </w:rPr>
        <w:t>在戒关上空受戒的断法</w:t>
      </w:r>
    </w:p>
    <w:p w:rsidR="00226092" w:rsidRDefault="00226092" w:rsidP="003764D3">
      <w:pPr>
        <w:tabs>
          <w:tab w:val="left" w:pos="753"/>
          <w:tab w:val="left" w:pos="3933"/>
          <w:tab w:val="center" w:pos="3968"/>
        </w:tabs>
        <w:bidi w:val="0"/>
        <w:jc w:val="center"/>
        <w:rPr>
          <w:rFonts w:asciiTheme="majorBidi" w:hAnsiTheme="majorBidi" w:cstheme="majorBidi"/>
          <w:color w:val="5EA1A5"/>
          <w:sz w:val="32"/>
          <w:szCs w:val="32"/>
          <w:lang w:eastAsia="zh-CN" w:bidi="ar-EG"/>
        </w:rPr>
      </w:pP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bookmarkStart w:id="0" w:name="_GoBack"/>
      <w:bookmarkEnd w:id="0"/>
    </w:p>
    <w:p w:rsidR="000A0A42" w:rsidRPr="000A0A42" w:rsidRDefault="000A0A42" w:rsidP="00E34F77">
      <w:pPr>
        <w:pStyle w:val="list-group-item-text"/>
        <w:shd w:val="clear" w:color="auto" w:fill="FFFFFF"/>
        <w:spacing w:before="0" w:beforeAutospacing="0" w:after="0" w:afterAutospacing="0" w:line="480" w:lineRule="auto"/>
        <w:ind w:left="643" w:hangingChars="200" w:hanging="643"/>
        <w:jc w:val="both"/>
        <w:rPr>
          <w:rFonts w:ascii="Tahoma" w:hAnsi="Tahoma" w:cs="Tahoma"/>
          <w:b/>
          <w:bCs/>
          <w:color w:val="FF0000"/>
          <w:sz w:val="32"/>
          <w:szCs w:val="32"/>
        </w:rPr>
      </w:pPr>
      <w:r>
        <w:rPr>
          <w:rFonts w:ascii="Tahoma" w:hAnsi="Tahoma" w:cs="Tahoma" w:hint="eastAsia"/>
          <w:b/>
          <w:bCs/>
          <w:color w:val="FF0000"/>
          <w:sz w:val="32"/>
          <w:szCs w:val="32"/>
        </w:rPr>
        <w:t>问：</w:t>
      </w:r>
      <w:r w:rsidRPr="000A0A42">
        <w:rPr>
          <w:rFonts w:ascii="Tahoma" w:hAnsi="Tahoma" w:cs="Tahoma"/>
          <w:b/>
          <w:bCs/>
          <w:color w:val="FF0000"/>
          <w:sz w:val="32"/>
          <w:szCs w:val="32"/>
        </w:rPr>
        <w:t>我在有固定航线的专机上工作，我们将乘客从一个地方运往另一个地方。在去吉达的航程中，有些乘客是去麦加的，他们对我说：</w:t>
      </w:r>
      <w:r w:rsidRPr="000A0A42">
        <w:rPr>
          <w:rFonts w:ascii="Tahoma" w:hAnsi="Tahoma" w:cs="Tahoma"/>
          <w:b/>
          <w:bCs/>
          <w:color w:val="FF0000"/>
          <w:sz w:val="32"/>
          <w:szCs w:val="32"/>
        </w:rPr>
        <w:t>“</w:t>
      </w:r>
      <w:r w:rsidRPr="000A0A42">
        <w:rPr>
          <w:rFonts w:ascii="Tahoma" w:hAnsi="Tahoma" w:cs="Tahoma"/>
          <w:b/>
          <w:bCs/>
          <w:color w:val="FF0000"/>
          <w:sz w:val="32"/>
          <w:szCs w:val="32"/>
        </w:rPr>
        <w:t>到戒关上空时，告诉我们一声。</w:t>
      </w:r>
      <w:r w:rsidRPr="000A0A42">
        <w:rPr>
          <w:rFonts w:ascii="Tahoma" w:hAnsi="Tahoma" w:cs="Tahoma"/>
          <w:b/>
          <w:bCs/>
          <w:color w:val="FF0000"/>
          <w:sz w:val="32"/>
          <w:szCs w:val="32"/>
        </w:rPr>
        <w:t>”</w:t>
      </w:r>
      <w:r w:rsidRPr="000A0A42">
        <w:rPr>
          <w:rFonts w:ascii="Tahoma" w:hAnsi="Tahoma" w:cs="Tahoma"/>
          <w:b/>
          <w:bCs/>
          <w:color w:val="FF0000"/>
          <w:sz w:val="32"/>
          <w:szCs w:val="32"/>
        </w:rPr>
        <w:t>而我们却忘记告知他们了。快到吉达时，我才记起他们的要求，于是我问机长该如何是好？他说：</w:t>
      </w:r>
      <w:r w:rsidRPr="000A0A42">
        <w:rPr>
          <w:rFonts w:ascii="Tahoma" w:hAnsi="Tahoma" w:cs="Tahoma"/>
          <w:b/>
          <w:bCs/>
          <w:color w:val="FF0000"/>
          <w:sz w:val="32"/>
          <w:szCs w:val="32"/>
        </w:rPr>
        <w:t>“</w:t>
      </w:r>
      <w:r w:rsidRPr="000A0A42">
        <w:rPr>
          <w:rFonts w:ascii="Tahoma" w:hAnsi="Tahoma" w:cs="Tahoma"/>
          <w:b/>
          <w:bCs/>
          <w:color w:val="FF0000"/>
          <w:sz w:val="32"/>
          <w:szCs w:val="32"/>
        </w:rPr>
        <w:t>给他们讲现在我们在戒关上空。</w:t>
      </w:r>
      <w:r w:rsidRPr="000A0A42">
        <w:rPr>
          <w:rFonts w:ascii="Tahoma" w:hAnsi="Tahoma" w:cs="Tahoma"/>
          <w:b/>
          <w:bCs/>
          <w:color w:val="FF0000"/>
          <w:sz w:val="32"/>
          <w:szCs w:val="32"/>
        </w:rPr>
        <w:t>”</w:t>
      </w:r>
      <w:r w:rsidRPr="000A0A42">
        <w:rPr>
          <w:rFonts w:ascii="Tahoma" w:hAnsi="Tahoma" w:cs="Tahoma"/>
          <w:b/>
          <w:bCs/>
          <w:color w:val="FF0000"/>
          <w:sz w:val="32"/>
          <w:szCs w:val="32"/>
        </w:rPr>
        <w:t>他们应该做些什么？如果有的话，他们该怎么做？在此事上，我有罪吗？谢谢！</w:t>
      </w:r>
    </w:p>
    <w:p w:rsidR="000A0A42" w:rsidRDefault="000A0A42" w:rsidP="00E34F77">
      <w:pPr>
        <w:pStyle w:val="NormalWeb"/>
        <w:shd w:val="clear" w:color="auto" w:fill="FFFFFF"/>
        <w:spacing w:before="0" w:beforeAutospacing="0" w:after="107" w:afterAutospacing="0" w:line="480" w:lineRule="auto"/>
        <w:jc w:val="both"/>
        <w:rPr>
          <w:rFonts w:ascii="Tahoma" w:hAnsi="Tahoma" w:cs="Tahoma"/>
          <w:sz w:val="32"/>
          <w:szCs w:val="32"/>
        </w:rPr>
      </w:pPr>
      <w:r>
        <w:rPr>
          <w:rFonts w:ascii="Tahoma" w:hAnsi="Tahoma" w:cs="Tahoma" w:hint="eastAsia"/>
          <w:sz w:val="32"/>
          <w:szCs w:val="32"/>
        </w:rPr>
        <w:t>答：</w:t>
      </w:r>
      <w:r w:rsidRPr="000A0A42">
        <w:rPr>
          <w:rFonts w:ascii="Tahoma" w:hAnsi="Tahoma" w:cs="Tahoma"/>
          <w:sz w:val="32"/>
          <w:szCs w:val="32"/>
        </w:rPr>
        <w:t>一切赞颂全归真主！</w:t>
      </w:r>
    </w:p>
    <w:p w:rsidR="000A0A42" w:rsidRPr="000A0A42" w:rsidRDefault="000A0A42" w:rsidP="00E34F77">
      <w:pPr>
        <w:pStyle w:val="NormalWeb"/>
        <w:shd w:val="clear" w:color="auto" w:fill="FFFFFF"/>
        <w:spacing w:before="0" w:beforeAutospacing="0" w:after="107" w:afterAutospacing="0" w:line="480" w:lineRule="auto"/>
        <w:ind w:firstLineChars="200" w:firstLine="640"/>
        <w:jc w:val="both"/>
        <w:rPr>
          <w:rFonts w:ascii="Tahoma" w:hAnsi="Tahoma" w:cs="Tahoma"/>
          <w:sz w:val="32"/>
          <w:szCs w:val="32"/>
        </w:rPr>
      </w:pPr>
      <w:r w:rsidRPr="000A0A42">
        <w:rPr>
          <w:rFonts w:ascii="Tahoma" w:hAnsi="Tahoma" w:cs="Tahoma"/>
          <w:sz w:val="32"/>
          <w:szCs w:val="32"/>
        </w:rPr>
        <w:t>先知（愿真主祝福他，并使他平安）确已在伊本</w:t>
      </w:r>
      <w:r w:rsidRPr="000A0A42">
        <w:rPr>
          <w:rFonts w:ascii="Tahoma" w:hAnsi="Tahoma" w:cs="Tahoma"/>
          <w:sz w:val="32"/>
          <w:szCs w:val="32"/>
        </w:rPr>
        <w:t>·</w:t>
      </w:r>
      <w:r w:rsidRPr="000A0A42">
        <w:rPr>
          <w:rFonts w:ascii="Tahoma" w:hAnsi="Tahoma" w:cs="Tahoma"/>
          <w:sz w:val="32"/>
          <w:szCs w:val="32"/>
        </w:rPr>
        <w:t>阿巴斯（愿真主喜悦他俩）传述的圣训中确定了戒关的地点：真主的使者（愿真主祝福他，并使他平安）为麦地那人规定的戒关是祖勒候莱法，沙姆人的戒关是茱赫法，纳吉德人的戒关是盖林</w:t>
      </w:r>
      <w:r w:rsidRPr="000A0A42">
        <w:rPr>
          <w:rFonts w:ascii="Tahoma" w:hAnsi="Tahoma" w:cs="Tahoma"/>
          <w:sz w:val="32"/>
          <w:szCs w:val="32"/>
        </w:rPr>
        <w:t>·</w:t>
      </w:r>
      <w:r w:rsidRPr="000A0A42">
        <w:rPr>
          <w:rFonts w:ascii="Tahoma" w:hAnsi="Tahoma" w:cs="Tahoma"/>
          <w:sz w:val="32"/>
          <w:szCs w:val="32"/>
        </w:rPr>
        <w:t>麦纳宰日，也门人的戒关是也莱姆莱姆。他说：</w:t>
      </w:r>
      <w:r w:rsidRPr="000A0A42">
        <w:rPr>
          <w:rFonts w:ascii="Tahoma" w:hAnsi="Tahoma" w:cs="Tahoma"/>
          <w:sz w:val="32"/>
          <w:szCs w:val="32"/>
        </w:rPr>
        <w:t>“</w:t>
      </w:r>
      <w:r w:rsidRPr="000A0A42">
        <w:rPr>
          <w:rFonts w:ascii="Tahoma" w:hAnsi="Tahoma" w:cs="Tahoma"/>
          <w:sz w:val="32"/>
          <w:szCs w:val="32"/>
        </w:rPr>
        <w:t>这些地方是以上这些地区人的戒关，也是远处经过此处来做正朝和副朝的人的戒关，</w:t>
      </w:r>
      <w:r w:rsidRPr="000A0A42">
        <w:rPr>
          <w:rFonts w:ascii="Tahoma" w:hAnsi="Tahoma" w:cs="Tahoma"/>
          <w:sz w:val="32"/>
          <w:szCs w:val="32"/>
        </w:rPr>
        <w:lastRenderedPageBreak/>
        <w:t>除他们之外的人的戒关就是他们开始出发的地方。同样，麦加人的戒关从麦加受戒。</w:t>
      </w:r>
      <w:r w:rsidRPr="000A0A42">
        <w:rPr>
          <w:rFonts w:ascii="Tahoma" w:hAnsi="Tahoma" w:cs="Tahoma"/>
          <w:sz w:val="32"/>
          <w:szCs w:val="32"/>
        </w:rPr>
        <w:t>”</w:t>
      </w:r>
      <w:r w:rsidRPr="000A0A42">
        <w:rPr>
          <w:rFonts w:ascii="Tahoma" w:hAnsi="Tahoma" w:cs="Tahoma"/>
          <w:sz w:val="32"/>
          <w:szCs w:val="32"/>
        </w:rPr>
        <w:t>《布哈里圣训集》（</w:t>
      </w:r>
      <w:r w:rsidRPr="000A0A42">
        <w:rPr>
          <w:rFonts w:ascii="Tahoma" w:hAnsi="Tahoma" w:cs="Tahoma"/>
          <w:sz w:val="32"/>
          <w:szCs w:val="32"/>
        </w:rPr>
        <w:t>1524</w:t>
      </w:r>
      <w:r w:rsidRPr="000A0A42">
        <w:rPr>
          <w:rFonts w:ascii="Tahoma" w:hAnsi="Tahoma" w:cs="Tahoma"/>
          <w:sz w:val="32"/>
          <w:szCs w:val="32"/>
        </w:rPr>
        <w:t>）《穆斯林圣训集》（</w:t>
      </w:r>
      <w:r w:rsidRPr="000A0A42">
        <w:rPr>
          <w:rFonts w:ascii="Tahoma" w:hAnsi="Tahoma" w:cs="Tahoma"/>
          <w:sz w:val="32"/>
          <w:szCs w:val="32"/>
        </w:rPr>
        <w:t>1181</w:t>
      </w:r>
      <w:r w:rsidRPr="000A0A42">
        <w:rPr>
          <w:rFonts w:ascii="Tahoma" w:hAnsi="Tahoma" w:cs="Tahoma"/>
          <w:sz w:val="32"/>
          <w:szCs w:val="32"/>
        </w:rPr>
        <w:t>）学者们一致公议：这些地方就是当地人与经过它的人们的戒关。可参照伊本</w:t>
      </w:r>
      <w:r w:rsidRPr="000A0A42">
        <w:rPr>
          <w:rFonts w:ascii="Tahoma" w:hAnsi="Tahoma" w:cs="Tahoma"/>
          <w:sz w:val="32"/>
          <w:szCs w:val="32"/>
        </w:rPr>
        <w:t>·</w:t>
      </w:r>
      <w:r w:rsidRPr="000A0A42">
        <w:rPr>
          <w:rFonts w:ascii="Tahoma" w:hAnsi="Tahoma" w:cs="Tahoma"/>
          <w:sz w:val="32"/>
          <w:szCs w:val="32"/>
        </w:rPr>
        <w:t>孟宰勒的《伊世拉夫》（</w:t>
      </w:r>
      <w:r w:rsidRPr="000A0A42">
        <w:rPr>
          <w:rFonts w:ascii="Tahoma" w:hAnsi="Tahoma" w:cs="Tahoma"/>
          <w:sz w:val="32"/>
          <w:szCs w:val="32"/>
        </w:rPr>
        <w:t>3/177</w:t>
      </w:r>
      <w:r w:rsidRPr="000A0A42">
        <w:rPr>
          <w:rFonts w:ascii="Tahoma" w:hAnsi="Tahoma" w:cs="Tahoma"/>
          <w:sz w:val="32"/>
          <w:szCs w:val="32"/>
        </w:rPr>
        <w:t>）、《公议的层次》（</w:t>
      </w:r>
      <w:r w:rsidRPr="000A0A42">
        <w:rPr>
          <w:rFonts w:ascii="Tahoma" w:hAnsi="Tahoma" w:cs="Tahoma"/>
          <w:sz w:val="32"/>
          <w:szCs w:val="32"/>
        </w:rPr>
        <w:t>42</w:t>
      </w:r>
      <w:r w:rsidRPr="000A0A42">
        <w:rPr>
          <w:rFonts w:ascii="Tahoma" w:hAnsi="Tahoma" w:cs="Tahoma"/>
          <w:sz w:val="32"/>
          <w:szCs w:val="32"/>
        </w:rPr>
        <w:t>页）、《伊斯题兹卡勒》（</w:t>
      </w:r>
      <w:r w:rsidRPr="000A0A42">
        <w:rPr>
          <w:rFonts w:ascii="Tahoma" w:hAnsi="Tahoma" w:cs="Tahoma"/>
          <w:sz w:val="32"/>
          <w:szCs w:val="32"/>
        </w:rPr>
        <w:t>11/76</w:t>
      </w:r>
      <w:r w:rsidRPr="000A0A42">
        <w:rPr>
          <w:rFonts w:ascii="Tahoma" w:hAnsi="Tahoma" w:cs="Tahoma"/>
          <w:sz w:val="32"/>
          <w:szCs w:val="32"/>
        </w:rPr>
        <w:t>）和《穆俄尼》（</w:t>
      </w:r>
      <w:r w:rsidRPr="000A0A42">
        <w:rPr>
          <w:rFonts w:ascii="Tahoma" w:hAnsi="Tahoma" w:cs="Tahoma"/>
          <w:sz w:val="32"/>
          <w:szCs w:val="32"/>
        </w:rPr>
        <w:t>5/56</w:t>
      </w:r>
      <w:r w:rsidRPr="000A0A42">
        <w:rPr>
          <w:rFonts w:ascii="Tahoma" w:hAnsi="Tahoma" w:cs="Tahoma"/>
          <w:sz w:val="32"/>
          <w:szCs w:val="32"/>
        </w:rPr>
        <w:t>）。因此，想做正朝和副朝的人，不允许超过这些限定好的戒关而不受戒，无论他是由陆路、海陆或是航空而来，因为伊本</w:t>
      </w:r>
      <w:r w:rsidRPr="000A0A42">
        <w:rPr>
          <w:rFonts w:ascii="Tahoma" w:hAnsi="Tahoma" w:cs="Tahoma"/>
          <w:sz w:val="32"/>
          <w:szCs w:val="32"/>
        </w:rPr>
        <w:t>·</w:t>
      </w:r>
      <w:r w:rsidRPr="000A0A42">
        <w:rPr>
          <w:rFonts w:ascii="Tahoma" w:hAnsi="Tahoma" w:cs="Tahoma"/>
          <w:sz w:val="32"/>
          <w:szCs w:val="32"/>
        </w:rPr>
        <w:t>阿巴斯（愿真主喜悦他俩）说：</w:t>
      </w:r>
      <w:r w:rsidRPr="000A0A42">
        <w:rPr>
          <w:rFonts w:ascii="Tahoma" w:hAnsi="Tahoma" w:cs="Tahoma"/>
          <w:sz w:val="32"/>
          <w:szCs w:val="32"/>
        </w:rPr>
        <w:t>“</w:t>
      </w:r>
      <w:r w:rsidRPr="000A0A42">
        <w:rPr>
          <w:rFonts w:ascii="Tahoma" w:hAnsi="Tahoma" w:cs="Tahoma"/>
          <w:sz w:val="32"/>
          <w:szCs w:val="32"/>
        </w:rPr>
        <w:t>当库法和巴士拉两城解放后，当地人来问欧麦尔：</w:t>
      </w:r>
      <w:r w:rsidRPr="000A0A42">
        <w:rPr>
          <w:rFonts w:ascii="Tahoma" w:hAnsi="Tahoma" w:cs="Tahoma"/>
          <w:sz w:val="32"/>
          <w:szCs w:val="32"/>
        </w:rPr>
        <w:t>“</w:t>
      </w:r>
      <w:r w:rsidRPr="000A0A42">
        <w:rPr>
          <w:rFonts w:ascii="Tahoma" w:hAnsi="Tahoma" w:cs="Tahoma"/>
          <w:sz w:val="32"/>
          <w:szCs w:val="32"/>
        </w:rPr>
        <w:t>穆民的长官啊！真主的使者（愿真主祝福他，并使他平安）为纳吉德人规定的戒关是盖林，可那个地方离我们太远，去那里较困难。</w:t>
      </w:r>
      <w:r w:rsidRPr="000A0A42">
        <w:rPr>
          <w:rFonts w:ascii="Tahoma" w:hAnsi="Tahoma" w:cs="Tahoma"/>
          <w:sz w:val="32"/>
          <w:szCs w:val="32"/>
        </w:rPr>
        <w:t>”</w:t>
      </w:r>
      <w:r w:rsidRPr="000A0A42">
        <w:rPr>
          <w:rFonts w:ascii="Tahoma" w:hAnsi="Tahoma" w:cs="Tahoma"/>
          <w:sz w:val="32"/>
          <w:szCs w:val="32"/>
        </w:rPr>
        <w:t>欧麦尔说：</w:t>
      </w:r>
      <w:r w:rsidRPr="000A0A42">
        <w:rPr>
          <w:rFonts w:ascii="Tahoma" w:hAnsi="Tahoma" w:cs="Tahoma"/>
          <w:sz w:val="32"/>
          <w:szCs w:val="32"/>
        </w:rPr>
        <w:t>“</w:t>
      </w:r>
      <w:r w:rsidRPr="000A0A42">
        <w:rPr>
          <w:rFonts w:ascii="Tahoma" w:hAnsi="Tahoma" w:cs="Tahoma"/>
          <w:sz w:val="32"/>
          <w:szCs w:val="32"/>
        </w:rPr>
        <w:t>你们可以在与它相平行的地方受戒。</w:t>
      </w:r>
      <w:r w:rsidRPr="000A0A42">
        <w:rPr>
          <w:rFonts w:ascii="Tahoma" w:hAnsi="Tahoma" w:cs="Tahoma"/>
          <w:sz w:val="32"/>
          <w:szCs w:val="32"/>
        </w:rPr>
        <w:t>”</w:t>
      </w:r>
      <w:r w:rsidRPr="000A0A42">
        <w:rPr>
          <w:rFonts w:ascii="Tahoma" w:hAnsi="Tahoma" w:cs="Tahoma"/>
          <w:sz w:val="32"/>
          <w:szCs w:val="32"/>
        </w:rPr>
        <w:t>于是他就为他们规定了在宛特</w:t>
      </w:r>
      <w:r w:rsidRPr="000A0A42">
        <w:rPr>
          <w:rFonts w:ascii="Tahoma" w:hAnsi="Tahoma" w:cs="Tahoma"/>
          <w:sz w:val="32"/>
          <w:szCs w:val="32"/>
        </w:rPr>
        <w:t>·</w:t>
      </w:r>
      <w:r w:rsidRPr="000A0A42">
        <w:rPr>
          <w:rFonts w:ascii="Tahoma" w:hAnsi="Tahoma" w:cs="Tahoma"/>
          <w:sz w:val="32"/>
          <w:szCs w:val="32"/>
        </w:rPr>
        <w:t>伊尔戈受戒。《布哈里圣训集》（</w:t>
      </w:r>
      <w:r w:rsidRPr="000A0A42">
        <w:rPr>
          <w:rFonts w:ascii="Tahoma" w:hAnsi="Tahoma" w:cs="Tahoma"/>
          <w:sz w:val="32"/>
          <w:szCs w:val="32"/>
        </w:rPr>
        <w:t>1531</w:t>
      </w:r>
      <w:r w:rsidRPr="000A0A42">
        <w:rPr>
          <w:rFonts w:ascii="Tahoma" w:hAnsi="Tahoma" w:cs="Tahoma"/>
          <w:sz w:val="32"/>
          <w:szCs w:val="32"/>
        </w:rPr>
        <w:t>）欧麦尔（愿真主喜悦他）让不经过戒关的人从与戒关相平行的地方开始受戒，在空中与戒关相平行的人如陆地上与戒关相平行的人一样。因此，乘飞机经过戒关的人必须由此受戒，最好是在临近戒关前受戒，因为飞机的速度太快。可参阅（</w:t>
      </w:r>
      <w:hyperlink r:id="rId8" w:history="1">
        <w:r w:rsidRPr="000A0A42">
          <w:rPr>
            <w:rStyle w:val="Hyperlink"/>
            <w:rFonts w:ascii="Tahoma" w:hAnsi="Tahoma" w:cs="Tahoma"/>
            <w:color w:val="auto"/>
            <w:sz w:val="32"/>
            <w:szCs w:val="32"/>
          </w:rPr>
          <w:t>4635</w:t>
        </w:r>
      </w:hyperlink>
      <w:r w:rsidRPr="000A0A42">
        <w:rPr>
          <w:rFonts w:ascii="Tahoma" w:hAnsi="Tahoma" w:cs="Tahoma"/>
          <w:sz w:val="32"/>
          <w:szCs w:val="32"/>
        </w:rPr>
        <w:t>）的解答至于你问的那些人，他们应该穿戒</w:t>
      </w:r>
      <w:r w:rsidRPr="000A0A42">
        <w:rPr>
          <w:rFonts w:ascii="Tahoma" w:hAnsi="Tahoma" w:cs="Tahoma"/>
          <w:sz w:val="32"/>
          <w:szCs w:val="32"/>
        </w:rPr>
        <w:lastRenderedPageBreak/>
        <w:t>衣，为正朝或副朝念响应词。如果他们已穿好戒衣，只要为他们想做的功课（正朝或副朝）念响应词，除此之外，没有其它的事情。他们没有故意超越戒关而不受戒，事实上，他们根本就不知道他们已过了戒关，而没有受戒。他们还以为你们告知他们的就是戒关呢</w:t>
      </w:r>
      <w:r w:rsidRPr="000A0A42">
        <w:rPr>
          <w:rFonts w:ascii="Tahoma" w:hAnsi="Tahoma" w:cs="Tahoma"/>
          <w:sz w:val="32"/>
          <w:szCs w:val="32"/>
        </w:rPr>
        <w:t>!</w:t>
      </w:r>
    </w:p>
    <w:p w:rsidR="000A0A42" w:rsidRDefault="000A0A42" w:rsidP="00E34F77">
      <w:pPr>
        <w:pStyle w:val="NormalWeb"/>
        <w:shd w:val="clear" w:color="auto" w:fill="FFFFFF"/>
        <w:spacing w:before="0" w:beforeAutospacing="0" w:after="107" w:afterAutospacing="0" w:line="480" w:lineRule="auto"/>
        <w:ind w:firstLineChars="200" w:firstLine="640"/>
        <w:jc w:val="both"/>
        <w:rPr>
          <w:rFonts w:ascii="Tahoma" w:hAnsi="Tahoma" w:cs="Tahoma"/>
          <w:sz w:val="32"/>
          <w:szCs w:val="32"/>
        </w:rPr>
      </w:pPr>
      <w:r w:rsidRPr="000A0A42">
        <w:rPr>
          <w:rFonts w:ascii="Tahoma" w:hAnsi="Tahoma" w:cs="Tahoma"/>
          <w:sz w:val="32"/>
          <w:szCs w:val="32"/>
        </w:rPr>
        <w:t>至于你们，在戒关前就应该提醒他们，给他们足够的时间为受戒做准备，这是他们委托你们的责任。原本（到戒关时）忘记提醒他们，你们是无罪的，因为清高的真主说：【真主只依各人的能力而加以责成。各人要享受自己所行善功的奖赏，要遭遇自己所作罪恶的惩罚。</w:t>
      </w:r>
      <w:r w:rsidRPr="000A0A42">
        <w:rPr>
          <w:rFonts w:ascii="Tahoma" w:hAnsi="Tahoma" w:cs="Tahoma"/>
          <w:sz w:val="32"/>
          <w:szCs w:val="32"/>
        </w:rPr>
        <w:t>”</w:t>
      </w:r>
      <w:r w:rsidRPr="000A0A42">
        <w:rPr>
          <w:rFonts w:ascii="Tahoma" w:hAnsi="Tahoma" w:cs="Tahoma"/>
          <w:sz w:val="32"/>
          <w:szCs w:val="32"/>
        </w:rPr>
        <w:t>我们的主啊！求您不要惩罚我们，如果我们遗忘或错误。求您不要使我们荷负重担，犹如您使古人荷负它一样。我们的主啊！求您不要使我们担负我们所不能胜任的。求您恕饶我们，求您赦宥我们，求您怜悯我们。您是我们的保佑者，求您援助我们，以对抗不信道的民众。</w:t>
      </w:r>
      <w:r w:rsidRPr="000A0A42">
        <w:rPr>
          <w:rFonts w:ascii="Tahoma" w:hAnsi="Tahoma" w:cs="Tahoma"/>
          <w:sz w:val="32"/>
          <w:szCs w:val="32"/>
        </w:rPr>
        <w:t>”</w:t>
      </w:r>
      <w:r w:rsidRPr="000A0A42">
        <w:rPr>
          <w:rFonts w:ascii="Tahoma" w:hAnsi="Tahoma" w:cs="Tahoma"/>
          <w:sz w:val="32"/>
          <w:szCs w:val="32"/>
        </w:rPr>
        <w:t>】《黄牛章》（第</w:t>
      </w:r>
      <w:r w:rsidRPr="000A0A42">
        <w:rPr>
          <w:rFonts w:ascii="Tahoma" w:hAnsi="Tahoma" w:cs="Tahoma"/>
          <w:sz w:val="32"/>
          <w:szCs w:val="32"/>
        </w:rPr>
        <w:t>286</w:t>
      </w:r>
      <w:r w:rsidRPr="000A0A42">
        <w:rPr>
          <w:rFonts w:ascii="Tahoma" w:hAnsi="Tahoma" w:cs="Tahoma"/>
          <w:sz w:val="32"/>
          <w:szCs w:val="32"/>
        </w:rPr>
        <w:t>节）古都斯圣训：清高的真主说：</w:t>
      </w:r>
      <w:r w:rsidRPr="000A0A42">
        <w:rPr>
          <w:rFonts w:ascii="Tahoma" w:hAnsi="Tahoma" w:cs="Tahoma"/>
          <w:sz w:val="32"/>
          <w:szCs w:val="32"/>
        </w:rPr>
        <w:t>“</w:t>
      </w:r>
      <w:r w:rsidRPr="000A0A42">
        <w:rPr>
          <w:rFonts w:ascii="Tahoma" w:hAnsi="Tahoma" w:cs="Tahoma"/>
          <w:sz w:val="32"/>
          <w:szCs w:val="32"/>
        </w:rPr>
        <w:t>你确已这样做了。</w:t>
      </w:r>
      <w:r w:rsidRPr="000A0A42">
        <w:rPr>
          <w:rFonts w:ascii="Tahoma" w:hAnsi="Tahoma" w:cs="Tahoma"/>
          <w:sz w:val="32"/>
          <w:szCs w:val="32"/>
        </w:rPr>
        <w:t>”</w:t>
      </w:r>
      <w:r w:rsidRPr="000A0A42">
        <w:rPr>
          <w:rFonts w:ascii="Tahoma" w:hAnsi="Tahoma" w:cs="Tahoma"/>
          <w:sz w:val="32"/>
          <w:szCs w:val="32"/>
        </w:rPr>
        <w:t>《穆斯林圣训集》（</w:t>
      </w:r>
      <w:r w:rsidRPr="000A0A42">
        <w:rPr>
          <w:rFonts w:ascii="Tahoma" w:hAnsi="Tahoma" w:cs="Tahoma"/>
          <w:sz w:val="32"/>
          <w:szCs w:val="32"/>
        </w:rPr>
        <w:t>126</w:t>
      </w:r>
      <w:r w:rsidRPr="000A0A42">
        <w:rPr>
          <w:rFonts w:ascii="Tahoma" w:hAnsi="Tahoma" w:cs="Tahoma"/>
          <w:sz w:val="32"/>
          <w:szCs w:val="32"/>
        </w:rPr>
        <w:t>）据艾布</w:t>
      </w:r>
      <w:r w:rsidRPr="000A0A42">
        <w:rPr>
          <w:rFonts w:ascii="Tahoma" w:hAnsi="Tahoma" w:cs="Tahoma"/>
          <w:sz w:val="32"/>
          <w:szCs w:val="32"/>
        </w:rPr>
        <w:t>·</w:t>
      </w:r>
      <w:r w:rsidRPr="000A0A42">
        <w:rPr>
          <w:rFonts w:ascii="Tahoma" w:hAnsi="Tahoma" w:cs="Tahoma"/>
          <w:sz w:val="32"/>
          <w:szCs w:val="32"/>
        </w:rPr>
        <w:t>宰勒</w:t>
      </w:r>
      <w:r w:rsidRPr="000A0A42">
        <w:rPr>
          <w:rFonts w:ascii="Tahoma" w:hAnsi="Tahoma" w:cs="Tahoma"/>
          <w:sz w:val="32"/>
          <w:szCs w:val="32"/>
        </w:rPr>
        <w:t>·</w:t>
      </w:r>
      <w:r w:rsidRPr="000A0A42">
        <w:rPr>
          <w:rFonts w:ascii="Tahoma" w:hAnsi="Tahoma" w:cs="Tahoma"/>
          <w:sz w:val="32"/>
          <w:szCs w:val="32"/>
        </w:rPr>
        <w:t>俄法力传述：真主的使者（愿真主祝福他，并使他平安）说：</w:t>
      </w:r>
      <w:r w:rsidRPr="000A0A42">
        <w:rPr>
          <w:rFonts w:ascii="Tahoma" w:hAnsi="Tahoma" w:cs="Tahoma"/>
          <w:sz w:val="32"/>
          <w:szCs w:val="32"/>
        </w:rPr>
        <w:t>“</w:t>
      </w:r>
      <w:r w:rsidRPr="000A0A42">
        <w:rPr>
          <w:rFonts w:ascii="Tahoma" w:hAnsi="Tahoma" w:cs="Tahoma"/>
          <w:sz w:val="32"/>
          <w:szCs w:val="32"/>
        </w:rPr>
        <w:t>真主原谅了我的民众的错误、遗</w:t>
      </w:r>
      <w:r w:rsidRPr="000A0A42">
        <w:rPr>
          <w:rFonts w:ascii="Tahoma" w:hAnsi="Tahoma" w:cs="Tahoma"/>
          <w:sz w:val="32"/>
          <w:szCs w:val="32"/>
        </w:rPr>
        <w:lastRenderedPageBreak/>
        <w:t>忘和被迫所做的事。</w:t>
      </w:r>
      <w:r w:rsidRPr="000A0A42">
        <w:rPr>
          <w:rFonts w:ascii="Tahoma" w:hAnsi="Tahoma" w:cs="Tahoma"/>
          <w:sz w:val="32"/>
          <w:szCs w:val="32"/>
        </w:rPr>
        <w:t>”</w:t>
      </w:r>
      <w:r w:rsidRPr="000A0A42">
        <w:rPr>
          <w:rFonts w:ascii="Tahoma" w:hAnsi="Tahoma" w:cs="Tahoma"/>
          <w:sz w:val="32"/>
          <w:szCs w:val="32"/>
        </w:rPr>
        <w:t>《伊本</w:t>
      </w:r>
      <w:r w:rsidRPr="000A0A42">
        <w:rPr>
          <w:rFonts w:ascii="Tahoma" w:hAnsi="Tahoma" w:cs="Tahoma"/>
          <w:sz w:val="32"/>
          <w:szCs w:val="32"/>
        </w:rPr>
        <w:t>·</w:t>
      </w:r>
      <w:r w:rsidRPr="000A0A42">
        <w:rPr>
          <w:rFonts w:ascii="Tahoma" w:hAnsi="Tahoma" w:cs="Tahoma"/>
          <w:sz w:val="32"/>
          <w:szCs w:val="32"/>
        </w:rPr>
        <w:t>马哲圣训集》（</w:t>
      </w:r>
      <w:r w:rsidRPr="000A0A42">
        <w:rPr>
          <w:rFonts w:ascii="Tahoma" w:hAnsi="Tahoma" w:cs="Tahoma"/>
          <w:sz w:val="32"/>
          <w:szCs w:val="32"/>
        </w:rPr>
        <w:t>2043</w:t>
      </w:r>
      <w:r w:rsidRPr="000A0A42">
        <w:rPr>
          <w:rFonts w:ascii="Tahoma" w:hAnsi="Tahoma" w:cs="Tahoma"/>
          <w:sz w:val="32"/>
          <w:szCs w:val="32"/>
        </w:rPr>
        <w:t>），艾日巴尼核实了这段圣训的传述系统是优良的。</w:t>
      </w:r>
    </w:p>
    <w:p w:rsidR="000A0A42" w:rsidRDefault="000A0A42" w:rsidP="00E34F77">
      <w:pPr>
        <w:pStyle w:val="NormalWeb"/>
        <w:shd w:val="clear" w:color="auto" w:fill="FFFFFF"/>
        <w:spacing w:before="0" w:beforeAutospacing="0" w:after="107" w:afterAutospacing="0" w:line="480" w:lineRule="auto"/>
        <w:ind w:firstLineChars="200" w:firstLine="640"/>
        <w:jc w:val="both"/>
        <w:rPr>
          <w:rFonts w:ascii="Tahoma" w:hAnsi="Tahoma" w:cs="Tahoma"/>
          <w:sz w:val="32"/>
          <w:szCs w:val="32"/>
        </w:rPr>
      </w:pPr>
      <w:r w:rsidRPr="000A0A42">
        <w:rPr>
          <w:rFonts w:ascii="Tahoma" w:hAnsi="Tahoma" w:cs="Tahoma"/>
          <w:sz w:val="32"/>
          <w:szCs w:val="32"/>
        </w:rPr>
        <w:t>至于你们最大的麻烦是：你们本应告知他们事实的真相</w:t>
      </w:r>
      <w:r w:rsidRPr="000A0A42">
        <w:rPr>
          <w:rFonts w:ascii="Tahoma" w:hAnsi="Tahoma" w:cs="Tahoma"/>
          <w:sz w:val="32"/>
          <w:szCs w:val="32"/>
        </w:rPr>
        <w:t>“</w:t>
      </w:r>
      <w:r w:rsidRPr="000A0A42">
        <w:rPr>
          <w:rFonts w:ascii="Tahoma" w:hAnsi="Tahoma" w:cs="Tahoma"/>
          <w:sz w:val="32"/>
          <w:szCs w:val="32"/>
        </w:rPr>
        <w:t>你们已经过了戒关</w:t>
      </w:r>
      <w:r w:rsidRPr="000A0A42">
        <w:rPr>
          <w:rFonts w:ascii="Tahoma" w:hAnsi="Tahoma" w:cs="Tahoma"/>
          <w:sz w:val="32"/>
          <w:szCs w:val="32"/>
        </w:rPr>
        <w:t>”</w:t>
      </w:r>
      <w:r w:rsidRPr="000A0A42">
        <w:rPr>
          <w:rFonts w:ascii="Tahoma" w:hAnsi="Tahoma" w:cs="Tahoma"/>
          <w:sz w:val="32"/>
          <w:szCs w:val="32"/>
        </w:rPr>
        <w:t>，当时，他们不要受戒了，等飞机降落后，他们再回到戒关，由那开始受戒；如果他们在飞机上受戒了，应该告知他们：</w:t>
      </w:r>
      <w:r w:rsidRPr="000A0A42">
        <w:rPr>
          <w:rFonts w:ascii="Tahoma" w:hAnsi="Tahoma" w:cs="Tahoma"/>
          <w:sz w:val="32"/>
          <w:szCs w:val="32"/>
        </w:rPr>
        <w:t>“</w:t>
      </w:r>
      <w:r w:rsidRPr="000A0A42">
        <w:rPr>
          <w:rFonts w:ascii="Tahoma" w:hAnsi="Tahoma" w:cs="Tahoma"/>
          <w:sz w:val="32"/>
          <w:szCs w:val="32"/>
        </w:rPr>
        <w:t>你们已经过了戒关了。</w:t>
      </w:r>
      <w:r w:rsidRPr="000A0A42">
        <w:rPr>
          <w:rFonts w:ascii="Tahoma" w:hAnsi="Tahoma" w:cs="Tahoma"/>
          <w:sz w:val="32"/>
          <w:szCs w:val="32"/>
        </w:rPr>
        <w:t>”</w:t>
      </w:r>
      <w:r w:rsidRPr="000A0A42">
        <w:rPr>
          <w:rFonts w:ascii="Tahoma" w:hAnsi="Tahoma" w:cs="Tahoma"/>
          <w:sz w:val="32"/>
          <w:szCs w:val="32"/>
        </w:rPr>
        <w:t>让他们为此交付罚赎：宰牲。你们所犯的错误就是你和机长欺骗了他们，没有告知他们事实的真相，现在已无法挽回，你和与你一起参与此事的人应该为你们的欺骗行为向清高的真主忏悔，尤其是这是与宗教功修有关的！这是真主的法律。向清高的真主忏悔的同时，你们还应当统计一下当时做副朝人的数目，即便是一个大概的数目也罢，为每人宰一只罚赎的牲口，由于你们的疏忽他们没有受戒就过了戒关，而后又由于你们的欺骗，致使他们丢掉了重返戒关的机会。</w:t>
      </w:r>
    </w:p>
    <w:p w:rsidR="000A0A42" w:rsidRPr="000A0A42" w:rsidRDefault="000A0A42" w:rsidP="00E34F77">
      <w:pPr>
        <w:pStyle w:val="NormalWeb"/>
        <w:shd w:val="clear" w:color="auto" w:fill="FFFFFF"/>
        <w:spacing w:before="0" w:beforeAutospacing="0" w:after="107" w:afterAutospacing="0" w:line="480" w:lineRule="auto"/>
        <w:ind w:firstLineChars="200" w:firstLine="640"/>
        <w:jc w:val="both"/>
        <w:rPr>
          <w:rFonts w:ascii="Tahoma" w:hAnsi="Tahoma" w:cs="Tahoma"/>
          <w:sz w:val="32"/>
          <w:szCs w:val="32"/>
        </w:rPr>
      </w:pPr>
      <w:r w:rsidRPr="000A0A42">
        <w:rPr>
          <w:rFonts w:ascii="Tahoma" w:hAnsi="Tahoma" w:cs="Tahoma"/>
          <w:sz w:val="32"/>
          <w:szCs w:val="32"/>
        </w:rPr>
        <w:t>有人问尊贵的学者伊本</w:t>
      </w:r>
      <w:r w:rsidRPr="000A0A42">
        <w:rPr>
          <w:rFonts w:ascii="Tahoma" w:hAnsi="Tahoma" w:cs="Tahoma"/>
          <w:sz w:val="32"/>
          <w:szCs w:val="32"/>
        </w:rPr>
        <w:t>·</w:t>
      </w:r>
      <w:r w:rsidRPr="000A0A42">
        <w:rPr>
          <w:rFonts w:ascii="Tahoma" w:hAnsi="Tahoma" w:cs="Tahoma"/>
          <w:sz w:val="32"/>
          <w:szCs w:val="32"/>
        </w:rPr>
        <w:t>欧塞敏（愿真主慈悯他）：有一些人乘长途汽车去朝觐，在超过戒关一百公里后，司机才告知他们戒关已经过了，当时他们要求返回戒关，但司机拒绝了，直到把他们带到了吉达，他们该怎么办呢？</w:t>
      </w:r>
    </w:p>
    <w:p w:rsidR="000A0A42" w:rsidRPr="000A0A42" w:rsidRDefault="000A0A42" w:rsidP="00E34F77">
      <w:pPr>
        <w:pStyle w:val="NormalWeb"/>
        <w:shd w:val="clear" w:color="auto" w:fill="FFFFFF"/>
        <w:spacing w:before="0" w:beforeAutospacing="0" w:after="107" w:afterAutospacing="0" w:line="480" w:lineRule="auto"/>
        <w:ind w:firstLineChars="200" w:firstLine="640"/>
        <w:jc w:val="both"/>
        <w:rPr>
          <w:rFonts w:ascii="Tahoma" w:hAnsi="Tahoma" w:cs="Tahoma"/>
          <w:sz w:val="32"/>
          <w:szCs w:val="32"/>
        </w:rPr>
      </w:pPr>
      <w:r w:rsidRPr="000A0A42">
        <w:rPr>
          <w:rFonts w:ascii="Tahoma" w:hAnsi="Tahoma" w:cs="Tahoma"/>
          <w:sz w:val="32"/>
          <w:szCs w:val="32"/>
        </w:rPr>
        <w:lastRenderedPageBreak/>
        <w:t>答：</w:t>
      </w:r>
      <w:r w:rsidRPr="000A0A42">
        <w:rPr>
          <w:rFonts w:ascii="Tahoma" w:hAnsi="Tahoma" w:cs="Tahoma"/>
          <w:sz w:val="32"/>
          <w:szCs w:val="32"/>
        </w:rPr>
        <w:t>“</w:t>
      </w:r>
      <w:r w:rsidRPr="000A0A42">
        <w:rPr>
          <w:rFonts w:ascii="Tahoma" w:hAnsi="Tahoma" w:cs="Tahoma"/>
          <w:sz w:val="32"/>
          <w:szCs w:val="32"/>
        </w:rPr>
        <w:t>司机应该在戒关停下来，让人们受戒，因为他知道乘客们要做正朝或副朝。如果他没这样做，人们当时（过了戒关一百公里处）就受戒了，他们每人都要为此交罚赎，在麦加宰牲，把其施散给穷人们，因为他们撇弃了朝觐中的一项当然要素，无论正朝或副朝都一样。像这种情况，如果他们上诉这个司机，法院也许判罚他交付这些人的罚赎，因为是他的原因导致他们交罚赎，把罚款交给法院。法官可根据实际情况对司机说：</w:t>
      </w:r>
      <w:r w:rsidRPr="000A0A42">
        <w:rPr>
          <w:rFonts w:ascii="Tahoma" w:hAnsi="Tahoma" w:cs="Tahoma"/>
          <w:sz w:val="32"/>
          <w:szCs w:val="32"/>
        </w:rPr>
        <w:t>“</w:t>
      </w:r>
      <w:r w:rsidRPr="000A0A42">
        <w:rPr>
          <w:rFonts w:ascii="Tahoma" w:hAnsi="Tahoma" w:cs="Tahoma"/>
          <w:sz w:val="32"/>
          <w:szCs w:val="32"/>
        </w:rPr>
        <w:t>他们所有人的宰牲钱应由你来付，因为你使他们没受戒，首先是你忘记疏忽了此事，而后你又不让他们返回。</w:t>
      </w:r>
      <w:r w:rsidRPr="000A0A42">
        <w:rPr>
          <w:rFonts w:ascii="Tahoma" w:hAnsi="Tahoma" w:cs="Tahoma"/>
          <w:sz w:val="32"/>
          <w:szCs w:val="32"/>
        </w:rPr>
        <w:t>”</w:t>
      </w:r>
      <w:r w:rsidRPr="000A0A42">
        <w:rPr>
          <w:rFonts w:ascii="Tahoma" w:hAnsi="Tahoma" w:cs="Tahoma"/>
          <w:sz w:val="32"/>
          <w:szCs w:val="32"/>
        </w:rPr>
        <w:t>学者伊本</w:t>
      </w:r>
      <w:r w:rsidRPr="000A0A42">
        <w:rPr>
          <w:rFonts w:ascii="Tahoma" w:hAnsi="Tahoma" w:cs="Tahoma"/>
          <w:sz w:val="32"/>
          <w:szCs w:val="32"/>
        </w:rPr>
        <w:t>·</w:t>
      </w:r>
      <w:r w:rsidRPr="000A0A42">
        <w:rPr>
          <w:rFonts w:ascii="Tahoma" w:hAnsi="Tahoma" w:cs="Tahoma"/>
          <w:sz w:val="32"/>
          <w:szCs w:val="32"/>
        </w:rPr>
        <w:t>欧塞敏的《教法案例解答全集》（</w:t>
      </w:r>
      <w:r w:rsidRPr="000A0A42">
        <w:rPr>
          <w:rFonts w:ascii="Tahoma" w:hAnsi="Tahoma" w:cs="Tahoma"/>
          <w:sz w:val="32"/>
          <w:szCs w:val="32"/>
        </w:rPr>
        <w:t>21/368</w:t>
      </w:r>
      <w:r w:rsidRPr="000A0A42">
        <w:rPr>
          <w:rFonts w:ascii="Tahoma" w:hAnsi="Tahoma" w:cs="Tahoma"/>
          <w:sz w:val="32"/>
          <w:szCs w:val="32"/>
        </w:rPr>
        <w:t>）</w:t>
      </w:r>
    </w:p>
    <w:p w:rsidR="000A0A42" w:rsidRPr="000A0A42" w:rsidRDefault="000A0A42" w:rsidP="00E34F77">
      <w:pPr>
        <w:pStyle w:val="NormalWeb"/>
        <w:shd w:val="clear" w:color="auto" w:fill="FFFFFF"/>
        <w:spacing w:before="0" w:beforeAutospacing="0" w:after="107" w:afterAutospacing="0" w:line="480" w:lineRule="auto"/>
        <w:jc w:val="both"/>
        <w:rPr>
          <w:rFonts w:ascii="Tahoma" w:hAnsi="Tahoma" w:cs="Tahoma"/>
          <w:sz w:val="32"/>
          <w:szCs w:val="32"/>
        </w:rPr>
      </w:pPr>
      <w:r w:rsidRPr="000A0A42">
        <w:rPr>
          <w:rFonts w:ascii="Tahoma" w:hAnsi="Tahoma" w:cs="Tahoma"/>
          <w:sz w:val="32"/>
          <w:szCs w:val="32"/>
        </w:rPr>
        <w:t>真主至知！</w:t>
      </w: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P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D32F3E" w:rsidRPr="00286D8E" w:rsidRDefault="00D32F3E" w:rsidP="00FE46F9">
      <w:pPr>
        <w:spacing w:after="0" w:line="240" w:lineRule="auto"/>
        <w:ind w:firstLine="340"/>
        <w:jc w:val="both"/>
        <w:rPr>
          <w:rFonts w:asciiTheme="majorBidi" w:hAnsiTheme="majorBidi" w:cs="KFGQPC Uthman Taha Naskh"/>
          <w:sz w:val="96"/>
          <w:szCs w:val="96"/>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CD0FA1" w:rsidRDefault="001B5EF0" w:rsidP="001B5EF0">
      <w:pPr>
        <w:bidi w:val="0"/>
        <w:jc w:val="center"/>
        <w:rPr>
          <w:rFonts w:ascii="Times New Roman" w:hAnsi="Times New Roman" w:cs="Times New Roman"/>
          <w:color w:val="006666"/>
          <w:sz w:val="44"/>
          <w:szCs w:val="44"/>
          <w:rtl/>
          <w:lang w:bidi="ar-EG"/>
        </w:rPr>
      </w:pPr>
    </w:p>
    <w:p w:rsidR="008B3703" w:rsidRPr="00CD0FA1" w:rsidRDefault="008B3703" w:rsidP="00B50A3A">
      <w:pPr>
        <w:bidi w:val="0"/>
        <w:jc w:val="center"/>
        <w:rPr>
          <w:rFonts w:ascii="Times New Roman" w:hAnsi="Times New Roman" w:cs="Times New Roman"/>
          <w:color w:val="006666"/>
          <w:sz w:val="40"/>
          <w:szCs w:val="40"/>
          <w:lang w:eastAsia="zh-CN" w:bidi="ar-EG"/>
        </w:rPr>
        <w:sectPr w:rsidR="008B3703" w:rsidRPr="00CD0FA1" w:rsidSect="00E34F77">
          <w:headerReference w:type="default" r:id="rId9"/>
          <w:headerReference w:type="first" r:id="rId10"/>
          <w:pgSz w:w="11907" w:h="16840" w:code="9"/>
          <w:pgMar w:top="1560" w:right="1418" w:bottom="1134"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3F" w:rsidRDefault="00F5543F" w:rsidP="00E32771">
      <w:pPr>
        <w:spacing w:after="0" w:line="240" w:lineRule="auto"/>
      </w:pPr>
      <w:r>
        <w:separator/>
      </w:r>
    </w:p>
  </w:endnote>
  <w:endnote w:type="continuationSeparator" w:id="0">
    <w:p w:rsidR="00F5543F" w:rsidRDefault="00F5543F"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FFA8D47C-CF5D-4DC6-A69B-5B9953DAA383}"/>
    <w:embedBold r:id="rId2" w:subsetted="1" w:fontKey="{76B48FB4-E196-4608-BB9E-46861108092F}"/>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embedRegular r:id="rId3" w:subsetted="1" w:fontKey="{FAE175A4-529C-46A4-B9B0-531453273EF4}"/>
    <w:embedBold r:id="rId4" w:subsetted="1" w:fontKey="{B61DD23B-B0A5-48E1-BAF8-BC69CEA74DF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5" w:subsetted="1" w:fontKey="{47B17ACD-3A7E-4362-AA0B-D86742FC5E0A}"/>
  </w:font>
  <w:font w:name="TR Bahamas Light">
    <w:altName w:val="Arial"/>
    <w:panose1 w:val="020B0500000000000000"/>
    <w:charset w:val="00"/>
    <w:family w:val="swiss"/>
    <w:pitch w:val="variable"/>
    <w:sig w:usb0="00000007" w:usb1="00000000" w:usb2="00000000" w:usb3="00000000" w:csb0="00000011" w:csb1="00000000"/>
    <w:embedBold r:id="rId6" w:subsetted="1" w:fontKey="{AC920F99-732A-4990-A946-D1FC3F02BE91}"/>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embedRegular r:id="rId7" w:subsetted="1" w:fontKey="{2BEB53E8-B354-486C-A367-34CD01301C3A}"/>
    <w:embedBold r:id="rId8" w:subsetted="1" w:fontKey="{D2751578-EC17-41C9-8445-79000D8CC3D7}"/>
  </w:font>
  <w:font w:name="Wingdings 2">
    <w:panose1 w:val="05020102010507070707"/>
    <w:charset w:val="02"/>
    <w:family w:val="roman"/>
    <w:pitch w:val="variable"/>
    <w:sig w:usb0="00000000" w:usb1="10000000" w:usb2="00000000" w:usb3="00000000" w:csb0="80000000" w:csb1="00000000"/>
    <w:embedRegular r:id="rId9" w:fontKey="{90830A70-DAE9-4B90-BBBC-8B97C71E15ED}"/>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3F" w:rsidRDefault="00F5543F" w:rsidP="00E32771">
      <w:pPr>
        <w:spacing w:after="0" w:line="240" w:lineRule="auto"/>
      </w:pPr>
      <w:r>
        <w:separator/>
      </w:r>
    </w:p>
  </w:footnote>
  <w:footnote w:type="continuationSeparator" w:id="0">
    <w:p w:rsidR="00F5543F" w:rsidRDefault="00F5543F"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F5543F"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140C6E"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140C6E" w:rsidRPr="00C36BA4">
                    <w:rPr>
                      <w:rFonts w:asciiTheme="majorBidi" w:hAnsiTheme="majorBidi" w:cstheme="majorBidi"/>
                      <w:color w:val="006666"/>
                      <w:sz w:val="26"/>
                      <w:szCs w:val="26"/>
                      <w:lang w:bidi="ar-EG"/>
                    </w:rPr>
                    <w:fldChar w:fldCharType="separate"/>
                  </w:r>
                  <w:r w:rsidR="00480821">
                    <w:rPr>
                      <w:rFonts w:asciiTheme="majorBidi" w:hAnsiTheme="majorBidi" w:cstheme="majorBidi"/>
                      <w:noProof/>
                      <w:color w:val="006666"/>
                      <w:sz w:val="26"/>
                      <w:szCs w:val="26"/>
                      <w:lang w:bidi="ar-EG"/>
                    </w:rPr>
                    <w:t>4</w:t>
                  </w:r>
                  <w:r w:rsidR="00140C6E"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F5543F">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F5543F">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319A6"/>
    <w:rsid w:val="000757ED"/>
    <w:rsid w:val="000839E3"/>
    <w:rsid w:val="000A0A42"/>
    <w:rsid w:val="000A53B5"/>
    <w:rsid w:val="000A6307"/>
    <w:rsid w:val="000C2B16"/>
    <w:rsid w:val="000C7B4F"/>
    <w:rsid w:val="000D5816"/>
    <w:rsid w:val="00112BCF"/>
    <w:rsid w:val="00127393"/>
    <w:rsid w:val="0013579E"/>
    <w:rsid w:val="00136DED"/>
    <w:rsid w:val="00140C6E"/>
    <w:rsid w:val="00150A9E"/>
    <w:rsid w:val="00171C08"/>
    <w:rsid w:val="00177C64"/>
    <w:rsid w:val="00187D3B"/>
    <w:rsid w:val="001A0D79"/>
    <w:rsid w:val="001A178A"/>
    <w:rsid w:val="001B5EF0"/>
    <w:rsid w:val="001E59E7"/>
    <w:rsid w:val="001F4E86"/>
    <w:rsid w:val="00210602"/>
    <w:rsid w:val="002219E3"/>
    <w:rsid w:val="00226092"/>
    <w:rsid w:val="0023307B"/>
    <w:rsid w:val="00243B61"/>
    <w:rsid w:val="00267C61"/>
    <w:rsid w:val="00270AE8"/>
    <w:rsid w:val="00286D8E"/>
    <w:rsid w:val="002A3916"/>
    <w:rsid w:val="002B2FF1"/>
    <w:rsid w:val="002B662B"/>
    <w:rsid w:val="002C432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4043D"/>
    <w:rsid w:val="00447B55"/>
    <w:rsid w:val="00465C01"/>
    <w:rsid w:val="00480821"/>
    <w:rsid w:val="004C1156"/>
    <w:rsid w:val="004E2AD6"/>
    <w:rsid w:val="004E38A0"/>
    <w:rsid w:val="004E78EF"/>
    <w:rsid w:val="004F7ABF"/>
    <w:rsid w:val="00501B65"/>
    <w:rsid w:val="00520A9D"/>
    <w:rsid w:val="00536D3B"/>
    <w:rsid w:val="005666DC"/>
    <w:rsid w:val="00575281"/>
    <w:rsid w:val="00577E09"/>
    <w:rsid w:val="0058544F"/>
    <w:rsid w:val="005A2707"/>
    <w:rsid w:val="005B2F9C"/>
    <w:rsid w:val="005D7B02"/>
    <w:rsid w:val="005E1A2C"/>
    <w:rsid w:val="00611298"/>
    <w:rsid w:val="0061181D"/>
    <w:rsid w:val="00631E7F"/>
    <w:rsid w:val="006448DE"/>
    <w:rsid w:val="00662A2B"/>
    <w:rsid w:val="00672146"/>
    <w:rsid w:val="00676E18"/>
    <w:rsid w:val="00682293"/>
    <w:rsid w:val="00693F61"/>
    <w:rsid w:val="0069533C"/>
    <w:rsid w:val="006B50C7"/>
    <w:rsid w:val="006B61A6"/>
    <w:rsid w:val="006B7C86"/>
    <w:rsid w:val="006C4EB7"/>
    <w:rsid w:val="006C72C9"/>
    <w:rsid w:val="006D2BF7"/>
    <w:rsid w:val="00717FAE"/>
    <w:rsid w:val="0072208F"/>
    <w:rsid w:val="0073613D"/>
    <w:rsid w:val="00743188"/>
    <w:rsid w:val="00746F5F"/>
    <w:rsid w:val="00770B0C"/>
    <w:rsid w:val="0077162A"/>
    <w:rsid w:val="007D1B14"/>
    <w:rsid w:val="007D662F"/>
    <w:rsid w:val="007E5889"/>
    <w:rsid w:val="007E70EB"/>
    <w:rsid w:val="007F2650"/>
    <w:rsid w:val="00814452"/>
    <w:rsid w:val="008210B3"/>
    <w:rsid w:val="00825CB7"/>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67F9"/>
    <w:rsid w:val="009C34D2"/>
    <w:rsid w:val="009C7996"/>
    <w:rsid w:val="00A052E1"/>
    <w:rsid w:val="00A24F12"/>
    <w:rsid w:val="00A61E5C"/>
    <w:rsid w:val="00A65935"/>
    <w:rsid w:val="00A70B46"/>
    <w:rsid w:val="00AB5D73"/>
    <w:rsid w:val="00AF172E"/>
    <w:rsid w:val="00B34430"/>
    <w:rsid w:val="00B3510F"/>
    <w:rsid w:val="00B37131"/>
    <w:rsid w:val="00B50A3A"/>
    <w:rsid w:val="00B5185A"/>
    <w:rsid w:val="00B55CAD"/>
    <w:rsid w:val="00B6338B"/>
    <w:rsid w:val="00B702E8"/>
    <w:rsid w:val="00B766D0"/>
    <w:rsid w:val="00B820AA"/>
    <w:rsid w:val="00B86DD2"/>
    <w:rsid w:val="00BA456F"/>
    <w:rsid w:val="00BA4A63"/>
    <w:rsid w:val="00BD190F"/>
    <w:rsid w:val="00BF04A9"/>
    <w:rsid w:val="00C03201"/>
    <w:rsid w:val="00C141D6"/>
    <w:rsid w:val="00C30B0A"/>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6A8E"/>
    <w:rsid w:val="00DD40F1"/>
    <w:rsid w:val="00DE01FF"/>
    <w:rsid w:val="00E0449C"/>
    <w:rsid w:val="00E131AE"/>
    <w:rsid w:val="00E25D4B"/>
    <w:rsid w:val="00E32771"/>
    <w:rsid w:val="00E34F77"/>
    <w:rsid w:val="00E460C2"/>
    <w:rsid w:val="00E903FC"/>
    <w:rsid w:val="00EB6A67"/>
    <w:rsid w:val="00F11B8A"/>
    <w:rsid w:val="00F14B1B"/>
    <w:rsid w:val="00F17D13"/>
    <w:rsid w:val="00F2420A"/>
    <w:rsid w:val="00F3173B"/>
    <w:rsid w:val="00F4624C"/>
    <w:rsid w:val="00F5543F"/>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EDF2B3CA-FB25-4833-A84F-E754AB03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0A0A42"/>
    <w:rPr>
      <w:color w:val="0563C1" w:themeColor="hyperlink"/>
      <w:u w:val="single"/>
    </w:rPr>
  </w:style>
  <w:style w:type="paragraph" w:customStyle="1" w:styleId="list-group-item-text">
    <w:name w:val="list-group-item-text"/>
    <w:basedOn w:val="Normal"/>
    <w:rsid w:val="000A0A42"/>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0A0A42"/>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46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0A517-5B03-4355-AF00-2858D9D5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1118</Words>
  <Characters>1187</Characters>
  <Application>Microsoft Office Word</Application>
  <DocSecurity>0</DocSecurity>
  <Lines>62</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2285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乘飞机的人_x000d_在戒关上空受戒的断法</dc:title>
  <dc:subject>乘飞机的人_x000d_在戒关上空受戒的断法</dc:subject>
  <dc:creator>ibndawod</dc:creator>
  <cp:keywords>乘飞机的人_x000d_在戒关上空受戒的断法</cp:keywords>
  <dc:description>乘飞机的人_x000d_在戒关上空受戒的断法</dc:description>
  <cp:lastModifiedBy>elhashemy</cp:lastModifiedBy>
  <cp:revision>3</cp:revision>
  <cp:lastPrinted>2015-03-07T18:49:00Z</cp:lastPrinted>
  <dcterms:created xsi:type="dcterms:W3CDTF">2015-08-22T18:51:00Z</dcterms:created>
  <dcterms:modified xsi:type="dcterms:W3CDTF">2015-08-26T10:51:00Z</dcterms:modified>
  <cp:category/>
</cp:coreProperties>
</file>