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D970C2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D970C2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她觉得自己有一天将会变成男人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D970C2" w:rsidRPr="00D970C2" w:rsidRDefault="00D970C2" w:rsidP="00D970C2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D970C2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تشعر بأنها ستتحول إلى رجل يوما ما</w:t>
      </w:r>
    </w:p>
    <w:p w:rsidR="009003B8" w:rsidRPr="009C34D2" w:rsidRDefault="009003B8" w:rsidP="00D970C2">
      <w:pPr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D970C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D970C2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她觉得自己有一天将会变成男人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970C2" w:rsidRPr="00D970C2" w:rsidRDefault="00D970C2" w:rsidP="00D970C2">
      <w:pPr>
        <w:pStyle w:val="list-group-item-text"/>
        <w:shd w:val="clear" w:color="auto" w:fill="FFFFFF"/>
        <w:spacing w:before="0" w:beforeAutospacing="0" w:after="0" w:afterAutospacing="0" w:line="480" w:lineRule="auto"/>
        <w:ind w:left="602" w:hangingChars="200" w:hanging="602"/>
        <w:rPr>
          <w:rFonts w:ascii="Tahoma" w:hAnsi="Tahoma" w:cs="Tahoma"/>
          <w:b/>
          <w:bCs/>
          <w:color w:val="FF0000"/>
          <w:sz w:val="30"/>
          <w:szCs w:val="30"/>
        </w:rPr>
      </w:pPr>
      <w:r>
        <w:rPr>
          <w:rFonts w:ascii="Tahoma" w:hAnsi="Tahoma" w:cs="Tahoma" w:hint="eastAsia"/>
          <w:b/>
          <w:bCs/>
          <w:color w:val="FF0000"/>
          <w:sz w:val="30"/>
          <w:szCs w:val="30"/>
        </w:rPr>
        <w:t>问：</w:t>
      </w:r>
      <w:r w:rsidRPr="00D970C2">
        <w:rPr>
          <w:rFonts w:ascii="Tahoma" w:hAnsi="Tahoma" w:cs="Tahoma"/>
          <w:b/>
          <w:bCs/>
          <w:color w:val="FF0000"/>
          <w:sz w:val="30"/>
          <w:szCs w:val="30"/>
        </w:rPr>
        <w:t>我是一个穆斯林女孩，自从我了解社会和周围的一切之后开始面临许多问题。我意识到自己的情感是倾向于女性的，而不是男性。</w:t>
      </w:r>
      <w:r w:rsidRPr="00D970C2">
        <w:rPr>
          <w:rFonts w:ascii="Tahoma" w:hAnsi="Tahoma" w:cs="Tahoma"/>
          <w:b/>
          <w:bCs/>
          <w:color w:val="FF0000"/>
          <w:sz w:val="30"/>
          <w:szCs w:val="30"/>
        </w:rPr>
        <w:t xml:space="preserve"> </w:t>
      </w:r>
      <w:r w:rsidRPr="00D970C2">
        <w:rPr>
          <w:rFonts w:ascii="Tahoma" w:hAnsi="Tahoma" w:cs="Tahoma"/>
          <w:b/>
          <w:bCs/>
          <w:color w:val="FF0000"/>
          <w:sz w:val="30"/>
          <w:szCs w:val="30"/>
        </w:rPr>
        <w:t>我不是同性恋，但我觉得自己有一天将会变成一个男人，真主是无所不能的。</w:t>
      </w:r>
      <w:r w:rsidRPr="00D970C2">
        <w:rPr>
          <w:rFonts w:ascii="Tahoma" w:hAnsi="Tahoma" w:cs="Tahoma"/>
          <w:b/>
          <w:bCs/>
          <w:color w:val="FF0000"/>
          <w:sz w:val="30"/>
          <w:szCs w:val="30"/>
        </w:rPr>
        <w:t xml:space="preserve"> </w:t>
      </w:r>
      <w:r w:rsidRPr="00D970C2">
        <w:rPr>
          <w:rFonts w:ascii="Tahoma" w:hAnsi="Tahoma" w:cs="Tahoma"/>
          <w:b/>
          <w:bCs/>
          <w:color w:val="FF0000"/>
          <w:sz w:val="30"/>
          <w:szCs w:val="30"/>
        </w:rPr>
        <w:t>我讨厌结婚，因为我知道我在生活中不能扮演妻子的角色，而且我不知道教法是否允许我的这一种感觉。</w:t>
      </w:r>
      <w:r w:rsidRPr="00D970C2">
        <w:rPr>
          <w:rStyle w:val="apple-converted-space"/>
          <w:rFonts w:ascii="Tahoma" w:hAnsi="Tahoma" w:cs="Tahoma"/>
          <w:b/>
          <w:bCs/>
          <w:color w:val="FF0000"/>
          <w:sz w:val="30"/>
          <w:szCs w:val="30"/>
        </w:rPr>
        <w:t> </w:t>
      </w:r>
      <w:r w:rsidRPr="00D970C2">
        <w:rPr>
          <w:rFonts w:ascii="Tahoma" w:hAnsi="Tahoma" w:cs="Tahoma"/>
          <w:b/>
          <w:bCs/>
          <w:color w:val="FF0000"/>
          <w:sz w:val="30"/>
          <w:szCs w:val="30"/>
        </w:rPr>
        <w:br/>
      </w:r>
      <w:r w:rsidRPr="00D970C2">
        <w:rPr>
          <w:rFonts w:ascii="Tahoma" w:hAnsi="Tahoma" w:cs="Tahoma"/>
          <w:b/>
          <w:bCs/>
          <w:color w:val="FF0000"/>
          <w:sz w:val="30"/>
          <w:szCs w:val="30"/>
        </w:rPr>
        <w:t>我怎样告诉我的父母，让他们了解我的情况？我到底怎么啦？我是不是有精神病或者其它的疾病？我应该继续和家人住在一起吗？或者应该离开他们，去荒无人烟的地方独自生活？从伊斯兰的角度来说，我的身份到底是什么？</w:t>
      </w:r>
    </w:p>
    <w:p w:rsidR="00D970C2" w:rsidRPr="00D970C2" w:rsidRDefault="00D970C2" w:rsidP="00D970C2">
      <w:pPr>
        <w:pStyle w:val="NormalWeb"/>
        <w:shd w:val="clear" w:color="auto" w:fill="FFFFFF"/>
        <w:spacing w:before="0" w:beforeAutospacing="0" w:after="107" w:afterAutospacing="0" w:line="480" w:lineRule="auto"/>
        <w:rPr>
          <w:rFonts w:ascii="Tahoma" w:hAnsi="Tahoma" w:cs="Tahoma"/>
          <w:sz w:val="30"/>
          <w:szCs w:val="30"/>
        </w:rPr>
      </w:pPr>
      <w:r>
        <w:rPr>
          <w:rFonts w:ascii="Tahoma" w:hAnsi="Tahoma" w:cs="Tahoma" w:hint="eastAsia"/>
          <w:sz w:val="30"/>
          <w:szCs w:val="30"/>
        </w:rPr>
        <w:t>答：</w:t>
      </w:r>
      <w:r w:rsidRPr="00D970C2">
        <w:rPr>
          <w:rFonts w:ascii="Tahoma" w:hAnsi="Tahoma" w:cs="Tahoma"/>
          <w:sz w:val="30"/>
          <w:szCs w:val="30"/>
        </w:rPr>
        <w:t>一切赞颂，全归真主。</w:t>
      </w:r>
    </w:p>
    <w:p w:rsidR="00D970C2" w:rsidRPr="00D970C2" w:rsidRDefault="00D970C2" w:rsidP="00D970C2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rPr>
          <w:rFonts w:ascii="Tahoma" w:hAnsi="Tahoma" w:cs="Tahoma"/>
          <w:sz w:val="30"/>
          <w:szCs w:val="30"/>
        </w:rPr>
      </w:pPr>
      <w:r w:rsidRPr="00D970C2">
        <w:rPr>
          <w:rFonts w:ascii="Tahoma" w:hAnsi="Tahoma" w:cs="Tahoma"/>
          <w:sz w:val="30"/>
          <w:szCs w:val="30"/>
        </w:rPr>
        <w:t>你必须要做的事情是非常重要的：</w:t>
      </w:r>
    </w:p>
    <w:p w:rsidR="00D970C2" w:rsidRPr="00D970C2" w:rsidRDefault="00D970C2" w:rsidP="00D970C2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rPr>
          <w:rFonts w:ascii="Tahoma" w:hAnsi="Tahoma" w:cs="Tahoma"/>
          <w:sz w:val="30"/>
          <w:szCs w:val="30"/>
        </w:rPr>
      </w:pPr>
      <w:r w:rsidRPr="00D970C2">
        <w:rPr>
          <w:rFonts w:ascii="Tahoma" w:hAnsi="Tahoma" w:cs="Tahoma"/>
          <w:sz w:val="30"/>
          <w:szCs w:val="30"/>
        </w:rPr>
        <w:t>第一：你要从你的头脑和心灵中排除萦绕在内心的这些负面情绪，真主创造的万物是完整和均衡的，只有在偶尔生病的</w:t>
      </w:r>
      <w:r w:rsidRPr="00D970C2">
        <w:rPr>
          <w:rFonts w:ascii="Tahoma" w:hAnsi="Tahoma" w:cs="Tahoma"/>
          <w:sz w:val="30"/>
          <w:szCs w:val="30"/>
        </w:rPr>
        <w:lastRenderedPageBreak/>
        <w:t>情况下才会出现紊乱和冲突；至于一般的被造物都是制造精确和完善的，只有在真正生病的情况下才会出现纰漏，需要专家的治疗，如果你不是真正的生病，那么，只有一种解释，就是你的心灵中产生了恶魔的教唆和乱七八糟的思绪，你必须要抵御它，反击它，不要理睬和顾虑它，并加强与之相反的真正的女性的感受，亲身体验真主对你的恩典，全心全意的服从真主，世界上有益的工作数不胜数，在大地上实现成功、清廉和敬畏的真正的机会层出不穷。</w:t>
      </w:r>
    </w:p>
    <w:p w:rsidR="00D970C2" w:rsidRPr="00D970C2" w:rsidRDefault="00D970C2" w:rsidP="00D970C2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rPr>
          <w:rFonts w:ascii="Tahoma" w:hAnsi="Tahoma" w:cs="Tahoma"/>
          <w:sz w:val="30"/>
          <w:szCs w:val="30"/>
        </w:rPr>
      </w:pPr>
      <w:r w:rsidRPr="00D970C2">
        <w:rPr>
          <w:rFonts w:ascii="Tahoma" w:hAnsi="Tahoma" w:cs="Tahoma"/>
          <w:sz w:val="30"/>
          <w:szCs w:val="30"/>
        </w:rPr>
        <w:t>如果你让自己忙于这些有益的事情，从你的脑海和心灵中发出决心，坚决果断的拒绝男性化和改变性别的教唆，你就会知道自己踏上了治疗的正确道路，如果真主意欲，你将会获得梦寐以求的心灵的安宁和稳定。</w:t>
      </w:r>
    </w:p>
    <w:p w:rsidR="00D970C2" w:rsidRPr="00D970C2" w:rsidRDefault="00D970C2" w:rsidP="00D970C2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rPr>
          <w:rFonts w:ascii="Tahoma" w:hAnsi="Tahoma" w:cs="Tahoma"/>
          <w:sz w:val="30"/>
          <w:szCs w:val="30"/>
        </w:rPr>
      </w:pPr>
      <w:r w:rsidRPr="00D970C2">
        <w:rPr>
          <w:rFonts w:ascii="Tahoma" w:hAnsi="Tahoma" w:cs="Tahoma"/>
          <w:sz w:val="30"/>
          <w:szCs w:val="30"/>
        </w:rPr>
        <w:t>请你相信我们，我们不是向你重复毫无效果的陈腔滥调，而是经验之谈和阅历的精华，我们因为怜悯你的情况、同情你的遭遇，才指引你获得这一切，你所谓的那些感觉都是被恶魔所操纵的，当你向那些消极的情绪投降，捍卫它，以无法抵御它为自己找借口的时候，你将会成为这个磨难的最大原因，那</w:t>
      </w:r>
      <w:r w:rsidRPr="00D970C2">
        <w:rPr>
          <w:rFonts w:ascii="Tahoma" w:hAnsi="Tahoma" w:cs="Tahoma"/>
          <w:sz w:val="30"/>
          <w:szCs w:val="30"/>
        </w:rPr>
        <w:lastRenderedPageBreak/>
        <w:t>只是软弱无能的行为，如果你没有当机立断、下定决心治疗和恢复健康，它就会导致你灭亡。</w:t>
      </w:r>
    </w:p>
    <w:p w:rsidR="00D970C2" w:rsidRPr="00D970C2" w:rsidRDefault="00D970C2" w:rsidP="00D970C2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rPr>
          <w:rFonts w:ascii="Tahoma" w:hAnsi="Tahoma" w:cs="Tahoma"/>
          <w:sz w:val="30"/>
          <w:szCs w:val="30"/>
        </w:rPr>
      </w:pPr>
      <w:r w:rsidRPr="00D970C2">
        <w:rPr>
          <w:rFonts w:ascii="Tahoma" w:hAnsi="Tahoma" w:cs="Tahoma"/>
          <w:sz w:val="30"/>
          <w:szCs w:val="30"/>
        </w:rPr>
        <w:t>真主说：</w:t>
      </w:r>
      <w:r w:rsidRPr="00D970C2">
        <w:rPr>
          <w:rFonts w:ascii="Tahoma" w:hAnsi="Tahoma" w:cs="Tahoma"/>
          <w:sz w:val="30"/>
          <w:szCs w:val="30"/>
        </w:rPr>
        <w:t>“</w:t>
      </w:r>
      <w:r w:rsidRPr="00D970C2">
        <w:rPr>
          <w:rFonts w:ascii="Tahoma" w:hAnsi="Tahoma" w:cs="Tahoma"/>
          <w:sz w:val="30"/>
          <w:szCs w:val="30"/>
        </w:rPr>
        <w:t>假若我命令他们说：</w:t>
      </w:r>
      <w:r w:rsidRPr="00D970C2">
        <w:rPr>
          <w:rFonts w:ascii="Tahoma" w:hAnsi="Tahoma" w:cs="Tahoma"/>
          <w:sz w:val="30"/>
          <w:szCs w:val="30"/>
        </w:rPr>
        <w:t>“</w:t>
      </w:r>
      <w:r w:rsidRPr="00D970C2">
        <w:rPr>
          <w:rFonts w:ascii="Tahoma" w:hAnsi="Tahoma" w:cs="Tahoma"/>
          <w:sz w:val="30"/>
          <w:szCs w:val="30"/>
        </w:rPr>
        <w:t>你们自杀或离乡吧！</w:t>
      </w:r>
      <w:r w:rsidRPr="00D970C2">
        <w:rPr>
          <w:rFonts w:ascii="Tahoma" w:hAnsi="Tahoma" w:cs="Tahoma"/>
          <w:sz w:val="30"/>
          <w:szCs w:val="30"/>
        </w:rPr>
        <w:t>”</w:t>
      </w:r>
      <w:r w:rsidRPr="00D970C2">
        <w:rPr>
          <w:rFonts w:ascii="Tahoma" w:hAnsi="Tahoma" w:cs="Tahoma"/>
          <w:sz w:val="30"/>
          <w:szCs w:val="30"/>
        </w:rPr>
        <w:t>他们除少数人外，都不遵命。假若他们遵行自己所受的劝戒，这对于他们必定是裨益更多的，使他们的信仰更加坚定的。如果那样，我必定赏赐他们从我那里发出的重大的报酬，我必定指引他们一条正路。凡服从真主</w:t>
      </w:r>
      <w:r>
        <w:rPr>
          <w:rFonts w:ascii="Tahoma" w:hAnsi="Tahoma" w:cs="Tahoma"/>
          <w:sz w:val="30"/>
          <w:szCs w:val="30"/>
        </w:rPr>
        <w:t>和使者的人，</w:t>
      </w:r>
      <w:r>
        <w:rPr>
          <w:rFonts w:ascii="Tahoma" w:hAnsi="Tahoma" w:cs="Tahoma" w:hint="eastAsia"/>
          <w:sz w:val="30"/>
          <w:szCs w:val="30"/>
        </w:rPr>
        <w:t>将</w:t>
      </w:r>
      <w:r w:rsidRPr="00D970C2">
        <w:rPr>
          <w:rFonts w:ascii="Tahoma" w:hAnsi="Tahoma" w:cs="Tahoma"/>
          <w:sz w:val="30"/>
          <w:szCs w:val="30"/>
        </w:rPr>
        <w:t>与真主所护佑的众先知，忠信的人，诚笃的人，善良的人同在。这等人，是很好的伙伴。这是从真主发出的恩惠。真主足为全知者。</w:t>
      </w:r>
      <w:r w:rsidRPr="00D970C2">
        <w:rPr>
          <w:rFonts w:ascii="Tahoma" w:hAnsi="Tahoma" w:cs="Tahoma"/>
          <w:sz w:val="30"/>
          <w:szCs w:val="30"/>
        </w:rPr>
        <w:t>”</w:t>
      </w:r>
      <w:r w:rsidRPr="00D970C2">
        <w:rPr>
          <w:rFonts w:ascii="Tahoma" w:hAnsi="Tahoma" w:cs="Tahoma"/>
          <w:sz w:val="30"/>
          <w:szCs w:val="30"/>
        </w:rPr>
        <w:t>（</w:t>
      </w:r>
      <w:r w:rsidRPr="00D970C2">
        <w:rPr>
          <w:rFonts w:ascii="Tahoma" w:hAnsi="Tahoma" w:cs="Tahoma"/>
          <w:sz w:val="30"/>
          <w:szCs w:val="30"/>
        </w:rPr>
        <w:t>4</w:t>
      </w:r>
      <w:r w:rsidRPr="00D970C2">
        <w:rPr>
          <w:rFonts w:ascii="Tahoma" w:hAnsi="Tahoma" w:cs="Tahoma"/>
          <w:sz w:val="30"/>
          <w:szCs w:val="30"/>
        </w:rPr>
        <w:t>：</w:t>
      </w:r>
      <w:r w:rsidRPr="00D970C2">
        <w:rPr>
          <w:rFonts w:ascii="Tahoma" w:hAnsi="Tahoma" w:cs="Tahoma"/>
          <w:sz w:val="30"/>
          <w:szCs w:val="30"/>
        </w:rPr>
        <w:t>66—70</w:t>
      </w:r>
      <w:r w:rsidRPr="00D970C2">
        <w:rPr>
          <w:rFonts w:ascii="Tahoma" w:hAnsi="Tahoma" w:cs="Tahoma"/>
          <w:sz w:val="30"/>
          <w:szCs w:val="30"/>
        </w:rPr>
        <w:t>）</w:t>
      </w:r>
    </w:p>
    <w:p w:rsidR="00D970C2" w:rsidRPr="00D970C2" w:rsidRDefault="00D970C2" w:rsidP="00D970C2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rPr>
          <w:rFonts w:ascii="Tahoma" w:hAnsi="Tahoma" w:cs="Tahoma"/>
          <w:sz w:val="30"/>
          <w:szCs w:val="30"/>
        </w:rPr>
      </w:pPr>
      <w:r w:rsidRPr="00D970C2">
        <w:rPr>
          <w:rFonts w:ascii="Tahoma" w:hAnsi="Tahoma" w:cs="Tahoma"/>
          <w:sz w:val="30"/>
          <w:szCs w:val="30"/>
        </w:rPr>
        <w:t>第二：向专科医生或者心理专家进行咨询，假如确定你不是性变态患者，那么就会说明在你内心中的这些想法是心理和心灵方面的疾病，也许是身体机能方面引起的，比如荷尔蒙激素发生紊乱等，需要专家医生的治疗。</w:t>
      </w:r>
    </w:p>
    <w:p w:rsidR="00D970C2" w:rsidRPr="00D970C2" w:rsidRDefault="00D970C2" w:rsidP="00D970C2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rPr>
          <w:rFonts w:ascii="Tahoma" w:hAnsi="Tahoma" w:cs="Tahoma"/>
          <w:sz w:val="30"/>
          <w:szCs w:val="30"/>
        </w:rPr>
      </w:pPr>
      <w:r w:rsidRPr="00D970C2">
        <w:rPr>
          <w:rFonts w:ascii="Tahoma" w:hAnsi="Tahoma" w:cs="Tahoma"/>
          <w:sz w:val="30"/>
          <w:szCs w:val="30"/>
        </w:rPr>
        <w:t>必须要利用一切手段来抵御和封锁这些不良情绪，生殖疾病方面的专科医师和心理专家肯定有各种器械和建议，如果真主意欲，可以帮助你解决这个苦恼，所以你在这件事情中不要</w:t>
      </w:r>
      <w:r w:rsidRPr="00D970C2">
        <w:rPr>
          <w:rFonts w:ascii="Tahoma" w:hAnsi="Tahoma" w:cs="Tahoma"/>
          <w:sz w:val="30"/>
          <w:szCs w:val="30"/>
        </w:rPr>
        <w:lastRenderedPageBreak/>
        <w:t>犹豫不决，最重要的就是你必须要全力以赴、竭尽全力，对真主充满希望，祈求真主使你康复、赐予你恩典和慈爱。</w:t>
      </w:r>
    </w:p>
    <w:p w:rsidR="00D970C2" w:rsidRPr="00D970C2" w:rsidRDefault="00D970C2" w:rsidP="00D970C2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rPr>
          <w:rFonts w:ascii="Tahoma" w:hAnsi="Tahoma" w:cs="Tahoma"/>
          <w:sz w:val="30"/>
          <w:szCs w:val="30"/>
        </w:rPr>
      </w:pPr>
      <w:r w:rsidRPr="00D970C2">
        <w:rPr>
          <w:rFonts w:ascii="Tahoma" w:hAnsi="Tahoma" w:cs="Tahoma"/>
          <w:sz w:val="30"/>
          <w:szCs w:val="30"/>
        </w:rPr>
        <w:t>第三：你必须要确定，如果你响应了在你内心中产生的那种男性的感觉，模仿男性的样子和男人的行为，因为这个原因而厌恶结婚，这是罪恶的感觉，在真主的跟前被认为是最严重的罪恶，伊本</w:t>
      </w:r>
      <w:r w:rsidRPr="00D970C2">
        <w:rPr>
          <w:rFonts w:ascii="Tahoma" w:hAnsi="Tahoma" w:cs="Tahoma"/>
          <w:sz w:val="30"/>
          <w:szCs w:val="30"/>
        </w:rPr>
        <w:t>·</w:t>
      </w:r>
      <w:r w:rsidRPr="00D970C2">
        <w:rPr>
          <w:rFonts w:ascii="Tahoma" w:hAnsi="Tahoma" w:cs="Tahoma"/>
          <w:sz w:val="30"/>
          <w:szCs w:val="30"/>
        </w:rPr>
        <w:t>阿巴斯（愿主喜悦之）传述：真主的使者（愿主福安之）诅咒了那些模仿女性的男人，以及那些模仿男性的妇女。《布哈里圣训实录》（</w:t>
      </w:r>
      <w:r w:rsidRPr="00D970C2">
        <w:rPr>
          <w:rFonts w:ascii="Tahoma" w:hAnsi="Tahoma" w:cs="Tahoma"/>
          <w:sz w:val="30"/>
          <w:szCs w:val="30"/>
        </w:rPr>
        <w:t>5885</w:t>
      </w:r>
      <w:r w:rsidRPr="00D970C2">
        <w:rPr>
          <w:rFonts w:ascii="Tahoma" w:hAnsi="Tahoma" w:cs="Tahoma"/>
          <w:sz w:val="30"/>
          <w:szCs w:val="30"/>
        </w:rPr>
        <w:t>段）辑录，这里的模仿是笼统的词语，包括外在的模样和内心的感觉，如果一个人放任自流，没有克制自己，男女互相模仿异性，并响应表面和内在的模仿的教唆，他将会受到真主的诅咒，肩负罪责，这是众所周知的。</w:t>
      </w:r>
    </w:p>
    <w:p w:rsidR="00D970C2" w:rsidRPr="00D970C2" w:rsidRDefault="00D970C2" w:rsidP="00D970C2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rPr>
          <w:rFonts w:ascii="Tahoma" w:hAnsi="Tahoma" w:cs="Tahoma"/>
          <w:sz w:val="30"/>
          <w:szCs w:val="30"/>
        </w:rPr>
      </w:pPr>
      <w:r w:rsidRPr="00D970C2">
        <w:rPr>
          <w:rFonts w:ascii="Tahoma" w:hAnsi="Tahoma" w:cs="Tahoma"/>
          <w:sz w:val="30"/>
          <w:szCs w:val="30"/>
        </w:rPr>
        <w:t>第四：千万不要被恶魔的诱惑所骗，因为性别的问题而迟迟不愿结婚，如果真主意欲，结婚就是对这个问题的一种治疗，但前提是你必须要有坚决果断的进行治疗的念头，强化你本身的女性感觉，并且遵循医生的治疗方式，在这种情况下结婚将会是克服这个危机和治疗顽疾的因素。远离和逃避自然生活的做法只能使你的疾病雪上加霜，使你与恶魔同流合污。</w:t>
      </w:r>
    </w:p>
    <w:p w:rsidR="00D970C2" w:rsidRPr="00D970C2" w:rsidRDefault="00D970C2" w:rsidP="00FA67E9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rPr>
          <w:rFonts w:ascii="Tahoma" w:hAnsi="Tahoma" w:cs="Tahoma"/>
          <w:sz w:val="30"/>
          <w:szCs w:val="30"/>
        </w:rPr>
      </w:pPr>
      <w:r w:rsidRPr="00D970C2">
        <w:rPr>
          <w:rFonts w:ascii="Tahoma" w:hAnsi="Tahoma" w:cs="Tahoma"/>
          <w:sz w:val="30"/>
          <w:szCs w:val="30"/>
        </w:rPr>
        <w:lastRenderedPageBreak/>
        <w:t>第五：你应该向真主祈求襄助，向真主祈祷和祈求，依靠真主，在真主的面前苦苦哀求，牢记死亡、复活和集合的情况，死亡将会摧毁所有的苦难，熄灭所有的欲望。在此期间诵读真主的经典《古兰经》，思索其中的迹象和意义，坚持诵念早晨和傍晚的记主词，真主就会保护你免遭一切邪恶的伤害。</w:t>
      </w:r>
    </w:p>
    <w:p w:rsidR="00D970C2" w:rsidRPr="00D970C2" w:rsidRDefault="00D970C2" w:rsidP="00D970C2">
      <w:pPr>
        <w:pStyle w:val="NormalWeb"/>
        <w:shd w:val="clear" w:color="auto" w:fill="FFFFFF"/>
        <w:spacing w:before="0" w:beforeAutospacing="0" w:after="107" w:afterAutospacing="0" w:line="480" w:lineRule="auto"/>
        <w:rPr>
          <w:rFonts w:ascii="Tahoma" w:hAnsi="Tahoma" w:cs="Tahoma"/>
          <w:sz w:val="30"/>
          <w:szCs w:val="30"/>
        </w:rPr>
      </w:pPr>
      <w:r w:rsidRPr="00D970C2">
        <w:rPr>
          <w:rFonts w:ascii="Tahoma" w:hAnsi="Tahoma" w:cs="Tahoma"/>
          <w:sz w:val="30"/>
          <w:szCs w:val="30"/>
        </w:rPr>
        <w:t>欲了解更多内容，敬请参阅（</w:t>
      </w:r>
      <w:hyperlink r:id="rId8" w:history="1">
        <w:r w:rsidRPr="00D970C2">
          <w:rPr>
            <w:rStyle w:val="Hyperlink"/>
            <w:rFonts w:ascii="Tahoma" w:hAnsi="Tahoma" w:cs="Tahoma"/>
            <w:color w:val="auto"/>
            <w:sz w:val="30"/>
            <w:szCs w:val="30"/>
          </w:rPr>
          <w:t>101169</w:t>
        </w:r>
      </w:hyperlink>
      <w:r w:rsidRPr="00D970C2">
        <w:rPr>
          <w:rFonts w:ascii="Tahoma" w:hAnsi="Tahoma" w:cs="Tahoma"/>
          <w:sz w:val="30"/>
          <w:szCs w:val="30"/>
        </w:rPr>
        <w:t>）和（</w:t>
      </w:r>
      <w:hyperlink r:id="rId9" w:history="1">
        <w:r w:rsidRPr="00D970C2">
          <w:rPr>
            <w:rStyle w:val="Hyperlink"/>
            <w:rFonts w:ascii="Tahoma" w:hAnsi="Tahoma" w:cs="Tahoma"/>
            <w:color w:val="auto"/>
            <w:sz w:val="30"/>
            <w:szCs w:val="30"/>
          </w:rPr>
          <w:t>166525</w:t>
        </w:r>
      </w:hyperlink>
      <w:r w:rsidRPr="00D970C2">
        <w:rPr>
          <w:rFonts w:ascii="Tahoma" w:hAnsi="Tahoma" w:cs="Tahoma"/>
          <w:sz w:val="30"/>
          <w:szCs w:val="30"/>
        </w:rPr>
        <w:t>）号问题的回答。</w:t>
      </w:r>
    </w:p>
    <w:p w:rsidR="00D970C2" w:rsidRPr="00D970C2" w:rsidRDefault="00D970C2" w:rsidP="00FA67E9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rPr>
          <w:rFonts w:ascii="Tahoma" w:hAnsi="Tahoma" w:cs="Tahoma"/>
          <w:sz w:val="30"/>
          <w:szCs w:val="30"/>
        </w:rPr>
      </w:pPr>
      <w:r w:rsidRPr="00D970C2">
        <w:rPr>
          <w:rFonts w:ascii="Tahoma" w:hAnsi="Tahoma" w:cs="Tahoma"/>
          <w:sz w:val="30"/>
          <w:szCs w:val="30"/>
        </w:rPr>
        <w:t>总结：治疗你的疾病和摆脱折磨的关键，基于以下三个方面：</w:t>
      </w:r>
    </w:p>
    <w:p w:rsidR="00D970C2" w:rsidRPr="00D970C2" w:rsidRDefault="00D970C2" w:rsidP="00D970C2">
      <w:pPr>
        <w:pStyle w:val="NormalWeb"/>
        <w:shd w:val="clear" w:color="auto" w:fill="FFFFFF"/>
        <w:spacing w:before="0" w:beforeAutospacing="0" w:after="107" w:afterAutospacing="0" w:line="480" w:lineRule="auto"/>
        <w:rPr>
          <w:rFonts w:ascii="Tahoma" w:hAnsi="Tahoma" w:cs="Tahoma"/>
          <w:sz w:val="30"/>
          <w:szCs w:val="30"/>
        </w:rPr>
      </w:pPr>
      <w:r w:rsidRPr="00D970C2">
        <w:rPr>
          <w:rFonts w:ascii="Tahoma" w:hAnsi="Tahoma" w:cs="Tahoma"/>
          <w:sz w:val="30"/>
          <w:szCs w:val="30"/>
        </w:rPr>
        <w:t>1</w:t>
      </w:r>
      <w:r w:rsidRPr="00D970C2">
        <w:rPr>
          <w:rFonts w:ascii="Tahoma" w:hAnsi="Tahoma" w:cs="Tahoma"/>
          <w:sz w:val="30"/>
          <w:szCs w:val="30"/>
        </w:rPr>
        <w:t>敬畏真主，害怕真主，谨慎小心，不要超越真主的法度。</w:t>
      </w:r>
    </w:p>
    <w:p w:rsidR="00D970C2" w:rsidRPr="00D970C2" w:rsidRDefault="00D970C2" w:rsidP="00D970C2">
      <w:pPr>
        <w:pStyle w:val="NormalWeb"/>
        <w:shd w:val="clear" w:color="auto" w:fill="FFFFFF"/>
        <w:spacing w:before="0" w:beforeAutospacing="0" w:after="107" w:afterAutospacing="0" w:line="480" w:lineRule="auto"/>
        <w:rPr>
          <w:rFonts w:ascii="Tahoma" w:hAnsi="Tahoma" w:cs="Tahoma"/>
          <w:sz w:val="30"/>
          <w:szCs w:val="30"/>
        </w:rPr>
      </w:pPr>
      <w:r w:rsidRPr="00D970C2">
        <w:rPr>
          <w:rFonts w:ascii="Tahoma" w:hAnsi="Tahoma" w:cs="Tahoma"/>
          <w:sz w:val="30"/>
          <w:szCs w:val="30"/>
        </w:rPr>
        <w:t>2</w:t>
      </w:r>
      <w:r w:rsidRPr="00D970C2">
        <w:rPr>
          <w:rFonts w:ascii="Tahoma" w:hAnsi="Tahoma" w:cs="Tahoma"/>
          <w:sz w:val="30"/>
          <w:szCs w:val="30"/>
        </w:rPr>
        <w:t>你内心中的意志力和进行治疗的决心，不要因为那些负面情绪而放任自流。</w:t>
      </w:r>
    </w:p>
    <w:p w:rsidR="00D970C2" w:rsidRPr="00D970C2" w:rsidRDefault="00D970C2" w:rsidP="00D970C2">
      <w:pPr>
        <w:pStyle w:val="NormalWeb"/>
        <w:shd w:val="clear" w:color="auto" w:fill="FFFFFF"/>
        <w:spacing w:before="0" w:beforeAutospacing="0" w:after="107" w:afterAutospacing="0" w:line="480" w:lineRule="auto"/>
        <w:rPr>
          <w:rFonts w:ascii="Tahoma" w:hAnsi="Tahoma" w:cs="Tahoma"/>
          <w:sz w:val="30"/>
          <w:szCs w:val="30"/>
        </w:rPr>
      </w:pPr>
      <w:r w:rsidRPr="00D970C2">
        <w:rPr>
          <w:rFonts w:ascii="Tahoma" w:hAnsi="Tahoma" w:cs="Tahoma"/>
          <w:sz w:val="30"/>
          <w:szCs w:val="30"/>
        </w:rPr>
        <w:t>3</w:t>
      </w:r>
      <w:r w:rsidRPr="00D970C2">
        <w:rPr>
          <w:rFonts w:ascii="Tahoma" w:hAnsi="Tahoma" w:cs="Tahoma"/>
          <w:sz w:val="30"/>
          <w:szCs w:val="30"/>
        </w:rPr>
        <w:t>采取身体和心理方面的治疗，向有关的专家进行咨询。</w:t>
      </w:r>
    </w:p>
    <w:p w:rsidR="00D970C2" w:rsidRPr="00D970C2" w:rsidRDefault="00D970C2" w:rsidP="00D970C2">
      <w:pPr>
        <w:pStyle w:val="NormalWeb"/>
        <w:shd w:val="clear" w:color="auto" w:fill="FFFFFF"/>
        <w:spacing w:before="0" w:beforeAutospacing="0" w:after="107" w:afterAutospacing="0" w:line="480" w:lineRule="auto"/>
        <w:rPr>
          <w:rFonts w:ascii="Tahoma" w:hAnsi="Tahoma" w:cs="Tahoma"/>
          <w:sz w:val="30"/>
          <w:szCs w:val="30"/>
        </w:rPr>
      </w:pPr>
      <w:r w:rsidRPr="00D970C2">
        <w:rPr>
          <w:rFonts w:ascii="Tahoma" w:hAnsi="Tahoma" w:cs="Tahoma"/>
          <w:sz w:val="30"/>
          <w:szCs w:val="30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9005DE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bookmarkStart w:id="0" w:name="_GoBack"/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1A9" w:rsidRDefault="005C11A9" w:rsidP="00E32771">
      <w:pPr>
        <w:spacing w:after="0" w:line="240" w:lineRule="auto"/>
      </w:pPr>
      <w:r>
        <w:separator/>
      </w:r>
    </w:p>
  </w:endnote>
  <w:endnote w:type="continuationSeparator" w:id="0">
    <w:p w:rsidR="005C11A9" w:rsidRDefault="005C11A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F16F79A-5694-441A-9B39-6B80FBB6D87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A90FD2F1-92F0-4A67-838D-EEC8B74A35C5}"/>
    <w:embedBold r:id="rId3" w:subsetted="1" w:fontKey="{5B12A8C1-14E2-4D03-84E5-2502D95363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484C0CB7-9C04-4B98-8770-F2C6A15BEAAC}"/>
    <w:embedBold r:id="rId5" w:fontKey="{8E1F9034-E3B8-455B-A961-FAF8A55E7D6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DE9E3EDF-FD7B-46F3-9600-7E541BB933C7}"/>
    <w:embedBold r:id="rId7" w:fontKey="{E57C9414-FD9E-4F01-9EAF-53EF1CD8A320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81AF9C37-59C4-4535-9AA2-0CC5DB29569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2CAB5C38-A997-41B2-9A12-81EDB3FD119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099CD3A8-10D5-4055-8B5B-186DFB9572D1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50D619C6-C94A-4359-933D-10F5D86414E6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5B981024-4DA3-4191-9C74-813F38FC205D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DFA10B13-EAA7-429D-9F66-1ACE66B72362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108FED49-741A-4851-86FE-5B57E005EDA8}"/>
    <w:embedBold r:id="rId15" w:fontKey="{E1655B92-E2F4-45C7-9028-A1266D8797F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95C73E7B-1EFE-44CF-93DD-EBFE4A0A4E61}"/>
    <w:embedBold r:id="rId17" w:fontKey="{7C348C49-8278-47AC-B18E-670E5977E24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3116CCBC-D95F-47C1-9B37-A26E75B02C4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1A9" w:rsidRDefault="005C11A9" w:rsidP="00E32771">
      <w:pPr>
        <w:spacing w:after="0" w:line="240" w:lineRule="auto"/>
      </w:pPr>
      <w:r>
        <w:separator/>
      </w:r>
    </w:p>
  </w:footnote>
  <w:footnote w:type="continuationSeparator" w:id="0">
    <w:p w:rsidR="005C11A9" w:rsidRDefault="005C11A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5C11A9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96748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C11A9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005DE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C6784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970C2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A67E9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B9C52338-84BA-4818-BEA9-E2C68F843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D970C2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D970C2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D970C2"/>
  </w:style>
  <w:style w:type="paragraph" w:styleId="NormalWeb">
    <w:name w:val="Normal (Web)"/>
    <w:basedOn w:val="Normal"/>
    <w:uiPriority w:val="99"/>
    <w:semiHidden/>
    <w:unhideWhenUsed/>
    <w:rsid w:val="00D970C2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101169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166525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8BE7C-AFB6-4ABD-A528-5DCA924AF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1090</Words>
  <Characters>1146</Characters>
  <Application>Microsoft Office Word</Application>
  <DocSecurity>0</DocSecurity>
  <Lines>67</Lines>
  <Paragraphs>29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2207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她觉得自己有一天将会变成男人_x000d_</dc:title>
  <dc:subject>她觉得自己有一天将会变成男人_x000d_</dc:subject>
  <dc:creator>伊斯兰问答网站</dc:creator>
  <cp:keywords>她觉得自己有一天将会变成男人_x000d_</cp:keywords>
  <dc:description>她觉得自己有一天将会变成男人_x000d_</dc:description>
  <cp:lastModifiedBy>elhashemy</cp:lastModifiedBy>
  <cp:revision>3</cp:revision>
  <cp:lastPrinted>2015-03-07T18:49:00Z</cp:lastPrinted>
  <dcterms:created xsi:type="dcterms:W3CDTF">2015-05-18T13:36:00Z</dcterms:created>
  <dcterms:modified xsi:type="dcterms:W3CDTF">2015-06-03T16:25:00Z</dcterms:modified>
  <cp:category/>
</cp:coreProperties>
</file>