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8E1E69" w:rsidRDefault="008E1E69" w:rsidP="008E1E69">
      <w:pPr>
        <w:bidi w:val="0"/>
        <w:spacing w:line="240" w:lineRule="auto"/>
        <w:jc w:val="center"/>
        <w:rPr>
          <w:rFonts w:ascii="SimSun" w:hAnsi="SimSun" w:cs="SimSun"/>
          <w:b/>
          <w:bCs/>
          <w:color w:val="385623" w:themeColor="accent6" w:themeShade="80"/>
          <w:sz w:val="52"/>
          <w:szCs w:val="52"/>
          <w:lang w:eastAsia="zh-CN"/>
        </w:rPr>
      </w:pPr>
      <w:r>
        <w:rPr>
          <w:rFonts w:ascii="SimSun" w:hAnsi="SimSun" w:cs="SimSun" w:hint="eastAsia"/>
          <w:b/>
          <w:bCs/>
          <w:color w:val="385623" w:themeColor="accent6" w:themeShade="80"/>
          <w:sz w:val="52"/>
          <w:szCs w:val="52"/>
          <w:lang w:eastAsia="zh-CN"/>
        </w:rPr>
        <w:t>阿拉法日上慈悯山</w:t>
      </w:r>
    </w:p>
    <w:p w:rsidR="00B702E8" w:rsidRDefault="008D06FA" w:rsidP="008E1E69">
      <w:pPr>
        <w:bidi w:val="0"/>
        <w:spacing w:line="240" w:lineRule="auto"/>
        <w:jc w:val="center"/>
        <w:rPr>
          <w:rFonts w:ascii="SimSun" w:hAnsi="SimSun" w:cs="SimSun"/>
          <w:b/>
          <w:bCs/>
          <w:color w:val="385623" w:themeColor="accent6" w:themeShade="80"/>
          <w:sz w:val="52"/>
          <w:szCs w:val="52"/>
          <w:lang w:eastAsia="zh-CN"/>
        </w:rPr>
      </w:pPr>
      <w:r w:rsidRPr="008D06FA">
        <w:rPr>
          <w:rFonts w:ascii="SimSun" w:hAnsi="SimSun" w:cs="SimSun" w:hint="eastAsia"/>
          <w:b/>
          <w:bCs/>
          <w:color w:val="385623" w:themeColor="accent6" w:themeShade="80"/>
          <w:sz w:val="52"/>
          <w:szCs w:val="52"/>
          <w:lang w:eastAsia="zh-CN"/>
        </w:rPr>
        <w:t>在那里礼拜的断法是什么？</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8E1E69" w:rsidRPr="008E1E69" w:rsidRDefault="008D06FA" w:rsidP="008D06FA">
      <w:pPr>
        <w:spacing w:after="75"/>
        <w:jc w:val="center"/>
        <w:outlineLvl w:val="3"/>
        <w:rPr>
          <w:rFonts w:ascii="Helvetica" w:eastAsia="SimSun" w:hAnsi="Helvetica" w:cs="Times New Roman"/>
          <w:b/>
          <w:bCs/>
          <w:color w:val="385623" w:themeColor="accent6" w:themeShade="80"/>
          <w:sz w:val="56"/>
          <w:szCs w:val="56"/>
        </w:rPr>
      </w:pPr>
      <w:r w:rsidRPr="008E1E69">
        <w:rPr>
          <w:rFonts w:ascii="Helvetica" w:eastAsia="SimSun" w:hAnsi="Helvetica" w:cs="Times New Roman"/>
          <w:b/>
          <w:bCs/>
          <w:color w:val="385623" w:themeColor="accent6" w:themeShade="80"/>
          <w:sz w:val="56"/>
          <w:szCs w:val="56"/>
          <w:rtl/>
        </w:rPr>
        <w:t xml:space="preserve">ما حكم صعود جبل الرحمة </w:t>
      </w:r>
    </w:p>
    <w:p w:rsidR="008D06FA" w:rsidRPr="008E1E69" w:rsidRDefault="008D06FA" w:rsidP="008D06FA">
      <w:pPr>
        <w:spacing w:after="75"/>
        <w:jc w:val="center"/>
        <w:outlineLvl w:val="3"/>
        <w:rPr>
          <w:rFonts w:ascii="Helvetica" w:eastAsia="SimSun" w:hAnsi="Helvetica" w:cs="SimSun"/>
          <w:b/>
          <w:bCs/>
          <w:color w:val="385623" w:themeColor="accent6" w:themeShade="80"/>
          <w:sz w:val="56"/>
          <w:szCs w:val="56"/>
        </w:rPr>
      </w:pPr>
      <w:r w:rsidRPr="008E1E69">
        <w:rPr>
          <w:rFonts w:ascii="Helvetica" w:eastAsia="SimSun" w:hAnsi="Helvetica" w:cs="Times New Roman"/>
          <w:b/>
          <w:bCs/>
          <w:color w:val="385623" w:themeColor="accent6" w:themeShade="80"/>
          <w:sz w:val="56"/>
          <w:szCs w:val="56"/>
          <w:rtl/>
        </w:rPr>
        <w:t>في يوم عرفات والصلاة عليه؟</w:t>
      </w:r>
    </w:p>
    <w:p w:rsidR="008E1E69" w:rsidRPr="008D06FA" w:rsidRDefault="008E1E69" w:rsidP="008E1E69">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8890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8E1E69" w:rsidRDefault="008E1E69" w:rsidP="008E1E69">
      <w:pPr>
        <w:bidi w:val="0"/>
        <w:spacing w:after="0" w:line="240" w:lineRule="auto"/>
        <w:ind w:firstLine="113"/>
        <w:jc w:val="center"/>
        <w:rPr>
          <w:rFonts w:ascii="SimSun" w:eastAsia="SimSun" w:hAnsi="SimSun" w:cs="SimSun"/>
          <w:b/>
          <w:bCs/>
          <w:sz w:val="32"/>
          <w:szCs w:val="32"/>
          <w:lang w:eastAsia="zh-CN"/>
        </w:rPr>
      </w:pPr>
    </w:p>
    <w:p w:rsidR="008E1E69" w:rsidRDefault="008E1E69" w:rsidP="008E1E69">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923E4" w:rsidRPr="008E1E69" w:rsidRDefault="00CF1F3E" w:rsidP="00CF1F3E">
      <w:pPr>
        <w:bidi w:val="0"/>
        <w:spacing w:before="150" w:after="150" w:line="284" w:lineRule="atLeast"/>
        <w:jc w:val="center"/>
        <w:rPr>
          <w:rFonts w:asciiTheme="minorEastAsia" w:hAnsiTheme="minorEastAsia"/>
          <w:b/>
          <w:bCs/>
          <w:kern w:val="28"/>
          <w:sz w:val="36"/>
          <w:szCs w:val="36"/>
          <w:lang w:eastAsia="zh-CN"/>
        </w:rPr>
      </w:pPr>
      <w:r w:rsidRPr="008E1E69">
        <w:rPr>
          <w:rFonts w:ascii="SimSun" w:eastAsia="SimSun" w:hAnsi="SimSun" w:cs="SimSun" w:hint="eastAsia"/>
          <w:b/>
          <w:bCs/>
          <w:sz w:val="36"/>
          <w:szCs w:val="36"/>
          <w:lang w:eastAsia="zh-CN"/>
        </w:rPr>
        <w:t>编审</w:t>
      </w:r>
      <w:r w:rsidRPr="008E1E69">
        <w:rPr>
          <w:rFonts w:ascii="STXingkai" w:eastAsia="STXingkai" w:hAnsi="TR Bahamas Light"/>
          <w:b/>
          <w:bCs/>
          <w:sz w:val="36"/>
          <w:szCs w:val="36"/>
          <w:lang w:val="tr-TR" w:eastAsia="zh-CN"/>
        </w:rPr>
        <w:t>:</w:t>
      </w:r>
      <w:r w:rsidRPr="008E1E69">
        <w:rPr>
          <w:rFonts w:ascii="TR Bahamas Light" w:hAnsi="TR Bahamas Light" w:cs="mylotus"/>
          <w:b/>
          <w:bCs/>
          <w:sz w:val="36"/>
          <w:szCs w:val="36"/>
          <w:lang w:eastAsia="zh-CN"/>
        </w:rPr>
        <w:t xml:space="preserve"> </w:t>
      </w:r>
      <w:r w:rsidRPr="008E1E69">
        <w:rPr>
          <w:rFonts w:asciiTheme="minorEastAsia" w:hAnsiTheme="minorEastAsia" w:hint="eastAsia"/>
          <w:b/>
          <w:bCs/>
          <w:kern w:val="28"/>
          <w:sz w:val="36"/>
          <w:szCs w:val="36"/>
          <w:lang w:eastAsia="zh-CN"/>
        </w:rPr>
        <w:t>伊斯兰之家中文小组</w:t>
      </w:r>
    </w:p>
    <w:p w:rsidR="00316388" w:rsidRDefault="00316388" w:rsidP="00A24F12">
      <w:pPr>
        <w:spacing w:after="0" w:line="240" w:lineRule="auto"/>
        <w:ind w:firstLine="113"/>
        <w:jc w:val="center"/>
        <w:rPr>
          <w:rFonts w:asciiTheme="minorBidi" w:hAnsiTheme="minorBidi"/>
          <w:b/>
          <w:bCs/>
          <w:sz w:val="28"/>
          <w:szCs w:val="28"/>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E45E1E" w:rsidRDefault="00E45E1E" w:rsidP="00A24F12">
      <w:pPr>
        <w:spacing w:after="0" w:line="240" w:lineRule="auto"/>
        <w:ind w:firstLine="113"/>
        <w:jc w:val="center"/>
        <w:rPr>
          <w:rFonts w:asciiTheme="minorBidi" w:hAnsiTheme="minorBidi"/>
          <w:b/>
          <w:bCs/>
          <w:sz w:val="28"/>
          <w:szCs w:val="28"/>
          <w:lang w:bidi="ar-EG"/>
        </w:rPr>
      </w:pPr>
    </w:p>
    <w:p w:rsidR="00E45E1E" w:rsidRDefault="00E45E1E" w:rsidP="00A24F12">
      <w:pPr>
        <w:spacing w:after="0" w:line="240" w:lineRule="auto"/>
        <w:ind w:firstLine="113"/>
        <w:jc w:val="center"/>
        <w:rPr>
          <w:rFonts w:asciiTheme="minorBidi" w:hAnsiTheme="minorBidi"/>
          <w:b/>
          <w:bCs/>
          <w:sz w:val="28"/>
          <w:szCs w:val="28"/>
          <w:lang w:bidi="ar-EG"/>
        </w:rPr>
      </w:pPr>
    </w:p>
    <w:p w:rsidR="00E45E1E" w:rsidRDefault="00E45E1E" w:rsidP="00A24F12">
      <w:pPr>
        <w:spacing w:after="0" w:line="240" w:lineRule="auto"/>
        <w:ind w:firstLine="113"/>
        <w:jc w:val="center"/>
        <w:rPr>
          <w:rFonts w:asciiTheme="minorBidi" w:hAnsiTheme="minorBidi"/>
          <w:b/>
          <w:bCs/>
          <w:sz w:val="28"/>
          <w:szCs w:val="28"/>
          <w:lang w:bidi="ar-EG"/>
        </w:rPr>
      </w:pPr>
    </w:p>
    <w:p w:rsidR="00E45E1E" w:rsidRPr="009003B8" w:rsidRDefault="00E45E1E" w:rsidP="00A24F12">
      <w:pPr>
        <w:spacing w:after="0" w:line="240" w:lineRule="auto"/>
        <w:ind w:firstLine="113"/>
        <w:jc w:val="center"/>
        <w:rPr>
          <w:rFonts w:asciiTheme="minorBidi" w:hAnsiTheme="minorBidi"/>
          <w:b/>
          <w:bCs/>
          <w:sz w:val="28"/>
          <w:szCs w:val="28"/>
          <w:rtl/>
          <w:lang w:bidi="ar-EG"/>
        </w:rPr>
      </w:pPr>
    </w:p>
    <w:p w:rsidR="008E1E69" w:rsidRDefault="008D06FA" w:rsidP="008E1E69">
      <w:pPr>
        <w:tabs>
          <w:tab w:val="left" w:pos="753"/>
          <w:tab w:val="left" w:pos="3933"/>
          <w:tab w:val="center" w:pos="3968"/>
        </w:tabs>
        <w:bidi w:val="0"/>
        <w:jc w:val="center"/>
        <w:rPr>
          <w:rFonts w:asciiTheme="majorBidi" w:hAnsiTheme="majorBidi" w:cstheme="majorBidi"/>
          <w:b/>
          <w:bCs/>
          <w:sz w:val="32"/>
          <w:szCs w:val="32"/>
          <w:lang w:eastAsia="zh-CN" w:bidi="ar-EG"/>
        </w:rPr>
      </w:pPr>
      <w:r w:rsidRPr="008D06FA">
        <w:rPr>
          <w:rFonts w:asciiTheme="majorBidi" w:hAnsiTheme="majorBidi" w:cstheme="majorBidi" w:hint="eastAsia"/>
          <w:b/>
          <w:bCs/>
          <w:sz w:val="32"/>
          <w:szCs w:val="32"/>
          <w:lang w:eastAsia="zh-CN" w:bidi="ar-EG"/>
        </w:rPr>
        <w:t>阿拉法日上慈悯山</w:t>
      </w:r>
    </w:p>
    <w:p w:rsidR="00226092" w:rsidRPr="004B12ED" w:rsidRDefault="008E1E69" w:rsidP="008E1E69">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67456" behindDoc="0" locked="0" layoutInCell="1" allowOverlap="1" wp14:anchorId="139674C6" wp14:editId="0E0A8F66">
            <wp:simplePos x="0" y="0"/>
            <wp:positionH relativeFrom="margin">
              <wp:posOffset>1042670</wp:posOffset>
            </wp:positionH>
            <wp:positionV relativeFrom="paragraph">
              <wp:posOffset>66675</wp:posOffset>
            </wp:positionV>
            <wp:extent cx="375920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200" cy="470535"/>
                    </a:xfrm>
                    <a:prstGeom prst="rect">
                      <a:avLst/>
                    </a:prstGeom>
                  </pic:spPr>
                </pic:pic>
              </a:graphicData>
            </a:graphic>
            <wp14:sizeRelH relativeFrom="margin">
              <wp14:pctWidth>0</wp14:pctWidth>
            </wp14:sizeRelH>
          </wp:anchor>
        </w:drawing>
      </w:r>
      <w:r w:rsidR="008D06FA" w:rsidRPr="008D06FA">
        <w:rPr>
          <w:rFonts w:asciiTheme="majorBidi" w:hAnsiTheme="majorBidi" w:cstheme="majorBidi" w:hint="eastAsia"/>
          <w:b/>
          <w:bCs/>
          <w:sz w:val="32"/>
          <w:szCs w:val="32"/>
          <w:lang w:eastAsia="zh-CN" w:bidi="ar-EG"/>
        </w:rPr>
        <w:t>在那里礼拜的断法是什么？</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D06FA" w:rsidRPr="008D06FA" w:rsidRDefault="008D06FA" w:rsidP="008E1E69">
      <w:pPr>
        <w:shd w:val="clear" w:color="auto" w:fill="FFFFFF"/>
        <w:bidi w:val="0"/>
        <w:spacing w:line="480" w:lineRule="auto"/>
        <w:jc w:val="both"/>
        <w:rPr>
          <w:rFonts w:ascii="Tahoma" w:eastAsia="SimSun" w:hAnsi="Tahoma" w:cs="Tahoma"/>
          <w:b/>
          <w:bCs/>
          <w:color w:val="FF0000"/>
          <w:sz w:val="32"/>
          <w:szCs w:val="32"/>
          <w:lang w:eastAsia="zh-CN"/>
        </w:rPr>
      </w:pPr>
      <w:r>
        <w:rPr>
          <w:rFonts w:ascii="Tahoma" w:eastAsia="SimSun" w:hAnsi="Tahoma" w:cs="Tahoma" w:hint="eastAsia"/>
          <w:b/>
          <w:bCs/>
          <w:color w:val="FF0000"/>
          <w:sz w:val="32"/>
          <w:szCs w:val="32"/>
          <w:lang w:eastAsia="zh-CN"/>
        </w:rPr>
        <w:t>问：</w:t>
      </w:r>
      <w:r w:rsidRPr="008D06FA">
        <w:rPr>
          <w:rFonts w:ascii="Tahoma" w:eastAsia="SimSun" w:hAnsi="Tahoma" w:cs="Tahoma"/>
          <w:b/>
          <w:bCs/>
          <w:color w:val="FF0000"/>
          <w:sz w:val="32"/>
          <w:szCs w:val="32"/>
          <w:lang w:eastAsia="zh-CN"/>
        </w:rPr>
        <w:t>阿拉法日（伊历十二月九号</w:t>
      </w:r>
      <w:bookmarkStart w:id="0" w:name="_GoBack"/>
      <w:bookmarkEnd w:id="0"/>
      <w:r w:rsidRPr="008D06FA">
        <w:rPr>
          <w:rFonts w:ascii="Tahoma" w:eastAsia="SimSun" w:hAnsi="Tahoma" w:cs="Tahoma"/>
          <w:b/>
          <w:bCs/>
          <w:color w:val="FF0000"/>
          <w:sz w:val="32"/>
          <w:szCs w:val="32"/>
          <w:lang w:eastAsia="zh-CN"/>
        </w:rPr>
        <w:t>）上慈悯山礼拜有其特殊回赐吗？</w:t>
      </w:r>
    </w:p>
    <w:p w:rsidR="008D06FA" w:rsidRPr="008D06FA" w:rsidRDefault="008D06FA" w:rsidP="008E1E69">
      <w:pPr>
        <w:shd w:val="clear" w:color="auto" w:fill="FFFFFF"/>
        <w:bidi w:val="0"/>
        <w:spacing w:after="150" w:line="480" w:lineRule="auto"/>
        <w:jc w:val="both"/>
        <w:rPr>
          <w:rFonts w:ascii="Tahoma" w:eastAsia="SimSun" w:hAnsi="Tahoma" w:cs="Tahoma"/>
          <w:sz w:val="32"/>
          <w:szCs w:val="32"/>
          <w:lang w:eastAsia="zh-CN"/>
        </w:rPr>
      </w:pPr>
      <w:r>
        <w:rPr>
          <w:rFonts w:ascii="Tahoma" w:eastAsia="SimSun" w:hAnsi="Tahoma" w:cs="Tahoma" w:hint="eastAsia"/>
          <w:sz w:val="32"/>
          <w:szCs w:val="32"/>
          <w:lang w:eastAsia="zh-CN"/>
        </w:rPr>
        <w:t>答：</w:t>
      </w:r>
      <w:r w:rsidRPr="008D06FA">
        <w:rPr>
          <w:rFonts w:ascii="Tahoma" w:eastAsia="SimSun" w:hAnsi="Tahoma" w:cs="Tahoma"/>
          <w:sz w:val="32"/>
          <w:szCs w:val="32"/>
          <w:lang w:eastAsia="zh-CN"/>
        </w:rPr>
        <w:t>一切赞颂全归真主！</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没有任何传述证明使者（愿真主赐福他，并使他平安）鼓励人们登阿拉法特山</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众所周知的慈悯山。朝觐期间登慈悯山并不是使者（愿真主赐福他，并使他平安）的圣行，也不是朝觐的功课，使者（愿真主赐福他，并使他平安）说；</w:t>
      </w:r>
      <w:r w:rsidRPr="008D06FA">
        <w:rPr>
          <w:rFonts w:ascii="Tahoma" w:eastAsia="SimSun" w:hAnsi="Tahoma" w:cs="Tahoma"/>
          <w:sz w:val="32"/>
          <w:szCs w:val="32"/>
          <w:lang w:eastAsia="zh-CN"/>
        </w:rPr>
        <w:t>“</w:t>
      </w:r>
      <w:r w:rsidRPr="008E1E69">
        <w:rPr>
          <w:rFonts w:ascii="Tahoma" w:eastAsia="SimSun" w:hAnsi="Tahoma" w:cs="Tahoma"/>
          <w:b/>
          <w:bCs/>
          <w:sz w:val="32"/>
          <w:szCs w:val="32"/>
          <w:lang w:eastAsia="zh-CN"/>
        </w:rPr>
        <w:t>你们从我这学习朝觐的仪式</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w:t>
      </w:r>
    </w:p>
    <w:p w:rsidR="008E1E69"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四大哈里发和圣伴们以及追随他们的人从来没有在朝觐期间上过慈悯山，也没有把此</w:t>
      </w:r>
      <w:r w:rsidR="008E1E69">
        <w:rPr>
          <w:rFonts w:ascii="Tahoma" w:eastAsia="SimSun" w:hAnsi="Tahoma" w:cs="Tahoma"/>
          <w:sz w:val="32"/>
          <w:szCs w:val="32"/>
          <w:lang w:eastAsia="zh-CN"/>
        </w:rPr>
        <w:t>作</w:t>
      </w:r>
      <w:r w:rsidRPr="008D06FA">
        <w:rPr>
          <w:rFonts w:ascii="Tahoma" w:eastAsia="SimSun" w:hAnsi="Tahoma" w:cs="Tahoma"/>
          <w:sz w:val="32"/>
          <w:szCs w:val="32"/>
          <w:lang w:eastAsia="zh-CN"/>
        </w:rPr>
        <w:t>为朝觐的功课，他们仅效仿使者所做的一切。仅有</w:t>
      </w:r>
      <w:r w:rsidR="008E1E69">
        <w:rPr>
          <w:rFonts w:ascii="Tahoma" w:eastAsia="SimSun" w:hAnsi="Tahoma" w:cs="Tahoma"/>
          <w:sz w:val="32"/>
          <w:szCs w:val="32"/>
          <w:lang w:eastAsia="zh-CN"/>
        </w:rPr>
        <w:t>的</w:t>
      </w:r>
      <w:r w:rsidRPr="008D06FA">
        <w:rPr>
          <w:rFonts w:ascii="Tahoma" w:eastAsia="SimSun" w:hAnsi="Tahoma" w:cs="Tahoma"/>
          <w:sz w:val="32"/>
          <w:szCs w:val="32"/>
          <w:lang w:eastAsia="zh-CN"/>
        </w:rPr>
        <w:t>传述说：使者（愿真主赐福他，并使他平安）曾站在山下的大石上说；</w:t>
      </w:r>
      <w:r w:rsidRPr="008D06FA">
        <w:rPr>
          <w:rFonts w:ascii="Tahoma" w:eastAsia="SimSun" w:hAnsi="Tahoma" w:cs="Tahoma"/>
          <w:sz w:val="32"/>
          <w:szCs w:val="32"/>
          <w:lang w:eastAsia="zh-CN"/>
        </w:rPr>
        <w:t>“</w:t>
      </w:r>
      <w:r w:rsidRPr="008E1E69">
        <w:rPr>
          <w:rFonts w:ascii="Tahoma" w:eastAsia="SimSun" w:hAnsi="Tahoma" w:cs="Tahoma"/>
          <w:b/>
          <w:bCs/>
          <w:sz w:val="32"/>
          <w:szCs w:val="32"/>
          <w:lang w:eastAsia="zh-CN"/>
        </w:rPr>
        <w:t>我站在这里，阿拉法特全是驻地，你们不要去腹地欧勒乃</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w:t>
      </w:r>
      <w:r w:rsidR="008E1E69">
        <w:rPr>
          <w:rFonts w:ascii="Tahoma" w:eastAsia="SimSun" w:hAnsi="Tahoma" w:cs="Tahoma"/>
          <w:sz w:val="32"/>
          <w:szCs w:val="32"/>
          <w:lang w:eastAsia="zh-CN"/>
        </w:rPr>
        <w:t xml:space="preserve"> </w:t>
      </w:r>
    </w:p>
    <w:p w:rsidR="008E1E69"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lastRenderedPageBreak/>
        <w:t>因此</w:t>
      </w:r>
      <w:r w:rsidR="008E1E69">
        <w:rPr>
          <w:rFonts w:ascii="Tahoma" w:eastAsia="SimSun" w:hAnsi="Tahoma" w:cs="Tahoma"/>
          <w:sz w:val="32"/>
          <w:szCs w:val="32"/>
          <w:lang w:eastAsia="zh-CN"/>
        </w:rPr>
        <w:t>，</w:t>
      </w:r>
      <w:r w:rsidRPr="008D06FA">
        <w:rPr>
          <w:rFonts w:ascii="Tahoma" w:eastAsia="SimSun" w:hAnsi="Tahoma" w:cs="Tahoma"/>
          <w:sz w:val="32"/>
          <w:szCs w:val="32"/>
          <w:lang w:eastAsia="zh-CN"/>
        </w:rPr>
        <w:t>有大部分学者说朝觐期间特意去阿拉法特山，</w:t>
      </w:r>
      <w:r w:rsidR="008E1E69">
        <w:rPr>
          <w:rFonts w:ascii="Tahoma" w:eastAsia="SimSun" w:hAnsi="Tahoma" w:cs="Tahoma"/>
          <w:sz w:val="32"/>
          <w:szCs w:val="32"/>
          <w:lang w:eastAsia="zh-CN"/>
        </w:rPr>
        <w:t>（</w:t>
      </w:r>
      <w:r w:rsidRPr="008D06FA">
        <w:rPr>
          <w:rFonts w:ascii="Tahoma" w:eastAsia="SimSun" w:hAnsi="Tahoma" w:cs="Tahoma"/>
          <w:sz w:val="32"/>
          <w:szCs w:val="32"/>
          <w:lang w:eastAsia="zh-CN"/>
        </w:rPr>
        <w:t>以为这</w:t>
      </w:r>
      <w:r>
        <w:rPr>
          <w:rFonts w:ascii="Tahoma" w:eastAsia="SimSun" w:hAnsi="Tahoma" w:cs="Tahoma"/>
          <w:sz w:val="32"/>
          <w:szCs w:val="32"/>
          <w:lang w:eastAsia="zh-CN"/>
        </w:rPr>
        <w:t>是朝觐的功课</w:t>
      </w:r>
      <w:r w:rsidR="008E1E69">
        <w:rPr>
          <w:rFonts w:ascii="Tahoma" w:eastAsia="SimSun" w:hAnsi="Tahoma" w:cs="Tahoma"/>
          <w:sz w:val="32"/>
          <w:szCs w:val="32"/>
          <w:lang w:eastAsia="zh-CN"/>
        </w:rPr>
        <w:t>）</w:t>
      </w:r>
      <w:r>
        <w:rPr>
          <w:rFonts w:ascii="Tahoma" w:eastAsia="SimSun" w:hAnsi="Tahoma" w:cs="Tahoma"/>
          <w:sz w:val="32"/>
          <w:szCs w:val="32"/>
          <w:lang w:eastAsia="zh-CN"/>
        </w:rPr>
        <w:t>属于异端行为。这些学者中有伊玛目脑威，学者伊本太</w:t>
      </w:r>
      <w:r>
        <w:rPr>
          <w:rFonts w:ascii="Tahoma" w:eastAsia="SimSun" w:hAnsi="Tahoma" w:cs="Tahoma" w:hint="eastAsia"/>
          <w:sz w:val="32"/>
          <w:szCs w:val="32"/>
          <w:lang w:eastAsia="zh-CN"/>
        </w:rPr>
        <w:t>米</w:t>
      </w:r>
      <w:r w:rsidRPr="008D06FA">
        <w:rPr>
          <w:rFonts w:ascii="Tahoma" w:eastAsia="SimSun" w:hAnsi="Tahoma" w:cs="Tahoma"/>
          <w:sz w:val="32"/>
          <w:szCs w:val="32"/>
          <w:lang w:eastAsia="zh-CN"/>
        </w:rPr>
        <w:t>耶，逊地格哈尼。</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使者（愿真主赐福他，并使他平安）确曾说过：</w:t>
      </w:r>
      <w:r w:rsidRPr="008D06FA">
        <w:rPr>
          <w:rFonts w:ascii="Tahoma" w:eastAsia="SimSun" w:hAnsi="Tahoma" w:cs="Tahoma"/>
          <w:sz w:val="32"/>
          <w:szCs w:val="32"/>
          <w:lang w:eastAsia="zh-CN"/>
        </w:rPr>
        <w:t>“</w:t>
      </w:r>
      <w:r w:rsidRPr="008E1E69">
        <w:rPr>
          <w:rFonts w:ascii="Tahoma" w:eastAsia="SimSun" w:hAnsi="Tahoma" w:cs="Tahoma"/>
          <w:b/>
          <w:bCs/>
          <w:sz w:val="32"/>
          <w:szCs w:val="32"/>
          <w:lang w:eastAsia="zh-CN"/>
        </w:rPr>
        <w:t>谁在我们的事务中创新了一件不属于他的东西，他确是被驳斥的</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在阿拉法特礼副功拜不是圣行，在老虎清真寺并礼晌礼和晡礼就足够了。禁止礼拜者在阿拉法特日举意把慈悯山当做礼拜的地方，无论是主命拜还是副功拜。应该在晌礼和晡礼后多纪念真主，赞主清净，念清真言，感赞真主，赞主至大，虔诚敬畏地向真主祈祷，一直到太阳西落。把慈悯山比拟做清真寺或礼拜的场所是无知的新生异端！</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一切成功只凭真主，祈求真主赐福我们的先知穆罕默德及其家属，并使他们平安。</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学术论文和教法案例解答委员会</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学者：易卜拉欣</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本</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穆罕默德</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本</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阿里帅和</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阿卜杜勒拉格</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lastRenderedPageBreak/>
        <w:t>阿卜杜勒</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本</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欧德亚</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阿卜杜勒</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本</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买尼尔</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《教法案例解答委员会》（</w:t>
      </w:r>
      <w:r w:rsidRPr="008D06FA">
        <w:rPr>
          <w:rFonts w:ascii="Tahoma" w:eastAsia="SimSun" w:hAnsi="Tahoma" w:cs="Tahoma"/>
          <w:sz w:val="32"/>
          <w:szCs w:val="32"/>
          <w:lang w:eastAsia="zh-CN"/>
        </w:rPr>
        <w:t>206—208</w:t>
      </w:r>
      <w:r w:rsidRPr="008D06FA">
        <w:rPr>
          <w:rFonts w:ascii="SimSun" w:eastAsia="SimSun" w:hAnsi="SimSun" w:cs="SimSun" w:hint="eastAsia"/>
          <w:sz w:val="32"/>
          <w:szCs w:val="32"/>
          <w:lang w:eastAsia="zh-CN"/>
        </w:rPr>
        <w:t>∕</w:t>
      </w:r>
      <w:r w:rsidRPr="008D06FA">
        <w:rPr>
          <w:rFonts w:ascii="Tahoma" w:eastAsia="SimSun" w:hAnsi="Tahoma" w:cs="Tahoma"/>
          <w:sz w:val="32"/>
          <w:szCs w:val="32"/>
          <w:lang w:eastAsia="zh-CN"/>
        </w:rPr>
        <w:t>11</w:t>
      </w:r>
      <w:r w:rsidRPr="008D06FA">
        <w:rPr>
          <w:rFonts w:ascii="Tahoma" w:eastAsia="SimSun" w:hAnsi="Tahoma" w:cs="Tahoma"/>
          <w:sz w:val="32"/>
          <w:szCs w:val="32"/>
          <w:lang w:eastAsia="zh-CN"/>
        </w:rPr>
        <w:t>）</w:t>
      </w:r>
    </w:p>
    <w:p w:rsidR="008D06FA" w:rsidRPr="008D06FA" w:rsidRDefault="008D06FA" w:rsidP="008E1E69">
      <w:pPr>
        <w:shd w:val="clear" w:color="auto" w:fill="FFFFFF"/>
        <w:bidi w:val="0"/>
        <w:spacing w:after="150" w:line="480" w:lineRule="auto"/>
        <w:ind w:firstLineChars="200" w:firstLine="640"/>
        <w:jc w:val="both"/>
        <w:rPr>
          <w:rFonts w:ascii="Tahoma" w:eastAsia="SimSun" w:hAnsi="Tahoma" w:cs="Tahoma"/>
          <w:sz w:val="32"/>
          <w:szCs w:val="32"/>
          <w:lang w:eastAsia="zh-CN"/>
        </w:rPr>
      </w:pPr>
      <w:r w:rsidRPr="008D06FA">
        <w:rPr>
          <w:rFonts w:ascii="Tahoma" w:eastAsia="SimSun" w:hAnsi="Tahoma" w:cs="Tahoma"/>
          <w:sz w:val="32"/>
          <w:szCs w:val="32"/>
          <w:lang w:eastAsia="zh-CN"/>
        </w:rPr>
        <w:t>学者伊本</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欧赛敏（愿真主慈悯他）说：</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登阿拉法特山不属于宗教范畴的事务，若人</w:t>
      </w:r>
      <w:r w:rsidR="008E1E69">
        <w:rPr>
          <w:rFonts w:ascii="Tahoma" w:eastAsia="SimSun" w:hAnsi="Tahoma" w:cs="Tahoma"/>
          <w:sz w:val="32"/>
          <w:szCs w:val="32"/>
          <w:lang w:eastAsia="zh-CN"/>
        </w:rPr>
        <w:t>们把此作</w:t>
      </w:r>
      <w:r w:rsidRPr="008D06FA">
        <w:rPr>
          <w:rFonts w:ascii="Tahoma" w:eastAsia="SimSun" w:hAnsi="Tahoma" w:cs="Tahoma"/>
          <w:sz w:val="32"/>
          <w:szCs w:val="32"/>
          <w:lang w:eastAsia="zh-CN"/>
        </w:rPr>
        <w:t>为一种功修就是异端。禁止人们将此当做功修，使者（愿真主赐福他，并使他平安）比任何人都更积极地积累善功宣传他所受的使命，是最深知真主的宗教的人，他没登过这座山，也没命令其他人登此山。据我所知他也没赞成某人爬此山，所以说爬此山不属于宗教范畴！当真主的使者（愿真主赐福他，并使他平安）站在此山的东部说：</w:t>
      </w:r>
      <w:r w:rsidRPr="008D06FA">
        <w:rPr>
          <w:rFonts w:ascii="Tahoma" w:eastAsia="SimSun" w:hAnsi="Tahoma" w:cs="Tahoma"/>
          <w:sz w:val="32"/>
          <w:szCs w:val="32"/>
          <w:lang w:eastAsia="zh-CN"/>
        </w:rPr>
        <w:t>“</w:t>
      </w:r>
      <w:r w:rsidRPr="008E1E69">
        <w:rPr>
          <w:rFonts w:ascii="Tahoma" w:eastAsia="SimSun" w:hAnsi="Tahoma" w:cs="Tahoma"/>
          <w:b/>
          <w:bCs/>
          <w:sz w:val="32"/>
          <w:szCs w:val="32"/>
          <w:lang w:eastAsia="zh-CN"/>
        </w:rPr>
        <w:t>我站在的这儿，所有的阿拉法特都是驻地</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好像使者（愿真主赐福他，并使他平安）以此示意每个人都站驻在自己的位置上，不要拥挤到使者（愿真主赐福他，并使他平安）站驻的地方！</w:t>
      </w:r>
    </w:p>
    <w:p w:rsidR="001B5EF0" w:rsidRPr="003064F5" w:rsidRDefault="008D06FA" w:rsidP="008E1E69">
      <w:pPr>
        <w:shd w:val="clear" w:color="auto" w:fill="FFFFFF"/>
        <w:bidi w:val="0"/>
        <w:spacing w:after="150" w:line="480" w:lineRule="auto"/>
        <w:jc w:val="both"/>
        <w:rPr>
          <w:rFonts w:asciiTheme="majorBidi" w:hAnsiTheme="majorBidi" w:cstheme="majorBidi"/>
          <w:color w:val="006666"/>
          <w:sz w:val="44"/>
          <w:szCs w:val="44"/>
          <w:rtl/>
          <w:lang w:bidi="ar-EG"/>
        </w:rPr>
      </w:pPr>
      <w:r w:rsidRPr="008D06FA">
        <w:rPr>
          <w:rFonts w:ascii="Tahoma" w:eastAsia="SimSun" w:hAnsi="Tahoma" w:cs="Tahoma"/>
          <w:sz w:val="32"/>
          <w:szCs w:val="32"/>
          <w:lang w:eastAsia="zh-CN"/>
        </w:rPr>
        <w:t>《伊本</w:t>
      </w:r>
      <w:r w:rsidRPr="008D06FA">
        <w:rPr>
          <w:rFonts w:ascii="Tahoma" w:eastAsia="SimSun" w:hAnsi="Tahoma" w:cs="Tahoma"/>
          <w:sz w:val="32"/>
          <w:szCs w:val="32"/>
          <w:lang w:eastAsia="zh-CN"/>
        </w:rPr>
        <w:t>·</w:t>
      </w:r>
      <w:r w:rsidRPr="008D06FA">
        <w:rPr>
          <w:rFonts w:ascii="Tahoma" w:eastAsia="SimSun" w:hAnsi="Tahoma" w:cs="Tahoma"/>
          <w:sz w:val="32"/>
          <w:szCs w:val="32"/>
          <w:lang w:eastAsia="zh-CN"/>
        </w:rPr>
        <w:t>欧赛敏教法解答全集》（</w:t>
      </w:r>
      <w:r w:rsidRPr="008D06FA">
        <w:rPr>
          <w:rFonts w:ascii="Tahoma" w:eastAsia="SimSun" w:hAnsi="Tahoma" w:cs="Tahoma"/>
          <w:sz w:val="32"/>
          <w:szCs w:val="32"/>
          <w:lang w:eastAsia="zh-CN"/>
        </w:rPr>
        <w:t>23</w:t>
      </w:r>
      <w:r w:rsidRPr="008D06FA">
        <w:rPr>
          <w:rFonts w:ascii="SimSun" w:eastAsia="SimSun" w:hAnsi="SimSun" w:cs="SimSun" w:hint="eastAsia"/>
          <w:sz w:val="32"/>
          <w:szCs w:val="32"/>
          <w:lang w:eastAsia="zh-CN"/>
        </w:rPr>
        <w:t>∕</w:t>
      </w:r>
      <w:r w:rsidRPr="008D06FA">
        <w:rPr>
          <w:rFonts w:ascii="Tahoma" w:eastAsia="SimSun" w:hAnsi="Tahoma" w:cs="Tahoma"/>
          <w:sz w:val="32"/>
          <w:szCs w:val="32"/>
          <w:lang w:eastAsia="zh-CN"/>
        </w:rPr>
        <w:t>32</w:t>
      </w:r>
      <w:r w:rsidRPr="008D06FA">
        <w:rPr>
          <w:rFonts w:ascii="Tahoma" w:eastAsia="SimSun" w:hAnsi="Tahoma" w:cs="Tahoma"/>
          <w:sz w:val="32"/>
          <w:szCs w:val="32"/>
          <w:lang w:eastAsia="zh-CN"/>
        </w:rPr>
        <w:t>）</w:t>
      </w:r>
    </w:p>
    <w:p w:rsidR="001B5EF0" w:rsidRPr="00CD0FA1" w:rsidRDefault="001B5EF0" w:rsidP="008D06FA">
      <w:pPr>
        <w:bidi w:val="0"/>
        <w:rPr>
          <w:rFonts w:ascii="Times New Roman" w:hAnsi="Times New Roman" w:cs="Times New Roman"/>
          <w:color w:val="006666"/>
          <w:sz w:val="44"/>
          <w:szCs w:val="44"/>
          <w:rtl/>
          <w:lang w:eastAsia="zh-CN"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8E1E69">
          <w:headerReference w:type="default" r:id="rId8"/>
          <w:headerReference w:type="first" r:id="rId9"/>
          <w:pgSz w:w="11907" w:h="16840" w:code="9"/>
          <w:pgMar w:top="1560"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EF" w:rsidRDefault="009152EF" w:rsidP="00E32771">
      <w:pPr>
        <w:spacing w:after="0" w:line="240" w:lineRule="auto"/>
      </w:pPr>
      <w:r>
        <w:separator/>
      </w:r>
    </w:p>
  </w:endnote>
  <w:endnote w:type="continuationSeparator" w:id="0">
    <w:p w:rsidR="009152EF" w:rsidRDefault="009152E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2698AA7F-9BF2-445E-8A49-BB0496A6B7A0}"/>
    <w:embedBold r:id="rId2" w:subsetted="1" w:fontKey="{9665BF58-54E6-4D07-AF83-8B6D64666293}"/>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C9DCDD54-9832-4EA5-8E45-3768948D2F5C}"/>
  </w:font>
  <w:font w:name="TR Bahamas Light">
    <w:altName w:val="Arial"/>
    <w:panose1 w:val="020B0500000000000000"/>
    <w:charset w:val="00"/>
    <w:family w:val="swiss"/>
    <w:pitch w:val="variable"/>
    <w:sig w:usb0="00000007" w:usb1="00000000" w:usb2="00000000" w:usb3="00000000" w:csb0="00000011" w:csb1="00000000"/>
    <w:embedBold r:id="rId4" w:subsetted="1" w:fontKey="{EF827153-50DF-4E25-B0BC-55FAEB5EEC0D}"/>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7C59FB15-AF3F-4754-B1D0-3C48625F1CD2}"/>
  </w:font>
  <w:font w:name="Tahoma">
    <w:panose1 w:val="020B0604030504040204"/>
    <w:charset w:val="00"/>
    <w:family w:val="swiss"/>
    <w:pitch w:val="variable"/>
    <w:sig w:usb0="E1002EFF" w:usb1="C000605B" w:usb2="00000029" w:usb3="00000000" w:csb0="000101FF" w:csb1="00000000"/>
    <w:embedRegular r:id="rId6" w:subsetted="1" w:fontKey="{5739BAC1-D326-4D60-A3A1-5654B1FAA479}"/>
  </w:font>
  <w:font w:name="Wingdings 2">
    <w:panose1 w:val="05020102010507070707"/>
    <w:charset w:val="02"/>
    <w:family w:val="roman"/>
    <w:pitch w:val="variable"/>
    <w:sig w:usb0="00000000" w:usb1="10000000" w:usb2="00000000" w:usb3="00000000" w:csb0="80000000" w:csb1="00000000"/>
    <w:embedRegular r:id="rId7" w:fontKey="{60B77F34-3D0B-4D7C-A33A-F1FC82F15AA4}"/>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EF" w:rsidRDefault="009152EF" w:rsidP="00E32771">
      <w:pPr>
        <w:spacing w:after="0" w:line="240" w:lineRule="auto"/>
      </w:pPr>
      <w:r>
        <w:separator/>
      </w:r>
    </w:p>
  </w:footnote>
  <w:footnote w:type="continuationSeparator" w:id="0">
    <w:p w:rsidR="009152EF" w:rsidRDefault="009152E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9152EF"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E45E1E" w:rsidRPr="00E45E1E" w:rsidRDefault="00E45E1E" w:rsidP="00E45E1E">
                  <w:pPr>
                    <w:bidi w:val="0"/>
                    <w:spacing w:line="240" w:lineRule="auto"/>
                    <w:jc w:val="center"/>
                    <w:rPr>
                      <w:rFonts w:ascii="SimSun" w:hAnsi="SimSun" w:cs="SimSun"/>
                      <w:b/>
                      <w:bCs/>
                      <w:color w:val="385623" w:themeColor="accent6" w:themeShade="80"/>
                      <w:sz w:val="12"/>
                      <w:szCs w:val="12"/>
                      <w:lang w:eastAsia="zh-CN"/>
                    </w:rPr>
                  </w:pPr>
                  <w:r w:rsidRPr="00E45E1E">
                    <w:rPr>
                      <w:rFonts w:ascii="SimSun" w:hAnsi="SimSun" w:cs="SimSun" w:hint="eastAsia"/>
                      <w:b/>
                      <w:bCs/>
                      <w:color w:val="385623" w:themeColor="accent6" w:themeShade="80"/>
                      <w:sz w:val="12"/>
                      <w:szCs w:val="12"/>
                      <w:lang w:eastAsia="zh-CN"/>
                    </w:rPr>
                    <w:t>阿拉法日上慈悯山</w:t>
                  </w:r>
                </w:p>
                <w:p w:rsidR="0013579E" w:rsidRPr="00E45E1E" w:rsidRDefault="00E45E1E" w:rsidP="00E45E1E">
                  <w:pPr>
                    <w:bidi w:val="0"/>
                    <w:spacing w:before="80" w:after="0" w:line="240" w:lineRule="auto"/>
                    <w:ind w:firstLine="170"/>
                    <w:rPr>
                      <w:rFonts w:asciiTheme="majorBidi" w:hAnsiTheme="majorBidi" w:cstheme="majorBidi"/>
                      <w:color w:val="205B83"/>
                      <w:sz w:val="12"/>
                      <w:szCs w:val="12"/>
                      <w:lang w:bidi="ar-EG"/>
                    </w:rPr>
                  </w:pPr>
                  <w:r>
                    <w:rPr>
                      <w:rFonts w:ascii="SimSun" w:hAnsi="SimSun" w:cs="SimSun" w:hint="eastAsia"/>
                      <w:b/>
                      <w:bCs/>
                      <w:color w:val="385623" w:themeColor="accent6" w:themeShade="80"/>
                      <w:sz w:val="12"/>
                      <w:szCs w:val="12"/>
                      <w:lang w:eastAsia="zh-CN"/>
                    </w:rPr>
                    <w:t xml:space="preserve">         </w:t>
                  </w:r>
                  <w:r w:rsidRPr="00E45E1E">
                    <w:rPr>
                      <w:rFonts w:ascii="SimSun" w:hAnsi="SimSun" w:cs="SimSun" w:hint="eastAsia"/>
                      <w:b/>
                      <w:bCs/>
                      <w:color w:val="385623" w:themeColor="accent6" w:themeShade="80"/>
                      <w:sz w:val="12"/>
                      <w:szCs w:val="12"/>
                      <w:lang w:eastAsia="zh-CN"/>
                    </w:rPr>
                    <w:t>在那里礼拜的断法是什么</w:t>
                  </w: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F243C3"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F243C3" w:rsidRPr="00C36BA4">
                    <w:rPr>
                      <w:rFonts w:asciiTheme="majorBidi" w:hAnsiTheme="majorBidi" w:cstheme="majorBidi"/>
                      <w:color w:val="006666"/>
                      <w:sz w:val="26"/>
                      <w:szCs w:val="26"/>
                      <w:lang w:bidi="ar-EG"/>
                    </w:rPr>
                    <w:fldChar w:fldCharType="separate"/>
                  </w:r>
                  <w:r w:rsidR="00E45E1E">
                    <w:rPr>
                      <w:rFonts w:asciiTheme="majorBidi" w:hAnsiTheme="majorBidi" w:cstheme="majorBidi"/>
                      <w:noProof/>
                      <w:color w:val="006666"/>
                      <w:sz w:val="26"/>
                      <w:szCs w:val="26"/>
                      <w:lang w:bidi="ar-EG"/>
                    </w:rPr>
                    <w:t>3</w:t>
                  </w:r>
                  <w:r w:rsidR="00F243C3"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9152EF">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9152EF">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9E3"/>
    <w:rsid w:val="00226092"/>
    <w:rsid w:val="0023307B"/>
    <w:rsid w:val="002356BD"/>
    <w:rsid w:val="00243B61"/>
    <w:rsid w:val="00267C61"/>
    <w:rsid w:val="00270AE8"/>
    <w:rsid w:val="00286D8E"/>
    <w:rsid w:val="002A3916"/>
    <w:rsid w:val="002B2FF1"/>
    <w:rsid w:val="002B662B"/>
    <w:rsid w:val="002C4329"/>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B12ED"/>
    <w:rsid w:val="004B740D"/>
    <w:rsid w:val="004C1156"/>
    <w:rsid w:val="004E0E31"/>
    <w:rsid w:val="004E2AD6"/>
    <w:rsid w:val="004E38A0"/>
    <w:rsid w:val="004E78EF"/>
    <w:rsid w:val="004F7ABF"/>
    <w:rsid w:val="00501B65"/>
    <w:rsid w:val="00520A9D"/>
    <w:rsid w:val="00536D3B"/>
    <w:rsid w:val="00551D8F"/>
    <w:rsid w:val="005666DC"/>
    <w:rsid w:val="00575281"/>
    <w:rsid w:val="00577E09"/>
    <w:rsid w:val="0058544F"/>
    <w:rsid w:val="005A2707"/>
    <w:rsid w:val="005B2F9C"/>
    <w:rsid w:val="005D7B02"/>
    <w:rsid w:val="005E1A2C"/>
    <w:rsid w:val="00611298"/>
    <w:rsid w:val="0061181D"/>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06FA"/>
    <w:rsid w:val="008D70C8"/>
    <w:rsid w:val="008E1E69"/>
    <w:rsid w:val="008E2038"/>
    <w:rsid w:val="008F3093"/>
    <w:rsid w:val="009003B8"/>
    <w:rsid w:val="009152EF"/>
    <w:rsid w:val="0092267F"/>
    <w:rsid w:val="009327E8"/>
    <w:rsid w:val="00944C90"/>
    <w:rsid w:val="0094547A"/>
    <w:rsid w:val="0095645A"/>
    <w:rsid w:val="00957097"/>
    <w:rsid w:val="009864E0"/>
    <w:rsid w:val="00995BEB"/>
    <w:rsid w:val="009967F9"/>
    <w:rsid w:val="009C34D2"/>
    <w:rsid w:val="009C7996"/>
    <w:rsid w:val="00A052E1"/>
    <w:rsid w:val="00A24F12"/>
    <w:rsid w:val="00A61E5C"/>
    <w:rsid w:val="00A65935"/>
    <w:rsid w:val="00A70B46"/>
    <w:rsid w:val="00AB5D73"/>
    <w:rsid w:val="00AF172E"/>
    <w:rsid w:val="00B00B45"/>
    <w:rsid w:val="00B21FB9"/>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5E1E"/>
    <w:rsid w:val="00E460C2"/>
    <w:rsid w:val="00E903FC"/>
    <w:rsid w:val="00EB6A67"/>
    <w:rsid w:val="00EE0809"/>
    <w:rsid w:val="00F11B8A"/>
    <w:rsid w:val="00F14B1B"/>
    <w:rsid w:val="00F17D13"/>
    <w:rsid w:val="00F2420A"/>
    <w:rsid w:val="00F243C3"/>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0649F4DF-77ED-44B8-83E9-2D961BF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DD50-1BA3-415A-A1A9-68C860F6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580</Words>
  <Characters>640</Characters>
  <Application>Microsoft Office Word</Application>
  <DocSecurity>0</DocSecurity>
  <Lines>40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1192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阿拉法日上慈悯山_x000d_在那里礼拜的断法是什么</dc:title>
  <dc:subject>阿拉法日上慈悯山_x000d_在那里礼拜的断法是什么</dc:subject>
  <dc:creator>伊斯兰问答网站</dc:creator>
  <cp:keywords>阿拉法日上慈悯山_x000d_在那里礼拜的断法是什么</cp:keywords>
  <dc:description>阿拉法日上慈悯山_x000d_在那里礼拜的断法是什么</dc:description>
  <cp:lastModifiedBy>elhashemy</cp:lastModifiedBy>
  <cp:revision>3</cp:revision>
  <cp:lastPrinted>2015-03-07T18:49:00Z</cp:lastPrinted>
  <dcterms:created xsi:type="dcterms:W3CDTF">2015-08-31T10:44:00Z</dcterms:created>
  <dcterms:modified xsi:type="dcterms:W3CDTF">2015-09-07T08:01:00Z</dcterms:modified>
  <cp:category/>
</cp:coreProperties>
</file>