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3388A" w:rsidRDefault="0033388A">
      <w:pPr>
        <w:jc w:val="center"/>
      </w:pPr>
    </w:p>
    <w:p w:rsidR="0033388A" w:rsidRDefault="0033388A">
      <w:pPr>
        <w:jc w:val="center"/>
      </w:pPr>
    </w:p>
    <w:p w:rsidR="0033388A" w:rsidRDefault="00DB5A23">
      <w:pPr>
        <w:spacing w:line="240" w:lineRule="auto"/>
        <w:jc w:val="center"/>
      </w:pPr>
      <w:proofErr w:type="spellStart"/>
      <w:r>
        <w:rPr>
          <w:rFonts w:ascii="SimSun" w:eastAsia="SimSun" w:hAnsi="SimSun" w:cs="SimSun"/>
          <w:b/>
          <w:color w:val="385623"/>
          <w:sz w:val="52"/>
          <w:szCs w:val="52"/>
        </w:rPr>
        <w:t>因为没发现经血，她在经期的后几天封斋了</w:t>
      </w:r>
      <w:proofErr w:type="spellEnd"/>
      <w:r>
        <w:rPr>
          <w:rFonts w:ascii="SimSun" w:eastAsia="SimSun" w:hAnsi="SimSun" w:cs="SimSun"/>
          <w:b/>
          <w:color w:val="385623"/>
          <w:sz w:val="52"/>
          <w:szCs w:val="52"/>
        </w:rPr>
        <w:t>。</w:t>
      </w:r>
    </w:p>
    <w:p w:rsidR="0033388A" w:rsidRDefault="0033388A">
      <w:pPr>
        <w:spacing w:line="240" w:lineRule="auto"/>
        <w:jc w:val="center"/>
      </w:pPr>
    </w:p>
    <w:p w:rsidR="0033388A" w:rsidRPr="00F66117" w:rsidRDefault="00DB5A23">
      <w:pPr>
        <w:spacing w:after="54"/>
        <w:jc w:val="center"/>
        <w:rPr>
          <w:rFonts w:cs="KFGQPC Uthman Taha Naskh"/>
        </w:rPr>
      </w:pPr>
      <w:bookmarkStart w:id="0" w:name="_GoBack"/>
      <w:r w:rsidRPr="00F66117">
        <w:rPr>
          <w:rFonts w:ascii="Arial" w:eastAsia="Arial" w:hAnsi="Arial" w:cs="KFGQPC Uthman Taha Naskh"/>
          <w:b/>
          <w:color w:val="385623"/>
          <w:sz w:val="52"/>
          <w:szCs w:val="52"/>
          <w:rtl/>
        </w:rPr>
        <w:t>صامت</w:t>
      </w:r>
      <w:r w:rsidRPr="00F66117">
        <w:rPr>
          <w:rFonts w:ascii="Helvetica Neue" w:eastAsia="Helvetica Neue" w:hAnsi="Helvetica Neue" w:cs="KFGQPC Uthman Taha Naskh"/>
          <w:b/>
          <w:color w:val="385623"/>
          <w:sz w:val="52"/>
          <w:szCs w:val="52"/>
          <w:rtl/>
        </w:rPr>
        <w:t xml:space="preserve"> </w:t>
      </w:r>
      <w:r w:rsidRPr="00F66117">
        <w:rPr>
          <w:rFonts w:ascii="Arial" w:eastAsia="Arial" w:hAnsi="Arial" w:cs="KFGQPC Uthman Taha Naskh"/>
          <w:b/>
          <w:color w:val="385623"/>
          <w:sz w:val="52"/>
          <w:szCs w:val="52"/>
          <w:rtl/>
        </w:rPr>
        <w:t>في</w:t>
      </w:r>
      <w:r w:rsidRPr="00F66117">
        <w:rPr>
          <w:rFonts w:ascii="Helvetica Neue" w:eastAsia="Helvetica Neue" w:hAnsi="Helvetica Neue" w:cs="KFGQPC Uthman Taha Naskh"/>
          <w:b/>
          <w:color w:val="385623"/>
          <w:sz w:val="52"/>
          <w:szCs w:val="52"/>
          <w:rtl/>
        </w:rPr>
        <w:t xml:space="preserve"> </w:t>
      </w:r>
      <w:r w:rsidRPr="00F66117">
        <w:rPr>
          <w:rFonts w:ascii="Arial" w:eastAsia="Arial" w:hAnsi="Arial" w:cs="KFGQPC Uthman Taha Naskh"/>
          <w:b/>
          <w:color w:val="385623"/>
          <w:sz w:val="52"/>
          <w:szCs w:val="52"/>
          <w:rtl/>
        </w:rPr>
        <w:t>آخر</w:t>
      </w:r>
      <w:r w:rsidRPr="00F66117">
        <w:rPr>
          <w:rFonts w:ascii="Helvetica Neue" w:eastAsia="Helvetica Neue" w:hAnsi="Helvetica Neue" w:cs="KFGQPC Uthman Taha Naskh"/>
          <w:b/>
          <w:color w:val="385623"/>
          <w:sz w:val="52"/>
          <w:szCs w:val="52"/>
          <w:rtl/>
        </w:rPr>
        <w:t xml:space="preserve"> </w:t>
      </w:r>
      <w:r w:rsidRPr="00F66117">
        <w:rPr>
          <w:rFonts w:ascii="Arial" w:eastAsia="Arial" w:hAnsi="Arial" w:cs="KFGQPC Uthman Taha Naskh"/>
          <w:b/>
          <w:color w:val="385623"/>
          <w:sz w:val="52"/>
          <w:szCs w:val="52"/>
          <w:rtl/>
        </w:rPr>
        <w:t>أيام</w:t>
      </w:r>
      <w:r w:rsidRPr="00F66117">
        <w:rPr>
          <w:rFonts w:ascii="Helvetica Neue" w:eastAsia="Helvetica Neue" w:hAnsi="Helvetica Neue" w:cs="KFGQPC Uthman Taha Naskh"/>
          <w:b/>
          <w:color w:val="385623"/>
          <w:sz w:val="52"/>
          <w:szCs w:val="52"/>
          <w:rtl/>
        </w:rPr>
        <w:t xml:space="preserve"> </w:t>
      </w:r>
      <w:r w:rsidRPr="00F66117">
        <w:rPr>
          <w:rFonts w:ascii="Arial" w:eastAsia="Arial" w:hAnsi="Arial" w:cs="KFGQPC Uthman Taha Naskh"/>
          <w:b/>
          <w:color w:val="385623"/>
          <w:sz w:val="52"/>
          <w:szCs w:val="52"/>
          <w:rtl/>
        </w:rPr>
        <w:t>الدورة</w:t>
      </w:r>
      <w:r w:rsidRPr="00F66117">
        <w:rPr>
          <w:rFonts w:ascii="Helvetica Neue" w:eastAsia="Helvetica Neue" w:hAnsi="Helvetica Neue" w:cs="KFGQPC Uthman Taha Naskh"/>
          <w:b/>
          <w:color w:val="385623"/>
          <w:sz w:val="52"/>
          <w:szCs w:val="52"/>
          <w:rtl/>
        </w:rPr>
        <w:t xml:space="preserve"> </w:t>
      </w:r>
      <w:r w:rsidRPr="00F66117">
        <w:rPr>
          <w:rFonts w:ascii="Arial" w:eastAsia="Arial" w:hAnsi="Arial" w:cs="KFGQPC Uthman Taha Naskh"/>
          <w:b/>
          <w:color w:val="385623"/>
          <w:sz w:val="52"/>
          <w:szCs w:val="52"/>
          <w:rtl/>
        </w:rPr>
        <w:t>لأنها</w:t>
      </w:r>
      <w:r w:rsidRPr="00F66117">
        <w:rPr>
          <w:rFonts w:ascii="Helvetica Neue" w:eastAsia="Helvetica Neue" w:hAnsi="Helvetica Neue" w:cs="KFGQPC Uthman Taha Naskh"/>
          <w:b/>
          <w:color w:val="385623"/>
          <w:sz w:val="52"/>
          <w:szCs w:val="52"/>
          <w:rtl/>
        </w:rPr>
        <w:t xml:space="preserve"> </w:t>
      </w:r>
      <w:r w:rsidRPr="00F66117">
        <w:rPr>
          <w:rFonts w:ascii="Arial" w:eastAsia="Arial" w:hAnsi="Arial" w:cs="KFGQPC Uthman Taha Naskh"/>
          <w:b/>
          <w:color w:val="385623"/>
          <w:sz w:val="52"/>
          <w:szCs w:val="52"/>
          <w:rtl/>
        </w:rPr>
        <w:t>لم</w:t>
      </w:r>
      <w:r w:rsidRPr="00F66117">
        <w:rPr>
          <w:rFonts w:ascii="Helvetica Neue" w:eastAsia="Helvetica Neue" w:hAnsi="Helvetica Neue" w:cs="KFGQPC Uthman Taha Naskh"/>
          <w:b/>
          <w:color w:val="385623"/>
          <w:sz w:val="52"/>
          <w:szCs w:val="52"/>
          <w:rtl/>
        </w:rPr>
        <w:t xml:space="preserve"> </w:t>
      </w:r>
      <w:r w:rsidRPr="00F66117">
        <w:rPr>
          <w:rFonts w:ascii="Arial" w:eastAsia="Arial" w:hAnsi="Arial" w:cs="KFGQPC Uthman Taha Naskh"/>
          <w:b/>
          <w:color w:val="385623"/>
          <w:sz w:val="52"/>
          <w:szCs w:val="52"/>
          <w:rtl/>
        </w:rPr>
        <w:t>تر</w:t>
      </w:r>
      <w:r w:rsidRPr="00F66117">
        <w:rPr>
          <w:rFonts w:ascii="Helvetica Neue" w:eastAsia="Helvetica Neue" w:hAnsi="Helvetica Neue" w:cs="KFGQPC Uthman Taha Naskh"/>
          <w:b/>
          <w:color w:val="385623"/>
          <w:sz w:val="52"/>
          <w:szCs w:val="52"/>
          <w:rtl/>
        </w:rPr>
        <w:t xml:space="preserve"> </w:t>
      </w:r>
      <w:r w:rsidRPr="00F66117">
        <w:rPr>
          <w:rFonts w:ascii="Arial" w:eastAsia="Arial" w:hAnsi="Arial" w:cs="KFGQPC Uthman Taha Naskh"/>
          <w:b/>
          <w:color w:val="385623"/>
          <w:sz w:val="52"/>
          <w:szCs w:val="52"/>
          <w:rtl/>
        </w:rPr>
        <w:t>دماً</w:t>
      </w:r>
    </w:p>
    <w:bookmarkEnd w:id="0"/>
    <w:p w:rsidR="0033388A" w:rsidRDefault="0033388A">
      <w:pPr>
        <w:spacing w:after="60"/>
      </w:pPr>
    </w:p>
    <w:p w:rsidR="0033388A" w:rsidRDefault="00DB5A23" w:rsidP="00FD0C58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hidden="0" allowOverlap="0" wp14:anchorId="04845459" wp14:editId="63A47AC6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2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3388A" w:rsidRDefault="0033388A">
      <w:pPr>
        <w:jc w:val="center"/>
      </w:pPr>
    </w:p>
    <w:p w:rsidR="0033388A" w:rsidRDefault="0033388A">
      <w:pPr>
        <w:spacing w:after="0" w:line="240" w:lineRule="auto"/>
        <w:ind w:firstLine="113"/>
        <w:jc w:val="center"/>
      </w:pPr>
    </w:p>
    <w:p w:rsidR="0033388A" w:rsidRDefault="00DB5A23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33388A" w:rsidRDefault="0033388A">
      <w:pPr>
        <w:jc w:val="center"/>
      </w:pPr>
    </w:p>
    <w:p w:rsidR="0033388A" w:rsidRDefault="00DB5A23">
      <w:pPr>
        <w:spacing w:before="150" w:after="150"/>
        <w:jc w:val="center"/>
      </w:pPr>
      <w:r>
        <w:rPr>
          <w:rFonts w:cs="Sakkal Majalla"/>
          <w:b/>
          <w:sz w:val="32"/>
          <w:szCs w:val="32"/>
          <w:rtl/>
        </w:rPr>
        <w:t xml:space="preserve">مصدر </w:t>
      </w:r>
      <w:r>
        <w:rPr>
          <w:b/>
          <w:sz w:val="32"/>
          <w:szCs w:val="32"/>
          <w:rtl/>
        </w:rPr>
        <w:t xml:space="preserve">: </w:t>
      </w:r>
      <w:r>
        <w:rPr>
          <w:rFonts w:cs="Sakkal Majalla"/>
          <w:b/>
          <w:sz w:val="32"/>
          <w:szCs w:val="32"/>
          <w:rtl/>
        </w:rPr>
        <w:t>موقع الإسلام سؤال وجواب</w:t>
      </w:r>
    </w:p>
    <w:p w:rsidR="0033388A" w:rsidRDefault="0033388A">
      <w:pPr>
        <w:jc w:val="center"/>
      </w:pPr>
    </w:p>
    <w:p w:rsidR="0033388A" w:rsidRDefault="0033388A">
      <w:pPr>
        <w:jc w:val="center"/>
      </w:pPr>
    </w:p>
    <w:p w:rsidR="0033388A" w:rsidRDefault="0033388A">
      <w:pPr>
        <w:jc w:val="center"/>
      </w:pPr>
    </w:p>
    <w:p w:rsidR="0033388A" w:rsidRDefault="0033388A">
      <w:pPr>
        <w:jc w:val="center"/>
      </w:pPr>
    </w:p>
    <w:p w:rsidR="0033388A" w:rsidRDefault="00DB5A23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33388A" w:rsidRDefault="0033388A">
      <w:pPr>
        <w:jc w:val="center"/>
      </w:pPr>
    </w:p>
    <w:p w:rsidR="0033388A" w:rsidRDefault="0033388A">
      <w:pPr>
        <w:jc w:val="center"/>
      </w:pPr>
    </w:p>
    <w:p w:rsidR="0033388A" w:rsidRDefault="0033388A">
      <w:pPr>
        <w:jc w:val="center"/>
      </w:pPr>
    </w:p>
    <w:p w:rsidR="0033388A" w:rsidRDefault="00DB5A23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伊斯兰之家中文小组</w:t>
      </w:r>
      <w:proofErr w:type="spellEnd"/>
    </w:p>
    <w:p w:rsidR="0033388A" w:rsidRDefault="00DB5A23">
      <w:pPr>
        <w:spacing w:after="0" w:line="240" w:lineRule="auto"/>
        <w:ind w:firstLine="113"/>
        <w:jc w:val="center"/>
        <w:rPr>
          <w:rFonts w:cs="Sakkal Majalla"/>
          <w:b/>
          <w:sz w:val="28"/>
          <w:szCs w:val="28"/>
        </w:rPr>
      </w:pPr>
      <w:r>
        <w:rPr>
          <w:rFonts w:cs="Sakkal Majall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cs="Sakkal Majalla"/>
          <w:b/>
          <w:sz w:val="28"/>
          <w:szCs w:val="28"/>
          <w:rtl/>
        </w:rPr>
        <w:t>فريق اللغة الصينية بموقع دار الإسلام</w:t>
      </w:r>
    </w:p>
    <w:p w:rsidR="002334F1" w:rsidRDefault="002334F1">
      <w:pPr>
        <w:spacing w:after="0" w:line="240" w:lineRule="auto"/>
        <w:ind w:firstLine="113"/>
        <w:jc w:val="center"/>
        <w:rPr>
          <w:rFonts w:cs="Sakkal Majalla"/>
          <w:b/>
          <w:sz w:val="28"/>
          <w:szCs w:val="28"/>
        </w:rPr>
      </w:pPr>
    </w:p>
    <w:p w:rsidR="002334F1" w:rsidRDefault="002334F1">
      <w:pPr>
        <w:spacing w:after="0" w:line="240" w:lineRule="auto"/>
        <w:ind w:firstLine="113"/>
        <w:jc w:val="center"/>
        <w:rPr>
          <w:rFonts w:cs="Sakkal Majalla"/>
          <w:b/>
          <w:sz w:val="28"/>
          <w:szCs w:val="28"/>
        </w:rPr>
      </w:pPr>
    </w:p>
    <w:p w:rsidR="002334F1" w:rsidRDefault="002334F1">
      <w:pPr>
        <w:spacing w:after="0" w:line="240" w:lineRule="auto"/>
        <w:ind w:firstLine="113"/>
        <w:jc w:val="center"/>
        <w:rPr>
          <w:rFonts w:cs="Sakkal Majalla"/>
          <w:b/>
          <w:sz w:val="28"/>
          <w:szCs w:val="28"/>
        </w:rPr>
      </w:pPr>
    </w:p>
    <w:p w:rsidR="002334F1" w:rsidRDefault="002334F1">
      <w:pPr>
        <w:spacing w:after="0" w:line="240" w:lineRule="auto"/>
        <w:ind w:firstLine="113"/>
        <w:jc w:val="center"/>
      </w:pPr>
    </w:p>
    <w:p w:rsidR="0033388A" w:rsidRDefault="0033388A">
      <w:pPr>
        <w:tabs>
          <w:tab w:val="left" w:pos="2461"/>
        </w:tabs>
        <w:jc w:val="center"/>
      </w:pPr>
    </w:p>
    <w:p w:rsidR="0033388A" w:rsidRDefault="00DB5A23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b/>
          <w:sz w:val="30"/>
          <w:szCs w:val="30"/>
        </w:rPr>
        <w:lastRenderedPageBreak/>
        <w:t>因为没发现经血，她在经期的后几天封斋了</w:t>
      </w:r>
      <w:proofErr w:type="spellEnd"/>
      <w:r>
        <w:rPr>
          <w:b/>
          <w:sz w:val="30"/>
          <w:szCs w:val="30"/>
        </w:rPr>
        <w:t>。</w:t>
      </w:r>
    </w:p>
    <w:p w:rsidR="0033388A" w:rsidRDefault="00DB5A23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4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3388A" w:rsidRDefault="0033388A">
      <w:pPr>
        <w:tabs>
          <w:tab w:val="left" w:pos="753"/>
          <w:tab w:val="left" w:pos="3933"/>
          <w:tab w:val="center" w:pos="3968"/>
        </w:tabs>
      </w:pPr>
    </w:p>
    <w:p w:rsidR="0033388A" w:rsidRDefault="00DB5A23" w:rsidP="002334F1">
      <w:pPr>
        <w:spacing w:line="480" w:lineRule="auto"/>
        <w:ind w:left="602" w:hanging="602"/>
        <w:jc w:val="right"/>
      </w:pPr>
      <w:r>
        <w:rPr>
          <w:rFonts w:ascii="SimSun" w:eastAsia="SimSun" w:hAnsi="SimSun" w:cs="SimSun"/>
          <w:b/>
          <w:color w:val="FF0000"/>
          <w:sz w:val="30"/>
          <w:szCs w:val="30"/>
        </w:rPr>
        <w:t>问：1－ 我在例假的第五天封斋了，因为我在这几天里没发现经血，我封斋时，并没有做大净，人们告诉我，这一天的斋戒是无效的，在我们这里有这样的说法：未婚的青年妇女，在日落以前做大净；已婚的妇女在正午以前做大净。教法对此是怎样规定的，我是否要还补这一天的斋戒。 </w:t>
      </w:r>
      <w:r>
        <w:rPr>
          <w:rFonts w:ascii="SimSun" w:eastAsia="SimSun" w:hAnsi="SimSun" w:cs="SimSun"/>
          <w:b/>
          <w:color w:val="FF0000"/>
          <w:sz w:val="30"/>
          <w:szCs w:val="30"/>
        </w:rPr>
        <w:br/>
        <w:t>2－ 如果我在例假的第五天做了大净，封斋了，但是在宵礼礼拜以后，我又发现了经血，我这一天的斋戒是否有效呢，我需要还补吗，有人说，在例假期间，无论是否发现经血，都没有必要封斋，直到例假的第七天以后，可我的经期通常是在第五天结束。</w:t>
      </w:r>
    </w:p>
    <w:p w:rsidR="0033388A" w:rsidRDefault="00DB5A23" w:rsidP="002334F1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答：一切赞颂全归真主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33388A" w:rsidRDefault="00DB5A23" w:rsidP="002334F1">
      <w:pPr>
        <w:numPr>
          <w:ilvl w:val="0"/>
          <w:numId w:val="1"/>
        </w:numPr>
        <w:spacing w:after="107" w:line="480" w:lineRule="auto"/>
        <w:ind w:hanging="720"/>
        <w:jc w:val="right"/>
        <w:rPr>
          <w:rFonts w:ascii="Tahoma" w:eastAsia="Tahoma" w:hAnsi="Tahoma" w:cs="Tahoma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你听到的这些传言是没有根据的，如果你在第五天的黎明以前洁净了，无论你是否做了大净，你都必须要封这一天的斋；因为保持大净并不是斋戒的条件，但是你应当做大净，以便按时完成拜功，而不允许你延迟到日落以前。</w:t>
      </w:r>
    </w:p>
    <w:p w:rsidR="0033388A" w:rsidRDefault="00DB5A23" w:rsidP="002334F1">
      <w:pPr>
        <w:spacing w:after="107" w:line="480" w:lineRule="auto"/>
        <w:ind w:firstLine="600"/>
        <w:jc w:val="right"/>
      </w:pPr>
      <w:r>
        <w:rPr>
          <w:rFonts w:ascii="SimSun" w:eastAsia="SimSun" w:hAnsi="SimSun" w:cs="SimSun"/>
          <w:sz w:val="30"/>
          <w:szCs w:val="30"/>
        </w:rPr>
        <w:lastRenderedPageBreak/>
        <w:t xml:space="preserve">谁在黎明之前洁净了，她的斋戒即为有效，她应做大净，并按时做晨礼，如果她延误了拜功，没有在拜时之内完成，她已干犯了大罪，因为清高的真主说：（在他们去世之后，有不肖的后裔继承他们，那些后裔废弃拜功，顺从嗜欲，他们将遇迷误的果报。但悔罪而信道，且行善者除外，他们将入乐园，不受丝毫亏待。） </w:t>
      </w:r>
      <w:proofErr w:type="spellStart"/>
      <w:r>
        <w:rPr>
          <w:rFonts w:ascii="SimSun" w:eastAsia="SimSun" w:hAnsi="SimSun" w:cs="SimSun"/>
          <w:sz w:val="30"/>
          <w:szCs w:val="30"/>
        </w:rPr>
        <w:t>古兰经</w:t>
      </w:r>
      <w:proofErr w:type="spellEnd"/>
      <w:r>
        <w:rPr>
          <w:rFonts w:ascii="SimSun" w:eastAsia="SimSun" w:hAnsi="SimSun" w:cs="SimSun"/>
          <w:sz w:val="30"/>
          <w:szCs w:val="30"/>
        </w:rPr>
        <w:t xml:space="preserve"> 麦尔彦章59，60节。</w:t>
      </w:r>
    </w:p>
    <w:p w:rsidR="0033388A" w:rsidRDefault="00DB5A23" w:rsidP="002334F1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你必须要因延误拜功而向真主悔罪，并当决意永不再犯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33388A" w:rsidRDefault="00DB5A23" w:rsidP="002334F1">
      <w:pPr>
        <w:spacing w:after="107" w:line="480" w:lineRule="auto"/>
        <w:ind w:firstLine="600"/>
        <w:jc w:val="right"/>
      </w:pPr>
      <w:r>
        <w:rPr>
          <w:rFonts w:ascii="Arial Unicode MS" w:eastAsia="Arial Unicode MS" w:hAnsi="Arial Unicode MS" w:cs="Arial Unicode MS"/>
          <w:sz w:val="30"/>
          <w:szCs w:val="30"/>
        </w:rPr>
        <w:t>2－ 如果你在例假的第五天洁净了，并封了这一天的斋，然后，在宵礼以后，发现了经血，你的斋戒是有效的，而且，假如经血在日落后的一瞬间流出，你的斋戒都是有效的。如果你在第五天的白天洁净了，那么，你这一天的斋戒是无效的，需要还补。</w:t>
      </w:r>
    </w:p>
    <w:p w:rsidR="0033388A" w:rsidRDefault="00DB5A23" w:rsidP="002334F1">
      <w:pPr>
        <w:spacing w:after="107" w:line="480" w:lineRule="auto"/>
        <w:ind w:firstLine="600"/>
        <w:jc w:val="right"/>
      </w:pPr>
      <w:r>
        <w:rPr>
          <w:rFonts w:ascii="SimSun" w:eastAsia="SimSun" w:hAnsi="SimSun" w:cs="SimSun"/>
          <w:sz w:val="30"/>
          <w:szCs w:val="30"/>
        </w:rPr>
        <w:t>至于有人对你说，在经期的第七天以后才为洁净的说法，是没有根据的无稽之谈，不允许任何人对属于真主的事务无知妄言。妇女经期的长短是因人而异的，有人的经期是七天，有人是五天，每个妇女都应依照自己的情况行事。而且对于惯例</w:t>
      </w:r>
      <w:r>
        <w:rPr>
          <w:rFonts w:ascii="SimSun" w:eastAsia="SimSun" w:hAnsi="SimSun" w:cs="SimSun"/>
          <w:sz w:val="30"/>
          <w:szCs w:val="30"/>
        </w:rPr>
        <w:lastRenderedPageBreak/>
        <w:t>是七天的人，在七天以内洁净了，那么，她即应礼拜、封斋，这是学者们对这个问题所持的两种意见中，最正确的观点。</w:t>
      </w:r>
    </w:p>
    <w:p w:rsidR="0033388A" w:rsidRDefault="00DB5A23" w:rsidP="002334F1">
      <w:pPr>
        <w:spacing w:after="107" w:line="480" w:lineRule="auto"/>
        <w:ind w:firstLine="600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伊本欧赛悯教长曾被问及与此相类似的问题，他的回答是</w:t>
      </w:r>
      <w:proofErr w:type="spellEnd"/>
      <w:r>
        <w:rPr>
          <w:rFonts w:ascii="SimSun" w:eastAsia="SimSun" w:hAnsi="SimSun" w:cs="SimSun"/>
          <w:sz w:val="30"/>
          <w:szCs w:val="30"/>
        </w:rPr>
        <w:t>：</w:t>
      </w:r>
    </w:p>
    <w:p w:rsidR="0033388A" w:rsidRDefault="00DB5A23" w:rsidP="002334F1">
      <w:pPr>
        <w:spacing w:after="107" w:line="480" w:lineRule="auto"/>
        <w:jc w:val="right"/>
      </w:pPr>
      <w:r>
        <w:rPr>
          <w:rFonts w:ascii="Arial Unicode MS" w:eastAsia="Arial Unicode MS" w:hAnsi="Arial Unicode MS" w:cs="Arial Unicode MS"/>
          <w:sz w:val="30"/>
          <w:szCs w:val="30"/>
        </w:rPr>
        <w:t>（斋月期间，行经的妇女如果在黎明以前，哪怕只有一分钟，确定自己已经洁净了，她就必须要封斋，她这一天的斋戒是有效的，并不需要还补；因为她是洁净的，即使她在黎明以后才做大净，也是无妨的，同样，如果一名男子因房事或梦遗而失去了大净，他吃了封斋饭，在黎明以后才做大净，他的斋戒也是有效的。</w:t>
      </w:r>
    </w:p>
    <w:p w:rsidR="0033388A" w:rsidRDefault="00DB5A23" w:rsidP="002334F1">
      <w:pPr>
        <w:spacing w:after="107" w:line="480" w:lineRule="auto"/>
        <w:jc w:val="right"/>
      </w:pPr>
      <w:r>
        <w:rPr>
          <w:rFonts w:ascii="SimSun" w:eastAsia="SimSun" w:hAnsi="SimSun" w:cs="SimSun"/>
          <w:sz w:val="30"/>
          <w:szCs w:val="30"/>
        </w:rPr>
        <w:t>借此机会，我想提醒妇女们另外一件事情：当妇女在一天的斋戒开斋以后，做宵礼拜之前，月经来潮，一些妇女认为，她这一天的斋戒即转为无效。这是没有教法依据的，即使是在日落后的一瞬间来了月经，她这一天的斋戒也是全美有效的。）</w:t>
      </w:r>
      <w:r w:rsidR="00FD0C58">
        <w:rPr>
          <w:rFonts w:ascii="SimSun" w:eastAsia="SimSun" w:hAnsi="SimSun" w:cs="SimSun"/>
          <w:sz w:val="30"/>
          <w:szCs w:val="30"/>
        </w:rPr>
        <w:t>摘自斋月教法判例</w:t>
      </w:r>
      <w:proofErr w:type="gramStart"/>
      <w:r w:rsidR="00FD0C58">
        <w:rPr>
          <w:rFonts w:ascii="SimSun" w:eastAsia="SimSun" w:hAnsi="SimSun" w:cs="SimSun"/>
          <w:sz w:val="30"/>
          <w:szCs w:val="30"/>
        </w:rPr>
        <w:t>  第345页</w:t>
      </w:r>
      <w:proofErr w:type="gramEnd"/>
      <w:r w:rsidR="00FD0C58">
        <w:rPr>
          <w:rFonts w:ascii="SimSun" w:eastAsia="SimSun" w:hAnsi="SimSun" w:cs="SimSun"/>
          <w:sz w:val="30"/>
          <w:szCs w:val="30"/>
        </w:rPr>
        <w:t>。</w:t>
      </w:r>
      <w:r w:rsidR="00FD0C58">
        <w:rPr>
          <w:rFonts w:ascii="SimSun" w:eastAsia="SimSun" w:hAnsi="SimSun" w:cs="SimSun" w:hint="eastAsia"/>
          <w:sz w:val="30"/>
          <w:szCs w:val="30"/>
        </w:rPr>
        <w:t xml:space="preserve">  </w:t>
      </w:r>
      <w:proofErr w:type="spellStart"/>
      <w:r w:rsidR="00FD0C58">
        <w:rPr>
          <w:rFonts w:ascii="SimSun" w:eastAsia="SimSun" w:hAnsi="SimSun" w:cs="SimSun"/>
          <w:sz w:val="30"/>
          <w:szCs w:val="30"/>
        </w:rPr>
        <w:t>真主至知</w:t>
      </w:r>
      <w:proofErr w:type="spellEnd"/>
      <w:r w:rsidR="00FD0C58">
        <w:rPr>
          <w:rFonts w:ascii="SimSun" w:eastAsia="SimSun" w:hAnsi="SimSun" w:cs="SimSun"/>
          <w:sz w:val="30"/>
          <w:szCs w:val="30"/>
        </w:rPr>
        <w:t>。</w:t>
      </w:r>
    </w:p>
    <w:sectPr w:rsidR="0033388A">
      <w:headerReference w:type="default" r:id="rId8"/>
      <w:headerReference w:type="first" r:id="rId9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A18" w:rsidRDefault="00735A18">
      <w:pPr>
        <w:spacing w:after="0" w:line="240" w:lineRule="auto"/>
      </w:pPr>
      <w:r>
        <w:separator/>
      </w:r>
    </w:p>
  </w:endnote>
  <w:endnote w:type="continuationSeparator" w:id="0">
    <w:p w:rsidR="00735A18" w:rsidRDefault="0073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Helvetica Neue">
    <w:altName w:val="Times New Roman"/>
    <w:charset w:val="00"/>
    <w:family w:val="auto"/>
    <w:pitch w:val="default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A18" w:rsidRDefault="00735A18">
      <w:pPr>
        <w:spacing w:after="0" w:line="240" w:lineRule="auto"/>
      </w:pPr>
      <w:r>
        <w:separator/>
      </w:r>
    </w:p>
  </w:footnote>
  <w:footnote w:type="continuationSeparator" w:id="0">
    <w:p w:rsidR="00735A18" w:rsidRDefault="00735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88A" w:rsidRDefault="0033388A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88A" w:rsidRDefault="00DB5A23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0" hidden="0" allowOverlap="0">
          <wp:simplePos x="0" y="0"/>
          <wp:positionH relativeFrom="margin">
            <wp:posOffset>-673099</wp:posOffset>
          </wp:positionH>
          <wp:positionV relativeFrom="paragraph">
            <wp:posOffset>-88899</wp:posOffset>
          </wp:positionV>
          <wp:extent cx="7124700" cy="368300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24700" cy="368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5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45D9F"/>
    <w:multiLevelType w:val="multilevel"/>
    <w:tmpl w:val="C56C3BDA"/>
    <w:lvl w:ilvl="0">
      <w:start w:val="1"/>
      <w:numFmt w:val="decimal"/>
      <w:lvlText w:val="%1—"/>
      <w:lvlJc w:val="left"/>
      <w:pPr>
        <w:ind w:left="1320" w:firstLine="600"/>
      </w:pPr>
    </w:lvl>
    <w:lvl w:ilvl="1">
      <w:start w:val="1"/>
      <w:numFmt w:val="lowerLetter"/>
      <w:lvlText w:val="%2)"/>
      <w:lvlJc w:val="left"/>
      <w:pPr>
        <w:ind w:left="1440" w:firstLine="1020"/>
      </w:pPr>
    </w:lvl>
    <w:lvl w:ilvl="2">
      <w:start w:val="1"/>
      <w:numFmt w:val="lowerRoman"/>
      <w:lvlText w:val="%3."/>
      <w:lvlJc w:val="right"/>
      <w:pPr>
        <w:ind w:left="1860" w:firstLine="1440"/>
      </w:pPr>
    </w:lvl>
    <w:lvl w:ilvl="3">
      <w:start w:val="1"/>
      <w:numFmt w:val="decimal"/>
      <w:lvlText w:val="%4."/>
      <w:lvlJc w:val="left"/>
      <w:pPr>
        <w:ind w:left="2280" w:firstLine="1860"/>
      </w:pPr>
    </w:lvl>
    <w:lvl w:ilvl="4">
      <w:start w:val="1"/>
      <w:numFmt w:val="lowerLetter"/>
      <w:lvlText w:val="%5)"/>
      <w:lvlJc w:val="left"/>
      <w:pPr>
        <w:ind w:left="2700" w:firstLine="2280"/>
      </w:pPr>
    </w:lvl>
    <w:lvl w:ilvl="5">
      <w:start w:val="1"/>
      <w:numFmt w:val="lowerRoman"/>
      <w:lvlText w:val="%6."/>
      <w:lvlJc w:val="right"/>
      <w:pPr>
        <w:ind w:left="3120" w:firstLine="2700"/>
      </w:pPr>
    </w:lvl>
    <w:lvl w:ilvl="6">
      <w:start w:val="1"/>
      <w:numFmt w:val="decimal"/>
      <w:lvlText w:val="%7."/>
      <w:lvlJc w:val="left"/>
      <w:pPr>
        <w:ind w:left="3540" w:firstLine="3120"/>
      </w:pPr>
    </w:lvl>
    <w:lvl w:ilvl="7">
      <w:start w:val="1"/>
      <w:numFmt w:val="lowerLetter"/>
      <w:lvlText w:val="%8)"/>
      <w:lvlJc w:val="left"/>
      <w:pPr>
        <w:ind w:left="3960" w:firstLine="3540"/>
      </w:pPr>
    </w:lvl>
    <w:lvl w:ilvl="8">
      <w:start w:val="1"/>
      <w:numFmt w:val="lowerRoman"/>
      <w:lvlText w:val="%9."/>
      <w:lvlJc w:val="right"/>
      <w:pPr>
        <w:ind w:left="4380" w:firstLine="39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388A"/>
    <w:rsid w:val="002334F1"/>
    <w:rsid w:val="0033388A"/>
    <w:rsid w:val="003A1086"/>
    <w:rsid w:val="00735A18"/>
    <w:rsid w:val="00973250"/>
    <w:rsid w:val="00DB5A23"/>
    <w:rsid w:val="00F66117"/>
    <w:rsid w:val="00FD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10C410-04D7-45B5-913E-4F7569E1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197</Words>
  <Characters>1125</Characters>
  <Application>Microsoft Office Word</Application>
  <DocSecurity>0</DocSecurity>
  <Lines>9</Lines>
  <Paragraphs>2</Paragraphs>
  <ScaleCrop>false</ScaleCrop>
  <Manager/>
  <Company>islamhouse.com</Company>
  <LinksUpToDate>false</LinksUpToDate>
  <CharactersWithSpaces>1320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因为没发现经血，她在经期的后几天封斋了。_x000d_</dc:title>
  <dc:subject>因为没发现经血，她在经期的后几天封斋了。_x000d_</dc:subject>
  <dc:creator>伊斯兰问答网站</dc:creator>
  <cp:keywords>因为没发现经血，她在经期的后几天封斋了。_x000d_</cp:keywords>
  <dc:description>因为没发现经血，她在经期的后几天封斋了。_x000d_</dc:description>
  <cp:lastModifiedBy>Mahmoud</cp:lastModifiedBy>
  <cp:revision>5</cp:revision>
  <dcterms:created xsi:type="dcterms:W3CDTF">2015-08-03T11:50:00Z</dcterms:created>
  <dcterms:modified xsi:type="dcterms:W3CDTF">2016-04-07T09:04:00Z</dcterms:modified>
  <cp:category/>
</cp:coreProperties>
</file>