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34844" w:rsidRDefault="007E5889" w:rsidP="00184B62">
      <w:pPr>
        <w:bidi w:val="0"/>
        <w:jc w:val="center"/>
        <w:rPr>
          <w:rFonts w:ascii="Kalpurush" w:hAnsi="Kalpurush" w:cs="Kalpurush"/>
          <w:sz w:val="28"/>
          <w:szCs w:val="35"/>
          <w:rtl/>
          <w:cs/>
          <w:lang w:bidi="bn-BD"/>
        </w:rPr>
      </w:pPr>
    </w:p>
    <w:p w:rsidR="004E2AD6" w:rsidRDefault="004A5F65" w:rsidP="004A5F65">
      <w:pPr>
        <w:bidi w:val="0"/>
        <w:spacing w:after="0" w:line="240" w:lineRule="auto"/>
        <w:jc w:val="center"/>
        <w:rPr>
          <w:rFonts w:ascii="Kalpurush" w:hAnsi="Kalpurush" w:cs="Kalpurush"/>
          <w:color w:val="205B83"/>
          <w:sz w:val="46"/>
          <w:szCs w:val="50"/>
          <w:lang w:bidi="bn-BD"/>
        </w:rPr>
      </w:pPr>
      <w:r w:rsidRPr="004A5F65">
        <w:rPr>
          <w:rFonts w:ascii="Kalpurush" w:hAnsi="Kalpurush" w:cs="Kalpurush" w:hint="cs"/>
          <w:color w:val="205B83"/>
          <w:sz w:val="46"/>
          <w:szCs w:val="50"/>
          <w:cs/>
          <w:lang w:bidi="bn-BD"/>
        </w:rPr>
        <w:t>মুসলিম</w:t>
      </w:r>
      <w:r w:rsidRPr="004A5F65">
        <w:rPr>
          <w:rFonts w:ascii="Kalpurush" w:hAnsi="Kalpurush" w:cs="Kalpurush"/>
          <w:color w:val="205B83"/>
          <w:sz w:val="46"/>
          <w:szCs w:val="50"/>
          <w:cs/>
          <w:lang w:bidi="bn-BD"/>
        </w:rPr>
        <w:t xml:space="preserve"> </w:t>
      </w:r>
      <w:r w:rsidRPr="004A5F65">
        <w:rPr>
          <w:rFonts w:ascii="Kalpurush" w:hAnsi="Kalpurush" w:cs="Kalpurush" w:hint="cs"/>
          <w:color w:val="205B83"/>
          <w:sz w:val="46"/>
          <w:szCs w:val="50"/>
          <w:cs/>
          <w:lang w:bidi="bn-BD"/>
        </w:rPr>
        <w:t>নারী</w:t>
      </w:r>
      <w:r w:rsidRPr="004A5F65">
        <w:rPr>
          <w:rFonts w:ascii="Kalpurush" w:hAnsi="Kalpurush" w:cs="Kalpurush"/>
          <w:color w:val="205B83"/>
          <w:sz w:val="46"/>
          <w:szCs w:val="50"/>
          <w:cs/>
          <w:lang w:bidi="bn-BD"/>
        </w:rPr>
        <w:t xml:space="preserve"> </w:t>
      </w:r>
      <w:r w:rsidRPr="004A5F65">
        <w:rPr>
          <w:rFonts w:ascii="Kalpurush" w:hAnsi="Kalpurush" w:cs="Kalpurush" w:hint="cs"/>
          <w:color w:val="205B83"/>
          <w:sz w:val="46"/>
          <w:szCs w:val="50"/>
          <w:cs/>
          <w:lang w:bidi="bn-BD"/>
        </w:rPr>
        <w:t>এবং</w:t>
      </w:r>
      <w:r w:rsidRPr="004A5F65">
        <w:rPr>
          <w:rFonts w:ascii="Kalpurush" w:hAnsi="Kalpurush" w:cs="Kalpurush"/>
          <w:color w:val="205B83"/>
          <w:sz w:val="46"/>
          <w:szCs w:val="50"/>
          <w:cs/>
          <w:lang w:bidi="bn-BD"/>
        </w:rPr>
        <w:t xml:space="preserve"> </w:t>
      </w:r>
      <w:r w:rsidRPr="004A5F65">
        <w:rPr>
          <w:rFonts w:ascii="Kalpurush" w:hAnsi="Kalpurush" w:cs="Kalpurush" w:hint="cs"/>
          <w:color w:val="205B83"/>
          <w:sz w:val="46"/>
          <w:szCs w:val="50"/>
          <w:cs/>
          <w:lang w:bidi="bn-BD"/>
        </w:rPr>
        <w:t>সমসাময়িক</w:t>
      </w:r>
      <w:r w:rsidRPr="004A5F65">
        <w:rPr>
          <w:rFonts w:ascii="Kalpurush" w:hAnsi="Kalpurush" w:cs="Kalpurush"/>
          <w:color w:val="205B83"/>
          <w:sz w:val="46"/>
          <w:szCs w:val="50"/>
          <w:cs/>
          <w:lang w:bidi="bn-BD"/>
        </w:rPr>
        <w:t xml:space="preserve"> </w:t>
      </w:r>
      <w:r w:rsidRPr="004A5F65">
        <w:rPr>
          <w:rFonts w:ascii="Kalpurush" w:hAnsi="Kalpurush" w:cs="Kalpurush" w:hint="cs"/>
          <w:color w:val="205B83"/>
          <w:sz w:val="40"/>
          <w:szCs w:val="44"/>
          <w:cs/>
          <w:lang w:bidi="bn-BD"/>
        </w:rPr>
        <w:t>প্রেক্ষাপটে</w:t>
      </w:r>
      <w:r w:rsidRPr="004A5F65">
        <w:rPr>
          <w:rFonts w:ascii="Kalpurush" w:hAnsi="Kalpurush" w:cs="Kalpurush"/>
          <w:color w:val="205B83"/>
          <w:sz w:val="40"/>
          <w:szCs w:val="44"/>
          <w:cs/>
          <w:lang w:bidi="bn-BD"/>
        </w:rPr>
        <w:t xml:space="preserve"> </w:t>
      </w:r>
      <w:r w:rsidRPr="004A5F65">
        <w:rPr>
          <w:rFonts w:ascii="Kalpurush" w:hAnsi="Kalpurush" w:cs="Kalpurush" w:hint="cs"/>
          <w:color w:val="205B83"/>
          <w:sz w:val="40"/>
          <w:szCs w:val="44"/>
          <w:cs/>
          <w:lang w:bidi="bn-BD"/>
        </w:rPr>
        <w:t>তার</w:t>
      </w:r>
      <w:r w:rsidRPr="004A5F65">
        <w:rPr>
          <w:rFonts w:ascii="Kalpurush" w:hAnsi="Kalpurush" w:cs="Kalpurush"/>
          <w:color w:val="205B83"/>
          <w:sz w:val="40"/>
          <w:szCs w:val="44"/>
          <w:cs/>
          <w:lang w:bidi="bn-BD"/>
        </w:rPr>
        <w:t xml:space="preserve"> </w:t>
      </w:r>
      <w:r w:rsidRPr="004A5F65">
        <w:rPr>
          <w:rFonts w:ascii="Kalpurush" w:hAnsi="Kalpurush" w:cs="Kalpurush" w:hint="cs"/>
          <w:color w:val="205B83"/>
          <w:sz w:val="40"/>
          <w:szCs w:val="44"/>
          <w:cs/>
          <w:lang w:bidi="bn-BD"/>
        </w:rPr>
        <w:t>দায়িত্ব</w:t>
      </w:r>
      <w:r w:rsidRPr="004A5F65">
        <w:rPr>
          <w:rFonts w:ascii="Kalpurush" w:hAnsi="Kalpurush" w:cs="Kalpurush"/>
          <w:color w:val="205B83"/>
          <w:sz w:val="40"/>
          <w:szCs w:val="44"/>
          <w:cs/>
          <w:lang w:bidi="bn-BD"/>
        </w:rPr>
        <w:t xml:space="preserve"> </w:t>
      </w:r>
      <w:r w:rsidRPr="004A5F65">
        <w:rPr>
          <w:rFonts w:ascii="Kalpurush" w:hAnsi="Kalpurush" w:cs="Kalpurush" w:hint="cs"/>
          <w:color w:val="205B83"/>
          <w:sz w:val="40"/>
          <w:szCs w:val="44"/>
          <w:cs/>
          <w:lang w:bidi="bn-BD"/>
        </w:rPr>
        <w:t>ও</w:t>
      </w:r>
      <w:r w:rsidRPr="004A5F65">
        <w:rPr>
          <w:rFonts w:ascii="Kalpurush" w:hAnsi="Kalpurush" w:cs="Kalpurush"/>
          <w:color w:val="205B83"/>
          <w:sz w:val="40"/>
          <w:szCs w:val="44"/>
          <w:cs/>
          <w:lang w:bidi="bn-BD"/>
        </w:rPr>
        <w:t xml:space="preserve"> </w:t>
      </w:r>
      <w:r w:rsidRPr="004A5F65">
        <w:rPr>
          <w:rFonts w:ascii="Kalpurush" w:hAnsi="Kalpurush" w:cs="Kalpurush" w:hint="cs"/>
          <w:color w:val="205B83"/>
          <w:sz w:val="40"/>
          <w:szCs w:val="44"/>
          <w:cs/>
          <w:lang w:bidi="bn-BD"/>
        </w:rPr>
        <w:t>কর্তব্য</w:t>
      </w:r>
    </w:p>
    <w:p w:rsidR="004A5F65" w:rsidRPr="004A5F65" w:rsidRDefault="004A5F65" w:rsidP="004A5F65">
      <w:pPr>
        <w:bidi w:val="0"/>
        <w:spacing w:line="240" w:lineRule="auto"/>
        <w:jc w:val="center"/>
        <w:rPr>
          <w:rFonts w:ascii="Kalpurush" w:hAnsi="Kalpurush" w:cs="Kalpurush"/>
          <w:color w:val="205B83"/>
          <w:sz w:val="46"/>
          <w:szCs w:val="50"/>
          <w:rtl/>
        </w:rPr>
      </w:pPr>
      <w:r w:rsidRPr="004A5F65">
        <w:rPr>
          <w:rFonts w:ascii="Kalpurush" w:hAnsi="Kalpurush" w:cs="Kalpurush" w:hint="cs"/>
          <w:color w:val="205B83"/>
          <w:szCs w:val="24"/>
          <w:cs/>
          <w:lang w:bidi="bn-BD"/>
        </w:rPr>
        <w:t>[শরী</w:t>
      </w:r>
      <w:r w:rsidRPr="004A5F65">
        <w:rPr>
          <w:rFonts w:ascii="Kalpurush" w:hAnsi="Kalpurush" w:cs="Kalpurush" w:hint="eastAsia"/>
          <w:color w:val="205B83"/>
          <w:szCs w:val="24"/>
          <w:cs/>
          <w:lang w:bidi="bn-BD"/>
        </w:rPr>
        <w:t>‘</w:t>
      </w:r>
      <w:r w:rsidRPr="004A5F65">
        <w:rPr>
          <w:rFonts w:ascii="Kalpurush" w:hAnsi="Kalpurush" w:cs="Kalpurush" w:hint="cs"/>
          <w:color w:val="205B83"/>
          <w:szCs w:val="24"/>
          <w:cs/>
          <w:lang w:bidi="bn-BD"/>
        </w:rPr>
        <w:t>আত</w:t>
      </w:r>
      <w:r w:rsidRPr="004A5F65">
        <w:rPr>
          <w:rFonts w:ascii="Kalpurush" w:hAnsi="Kalpurush" w:cs="Kalpurush"/>
          <w:color w:val="205B83"/>
          <w:szCs w:val="24"/>
          <w:cs/>
          <w:lang w:bidi="bn-BD"/>
        </w:rPr>
        <w:t xml:space="preserve"> </w:t>
      </w:r>
      <w:r w:rsidRPr="004A5F65">
        <w:rPr>
          <w:rFonts w:ascii="Kalpurush" w:hAnsi="Kalpurush" w:cs="Kalpurush" w:hint="cs"/>
          <w:color w:val="205B83"/>
          <w:szCs w:val="24"/>
          <w:cs/>
          <w:lang w:bidi="bn-BD"/>
        </w:rPr>
        <w:t>ও</w:t>
      </w:r>
      <w:r w:rsidRPr="004A5F65">
        <w:rPr>
          <w:rFonts w:ascii="Kalpurush" w:hAnsi="Kalpurush" w:cs="Kalpurush"/>
          <w:color w:val="205B83"/>
          <w:szCs w:val="24"/>
          <w:cs/>
          <w:lang w:bidi="bn-BD"/>
        </w:rPr>
        <w:t xml:space="preserve"> </w:t>
      </w:r>
      <w:r w:rsidRPr="004A5F65">
        <w:rPr>
          <w:rFonts w:ascii="Kalpurush" w:hAnsi="Kalpurush" w:cs="Kalpurush" w:hint="cs"/>
          <w:color w:val="205B83"/>
          <w:szCs w:val="24"/>
          <w:cs/>
          <w:lang w:bidi="bn-BD"/>
        </w:rPr>
        <w:t>বাস্তবতার</w:t>
      </w:r>
      <w:r w:rsidRPr="004A5F65">
        <w:rPr>
          <w:rFonts w:ascii="Kalpurush" w:hAnsi="Kalpurush" w:cs="Kalpurush"/>
          <w:color w:val="205B83"/>
          <w:szCs w:val="24"/>
          <w:cs/>
          <w:lang w:bidi="bn-BD"/>
        </w:rPr>
        <w:t xml:space="preserve"> </w:t>
      </w:r>
      <w:r w:rsidRPr="004A5F65">
        <w:rPr>
          <w:rFonts w:ascii="Kalpurush" w:hAnsi="Kalpurush" w:cs="Kalpurush" w:hint="cs"/>
          <w:color w:val="205B83"/>
          <w:szCs w:val="24"/>
          <w:cs/>
          <w:lang w:bidi="bn-BD"/>
        </w:rPr>
        <w:t>নিরীখে</w:t>
      </w:r>
      <w:r w:rsidRPr="004A5F65">
        <w:rPr>
          <w:rFonts w:ascii="Kalpurush" w:hAnsi="Kalpurush" w:cs="Kalpurush"/>
          <w:color w:val="205B83"/>
          <w:szCs w:val="24"/>
          <w:cs/>
          <w:lang w:bidi="bn-BD"/>
        </w:rPr>
        <w:t xml:space="preserve"> </w:t>
      </w:r>
      <w:r w:rsidRPr="004A5F65">
        <w:rPr>
          <w:rFonts w:ascii="Kalpurush" w:hAnsi="Kalpurush" w:cs="Kalpurush" w:hint="cs"/>
          <w:color w:val="205B83"/>
          <w:szCs w:val="24"/>
          <w:cs/>
          <w:lang w:bidi="bn-BD"/>
        </w:rPr>
        <w:t>একটি</w:t>
      </w:r>
      <w:r w:rsidRPr="004A5F65">
        <w:rPr>
          <w:rFonts w:ascii="Kalpurush" w:hAnsi="Kalpurush" w:cs="Kalpurush"/>
          <w:color w:val="205B83"/>
          <w:szCs w:val="24"/>
          <w:cs/>
          <w:lang w:bidi="bn-BD"/>
        </w:rPr>
        <w:t xml:space="preserve"> </w:t>
      </w:r>
      <w:r w:rsidRPr="004A5F65">
        <w:rPr>
          <w:rFonts w:ascii="Kalpurush" w:hAnsi="Kalpurush" w:cs="Kalpurush" w:hint="cs"/>
          <w:color w:val="205B83"/>
          <w:szCs w:val="24"/>
          <w:cs/>
          <w:lang w:bidi="bn-BD"/>
        </w:rPr>
        <w:t>সুদৃঢ়</w:t>
      </w:r>
      <w:r w:rsidRPr="004A5F65">
        <w:rPr>
          <w:rFonts w:ascii="Kalpurush" w:hAnsi="Kalpurush" w:cs="Kalpurush"/>
          <w:color w:val="205B83"/>
          <w:szCs w:val="24"/>
          <w:cs/>
          <w:lang w:bidi="bn-BD"/>
        </w:rPr>
        <w:t xml:space="preserve"> </w:t>
      </w:r>
      <w:r w:rsidRPr="004A5F65">
        <w:rPr>
          <w:rFonts w:ascii="Kalpurush" w:hAnsi="Kalpurush" w:cs="Kalpurush" w:hint="cs"/>
          <w:color w:val="205B83"/>
          <w:szCs w:val="24"/>
          <w:cs/>
          <w:lang w:bidi="bn-BD"/>
        </w:rPr>
        <w:t>পর্যালোচনা]</w:t>
      </w:r>
    </w:p>
    <w:p w:rsidR="00D85A5F" w:rsidRPr="0062238F" w:rsidRDefault="00AE0CA2" w:rsidP="00125897">
      <w:pPr>
        <w:jc w:val="center"/>
        <w:rPr>
          <w:rFonts w:ascii="Kalpurush" w:hAnsi="Kalpurush"/>
          <w:color w:val="5EA1A5"/>
          <w:sz w:val="12"/>
          <w:szCs w:val="12"/>
          <w:lang w:bidi="ar-EG"/>
        </w:rPr>
      </w:pPr>
      <w:r w:rsidRPr="0062238F">
        <w:rPr>
          <w:rFonts w:ascii="Kalpurush" w:hAnsi="Kalpurush"/>
          <w:b/>
          <w:bCs/>
          <w:color w:val="808080" w:themeColor="background1" w:themeShade="80"/>
          <w:rtl/>
          <w:lang w:bidi="ar-EG"/>
        </w:rPr>
        <w:t xml:space="preserve">[ </w:t>
      </w:r>
      <w:r w:rsidR="00125897">
        <w:rPr>
          <w:rFonts w:ascii="Kalpurush" w:hAnsi="Kalpurush" w:hint="cs"/>
          <w:b/>
          <w:bCs/>
          <w:color w:val="808080" w:themeColor="background1" w:themeShade="80"/>
          <w:rtl/>
          <w:lang w:bidi="ar-EG"/>
        </w:rPr>
        <w:t>بنغالي</w:t>
      </w:r>
      <w:r w:rsidRPr="0062238F">
        <w:rPr>
          <w:rFonts w:ascii="Kalpurush" w:hAnsi="Kalpurush"/>
          <w:b/>
          <w:bCs/>
          <w:color w:val="808080" w:themeColor="background1" w:themeShade="80"/>
          <w:rtl/>
          <w:lang w:bidi="ar-EG"/>
        </w:rPr>
        <w:t xml:space="preserve"> –  </w:t>
      </w:r>
      <w:r w:rsidR="00125897">
        <w:rPr>
          <w:rFonts w:ascii="Kalpurush" w:hAnsi="Kalpurush"/>
          <w:b/>
          <w:bCs/>
          <w:color w:val="808080" w:themeColor="background1" w:themeShade="80"/>
          <w:lang w:bidi="ar-EG"/>
        </w:rPr>
        <w:t>Bengali</w:t>
      </w:r>
      <w:r w:rsidRPr="0062238F">
        <w:rPr>
          <w:rFonts w:ascii="Kalpurush" w:hAnsi="Kalpurush"/>
          <w:b/>
          <w:bCs/>
          <w:color w:val="808080" w:themeColor="background1" w:themeShade="80"/>
          <w:lang w:bidi="ar-EG"/>
        </w:rPr>
        <w:t xml:space="preserve"> – </w:t>
      </w:r>
      <w:r w:rsidR="00125897" w:rsidRPr="00125897">
        <w:rPr>
          <w:rFonts w:ascii="Kalpurush" w:hAnsi="Kalpurush" w:cs="Kalpurush"/>
          <w:b/>
          <w:bCs/>
          <w:color w:val="808080" w:themeColor="background1" w:themeShade="80"/>
          <w:sz w:val="16"/>
          <w:cs/>
          <w:lang w:bidi="bn-BD"/>
        </w:rPr>
        <w:t>বাংলা</w:t>
      </w:r>
      <w:r w:rsidR="002315E6">
        <w:rPr>
          <w:rFonts w:ascii="Kalpurush" w:hAnsi="Kalpurush"/>
          <w:b/>
          <w:bCs/>
          <w:color w:val="808080" w:themeColor="background1" w:themeShade="80"/>
          <w:sz w:val="16"/>
          <w:szCs w:val="16"/>
          <w:rtl/>
          <w:lang w:bidi="ar-EG"/>
        </w:rPr>
        <w:t>]</w:t>
      </w:r>
    </w:p>
    <w:p w:rsidR="008B3703" w:rsidRPr="0062238F" w:rsidRDefault="00BD190F" w:rsidP="00184B62">
      <w:pPr>
        <w:tabs>
          <w:tab w:val="left" w:pos="753"/>
          <w:tab w:val="center" w:pos="3968"/>
        </w:tabs>
        <w:bidi w:val="0"/>
        <w:rPr>
          <w:rFonts w:ascii="Kalpurush" w:hAnsi="Kalpurush"/>
          <w:color w:val="5EA1A5"/>
          <w:sz w:val="44"/>
          <w:szCs w:val="44"/>
          <w:lang w:bidi="ar-EG"/>
        </w:rPr>
      </w:pPr>
      <w:r w:rsidRPr="0062238F">
        <w:rPr>
          <w:rFonts w:ascii="Kalpurush" w:hAnsi="Kalpurush"/>
          <w:noProof/>
          <w:color w:val="5EA1A5"/>
          <w:sz w:val="100"/>
          <w:szCs w:val="100"/>
        </w:rPr>
        <w:drawing>
          <wp:anchor distT="0" distB="0" distL="114300" distR="114300" simplePos="0" relativeHeight="251658240" behindDoc="0" locked="0" layoutInCell="1" allowOverlap="1" wp14:anchorId="56A56AA1" wp14:editId="22F8876B">
            <wp:simplePos x="0" y="0"/>
            <wp:positionH relativeFrom="margin">
              <wp:posOffset>173990</wp:posOffset>
            </wp:positionH>
            <wp:positionV relativeFrom="paragraph">
              <wp:posOffset>385445</wp:posOffset>
            </wp:positionV>
            <wp:extent cx="3253563" cy="47359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62238F">
        <w:rPr>
          <w:rFonts w:ascii="Kalpurush" w:hAnsi="Kalpurush"/>
          <w:color w:val="5EA1A5"/>
          <w:sz w:val="100"/>
          <w:szCs w:val="100"/>
          <w:lang w:bidi="ar-EG"/>
        </w:rPr>
        <w:tab/>
      </w:r>
    </w:p>
    <w:p w:rsidR="007E5889" w:rsidRPr="0062238F" w:rsidRDefault="00BD190F" w:rsidP="00DE5862">
      <w:pPr>
        <w:tabs>
          <w:tab w:val="left" w:pos="753"/>
          <w:tab w:val="center" w:pos="2835"/>
        </w:tabs>
        <w:bidi w:val="0"/>
        <w:rPr>
          <w:rFonts w:ascii="Kalpurush" w:hAnsi="Kalpurush"/>
          <w:color w:val="5EA1A5"/>
          <w:sz w:val="32"/>
          <w:szCs w:val="2"/>
          <w:lang w:bidi="ar-EG"/>
        </w:rPr>
      </w:pPr>
      <w:r w:rsidRPr="0062238F">
        <w:rPr>
          <w:rFonts w:ascii="Kalpurush" w:hAnsi="Kalpurush"/>
          <w:color w:val="5EA1A5"/>
          <w:sz w:val="94"/>
          <w:szCs w:val="56"/>
          <w:lang w:bidi="ar-EG"/>
        </w:rPr>
        <w:tab/>
      </w:r>
      <w:r w:rsidR="00DE5862" w:rsidRPr="0062238F">
        <w:rPr>
          <w:rFonts w:ascii="Kalpurush" w:hAnsi="Kalpurush"/>
          <w:color w:val="5EA1A5"/>
          <w:sz w:val="94"/>
          <w:szCs w:val="56"/>
          <w:lang w:bidi="ar-EG"/>
        </w:rPr>
        <w:tab/>
      </w:r>
    </w:p>
    <w:p w:rsidR="005666DC" w:rsidRPr="0026010F" w:rsidRDefault="0026010F" w:rsidP="0026010F">
      <w:pPr>
        <w:bidi w:val="0"/>
        <w:jc w:val="center"/>
        <w:rPr>
          <w:rFonts w:ascii="Kalpurush" w:hAnsi="Kalpurush" w:cs="Kalpurush"/>
          <w:color w:val="205B83"/>
          <w:sz w:val="32"/>
          <w:szCs w:val="32"/>
          <w:lang w:bidi="ar-EG"/>
        </w:rPr>
      </w:pPr>
      <w:r w:rsidRPr="0026010F">
        <w:rPr>
          <w:rFonts w:ascii="Kalpurush" w:hAnsi="Kalpurush" w:cs="Kalpurush" w:hint="cs"/>
          <w:color w:val="205B83"/>
          <w:sz w:val="32"/>
          <w:szCs w:val="32"/>
          <w:cs/>
          <w:lang w:bidi="bn-BD"/>
        </w:rPr>
        <w:t>অধ্যাপক</w:t>
      </w:r>
      <w:r w:rsidRPr="0026010F">
        <w:rPr>
          <w:rFonts w:ascii="Kalpurush" w:hAnsi="Kalpurush" w:cs="Kalpurush"/>
          <w:color w:val="205B83"/>
          <w:sz w:val="32"/>
          <w:szCs w:val="32"/>
          <w:cs/>
          <w:lang w:bidi="bn-BD"/>
        </w:rPr>
        <w:t xml:space="preserve"> </w:t>
      </w:r>
      <w:r w:rsidRPr="0026010F">
        <w:rPr>
          <w:rFonts w:ascii="Kalpurush" w:hAnsi="Kalpurush" w:cs="Kalpurush" w:hint="cs"/>
          <w:color w:val="205B83"/>
          <w:sz w:val="32"/>
          <w:szCs w:val="32"/>
          <w:cs/>
          <w:lang w:bidi="bn-BD"/>
        </w:rPr>
        <w:t>ড</w:t>
      </w:r>
      <w:r w:rsidRPr="0026010F">
        <w:rPr>
          <w:rFonts w:ascii="Kalpurush" w:hAnsi="Kalpurush" w:cs="Kalpurush"/>
          <w:color w:val="205B83"/>
          <w:sz w:val="32"/>
          <w:szCs w:val="32"/>
          <w:cs/>
          <w:lang w:bidi="bn-BD"/>
        </w:rPr>
        <w:t xml:space="preserve">. </w:t>
      </w:r>
      <w:r w:rsidRPr="0026010F">
        <w:rPr>
          <w:rFonts w:ascii="Kalpurush" w:hAnsi="Kalpurush" w:cs="Kalpurush" w:hint="cs"/>
          <w:color w:val="205B83"/>
          <w:sz w:val="32"/>
          <w:szCs w:val="32"/>
          <w:cs/>
          <w:lang w:bidi="bn-BD"/>
        </w:rPr>
        <w:t>ফালেহ</w:t>
      </w:r>
      <w:r w:rsidRPr="0026010F">
        <w:rPr>
          <w:rFonts w:ascii="Kalpurush" w:hAnsi="Kalpurush" w:cs="Kalpurush"/>
          <w:color w:val="205B83"/>
          <w:sz w:val="32"/>
          <w:szCs w:val="32"/>
          <w:cs/>
          <w:lang w:bidi="bn-BD"/>
        </w:rPr>
        <w:t xml:space="preserve"> </w:t>
      </w:r>
      <w:r w:rsidRPr="0026010F">
        <w:rPr>
          <w:rFonts w:ascii="Kalpurush" w:hAnsi="Kalpurush" w:cs="Kalpurush" w:hint="cs"/>
          <w:color w:val="205B83"/>
          <w:sz w:val="32"/>
          <w:szCs w:val="32"/>
          <w:cs/>
          <w:lang w:bidi="bn-BD"/>
        </w:rPr>
        <w:t>ইবন</w:t>
      </w:r>
      <w:r w:rsidRPr="0026010F">
        <w:rPr>
          <w:rFonts w:ascii="Kalpurush" w:hAnsi="Kalpurush" w:cs="Kalpurush"/>
          <w:color w:val="205B83"/>
          <w:sz w:val="32"/>
          <w:szCs w:val="32"/>
          <w:cs/>
          <w:lang w:bidi="bn-BD"/>
        </w:rPr>
        <w:t xml:space="preserve"> </w:t>
      </w:r>
      <w:r w:rsidRPr="0026010F">
        <w:rPr>
          <w:rFonts w:ascii="Kalpurush" w:hAnsi="Kalpurush" w:cs="Kalpurush" w:hint="cs"/>
          <w:color w:val="205B83"/>
          <w:sz w:val="32"/>
          <w:szCs w:val="32"/>
          <w:cs/>
          <w:lang w:bidi="bn-BD"/>
        </w:rPr>
        <w:t>মুহাম্ম</w:t>
      </w:r>
      <w:r>
        <w:rPr>
          <w:rFonts w:ascii="Kalpurush" w:hAnsi="Kalpurush" w:cs="Kalpurush" w:hint="cs"/>
          <w:color w:val="205B83"/>
          <w:sz w:val="32"/>
          <w:szCs w:val="32"/>
          <w:cs/>
          <w:lang w:bidi="bn-BD"/>
        </w:rPr>
        <w:t>া</w:t>
      </w:r>
      <w:r w:rsidRPr="0026010F">
        <w:rPr>
          <w:rFonts w:ascii="Kalpurush" w:hAnsi="Kalpurush" w:cs="Kalpurush" w:hint="cs"/>
          <w:color w:val="205B83"/>
          <w:sz w:val="32"/>
          <w:szCs w:val="32"/>
          <w:cs/>
          <w:lang w:bidi="bn-BD"/>
        </w:rPr>
        <w:t>দ</w:t>
      </w:r>
      <w:r w:rsidRPr="0026010F">
        <w:rPr>
          <w:rFonts w:ascii="Kalpurush" w:hAnsi="Kalpurush" w:cs="Kalpurush"/>
          <w:color w:val="205B83"/>
          <w:sz w:val="32"/>
          <w:szCs w:val="32"/>
          <w:cs/>
          <w:lang w:bidi="bn-BD"/>
        </w:rPr>
        <w:t xml:space="preserve"> </w:t>
      </w:r>
      <w:r w:rsidRPr="0026010F">
        <w:rPr>
          <w:rFonts w:ascii="Kalpurush" w:hAnsi="Kalpurush" w:cs="Kalpurush" w:hint="cs"/>
          <w:color w:val="205B83"/>
          <w:sz w:val="32"/>
          <w:szCs w:val="32"/>
          <w:cs/>
          <w:lang w:bidi="bn-BD"/>
        </w:rPr>
        <w:t>আস</w:t>
      </w:r>
      <w:r w:rsidRPr="0026010F">
        <w:rPr>
          <w:rFonts w:ascii="Kalpurush" w:hAnsi="Kalpurush" w:cs="Kalpurush"/>
          <w:color w:val="205B83"/>
          <w:sz w:val="32"/>
          <w:szCs w:val="32"/>
          <w:cs/>
          <w:lang w:bidi="bn-BD"/>
        </w:rPr>
        <w:t>-</w:t>
      </w:r>
      <w:r w:rsidRPr="0026010F">
        <w:rPr>
          <w:rFonts w:ascii="Kalpurush" w:hAnsi="Kalpurush" w:cs="Kalpurush" w:hint="cs"/>
          <w:color w:val="205B83"/>
          <w:sz w:val="32"/>
          <w:szCs w:val="32"/>
          <w:cs/>
          <w:lang w:bidi="bn-BD"/>
        </w:rPr>
        <w:t>সুগাইর</w:t>
      </w:r>
    </w:p>
    <w:p w:rsidR="00D46176" w:rsidRPr="0062238F" w:rsidRDefault="00D46176" w:rsidP="00184B62">
      <w:pPr>
        <w:bidi w:val="0"/>
        <w:jc w:val="center"/>
        <w:rPr>
          <w:rFonts w:ascii="Kalpurush" w:hAnsi="Kalpurush"/>
          <w:color w:val="006666"/>
          <w:sz w:val="2"/>
          <w:szCs w:val="2"/>
          <w:lang w:bidi="ar-EG"/>
        </w:rPr>
      </w:pPr>
    </w:p>
    <w:p w:rsidR="00B50A3A" w:rsidRPr="00CC3043" w:rsidRDefault="00B50A3A" w:rsidP="00184B62">
      <w:pPr>
        <w:bidi w:val="0"/>
        <w:jc w:val="center"/>
        <w:rPr>
          <w:rFonts w:ascii="Kalpurush" w:hAnsi="Kalpurush" w:cs="Arial Unicode MS"/>
          <w:color w:val="7F7F7F" w:themeColor="text1" w:themeTint="80"/>
          <w:sz w:val="8"/>
          <w:szCs w:val="10"/>
          <w:cs/>
          <w:lang w:bidi="bn-BD"/>
        </w:rPr>
      </w:pPr>
    </w:p>
    <w:p w:rsidR="005666DC" w:rsidRPr="0062238F" w:rsidRDefault="005666DC" w:rsidP="00184B62">
      <w:pPr>
        <w:bidi w:val="0"/>
        <w:jc w:val="center"/>
        <w:rPr>
          <w:rFonts w:ascii="Kalpurush" w:hAnsi="Kalpurush"/>
          <w:color w:val="7F7F7F" w:themeColor="text1" w:themeTint="80"/>
          <w:sz w:val="44"/>
          <w:szCs w:val="44"/>
          <w:lang w:bidi="ar-EG"/>
        </w:rPr>
      </w:pPr>
      <w:r w:rsidRPr="0062238F">
        <w:rPr>
          <w:rFonts w:ascii="Kalpurush" w:hAnsi="Kalpurush"/>
          <w:color w:val="7F7F7F" w:themeColor="text1" w:themeTint="80"/>
          <w:sz w:val="44"/>
          <w:szCs w:val="44"/>
          <w:lang w:bidi="ar-EG"/>
        </w:rPr>
        <w:sym w:font="Wingdings" w:char="F097"/>
      </w:r>
      <w:r w:rsidRPr="0062238F">
        <w:rPr>
          <w:rFonts w:ascii="Kalpurush" w:hAnsi="Kalpurush"/>
          <w:color w:val="7F7F7F" w:themeColor="text1" w:themeTint="80"/>
          <w:sz w:val="44"/>
          <w:szCs w:val="44"/>
          <w:lang w:bidi="ar-EG"/>
        </w:rPr>
        <w:sym w:font="Wingdings" w:char="F099"/>
      </w:r>
    </w:p>
    <w:p w:rsidR="00D46176" w:rsidRPr="0062238F" w:rsidRDefault="00D46176" w:rsidP="00184B62">
      <w:pPr>
        <w:bidi w:val="0"/>
        <w:jc w:val="center"/>
        <w:rPr>
          <w:rFonts w:ascii="Kalpurush" w:hAnsi="Kalpurush"/>
          <w:color w:val="006666"/>
          <w:sz w:val="2"/>
          <w:szCs w:val="2"/>
          <w:lang w:bidi="ar-EG"/>
        </w:rPr>
      </w:pPr>
    </w:p>
    <w:p w:rsidR="00B50A3A" w:rsidRPr="0062238F" w:rsidRDefault="00B50A3A" w:rsidP="00184B62">
      <w:pPr>
        <w:bidi w:val="0"/>
        <w:jc w:val="center"/>
        <w:rPr>
          <w:rFonts w:ascii="Kalpurush" w:hAnsi="Kalpurush"/>
          <w:color w:val="006666"/>
          <w:sz w:val="2"/>
          <w:szCs w:val="2"/>
          <w:lang w:bidi="ar-EG"/>
        </w:rPr>
      </w:pPr>
    </w:p>
    <w:p w:rsidR="005666DC" w:rsidRDefault="0062238F" w:rsidP="004A5F65">
      <w:pPr>
        <w:bidi w:val="0"/>
        <w:spacing w:after="0" w:line="240" w:lineRule="auto"/>
        <w:jc w:val="center"/>
        <w:rPr>
          <w:rFonts w:ascii="Kalpurush" w:hAnsi="Kalpurush" w:cs="Kalpurush"/>
          <w:color w:val="006666"/>
          <w:sz w:val="36"/>
          <w:szCs w:val="36"/>
          <w:lang w:bidi="bn-BD"/>
        </w:rPr>
      </w:pPr>
      <w:r w:rsidRPr="0062238F">
        <w:rPr>
          <w:rFonts w:ascii="Kalpurush" w:hAnsi="Kalpurush" w:cs="Kalpurush"/>
          <w:color w:val="006666"/>
          <w:sz w:val="36"/>
          <w:szCs w:val="36"/>
          <w:cs/>
          <w:lang w:bidi="bn-BD"/>
        </w:rPr>
        <w:t>অনুবাদ</w:t>
      </w:r>
      <w:r>
        <w:rPr>
          <w:rFonts w:ascii="Kalpurush" w:hAnsi="Kalpurush" w:cs="Kalpurush" w:hint="cs"/>
          <w:color w:val="006666"/>
          <w:sz w:val="36"/>
          <w:szCs w:val="36"/>
          <w:cs/>
          <w:lang w:bidi="bn-BD"/>
        </w:rPr>
        <w:t xml:space="preserve">: </w:t>
      </w:r>
      <w:r w:rsidR="004A5F65">
        <w:rPr>
          <w:rFonts w:ascii="Kalpurush" w:hAnsi="Kalpurush" w:cs="Kalpurush" w:hint="cs"/>
          <w:color w:val="006666"/>
          <w:sz w:val="36"/>
          <w:szCs w:val="36"/>
          <w:cs/>
          <w:lang w:bidi="bn-BD"/>
        </w:rPr>
        <w:t>ড. আবু বকর মুহাম্মাদ যাকারিয়া</w:t>
      </w:r>
    </w:p>
    <w:p w:rsidR="004A5F65" w:rsidRPr="004A5F65" w:rsidRDefault="004A5F65" w:rsidP="004A5F65">
      <w:pPr>
        <w:bidi w:val="0"/>
        <w:jc w:val="center"/>
        <w:rPr>
          <w:rFonts w:ascii="Kalpurush" w:hAnsi="Kalpurush" w:cs="Kalpurush"/>
          <w:color w:val="006666"/>
          <w:sz w:val="36"/>
          <w:szCs w:val="36"/>
          <w:rtl/>
          <w:cs/>
          <w:lang w:bidi="bn-BD"/>
        </w:rPr>
      </w:pPr>
      <w:r w:rsidRPr="004A5F65">
        <w:rPr>
          <w:rFonts w:ascii="Kalpurush" w:hAnsi="Kalpurush" w:cs="Kalpurush" w:hint="cs"/>
          <w:color w:val="006666"/>
          <w:sz w:val="36"/>
          <w:szCs w:val="36"/>
          <w:cs/>
          <w:lang w:bidi="bn-BD"/>
        </w:rPr>
        <w:t>ড</w:t>
      </w:r>
      <w:r w:rsidRPr="004A5F65">
        <w:rPr>
          <w:rFonts w:ascii="Kalpurush" w:hAnsi="Kalpurush" w:cs="Kalpurush"/>
          <w:color w:val="006666"/>
          <w:sz w:val="36"/>
          <w:szCs w:val="36"/>
          <w:cs/>
          <w:lang w:bidi="bn-BD"/>
        </w:rPr>
        <w:t xml:space="preserve">. </w:t>
      </w:r>
      <w:r w:rsidRPr="004A5F65">
        <w:rPr>
          <w:rFonts w:ascii="Kalpurush" w:hAnsi="Kalpurush" w:cs="Kalpurush" w:hint="cs"/>
          <w:color w:val="006666"/>
          <w:sz w:val="36"/>
          <w:szCs w:val="36"/>
          <w:cs/>
          <w:lang w:bidi="bn-BD"/>
        </w:rPr>
        <w:t>মো</w:t>
      </w:r>
      <w:r>
        <w:rPr>
          <w:rFonts w:ascii="Kalpurush" w:hAnsi="Kalpurush" w:cs="Kalpurush" w:hint="cs"/>
          <w:color w:val="006666"/>
          <w:sz w:val="36"/>
          <w:szCs w:val="36"/>
          <w:cs/>
          <w:lang w:bidi="bn-BD"/>
        </w:rPr>
        <w:t>ঃ</w:t>
      </w:r>
      <w:r w:rsidRPr="004A5F65">
        <w:rPr>
          <w:rFonts w:ascii="Kalpurush" w:hAnsi="Kalpurush" w:cs="Kalpurush"/>
          <w:color w:val="006666"/>
          <w:sz w:val="36"/>
          <w:szCs w:val="36"/>
          <w:cs/>
          <w:lang w:bidi="bn-BD"/>
        </w:rPr>
        <w:t xml:space="preserve"> </w:t>
      </w:r>
      <w:r w:rsidRPr="004A5F65">
        <w:rPr>
          <w:rFonts w:ascii="Kalpurush" w:hAnsi="Kalpurush" w:cs="Kalpurush" w:hint="cs"/>
          <w:color w:val="006666"/>
          <w:sz w:val="36"/>
          <w:szCs w:val="36"/>
          <w:cs/>
          <w:lang w:bidi="bn-BD"/>
        </w:rPr>
        <w:t>আমিনুল</w:t>
      </w:r>
      <w:r w:rsidRPr="004A5F65">
        <w:rPr>
          <w:rFonts w:ascii="Kalpurush" w:hAnsi="Kalpurush" w:cs="Kalpurush"/>
          <w:color w:val="006666"/>
          <w:sz w:val="36"/>
          <w:szCs w:val="36"/>
          <w:cs/>
          <w:lang w:bidi="bn-BD"/>
        </w:rPr>
        <w:t xml:space="preserve"> </w:t>
      </w:r>
      <w:r w:rsidRPr="004A5F65">
        <w:rPr>
          <w:rFonts w:ascii="Kalpurush" w:hAnsi="Kalpurush" w:cs="Kalpurush" w:hint="cs"/>
          <w:color w:val="006666"/>
          <w:sz w:val="36"/>
          <w:szCs w:val="36"/>
          <w:cs/>
          <w:lang w:bidi="bn-BD"/>
        </w:rPr>
        <w:t>ইসলাম</w:t>
      </w:r>
    </w:p>
    <w:p w:rsidR="008B3703" w:rsidRPr="0062238F" w:rsidRDefault="0062238F" w:rsidP="0062238F">
      <w:pPr>
        <w:bidi w:val="0"/>
        <w:jc w:val="center"/>
        <w:rPr>
          <w:rFonts w:ascii="Kalpurush" w:hAnsi="Kalpurush" w:cs="Kalpurush"/>
          <w:color w:val="006666"/>
          <w:sz w:val="36"/>
          <w:szCs w:val="36"/>
          <w:lang w:bidi="bn-BD"/>
        </w:rPr>
        <w:sectPr w:rsidR="008B3703" w:rsidRPr="0062238F" w:rsidSect="00556722">
          <w:headerReference w:type="even" r:id="rId9"/>
          <w:headerReference w:type="default" r:id="rId10"/>
          <w:footerReference w:type="default" r:id="rId11"/>
          <w:headerReference w:type="first" r:id="rId12"/>
          <w:pgSz w:w="7938" w:h="11907" w:code="9"/>
          <w:pgMar w:top="1134" w:right="1134" w:bottom="1134" w:left="1134" w:header="709" w:footer="709" w:gutter="0"/>
          <w:pgNumType w:start="0"/>
          <w:cols w:space="708"/>
          <w:titlePg/>
          <w:docGrid w:linePitch="360"/>
        </w:sectPr>
      </w:pPr>
      <w:r w:rsidRPr="0062238F">
        <w:rPr>
          <w:rFonts w:ascii="Kalpurush" w:hAnsi="Kalpurush" w:cs="Kalpurush"/>
          <w:color w:val="006666"/>
          <w:sz w:val="36"/>
          <w:szCs w:val="36"/>
          <w:cs/>
          <w:lang w:bidi="bn-BD"/>
        </w:rPr>
        <w:t>সম্পাদনা:</w:t>
      </w:r>
      <w:r w:rsidR="00C03B68">
        <w:rPr>
          <w:rFonts w:ascii="Kalpurush" w:hAnsi="Kalpurush" w:cs="Kalpurush" w:hint="cs"/>
          <w:color w:val="006666"/>
          <w:sz w:val="36"/>
          <w:szCs w:val="36"/>
          <w:cs/>
          <w:lang w:bidi="bn-BD"/>
        </w:rPr>
        <w:t xml:space="preserve"> ড. আবু বকর মুহাম্মাদ যাকারিয়া</w:t>
      </w:r>
    </w:p>
    <w:p w:rsidR="008B3703" w:rsidRPr="0062238F" w:rsidRDefault="008B3703" w:rsidP="0062238F">
      <w:pPr>
        <w:jc w:val="center"/>
        <w:rPr>
          <w:rFonts w:ascii="Kalpurush" w:hAnsi="Kalpurush"/>
          <w:sz w:val="44"/>
          <w:szCs w:val="44"/>
          <w:lang w:bidi="ar-EG"/>
        </w:rPr>
      </w:pPr>
    </w:p>
    <w:p w:rsidR="008B3703" w:rsidRPr="00AD4DBB" w:rsidRDefault="004A5F65" w:rsidP="004A5F65">
      <w:pPr>
        <w:spacing w:after="0" w:line="240" w:lineRule="auto"/>
        <w:jc w:val="center"/>
        <w:rPr>
          <w:rFonts w:ascii="ae_AlArabiya" w:hAnsi="ae_AlArabiya" w:cs="Kalpurush"/>
          <w:color w:val="205B83"/>
          <w:sz w:val="144"/>
          <w:szCs w:val="144"/>
          <w:rtl/>
          <w:cs/>
          <w:lang w:bidi="ar-EG"/>
        </w:rPr>
      </w:pPr>
      <w:r w:rsidRPr="0026010F">
        <w:rPr>
          <w:rFonts w:ascii="ae_AlArabiya" w:hAnsi="ae_AlArabiya" w:cs="ae_AlArabiya" w:hint="cs"/>
          <w:color w:val="205B83"/>
          <w:sz w:val="56"/>
          <w:szCs w:val="56"/>
          <w:rtl/>
          <w:lang w:bidi="ar-EG"/>
        </w:rPr>
        <w:t>المرأة</w:t>
      </w:r>
      <w:r w:rsidRPr="0026010F">
        <w:rPr>
          <w:rFonts w:ascii="ae_AlArabiya" w:hAnsi="ae_AlArabiya" w:cs="ae_AlArabiya"/>
          <w:color w:val="205B83"/>
          <w:sz w:val="56"/>
          <w:szCs w:val="56"/>
          <w:rtl/>
          <w:lang w:bidi="ar-EG"/>
        </w:rPr>
        <w:t xml:space="preserve"> </w:t>
      </w:r>
      <w:r w:rsidRPr="0026010F">
        <w:rPr>
          <w:rFonts w:ascii="ae_AlArabiya" w:hAnsi="ae_AlArabiya" w:cs="ae_AlArabiya" w:hint="cs"/>
          <w:color w:val="205B83"/>
          <w:sz w:val="56"/>
          <w:szCs w:val="56"/>
          <w:rtl/>
          <w:lang w:bidi="ar-EG"/>
        </w:rPr>
        <w:t>المسلمة</w:t>
      </w:r>
      <w:r w:rsidRPr="0026010F">
        <w:rPr>
          <w:rFonts w:ascii="ae_AlArabiya" w:hAnsi="ae_AlArabiya" w:cs="ae_AlArabiya"/>
          <w:color w:val="205B83"/>
          <w:sz w:val="56"/>
          <w:szCs w:val="56"/>
          <w:rtl/>
          <w:lang w:bidi="ar-EG"/>
        </w:rPr>
        <w:t xml:space="preserve"> </w:t>
      </w:r>
      <w:r w:rsidRPr="0026010F">
        <w:rPr>
          <w:rFonts w:ascii="ae_AlArabiya" w:hAnsi="ae_AlArabiya" w:cs="ae_AlArabiya" w:hint="cs"/>
          <w:color w:val="205B83"/>
          <w:sz w:val="56"/>
          <w:szCs w:val="56"/>
          <w:rtl/>
          <w:lang w:bidi="ar-EG"/>
        </w:rPr>
        <w:t>ومسؤولياتها</w:t>
      </w:r>
      <w:r w:rsidRPr="0026010F">
        <w:rPr>
          <w:rFonts w:ascii="ae_AlArabiya" w:hAnsi="ae_AlArabiya" w:cs="ae_AlArabiya"/>
          <w:color w:val="205B83"/>
          <w:sz w:val="56"/>
          <w:szCs w:val="56"/>
          <w:rtl/>
          <w:lang w:bidi="ar-EG"/>
        </w:rPr>
        <w:t xml:space="preserve"> </w:t>
      </w:r>
      <w:r w:rsidRPr="0026010F">
        <w:rPr>
          <w:rFonts w:ascii="ae_AlArabiya" w:hAnsi="ae_AlArabiya" w:cs="ae_AlArabiya" w:hint="cs"/>
          <w:color w:val="205B83"/>
          <w:sz w:val="56"/>
          <w:szCs w:val="56"/>
          <w:rtl/>
          <w:lang w:bidi="ar-EG"/>
        </w:rPr>
        <w:t>في</w:t>
      </w:r>
      <w:r w:rsidRPr="0026010F">
        <w:rPr>
          <w:rFonts w:ascii="ae_AlArabiya" w:hAnsi="ae_AlArabiya" w:cs="ae_AlArabiya"/>
          <w:color w:val="205B83"/>
          <w:sz w:val="56"/>
          <w:szCs w:val="56"/>
          <w:rtl/>
          <w:lang w:bidi="ar-EG"/>
        </w:rPr>
        <w:t xml:space="preserve"> </w:t>
      </w:r>
      <w:r w:rsidRPr="0026010F">
        <w:rPr>
          <w:rFonts w:ascii="ae_AlArabiya" w:hAnsi="ae_AlArabiya" w:cs="ae_AlArabiya" w:hint="cs"/>
          <w:color w:val="205B83"/>
          <w:sz w:val="56"/>
          <w:szCs w:val="56"/>
          <w:rtl/>
          <w:lang w:bidi="ar-EG"/>
        </w:rPr>
        <w:t>الواقع</w:t>
      </w:r>
      <w:r w:rsidRPr="0026010F">
        <w:rPr>
          <w:rFonts w:ascii="ae_AlArabiya" w:hAnsi="ae_AlArabiya" w:cs="ae_AlArabiya"/>
          <w:color w:val="205B83"/>
          <w:sz w:val="56"/>
          <w:szCs w:val="56"/>
          <w:rtl/>
          <w:lang w:bidi="ar-EG"/>
        </w:rPr>
        <w:t xml:space="preserve"> </w:t>
      </w:r>
      <w:r w:rsidRPr="0026010F">
        <w:rPr>
          <w:rFonts w:ascii="ae_AlArabiya" w:hAnsi="ae_AlArabiya" w:cs="ae_AlArabiya" w:hint="cs"/>
          <w:color w:val="205B83"/>
          <w:sz w:val="56"/>
          <w:szCs w:val="56"/>
          <w:rtl/>
          <w:lang w:bidi="ar-EG"/>
        </w:rPr>
        <w:t>المعاصر</w:t>
      </w:r>
    </w:p>
    <w:p w:rsidR="008B3703" w:rsidRPr="00AD4DBB" w:rsidRDefault="004A5F65" w:rsidP="004A5F65">
      <w:pPr>
        <w:spacing w:line="240" w:lineRule="auto"/>
        <w:jc w:val="center"/>
        <w:rPr>
          <w:rFonts w:ascii="ae_AlArabiya" w:hAnsi="ae_AlArabiya" w:cs="Kalpurush"/>
          <w:color w:val="205B83"/>
          <w:sz w:val="28"/>
          <w:szCs w:val="28"/>
          <w:cs/>
          <w:lang w:bidi="bn-BD"/>
        </w:rPr>
      </w:pPr>
      <w:r w:rsidRPr="00AD4DBB">
        <w:rPr>
          <w:rFonts w:ascii="ae_AlArabiya" w:hAnsi="ae_AlArabiya" w:cs="Times New Roman" w:hint="cs"/>
          <w:color w:val="205B83"/>
          <w:sz w:val="28"/>
          <w:szCs w:val="28"/>
          <w:rtl/>
        </w:rPr>
        <w:t>]</w:t>
      </w:r>
      <w:r w:rsidRPr="004A5F65">
        <w:rPr>
          <w:rFonts w:ascii="ae_AlArabiya" w:hAnsi="ae_AlArabiya" w:cs="ae_AlArabiya" w:hint="cs"/>
          <w:color w:val="205B83"/>
          <w:sz w:val="28"/>
          <w:szCs w:val="28"/>
          <w:rtl/>
          <w:lang w:bidi="ar-EG"/>
        </w:rPr>
        <w:t>دراسة</w:t>
      </w:r>
      <w:r w:rsidRPr="004A5F65">
        <w:rPr>
          <w:rFonts w:ascii="ae_AlArabiya" w:hAnsi="ae_AlArabiya" w:cs="ae_AlArabiya"/>
          <w:color w:val="205B83"/>
          <w:sz w:val="28"/>
          <w:szCs w:val="28"/>
          <w:rtl/>
          <w:lang w:bidi="ar-EG"/>
        </w:rPr>
        <w:t xml:space="preserve"> </w:t>
      </w:r>
      <w:r w:rsidRPr="004A5F65">
        <w:rPr>
          <w:rFonts w:ascii="ae_AlArabiya" w:hAnsi="ae_AlArabiya" w:cs="ae_AlArabiya" w:hint="cs"/>
          <w:color w:val="205B83"/>
          <w:sz w:val="28"/>
          <w:szCs w:val="28"/>
          <w:rtl/>
          <w:lang w:bidi="ar-EG"/>
        </w:rPr>
        <w:t>تأصيلية</w:t>
      </w:r>
      <w:r w:rsidRPr="004A5F65">
        <w:rPr>
          <w:rFonts w:ascii="ae_AlArabiya" w:hAnsi="ae_AlArabiya" w:cs="ae_AlArabiya"/>
          <w:color w:val="205B83"/>
          <w:sz w:val="28"/>
          <w:szCs w:val="28"/>
          <w:rtl/>
          <w:lang w:bidi="ar-EG"/>
        </w:rPr>
        <w:t xml:space="preserve"> </w:t>
      </w:r>
      <w:r w:rsidRPr="004A5F65">
        <w:rPr>
          <w:rFonts w:ascii="ae_AlArabiya" w:hAnsi="ae_AlArabiya" w:cs="ae_AlArabiya" w:hint="cs"/>
          <w:color w:val="205B83"/>
          <w:sz w:val="28"/>
          <w:szCs w:val="28"/>
          <w:rtl/>
          <w:lang w:bidi="ar-EG"/>
        </w:rPr>
        <w:t>شرعًا</w:t>
      </w:r>
      <w:r w:rsidRPr="004A5F65">
        <w:rPr>
          <w:rFonts w:ascii="ae_AlArabiya" w:hAnsi="ae_AlArabiya" w:cs="ae_AlArabiya"/>
          <w:color w:val="205B83"/>
          <w:sz w:val="28"/>
          <w:szCs w:val="28"/>
          <w:rtl/>
          <w:lang w:bidi="ar-EG"/>
        </w:rPr>
        <w:t xml:space="preserve"> </w:t>
      </w:r>
      <w:r w:rsidRPr="004A5F65">
        <w:rPr>
          <w:rFonts w:ascii="ae_AlArabiya" w:hAnsi="ae_AlArabiya" w:cs="ae_AlArabiya" w:hint="cs"/>
          <w:color w:val="205B83"/>
          <w:sz w:val="28"/>
          <w:szCs w:val="28"/>
          <w:rtl/>
          <w:lang w:bidi="ar-EG"/>
        </w:rPr>
        <w:t>وواقعًا</w:t>
      </w:r>
      <w:r w:rsidRPr="00AD4DBB">
        <w:rPr>
          <w:rFonts w:ascii="ae_AlArabiya" w:hAnsi="ae_AlArabiya" w:cs="Times New Roman" w:hint="cs"/>
          <w:color w:val="205B83"/>
          <w:sz w:val="28"/>
          <w:szCs w:val="28"/>
          <w:rtl/>
        </w:rPr>
        <w:t>[</w:t>
      </w:r>
    </w:p>
    <w:p w:rsidR="0062238F" w:rsidRPr="0062238F" w:rsidRDefault="008B3703" w:rsidP="0062238F">
      <w:pPr>
        <w:tabs>
          <w:tab w:val="left" w:pos="753"/>
          <w:tab w:val="center" w:pos="3968"/>
        </w:tabs>
        <w:rPr>
          <w:rFonts w:ascii="Kalpurush" w:hAnsi="Kalpurush"/>
          <w:color w:val="5EA1A5"/>
          <w:sz w:val="78"/>
          <w:szCs w:val="78"/>
          <w:lang w:bidi="ar-EG"/>
        </w:rPr>
      </w:pPr>
      <w:r w:rsidRPr="0062238F">
        <w:rPr>
          <w:rFonts w:ascii="Kalpurush" w:hAnsi="Kalpurush"/>
          <w:noProof/>
          <w:color w:val="5EA1A5"/>
          <w:sz w:val="100"/>
          <w:szCs w:val="100"/>
        </w:rPr>
        <w:drawing>
          <wp:anchor distT="0" distB="0" distL="114300" distR="114300" simplePos="0" relativeHeight="251665408" behindDoc="0" locked="0" layoutInCell="1" allowOverlap="1" wp14:anchorId="1ACD278D" wp14:editId="4B73113B">
            <wp:simplePos x="0" y="0"/>
            <wp:positionH relativeFrom="margin">
              <wp:posOffset>173990</wp:posOffset>
            </wp:positionH>
            <wp:positionV relativeFrom="paragraph">
              <wp:posOffset>356235</wp:posOffset>
            </wp:positionV>
            <wp:extent cx="3253563" cy="47359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62238F">
        <w:rPr>
          <w:rFonts w:ascii="Kalpurush" w:hAnsi="Kalpurush"/>
          <w:color w:val="5EA1A5"/>
          <w:sz w:val="100"/>
          <w:szCs w:val="100"/>
          <w:lang w:bidi="ar-EG"/>
        </w:rPr>
        <w:tab/>
      </w:r>
    </w:p>
    <w:p w:rsidR="008B3703" w:rsidRPr="00B27DA1" w:rsidRDefault="004A5F65" w:rsidP="004A5F65">
      <w:pPr>
        <w:tabs>
          <w:tab w:val="left" w:pos="753"/>
          <w:tab w:val="center" w:pos="3968"/>
        </w:tabs>
        <w:jc w:val="center"/>
        <w:rPr>
          <w:rFonts w:ascii="Kalpurush" w:hAnsi="Kalpurush" w:cs="KFGQPC Uthman Taha Naskh"/>
          <w:color w:val="5EA1A5"/>
          <w:sz w:val="72"/>
          <w:szCs w:val="52"/>
          <w:rtl/>
          <w:cs/>
          <w:lang w:bidi="ar-EG"/>
        </w:rPr>
      </w:pPr>
      <w:r w:rsidRPr="00B27DA1">
        <w:rPr>
          <w:rFonts w:ascii="Adobe نسخ Medium" w:hAnsi="Adobe نسخ Medium" w:cs="KFGQPC Uthman Taha Naskh" w:hint="cs"/>
          <w:color w:val="205B83"/>
          <w:sz w:val="48"/>
          <w:szCs w:val="48"/>
          <w:rtl/>
          <w:lang w:bidi="ar-EG"/>
        </w:rPr>
        <w:t>أ</w:t>
      </w:r>
      <w:r w:rsidRPr="00B27DA1">
        <w:rPr>
          <w:rFonts w:ascii="Adobe نسخ Medium" w:hAnsi="Adobe نسخ Medium" w:cs="KFGQPC Uthman Taha Naskh"/>
          <w:color w:val="205B83"/>
          <w:sz w:val="48"/>
          <w:szCs w:val="48"/>
          <w:rtl/>
          <w:lang w:bidi="ar-EG"/>
        </w:rPr>
        <w:t xml:space="preserve">. </w:t>
      </w:r>
      <w:r w:rsidRPr="00B27DA1">
        <w:rPr>
          <w:rFonts w:ascii="Adobe نسخ Medium" w:hAnsi="Adobe نسخ Medium" w:cs="KFGQPC Uthman Taha Naskh" w:hint="cs"/>
          <w:color w:val="205B83"/>
          <w:sz w:val="48"/>
          <w:szCs w:val="48"/>
          <w:rtl/>
          <w:lang w:bidi="ar-EG"/>
        </w:rPr>
        <w:t>د</w:t>
      </w:r>
      <w:r w:rsidRPr="00B27DA1">
        <w:rPr>
          <w:rFonts w:ascii="Adobe نسخ Medium" w:hAnsi="Adobe نسخ Medium" w:cs="KFGQPC Uthman Taha Naskh"/>
          <w:color w:val="205B83"/>
          <w:sz w:val="48"/>
          <w:szCs w:val="48"/>
          <w:rtl/>
          <w:lang w:bidi="ar-EG"/>
        </w:rPr>
        <w:t xml:space="preserve">. </w:t>
      </w:r>
      <w:r w:rsidRPr="00B27DA1">
        <w:rPr>
          <w:rFonts w:ascii="Adobe نسخ Medium" w:hAnsi="Adobe نسخ Medium" w:cs="KFGQPC Uthman Taha Naskh" w:hint="cs"/>
          <w:color w:val="205B83"/>
          <w:sz w:val="48"/>
          <w:szCs w:val="48"/>
          <w:rtl/>
          <w:lang w:bidi="ar-EG"/>
        </w:rPr>
        <w:t>فالح</w:t>
      </w:r>
      <w:r w:rsidRPr="00B27DA1">
        <w:rPr>
          <w:rFonts w:ascii="Adobe نسخ Medium" w:hAnsi="Adobe نسخ Medium" w:cs="KFGQPC Uthman Taha Naskh"/>
          <w:color w:val="205B83"/>
          <w:sz w:val="48"/>
          <w:szCs w:val="48"/>
          <w:rtl/>
          <w:lang w:bidi="ar-EG"/>
        </w:rPr>
        <w:t xml:space="preserve"> </w:t>
      </w:r>
      <w:r w:rsidRPr="00B27DA1">
        <w:rPr>
          <w:rFonts w:ascii="Adobe نسخ Medium" w:hAnsi="Adobe نسخ Medium" w:cs="KFGQPC Uthman Taha Naskh" w:hint="cs"/>
          <w:color w:val="205B83"/>
          <w:sz w:val="48"/>
          <w:szCs w:val="48"/>
          <w:rtl/>
          <w:lang w:bidi="ar-EG"/>
        </w:rPr>
        <w:t>بن</w:t>
      </w:r>
      <w:r w:rsidRPr="00B27DA1">
        <w:rPr>
          <w:rFonts w:ascii="Adobe نسخ Medium" w:hAnsi="Adobe نسخ Medium" w:cs="KFGQPC Uthman Taha Naskh"/>
          <w:color w:val="205B83"/>
          <w:sz w:val="48"/>
          <w:szCs w:val="48"/>
          <w:rtl/>
          <w:lang w:bidi="ar-EG"/>
        </w:rPr>
        <w:t xml:space="preserve"> </w:t>
      </w:r>
      <w:r w:rsidRPr="00B27DA1">
        <w:rPr>
          <w:rFonts w:ascii="Adobe نسخ Medium" w:hAnsi="Adobe نسخ Medium" w:cs="KFGQPC Uthman Taha Naskh" w:hint="cs"/>
          <w:color w:val="205B83"/>
          <w:sz w:val="48"/>
          <w:szCs w:val="48"/>
          <w:rtl/>
          <w:lang w:bidi="ar-EG"/>
        </w:rPr>
        <w:t>محمد</w:t>
      </w:r>
      <w:r w:rsidRPr="00B27DA1">
        <w:rPr>
          <w:rFonts w:ascii="Adobe نسخ Medium" w:hAnsi="Adobe نسخ Medium" w:cs="KFGQPC Uthman Taha Naskh"/>
          <w:color w:val="205B83"/>
          <w:sz w:val="48"/>
          <w:szCs w:val="48"/>
          <w:rtl/>
          <w:lang w:bidi="ar-EG"/>
        </w:rPr>
        <w:t xml:space="preserve"> </w:t>
      </w:r>
      <w:r w:rsidRPr="00B27DA1">
        <w:rPr>
          <w:rFonts w:ascii="Adobe نسخ Medium" w:hAnsi="Adobe نسخ Medium" w:cs="KFGQPC Uthman Taha Naskh" w:hint="cs"/>
          <w:color w:val="205B83"/>
          <w:sz w:val="48"/>
          <w:szCs w:val="48"/>
          <w:rtl/>
          <w:lang w:bidi="ar-EG"/>
        </w:rPr>
        <w:t>الصغير</w:t>
      </w:r>
    </w:p>
    <w:p w:rsidR="008B3703" w:rsidRPr="00B27DA1" w:rsidRDefault="008B3703" w:rsidP="0062238F">
      <w:pPr>
        <w:jc w:val="center"/>
        <w:rPr>
          <w:rFonts w:ascii="Kalpurush" w:hAnsi="Kalpurush" w:cs="KFGQPC Uthman Taha Naskh"/>
          <w:color w:val="006666"/>
          <w:sz w:val="2"/>
          <w:szCs w:val="2"/>
          <w:lang w:bidi="ar-EG"/>
        </w:rPr>
      </w:pPr>
    </w:p>
    <w:p w:rsidR="008B3703" w:rsidRPr="00B27DA1" w:rsidRDefault="008B3703" w:rsidP="0062238F">
      <w:pPr>
        <w:jc w:val="center"/>
        <w:rPr>
          <w:rFonts w:ascii="Kalpurush" w:hAnsi="Kalpurush" w:cs="KFGQPC Uthman Taha Naskh"/>
          <w:color w:val="7F7F7F" w:themeColor="text1" w:themeTint="80"/>
          <w:sz w:val="44"/>
          <w:szCs w:val="44"/>
          <w:lang w:bidi="ar-EG"/>
        </w:rPr>
      </w:pPr>
      <w:r w:rsidRPr="00B27DA1">
        <w:rPr>
          <w:rFonts w:ascii="Kalpurush" w:hAnsi="Kalpurush" w:cs="KFGQPC Uthman Taha Naskh"/>
          <w:color w:val="7F7F7F" w:themeColor="text1" w:themeTint="80"/>
          <w:sz w:val="44"/>
          <w:szCs w:val="44"/>
          <w:lang w:bidi="ar-EG"/>
        </w:rPr>
        <w:sym w:font="Wingdings" w:char="F097"/>
      </w:r>
      <w:r w:rsidRPr="00B27DA1">
        <w:rPr>
          <w:rFonts w:ascii="Kalpurush" w:hAnsi="Kalpurush" w:cs="KFGQPC Uthman Taha Naskh"/>
          <w:color w:val="7F7F7F" w:themeColor="text1" w:themeTint="80"/>
          <w:sz w:val="44"/>
          <w:szCs w:val="44"/>
          <w:lang w:bidi="ar-EG"/>
        </w:rPr>
        <w:sym w:font="Wingdings" w:char="F099"/>
      </w:r>
    </w:p>
    <w:p w:rsidR="0026010F" w:rsidRPr="00B27DA1" w:rsidRDefault="0026010F" w:rsidP="0062238F">
      <w:pPr>
        <w:jc w:val="center"/>
        <w:rPr>
          <w:rFonts w:ascii="Kalpurush" w:hAnsi="Kalpurush" w:cs="KFGQPC Uthman Taha Naskh"/>
          <w:color w:val="7F7F7F" w:themeColor="text1" w:themeTint="80"/>
          <w:sz w:val="20"/>
          <w:szCs w:val="20"/>
          <w:lang w:bidi="ar-EG"/>
        </w:rPr>
      </w:pPr>
    </w:p>
    <w:p w:rsidR="008B3703" w:rsidRPr="00B27DA1" w:rsidRDefault="008B3703" w:rsidP="0062238F">
      <w:pPr>
        <w:jc w:val="center"/>
        <w:rPr>
          <w:rFonts w:ascii="Kalpurush" w:hAnsi="Kalpurush" w:cs="KFGQPC Uthman Taha Naskh"/>
          <w:color w:val="006666"/>
          <w:sz w:val="2"/>
          <w:szCs w:val="2"/>
          <w:lang w:bidi="ar-EG"/>
        </w:rPr>
      </w:pPr>
    </w:p>
    <w:p w:rsidR="0062238F" w:rsidRPr="00B27DA1" w:rsidRDefault="0062238F" w:rsidP="004A5F65">
      <w:pPr>
        <w:spacing w:after="0" w:line="240" w:lineRule="auto"/>
        <w:jc w:val="center"/>
        <w:rPr>
          <w:rFonts w:ascii="Adobe نسخ Medium" w:hAnsi="Adobe نسخ Medium" w:cs="KFGQPC Uthman Taha Naskh"/>
          <w:color w:val="006666"/>
          <w:sz w:val="36"/>
          <w:szCs w:val="36"/>
          <w:lang w:bidi="ar-EG"/>
        </w:rPr>
      </w:pPr>
      <w:r w:rsidRPr="00B27DA1">
        <w:rPr>
          <w:rFonts w:ascii="Adobe نسخ Medium" w:hAnsi="Adobe نسخ Medium" w:cs="KFGQPC Uthman Taha Naskh" w:hint="cs"/>
          <w:color w:val="006666"/>
          <w:sz w:val="36"/>
          <w:szCs w:val="36"/>
          <w:rtl/>
          <w:lang w:bidi="ar-EG"/>
        </w:rPr>
        <w:t>ترجمة:</w:t>
      </w:r>
      <w:r w:rsidR="004A5F65" w:rsidRPr="00B27DA1">
        <w:rPr>
          <w:rFonts w:ascii="Adobe نسخ Medium" w:hAnsi="Adobe نسخ Medium" w:cs="KFGQPC Uthman Taha Naskh" w:hint="cs"/>
          <w:color w:val="006666"/>
          <w:sz w:val="36"/>
          <w:szCs w:val="36"/>
          <w:rtl/>
          <w:lang w:bidi="ar-EG"/>
        </w:rPr>
        <w:t xml:space="preserve"> د</w:t>
      </w:r>
      <w:r w:rsidR="004A5F65" w:rsidRPr="00B27DA1">
        <w:rPr>
          <w:rFonts w:ascii="Adobe نسخ Medium" w:hAnsi="Adobe نسخ Medium" w:cs="KFGQPC Uthman Taha Naskh"/>
          <w:color w:val="006666"/>
          <w:sz w:val="36"/>
          <w:szCs w:val="36"/>
          <w:rtl/>
          <w:lang w:bidi="ar-EG"/>
        </w:rPr>
        <w:t xml:space="preserve">/ </w:t>
      </w:r>
      <w:r w:rsidR="004A5F65" w:rsidRPr="00B27DA1">
        <w:rPr>
          <w:rFonts w:ascii="Adobe نسخ Medium" w:hAnsi="Adobe نسخ Medium" w:cs="KFGQPC Uthman Taha Naskh" w:hint="cs"/>
          <w:color w:val="006666"/>
          <w:sz w:val="36"/>
          <w:szCs w:val="36"/>
          <w:rtl/>
          <w:lang w:bidi="ar-EG"/>
        </w:rPr>
        <w:t>أبو</w:t>
      </w:r>
      <w:r w:rsidR="004A5F65" w:rsidRPr="00B27DA1">
        <w:rPr>
          <w:rFonts w:ascii="Adobe نسخ Medium" w:hAnsi="Adobe نسخ Medium" w:cs="KFGQPC Uthman Taha Naskh"/>
          <w:color w:val="006666"/>
          <w:sz w:val="36"/>
          <w:szCs w:val="36"/>
          <w:rtl/>
          <w:lang w:bidi="ar-EG"/>
        </w:rPr>
        <w:t xml:space="preserve"> </w:t>
      </w:r>
      <w:r w:rsidR="004A5F65" w:rsidRPr="00B27DA1">
        <w:rPr>
          <w:rFonts w:ascii="Adobe نسخ Medium" w:hAnsi="Adobe نسخ Medium" w:cs="KFGQPC Uthman Taha Naskh" w:hint="cs"/>
          <w:color w:val="006666"/>
          <w:sz w:val="36"/>
          <w:szCs w:val="36"/>
          <w:rtl/>
          <w:lang w:bidi="ar-EG"/>
        </w:rPr>
        <w:t>بكر</w:t>
      </w:r>
      <w:r w:rsidR="004A5F65" w:rsidRPr="00B27DA1">
        <w:rPr>
          <w:rFonts w:ascii="Adobe نسخ Medium" w:hAnsi="Adobe نسخ Medium" w:cs="KFGQPC Uthman Taha Naskh"/>
          <w:color w:val="006666"/>
          <w:sz w:val="36"/>
          <w:szCs w:val="36"/>
          <w:rtl/>
          <w:lang w:bidi="ar-EG"/>
        </w:rPr>
        <w:t xml:space="preserve"> </w:t>
      </w:r>
      <w:r w:rsidR="004A5F65" w:rsidRPr="00B27DA1">
        <w:rPr>
          <w:rFonts w:ascii="Adobe نسخ Medium" w:hAnsi="Adobe نسخ Medium" w:cs="KFGQPC Uthman Taha Naskh" w:hint="cs"/>
          <w:color w:val="006666"/>
          <w:sz w:val="36"/>
          <w:szCs w:val="36"/>
          <w:rtl/>
          <w:lang w:bidi="ar-EG"/>
        </w:rPr>
        <w:t>محمد</w:t>
      </w:r>
      <w:r w:rsidR="004A5F65" w:rsidRPr="00B27DA1">
        <w:rPr>
          <w:rFonts w:ascii="Adobe نسخ Medium" w:hAnsi="Adobe نسخ Medium" w:cs="KFGQPC Uthman Taha Naskh"/>
          <w:color w:val="006666"/>
          <w:sz w:val="36"/>
          <w:szCs w:val="36"/>
          <w:rtl/>
          <w:lang w:bidi="ar-EG"/>
        </w:rPr>
        <w:t xml:space="preserve"> </w:t>
      </w:r>
      <w:r w:rsidR="004A5F65" w:rsidRPr="00B27DA1">
        <w:rPr>
          <w:rFonts w:ascii="Adobe نسخ Medium" w:hAnsi="Adobe نسخ Medium" w:cs="KFGQPC Uthman Taha Naskh" w:hint="cs"/>
          <w:color w:val="006666"/>
          <w:sz w:val="36"/>
          <w:szCs w:val="36"/>
          <w:rtl/>
          <w:lang w:bidi="ar-EG"/>
        </w:rPr>
        <w:t>زكريا</w:t>
      </w:r>
    </w:p>
    <w:p w:rsidR="004A5F65" w:rsidRPr="00B27DA1" w:rsidRDefault="004A5F65" w:rsidP="0062238F">
      <w:pPr>
        <w:jc w:val="center"/>
        <w:rPr>
          <w:rFonts w:ascii="Adobe نسخ Medium" w:hAnsi="Adobe نسخ Medium" w:cs="KFGQPC Uthman Taha Naskh"/>
          <w:color w:val="006666"/>
          <w:sz w:val="36"/>
          <w:szCs w:val="45"/>
          <w:cs/>
          <w:lang w:bidi="bn-BD"/>
        </w:rPr>
      </w:pPr>
      <w:r w:rsidRPr="00B27DA1">
        <w:rPr>
          <w:rFonts w:ascii="Adobe نسخ Medium" w:hAnsi="Adobe نسخ Medium" w:cs="KFGQPC Uthman Taha Naskh" w:hint="cs"/>
          <w:color w:val="006666"/>
          <w:sz w:val="36"/>
          <w:szCs w:val="36"/>
          <w:rtl/>
          <w:lang w:bidi="ar-EG"/>
        </w:rPr>
        <w:t>د</w:t>
      </w:r>
      <w:r w:rsidRPr="00B27DA1">
        <w:rPr>
          <w:rFonts w:ascii="Adobe نسخ Medium" w:hAnsi="Adobe نسخ Medium" w:cs="KFGQPC Uthman Taha Naskh"/>
          <w:color w:val="006666"/>
          <w:sz w:val="36"/>
          <w:szCs w:val="36"/>
          <w:rtl/>
          <w:lang w:bidi="ar-EG"/>
        </w:rPr>
        <w:t xml:space="preserve">/ </w:t>
      </w:r>
      <w:r w:rsidRPr="00B27DA1">
        <w:rPr>
          <w:rFonts w:ascii="Adobe نسخ Medium" w:hAnsi="Adobe نسخ Medium" w:cs="KFGQPC Uthman Taha Naskh" w:hint="cs"/>
          <w:color w:val="006666"/>
          <w:sz w:val="36"/>
          <w:szCs w:val="36"/>
          <w:rtl/>
          <w:lang w:bidi="ar-EG"/>
        </w:rPr>
        <w:t>محمد</w:t>
      </w:r>
      <w:r w:rsidRPr="00B27DA1">
        <w:rPr>
          <w:rFonts w:ascii="Adobe نسخ Medium" w:hAnsi="Adobe نسخ Medium" w:cs="KFGQPC Uthman Taha Naskh"/>
          <w:color w:val="006666"/>
          <w:sz w:val="36"/>
          <w:szCs w:val="36"/>
          <w:rtl/>
          <w:lang w:bidi="ar-EG"/>
        </w:rPr>
        <w:t xml:space="preserve"> </w:t>
      </w:r>
      <w:r w:rsidRPr="00B27DA1">
        <w:rPr>
          <w:rFonts w:ascii="Adobe نسخ Medium" w:hAnsi="Adobe نسخ Medium" w:cs="KFGQPC Uthman Taha Naskh" w:hint="cs"/>
          <w:color w:val="006666"/>
          <w:sz w:val="36"/>
          <w:szCs w:val="36"/>
          <w:rtl/>
          <w:lang w:bidi="ar-EG"/>
        </w:rPr>
        <w:t>أمين</w:t>
      </w:r>
      <w:r w:rsidRPr="00B27DA1">
        <w:rPr>
          <w:rFonts w:ascii="Adobe نسخ Medium" w:hAnsi="Adobe نسخ Medium" w:cs="KFGQPC Uthman Taha Naskh"/>
          <w:color w:val="006666"/>
          <w:sz w:val="36"/>
          <w:szCs w:val="36"/>
          <w:rtl/>
          <w:lang w:bidi="ar-EG"/>
        </w:rPr>
        <w:t xml:space="preserve"> </w:t>
      </w:r>
      <w:r w:rsidRPr="00B27DA1">
        <w:rPr>
          <w:rFonts w:ascii="Adobe نسخ Medium" w:hAnsi="Adobe نسخ Medium" w:cs="KFGQPC Uthman Taha Naskh" w:hint="cs"/>
          <w:color w:val="006666"/>
          <w:sz w:val="36"/>
          <w:szCs w:val="36"/>
          <w:rtl/>
          <w:lang w:bidi="ar-EG"/>
        </w:rPr>
        <w:t>الإسلام</w:t>
      </w:r>
    </w:p>
    <w:p w:rsidR="0062238F" w:rsidRPr="00B27DA1" w:rsidRDefault="0062238F" w:rsidP="0062238F">
      <w:pPr>
        <w:jc w:val="center"/>
        <w:rPr>
          <w:rFonts w:ascii="Adobe نسخ Medium" w:hAnsi="Adobe نسخ Medium" w:cs="KFGQPC Uthman Taha Naskh"/>
          <w:color w:val="006666"/>
          <w:sz w:val="36"/>
          <w:szCs w:val="36"/>
          <w:rtl/>
          <w:lang w:bidi="ar-EG"/>
        </w:rPr>
      </w:pPr>
      <w:r w:rsidRPr="00B27DA1">
        <w:rPr>
          <w:rFonts w:ascii="Adobe نسخ Medium" w:hAnsi="Adobe نسخ Medium" w:cs="KFGQPC Uthman Taha Naskh" w:hint="cs"/>
          <w:color w:val="006666"/>
          <w:sz w:val="36"/>
          <w:szCs w:val="36"/>
          <w:rtl/>
          <w:lang w:bidi="ar-EG"/>
        </w:rPr>
        <w:t>مراجعة:</w:t>
      </w:r>
      <w:r w:rsidR="00C03B68" w:rsidRPr="00B27DA1">
        <w:rPr>
          <w:rFonts w:cs="KFGQPC Uthman Taha Naskh" w:hint="cs"/>
          <w:rtl/>
        </w:rPr>
        <w:t xml:space="preserve"> </w:t>
      </w:r>
      <w:r w:rsidR="00C03B68" w:rsidRPr="00B27DA1">
        <w:rPr>
          <w:rFonts w:ascii="Adobe نسخ Medium" w:hAnsi="Adobe نسخ Medium" w:cs="KFGQPC Uthman Taha Naskh" w:hint="cs"/>
          <w:color w:val="006666"/>
          <w:sz w:val="36"/>
          <w:szCs w:val="36"/>
          <w:rtl/>
          <w:lang w:bidi="ar-EG"/>
        </w:rPr>
        <w:t>د</w:t>
      </w:r>
      <w:r w:rsidR="00C03B68" w:rsidRPr="00B27DA1">
        <w:rPr>
          <w:rFonts w:ascii="Adobe نسخ Medium" w:hAnsi="Adobe نسخ Medium" w:cs="KFGQPC Uthman Taha Naskh"/>
          <w:color w:val="006666"/>
          <w:sz w:val="36"/>
          <w:szCs w:val="36"/>
          <w:rtl/>
          <w:lang w:bidi="ar-EG"/>
        </w:rPr>
        <w:t xml:space="preserve">/ </w:t>
      </w:r>
      <w:r w:rsidR="00C03B68" w:rsidRPr="00B27DA1">
        <w:rPr>
          <w:rFonts w:ascii="Adobe نسخ Medium" w:hAnsi="Adobe نسخ Medium" w:cs="KFGQPC Uthman Taha Naskh" w:hint="cs"/>
          <w:color w:val="006666"/>
          <w:sz w:val="36"/>
          <w:szCs w:val="36"/>
          <w:rtl/>
          <w:lang w:bidi="ar-EG"/>
        </w:rPr>
        <w:t>أبو</w:t>
      </w:r>
      <w:r w:rsidR="00C03B68" w:rsidRPr="00B27DA1">
        <w:rPr>
          <w:rFonts w:ascii="Adobe نسخ Medium" w:hAnsi="Adobe نسخ Medium" w:cs="KFGQPC Uthman Taha Naskh"/>
          <w:color w:val="006666"/>
          <w:sz w:val="36"/>
          <w:szCs w:val="36"/>
          <w:rtl/>
          <w:lang w:bidi="ar-EG"/>
        </w:rPr>
        <w:t xml:space="preserve"> </w:t>
      </w:r>
      <w:r w:rsidR="00C03B68" w:rsidRPr="00B27DA1">
        <w:rPr>
          <w:rFonts w:ascii="Adobe نسخ Medium" w:hAnsi="Adobe نسخ Medium" w:cs="KFGQPC Uthman Taha Naskh" w:hint="cs"/>
          <w:color w:val="006666"/>
          <w:sz w:val="36"/>
          <w:szCs w:val="36"/>
          <w:rtl/>
          <w:lang w:bidi="ar-EG"/>
        </w:rPr>
        <w:t>بكر</w:t>
      </w:r>
      <w:r w:rsidR="00C03B68" w:rsidRPr="00B27DA1">
        <w:rPr>
          <w:rFonts w:ascii="Adobe نسخ Medium" w:hAnsi="Adobe نسخ Medium" w:cs="KFGQPC Uthman Taha Naskh"/>
          <w:color w:val="006666"/>
          <w:sz w:val="36"/>
          <w:szCs w:val="36"/>
          <w:rtl/>
          <w:lang w:bidi="ar-EG"/>
        </w:rPr>
        <w:t xml:space="preserve"> </w:t>
      </w:r>
      <w:r w:rsidR="00C03B68" w:rsidRPr="00B27DA1">
        <w:rPr>
          <w:rFonts w:ascii="Adobe نسخ Medium" w:hAnsi="Adobe نسخ Medium" w:cs="KFGQPC Uthman Taha Naskh" w:hint="cs"/>
          <w:color w:val="006666"/>
          <w:sz w:val="36"/>
          <w:szCs w:val="36"/>
          <w:rtl/>
          <w:lang w:bidi="ar-EG"/>
        </w:rPr>
        <w:t>محمد</w:t>
      </w:r>
      <w:r w:rsidR="00C03B68" w:rsidRPr="00B27DA1">
        <w:rPr>
          <w:rFonts w:ascii="Adobe نسخ Medium" w:hAnsi="Adobe نسخ Medium" w:cs="KFGQPC Uthman Taha Naskh"/>
          <w:color w:val="006666"/>
          <w:sz w:val="36"/>
          <w:szCs w:val="36"/>
          <w:rtl/>
          <w:lang w:bidi="ar-EG"/>
        </w:rPr>
        <w:t xml:space="preserve"> </w:t>
      </w:r>
      <w:r w:rsidR="00C03B68" w:rsidRPr="00B27DA1">
        <w:rPr>
          <w:rFonts w:ascii="Adobe نسخ Medium" w:hAnsi="Adobe نسخ Medium" w:cs="KFGQPC Uthman Taha Naskh" w:hint="cs"/>
          <w:color w:val="006666"/>
          <w:sz w:val="36"/>
          <w:szCs w:val="36"/>
          <w:rtl/>
          <w:lang w:bidi="ar-EG"/>
        </w:rPr>
        <w:t>زكريا</w:t>
      </w:r>
      <w:r w:rsidRPr="00B27DA1">
        <w:rPr>
          <w:rFonts w:ascii="Adobe نسخ Medium" w:hAnsi="Adobe نسخ Medium" w:cs="KFGQPC Uthman Taha Naskh" w:hint="cs"/>
          <w:color w:val="006666"/>
          <w:sz w:val="36"/>
          <w:szCs w:val="36"/>
          <w:rtl/>
          <w:lang w:bidi="ar-EG"/>
        </w:rPr>
        <w:t xml:space="preserve"> </w:t>
      </w:r>
    </w:p>
    <w:p w:rsidR="001B221B" w:rsidRPr="0040227A" w:rsidRDefault="008B3703" w:rsidP="0026010F">
      <w:pPr>
        <w:jc w:val="center"/>
        <w:rPr>
          <w:rFonts w:ascii="Kalpurush" w:hAnsi="Kalpurush" w:cs="Kalpurush"/>
          <w:color w:val="006666"/>
          <w:sz w:val="44"/>
          <w:szCs w:val="44"/>
          <w:lang w:bidi="bn-BD"/>
        </w:rPr>
      </w:pPr>
      <w:r w:rsidRPr="0062238F">
        <w:rPr>
          <w:rFonts w:ascii="Kalpurush" w:hAnsi="Kalpurush"/>
          <w:color w:val="006666"/>
          <w:sz w:val="40"/>
          <w:szCs w:val="40"/>
          <w:lang w:bidi="ar-EG"/>
        </w:rPr>
        <w:lastRenderedPageBreak/>
        <w:t xml:space="preserve"> </w:t>
      </w:r>
      <w:r w:rsidR="001B221B" w:rsidRPr="0040227A">
        <w:rPr>
          <w:rFonts w:ascii="Kalpurush" w:hAnsi="Kalpurush" w:cs="Kalpurush"/>
          <w:noProof/>
          <w:color w:val="5EA1A5"/>
          <w:sz w:val="44"/>
          <w:szCs w:val="44"/>
        </w:rPr>
        <w:drawing>
          <wp:anchor distT="0" distB="0" distL="114300" distR="114300" simplePos="0" relativeHeight="251668480" behindDoc="0" locked="0" layoutInCell="1" allowOverlap="1" wp14:anchorId="39A1833A" wp14:editId="04342942">
            <wp:simplePos x="0" y="0"/>
            <wp:positionH relativeFrom="margin">
              <wp:posOffset>818676</wp:posOffset>
            </wp:positionH>
            <wp:positionV relativeFrom="paragraph">
              <wp:posOffset>318135</wp:posOffset>
            </wp:positionV>
            <wp:extent cx="2162175" cy="314732"/>
            <wp:effectExtent l="0" t="0" r="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1B221B" w:rsidRPr="0040227A">
        <w:rPr>
          <w:rFonts w:ascii="Kalpurush" w:hAnsi="Kalpurush" w:cs="Kalpurush"/>
          <w:color w:val="006666"/>
          <w:sz w:val="44"/>
          <w:szCs w:val="44"/>
          <w:cs/>
          <w:lang w:bidi="bn-BD"/>
        </w:rPr>
        <w:t>সূচীপত্র</w:t>
      </w:r>
    </w:p>
    <w:p w:rsidR="001B221B" w:rsidRPr="00630B3D" w:rsidRDefault="001B221B" w:rsidP="001B221B">
      <w:pPr>
        <w:bidi w:val="0"/>
        <w:jc w:val="both"/>
        <w:rPr>
          <w:rFonts w:ascii="Kalpurush" w:hAnsi="Kalpurush"/>
          <w:color w:val="006666"/>
          <w:sz w:val="8"/>
          <w:szCs w:val="8"/>
          <w:lang w:bidi="ar-EG"/>
        </w:rPr>
      </w:pPr>
    </w:p>
    <w:tbl>
      <w:tblPr>
        <w:tblStyle w:val="GridTable4-Accent12"/>
        <w:tblpPr w:leftFromText="180" w:rightFromText="180" w:vertAnchor="text" w:tblpXSpec="center" w:tblpY="1"/>
        <w:tblW w:w="5664" w:type="pct"/>
        <w:tblLook w:val="04A0" w:firstRow="1" w:lastRow="0" w:firstColumn="1" w:lastColumn="0" w:noHBand="0" w:noVBand="1"/>
      </w:tblPr>
      <w:tblGrid>
        <w:gridCol w:w="527"/>
        <w:gridCol w:w="5145"/>
        <w:gridCol w:w="740"/>
      </w:tblGrid>
      <w:tr w:rsidR="001B221B" w:rsidRPr="004A5F65" w:rsidTr="00DB26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pct"/>
            <w:hideMark/>
          </w:tcPr>
          <w:p w:rsidR="001B221B" w:rsidRPr="0026010F" w:rsidRDefault="001B221B" w:rsidP="004A5F65">
            <w:pPr>
              <w:bidi w:val="0"/>
              <w:jc w:val="both"/>
              <w:rPr>
                <w:rFonts w:ascii="Kalpurush" w:hAnsi="Kalpurush" w:cs="Kalpurush"/>
                <w:sz w:val="20"/>
                <w:szCs w:val="20"/>
                <w:lang w:bidi="bn-BD"/>
              </w:rPr>
            </w:pPr>
            <w:r w:rsidRPr="0026010F">
              <w:rPr>
                <w:rFonts w:ascii="Kalpurush" w:hAnsi="Kalpurush" w:cs="Kalpurush"/>
                <w:sz w:val="20"/>
                <w:szCs w:val="20"/>
                <w:cs/>
                <w:lang w:bidi="bn-BD"/>
              </w:rPr>
              <w:t>ক্র</w:t>
            </w:r>
          </w:p>
        </w:tc>
        <w:tc>
          <w:tcPr>
            <w:tcW w:w="4012" w:type="pct"/>
            <w:hideMark/>
          </w:tcPr>
          <w:p w:rsidR="001B221B" w:rsidRPr="0026010F" w:rsidRDefault="001B221B" w:rsidP="0026010F">
            <w:pPr>
              <w:bidi w:val="0"/>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26010F">
              <w:rPr>
                <w:rFonts w:ascii="Kalpurush" w:hAnsi="Kalpurush" w:cs="Kalpurush"/>
                <w:sz w:val="20"/>
                <w:szCs w:val="20"/>
                <w:cs/>
                <w:lang w:bidi="bn-BD"/>
              </w:rPr>
              <w:t>শিরোনাম</w:t>
            </w:r>
          </w:p>
        </w:tc>
        <w:tc>
          <w:tcPr>
            <w:tcW w:w="577" w:type="pct"/>
            <w:hideMark/>
          </w:tcPr>
          <w:p w:rsidR="001B221B" w:rsidRPr="0026010F" w:rsidRDefault="001B221B" w:rsidP="004A5F65">
            <w:pPr>
              <w:bidi w:val="0"/>
              <w:jc w:val="both"/>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26010F">
              <w:rPr>
                <w:rFonts w:ascii="Kalpurush" w:hAnsi="Kalpurush" w:cs="Kalpurush"/>
                <w:sz w:val="20"/>
                <w:szCs w:val="20"/>
                <w:cs/>
                <w:lang w:bidi="bn-BD"/>
              </w:rPr>
              <w:t>পৃষ্ঠা</w:t>
            </w:r>
          </w:p>
        </w:tc>
      </w:tr>
      <w:tr w:rsidR="001B221B" w:rsidRPr="004A5F65" w:rsidTr="00DB26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1B221B" w:rsidRPr="004A5F65" w:rsidRDefault="001B221B" w:rsidP="004A5F65">
            <w:pPr>
              <w:bidi w:val="0"/>
              <w:jc w:val="both"/>
              <w:rPr>
                <w:rFonts w:ascii="Kalpurush" w:hAnsi="Kalpurush" w:cs="Kalpurush"/>
                <w:b w:val="0"/>
                <w:bCs w:val="0"/>
                <w:sz w:val="20"/>
                <w:szCs w:val="20"/>
                <w:rtl/>
                <w:cs/>
                <w:lang w:bidi="bn-IN"/>
              </w:rPr>
            </w:pPr>
            <w:r w:rsidRPr="004A5F65">
              <w:rPr>
                <w:rFonts w:ascii="Kalpurush" w:hAnsi="Kalpurush" w:cs="Kalpurush"/>
                <w:b w:val="0"/>
                <w:bCs w:val="0"/>
                <w:sz w:val="20"/>
                <w:szCs w:val="20"/>
                <w:cs/>
                <w:lang w:bidi="bn-IN"/>
              </w:rPr>
              <w:t>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4A5F65" w:rsidP="004A5F65">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r w:rsidRPr="004A5F65">
              <w:rPr>
                <w:rFonts w:ascii="Kalpurush" w:eastAsia="Times New Roman" w:hAnsi="Kalpurush" w:cs="Kalpurush"/>
                <w:sz w:val="20"/>
                <w:szCs w:val="20"/>
                <w:cs/>
                <w:lang w:bidi="bn-BD"/>
              </w:rPr>
              <w:t>ভূমিকা</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1B221B" w:rsidP="004A5F65">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1B221B" w:rsidRPr="004A5F65" w:rsidTr="00DB26F4">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1B221B" w:rsidRPr="004A5F65" w:rsidRDefault="001B221B" w:rsidP="004A5F65">
            <w:pPr>
              <w:bidi w:val="0"/>
              <w:jc w:val="both"/>
              <w:rPr>
                <w:rFonts w:ascii="Kalpurush" w:hAnsi="Kalpurush" w:cs="Kalpurush"/>
                <w:b w:val="0"/>
                <w:bCs w:val="0"/>
                <w:sz w:val="20"/>
                <w:szCs w:val="20"/>
                <w:rtl/>
                <w:cs/>
                <w:lang w:bidi="bn-IN"/>
              </w:rPr>
            </w:pPr>
            <w:r w:rsidRPr="004A5F65">
              <w:rPr>
                <w:rFonts w:ascii="Kalpurush" w:hAnsi="Kalpurush" w:cs="Kalpurush"/>
                <w:b w:val="0"/>
                <w:bCs w:val="0"/>
                <w:sz w:val="20"/>
                <w:szCs w:val="20"/>
                <w:cs/>
                <w:lang w:bidi="bn-IN"/>
              </w:rPr>
              <w:t>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4A5F65" w:rsidP="004A5F65">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4A5F65">
              <w:rPr>
                <w:rFonts w:ascii="Kalpurush" w:eastAsia="Times New Roman" w:hAnsi="Kalpurush" w:cs="Kalpurush"/>
                <w:sz w:val="20"/>
                <w:szCs w:val="20"/>
                <w:cs/>
                <w:lang w:bidi="bn-BD"/>
              </w:rPr>
              <w:t>নারী এবং তার দায়িত্ব ও কর্তব্য নিয়ে আলোচনা কেন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1B221B" w:rsidP="004A5F65">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1B221B" w:rsidRPr="004A5F65" w:rsidTr="00DB2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1B221B" w:rsidRPr="004A5F65" w:rsidRDefault="001B221B" w:rsidP="004A5F65">
            <w:pPr>
              <w:bidi w:val="0"/>
              <w:jc w:val="both"/>
              <w:rPr>
                <w:rFonts w:ascii="Kalpurush" w:hAnsi="Kalpurush" w:cs="Kalpurush"/>
                <w:b w:val="0"/>
                <w:bCs w:val="0"/>
                <w:sz w:val="20"/>
                <w:szCs w:val="20"/>
                <w:cs/>
                <w:lang w:bidi="bn-IN"/>
              </w:rPr>
            </w:pPr>
            <w:r w:rsidRPr="004A5F65">
              <w:rPr>
                <w:rFonts w:ascii="Kalpurush" w:hAnsi="Kalpurush" w:cs="Kalpurush"/>
                <w:b w:val="0"/>
                <w:bCs w:val="0"/>
                <w:sz w:val="20"/>
                <w:szCs w:val="20"/>
                <w:cs/>
                <w:lang w:bidi="bn-IN"/>
              </w:rPr>
              <w:t>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4A5F65" w:rsidP="004A5F65">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4A5F65">
              <w:rPr>
                <w:rFonts w:ascii="Kalpurush" w:eastAsia="Times New Roman" w:hAnsi="Kalpurush" w:cs="Kalpurush"/>
                <w:color w:val="000000"/>
                <w:sz w:val="20"/>
                <w:szCs w:val="20"/>
                <w:cs/>
                <w:lang w:bidi="bn-BD"/>
              </w:rPr>
              <w:t>মুসলিম নারীর দায়িত্ব ও কর্তব্যের পরিমণ্ডল</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1B221B" w:rsidP="004A5F65">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1B221B" w:rsidRPr="004A5F65" w:rsidTr="00DB26F4">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1B221B" w:rsidRPr="004A5F65" w:rsidRDefault="001B221B" w:rsidP="004A5F65">
            <w:pPr>
              <w:bidi w:val="0"/>
              <w:jc w:val="both"/>
              <w:rPr>
                <w:rFonts w:ascii="Kalpurush" w:hAnsi="Kalpurush" w:cs="Kalpurush"/>
                <w:b w:val="0"/>
                <w:bCs w:val="0"/>
                <w:sz w:val="20"/>
                <w:szCs w:val="20"/>
                <w:rtl/>
                <w:cs/>
                <w:lang w:bidi="bn-IN"/>
              </w:rPr>
            </w:pPr>
            <w:r w:rsidRPr="004A5F65">
              <w:rPr>
                <w:rFonts w:ascii="Kalpurush" w:hAnsi="Kalpurush" w:cs="Kalpurush"/>
                <w:b w:val="0"/>
                <w:bCs w:val="0"/>
                <w:sz w:val="20"/>
                <w:szCs w:val="20"/>
                <w:cs/>
                <w:lang w:bidi="bn-IN"/>
              </w:rPr>
              <w:t>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4A5F65" w:rsidP="004A5F65">
            <w:pPr>
              <w:pStyle w:val="Heading1"/>
              <w:shd w:val="clear" w:color="auto" w:fill="FFFFFF"/>
              <w:jc w:val="both"/>
              <w:outlineLvl w:val="0"/>
              <w:cnfStyle w:val="000000000000" w:firstRow="0" w:lastRow="0" w:firstColumn="0" w:lastColumn="0" w:oddVBand="0" w:evenVBand="0" w:oddHBand="0" w:evenHBand="0" w:firstRowFirstColumn="0" w:firstRowLastColumn="0" w:lastRowFirstColumn="0" w:lastRowLastColumn="0"/>
              <w:rPr>
                <w:rFonts w:ascii="Kalpurush" w:hAnsi="Kalpurush" w:cs="Kalpurush"/>
                <w:b w:val="0"/>
                <w:bCs w:val="0"/>
                <w:sz w:val="20"/>
                <w:szCs w:val="20"/>
                <w:rtl/>
                <w:cs/>
                <w:lang w:val="en-US" w:bidi="bn-IN"/>
              </w:rPr>
            </w:pPr>
            <w:r w:rsidRPr="0026010F">
              <w:rPr>
                <w:rFonts w:ascii="Kalpurush" w:hAnsi="Kalpurush" w:cs="Kalpurush"/>
                <w:color w:val="000000"/>
                <w:sz w:val="20"/>
                <w:szCs w:val="20"/>
                <w:cs/>
                <w:lang w:val="en-US" w:bidi="bn-BD"/>
              </w:rPr>
              <w:t>প্রথম ক্ষেত্র:</w:t>
            </w:r>
            <w:r w:rsidRPr="004A5F65">
              <w:rPr>
                <w:rFonts w:ascii="Kalpurush" w:hAnsi="Kalpurush" w:cs="Kalpurush"/>
                <w:b w:val="0"/>
                <w:bCs w:val="0"/>
                <w:color w:val="000000"/>
                <w:sz w:val="20"/>
                <w:szCs w:val="20"/>
                <w:cs/>
                <w:lang w:val="en-US" w:bidi="bn-BD"/>
              </w:rPr>
              <w:t xml:space="preserve"> তার নিজের ব্যাপারে দায়িত্ব ও কর্তব্য</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1B221B" w:rsidP="004A5F65">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p>
        </w:tc>
      </w:tr>
      <w:tr w:rsidR="001B221B" w:rsidRPr="004A5F65" w:rsidTr="00DB2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1B221B" w:rsidRPr="004A5F65" w:rsidRDefault="001B221B" w:rsidP="004A5F65">
            <w:pPr>
              <w:bidi w:val="0"/>
              <w:jc w:val="both"/>
              <w:rPr>
                <w:rFonts w:ascii="Kalpurush" w:hAnsi="Kalpurush" w:cs="Kalpurush"/>
                <w:b w:val="0"/>
                <w:bCs w:val="0"/>
                <w:sz w:val="20"/>
                <w:szCs w:val="20"/>
                <w:rtl/>
                <w:cs/>
                <w:lang w:bidi="bn-IN"/>
              </w:rPr>
            </w:pPr>
            <w:r w:rsidRPr="004A5F65">
              <w:rPr>
                <w:rFonts w:ascii="Kalpurush" w:hAnsi="Kalpurush" w:cs="Kalpurush"/>
                <w:b w:val="0"/>
                <w:bCs w:val="0"/>
                <w:sz w:val="20"/>
                <w:szCs w:val="20"/>
                <w:cs/>
                <w:lang w:bidi="bn-IN"/>
              </w:rPr>
              <w:t>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4A5F65" w:rsidP="004A5F65">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0"/>
                <w:szCs w:val="20"/>
                <w:rtl/>
                <w:cs/>
                <w:lang w:bidi="bn-IN"/>
              </w:rPr>
            </w:pPr>
            <w:r w:rsidRPr="0026010F">
              <w:rPr>
                <w:rFonts w:ascii="Kalpurush" w:eastAsia="Times New Roman" w:hAnsi="Kalpurush" w:cs="Kalpurush"/>
                <w:b/>
                <w:bCs/>
                <w:color w:val="000000"/>
                <w:sz w:val="20"/>
                <w:szCs w:val="20"/>
                <w:cs/>
                <w:lang w:bidi="bn-BD"/>
              </w:rPr>
              <w:t>প্রথমত:</w:t>
            </w:r>
            <w:r w:rsidRPr="004A5F65">
              <w:rPr>
                <w:rFonts w:ascii="Kalpurush" w:eastAsia="Times New Roman" w:hAnsi="Kalpurush" w:cs="Kalpurush"/>
                <w:color w:val="000000"/>
                <w:sz w:val="20"/>
                <w:szCs w:val="20"/>
                <w:cs/>
                <w:lang w:bidi="bn-BD"/>
              </w:rPr>
              <w:t xml:space="preserve"> তার প্রতিপালকের প্রতি তার ঈমান তথা বিশ্বাস প্রসঙ্গ</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1B221B" w:rsidP="004A5F65">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1B221B" w:rsidRPr="004A5F65" w:rsidTr="00DB26F4">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1B221B" w:rsidRPr="004A5F65" w:rsidRDefault="001B221B" w:rsidP="004A5F65">
            <w:pPr>
              <w:bidi w:val="0"/>
              <w:jc w:val="both"/>
              <w:rPr>
                <w:rFonts w:ascii="Kalpurush" w:hAnsi="Kalpurush" w:cs="Kalpurush"/>
                <w:b w:val="0"/>
                <w:bCs w:val="0"/>
                <w:sz w:val="20"/>
                <w:szCs w:val="20"/>
                <w:rtl/>
                <w:cs/>
                <w:lang w:bidi="bn-IN"/>
              </w:rPr>
            </w:pPr>
            <w:r w:rsidRPr="004A5F65">
              <w:rPr>
                <w:rFonts w:ascii="Kalpurush" w:hAnsi="Kalpurush" w:cs="Kalpurush"/>
                <w:b w:val="0"/>
                <w:bCs w:val="0"/>
                <w:sz w:val="20"/>
                <w:szCs w:val="20"/>
                <w:cs/>
                <w:lang w:bidi="bn-IN"/>
              </w:rPr>
              <w:t>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4A5F65" w:rsidP="004A5F65">
            <w:pPr>
              <w:tabs>
                <w:tab w:val="left" w:pos="516"/>
              </w:tabs>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IN"/>
              </w:rPr>
            </w:pPr>
            <w:r w:rsidRPr="0026010F">
              <w:rPr>
                <w:rFonts w:ascii="Kalpurush" w:eastAsia="Times New Roman" w:hAnsi="Kalpurush" w:cs="Kalpurush"/>
                <w:b/>
                <w:bCs/>
                <w:sz w:val="20"/>
                <w:szCs w:val="20"/>
                <w:cs/>
                <w:lang w:bidi="bn-BD"/>
              </w:rPr>
              <w:t>দ্বিতীয়ত:</w:t>
            </w:r>
            <w:r w:rsidRPr="004A5F65">
              <w:rPr>
                <w:rFonts w:ascii="Kalpurush" w:eastAsia="Times New Roman" w:hAnsi="Kalpurush" w:cs="Kalpurush"/>
                <w:sz w:val="20"/>
                <w:szCs w:val="20"/>
                <w:cs/>
                <w:lang w:bidi="bn-BD"/>
              </w:rPr>
              <w:t xml:space="preserve"> </w:t>
            </w:r>
            <w:r w:rsidRPr="004A5F65">
              <w:rPr>
                <w:rFonts w:ascii="Kalpurush" w:eastAsia="Times New Roman" w:hAnsi="Kalpurush" w:cs="Kalpurush"/>
                <w:color w:val="000000"/>
                <w:sz w:val="20"/>
                <w:szCs w:val="20"/>
                <w:cs/>
                <w:lang w:bidi="bn-BD"/>
              </w:rPr>
              <w:t>তার নিজের ব্যাপারে দায়িত্ব ও কর্তব্যসমূহ</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1B221B" w:rsidP="004A5F65">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p>
        </w:tc>
      </w:tr>
      <w:tr w:rsidR="001B221B" w:rsidRPr="004A5F65" w:rsidTr="002601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1B221B" w:rsidP="004A5F65">
            <w:pPr>
              <w:bidi w:val="0"/>
              <w:jc w:val="both"/>
              <w:rPr>
                <w:rFonts w:ascii="Kalpurush" w:hAnsi="Kalpurush" w:cs="Kalpurush"/>
                <w:b w:val="0"/>
                <w:bCs w:val="0"/>
                <w:sz w:val="20"/>
                <w:szCs w:val="20"/>
                <w:rtl/>
                <w:cs/>
                <w:lang w:bidi="bn-IN"/>
              </w:rPr>
            </w:pP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4A5F65" w:rsidP="004A5F65">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rtl/>
                <w:cs/>
                <w:lang w:bidi="bn-BD"/>
              </w:rPr>
            </w:pPr>
            <w:r>
              <w:rPr>
                <w:rFonts w:ascii="Kalpurush" w:eastAsia="Times New Roman" w:hAnsi="Kalpurush" w:cs="Kalpurush" w:hint="cs"/>
                <w:color w:val="000000"/>
                <w:sz w:val="20"/>
                <w:szCs w:val="20"/>
                <w:cs/>
                <w:lang w:bidi="bn-BD"/>
              </w:rPr>
              <w:t>-</w:t>
            </w:r>
            <w:r w:rsidRPr="004A5F65">
              <w:rPr>
                <w:rFonts w:ascii="Kalpurush" w:eastAsia="Times New Roman" w:hAnsi="Kalpurush" w:cs="Kalpurush"/>
                <w:color w:val="000000"/>
                <w:sz w:val="20"/>
                <w:szCs w:val="20"/>
                <w:cs/>
                <w:lang w:bidi="bn-BD"/>
              </w:rPr>
              <w:t>মুসলিম নারীর সাংস্কৃতিক ভিত্তির খুঁটিসমূহ</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1B221B" w:rsidP="004A5F65">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1B221B" w:rsidRPr="004A5F65" w:rsidTr="0026010F">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1B221B" w:rsidP="004A5F65">
            <w:pPr>
              <w:bidi w:val="0"/>
              <w:jc w:val="both"/>
              <w:rPr>
                <w:rFonts w:ascii="Kalpurush" w:hAnsi="Kalpurush" w:cs="Kalpurush"/>
                <w:b w:val="0"/>
                <w:bCs w:val="0"/>
                <w:sz w:val="20"/>
                <w:szCs w:val="20"/>
                <w:rtl/>
                <w:cs/>
                <w:lang w:bidi="bn-IN"/>
              </w:rPr>
            </w:pP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4A5F65" w:rsidP="004A5F65">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rtl/>
                <w:cs/>
                <w:lang w:bidi="bn-BD"/>
              </w:rPr>
            </w:pPr>
            <w:r>
              <w:rPr>
                <w:rFonts w:ascii="Kalpurush" w:eastAsia="Times New Roman" w:hAnsi="Kalpurush" w:cs="Kalpurush" w:hint="cs"/>
                <w:color w:val="000000"/>
                <w:sz w:val="20"/>
                <w:szCs w:val="20"/>
                <w:cs/>
                <w:lang w:bidi="bn-BD"/>
              </w:rPr>
              <w:t>-</w:t>
            </w:r>
            <w:r w:rsidRPr="004A5F65">
              <w:rPr>
                <w:rFonts w:ascii="Kalpurush" w:eastAsia="Times New Roman" w:hAnsi="Kalpurush" w:cs="Kalpurush"/>
                <w:color w:val="000000"/>
                <w:sz w:val="20"/>
                <w:szCs w:val="20"/>
                <w:cs/>
                <w:lang w:bidi="bn-BD"/>
              </w:rPr>
              <w:t>মুসলিম নারীর সাংস্কৃতিক দায়িত্ব ও কর্তব্য</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4A5F65" w:rsidRDefault="001B221B" w:rsidP="004A5F65">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6010F" w:rsidRPr="004A5F65" w:rsidTr="002601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rtl/>
                <w:cs/>
                <w:lang w:bidi="bn-IN"/>
              </w:rPr>
            </w:pPr>
            <w:r w:rsidRPr="004A5F65">
              <w:rPr>
                <w:rFonts w:ascii="Kalpurush" w:hAnsi="Kalpurush" w:cs="Kalpurush"/>
                <w:b w:val="0"/>
                <w:bCs w:val="0"/>
                <w:sz w:val="20"/>
                <w:szCs w:val="20"/>
                <w:cs/>
                <w:lang w:bidi="bn-IN"/>
              </w:rPr>
              <w:t>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IN"/>
              </w:rPr>
            </w:pPr>
            <w:r w:rsidRPr="0026010F">
              <w:rPr>
                <w:rFonts w:ascii="Kalpurush" w:eastAsia="Times New Roman" w:hAnsi="Kalpurush" w:cs="Kalpurush"/>
                <w:b/>
                <w:bCs/>
                <w:sz w:val="20"/>
                <w:szCs w:val="20"/>
                <w:cs/>
                <w:lang w:bidi="bn-BD"/>
              </w:rPr>
              <w:t>তৃতীয়ত:</w:t>
            </w:r>
            <w:r w:rsidRPr="004A5F65">
              <w:rPr>
                <w:rFonts w:ascii="Kalpurush" w:eastAsia="Times New Roman" w:hAnsi="Kalpurush" w:cs="Kalpurush"/>
                <w:sz w:val="20"/>
                <w:szCs w:val="20"/>
                <w:cs/>
                <w:lang w:bidi="bn-BD"/>
              </w:rPr>
              <w:t xml:space="preserve"> </w:t>
            </w:r>
            <w:r w:rsidRPr="004A5F65">
              <w:rPr>
                <w:rFonts w:ascii="Kalpurush" w:eastAsia="Times New Roman" w:hAnsi="Kalpurush" w:cs="Kalpurush"/>
                <w:color w:val="000000"/>
                <w:sz w:val="20"/>
                <w:szCs w:val="20"/>
                <w:cs/>
                <w:lang w:bidi="bn-BD"/>
              </w:rPr>
              <w:t>তার নিজের ব্যাপারে দায়িত্ব ও কর্তব্যের অন্যতম দিক</w:t>
            </w:r>
            <w:r w:rsidR="00A06456">
              <w:rPr>
                <w:rFonts w:ascii="Kalpurush" w:eastAsia="Times New Roman" w:hAnsi="Kalpurush" w:cs="Kalpurush"/>
                <w:color w:val="000000"/>
                <w:sz w:val="20"/>
                <w:szCs w:val="20"/>
                <w:cs/>
                <w:lang w:bidi="bn-BD"/>
              </w:rPr>
              <w:t xml:space="preserve"> হলো</w:t>
            </w:r>
            <w:r w:rsidRPr="004A5F65">
              <w:rPr>
                <w:rFonts w:ascii="Kalpurush" w:eastAsia="Times New Roman" w:hAnsi="Kalpurush" w:cs="Kalpurush"/>
                <w:color w:val="000000"/>
                <w:sz w:val="20"/>
                <w:szCs w:val="20"/>
                <w:cs/>
                <w:lang w:bidi="bn-BD"/>
              </w:rPr>
              <w:t xml:space="preserve"> সৎকর্ম প্রতিষ্ঠা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6010F" w:rsidRPr="004A5F65" w:rsidTr="00DB26F4">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rtl/>
                <w:cs/>
                <w:lang w:bidi="bn-IN"/>
              </w:rPr>
            </w:pPr>
            <w:r w:rsidRPr="004A5F65">
              <w:rPr>
                <w:rFonts w:ascii="Kalpurush" w:hAnsi="Kalpurush" w:cs="Kalpurush"/>
                <w:b w:val="0"/>
                <w:bCs w:val="0"/>
                <w:sz w:val="20"/>
                <w:szCs w:val="20"/>
                <w:cs/>
                <w:lang w:bidi="bn-IN"/>
              </w:rPr>
              <w:t>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26010F">
              <w:rPr>
                <w:rFonts w:ascii="Kalpurush" w:eastAsia="Times New Roman" w:hAnsi="Kalpurush" w:cs="Kalpurush"/>
                <w:b/>
                <w:bCs/>
                <w:spacing w:val="-8"/>
                <w:sz w:val="20"/>
                <w:szCs w:val="20"/>
                <w:cs/>
                <w:lang w:bidi="bn-BD"/>
              </w:rPr>
              <w:t>চতুর্থত:</w:t>
            </w:r>
            <w:r w:rsidRPr="004A5F65">
              <w:rPr>
                <w:rFonts w:ascii="Kalpurush" w:eastAsia="Times New Roman" w:hAnsi="Kalpurush" w:cs="Kalpurush"/>
                <w:spacing w:val="-8"/>
                <w:sz w:val="20"/>
                <w:szCs w:val="20"/>
                <w:cs/>
                <w:lang w:bidi="bn-BD"/>
              </w:rPr>
              <w:t xml:space="preserve"> </w:t>
            </w:r>
            <w:r w:rsidRPr="004A5F65">
              <w:rPr>
                <w:rFonts w:ascii="Kalpurush" w:eastAsia="Times New Roman" w:hAnsi="Kalpurush" w:cs="Kalpurush"/>
                <w:color w:val="000000"/>
                <w:spacing w:val="-8"/>
                <w:sz w:val="20"/>
                <w:szCs w:val="20"/>
                <w:cs/>
                <w:lang w:bidi="bn-BD"/>
              </w:rPr>
              <w:t>তার নিজেকে অন্যায় ও ধ্বংসাত্মক কর্মকাণ্ড থেকে রক্ষা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6010F" w:rsidRPr="004A5F65" w:rsidTr="00DB2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rtl/>
                <w:cs/>
                <w:lang w:bidi="bn-IN"/>
              </w:rPr>
            </w:pPr>
            <w:r w:rsidRPr="004A5F65">
              <w:rPr>
                <w:rFonts w:ascii="Kalpurush" w:hAnsi="Kalpurush" w:cs="Kalpurush"/>
                <w:b w:val="0"/>
                <w:bCs w:val="0"/>
                <w:sz w:val="20"/>
                <w:szCs w:val="20"/>
                <w:cs/>
                <w:lang w:bidi="bn-IN"/>
              </w:rPr>
              <w:t>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pacing w:val="-8"/>
                <w:sz w:val="20"/>
                <w:szCs w:val="20"/>
                <w:cs/>
                <w:lang w:bidi="bn-BD"/>
              </w:rPr>
            </w:pPr>
            <w:r w:rsidRPr="0026010F">
              <w:rPr>
                <w:rFonts w:ascii="Kalpurush" w:eastAsia="Times New Roman" w:hAnsi="Kalpurush" w:cs="Kalpurush"/>
                <w:b/>
                <w:bCs/>
                <w:color w:val="000000"/>
                <w:sz w:val="20"/>
                <w:szCs w:val="20"/>
                <w:cs/>
                <w:lang w:bidi="bn-BD"/>
              </w:rPr>
              <w:t>দ্বিতীয় ক্ষেত্র</w:t>
            </w:r>
            <w:r w:rsidRPr="004A5F65">
              <w:rPr>
                <w:rFonts w:ascii="Kalpurush" w:eastAsia="Times New Roman" w:hAnsi="Kalpurush" w:cs="Kalpurush"/>
                <w:color w:val="000000"/>
                <w:sz w:val="20"/>
                <w:szCs w:val="20"/>
                <w:cs/>
                <w:lang w:bidi="bn-BD"/>
              </w:rPr>
              <w:t>: তার ঘরের ব্যাপারে তার দায়িত্ব ও কর্তব্য</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6010F" w:rsidRPr="004A5F65" w:rsidTr="00DB26F4">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IN"/>
              </w:rPr>
            </w:pPr>
            <w:r w:rsidRPr="004A5F65">
              <w:rPr>
                <w:rFonts w:ascii="Kalpurush" w:hAnsi="Kalpurush" w:cs="Kalpurush"/>
                <w:b w:val="0"/>
                <w:bCs w:val="0"/>
                <w:sz w:val="20"/>
                <w:szCs w:val="20"/>
                <w:cs/>
                <w:lang w:bidi="bn-IN"/>
              </w:rPr>
              <w:t>১০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spacing w:val="-8"/>
                <w:sz w:val="20"/>
                <w:szCs w:val="20"/>
                <w:cs/>
                <w:lang w:bidi="bn-BD"/>
              </w:rPr>
            </w:pPr>
            <w:r w:rsidRPr="004A5F65">
              <w:rPr>
                <w:rFonts w:ascii="Kalpurush" w:eastAsia="Times New Roman" w:hAnsi="Kalpurush" w:cs="Kalpurush"/>
                <w:spacing w:val="-6"/>
                <w:sz w:val="20"/>
                <w:szCs w:val="20"/>
                <w:cs/>
                <w:lang w:bidi="bn-BD"/>
              </w:rPr>
              <w:t>১. তার দায়িত্ব ও কর্তব্যের ক্ষেত্রে</w:t>
            </w:r>
            <w:r>
              <w:rPr>
                <w:rFonts w:ascii="Kalpurush" w:eastAsia="Times New Roman" w:hAnsi="Kalpurush" w:cs="Kalpurush"/>
                <w:spacing w:val="-6"/>
                <w:sz w:val="20"/>
                <w:szCs w:val="20"/>
                <w:cs/>
                <w:lang w:bidi="bn-BD"/>
              </w:rPr>
              <w:t xml:space="preserve"> শর‘ঈ</w:t>
            </w:r>
            <w:r w:rsidRPr="004A5F65">
              <w:rPr>
                <w:rFonts w:ascii="Kalpurush" w:eastAsia="Times New Roman" w:hAnsi="Kalpurush" w:cs="Kalpurush"/>
                <w:spacing w:val="-6"/>
                <w:sz w:val="20"/>
                <w:szCs w:val="20"/>
                <w:cs/>
                <w:lang w:bidi="bn-BD"/>
              </w:rPr>
              <w:t xml:space="preserve"> সূচনা</w:t>
            </w:r>
            <w:r w:rsidR="00A06456">
              <w:rPr>
                <w:rFonts w:ascii="Kalpurush" w:eastAsia="Times New Roman" w:hAnsi="Kalpurush" w:cs="Kalpurush"/>
                <w:spacing w:val="-6"/>
                <w:sz w:val="20"/>
                <w:szCs w:val="20"/>
                <w:cs/>
                <w:lang w:bidi="bn-BD"/>
              </w:rPr>
              <w:t xml:space="preserve"> হলো</w:t>
            </w:r>
            <w:r w:rsidRPr="004A5F65">
              <w:rPr>
                <w:rFonts w:ascii="Kalpurush" w:eastAsia="Times New Roman" w:hAnsi="Kalpurush" w:cs="Kalpurush"/>
                <w:spacing w:val="-6"/>
                <w:sz w:val="20"/>
                <w:szCs w:val="20"/>
                <w:cs/>
                <w:lang w:bidi="bn-BD"/>
              </w:rPr>
              <w:t xml:space="preserve"> তার ঘরের মধ্যে</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6010F" w:rsidRPr="004A5F65" w:rsidTr="00DB2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rtl/>
                <w:cs/>
                <w:lang w:bidi="bn-BD"/>
              </w:rPr>
            </w:pPr>
            <w:r>
              <w:rPr>
                <w:rFonts w:ascii="Kalpurush" w:hAnsi="Kalpurush" w:cs="Kalpurush" w:hint="cs"/>
                <w:b w:val="0"/>
                <w:bCs w:val="0"/>
                <w:sz w:val="20"/>
                <w:szCs w:val="20"/>
                <w:cs/>
                <w:lang w:bidi="bn-BD"/>
              </w:rPr>
              <w:t>১১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pacing w:val="-8"/>
                <w:sz w:val="20"/>
                <w:szCs w:val="20"/>
                <w:cs/>
                <w:lang w:bidi="bn-BD"/>
              </w:rPr>
            </w:pPr>
            <w:r w:rsidRPr="004A5F65">
              <w:rPr>
                <w:rFonts w:ascii="Kalpurush" w:eastAsia="Times New Roman" w:hAnsi="Kalpurush" w:cs="Kalpurush"/>
                <w:sz w:val="20"/>
                <w:szCs w:val="20"/>
                <w:cs/>
                <w:lang w:bidi="bn-BD"/>
              </w:rPr>
              <w:t>২. ঐসব দায়িত্ব ও কর্তব্যের বিস্তারিত বিবরণ</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6010F" w:rsidRPr="004A5F65" w:rsidTr="00DB26F4">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IN"/>
              </w:rPr>
            </w:pP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spacing w:val="-8"/>
                <w:sz w:val="20"/>
                <w:szCs w:val="20"/>
                <w:cs/>
                <w:lang w:bidi="bn-BD"/>
              </w:rPr>
            </w:pPr>
            <w:r w:rsidRPr="004A5F65">
              <w:rPr>
                <w:rFonts w:ascii="Kalpurush" w:eastAsia="Times New Roman" w:hAnsi="Kalpurush" w:cs="Kalpurush"/>
                <w:sz w:val="20"/>
                <w:szCs w:val="20"/>
                <w:cs/>
                <w:lang w:bidi="bn-BD"/>
              </w:rPr>
              <w:t>-আদর্শ স্ত্রী হিসেবে তার দায়িত্ব ও কর্তব্য</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6010F" w:rsidRPr="004A5F65" w:rsidTr="00DB2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IN"/>
              </w:rPr>
            </w:pP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pacing w:val="-8"/>
                <w:sz w:val="20"/>
                <w:szCs w:val="20"/>
                <w:cs/>
                <w:lang w:bidi="bn-BD"/>
              </w:rPr>
            </w:pPr>
            <w:r w:rsidRPr="004A5F65">
              <w:rPr>
                <w:rFonts w:ascii="Kalpurush" w:eastAsia="Times New Roman" w:hAnsi="Kalpurush" w:cs="Kalpurush"/>
                <w:sz w:val="20"/>
                <w:szCs w:val="20"/>
                <w:cs/>
                <w:lang w:bidi="bn-BD"/>
              </w:rPr>
              <w:t>-আদর্শ মা হিসেবে তার দায়িত্ব ও কর্তব্য</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6010F" w:rsidRPr="004A5F65" w:rsidTr="00DB26F4">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IN"/>
              </w:rPr>
            </w:pP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spacing w:val="-8"/>
                <w:sz w:val="20"/>
                <w:szCs w:val="20"/>
                <w:cs/>
                <w:lang w:bidi="bn-BD"/>
              </w:rPr>
            </w:pPr>
            <w:r w:rsidRPr="004A5F65">
              <w:rPr>
                <w:rFonts w:ascii="Kalpurush" w:eastAsia="Times New Roman" w:hAnsi="Kalpurush" w:cs="Kalpurush"/>
                <w:sz w:val="20"/>
                <w:szCs w:val="20"/>
                <w:cs/>
                <w:lang w:bidi="bn-BD"/>
              </w:rPr>
              <w:t>-আদর্শ কন্যা হিসেবে তার দায়িত্ব ও কর্তব্য</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6010F" w:rsidRPr="004A5F65" w:rsidTr="00DB2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IN"/>
              </w:rPr>
            </w:pP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pacing w:val="-8"/>
                <w:sz w:val="20"/>
                <w:szCs w:val="20"/>
                <w:cs/>
                <w:lang w:bidi="bn-BD"/>
              </w:rPr>
            </w:pPr>
            <w:r w:rsidRPr="004A5F65">
              <w:rPr>
                <w:rFonts w:ascii="Kalpurush" w:eastAsia="Times New Roman" w:hAnsi="Kalpurush" w:cs="Kalpurush"/>
                <w:sz w:val="20"/>
                <w:szCs w:val="20"/>
                <w:cs/>
                <w:lang w:bidi="bn-BD"/>
              </w:rPr>
              <w:t>-আদর্শ বোন হিসেবে তার দায়িত্ব ও কর্তব্য</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6010F" w:rsidRPr="004A5F65" w:rsidTr="00DB26F4">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১২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spacing w:val="-8"/>
                <w:sz w:val="20"/>
                <w:szCs w:val="20"/>
                <w:cs/>
                <w:lang w:bidi="bn-BD"/>
              </w:rPr>
            </w:pPr>
            <w:r w:rsidRPr="0026010F">
              <w:rPr>
                <w:rFonts w:ascii="Kalpurush" w:eastAsia="Times New Roman" w:hAnsi="Kalpurush" w:cs="Kalpurush"/>
                <w:b/>
                <w:bCs/>
                <w:color w:val="000000"/>
                <w:sz w:val="20"/>
                <w:szCs w:val="20"/>
                <w:cs/>
                <w:lang w:bidi="bn-BD"/>
              </w:rPr>
              <w:t>তৃতীয় ক্ষেত্র:</w:t>
            </w:r>
            <w:r w:rsidRPr="004A5F65">
              <w:rPr>
                <w:rFonts w:ascii="Kalpurush" w:eastAsia="Times New Roman" w:hAnsi="Kalpurush" w:cs="Kalpurush"/>
                <w:color w:val="000000"/>
                <w:sz w:val="20"/>
                <w:szCs w:val="20"/>
                <w:cs/>
                <w:lang w:bidi="bn-BD"/>
              </w:rPr>
              <w:t xml:space="preserve"> সমাজ ও জাতি কেন্দ্রিক তার দায়িত্ব ও কর্তব্য</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6010F" w:rsidRPr="004A5F65" w:rsidTr="00DB2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১৩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pacing w:val="-8"/>
                <w:sz w:val="20"/>
                <w:szCs w:val="20"/>
                <w:cs/>
                <w:lang w:bidi="bn-BD"/>
              </w:rPr>
            </w:pPr>
            <w:r w:rsidRPr="0026010F">
              <w:rPr>
                <w:rFonts w:ascii="Kalpurush" w:eastAsia="Times New Roman" w:hAnsi="Kalpurush" w:cs="Kalpurush"/>
                <w:b/>
                <w:bCs/>
                <w:color w:val="000000"/>
                <w:sz w:val="20"/>
                <w:szCs w:val="20"/>
                <w:cs/>
                <w:lang w:bidi="bn-BD"/>
              </w:rPr>
              <w:t>চতুর্থ ক্ষেত্র:</w:t>
            </w:r>
            <w:r w:rsidRPr="004A5F65">
              <w:rPr>
                <w:rFonts w:ascii="Kalpurush" w:eastAsia="Times New Roman" w:hAnsi="Kalpurush" w:cs="Kalpurush"/>
                <w:color w:val="000000"/>
                <w:sz w:val="20"/>
                <w:szCs w:val="20"/>
                <w:cs/>
                <w:lang w:bidi="bn-BD"/>
              </w:rPr>
              <w:t xml:space="preserve"> শত্রুদের ষড়যন্ত্রের বিপরীতে মুসলিম নারীর দায়িত্ব ও কর্তব্য</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6010F" w:rsidRPr="004A5F65" w:rsidTr="00DB26F4">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১৪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cs/>
                <w:lang w:bidi="bn-BD"/>
              </w:rPr>
            </w:pPr>
            <w:r w:rsidRPr="004A5F65">
              <w:rPr>
                <w:rFonts w:ascii="Kalpurush" w:eastAsia="Times New Roman" w:hAnsi="Kalpurush" w:cs="Kalpurush"/>
                <w:sz w:val="20"/>
                <w:szCs w:val="20"/>
                <w:cs/>
                <w:lang w:bidi="bn-BD"/>
              </w:rPr>
              <w:t>নারীর দায়িত্ব ও কর্তব্যের সাথে সংশ্লিষ্ট কিছু সংক্ষিপ্ত অনুচ্ছেদ</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6010F" w:rsidRPr="004A5F65" w:rsidTr="00DB2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১৫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cs/>
                <w:lang w:bidi="bn-BD"/>
              </w:rPr>
            </w:pPr>
            <w:r w:rsidRPr="0026010F">
              <w:rPr>
                <w:rFonts w:ascii="Kalpurush" w:eastAsia="Times New Roman" w:hAnsi="Kalpurush" w:cs="Kalpurush"/>
                <w:b/>
                <w:bCs/>
                <w:sz w:val="20"/>
                <w:szCs w:val="20"/>
                <w:cs/>
                <w:lang w:bidi="bn-BD"/>
              </w:rPr>
              <w:t>প্রথম অনুচ্ছেদ:</w:t>
            </w:r>
            <w:r w:rsidRPr="004A5F65">
              <w:rPr>
                <w:rFonts w:ascii="Kalpurush" w:eastAsia="Times New Roman" w:hAnsi="Kalpurush" w:cs="Kalpurush"/>
                <w:sz w:val="20"/>
                <w:szCs w:val="20"/>
                <w:cs/>
                <w:lang w:bidi="bn-BD"/>
              </w:rPr>
              <w:t xml:space="preserve"> নারী কর্তৃক নিজেকে ঐ দায়িত্ব পালনের জন্য প্রস্তুত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6010F" w:rsidRPr="004A5F65" w:rsidTr="00DB26F4">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১৬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sz w:val="20"/>
                <w:szCs w:val="20"/>
                <w:cs/>
                <w:lang w:bidi="bn-BD"/>
              </w:rPr>
            </w:pPr>
            <w:r w:rsidRPr="0026010F">
              <w:rPr>
                <w:rFonts w:ascii="Kalpurush" w:eastAsia="Times New Roman" w:hAnsi="Kalpurush" w:cs="Kalpurush"/>
                <w:b/>
                <w:bCs/>
                <w:sz w:val="20"/>
                <w:szCs w:val="20"/>
                <w:cs/>
                <w:lang w:bidi="bn-BD"/>
              </w:rPr>
              <w:t>দ্বিতীয় অনুচ্ছেদ:</w:t>
            </w:r>
            <w:r w:rsidRPr="004A5F65">
              <w:rPr>
                <w:rFonts w:ascii="Kalpurush" w:eastAsia="Times New Roman" w:hAnsi="Kalpurush" w:cs="Kalpurush"/>
                <w:sz w:val="20"/>
                <w:szCs w:val="20"/>
                <w:cs/>
                <w:lang w:bidi="bn-BD"/>
              </w:rPr>
              <w:t xml:space="preserve"> একজন সফল মহিলা দা</w:t>
            </w:r>
            <w:r w:rsidRPr="004A5F65">
              <w:rPr>
                <w:rFonts w:ascii="Kalpurush" w:eastAsia="Times New Roman" w:hAnsi="Kalpurush" w:cs="Kalpurush"/>
                <w:sz w:val="20"/>
                <w:szCs w:val="20"/>
                <w:lang w:bidi="bn-BD"/>
              </w:rPr>
              <w:t>‘</w:t>
            </w:r>
            <w:r w:rsidRPr="004A5F65">
              <w:rPr>
                <w:rFonts w:ascii="Kalpurush" w:eastAsia="Times New Roman" w:hAnsi="Kalpurush" w:cs="Kalpurush"/>
                <w:sz w:val="20"/>
                <w:szCs w:val="20"/>
                <w:cs/>
                <w:lang w:bidi="bn-BD"/>
              </w:rPr>
              <w:t>ঈ’র গুণাবলী</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6010F" w:rsidRPr="004A5F65" w:rsidTr="00DB2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lastRenderedPageBreak/>
              <w:t>১৭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0"/>
                <w:szCs w:val="20"/>
                <w:cs/>
                <w:lang w:bidi="bn-BD"/>
              </w:rPr>
            </w:pPr>
            <w:r w:rsidRPr="0026010F">
              <w:rPr>
                <w:rFonts w:ascii="Kalpurush" w:eastAsia="Times New Roman" w:hAnsi="Kalpurush" w:cs="Kalpurush"/>
                <w:b/>
                <w:bCs/>
                <w:sz w:val="20"/>
                <w:szCs w:val="20"/>
                <w:cs/>
                <w:lang w:bidi="bn-BD"/>
              </w:rPr>
              <w:t>তৃতীয় অনুচ্ছেদ:</w:t>
            </w:r>
            <w:r w:rsidRPr="004A5F65">
              <w:rPr>
                <w:rFonts w:ascii="Kalpurush" w:eastAsia="Times New Roman" w:hAnsi="Kalpurush" w:cs="Kalpurush"/>
                <w:sz w:val="20"/>
                <w:szCs w:val="20"/>
                <w:cs/>
                <w:lang w:bidi="bn-BD"/>
              </w:rPr>
              <w:t xml:space="preserve"> নারীর দাওয়াতের নীতিমালা</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6010F" w:rsidRPr="004A5F65" w:rsidTr="00DB26F4">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১৮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sz w:val="20"/>
                <w:szCs w:val="20"/>
                <w:cs/>
                <w:lang w:bidi="bn-BD"/>
              </w:rPr>
            </w:pPr>
            <w:r w:rsidRPr="0026010F">
              <w:rPr>
                <w:rFonts w:ascii="Kalpurush" w:eastAsia="Times New Roman" w:hAnsi="Kalpurush" w:cs="Kalpurush"/>
                <w:b/>
                <w:bCs/>
                <w:sz w:val="20"/>
                <w:szCs w:val="20"/>
                <w:cs/>
                <w:lang w:bidi="bn-BD"/>
              </w:rPr>
              <w:t xml:space="preserve">চতুর্থ অনুচ্ছেদ: </w:t>
            </w:r>
            <w:r w:rsidRPr="004A5F65">
              <w:rPr>
                <w:rFonts w:ascii="Kalpurush" w:eastAsia="Times New Roman" w:hAnsi="Kalpurush" w:cs="Kalpurush"/>
                <w:sz w:val="20"/>
                <w:szCs w:val="20"/>
                <w:cs/>
                <w:lang w:bidi="bn-BD"/>
              </w:rPr>
              <w:t>দাওয়াতের ক্ষেত্রে সফল পদ্ধতিসমূহ</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6010F" w:rsidRPr="004A5F65" w:rsidTr="00DB2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১৯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0"/>
                <w:szCs w:val="20"/>
                <w:cs/>
                <w:lang w:bidi="bn-BD"/>
              </w:rPr>
            </w:pPr>
            <w:r w:rsidRPr="0026010F">
              <w:rPr>
                <w:rFonts w:ascii="Kalpurush" w:eastAsia="Times New Roman" w:hAnsi="Kalpurush" w:cs="Kalpurush"/>
                <w:b/>
                <w:bCs/>
                <w:sz w:val="20"/>
                <w:szCs w:val="20"/>
                <w:cs/>
                <w:lang w:bidi="bn-BD"/>
              </w:rPr>
              <w:t xml:space="preserve">পঞ্চম অনুচ্ছেদ: </w:t>
            </w:r>
            <w:r w:rsidRPr="004A5F65">
              <w:rPr>
                <w:rFonts w:ascii="Kalpurush" w:eastAsia="Times New Roman" w:hAnsi="Kalpurush" w:cs="Kalpurush"/>
                <w:sz w:val="20"/>
                <w:szCs w:val="20"/>
                <w:cs/>
                <w:lang w:bidi="bn-BD"/>
              </w:rPr>
              <w:t>নারীর দাওয়াতী ক্ষেত্রসমূহ থেকে</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6010F" w:rsidRPr="004A5F65" w:rsidTr="00DB26F4">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২০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sz w:val="20"/>
                <w:szCs w:val="20"/>
                <w:cs/>
                <w:lang w:bidi="bn-BD"/>
              </w:rPr>
            </w:pPr>
            <w:r w:rsidRPr="0026010F">
              <w:rPr>
                <w:rFonts w:ascii="Kalpurush" w:eastAsia="Times New Roman" w:hAnsi="Kalpurush" w:cs="Kalpurush"/>
                <w:b/>
                <w:bCs/>
                <w:sz w:val="20"/>
                <w:szCs w:val="20"/>
                <w:cs/>
                <w:lang w:bidi="bn-BD"/>
              </w:rPr>
              <w:t xml:space="preserve">ষষ্ঠ অনুচ্ছেদ: </w:t>
            </w:r>
            <w:r w:rsidRPr="004A5F65">
              <w:rPr>
                <w:rFonts w:ascii="Kalpurush" w:eastAsia="Times New Roman" w:hAnsi="Kalpurush" w:cs="Kalpurush"/>
                <w:sz w:val="20"/>
                <w:szCs w:val="20"/>
                <w:cs/>
                <w:lang w:bidi="bn-BD"/>
              </w:rPr>
              <w:t>দাওয়াত ও প্রশিক্ষণের বিষয়সমূহ</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6010F" w:rsidRPr="004A5F65" w:rsidTr="00DB2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২১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0"/>
                <w:szCs w:val="20"/>
                <w:cs/>
                <w:lang w:bidi="bn-BD"/>
              </w:rPr>
            </w:pPr>
            <w:r w:rsidRPr="0026010F">
              <w:rPr>
                <w:rFonts w:ascii="Kalpurush" w:eastAsia="Times New Roman" w:hAnsi="Kalpurush" w:cs="Kalpurush"/>
                <w:b/>
                <w:bCs/>
                <w:sz w:val="20"/>
                <w:szCs w:val="20"/>
                <w:cs/>
                <w:lang w:bidi="bn-BD"/>
              </w:rPr>
              <w:t xml:space="preserve">সপ্তম অনুচ্ছেদ: </w:t>
            </w:r>
            <w:r w:rsidRPr="004A5F65">
              <w:rPr>
                <w:rFonts w:ascii="Kalpurush" w:eastAsia="Times New Roman" w:hAnsi="Kalpurush" w:cs="Kalpurush"/>
                <w:sz w:val="20"/>
                <w:szCs w:val="20"/>
                <w:cs/>
                <w:lang w:bidi="bn-BD"/>
              </w:rPr>
              <w:t>দায়িত্ব পালনের সহযোগী উপায়-উপকরণ</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6010F" w:rsidRPr="004A5F65" w:rsidTr="00DB26F4">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২২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sz w:val="20"/>
                <w:szCs w:val="20"/>
                <w:cs/>
                <w:lang w:bidi="bn-BD"/>
              </w:rPr>
            </w:pPr>
            <w:r w:rsidRPr="0026010F">
              <w:rPr>
                <w:rFonts w:ascii="Kalpurush" w:eastAsia="Times New Roman" w:hAnsi="Kalpurush" w:cs="Kalpurush"/>
                <w:b/>
                <w:bCs/>
                <w:sz w:val="20"/>
                <w:szCs w:val="20"/>
                <w:cs/>
                <w:lang w:bidi="bn-BD"/>
              </w:rPr>
              <w:t xml:space="preserve">অষ্টম অনুচ্ছেদ: </w:t>
            </w:r>
            <w:r w:rsidRPr="004A5F65">
              <w:rPr>
                <w:rFonts w:ascii="Kalpurush" w:eastAsia="Times New Roman" w:hAnsi="Kalpurush" w:cs="Kalpurush"/>
                <w:sz w:val="20"/>
                <w:szCs w:val="20"/>
                <w:cs/>
                <w:lang w:bidi="bn-BD"/>
              </w:rPr>
              <w:t>মুসলিম নারীর কর্মপন্থা</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6010F" w:rsidRPr="004A5F65" w:rsidTr="00DB2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২৩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0"/>
                <w:szCs w:val="20"/>
                <w:cs/>
                <w:lang w:bidi="bn-BD"/>
              </w:rPr>
            </w:pPr>
            <w:r w:rsidRPr="004A5F65">
              <w:rPr>
                <w:rFonts w:ascii="Kalpurush" w:eastAsia="Times New Roman" w:hAnsi="Kalpurush" w:cs="Kalpurush"/>
                <w:color w:val="000000"/>
                <w:sz w:val="20"/>
                <w:szCs w:val="20"/>
                <w:cs/>
                <w:lang w:bidi="bn-BD"/>
              </w:rPr>
              <w:t>কতিপয় সুপারিশ বা পরামর্শ</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6010F" w:rsidRPr="004A5F65" w:rsidTr="00DB26F4">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২৪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26010F" w:rsidRDefault="0026010F" w:rsidP="0026010F">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b/>
                <w:bCs/>
                <w:color w:val="000000"/>
                <w:sz w:val="20"/>
                <w:szCs w:val="20"/>
                <w:cs/>
                <w:lang w:bidi="bn-BD"/>
              </w:rPr>
            </w:pPr>
            <w:r w:rsidRPr="0026010F">
              <w:rPr>
                <w:rFonts w:ascii="Kalpurush" w:eastAsia="Times New Roman" w:hAnsi="Kalpurush" w:cs="Kalpurush"/>
                <w:b/>
                <w:bCs/>
                <w:sz w:val="20"/>
                <w:szCs w:val="20"/>
                <w:cs/>
                <w:lang w:bidi="bn-BD"/>
              </w:rPr>
              <w:t>উপসংহার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6010F" w:rsidRPr="004A5F65" w:rsidRDefault="0026010F" w:rsidP="0026010F">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bl>
    <w:p w:rsidR="001B221B" w:rsidRPr="00471686" w:rsidRDefault="001B221B" w:rsidP="001B221B">
      <w:pPr>
        <w:bidi w:val="0"/>
        <w:jc w:val="both"/>
        <w:rPr>
          <w:rFonts w:ascii="Kalpurush" w:hAnsi="Kalpurush"/>
          <w:sz w:val="36"/>
          <w:szCs w:val="36"/>
          <w:lang w:bidi="ar-EG"/>
        </w:rPr>
      </w:pPr>
    </w:p>
    <w:p w:rsidR="001B221B" w:rsidRDefault="001B221B" w:rsidP="001B221B">
      <w:pPr>
        <w:bidi w:val="0"/>
        <w:rPr>
          <w:rFonts w:ascii="Kalpurush" w:hAnsi="Kalpurush" w:cs="Kalpurush"/>
          <w:color w:val="006666"/>
          <w:sz w:val="44"/>
          <w:szCs w:val="44"/>
          <w:cs/>
          <w:lang w:bidi="bn-BD"/>
        </w:rPr>
      </w:pPr>
      <w:r>
        <w:rPr>
          <w:rFonts w:ascii="Kalpurush" w:hAnsi="Kalpurush" w:cs="Kalpurush"/>
          <w:color w:val="006666"/>
          <w:sz w:val="44"/>
          <w:szCs w:val="44"/>
          <w:cs/>
          <w:lang w:bidi="bn-BD"/>
        </w:rPr>
        <w:br w:type="page"/>
      </w:r>
    </w:p>
    <w:p w:rsidR="001B221B" w:rsidRPr="0040227A" w:rsidRDefault="001B221B" w:rsidP="001B221B">
      <w:pPr>
        <w:bidi w:val="0"/>
        <w:jc w:val="center"/>
        <w:rPr>
          <w:rFonts w:ascii="Kalpurush" w:hAnsi="Kalpurush" w:cs="Kalpurush"/>
          <w:color w:val="006666"/>
          <w:sz w:val="44"/>
          <w:szCs w:val="44"/>
          <w:lang w:bidi="bn-BD"/>
        </w:rPr>
      </w:pPr>
      <w:r w:rsidRPr="0040227A">
        <w:rPr>
          <w:rFonts w:ascii="Kalpurush" w:hAnsi="Kalpurush" w:cs="Kalpurush"/>
          <w:noProof/>
          <w:color w:val="5EA1A5"/>
          <w:sz w:val="44"/>
          <w:szCs w:val="44"/>
        </w:rPr>
        <w:lastRenderedPageBreak/>
        <w:drawing>
          <wp:anchor distT="0" distB="0" distL="114300" distR="114300" simplePos="0" relativeHeight="251667456" behindDoc="0" locked="0" layoutInCell="1" allowOverlap="1" wp14:anchorId="601F83A5" wp14:editId="340A3366">
            <wp:simplePos x="0" y="0"/>
            <wp:positionH relativeFrom="margin">
              <wp:posOffset>720399</wp:posOffset>
            </wp:positionH>
            <wp:positionV relativeFrom="paragraph">
              <wp:posOffset>321310</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Pr="0040227A">
        <w:rPr>
          <w:rFonts w:ascii="Kalpurush" w:hAnsi="Kalpurush" w:cs="Kalpurush"/>
          <w:color w:val="006666"/>
          <w:sz w:val="44"/>
          <w:szCs w:val="44"/>
          <w:cs/>
          <w:lang w:bidi="bn-BD"/>
        </w:rPr>
        <w:t>ভূমিকা</w:t>
      </w:r>
    </w:p>
    <w:p w:rsidR="001B221B" w:rsidRPr="00471686" w:rsidRDefault="001B221B" w:rsidP="001B221B">
      <w:pPr>
        <w:bidi w:val="0"/>
        <w:jc w:val="both"/>
        <w:rPr>
          <w:rFonts w:ascii="Kalpurush" w:hAnsi="Kalpurush"/>
          <w:color w:val="006666"/>
          <w:sz w:val="10"/>
          <w:szCs w:val="10"/>
          <w:lang w:bidi="ar-EG"/>
        </w:rPr>
      </w:pPr>
    </w:p>
    <w:p w:rsidR="0026010F" w:rsidRPr="0026010F" w:rsidRDefault="0026010F" w:rsidP="00A06456">
      <w:pPr>
        <w:bidi w:val="0"/>
        <w:jc w:val="center"/>
        <w:rPr>
          <w:rFonts w:ascii="Traditional Arabic" w:eastAsia="Times New Roman" w:hAnsi="Times New Roman" w:cs="KFGQPC Uthman Taha Naskh"/>
          <w:color w:val="800000"/>
          <w:sz w:val="24"/>
          <w:szCs w:val="24"/>
        </w:rPr>
      </w:pPr>
      <w:r w:rsidRPr="0026010F">
        <w:rPr>
          <w:rFonts w:ascii="Traditional Arabic" w:eastAsia="Times New Roman" w:hAnsi="Times New Roman" w:cs="KFGQPC Uthman Taha Naskh" w:hint="eastAsia"/>
          <w:color w:val="800000"/>
          <w:sz w:val="24"/>
          <w:szCs w:val="24"/>
          <w:rtl/>
        </w:rPr>
        <w:t>بسم</w:t>
      </w:r>
      <w:r w:rsidRPr="0026010F">
        <w:rPr>
          <w:rFonts w:ascii="Traditional Arabic" w:eastAsia="Times New Roman" w:hAnsi="Times New Roman" w:cs="KFGQPC Uthman Taha Naskh"/>
          <w:color w:val="800000"/>
          <w:sz w:val="24"/>
          <w:szCs w:val="24"/>
          <w:rtl/>
        </w:rPr>
        <w:t xml:space="preserve"> </w:t>
      </w:r>
      <w:r w:rsidRPr="0026010F">
        <w:rPr>
          <w:rFonts w:ascii="Traditional Arabic" w:eastAsia="Times New Roman" w:hAnsi="Times New Roman" w:cs="KFGQPC Uthman Taha Naskh" w:hint="eastAsia"/>
          <w:color w:val="800000"/>
          <w:sz w:val="24"/>
          <w:szCs w:val="24"/>
          <w:rtl/>
        </w:rPr>
        <w:t>الله</w:t>
      </w:r>
      <w:r w:rsidRPr="0026010F">
        <w:rPr>
          <w:rFonts w:ascii="Traditional Arabic" w:eastAsia="Times New Roman" w:hAnsi="Times New Roman" w:cs="KFGQPC Uthman Taha Naskh"/>
          <w:color w:val="800000"/>
          <w:sz w:val="24"/>
          <w:szCs w:val="24"/>
          <w:rtl/>
        </w:rPr>
        <w:t xml:space="preserve"> </w:t>
      </w:r>
      <w:r w:rsidRPr="0026010F">
        <w:rPr>
          <w:rFonts w:ascii="Traditional Arabic" w:eastAsia="Times New Roman" w:hAnsi="Times New Roman" w:cs="KFGQPC Uthman Taha Naskh" w:hint="eastAsia"/>
          <w:color w:val="800000"/>
          <w:sz w:val="24"/>
          <w:szCs w:val="24"/>
          <w:rtl/>
        </w:rPr>
        <w:t>الرحمن</w:t>
      </w:r>
      <w:r w:rsidRPr="0026010F">
        <w:rPr>
          <w:rFonts w:ascii="Traditional Arabic" w:eastAsia="Times New Roman" w:hAnsi="Times New Roman" w:cs="KFGQPC Uthman Taha Naskh"/>
          <w:color w:val="800000"/>
          <w:sz w:val="24"/>
          <w:szCs w:val="24"/>
          <w:rtl/>
        </w:rPr>
        <w:t xml:space="preserve"> </w:t>
      </w:r>
      <w:r w:rsidRPr="0026010F">
        <w:rPr>
          <w:rFonts w:ascii="Traditional Arabic" w:eastAsia="Times New Roman" w:hAnsi="Times New Roman" w:cs="KFGQPC Uthman Taha Naskh" w:hint="eastAsia"/>
          <w:color w:val="800000"/>
          <w:sz w:val="24"/>
          <w:szCs w:val="24"/>
          <w:rtl/>
        </w:rPr>
        <w:t>الرحيم</w:t>
      </w:r>
    </w:p>
    <w:p w:rsidR="0026010F" w:rsidRPr="00A06456" w:rsidRDefault="00A06456" w:rsidP="00A06456">
      <w:pPr>
        <w:bidi w:val="0"/>
        <w:jc w:val="both"/>
        <w:rPr>
          <w:rFonts w:ascii="SutonnyMJ" w:eastAsia="Times New Roman" w:hAnsi="SutonnyMJ" w:cs="Kalpurush"/>
          <w:color w:val="000000"/>
          <w:sz w:val="24"/>
          <w:szCs w:val="24"/>
          <w:lang w:bidi="bn-BD"/>
        </w:rPr>
      </w:pPr>
      <w:r>
        <w:rPr>
          <w:rFonts w:ascii="Traditional Arabic" w:eastAsia="Times New Roman" w:hAnsi="Times New Roman" w:cs="Kalpurush" w:hint="cs"/>
          <w:color w:val="000000"/>
          <w:sz w:val="24"/>
          <w:szCs w:val="24"/>
          <w:cs/>
          <w:lang w:bidi="bn-BD"/>
        </w:rPr>
        <w:t>সমস্ত প্রশংসা আল্লাহর জন্য,</w:t>
      </w:r>
      <w:r w:rsidR="0026010F" w:rsidRPr="0026010F">
        <w:rPr>
          <w:rFonts w:ascii="Traditional Arabic" w:eastAsia="Times New Roman" w:hAnsi="Times New Roman" w:cs="Kalpurush" w:hint="cs"/>
          <w:color w:val="000000"/>
          <w:sz w:val="24"/>
          <w:szCs w:val="24"/>
          <w:cs/>
          <w:lang w:bidi="bn-BD"/>
        </w:rPr>
        <w:t xml:space="preserve"> আমরা তাঁর প্রশংসা করি, তাঁর নিকট সাহায্য ও ক্ষমা প্র</w:t>
      </w:r>
      <w:r>
        <w:rPr>
          <w:rFonts w:ascii="Traditional Arabic" w:eastAsia="Times New Roman" w:hAnsi="Times New Roman" w:cs="Kalpurush" w:hint="cs"/>
          <w:color w:val="000000"/>
          <w:sz w:val="24"/>
          <w:szCs w:val="24"/>
          <w:cs/>
          <w:lang w:bidi="bn-BD"/>
        </w:rPr>
        <w:t>ার্থনা করি, তাঁর নিকট তাওবা করি,</w:t>
      </w:r>
      <w:r w:rsidR="0026010F" w:rsidRPr="0026010F">
        <w:rPr>
          <w:rFonts w:ascii="Traditional Arabic" w:eastAsia="Times New Roman" w:hAnsi="Times New Roman" w:cs="Kalpurush" w:hint="cs"/>
          <w:color w:val="000000"/>
          <w:sz w:val="24"/>
          <w:szCs w:val="24"/>
          <w:cs/>
          <w:lang w:bidi="bn-BD"/>
        </w:rPr>
        <w:t xml:space="preserve"> আর আমাদের নফসের জন্য ক্ষতিকর এমন সকল খারাপি এবং আমাদের সকল প্রকার মন্দ আমল থেকে আল্লাহর নিকট আশ্রয় চাই</w:t>
      </w:r>
      <w:r w:rsidR="0026010F" w:rsidRPr="0026010F">
        <w:rPr>
          <w:rFonts w:ascii="Kalpurush" w:eastAsia="Times New Roman" w:hAnsi="Kalpurush" w:cs="Bangla"/>
          <w:color w:val="000000"/>
          <w:sz w:val="24"/>
          <w:szCs w:val="24"/>
          <w:cs/>
          <w:lang w:bidi="hi-IN"/>
        </w:rPr>
        <w:t xml:space="preserve">। </w:t>
      </w:r>
      <w:r w:rsidR="0026010F" w:rsidRPr="0026010F">
        <w:rPr>
          <w:rFonts w:ascii="Traditional Arabic" w:eastAsia="Times New Roman" w:hAnsi="Times New Roman" w:cs="Kalpurush" w:hint="cs"/>
          <w:color w:val="000000"/>
          <w:sz w:val="24"/>
          <w:szCs w:val="24"/>
          <w:cs/>
          <w:lang w:bidi="bn-BD"/>
        </w:rPr>
        <w:t>আল্লাহ যাকে পথ প্রদর্শন ক</w:t>
      </w:r>
      <w:r>
        <w:rPr>
          <w:rFonts w:ascii="Traditional Arabic" w:eastAsia="Times New Roman" w:hAnsi="Times New Roman" w:cs="Kalpurush" w:hint="cs"/>
          <w:color w:val="000000"/>
          <w:sz w:val="24"/>
          <w:szCs w:val="24"/>
          <w:cs/>
          <w:lang w:bidi="bn-BD"/>
        </w:rPr>
        <w:t>রেন, তাকে পথভ্রষ্ট করার কেউ নেই,</w:t>
      </w:r>
      <w:r w:rsidR="0026010F" w:rsidRPr="0026010F">
        <w:rPr>
          <w:rFonts w:ascii="Traditional Arabic" w:eastAsia="Times New Roman" w:hAnsi="Times New Roman" w:cs="Kalpurush" w:hint="cs"/>
          <w:color w:val="000000"/>
          <w:sz w:val="24"/>
          <w:szCs w:val="24"/>
          <w:cs/>
          <w:lang w:bidi="bn-BD"/>
        </w:rPr>
        <w:t xml:space="preserve"> আর যাকে তিনি পথহারা করেন, তাকে পথ প্রদর্শনকারীও কেউ নেই</w:t>
      </w:r>
      <w:r w:rsidR="0026010F" w:rsidRPr="0026010F">
        <w:rPr>
          <w:rFonts w:ascii="Kalpurush" w:eastAsia="Times New Roman" w:hAnsi="Kalpurush" w:cs="Bangla"/>
          <w:color w:val="000000"/>
          <w:sz w:val="24"/>
          <w:szCs w:val="24"/>
          <w:cs/>
          <w:lang w:bidi="hi-IN"/>
        </w:rPr>
        <w:t xml:space="preserve">। </w:t>
      </w:r>
      <w:r w:rsidR="0026010F" w:rsidRPr="0026010F">
        <w:rPr>
          <w:rFonts w:ascii="Traditional Arabic" w:eastAsia="Times New Roman" w:hAnsi="Times New Roman" w:cs="Kalpurush" w:hint="cs"/>
          <w:color w:val="000000"/>
          <w:sz w:val="24"/>
          <w:szCs w:val="24"/>
          <w:cs/>
          <w:lang w:bidi="bn-BD"/>
        </w:rPr>
        <w:t>আর আমি সাক্ষ্য দিচ্ছি যে, একমাত্র আল্লাহ ছাড়া</w:t>
      </w:r>
      <w:r w:rsidR="00DB26F4">
        <w:rPr>
          <w:rFonts w:ascii="Traditional Arabic" w:eastAsia="Times New Roman" w:hAnsi="Times New Roman" w:cs="Kalpurush" w:hint="cs"/>
          <w:color w:val="000000"/>
          <w:sz w:val="24"/>
          <w:szCs w:val="24"/>
          <w:cs/>
          <w:lang w:bidi="bn-BD"/>
        </w:rPr>
        <w:t xml:space="preserve"> কোনো</w:t>
      </w:r>
      <w:r w:rsidR="0026010F" w:rsidRPr="0026010F">
        <w:rPr>
          <w:rFonts w:ascii="Traditional Arabic" w:eastAsia="Times New Roman" w:hAnsi="Times New Roman" w:cs="Kalpurush" w:hint="cs"/>
          <w:color w:val="000000"/>
          <w:sz w:val="24"/>
          <w:szCs w:val="24"/>
          <w:cs/>
          <w:lang w:bidi="bn-BD"/>
        </w:rPr>
        <w:t xml:space="preserve"> হক ইলাহ নেই, তাঁর কোন</w:t>
      </w:r>
      <w:r>
        <w:rPr>
          <w:rFonts w:ascii="Traditional Arabic" w:eastAsia="Times New Roman" w:hAnsi="Times New Roman" w:cs="Kalpurush" w:hint="cs"/>
          <w:color w:val="000000"/>
          <w:sz w:val="24"/>
          <w:szCs w:val="24"/>
          <w:cs/>
          <w:lang w:bidi="bn-BD"/>
        </w:rPr>
        <w:t>ো</w:t>
      </w:r>
      <w:r w:rsidR="0026010F" w:rsidRPr="0026010F">
        <w:rPr>
          <w:rFonts w:ascii="Traditional Arabic" w:eastAsia="Times New Roman" w:hAnsi="Times New Roman" w:cs="Kalpurush" w:hint="cs"/>
          <w:color w:val="000000"/>
          <w:sz w:val="24"/>
          <w:szCs w:val="24"/>
          <w:cs/>
          <w:lang w:bidi="bn-BD"/>
        </w:rPr>
        <w:t xml:space="preserve"> শরীক নেই এবং আমি আরও সাক্ষ্য দিচ্ছি যে, মুহাম্ম</w:t>
      </w:r>
      <w:r>
        <w:rPr>
          <w:rFonts w:ascii="Traditional Arabic" w:eastAsia="Times New Roman" w:hAnsi="Times New Roman" w:cs="Kalpurush" w:hint="cs"/>
          <w:color w:val="000000"/>
          <w:sz w:val="24"/>
          <w:szCs w:val="24"/>
          <w:cs/>
          <w:lang w:bidi="bn-BD"/>
        </w:rPr>
        <w:t>া</w:t>
      </w:r>
      <w:r w:rsidR="0026010F" w:rsidRPr="0026010F">
        <w:rPr>
          <w:rFonts w:ascii="Traditional Arabic" w:eastAsia="Times New Roman" w:hAnsi="Times New Roman" w:cs="Kalpurush" w:hint="cs"/>
          <w:color w:val="000000"/>
          <w:sz w:val="24"/>
          <w:szCs w:val="24"/>
          <w:cs/>
          <w:lang w:bidi="bn-BD"/>
        </w:rPr>
        <w:t>দ</w:t>
      </w:r>
      <w:r w:rsidR="0026010F" w:rsidRPr="0026010F">
        <w:rPr>
          <w:rFonts w:ascii="SutonnyMJ" w:eastAsia="Times New Roman" w:hAnsi="SutonnyMJ" w:cs="Kalpurush" w:hint="cs"/>
          <w:color w:val="000000"/>
          <w:sz w:val="24"/>
          <w:szCs w:val="24"/>
          <w:cs/>
          <w:lang w:bidi="bn-BD"/>
        </w:rPr>
        <w:t xml:space="preserve"> সাল্লাল্লাহু আলাইহি </w:t>
      </w:r>
      <w:r>
        <w:rPr>
          <w:rFonts w:ascii="SutonnyMJ" w:eastAsia="Times New Roman" w:hAnsi="SutonnyMJ" w:cs="Kalpurush" w:hint="cs"/>
          <w:color w:val="000000"/>
          <w:sz w:val="24"/>
          <w:szCs w:val="24"/>
          <w:cs/>
          <w:lang w:bidi="bn-BD"/>
        </w:rPr>
        <w:t>ওয়াসাল্লাম তাঁর বান্দা ও রাসূল।</w:t>
      </w:r>
    </w:p>
    <w:p w:rsidR="0026010F" w:rsidRPr="0026010F" w:rsidRDefault="0026010F" w:rsidP="00A06456">
      <w:pPr>
        <w:jc w:val="both"/>
        <w:rPr>
          <w:rFonts w:ascii="Times New Roman" w:eastAsia="Times New Roman" w:hAnsi="Times New Roman" w:cs="Times New Roman"/>
          <w:b/>
          <w:bCs/>
          <w:color w:val="008000"/>
          <w:sz w:val="24"/>
          <w:szCs w:val="24"/>
          <w:rtl/>
        </w:rPr>
      </w:pPr>
      <w:r w:rsidRPr="0026010F">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يَٰٓأَيُّهَا ٱلَّذِينَ ءَامَنُواْ ٱتَّقُواْ ٱللَّهَ حَقَّ تُقَاتِهِۦ وَلَا تَمُوتُنَّ إِلَّا وَأَنتُم مُّسۡلِمُونَ ١٠٢</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[سورة آل عمران: 102</w:t>
      </w:r>
      <w:r w:rsidR="002315E6">
        <w:rPr>
          <w:rFonts w:ascii="Times New Roman" w:eastAsia="Times New Roman" w:hAnsi="Times New Roman" w:cs="KFGQPC Uthman Taha Naskh" w:hint="cs"/>
          <w:color w:val="008000"/>
          <w:sz w:val="24"/>
          <w:szCs w:val="24"/>
          <w:rtl/>
        </w:rPr>
        <w:t>]</w:t>
      </w:r>
    </w:p>
    <w:p w:rsidR="0026010F" w:rsidRPr="0026010F" w:rsidRDefault="0026010F" w:rsidP="00A06456">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“হে মুমিনগণ! তোমরা আল্লাহকে যথাযথভাবে ভয় কর এবং তোমরা আত্মসমর্পনকারী না হয়ে কোন</w:t>
      </w:r>
      <w:r w:rsidR="00A06456">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অবস্থাতেই মৃত্যুবরণ করো না।” </w:t>
      </w:r>
      <w:r w:rsidR="00A06456">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সূরা আলে ইমরান</w:t>
      </w:r>
      <w:r w:rsidR="00A06456">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১০২</w:t>
      </w:r>
      <w:r w:rsidR="00A06456">
        <w:rPr>
          <w:rFonts w:ascii="Traditional Arabic" w:eastAsia="Times New Roman" w:hAnsi="Times New Roman" w:cs="Kalpurush" w:hint="cs"/>
          <w:color w:val="000000"/>
          <w:sz w:val="24"/>
          <w:szCs w:val="24"/>
          <w:cs/>
          <w:lang w:bidi="bn-BD"/>
        </w:rPr>
        <w:t>]</w:t>
      </w:r>
    </w:p>
    <w:p w:rsidR="0026010F" w:rsidRPr="0026010F" w:rsidRDefault="0026010F" w:rsidP="00A06456">
      <w:pPr>
        <w:jc w:val="both"/>
        <w:rPr>
          <w:rFonts w:ascii="Times New Roman" w:eastAsia="Times New Roman" w:hAnsi="Times New Roman" w:cs="Times New Roman"/>
          <w:b/>
          <w:bCs/>
          <w:color w:val="008000"/>
          <w:sz w:val="24"/>
          <w:szCs w:val="24"/>
        </w:rPr>
      </w:pPr>
      <w:r w:rsidRPr="0026010F">
        <w:rPr>
          <w:rFonts w:ascii="Times New Roman" w:eastAsia="Times New Roman" w:hAnsi="Times New Roman" w:cs="KFGQPC Uthman Taha Naskh" w:hint="cs"/>
          <w:b/>
          <w:bCs/>
          <w:color w:val="008000"/>
          <w:sz w:val="24"/>
          <w:szCs w:val="24"/>
          <w:rtl/>
        </w:rPr>
        <w:lastRenderedPageBreak/>
        <w:t>﴿</w:t>
      </w:r>
      <w:r w:rsidRPr="0026010F">
        <w:rPr>
          <w:rFonts w:ascii="Times New Roman" w:eastAsia="Times New Roman" w:hAnsi="Times New Roman" w:cs="KFGQPC Uthmanic Script HAFS"/>
          <w:color w:val="008000"/>
          <w:sz w:val="24"/>
          <w:szCs w:val="24"/>
          <w:rtl/>
        </w:rPr>
        <w:t>يَٰٓأَيُّهَا ٱلنَّاسُ ٱتَّقُواْ رَبَّكُمُ ٱلَّذِي خَلَقَكُم مِّن نَّفۡس</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 وَٰحِدَة</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 وَخَلَقَ مِنۡهَا </w:t>
      </w:r>
      <w:r w:rsidRPr="0026010F">
        <w:rPr>
          <w:rFonts w:ascii="Times New Roman" w:eastAsia="Times New Roman" w:hAnsi="Times New Roman" w:cs="KFGQPC Uthmanic Script HAFS"/>
          <w:color w:val="008000"/>
          <w:sz w:val="24"/>
          <w:szCs w:val="24"/>
          <w:rtl/>
        </w:rPr>
        <w:t xml:space="preserve">زَوۡجَهَا وَبَثَّ مِنۡهُمَا </w:t>
      </w:r>
      <w:r w:rsidRPr="0026010F">
        <w:rPr>
          <w:rFonts w:ascii="Times New Roman" w:eastAsia="Times New Roman" w:hAnsi="Times New Roman" w:cs="KFGQPC Uthmanic Script HAFS" w:hint="eastAsia"/>
          <w:color w:val="008000"/>
          <w:sz w:val="24"/>
          <w:szCs w:val="24"/>
          <w:rtl/>
        </w:rPr>
        <w:t>رِجَال</w:t>
      </w:r>
      <w:r w:rsidRPr="0026010F">
        <w:rPr>
          <w:rFonts w:ascii="Times New Roman" w:eastAsia="Times New Roman" w:hAnsi="Times New Roman" w:cs="KFGQPC Uthmanic Script HAFS" w:hint="cs"/>
          <w:color w:val="008000"/>
          <w:sz w:val="24"/>
          <w:szCs w:val="24"/>
          <w:rtl/>
        </w:rPr>
        <w:t>ٗ</w:t>
      </w:r>
      <w:r w:rsidRPr="0026010F">
        <w:rPr>
          <w:rFonts w:ascii="Times New Roman" w:eastAsia="Times New Roman" w:hAnsi="Times New Roman" w:cs="KFGQPC Uthmanic Script HAFS" w:hint="eastAsia"/>
          <w:color w:val="008000"/>
          <w:sz w:val="24"/>
          <w:szCs w:val="24"/>
          <w:rtl/>
        </w:rPr>
        <w:t>ا</w:t>
      </w:r>
      <w:r w:rsidRPr="0026010F">
        <w:rPr>
          <w:rFonts w:ascii="Times New Roman" w:eastAsia="Times New Roman" w:hAnsi="Times New Roman" w:cs="KFGQPC Uthmanic Script HAFS" w:hint="cs"/>
          <w:color w:val="008000"/>
          <w:sz w:val="24"/>
          <w:szCs w:val="24"/>
          <w:rtl/>
        </w:rPr>
        <w:t xml:space="preserve"> كَ</w:t>
      </w:r>
      <w:r w:rsidRPr="0026010F">
        <w:rPr>
          <w:rFonts w:ascii="Times New Roman" w:eastAsia="Times New Roman" w:hAnsi="Times New Roman" w:cs="KFGQPC Uthmanic Script HAFS"/>
          <w:color w:val="008000"/>
          <w:sz w:val="24"/>
          <w:szCs w:val="24"/>
          <w:rtl/>
        </w:rPr>
        <w:t>ثِير</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ا وَنِسَ</w:t>
      </w:r>
      <w:r w:rsidRPr="0026010F">
        <w:rPr>
          <w:rFonts w:ascii="Times New Roman" w:eastAsia="Times New Roman" w:hAnsi="Times New Roman" w:cs="KFGQPC Uthmanic Script HAFS"/>
          <w:color w:val="008000"/>
          <w:sz w:val="24"/>
          <w:szCs w:val="24"/>
          <w:rtl/>
        </w:rPr>
        <w:t>آء</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وَٱتَّقُواْ ٱ</w:t>
      </w:r>
      <w:r w:rsidRPr="0026010F">
        <w:rPr>
          <w:rFonts w:ascii="Times New Roman" w:eastAsia="Times New Roman" w:hAnsi="Times New Roman" w:cs="KFGQPC Uthmanic Script HAFS"/>
          <w:color w:val="008000"/>
          <w:sz w:val="24"/>
          <w:szCs w:val="24"/>
          <w:rtl/>
        </w:rPr>
        <w:t>للَّهَ ٱلَّذِي تَسَآءَلُونَ بِهِۦ وَٱلۡأَرۡحَامَۚ إِنَّ ٱللَّهَ كَانَ عَلَيۡكُمۡ رَقِيب</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ا ١</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 سورة النساء: 1</w:t>
      </w:r>
      <w:r w:rsidR="002315E6">
        <w:rPr>
          <w:rFonts w:ascii="Times New Roman" w:eastAsia="Times New Roman" w:hAnsi="Times New Roman" w:cs="KFGQPC Uthman Taha Naskh" w:hint="cs"/>
          <w:color w:val="008000"/>
          <w:sz w:val="24"/>
          <w:szCs w:val="24"/>
          <w:rtl/>
        </w:rPr>
        <w:t>]</w:t>
      </w:r>
      <w:r w:rsidRPr="0026010F">
        <w:rPr>
          <w:rFonts w:ascii="Times New Roman" w:eastAsia="Times New Roman" w:hAnsi="Times New Roman" w:cs="KFGQPC Uthman Taha Naskh" w:hint="cs"/>
          <w:color w:val="008000"/>
          <w:sz w:val="24"/>
          <w:szCs w:val="24"/>
          <w:rtl/>
        </w:rPr>
        <w:t xml:space="preserve">           </w:t>
      </w:r>
    </w:p>
    <w:p w:rsidR="0026010F" w:rsidRPr="0026010F" w:rsidRDefault="0026010F" w:rsidP="00A06456">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“হে মানব! তোমরা তোমাদের </w:t>
      </w:r>
      <w:r w:rsidR="00A06456">
        <w:rPr>
          <w:rFonts w:ascii="Traditional Arabic" w:eastAsia="Times New Roman" w:hAnsi="Times New Roman" w:cs="Kalpurush" w:hint="cs"/>
          <w:color w:val="000000"/>
          <w:sz w:val="24"/>
          <w:szCs w:val="24"/>
          <w:cs/>
          <w:lang w:bidi="bn-BD"/>
        </w:rPr>
        <w:t>রব</w:t>
      </w:r>
      <w:r w:rsidRPr="0026010F">
        <w:rPr>
          <w:rFonts w:ascii="Traditional Arabic" w:eastAsia="Times New Roman" w:hAnsi="Times New Roman" w:cs="Kalpurush" w:hint="cs"/>
          <w:color w:val="000000"/>
          <w:sz w:val="24"/>
          <w:szCs w:val="24"/>
          <w:cs/>
          <w:lang w:bidi="bn-BD"/>
        </w:rPr>
        <w:t xml:space="preserve">ককে ভয় কর, যিনি তোমাদেরকে এক ব্যক্তি থেকে সৃষ্টি করেছেন এবং যিনি </w:t>
      </w:r>
      <w:r w:rsidR="00A06456">
        <w:rPr>
          <w:rFonts w:ascii="Traditional Arabic" w:eastAsia="Times New Roman" w:hAnsi="Times New Roman" w:cs="Kalpurush" w:hint="cs"/>
          <w:color w:val="000000"/>
          <w:sz w:val="24"/>
          <w:szCs w:val="24"/>
          <w:cs/>
          <w:lang w:bidi="bn-BD"/>
        </w:rPr>
        <w:t>তার থেকে তার স্ত্রী সৃষ্টি করেন,</w:t>
      </w:r>
      <w:r w:rsidRPr="0026010F">
        <w:rPr>
          <w:rFonts w:ascii="Traditional Arabic" w:eastAsia="Times New Roman" w:hAnsi="Times New Roman" w:cs="Kalpurush" w:hint="cs"/>
          <w:color w:val="000000"/>
          <w:sz w:val="24"/>
          <w:szCs w:val="24"/>
          <w:cs/>
          <w:lang w:bidi="bn-BD"/>
        </w:rPr>
        <w:t xml:space="preserve"> আর যিনি তাদের দুইজন</w:t>
      </w:r>
      <w:r w:rsidR="00A06456">
        <w:rPr>
          <w:rFonts w:ascii="Traditional Arabic" w:eastAsia="Times New Roman" w:hAnsi="Times New Roman" w:cs="Kalpurush" w:hint="cs"/>
          <w:color w:val="000000"/>
          <w:sz w:val="24"/>
          <w:szCs w:val="24"/>
          <w:cs/>
          <w:lang w:bidi="bn-BD"/>
        </w:rPr>
        <w:t xml:space="preserve"> থেকে বহু নর-নারী ছড়িয়ে দিয়েছেন।</w:t>
      </w:r>
      <w:r w:rsidRPr="0026010F">
        <w:rPr>
          <w:rFonts w:ascii="Traditional Arabic" w:eastAsia="Times New Roman" w:hAnsi="Times New Roman" w:cs="Kalpurush" w:hint="cs"/>
          <w:color w:val="000000"/>
          <w:sz w:val="24"/>
          <w:szCs w:val="24"/>
          <w:cs/>
          <w:lang w:bidi="bn-BD"/>
        </w:rPr>
        <w:t xml:space="preserve"> আর আল্লাহকে ভয় কর, যাঁর নামে তোমরা একে অপরের নিকট নিজ নিজ হক দাবি করে থাক এবং আত্মীয়তার বন্ধন সম্পর্কে সতর্ক থাক। </w:t>
      </w:r>
      <w:r w:rsidR="00AD4DBB">
        <w:rPr>
          <w:rFonts w:ascii="Traditional Arabic" w:eastAsia="Times New Roman" w:hAnsi="Times New Roman" w:cs="Kalpurush" w:hint="cs"/>
          <w:color w:val="000000"/>
          <w:sz w:val="24"/>
          <w:szCs w:val="24"/>
          <w:cs/>
          <w:lang w:bidi="bn-BD"/>
        </w:rPr>
        <w:t xml:space="preserve">নিশ্চয় </w:t>
      </w:r>
      <w:r w:rsidRPr="0026010F">
        <w:rPr>
          <w:rFonts w:ascii="Traditional Arabic" w:eastAsia="Times New Roman" w:hAnsi="Times New Roman" w:cs="Kalpurush" w:hint="cs"/>
          <w:color w:val="000000"/>
          <w:sz w:val="24"/>
          <w:szCs w:val="24"/>
          <w:cs/>
          <w:lang w:bidi="bn-BD"/>
        </w:rPr>
        <w:t xml:space="preserve">আল্লাহ তোমাদের </w:t>
      </w:r>
      <w:r w:rsidR="00A06456">
        <w:rPr>
          <w:rFonts w:ascii="Traditional Arabic" w:eastAsia="Times New Roman" w:hAnsi="Times New Roman" w:cs="Kalpurush" w:hint="cs"/>
          <w:color w:val="000000"/>
          <w:sz w:val="24"/>
          <w:szCs w:val="24"/>
          <w:cs/>
          <w:lang w:bidi="bn-BD"/>
        </w:rPr>
        <w:t>ও</w:t>
      </w:r>
      <w:r w:rsidRPr="0026010F">
        <w:rPr>
          <w:rFonts w:ascii="Traditional Arabic" w:eastAsia="Times New Roman" w:hAnsi="Times New Roman" w:cs="Kalpurush" w:hint="cs"/>
          <w:color w:val="000000"/>
          <w:sz w:val="24"/>
          <w:szCs w:val="24"/>
          <w:cs/>
          <w:lang w:bidi="bn-BD"/>
        </w:rPr>
        <w:t>পর তীক্ষ্ন দৃষ্টি রাখেন।</w:t>
      </w:r>
      <w:r w:rsidR="00A06456">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w:t>
      </w:r>
      <w:r w:rsidR="00A06456">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Times New Roman" w:hint="cs"/>
          <w:color w:val="000000"/>
          <w:sz w:val="24"/>
          <w:szCs w:val="24"/>
          <w:rtl/>
        </w:rPr>
        <w:t xml:space="preserve"> </w:t>
      </w:r>
      <w:r w:rsidRPr="0026010F">
        <w:rPr>
          <w:rFonts w:ascii="Traditional Arabic" w:eastAsia="Times New Roman" w:hAnsi="Times New Roman" w:cs="Kalpurush" w:hint="cs"/>
          <w:color w:val="000000"/>
          <w:sz w:val="24"/>
          <w:szCs w:val="24"/>
          <w:cs/>
          <w:lang w:bidi="bn-BD"/>
        </w:rPr>
        <w:t>সূরা আন-নিসা</w:t>
      </w:r>
      <w:r w:rsidR="00A06456">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১</w:t>
      </w:r>
      <w:r w:rsidR="00A06456">
        <w:rPr>
          <w:rFonts w:ascii="Traditional Arabic" w:eastAsia="Times New Roman" w:hAnsi="Times New Roman" w:cs="Kalpurush" w:hint="cs"/>
          <w:color w:val="000000"/>
          <w:sz w:val="24"/>
          <w:szCs w:val="24"/>
          <w:cs/>
          <w:lang w:bidi="bn-BD"/>
        </w:rPr>
        <w:t>]</w:t>
      </w:r>
    </w:p>
    <w:p w:rsidR="0026010F" w:rsidRPr="00A06456" w:rsidRDefault="0026010F" w:rsidP="00A06456">
      <w:pPr>
        <w:jc w:val="both"/>
        <w:rPr>
          <w:rFonts w:ascii="Times New Roman" w:eastAsia="Times New Roman" w:hAnsi="Times New Roman" w:cs="Kalpurush"/>
          <w:b/>
          <w:bCs/>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 </w:t>
      </w:r>
      <w:r w:rsidRPr="0026010F">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يَٰٓأَيُّهَا ٱلَّذِينَ ءَامَنُواْ ٱتَّقُواْ ٱللَّهَ وَقُولُواْ قَوۡل</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ا سَدِيد</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ا ٧٠ يُصۡلِحۡ </w:t>
      </w:r>
      <w:r w:rsidRPr="0026010F">
        <w:rPr>
          <w:rFonts w:ascii="Times New Roman" w:eastAsia="Times New Roman" w:hAnsi="Times New Roman" w:cs="KFGQPC Uthmanic Script HAFS"/>
          <w:color w:val="008000"/>
          <w:sz w:val="24"/>
          <w:szCs w:val="24"/>
          <w:rtl/>
        </w:rPr>
        <w:t>لَكُمۡ أَعۡمَٰلَكُمۡ وَيَغۡفِرۡ لَكُمۡ ذُنُوبَكُمۡۗ وَمَن يُطِعِ ٱللَّهَ وَرَسُولَهُۥ ف</w:t>
      </w:r>
      <w:r w:rsidR="00A06456">
        <w:rPr>
          <w:rFonts w:ascii="Times New Roman" w:eastAsia="Times New Roman" w:hAnsi="Times New Roman" w:cs="KFGQPC Uthmanic Script HAFS"/>
          <w:color w:val="008000"/>
          <w:sz w:val="24"/>
          <w:szCs w:val="24"/>
          <w:rtl/>
        </w:rPr>
        <w:t>َقَدۡ فَازَ فَوۡزًا عَظِيمًا ٧١</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 xml:space="preserve">[ سورة الأحزاب: 70 </w:t>
      </w:r>
      <w:r w:rsidRPr="0026010F">
        <w:rPr>
          <w:rFonts w:ascii="Times New Roman" w:eastAsia="Times New Roman" w:hAnsi="Times New Roman" w:cs="Times New Roman" w:hint="cs"/>
          <w:color w:val="008000"/>
          <w:sz w:val="24"/>
          <w:szCs w:val="24"/>
          <w:rtl/>
        </w:rPr>
        <w:t>–</w:t>
      </w:r>
      <w:r w:rsidRPr="0026010F">
        <w:rPr>
          <w:rFonts w:ascii="Times New Roman" w:eastAsia="Times New Roman" w:hAnsi="Times New Roman" w:cs="KFGQPC Uthman Taha Naskh" w:hint="cs"/>
          <w:color w:val="008000"/>
          <w:sz w:val="24"/>
          <w:szCs w:val="24"/>
          <w:rtl/>
        </w:rPr>
        <w:t xml:space="preserve"> 7</w:t>
      </w:r>
      <w:r w:rsidR="00A06456">
        <w:rPr>
          <w:rFonts w:ascii="Times New Roman" w:eastAsia="Times New Roman" w:hAnsi="Times New Roman" w:cs="KFGQPC Uthman Taha Naskh" w:hint="cs"/>
          <w:color w:val="008000"/>
          <w:sz w:val="24"/>
          <w:szCs w:val="24"/>
          <w:rtl/>
        </w:rPr>
        <w:t>1</w:t>
      </w:r>
      <w:r w:rsidR="002315E6">
        <w:rPr>
          <w:rFonts w:ascii="Times New Roman" w:eastAsia="Times New Roman" w:hAnsi="Times New Roman" w:cs="KFGQPC Uthman Taha Naskh" w:hint="cs"/>
          <w:color w:val="008000"/>
          <w:sz w:val="24"/>
          <w:szCs w:val="24"/>
          <w:rtl/>
        </w:rPr>
        <w:t>]</w:t>
      </w:r>
    </w:p>
    <w:p w:rsidR="0026010F" w:rsidRPr="0026010F" w:rsidRDefault="0026010F" w:rsidP="00A06456">
      <w:pPr>
        <w:bidi w:val="0"/>
        <w:jc w:val="both"/>
        <w:rPr>
          <w:rFonts w:ascii="Times New Roman" w:eastAsia="Times New Roman" w:hAnsi="Times New Roman" w:cs="Kalpurush"/>
          <w:b/>
          <w:bCs/>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“হে মুমিনগণ! তোমরা আল্লাহকে ভয় কর এবং সঠিক কথা বল; তাহলে তিনি তোমাদের জন্য তোমাদের কর্ম ত্রুটিমুক্ত করবেন এবং তোমাদের পাপ ক্ষমা করবেন। যারা আল্লাহ ও তাঁর রাসূলের আনুগত্য করে, তারা অবশ্যই মহাসাফল্য অর্জন করবে।” </w:t>
      </w:r>
      <w:r w:rsidR="00A06456">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সূরা আল-আহযাব</w:t>
      </w:r>
      <w:r w:rsidR="00A06456">
        <w:rPr>
          <w:rFonts w:ascii="Traditional Arabic" w:eastAsia="Times New Roman" w:hAnsi="Times New Roman" w:cs="Kalpurush" w:hint="cs"/>
          <w:color w:val="000000"/>
          <w:sz w:val="24"/>
          <w:szCs w:val="24"/>
          <w:cs/>
          <w:lang w:bidi="bn-BD"/>
        </w:rPr>
        <w:t>, আয়াত: ৭০-</w:t>
      </w:r>
      <w:r w:rsidRPr="0026010F">
        <w:rPr>
          <w:rFonts w:ascii="Traditional Arabic" w:eastAsia="Times New Roman" w:hAnsi="Times New Roman" w:cs="Kalpurush" w:hint="cs"/>
          <w:color w:val="000000"/>
          <w:sz w:val="24"/>
          <w:szCs w:val="24"/>
          <w:cs/>
          <w:lang w:bidi="bn-BD"/>
        </w:rPr>
        <w:t>৭১</w:t>
      </w:r>
      <w:r w:rsidR="00A06456">
        <w:rPr>
          <w:rFonts w:ascii="Traditional Arabic" w:eastAsia="Times New Roman" w:hAnsi="Times New Roman" w:cs="Kalpurush" w:hint="cs"/>
          <w:color w:val="000000"/>
          <w:sz w:val="24"/>
          <w:szCs w:val="24"/>
          <w:cs/>
          <w:lang w:bidi="bn-BD"/>
        </w:rPr>
        <w:t>]</w:t>
      </w:r>
    </w:p>
    <w:p w:rsidR="0026010F" w:rsidRPr="0026010F" w:rsidRDefault="0026010F" w:rsidP="0026010F">
      <w:pPr>
        <w:bidi w:val="0"/>
        <w:jc w:val="both"/>
        <w:rPr>
          <w:rFonts w:ascii="SutonnyMJ" w:eastAsia="Times New Roman" w:hAnsi="SutonnyMJ" w:cs="Kalpurush"/>
          <w:b/>
          <w:bCs/>
          <w:color w:val="000000"/>
          <w:sz w:val="24"/>
          <w:szCs w:val="24"/>
          <w:lang w:bidi="bn-BD"/>
        </w:rPr>
      </w:pPr>
      <w:r w:rsidRPr="0026010F">
        <w:rPr>
          <w:rFonts w:ascii="SutonnyMJ" w:eastAsia="Times New Roman" w:hAnsi="SutonnyMJ" w:cs="Kalpurush" w:hint="cs"/>
          <w:b/>
          <w:bCs/>
          <w:color w:val="000000"/>
          <w:sz w:val="24"/>
          <w:szCs w:val="24"/>
          <w:cs/>
          <w:lang w:bidi="bn-BD"/>
        </w:rPr>
        <w:t>অতঃপর...</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lastRenderedPageBreak/>
        <w:t>না</w:t>
      </w:r>
      <w:r w:rsidR="00A06456">
        <w:rPr>
          <w:rFonts w:ascii="SutonnyMJ" w:eastAsia="Times New Roman" w:hAnsi="SutonnyMJ" w:cs="Kalpurush" w:hint="cs"/>
          <w:color w:val="000000"/>
          <w:sz w:val="24"/>
          <w:szCs w:val="24"/>
          <w:cs/>
          <w:lang w:bidi="bn-BD"/>
        </w:rPr>
        <w:t>রীকে সমাজের অর্ধেক বলা হয়ে থাকে,</w:t>
      </w:r>
      <w:r w:rsidRPr="0026010F">
        <w:rPr>
          <w:rFonts w:ascii="SutonnyMJ" w:eastAsia="Times New Roman" w:hAnsi="SutonnyMJ" w:cs="Kalpurush" w:hint="cs"/>
          <w:color w:val="000000"/>
          <w:sz w:val="24"/>
          <w:szCs w:val="24"/>
          <w:cs/>
          <w:lang w:bidi="bn-BD"/>
        </w:rPr>
        <w:t xml:space="preserve"> আর নারী তিনি তো মাতা, </w:t>
      </w:r>
      <w:r w:rsidR="00A06456">
        <w:rPr>
          <w:rFonts w:ascii="SutonnyMJ" w:eastAsia="Times New Roman" w:hAnsi="SutonnyMJ" w:cs="Kalpurush" w:hint="cs"/>
          <w:color w:val="000000"/>
          <w:sz w:val="24"/>
          <w:szCs w:val="24"/>
          <w:cs/>
          <w:lang w:bidi="bn-BD"/>
        </w:rPr>
        <w:t>স্ত্রী, কন্যা, বোন, নিকটাত্মীয়া...,</w:t>
      </w:r>
      <w:r w:rsidRPr="0026010F">
        <w:rPr>
          <w:rFonts w:ascii="SutonnyMJ" w:eastAsia="Times New Roman" w:hAnsi="SutonnyMJ" w:cs="Kalpurush" w:hint="cs"/>
          <w:color w:val="000000"/>
          <w:sz w:val="24"/>
          <w:szCs w:val="24"/>
          <w:cs/>
          <w:lang w:bidi="bn-BD"/>
        </w:rPr>
        <w:t>আর তিনি তো লালনপালনকারিনী, শিক্ষিকা, শিশুদের পরিচর্যাকারিনী...। আর তিনি হলেন পুরুষদের জন্মদাত্রী, বীরপুরুষদের লালন-পালনকারিনী, মহিলাদের শিক্ষিকা ...। আবা</w:t>
      </w:r>
      <w:r w:rsidR="00A06456">
        <w:rPr>
          <w:rFonts w:ascii="SutonnyMJ" w:eastAsia="Times New Roman" w:hAnsi="SutonnyMJ" w:cs="Kalpurush" w:hint="cs"/>
          <w:color w:val="000000"/>
          <w:sz w:val="24"/>
          <w:szCs w:val="24"/>
          <w:cs/>
          <w:lang w:bidi="bn-BD"/>
        </w:rPr>
        <w:t>র তিনি হলেন নেতা, আলি</w:t>
      </w:r>
      <w:r w:rsidRPr="0026010F">
        <w:rPr>
          <w:rFonts w:ascii="SutonnyMJ" w:eastAsia="Times New Roman" w:hAnsi="SutonnyMJ" w:cs="Kalpurush" w:hint="cs"/>
          <w:color w:val="000000"/>
          <w:sz w:val="24"/>
          <w:szCs w:val="24"/>
          <w:cs/>
          <w:lang w:bidi="bn-BD"/>
        </w:rPr>
        <w:t xml:space="preserve">ম ও দাঈ তথা আল্লাহর পথে আহ্বানকারীদের গড়ে তোলার অন্যতমা কারিগর। </w:t>
      </w:r>
    </w:p>
    <w:p w:rsidR="0026010F" w:rsidRPr="0026010F" w:rsidRDefault="0026010F" w:rsidP="00A06456">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 xml:space="preserve">আল্লাহ সুবহানাহু ওয়া তা‘আলা তাকে আদম </w:t>
      </w:r>
      <w:r w:rsidR="00A06456">
        <w:rPr>
          <w:rFonts w:ascii="SutonnyMJ" w:eastAsia="Times New Roman" w:hAnsi="SutonnyMJ" w:cs="Kalpurush"/>
          <w:color w:val="000000"/>
          <w:sz w:val="24"/>
          <w:szCs w:val="24"/>
          <w:cs/>
          <w:lang w:bidi="bn-BD"/>
        </w:rPr>
        <w:t>‘আলাইহিস সালাম</w:t>
      </w:r>
      <w:r w:rsidR="00A06456">
        <w:rPr>
          <w:rFonts w:ascii="SutonnyMJ" w:eastAsia="Times New Roman" w:hAnsi="SutonnyMJ" w:cs="Kalpurush" w:hint="cs"/>
          <w:color w:val="000000"/>
          <w:sz w:val="24"/>
          <w:szCs w:val="24"/>
          <w:cs/>
          <w:lang w:bidi="bn-BD"/>
        </w:rPr>
        <w:t xml:space="preserve"> থেকে সৃষ্টি করেছেন। তিনি বলেন,</w:t>
      </w:r>
    </w:p>
    <w:p w:rsidR="0026010F" w:rsidRPr="00A06456" w:rsidRDefault="0026010F" w:rsidP="00A06456">
      <w:pPr>
        <w:jc w:val="both"/>
        <w:rPr>
          <w:rFonts w:ascii="Times New Roman" w:eastAsia="Times New Roman" w:hAnsi="Times New Roman" w:cs="Times New Roman"/>
          <w:b/>
          <w:bCs/>
          <w:color w:val="008000"/>
          <w:sz w:val="24"/>
          <w:szCs w:val="24"/>
        </w:rPr>
      </w:pPr>
      <w:r w:rsidRPr="0026010F">
        <w:rPr>
          <w:rFonts w:ascii="Traditional Arabic" w:eastAsia="Times New Roman" w:hAnsi="Times New Roman" w:cs="Kalpurush" w:hint="cs"/>
          <w:color w:val="000000"/>
          <w:sz w:val="24"/>
          <w:szCs w:val="24"/>
          <w:cs/>
          <w:lang w:bidi="bn-BD"/>
        </w:rPr>
        <w:t xml:space="preserve"> </w:t>
      </w:r>
      <w:r w:rsidRPr="0026010F">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يَٰٓأَيُّهَا ٱلنَّاسُ ٱتَّقُواْ رَبَّكُمُ ٱلَّذِي خَلَقَكُم مِّن نَّفۡس</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 وَٰحِدَة</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 وَخَلَقَ مِنۡهَا </w:t>
      </w:r>
      <w:r w:rsidRPr="0026010F">
        <w:rPr>
          <w:rFonts w:ascii="Times New Roman" w:eastAsia="Times New Roman" w:hAnsi="Times New Roman" w:cs="KFGQPC Uthmanic Script HAFS"/>
          <w:color w:val="008000"/>
          <w:sz w:val="24"/>
          <w:szCs w:val="24"/>
          <w:rtl/>
        </w:rPr>
        <w:t xml:space="preserve">زَوۡجَهَا وَبَثَّ مِنۡهُمَا </w:t>
      </w:r>
      <w:r w:rsidRPr="0026010F">
        <w:rPr>
          <w:rFonts w:ascii="Times New Roman" w:eastAsia="Times New Roman" w:hAnsi="Times New Roman" w:cs="KFGQPC Uthmanic Script HAFS" w:hint="eastAsia"/>
          <w:color w:val="008000"/>
          <w:sz w:val="24"/>
          <w:szCs w:val="24"/>
          <w:rtl/>
        </w:rPr>
        <w:t>رِجَال</w:t>
      </w:r>
      <w:r w:rsidRPr="0026010F">
        <w:rPr>
          <w:rFonts w:ascii="Times New Roman" w:eastAsia="Times New Roman" w:hAnsi="Times New Roman" w:cs="KFGQPC Uthmanic Script HAFS" w:hint="cs"/>
          <w:color w:val="008000"/>
          <w:sz w:val="24"/>
          <w:szCs w:val="24"/>
          <w:rtl/>
        </w:rPr>
        <w:t>ٗ</w:t>
      </w:r>
      <w:r w:rsidRPr="0026010F">
        <w:rPr>
          <w:rFonts w:ascii="Times New Roman" w:eastAsia="Times New Roman" w:hAnsi="Times New Roman" w:cs="KFGQPC Uthmanic Script HAFS" w:hint="eastAsia"/>
          <w:color w:val="008000"/>
          <w:sz w:val="24"/>
          <w:szCs w:val="24"/>
          <w:rtl/>
        </w:rPr>
        <w:t>ا</w:t>
      </w:r>
      <w:r w:rsidRPr="0026010F">
        <w:rPr>
          <w:rFonts w:ascii="Times New Roman" w:eastAsia="Times New Roman" w:hAnsi="Times New Roman" w:cs="KFGQPC Uthmanic Script HAFS" w:hint="cs"/>
          <w:color w:val="008000"/>
          <w:sz w:val="24"/>
          <w:szCs w:val="24"/>
          <w:rtl/>
        </w:rPr>
        <w:t xml:space="preserve"> كَ</w:t>
      </w:r>
      <w:r w:rsidRPr="0026010F">
        <w:rPr>
          <w:rFonts w:ascii="Times New Roman" w:eastAsia="Times New Roman" w:hAnsi="Times New Roman" w:cs="KFGQPC Uthmanic Script HAFS"/>
          <w:color w:val="008000"/>
          <w:sz w:val="24"/>
          <w:szCs w:val="24"/>
          <w:rtl/>
        </w:rPr>
        <w:t>ثِير</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ا وَنِسَ</w:t>
      </w:r>
      <w:r w:rsidRPr="0026010F">
        <w:rPr>
          <w:rFonts w:ascii="Times New Roman" w:eastAsia="Times New Roman" w:hAnsi="Times New Roman" w:cs="KFGQPC Uthmanic Script HAFS"/>
          <w:color w:val="008000"/>
          <w:sz w:val="24"/>
          <w:szCs w:val="24"/>
          <w:rtl/>
        </w:rPr>
        <w:t>آء</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وَٱتَّقُواْ ٱ</w:t>
      </w:r>
      <w:r w:rsidRPr="0026010F">
        <w:rPr>
          <w:rFonts w:ascii="Times New Roman" w:eastAsia="Times New Roman" w:hAnsi="Times New Roman" w:cs="KFGQPC Uthmanic Script HAFS"/>
          <w:color w:val="008000"/>
          <w:sz w:val="24"/>
          <w:szCs w:val="24"/>
          <w:rtl/>
        </w:rPr>
        <w:t>للَّهَ ٱلَّذِي تَسَآءَلُونَ بِهِۦ وَٱلۡأَرۡحَامَۚ إِنَّ ٱللَّهَ كَانَ عَلَيۡكُمۡ رَقِيب</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ا ١</w:t>
      </w:r>
      <w:r w:rsidRPr="0026010F">
        <w:rPr>
          <w:rFonts w:ascii="Times New Roman" w:eastAsia="Times New Roman" w:hAnsi="Times New Roman" w:cs="KFGQPC Uthman Taha Naskh" w:hint="cs"/>
          <w:b/>
          <w:bCs/>
          <w:color w:val="008000"/>
          <w:sz w:val="24"/>
          <w:szCs w:val="24"/>
          <w:rtl/>
        </w:rPr>
        <w:t xml:space="preserve">﴾ </w:t>
      </w:r>
      <w:r w:rsidR="00A06456">
        <w:rPr>
          <w:rFonts w:ascii="Times New Roman" w:eastAsia="Times New Roman" w:hAnsi="Times New Roman" w:cs="KFGQPC Uthman Taha Naskh" w:hint="cs"/>
          <w:color w:val="008000"/>
          <w:sz w:val="24"/>
          <w:szCs w:val="24"/>
          <w:rtl/>
        </w:rPr>
        <w:t>[سورة النساء: 1</w:t>
      </w:r>
      <w:r w:rsidR="002315E6">
        <w:rPr>
          <w:rFonts w:ascii="Times New Roman" w:eastAsia="Times New Roman" w:hAnsi="Times New Roman" w:cs="KFGQPC Uthman Taha Naskh" w:hint="cs"/>
          <w:color w:val="008000"/>
          <w:sz w:val="24"/>
          <w:szCs w:val="24"/>
          <w:rtl/>
        </w:rPr>
        <w:t>]</w:t>
      </w:r>
    </w:p>
    <w:p w:rsidR="0026010F" w:rsidRPr="0026010F" w:rsidRDefault="0026010F" w:rsidP="00A06456">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“হে মানব! তোমরা তোমাদের প্রতিপালককে ভয় কর, যিনি তোমাদেরকে এক ব্যক্তি থেকে সৃষ্টি করেছেন এবং যিনি তার থেকে তার স্ত্রী সৃষ্টি করেন; আর যিনি তাদের দুইজন</w:t>
      </w:r>
      <w:r w:rsidR="00A06456">
        <w:rPr>
          <w:rFonts w:ascii="Traditional Arabic" w:eastAsia="Times New Roman" w:hAnsi="Times New Roman" w:cs="Kalpurush" w:hint="cs"/>
          <w:color w:val="000000"/>
          <w:sz w:val="24"/>
          <w:szCs w:val="24"/>
          <w:cs/>
          <w:lang w:bidi="bn-BD"/>
        </w:rPr>
        <w:t xml:space="preserve"> থেকে বহু নর-নারী ছড়িয়ে দিয়েছেন,</w:t>
      </w:r>
      <w:r w:rsidRPr="0026010F">
        <w:rPr>
          <w:rFonts w:ascii="Traditional Arabic" w:eastAsia="Times New Roman" w:hAnsi="Times New Roman" w:cs="Kalpurush" w:hint="cs"/>
          <w:color w:val="000000"/>
          <w:sz w:val="24"/>
          <w:szCs w:val="24"/>
          <w:cs/>
          <w:lang w:bidi="bn-BD"/>
        </w:rPr>
        <w:t xml:space="preserve"> আর আল্লাহকে ভয় কর, যাঁর নামে তোমরা একে অপরের নিকট নিজ নিজ হক দাবি করে থাক এবং আত্মীয়তার বন্ধন সম্পর্কে সতর্ক থাক। নিশ্চয় আল্লাহ তোমাদের </w:t>
      </w:r>
      <w:r w:rsidR="00A06456">
        <w:rPr>
          <w:rFonts w:ascii="Traditional Arabic" w:eastAsia="Times New Roman" w:hAnsi="Times New Roman" w:cs="Kalpurush" w:hint="cs"/>
          <w:color w:val="000000"/>
          <w:sz w:val="24"/>
          <w:szCs w:val="24"/>
          <w:cs/>
          <w:lang w:bidi="bn-BD"/>
        </w:rPr>
        <w:t>ও</w:t>
      </w:r>
      <w:r w:rsidRPr="0026010F">
        <w:rPr>
          <w:rFonts w:ascii="Traditional Arabic" w:eastAsia="Times New Roman" w:hAnsi="Times New Roman" w:cs="Kalpurush" w:hint="cs"/>
          <w:color w:val="000000"/>
          <w:sz w:val="24"/>
          <w:szCs w:val="24"/>
          <w:cs/>
          <w:lang w:bidi="bn-BD"/>
        </w:rPr>
        <w:t>পর তীক্ষ্ন দৃষ্টি রাখেন।</w:t>
      </w:r>
      <w:r w:rsidR="00A06456">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w:t>
      </w:r>
      <w:r w:rsidR="00A06456">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সূরা আন-নিসা</w:t>
      </w:r>
      <w:r w:rsidR="00A06456">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১</w:t>
      </w:r>
      <w:r w:rsidR="00A06456" w:rsidRPr="00A06456">
        <w:rPr>
          <w:rFonts w:ascii="Kalpurush" w:eastAsia="Times New Roman" w:hAnsi="Kalpurush" w:cs="Kalpurush"/>
          <w:color w:val="000000"/>
          <w:sz w:val="24"/>
          <w:szCs w:val="24"/>
          <w:cs/>
          <w:lang w:bidi="bn-BD"/>
        </w:rPr>
        <w:t>]</w:t>
      </w:r>
      <w:r w:rsidRPr="0026010F">
        <w:rPr>
          <w:rFonts w:ascii="Traditional Arabic" w:eastAsia="Times New Roman" w:hAnsi="Times New Roman" w:cs="Bangla" w:hint="cs"/>
          <w:color w:val="000000"/>
          <w:sz w:val="24"/>
          <w:szCs w:val="24"/>
          <w:cs/>
          <w:lang w:bidi="hi-IN"/>
        </w:rPr>
        <w:t xml:space="preserve"> </w:t>
      </w:r>
    </w:p>
    <w:p w:rsidR="0026010F" w:rsidRPr="0026010F" w:rsidRDefault="0026010F" w:rsidP="0006763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আর সেখান থেকেই ইসলামী চিন্তবিদগণ নারীদের ব্যাপারটি নিশ্চিতভাবে আলোচনায় নিয়ে এসেছেন, যেভাবে আল-কুরআনুল </w:t>
      </w:r>
      <w:r w:rsidRPr="0026010F">
        <w:rPr>
          <w:rFonts w:ascii="Traditional Arabic" w:eastAsia="Times New Roman" w:hAnsi="Times New Roman" w:cs="Kalpurush" w:hint="cs"/>
          <w:color w:val="000000"/>
          <w:sz w:val="24"/>
          <w:szCs w:val="24"/>
          <w:cs/>
          <w:lang w:bidi="bn-BD"/>
        </w:rPr>
        <w:lastRenderedPageBreak/>
        <w:t>কারীম সেটাকে গ</w:t>
      </w:r>
      <w:r w:rsidR="0006763F">
        <w:rPr>
          <w:rFonts w:ascii="Traditional Arabic" w:eastAsia="Times New Roman" w:hAnsi="Times New Roman" w:cs="Kalpurush" w:hint="cs"/>
          <w:color w:val="000000"/>
          <w:sz w:val="24"/>
          <w:szCs w:val="24"/>
          <w:cs/>
          <w:lang w:bidi="bn-BD"/>
        </w:rPr>
        <w:t>ুরুত্ব দিয়ে নির্ধারণ করে দিয়েছে,</w:t>
      </w:r>
      <w:r w:rsidRPr="0026010F">
        <w:rPr>
          <w:rFonts w:ascii="Traditional Arabic" w:eastAsia="Times New Roman" w:hAnsi="Times New Roman" w:cs="Kalpurush" w:hint="cs"/>
          <w:color w:val="000000"/>
          <w:sz w:val="24"/>
          <w:szCs w:val="24"/>
          <w:cs/>
          <w:lang w:bidi="bn-BD"/>
        </w:rPr>
        <w:t xml:space="preserve"> একজন মা, বোন, স্ত্রী, কন্যা হিসেবে তার সাথে সংশ্</w:t>
      </w:r>
      <w:r w:rsidR="0006763F">
        <w:rPr>
          <w:rFonts w:ascii="Traditional Arabic" w:eastAsia="Times New Roman" w:hAnsi="Times New Roman" w:cs="Kalpurush" w:hint="cs"/>
          <w:color w:val="000000"/>
          <w:sz w:val="24"/>
          <w:szCs w:val="24"/>
          <w:cs/>
          <w:lang w:bidi="bn-BD"/>
        </w:rPr>
        <w:t xml:space="preserve">লিষ্ট বিধিবিধানসমহ, </w:t>
      </w:r>
      <w:r w:rsidRPr="0026010F">
        <w:rPr>
          <w:rFonts w:ascii="Traditional Arabic" w:eastAsia="Times New Roman" w:hAnsi="Times New Roman" w:cs="Kalpurush" w:hint="cs"/>
          <w:color w:val="000000"/>
          <w:sz w:val="24"/>
          <w:szCs w:val="24"/>
          <w:cs/>
          <w:lang w:bidi="bn-BD"/>
        </w:rPr>
        <w:t>সাথে সাথে বর্ণিত হয়েছে তার অধিকার এবং আবশ্যকীয় দায়িত্ব ও কর্তব্যসমূহ।</w:t>
      </w:r>
    </w:p>
    <w:p w:rsidR="0026010F" w:rsidRPr="0026010F" w:rsidRDefault="0026010F" w:rsidP="0026010F">
      <w:pPr>
        <w:bidi w:val="0"/>
        <w:jc w:val="both"/>
        <w:rPr>
          <w:rFonts w:ascii="Traditional Arabic" w:eastAsia="Times New Roman" w:hAnsi="Times New Roman" w:cs="Kalpurush"/>
          <w:color w:val="000000"/>
          <w:sz w:val="24"/>
          <w:szCs w:val="24"/>
          <w:lang w:bidi="bn-BD"/>
        </w:rPr>
      </w:pP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পরবর্তী যুগে নারীদের অন্যান্য দিকের আলোচনার ব্যাপক আকারে প্রসার লাভ ক</w:t>
      </w:r>
      <w:r w:rsidR="0006763F">
        <w:rPr>
          <w:rFonts w:ascii="Traditional Arabic" w:eastAsia="Times New Roman" w:hAnsi="Times New Roman" w:cs="Kalpurush" w:hint="cs"/>
          <w:color w:val="000000"/>
          <w:sz w:val="24"/>
          <w:szCs w:val="24"/>
          <w:cs/>
          <w:lang w:bidi="bn-BD"/>
        </w:rPr>
        <w:t>রে, এমনি একটি দিক হচ্ছে, তার আকী</w:t>
      </w:r>
      <w:r w:rsidRPr="0026010F">
        <w:rPr>
          <w:rFonts w:ascii="Traditional Arabic" w:eastAsia="Times New Roman" w:hAnsi="Times New Roman" w:cs="Kalpurush" w:hint="cs"/>
          <w:color w:val="000000"/>
          <w:sz w:val="24"/>
          <w:szCs w:val="24"/>
          <w:cs/>
          <w:lang w:bidi="bn-BD"/>
        </w:rPr>
        <w:t>দা-বিশ্বাস ও নীতি-নৈতিকতা বর্জনের ব্যাপার; আমরা শুনি ও পড়ি নারীকে তার প্রতিপালকের নির্দেশ ও তার ধর্মীয় শিক্ষাসমূহ থেকে মুক্ত করার দিকে স্পষ্ট আহ্বান সম্বলিত বক্তব্যগুলো। যার পরিপ্রেক্ষিতে নারীদের মধ্য থেকে অনেকেই ঐসব বিষয়কে স্বাধীনতা, প্রগতি, পশ্চাৎপশরতা থেকে বিমুক্তি, প্রাচীন রসম রেওয়াজ ও উত্তরাধিকারসূত্রে প্রাপ্ত পুরাতন জঞ্জাল, এ ধরনের বিভিন্ন ধুয়া তুলে আল্লাহর</w:t>
      </w:r>
      <w:r w:rsidR="00DB26F4">
        <w:rPr>
          <w:rFonts w:ascii="Traditional Arabic" w:eastAsia="Times New Roman" w:hAnsi="Times New Roman" w:cs="Kalpurush" w:hint="cs"/>
          <w:color w:val="000000"/>
          <w:sz w:val="24"/>
          <w:szCs w:val="24"/>
          <w:cs/>
          <w:lang w:bidi="bn-BD"/>
        </w:rPr>
        <w:t xml:space="preserve">  শরী‘আত</w:t>
      </w:r>
      <w:r w:rsidRPr="0026010F">
        <w:rPr>
          <w:rFonts w:ascii="Traditional Arabic" w:eastAsia="Times New Roman" w:hAnsi="Times New Roman" w:cs="Kalpurush" w:hint="cs"/>
          <w:color w:val="000000"/>
          <w:sz w:val="24"/>
          <w:szCs w:val="24"/>
          <w:cs/>
          <w:lang w:bidi="bn-BD"/>
        </w:rPr>
        <w:t xml:space="preserve">কে প্রত্যাখ্যান করার মত দুঃসাহস দেখাতে আরম্ভ করে। </w:t>
      </w:r>
    </w:p>
    <w:p w:rsidR="0026010F" w:rsidRPr="0026010F" w:rsidRDefault="0026010F" w:rsidP="0006763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সন্দেহ নেই যে, এটা এমন একটি ভয়াবহ সমস্যা, যা জ্ঞানী ও চিন্তাবিদদের নিকট দাবি করে যে, তারা যেন এই বিষয়টির প্রতি মনোযোগ দেন এবং তার কারণ ও প্রভাব নিয়ে গবেষণা করেন, যার মাধ্যমে তারা এ ব্যাপারে আল্লাহ সুবহানাহু ওয়া তা‘আলার বি</w:t>
      </w:r>
      <w:r w:rsidR="0006763F">
        <w:rPr>
          <w:rFonts w:ascii="Traditional Arabic" w:eastAsia="Times New Roman" w:hAnsi="Times New Roman" w:cs="Kalpurush" w:hint="cs"/>
          <w:color w:val="000000"/>
          <w:sz w:val="24"/>
          <w:szCs w:val="24"/>
          <w:cs/>
          <w:lang w:bidi="bn-BD"/>
        </w:rPr>
        <w:t>ধান সুস্পষ্টভাবে ব্যাখ্যা করবেন,</w:t>
      </w:r>
      <w:r w:rsidRPr="0026010F">
        <w:rPr>
          <w:rFonts w:ascii="Traditional Arabic" w:eastAsia="Times New Roman" w:hAnsi="Times New Roman" w:cs="Kalpurush" w:hint="cs"/>
          <w:color w:val="000000"/>
          <w:sz w:val="24"/>
          <w:szCs w:val="24"/>
          <w:cs/>
          <w:lang w:bidi="bn-BD"/>
        </w:rPr>
        <w:t xml:space="preserve"> নারীর অধিকারসমূহ এবং তার দায়িত্ব ও কর্তব্যসমূহ সুস্পষ্ট করবেন</w:t>
      </w:r>
      <w:r w:rsidR="0006763F">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তার (নারীর) ব্যাপারে ইসলামের দৃষ্টিভঙ্গির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যে অন্ধকারাচ্ছন্ন আবরণ পড়ে আছে, তা দূর করবেন; আল্লাহ নিঃস্বার্থভাবে তাকে যে বৈশিষ্ট্য ও সৌন্দর্য দান করেছেন, তা </w:t>
      </w:r>
      <w:r w:rsidRPr="0026010F">
        <w:rPr>
          <w:rFonts w:ascii="Traditional Arabic" w:eastAsia="Times New Roman" w:hAnsi="Times New Roman" w:cs="Kalpurush" w:hint="cs"/>
          <w:color w:val="000000"/>
          <w:sz w:val="24"/>
          <w:szCs w:val="24"/>
          <w:cs/>
          <w:lang w:bidi="bn-BD"/>
        </w:rPr>
        <w:lastRenderedPageBreak/>
        <w:t>সুস্পষ্টভাবে তুলে ধরবেন এবং ইসলামের শত্রুগণ তাকে ও তার সমাজকে নিয়ে যে ষড়যন্ত্রের জাল বা আবরণ বিস্তার করেছে ও তার সাথে তারা</w:t>
      </w:r>
      <w:r w:rsidRPr="0026010F">
        <w:rPr>
          <w:rFonts w:ascii="Traditional Arabic" w:eastAsia="Times New Roman" w:hAnsi="Times New Roman" w:cs="Kalpurush"/>
          <w:color w:val="000000"/>
          <w:sz w:val="24"/>
          <w:szCs w:val="24"/>
          <w:lang w:bidi="bn-BD"/>
        </w:rPr>
        <w:t xml:space="preserve"> </w:t>
      </w:r>
      <w:r w:rsidRPr="0026010F">
        <w:rPr>
          <w:rFonts w:ascii="Traditional Arabic" w:eastAsia="Times New Roman" w:hAnsi="Times New Roman" w:cs="Kalpurush" w:hint="cs"/>
          <w:color w:val="000000"/>
          <w:sz w:val="24"/>
          <w:szCs w:val="24"/>
          <w:cs/>
          <w:lang w:bidi="bn-BD"/>
        </w:rPr>
        <w:t>ইচ্ছায় অনিচ্ছায় যেসব সন্দেহ ও ত্রুটিপূর্ণ দর্শনকে সম্পৃক্ত করে দিয়েছে, তা উম্মোচন করবেন। আর এই কাজটি তাদের জন্য বাধ্যতামূলক, যাদেরকে আল্লাহ তা‘আলা বর্ণনা, শিক্ষা ও দাওয়াতের দায়িত্ব প্রদান করেছেন।</w:t>
      </w:r>
    </w:p>
    <w:p w:rsidR="0026010F" w:rsidRPr="0026010F" w:rsidRDefault="0026010F" w:rsidP="0026010F">
      <w:pPr>
        <w:bidi w:val="0"/>
        <w:jc w:val="both"/>
        <w:rPr>
          <w:rFonts w:ascii="Times New Roman"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আর এই সূত্র ধরেই এই কথাগুলো এসেছে, যাতে করে মুসলিম নারীর দায়িত্ব ও কর্তব্য, বিশেষ করে তার জ্ঞানগত, সামাজিক, প্রশিক্ষণগত ও দাওয়াতী দায়িত্বের সংক্ষিপ্ত বিবরণের একটি রূপরেখা পেশ করা যায়। সুতরাং এ কথাগুলো হে মুসলিম নারী তোমার প্রতি, যে তার ধর্মীয় বিষয় এবং দায়িত্ব ও কর্তব্যসমূহের ব্যাপারে সচেতন; আর সে নারীর প্রতি, যে জ্ঞান-বিজ্ঞানের ক্ষেত্রে তার পথ উন্মুক্ত করল; সে দায়িত্ববান মায়ের প্রতি, যিনি জাতি বা প্রজন্মের </w:t>
      </w:r>
      <w:r w:rsidR="0006763F">
        <w:rPr>
          <w:rFonts w:ascii="Traditional Arabic" w:eastAsia="Times New Roman" w:hAnsi="Times New Roman" w:cs="Kalpurush" w:hint="cs"/>
          <w:color w:val="000000"/>
          <w:sz w:val="24"/>
          <w:szCs w:val="24"/>
          <w:cs/>
          <w:lang w:bidi="bn-BD"/>
        </w:rPr>
        <w:t>শিক্ষক ও পুরুষজাতি গঠনের কারিগর,</w:t>
      </w:r>
      <w:r w:rsidRPr="0026010F">
        <w:rPr>
          <w:rFonts w:ascii="Traditional Arabic" w:eastAsia="Times New Roman" w:hAnsi="Times New Roman" w:cs="Kalpurush" w:hint="cs"/>
          <w:color w:val="000000"/>
          <w:sz w:val="24"/>
          <w:szCs w:val="24"/>
          <w:cs/>
          <w:lang w:bidi="bn-BD"/>
        </w:rPr>
        <w:t xml:space="preserve"> সে মমতাময়ী স্ত্রীর প্রতি! যে তার স্বামীর পাশে তাকে কল্যাণের পথে উৎসাহদানকারিনী, তার চলার পথে সাহায্যকারিনী এবং তার লক্ষ্য ও উদ্দেশ্য বাস্তবায়নের পথে সে যে সমস্যার সম্মুখীন হয়, তার দায়িত্ব বহনকারিনীর ভূমিকায় অবস্থানকারী</w:t>
      </w:r>
      <w:r w:rsidR="0006763F">
        <w:rPr>
          <w:rFonts w:ascii="Times New Roman" w:eastAsia="Times New Roman" w:hAnsi="Times New Roman" w:cs="Kalpurush" w:hint="cs"/>
          <w:color w:val="000000"/>
          <w:sz w:val="24"/>
          <w:szCs w:val="24"/>
          <w:cs/>
          <w:lang w:bidi="bn-BD"/>
        </w:rPr>
        <w:t>,</w:t>
      </w:r>
      <w:r w:rsidRPr="0026010F">
        <w:rPr>
          <w:rFonts w:ascii="Times New Roman" w:eastAsia="Times New Roman" w:hAnsi="Times New Roman" w:cs="Kalpurush" w:hint="cs"/>
          <w:color w:val="000000"/>
          <w:sz w:val="24"/>
          <w:szCs w:val="24"/>
          <w:cs/>
          <w:lang w:bidi="bn-BD"/>
        </w:rPr>
        <w:t xml:space="preserve"> সে দা‘ঈ বা আল্লাহর পথে আহ্বানকারিনীর প্রতি! যে নিজেকে এমন মহান পথের প্রতিনিধি নিয়োগ করেছে, যে পথ জান্নাত ও আল্লাহর সন্তুষ্টি অর্জনের লক্ষ্যে পৌঁছিয়ে দেয়; সে নারীর প্রতি যে এসব গুণাবলীর দ্বারা গুণান্বিতা; আমি এই গুণবাচক কথাগুলো বিশেষভাবে তোমাকে উদ্দেশ্য করে লিখছি; আশা করা যায় যে, তা পথ আলোকিত করবে, রাস্তা খোলাসা </w:t>
      </w:r>
      <w:r w:rsidRPr="0026010F">
        <w:rPr>
          <w:rFonts w:ascii="Times New Roman" w:eastAsia="Times New Roman" w:hAnsi="Times New Roman" w:cs="Kalpurush" w:hint="cs"/>
          <w:color w:val="000000"/>
          <w:sz w:val="24"/>
          <w:szCs w:val="24"/>
          <w:cs/>
          <w:lang w:bidi="bn-BD"/>
        </w:rPr>
        <w:lastRenderedPageBreak/>
        <w:t xml:space="preserve">করবে, অন্ধকার দূর করবে, জ্ঞানকে বর্ধিত করবে, পরস্পরকে শক্তিশালী করবে এবং শিক্ষা, প্রশিক্ষণ ও দাওয়াতী কার্যক্রমের পথে কল্যাণকর ক্ষেত্রে সহযোগিতা করবে। </w:t>
      </w:r>
    </w:p>
    <w:p w:rsidR="0026010F" w:rsidRPr="0026010F" w:rsidRDefault="0026010F" w:rsidP="0026010F">
      <w:pPr>
        <w:bidi w:val="0"/>
        <w:jc w:val="both"/>
        <w:rPr>
          <w:rFonts w:ascii="Times New Roman" w:eastAsia="Times New Roman" w:hAnsi="Times New Roman" w:cs="Kalpurush"/>
          <w:color w:val="000000"/>
          <w:sz w:val="24"/>
          <w:szCs w:val="24"/>
          <w:lang w:bidi="bn-BD"/>
        </w:rPr>
      </w:pPr>
      <w:r w:rsidRPr="0026010F">
        <w:rPr>
          <w:rFonts w:ascii="Times New Roman" w:eastAsia="Times New Roman" w:hAnsi="Times New Roman" w:cs="Kalpurush" w:hint="cs"/>
          <w:color w:val="000000"/>
          <w:sz w:val="24"/>
          <w:szCs w:val="24"/>
          <w:cs/>
          <w:lang w:bidi="bn-BD"/>
        </w:rPr>
        <w:t>হে অভিভাবক! আপনাকে অনুরোধ করছি, যাতে আপনি দৃষ্টি দিতে পারেন আপনার স্ত্রী, বোন ও কন্যার দায়িত্ব ও কর্তব্যের প্রতি, যাতে আপনি তাকে এর জন্য প্রস্তুত করে নিতে পারেন, অতঃপর তার পৃষ্ঠপোষকতা করবেন এবং তার হাত ধরে এ কাজে এগিয়ে নিয়ে যাবেন।</w:t>
      </w:r>
    </w:p>
    <w:p w:rsidR="0026010F" w:rsidRPr="0026010F" w:rsidRDefault="0026010F" w:rsidP="0026010F">
      <w:pPr>
        <w:bidi w:val="0"/>
        <w:jc w:val="both"/>
        <w:rPr>
          <w:rFonts w:ascii="Times New Roman" w:eastAsia="Times New Roman" w:hAnsi="Times New Roman" w:cs="Times New Roman"/>
          <w:color w:val="000000"/>
          <w:sz w:val="24"/>
          <w:szCs w:val="24"/>
          <w:rtl/>
        </w:rPr>
      </w:pPr>
      <w:r w:rsidRPr="0026010F">
        <w:rPr>
          <w:rFonts w:ascii="Times New Roman" w:eastAsia="Times New Roman" w:hAnsi="Times New Roman" w:cs="Kalpurush" w:hint="cs"/>
          <w:color w:val="000000"/>
          <w:sz w:val="24"/>
          <w:szCs w:val="24"/>
          <w:cs/>
          <w:lang w:bidi="bn-BD"/>
        </w:rPr>
        <w:t>অতঃপর আমি যে কথাগুলো বলতে চেয়েছি সেগুলোর দিকেই অগ্রসর হচ্ছি, আল্লাহ তা‘আলার নিকট আবেদন করছি, তিনি যেন এর মাধ্যমে উপকৃত করেন এবং এগুলোকে জীবদ্দশায় ও মৃত্যুর পরবর্তী সময়ে</w:t>
      </w:r>
      <w:r w:rsidR="0006763F">
        <w:rPr>
          <w:rFonts w:ascii="Times New Roman" w:eastAsia="Times New Roman" w:hAnsi="Times New Roman" w:cs="Kalpurush" w:hint="cs"/>
          <w:color w:val="000000"/>
          <w:sz w:val="24"/>
          <w:szCs w:val="24"/>
          <w:cs/>
          <w:lang w:bidi="bn-BD"/>
        </w:rPr>
        <w:t>র জন্য সঞ্চিত সম্পদে পরিণত করেন,</w:t>
      </w:r>
      <w:r w:rsidRPr="0026010F">
        <w:rPr>
          <w:rFonts w:ascii="Times New Roman" w:eastAsia="Times New Roman" w:hAnsi="Times New Roman" w:cs="Kalpurush" w:hint="cs"/>
          <w:color w:val="000000"/>
          <w:sz w:val="24"/>
          <w:szCs w:val="24"/>
          <w:cs/>
          <w:lang w:bidi="bn-BD"/>
        </w:rPr>
        <w:t xml:space="preserve"> তিনি সবকিছুর শ্রবণকারী এবং আবেদন ও নিবেদনে সাড়াদানকারী। </w:t>
      </w:r>
    </w:p>
    <w:p w:rsidR="0026010F" w:rsidRPr="0026010F" w:rsidRDefault="0026010F" w:rsidP="0006763F">
      <w:pPr>
        <w:jc w:val="both"/>
        <w:rPr>
          <w:rFonts w:ascii="Traditional Arabic" w:eastAsia="Times New Roman" w:hAnsi="Times New Roman" w:cs="KFGQPC Uthman Taha Naskh"/>
          <w:color w:val="000000"/>
          <w:sz w:val="24"/>
          <w:szCs w:val="24"/>
          <w:rtl/>
        </w:rPr>
      </w:pPr>
      <w:r w:rsidRPr="0026010F">
        <w:rPr>
          <w:rFonts w:ascii="Times New Roman" w:eastAsia="Times New Roman" w:hAnsi="Times New Roman" w:cs="KFGQPC Uthman Taha Naskh" w:hint="cs"/>
          <w:color w:val="000000"/>
          <w:sz w:val="24"/>
          <w:szCs w:val="24"/>
          <w:rtl/>
        </w:rPr>
        <w:t>و صلى الله و سلم و بارك على عبده و رسوله محمد و آله و صحبه أجمعين.</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(আল্লাহ তাঁর বান্দা ও রাসূল</w:t>
      </w:r>
      <w:r w:rsidR="002315E6">
        <w:rPr>
          <w:rFonts w:ascii="SutonnyMJ" w:eastAsia="Times New Roman" w:hAnsi="SutonnyMJ" w:cs="Kalpurush" w:hint="cs"/>
          <w:color w:val="000000"/>
          <w:sz w:val="24"/>
          <w:szCs w:val="24"/>
          <w:cs/>
          <w:lang w:bidi="bn-BD"/>
        </w:rPr>
        <w:t xml:space="preserve"> মুহাম্মাদ</w:t>
      </w:r>
      <w:r w:rsidRPr="0026010F">
        <w:rPr>
          <w:rFonts w:ascii="SutonnyMJ" w:eastAsia="Times New Roman" w:hAnsi="SutonnyMJ" w:cs="Kalpurush" w:hint="cs"/>
          <w:color w:val="000000"/>
          <w:sz w:val="24"/>
          <w:szCs w:val="24"/>
          <w:cs/>
          <w:lang w:bidi="bn-BD"/>
        </w:rPr>
        <w:t xml:space="preserve"> সাল্লাল্লাহু আলাইহি ওয়াসাল্লাম, তার পরিবার-পরিজন ও সকল সাহাবীর প্রতি রহমত, শান্তি ও বরকত বর্ষণ করুন</w:t>
      </w:r>
    </w:p>
    <w:p w:rsidR="0026010F" w:rsidRPr="0006763F" w:rsidRDefault="0026010F" w:rsidP="0006763F">
      <w:pPr>
        <w:bidi w:val="0"/>
        <w:spacing w:after="0" w:line="240" w:lineRule="auto"/>
        <w:jc w:val="both"/>
        <w:rPr>
          <w:rFonts w:ascii="SutonnyMJ" w:eastAsia="Times New Roman" w:hAnsi="SutonnyMJ" w:cs="Kalpurush"/>
          <w:b/>
          <w:bCs/>
          <w:color w:val="000000"/>
          <w:sz w:val="24"/>
          <w:szCs w:val="24"/>
          <w:lang w:bidi="bn-BD"/>
        </w:rPr>
      </w:pPr>
      <w:r w:rsidRPr="0006763F">
        <w:rPr>
          <w:rFonts w:ascii="SutonnyMJ" w:eastAsia="Times New Roman" w:hAnsi="SutonnyMJ" w:cs="Kalpurush" w:hint="cs"/>
          <w:b/>
          <w:bCs/>
          <w:color w:val="000000"/>
          <w:sz w:val="24"/>
          <w:szCs w:val="24"/>
          <w:cs/>
          <w:lang w:bidi="bn-BD"/>
        </w:rPr>
        <w:t>লেখক:</w:t>
      </w:r>
    </w:p>
    <w:p w:rsidR="0026010F" w:rsidRPr="0026010F" w:rsidRDefault="0026010F" w:rsidP="0006763F">
      <w:pPr>
        <w:bidi w:val="0"/>
        <w:spacing w:after="0" w:line="240" w:lineRule="auto"/>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ফালেহ ইবন</w:t>
      </w:r>
      <w:r w:rsidR="002315E6">
        <w:rPr>
          <w:rFonts w:ascii="SutonnyMJ" w:eastAsia="Times New Roman" w:hAnsi="SutonnyMJ" w:cs="Kalpurush" w:hint="cs"/>
          <w:color w:val="000000"/>
          <w:sz w:val="24"/>
          <w:szCs w:val="24"/>
          <w:cs/>
          <w:lang w:bidi="bn-BD"/>
        </w:rPr>
        <w:t xml:space="preserve"> মুহাম্মাদ</w:t>
      </w:r>
      <w:r w:rsidRPr="0026010F">
        <w:rPr>
          <w:rFonts w:ascii="SutonnyMJ" w:eastAsia="Times New Roman" w:hAnsi="SutonnyMJ" w:cs="Kalpurush" w:hint="cs"/>
          <w:color w:val="000000"/>
          <w:sz w:val="24"/>
          <w:szCs w:val="24"/>
          <w:cs/>
          <w:lang w:bidi="bn-BD"/>
        </w:rPr>
        <w:t xml:space="preserve"> আস-সুগাইর</w:t>
      </w:r>
    </w:p>
    <w:p w:rsidR="0026010F" w:rsidRPr="0026010F" w:rsidRDefault="0026010F" w:rsidP="0006763F">
      <w:pPr>
        <w:bidi w:val="0"/>
        <w:spacing w:after="0" w:line="240" w:lineRule="auto"/>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অধ্যাপক, ইমাম মুহাম্ম</w:t>
      </w:r>
      <w:r w:rsidR="0006763F">
        <w:rPr>
          <w:rFonts w:ascii="SutonnyMJ" w:eastAsia="Times New Roman" w:hAnsi="SutonnyMJ" w:cs="Kalpurush" w:hint="cs"/>
          <w:color w:val="000000"/>
          <w:sz w:val="24"/>
          <w:szCs w:val="24"/>
          <w:cs/>
          <w:lang w:bidi="bn-BD"/>
        </w:rPr>
        <w:t>া</w:t>
      </w:r>
      <w:r w:rsidRPr="0026010F">
        <w:rPr>
          <w:rFonts w:ascii="SutonnyMJ" w:eastAsia="Times New Roman" w:hAnsi="SutonnyMJ" w:cs="Kalpurush" w:hint="cs"/>
          <w:color w:val="000000"/>
          <w:sz w:val="24"/>
          <w:szCs w:val="24"/>
          <w:cs/>
          <w:lang w:bidi="bn-BD"/>
        </w:rPr>
        <w:t>দ ইবন সা‘উদ</w:t>
      </w:r>
    </w:p>
    <w:p w:rsidR="0026010F" w:rsidRPr="0026010F" w:rsidRDefault="0026010F" w:rsidP="0006763F">
      <w:pPr>
        <w:bidi w:val="0"/>
        <w:spacing w:after="0" w:line="240" w:lineRule="auto"/>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lastRenderedPageBreak/>
        <w:t>ইসলামী বিশ্ববিদ্যালয়, রিয়াদ</w:t>
      </w:r>
    </w:p>
    <w:p w:rsidR="0026010F" w:rsidRPr="0026010F" w:rsidRDefault="0026010F" w:rsidP="0006763F">
      <w:pPr>
        <w:bidi w:val="0"/>
        <w:spacing w:after="0" w:line="240" w:lineRule="auto"/>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পোঃ বক্স: ৪১৯৬১, রিয়াদ, ১১৫৩১।</w:t>
      </w:r>
    </w:p>
    <w:p w:rsidR="0026010F" w:rsidRPr="0026010F" w:rsidRDefault="0026010F" w:rsidP="0006763F">
      <w:pPr>
        <w:bidi w:val="0"/>
        <w:spacing w:after="0" w:line="240" w:lineRule="auto"/>
        <w:jc w:val="both"/>
        <w:rPr>
          <w:rFonts w:ascii="Kalpurush" w:eastAsia="Times New Roman" w:hAnsi="Kalpurush" w:cs="Kalpurush"/>
          <w:color w:val="000000"/>
          <w:sz w:val="24"/>
          <w:szCs w:val="24"/>
          <w:lang w:bidi="bn-BD"/>
        </w:rPr>
      </w:pPr>
      <w:r w:rsidRPr="0026010F">
        <w:rPr>
          <w:rFonts w:ascii="Kalpurush" w:eastAsia="Times New Roman" w:hAnsi="Kalpurush" w:cs="Kalpurush"/>
          <w:color w:val="000000"/>
          <w:sz w:val="24"/>
          <w:szCs w:val="24"/>
          <w:cs/>
          <w:lang w:bidi="bn-BD"/>
        </w:rPr>
        <w:t xml:space="preserve">ই-মেইল: </w:t>
      </w:r>
      <w:r w:rsidRPr="0026010F">
        <w:rPr>
          <w:rFonts w:ascii="Kalpurush" w:eastAsia="Times New Roman" w:hAnsi="Kalpurush" w:cs="Kalpurush"/>
          <w:color w:val="000000"/>
          <w:sz w:val="24"/>
          <w:szCs w:val="24"/>
          <w:lang w:bidi="bn-BD"/>
        </w:rPr>
        <w:t>falehmalsgair@yahoo.com</w:t>
      </w:r>
    </w:p>
    <w:p w:rsidR="0026010F" w:rsidRPr="0026010F" w:rsidRDefault="0026010F" w:rsidP="0006763F">
      <w:pPr>
        <w:bidi w:val="0"/>
        <w:jc w:val="center"/>
        <w:rPr>
          <w:rFonts w:ascii="Kalpurush" w:eastAsia="Times New Roman" w:hAnsi="Kalpurush" w:cs="Kalpurush"/>
          <w:b/>
          <w:bCs/>
          <w:sz w:val="24"/>
          <w:szCs w:val="24"/>
          <w:lang w:bidi="bn-BD"/>
        </w:rPr>
      </w:pPr>
      <w:r w:rsidRPr="0026010F">
        <w:rPr>
          <w:rFonts w:ascii="Kalpurush" w:eastAsia="Times New Roman" w:hAnsi="Kalpurush" w:cs="Kalpurush"/>
          <w:b/>
          <w:bCs/>
          <w:sz w:val="24"/>
          <w:szCs w:val="24"/>
          <w:cs/>
          <w:lang w:bidi="bn-BD"/>
        </w:rPr>
        <w:br w:type="page"/>
      </w:r>
      <w:r w:rsidRPr="0026010F">
        <w:rPr>
          <w:rFonts w:ascii="Kalpurush" w:eastAsia="Times New Roman" w:hAnsi="Kalpurush" w:cs="Kalpurush" w:hint="cs"/>
          <w:b/>
          <w:bCs/>
          <w:sz w:val="24"/>
          <w:szCs w:val="24"/>
          <w:cs/>
          <w:lang w:bidi="bn-BD"/>
        </w:rPr>
        <w:lastRenderedPageBreak/>
        <w:t>নারী এবং তার দায়িত্ব ও কর্তব্য নিয়ে আলোচনা কেন?</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Kalpurush" w:eastAsia="Times New Roman" w:hAnsi="Kalpurush" w:cs="Kalpurush" w:hint="cs"/>
          <w:b/>
          <w:bCs/>
          <w:sz w:val="24"/>
          <w:szCs w:val="24"/>
          <w:cs/>
          <w:lang w:bidi="bn-BD"/>
        </w:rPr>
        <w:t xml:space="preserve">প্রথমত: </w:t>
      </w:r>
      <w:r w:rsidRPr="0026010F">
        <w:rPr>
          <w:rFonts w:ascii="Traditional Arabic" w:eastAsia="Times New Roman" w:hAnsi="Times New Roman" w:cs="Kalpurush" w:hint="cs"/>
          <w:color w:val="000000"/>
          <w:sz w:val="24"/>
          <w:szCs w:val="24"/>
          <w:cs/>
          <w:lang w:bidi="bn-BD"/>
        </w:rPr>
        <w:t>আল্লাহ সুবহানাহু ওয়া তা‘আলা তাকে পুরুষের স্বভাব-প্রকৃতি থেকে ভিন্ন বিশেষ স্বভাব</w:t>
      </w:r>
      <w:r w:rsidR="0006763F">
        <w:rPr>
          <w:rFonts w:ascii="Traditional Arabic" w:eastAsia="Times New Roman" w:hAnsi="Times New Roman" w:cs="Kalpurush" w:hint="cs"/>
          <w:color w:val="000000"/>
          <w:sz w:val="24"/>
          <w:szCs w:val="24"/>
          <w:cs/>
          <w:lang w:bidi="bn-BD"/>
        </w:rPr>
        <w:t xml:space="preserve"> ও বৈশিষ্ট্য দিয়ে সৃষ্টি করেছেন,</w:t>
      </w:r>
      <w:r w:rsidRPr="0026010F">
        <w:rPr>
          <w:rFonts w:ascii="Traditional Arabic" w:eastAsia="Times New Roman" w:hAnsi="Times New Roman" w:cs="Kalpurush" w:hint="cs"/>
          <w:color w:val="000000"/>
          <w:sz w:val="24"/>
          <w:szCs w:val="24"/>
          <w:cs/>
          <w:lang w:bidi="bn-BD"/>
        </w:rPr>
        <w:t xml:space="preserve"> আর সে থেকেই তিনি তাকে এমন কতগুলো বিধিবিধানের সাথে বিশেষিত করেছেন, যেগুলো ঐ বিশেষ স্বভাব-প্রকৃতির সাথে সঙ্গতিপূর্ণ। উদাহরণস্বরূপ হায়েয (ঋতুস্রাব), নিফাস, উভয় অবস্থা থেকে পবিত্রতা অর্জন, দুধ পান করানো এবং সালাত (নামায), সিয়াম (রোযা), হজ প্রভৃতি ধরনের ইবাদতের কিছু কিছু বিধানের সাথে যা সংশ্লিষ্ট। সুতরাং পুরুষ ও নারী গবেষকদের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আবশ্যকীয় কর্তব্য</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তারা এ বিষয়ের প্রতি সংশ্লিষ্ট করে তাদের আলোচনা নির্দিষ্ট করবেন।</w:t>
      </w:r>
    </w:p>
    <w:p w:rsidR="0026010F" w:rsidRPr="0026010F" w:rsidRDefault="0026010F" w:rsidP="0006763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দ্বিতীয়ত:</w:t>
      </w:r>
      <w:r w:rsidRPr="0026010F">
        <w:rPr>
          <w:rFonts w:ascii="Traditional Arabic" w:eastAsia="Times New Roman" w:hAnsi="Times New Roman" w:cs="Kalpurush" w:hint="cs"/>
          <w:color w:val="000000"/>
          <w:sz w:val="24"/>
          <w:szCs w:val="24"/>
          <w:cs/>
          <w:lang w:bidi="bn-BD"/>
        </w:rPr>
        <w:t xml:space="preserve"> একজন নারীর </w:t>
      </w:r>
      <w:r w:rsidR="0006763F">
        <w:rPr>
          <w:rFonts w:ascii="Traditional Arabic" w:eastAsia="Times New Roman" w:hAnsi="Times New Roman" w:cs="Kalpurush" w:hint="cs"/>
          <w:color w:val="000000"/>
          <w:sz w:val="24"/>
          <w:szCs w:val="24"/>
          <w:cs/>
          <w:lang w:bidi="bn-BD"/>
        </w:rPr>
        <w:t>ও</w:t>
      </w:r>
      <w:r w:rsidRPr="0026010F">
        <w:rPr>
          <w:rFonts w:ascii="Traditional Arabic" w:eastAsia="Times New Roman" w:hAnsi="Times New Roman" w:cs="Kalpurush" w:hint="cs"/>
          <w:color w:val="000000"/>
          <w:sz w:val="24"/>
          <w:szCs w:val="24"/>
          <w:cs/>
          <w:lang w:bidi="bn-BD"/>
        </w:rPr>
        <w:t>পর কিছু আবশ্যকীয় দায়িত্ব ও মহান আমানত রয়েছে, যা আল্লাহ সুবহানাহু ওয়া তা‘আলা তার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ন্যস্ত করেছেন। সে সাধারণভাবে</w:t>
      </w:r>
      <w:r w:rsidR="002315E6">
        <w:rPr>
          <w:rFonts w:ascii="Traditional Arabic" w:eastAsia="Times New Roman" w:hAnsi="Times New Roman" w:cs="Kalpurush" w:hint="cs"/>
          <w:color w:val="000000"/>
          <w:sz w:val="24"/>
          <w:szCs w:val="24"/>
          <w:cs/>
          <w:lang w:bidi="bn-BD"/>
        </w:rPr>
        <w:t xml:space="preserve"> আকীদা</w:t>
      </w:r>
      <w:r w:rsidRPr="0026010F">
        <w:rPr>
          <w:rFonts w:ascii="Traditional Arabic" w:eastAsia="Times New Roman" w:hAnsi="Times New Roman" w:cs="Kalpurush" w:hint="cs"/>
          <w:color w:val="000000"/>
          <w:sz w:val="24"/>
          <w:szCs w:val="24"/>
          <w:cs/>
          <w:lang w:bidi="bn-BD"/>
        </w:rPr>
        <w:t>-বিশ্বাস, পবিত্রতা অর্জন, সালাত (নামায), সিয়াম (রোযা) প্রভৃতির মত শরী</w:t>
      </w:r>
      <w:r w:rsidR="0006763F">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আতের সকল বিধিবিধানের ব্যাপারে দায়িত্বপ্রাপ্ত</w:t>
      </w:r>
      <w:r w:rsidR="0006763F">
        <w:rPr>
          <w:rFonts w:ascii="Traditional Arabic" w:eastAsia="Times New Roman" w:hAnsi="Times New Roman" w:cs="Bangla" w:hint="cs"/>
          <w:color w:val="000000"/>
          <w:sz w:val="24"/>
          <w:szCs w:val="24"/>
          <w:cs/>
          <w:lang w:bidi="hi-IN"/>
        </w:rPr>
        <w:t xml:space="preserve">। </w:t>
      </w:r>
      <w:r w:rsidR="0006763F">
        <w:rPr>
          <w:rFonts w:ascii="Traditional Arabic" w:eastAsia="Times New Roman" w:hAnsi="Times New Roman" w:cs="Kalpurush" w:hint="cs"/>
          <w:color w:val="000000"/>
          <w:sz w:val="24"/>
          <w:szCs w:val="24"/>
          <w:cs/>
          <w:lang w:bidi="bn-IN"/>
        </w:rPr>
        <w:t>আর তার জন্য আরও কিছু নিয়ম</w:t>
      </w:r>
      <w:r w:rsidR="0006763F">
        <w:rPr>
          <w:rFonts w:ascii="Traditional Arabic" w:eastAsia="Times New Roman" w:hAnsi="Times New Roman" w:cs="Kalpurush" w:hint="cs"/>
          <w:color w:val="000000"/>
          <w:sz w:val="24"/>
          <w:szCs w:val="24"/>
          <w:cs/>
          <w:lang w:bidi="bn-BD"/>
        </w:rPr>
        <w:t>-কানূ</w:t>
      </w:r>
      <w:r w:rsidRPr="0026010F">
        <w:rPr>
          <w:rFonts w:ascii="Traditional Arabic" w:eastAsia="Times New Roman" w:hAnsi="Times New Roman" w:cs="Kalpurush" w:hint="cs"/>
          <w:color w:val="000000"/>
          <w:sz w:val="24"/>
          <w:szCs w:val="24"/>
          <w:cs/>
          <w:lang w:bidi="bn-BD"/>
        </w:rPr>
        <w:t xml:space="preserve">ন রয়েছে, একাধারে সে লালন-পালনকারিনী, মাতা ও স্ত্রী হওয়ার কারণে তাকে সেগুলোর সাথে </w:t>
      </w:r>
      <w:r w:rsidR="0006763F">
        <w:rPr>
          <w:rFonts w:ascii="Traditional Arabic" w:eastAsia="Times New Roman" w:hAnsi="Times New Roman" w:cs="Kalpurush" w:hint="cs"/>
          <w:color w:val="000000"/>
          <w:sz w:val="24"/>
          <w:szCs w:val="24"/>
          <w:cs/>
          <w:lang w:bidi="bn-BD"/>
        </w:rPr>
        <w:t>বিশেষভাবে সম্পর্কিত করা হয়েছে। সুতরাং প্রত্যেক অবস্থায় তার ও</w:t>
      </w:r>
      <w:r w:rsidRPr="0026010F">
        <w:rPr>
          <w:rFonts w:ascii="Traditional Arabic" w:eastAsia="Times New Roman" w:hAnsi="Times New Roman" w:cs="Kalpurush" w:hint="cs"/>
          <w:color w:val="000000"/>
          <w:sz w:val="24"/>
          <w:szCs w:val="24"/>
          <w:cs/>
          <w:lang w:bidi="bn-BD"/>
        </w:rPr>
        <w:t>পর আবশ্যক</w:t>
      </w:r>
      <w:r w:rsidR="00A06456">
        <w:rPr>
          <w:rFonts w:ascii="Traditional Arabic" w:eastAsia="Times New Roman" w:hAnsi="Times New Roman" w:cs="Kalpurush" w:hint="cs"/>
          <w:color w:val="000000"/>
          <w:sz w:val="24"/>
          <w:szCs w:val="24"/>
          <w:cs/>
          <w:lang w:bidi="bn-BD"/>
        </w:rPr>
        <w:t xml:space="preserve"> হলো</w:t>
      </w:r>
      <w:r w:rsidR="0006763F">
        <w:rPr>
          <w:rFonts w:ascii="Traditional Arabic" w:eastAsia="Times New Roman" w:hAnsi="Times New Roman" w:cs="Kalpurush" w:hint="cs"/>
          <w:color w:val="000000"/>
          <w:sz w:val="24"/>
          <w:szCs w:val="24"/>
          <w:cs/>
          <w:lang w:bidi="bn-BD"/>
        </w:rPr>
        <w:t xml:space="preserve"> সে ঐ নিয়ম-কানূ</w:t>
      </w:r>
      <w:r w:rsidRPr="0026010F">
        <w:rPr>
          <w:rFonts w:ascii="Traditional Arabic" w:eastAsia="Times New Roman" w:hAnsi="Times New Roman" w:cs="Kalpurush" w:hint="cs"/>
          <w:color w:val="000000"/>
          <w:sz w:val="24"/>
          <w:szCs w:val="24"/>
          <w:cs/>
          <w:lang w:bidi="bn-BD"/>
        </w:rPr>
        <w:t>নসমূহ যথাযথভাবে প্রতিষ্ঠিত করবে। অতএব তাকে নিয়ে মোটামুটিভাবে ও ব</w:t>
      </w:r>
      <w:r w:rsidR="0006763F">
        <w:rPr>
          <w:rFonts w:ascii="Traditional Arabic" w:eastAsia="Times New Roman" w:hAnsi="Times New Roman" w:cs="Kalpurush" w:hint="cs"/>
          <w:color w:val="000000"/>
          <w:sz w:val="24"/>
          <w:szCs w:val="24"/>
          <w:cs/>
          <w:lang w:bidi="bn-BD"/>
        </w:rPr>
        <w:t>িস্তারিতভাবে আলোচনা হওয়া আবশ্যক।</w:t>
      </w:r>
      <w:r w:rsidRPr="0026010F">
        <w:rPr>
          <w:rFonts w:ascii="Traditional Arabic" w:eastAsia="Times New Roman" w:hAnsi="Times New Roman" w:cs="Kalpurush" w:hint="cs"/>
          <w:color w:val="000000"/>
          <w:sz w:val="24"/>
          <w:szCs w:val="24"/>
          <w:cs/>
          <w:lang w:bidi="bn-BD"/>
        </w:rPr>
        <w:t xml:space="preserve"> আরও আবশ্যক সুস্পষ্টভাবে </w:t>
      </w:r>
      <w:r w:rsidRPr="0026010F">
        <w:rPr>
          <w:rFonts w:ascii="Traditional Arabic" w:eastAsia="Times New Roman" w:hAnsi="Times New Roman" w:cs="Kalpurush" w:hint="cs"/>
          <w:color w:val="000000"/>
          <w:sz w:val="24"/>
          <w:szCs w:val="24"/>
          <w:cs/>
          <w:lang w:bidi="bn-BD"/>
        </w:rPr>
        <w:lastRenderedPageBreak/>
        <w:t>আলোচনা ও পর্যালোচনা করা, যাতে মুসলিম নারী তার মধ্য দিয়ে ঐসব দায়িত্ব ও কর্তব্য সম্পর্কে জানতে পারে।</w:t>
      </w:r>
    </w:p>
    <w:p w:rsidR="0026010F" w:rsidRPr="0026010F" w:rsidRDefault="0026010F" w:rsidP="00DB26F4">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তৃতীয়ত:</w:t>
      </w:r>
      <w:r w:rsidRPr="0026010F">
        <w:rPr>
          <w:rFonts w:ascii="Traditional Arabic" w:eastAsia="Times New Roman" w:hAnsi="Times New Roman" w:cs="Kalpurush" w:hint="cs"/>
          <w:color w:val="000000"/>
          <w:sz w:val="24"/>
          <w:szCs w:val="24"/>
          <w:cs/>
          <w:lang w:bidi="bn-BD"/>
        </w:rPr>
        <w:t xml:space="preserve"> প্রাচ্য ও পাশ্চাত্যব্যাপী ইসলামের শত্রুগণের পক্ষ থেকে বিগত যুগে মুসলিম নারীরা ঐ নগ্ন হামলার শিকার হয়েছে এবং মুসলিম সন্তানদের কেউ কেউ সেই প্রয়াসকে গলধঃকরণ করেছে; ফলে তারা ঐ কলমসমূহ যা লিখেছে, তা-ই আওড়াতে থাকে এবং ঐ আওয়াজসমূহের প্রতিধ্বনি-ই করতে থাকে, যাতে নারী তার আপন গৃহ থেকে বেরিয়ে যায়, সে পুরুষের সাথে অবাধে মেলামেশা করতে পারে এবং তাকে তার দায়িত্ব ও কর্তব্য থেকে এবং তার শিশু সন্তানদের যত্ন নেয়ার দায়িত্ব থেকে সরিয়ে দিতে পারে। ঐ আওয়াজসমূহ মুসলিম নারীকে নিয়ে চিৎকার করে বলে: “তুমি যে অবস্থানে রয়েছো, তা ভেঙ্গে চুরমার করে দাও; তোমার চতুর্পাশে বিস্তৃত পর্দাসমূহ ছিঁড়ে ফেল; আমাদের দিকে বের হয়ে আস, যাতে তুমি আলো দেখতে পাও, যে আলো থ</w:t>
      </w:r>
      <w:r w:rsidR="00DB26F4">
        <w:rPr>
          <w:rFonts w:ascii="Traditional Arabic" w:eastAsia="Times New Roman" w:hAnsi="Times New Roman" w:cs="Kalpurush" w:hint="cs"/>
          <w:color w:val="000000"/>
          <w:sz w:val="24"/>
          <w:szCs w:val="24"/>
          <w:cs/>
          <w:lang w:bidi="bn-BD"/>
        </w:rPr>
        <w:t>েকে তুমি আড়ালে ছিলে যুগ যুগ ধরে।</w:t>
      </w:r>
      <w:r w:rsidRPr="0026010F">
        <w:rPr>
          <w:rFonts w:ascii="Traditional Arabic" w:eastAsia="Times New Roman" w:hAnsi="Times New Roman" w:cs="Kalpurush" w:hint="cs"/>
          <w:color w:val="000000"/>
          <w:sz w:val="24"/>
          <w:szCs w:val="24"/>
          <w:cs/>
          <w:lang w:bidi="bn-BD"/>
        </w:rPr>
        <w:t xml:space="preserve"> পুরুষের ক</w:t>
      </w:r>
      <w:r w:rsidR="00DB26F4">
        <w:rPr>
          <w:rFonts w:ascii="Traditional Arabic" w:eastAsia="Times New Roman" w:hAnsi="Times New Roman" w:cs="Kalpurush" w:hint="cs"/>
          <w:color w:val="000000"/>
          <w:sz w:val="24"/>
          <w:szCs w:val="24"/>
          <w:cs/>
          <w:lang w:bidi="bn-BD"/>
        </w:rPr>
        <w:t>র্তৃত্ব থেকে স্বাধীনতা অর্জন কর,</w:t>
      </w:r>
      <w:r w:rsidRPr="0026010F">
        <w:rPr>
          <w:rFonts w:ascii="Traditional Arabic" w:eastAsia="Times New Roman" w:hAnsi="Times New Roman" w:cs="Kalpurush" w:hint="cs"/>
          <w:color w:val="000000"/>
          <w:sz w:val="24"/>
          <w:szCs w:val="24"/>
          <w:cs/>
          <w:lang w:bidi="bn-BD"/>
        </w:rPr>
        <w:t xml:space="preserve"> মর্যাদার শর্তসমূহ থেকে মুক্তি লাভ ক</w:t>
      </w:r>
      <w:r w:rsidR="00DB26F4">
        <w:rPr>
          <w:rFonts w:ascii="Traditional Arabic" w:eastAsia="Times New Roman" w:hAnsi="Times New Roman" w:cs="Kalpurush" w:hint="cs"/>
          <w:color w:val="000000"/>
          <w:sz w:val="24"/>
          <w:szCs w:val="24"/>
          <w:cs/>
          <w:lang w:bidi="bn-BD"/>
        </w:rPr>
        <w:t>র,</w:t>
      </w:r>
      <w:r w:rsidRPr="0026010F">
        <w:rPr>
          <w:rFonts w:ascii="Traditional Arabic" w:eastAsia="Times New Roman" w:hAnsi="Times New Roman" w:cs="Kalpurush" w:hint="cs"/>
          <w:color w:val="000000"/>
          <w:sz w:val="24"/>
          <w:szCs w:val="24"/>
          <w:cs/>
          <w:lang w:bidi="bn-BD"/>
        </w:rPr>
        <w:t xml:space="preserve"> তোমার </w:t>
      </w:r>
      <w:r w:rsidR="00DB26F4">
        <w:rPr>
          <w:rFonts w:ascii="Traditional Arabic" w:eastAsia="Times New Roman" w:hAnsi="Times New Roman" w:cs="Kalpurush" w:hint="cs"/>
          <w:color w:val="000000"/>
          <w:sz w:val="24"/>
          <w:szCs w:val="24"/>
          <w:cs/>
          <w:lang w:bidi="bn-BD"/>
        </w:rPr>
        <w:t>পর্দা খুলে ফেলে দিয়ে বের হয়ে আস,</w:t>
      </w:r>
      <w:r w:rsidRPr="0026010F">
        <w:rPr>
          <w:rFonts w:ascii="Traditional Arabic" w:eastAsia="Times New Roman" w:hAnsi="Times New Roman" w:cs="Kalpurush" w:hint="cs"/>
          <w:color w:val="000000"/>
          <w:sz w:val="24"/>
          <w:szCs w:val="24"/>
          <w:cs/>
          <w:lang w:bidi="bn-BD"/>
        </w:rPr>
        <w:t xml:space="preserve"> ঘর থেকে বের হয়ে আসার মাধ্যমে তোমার অ</w:t>
      </w:r>
      <w:r w:rsidR="00DB26F4">
        <w:rPr>
          <w:rFonts w:ascii="Traditional Arabic" w:eastAsia="Times New Roman" w:hAnsi="Times New Roman" w:cs="Kalpurush" w:hint="cs"/>
          <w:color w:val="000000"/>
          <w:sz w:val="24"/>
          <w:szCs w:val="24"/>
          <w:cs/>
          <w:lang w:bidi="bn-BD"/>
        </w:rPr>
        <w:t>স্তিত্ব ও কণ্ঠস্বরের প্রমাণ দাও,</w:t>
      </w:r>
      <w:r w:rsidRPr="0026010F">
        <w:rPr>
          <w:rFonts w:ascii="Traditional Arabic" w:eastAsia="Times New Roman" w:hAnsi="Times New Roman" w:cs="Kalpurush" w:hint="cs"/>
          <w:color w:val="000000"/>
          <w:sz w:val="24"/>
          <w:szCs w:val="24"/>
          <w:cs/>
          <w:lang w:bidi="bn-BD"/>
        </w:rPr>
        <w:t xml:space="preserve"> জীবনের প্রতিটি লোভনীয় বস্তু থেকে তোমার অংশটুকু গ্রহণ কর</w:t>
      </w:r>
      <w:r w:rsidR="00DB26F4">
        <w:rPr>
          <w:rFonts w:ascii="Traditional Arabic" w:eastAsia="Times New Roman" w:hAnsi="Times New Roman" w:cs="Kalpurush" w:hint="cs"/>
          <w:color w:val="000000"/>
          <w:sz w:val="24"/>
          <w:szCs w:val="24"/>
          <w:cs/>
          <w:lang w:bidi="bn-BD"/>
        </w:rPr>
        <w:t>ার মাধ্যমে তুমি নিজেকে উপভোগ কর,</w:t>
      </w:r>
      <w:r w:rsidRPr="0026010F">
        <w:rPr>
          <w:rFonts w:ascii="Traditional Arabic" w:eastAsia="Times New Roman" w:hAnsi="Times New Roman" w:cs="Kalpurush" w:hint="cs"/>
          <w:color w:val="000000"/>
          <w:sz w:val="24"/>
          <w:szCs w:val="24"/>
          <w:cs/>
          <w:lang w:bidi="bn-BD"/>
        </w:rPr>
        <w:t xml:space="preserve"> তোমার স্বাধীন রুচি ব্যতীত অন্য কিছু যাতে তোমাকে শাসন না করে এবং বই পুস্তকের প্রচ্ছদ পৃষ্ঠায় তোমার যাদুকরী কোমলতা ছাপিয়ে, সৌন্দর্য প্রতিযোগিতা ও রূপ-সৌন্দর্য প্রদর্শনীর মাধ্যমে তুমি ব্যবসা চালিয়ে যাও!” </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আরব তরুনী! তুমি কি দারিদ্রতা চাও, অথচ সৌন্দর্য একটি বড় গচ্ছিত সম্পদ</w:t>
      </w:r>
      <w:r w:rsidR="00DB26F4">
        <w:rPr>
          <w:rFonts w:ascii="Traditional Arabic" w:eastAsia="Times New Roman" w:hAnsi="Times New Roman" w:cs="Kalpurush" w:hint="cs"/>
          <w:color w:val="000000"/>
          <w:sz w:val="24"/>
          <w:szCs w:val="24"/>
          <w:cs/>
          <w:lang w:bidi="bn-BD"/>
        </w:rPr>
        <w:t>,</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তুমি কি পবিত্রতা চাও, অথচ এ যুগ হচ্ছে উপভোগের যুগ!</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আগে অবশ্য মান-মর্যাদা রক্ষার যুগ ছিল, এখন সেটা তো শেষ হয়ে গেছে, </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এ যুগ তো নতুন অনেক কিছু করেছে, সুতরাং তুমি চমৎকার কিছু কর!</w:t>
      </w:r>
      <w:r w:rsidRPr="0026010F">
        <w:rPr>
          <w:rFonts w:ascii="Traditional Arabic" w:eastAsia="Times New Roman" w:hAnsi="Times New Roman" w:cs="Kalpurush"/>
          <w:color w:val="000000"/>
          <w:sz w:val="24"/>
          <w:szCs w:val="24"/>
          <w:vertAlign w:val="superscript"/>
          <w:cs/>
          <w:lang w:bidi="bn-BD"/>
        </w:rPr>
        <w:footnoteReference w:id="2"/>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এই নগ্ন হামলা এর বিরুদ্ধে দাবি করে জোটবদ্ধ পরিশ্রম বা চেষ্টা-সাধনা, যাতে মুসলিম নারী তার বিরুদ্ধে প্রণীত পরিকল্পনাকে পর</w:t>
      </w:r>
      <w:r w:rsidR="00CC3043">
        <w:rPr>
          <w:rFonts w:ascii="Times New Roman" w:eastAsia="Times New Roman" w:hAnsi="Times New Roman" w:cs="Kalpurush" w:hint="cs"/>
          <w:sz w:val="24"/>
          <w:szCs w:val="24"/>
          <w:cs/>
          <w:lang w:bidi="bn-BD"/>
        </w:rPr>
        <w:t>িপূর্ণ মনোযোগের সাথে বুঝতে পারে।</w:t>
      </w:r>
      <w:r w:rsidRPr="0026010F">
        <w:rPr>
          <w:rFonts w:ascii="Times New Roman" w:eastAsia="Times New Roman" w:hAnsi="Times New Roman" w:cs="Kalpurush" w:hint="cs"/>
          <w:sz w:val="24"/>
          <w:szCs w:val="24"/>
          <w:cs/>
          <w:lang w:bidi="bn-BD"/>
        </w:rPr>
        <w:t xml:space="preserve"> অতঃপর সে পর্যবেক্ষণ করবে এবং তার পথ সে সচেতন দৃষ্টিতে গ্রহণ করতে সক্ষম হবে।</w:t>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b/>
          <w:bCs/>
          <w:sz w:val="24"/>
          <w:szCs w:val="24"/>
          <w:cs/>
          <w:lang w:bidi="bn-BD"/>
        </w:rPr>
        <w:t>চতুর্থত:</w:t>
      </w:r>
      <w:r w:rsidR="00CC3043">
        <w:rPr>
          <w:rFonts w:ascii="Times New Roman" w:eastAsia="Times New Roman" w:hAnsi="Times New Roman" w:cs="Kalpurush" w:hint="cs"/>
          <w:sz w:val="24"/>
          <w:szCs w:val="24"/>
          <w:cs/>
          <w:lang w:bidi="bn-BD"/>
        </w:rPr>
        <w:t xml:space="preserve"> আর তা তৃতীয়টির সাথে সংশ্লিষ্ট। উল্লি</w:t>
      </w:r>
      <w:r w:rsidRPr="0026010F">
        <w:rPr>
          <w:rFonts w:ascii="Times New Roman" w:eastAsia="Times New Roman" w:hAnsi="Times New Roman" w:cs="Kalpurush" w:hint="cs"/>
          <w:sz w:val="24"/>
          <w:szCs w:val="24"/>
          <w:cs/>
          <w:lang w:bidi="bn-BD"/>
        </w:rPr>
        <w:t>খিত নগ্ন হামলার সাথে সাথে নারী বিষয় নিয়ে অনেক ফেতনা-ফাসাদ ও বিশৃঙ্খলার উদ্ভব সাধন করা হয়েছে। যেগুলো ইসলামী শরী</w:t>
      </w:r>
      <w:r w:rsidR="00DB26F4">
        <w:rPr>
          <w:rFonts w:ascii="Times New Roman" w:eastAsia="Times New Roman" w:hAnsi="Times New Roman" w:cs="Kalpurush" w:hint="cs"/>
          <w:sz w:val="24"/>
          <w:szCs w:val="24"/>
          <w:cs/>
          <w:lang w:bidi="bn-BD"/>
        </w:rPr>
        <w:t>‘</w:t>
      </w:r>
      <w:r w:rsidRPr="0026010F">
        <w:rPr>
          <w:rFonts w:ascii="Times New Roman" w:eastAsia="Times New Roman" w:hAnsi="Times New Roman" w:cs="Kalpurush" w:hint="cs"/>
          <w:sz w:val="24"/>
          <w:szCs w:val="24"/>
          <w:cs/>
          <w:lang w:bidi="bn-BD"/>
        </w:rPr>
        <w:t>আতের ব্যাপারে সচেতন মুসলিম নারীদের কারও ক</w:t>
      </w:r>
      <w:r w:rsidR="00CC3043">
        <w:rPr>
          <w:rFonts w:ascii="Times New Roman" w:eastAsia="Times New Roman" w:hAnsi="Times New Roman" w:cs="Kalpurush" w:hint="cs"/>
          <w:sz w:val="24"/>
          <w:szCs w:val="24"/>
          <w:cs/>
          <w:lang w:bidi="bn-BD"/>
        </w:rPr>
        <w:t>ারও মধ্যেও দেখা যায়। বস্তুতঃ</w:t>
      </w:r>
      <w:r w:rsidR="00DB26F4">
        <w:rPr>
          <w:rFonts w:ascii="Times New Roman" w:eastAsia="Times New Roman" w:hAnsi="Times New Roman" w:cs="Kalpurush" w:hint="cs"/>
          <w:sz w:val="24"/>
          <w:szCs w:val="24"/>
          <w:cs/>
          <w:lang w:bidi="bn-BD"/>
        </w:rPr>
        <w:t xml:space="preserve"> এ ফি</w:t>
      </w:r>
      <w:r w:rsidRPr="0026010F">
        <w:rPr>
          <w:rFonts w:ascii="Times New Roman" w:eastAsia="Times New Roman" w:hAnsi="Times New Roman" w:cs="Kalpurush" w:hint="cs"/>
          <w:sz w:val="24"/>
          <w:szCs w:val="24"/>
          <w:cs/>
          <w:lang w:bidi="bn-BD"/>
        </w:rPr>
        <w:t>তনা ও বিশৃঙ্খলা নিয়ে এমন কিছু লোক হাঁকডাক দিচ্</w:t>
      </w:r>
      <w:r w:rsidR="00DB26F4">
        <w:rPr>
          <w:rFonts w:ascii="Times New Roman" w:eastAsia="Times New Roman" w:hAnsi="Times New Roman" w:cs="Kalpurush" w:hint="cs"/>
          <w:sz w:val="24"/>
          <w:szCs w:val="24"/>
          <w:cs/>
          <w:lang w:bidi="bn-BD"/>
        </w:rPr>
        <w:t>ছে, যারা চায় নিজেকে প্রকাশ করতে,</w:t>
      </w:r>
      <w:r w:rsidRPr="0026010F">
        <w:rPr>
          <w:rFonts w:ascii="Times New Roman" w:eastAsia="Times New Roman" w:hAnsi="Times New Roman" w:cs="Kalpurush" w:hint="cs"/>
          <w:sz w:val="24"/>
          <w:szCs w:val="24"/>
          <w:cs/>
          <w:lang w:bidi="bn-BD"/>
        </w:rPr>
        <w:t xml:space="preserve"> আরও চায় তার জন্য এমন একটি রায় বা মত হবে, যা তার সাথে সম্বন্ধযুক্ত হবে। অবশেষে অবস্থা এমন দাঁড়িয়েছে যে, নারীর অনেক ব্যাপার নিয়ে পক্ষে ও বিপক্ষে দু’ভাগে মানুষ বিভক্ত হয়ে </w:t>
      </w:r>
      <w:r w:rsidRPr="0026010F">
        <w:rPr>
          <w:rFonts w:ascii="Times New Roman" w:eastAsia="Times New Roman" w:hAnsi="Times New Roman" w:cs="Kalpurush" w:hint="cs"/>
          <w:sz w:val="24"/>
          <w:szCs w:val="24"/>
          <w:cs/>
          <w:lang w:bidi="bn-BD"/>
        </w:rPr>
        <w:lastRenderedPageBreak/>
        <w:t>পড়েছে</w:t>
      </w:r>
      <w:r w:rsidRPr="0026010F">
        <w:rPr>
          <w:rFonts w:ascii="Times New Roman" w:eastAsia="Times New Roman" w:hAnsi="Times New Roman" w:cs="Bangla" w:hint="cs"/>
          <w:sz w:val="24"/>
          <w:szCs w:val="24"/>
          <w:cs/>
          <w:lang w:bidi="hi-IN"/>
        </w:rPr>
        <w:t xml:space="preserve">। </w:t>
      </w:r>
      <w:r w:rsidRPr="0026010F">
        <w:rPr>
          <w:rFonts w:ascii="Times New Roman" w:eastAsia="Times New Roman" w:hAnsi="Times New Roman" w:cs="Kalpurush" w:hint="cs"/>
          <w:sz w:val="24"/>
          <w:szCs w:val="24"/>
          <w:cs/>
          <w:lang w:bidi="bn-IN"/>
        </w:rPr>
        <w:t>আর বিষয়টি শুধুমাত্র বিশেষজ্ঞ ব্যক্তিদের মধ্যে সীমাবদ্ধ থাকলো না। ফলে আমরা দৈনিক সংবাদপত্রগুলো এবং ম্যাগাজিনসমূহে বিখ্যাত ও অখ্যাত ব্যক্তিবর্গের হাতে লেখা বিভিন্ন প্রবন্ধ অধ্যয়ন করি</w:t>
      </w:r>
      <w:r w:rsidRPr="0026010F">
        <w:rPr>
          <w:rFonts w:ascii="Times New Roman" w:eastAsia="Times New Roman" w:hAnsi="Times New Roman" w:cs="Kalpurush" w:hint="cs"/>
          <w:sz w:val="24"/>
          <w:szCs w:val="24"/>
          <w:cs/>
          <w:lang w:bidi="bn-BD"/>
        </w:rPr>
        <w:t>— কারণ, তারা দাবি করে যে,</w:t>
      </w:r>
      <w:r w:rsidR="00DB26F4">
        <w:rPr>
          <w:rFonts w:ascii="Times New Roman" w:eastAsia="Times New Roman" w:hAnsi="Times New Roman" w:cs="Kalpurush" w:hint="cs"/>
          <w:sz w:val="24"/>
          <w:szCs w:val="24"/>
          <w:cs/>
          <w:lang w:bidi="bn-BD"/>
        </w:rPr>
        <w:t xml:space="preserve">  শরী‘আত</w:t>
      </w:r>
      <w:r w:rsidRPr="0026010F">
        <w:rPr>
          <w:rFonts w:ascii="Times New Roman" w:eastAsia="Times New Roman" w:hAnsi="Times New Roman" w:cs="Kalpurush" w:hint="cs"/>
          <w:sz w:val="24"/>
          <w:szCs w:val="24"/>
          <w:cs/>
          <w:lang w:bidi="bn-BD"/>
        </w:rPr>
        <w:t xml:space="preserve"> কারও একান্ত বিষয় নয়, সবাই এতে মত প্রকাশ করার অধিকার রাখে।</w:t>
      </w:r>
      <w:r w:rsidRPr="0026010F">
        <w:rPr>
          <w:rFonts w:ascii="SutonnyMJ" w:eastAsia="Times New Roman" w:hAnsi="SutonnyMJ" w:cs="Kalpurush"/>
          <w:sz w:val="24"/>
          <w:szCs w:val="24"/>
          <w:vertAlign w:val="superscript"/>
          <w:cs/>
          <w:lang w:bidi="bn-BD"/>
        </w:rPr>
        <w:footnoteReference w:id="3"/>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তারা চিকিৎসা, প্রকৌশল ও অন্যান্য ক্ষেত্রে</w:t>
      </w:r>
      <w:r w:rsidR="00DB26F4">
        <w:rPr>
          <w:rFonts w:ascii="Times New Roman" w:eastAsia="Times New Roman" w:hAnsi="Times New Roman" w:cs="Kalpurush" w:hint="cs"/>
          <w:sz w:val="24"/>
          <w:szCs w:val="24"/>
          <w:cs/>
          <w:lang w:bidi="bn-BD"/>
        </w:rPr>
        <w:t xml:space="preserve"> কোনো</w:t>
      </w:r>
      <w:r w:rsidRPr="0026010F">
        <w:rPr>
          <w:rFonts w:ascii="Times New Roman" w:eastAsia="Times New Roman" w:hAnsi="Times New Roman" w:cs="Kalpurush" w:hint="cs"/>
          <w:sz w:val="24"/>
          <w:szCs w:val="24"/>
          <w:cs/>
          <w:lang w:bidi="bn-BD"/>
        </w:rPr>
        <w:t xml:space="preserve"> কথা বলতে রাজি নয়; কারণ, তারা সে বিষয়ে বিশেষজ্ঞ নয়; কিন্তু তারা মূর্খতা ও অজ্ঞতা সত্ত্বেও আল্লাহর </w:t>
      </w:r>
      <w:r w:rsidRPr="0026010F">
        <w:rPr>
          <w:rFonts w:ascii="Kalpurush" w:eastAsia="Times New Roman" w:hAnsi="Kalpurush" w:cs="Kalpurush"/>
          <w:sz w:val="24"/>
          <w:szCs w:val="24"/>
          <w:cs/>
          <w:lang w:bidi="bn-BD"/>
        </w:rPr>
        <w:t>শরী</w:t>
      </w:r>
      <w:r w:rsidRPr="0026010F">
        <w:rPr>
          <w:rFonts w:ascii="Kalpurush" w:eastAsia="Times New Roman" w:hAnsi="Kalpurush" w:cs="Kalpurush"/>
          <w:sz w:val="24"/>
          <w:szCs w:val="24"/>
          <w:lang w:bidi="bn-BD"/>
        </w:rPr>
        <w:t>‘</w:t>
      </w:r>
      <w:r w:rsidRPr="0026010F">
        <w:rPr>
          <w:rFonts w:ascii="Kalpurush" w:eastAsia="Times New Roman" w:hAnsi="Kalpurush" w:cs="Kalpurush"/>
          <w:sz w:val="24"/>
          <w:szCs w:val="24"/>
          <w:cs/>
          <w:lang w:bidi="bn-BD"/>
        </w:rPr>
        <w:t>আতে</w:t>
      </w:r>
      <w:r w:rsidRPr="0026010F">
        <w:rPr>
          <w:rFonts w:ascii="Times New Roman" w:eastAsia="Times New Roman" w:hAnsi="Times New Roman" w:cs="Kalpurush" w:hint="cs"/>
          <w:sz w:val="24"/>
          <w:szCs w:val="24"/>
          <w:cs/>
          <w:lang w:bidi="bn-BD"/>
        </w:rPr>
        <w:t xml:space="preserve">র </w:t>
      </w:r>
      <w:r w:rsidR="00DB26F4">
        <w:rPr>
          <w:rFonts w:ascii="Times New Roman" w:eastAsia="Times New Roman" w:hAnsi="Times New Roman" w:cs="Kalpurush" w:hint="cs"/>
          <w:sz w:val="24"/>
          <w:szCs w:val="24"/>
          <w:cs/>
          <w:lang w:bidi="bn-BD"/>
        </w:rPr>
        <w:t>মধ্যে নাক গলানোটাকে গ্রহণ করেছে,</w:t>
      </w:r>
      <w:r w:rsidRPr="0026010F">
        <w:rPr>
          <w:rFonts w:ascii="Times New Roman" w:eastAsia="Times New Roman" w:hAnsi="Times New Roman" w:cs="Kalpurush" w:hint="cs"/>
          <w:sz w:val="24"/>
          <w:szCs w:val="24"/>
          <w:cs/>
          <w:lang w:bidi="bn-BD"/>
        </w:rPr>
        <w:t xml:space="preserve"> আল্লাহ তুমি পবিত্র! এটা কত বড় অপবাদ!!</w:t>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এটা বিশেষজ্ঞ ব্যক্তিদের</w:t>
      </w:r>
      <w:r w:rsidR="00DB26F4">
        <w:rPr>
          <w:rFonts w:ascii="Times New Roman" w:eastAsia="Times New Roman" w:hAnsi="Times New Roman" w:cs="Kalpurush" w:hint="cs"/>
          <w:sz w:val="24"/>
          <w:szCs w:val="24"/>
          <w:cs/>
          <w:lang w:bidi="bn-BD"/>
        </w:rPr>
        <w:t xml:space="preserve"> ওপর</w:t>
      </w:r>
      <w:r w:rsidRPr="0026010F">
        <w:rPr>
          <w:rFonts w:ascii="Times New Roman" w:eastAsia="Times New Roman" w:hAnsi="Times New Roman" w:cs="Kalpurush" w:hint="cs"/>
          <w:sz w:val="24"/>
          <w:szCs w:val="24"/>
          <w:cs/>
          <w:lang w:bidi="bn-BD"/>
        </w:rPr>
        <w:t xml:space="preserve"> গুরু দায়িত্ব চাপিয়ে দেয় যে, সত্য বর্ণনা ও ব্যাখ্যা করার ক্ষেত্রে তারা সর্বাত্মক চেষ্টা-প্রচেষ্টা ও গবেষণা চালিয়ে যাবেন, যতটুকু আল্লাহ সুবহানাহু ওয়া তা‘আলা তাদেরকে বর্ণনা,</w:t>
      </w:r>
      <w:r w:rsidR="00C558F0">
        <w:rPr>
          <w:rFonts w:ascii="Times New Roman" w:eastAsia="Times New Roman" w:hAnsi="Times New Roman" w:cs="Kalpurush" w:hint="cs"/>
          <w:sz w:val="24"/>
          <w:szCs w:val="24"/>
          <w:cs/>
          <w:lang w:bidi="bn-BD"/>
        </w:rPr>
        <w:t xml:space="preserve"> দলীল</w:t>
      </w:r>
      <w:r w:rsidRPr="0026010F">
        <w:rPr>
          <w:rFonts w:ascii="Times New Roman" w:eastAsia="Times New Roman" w:hAnsi="Times New Roman" w:cs="Kalpurush" w:hint="cs"/>
          <w:sz w:val="24"/>
          <w:szCs w:val="24"/>
          <w:cs/>
          <w:lang w:bidi="bn-BD"/>
        </w:rPr>
        <w:t xml:space="preserve">-প্রমাণ ও জ্ঞানবুদ্ধির শক্তি থেকে দান করেছেন। </w:t>
      </w:r>
    </w:p>
    <w:p w:rsidR="0026010F" w:rsidRPr="0026010F" w:rsidRDefault="0026010F" w:rsidP="00DB26F4">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b/>
          <w:bCs/>
          <w:sz w:val="24"/>
          <w:szCs w:val="24"/>
          <w:cs/>
          <w:lang w:bidi="bn-BD"/>
        </w:rPr>
        <w:t xml:space="preserve">পঞ্চমত: </w:t>
      </w:r>
      <w:r w:rsidRPr="0026010F">
        <w:rPr>
          <w:rFonts w:ascii="Times New Roman" w:eastAsia="Times New Roman" w:hAnsi="Times New Roman" w:cs="Kalpurush" w:hint="cs"/>
          <w:sz w:val="24"/>
          <w:szCs w:val="24"/>
          <w:cs/>
          <w:lang w:bidi="bn-BD"/>
        </w:rPr>
        <w:t xml:space="preserve">মুসলিম নারী পরবর্তী যুগসমূহে কাফির ও মুনাফিকদের মধ্য থেকে প্রত্যেক হাঁকডাককারী ও হাঁকডাককারিনীর বাহন ও ফটক হিসেবে গৃহীত হয়েছে, যাতে তারা এই দীনের অস্তিত্বকে ধ্বংস করে </w:t>
      </w:r>
      <w:r w:rsidRPr="0026010F">
        <w:rPr>
          <w:rFonts w:ascii="Times New Roman" w:eastAsia="Times New Roman" w:hAnsi="Times New Roman" w:cs="Kalpurush" w:hint="cs"/>
          <w:sz w:val="24"/>
          <w:szCs w:val="24"/>
          <w:cs/>
          <w:lang w:bidi="bn-BD"/>
        </w:rPr>
        <w:lastRenderedPageBreak/>
        <w:t>দিতে পারে; কারণ, তারা জানে যে, নারী যখন তার ঘর থেকে বের হয়ে যাবে, তার শিশুসন্তানদেরকে মুরব্বী ও কাজের মহিলার নিকট রেখে যাবে, পুরুষদের ময়দানসমূহে অনুপ্রবেশ করবে ও তাদের সাথে মেলামেশা করবে, তাদের কাপড় পরিধান করবে, তার চেহারা ও শরীরের</w:t>
      </w:r>
      <w:r w:rsidR="00DB26F4">
        <w:rPr>
          <w:rFonts w:ascii="Times New Roman" w:eastAsia="Times New Roman" w:hAnsi="Times New Roman" w:cs="Kalpurush" w:hint="cs"/>
          <w:sz w:val="24"/>
          <w:szCs w:val="24"/>
          <w:cs/>
          <w:lang w:bidi="bn-BD"/>
        </w:rPr>
        <w:t xml:space="preserve"> কোনো কোনো</w:t>
      </w:r>
      <w:r w:rsidRPr="0026010F">
        <w:rPr>
          <w:rFonts w:ascii="Times New Roman" w:eastAsia="Times New Roman" w:hAnsi="Times New Roman" w:cs="Kalpurush" w:hint="cs"/>
          <w:sz w:val="24"/>
          <w:szCs w:val="24"/>
          <w:cs/>
          <w:lang w:bidi="bn-BD"/>
        </w:rPr>
        <w:t xml:space="preserve"> অংশ উন্মোচিত করবে, শিল্পকারখানার ধোঁয়ায় নিজেকে কলুষিত করবে এবং খরিদ্দার ও পর্যবেক্ষকদের জন্য তার দেহের বাহ্যিক দিকটিকে সুসজ্জিত করবে, আর এভাবে সে পুরুষের সাথে তার কর্মক্ষত্রে প্রতিযোগিতা করবে এবং তার প্রকৃত ময়দানকে সে উপেক্ষা করবে; তখনই সে বিকৃতির প্রথম পদক্ষেপটি গ্রহণ করবে এবং সঠিক পথ থেকে দূরে সরে যাবে; আর এভাবেই তারা নারীকে নষ্ট-ভ্রষ্ট করে দিবে এবং শিশু ও তার লালন-পালন ও আদব-কায়দার প্রশিক্ষণের ব্যাপারে অবহেলা করবে</w:t>
      </w:r>
      <w:r w:rsidR="00DB26F4">
        <w:rPr>
          <w:rFonts w:ascii="Times New Roman" w:eastAsia="Times New Roman" w:hAnsi="Times New Roman" w:cs="Kalpurush" w:hint="cs"/>
          <w:sz w:val="24"/>
          <w:szCs w:val="24"/>
          <w:cs/>
          <w:lang w:bidi="bn-BD"/>
        </w:rPr>
        <w:t>,</w:t>
      </w:r>
      <w:r w:rsidRPr="0026010F">
        <w:rPr>
          <w:rFonts w:ascii="Times New Roman" w:eastAsia="Times New Roman" w:hAnsi="Times New Roman" w:cs="Kalpurush" w:hint="cs"/>
          <w:sz w:val="24"/>
          <w:szCs w:val="24"/>
          <w:cs/>
          <w:lang w:bidi="bn-BD"/>
        </w:rPr>
        <w:t xml:space="preserve"> আর তার পুরুষ</w:t>
      </w:r>
      <w:r w:rsidR="00DB26F4">
        <w:rPr>
          <w:rFonts w:ascii="Times New Roman" w:eastAsia="Times New Roman" w:hAnsi="Times New Roman" w:cs="Kalpurush" w:hint="cs"/>
          <w:sz w:val="24"/>
          <w:szCs w:val="24"/>
          <w:cs/>
          <w:lang w:bidi="bn-BD"/>
        </w:rPr>
        <w:t>ের অধিকারের দিকে মনোযোগ দিবে না,</w:t>
      </w:r>
      <w:r w:rsidRPr="0026010F">
        <w:rPr>
          <w:rFonts w:ascii="Times New Roman" w:eastAsia="Times New Roman" w:hAnsi="Times New Roman" w:cs="Kalpurush" w:hint="cs"/>
          <w:sz w:val="24"/>
          <w:szCs w:val="24"/>
          <w:cs/>
          <w:lang w:bidi="bn-BD"/>
        </w:rPr>
        <w:t xml:space="preserve"> আর তা থেকেই পুরো সমাজে বিশৃঙ্খলা পুনঃপ্রবর্তিত হবে।</w:t>
      </w:r>
    </w:p>
    <w:p w:rsidR="0026010F" w:rsidRPr="0026010F" w:rsidRDefault="0026010F" w:rsidP="0026010F">
      <w:pPr>
        <w:bidi w:val="0"/>
        <w:jc w:val="both"/>
        <w:rPr>
          <w:rFonts w:ascii="Times New Roman" w:eastAsia="Times New Roman" w:hAnsi="Times New Roman" w:cs="Kalpurush"/>
          <w:b/>
          <w:bCs/>
          <w:sz w:val="24"/>
          <w:szCs w:val="24"/>
          <w:lang w:bidi="bn-BD"/>
        </w:rPr>
      </w:pPr>
      <w:r w:rsidRPr="0026010F">
        <w:rPr>
          <w:rFonts w:ascii="Times New Roman" w:eastAsia="Times New Roman" w:hAnsi="Times New Roman" w:cs="Kalpurush" w:hint="cs"/>
          <w:sz w:val="24"/>
          <w:szCs w:val="24"/>
          <w:cs/>
          <w:lang w:bidi="bn-BD"/>
        </w:rPr>
        <w:t>আমি এখানে বিস্</w:t>
      </w:r>
      <w:r w:rsidR="00DB26F4">
        <w:rPr>
          <w:rFonts w:ascii="Times New Roman" w:eastAsia="Times New Roman" w:hAnsi="Times New Roman" w:cs="Kalpurush" w:hint="cs"/>
          <w:sz w:val="24"/>
          <w:szCs w:val="24"/>
          <w:cs/>
          <w:lang w:bidi="bn-BD"/>
        </w:rPr>
        <w:t>তারিত আলোচনা করতে চাই না, কিন্তু</w:t>
      </w:r>
      <w:r w:rsidRPr="0026010F">
        <w:rPr>
          <w:rFonts w:ascii="Times New Roman" w:eastAsia="Times New Roman" w:hAnsi="Times New Roman" w:cs="Kalpurush" w:hint="cs"/>
          <w:sz w:val="24"/>
          <w:szCs w:val="24"/>
          <w:cs/>
          <w:lang w:bidi="bn-BD"/>
        </w:rPr>
        <w:t xml:space="preserve"> এটা বিজ্ঞজনদের</w:t>
      </w:r>
      <w:r w:rsidR="00DB26F4">
        <w:rPr>
          <w:rFonts w:ascii="Times New Roman" w:eastAsia="Times New Roman" w:hAnsi="Times New Roman" w:cs="Kalpurush" w:hint="cs"/>
          <w:sz w:val="24"/>
          <w:szCs w:val="24"/>
          <w:cs/>
          <w:lang w:bidi="bn-BD"/>
        </w:rPr>
        <w:t xml:space="preserve"> ওপর</w:t>
      </w:r>
      <w:r w:rsidRPr="0026010F">
        <w:rPr>
          <w:rFonts w:ascii="Times New Roman" w:eastAsia="Times New Roman" w:hAnsi="Times New Roman" w:cs="Kalpurush" w:hint="cs"/>
          <w:sz w:val="24"/>
          <w:szCs w:val="24"/>
          <w:cs/>
          <w:lang w:bidi="bn-BD"/>
        </w:rPr>
        <w:t xml:space="preserve"> ব্যাখ্যা-বিশ্লেষণ ও দৃঢ় অবস্</w:t>
      </w:r>
      <w:r w:rsidR="00DB26F4">
        <w:rPr>
          <w:rFonts w:ascii="Times New Roman" w:eastAsia="Times New Roman" w:hAnsi="Times New Roman" w:cs="Kalpurush" w:hint="cs"/>
          <w:sz w:val="24"/>
          <w:szCs w:val="24"/>
          <w:cs/>
          <w:lang w:bidi="bn-BD"/>
        </w:rPr>
        <w:t>থান গ্রহণকে বাধ্যতামূলক করে দেয়।</w:t>
      </w:r>
      <w:r w:rsidRPr="0026010F">
        <w:rPr>
          <w:rFonts w:ascii="Times New Roman" w:eastAsia="Times New Roman" w:hAnsi="Times New Roman" w:cs="Kalpurush" w:hint="cs"/>
          <w:sz w:val="24"/>
          <w:szCs w:val="24"/>
          <w:cs/>
          <w:lang w:bidi="bn-BD"/>
        </w:rPr>
        <w:t xml:space="preserve"> কেননা প্রয়োজনের সময় থেকে আলোচনা বিলম্বিত করা বৈধ নয়। </w:t>
      </w:r>
    </w:p>
    <w:p w:rsidR="0026010F" w:rsidRPr="0026010F" w:rsidRDefault="0026010F" w:rsidP="00DB26F4">
      <w:pPr>
        <w:bidi w:val="0"/>
        <w:jc w:val="both"/>
        <w:rPr>
          <w:rFonts w:ascii="Times New Roman" w:eastAsia="Times New Roman" w:hAnsi="Times New Roman" w:cs="Kalpurush"/>
          <w:b/>
          <w:bCs/>
          <w:sz w:val="24"/>
          <w:szCs w:val="24"/>
          <w:lang w:bidi="bn-BD"/>
        </w:rPr>
      </w:pPr>
      <w:r w:rsidRPr="0026010F">
        <w:rPr>
          <w:rFonts w:ascii="Times New Roman" w:eastAsia="Times New Roman" w:hAnsi="Times New Roman" w:cs="Kalpurush" w:hint="cs"/>
          <w:b/>
          <w:bCs/>
          <w:sz w:val="24"/>
          <w:szCs w:val="24"/>
          <w:cs/>
          <w:lang w:bidi="bn-BD"/>
        </w:rPr>
        <w:t xml:space="preserve">ষষ্ঠত: </w:t>
      </w:r>
      <w:r w:rsidRPr="0026010F">
        <w:rPr>
          <w:rFonts w:ascii="Times New Roman" w:eastAsia="Times New Roman" w:hAnsi="Times New Roman" w:cs="Kalpurush" w:hint="cs"/>
          <w:sz w:val="24"/>
          <w:szCs w:val="24"/>
          <w:cs/>
          <w:lang w:bidi="bn-BD"/>
        </w:rPr>
        <w:t>দীর্ঘ সময় ধরে বিভিন্ন দিকে নারীর উদারতার বিষয়ে যা লক্ষ্য করা যায়, সেটি মোটেই সহজ ব্যাপার নয়, চাই তার আচার-আচরণগত দিক হউক</w:t>
      </w:r>
      <w:r w:rsidR="00AD4DBB">
        <w:rPr>
          <w:rFonts w:ascii="Times New Roman" w:eastAsia="Times New Roman" w:hAnsi="Times New Roman" w:cs="Kalpurush" w:hint="cs"/>
          <w:sz w:val="24"/>
          <w:szCs w:val="24"/>
          <w:cs/>
          <w:lang w:bidi="bn-BD"/>
        </w:rPr>
        <w:t xml:space="preserve"> অথবা</w:t>
      </w:r>
      <w:r w:rsidRPr="0026010F">
        <w:rPr>
          <w:rFonts w:ascii="Times New Roman" w:eastAsia="Times New Roman" w:hAnsi="Times New Roman" w:cs="Kalpurush" w:hint="cs"/>
          <w:sz w:val="24"/>
          <w:szCs w:val="24"/>
          <w:cs/>
          <w:lang w:bidi="bn-BD"/>
        </w:rPr>
        <w:t xml:space="preserve"> তার কাজকর্মের দিক হউক</w:t>
      </w:r>
      <w:r w:rsidR="00AD4DBB">
        <w:rPr>
          <w:rFonts w:ascii="Times New Roman" w:eastAsia="Times New Roman" w:hAnsi="Times New Roman" w:cs="Kalpurush" w:hint="cs"/>
          <w:sz w:val="24"/>
          <w:szCs w:val="24"/>
          <w:cs/>
          <w:lang w:bidi="bn-BD"/>
        </w:rPr>
        <w:t xml:space="preserve"> অথবা</w:t>
      </w:r>
      <w:r w:rsidRPr="0026010F">
        <w:rPr>
          <w:rFonts w:ascii="Times New Roman" w:eastAsia="Times New Roman" w:hAnsi="Times New Roman" w:cs="Kalpurush" w:hint="cs"/>
          <w:sz w:val="24"/>
          <w:szCs w:val="24"/>
          <w:cs/>
          <w:lang w:bidi="bn-BD"/>
        </w:rPr>
        <w:t xml:space="preserve"> পুরুষদের সাথে </w:t>
      </w:r>
      <w:r w:rsidRPr="0026010F">
        <w:rPr>
          <w:rFonts w:ascii="Times New Roman" w:eastAsia="Times New Roman" w:hAnsi="Times New Roman" w:cs="Kalpurush" w:hint="cs"/>
          <w:sz w:val="24"/>
          <w:szCs w:val="24"/>
          <w:cs/>
          <w:lang w:bidi="bn-BD"/>
        </w:rPr>
        <w:lastRenderedPageBreak/>
        <w:t>তার মেলামেশার ব্যাপারে বা তাদের সাথে নির্জনে সময় কাটানোর ব্যাপারে হউক</w:t>
      </w:r>
      <w:r w:rsidR="00AD4DBB">
        <w:rPr>
          <w:rFonts w:ascii="Times New Roman" w:eastAsia="Times New Roman" w:hAnsi="Times New Roman" w:cs="Kalpurush" w:hint="cs"/>
          <w:sz w:val="24"/>
          <w:szCs w:val="24"/>
          <w:cs/>
          <w:lang w:bidi="bn-BD"/>
        </w:rPr>
        <w:t xml:space="preserve"> অথবা</w:t>
      </w:r>
      <w:r w:rsidRPr="0026010F">
        <w:rPr>
          <w:rFonts w:ascii="Times New Roman" w:eastAsia="Times New Roman" w:hAnsi="Times New Roman" w:cs="Kalpurush" w:hint="cs"/>
          <w:sz w:val="24"/>
          <w:szCs w:val="24"/>
          <w:cs/>
          <w:lang w:bidi="bn-BD"/>
        </w:rPr>
        <w:t xml:space="preserve"> তাদের সাথে কোনো প্রকার বাধ্য-বাধকতা ছাড়া অবাধ কথা-বার্তা বলার ব্যাপারে হউক</w:t>
      </w:r>
      <w:r w:rsidR="00AD4DBB">
        <w:rPr>
          <w:rFonts w:ascii="Times New Roman" w:eastAsia="Times New Roman" w:hAnsi="Times New Roman" w:cs="Kalpurush" w:hint="cs"/>
          <w:sz w:val="24"/>
          <w:szCs w:val="24"/>
          <w:cs/>
          <w:lang w:bidi="bn-BD"/>
        </w:rPr>
        <w:t xml:space="preserve"> অথবা</w:t>
      </w:r>
      <w:r w:rsidRPr="0026010F">
        <w:rPr>
          <w:rFonts w:ascii="Times New Roman" w:eastAsia="Times New Roman" w:hAnsi="Times New Roman" w:cs="Kalpurush" w:hint="cs"/>
          <w:sz w:val="24"/>
          <w:szCs w:val="24"/>
          <w:cs/>
          <w:lang w:bidi="bn-BD"/>
        </w:rPr>
        <w:t xml:space="preserve"> তার সাজসজ্জা, পো</w:t>
      </w:r>
      <w:r w:rsidR="00DB26F4">
        <w:rPr>
          <w:rFonts w:ascii="Times New Roman" w:eastAsia="Times New Roman" w:hAnsi="Times New Roman" w:cs="Kalpurush" w:hint="cs"/>
          <w:sz w:val="24"/>
          <w:szCs w:val="24"/>
          <w:cs/>
          <w:lang w:bidi="bn-BD"/>
        </w:rPr>
        <w:t>শা</w:t>
      </w:r>
      <w:r w:rsidRPr="0026010F">
        <w:rPr>
          <w:rFonts w:ascii="Times New Roman" w:eastAsia="Times New Roman" w:hAnsi="Times New Roman" w:cs="Kalpurush" w:hint="cs"/>
          <w:sz w:val="24"/>
          <w:szCs w:val="24"/>
          <w:cs/>
          <w:lang w:bidi="bn-BD"/>
        </w:rPr>
        <w:t>ক-পরিচ্ছদ, পর্দা ও শরী‘আতের সীমা থেকে বের হওয়ার ক্ষেত্রে শৈথিল্য প্রদর্শনের ব্যাপারে হউক, অনুরূপভাবে তার নিজ গৃহে তার কাজকর্ম ও ঘর থেকে বেশি বেশি বাইরে গমন করা এবং প্রাচ্য অথবা পাশ্চাত্য থেকে আগত বিভিন্ন ফ্যাশান ও শ্লোগানে প্রভাবিত হওয়ার ক্ষেত্র্রে নমনীয়তার ব্যাপারে হউক</w:t>
      </w:r>
      <w:r w:rsidR="00DB26F4">
        <w:rPr>
          <w:rFonts w:ascii="Times New Roman" w:eastAsia="Times New Roman" w:hAnsi="Times New Roman" w:cs="Kalpurush" w:hint="cs"/>
          <w:sz w:val="24"/>
          <w:szCs w:val="24"/>
          <w:cs/>
          <w:lang w:bidi="hi-IN"/>
        </w:rPr>
        <w:t>।</w:t>
      </w:r>
      <w:r w:rsidRPr="0026010F">
        <w:rPr>
          <w:rFonts w:ascii="Times New Roman" w:eastAsia="Times New Roman" w:hAnsi="Times New Roman" w:cs="Kalpurush" w:hint="cs"/>
          <w:sz w:val="24"/>
          <w:szCs w:val="24"/>
          <w:cs/>
          <w:lang w:bidi="bn-BD"/>
        </w:rPr>
        <w:t xml:space="preserve"> আমি বলব: এই উদারতা ও শৈথিল্য থেকে যা দেখা যাচ্ছে, তা অত্যন্ত যত্নসহকারে দাবি করে মুসলিম নারী বিপর্যয়ে পতিত হওয়ার পূর্বেই তাকে উদ্দেশ্য করে  আবশ্যকীয় দায়িত্ব পালন করা, যেমনিভাবে অনেক দেশে বিপর্যয়ে পতিত হয়েছে তার বোন </w:t>
      </w:r>
      <w:r w:rsidR="00DB26F4">
        <w:rPr>
          <w:rFonts w:ascii="Times New Roman" w:eastAsia="Times New Roman" w:hAnsi="Times New Roman" w:cs="Kalpurush" w:hint="cs"/>
          <w:sz w:val="24"/>
          <w:szCs w:val="24"/>
          <w:cs/>
          <w:lang w:bidi="bn-BD"/>
        </w:rPr>
        <w:t>ও মুসলিম নারীসমাজ।</w:t>
      </w:r>
      <w:r w:rsidRPr="0026010F">
        <w:rPr>
          <w:rFonts w:ascii="Times New Roman" w:eastAsia="Times New Roman" w:hAnsi="Times New Roman" w:cs="Kalpurush" w:hint="cs"/>
          <w:sz w:val="24"/>
          <w:szCs w:val="24"/>
          <w:cs/>
          <w:lang w:bidi="bn-BD"/>
        </w:rPr>
        <w:t xml:space="preserve"> সুতরাং সে এমন হয়ে গেছে যে, আপনি আকার-আকৃতি ও বেশভূশায় তার মাঝে ও কাফির নারীর মাঝে</w:t>
      </w:r>
      <w:r w:rsidR="00DB26F4">
        <w:rPr>
          <w:rFonts w:ascii="Times New Roman" w:eastAsia="Times New Roman" w:hAnsi="Times New Roman" w:cs="Kalpurush" w:hint="cs"/>
          <w:sz w:val="24"/>
          <w:szCs w:val="24"/>
          <w:cs/>
          <w:lang w:bidi="bn-BD"/>
        </w:rPr>
        <w:t xml:space="preserve"> কোনো</w:t>
      </w:r>
      <w:r w:rsidRPr="0026010F">
        <w:rPr>
          <w:rFonts w:ascii="Times New Roman" w:eastAsia="Times New Roman" w:hAnsi="Times New Roman" w:cs="Kalpurush" w:hint="cs"/>
          <w:sz w:val="24"/>
          <w:szCs w:val="24"/>
          <w:cs/>
          <w:lang w:bidi="bn-BD"/>
        </w:rPr>
        <w:t xml:space="preserve"> পার্থক্য করতে পারবেন না।  </w:t>
      </w:r>
    </w:p>
    <w:p w:rsidR="0026010F" w:rsidRPr="0026010F" w:rsidRDefault="0026010F" w:rsidP="0026010F">
      <w:pPr>
        <w:bidi w:val="0"/>
        <w:jc w:val="both"/>
        <w:rPr>
          <w:rFonts w:ascii="Times New Roman" w:eastAsia="Times New Roman" w:hAnsi="Times New Roman" w:cs="Kalpurush"/>
          <w:b/>
          <w:bCs/>
          <w:sz w:val="24"/>
          <w:szCs w:val="24"/>
          <w:lang w:bidi="bn-BD"/>
        </w:rPr>
      </w:pPr>
      <w:r w:rsidRPr="0026010F">
        <w:rPr>
          <w:rFonts w:ascii="Times New Roman" w:eastAsia="Times New Roman" w:hAnsi="Times New Roman" w:cs="Kalpurush" w:hint="cs"/>
          <w:b/>
          <w:bCs/>
          <w:sz w:val="24"/>
          <w:szCs w:val="24"/>
          <w:cs/>
          <w:lang w:bidi="bn-BD"/>
        </w:rPr>
        <w:t xml:space="preserve">সপ্তমত: </w:t>
      </w:r>
      <w:r w:rsidRPr="0026010F">
        <w:rPr>
          <w:rFonts w:ascii="Times New Roman" w:eastAsia="Times New Roman" w:hAnsi="Times New Roman" w:cs="Kalpurush" w:hint="cs"/>
          <w:sz w:val="24"/>
          <w:szCs w:val="24"/>
          <w:cs/>
          <w:lang w:bidi="bn-BD"/>
        </w:rPr>
        <w:t>আজকের মুসলিম নারীর সাথে কয়েকটি প্রবণতার দ্বন্দ্ব চলছে, এগুলোকে মোটামুটি নিম্নলিখিতভাবে উল্লেখ করা যায়:</w:t>
      </w:r>
    </w:p>
    <w:p w:rsidR="0026010F" w:rsidRPr="0026010F" w:rsidRDefault="0026010F" w:rsidP="0026010F">
      <w:pPr>
        <w:numPr>
          <w:ilvl w:val="0"/>
          <w:numId w:val="5"/>
        </w:num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b/>
          <w:bCs/>
          <w:sz w:val="24"/>
          <w:szCs w:val="24"/>
          <w:cs/>
          <w:lang w:bidi="bn-BD"/>
        </w:rPr>
        <w:t>প্রাচীন সামাজিক প্রবণতা:</w:t>
      </w:r>
      <w:r w:rsidRPr="0026010F">
        <w:rPr>
          <w:rFonts w:ascii="Times New Roman" w:eastAsia="Times New Roman" w:hAnsi="Times New Roman" w:cs="Kalpurush"/>
          <w:sz w:val="24"/>
          <w:szCs w:val="24"/>
          <w:lang w:bidi="bn-BD"/>
        </w:rPr>
        <w:t xml:space="preserve"> </w:t>
      </w:r>
      <w:r w:rsidRPr="0026010F">
        <w:rPr>
          <w:rFonts w:ascii="Times New Roman" w:eastAsia="Times New Roman" w:hAnsi="Times New Roman" w:cs="Kalpurush" w:hint="cs"/>
          <w:sz w:val="24"/>
          <w:szCs w:val="24"/>
          <w:cs/>
          <w:lang w:bidi="bn-BD"/>
        </w:rPr>
        <w:t>নির্দিষ্ট প্রকৃতির লোক এবং প্রত্যেক প্রাচীন বিশ্বাস আঁকড়ে ধরার প্রতি আহ্বানকারী ব্যক্তি; এগুলোর মধ্যে</w:t>
      </w:r>
      <w:r w:rsidR="00DB26F4">
        <w:rPr>
          <w:rFonts w:ascii="Times New Roman" w:eastAsia="Times New Roman" w:hAnsi="Times New Roman" w:cs="Kalpurush" w:hint="cs"/>
          <w:sz w:val="24"/>
          <w:szCs w:val="24"/>
          <w:cs/>
          <w:lang w:bidi="bn-BD"/>
        </w:rPr>
        <w:t xml:space="preserve"> কোনো</w:t>
      </w:r>
      <w:r w:rsidRPr="0026010F">
        <w:rPr>
          <w:rFonts w:ascii="Times New Roman" w:eastAsia="Times New Roman" w:hAnsi="Times New Roman" w:cs="Kalpurush" w:hint="cs"/>
          <w:sz w:val="24"/>
          <w:szCs w:val="24"/>
          <w:cs/>
          <w:lang w:bidi="bn-BD"/>
        </w:rPr>
        <w:t>টি</w:t>
      </w:r>
      <w:r w:rsidR="00DB26F4">
        <w:rPr>
          <w:rFonts w:ascii="Times New Roman" w:eastAsia="Times New Roman" w:hAnsi="Times New Roman" w:cs="Kalpurush" w:hint="cs"/>
          <w:sz w:val="24"/>
          <w:szCs w:val="24"/>
          <w:cs/>
          <w:lang w:bidi="bn-BD"/>
        </w:rPr>
        <w:t xml:space="preserve">  শরী‘আত</w:t>
      </w:r>
      <w:r w:rsidRPr="0026010F">
        <w:rPr>
          <w:rFonts w:ascii="Times New Roman" w:eastAsia="Times New Roman" w:hAnsi="Times New Roman" w:cs="Kalpurush" w:hint="cs"/>
          <w:sz w:val="24"/>
          <w:szCs w:val="24"/>
          <w:cs/>
          <w:lang w:bidi="bn-BD"/>
        </w:rPr>
        <w:t xml:space="preserve"> স্বীকৃত আর</w:t>
      </w:r>
      <w:r w:rsidR="00DB26F4">
        <w:rPr>
          <w:rFonts w:ascii="Times New Roman" w:eastAsia="Times New Roman" w:hAnsi="Times New Roman" w:cs="Kalpurush" w:hint="cs"/>
          <w:sz w:val="24"/>
          <w:szCs w:val="24"/>
          <w:cs/>
          <w:lang w:bidi="bn-BD"/>
        </w:rPr>
        <w:t xml:space="preserve"> কোনো</w:t>
      </w:r>
      <w:r w:rsidRPr="0026010F">
        <w:rPr>
          <w:rFonts w:ascii="Times New Roman" w:eastAsia="Times New Roman" w:hAnsi="Times New Roman" w:cs="Kalpurush" w:hint="cs"/>
          <w:sz w:val="24"/>
          <w:szCs w:val="24"/>
          <w:cs/>
          <w:lang w:bidi="bn-BD"/>
        </w:rPr>
        <w:t>টি</w:t>
      </w:r>
      <w:r w:rsidR="00DB26F4">
        <w:rPr>
          <w:rFonts w:ascii="Times New Roman" w:eastAsia="Times New Roman" w:hAnsi="Times New Roman" w:cs="Kalpurush" w:hint="cs"/>
          <w:sz w:val="24"/>
          <w:szCs w:val="24"/>
          <w:cs/>
          <w:lang w:bidi="bn-BD"/>
        </w:rPr>
        <w:t xml:space="preserve">  শরী‘আত</w:t>
      </w:r>
      <w:r w:rsidRPr="0026010F">
        <w:rPr>
          <w:rFonts w:ascii="Times New Roman" w:eastAsia="Times New Roman" w:hAnsi="Times New Roman" w:cs="Kalpurush" w:hint="cs"/>
          <w:sz w:val="24"/>
          <w:szCs w:val="24"/>
          <w:cs/>
          <w:lang w:bidi="bn-BD"/>
        </w:rPr>
        <w:t xml:space="preserve"> স্বীকৃত নয়, সে দিকে</w:t>
      </w:r>
      <w:r w:rsidR="00DB26F4">
        <w:rPr>
          <w:rFonts w:ascii="Times New Roman" w:eastAsia="Times New Roman" w:hAnsi="Times New Roman" w:cs="Kalpurush" w:hint="cs"/>
          <w:sz w:val="24"/>
          <w:szCs w:val="24"/>
          <w:cs/>
          <w:lang w:bidi="bn-BD"/>
        </w:rPr>
        <w:t xml:space="preserve"> কোনো</w:t>
      </w:r>
      <w:r w:rsidRPr="0026010F">
        <w:rPr>
          <w:rFonts w:ascii="Times New Roman" w:eastAsia="Times New Roman" w:hAnsi="Times New Roman" w:cs="Kalpurush" w:hint="cs"/>
          <w:sz w:val="24"/>
          <w:szCs w:val="24"/>
          <w:cs/>
          <w:lang w:bidi="bn-BD"/>
        </w:rPr>
        <w:t xml:space="preserve"> প্রকার দৃষ্টি</w:t>
      </w:r>
      <w:r w:rsidR="001A15BB">
        <w:rPr>
          <w:rFonts w:ascii="Times New Roman" w:eastAsia="Times New Roman" w:hAnsi="Times New Roman" w:cs="Kalpurush" w:hint="cs"/>
          <w:sz w:val="24"/>
          <w:szCs w:val="24"/>
          <w:cs/>
          <w:lang w:bidi="bn-BD"/>
        </w:rPr>
        <w:t xml:space="preserve"> দেওয়া</w:t>
      </w:r>
      <w:r w:rsidRPr="0026010F">
        <w:rPr>
          <w:rFonts w:ascii="Times New Roman" w:eastAsia="Times New Roman" w:hAnsi="Times New Roman" w:cs="Kalpurush" w:hint="cs"/>
          <w:sz w:val="24"/>
          <w:szCs w:val="24"/>
          <w:cs/>
          <w:lang w:bidi="bn-BD"/>
        </w:rPr>
        <w:t xml:space="preserve"> ছাড়াই শুধুমাত্র প্রথার অনুসরণ ও অনুকরণের মাঝে সীমাবদ্ধ।</w:t>
      </w:r>
    </w:p>
    <w:p w:rsidR="0026010F" w:rsidRPr="0026010F" w:rsidRDefault="0026010F" w:rsidP="0026010F">
      <w:pPr>
        <w:numPr>
          <w:ilvl w:val="0"/>
          <w:numId w:val="5"/>
        </w:num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b/>
          <w:bCs/>
          <w:sz w:val="24"/>
          <w:szCs w:val="24"/>
          <w:cs/>
          <w:lang w:bidi="bn-BD"/>
        </w:rPr>
        <w:lastRenderedPageBreak/>
        <w:t>প্রত্যাখ্যানকারী প্রবণতা:</w:t>
      </w:r>
      <w:r w:rsidRPr="0026010F">
        <w:rPr>
          <w:rFonts w:ascii="Times New Roman" w:eastAsia="Times New Roman" w:hAnsi="Times New Roman" w:cs="Kalpurush" w:hint="cs"/>
          <w:sz w:val="24"/>
          <w:szCs w:val="24"/>
          <w:cs/>
          <w:lang w:bidi="bn-BD"/>
        </w:rPr>
        <w:t xml:space="preserve"> আর তা এমন এক প্রবণতা, যা প্রতিটি </w:t>
      </w:r>
      <w:r w:rsidR="00DB26F4">
        <w:rPr>
          <w:rFonts w:ascii="Times New Roman" w:eastAsia="Times New Roman" w:hAnsi="Times New Roman" w:cs="Kalpurush" w:hint="cs"/>
          <w:sz w:val="24"/>
          <w:szCs w:val="24"/>
          <w:cs/>
          <w:lang w:bidi="bn-BD"/>
        </w:rPr>
        <w:t>প্রচীন বিষয়কেই প্রত্যাখ্যান করে,</w:t>
      </w:r>
      <w:r w:rsidRPr="0026010F">
        <w:rPr>
          <w:rFonts w:ascii="Times New Roman" w:eastAsia="Times New Roman" w:hAnsi="Times New Roman" w:cs="Kalpurush" w:hint="cs"/>
          <w:sz w:val="24"/>
          <w:szCs w:val="24"/>
          <w:cs/>
          <w:lang w:bidi="bn-BD"/>
        </w:rPr>
        <w:t xml:space="preserve"> আর নারীকে অতীতের আড়াল ও শরী‘আতের শিক্ষাসমূহ থেকে বের হয়ে আসার জ</w:t>
      </w:r>
      <w:r w:rsidR="00DB26F4">
        <w:rPr>
          <w:rFonts w:ascii="Times New Roman" w:eastAsia="Times New Roman" w:hAnsi="Times New Roman" w:cs="Kalpurush" w:hint="cs"/>
          <w:sz w:val="24"/>
          <w:szCs w:val="24"/>
          <w:cs/>
          <w:lang w:bidi="bn-BD"/>
        </w:rPr>
        <w:t>ন্য আহ্বান করে এবং তাকে ছোট হউক</w:t>
      </w:r>
      <w:r w:rsidRPr="0026010F">
        <w:rPr>
          <w:rFonts w:ascii="Times New Roman" w:eastAsia="Times New Roman" w:hAnsi="Times New Roman" w:cs="Kalpurush" w:hint="cs"/>
          <w:sz w:val="24"/>
          <w:szCs w:val="24"/>
          <w:cs/>
          <w:lang w:bidi="bn-BD"/>
        </w:rPr>
        <w:t xml:space="preserve"> বা বড় </w:t>
      </w:r>
      <w:r w:rsidR="00DB26F4">
        <w:rPr>
          <w:rFonts w:ascii="Times New Roman" w:eastAsia="Times New Roman" w:hAnsi="Times New Roman" w:cs="Kalpurush" w:hint="cs"/>
          <w:sz w:val="24"/>
          <w:szCs w:val="24"/>
          <w:cs/>
          <w:lang w:bidi="bn-BD"/>
        </w:rPr>
        <w:t>হউক, আকৃতিগত হউক</w:t>
      </w:r>
      <w:r w:rsidRPr="0026010F">
        <w:rPr>
          <w:rFonts w:ascii="Times New Roman" w:eastAsia="Times New Roman" w:hAnsi="Times New Roman" w:cs="Kalpurush" w:hint="cs"/>
          <w:sz w:val="24"/>
          <w:szCs w:val="24"/>
          <w:cs/>
          <w:lang w:bidi="bn-BD"/>
        </w:rPr>
        <w:t xml:space="preserve"> বা বিষয়বস্তুগত হউক প্রতিটি ক্ষেত্রেই কাফির নারীর অনুসরণের জন্য ডাকে। </w:t>
      </w:r>
    </w:p>
    <w:p w:rsidR="0026010F" w:rsidRPr="0026010F" w:rsidRDefault="0026010F" w:rsidP="0026010F">
      <w:pPr>
        <w:numPr>
          <w:ilvl w:val="0"/>
          <w:numId w:val="5"/>
        </w:num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b/>
          <w:bCs/>
          <w:sz w:val="24"/>
          <w:szCs w:val="24"/>
          <w:cs/>
          <w:lang w:bidi="bn-BD"/>
        </w:rPr>
        <w:t>মাঝামাঝি প্রবণতা:</w:t>
      </w:r>
      <w:r w:rsidRPr="0026010F">
        <w:rPr>
          <w:rFonts w:ascii="Times New Roman" w:eastAsia="Times New Roman" w:hAnsi="Times New Roman" w:cs="Kalpurush" w:hint="cs"/>
          <w:sz w:val="24"/>
          <w:szCs w:val="24"/>
          <w:cs/>
          <w:lang w:bidi="bn-BD"/>
        </w:rPr>
        <w:t xml:space="preserve"> আর তা এমন এক প্রবণতা, যার প্রতি জাতির চিন্তাবিদগণ ও শরী‘আতের অনুসারী ব্যক্তিবর্গ আহ্বান করে এবং বলে: “হে নারী! তুমি বিবেক দিয়ে অনুধাবন কর। কেননা, তুমি মুসলিম নারী, তুমি জান যে, তোমার প্রতিপালকের নির্দেশ গ্রহণ করার মধ্যেই তোমার কল্যাণ; আর তিনিই সে সম্পর্কে সবচেয়ে বেশি জানেন, যা তোমাকে উপকৃত করবে। আল্লাহ তা‘আলা তোমার জন্য অনেক নির্দেশনা অবতীর্ণ করেছেন, তুমি সেগুলো গ্রহণ কর, কারণ তাতে তোমার মুক্তি নিহিত রয়েছে। আর এমন প্রত্যেকটি বিষয়, যেদিকে তারা তোমাকে পরিচালিত করে, চাই তা প্রাচীন প্রথা হউক</w:t>
      </w:r>
      <w:r w:rsidR="00AD4DBB">
        <w:rPr>
          <w:rFonts w:ascii="Times New Roman" w:eastAsia="Times New Roman" w:hAnsi="Times New Roman" w:cs="Kalpurush" w:hint="cs"/>
          <w:sz w:val="24"/>
          <w:szCs w:val="24"/>
          <w:cs/>
          <w:lang w:bidi="bn-BD"/>
        </w:rPr>
        <w:t xml:space="preserve"> অথবা</w:t>
      </w:r>
      <w:r w:rsidRPr="0026010F">
        <w:rPr>
          <w:rFonts w:ascii="Times New Roman" w:eastAsia="Times New Roman" w:hAnsi="Times New Roman" w:cs="Kalpurush" w:hint="cs"/>
          <w:sz w:val="24"/>
          <w:szCs w:val="24"/>
          <w:cs/>
          <w:lang w:bidi="bn-BD"/>
        </w:rPr>
        <w:t xml:space="preserve"> আধুনিক ষড়যন্ত্র হউক, তোমার</w:t>
      </w:r>
      <w:r w:rsidR="00C558F0">
        <w:rPr>
          <w:rFonts w:ascii="Times New Roman" w:eastAsia="Times New Roman" w:hAnsi="Times New Roman" w:cs="Kalpurush" w:hint="cs"/>
          <w:sz w:val="24"/>
          <w:szCs w:val="24"/>
          <w:cs/>
          <w:lang w:bidi="bn-BD"/>
        </w:rPr>
        <w:t xml:space="preserve"> উচিৎ</w:t>
      </w:r>
      <w:r w:rsidR="00A06456">
        <w:rPr>
          <w:rFonts w:ascii="Times New Roman" w:eastAsia="Times New Roman" w:hAnsi="Times New Roman" w:cs="Kalpurush" w:hint="cs"/>
          <w:sz w:val="24"/>
          <w:szCs w:val="24"/>
          <w:cs/>
          <w:lang w:bidi="bn-BD"/>
        </w:rPr>
        <w:t xml:space="preserve"> হলো</w:t>
      </w:r>
      <w:r w:rsidRPr="0026010F">
        <w:rPr>
          <w:rFonts w:ascii="Times New Roman" w:eastAsia="Times New Roman" w:hAnsi="Times New Roman" w:cs="Kalpurush" w:hint="cs"/>
          <w:sz w:val="24"/>
          <w:szCs w:val="24"/>
          <w:cs/>
          <w:lang w:bidi="bn-BD"/>
        </w:rPr>
        <w:t>, তুমি এগুলোকে এই পরিমাপক দ্বারা ওজন করে নেবে, অতঃপর তুমি গ্রহণ করবে অথবা প্রত্যাখ্যান করবে।”</w:t>
      </w:r>
      <w:r w:rsidRPr="0026010F">
        <w:rPr>
          <w:rFonts w:ascii="SutonnyMJ" w:eastAsia="Times New Roman" w:hAnsi="SutonnyMJ" w:cs="Kalpurush"/>
          <w:sz w:val="24"/>
          <w:szCs w:val="24"/>
          <w:vertAlign w:val="superscript"/>
          <w:cs/>
          <w:lang w:bidi="bn-BD"/>
        </w:rPr>
        <w:footnoteReference w:id="4"/>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sz w:val="24"/>
          <w:szCs w:val="24"/>
          <w:cs/>
          <w:lang w:bidi="bn-BD"/>
        </w:rPr>
        <w:lastRenderedPageBreak/>
        <w:t>মুসলিম সমাজে অনেক নারী সে যে সমাজে বসবাস করে, সেই সমাজের প্রবাহের শক্তি বিবেচনায় বিভক্ত হয়ে গিয়েছে এবং নারীগণ এসব আওয়াজের ধাক্কাধাক্কির ফলে অনেক দলে পৃথক হয়ে গিয়েছে। ফলে মুসলিম নারীর সামনে বহু পথের উদ্ভব হলো, প্রত্যেকেই নারীর স্বার্থ ও কল্যাণ চিন্তা করার কথা বলে, তার অধিকার দাবি করে এবং তাকে নিয়ে কান্নাকাটি করে ও কান্নার ভান করে। তাই অনেক নারীর নিকটই মিথ্যার সাথে সত্যের মিশ্রণ হয়ে গেছে এবং দ্বিধাদ্বন্দ্ব ও সিদ্ধান্তহীনতা বৃদ্ধি পেয়েছে।</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sz w:val="24"/>
          <w:szCs w:val="24"/>
          <w:cs/>
          <w:lang w:bidi="bn-BD"/>
        </w:rPr>
        <w:t>একদিকে কারও</w:t>
      </w:r>
      <w:r w:rsidR="00DB26F4">
        <w:rPr>
          <w:rFonts w:ascii="Kalpurush" w:eastAsia="Times New Roman" w:hAnsi="Kalpurush" w:cs="Kalpurush"/>
          <w:sz w:val="24"/>
          <w:szCs w:val="24"/>
          <w:cs/>
          <w:lang w:bidi="bn-BD"/>
        </w:rPr>
        <w:t xml:space="preserve"> ওপর</w:t>
      </w:r>
      <w:r w:rsidRPr="0026010F">
        <w:rPr>
          <w:rFonts w:ascii="Kalpurush" w:eastAsia="Times New Roman" w:hAnsi="Kalpurush" w:cs="Kalpurush"/>
          <w:sz w:val="24"/>
          <w:szCs w:val="24"/>
          <w:cs/>
          <w:lang w:bidi="bn-BD"/>
        </w:rPr>
        <w:t xml:space="preserve"> কাফির ও ফাসিকদেরর আওয়াজ ও চেঁচামেচি প্রভাব বিস্তার করেছে</w:t>
      </w:r>
      <w:r w:rsidRPr="0026010F">
        <w:rPr>
          <w:rFonts w:ascii="Kalpurush" w:eastAsia="Times New Roman" w:hAnsi="Kalpurush" w:cs="Kalpurush" w:hint="cs"/>
          <w:sz w:val="24"/>
          <w:szCs w:val="24"/>
          <w:cs/>
          <w:lang w:bidi="bn-BD"/>
        </w:rPr>
        <w:t xml:space="preserve"> এবং </w:t>
      </w:r>
      <w:r w:rsidRPr="0026010F">
        <w:rPr>
          <w:rFonts w:ascii="Kalpurush" w:eastAsia="Times New Roman" w:hAnsi="Kalpurush" w:cs="Kalpurush"/>
          <w:sz w:val="24"/>
          <w:szCs w:val="24"/>
          <w:cs/>
          <w:lang w:bidi="bn-BD"/>
        </w:rPr>
        <w:t>এই গোষ্ঠী</w:t>
      </w:r>
      <w:r w:rsidRPr="0026010F">
        <w:rPr>
          <w:rFonts w:ascii="Kalpurush" w:eastAsia="Times New Roman" w:hAnsi="Kalpurush" w:cs="Kalpurush" w:hint="cs"/>
          <w:sz w:val="24"/>
          <w:szCs w:val="24"/>
          <w:cs/>
          <w:lang w:bidi="bn-BD"/>
        </w:rPr>
        <w:t>র</w:t>
      </w:r>
      <w:r w:rsidRPr="0026010F">
        <w:rPr>
          <w:rFonts w:ascii="Kalpurush" w:eastAsia="Times New Roman" w:hAnsi="Kalpurush" w:cs="Kalpurush"/>
          <w:sz w:val="24"/>
          <w:szCs w:val="24"/>
          <w:cs/>
          <w:lang w:bidi="bn-BD"/>
        </w:rPr>
        <w:t xml:space="preserve"> কলমের </w:t>
      </w:r>
      <w:r w:rsidRPr="0026010F">
        <w:rPr>
          <w:rFonts w:ascii="Kalpurush" w:eastAsia="Times New Roman" w:hAnsi="Kalpurush" w:cs="Kalpurush" w:hint="cs"/>
          <w:sz w:val="24"/>
          <w:szCs w:val="24"/>
          <w:cs/>
          <w:lang w:bidi="bn-BD"/>
        </w:rPr>
        <w:t>লেখালেখিতে</w:t>
      </w:r>
      <w:r w:rsidRPr="0026010F">
        <w:rPr>
          <w:rFonts w:ascii="Kalpurush" w:eastAsia="Times New Roman" w:hAnsi="Kalpurush" w:cs="Kalpurush"/>
          <w:sz w:val="24"/>
          <w:szCs w:val="24"/>
          <w:cs/>
          <w:lang w:bidi="bn-BD"/>
        </w:rPr>
        <w:t xml:space="preserve"> প্রতার</w:t>
      </w:r>
      <w:r w:rsidRPr="0026010F">
        <w:rPr>
          <w:rFonts w:ascii="Kalpurush" w:eastAsia="Times New Roman" w:hAnsi="Kalpurush" w:cs="Kalpurush" w:hint="cs"/>
          <w:sz w:val="24"/>
          <w:szCs w:val="24"/>
          <w:cs/>
          <w:lang w:bidi="bn-BD"/>
        </w:rPr>
        <w:t xml:space="preserve">িত হয়ে </w:t>
      </w:r>
      <w:r w:rsidRPr="0026010F">
        <w:rPr>
          <w:rFonts w:ascii="Kalpurush" w:eastAsia="Times New Roman" w:hAnsi="Kalpurush" w:cs="Kalpurush"/>
          <w:sz w:val="24"/>
          <w:szCs w:val="24"/>
          <w:cs/>
          <w:lang w:bidi="bn-BD"/>
        </w:rPr>
        <w:t>ভ্রষ্ট এই ধারায়</w:t>
      </w:r>
      <w:r w:rsidRPr="0026010F">
        <w:rPr>
          <w:rFonts w:ascii="Kalpurush" w:eastAsia="Times New Roman" w:hAnsi="Kalpurush" w:cs="Kalpurush" w:hint="cs"/>
          <w:sz w:val="24"/>
          <w:szCs w:val="24"/>
          <w:cs/>
          <w:lang w:bidi="bn-BD"/>
        </w:rPr>
        <w:t xml:space="preserve"> চলে </w:t>
      </w:r>
      <w:r w:rsidRPr="0026010F">
        <w:rPr>
          <w:rFonts w:ascii="Kalpurush" w:eastAsia="Times New Roman" w:hAnsi="Kalpurush" w:cs="Kalpurush"/>
          <w:sz w:val="24"/>
          <w:szCs w:val="24"/>
          <w:cs/>
          <w:lang w:bidi="bn-BD"/>
        </w:rPr>
        <w:t xml:space="preserve">গেছে। </w:t>
      </w:r>
      <w:r w:rsidRPr="0026010F">
        <w:rPr>
          <w:rFonts w:ascii="Kalpurush" w:eastAsia="Times New Roman" w:hAnsi="Kalpurush" w:cs="Kalpurush" w:hint="cs"/>
          <w:sz w:val="24"/>
          <w:szCs w:val="24"/>
          <w:cs/>
          <w:lang w:bidi="bn-BD"/>
        </w:rPr>
        <w:t>ফলে সে</w:t>
      </w:r>
      <w:r w:rsidRPr="0026010F">
        <w:rPr>
          <w:rFonts w:ascii="Kalpurush" w:eastAsia="Times New Roman" w:hAnsi="Kalpurush" w:cs="Kalpurush"/>
          <w:sz w:val="24"/>
          <w:szCs w:val="24"/>
          <w:cs/>
          <w:lang w:bidi="bn-BD"/>
        </w:rPr>
        <w:t xml:space="preserve"> শরী</w:t>
      </w:r>
      <w:r w:rsidRPr="0026010F">
        <w:rPr>
          <w:rFonts w:ascii="Kalpurush" w:eastAsia="Times New Roman" w:hAnsi="Kalpurush" w:cs="Kalpurush"/>
          <w:sz w:val="24"/>
          <w:szCs w:val="24"/>
          <w:lang w:bidi="bn-BD"/>
        </w:rPr>
        <w:t>‘</w:t>
      </w:r>
      <w:r w:rsidRPr="0026010F">
        <w:rPr>
          <w:rFonts w:ascii="Kalpurush" w:eastAsia="Times New Roman" w:hAnsi="Kalpurush" w:cs="Kalpurush"/>
          <w:sz w:val="24"/>
          <w:szCs w:val="24"/>
          <w:cs/>
          <w:lang w:bidi="bn-BD"/>
        </w:rPr>
        <w:t>আতের সীমা</w:t>
      </w:r>
      <w:r w:rsidRPr="0026010F">
        <w:rPr>
          <w:rFonts w:ascii="Kalpurush" w:eastAsia="Times New Roman" w:hAnsi="Kalpurush" w:cs="Kalpurush" w:hint="cs"/>
          <w:sz w:val="24"/>
          <w:szCs w:val="24"/>
          <w:cs/>
          <w:lang w:bidi="bn-BD"/>
        </w:rPr>
        <w:t>লঙ্ঘন করে</w:t>
      </w:r>
      <w:r w:rsidRPr="0026010F">
        <w:rPr>
          <w:rFonts w:ascii="Kalpurush" w:eastAsia="Times New Roman" w:hAnsi="Kalpurush" w:cs="Kalpurush"/>
          <w:sz w:val="24"/>
          <w:szCs w:val="24"/>
          <w:cs/>
          <w:lang w:bidi="bn-BD"/>
        </w:rPr>
        <w:t xml:space="preserve"> পর্দা খুলে ফেল</w:t>
      </w:r>
      <w:r w:rsidRPr="0026010F">
        <w:rPr>
          <w:rFonts w:ascii="Kalpurush" w:eastAsia="Times New Roman" w:hAnsi="Kalpurush" w:cs="Kalpurush" w:hint="cs"/>
          <w:sz w:val="24"/>
          <w:szCs w:val="24"/>
          <w:cs/>
          <w:lang w:bidi="bn-BD"/>
        </w:rPr>
        <w:t>েছে</w:t>
      </w:r>
      <w:r w:rsidRPr="0026010F">
        <w:rPr>
          <w:rFonts w:ascii="Kalpurush" w:eastAsia="Times New Roman" w:hAnsi="Kalpurush" w:cs="Kalpurush"/>
          <w:sz w:val="24"/>
          <w:szCs w:val="24"/>
          <w:cs/>
          <w:lang w:bidi="bn-BD"/>
        </w:rPr>
        <w:t xml:space="preserve">, পুরুষদের সাথে </w:t>
      </w:r>
      <w:r w:rsidR="00DB26F4">
        <w:rPr>
          <w:rFonts w:ascii="Kalpurush" w:eastAsia="Times New Roman" w:hAnsi="Kalpurush" w:cs="Kalpurush" w:hint="cs"/>
          <w:sz w:val="24"/>
          <w:szCs w:val="24"/>
          <w:cs/>
          <w:lang w:bidi="bn-BD"/>
        </w:rPr>
        <w:t>মেলা</w:t>
      </w:r>
      <w:r w:rsidRPr="0026010F">
        <w:rPr>
          <w:rFonts w:ascii="Kalpurush" w:eastAsia="Times New Roman" w:hAnsi="Kalpurush" w:cs="Kalpurush" w:hint="cs"/>
          <w:sz w:val="24"/>
          <w:szCs w:val="24"/>
          <w:cs/>
          <w:lang w:bidi="bn-BD"/>
        </w:rPr>
        <w:t>মেশায়</w:t>
      </w:r>
      <w:r w:rsidRPr="0026010F">
        <w:rPr>
          <w:rFonts w:ascii="Kalpurush" w:eastAsia="Times New Roman" w:hAnsi="Kalpurush" w:cs="Kalpurush"/>
          <w:sz w:val="24"/>
          <w:szCs w:val="24"/>
          <w:cs/>
          <w:lang w:bidi="bn-BD"/>
        </w:rPr>
        <w:t xml:space="preserve"> </w:t>
      </w:r>
      <w:r w:rsidRPr="0026010F">
        <w:rPr>
          <w:rFonts w:ascii="Kalpurush" w:eastAsia="Times New Roman" w:hAnsi="Kalpurush" w:cs="Kalpurush" w:hint="cs"/>
          <w:sz w:val="24"/>
          <w:szCs w:val="24"/>
          <w:cs/>
          <w:lang w:bidi="bn-BD"/>
        </w:rPr>
        <w:t>গিয়েছে</w:t>
      </w:r>
      <w:r w:rsidRPr="0026010F">
        <w:rPr>
          <w:rFonts w:ascii="Kalpurush" w:eastAsia="Times New Roman" w:hAnsi="Kalpurush" w:cs="Kalpurush"/>
          <w:sz w:val="24"/>
          <w:szCs w:val="24"/>
          <w:cs/>
          <w:lang w:bidi="bn-BD"/>
        </w:rPr>
        <w:t xml:space="preserve"> এবং শিল্পকলা, অভিনয়, গান ও নৃত্যের ময়দানে ঝাঁপিয়ে পড়</w:t>
      </w:r>
      <w:r w:rsidRPr="0026010F">
        <w:rPr>
          <w:rFonts w:ascii="Kalpurush" w:eastAsia="Times New Roman" w:hAnsi="Kalpurush" w:cs="Kalpurush" w:hint="cs"/>
          <w:sz w:val="24"/>
          <w:szCs w:val="24"/>
          <w:cs/>
          <w:lang w:bidi="bn-BD"/>
        </w:rPr>
        <w:t>েছে</w:t>
      </w:r>
      <w:r w:rsidRPr="0026010F">
        <w:rPr>
          <w:rFonts w:ascii="Kalpurush" w:eastAsia="Times New Roman" w:hAnsi="Kalpurush" w:cs="Bangla"/>
          <w:sz w:val="24"/>
          <w:szCs w:val="24"/>
          <w:cs/>
          <w:lang w:bidi="hi-IN"/>
        </w:rPr>
        <w:t>।</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 xml:space="preserve">আরেকদিকে </w:t>
      </w:r>
      <w:r w:rsidRPr="0026010F">
        <w:rPr>
          <w:rFonts w:ascii="Kalpurush" w:eastAsia="Times New Roman" w:hAnsi="Kalpurush" w:cs="Kalpurush"/>
          <w:sz w:val="24"/>
          <w:szCs w:val="24"/>
          <w:cs/>
          <w:lang w:bidi="bn-BD"/>
        </w:rPr>
        <w:t xml:space="preserve">কেউ কেউ আছে </w:t>
      </w:r>
      <w:r w:rsidRPr="0026010F">
        <w:rPr>
          <w:rFonts w:ascii="Kalpurush" w:eastAsia="Times New Roman" w:hAnsi="Kalpurush" w:cs="Kalpurush" w:hint="cs"/>
          <w:sz w:val="24"/>
          <w:szCs w:val="24"/>
          <w:cs/>
          <w:lang w:bidi="bn-BD"/>
        </w:rPr>
        <w:t xml:space="preserve">এক পা এগুলে দু‘পা পেছায়; </w:t>
      </w:r>
      <w:r w:rsidRPr="0026010F">
        <w:rPr>
          <w:rFonts w:ascii="Kalpurush" w:eastAsia="Times New Roman" w:hAnsi="Kalpurush" w:cs="Kalpurush"/>
          <w:sz w:val="24"/>
          <w:szCs w:val="24"/>
          <w:cs/>
          <w:lang w:bidi="bn-BD"/>
        </w:rPr>
        <w:t>সে দ্বিধাগ্রস্ত</w:t>
      </w:r>
      <w:r w:rsidR="00DB26F4">
        <w:rPr>
          <w:rFonts w:ascii="Kalpurush" w:eastAsia="Times New Roman" w:hAnsi="Kalpurush" w:cs="Kalpurush" w:hint="cs"/>
          <w:sz w:val="24"/>
          <w:szCs w:val="24"/>
          <w:cs/>
          <w:lang w:bidi="bn-BD"/>
        </w:rPr>
        <w:t>-</w:t>
      </w:r>
      <w:r w:rsidRPr="0026010F">
        <w:rPr>
          <w:rFonts w:ascii="Kalpurush" w:eastAsia="Times New Roman" w:hAnsi="Kalpurush" w:cs="Kalpurush"/>
          <w:sz w:val="24"/>
          <w:szCs w:val="24"/>
          <w:cs/>
          <w:lang w:bidi="bn-BD"/>
        </w:rPr>
        <w:t xml:space="preserve"> একবার সে বস্তুবাদী চিন্তা করে, আরেকবার সে তার স্বভাবধর্ম ও </w:t>
      </w:r>
      <w:r w:rsidRPr="0026010F">
        <w:rPr>
          <w:rFonts w:ascii="Kalpurush" w:eastAsia="Times New Roman" w:hAnsi="Kalpurush" w:cs="Kalpurush" w:hint="cs"/>
          <w:sz w:val="24"/>
          <w:szCs w:val="24"/>
          <w:cs/>
          <w:lang w:bidi="bn-BD"/>
        </w:rPr>
        <w:t>স্র</w:t>
      </w:r>
      <w:r w:rsidRPr="0026010F">
        <w:rPr>
          <w:rFonts w:ascii="Kalpurush" w:eastAsia="Times New Roman" w:hAnsi="Kalpurush" w:cs="Kalpurush"/>
          <w:sz w:val="24"/>
          <w:szCs w:val="24"/>
          <w:cs/>
          <w:lang w:bidi="bn-BD"/>
        </w:rPr>
        <w:t xml:space="preserve">ষ্টার শিক্ষাসমূহের দিকে </w:t>
      </w:r>
      <w:r w:rsidRPr="0026010F">
        <w:rPr>
          <w:rFonts w:ascii="Kalpurush" w:eastAsia="Times New Roman" w:hAnsi="Kalpurush" w:cs="Kalpurush" w:hint="cs"/>
          <w:sz w:val="24"/>
          <w:szCs w:val="24"/>
          <w:cs/>
          <w:lang w:bidi="bn-BD"/>
        </w:rPr>
        <w:t>ফিরে</w:t>
      </w:r>
      <w:r w:rsidRPr="0026010F">
        <w:rPr>
          <w:rFonts w:ascii="Kalpurush" w:eastAsia="Times New Roman" w:hAnsi="Kalpurush" w:cs="Kalpurush"/>
          <w:sz w:val="24"/>
          <w:szCs w:val="24"/>
          <w:cs/>
          <w:lang w:bidi="bn-BD"/>
        </w:rPr>
        <w:t xml:space="preserve"> </w:t>
      </w:r>
      <w:r w:rsidRPr="0026010F">
        <w:rPr>
          <w:rFonts w:ascii="Kalpurush" w:eastAsia="Times New Roman" w:hAnsi="Kalpurush" w:cs="Kalpurush" w:hint="cs"/>
          <w:sz w:val="24"/>
          <w:szCs w:val="24"/>
          <w:cs/>
          <w:lang w:bidi="bn-BD"/>
        </w:rPr>
        <w:t>আসে</w:t>
      </w:r>
      <w:r w:rsidRPr="0026010F">
        <w:rPr>
          <w:rFonts w:ascii="Kalpurush" w:eastAsia="Times New Roman" w:hAnsi="Kalpurush" w:cs="Bangla"/>
          <w:sz w:val="24"/>
          <w:szCs w:val="24"/>
          <w:cs/>
          <w:lang w:bidi="hi-IN"/>
        </w:rPr>
        <w:t>।</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অন্যদিকে আছেন</w:t>
      </w:r>
      <w:r w:rsidRPr="0026010F">
        <w:rPr>
          <w:rFonts w:ascii="Kalpurush" w:eastAsia="Times New Roman" w:hAnsi="Kalpurush" w:cs="Kalpurush"/>
          <w:sz w:val="24"/>
          <w:szCs w:val="24"/>
          <w:cs/>
          <w:lang w:bidi="bn-BD"/>
        </w:rPr>
        <w:t xml:space="preserve"> রক্ষণশীল বুদ্ধিমান নারী, যিনি তার প্রতিপালকের শিক্ষা ও দর্শনসমূহ সংরক্ষণ করেন এবং ঈমান ও তুষ্টতা সহকারে সেই শিক্ষা অনুযায়ী কাজ করেন</w:t>
      </w:r>
      <w:r w:rsidRPr="0026010F">
        <w:rPr>
          <w:rFonts w:ascii="Kalpurush" w:eastAsia="Times New Roman" w:hAnsi="Kalpurush" w:cs="Bangla" w:hint="cs"/>
          <w:sz w:val="24"/>
          <w:szCs w:val="24"/>
          <w:cs/>
          <w:lang w:bidi="hi-IN"/>
        </w:rPr>
        <w:t xml:space="preserve">। </w:t>
      </w:r>
      <w:r w:rsidRPr="0026010F">
        <w:rPr>
          <w:rFonts w:ascii="Kalpurush" w:eastAsia="Times New Roman" w:hAnsi="Kalpurush" w:cs="Kalpurush"/>
          <w:sz w:val="24"/>
          <w:szCs w:val="24"/>
          <w:cs/>
          <w:lang w:bidi="bn-BD"/>
        </w:rPr>
        <w:t xml:space="preserve">তিনি এই দীনকে শক্তভাবে বহন ও আঁকড়ে ধরেছেন এবং </w:t>
      </w:r>
      <w:r w:rsidRPr="0026010F">
        <w:rPr>
          <w:rFonts w:ascii="Kalpurush" w:eastAsia="Times New Roman" w:hAnsi="Kalpurush" w:cs="Kalpurush" w:hint="cs"/>
          <w:sz w:val="24"/>
          <w:szCs w:val="24"/>
          <w:cs/>
          <w:lang w:bidi="bn-BD"/>
        </w:rPr>
        <w:t>বিজাতীয় বিনষ্ট</w:t>
      </w:r>
      <w:r w:rsidRPr="0026010F">
        <w:rPr>
          <w:rFonts w:ascii="Kalpurush" w:eastAsia="Times New Roman" w:hAnsi="Kalpurush" w:cs="Kalpurush"/>
          <w:sz w:val="24"/>
          <w:szCs w:val="24"/>
          <w:cs/>
          <w:lang w:bidi="bn-BD"/>
        </w:rPr>
        <w:t xml:space="preserve"> বিষয়কে প্রত্যাখ্যান করেছেন</w:t>
      </w:r>
      <w:r w:rsidRPr="0026010F">
        <w:rPr>
          <w:rFonts w:ascii="Kalpurush" w:eastAsia="Times New Roman" w:hAnsi="Kalpurush" w:cs="Bangla" w:hint="cs"/>
          <w:sz w:val="24"/>
          <w:szCs w:val="24"/>
          <w:cs/>
          <w:lang w:bidi="hi-IN"/>
        </w:rPr>
        <w:t>।</w:t>
      </w:r>
      <w:r w:rsidRPr="0026010F">
        <w:rPr>
          <w:rFonts w:ascii="Kalpurush" w:eastAsia="Times New Roman" w:hAnsi="Kalpurush" w:cs="Kalpurush"/>
          <w:sz w:val="24"/>
          <w:szCs w:val="24"/>
          <w:cs/>
          <w:lang w:bidi="bn-BD"/>
        </w:rPr>
        <w:t xml:space="preserve"> আর তিনি তার প্রতিপালকের দিকে অন্যদেরক</w:t>
      </w:r>
      <w:r w:rsidRPr="0026010F">
        <w:rPr>
          <w:rFonts w:ascii="Kalpurush" w:eastAsia="Times New Roman" w:hAnsi="Kalpurush" w:cs="Kalpurush" w:hint="cs"/>
          <w:sz w:val="24"/>
          <w:szCs w:val="24"/>
          <w:cs/>
          <w:lang w:bidi="bn-BD"/>
        </w:rPr>
        <w:t>ে</w:t>
      </w:r>
      <w:r w:rsidRPr="0026010F">
        <w:rPr>
          <w:rFonts w:ascii="Kalpurush" w:eastAsia="Times New Roman" w:hAnsi="Kalpurush" w:cs="Kalpurush"/>
          <w:sz w:val="24"/>
          <w:szCs w:val="24"/>
          <w:cs/>
          <w:lang w:bidi="bn-BD"/>
        </w:rPr>
        <w:t xml:space="preserve"> </w:t>
      </w:r>
      <w:r w:rsidRPr="0026010F">
        <w:rPr>
          <w:rFonts w:ascii="Kalpurush" w:eastAsia="Times New Roman" w:hAnsi="Kalpurush" w:cs="Kalpurush" w:hint="cs"/>
          <w:sz w:val="24"/>
          <w:szCs w:val="24"/>
          <w:cs/>
          <w:lang w:bidi="bn-BD"/>
        </w:rPr>
        <w:t xml:space="preserve">মাথা উঁচু করে </w:t>
      </w:r>
      <w:r w:rsidRPr="0026010F">
        <w:rPr>
          <w:rFonts w:ascii="Kalpurush" w:eastAsia="Times New Roman" w:hAnsi="Kalpurush" w:cs="Kalpurush"/>
          <w:sz w:val="24"/>
          <w:szCs w:val="24"/>
          <w:cs/>
          <w:lang w:bidi="bn-BD"/>
        </w:rPr>
        <w:t xml:space="preserve">দৃঢ়তার </w:t>
      </w:r>
      <w:r w:rsidRPr="0026010F">
        <w:rPr>
          <w:rFonts w:ascii="Kalpurush" w:eastAsia="Times New Roman" w:hAnsi="Kalpurush" w:cs="Kalpurush"/>
          <w:sz w:val="24"/>
          <w:szCs w:val="24"/>
          <w:cs/>
          <w:lang w:bidi="bn-BD"/>
        </w:rPr>
        <w:lastRenderedPageBreak/>
        <w:t>সাথে আহ্বান করেন এবং তার ব্যক্তিত্ব, পর্দা ও পবিত্রতা রক্ষা করে চলেন</w:t>
      </w:r>
      <w:r w:rsidRPr="0026010F">
        <w:rPr>
          <w:rFonts w:ascii="Kalpurush" w:eastAsia="Times New Roman" w:hAnsi="Kalpurush" w:cs="Bangla" w:hint="cs"/>
          <w:sz w:val="24"/>
          <w:szCs w:val="24"/>
          <w:cs/>
          <w:lang w:bidi="hi-IN"/>
        </w:rPr>
        <w:t>।</w:t>
      </w:r>
      <w:r w:rsidRPr="0026010F">
        <w:rPr>
          <w:rFonts w:ascii="Kalpurush" w:eastAsia="Times New Roman" w:hAnsi="Kalpurush" w:cs="Kalpurush"/>
          <w:sz w:val="24"/>
          <w:szCs w:val="24"/>
          <w:cs/>
          <w:lang w:bidi="bn-BD"/>
        </w:rPr>
        <w:t xml:space="preserve"> তার স্বামীর অধিকার বাস্তবায়নকারিনী হিসেবে </w:t>
      </w:r>
      <w:r w:rsidRPr="0026010F">
        <w:rPr>
          <w:rFonts w:ascii="Kalpurush" w:eastAsia="Times New Roman" w:hAnsi="Kalpurush" w:cs="Kalpurush" w:hint="cs"/>
          <w:sz w:val="24"/>
          <w:szCs w:val="24"/>
          <w:cs/>
          <w:lang w:bidi="bn-BD"/>
        </w:rPr>
        <w:t xml:space="preserve">এবং </w:t>
      </w:r>
      <w:r w:rsidRPr="0026010F">
        <w:rPr>
          <w:rFonts w:ascii="Kalpurush" w:eastAsia="Times New Roman" w:hAnsi="Kalpurush" w:cs="Kalpurush"/>
          <w:sz w:val="24"/>
          <w:szCs w:val="24"/>
          <w:cs/>
          <w:lang w:bidi="bn-BD"/>
        </w:rPr>
        <w:t>তার শিশুসন্তানদের লালনপালন</w:t>
      </w:r>
      <w:r w:rsidRPr="0026010F">
        <w:rPr>
          <w:rFonts w:ascii="Kalpurush" w:eastAsia="Times New Roman" w:hAnsi="Kalpurush" w:cs="Kalpurush" w:hint="cs"/>
          <w:sz w:val="24"/>
          <w:szCs w:val="24"/>
          <w:cs/>
          <w:lang w:bidi="bn-BD"/>
        </w:rPr>
        <w:t xml:space="preserve">কারিনী হিসেবে </w:t>
      </w:r>
      <w:r w:rsidRPr="0026010F">
        <w:rPr>
          <w:rFonts w:ascii="Kalpurush" w:eastAsia="Times New Roman" w:hAnsi="Kalpurush" w:cs="Kalpurush"/>
          <w:sz w:val="24"/>
          <w:szCs w:val="24"/>
          <w:cs/>
          <w:lang w:bidi="bn-BD"/>
        </w:rPr>
        <w:t>এই জীবনে</w:t>
      </w:r>
      <w:r w:rsidRPr="0026010F">
        <w:rPr>
          <w:rFonts w:ascii="Kalpurush" w:eastAsia="Times New Roman" w:hAnsi="Kalpurush" w:cs="Kalpurush" w:hint="cs"/>
          <w:sz w:val="24"/>
          <w:szCs w:val="24"/>
          <w:cs/>
          <w:lang w:bidi="bn-BD"/>
        </w:rPr>
        <w:t xml:space="preserve"> তিনি</w:t>
      </w:r>
      <w:r w:rsidRPr="0026010F">
        <w:rPr>
          <w:rFonts w:ascii="Kalpurush" w:eastAsia="Times New Roman" w:hAnsi="Kalpurush" w:cs="Kalpurush"/>
          <w:sz w:val="24"/>
          <w:szCs w:val="24"/>
          <w:cs/>
          <w:lang w:bidi="bn-BD"/>
        </w:rPr>
        <w:t xml:space="preserve"> তার প্রকৃত দায়িত্ব ও কর্তব্য যথাযথভাবে পালন করেন।</w:t>
      </w:r>
    </w:p>
    <w:p w:rsidR="0026010F" w:rsidRPr="0026010F" w:rsidRDefault="0026010F" w:rsidP="0026010F">
      <w:pPr>
        <w:bidi w:val="0"/>
        <w:jc w:val="both"/>
        <w:rPr>
          <w:rFonts w:ascii="Times New Roman" w:eastAsia="Times New Roman" w:hAnsi="Times New Roman" w:cs="Kalpurush"/>
          <w:sz w:val="24"/>
          <w:szCs w:val="24"/>
          <w:cs/>
          <w:lang w:bidi="bn-BD"/>
        </w:rPr>
      </w:pPr>
      <w:r w:rsidRPr="0026010F">
        <w:rPr>
          <w:rFonts w:ascii="Times New Roman" w:eastAsia="Times New Roman" w:hAnsi="Times New Roman" w:cs="Kalpurush" w:hint="cs"/>
          <w:sz w:val="24"/>
          <w:szCs w:val="24"/>
          <w:cs/>
          <w:lang w:bidi="bn-BD"/>
        </w:rPr>
        <w:t>এই প্রতিটি অবস্থাই আমাদেরকে উদ্বুদ্ধ করে অন্ধকার দূর করার জন্য, যা মুসলিম নারীর বিষয়ে</w:t>
      </w:r>
      <w:r w:rsidR="00DB26F4">
        <w:rPr>
          <w:rFonts w:ascii="Times New Roman" w:eastAsia="Times New Roman" w:hAnsi="Times New Roman" w:cs="Kalpurush" w:hint="cs"/>
          <w:sz w:val="24"/>
          <w:szCs w:val="24"/>
          <w:cs/>
          <w:lang w:bidi="bn-BD"/>
        </w:rPr>
        <w:t xml:space="preserve"> এই যুগ বা সময়কে প্রভাবিত করেছে,</w:t>
      </w:r>
      <w:r w:rsidRPr="0026010F">
        <w:rPr>
          <w:rFonts w:ascii="Times New Roman" w:eastAsia="Times New Roman" w:hAnsi="Times New Roman" w:cs="Kalpurush" w:hint="cs"/>
          <w:sz w:val="24"/>
          <w:szCs w:val="24"/>
          <w:cs/>
          <w:lang w:bidi="bn-BD"/>
        </w:rPr>
        <w:t xml:space="preserve"> যাতে করে প্রত্যেক সত্যানুসন্ধানী মুক্তিকামী পুরুষ অথবা নারীর জন্য পথ স্পষ্ট হয় এবং তার মাইলফলকগুলো পরিষ্কারভাবে প্রকাশিত হয়ে উঠে।</w:t>
      </w:r>
    </w:p>
    <w:p w:rsidR="0026010F" w:rsidRPr="0026010F" w:rsidRDefault="0026010F" w:rsidP="0026010F">
      <w:pPr>
        <w:bidi w:val="0"/>
        <w:jc w:val="both"/>
        <w:rPr>
          <w:rFonts w:ascii="Times New Roman" w:eastAsia="Times New Roman" w:hAnsi="Times New Roman" w:cs="Kalpurush"/>
          <w:b/>
          <w:bCs/>
          <w:sz w:val="24"/>
          <w:szCs w:val="24"/>
          <w:lang w:bidi="bn-BD"/>
        </w:rPr>
      </w:pPr>
      <w:r w:rsidRPr="0026010F">
        <w:rPr>
          <w:rFonts w:ascii="Times New Roman" w:eastAsia="Times New Roman" w:hAnsi="Times New Roman" w:cs="Kalpurush" w:hint="cs"/>
          <w:b/>
          <w:bCs/>
          <w:sz w:val="24"/>
          <w:szCs w:val="24"/>
          <w:cs/>
          <w:lang w:bidi="bn-BD"/>
        </w:rPr>
        <w:t xml:space="preserve">অষ্টমত: </w:t>
      </w:r>
      <w:r w:rsidRPr="0026010F">
        <w:rPr>
          <w:rFonts w:ascii="Times New Roman" w:eastAsia="Times New Roman" w:hAnsi="Times New Roman" w:cs="Kalpurush" w:hint="cs"/>
          <w:sz w:val="24"/>
          <w:szCs w:val="24"/>
          <w:cs/>
          <w:lang w:bidi="bn-BD"/>
        </w:rPr>
        <w:t>মুসলিম সমাজ তথা মুসলিম জাতির পরিপূর্ণতার জন্য এমন রক্ষণশীল আদর্শ নারীর প্রয়োজন, যে তার দায়িত্ব ও কর্তব্য সম্পর্কে জানে এবং তার</w:t>
      </w:r>
      <w:r w:rsidR="00DB26F4">
        <w:rPr>
          <w:rFonts w:ascii="Times New Roman" w:eastAsia="Times New Roman" w:hAnsi="Times New Roman" w:cs="Kalpurush" w:hint="cs"/>
          <w:sz w:val="24"/>
          <w:szCs w:val="24"/>
          <w:cs/>
          <w:lang w:bidi="bn-BD"/>
        </w:rPr>
        <w:t xml:space="preserve"> ওপর</w:t>
      </w:r>
      <w:r w:rsidRPr="0026010F">
        <w:rPr>
          <w:rFonts w:ascii="Times New Roman" w:eastAsia="Times New Roman" w:hAnsi="Times New Roman" w:cs="Kalpurush" w:hint="cs"/>
          <w:sz w:val="24"/>
          <w:szCs w:val="24"/>
          <w:cs/>
          <w:lang w:bidi="bn-BD"/>
        </w:rPr>
        <w:t xml:space="preserve"> অর্পিত আমানতকে অনুধাবন করে; যে নিজের পথ দেখতে পায় এবং তার নিজের অধিকার ও অন্যের অধিকার সম্পর্কে জ্ঞান লাভ করে।</w:t>
      </w:r>
    </w:p>
    <w:p w:rsidR="0026010F" w:rsidRPr="0026010F" w:rsidRDefault="0026010F" w:rsidP="0026010F">
      <w:pPr>
        <w:numPr>
          <w:ilvl w:val="0"/>
          <w:numId w:val="4"/>
        </w:num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আমাদের প্রয়োজন এমন মুসলিম মুমিন নারীর, যার রয়েছে তার প্রতিপালক আল্লাহ তা‘আলার প্র</w:t>
      </w:r>
      <w:r w:rsidR="00DB26F4">
        <w:rPr>
          <w:rFonts w:ascii="Times New Roman" w:eastAsia="Times New Roman" w:hAnsi="Times New Roman" w:cs="Kalpurush" w:hint="cs"/>
          <w:sz w:val="24"/>
          <w:szCs w:val="24"/>
          <w:cs/>
          <w:lang w:bidi="bn-BD"/>
        </w:rPr>
        <w:t>তি অগাধ বিশ্বাস। সুতরাং তিনি তা</w:t>
      </w:r>
      <w:r w:rsidRPr="0026010F">
        <w:rPr>
          <w:rFonts w:ascii="Times New Roman" w:eastAsia="Times New Roman" w:hAnsi="Times New Roman" w:cs="Kalpurush" w:hint="cs"/>
          <w:sz w:val="24"/>
          <w:szCs w:val="24"/>
          <w:cs/>
          <w:lang w:bidi="bn-BD"/>
        </w:rPr>
        <w:t>কে প্রতিপালক, স্রষ্টা ও মাবুদ বা উপাস্য বলে বিশ্বাস করেন; আরও বিশ্বাস করেন তাঁর</w:t>
      </w:r>
      <w:r w:rsidR="007C2C41">
        <w:rPr>
          <w:rFonts w:ascii="Times New Roman" w:eastAsia="Times New Roman" w:hAnsi="Times New Roman" w:cs="Kalpurush" w:hint="cs"/>
          <w:sz w:val="24"/>
          <w:szCs w:val="24"/>
          <w:cs/>
          <w:lang w:bidi="bn-BD"/>
        </w:rPr>
        <w:t xml:space="preserve"> ফিরিশতা</w:t>
      </w:r>
      <w:r w:rsidRPr="0026010F">
        <w:rPr>
          <w:rFonts w:ascii="Times New Roman" w:eastAsia="Times New Roman" w:hAnsi="Times New Roman" w:cs="Kalpurush" w:hint="cs"/>
          <w:sz w:val="24"/>
          <w:szCs w:val="24"/>
          <w:cs/>
          <w:lang w:bidi="bn-BD"/>
        </w:rPr>
        <w:t>গণের প্রতি, তাঁর কিতাবসমষ্টি ও রাসূলগণের প্রতি; আর পরকালের প্রতি এবং তাকদীরের</w:t>
      </w:r>
      <w:r w:rsidR="00DB26F4">
        <w:rPr>
          <w:rFonts w:ascii="Times New Roman" w:eastAsia="Times New Roman" w:hAnsi="Times New Roman" w:cs="Kalpurush" w:hint="cs"/>
          <w:sz w:val="24"/>
          <w:szCs w:val="24"/>
          <w:cs/>
          <w:lang w:bidi="bn-BD"/>
        </w:rPr>
        <w:t xml:space="preserve">  ভালো</w:t>
      </w:r>
      <w:r w:rsidRPr="0026010F">
        <w:rPr>
          <w:rFonts w:ascii="Times New Roman" w:eastAsia="Times New Roman" w:hAnsi="Times New Roman" w:cs="Kalpurush" w:hint="cs"/>
          <w:sz w:val="24"/>
          <w:szCs w:val="24"/>
          <w:cs/>
          <w:lang w:bidi="bn-BD"/>
        </w:rPr>
        <w:t xml:space="preserve"> ও মন্দের প্রতি। অতঃপর  এই ঈমান </w:t>
      </w:r>
      <w:r w:rsidRPr="0026010F">
        <w:rPr>
          <w:rFonts w:ascii="Times New Roman" w:eastAsia="Times New Roman" w:hAnsi="Times New Roman" w:cs="Kalpurush" w:hint="cs"/>
          <w:sz w:val="24"/>
          <w:szCs w:val="24"/>
          <w:cs/>
          <w:lang w:bidi="bn-BD"/>
        </w:rPr>
        <w:lastRenderedPageBreak/>
        <w:t xml:space="preserve">অনুযায়ী তিনি প্রতিষ্ঠিত করেন তার এই জীবনের চিন্তাভাবনাগুলোকে; জগত, জীবন ও মানুষ সম্পর্কে। </w:t>
      </w:r>
    </w:p>
    <w:p w:rsidR="0026010F" w:rsidRPr="0026010F" w:rsidRDefault="0026010F" w:rsidP="0026010F">
      <w:pPr>
        <w:numPr>
          <w:ilvl w:val="0"/>
          <w:numId w:val="4"/>
        </w:num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আমাদের প্রয়োজন এমন সচেতন নারীর, যিনি তার প্রতিপালকের</w:t>
      </w:r>
      <w:r w:rsidR="00DB26F4">
        <w:rPr>
          <w:rFonts w:ascii="Times New Roman" w:eastAsia="Times New Roman" w:hAnsi="Times New Roman" w:cs="Kalpurush" w:hint="cs"/>
          <w:sz w:val="24"/>
          <w:szCs w:val="24"/>
          <w:cs/>
          <w:lang w:bidi="bn-BD"/>
        </w:rPr>
        <w:t xml:space="preserve">  শরী‘আত</w:t>
      </w:r>
      <w:r w:rsidRPr="0026010F">
        <w:rPr>
          <w:rFonts w:ascii="Times New Roman" w:eastAsia="Times New Roman" w:hAnsi="Times New Roman" w:cs="Kalpurush" w:hint="cs"/>
          <w:sz w:val="24"/>
          <w:szCs w:val="24"/>
          <w:cs/>
          <w:lang w:bidi="bn-BD"/>
        </w:rPr>
        <w:t xml:space="preserve"> তথা বিধিবিধানকে সংরক্ষণ করেন, অনুধাবন করে</w:t>
      </w:r>
      <w:r w:rsidR="00DB26F4">
        <w:rPr>
          <w:rFonts w:ascii="Times New Roman" w:eastAsia="Times New Roman" w:hAnsi="Times New Roman" w:cs="Kalpurush" w:hint="cs"/>
          <w:sz w:val="24"/>
          <w:szCs w:val="24"/>
          <w:cs/>
          <w:lang w:bidi="bn-BD"/>
        </w:rPr>
        <w:t>ন তাঁর আদেশসমূহকে।</w:t>
      </w:r>
      <w:r w:rsidRPr="0026010F">
        <w:rPr>
          <w:rFonts w:ascii="Times New Roman" w:eastAsia="Times New Roman" w:hAnsi="Times New Roman" w:cs="Kalpurush" w:hint="cs"/>
          <w:sz w:val="24"/>
          <w:szCs w:val="24"/>
          <w:cs/>
          <w:lang w:bidi="bn-BD"/>
        </w:rPr>
        <w:t xml:space="preserve"> অতঃপর সে অনুযায়ী কাজ করেন। আর অনুধাবন করেন তাঁর নিষেধসমূহকে, অতঃপর সেগুলো থেকে দূরে থ</w:t>
      </w:r>
      <w:r w:rsidR="00DB26F4">
        <w:rPr>
          <w:rFonts w:ascii="Times New Roman" w:eastAsia="Times New Roman" w:hAnsi="Times New Roman" w:cs="Kalpurush" w:hint="cs"/>
          <w:sz w:val="24"/>
          <w:szCs w:val="24"/>
          <w:cs/>
          <w:lang w:bidi="bn-BD"/>
        </w:rPr>
        <w:t>াকেন। তার নিজের অধিকার এবং তার ও</w:t>
      </w:r>
      <w:r w:rsidRPr="0026010F">
        <w:rPr>
          <w:rFonts w:ascii="Times New Roman" w:eastAsia="Times New Roman" w:hAnsi="Times New Roman" w:cs="Kalpurush" w:hint="cs"/>
          <w:sz w:val="24"/>
          <w:szCs w:val="24"/>
          <w:cs/>
          <w:lang w:bidi="bn-BD"/>
        </w:rPr>
        <w:t>পর অর্পিত দায়িত্ব সম্পর্কে সম্যক জানেন, অতঃপর এর মাধ্যমে তার দায়িত্ব যথাযথভাবে পালন করেন।</w:t>
      </w:r>
    </w:p>
    <w:p w:rsidR="0026010F" w:rsidRPr="0026010F" w:rsidRDefault="0026010F" w:rsidP="0026010F">
      <w:pPr>
        <w:numPr>
          <w:ilvl w:val="0"/>
          <w:numId w:val="4"/>
        </w:num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 xml:space="preserve">আর আমাদের প্রয়োজন এমন সচেতন নারীর, যিনি তার প্রকৃত দায়িত্বের বিষয়গুলো এবং তার গৃহরাজ্যের </w:t>
      </w:r>
      <w:r w:rsidR="00DB26F4">
        <w:rPr>
          <w:rFonts w:ascii="Times New Roman" w:eastAsia="Times New Roman" w:hAnsi="Times New Roman" w:cs="Kalpurush" w:hint="cs"/>
          <w:sz w:val="24"/>
          <w:szCs w:val="24"/>
          <w:cs/>
          <w:lang w:bidi="bn-BD"/>
        </w:rPr>
        <w:t>বিষয়গুলো সম্পর্কে জ্ঞানলাভ করেন।</w:t>
      </w:r>
      <w:r w:rsidRPr="0026010F">
        <w:rPr>
          <w:rFonts w:ascii="Times New Roman" w:eastAsia="Times New Roman" w:hAnsi="Times New Roman" w:cs="Kalpurush" w:hint="cs"/>
          <w:sz w:val="24"/>
          <w:szCs w:val="24"/>
          <w:cs/>
          <w:lang w:bidi="bn-BD"/>
        </w:rPr>
        <w:t xml:space="preserve"> অতঃপর এই ছোট্ট রাজ্যের অধিকার সংরক্ষণ করেন, যে রাজ্য পুরুষদের প্রস্তুত করে এবং শিশু-কিশোরদেরকে আল্লাহ তা‘আলা ও তাঁর রাসূল </w:t>
      </w:r>
      <w:r w:rsidRPr="0026010F">
        <w:rPr>
          <w:rFonts w:ascii="SutonnyMJ" w:eastAsia="Times New Roman" w:hAnsi="SutonnyMJ" w:cs="Kalpurush" w:hint="cs"/>
          <w:color w:val="000000"/>
          <w:sz w:val="24"/>
          <w:szCs w:val="24"/>
          <w:cs/>
          <w:lang w:bidi="bn-BD"/>
        </w:rPr>
        <w:t>সাল্লাল্লাহু আলাইহি ওয়াসাল্লামের</w:t>
      </w:r>
      <w:r w:rsidR="00DB26F4">
        <w:rPr>
          <w:rFonts w:ascii="SutonnyMJ" w:eastAsia="Times New Roman" w:hAnsi="SutonnyMJ" w:cs="Kalpurush" w:hint="cs"/>
          <w:color w:val="000000"/>
          <w:sz w:val="24"/>
          <w:szCs w:val="24"/>
          <w:cs/>
          <w:lang w:bidi="bn-BD"/>
        </w:rPr>
        <w:t xml:space="preserve">  ভালো</w:t>
      </w:r>
      <w:r w:rsidRPr="0026010F">
        <w:rPr>
          <w:rFonts w:ascii="SutonnyMJ" w:eastAsia="Times New Roman" w:hAnsi="SutonnyMJ" w:cs="Kalpurush" w:hint="cs"/>
          <w:color w:val="000000"/>
          <w:sz w:val="24"/>
          <w:szCs w:val="24"/>
          <w:cs/>
          <w:lang w:bidi="bn-BD"/>
        </w:rPr>
        <w:t>বাসায় ও তাঁর দীনের সেবায় গঠন করে তোলে।</w:t>
      </w:r>
    </w:p>
    <w:p w:rsidR="0026010F" w:rsidRPr="0026010F" w:rsidRDefault="0026010F" w:rsidP="0026010F">
      <w:pPr>
        <w:numPr>
          <w:ilvl w:val="0"/>
          <w:numId w:val="4"/>
        </w:num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 xml:space="preserve">আর আমাদের প্রয়োজন এমন নারীর, যার বাহ্যিক দিক তার অভ্যন্তর সম্পর্কে বলে দেয়। কারণ, তিনি প্রাচ্য বা পাশ্চাত্যের দ্বারা প্রভাবিত নন, প্রভাবিত নন কোনো প্রবণতা বা ফ্যাশন দ্বারা; যিনি প্রত্যেক ধ্বনি বা চীৎকারের অনুসরণ করেন না। তিনি তার বাহ্যিক ক্ষেত্রে মডেল বা আদর্শ, যেমনিভাবে </w:t>
      </w:r>
      <w:r w:rsidRPr="0026010F">
        <w:rPr>
          <w:rFonts w:ascii="Times New Roman" w:eastAsia="Times New Roman" w:hAnsi="Times New Roman" w:cs="Kalpurush" w:hint="cs"/>
          <w:sz w:val="24"/>
          <w:szCs w:val="24"/>
          <w:cs/>
          <w:lang w:bidi="bn-BD"/>
        </w:rPr>
        <w:lastRenderedPageBreak/>
        <w:t>অভ্যন্তরীণ</w:t>
      </w:r>
      <w:r w:rsidR="00DB26F4">
        <w:rPr>
          <w:rFonts w:ascii="Times New Roman" w:eastAsia="Times New Roman" w:hAnsi="Times New Roman" w:cs="Kalpurush" w:hint="cs"/>
          <w:sz w:val="24"/>
          <w:szCs w:val="24"/>
          <w:cs/>
          <w:lang w:bidi="bn-BD"/>
        </w:rPr>
        <w:t xml:space="preserve"> দিকেও আদর্শ। তার শরীর সংরক্ষিত,</w:t>
      </w:r>
      <w:r w:rsidRPr="0026010F">
        <w:rPr>
          <w:rFonts w:ascii="Times New Roman" w:eastAsia="Times New Roman" w:hAnsi="Times New Roman" w:cs="Kalpurush" w:hint="cs"/>
          <w:sz w:val="24"/>
          <w:szCs w:val="24"/>
          <w:cs/>
          <w:lang w:bidi="bn-BD"/>
        </w:rPr>
        <w:t xml:space="preserve"> আর তার হৃদয় ঈমান দ্বারা পরিপূর্ণ এবং তার পবিত্রত</w:t>
      </w:r>
      <w:r w:rsidR="00DB26F4">
        <w:rPr>
          <w:rFonts w:ascii="Times New Roman" w:eastAsia="Times New Roman" w:hAnsi="Times New Roman" w:cs="Kalpurush" w:hint="cs"/>
          <w:sz w:val="24"/>
          <w:szCs w:val="24"/>
          <w:cs/>
          <w:lang w:bidi="bn-BD"/>
        </w:rPr>
        <w:t>া ও সচ্চরিত্রতার দিকটি সুস্পষ্ট,</w:t>
      </w:r>
      <w:r w:rsidRPr="0026010F">
        <w:rPr>
          <w:rFonts w:ascii="Times New Roman" w:eastAsia="Times New Roman" w:hAnsi="Times New Roman" w:cs="Kalpurush" w:hint="cs"/>
          <w:sz w:val="24"/>
          <w:szCs w:val="24"/>
          <w:cs/>
          <w:lang w:bidi="bn-BD"/>
        </w:rPr>
        <w:t xml:space="preserve"> আর তার পোষাক-পরিচ্ছদ ও অন্তরের বাহ্যিক ও অভ্যন্তরীণ উভয় অবস্থাই পরিচ্ছন্ন ও পবিত্র। তিনি ঈমান এনেছেন, শিক্ষা গ্রহণ করেছেন এবং আমল করেছেন।</w:t>
      </w:r>
    </w:p>
    <w:p w:rsidR="0026010F" w:rsidRPr="0026010F" w:rsidRDefault="0026010F" w:rsidP="0026010F">
      <w:pPr>
        <w:numPr>
          <w:ilvl w:val="0"/>
          <w:numId w:val="4"/>
        </w:num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 xml:space="preserve">আর আমাদের প্রয়োজন এমন আদর্শ আল্লাহ্‌র পথে আহ্বানকারী নারীর, যিনি তার কথার পূর্বে কাজের দ্বারা </w:t>
      </w:r>
      <w:r w:rsidR="00DB26F4">
        <w:rPr>
          <w:rFonts w:ascii="Times New Roman" w:eastAsia="Times New Roman" w:hAnsi="Times New Roman" w:cs="Kalpurush" w:hint="cs"/>
          <w:sz w:val="24"/>
          <w:szCs w:val="24"/>
          <w:cs/>
          <w:lang w:bidi="bn-BD"/>
        </w:rPr>
        <w:t>আল্লাহ তা‘আলার দিকে আহ্বান করেন।</w:t>
      </w:r>
      <w:r w:rsidRPr="0026010F">
        <w:rPr>
          <w:rFonts w:ascii="Times New Roman" w:eastAsia="Times New Roman" w:hAnsi="Times New Roman" w:cs="Kalpurush" w:hint="cs"/>
          <w:sz w:val="24"/>
          <w:szCs w:val="24"/>
          <w:cs/>
          <w:lang w:bidi="bn-BD"/>
        </w:rPr>
        <w:t xml:space="preserve"> তিনি মানুষের জন্য</w:t>
      </w:r>
      <w:r w:rsidR="00DB26F4">
        <w:rPr>
          <w:rFonts w:ascii="Times New Roman" w:eastAsia="Times New Roman" w:hAnsi="Times New Roman" w:cs="Kalpurush" w:hint="cs"/>
          <w:sz w:val="24"/>
          <w:szCs w:val="24"/>
          <w:cs/>
          <w:lang w:bidi="bn-BD"/>
        </w:rPr>
        <w:t xml:space="preserve">  ভালো</w:t>
      </w:r>
      <w:r w:rsidRPr="0026010F">
        <w:rPr>
          <w:rFonts w:ascii="Times New Roman" w:eastAsia="Times New Roman" w:hAnsi="Times New Roman" w:cs="Kalpurush" w:hint="cs"/>
          <w:sz w:val="24"/>
          <w:szCs w:val="24"/>
          <w:cs/>
          <w:lang w:bidi="bn-BD"/>
        </w:rPr>
        <w:t xml:space="preserve"> ও কল্যাণকে পছন্দ করেন, যেমনিভাবে তা তিনি নিজের জন্য পছন্দ করেন; তিনি একে উপদেশ দেন, ওকে নির্দেশনা প্রদান করেন আর আরেক</w:t>
      </w:r>
      <w:r w:rsidR="00DB26F4">
        <w:rPr>
          <w:rFonts w:ascii="Times New Roman" w:eastAsia="Times New Roman" w:hAnsi="Times New Roman" w:cs="Kalpurush" w:hint="cs"/>
          <w:sz w:val="24"/>
          <w:szCs w:val="24"/>
          <w:cs/>
          <w:lang w:bidi="bn-BD"/>
        </w:rPr>
        <w:t>জনের অন্যায় কাজের সমালোচনা করেন।</w:t>
      </w:r>
      <w:r w:rsidRPr="0026010F">
        <w:rPr>
          <w:rFonts w:ascii="Times New Roman" w:eastAsia="Times New Roman" w:hAnsi="Times New Roman" w:cs="Kalpurush" w:hint="cs"/>
          <w:sz w:val="24"/>
          <w:szCs w:val="24"/>
          <w:cs/>
          <w:lang w:bidi="bn-BD"/>
        </w:rPr>
        <w:t xml:space="preserve"> তিনি লালন-পালন করেন, গঠন করেন, ভুলত্রুটি সংশোধন করেন, সমস্যা সমাধান করেন, তার সম্পদ দ্বারা দান-সাদকা করেন, তার সাধ্যানুসারে কর্মতৎপরতা পরিচালনা করেন, দাওয়াতী কাজ নিয়েই তিনি জীবনযাপন করেন, কি দাঁড়ানো অবস্থায়, কি তার বাসায় ঘুম</w:t>
      </w:r>
      <w:r w:rsidR="00DB26F4">
        <w:rPr>
          <w:rFonts w:ascii="Times New Roman" w:eastAsia="Times New Roman" w:hAnsi="Times New Roman" w:cs="Kalpurush" w:hint="cs"/>
          <w:sz w:val="24"/>
          <w:szCs w:val="24"/>
          <w:cs/>
          <w:lang w:bidi="bn-BD"/>
        </w:rPr>
        <w:t>ন্ত অবস্থায়, কি তার কাজের মধ্যে- এক</w:t>
      </w:r>
      <w:r w:rsidRPr="0026010F">
        <w:rPr>
          <w:rFonts w:ascii="Times New Roman" w:eastAsia="Times New Roman" w:hAnsi="Times New Roman" w:cs="Kalpurush" w:hint="cs"/>
          <w:sz w:val="24"/>
          <w:szCs w:val="24"/>
          <w:cs/>
          <w:lang w:bidi="bn-BD"/>
        </w:rPr>
        <w:t>কথায় যে</w:t>
      </w:r>
      <w:r w:rsidR="00DB26F4">
        <w:rPr>
          <w:rFonts w:ascii="Times New Roman" w:eastAsia="Times New Roman" w:hAnsi="Times New Roman" w:cs="Kalpurush" w:hint="cs"/>
          <w:sz w:val="24"/>
          <w:szCs w:val="24"/>
          <w:cs/>
          <w:lang w:bidi="bn-BD"/>
        </w:rPr>
        <w:t xml:space="preserve"> কোনো</w:t>
      </w:r>
      <w:r w:rsidRPr="0026010F">
        <w:rPr>
          <w:rFonts w:ascii="Times New Roman" w:eastAsia="Times New Roman" w:hAnsi="Times New Roman" w:cs="Kalpurush" w:hint="cs"/>
          <w:sz w:val="24"/>
          <w:szCs w:val="24"/>
          <w:cs/>
          <w:lang w:bidi="bn-BD"/>
        </w:rPr>
        <w:t xml:space="preserve"> স্থানে, যে অবস্থায়ই থাকেন।</w:t>
      </w:r>
    </w:p>
    <w:p w:rsidR="0026010F" w:rsidRPr="0026010F" w:rsidRDefault="0026010F" w:rsidP="0026010F">
      <w:pPr>
        <w:numPr>
          <w:ilvl w:val="0"/>
          <w:numId w:val="4"/>
        </w:num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 xml:space="preserve">আর আমাদের প্রয়োজন এমন নারীর, যিনি তার শত্রুদের ষড়যন্ত্রের ব্যাপারে সচেতন থাকেন, অতঃপর তাদের ফাঁদে পা দিয়ে তাদের আনুগত হওয়া থেকে, তাদের আহ্বানসমূহে সাড়া </w:t>
      </w:r>
      <w:r w:rsidRPr="0026010F">
        <w:rPr>
          <w:rFonts w:ascii="Times New Roman" w:eastAsia="Times New Roman" w:hAnsi="Times New Roman" w:cs="Kalpurush" w:hint="cs"/>
          <w:sz w:val="24"/>
          <w:szCs w:val="24"/>
          <w:cs/>
          <w:lang w:bidi="bn-BD"/>
        </w:rPr>
        <w:lastRenderedPageBreak/>
        <w:t>দেওয়া থেকে এবং তাদের জীবন-পদ্ধতি অনুসরণ থেকে সতর্ক থাকেন। তিনি সদা-সতর্কতা অবলম্বন করেন এবং ঐসব ভ্রান্ত প্রচার-প্রপাগান্ডা থেকে সতর্ক করেন, যেগুলো নারীকে তাদের প্রপাগান্ডার বাহন হিসেবে গ্রহণ করেছে— যার বিবরণ পূর্বে অতিবাহিত হয়েছে।</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sz w:val="24"/>
          <w:szCs w:val="24"/>
          <w:cs/>
          <w:lang w:bidi="bn-BD"/>
        </w:rPr>
        <w:t>এই প্রয়োজনীয়তা</w:t>
      </w:r>
      <w:r w:rsidRPr="0026010F">
        <w:rPr>
          <w:rFonts w:ascii="Kalpurush" w:eastAsia="Times New Roman" w:hAnsi="Kalpurush" w:cs="Kalpurush" w:hint="cs"/>
          <w:sz w:val="24"/>
          <w:szCs w:val="24"/>
          <w:cs/>
          <w:lang w:bidi="bn-BD"/>
        </w:rPr>
        <w:t>ই</w:t>
      </w:r>
      <w:r w:rsidRPr="0026010F">
        <w:rPr>
          <w:rFonts w:ascii="Kalpurush" w:eastAsia="Times New Roman" w:hAnsi="Kalpurush" w:cs="Kalpurush"/>
          <w:sz w:val="24"/>
          <w:szCs w:val="24"/>
          <w:cs/>
          <w:lang w:bidi="bn-BD"/>
        </w:rPr>
        <w:t xml:space="preserve"> বিজ্ঞজন ও বিশেষ ব্যক্তিবর্গ</w:t>
      </w:r>
      <w:r w:rsidRPr="0026010F">
        <w:rPr>
          <w:rFonts w:ascii="Kalpurush" w:eastAsia="Times New Roman" w:hAnsi="Kalpurush" w:cs="Kalpurush" w:hint="cs"/>
          <w:sz w:val="24"/>
          <w:szCs w:val="24"/>
          <w:cs/>
          <w:lang w:bidi="bn-BD"/>
        </w:rPr>
        <w:t xml:space="preserve">কে </w:t>
      </w:r>
      <w:r w:rsidRPr="0026010F">
        <w:rPr>
          <w:rFonts w:ascii="Kalpurush" w:eastAsia="Times New Roman" w:hAnsi="Kalpurush" w:cs="Kalpurush"/>
          <w:sz w:val="24"/>
          <w:szCs w:val="24"/>
          <w:cs/>
          <w:lang w:bidi="bn-BD"/>
        </w:rPr>
        <w:t xml:space="preserve">তাদের বক্তব্য-বিবৃতি ও লেখনীর মাধ্যমে তাদের চেষ্টা-সাধনা শুরু করতে </w:t>
      </w:r>
      <w:r w:rsidRPr="0026010F">
        <w:rPr>
          <w:rFonts w:ascii="Kalpurush" w:eastAsia="Times New Roman" w:hAnsi="Kalpurush" w:cs="Kalpurush" w:hint="cs"/>
          <w:sz w:val="24"/>
          <w:szCs w:val="24"/>
          <w:cs/>
          <w:lang w:bidi="bn-BD"/>
        </w:rPr>
        <w:t>বাধ্য করে। যাতে</w:t>
      </w:r>
      <w:r w:rsidRPr="0026010F">
        <w:rPr>
          <w:rFonts w:ascii="Kalpurush" w:eastAsia="Times New Roman" w:hAnsi="Kalpurush" w:cs="Kalpurush"/>
          <w:sz w:val="24"/>
          <w:szCs w:val="24"/>
          <w:cs/>
          <w:lang w:bidi="bn-BD"/>
        </w:rPr>
        <w:t xml:space="preserve"> তারা মুসলিম নারী ও তার অভিভাবকের দৃষ্টি খুলে দেন ‌এবং স্মরণ করিয়ে দেন তার কাঁধের</w:t>
      </w:r>
      <w:r w:rsidR="00DB26F4">
        <w:rPr>
          <w:rFonts w:ascii="Kalpurush" w:eastAsia="Times New Roman" w:hAnsi="Kalpurush" w:cs="Kalpurush"/>
          <w:sz w:val="24"/>
          <w:szCs w:val="24"/>
          <w:cs/>
          <w:lang w:bidi="bn-BD"/>
        </w:rPr>
        <w:t xml:space="preserve"> ওপর</w:t>
      </w:r>
      <w:r w:rsidRPr="0026010F">
        <w:rPr>
          <w:rFonts w:ascii="Kalpurush" w:eastAsia="Times New Roman" w:hAnsi="Kalpurush" w:cs="Kalpurush"/>
          <w:sz w:val="24"/>
          <w:szCs w:val="24"/>
          <w:cs/>
          <w:lang w:bidi="bn-BD"/>
        </w:rPr>
        <w:t xml:space="preserve"> অর্পিত আমানতের কথা।</w:t>
      </w:r>
    </w:p>
    <w:p w:rsidR="0026010F" w:rsidRPr="0026010F" w:rsidRDefault="0026010F" w:rsidP="0026010F">
      <w:pPr>
        <w:bidi w:val="0"/>
        <w:jc w:val="both"/>
        <w:rPr>
          <w:rFonts w:ascii="Times New Roman" w:eastAsia="Times New Roman" w:hAnsi="Times New Roman" w:cs="Kalpurush"/>
          <w:sz w:val="24"/>
          <w:szCs w:val="24"/>
          <w:lang w:bidi="bn-BD"/>
        </w:rPr>
      </w:pP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b/>
          <w:bCs/>
          <w:sz w:val="24"/>
          <w:szCs w:val="24"/>
          <w:cs/>
          <w:lang w:bidi="bn-BD"/>
        </w:rPr>
        <w:t xml:space="preserve">নবমত: </w:t>
      </w:r>
      <w:r w:rsidRPr="0026010F">
        <w:rPr>
          <w:rFonts w:ascii="Times New Roman" w:eastAsia="Times New Roman" w:hAnsi="Times New Roman" w:cs="Kalpurush" w:hint="cs"/>
          <w:sz w:val="24"/>
          <w:szCs w:val="24"/>
          <w:cs/>
          <w:lang w:bidi="bn-BD"/>
        </w:rPr>
        <w:t>পুরুষের</w:t>
      </w:r>
      <w:r w:rsidR="00DB26F4">
        <w:rPr>
          <w:rFonts w:ascii="Times New Roman" w:eastAsia="Times New Roman" w:hAnsi="Times New Roman" w:cs="Kalpurush" w:hint="cs"/>
          <w:sz w:val="24"/>
          <w:szCs w:val="24"/>
          <w:cs/>
          <w:lang w:bidi="bn-BD"/>
        </w:rPr>
        <w:t xml:space="preserve"> ওপর</w:t>
      </w:r>
      <w:r w:rsidRPr="0026010F">
        <w:rPr>
          <w:rFonts w:ascii="Times New Roman" w:eastAsia="Times New Roman" w:hAnsi="Times New Roman" w:cs="Kalpurush" w:hint="cs"/>
          <w:sz w:val="24"/>
          <w:szCs w:val="24"/>
          <w:cs/>
          <w:lang w:bidi="bn-BD"/>
        </w:rPr>
        <w:t xml:space="preserve"> প্রভাব সৃষ্টির ক্ষেত্রে নারীর বড় ধরনের ভূমিকা রয়েছে। তিনি যদি মা হন, তবে তার জন্য নির্দেশ</w:t>
      </w:r>
      <w:r w:rsidR="001A15BB">
        <w:rPr>
          <w:rFonts w:ascii="Times New Roman" w:eastAsia="Times New Roman" w:hAnsi="Times New Roman" w:cs="Kalpurush" w:hint="cs"/>
          <w:sz w:val="24"/>
          <w:szCs w:val="24"/>
          <w:cs/>
          <w:lang w:bidi="bn-BD"/>
        </w:rPr>
        <w:t xml:space="preserve"> দেওয়া</w:t>
      </w:r>
      <w:r w:rsidRPr="0026010F">
        <w:rPr>
          <w:rFonts w:ascii="Times New Roman" w:eastAsia="Times New Roman" w:hAnsi="Times New Roman" w:cs="Kalpurush" w:hint="cs"/>
          <w:sz w:val="24"/>
          <w:szCs w:val="24"/>
          <w:cs/>
          <w:lang w:bidi="bn-BD"/>
        </w:rPr>
        <w:t xml:space="preserve"> ও নিষেধ করার বৈশিষ্ট্য রয়েছে, আর তার (পুরুষের)</w:t>
      </w:r>
      <w:r w:rsidR="00DB26F4">
        <w:rPr>
          <w:rFonts w:ascii="Times New Roman" w:eastAsia="Times New Roman" w:hAnsi="Times New Roman" w:cs="Kalpurush" w:hint="cs"/>
          <w:sz w:val="24"/>
          <w:szCs w:val="24"/>
          <w:cs/>
          <w:lang w:bidi="bn-BD"/>
        </w:rPr>
        <w:t xml:space="preserve"> ওপর</w:t>
      </w:r>
      <w:r w:rsidRPr="0026010F">
        <w:rPr>
          <w:rFonts w:ascii="Times New Roman" w:eastAsia="Times New Roman" w:hAnsi="Times New Roman" w:cs="Kalpurush" w:hint="cs"/>
          <w:sz w:val="24"/>
          <w:szCs w:val="24"/>
          <w:cs/>
          <w:lang w:bidi="bn-BD"/>
        </w:rPr>
        <w:t xml:space="preserve"> আবশ্যক</w:t>
      </w:r>
      <w:r w:rsidR="00A06456">
        <w:rPr>
          <w:rFonts w:ascii="Times New Roman" w:eastAsia="Times New Roman" w:hAnsi="Times New Roman" w:cs="Kalpurush" w:hint="cs"/>
          <w:sz w:val="24"/>
          <w:szCs w:val="24"/>
          <w:cs/>
          <w:lang w:bidi="bn-BD"/>
        </w:rPr>
        <w:t xml:space="preserve"> হলো</w:t>
      </w:r>
      <w:r w:rsidRPr="0026010F">
        <w:rPr>
          <w:rFonts w:ascii="Times New Roman" w:eastAsia="Times New Roman" w:hAnsi="Times New Roman" w:cs="Kalpurush" w:hint="cs"/>
          <w:sz w:val="24"/>
          <w:szCs w:val="24"/>
          <w:cs/>
          <w:lang w:bidi="bn-BD"/>
        </w:rPr>
        <w:t xml:space="preserve"> তার আনুগত্য করা এবং সৎকাজের ব্যাপারে করা তার আদেশসমূহের বাস্তবায়ন করা।</w:t>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আর সে যদি স্ত্রী হয়, তবে তার অধিকার আছে স্বামীকে আল্লাহ্‌র আনুগত্যের ব্যাপার উৎসাহিত ও প্রলুব্ধ করার এবং অন্যায় ও অবাধ্যতার ব্যাপারে সতর্ক করার। আর স্বামীর ক্ষেত্রে স্ত্রীর ভূমিকাকে গণ্ডমূর্খ ছাড়া অন্য কেউ অস্বীকার করে না। আর অনুরূপভাবে তার প্রভাব বিদ্যমান যদি সে বোন, কন্যা বা নিকটাত্মীয়ও হয়</w:t>
      </w:r>
      <w:r w:rsidRPr="0026010F">
        <w:rPr>
          <w:rFonts w:ascii="Times New Roman" w:eastAsia="Times New Roman" w:hAnsi="Times New Roman" w:cs="Bangla" w:hint="cs"/>
          <w:sz w:val="24"/>
          <w:szCs w:val="24"/>
          <w:cs/>
          <w:lang w:bidi="hi-IN"/>
        </w:rPr>
        <w:t>।</w:t>
      </w:r>
    </w:p>
    <w:p w:rsidR="0026010F" w:rsidRPr="0026010F" w:rsidRDefault="0026010F" w:rsidP="0026010F">
      <w:pPr>
        <w:bidi w:val="0"/>
        <w:jc w:val="both"/>
        <w:rPr>
          <w:rFonts w:ascii="Times New Roman" w:eastAsia="Times New Roman" w:hAnsi="Times New Roman" w:cs="Kalpurush"/>
          <w:b/>
          <w:bCs/>
          <w:sz w:val="24"/>
          <w:szCs w:val="24"/>
          <w:lang w:bidi="bn-BD"/>
        </w:rPr>
      </w:pPr>
      <w:r w:rsidRPr="0026010F">
        <w:rPr>
          <w:rFonts w:ascii="Times New Roman" w:eastAsia="Times New Roman" w:hAnsi="Times New Roman" w:cs="Kalpurush" w:hint="cs"/>
          <w:sz w:val="24"/>
          <w:szCs w:val="24"/>
          <w:cs/>
          <w:lang w:bidi="bn-BD"/>
        </w:rPr>
        <w:lastRenderedPageBreak/>
        <w:t>আর এই জন্য নারীর</w:t>
      </w:r>
      <w:r w:rsidR="00DB26F4">
        <w:rPr>
          <w:rFonts w:ascii="Times New Roman" w:eastAsia="Times New Roman" w:hAnsi="Times New Roman" w:cs="Kalpurush" w:hint="cs"/>
          <w:sz w:val="24"/>
          <w:szCs w:val="24"/>
          <w:cs/>
          <w:lang w:bidi="bn-BD"/>
        </w:rPr>
        <w:t xml:space="preserve"> ওপর</w:t>
      </w:r>
      <w:r w:rsidRPr="0026010F">
        <w:rPr>
          <w:rFonts w:ascii="Times New Roman" w:eastAsia="Times New Roman" w:hAnsi="Times New Roman" w:cs="Kalpurush" w:hint="cs"/>
          <w:sz w:val="24"/>
          <w:szCs w:val="24"/>
          <w:cs/>
          <w:lang w:bidi="bn-BD"/>
        </w:rPr>
        <w:t xml:space="preserve"> আবশ্যক</w:t>
      </w:r>
      <w:r w:rsidR="00A06456">
        <w:rPr>
          <w:rFonts w:ascii="Times New Roman" w:eastAsia="Times New Roman" w:hAnsi="Times New Roman" w:cs="Kalpurush" w:hint="cs"/>
          <w:sz w:val="24"/>
          <w:szCs w:val="24"/>
          <w:cs/>
          <w:lang w:bidi="bn-BD"/>
        </w:rPr>
        <w:t xml:space="preserve"> হলো</w:t>
      </w:r>
      <w:r w:rsidRPr="0026010F">
        <w:rPr>
          <w:rFonts w:ascii="Times New Roman" w:eastAsia="Times New Roman" w:hAnsi="Times New Roman" w:cs="Kalpurush" w:hint="cs"/>
          <w:sz w:val="24"/>
          <w:szCs w:val="24"/>
          <w:cs/>
          <w:lang w:bidi="bn-BD"/>
        </w:rPr>
        <w:t>, সে এই মহান ভূমিকা অনুধাবন করবে, যাতে তার দায়িত্ব সুন্দরভাবে পালন করতে পারে।</w:t>
      </w:r>
    </w:p>
    <w:p w:rsidR="0026010F" w:rsidRPr="0026010F" w:rsidRDefault="0026010F" w:rsidP="0026010F">
      <w:pPr>
        <w:bidi w:val="0"/>
        <w:jc w:val="both"/>
        <w:rPr>
          <w:rFonts w:ascii="Times New Roman" w:eastAsia="Times New Roman" w:hAnsi="Times New Roman" w:cs="Kalpurush"/>
          <w:b/>
          <w:bCs/>
          <w:sz w:val="24"/>
          <w:szCs w:val="24"/>
          <w:lang w:bidi="bn-BD"/>
        </w:rPr>
      </w:pPr>
      <w:r w:rsidRPr="0026010F">
        <w:rPr>
          <w:rFonts w:ascii="Times New Roman" w:eastAsia="Times New Roman" w:hAnsi="Times New Roman" w:cs="Kalpurush" w:hint="cs"/>
          <w:b/>
          <w:bCs/>
          <w:sz w:val="24"/>
          <w:szCs w:val="24"/>
          <w:cs/>
          <w:lang w:bidi="bn-BD"/>
        </w:rPr>
        <w:t xml:space="preserve">দশমত: </w:t>
      </w:r>
      <w:r w:rsidRPr="0026010F">
        <w:rPr>
          <w:rFonts w:ascii="Times New Roman" w:eastAsia="Times New Roman" w:hAnsi="Times New Roman" w:cs="Kalpurush" w:hint="cs"/>
          <w:sz w:val="24"/>
          <w:szCs w:val="24"/>
          <w:cs/>
          <w:lang w:bidi="bn-BD"/>
        </w:rPr>
        <w:t>একজন নারী একজন পুরুষের চেয়ে নারী, নারীসমাজ ও নারীদের মাঝে প্রচলিত প্রবণতা সম্পর্কে বেশি ওয়াকিফহাল। তেমনিভাবে সে তাদের বাহ্যিক ও অভ্যন্তরীণ প্রভাব বিস্তারকারী বিষয়গুলো সম্পর্কে বেশি অবগত। সে-ই পুরুষের চেয়ে ক্ষমতাবান এই পথে চলতে।</w:t>
      </w:r>
    </w:p>
    <w:p w:rsidR="0026010F" w:rsidRPr="0026010F" w:rsidRDefault="0026010F" w:rsidP="0026010F">
      <w:pPr>
        <w:bidi w:val="0"/>
        <w:jc w:val="both"/>
        <w:rPr>
          <w:rFonts w:ascii="Times New Roman" w:eastAsia="Times New Roman" w:hAnsi="Times New Roman" w:cs="Kalpurush"/>
          <w:sz w:val="24"/>
          <w:szCs w:val="24"/>
          <w:cs/>
          <w:lang w:bidi="bn-BD"/>
        </w:rPr>
      </w:pPr>
      <w:r w:rsidRPr="0026010F">
        <w:rPr>
          <w:rFonts w:ascii="Times New Roman" w:eastAsia="Times New Roman" w:hAnsi="Times New Roman" w:cs="Kalpurush" w:hint="cs"/>
          <w:sz w:val="24"/>
          <w:szCs w:val="24"/>
          <w:cs/>
          <w:lang w:bidi="bn-BD"/>
        </w:rPr>
        <w:t>পটভূমি হিসেবে উল্লেখিত বিষয়গুলোর প্রত্যেকটিই নারী প্রসঙ্গে এবং নারীর দায়িত্ব, অধিকার, জবাবদিহিতা ও এই সামগ্রিক সীমারেখা সুস্পষ্টভাবে বর্ণনা করার প্রয়োজনীয়তা তুলে ধরছে; যার মাধ্যমে একজন নারী তার ভূমিকা সুন্দরভাবে পালন এবং তার দায়িত্ব ও কর্তব্য যথাযথভাবে আদায় করতে পারে।</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Times New Roman" w:eastAsia="Times New Roman" w:hAnsi="Times New Roman" w:cs="Kalpurush" w:hint="cs"/>
          <w:sz w:val="24"/>
          <w:szCs w:val="24"/>
          <w:cs/>
          <w:lang w:bidi="bn-BD"/>
        </w:rPr>
        <w:t>নারীর দায়িত্ব ও কর্তব্য এবং এগুলোর প্রকৃতি ও আদায়ের পদ্ধতি সম্পর্কে আলোচনার পূর্বে এ কথা বলে রাখা প্রয়োজন যে, আমাদের সঠিক দীনের সর্বজনস্বীকৃত ও নিশ্চিত বিধান হচ্ছে: আল্লাহ সুবহানাহু ওয়া তা‘আলা পুরুষ ও নারীর মধ্যে দায়িত্ব অর্পণের ক্ষেত্রে সমতা বিধান করেছেন। আল্লাহ তা‘আলা</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26010F" w:rsidRDefault="0026010F" w:rsidP="00DB26F4">
      <w:pPr>
        <w:rPr>
          <w:rFonts w:ascii="Traditional Arabic" w:eastAsia="Times New Roman" w:hAnsi="Times New Roman" w:cs="Kalpurush"/>
          <w:color w:val="008000"/>
          <w:sz w:val="24"/>
          <w:szCs w:val="24"/>
          <w:rtl/>
          <w:cs/>
          <w:lang w:bidi="bn-BD"/>
        </w:rPr>
      </w:pPr>
      <w:r w:rsidRPr="0026010F">
        <w:rPr>
          <w:rFonts w:ascii="Traditional Arabic" w:eastAsia="Times New Roman" w:hAnsi="Times New Roman" w:cs="Kalpurush" w:hint="cs"/>
          <w:color w:val="000000"/>
          <w:sz w:val="24"/>
          <w:szCs w:val="24"/>
          <w:cs/>
          <w:lang w:bidi="bn-BD"/>
        </w:rPr>
        <w:t xml:space="preserve"> </w:t>
      </w:r>
      <w:r w:rsidRPr="0026010F">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إِنَّا عَرَضۡنَا ٱلۡأَمَانَةَ عَلَى ٱلسَّمَٰوَٰتِ وَٱلۡأَرۡضِ وَٱلۡجِبَالِ فَأَبَيۡنَ أَن يَحۡمِلۡنَهَا وأَشۡفَقۡنَ مِنۡهَا وَحَمَلَهَا ٱلۡإِنسَٰنُۖ إِنَّهُۥ كَانَ ظَلُوم</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ا جَهُول</w:t>
      </w:r>
      <w:r w:rsidRPr="0026010F">
        <w:rPr>
          <w:rFonts w:ascii="Jameel Noori Nastaleeq" w:eastAsia="Times New Roman" w:hAnsi="Jameel Noori Nastaleeq" w:cs="KFGQPC Uthmanic Script HAFS" w:hint="cs"/>
          <w:color w:val="008000"/>
          <w:sz w:val="24"/>
          <w:szCs w:val="24"/>
          <w:rtl/>
        </w:rPr>
        <w:t>ٗ</w:t>
      </w:r>
      <w:r w:rsidR="00DB26F4">
        <w:rPr>
          <w:rFonts w:ascii="Times New Roman" w:eastAsia="Times New Roman" w:hAnsi="Times New Roman" w:cs="KFGQPC Uthmanic Script HAFS" w:hint="cs"/>
          <w:color w:val="008000"/>
          <w:sz w:val="24"/>
          <w:szCs w:val="24"/>
          <w:rtl/>
        </w:rPr>
        <w:t>ا ٧٢</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 سورة الأحزاب: 72</w:t>
      </w:r>
      <w:r w:rsidR="002315E6">
        <w:rPr>
          <w:rFonts w:ascii="Times New Roman" w:eastAsia="Times New Roman" w:hAnsi="Times New Roman" w:cs="KFGQPC Uthman Taha Naskh" w:hint="cs"/>
          <w:color w:val="008000"/>
          <w:sz w:val="24"/>
          <w:szCs w:val="24"/>
          <w:rtl/>
        </w:rPr>
        <w:t>]</w:t>
      </w:r>
      <w:r w:rsidRPr="0026010F">
        <w:rPr>
          <w:rFonts w:ascii="Times New Roman" w:eastAsia="Times New Roman" w:hAnsi="Times New Roman" w:cs="KFGQPC Uthman Taha Naskh" w:hint="cs"/>
          <w:color w:val="008000"/>
          <w:sz w:val="24"/>
          <w:szCs w:val="24"/>
          <w:rtl/>
        </w:rPr>
        <w:t xml:space="preserve">             </w:t>
      </w:r>
      <w:r w:rsidRPr="0026010F">
        <w:rPr>
          <w:rFonts w:ascii="Traditional Arabic" w:eastAsia="Times New Roman" w:hAnsi="Times New Roman" w:cs="Kalpurush" w:hint="cs"/>
          <w:color w:val="008000"/>
          <w:sz w:val="24"/>
          <w:szCs w:val="24"/>
          <w:rtl/>
          <w:cs/>
          <w:lang w:bidi="bn-BD"/>
        </w:rPr>
        <w:t xml:space="preserve">  </w:t>
      </w:r>
    </w:p>
    <w:p w:rsidR="0026010F" w:rsidRPr="00AD4DBB" w:rsidRDefault="00DB26F4" w:rsidP="00DB26F4">
      <w:pPr>
        <w:bidi w:val="0"/>
        <w:jc w:val="both"/>
        <w:rPr>
          <w:rFonts w:ascii="Traditional Arabic" w:eastAsia="Times New Roman" w:hAnsi="Times New Roman" w:cs="Kalpurush"/>
          <w:color w:val="000000"/>
          <w:sz w:val="24"/>
          <w:szCs w:val="30"/>
          <w:lang w:bidi="bn-BD"/>
        </w:rPr>
      </w:pPr>
      <w:r>
        <w:rPr>
          <w:rFonts w:ascii="Traditional Arabic" w:eastAsia="Times New Roman" w:hAnsi="Times New Roman" w:cs="Kalpurush" w:hint="cs"/>
          <w:color w:val="000000"/>
          <w:sz w:val="24"/>
          <w:szCs w:val="24"/>
          <w:cs/>
          <w:lang w:bidi="bn-BD"/>
        </w:rPr>
        <w:lastRenderedPageBreak/>
        <w:t>“আমরা</w:t>
      </w:r>
      <w:r w:rsidR="0026010F" w:rsidRPr="0026010F">
        <w:rPr>
          <w:rFonts w:ascii="Traditional Arabic" w:eastAsia="Times New Roman" w:hAnsi="Times New Roman" w:cs="Kalpurush" w:hint="cs"/>
          <w:color w:val="000000"/>
          <w:sz w:val="24"/>
          <w:szCs w:val="24"/>
          <w:cs/>
          <w:lang w:bidi="bn-BD"/>
        </w:rPr>
        <w:t xml:space="preserve"> তো আসমান, জমিন ও পর্বতমালার প্রতি এই আমানত পেশ করেছিলাম, তারা তা বহন করতে অস্বীকার করল এবং তাতে শঙ্কিত</w:t>
      </w:r>
      <w:r w:rsidR="00A06456">
        <w:rPr>
          <w:rFonts w:ascii="Traditional Arabic" w:eastAsia="Times New Roman" w:hAnsi="Times New Roman" w:cs="Kalpurush" w:hint="cs"/>
          <w:color w:val="000000"/>
          <w:sz w:val="24"/>
          <w:szCs w:val="24"/>
          <w:cs/>
          <w:lang w:bidi="bn-BD"/>
        </w:rPr>
        <w:t xml:space="preserve"> হলো</w:t>
      </w:r>
      <w:r w:rsidR="0026010F" w:rsidRPr="0026010F">
        <w:rPr>
          <w:rFonts w:ascii="Traditional Arabic" w:eastAsia="Times New Roman" w:hAnsi="Times New Roman" w:cs="Kalpurush" w:hint="cs"/>
          <w:color w:val="000000"/>
          <w:sz w:val="24"/>
          <w:szCs w:val="24"/>
          <w:cs/>
          <w:lang w:bidi="bn-BD"/>
        </w:rPr>
        <w:t xml:space="preserve">, কিন্তু মানুষ তা বহন করল। সে তো অতিশয় যালিম, অতিশয় অজ্ঞ।” </w:t>
      </w:r>
      <w:r>
        <w:rPr>
          <w:rFonts w:ascii="Traditional Arabic" w:eastAsia="Times New Roman" w:hAnsi="Times New Roman" w:cs="Kalpurush" w:hint="cs"/>
          <w:color w:val="000000"/>
          <w:sz w:val="24"/>
          <w:szCs w:val="24"/>
          <w:cs/>
          <w:lang w:bidi="bn-BD"/>
        </w:rPr>
        <w:t>[</w:t>
      </w:r>
      <w:r w:rsidR="0026010F" w:rsidRPr="0026010F">
        <w:rPr>
          <w:rFonts w:ascii="Traditional Arabic" w:eastAsia="Times New Roman" w:hAnsi="Times New Roman" w:cs="Kalpurush" w:hint="cs"/>
          <w:color w:val="000000"/>
          <w:sz w:val="24"/>
          <w:szCs w:val="24"/>
          <w:cs/>
          <w:lang w:bidi="bn-BD"/>
        </w:rPr>
        <w:t>সূরা আল-আহযাব</w:t>
      </w:r>
      <w:r>
        <w:rPr>
          <w:rFonts w:ascii="Traditional Arabic" w:eastAsia="Times New Roman" w:hAnsi="Times New Roman" w:cs="Kalpurush" w:hint="cs"/>
          <w:color w:val="000000"/>
          <w:sz w:val="24"/>
          <w:szCs w:val="24"/>
          <w:cs/>
          <w:lang w:bidi="bn-BD"/>
        </w:rPr>
        <w:t>, আয়াত</w:t>
      </w:r>
      <w:r w:rsidR="0026010F" w:rsidRPr="0026010F">
        <w:rPr>
          <w:rFonts w:ascii="Traditional Arabic" w:eastAsia="Times New Roman" w:hAnsi="Times New Roman" w:cs="Kalpurush" w:hint="cs"/>
          <w:color w:val="000000"/>
          <w:sz w:val="24"/>
          <w:szCs w:val="24"/>
          <w:cs/>
          <w:lang w:bidi="bn-BD"/>
        </w:rPr>
        <w:t>: ৭২</w:t>
      </w:r>
      <w:r>
        <w:rPr>
          <w:rFonts w:ascii="Traditional Arabic" w:eastAsia="Times New Roman" w:hAnsi="Times New Roman" w:cs="Kalpurush" w:hint="cs"/>
          <w:color w:val="000000"/>
          <w:sz w:val="24"/>
          <w:szCs w:val="24"/>
          <w:cs/>
          <w:lang w:bidi="bn-BD"/>
        </w:rPr>
        <w:t>]</w:t>
      </w:r>
    </w:p>
    <w:p w:rsidR="0026010F" w:rsidRPr="0026010F" w:rsidRDefault="00DB26F4" w:rsidP="00DB26F4">
      <w:pPr>
        <w:bidi w:val="0"/>
        <w:jc w:val="both"/>
        <w:rPr>
          <w:rFonts w:ascii="Traditional Arabic" w:eastAsia="Times New Roman" w:hAnsi="Times New Roman" w:cs="Kalpurush"/>
          <w:color w:val="000000"/>
          <w:sz w:val="24"/>
          <w:szCs w:val="24"/>
          <w:lang w:bidi="bn-BD"/>
        </w:rPr>
      </w:pPr>
      <w:r>
        <w:rPr>
          <w:rFonts w:ascii="Traditional Arabic" w:eastAsia="Times New Roman" w:hAnsi="Times New Roman" w:cs="Kalpurush" w:hint="cs"/>
          <w:color w:val="000000"/>
          <w:sz w:val="24"/>
          <w:szCs w:val="24"/>
          <w:cs/>
          <w:lang w:bidi="bn-BD"/>
        </w:rPr>
        <w:t>ইবন</w:t>
      </w:r>
      <w:r w:rsidR="0026010F" w:rsidRPr="0026010F">
        <w:rPr>
          <w:rFonts w:ascii="Traditional Arabic" w:eastAsia="Times New Roman" w:hAnsi="Times New Roman" w:cs="Kalpurush" w:hint="cs"/>
          <w:color w:val="000000"/>
          <w:sz w:val="24"/>
          <w:szCs w:val="24"/>
          <w:cs/>
          <w:lang w:bidi="bn-BD"/>
        </w:rPr>
        <w:t xml:space="preserve"> আব্বাস, মুজাহিদ, সা‘ঈদ ইবন জুবায়ের </w:t>
      </w:r>
      <w:r>
        <w:rPr>
          <w:rFonts w:ascii="Traditional Arabic" w:eastAsia="Times New Roman" w:hAnsi="Times New Roman" w:cs="Kalpurush"/>
          <w:color w:val="000000"/>
          <w:sz w:val="24"/>
          <w:szCs w:val="24"/>
          <w:cs/>
          <w:lang w:bidi="bn-BD"/>
        </w:rPr>
        <w:t>রাদিয়াল্লাহু ‘আনহু</w:t>
      </w:r>
      <w:r>
        <w:rPr>
          <w:rFonts w:ascii="Traditional Arabic" w:eastAsia="Times New Roman" w:hAnsi="Times New Roman" w:cs="Kalpurush" w:hint="cs"/>
          <w:color w:val="000000"/>
          <w:sz w:val="24"/>
          <w:szCs w:val="24"/>
          <w:cs/>
          <w:lang w:bidi="bn-BD"/>
        </w:rPr>
        <w:t>ম প্রমুখ বলেন,</w:t>
      </w:r>
      <w:r w:rsidR="0026010F" w:rsidRPr="0026010F">
        <w:rPr>
          <w:rFonts w:ascii="Traditional Arabic" w:eastAsia="Times New Roman" w:hAnsi="Times New Roman" w:cs="Kalpurush" w:hint="cs"/>
          <w:color w:val="000000"/>
          <w:sz w:val="24"/>
          <w:szCs w:val="24"/>
          <w:cs/>
          <w:lang w:bidi="bn-BD"/>
        </w:rPr>
        <w:t xml:space="preserve"> আমানত</w:t>
      </w:r>
      <w:r w:rsidR="00A06456">
        <w:rPr>
          <w:rFonts w:ascii="Traditional Arabic" w:eastAsia="Times New Roman" w:hAnsi="Times New Roman" w:cs="Kalpurush" w:hint="cs"/>
          <w:color w:val="000000"/>
          <w:sz w:val="24"/>
          <w:szCs w:val="24"/>
          <w:cs/>
          <w:lang w:bidi="bn-BD"/>
        </w:rPr>
        <w:t xml:space="preserve"> হলো</w:t>
      </w:r>
      <w:r w:rsidR="0026010F" w:rsidRPr="0026010F">
        <w:rPr>
          <w:rFonts w:ascii="Traditional Arabic" w:eastAsia="Times New Roman" w:hAnsi="Times New Roman" w:cs="Kalpurush" w:hint="cs"/>
          <w:color w:val="000000"/>
          <w:sz w:val="24"/>
          <w:szCs w:val="24"/>
          <w:cs/>
          <w:lang w:bidi="bn-BD"/>
        </w:rPr>
        <w:t xml:space="preserve"> ফরযসমূহ।</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 কাতাদা র</w:t>
      </w:r>
      <w:r w:rsidR="001A15BB">
        <w:rPr>
          <w:rFonts w:ascii="Traditional Arabic" w:eastAsia="Times New Roman" w:hAnsi="Times New Roman" w:cs="Kalpurush" w:hint="cs"/>
          <w:color w:val="000000"/>
          <w:sz w:val="24"/>
          <w:szCs w:val="24"/>
          <w:cs/>
          <w:lang w:bidi="bn-BD"/>
        </w:rPr>
        <w:t>হ</w:t>
      </w:r>
      <w:r w:rsidRPr="0026010F">
        <w:rPr>
          <w:rFonts w:ascii="Traditional Arabic" w:eastAsia="Times New Roman" w:hAnsi="Times New Roman" w:cs="Kalpurush" w:hint="cs"/>
          <w:color w:val="000000"/>
          <w:sz w:val="24"/>
          <w:szCs w:val="24"/>
          <w:cs/>
          <w:lang w:bidi="bn-BD"/>
        </w:rPr>
        <w:t>.</w:t>
      </w:r>
      <w:r w:rsidR="001A15BB">
        <w:rPr>
          <w:rFonts w:ascii="Traditional Arabic" w:eastAsia="Times New Roman" w:hAnsi="Times New Roman" w:cs="Kalpurush" w:hint="cs"/>
          <w:color w:val="000000"/>
          <w:sz w:val="24"/>
          <w:szCs w:val="24"/>
          <w:cs/>
          <w:lang w:bidi="bn-BD"/>
        </w:rPr>
        <w:t xml:space="preserve"> বলেন</w:t>
      </w:r>
      <w:r w:rsidR="001A15BB">
        <w:rPr>
          <w:rFonts w:ascii="Traditional Arabic" w:eastAsia="Times New Roman" w:hAnsi="Times New Roman" w:cs="Kalpurush" w:hint="cs"/>
          <w:color w:val="000000"/>
          <w:sz w:val="24"/>
          <w:szCs w:val="24"/>
          <w:lang w:bidi="bn-BD"/>
        </w:rPr>
        <w:t>,</w:t>
      </w:r>
      <w:r w:rsidRPr="0026010F">
        <w:rPr>
          <w:rFonts w:ascii="Traditional Arabic" w:eastAsia="Times New Roman" w:hAnsi="Times New Roman" w:cs="Kalpurush" w:hint="cs"/>
          <w:color w:val="000000"/>
          <w:sz w:val="24"/>
          <w:szCs w:val="24"/>
          <w:cs/>
          <w:lang w:bidi="bn-BD"/>
        </w:rPr>
        <w:t xml:space="preserve"> আমানত</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দীন, ফরযসমূহ এবং শরী</w:t>
      </w:r>
      <w:r w:rsidRPr="0026010F">
        <w:rPr>
          <w:rFonts w:ascii="Kalpurush" w:eastAsia="Times New Roman" w:hAnsi="Kalpurush" w:cs="Kalpurush"/>
          <w:color w:val="000000"/>
          <w:sz w:val="24"/>
          <w:szCs w:val="24"/>
          <w:lang w:bidi="bn-BD"/>
        </w:rPr>
        <w:t>‘</w:t>
      </w:r>
      <w:r w:rsidRPr="0026010F">
        <w:rPr>
          <w:rFonts w:ascii="Traditional Arabic" w:eastAsia="Times New Roman" w:hAnsi="Times New Roman" w:cs="Kalpurush" w:hint="cs"/>
          <w:color w:val="000000"/>
          <w:sz w:val="24"/>
          <w:szCs w:val="24"/>
          <w:cs/>
          <w:lang w:bidi="bn-BD"/>
        </w:rPr>
        <w:t>আতের সীমারেখা বা দণ্ডবিধিসমূহ।</w:t>
      </w:r>
    </w:p>
    <w:p w:rsidR="0026010F" w:rsidRPr="0026010F" w:rsidRDefault="0026010F" w:rsidP="001A15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 উবাই ইবন কা‘ব</w:t>
      </w:r>
      <w:r w:rsidR="001A15BB">
        <w:rPr>
          <w:rFonts w:ascii="Times New Roman" w:eastAsia="Times New Roman" w:hAnsi="Times New Roman" w:cs="Kalpurush" w:hint="cs"/>
          <w:sz w:val="24"/>
          <w:szCs w:val="24"/>
          <w:cs/>
          <w:lang w:bidi="bn-BD"/>
        </w:rPr>
        <w:t xml:space="preserve"> </w:t>
      </w:r>
      <w:r w:rsidR="001A15BB">
        <w:rPr>
          <w:rFonts w:ascii="Traditional Arabic" w:eastAsia="Times New Roman" w:hAnsi="Times New Roman" w:cs="Kalpurush" w:hint="cs"/>
          <w:color w:val="000000"/>
          <w:sz w:val="24"/>
          <w:szCs w:val="24"/>
          <w:cs/>
          <w:lang w:bidi="bn-BD"/>
        </w:rPr>
        <w:t>রাদিয়াল্লাহু ‘আনহু বলেন</w:t>
      </w:r>
      <w:r w:rsidR="001A15BB">
        <w:rPr>
          <w:rFonts w:ascii="Traditional Arabic" w:eastAsia="Times New Roman" w:hAnsi="Times New Roman" w:cs="Kalpurush" w:hint="cs"/>
          <w:color w:val="000000"/>
          <w:sz w:val="24"/>
          <w:szCs w:val="24"/>
          <w:lang w:bidi="bn-BD"/>
        </w:rPr>
        <w:t>,</w:t>
      </w:r>
      <w:r w:rsidRPr="0026010F">
        <w:rPr>
          <w:rFonts w:ascii="Traditional Arabic" w:eastAsia="Times New Roman" w:hAnsi="Times New Roman" w:cs="Kalpurush" w:hint="cs"/>
          <w:color w:val="000000"/>
          <w:sz w:val="24"/>
          <w:szCs w:val="24"/>
          <w:cs/>
          <w:lang w:bidi="bn-BD"/>
        </w:rPr>
        <w:t xml:space="preserve"> আমানতের মধ্যে অন্যতম</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নারীকে তার লজ্জাস্থানের ব্যাপারে আমানত রাখা হয়েছে।</w:t>
      </w:r>
    </w:p>
    <w:p w:rsidR="0026010F" w:rsidRPr="0026010F" w:rsidRDefault="001A15BB" w:rsidP="001A15BB">
      <w:pPr>
        <w:bidi w:val="0"/>
        <w:jc w:val="both"/>
        <w:rPr>
          <w:rFonts w:ascii="Traditional Arabic" w:eastAsia="Times New Roman" w:hAnsi="Times New Roman" w:cs="Kalpurush"/>
          <w:color w:val="000000"/>
          <w:sz w:val="24"/>
          <w:szCs w:val="24"/>
          <w:lang w:bidi="bn-BD"/>
        </w:rPr>
      </w:pPr>
      <w:r>
        <w:rPr>
          <w:rFonts w:ascii="Traditional Arabic" w:eastAsia="Times New Roman" w:hAnsi="Times New Roman" w:cs="Kalpurush" w:hint="cs"/>
          <w:color w:val="000000"/>
          <w:sz w:val="24"/>
          <w:szCs w:val="24"/>
          <w:cs/>
          <w:lang w:bidi="bn-BD"/>
        </w:rPr>
        <w:t>আর ইবন</w:t>
      </w:r>
      <w:r w:rsidR="0026010F" w:rsidRPr="0026010F">
        <w:rPr>
          <w:rFonts w:ascii="Traditional Arabic" w:eastAsia="Times New Roman" w:hAnsi="Times New Roman" w:cs="Kalpurush" w:hint="cs"/>
          <w:color w:val="000000"/>
          <w:sz w:val="24"/>
          <w:szCs w:val="24"/>
          <w:cs/>
          <w:lang w:bidi="bn-BD"/>
        </w:rPr>
        <w:t xml:space="preserve"> কাছীর</w:t>
      </w:r>
      <w:r>
        <w:rPr>
          <w:rFonts w:ascii="Traditional Arabic" w:eastAsia="Times New Roman" w:hAnsi="Times New Roman" w:cs="Kalpurush" w:hint="cs"/>
          <w:color w:val="000000"/>
          <w:sz w:val="24"/>
          <w:szCs w:val="24"/>
          <w:cs/>
          <w:lang w:bidi="bn-BD"/>
        </w:rPr>
        <w:t xml:space="preserve"> রহ. বলেন</w:t>
      </w:r>
      <w:r>
        <w:rPr>
          <w:rFonts w:ascii="Traditional Arabic" w:eastAsia="Times New Roman" w:hAnsi="Times New Roman" w:cs="Kalpurush" w:hint="cs"/>
          <w:color w:val="000000"/>
          <w:sz w:val="24"/>
          <w:szCs w:val="24"/>
          <w:lang w:bidi="bn-BD"/>
        </w:rPr>
        <w:t>,</w:t>
      </w:r>
      <w:r w:rsidR="0026010F" w:rsidRPr="0026010F">
        <w:rPr>
          <w:rFonts w:ascii="Traditional Arabic" w:eastAsia="Times New Roman" w:hAnsi="Times New Roman" w:cs="Kalpurush" w:hint="cs"/>
          <w:color w:val="000000"/>
          <w:sz w:val="24"/>
          <w:szCs w:val="24"/>
          <w:cs/>
          <w:lang w:bidi="bn-BD"/>
        </w:rPr>
        <w:t xml:space="preserve"> এসব কথার মধ্যে কেনো বিরোধ নেই। বরং এগুলো একই কথা প্রমাণ করছে যে, সেই আমানতটি হচ্ছে তাকলীফ তথা (শরী‘আতের বিধিবিধানের) দায়িত্ব-প্রদান।</w:t>
      </w:r>
      <w:r w:rsidR="0026010F" w:rsidRPr="0026010F">
        <w:rPr>
          <w:rFonts w:ascii="SutonnyMJ" w:eastAsia="Times New Roman" w:hAnsi="SutonnyMJ" w:cs="Kalpurush"/>
          <w:color w:val="000000"/>
          <w:sz w:val="24"/>
          <w:szCs w:val="24"/>
          <w:vertAlign w:val="superscript"/>
          <w:cs/>
          <w:lang w:bidi="bn-BD"/>
        </w:rPr>
        <w:footnoteReference w:id="5"/>
      </w:r>
    </w:p>
    <w:p w:rsidR="0026010F" w:rsidRPr="001A15BB" w:rsidRDefault="0026010F" w:rsidP="001A15BB">
      <w:pPr>
        <w:bidi w:val="0"/>
        <w:jc w:val="both"/>
        <w:rPr>
          <w:rFonts w:ascii="Traditional Arabic" w:eastAsia="Times New Roman" w:hAnsi="Times New Roman" w:cs="Kalpurush"/>
          <w:color w:val="000000"/>
          <w:sz w:val="24"/>
          <w:szCs w:val="24"/>
          <w:rtl/>
          <w:cs/>
          <w:lang w:bidi="bn-BD"/>
        </w:rPr>
      </w:pPr>
      <w:r w:rsidRPr="0026010F">
        <w:rPr>
          <w:rFonts w:ascii="Traditional Arabic" w:eastAsia="Times New Roman" w:hAnsi="Times New Roman" w:cs="Kalpurush" w:hint="cs"/>
          <w:color w:val="000000"/>
          <w:sz w:val="24"/>
          <w:szCs w:val="24"/>
          <w:cs/>
          <w:lang w:bidi="bn-BD"/>
        </w:rPr>
        <w:t>আর এই কথাও সর্বস্বীকৃত যে, মুসলিম নারী তার দায়িত্ব ও কর্তব্য যথাযথভাবে পালন করলে সেও পুরুষের মত</w:t>
      </w:r>
      <w:r w:rsidR="001A15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ই প্রতিদান পাবে। </w:t>
      </w:r>
      <w:r w:rsidRPr="0026010F">
        <w:rPr>
          <w:rFonts w:ascii="Times New Roman" w:eastAsia="Times New Roman" w:hAnsi="Times New Roman" w:cs="Kalpurush" w:hint="cs"/>
          <w:sz w:val="24"/>
          <w:szCs w:val="24"/>
          <w:cs/>
          <w:lang w:bidi="bn-BD"/>
        </w:rPr>
        <w:t>আল্লাহ তা‘আলা কর্মসমূহের প্রতিদানের আলোচনা করতে গিয়ে</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26010F" w:rsidRDefault="001A15BB" w:rsidP="0026010F">
      <w:pPr>
        <w:bidi w:val="0"/>
        <w:jc w:val="both"/>
        <w:rPr>
          <w:rFonts w:ascii="Traditional Arabic" w:eastAsia="Times New Roman" w:hAnsi="Times New Roman" w:cs="Kalpurush"/>
          <w:color w:val="008000"/>
          <w:sz w:val="24"/>
          <w:szCs w:val="24"/>
          <w:rtl/>
          <w:cs/>
          <w:lang w:bidi="bn-BD"/>
        </w:rPr>
      </w:pPr>
      <w:r w:rsidRPr="0026010F">
        <w:rPr>
          <w:rFonts w:ascii="Times New Roman" w:eastAsia="Times New Roman" w:hAnsi="Times New Roman" w:cs="KFGQPC Uthman Taha Naskh" w:hint="cs"/>
          <w:b/>
          <w:bCs/>
          <w:color w:val="008000"/>
          <w:sz w:val="24"/>
          <w:szCs w:val="24"/>
          <w:rtl/>
        </w:rPr>
        <w:lastRenderedPageBreak/>
        <w:t>﴿</w:t>
      </w:r>
      <w:r w:rsidR="0026010F" w:rsidRPr="0026010F">
        <w:rPr>
          <w:rFonts w:ascii="Times New Roman" w:eastAsia="Times New Roman" w:hAnsi="Times New Roman" w:cs="KFGQPC Uthmanic Script HAFS"/>
          <w:color w:val="008000"/>
          <w:sz w:val="24"/>
          <w:szCs w:val="24"/>
          <w:rtl/>
        </w:rPr>
        <w:t>فَٱسۡتَجَابَ لَهُمۡ رَبُّهُمۡ أَنِّي لَآ أُضِيعُ عَمَلَ عَٰمِل</w:t>
      </w:r>
      <w:r w:rsidR="0026010F" w:rsidRPr="0026010F">
        <w:rPr>
          <w:rFonts w:ascii="Jameel Noori Nastaleeq" w:eastAsia="Times New Roman" w:hAnsi="Jameel Noori Nastaleeq" w:cs="KFGQPC Uthmanic Script HAFS" w:hint="cs"/>
          <w:color w:val="008000"/>
          <w:sz w:val="24"/>
          <w:szCs w:val="24"/>
          <w:rtl/>
        </w:rPr>
        <w:t>ٖ</w:t>
      </w:r>
      <w:r w:rsidR="0026010F" w:rsidRPr="0026010F">
        <w:rPr>
          <w:rFonts w:ascii="Times New Roman" w:eastAsia="Times New Roman" w:hAnsi="Times New Roman" w:cs="KFGQPC Uthmanic Script HAFS" w:hint="cs"/>
          <w:color w:val="008000"/>
          <w:sz w:val="24"/>
          <w:szCs w:val="24"/>
          <w:rtl/>
        </w:rPr>
        <w:t xml:space="preserve"> مِّنكُم مِّن </w:t>
      </w:r>
      <w:r w:rsidR="0026010F" w:rsidRPr="0026010F">
        <w:rPr>
          <w:rFonts w:ascii="Times New Roman" w:eastAsia="Times New Roman" w:hAnsi="Times New Roman" w:cs="KFGQPC Uthmanic Script HAFS"/>
          <w:color w:val="008000"/>
          <w:sz w:val="24"/>
          <w:szCs w:val="24"/>
          <w:rtl/>
        </w:rPr>
        <w:t>ذَكَرٍ أَوۡ أُنثَىٰۖ بَعۡضُكُم مِّنۢ بَعۡض</w:t>
      </w:r>
      <w:r w:rsidR="0026010F" w:rsidRPr="0026010F">
        <w:rPr>
          <w:rFonts w:ascii="Jameel Noori Nastaleeq" w:eastAsia="Times New Roman" w:hAnsi="Jameel Noori Nastaleeq" w:cs="KFGQPC Uthmanic Script HAFS" w:hint="cs"/>
          <w:color w:val="008000"/>
          <w:sz w:val="24"/>
          <w:szCs w:val="24"/>
          <w:rtl/>
        </w:rPr>
        <w:t>ٖ</w:t>
      </w:r>
      <w:r w:rsidR="0026010F" w:rsidRPr="0026010F">
        <w:rPr>
          <w:rFonts w:ascii="Times New Roman" w:eastAsia="Times New Roman" w:hAnsi="Times New Roman" w:cs="KFGQPC Uthmanic Script HAFS" w:hint="cs"/>
          <w:color w:val="008000"/>
          <w:sz w:val="24"/>
          <w:szCs w:val="24"/>
          <w:rtl/>
        </w:rPr>
        <w:t xml:space="preserve">ۖ فَٱلَّذِينَ هَاجَرُواْ وَأُخۡرِجُواْ </w:t>
      </w:r>
      <w:r w:rsidR="0026010F" w:rsidRPr="0026010F">
        <w:rPr>
          <w:rFonts w:ascii="Times New Roman" w:eastAsia="Times New Roman" w:hAnsi="Times New Roman" w:cs="KFGQPC Uthmanic Script HAFS"/>
          <w:color w:val="008000"/>
          <w:sz w:val="24"/>
          <w:szCs w:val="24"/>
          <w:rtl/>
        </w:rPr>
        <w:t>مِن دِيَٰرِهِمۡ وَأُوذُواْ فِي سَبِيلِي وَقَٰتَلُواْ وَقُتِلُواْ لَأُكَفِّرَنَّ عَنۡهُمۡ سَيِّ‍َٔاتِهِمۡ وَلَأُدۡخِلَنَّهُمۡ جَنَّٰت</w:t>
      </w:r>
      <w:r w:rsidR="0026010F" w:rsidRPr="0026010F">
        <w:rPr>
          <w:rFonts w:ascii="Jameel Noori Nastaleeq" w:eastAsia="Times New Roman" w:hAnsi="Jameel Noori Nastaleeq" w:cs="KFGQPC Uthmanic Script HAFS" w:hint="cs"/>
          <w:color w:val="008000"/>
          <w:sz w:val="24"/>
          <w:szCs w:val="24"/>
          <w:rtl/>
        </w:rPr>
        <w:t>ٖ</w:t>
      </w:r>
      <w:r w:rsidR="0026010F" w:rsidRPr="0026010F">
        <w:rPr>
          <w:rFonts w:ascii="Times New Roman" w:eastAsia="Times New Roman" w:hAnsi="Times New Roman" w:cs="KFGQPC Uthmanic Script HAFS" w:hint="cs"/>
          <w:color w:val="008000"/>
          <w:sz w:val="24"/>
          <w:szCs w:val="24"/>
          <w:rtl/>
        </w:rPr>
        <w:t xml:space="preserve"> تَجۡرِي مِن تَحۡتِهَا </w:t>
      </w:r>
      <w:r w:rsidR="0026010F" w:rsidRPr="0026010F">
        <w:rPr>
          <w:rFonts w:ascii="Times New Roman" w:eastAsia="Times New Roman" w:hAnsi="Times New Roman" w:cs="KFGQPC Uthmanic Script HAFS"/>
          <w:color w:val="008000"/>
          <w:sz w:val="24"/>
          <w:szCs w:val="24"/>
          <w:rtl/>
        </w:rPr>
        <w:t>ٱلۡأَنۡهَٰرُ ثَوَاب</w:t>
      </w:r>
      <w:r w:rsidR="0026010F" w:rsidRPr="0026010F">
        <w:rPr>
          <w:rFonts w:ascii="Jameel Noori Nastaleeq" w:eastAsia="Times New Roman" w:hAnsi="Jameel Noori Nastaleeq" w:cs="KFGQPC Uthmanic Script HAFS" w:hint="cs"/>
          <w:color w:val="008000"/>
          <w:sz w:val="24"/>
          <w:szCs w:val="24"/>
          <w:rtl/>
        </w:rPr>
        <w:t>ٗ</w:t>
      </w:r>
      <w:r w:rsidR="0026010F" w:rsidRPr="0026010F">
        <w:rPr>
          <w:rFonts w:ascii="Times New Roman" w:eastAsia="Times New Roman" w:hAnsi="Times New Roman" w:cs="KFGQPC Uthmanic Script HAFS" w:hint="cs"/>
          <w:color w:val="008000"/>
          <w:sz w:val="24"/>
          <w:szCs w:val="24"/>
          <w:rtl/>
        </w:rPr>
        <w:t>ا مِّنۡ عِندِ ٱ</w:t>
      </w:r>
      <w:r w:rsidR="0026010F" w:rsidRPr="0026010F">
        <w:rPr>
          <w:rFonts w:ascii="Times New Roman" w:eastAsia="Times New Roman" w:hAnsi="Times New Roman" w:cs="KFGQPC Uthmanic Script HAFS"/>
          <w:color w:val="008000"/>
          <w:sz w:val="24"/>
          <w:szCs w:val="24"/>
          <w:rtl/>
        </w:rPr>
        <w:t>للَّهِۚ وَٱللَّهُ</w:t>
      </w:r>
      <w:r>
        <w:rPr>
          <w:rFonts w:ascii="Times New Roman" w:eastAsia="Times New Roman" w:hAnsi="Times New Roman" w:cs="KFGQPC Uthmanic Script HAFS"/>
          <w:color w:val="008000"/>
          <w:sz w:val="24"/>
          <w:szCs w:val="24"/>
          <w:rtl/>
        </w:rPr>
        <w:t xml:space="preserve"> عِندَهُۥ حُسۡنُ ٱلثَّوَابِ ١٩٥</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 سورة آل عمران: 195</w:t>
      </w:r>
      <w:r w:rsidR="002315E6">
        <w:rPr>
          <w:rFonts w:ascii="Times New Roman" w:eastAsia="Times New Roman" w:hAnsi="Times New Roman" w:cs="KFGQPC Uthman Taha Naskh" w:hint="cs"/>
          <w:color w:val="008000"/>
          <w:sz w:val="24"/>
          <w:szCs w:val="24"/>
          <w:rtl/>
        </w:rPr>
        <w:t>]</w:t>
      </w:r>
      <w:r w:rsidR="0026010F" w:rsidRPr="0026010F">
        <w:rPr>
          <w:rFonts w:ascii="Times New Roman" w:eastAsia="Times New Roman" w:hAnsi="Times New Roman" w:cs="KFGQPC Uthman Taha Naskh" w:hint="cs"/>
          <w:color w:val="008000"/>
          <w:sz w:val="24"/>
          <w:szCs w:val="24"/>
          <w:rtl/>
        </w:rPr>
        <w:t xml:space="preserve">                              </w:t>
      </w:r>
    </w:p>
    <w:p w:rsidR="001A15BB" w:rsidRDefault="0026010F" w:rsidP="001A15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“অতঃপর তাদের </w:t>
      </w:r>
      <w:r w:rsidR="001A15BB">
        <w:rPr>
          <w:rFonts w:ascii="Traditional Arabic" w:eastAsia="Times New Roman" w:hAnsi="Times New Roman" w:cs="Kalpurush" w:hint="cs"/>
          <w:color w:val="000000"/>
          <w:sz w:val="24"/>
          <w:szCs w:val="24"/>
          <w:cs/>
          <w:lang w:bidi="bn-BD"/>
        </w:rPr>
        <w:t>রব</w:t>
      </w:r>
      <w:r w:rsidRPr="0026010F">
        <w:rPr>
          <w:rFonts w:ascii="Traditional Arabic" w:eastAsia="Times New Roman" w:hAnsi="Times New Roman" w:cs="Kalpurush" w:hint="cs"/>
          <w:color w:val="000000"/>
          <w:sz w:val="24"/>
          <w:szCs w:val="24"/>
          <w:cs/>
          <w:lang w:bidi="bn-BD"/>
        </w:rPr>
        <w:t xml:space="preserve"> তাদের ডাকে সাড়া দিয়ে বলেন, ‘আমি তোমাদের মধ্যে কর্মনিষ্ঠ</w:t>
      </w:r>
      <w:r w:rsidR="00DB26F4">
        <w:rPr>
          <w:rFonts w:ascii="Traditional Arabic" w:eastAsia="Times New Roman" w:hAnsi="Times New Roman" w:cs="Kalpurush" w:hint="cs"/>
          <w:color w:val="000000"/>
          <w:sz w:val="24"/>
          <w:szCs w:val="24"/>
          <w:cs/>
          <w:lang w:bidi="bn-BD"/>
        </w:rPr>
        <w:t xml:space="preserve"> কোনো</w:t>
      </w:r>
      <w:r w:rsidR="001A15BB">
        <w:rPr>
          <w:rFonts w:ascii="Traditional Arabic" w:eastAsia="Times New Roman" w:hAnsi="Times New Roman" w:cs="Kalpurush" w:hint="cs"/>
          <w:color w:val="000000"/>
          <w:sz w:val="24"/>
          <w:szCs w:val="24"/>
          <w:cs/>
          <w:lang w:bidi="bn-BD"/>
        </w:rPr>
        <w:t xml:space="preserve"> নর অথবা নারীর কর্ম বিফল করি না,</w:t>
      </w:r>
      <w:r w:rsidRPr="0026010F">
        <w:rPr>
          <w:rFonts w:ascii="Traditional Arabic" w:eastAsia="Times New Roman" w:hAnsi="Times New Roman" w:cs="Kalpurush" w:hint="cs"/>
          <w:color w:val="000000"/>
          <w:sz w:val="24"/>
          <w:szCs w:val="24"/>
          <w:cs/>
          <w:lang w:bidi="bn-BD"/>
        </w:rPr>
        <w:t xml:space="preserve"> তোমরা একে অপরের অংশ। সুতরাং যারা হিজরত করেছে, নিজ গৃহ থেকে উৎখাত হয়েছে, আমার পথে নির্যাতিত হয়েছে এবং যুদ্ধ করেছে ও নিহত হয়েছে, আমি তাদের পাপ কাজগুলো অবশ্যই দূরীভূত করব এবং অবশ্যই তাদেরকে দাখিল করব জান্নাতে, যার পাদদেশে নদী প্রবাহিত। এটা আল্লাহর পক্ষ থেকে পুরস্কার; আর উত্তম পুরস্কার আল্লাহরই নিকট। </w:t>
      </w:r>
      <w:r w:rsidR="001A15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সূরা আলে ইমরান</w:t>
      </w:r>
      <w:r w:rsidR="001A15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১৯৫</w:t>
      </w:r>
      <w:r w:rsidR="001A15BB">
        <w:rPr>
          <w:rFonts w:ascii="Traditional Arabic" w:eastAsia="Times New Roman" w:hAnsi="Times New Roman" w:cs="Kalpurush" w:hint="cs"/>
          <w:color w:val="000000"/>
          <w:sz w:val="24"/>
          <w:szCs w:val="24"/>
          <w:cs/>
          <w:lang w:bidi="bn-BD"/>
        </w:rPr>
        <w:t>]</w:t>
      </w:r>
    </w:p>
    <w:p w:rsidR="0026010F" w:rsidRPr="0026010F" w:rsidRDefault="0026010F" w:rsidP="001A15BB">
      <w:pPr>
        <w:bidi w:val="0"/>
        <w:jc w:val="both"/>
        <w:rPr>
          <w:rFonts w:ascii="Traditional Arabic" w:eastAsia="Times New Roman" w:hAnsi="Times New Roman" w:cs="Kalpurush"/>
          <w:color w:val="000000"/>
          <w:sz w:val="24"/>
          <w:szCs w:val="24"/>
          <w:lang w:bidi="bn-BD"/>
        </w:rPr>
      </w:pPr>
      <w:r w:rsidRPr="0026010F">
        <w:rPr>
          <w:rFonts w:ascii="Times New Roman" w:eastAsia="Times New Roman" w:hAnsi="Times New Roman" w:cs="Kalpurush" w:hint="cs"/>
          <w:sz w:val="24"/>
          <w:szCs w:val="24"/>
          <w:cs/>
          <w:lang w:bidi="bn-BD"/>
        </w:rPr>
        <w:t>আল্লাহ তা‘আলা আরও</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26010F" w:rsidRDefault="0026010F" w:rsidP="001A15BB">
      <w:pPr>
        <w:jc w:val="both"/>
        <w:rPr>
          <w:rFonts w:ascii="Times New Roman" w:eastAsia="Times New Roman" w:hAnsi="Times New Roman" w:cs="KFGQPC Uthman Taha Naskh"/>
          <w:color w:val="008000"/>
          <w:sz w:val="24"/>
          <w:szCs w:val="24"/>
        </w:rPr>
      </w:pPr>
      <w:r w:rsidRPr="0026010F">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hint="cs"/>
          <w:color w:val="008000"/>
          <w:sz w:val="24"/>
          <w:szCs w:val="24"/>
          <w:rtl/>
        </w:rPr>
        <w:t xml:space="preserve">وَمَن </w:t>
      </w:r>
      <w:r w:rsidRPr="0026010F">
        <w:rPr>
          <w:rFonts w:ascii="Times New Roman" w:eastAsia="Times New Roman" w:hAnsi="Times New Roman" w:cs="KFGQPC Uthmanic Script HAFS"/>
          <w:color w:val="008000"/>
          <w:sz w:val="24"/>
          <w:szCs w:val="24"/>
          <w:rtl/>
        </w:rPr>
        <w:t>يَعۡمَلۡ مِنَ ٱلصَّٰلِحَٰتِ مِن ذَكَرٍ أَوۡ أُنثَىٰ وَهُوَ مُؤۡمِن</w:t>
      </w:r>
      <w:r w:rsidRPr="0026010F">
        <w:rPr>
          <w:rFonts w:ascii="Times New Roman" w:eastAsia="Times New Roman" w:hAnsi="Times New Roman" w:cs="KFGQPC Uthmanic Script HAFS" w:hint="cs"/>
          <w:color w:val="008000"/>
          <w:sz w:val="24"/>
          <w:szCs w:val="24"/>
          <w:rtl/>
        </w:rPr>
        <w:t xml:space="preserve">ٞ </w:t>
      </w:r>
      <w:r w:rsidRPr="0026010F">
        <w:rPr>
          <w:rFonts w:ascii="Times New Roman" w:eastAsia="Times New Roman" w:hAnsi="Times New Roman" w:cs="KFGQPC Uthmanic Script HAFS"/>
          <w:color w:val="008000"/>
          <w:sz w:val="24"/>
          <w:szCs w:val="24"/>
          <w:rtl/>
        </w:rPr>
        <w:t>فَأُوْلَٰٓئِكَ يَدۡخُلُونَ ٱلۡجَنَّةَ وَلَا يُظۡلَمُونَ نَقِير</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ا ١٢٤</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[سورة النساء: 124</w:t>
      </w:r>
      <w:r w:rsidR="002315E6">
        <w:rPr>
          <w:rFonts w:ascii="Times New Roman" w:eastAsia="Times New Roman" w:hAnsi="Times New Roman" w:cs="KFGQPC Uthman Taha Naskh" w:hint="cs"/>
          <w:color w:val="008000"/>
          <w:sz w:val="24"/>
          <w:szCs w:val="24"/>
          <w:rtl/>
        </w:rPr>
        <w:t>]</w:t>
      </w:r>
    </w:p>
    <w:p w:rsidR="0026010F" w:rsidRPr="0026010F" w:rsidRDefault="0026010F" w:rsidP="001A15BB">
      <w:pPr>
        <w:bidi w:val="0"/>
        <w:jc w:val="both"/>
        <w:rPr>
          <w:rFonts w:ascii="Traditional Arabic" w:eastAsia="Times New Roman" w:hAnsi="Times New Roman" w:cs="Kalpurush"/>
          <w:color w:val="000000"/>
          <w:sz w:val="24"/>
          <w:szCs w:val="24"/>
          <w:lang w:bidi="bn-BD"/>
        </w:rPr>
      </w:pPr>
      <w:r w:rsidRPr="0026010F">
        <w:rPr>
          <w:rFonts w:ascii="Times New Roman" w:eastAsia="Times New Roman" w:hAnsi="Times New Roman" w:cs="KFGQPC Uthman Taha Naskh" w:hint="cs"/>
          <w:color w:val="008000"/>
          <w:sz w:val="24"/>
          <w:szCs w:val="24"/>
          <w:rtl/>
        </w:rPr>
        <w:t xml:space="preserve"> </w:t>
      </w:r>
      <w:r w:rsidRPr="0026010F">
        <w:rPr>
          <w:rFonts w:ascii="Traditional Arabic" w:eastAsia="Times New Roman" w:hAnsi="Times New Roman" w:cs="Kalpurush" w:hint="cs"/>
          <w:color w:val="000000"/>
          <w:sz w:val="24"/>
          <w:szCs w:val="24"/>
          <w:cs/>
          <w:lang w:bidi="bn-BD"/>
        </w:rPr>
        <w:t>“মুমিন হয়ে পুরুষ ও নারীর মধ্যে যে কেউ সৎ কাজ করবে, তারা জান্নাতে প্রবেশ করবে এবং তাদের প্রতি অণু পরিমাণও যুলুম করা হবে না।”</w:t>
      </w:r>
      <w:r w:rsidR="001A15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 xml:space="preserve">সূরা </w:t>
      </w:r>
      <w:r w:rsidR="001A15BB">
        <w:rPr>
          <w:rFonts w:ascii="Traditional Arabic" w:eastAsia="Times New Roman" w:hAnsi="Times New Roman" w:cs="Kalpurush" w:hint="cs"/>
          <w:color w:val="000000"/>
          <w:sz w:val="24"/>
          <w:szCs w:val="24"/>
          <w:cs/>
          <w:lang w:bidi="bn-BD"/>
        </w:rPr>
        <w:t>আন-নিসা</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 xml:space="preserve">আয়াত: </w:t>
      </w:r>
      <w:r w:rsidRPr="0026010F">
        <w:rPr>
          <w:rFonts w:ascii="Traditional Arabic" w:eastAsia="Times New Roman" w:hAnsi="Times New Roman" w:cs="Kalpurush" w:hint="cs"/>
          <w:color w:val="000000"/>
          <w:sz w:val="24"/>
          <w:szCs w:val="24"/>
          <w:cs/>
          <w:lang w:bidi="bn-BD"/>
        </w:rPr>
        <w:t>১২৪</w:t>
      </w:r>
      <w:r w:rsidR="001A15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Bangla" w:hint="cs"/>
          <w:color w:val="000000"/>
          <w:sz w:val="24"/>
          <w:szCs w:val="24"/>
          <w:cs/>
          <w:lang w:bidi="hi-IN"/>
        </w:rPr>
        <w:t xml:space="preserve"> </w:t>
      </w:r>
    </w:p>
    <w:p w:rsidR="0026010F" w:rsidRPr="0026010F" w:rsidRDefault="0026010F" w:rsidP="001A15BB">
      <w:pPr>
        <w:bidi w:val="0"/>
        <w:jc w:val="both"/>
        <w:rPr>
          <w:rFonts w:ascii="SutonnyMJ" w:eastAsia="Times New Roman" w:hAnsi="SutonnyMJ" w:cs="Kalpurush"/>
          <w:color w:val="000000"/>
          <w:sz w:val="24"/>
          <w:szCs w:val="24"/>
          <w:rtl/>
          <w:cs/>
          <w:lang w:bidi="bn-BD"/>
        </w:rPr>
      </w:pPr>
      <w:r w:rsidRPr="0026010F">
        <w:rPr>
          <w:rFonts w:ascii="Times New Roman" w:eastAsia="Times New Roman" w:hAnsi="Times New Roman" w:cs="Kalpurush" w:hint="cs"/>
          <w:sz w:val="24"/>
          <w:szCs w:val="24"/>
          <w:cs/>
          <w:lang w:bidi="bn-BD"/>
        </w:rPr>
        <w:t>আল্লাহ সুবহানাহু ওয়া তা‘আলা আরও</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1A15BB" w:rsidRDefault="001A15BB" w:rsidP="001A15BB">
      <w:pPr>
        <w:jc w:val="both"/>
        <w:rPr>
          <w:rFonts w:ascii="Traditional Arabic" w:eastAsia="Times New Roman" w:hAnsi="Times New Roman" w:cs="Kalpurush"/>
          <w:color w:val="008000"/>
          <w:sz w:val="24"/>
          <w:szCs w:val="24"/>
          <w:lang w:bidi="bn-BD"/>
        </w:rPr>
      </w:pPr>
      <w:r>
        <w:rPr>
          <w:rFonts w:ascii="Times New Roman" w:eastAsia="Times New Roman" w:hAnsi="Times New Roman" w:cs="KFGQPC Uthman Taha Naskh" w:hint="cs"/>
          <w:b/>
          <w:bCs/>
          <w:color w:val="008000"/>
          <w:sz w:val="24"/>
          <w:szCs w:val="24"/>
          <w:rtl/>
        </w:rPr>
        <w:lastRenderedPageBreak/>
        <w:t>﴿</w:t>
      </w:r>
      <w:r w:rsidR="0026010F" w:rsidRPr="0026010F">
        <w:rPr>
          <w:rFonts w:ascii="Times New Roman" w:eastAsia="Times New Roman" w:hAnsi="Times New Roman" w:cs="KFGQPC Uthmanic Script HAFS"/>
          <w:color w:val="008000"/>
          <w:sz w:val="24"/>
          <w:szCs w:val="24"/>
          <w:rtl/>
        </w:rPr>
        <w:t>مَنۡ عَمِلَ صَٰلِح</w:t>
      </w:r>
      <w:r w:rsidR="0026010F" w:rsidRPr="0026010F">
        <w:rPr>
          <w:rFonts w:ascii="Jameel Noori Nastaleeq" w:eastAsia="Times New Roman" w:hAnsi="Jameel Noori Nastaleeq" w:cs="KFGQPC Uthmanic Script HAFS" w:hint="cs"/>
          <w:color w:val="008000"/>
          <w:sz w:val="24"/>
          <w:szCs w:val="24"/>
          <w:rtl/>
        </w:rPr>
        <w:t>ٗ</w:t>
      </w:r>
      <w:r w:rsidR="0026010F" w:rsidRPr="0026010F">
        <w:rPr>
          <w:rFonts w:ascii="Times New Roman" w:eastAsia="Times New Roman" w:hAnsi="Times New Roman" w:cs="KFGQPC Uthmanic Script HAFS" w:hint="cs"/>
          <w:color w:val="008000"/>
          <w:sz w:val="24"/>
          <w:szCs w:val="24"/>
          <w:rtl/>
        </w:rPr>
        <w:t xml:space="preserve">ا </w:t>
      </w:r>
      <w:r w:rsidR="0026010F" w:rsidRPr="0026010F">
        <w:rPr>
          <w:rFonts w:ascii="Times New Roman" w:eastAsia="Times New Roman" w:hAnsi="Times New Roman" w:cs="KFGQPC Uthmanic Script HAFS"/>
          <w:color w:val="008000"/>
          <w:sz w:val="24"/>
          <w:szCs w:val="24"/>
          <w:rtl/>
        </w:rPr>
        <w:t>مِّن ذَكَرٍ أَوۡ أُنثَىٰ وَهُوَ مُؤۡمِن</w:t>
      </w:r>
      <w:r w:rsidR="0026010F" w:rsidRPr="0026010F">
        <w:rPr>
          <w:rFonts w:ascii="Times New Roman" w:eastAsia="Times New Roman" w:hAnsi="Times New Roman" w:cs="KFGQPC Uthmanic Script HAFS" w:hint="cs"/>
          <w:color w:val="008000"/>
          <w:sz w:val="24"/>
          <w:szCs w:val="24"/>
          <w:rtl/>
        </w:rPr>
        <w:t>ٞ فَلَنُحۡيِيَنَّهُۥ حَيَوٰة</w:t>
      </w:r>
      <w:r w:rsidR="0026010F" w:rsidRPr="0026010F">
        <w:rPr>
          <w:rFonts w:ascii="Jameel Noori Nastaleeq" w:eastAsia="Times New Roman" w:hAnsi="Jameel Noori Nastaleeq" w:cs="KFGQPC Uthmanic Script HAFS" w:hint="cs"/>
          <w:color w:val="008000"/>
          <w:sz w:val="24"/>
          <w:szCs w:val="24"/>
          <w:rtl/>
        </w:rPr>
        <w:t>ٗ</w:t>
      </w:r>
      <w:r w:rsidR="0026010F" w:rsidRPr="0026010F">
        <w:rPr>
          <w:rFonts w:ascii="Times New Roman" w:eastAsia="Times New Roman" w:hAnsi="Times New Roman" w:cs="KFGQPC Uthmanic Script HAFS" w:hint="cs"/>
          <w:color w:val="008000"/>
          <w:sz w:val="24"/>
          <w:szCs w:val="24"/>
          <w:rtl/>
        </w:rPr>
        <w:t xml:space="preserve"> طَيِّبَة</w:t>
      </w:r>
      <w:r w:rsidR="0026010F" w:rsidRPr="0026010F">
        <w:rPr>
          <w:rFonts w:ascii="Jameel Noori Nastaleeq" w:eastAsia="Times New Roman" w:hAnsi="Jameel Noori Nastaleeq" w:cs="KFGQPC Uthmanic Script HAFS" w:hint="cs"/>
          <w:color w:val="008000"/>
          <w:sz w:val="24"/>
          <w:szCs w:val="24"/>
          <w:rtl/>
        </w:rPr>
        <w:t>ٗ</w:t>
      </w:r>
      <w:r w:rsidR="0026010F" w:rsidRPr="0026010F">
        <w:rPr>
          <w:rFonts w:ascii="Times New Roman" w:eastAsia="Times New Roman" w:hAnsi="Times New Roman" w:cs="KFGQPC Uthmanic Script HAFS" w:hint="cs"/>
          <w:color w:val="008000"/>
          <w:sz w:val="24"/>
          <w:szCs w:val="24"/>
          <w:rtl/>
        </w:rPr>
        <w:t xml:space="preserve">ۖ </w:t>
      </w:r>
      <w:r w:rsidR="0026010F" w:rsidRPr="0026010F">
        <w:rPr>
          <w:rFonts w:ascii="Times New Roman" w:eastAsia="Times New Roman" w:hAnsi="Times New Roman" w:cs="KFGQPC Uthmanic Script HAFS"/>
          <w:color w:val="008000"/>
          <w:sz w:val="24"/>
          <w:szCs w:val="24"/>
          <w:rtl/>
        </w:rPr>
        <w:t>وَلَنَجۡزِيَنَّهُمۡ أَجۡرَهُم بِأَحۡسَنِ مَا كَانُواْ يَعۡمَل</w:t>
      </w:r>
      <w:r>
        <w:rPr>
          <w:rFonts w:ascii="Times New Roman" w:eastAsia="Times New Roman" w:hAnsi="Times New Roman" w:cs="KFGQPC Uthmanic Script HAFS"/>
          <w:color w:val="008000"/>
          <w:sz w:val="24"/>
          <w:szCs w:val="24"/>
          <w:rtl/>
        </w:rPr>
        <w:t>ُونَ ٩٧</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 xml:space="preserve">[ سورة النحل: 97]                                                                                                               </w:t>
      </w:r>
    </w:p>
    <w:p w:rsidR="0026010F" w:rsidRPr="0026010F" w:rsidRDefault="0026010F" w:rsidP="001A15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“মুমিন হয়ে পুরুষ ও নারীর মধ্যে যে কেউ সৎকাজ করবে, তাকে আমি </w:t>
      </w:r>
      <w:r w:rsidR="00AD4DBB">
        <w:rPr>
          <w:rFonts w:ascii="Traditional Arabic" w:eastAsia="Times New Roman" w:hAnsi="Times New Roman" w:cs="Kalpurush" w:hint="cs"/>
          <w:color w:val="000000"/>
          <w:sz w:val="24"/>
          <w:szCs w:val="24"/>
          <w:cs/>
          <w:lang w:bidi="bn-BD"/>
        </w:rPr>
        <w:t xml:space="preserve">নিশ্চয় </w:t>
      </w:r>
      <w:r w:rsidRPr="0026010F">
        <w:rPr>
          <w:rFonts w:ascii="Traditional Arabic" w:eastAsia="Times New Roman" w:hAnsi="Times New Roman" w:cs="Kalpurush" w:hint="cs"/>
          <w:color w:val="000000"/>
          <w:sz w:val="24"/>
          <w:szCs w:val="24"/>
          <w:cs/>
          <w:lang w:bidi="bn-BD"/>
        </w:rPr>
        <w:t>পবিত্র জীবন দান করব এবং তাদেরকে তাদের কর্মের শ্রেষ্ঠ পুরস্কার দান করব।</w:t>
      </w:r>
      <w:r w:rsidR="001A15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w:t>
      </w:r>
      <w:r w:rsidR="001A15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সূরা </w:t>
      </w:r>
      <w:r w:rsidR="001A15BB">
        <w:rPr>
          <w:rFonts w:ascii="Traditional Arabic" w:eastAsia="Times New Roman" w:hAnsi="Times New Roman" w:cs="Kalpurush" w:hint="cs"/>
          <w:color w:val="000000"/>
          <w:sz w:val="24"/>
          <w:szCs w:val="24"/>
          <w:cs/>
          <w:lang w:bidi="bn-BD"/>
        </w:rPr>
        <w:t>আন-নাহল</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 xml:space="preserve">আয়াত: </w:t>
      </w:r>
      <w:r w:rsidRPr="0026010F">
        <w:rPr>
          <w:rFonts w:ascii="Traditional Arabic" w:eastAsia="Times New Roman" w:hAnsi="Times New Roman" w:cs="Kalpurush" w:hint="cs"/>
          <w:color w:val="000000"/>
          <w:sz w:val="24"/>
          <w:szCs w:val="24"/>
          <w:cs/>
          <w:lang w:bidi="bn-BD"/>
        </w:rPr>
        <w:t>৯৭</w:t>
      </w:r>
      <w:r w:rsidR="001A15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Bangla" w:hint="cs"/>
          <w:color w:val="000000"/>
          <w:sz w:val="24"/>
          <w:szCs w:val="24"/>
          <w:cs/>
          <w:lang w:bidi="hi-IN"/>
        </w:rPr>
        <w:t xml:space="preserve"> </w:t>
      </w:r>
    </w:p>
    <w:p w:rsidR="0026010F" w:rsidRPr="0026010F" w:rsidRDefault="0026010F" w:rsidP="001A15BB">
      <w:pPr>
        <w:bidi w:val="0"/>
        <w:jc w:val="both"/>
        <w:rPr>
          <w:rFonts w:ascii="SutonnyMJ" w:eastAsia="Times New Roman" w:hAnsi="SutonnyMJ" w:cs="Kalpurush"/>
          <w:color w:val="000000"/>
          <w:sz w:val="24"/>
          <w:szCs w:val="24"/>
          <w:rtl/>
          <w:cs/>
          <w:lang w:bidi="bn-BD"/>
        </w:rPr>
      </w:pPr>
      <w:r w:rsidRPr="0026010F">
        <w:rPr>
          <w:rFonts w:ascii="Times New Roman" w:eastAsia="Times New Roman" w:hAnsi="Times New Roman" w:cs="Kalpurush" w:hint="cs"/>
          <w:sz w:val="24"/>
          <w:szCs w:val="24"/>
          <w:cs/>
          <w:lang w:bidi="bn-BD"/>
        </w:rPr>
        <w:t>আল্লাহ তা‘আলা</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1A15BB" w:rsidRDefault="001A15BB" w:rsidP="001A15BB">
      <w:pPr>
        <w:jc w:val="both"/>
        <w:rPr>
          <w:rFonts w:ascii="Traditional Arabic" w:eastAsia="Times New Roman" w:hAnsi="Times New Roman" w:cs="Kalpurush"/>
          <w:color w:val="008000"/>
          <w:sz w:val="24"/>
          <w:szCs w:val="24"/>
          <w:lang w:bidi="bn-BD"/>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مَنۡ عَمِلَ سَيِّئَةٗ فَلَا يُجۡزَىٰٓ إِلَّا مِثۡلَهَاۖ وَمَنۡ عَمِلَ صَٰلِحٗا مِّن ذَكَرٍ أَوۡ أُنثَىٰ وَهُوَ مُؤۡمِنٞ فَأُوْلَٰٓئِكَ يَدۡخُلُونَ ٱلۡجَنَّةَ يُرۡزَقُونَ فِيهَا بِغَيۡرِ حِسَابٖ ٤٠</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 سورة غافر: 4</w:t>
      </w:r>
      <w:r>
        <w:rPr>
          <w:rFonts w:ascii="Times New Roman" w:eastAsia="Times New Roman" w:hAnsi="Times New Roman" w:cs="KFGQPC Uthman Taha Naskh" w:hint="cs"/>
          <w:color w:val="008000"/>
          <w:sz w:val="24"/>
          <w:szCs w:val="24"/>
          <w:rtl/>
        </w:rPr>
        <w:t>0</w:t>
      </w:r>
      <w:r w:rsidR="0026010F" w:rsidRPr="0026010F">
        <w:rPr>
          <w:rFonts w:ascii="Times New Roman" w:eastAsia="Times New Roman" w:hAnsi="Times New Roman" w:cs="KFGQPC Uthman Taha Naskh" w:hint="cs"/>
          <w:color w:val="008000"/>
          <w:sz w:val="24"/>
          <w:szCs w:val="24"/>
          <w:rtl/>
        </w:rPr>
        <w:t xml:space="preserve">]                                                                                          </w:t>
      </w:r>
    </w:p>
    <w:p w:rsidR="0026010F" w:rsidRPr="0026010F" w:rsidRDefault="0026010F" w:rsidP="001A15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“কেউ মন্দ কর্ম করলে সে কেবল তার কর্মের অনুরূপ শাস্তি পাবে এবং পুরুষ কিংবা নারীর মধ্যে যারা মুমিন হয়ে সৎকাজ করবে, তারা জান্নাতে প্রবেশ করবে, সেথায় তাদেরকে</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হবে অপরিমিত জীবনোপকরণ। </w:t>
      </w:r>
      <w:r w:rsidR="001A15BB">
        <w:rPr>
          <w:rFonts w:ascii="Traditional Arabic" w:eastAsia="Times New Roman" w:hAnsi="Times New Roman" w:cs="Kalpurush" w:hint="cs"/>
          <w:color w:val="000000"/>
          <w:sz w:val="24"/>
          <w:szCs w:val="24"/>
          <w:cs/>
          <w:lang w:bidi="bn-BD"/>
        </w:rPr>
        <w:t>[সূরা গাফির,</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আয়াত: ৪]</w:t>
      </w:r>
      <w:r w:rsidRPr="0026010F">
        <w:rPr>
          <w:rFonts w:ascii="Traditional Arabic" w:eastAsia="Times New Roman" w:hAnsi="Times New Roman" w:cs="Times New Roman" w:hint="cs"/>
          <w:color w:val="000000"/>
          <w:sz w:val="24"/>
          <w:szCs w:val="24"/>
          <w:rtl/>
        </w:rPr>
        <w:t xml:space="preserve"> </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সুতরাং দায়িত্ব ও কর্তব্য এবং প্রতিদানের ক্ষেত্রে তারা উভয়ে সমান।</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আর এই বাস্তবতাটিও </w:t>
      </w:r>
      <w:r w:rsidRPr="0026010F">
        <w:rPr>
          <w:rFonts w:ascii="Times New Roman" w:eastAsia="Times New Roman" w:hAnsi="Times New Roman" w:cs="Kalpurush" w:hint="cs"/>
          <w:sz w:val="24"/>
          <w:szCs w:val="24"/>
          <w:cs/>
          <w:lang w:bidi="bn-BD"/>
        </w:rPr>
        <w:t xml:space="preserve">আল্লাহ তা‘আলার </w:t>
      </w:r>
      <w:r w:rsidR="001A15BB">
        <w:rPr>
          <w:rFonts w:ascii="Times New Roman" w:eastAsia="Times New Roman" w:hAnsi="Times New Roman" w:cs="Kalpurush" w:hint="cs"/>
          <w:sz w:val="24"/>
          <w:szCs w:val="24"/>
          <w:cs/>
          <w:lang w:bidi="bn-BD"/>
        </w:rPr>
        <w:t>নিম্নোক্ত বাণীর মধ্যেও বিদ্যমান।</w:t>
      </w:r>
      <w:r w:rsidRPr="0026010F">
        <w:rPr>
          <w:rFonts w:ascii="Times New Roman" w:eastAsia="Times New Roman" w:hAnsi="Times New Roman" w:cs="Kalpurush" w:hint="cs"/>
          <w:sz w:val="24"/>
          <w:szCs w:val="24"/>
          <w:cs/>
          <w:lang w:bidi="bn-BD"/>
        </w:rPr>
        <w:t xml:space="preserve"> তিনি</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26010F" w:rsidRDefault="0026010F" w:rsidP="001A15BB">
      <w:pPr>
        <w:jc w:val="both"/>
        <w:rPr>
          <w:rFonts w:ascii="Traditional Arabic" w:eastAsia="Times New Roman" w:hAnsi="Times New Roman" w:cs="Kalpurush"/>
          <w:color w:val="008000"/>
          <w:sz w:val="24"/>
          <w:szCs w:val="24"/>
          <w:rtl/>
          <w:cs/>
          <w:lang w:bidi="bn-BD"/>
        </w:rPr>
      </w:pPr>
      <w:r w:rsidRPr="0026010F">
        <w:rPr>
          <w:rFonts w:ascii="Traditional Arabic" w:eastAsia="Times New Roman" w:hAnsi="Times New Roman" w:cs="Kalpurush" w:hint="cs"/>
          <w:color w:val="000000"/>
          <w:sz w:val="24"/>
          <w:szCs w:val="24"/>
          <w:cs/>
          <w:lang w:bidi="bn-BD"/>
        </w:rPr>
        <w:t xml:space="preserve"> </w:t>
      </w:r>
      <w:r w:rsidRPr="0026010F">
        <w:rPr>
          <w:rFonts w:ascii="Times New Roman" w:eastAsia="Times New Roman" w:hAnsi="Times New Roman" w:cs="KFGQPC Uthmanic Script HAFS"/>
          <w:color w:val="008000"/>
          <w:sz w:val="24"/>
          <w:szCs w:val="24"/>
          <w:rtl/>
        </w:rPr>
        <w:t xml:space="preserve">إِنَّ ٱلۡمُسۡلِمِينَ وَٱلۡمُسۡلِمَٰتِ وَٱلۡمُؤۡمِنِينَ وَٱلۡمُؤۡمِنَٰتِ وَٱلۡقَٰنِتِينَ وَٱلۡقَٰنِتَٰتِ وَٱلصَّٰدِقِينَ وَٱلصَّٰدِقَٰتِ وَٱلصَّٰبِرِينَ وَٱلصَّٰبِرَٰتِ وَٱلۡخَٰشِعِينَ وَٱلۡخَٰشِعَٰتِ وَٱلۡمُتَصَدِّقِينَ وَٱلۡمُتَصَدِّقَٰتِ وَٱلصَّٰٓئِمِينَ وَٱلصَّٰٓئِمَٰتِ وَٱلۡحَٰفِظِينَ فُرُوجَهُمۡ وَٱلۡحَٰفِظَٰتِ وَٱلذَّٰكِرِينَ </w:t>
      </w:r>
      <w:r w:rsidRPr="0026010F">
        <w:rPr>
          <w:rFonts w:ascii="Times New Roman" w:eastAsia="Times New Roman" w:hAnsi="Times New Roman" w:cs="KFGQPC Uthmanic Script HAFS"/>
          <w:color w:val="008000"/>
          <w:sz w:val="24"/>
          <w:szCs w:val="24"/>
          <w:rtl/>
        </w:rPr>
        <w:lastRenderedPageBreak/>
        <w:t>ٱللَّهَ كَثِير</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ا </w:t>
      </w:r>
      <w:r w:rsidRPr="0026010F">
        <w:rPr>
          <w:rFonts w:ascii="Times New Roman" w:eastAsia="Times New Roman" w:hAnsi="Times New Roman" w:cs="KFGQPC Uthmanic Script HAFS"/>
          <w:color w:val="008000"/>
          <w:sz w:val="24"/>
          <w:szCs w:val="24"/>
          <w:rtl/>
        </w:rPr>
        <w:t>وَٱلذَّٰكِرَٰتِ أَعَدَّ ٱللَّهُ لَهُم مَّغۡفِرَة</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 وَأَجۡرًا عَظِيم</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ا ٣٥</w:t>
      </w:r>
      <w:r w:rsidRPr="0026010F">
        <w:rPr>
          <w:rFonts w:ascii="Times New Roman" w:eastAsia="Times New Roman" w:hAnsi="Times New Roman" w:cs="KFGQPC Uthman Taha Naskh" w:hint="cs"/>
          <w:b/>
          <w:bCs/>
          <w:color w:val="008000"/>
          <w:sz w:val="24"/>
          <w:szCs w:val="24"/>
          <w:rtl/>
        </w:rPr>
        <w:t xml:space="preserve">﴾ </w:t>
      </w:r>
      <w:r w:rsidR="001A15BB">
        <w:rPr>
          <w:rFonts w:ascii="Times New Roman" w:eastAsia="Times New Roman" w:hAnsi="Times New Roman" w:cs="KFGQPC Uthman Taha Naskh" w:hint="cs"/>
          <w:color w:val="008000"/>
          <w:sz w:val="24"/>
          <w:szCs w:val="24"/>
          <w:rtl/>
        </w:rPr>
        <w:t>[ سورة الأحزاب: 35</w:t>
      </w:r>
      <w:r w:rsidRPr="0026010F">
        <w:rPr>
          <w:rFonts w:ascii="Times New Roman" w:eastAsia="Times New Roman" w:hAnsi="Times New Roman" w:cs="KFGQPC Uthman Taha Naskh" w:hint="cs"/>
          <w:color w:val="008000"/>
          <w:sz w:val="24"/>
          <w:szCs w:val="24"/>
          <w:rtl/>
        </w:rPr>
        <w:t xml:space="preserve">]   </w:t>
      </w:r>
    </w:p>
    <w:p w:rsidR="0026010F" w:rsidRPr="0026010F" w:rsidRDefault="0026010F" w:rsidP="001A15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“অবশ্যই আত্মসমর্পনকারী পুরুষ ও আত্মসমর্পনকারী নারী, মুমিন পুরুষ ও মুমিন নারী, অনুগত পুরুষ ও অনুগত নারী, সত্যবাদী পুরুষ ও সত্যবাদী নারী, ধৈর্যশীল পুরুষ ও ধৈর্যশীল নারী, বিনীত পুরুষ ও বিনীত নারী, দানশীল পুরুষ ও দানশীল নারী, সাওম পালনকারী পুরুষ ও সাওম পালনকারী নারী, যৌন অঙ্গ হিফাজতকারী পুরুষ ও যৌন অঙ্গ হিফাজতকারী নারী, আল্লাহকে অধিক স্মরণকারী পুরুষ ও অধিক স্মরণকারী </w:t>
      </w:r>
      <w:r w:rsidR="001A15BB">
        <w:rPr>
          <w:rFonts w:ascii="Traditional Arabic" w:eastAsia="Times New Roman" w:hAnsi="Times New Roman" w:cs="Kalpurush" w:hint="cs"/>
          <w:color w:val="000000"/>
          <w:sz w:val="24"/>
          <w:szCs w:val="24"/>
          <w:cs/>
          <w:lang w:bidi="bn-BD"/>
        </w:rPr>
        <w:t>নারী-</w:t>
      </w:r>
      <w:r w:rsidRPr="0026010F">
        <w:rPr>
          <w:rFonts w:ascii="Traditional Arabic" w:eastAsia="Times New Roman" w:hAnsi="Times New Roman" w:cs="Kalpurush" w:hint="cs"/>
          <w:color w:val="000000"/>
          <w:sz w:val="24"/>
          <w:szCs w:val="24"/>
          <w:cs/>
          <w:lang w:bidi="bn-BD"/>
        </w:rPr>
        <w:t xml:space="preserve"> এদের জন্য আল্লাহ ক্ষমা ও মহাপ্রতিদান রেখেছেন।” </w:t>
      </w:r>
      <w:r w:rsidR="001A15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সূরা</w:t>
      </w:r>
      <w:r w:rsidR="001A15BB">
        <w:rPr>
          <w:rFonts w:ascii="Traditional Arabic" w:eastAsia="Times New Roman" w:hAnsi="Times New Roman" w:cs="Kalpurush" w:hint="cs"/>
          <w:color w:val="000000"/>
          <w:sz w:val="24"/>
          <w:szCs w:val="24"/>
          <w:cs/>
          <w:lang w:bidi="bn-BD"/>
        </w:rPr>
        <w:t xml:space="preserve"> আল-আহযাব,</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 xml:space="preserve">আয়াত: </w:t>
      </w:r>
      <w:r w:rsidRPr="0026010F">
        <w:rPr>
          <w:rFonts w:ascii="Traditional Arabic" w:eastAsia="Times New Roman" w:hAnsi="Times New Roman" w:cs="Kalpurush" w:hint="cs"/>
          <w:color w:val="000000"/>
          <w:sz w:val="24"/>
          <w:szCs w:val="24"/>
          <w:cs/>
          <w:lang w:bidi="bn-BD"/>
        </w:rPr>
        <w:t>৩৫</w:t>
      </w:r>
      <w:r w:rsidR="001A15BB">
        <w:rPr>
          <w:rFonts w:ascii="Traditional Arabic" w:eastAsia="Times New Roman" w:hAnsi="Times New Roman" w:cs="Kalpurush" w:hint="cs"/>
          <w:color w:val="000000"/>
          <w:sz w:val="24"/>
          <w:szCs w:val="24"/>
          <w:cs/>
          <w:lang w:bidi="bn-BD"/>
        </w:rPr>
        <w:t>]</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দায়িত্ব ও কর্তব্য এবং প্র</w:t>
      </w:r>
      <w:r w:rsidR="001A15BB">
        <w:rPr>
          <w:rFonts w:ascii="Traditional Arabic" w:eastAsia="Times New Roman" w:hAnsi="Times New Roman" w:cs="Kalpurush" w:hint="cs"/>
          <w:color w:val="000000"/>
          <w:sz w:val="24"/>
          <w:szCs w:val="24"/>
          <w:cs/>
          <w:lang w:bidi="bn-BD"/>
        </w:rPr>
        <w:t>তিদানের ক্ষেত্রে সে পুরুষের মতোই-</w:t>
      </w:r>
      <w:r w:rsidRPr="0026010F">
        <w:rPr>
          <w:rFonts w:ascii="Traditional Arabic" w:eastAsia="Times New Roman" w:hAnsi="Times New Roman" w:cs="Kalpurush" w:hint="cs"/>
          <w:color w:val="000000"/>
          <w:sz w:val="24"/>
          <w:szCs w:val="24"/>
          <w:cs/>
          <w:lang w:bidi="bn-BD"/>
        </w:rPr>
        <w:t xml:space="preserve"> এটি নিশ্চিত ও সর্বস্বীকৃত বাস্তবতা।</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এর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ভিত্তি করে আমরা বলতে পারি যে, মুসলিম নারীর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যে দায়িত্ব ও কর্তব্য রয়েছে, তাতে পুরুষ ব্যক্তিও অংশীদার। আর তা হচ্ছে: আমানত, দায়িত্ব ও কর্তব্যের বোঝা।</w:t>
      </w:r>
    </w:p>
    <w:p w:rsidR="0026010F" w:rsidRPr="0026010F" w:rsidRDefault="0026010F" w:rsidP="0026010F">
      <w:pPr>
        <w:bidi w:val="0"/>
        <w:jc w:val="both"/>
        <w:rPr>
          <w:rFonts w:ascii="Traditional Arabic" w:eastAsia="Times New Roman" w:hAnsi="Times New Roman" w:cs="Kalpurush"/>
          <w:color w:val="000000"/>
          <w:sz w:val="24"/>
          <w:szCs w:val="24"/>
          <w:lang w:bidi="bn-BD"/>
        </w:rPr>
      </w:pP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color w:val="000000"/>
          <w:sz w:val="24"/>
          <w:szCs w:val="24"/>
          <w:cs/>
          <w:lang w:bidi="bn-BD"/>
        </w:rPr>
        <w:t>নারীর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আবশ্যক</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এই দায়িত্ব ও কর্তব্য যথাযথভাবে উপলব্ধি করা। সে তা উপলব্ধি করবে পূর্ণ অনুভূতিসহকারে, সে তা জেনে ও বুঝে উপলব্ধি করবে, সে তা প্রতিষ্ঠিত করে ও কাজে পরিণত করার মাধ্যমে স্মরণ রাখবে এবং সে অন্য নারীদের মাঝে তা প্রচার ও ব্যাখ্যা-</w:t>
      </w:r>
      <w:r w:rsidRPr="0026010F">
        <w:rPr>
          <w:rFonts w:ascii="Traditional Arabic" w:eastAsia="Times New Roman" w:hAnsi="Times New Roman" w:cs="Kalpurush" w:hint="cs"/>
          <w:color w:val="000000"/>
          <w:sz w:val="24"/>
          <w:szCs w:val="24"/>
          <w:cs/>
          <w:lang w:bidi="bn-BD"/>
        </w:rPr>
        <w:lastRenderedPageBreak/>
        <w:t>বিশ্লেষণের মাধ্যমে তার</w:t>
      </w:r>
      <w:r w:rsidR="007C2C41">
        <w:rPr>
          <w:rFonts w:ascii="Traditional Arabic" w:eastAsia="Times New Roman" w:hAnsi="Times New Roman" w:cs="Kalpurush" w:hint="cs"/>
          <w:color w:val="000000"/>
          <w:sz w:val="24"/>
          <w:szCs w:val="24"/>
          <w:cs/>
          <w:lang w:bidi="bn-BD"/>
        </w:rPr>
        <w:t xml:space="preserve"> হিফাযত</w:t>
      </w:r>
      <w:r w:rsidRPr="0026010F">
        <w:rPr>
          <w:rFonts w:ascii="Traditional Arabic" w:eastAsia="Times New Roman" w:hAnsi="Times New Roman" w:cs="Kalpurush" w:hint="cs"/>
          <w:color w:val="000000"/>
          <w:sz w:val="24"/>
          <w:szCs w:val="24"/>
          <w:cs/>
          <w:lang w:bidi="bn-BD"/>
        </w:rPr>
        <w:t xml:space="preserve"> করবে</w:t>
      </w:r>
      <w:r w:rsidRPr="0026010F">
        <w:rPr>
          <w:rFonts w:ascii="Traditional Arabic" w:eastAsia="Times New Roman" w:hAnsi="Times New Roman" w:cs="Mangal" w:hint="cs"/>
          <w:color w:val="000000"/>
          <w:sz w:val="24"/>
          <w:szCs w:val="24"/>
          <w:cs/>
          <w:lang w:bidi="hi-IN"/>
        </w:rPr>
        <w:t xml:space="preserve">। </w:t>
      </w:r>
      <w:r w:rsidRPr="0026010F">
        <w:rPr>
          <w:rFonts w:ascii="Traditional Arabic" w:eastAsia="Times New Roman" w:hAnsi="Times New Roman" w:cs="Vrinda" w:hint="cs"/>
          <w:color w:val="000000"/>
          <w:sz w:val="24"/>
          <w:szCs w:val="24"/>
          <w:cs/>
          <w:lang w:bidi="bn-IN"/>
        </w:rPr>
        <w:t xml:space="preserve">এ ব্যাপারটি রাসূল </w:t>
      </w:r>
      <w:r w:rsidRPr="0026010F">
        <w:rPr>
          <w:rFonts w:ascii="SutonnyMJ" w:eastAsia="Times New Roman" w:hAnsi="SutonnyMJ" w:cs="Kalpurush" w:hint="cs"/>
          <w:color w:val="000000"/>
          <w:sz w:val="24"/>
          <w:szCs w:val="24"/>
          <w:cs/>
          <w:lang w:bidi="bn-BD"/>
        </w:rPr>
        <w:t>সাল্লাল্লাহু আলাইহি ওয়াসাল্লাম সংক্ষেপে বিভিন্ন</w:t>
      </w:r>
      <w:r w:rsidR="007C2C41">
        <w:rPr>
          <w:rFonts w:ascii="SutonnyMJ" w:eastAsia="Times New Roman" w:hAnsi="SutonnyMJ" w:cs="Kalpurush" w:hint="cs"/>
          <w:color w:val="000000"/>
          <w:sz w:val="24"/>
          <w:szCs w:val="24"/>
          <w:cs/>
          <w:lang w:bidi="bn-BD"/>
        </w:rPr>
        <w:t xml:space="preserve"> হাদীসে</w:t>
      </w:r>
      <w:r w:rsidRPr="0026010F">
        <w:rPr>
          <w:rFonts w:ascii="SutonnyMJ" w:eastAsia="Times New Roman" w:hAnsi="SutonnyMJ" w:cs="Kalpurush" w:hint="cs"/>
          <w:color w:val="000000"/>
          <w:sz w:val="24"/>
          <w:szCs w:val="24"/>
          <w:cs/>
          <w:lang w:bidi="bn-BD"/>
        </w:rPr>
        <w:t>র মধ্যে উল্লেখ করেছেন; তন্মধ্যে আমরা নিম্নে কিছু উল্লেখ করছি:</w:t>
      </w:r>
    </w:p>
    <w:p w:rsidR="0026010F" w:rsidRPr="001A15BB" w:rsidRDefault="0026010F" w:rsidP="001A15BB">
      <w:pPr>
        <w:bidi w:val="0"/>
        <w:jc w:val="both"/>
        <w:rPr>
          <w:rFonts w:ascii="SutonnyMJ" w:eastAsia="Times New Roman" w:hAnsi="SutonnyMJ" w:cs="Kalpurush"/>
          <w:color w:val="000000"/>
          <w:sz w:val="24"/>
          <w:szCs w:val="24"/>
          <w:cs/>
          <w:lang w:bidi="bn-BD"/>
        </w:rPr>
      </w:pPr>
      <w:r w:rsidRPr="0026010F">
        <w:rPr>
          <w:rFonts w:ascii="Traditional Arabic" w:eastAsia="Times New Roman" w:hAnsi="Times New Roman" w:cs="Kalpurush" w:hint="cs"/>
          <w:color w:val="000000"/>
          <w:sz w:val="24"/>
          <w:szCs w:val="24"/>
          <w:cs/>
          <w:lang w:bidi="bn-BD"/>
        </w:rPr>
        <w:t xml:space="preserve">রাসূল </w:t>
      </w:r>
      <w:r w:rsidRPr="0026010F">
        <w:rPr>
          <w:rFonts w:ascii="SutonnyMJ" w:eastAsia="Times New Roman" w:hAnsi="SutonnyMJ" w:cs="Kalpurush" w:hint="cs"/>
          <w:color w:val="000000"/>
          <w:sz w:val="24"/>
          <w:szCs w:val="24"/>
          <w:cs/>
          <w:lang w:bidi="bn-BD"/>
        </w:rPr>
        <w:t>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1A15BB">
      <w:pPr>
        <w:jc w:val="both"/>
        <w:rPr>
          <w:rFonts w:ascii="Times New Roman" w:eastAsia="Times New Roman" w:hAnsi="Times New Roman" w:cs="KFGQPC Uthman Taha Naskh"/>
          <w:color w:val="0000FF"/>
          <w:sz w:val="24"/>
          <w:szCs w:val="24"/>
          <w:rtl/>
          <w:cs/>
          <w:lang w:bidi="bn-BD"/>
        </w:rPr>
      </w:pP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تزول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قدما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عبد</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يوم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القيامة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حتى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يسئل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عمره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أفناه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علمه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فعل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ماله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أين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اكتسبه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وفيم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أنفقه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جسمه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أبلا»</w:t>
      </w:r>
    </w:p>
    <w:p w:rsidR="0026010F" w:rsidRPr="0026010F" w:rsidRDefault="0026010F" w:rsidP="007C2C41">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“কিয়ামতের দিন বান্দার দু‘পা একটুও নড়বে না যতক্ষণ না জিজ্ঞেস করা হবে তার জীবনকাল সম্পর্কে: সে তা</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পথে অতিবাহিত করেছে; জিজ্ঞেস করা হবে তার জ্ঞান সম্পর্কে, সে জ্ঞান অনুযায়ী কী কাজ করেছে; জিজ্ঞেস করা হবে তার ধন-সম্পদ সম্পর্কে, সে তা কোথা থেকে উপার্জন করেছে এবং</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খাতে ব্যয় করেছে এবং জিজ্ঞেস করা হবে তার শরীর সম্পর্ক</w:t>
      </w:r>
      <w:r w:rsidR="001A15BB">
        <w:rPr>
          <w:rFonts w:ascii="Traditional Arabic" w:eastAsia="Times New Roman" w:hAnsi="Times New Roman" w:cs="Kalpurush" w:hint="cs"/>
          <w:color w:val="000000"/>
          <w:sz w:val="24"/>
          <w:szCs w:val="24"/>
          <w:cs/>
          <w:lang w:bidi="bn-BD"/>
        </w:rPr>
        <w:t>ে, কোথায় সে তা ক্ষয় করেছে।”</w:t>
      </w:r>
      <w:r w:rsidRPr="0026010F">
        <w:rPr>
          <w:rFonts w:ascii="SutonnyMJ" w:eastAsia="Times New Roman" w:hAnsi="SutonnyMJ" w:cs="Kalpurush"/>
          <w:color w:val="000000"/>
          <w:sz w:val="24"/>
          <w:szCs w:val="24"/>
          <w:vertAlign w:val="superscript"/>
          <w:cs/>
          <w:lang w:bidi="bn-BD"/>
        </w:rPr>
        <w:footnoteReference w:id="6"/>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রাসূল </w:t>
      </w:r>
      <w:r w:rsidRPr="0026010F">
        <w:rPr>
          <w:rFonts w:ascii="SutonnyMJ" w:eastAsia="Times New Roman" w:hAnsi="SutonnyMJ" w:cs="Kalpurush" w:hint="cs"/>
          <w:color w:val="000000"/>
          <w:sz w:val="24"/>
          <w:szCs w:val="24"/>
          <w:cs/>
          <w:lang w:bidi="bn-BD"/>
        </w:rPr>
        <w:t>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7C2C41">
      <w:pPr>
        <w:autoSpaceDE w:val="0"/>
        <w:autoSpaceDN w:val="0"/>
        <w:adjustRightInd w:val="0"/>
        <w:jc w:val="both"/>
        <w:rPr>
          <w:rFonts w:ascii="Traditional Arabic" w:eastAsia="Times New Roman" w:hAnsi="Times New Roman" w:cs="KFGQPC Uthman Taha Naskh"/>
          <w:color w:val="0000FF"/>
          <w:sz w:val="24"/>
          <w:szCs w:val="24"/>
          <w:rtl/>
        </w:rPr>
      </w:pPr>
      <w:r w:rsidRPr="0026010F">
        <w:rPr>
          <w:rFonts w:ascii="Traditional Arabic" w:eastAsia="Times New Roman" w:hAnsi="Times New Roman" w:cs="KFGQPC Uthman Taha Naskh" w:hint="eastAsia"/>
          <w:color w:val="0000FF"/>
          <w:sz w:val="24"/>
          <w:szCs w:val="24"/>
          <w:rtl/>
        </w:rPr>
        <w:t>«إذا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صلت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المرأة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خمسها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وصامت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شهرها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وحفظت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فرجها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وأطاعت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زوجها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قيل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لها</w:t>
      </w:r>
      <w:r w:rsidRPr="0026010F">
        <w:rPr>
          <w:rFonts w:ascii="Traditional Arabic" w:eastAsia="Times New Roman" w:hAnsi="Times New Roman" w:cs="KFGQPC Uthman Taha Naskh" w:hint="cs"/>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cs"/>
          <w:color w:val="0000FF"/>
          <w:sz w:val="24"/>
          <w:szCs w:val="24"/>
          <w:rtl/>
        </w:rPr>
        <w:t>ا</w:t>
      </w:r>
      <w:r w:rsidRPr="0026010F">
        <w:rPr>
          <w:rFonts w:ascii="Traditional Arabic" w:eastAsia="Times New Roman" w:hAnsi="Times New Roman" w:cs="KFGQPC Uthman Taha Naskh" w:hint="eastAsia"/>
          <w:color w:val="0000FF"/>
          <w:sz w:val="24"/>
          <w:szCs w:val="24"/>
          <w:rtl/>
        </w:rPr>
        <w:t>دخلي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الجنة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أبواب</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الجنة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شئت»</w:t>
      </w:r>
    </w:p>
    <w:p w:rsidR="0026010F" w:rsidRPr="0026010F" w:rsidRDefault="0026010F" w:rsidP="007C2C41">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“যখন নারী তার পাঁচ ওয়াক্তের সালাত আদায় করবে; ত</w:t>
      </w:r>
      <w:r w:rsidR="007C2C41">
        <w:rPr>
          <w:rFonts w:ascii="Kalpurush" w:eastAsia="Times New Roman" w:hAnsi="Kalpurush" w:cs="Kalpurush" w:hint="cs"/>
          <w:color w:val="000000"/>
          <w:sz w:val="24"/>
          <w:szCs w:val="24"/>
          <w:cs/>
          <w:lang w:bidi="bn-BD"/>
        </w:rPr>
        <w:t>ার (রমযান) মাসের সাওম পালন করবে,</w:t>
      </w:r>
      <w:r w:rsidRPr="0026010F">
        <w:rPr>
          <w:rFonts w:ascii="Kalpurush" w:eastAsia="Times New Roman" w:hAnsi="Kalpurush" w:cs="Kalpurush" w:hint="cs"/>
          <w:color w:val="000000"/>
          <w:sz w:val="24"/>
          <w:szCs w:val="24"/>
          <w:cs/>
          <w:lang w:bidi="bn-BD"/>
        </w:rPr>
        <w:t xml:space="preserve"> তার লজ্জাস্থানের</w:t>
      </w:r>
      <w:r w:rsidR="007C2C41">
        <w:rPr>
          <w:rFonts w:ascii="Kalpurush" w:eastAsia="Times New Roman" w:hAnsi="Kalpurush" w:cs="Kalpurush" w:hint="cs"/>
          <w:color w:val="000000"/>
          <w:sz w:val="24"/>
          <w:szCs w:val="24"/>
          <w:cs/>
          <w:lang w:bidi="bn-BD"/>
        </w:rPr>
        <w:t xml:space="preserve"> হিফাযত</w:t>
      </w:r>
      <w:r w:rsidRPr="0026010F">
        <w:rPr>
          <w:rFonts w:ascii="Kalpurush" w:eastAsia="Times New Roman" w:hAnsi="Kalpurush" w:cs="Kalpurush" w:hint="cs"/>
          <w:color w:val="000000"/>
          <w:sz w:val="24"/>
          <w:szCs w:val="24"/>
          <w:cs/>
          <w:lang w:bidi="bn-BD"/>
        </w:rPr>
        <w:t xml:space="preserve"> করবে এবং </w:t>
      </w:r>
      <w:r w:rsidRPr="0026010F">
        <w:rPr>
          <w:rFonts w:ascii="Kalpurush" w:eastAsia="Times New Roman" w:hAnsi="Kalpurush" w:cs="Kalpurush" w:hint="cs"/>
          <w:color w:val="000000"/>
          <w:sz w:val="24"/>
          <w:szCs w:val="24"/>
          <w:cs/>
          <w:lang w:bidi="bn-BD"/>
        </w:rPr>
        <w:lastRenderedPageBreak/>
        <w:t>তার স্বামীর আনুগত্য করবে, তখন তাকে বলা হবে: তুমি জান্নাতের যে দরজা দিয়ে ইচ্ছা কর, সে দরজা দিয়ে জান্নাতে প্রবশে কর।”</w:t>
      </w:r>
      <w:r w:rsidRPr="0026010F">
        <w:rPr>
          <w:rFonts w:ascii="SutonnyMJ" w:eastAsia="Times New Roman" w:hAnsi="SutonnyMJ" w:cs="Kalpurush"/>
          <w:color w:val="000000"/>
          <w:sz w:val="24"/>
          <w:szCs w:val="24"/>
          <w:vertAlign w:val="superscript"/>
          <w:cs/>
          <w:lang w:bidi="bn-BD"/>
        </w:rPr>
        <w:footnoteReference w:id="7"/>
      </w:r>
    </w:p>
    <w:p w:rsidR="0026010F" w:rsidRPr="0026010F" w:rsidRDefault="0026010F" w:rsidP="0026010F">
      <w:pPr>
        <w:bidi w:val="0"/>
        <w:jc w:val="both"/>
        <w:rPr>
          <w:rFonts w:ascii="SutonnyMJ" w:eastAsia="Times New Roman" w:hAnsi="SutonnyMJ" w:cs="Kalpurush"/>
          <w:color w:val="000000"/>
          <w:sz w:val="24"/>
          <w:szCs w:val="24"/>
          <w:cs/>
          <w:lang w:bidi="bn-BD"/>
        </w:rPr>
      </w:pPr>
      <w:r w:rsidRPr="0026010F">
        <w:rPr>
          <w:rFonts w:ascii="Traditional Arabic" w:eastAsia="Times New Roman" w:hAnsi="Times New Roman" w:cs="Kalpurush" w:hint="cs"/>
          <w:color w:val="000000"/>
          <w:sz w:val="24"/>
          <w:szCs w:val="24"/>
          <w:cs/>
          <w:lang w:bidi="bn-BD"/>
        </w:rPr>
        <w:t xml:space="preserve">রাসূল </w:t>
      </w:r>
      <w:r w:rsidRPr="0026010F">
        <w:rPr>
          <w:rFonts w:ascii="SutonnyMJ" w:eastAsia="Times New Roman" w:hAnsi="SutonnyMJ" w:cs="Kalpurush" w:hint="cs"/>
          <w:color w:val="000000"/>
          <w:sz w:val="24"/>
          <w:szCs w:val="24"/>
          <w:cs/>
          <w:lang w:bidi="bn-BD"/>
        </w:rPr>
        <w:t>সাল্লাল্লাহু আলাইহি ওয়াসাল্লাম আরও</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7C2C41">
      <w:pPr>
        <w:autoSpaceDE w:val="0"/>
        <w:autoSpaceDN w:val="0"/>
        <w:adjustRightInd w:val="0"/>
        <w:jc w:val="both"/>
        <w:rPr>
          <w:rFonts w:ascii="Traditional Arabic" w:eastAsia="Times New Roman" w:hAnsi="Times New Roman" w:cs="KFGQPC Uthman Taha Naskh"/>
          <w:color w:val="0000FF"/>
          <w:sz w:val="24"/>
          <w:szCs w:val="24"/>
          <w:rtl/>
        </w:rPr>
      </w:pPr>
      <w:r w:rsidRPr="0026010F">
        <w:rPr>
          <w:rFonts w:ascii="Traditional Arabic" w:eastAsia="Times New Roman" w:hAnsi="Times New Roman" w:cs="KFGQPC Uthman Taha Naskh" w:hint="eastAsia"/>
          <w:color w:val="0000FF"/>
          <w:sz w:val="24"/>
          <w:szCs w:val="24"/>
          <w:rtl/>
        </w:rPr>
        <w:t>«كلكم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راع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وكلكم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مسؤول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رعيته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الإمام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راع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ومسؤول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رعيته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والرجل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راع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أهله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وهو</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مسؤول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رعيته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والمرأة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راعية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بيت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زوجها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ومسؤولة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رعيتها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والخادم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راع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مال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سيده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ومسؤول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رعيته</w:t>
      </w:r>
      <w:r w:rsidRPr="0026010F">
        <w:rPr>
          <w:rFonts w:ascii="Traditional Arabic" w:eastAsia="Times New Roman" w:hAnsi="Times New Roman" w:cs="KFGQPC Uthman Taha Naskh"/>
          <w:color w:val="0000FF"/>
          <w:sz w:val="24"/>
          <w:szCs w:val="24"/>
          <w:rtl/>
        </w:rPr>
        <w:t xml:space="preserve"> . </w:t>
      </w:r>
      <w:r w:rsidRPr="0026010F">
        <w:rPr>
          <w:rFonts w:ascii="Traditional Arabic" w:eastAsia="Times New Roman" w:hAnsi="Times New Roman" w:cs="KFGQPC Uthman Taha Naskh" w:hint="eastAsia"/>
          <w:color w:val="0000FF"/>
          <w:sz w:val="24"/>
          <w:szCs w:val="24"/>
          <w:rtl/>
        </w:rPr>
        <w:t>قال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وحسبت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قد</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قال</w:t>
      </w:r>
      <w:r w:rsidRPr="0026010F">
        <w:rPr>
          <w:rFonts w:ascii="Traditional Arabic" w:eastAsia="Times New Roman" w:hAnsi="Times New Roman" w:cs="KFGQPC Uthman Taha Naskh" w:hint="cs"/>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والرجل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راع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مال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أبيه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ومسؤول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رعيته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وكلكم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راع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ومسؤول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رعيته»</w:t>
      </w:r>
    </w:p>
    <w:p w:rsidR="0026010F" w:rsidRPr="0026010F" w:rsidRDefault="0026010F" w:rsidP="007C2C41">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 xml:space="preserve">“তোমাদের প্রত্যেকেই দায়িত্বশীল (রক্ষণাবেক্ষণকারী), আর তোমাদের প্রত্যেককেই তার অধীনস্থদের রক্ষণাবেক্ষণের ব্যাপারে জিজ্ঞাসাবাদ করা হবে। ইমাম বা শাসক হলেন দায়িত্বশীল, আর তাকে তার অধীনস্থদের রক্ষণাবেক্ষণের ব্যাপারে জিজ্ঞাসাবাদ করা হবে। আর পুরুষ তার পরিবার ও সংসারের জন্য দায়িত্বশীল, আর তাকে তার পরিবারের রক্ষণাবেক্ষণ ও দায়িত্বপালন সম্পর্কে জিজ্ঞাসাবাদ করা হবে। আর নারী তার স্বামীর ঘর রক্ষণাবেক্ষণের ব্যাপারে দায়িত্বশীল, আর তাকে তার দায়িত্বপালন সম্পর্কে জিজ্ঞাসাবাদ করা হবে। আর খাদেম (সেবক) তার মনিবের ধন-সম্পদ রক্ষণাবেক্ষণের ব্যাপারে দায়িত্বশীল, আর তাকে তার দায়িত্বপালন সম্পর্কে জিজ্ঞাসাবাদ করা হবে। বর্ণনাকারী বলেন, আমি ধারণা করি যে, তিনি (রাসূল) আরও </w:t>
      </w:r>
      <w:r w:rsidRPr="0026010F">
        <w:rPr>
          <w:rFonts w:ascii="Kalpurush" w:eastAsia="Times New Roman" w:hAnsi="Kalpurush" w:cs="Kalpurush" w:hint="cs"/>
          <w:color w:val="000000"/>
          <w:sz w:val="24"/>
          <w:szCs w:val="24"/>
          <w:cs/>
          <w:lang w:bidi="bn-BD"/>
        </w:rPr>
        <w:lastRenderedPageBreak/>
        <w:t>বলেছেন: পুরুষ ব্যক্তি তার পিতার ধন-সম্পদ রক্ষণাবেক্ষণের ব্যাপারে দায়িত্বশীল, আর তাকে তার দায়িত্বপালন সম্পর্কে জিজ্ঞাসাবাদ করা হবে। আর তোমাদের সকলেই দায়িত্বশীল, আর তোমাদের সকলকেই তার অধীনস্থদের রক্ষণাবেক্ষণের ব্যাপারে জিজ্ঞাসাবাদ করা হবে।</w:t>
      </w:r>
      <w:r w:rsidR="007C2C41">
        <w:rPr>
          <w:rFonts w:ascii="Kalpurush" w:eastAsia="Times New Roman" w:hAnsi="Kalpurush" w:cs="Kalpurush" w:hint="cs"/>
          <w:color w:val="000000"/>
          <w:sz w:val="24"/>
          <w:szCs w:val="24"/>
          <w:cs/>
          <w:lang w:bidi="bn-BD"/>
        </w:rPr>
        <w:t>”</w:t>
      </w:r>
      <w:r w:rsidRPr="0026010F">
        <w:rPr>
          <w:rFonts w:ascii="SutonnyMJ" w:eastAsia="Times New Roman" w:hAnsi="SutonnyMJ" w:cs="Kalpurush"/>
          <w:color w:val="000000"/>
          <w:sz w:val="24"/>
          <w:szCs w:val="24"/>
          <w:vertAlign w:val="superscript"/>
          <w:cs/>
          <w:lang w:bidi="bn-BD"/>
        </w:rPr>
        <w:footnoteReference w:id="8"/>
      </w:r>
    </w:p>
    <w:p w:rsidR="0026010F" w:rsidRPr="0026010F" w:rsidRDefault="007C2C41" w:rsidP="0026010F">
      <w:pPr>
        <w:bidi w:val="0"/>
        <w:jc w:val="both"/>
        <w:rPr>
          <w:rFonts w:ascii="Kalpurush" w:eastAsia="Times New Roman" w:hAnsi="Kalpurush" w:cs="Kalpurush"/>
          <w:color w:val="000000"/>
          <w:sz w:val="24"/>
          <w:szCs w:val="24"/>
          <w:lang w:bidi="bn-BD"/>
        </w:rPr>
      </w:pPr>
      <w:r>
        <w:rPr>
          <w:rFonts w:ascii="Kalpurush" w:eastAsia="Times New Roman" w:hAnsi="Kalpurush" w:cs="Kalpurush" w:hint="cs"/>
          <w:color w:val="000000"/>
          <w:sz w:val="24"/>
          <w:szCs w:val="24"/>
          <w:cs/>
          <w:lang w:bidi="bn-BD"/>
        </w:rPr>
        <w:t xml:space="preserve">এছাড়াও এ </w:t>
      </w:r>
      <w:r w:rsidR="0026010F" w:rsidRPr="0026010F">
        <w:rPr>
          <w:rFonts w:ascii="Kalpurush" w:eastAsia="Times New Roman" w:hAnsi="Kalpurush" w:cs="Kalpurush" w:hint="cs"/>
          <w:color w:val="000000"/>
          <w:sz w:val="24"/>
          <w:szCs w:val="24"/>
          <w:cs/>
          <w:lang w:bidi="bn-BD"/>
        </w:rPr>
        <w:t>ব্যাপারে কুরআন ও সুন্নাহর আরও অনেক বক্তব্য রয়েছে।</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এসব দায়িত্ব ও কর্তব্য নিয়ে আমি নি</w:t>
      </w:r>
      <w:r w:rsidR="007C2C41">
        <w:rPr>
          <w:rFonts w:ascii="Kalpurush" w:eastAsia="Times New Roman" w:hAnsi="Kalpurush" w:cs="Kalpurush" w:hint="cs"/>
          <w:color w:val="000000"/>
          <w:sz w:val="24"/>
          <w:szCs w:val="24"/>
          <w:cs/>
          <w:lang w:bidi="bn-BD"/>
        </w:rPr>
        <w:t>ম্নে বিস্তারিত আলোচনা পেশ করছি:</w:t>
      </w:r>
    </w:p>
    <w:p w:rsidR="007C2C41" w:rsidRDefault="007C2C41">
      <w:pPr>
        <w:bidi w:val="0"/>
        <w:rPr>
          <w:rFonts w:ascii="Traditional Arabic" w:eastAsia="Times New Roman" w:hAnsi="Times New Roman" w:cs="Kalpurush"/>
          <w:b/>
          <w:bCs/>
          <w:color w:val="000000"/>
          <w:sz w:val="24"/>
          <w:szCs w:val="24"/>
          <w:cs/>
          <w:lang w:bidi="bn-BD"/>
        </w:rPr>
      </w:pPr>
      <w:r>
        <w:rPr>
          <w:rFonts w:ascii="Traditional Arabic" w:eastAsia="Times New Roman" w:hAnsi="Times New Roman" w:cs="Kalpurush"/>
          <w:b/>
          <w:bCs/>
          <w:color w:val="000000"/>
          <w:sz w:val="24"/>
          <w:szCs w:val="24"/>
          <w:cs/>
          <w:lang w:bidi="bn-BD"/>
        </w:rPr>
        <w:br w:type="page"/>
      </w:r>
    </w:p>
    <w:p w:rsidR="0026010F" w:rsidRPr="0026010F" w:rsidRDefault="0026010F" w:rsidP="007C2C41">
      <w:pPr>
        <w:bidi w:val="0"/>
        <w:jc w:val="center"/>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lastRenderedPageBreak/>
        <w:t>মুসলিম নারীর দায়িত্ব ও কর্তব্যের পরিমণ্ডল</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মুসলিম নারীর দায়িত্ব ও কর্তব্যের পরিমণ্ডল কয়েকটি ক্ষেত্র বা পরিধির মধ্যে সীমাবদ্ধ, তা</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w:t>
      </w:r>
    </w:p>
    <w:p w:rsidR="0026010F" w:rsidRPr="00CC3043" w:rsidRDefault="0026010F" w:rsidP="00CC3043">
      <w:pPr>
        <w:bidi w:val="0"/>
        <w:jc w:val="center"/>
        <w:rPr>
          <w:rFonts w:ascii="Traditional Arabic" w:eastAsia="Times New Roman" w:hAnsi="Times New Roman" w:cs="Kalpurush"/>
          <w:b/>
          <w:bCs/>
          <w:color w:val="C00000"/>
          <w:sz w:val="24"/>
          <w:szCs w:val="24"/>
          <w:lang w:bidi="bn-BD"/>
        </w:rPr>
      </w:pPr>
      <w:r w:rsidRPr="00CC3043">
        <w:rPr>
          <w:rFonts w:ascii="Traditional Arabic" w:eastAsia="Times New Roman" w:hAnsi="Times New Roman" w:cs="Kalpurush" w:hint="cs"/>
          <w:b/>
          <w:bCs/>
          <w:color w:val="C00000"/>
          <w:sz w:val="24"/>
          <w:szCs w:val="24"/>
          <w:cs/>
          <w:lang w:bidi="bn-BD"/>
        </w:rPr>
        <w:t>প্রথম ক্ষেত্র: তার নিজের ব্যাপারে দায়িত্ব ও কর্তব্য</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তার নিজের ব্যাপারে দায়িত্ব ও কর্তব্যের বিষয়টি নিম্নোক্ত বিষয়গুলোকে অন্তর্ভুক্ত করে:</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প্রথমত:</w:t>
      </w:r>
      <w:r w:rsidRPr="0026010F">
        <w:rPr>
          <w:rFonts w:ascii="Traditional Arabic" w:eastAsia="Times New Roman" w:hAnsi="Times New Roman" w:cs="Kalpurush" w:hint="cs"/>
          <w:color w:val="000000"/>
          <w:sz w:val="24"/>
          <w:szCs w:val="24"/>
          <w:cs/>
          <w:lang w:bidi="bn-BD"/>
        </w:rPr>
        <w:t xml:space="preserve"> তার প্রতিপালকের প্রতি তার ঈমান তথা বিশ্বাস প্রসঙ্গে: আর এটা</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সবচেয়ে বড় ও গুরুত্বপূর্ণ দায়িত্ব এবং আবশ্যকীয় কর্তব্যকাজ। কেননা </w:t>
      </w:r>
      <w:r w:rsidRPr="0026010F">
        <w:rPr>
          <w:rFonts w:ascii="Times New Roman" w:eastAsia="Times New Roman" w:hAnsi="Times New Roman" w:cs="Kalpurush" w:hint="cs"/>
          <w:sz w:val="24"/>
          <w:szCs w:val="24"/>
          <w:cs/>
          <w:lang w:bidi="bn-BD"/>
        </w:rPr>
        <w:t>পূর্বে উল্লেখিত আয়াতসমূহের</w:t>
      </w:r>
      <w:r w:rsidRPr="0026010F">
        <w:rPr>
          <w:rFonts w:ascii="SutonnyMJ" w:eastAsia="Times New Roman" w:hAnsi="SutonnyMJ" w:cs="Kalpurush"/>
          <w:sz w:val="24"/>
          <w:szCs w:val="24"/>
          <w:vertAlign w:val="superscript"/>
          <w:cs/>
          <w:lang w:bidi="bn-BD"/>
        </w:rPr>
        <w:footnoteReference w:id="9"/>
      </w:r>
      <w:r w:rsidRPr="0026010F">
        <w:rPr>
          <w:rFonts w:ascii="Times New Roman" w:eastAsia="Times New Roman" w:hAnsi="Times New Roman" w:cs="Kalpurush" w:hint="cs"/>
          <w:sz w:val="24"/>
          <w:szCs w:val="24"/>
          <w:cs/>
          <w:lang w:bidi="bn-BD"/>
        </w:rPr>
        <w:t xml:space="preserve"> মধ্যে </w:t>
      </w:r>
      <w:r w:rsidRPr="0026010F">
        <w:rPr>
          <w:rFonts w:ascii="Traditional Arabic" w:eastAsia="Times New Roman" w:hAnsi="Times New Roman" w:cs="Kalpurush" w:hint="cs"/>
          <w:color w:val="000000"/>
          <w:sz w:val="24"/>
          <w:szCs w:val="24"/>
          <w:cs/>
          <w:lang w:bidi="bn-BD"/>
        </w:rPr>
        <w:t>আল্লাহ</w:t>
      </w:r>
      <w:r w:rsidRPr="0026010F">
        <w:rPr>
          <w:rFonts w:ascii="Times New Roman" w:eastAsia="Times New Roman" w:hAnsi="Times New Roman" w:cs="Kalpurush" w:hint="cs"/>
          <w:sz w:val="24"/>
          <w:szCs w:val="24"/>
          <w:cs/>
          <w:lang w:bidi="bn-BD"/>
        </w:rPr>
        <w:t xml:space="preserve"> সুবহানাহু ওয়া তা‘আলা উত্তম প্রতিদান প্রাপ্তির সাথে তা</w:t>
      </w:r>
      <w:r w:rsidR="007C2C41">
        <w:rPr>
          <w:rFonts w:ascii="Times New Roman" w:eastAsia="Times New Roman" w:hAnsi="Times New Roman" w:cs="Kalpurush" w:hint="cs"/>
          <w:sz w:val="24"/>
          <w:szCs w:val="24"/>
          <w:cs/>
          <w:lang w:bidi="bn-BD"/>
        </w:rPr>
        <w:t>ঁর প্রতি ঈমানের শর্তারোপ করেছেন।</w:t>
      </w:r>
      <w:r w:rsidRPr="0026010F">
        <w:rPr>
          <w:rFonts w:ascii="Times New Roman" w:eastAsia="Times New Roman" w:hAnsi="Times New Roman" w:cs="Kalpurush" w:hint="cs"/>
          <w:sz w:val="24"/>
          <w:szCs w:val="24"/>
          <w:cs/>
          <w:lang w:bidi="bn-BD"/>
        </w:rPr>
        <w:t xml:space="preserve"> তিনি </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26010F" w:rsidRDefault="001A15BB" w:rsidP="007C2C41">
      <w:pPr>
        <w:jc w:val="both"/>
        <w:rPr>
          <w:rFonts w:ascii="Traditional Arabic" w:eastAsia="Times New Roman" w:hAnsi="Times New Roman" w:cs="Kalpurush"/>
          <w:color w:val="008000"/>
          <w:sz w:val="24"/>
          <w:szCs w:val="24"/>
          <w:cs/>
          <w:lang w:bidi="bn-BD"/>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hint="cs"/>
          <w:color w:val="008000"/>
          <w:sz w:val="24"/>
          <w:szCs w:val="24"/>
          <w:rtl/>
        </w:rPr>
        <w:t xml:space="preserve">وَمَن </w:t>
      </w:r>
      <w:r w:rsidR="0026010F" w:rsidRPr="0026010F">
        <w:rPr>
          <w:rFonts w:ascii="Times New Roman" w:eastAsia="Times New Roman" w:hAnsi="Times New Roman" w:cs="KFGQPC Uthmanic Script HAFS"/>
          <w:color w:val="008000"/>
          <w:sz w:val="24"/>
          <w:szCs w:val="24"/>
          <w:rtl/>
        </w:rPr>
        <w:t>يَعۡمَلۡ مِنَ ٱلصَّٰلِحَٰتِ مِن ذَكَرٍ أَوۡ أُنثَىٰ وَهُوَ مُؤۡمِن</w:t>
      </w:r>
      <w:r w:rsidR="0026010F" w:rsidRPr="0026010F">
        <w:rPr>
          <w:rFonts w:ascii="Times New Roman" w:eastAsia="Times New Roman" w:hAnsi="Times New Roman" w:cs="KFGQPC Uthmanic Script HAFS" w:hint="cs"/>
          <w:color w:val="008000"/>
          <w:sz w:val="24"/>
          <w:szCs w:val="24"/>
          <w:rtl/>
        </w:rPr>
        <w:t xml:space="preserve">ٞ </w:t>
      </w:r>
      <w:r w:rsidR="0026010F" w:rsidRPr="0026010F">
        <w:rPr>
          <w:rFonts w:ascii="Times New Roman" w:eastAsia="Times New Roman" w:hAnsi="Times New Roman" w:cs="KFGQPC Uthmanic Script HAFS"/>
          <w:color w:val="008000"/>
          <w:sz w:val="24"/>
          <w:szCs w:val="24"/>
          <w:rtl/>
        </w:rPr>
        <w:t>فَأُوْلَٰٓئِكَ يَدۡخُلُونَ ٱلۡجَنَّةَ وَلَا يُظۡلَمُونَ نَقِير</w:t>
      </w:r>
      <w:r w:rsidR="0026010F" w:rsidRPr="0026010F">
        <w:rPr>
          <w:rFonts w:ascii="Jameel Noori Nastaleeq" w:eastAsia="Times New Roman" w:hAnsi="Jameel Noori Nastaleeq" w:cs="KFGQPC Uthmanic Script HAFS" w:hint="cs"/>
          <w:color w:val="008000"/>
          <w:sz w:val="24"/>
          <w:szCs w:val="24"/>
          <w:rtl/>
        </w:rPr>
        <w:t>ٗ</w:t>
      </w:r>
      <w:r w:rsidR="0026010F" w:rsidRPr="0026010F">
        <w:rPr>
          <w:rFonts w:ascii="Times New Roman" w:eastAsia="Times New Roman" w:hAnsi="Times New Roman" w:cs="KFGQPC Uthmanic Script HAFS" w:hint="cs"/>
          <w:color w:val="008000"/>
          <w:sz w:val="24"/>
          <w:szCs w:val="24"/>
          <w:rtl/>
        </w:rPr>
        <w:t>ا ١٢٤</w:t>
      </w:r>
      <w:r w:rsidR="0026010F" w:rsidRPr="0026010F">
        <w:rPr>
          <w:rFonts w:ascii="Times New Roman" w:eastAsia="Times New Roman" w:hAnsi="Times New Roman" w:cs="KFGQPC Uthman Taha Naskh" w:hint="cs"/>
          <w:b/>
          <w:bCs/>
          <w:color w:val="008000"/>
          <w:sz w:val="24"/>
          <w:szCs w:val="24"/>
          <w:rtl/>
        </w:rPr>
        <w:t xml:space="preserve">﴾ </w:t>
      </w:r>
      <w:r w:rsidR="007C2C41">
        <w:rPr>
          <w:rFonts w:ascii="Times New Roman" w:eastAsia="Times New Roman" w:hAnsi="Times New Roman" w:cs="KFGQPC Uthman Taha Naskh" w:hint="cs"/>
          <w:color w:val="008000"/>
          <w:sz w:val="24"/>
          <w:szCs w:val="24"/>
          <w:rtl/>
        </w:rPr>
        <w:t>[سورة النساء: 124</w:t>
      </w:r>
      <w:r w:rsidR="0026010F" w:rsidRPr="0026010F">
        <w:rPr>
          <w:rFonts w:ascii="Times New Roman" w:eastAsia="Times New Roman" w:hAnsi="Times New Roman" w:cs="KFGQPC Uthman Taha Naskh" w:hint="cs"/>
          <w:color w:val="008000"/>
          <w:sz w:val="24"/>
          <w:szCs w:val="24"/>
          <w:rtl/>
        </w:rPr>
        <w:t xml:space="preserve">]                                                                                                                                    </w:t>
      </w:r>
    </w:p>
    <w:p w:rsidR="0026010F" w:rsidRPr="0026010F" w:rsidRDefault="0026010F" w:rsidP="007C2C41">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“মুমিন হয়ে পুরুষ ও নারীর মধ্যে যে কেউ সৎ কাজ করবে, তারা জান্নাতে প্রবেশ করবে এবং তাদের প্রতি অণ</w:t>
      </w:r>
      <w:r w:rsidR="007C2C41">
        <w:rPr>
          <w:rFonts w:ascii="Traditional Arabic" w:eastAsia="Times New Roman" w:hAnsi="Times New Roman" w:cs="Kalpurush" w:hint="cs"/>
          <w:color w:val="000000"/>
          <w:sz w:val="24"/>
          <w:szCs w:val="24"/>
          <w:cs/>
          <w:lang w:bidi="bn-BD"/>
        </w:rPr>
        <w:t>ু পরিমাণও যুলুম করা হবে না।” [</w:t>
      </w:r>
      <w:r w:rsidRPr="0026010F">
        <w:rPr>
          <w:rFonts w:ascii="Traditional Arabic" w:eastAsia="Times New Roman" w:hAnsi="Times New Roman" w:cs="Kalpurush" w:hint="cs"/>
          <w:color w:val="000000"/>
          <w:sz w:val="24"/>
          <w:szCs w:val="24"/>
          <w:cs/>
          <w:lang w:bidi="bn-BD"/>
        </w:rPr>
        <w:t xml:space="preserve">সূরা </w:t>
      </w:r>
      <w:r w:rsidR="001A15BB">
        <w:rPr>
          <w:rFonts w:ascii="Traditional Arabic" w:eastAsia="Times New Roman" w:hAnsi="Times New Roman" w:cs="Kalpurush" w:hint="cs"/>
          <w:color w:val="000000"/>
          <w:sz w:val="24"/>
          <w:szCs w:val="24"/>
          <w:cs/>
          <w:lang w:bidi="bn-BD"/>
        </w:rPr>
        <w:t>আন-নিসা</w:t>
      </w:r>
      <w:r w:rsidR="007C2C41">
        <w:rPr>
          <w:rFonts w:ascii="Traditional Arabic" w:eastAsia="Times New Roman" w:hAnsi="Times New Roman" w:cs="Kalpurush" w:hint="cs"/>
          <w:color w:val="000000"/>
          <w:sz w:val="24"/>
          <w:szCs w:val="24"/>
          <w:cs/>
          <w:lang w:bidi="bn-BD"/>
        </w:rPr>
        <w:t>,</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 xml:space="preserve">আয়াত: </w:t>
      </w:r>
      <w:r w:rsidRPr="0026010F">
        <w:rPr>
          <w:rFonts w:ascii="Traditional Arabic" w:eastAsia="Times New Roman" w:hAnsi="Times New Roman" w:cs="Kalpurush" w:hint="cs"/>
          <w:color w:val="000000"/>
          <w:sz w:val="24"/>
          <w:szCs w:val="24"/>
          <w:cs/>
          <w:lang w:bidi="bn-BD"/>
        </w:rPr>
        <w:t>১২৪</w:t>
      </w:r>
      <w:r w:rsidR="007C2C41">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তাছাড়া এর সাথে সাদৃশ্যপূর্ণ আরও অনেক আয়াত রয়েছে।</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এই ঈমানের অনুসরণকারীকে</w:t>
      </w:r>
      <w:r w:rsidR="007C2C41">
        <w:rPr>
          <w:rFonts w:ascii="Traditional Arabic" w:eastAsia="Times New Roman" w:hAnsi="Times New Roman" w:cs="Kalpurush" w:hint="cs"/>
          <w:color w:val="000000"/>
          <w:sz w:val="24"/>
          <w:szCs w:val="24"/>
          <w:cs/>
          <w:lang w:bidi="bn-BD"/>
        </w:rPr>
        <w:t xml:space="preserve"> ঈমানের ছয়টি রুকন মেনে চলতে হবে,</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(ক) আল্লাহর প্রতি ঈমান:</w:t>
      </w:r>
      <w:r w:rsidRPr="0026010F">
        <w:rPr>
          <w:rFonts w:ascii="Traditional Arabic" w:eastAsia="Times New Roman" w:hAnsi="Times New Roman" w:cs="Kalpurush" w:hint="cs"/>
          <w:color w:val="000000"/>
          <w:sz w:val="24"/>
          <w:szCs w:val="24"/>
          <w:cs/>
          <w:lang w:bidi="bn-BD"/>
        </w:rPr>
        <w:t xml:space="preserve"> এর মানে আল্লাহ তা‘আলার একত্ববাদের তিনটি অংশের প্রতিই বিশ্বাস স্থাপন করা। যথা:</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আল্লাহ তা‘আলার কাজের ক্ষেত্রে তাঁর একত্ববাদ। একজন মুসলিম নারী ঈমান আনবে যে, আল্লাহ </w:t>
      </w:r>
      <w:r w:rsidRPr="0026010F">
        <w:rPr>
          <w:rFonts w:ascii="Times New Roman" w:eastAsia="Times New Roman" w:hAnsi="Times New Roman" w:cs="Kalpurush" w:hint="cs"/>
          <w:sz w:val="24"/>
          <w:szCs w:val="24"/>
          <w:cs/>
          <w:lang w:bidi="bn-BD"/>
        </w:rPr>
        <w:t xml:space="preserve">সুবহানাহু ওয়া তা‘আলা </w:t>
      </w:r>
      <w:r w:rsidRPr="0026010F">
        <w:rPr>
          <w:rFonts w:ascii="Traditional Arabic" w:eastAsia="Times New Roman" w:hAnsi="Times New Roman" w:cs="Kalpurush" w:hint="cs"/>
          <w:color w:val="000000"/>
          <w:sz w:val="24"/>
          <w:szCs w:val="24"/>
          <w:cs/>
          <w:lang w:bidi="bn-BD"/>
        </w:rPr>
        <w:t>হলেন সকল কিছুর মালিক, পরিচালনাকারী, সৃষ্টিকর্তা ও রিযিকদাতা। তিনি</w:t>
      </w:r>
      <w:r w:rsidR="001A15BB">
        <w:rPr>
          <w:rFonts w:ascii="Traditional Arabic" w:eastAsia="Times New Roman" w:hAnsi="Times New Roman" w:cs="Kalpurush" w:hint="cs"/>
          <w:color w:val="000000"/>
          <w:sz w:val="24"/>
          <w:szCs w:val="24"/>
          <w:cs/>
          <w:lang w:bidi="bn-BD"/>
        </w:rPr>
        <w:t xml:space="preserve"> বলেন</w:t>
      </w:r>
      <w:r w:rsidR="001A15BB">
        <w:rPr>
          <w:rFonts w:ascii="Traditional Arabic" w:eastAsia="Times New Roman" w:hAnsi="Times New Roman" w:cs="Kalpurush" w:hint="cs"/>
          <w:color w:val="000000"/>
          <w:sz w:val="24"/>
          <w:szCs w:val="24"/>
          <w:lang w:bidi="bn-BD"/>
        </w:rPr>
        <w:t>,</w:t>
      </w:r>
    </w:p>
    <w:p w:rsidR="0026010F" w:rsidRPr="0026010F" w:rsidRDefault="0026010F" w:rsidP="007C2C41">
      <w:pPr>
        <w:jc w:val="both"/>
        <w:rPr>
          <w:rFonts w:ascii="Traditional Arabic" w:eastAsia="Times New Roman" w:hAnsi="Times New Roman" w:cs="Kalpurush"/>
          <w:color w:val="008000"/>
          <w:sz w:val="24"/>
          <w:szCs w:val="24"/>
          <w:cs/>
          <w:lang w:bidi="bn-BD"/>
        </w:rPr>
      </w:pPr>
      <w:r w:rsidRPr="0026010F">
        <w:rPr>
          <w:rFonts w:ascii="Traditional Arabic" w:eastAsia="Times New Roman" w:hAnsi="Times New Roman" w:cs="Kalpurush" w:hint="cs"/>
          <w:color w:val="000000"/>
          <w:sz w:val="24"/>
          <w:szCs w:val="24"/>
          <w:cs/>
          <w:lang w:bidi="bn-BD"/>
        </w:rPr>
        <w:t xml:space="preserve"> </w:t>
      </w:r>
      <w:r w:rsidR="001A15BB">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ٱلۡحَمۡدُ لِلَّهِ رَبِّ ٱلۡعَٰلَمِينَ ٢ ٱلرَّحۡمَٰنِ ٱلرَّحِ</w:t>
      </w:r>
      <w:r w:rsidR="007C2C41">
        <w:rPr>
          <w:rFonts w:ascii="Times New Roman" w:eastAsia="Times New Roman" w:hAnsi="Times New Roman" w:cs="KFGQPC Uthmanic Script HAFS"/>
          <w:color w:val="008000"/>
          <w:sz w:val="24"/>
          <w:szCs w:val="24"/>
          <w:rtl/>
        </w:rPr>
        <w:t>يمِ ٣ مَٰلِكِ يَوۡمِ ٱلدِّينِ ٤</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 xml:space="preserve">[ سورة الفاتحة: 2 </w:t>
      </w:r>
      <w:r w:rsidRPr="0026010F">
        <w:rPr>
          <w:rFonts w:ascii="Times New Roman" w:eastAsia="Times New Roman" w:hAnsi="Times New Roman" w:cs="Times New Roman" w:hint="cs"/>
          <w:color w:val="008000"/>
          <w:sz w:val="24"/>
          <w:szCs w:val="24"/>
          <w:rtl/>
        </w:rPr>
        <w:t>–</w:t>
      </w:r>
      <w:r w:rsidRPr="0026010F">
        <w:rPr>
          <w:rFonts w:ascii="Times New Roman" w:eastAsia="Times New Roman" w:hAnsi="Times New Roman" w:cs="KFGQPC Uthman Taha Naskh" w:hint="cs"/>
          <w:color w:val="008000"/>
          <w:sz w:val="24"/>
          <w:szCs w:val="24"/>
          <w:rtl/>
        </w:rPr>
        <w:t xml:space="preserve"> 4</w:t>
      </w:r>
      <w:r w:rsidR="002315E6">
        <w:rPr>
          <w:rFonts w:ascii="Times New Roman" w:eastAsia="Times New Roman" w:hAnsi="Times New Roman" w:cs="KFGQPC Uthman Taha Naskh" w:hint="cs"/>
          <w:color w:val="008000"/>
          <w:sz w:val="24"/>
          <w:szCs w:val="24"/>
          <w:rtl/>
        </w:rPr>
        <w:t>]</w:t>
      </w:r>
    </w:p>
    <w:p w:rsidR="0026010F" w:rsidRPr="0026010F" w:rsidRDefault="0026010F" w:rsidP="007C2C41">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“সকল প্রশংসা সৃষ্টিজগতের রব আল্লাহরই; যিনি দয়াময়, পরম দয়ালু; কর্মফল দিবসের মালিক।” </w:t>
      </w:r>
      <w:r w:rsidR="007C2C41">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সূরা আল-ফাতিহা</w:t>
      </w:r>
      <w:r w:rsidR="007C2C41">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২</w:t>
      </w:r>
      <w:r w:rsidR="007C2C41">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৪</w:t>
      </w:r>
      <w:r w:rsidR="007C2C41">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IN"/>
        </w:rPr>
        <w:t xml:space="preserve">তাছাড়া আরও অনেক আয়াত </w:t>
      </w:r>
      <w:r w:rsidRPr="0026010F">
        <w:rPr>
          <w:rFonts w:ascii="Traditional Arabic" w:eastAsia="Times New Roman" w:hAnsi="Times New Roman" w:cs="Kalpurush" w:hint="cs"/>
          <w:color w:val="000000"/>
          <w:sz w:val="24"/>
          <w:szCs w:val="24"/>
          <w:cs/>
          <w:lang w:bidi="bn-BD"/>
        </w:rPr>
        <w:t>রয়েছে। আর এটাই</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রব হিসেবে আল্লাহর একত্ববাদ (তাওহীদ আর-রুবূবিয়াহ</w:t>
      </w:r>
    </w:p>
    <w:p w:rsidR="0026010F" w:rsidRPr="0026010F" w:rsidRDefault="0026010F" w:rsidP="0026010F">
      <w:pPr>
        <w:bidi w:val="0"/>
        <w:jc w:val="both"/>
        <w:rPr>
          <w:rFonts w:ascii="Traditional Arabic" w:eastAsia="Times New Roman" w:hAnsi="Times New Roman" w:cs="Kalpurush"/>
          <w:color w:val="000000"/>
          <w:sz w:val="24"/>
          <w:szCs w:val="24"/>
          <w:rtl/>
          <w:cs/>
          <w:lang w:bidi="bn-BD"/>
        </w:rPr>
      </w:pPr>
      <w:r w:rsidRPr="0026010F">
        <w:rPr>
          <w:rFonts w:ascii="Traditional Arabic" w:eastAsia="Times New Roman" w:hAnsi="Times New Roman" w:cs="Kalpurush" w:hint="cs"/>
          <w:b/>
          <w:b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 xml:space="preserve">বান্দাদের কর্মকাণ্ডের ক্ষেত্রে তাঁর একত্ববাদ। একজন মুসলিম নারী ঈমান আনবে যে, আল্লাহ </w:t>
      </w:r>
      <w:r w:rsidRPr="0026010F">
        <w:rPr>
          <w:rFonts w:ascii="Times New Roman" w:eastAsia="Times New Roman" w:hAnsi="Times New Roman" w:cs="Kalpurush" w:hint="cs"/>
          <w:sz w:val="24"/>
          <w:szCs w:val="24"/>
          <w:cs/>
          <w:lang w:bidi="bn-BD"/>
        </w:rPr>
        <w:t xml:space="preserve">সুবহানাহু ওয়া তা‘আলা </w:t>
      </w:r>
      <w:r w:rsidRPr="0026010F">
        <w:rPr>
          <w:rFonts w:ascii="Traditional Arabic" w:eastAsia="Times New Roman" w:hAnsi="Times New Roman" w:cs="Kalpurush" w:hint="cs"/>
          <w:color w:val="000000"/>
          <w:sz w:val="24"/>
          <w:szCs w:val="24"/>
          <w:cs/>
          <w:lang w:bidi="bn-BD"/>
        </w:rPr>
        <w:t>হলেন একচ্ছত্র মা‘বুদ তথা ইবাদতের উপযুক্ত এবং সে সকল প্রকার ইবাদত তাঁকে উদ্দেশ্য করেই করবে। তাই সে সালাত আদায় করবে আল্লাহর জন্য, পবিত্রতা ও পরিশুদ্ধতা অর্জন করবে আল্লাহর জন্য; সে আল্লাহ ব্যতীত অন্য কাউকে ডাকবে না এবং আল্লাহ ব্যতীত অন্য কারও</w:t>
      </w:r>
      <w:r w:rsidR="007C2C41">
        <w:rPr>
          <w:rFonts w:ascii="Traditional Arabic" w:eastAsia="Times New Roman" w:hAnsi="Times New Roman" w:cs="Kalpurush" w:hint="cs"/>
          <w:color w:val="000000"/>
          <w:sz w:val="24"/>
          <w:szCs w:val="24"/>
          <w:cs/>
          <w:lang w:bidi="bn-BD"/>
        </w:rPr>
        <w:t xml:space="preserve"> নিকট সাহায্য প্রার্থনা করবে না,</w:t>
      </w:r>
      <w:r w:rsidRPr="0026010F">
        <w:rPr>
          <w:rFonts w:ascii="Traditional Arabic" w:eastAsia="Times New Roman" w:hAnsi="Times New Roman" w:cs="Kalpurush" w:hint="cs"/>
          <w:color w:val="000000"/>
          <w:sz w:val="24"/>
          <w:szCs w:val="24"/>
          <w:cs/>
          <w:lang w:bidi="bn-BD"/>
        </w:rPr>
        <w:t xml:space="preserve"> আর সে আল্লাহর কারণেই পিতা-মাতার আনুগত্য করবে; প</w:t>
      </w:r>
      <w:r w:rsidR="007C2C41">
        <w:rPr>
          <w:rFonts w:ascii="Traditional Arabic" w:eastAsia="Times New Roman" w:hAnsi="Times New Roman" w:cs="Kalpurush" w:hint="cs"/>
          <w:color w:val="000000"/>
          <w:sz w:val="24"/>
          <w:szCs w:val="24"/>
          <w:cs/>
          <w:lang w:bidi="bn-BD"/>
        </w:rPr>
        <w:t>র্দা করবে আল্লাহ্‌র আনুগত্য করে,</w:t>
      </w:r>
      <w:r w:rsidRPr="0026010F">
        <w:rPr>
          <w:rFonts w:ascii="Traditional Arabic" w:eastAsia="Times New Roman" w:hAnsi="Times New Roman" w:cs="Kalpurush" w:hint="cs"/>
          <w:color w:val="000000"/>
          <w:sz w:val="24"/>
          <w:szCs w:val="24"/>
          <w:cs/>
          <w:lang w:bidi="bn-BD"/>
        </w:rPr>
        <w:t xml:space="preserve"> আর আল্লাহর নিকট যা </w:t>
      </w:r>
      <w:r w:rsidRPr="0026010F">
        <w:rPr>
          <w:rFonts w:ascii="Traditional Arabic" w:eastAsia="Times New Roman" w:hAnsi="Times New Roman" w:cs="Kalpurush" w:hint="cs"/>
          <w:color w:val="000000"/>
          <w:sz w:val="24"/>
          <w:szCs w:val="24"/>
          <w:cs/>
          <w:lang w:bidi="bn-BD"/>
        </w:rPr>
        <w:lastRenderedPageBreak/>
        <w:t>আছে, তা পাওয়ার আশায়ই স্বামীর আনুগত্য করবে ... এভাবে। আল্লাহ তা‘আলা</w:t>
      </w:r>
      <w:r w:rsidR="001A15BB">
        <w:rPr>
          <w:rFonts w:ascii="Traditional Arabic" w:eastAsia="Times New Roman" w:hAnsi="Times New Roman" w:cs="Kalpurush" w:hint="cs"/>
          <w:color w:val="000000"/>
          <w:sz w:val="24"/>
          <w:szCs w:val="24"/>
          <w:cs/>
          <w:lang w:bidi="bn-BD"/>
        </w:rPr>
        <w:t xml:space="preserve"> বলেন</w:t>
      </w:r>
      <w:r w:rsidR="001A15BB">
        <w:rPr>
          <w:rFonts w:ascii="Traditional Arabic" w:eastAsia="Times New Roman" w:hAnsi="Times New Roman" w:cs="Kalpurush" w:hint="cs"/>
          <w:color w:val="000000"/>
          <w:sz w:val="24"/>
          <w:szCs w:val="24"/>
          <w:lang w:bidi="bn-BD"/>
        </w:rPr>
        <w:t>,</w:t>
      </w:r>
    </w:p>
    <w:p w:rsidR="0026010F" w:rsidRPr="0026010F" w:rsidRDefault="001A15BB" w:rsidP="007C2C41">
      <w:pPr>
        <w:jc w:val="both"/>
        <w:rPr>
          <w:rFonts w:ascii="Traditional Arabic" w:eastAsia="Times New Roman" w:hAnsi="Times New Roman" w:cs="Kalpurush"/>
          <w:color w:val="008000"/>
          <w:sz w:val="24"/>
          <w:szCs w:val="24"/>
          <w:cs/>
          <w:lang w:bidi="bn-BD"/>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 xml:space="preserve">وَمَا خَلَقۡتُ ٱلۡجِنَّ وَٱلۡإِنسَ إِلَّا لِيَعۡبُدُونِ ٥٦  </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 سورة الذاريات: 56</w:t>
      </w:r>
      <w:r w:rsidR="002315E6">
        <w:rPr>
          <w:rFonts w:ascii="Times New Roman" w:eastAsia="Times New Roman" w:hAnsi="Times New Roman" w:cs="KFGQPC Uthman Taha Naskh" w:hint="cs"/>
          <w:color w:val="008000"/>
          <w:sz w:val="24"/>
          <w:szCs w:val="24"/>
          <w:rtl/>
        </w:rPr>
        <w:t>]</w:t>
      </w:r>
    </w:p>
    <w:p w:rsidR="0026010F" w:rsidRPr="0026010F" w:rsidRDefault="0026010F" w:rsidP="007C2C41">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“আমি সৃষ্টি করেছি জিন</w:t>
      </w:r>
      <w:r w:rsidR="007C2C41">
        <w:rPr>
          <w:rFonts w:ascii="Traditional Arabic" w:eastAsia="Times New Roman" w:hAnsi="Times New Roman" w:cs="Kalpurush" w:hint="cs"/>
          <w:color w:val="000000"/>
          <w:sz w:val="24"/>
          <w:szCs w:val="24"/>
          <w:cs/>
          <w:lang w:bidi="bn-BD"/>
        </w:rPr>
        <w:t>্ন</w:t>
      </w:r>
      <w:r w:rsidRPr="0026010F">
        <w:rPr>
          <w:rFonts w:ascii="Traditional Arabic" w:eastAsia="Times New Roman" w:hAnsi="Times New Roman" w:cs="Kalpurush" w:hint="cs"/>
          <w:color w:val="000000"/>
          <w:sz w:val="24"/>
          <w:szCs w:val="24"/>
          <w:cs/>
          <w:lang w:bidi="bn-BD"/>
        </w:rPr>
        <w:t xml:space="preserve"> এবং মানুষকে এইজন্য যে, তারা শুধু আমারই ইবাদত করবে।” </w:t>
      </w:r>
      <w:r w:rsidR="007C2C41">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সূরা আয-যারিয়াত</w:t>
      </w:r>
      <w:r w:rsidR="007C2C41">
        <w:rPr>
          <w:rFonts w:ascii="Traditional Arabic" w:eastAsia="Times New Roman" w:hAnsi="Times New Roman" w:cs="Kalpurush" w:hint="cs"/>
          <w:color w:val="000000"/>
          <w:sz w:val="24"/>
          <w:szCs w:val="24"/>
          <w:cs/>
          <w:lang w:bidi="bn-BD"/>
        </w:rPr>
        <w:t>, আয়াত: ৫৬]</w:t>
      </w:r>
      <w:r w:rsidRPr="0026010F">
        <w:rPr>
          <w:rFonts w:ascii="Traditional Arabic" w:eastAsia="Times New Roman" w:hAnsi="Times New Roman" w:cs="Kalpurush" w:hint="cs"/>
          <w:color w:val="000000"/>
          <w:sz w:val="24"/>
          <w:szCs w:val="24"/>
          <w:cs/>
          <w:lang w:bidi="bn-BD"/>
        </w:rPr>
        <w:t xml:space="preserve"> আর এটাই</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ইলাহ হিসেবে তাঁর একত্ববাদ (তাওহীদ আল-উলূহিয়াহ)</w:t>
      </w:r>
      <w:r w:rsidR="00AD4DBB">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ইবাদতের ক্ষেত্রে তাঁর একত্ববাদ (তাওহীদ আল-‘ইবাদাহ্ </w:t>
      </w:r>
    </w:p>
    <w:p w:rsidR="0026010F" w:rsidRPr="0026010F" w:rsidRDefault="0026010F" w:rsidP="007C2C41">
      <w:pPr>
        <w:bidi w:val="0"/>
        <w:jc w:val="both"/>
        <w:rPr>
          <w:rFonts w:ascii="Traditional Arabic" w:eastAsia="Times New Roman" w:hAnsi="Times New Roman" w:cs="Kalpurush"/>
          <w:color w:val="000000"/>
          <w:sz w:val="24"/>
          <w:szCs w:val="24"/>
          <w:rtl/>
          <w:cs/>
          <w:lang w:bidi="bn-BD"/>
        </w:rPr>
      </w:pPr>
      <w:r w:rsidRPr="0026010F">
        <w:rPr>
          <w:rFonts w:ascii="Traditional Arabic" w:eastAsia="Times New Roman" w:hAnsi="Times New Roman" w:cs="Kalpurush" w:hint="cs"/>
          <w:color w:val="000000"/>
          <w:sz w:val="24"/>
          <w:szCs w:val="24"/>
          <w:cs/>
          <w:lang w:bidi="bn-BD"/>
        </w:rPr>
        <w:t>-</w:t>
      </w:r>
      <w:r w:rsidR="007C2C41">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 xml:space="preserve">তাঁর নামসমূহ ও গুণাবলীর ক্ষেত্রে তাঁর একত্ববাদ। মুসলিম নারী আল্লাহ </w:t>
      </w:r>
      <w:r w:rsidRPr="0026010F">
        <w:rPr>
          <w:rFonts w:ascii="Times New Roman" w:eastAsia="Times New Roman" w:hAnsi="Times New Roman" w:cs="Kalpurush" w:hint="cs"/>
          <w:sz w:val="24"/>
          <w:szCs w:val="24"/>
          <w:cs/>
          <w:lang w:bidi="bn-BD"/>
        </w:rPr>
        <w:t>সুবহানাহু ওয়া তা‘আলার জন্য সাব্যস্ত করবে সকল সুন্দর নামসমূহ এবং মহৎ গুণাবলী। আর তা করতে হবে যেকোনো প্রকার অপব্যাখ্যা, তার ধরন-প্রকৃতি খোঁজা, সৃষ্টির গুণাবলীর সাথে সেগুলোর সাদৃশ্যস্থাপন অথবা এগুলোকে অর্থশূন্য করা ছাড়াই।</w:t>
      </w:r>
      <w:r w:rsidRPr="0026010F">
        <w:rPr>
          <w:rFonts w:ascii="Traditional Arabic" w:eastAsia="Times New Roman" w:hAnsi="Times New Roman" w:cs="Kalpurush" w:hint="cs"/>
          <w:color w:val="000000"/>
          <w:sz w:val="24"/>
          <w:szCs w:val="24"/>
          <w:cs/>
          <w:lang w:bidi="bn-BD"/>
        </w:rPr>
        <w:t xml:space="preserve"> আল্লাহ তা‘আলা</w:t>
      </w:r>
      <w:r w:rsidR="001A15BB">
        <w:rPr>
          <w:rFonts w:ascii="Traditional Arabic" w:eastAsia="Times New Roman" w:hAnsi="Times New Roman" w:cs="Kalpurush" w:hint="cs"/>
          <w:color w:val="000000"/>
          <w:sz w:val="24"/>
          <w:szCs w:val="24"/>
          <w:cs/>
          <w:lang w:bidi="bn-BD"/>
        </w:rPr>
        <w:t xml:space="preserve"> বলেন</w:t>
      </w:r>
      <w:r w:rsidR="001A15BB">
        <w:rPr>
          <w:rFonts w:ascii="Traditional Arabic" w:eastAsia="Times New Roman" w:hAnsi="Times New Roman" w:cs="Kalpurush" w:hint="cs"/>
          <w:color w:val="000000"/>
          <w:sz w:val="24"/>
          <w:szCs w:val="24"/>
          <w:lang w:bidi="bn-BD"/>
        </w:rPr>
        <w:t>,</w:t>
      </w:r>
    </w:p>
    <w:p w:rsidR="0026010F" w:rsidRPr="00734844" w:rsidRDefault="001A15BB" w:rsidP="007C2C41">
      <w:pPr>
        <w:jc w:val="both"/>
        <w:rPr>
          <w:rFonts w:ascii="Traditional Arabic" w:eastAsia="Times New Roman" w:hAnsi="Times New Roman" w:cs="Kalpurush"/>
          <w:color w:val="008000"/>
          <w:sz w:val="24"/>
          <w:szCs w:val="24"/>
          <w:rtl/>
          <w:cs/>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 xml:space="preserve">لَيۡسَ كَمِثۡلِهِۦ شَيۡءٞۖ </w:t>
      </w:r>
      <w:r w:rsidR="007C2C41">
        <w:rPr>
          <w:rFonts w:ascii="Times New Roman" w:eastAsia="Times New Roman" w:hAnsi="Times New Roman" w:cs="KFGQPC Uthmanic Script HAFS"/>
          <w:color w:val="008000"/>
          <w:sz w:val="24"/>
          <w:szCs w:val="24"/>
          <w:rtl/>
        </w:rPr>
        <w:t>وَهُوَ ٱلسَّمِيعُ ٱلۡبَصِيرُ ١١</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 سورة الشورى: 11</w:t>
      </w:r>
      <w:r w:rsidR="002315E6">
        <w:rPr>
          <w:rFonts w:ascii="Times New Roman" w:eastAsia="Times New Roman" w:hAnsi="Times New Roman" w:cs="KFGQPC Uthman Taha Naskh" w:hint="cs"/>
          <w:color w:val="008000"/>
          <w:sz w:val="24"/>
          <w:szCs w:val="24"/>
          <w:rtl/>
        </w:rPr>
        <w:t>]</w:t>
      </w:r>
    </w:p>
    <w:p w:rsidR="0026010F" w:rsidRPr="0026010F" w:rsidRDefault="0026010F" w:rsidP="007C2C41">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“কোন কিছুই তাঁর সদৃশ নয়, তিনি সর্বশ্রোতা, সর্বদ্রষ্টা।” </w:t>
      </w:r>
      <w:r w:rsidR="007C2C41">
        <w:rPr>
          <w:rFonts w:ascii="Traditional Arabic" w:eastAsia="Times New Roman" w:hAnsi="Times New Roman" w:cs="Kalpurush" w:hint="cs"/>
          <w:color w:val="000000"/>
          <w:sz w:val="24"/>
          <w:szCs w:val="24"/>
          <w:cs/>
          <w:lang w:bidi="bn-BD"/>
        </w:rPr>
        <w:t>[সূরা আশ-শূ</w:t>
      </w:r>
      <w:r w:rsidRPr="0026010F">
        <w:rPr>
          <w:rFonts w:ascii="Traditional Arabic" w:eastAsia="Times New Roman" w:hAnsi="Times New Roman" w:cs="Kalpurush" w:hint="cs"/>
          <w:color w:val="000000"/>
          <w:sz w:val="24"/>
          <w:szCs w:val="24"/>
          <w:cs/>
          <w:lang w:bidi="bn-BD"/>
        </w:rPr>
        <w:t>রা</w:t>
      </w:r>
      <w:r w:rsidR="007C2C41">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১১</w:t>
      </w:r>
      <w:r w:rsidR="007C2C41">
        <w:rPr>
          <w:rFonts w:ascii="Traditional Arabic" w:eastAsia="Times New Roman" w:hAnsi="Times New Roman" w:cs="Kalpurush" w:hint="cs"/>
          <w:color w:val="000000"/>
          <w:sz w:val="24"/>
          <w:szCs w:val="24"/>
          <w:cs/>
          <w:lang w:bidi="bn-BD"/>
        </w:rPr>
        <w:t>]</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 মুসলিম নারী এসব </w:t>
      </w:r>
      <w:r w:rsidRPr="0026010F">
        <w:rPr>
          <w:rFonts w:ascii="Times New Roman" w:eastAsia="Times New Roman" w:hAnsi="Times New Roman" w:cs="Kalpurush" w:hint="cs"/>
          <w:sz w:val="24"/>
          <w:szCs w:val="24"/>
          <w:cs/>
          <w:lang w:bidi="bn-BD"/>
        </w:rPr>
        <w:t>সুন্দর নামসমূহ এবং মহৎ গুণাবলীর মাধ্যমে আল্লাহ তা‘আলার ইবাদত করবে। সে স্বীকৃতি দেবে যে, আল্লাহ হলেন</w:t>
      </w:r>
      <w:r w:rsidRPr="0026010F">
        <w:rPr>
          <w:rFonts w:ascii="Traditional Arabic" w:eastAsia="Times New Roman" w:hAnsi="Times New Roman" w:cs="Kalpurush" w:hint="cs"/>
          <w:color w:val="000000"/>
          <w:sz w:val="24"/>
          <w:szCs w:val="24"/>
          <w:cs/>
          <w:lang w:bidi="bn-BD"/>
        </w:rPr>
        <w:t xml:space="preserve"> দয়াময়, পরম দয়ালু; তাই সে তাঁর নিকট রহমত কামনা করবে। তিনি হলেন রিযিকদাতা, পরম শক্তির অধিকারী; তাই সে তাঁর নিকট </w:t>
      </w:r>
      <w:r w:rsidRPr="0026010F">
        <w:rPr>
          <w:rFonts w:ascii="Traditional Arabic" w:eastAsia="Times New Roman" w:hAnsi="Times New Roman" w:cs="Kalpurush" w:hint="cs"/>
          <w:color w:val="000000"/>
          <w:sz w:val="24"/>
          <w:szCs w:val="24"/>
          <w:cs/>
          <w:lang w:bidi="bn-BD"/>
        </w:rPr>
        <w:lastRenderedPageBreak/>
        <w:t>রিযিকের জন্য আবেদন করবে। তিনি হলেন রোগ নিরাময়কারী ও যথেষ্ট, সুতরাং সে তাঁর নিকট রোগ থেকে মুক্তির জন্য আবেদন করবে। আল্লাহ হলেন ক্ষমাশীল, পরম ক্ষমাপরায়</w:t>
      </w:r>
      <w:r w:rsidR="007C2C41">
        <w:rPr>
          <w:rFonts w:ascii="Traditional Arabic" w:eastAsia="Times New Roman" w:hAnsi="Times New Roman" w:cs="Kalpurush" w:hint="cs"/>
          <w:color w:val="000000"/>
          <w:sz w:val="24"/>
          <w:szCs w:val="24"/>
          <w:cs/>
          <w:lang w:bidi="bn-BD"/>
        </w:rPr>
        <w:t>ণ।</w:t>
      </w:r>
      <w:r w:rsidRPr="0026010F">
        <w:rPr>
          <w:rFonts w:ascii="Traditional Arabic" w:eastAsia="Times New Roman" w:hAnsi="Times New Roman" w:cs="Kalpurush" w:hint="cs"/>
          <w:color w:val="000000"/>
          <w:sz w:val="24"/>
          <w:szCs w:val="24"/>
          <w:cs/>
          <w:lang w:bidi="bn-BD"/>
        </w:rPr>
        <w:t xml:space="preserve"> তাই সে তাঁর নিকট ক্ষমা প্রার্থনা করবে। তিনি হলেন মার্জনাকারী ও দানশীল; তাই সে তাঁর নিকটই মাফ চাইবে ... ইত্যাদি। </w:t>
      </w:r>
    </w:p>
    <w:p w:rsidR="0026010F" w:rsidRPr="0026010F" w:rsidRDefault="0026010F" w:rsidP="007C2C41">
      <w:pPr>
        <w:bidi w:val="0"/>
        <w:jc w:val="both"/>
        <w:rPr>
          <w:rFonts w:ascii="Traditional Arabic" w:eastAsia="Times New Roman" w:hAnsi="Times New Roman" w:cs="Kalpurush"/>
          <w:color w:val="000000"/>
          <w:sz w:val="24"/>
          <w:szCs w:val="24"/>
          <w:rtl/>
          <w:cs/>
          <w:lang w:bidi="bn-BD"/>
        </w:rPr>
      </w:pPr>
      <w:r w:rsidRPr="0026010F">
        <w:rPr>
          <w:rFonts w:ascii="Times New Roman" w:eastAsia="Times New Roman" w:hAnsi="Times New Roman" w:cs="Kalpurush" w:hint="cs"/>
          <w:b/>
          <w:bCs/>
          <w:sz w:val="24"/>
          <w:szCs w:val="24"/>
          <w:cs/>
          <w:lang w:bidi="bn-BD"/>
        </w:rPr>
        <w:t>(খ)</w:t>
      </w:r>
      <w:r w:rsidR="007C2C41">
        <w:rPr>
          <w:rFonts w:ascii="Times New Roman" w:eastAsia="Times New Roman" w:hAnsi="Times New Roman" w:cs="Kalpurush" w:hint="cs"/>
          <w:b/>
          <w:bCs/>
          <w:sz w:val="24"/>
          <w:szCs w:val="24"/>
          <w:cs/>
          <w:lang w:bidi="bn-BD"/>
        </w:rPr>
        <w:t xml:space="preserve"> ফিরিশতা</w:t>
      </w:r>
      <w:r w:rsidRPr="0026010F">
        <w:rPr>
          <w:rFonts w:ascii="Times New Roman" w:eastAsia="Times New Roman" w:hAnsi="Times New Roman" w:cs="Kalpurush" w:hint="cs"/>
          <w:b/>
          <w:bCs/>
          <w:sz w:val="24"/>
          <w:szCs w:val="24"/>
          <w:cs/>
          <w:lang w:bidi="bn-BD"/>
        </w:rPr>
        <w:t>র প্রতি বিশ্বাস স্থাপন করা:</w:t>
      </w:r>
      <w:r w:rsidRPr="0026010F">
        <w:rPr>
          <w:rFonts w:ascii="Times New Roman" w:eastAsia="Times New Roman" w:hAnsi="Times New Roman" w:cs="Kalpurush" w:hint="cs"/>
          <w:sz w:val="24"/>
          <w:szCs w:val="24"/>
          <w:cs/>
          <w:lang w:bidi="bn-BD"/>
        </w:rPr>
        <w:t xml:space="preserve"> সুতরাং মুসলিম নারী বিশ্বাস স্থাপন করবে যে, আল্লাহ তা‘আলার অনেক</w:t>
      </w:r>
      <w:r w:rsidR="007C2C41">
        <w:rPr>
          <w:rFonts w:ascii="Times New Roman" w:eastAsia="Times New Roman" w:hAnsi="Times New Roman" w:cs="Kalpurush" w:hint="cs"/>
          <w:sz w:val="24"/>
          <w:szCs w:val="24"/>
          <w:cs/>
          <w:lang w:bidi="bn-BD"/>
        </w:rPr>
        <w:t xml:space="preserve"> ফিরিশতা</w:t>
      </w:r>
      <w:r w:rsidRPr="0026010F">
        <w:rPr>
          <w:rFonts w:ascii="Times New Roman" w:eastAsia="Times New Roman" w:hAnsi="Times New Roman" w:cs="Kalpurush" w:hint="cs"/>
          <w:sz w:val="24"/>
          <w:szCs w:val="24"/>
          <w:cs/>
          <w:lang w:bidi="bn-BD"/>
        </w:rPr>
        <w:t xml:space="preserve"> রয়েছে, যারা রাতদিন অক্লান্তভা</w:t>
      </w:r>
      <w:r w:rsidR="007C2C41">
        <w:rPr>
          <w:rFonts w:ascii="Times New Roman" w:eastAsia="Times New Roman" w:hAnsi="Times New Roman" w:cs="Kalpurush" w:hint="cs"/>
          <w:sz w:val="24"/>
          <w:szCs w:val="24"/>
          <w:cs/>
          <w:lang w:bidi="bn-BD"/>
        </w:rPr>
        <w:t>বে তাঁর দাসত্ব করে।</w:t>
      </w:r>
      <w:r w:rsidRPr="0026010F">
        <w:rPr>
          <w:rFonts w:ascii="Times New Roman" w:eastAsia="Times New Roman" w:hAnsi="Times New Roman" w:cs="Kalpurush" w:hint="cs"/>
          <w:sz w:val="24"/>
          <w:szCs w:val="24"/>
          <w:cs/>
          <w:lang w:bidi="bn-BD"/>
        </w:rPr>
        <w:t xml:space="preserve"> আর তাদের মধ্যে কিছুসংখ্যক আছে যার</w:t>
      </w:r>
      <w:r w:rsidR="007C2C41">
        <w:rPr>
          <w:rFonts w:ascii="Times New Roman" w:eastAsia="Times New Roman" w:hAnsi="Times New Roman" w:cs="Kalpurush" w:hint="cs"/>
          <w:sz w:val="24"/>
          <w:szCs w:val="24"/>
          <w:cs/>
          <w:lang w:bidi="bn-BD"/>
        </w:rPr>
        <w:t>া গুরুত্বপূর্ণ দায়িত্ব পালন করে,</w:t>
      </w:r>
      <w:r w:rsidRPr="0026010F">
        <w:rPr>
          <w:rFonts w:ascii="Times New Roman" w:eastAsia="Times New Roman" w:hAnsi="Times New Roman" w:cs="Kalpurush" w:hint="cs"/>
          <w:sz w:val="24"/>
          <w:szCs w:val="24"/>
          <w:cs/>
          <w:lang w:bidi="bn-BD"/>
        </w:rPr>
        <w:t xml:space="preserve"> আর তাদের মধ্যে এমন কেউ কেউ আছেন, যার নাম ও গুরুত্ব আমাদের ন</w:t>
      </w:r>
      <w:r w:rsidR="007C2C41">
        <w:rPr>
          <w:rFonts w:ascii="Times New Roman" w:eastAsia="Times New Roman" w:hAnsi="Times New Roman" w:cs="Kalpurush" w:hint="cs"/>
          <w:sz w:val="24"/>
          <w:szCs w:val="24"/>
          <w:cs/>
          <w:lang w:bidi="bn-BD"/>
        </w:rPr>
        <w:t>িকট স্পষ্টভাবে বর্ণনা করা হয়েছে। যেমন, জিবরী</w:t>
      </w:r>
      <w:r w:rsidRPr="0026010F">
        <w:rPr>
          <w:rFonts w:ascii="Times New Roman" w:eastAsia="Times New Roman" w:hAnsi="Times New Roman" w:cs="Kalpurush" w:hint="cs"/>
          <w:sz w:val="24"/>
          <w:szCs w:val="24"/>
          <w:cs/>
          <w:lang w:bidi="bn-BD"/>
        </w:rPr>
        <w:t xml:space="preserve">ল </w:t>
      </w:r>
      <w:r w:rsidR="007C2C41">
        <w:rPr>
          <w:rFonts w:ascii="Times New Roman" w:eastAsia="Times New Roman" w:hAnsi="Times New Roman" w:cs="Kalpurush"/>
          <w:sz w:val="24"/>
          <w:szCs w:val="24"/>
          <w:cs/>
          <w:lang w:bidi="bn-BD"/>
        </w:rPr>
        <w:t>‘আলাইহিস সালাম</w:t>
      </w:r>
      <w:r w:rsidR="007C2C41">
        <w:rPr>
          <w:rFonts w:ascii="Times New Roman" w:eastAsia="Times New Roman" w:hAnsi="Times New Roman" w:cs="Kalpurush" w:hint="cs"/>
          <w:sz w:val="24"/>
          <w:szCs w:val="24"/>
          <w:cs/>
          <w:lang w:bidi="bn-BD"/>
        </w:rPr>
        <w:t>,</w:t>
      </w:r>
      <w:r w:rsidRPr="0026010F">
        <w:rPr>
          <w:rFonts w:ascii="Times New Roman" w:eastAsia="Times New Roman" w:hAnsi="Times New Roman" w:cs="Kalpurush" w:hint="cs"/>
          <w:sz w:val="24"/>
          <w:szCs w:val="24"/>
          <w:cs/>
          <w:lang w:bidi="bn-BD"/>
        </w:rPr>
        <w:t xml:space="preserve"> যিনি </w:t>
      </w:r>
      <w:r w:rsidR="007C2C41">
        <w:rPr>
          <w:rFonts w:ascii="Times New Roman" w:eastAsia="Times New Roman" w:hAnsi="Times New Roman" w:cs="Kalpurush" w:hint="cs"/>
          <w:sz w:val="24"/>
          <w:szCs w:val="24"/>
          <w:cs/>
          <w:lang w:bidi="bn-BD"/>
        </w:rPr>
        <w:t>অ</w:t>
      </w:r>
      <w:r w:rsidRPr="0026010F">
        <w:rPr>
          <w:rFonts w:ascii="Times New Roman" w:eastAsia="Times New Roman" w:hAnsi="Times New Roman" w:cs="Kalpurush" w:hint="cs"/>
          <w:sz w:val="24"/>
          <w:szCs w:val="24"/>
          <w:cs/>
          <w:lang w:bidi="bn-BD"/>
        </w:rPr>
        <w:t>হীর দায়িত্বপ্রাপ্ত;</w:t>
      </w:r>
      <w:r w:rsidR="007C2C41">
        <w:rPr>
          <w:rFonts w:ascii="Times New Roman" w:eastAsia="Times New Roman" w:hAnsi="Times New Roman" w:cs="Kalpurush" w:hint="cs"/>
          <w:sz w:val="24"/>
          <w:szCs w:val="24"/>
          <w:cs/>
          <w:lang w:bidi="bn-BD"/>
        </w:rPr>
        <w:t xml:space="preserve"> ইসরাফী</w:t>
      </w:r>
      <w:r w:rsidRPr="0026010F">
        <w:rPr>
          <w:rFonts w:ascii="Times New Roman" w:eastAsia="Times New Roman" w:hAnsi="Times New Roman" w:cs="Kalpurush" w:hint="cs"/>
          <w:sz w:val="24"/>
          <w:szCs w:val="24"/>
          <w:cs/>
          <w:lang w:bidi="bn-BD"/>
        </w:rPr>
        <w:t>ল</w:t>
      </w:r>
      <w:r w:rsidR="007C2C41">
        <w:rPr>
          <w:rFonts w:ascii="Times New Roman" w:eastAsia="Times New Roman" w:hAnsi="Times New Roman" w:cs="Kalpurush" w:hint="cs"/>
          <w:sz w:val="24"/>
          <w:szCs w:val="24"/>
          <w:cs/>
          <w:lang w:bidi="bn-BD"/>
        </w:rPr>
        <w:t xml:space="preserve"> ‘আলাইহিস সালাম</w:t>
      </w:r>
      <w:r w:rsidRPr="0026010F">
        <w:rPr>
          <w:rFonts w:ascii="Times New Roman" w:eastAsia="Times New Roman" w:hAnsi="Times New Roman" w:cs="Kalpurush" w:hint="cs"/>
          <w:sz w:val="24"/>
          <w:szCs w:val="24"/>
          <w:cs/>
          <w:lang w:bidi="bn-BD"/>
        </w:rPr>
        <w:t xml:space="preserve"> যিনি সিঙায় ফুঁ</w:t>
      </w:r>
      <w:r w:rsidR="001A15BB">
        <w:rPr>
          <w:rFonts w:ascii="Times New Roman" w:eastAsia="Times New Roman" w:hAnsi="Times New Roman" w:cs="Kalpurush" w:hint="cs"/>
          <w:sz w:val="24"/>
          <w:szCs w:val="24"/>
          <w:cs/>
          <w:lang w:bidi="bn-BD"/>
        </w:rPr>
        <w:t xml:space="preserve"> দেওয়া</w:t>
      </w:r>
      <w:r w:rsidRPr="0026010F">
        <w:rPr>
          <w:rFonts w:ascii="Times New Roman" w:eastAsia="Times New Roman" w:hAnsi="Times New Roman" w:cs="Kalpurush" w:hint="cs"/>
          <w:sz w:val="24"/>
          <w:szCs w:val="24"/>
          <w:cs/>
          <w:lang w:bidi="bn-BD"/>
        </w:rPr>
        <w:t>র দায়িত্বে নিয়োজিত; আর সেখানে পাহাড়-পর্বত, বাতাস এবং বান্দাদের হিসাব-নিকাশ ও তাদের কর্মতৎপরতা লিপিবদ্ধ করার জন্য আরও অনেক</w:t>
      </w:r>
      <w:r w:rsidR="007C2C41">
        <w:rPr>
          <w:rFonts w:ascii="Times New Roman" w:eastAsia="Times New Roman" w:hAnsi="Times New Roman" w:cs="Kalpurush" w:hint="cs"/>
          <w:sz w:val="24"/>
          <w:szCs w:val="24"/>
          <w:cs/>
          <w:lang w:bidi="bn-BD"/>
        </w:rPr>
        <w:t xml:space="preserve"> ফিরিশতা রয়েছে,</w:t>
      </w:r>
      <w:r w:rsidRPr="0026010F">
        <w:rPr>
          <w:rFonts w:ascii="Times New Roman" w:eastAsia="Times New Roman" w:hAnsi="Times New Roman" w:cs="Kalpurush" w:hint="cs"/>
          <w:sz w:val="24"/>
          <w:szCs w:val="24"/>
          <w:cs/>
          <w:lang w:bidi="bn-BD"/>
        </w:rPr>
        <w:t xml:space="preserve"> এমনকি প্রত্যেক ব্যক্তির সাথে দু’জন করে</w:t>
      </w:r>
      <w:r w:rsidR="007C2C41">
        <w:rPr>
          <w:rFonts w:ascii="Times New Roman" w:eastAsia="Times New Roman" w:hAnsi="Times New Roman" w:cs="Kalpurush" w:hint="cs"/>
          <w:sz w:val="24"/>
          <w:szCs w:val="24"/>
          <w:cs/>
          <w:lang w:bidi="bn-BD"/>
        </w:rPr>
        <w:t xml:space="preserve"> ফিরিশতা</w:t>
      </w:r>
      <w:r w:rsidRPr="0026010F">
        <w:rPr>
          <w:rFonts w:ascii="Times New Roman" w:eastAsia="Times New Roman" w:hAnsi="Times New Roman" w:cs="Kalpurush" w:hint="cs"/>
          <w:sz w:val="24"/>
          <w:szCs w:val="24"/>
          <w:cs/>
          <w:lang w:bidi="bn-BD"/>
        </w:rPr>
        <w:t xml:space="preserve"> রয়েছে, যারা ঐ ব্যক্তি থেকে প্রকাশিত</w:t>
      </w:r>
      <w:r w:rsidR="007C2C41">
        <w:rPr>
          <w:rFonts w:ascii="Times New Roman" w:eastAsia="Times New Roman" w:hAnsi="Times New Roman" w:cs="Kalpurush" w:hint="cs"/>
          <w:sz w:val="24"/>
          <w:szCs w:val="24"/>
          <w:cs/>
          <w:lang w:bidi="bn-BD"/>
        </w:rPr>
        <w:t xml:space="preserve"> প্রতিটি কথা ও কাজ লিপিবদ্ধ করে।</w:t>
      </w:r>
      <w:r w:rsidRPr="0026010F">
        <w:rPr>
          <w:rFonts w:ascii="Times New Roman" w:eastAsia="Times New Roman" w:hAnsi="Times New Roman" w:cs="Kalpurush" w:hint="cs"/>
          <w:sz w:val="24"/>
          <w:szCs w:val="24"/>
          <w:cs/>
          <w:lang w:bidi="bn-BD"/>
        </w:rPr>
        <w:t xml:space="preserve"> আল্লাহ </w:t>
      </w:r>
      <w:r w:rsidRPr="0026010F">
        <w:rPr>
          <w:rFonts w:ascii="Traditional Arabic" w:eastAsia="Times New Roman" w:hAnsi="Times New Roman" w:cs="Kalpurush" w:hint="cs"/>
          <w:color w:val="000000"/>
          <w:sz w:val="24"/>
          <w:szCs w:val="24"/>
          <w:cs/>
          <w:lang w:bidi="bn-BD"/>
        </w:rPr>
        <w:t>তা‘আলা</w:t>
      </w:r>
      <w:r w:rsidR="001A15BB">
        <w:rPr>
          <w:rFonts w:ascii="Traditional Arabic" w:eastAsia="Times New Roman" w:hAnsi="Times New Roman" w:cs="Kalpurush" w:hint="cs"/>
          <w:color w:val="000000"/>
          <w:sz w:val="24"/>
          <w:szCs w:val="24"/>
          <w:cs/>
          <w:lang w:bidi="bn-BD"/>
        </w:rPr>
        <w:t xml:space="preserve"> বলেন</w:t>
      </w:r>
      <w:r w:rsidR="001A15BB">
        <w:rPr>
          <w:rFonts w:ascii="Traditional Arabic" w:eastAsia="Times New Roman" w:hAnsi="Times New Roman" w:cs="Kalpurush" w:hint="cs"/>
          <w:color w:val="000000"/>
          <w:sz w:val="24"/>
          <w:szCs w:val="24"/>
          <w:lang w:bidi="bn-BD"/>
        </w:rPr>
        <w:t>,</w:t>
      </w:r>
    </w:p>
    <w:p w:rsidR="0026010F" w:rsidRPr="0026010F" w:rsidRDefault="001A15BB" w:rsidP="007C2C41">
      <w:pPr>
        <w:widowControl w:val="0"/>
        <w:autoSpaceDE w:val="0"/>
        <w:autoSpaceDN w:val="0"/>
        <w:adjustRightInd w:val="0"/>
        <w:jc w:val="both"/>
        <w:rPr>
          <w:rFonts w:ascii="Times New Roman" w:eastAsia="Times New Roman" w:hAnsi="Times New Roman" w:cs="KFGQPC Uthmanic Script HAFS"/>
          <w:color w:val="008000"/>
          <w:sz w:val="24"/>
          <w:szCs w:val="24"/>
          <w:rtl/>
          <w:cs/>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إِذۡ يَتَلَقَّى ٱلۡمُتَلَقِّيَانِ عَنِ ٱلۡيَمِينِ وَعَنِ ٱلشِّمَالِ قَعِيدٞ ١٧ مَّا يَلۡفِظُ مِن قَوۡلٍ إِلَّا لَدَيۡهِ رَقِيبٌ عَتِيدٞ ١٨</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0" w:name="س50"/>
      <w:r w:rsidR="0026010F" w:rsidRPr="0026010F">
        <w:rPr>
          <w:rFonts w:ascii="Times New Roman" w:eastAsia="Times New Roman" w:hAnsi="Times New Roman" w:cs="KFGQPC Uthman Taha Naskh" w:hint="cs"/>
          <w:color w:val="008000"/>
          <w:sz w:val="24"/>
          <w:szCs w:val="24"/>
          <w:rtl/>
        </w:rPr>
        <w:t xml:space="preserve"> </w:t>
      </w:r>
      <w:r w:rsidR="0026010F" w:rsidRPr="0026010F">
        <w:rPr>
          <w:rFonts w:ascii="Times New Roman" w:eastAsia="Times New Roman" w:hAnsi="Times New Roman" w:cs="KFGQPC Uthmanic Script HAFS" w:hint="cs"/>
          <w:color w:val="008000"/>
          <w:sz w:val="24"/>
          <w:szCs w:val="24"/>
          <w:rtl/>
        </w:rPr>
        <w:t>سُورَةُ</w:t>
      </w:r>
      <w:bookmarkEnd w:id="0"/>
      <w:r w:rsidR="0026010F" w:rsidRPr="0026010F">
        <w:rPr>
          <w:rFonts w:ascii="Times New Roman" w:eastAsia="Times New Roman" w:hAnsi="Times New Roman" w:cs="KFGQPC Uthmanic Script HAFS" w:hint="cs"/>
          <w:color w:val="008000"/>
          <w:sz w:val="24"/>
          <w:szCs w:val="24"/>
          <w:rtl/>
        </w:rPr>
        <w:t xml:space="preserve"> قٓ</w:t>
      </w:r>
      <w:r w:rsidR="0026010F" w:rsidRPr="0026010F">
        <w:rPr>
          <w:rFonts w:ascii="Times New Roman" w:eastAsia="Times New Roman" w:hAnsi="Times New Roman" w:cs="KFGQPC Uthman Taha Naskh" w:hint="cs"/>
          <w:color w:val="008000"/>
          <w:sz w:val="24"/>
          <w:szCs w:val="24"/>
          <w:rtl/>
        </w:rPr>
        <w:t>: 17-18]</w:t>
      </w:r>
    </w:p>
    <w:p w:rsidR="0026010F" w:rsidRPr="0026010F" w:rsidRDefault="0026010F" w:rsidP="007C2C41">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“স্মরণ রাখ, দুই সাক্ষাৎ গ্রহণকারী</w:t>
      </w:r>
      <w:r w:rsidR="007C2C41">
        <w:rPr>
          <w:rFonts w:ascii="Traditional Arabic" w:eastAsia="Times New Roman" w:hAnsi="Times New Roman" w:cs="Kalpurush" w:hint="cs"/>
          <w:color w:val="000000"/>
          <w:sz w:val="24"/>
          <w:szCs w:val="24"/>
          <w:cs/>
          <w:lang w:bidi="bn-BD"/>
        </w:rPr>
        <w:t xml:space="preserve"> ফিরিশতা</w:t>
      </w:r>
      <w:r w:rsidRPr="0026010F">
        <w:rPr>
          <w:rFonts w:ascii="Traditional Arabic" w:eastAsia="Times New Roman" w:hAnsi="Times New Roman" w:cs="Kalpurush" w:hint="cs"/>
          <w:color w:val="000000"/>
          <w:sz w:val="24"/>
          <w:szCs w:val="24"/>
          <w:cs/>
          <w:lang w:bidi="bn-BD"/>
        </w:rPr>
        <w:t xml:space="preserve"> তার ডানে ও বামে বসে তার কর্ম লিপিবদ্ধ করে; মানুষ যে কথাই উচ্চারণ করে, তার জন্য তৎপর প্রহরী তার নিকটেই রয়েছে।” </w:t>
      </w:r>
      <w:r w:rsidR="007C2C41">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সূরা ক্বাফ</w:t>
      </w:r>
      <w:r w:rsidR="007C2C41">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১৭</w:t>
      </w:r>
      <w:r w:rsidR="007C2C41">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১৮</w:t>
      </w:r>
      <w:r w:rsidR="007C2C41">
        <w:rPr>
          <w:rFonts w:ascii="Traditional Arabic" w:eastAsia="Times New Roman" w:hAnsi="Times New Roman" w:cs="Kalpurush" w:hint="cs"/>
          <w:color w:val="000000"/>
          <w:sz w:val="24"/>
          <w:szCs w:val="24"/>
          <w:cs/>
          <w:lang w:bidi="bn-BD"/>
        </w:rPr>
        <w:t>]</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imes New Roman" w:eastAsia="Times New Roman" w:hAnsi="Times New Roman" w:cs="Kalpurush" w:hint="cs"/>
          <w:b/>
          <w:bCs/>
          <w:sz w:val="24"/>
          <w:szCs w:val="24"/>
          <w:cs/>
          <w:lang w:bidi="bn-BD"/>
        </w:rPr>
        <w:t>(গ) রাসূলদের</w:t>
      </w:r>
      <w:r w:rsidR="00DB26F4">
        <w:rPr>
          <w:rFonts w:ascii="Times New Roman" w:eastAsia="Times New Roman" w:hAnsi="Times New Roman" w:cs="Kalpurush" w:hint="cs"/>
          <w:b/>
          <w:bCs/>
          <w:sz w:val="24"/>
          <w:szCs w:val="24"/>
          <w:cs/>
          <w:lang w:bidi="bn-BD"/>
        </w:rPr>
        <w:t xml:space="preserve"> ওপর</w:t>
      </w:r>
      <w:r w:rsidRPr="0026010F">
        <w:rPr>
          <w:rFonts w:ascii="Times New Roman" w:eastAsia="Times New Roman" w:hAnsi="Times New Roman" w:cs="Kalpurush" w:hint="cs"/>
          <w:b/>
          <w:bCs/>
          <w:sz w:val="24"/>
          <w:szCs w:val="24"/>
          <w:cs/>
          <w:lang w:bidi="bn-BD"/>
        </w:rPr>
        <w:t xml:space="preserve"> নাযিলকৃত আল্লাহ তা‘আলার কিতাবসমূহের প্রতি বিশ্বাস স্থাপন করা:</w:t>
      </w:r>
      <w:r w:rsidRPr="0026010F">
        <w:rPr>
          <w:rFonts w:ascii="Times New Roman" w:eastAsia="Times New Roman" w:hAnsi="Times New Roman" w:cs="Kalpurush" w:hint="cs"/>
          <w:sz w:val="24"/>
          <w:szCs w:val="24"/>
          <w:cs/>
          <w:lang w:bidi="bn-BD"/>
        </w:rPr>
        <w:t xml:space="preserve"> আল-কুরআন ও সুন্নাহর মধ্যে সংক্ষিপ্ত ও </w:t>
      </w:r>
      <w:r w:rsidR="007C2C41">
        <w:rPr>
          <w:rFonts w:ascii="Times New Roman" w:eastAsia="Times New Roman" w:hAnsi="Times New Roman" w:cs="Kalpurush" w:hint="cs"/>
          <w:sz w:val="24"/>
          <w:szCs w:val="24"/>
          <w:cs/>
          <w:lang w:bidi="bn-BD"/>
        </w:rPr>
        <w:t>বিস্তারিতভাবে তার উল্লেখ রয়েছে।</w:t>
      </w:r>
      <w:r w:rsidRPr="0026010F">
        <w:rPr>
          <w:rFonts w:ascii="Times New Roman" w:eastAsia="Times New Roman" w:hAnsi="Times New Roman" w:cs="Kalpurush" w:hint="cs"/>
          <w:sz w:val="24"/>
          <w:szCs w:val="24"/>
          <w:cs/>
          <w:lang w:bidi="bn-BD"/>
        </w:rPr>
        <w:t xml:space="preserve"> তন্মধ্যে আমাদের জন্য চারটি কিতাবের নাম স্পষ্টভাবে বর্ণনা করা হয়েছে: তাওরাত, যা মূসা ‘আলাইহিস সালামের</w:t>
      </w:r>
      <w:r w:rsidR="00DB26F4">
        <w:rPr>
          <w:rFonts w:ascii="Times New Roman" w:eastAsia="Times New Roman" w:hAnsi="Times New Roman" w:cs="Kalpurush" w:hint="cs"/>
          <w:sz w:val="24"/>
          <w:szCs w:val="24"/>
          <w:cs/>
          <w:lang w:bidi="bn-BD"/>
        </w:rPr>
        <w:t xml:space="preserve"> ওপর</w:t>
      </w:r>
      <w:r w:rsidR="007C2C41">
        <w:rPr>
          <w:rFonts w:ascii="Times New Roman" w:eastAsia="Times New Roman" w:hAnsi="Times New Roman" w:cs="Kalpurush" w:hint="cs"/>
          <w:sz w:val="24"/>
          <w:szCs w:val="24"/>
          <w:cs/>
          <w:lang w:bidi="bn-BD"/>
        </w:rPr>
        <w:t xml:space="preserve"> অবতীর্ণ হয়েছে।</w:t>
      </w:r>
      <w:r w:rsidRPr="0026010F">
        <w:rPr>
          <w:rFonts w:ascii="Times New Roman" w:eastAsia="Times New Roman" w:hAnsi="Times New Roman" w:cs="Kalpurush" w:hint="cs"/>
          <w:sz w:val="24"/>
          <w:szCs w:val="24"/>
          <w:cs/>
          <w:lang w:bidi="bn-BD"/>
        </w:rPr>
        <w:t xml:space="preserve"> ইঞ্জিল, যা ঈসা ‘আলাইহিস সালামের</w:t>
      </w:r>
      <w:r w:rsidR="00DB26F4">
        <w:rPr>
          <w:rFonts w:ascii="Times New Roman" w:eastAsia="Times New Roman" w:hAnsi="Times New Roman" w:cs="Kalpurush" w:hint="cs"/>
          <w:sz w:val="24"/>
          <w:szCs w:val="24"/>
          <w:cs/>
          <w:lang w:bidi="bn-BD"/>
        </w:rPr>
        <w:t xml:space="preserve"> ওপর</w:t>
      </w:r>
      <w:r w:rsidR="007C2C41">
        <w:rPr>
          <w:rFonts w:ascii="Times New Roman" w:eastAsia="Times New Roman" w:hAnsi="Times New Roman" w:cs="Kalpurush" w:hint="cs"/>
          <w:sz w:val="24"/>
          <w:szCs w:val="24"/>
          <w:cs/>
          <w:lang w:bidi="bn-BD"/>
        </w:rPr>
        <w:t xml:space="preserve"> অবতীর্ণ হয়েছে।</w:t>
      </w:r>
      <w:r w:rsidRPr="0026010F">
        <w:rPr>
          <w:rFonts w:ascii="Times New Roman" w:eastAsia="Times New Roman" w:hAnsi="Times New Roman" w:cs="Kalpurush" w:hint="cs"/>
          <w:sz w:val="24"/>
          <w:szCs w:val="24"/>
          <w:cs/>
          <w:lang w:bidi="bn-BD"/>
        </w:rPr>
        <w:t xml:space="preserve"> যাবুর, যা দাউদ ‘আলাইহিস সালামকে</w:t>
      </w:r>
      <w:r w:rsidR="001A15BB">
        <w:rPr>
          <w:rFonts w:ascii="Times New Roman" w:eastAsia="Times New Roman" w:hAnsi="Times New Roman" w:cs="Kalpurush" w:hint="cs"/>
          <w:sz w:val="24"/>
          <w:szCs w:val="24"/>
          <w:cs/>
          <w:lang w:bidi="bn-BD"/>
        </w:rPr>
        <w:t xml:space="preserve"> দেওয়া</w:t>
      </w:r>
      <w:r w:rsidRPr="0026010F">
        <w:rPr>
          <w:rFonts w:ascii="Times New Roman" w:eastAsia="Times New Roman" w:hAnsi="Times New Roman" w:cs="Kalpurush" w:hint="cs"/>
          <w:sz w:val="24"/>
          <w:szCs w:val="24"/>
          <w:cs/>
          <w:lang w:bidi="bn-BD"/>
        </w:rPr>
        <w:t xml:space="preserve"> হয়েছে এবং আল-কুরআন, যা</w:t>
      </w:r>
      <w:r w:rsidR="002315E6">
        <w:rPr>
          <w:rFonts w:ascii="Times New Roman" w:eastAsia="Times New Roman" w:hAnsi="Times New Roman" w:cs="Kalpurush" w:hint="cs"/>
          <w:sz w:val="24"/>
          <w:szCs w:val="24"/>
          <w:cs/>
          <w:lang w:bidi="bn-BD"/>
        </w:rPr>
        <w:t xml:space="preserve"> মুহাম্মাদ</w:t>
      </w:r>
      <w:r w:rsidRPr="0026010F">
        <w:rPr>
          <w:rFonts w:ascii="Times New Roman" w:eastAsia="Times New Roman" w:hAnsi="Times New Roman" w:cs="Kalpurush" w:hint="cs"/>
          <w:sz w:val="24"/>
          <w:szCs w:val="24"/>
          <w:cs/>
          <w:lang w:bidi="bn-BD"/>
        </w:rPr>
        <w:t xml:space="preserve"> </w:t>
      </w:r>
      <w:r w:rsidRPr="0026010F">
        <w:rPr>
          <w:rFonts w:ascii="SutonnyMJ" w:eastAsia="Times New Roman" w:hAnsi="SutonnyMJ" w:cs="Kalpurush" w:hint="cs"/>
          <w:color w:val="000000"/>
          <w:sz w:val="24"/>
          <w:szCs w:val="24"/>
          <w:cs/>
          <w:lang w:bidi="bn-BD"/>
        </w:rPr>
        <w:t>সাল্লাল্লাহু আলাইহি ওয়াসাল্লামের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অবতীর্ণ হয়েছে। আর আল-কুরআনুল কারীম</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xml:space="preserve"> সর্বশেষ কিতাব, যার মাধ্যমে কিতাব অবতীর্ণের ধারার পরিসমাপ্তি ঘটেছে এবং যা বাকি সকল কিতাবের বিধানকে রহিত করে দিয়েছে; আর তার (কুরআনের) মধ্যে যা এসেছে, তা ব্যতীত অন্য</w:t>
      </w:r>
      <w:r w:rsidR="00DB26F4">
        <w:rPr>
          <w:rFonts w:ascii="SutonnyMJ" w:eastAsia="Times New Roman" w:hAnsi="SutonnyMJ" w:cs="Kalpurush" w:hint="cs"/>
          <w:color w:val="000000"/>
          <w:sz w:val="24"/>
          <w:szCs w:val="24"/>
          <w:cs/>
          <w:lang w:bidi="bn-BD"/>
        </w:rPr>
        <w:t xml:space="preserve"> কোনো</w:t>
      </w:r>
      <w:r w:rsidRPr="0026010F">
        <w:rPr>
          <w:rFonts w:ascii="SutonnyMJ" w:eastAsia="Times New Roman" w:hAnsi="SutonnyMJ" w:cs="Kalpurush" w:hint="cs"/>
          <w:color w:val="000000"/>
          <w:sz w:val="24"/>
          <w:szCs w:val="24"/>
          <w:cs/>
          <w:lang w:bidi="bn-BD"/>
        </w:rPr>
        <w:t xml:space="preserve"> কিতাবের বিধান অনুযায়ী </w:t>
      </w:r>
      <w:r w:rsidRPr="0026010F">
        <w:rPr>
          <w:rFonts w:ascii="Times New Roman" w:eastAsia="Times New Roman" w:hAnsi="Times New Roman" w:cs="Kalpurush" w:hint="cs"/>
          <w:sz w:val="24"/>
          <w:szCs w:val="24"/>
          <w:cs/>
          <w:lang w:bidi="bn-BD"/>
        </w:rPr>
        <w:t xml:space="preserve">আল্লাহ </w:t>
      </w:r>
      <w:r w:rsidRPr="0026010F">
        <w:rPr>
          <w:rFonts w:ascii="Traditional Arabic" w:eastAsia="Times New Roman" w:hAnsi="Times New Roman" w:cs="Kalpurush" w:hint="cs"/>
          <w:color w:val="000000"/>
          <w:sz w:val="24"/>
          <w:szCs w:val="24"/>
          <w:cs/>
          <w:lang w:bidi="bn-BD"/>
        </w:rPr>
        <w:t>তা‘আলার ইবাদত করা বৈধ নয়।</w:t>
      </w:r>
    </w:p>
    <w:p w:rsidR="0026010F" w:rsidRPr="0026010F" w:rsidRDefault="0026010F" w:rsidP="002315E6">
      <w:pPr>
        <w:bidi w:val="0"/>
        <w:jc w:val="both"/>
        <w:rPr>
          <w:rFonts w:ascii="SutonnyMJ" w:eastAsia="Times New Roman" w:hAnsi="SutonnyMJ" w:cs="Kalpurush"/>
          <w:color w:val="000000"/>
          <w:sz w:val="24"/>
          <w:szCs w:val="24"/>
          <w:lang w:bidi="bn-BD"/>
        </w:rPr>
      </w:pPr>
      <w:r w:rsidRPr="0026010F">
        <w:rPr>
          <w:rFonts w:ascii="Times New Roman" w:eastAsia="Times New Roman" w:hAnsi="Times New Roman" w:cs="Kalpurush" w:hint="cs"/>
          <w:b/>
          <w:bCs/>
          <w:sz w:val="24"/>
          <w:szCs w:val="24"/>
          <w:cs/>
          <w:lang w:bidi="bn-BD"/>
        </w:rPr>
        <w:t xml:space="preserve">(ঘ) মানুষের জন্য আল্লাহ তা‘আলা কর্তৃক প্রেরিত রাসূলদের প্রতি বিশ্বাস স্থাপন করা: </w:t>
      </w:r>
      <w:r w:rsidRPr="0026010F">
        <w:rPr>
          <w:rFonts w:ascii="Times New Roman" w:eastAsia="Times New Roman" w:hAnsi="Times New Roman" w:cs="Kalpurush" w:hint="cs"/>
          <w:sz w:val="24"/>
          <w:szCs w:val="24"/>
          <w:cs/>
          <w:lang w:bidi="bn-BD"/>
        </w:rPr>
        <w:t>তারা মানুষকে সুসংবাদ দেয়, সতর্ক করে এবং তাদের প্রতিপালকের ইবাদত করার আবশ্যকতার কথা তাদের নিকট প্রচার করে। আর ঐসব রাসূলদের মধ্যে এমন কেউ কেউ আছেন, আমাদের জন্য যাদের নাম আলোচিত হয়েছে</w:t>
      </w:r>
      <w:r w:rsidR="007C2C41">
        <w:rPr>
          <w:rFonts w:ascii="Times New Roman" w:eastAsia="Times New Roman" w:hAnsi="Times New Roman" w:cs="Kalpurush" w:hint="cs"/>
          <w:sz w:val="24"/>
          <w:szCs w:val="24"/>
          <w:cs/>
          <w:lang w:bidi="bn-BD"/>
        </w:rPr>
        <w:t>,</w:t>
      </w:r>
      <w:r w:rsidRPr="0026010F">
        <w:rPr>
          <w:rFonts w:ascii="Times New Roman" w:eastAsia="Times New Roman" w:hAnsi="Times New Roman" w:cs="Kalpurush" w:hint="cs"/>
          <w:sz w:val="24"/>
          <w:szCs w:val="24"/>
          <w:cs/>
          <w:lang w:bidi="bn-BD"/>
        </w:rPr>
        <w:t xml:space="preserve"> আর তাদের মধ্যে এমন </w:t>
      </w:r>
      <w:r w:rsidRPr="0026010F">
        <w:rPr>
          <w:rFonts w:ascii="Times New Roman" w:eastAsia="Times New Roman" w:hAnsi="Times New Roman" w:cs="Kalpurush" w:hint="cs"/>
          <w:sz w:val="24"/>
          <w:szCs w:val="24"/>
          <w:cs/>
          <w:lang w:bidi="bn-BD"/>
        </w:rPr>
        <w:lastRenderedPageBreak/>
        <w:t>অনেক</w:t>
      </w:r>
      <w:r w:rsidR="007C2C41">
        <w:rPr>
          <w:rFonts w:ascii="Times New Roman" w:eastAsia="Times New Roman" w:hAnsi="Times New Roman" w:cs="Kalpurush" w:hint="cs"/>
          <w:sz w:val="24"/>
          <w:szCs w:val="24"/>
          <w:cs/>
          <w:lang w:bidi="bn-BD"/>
        </w:rPr>
        <w:t xml:space="preserve"> রয়েছেন, যাদের নাম আলোচিত হয় নি।</w:t>
      </w:r>
      <w:r w:rsidRPr="0026010F">
        <w:rPr>
          <w:rFonts w:ascii="Times New Roman" w:eastAsia="Times New Roman" w:hAnsi="Times New Roman" w:cs="Kalpurush" w:hint="cs"/>
          <w:sz w:val="24"/>
          <w:szCs w:val="24"/>
          <w:cs/>
          <w:lang w:bidi="bn-BD"/>
        </w:rPr>
        <w:t xml:space="preserve"> সুতরাং মুসলিম নারী তাদের প্রতি বিশ্বাস স্থাপন করবে, যাদের নাম বিস্তারিতভাবে উল্লেখ করা হয়েছে এবং সামগ্রিকভাবে তাদের প্রতিও বিশ্বাস স্থাপন করবে, যাদের নাম উল্লেখ করা হয় নি। আর তাদের মধ্যে প্রথম হলেন নূহ ‘আলাইহিস সালাম এবং সর্বশেষ হলেন মুহাম্ম</w:t>
      </w:r>
      <w:r w:rsidR="007C2C41">
        <w:rPr>
          <w:rFonts w:ascii="Times New Roman" w:eastAsia="Times New Roman" w:hAnsi="Times New Roman" w:cs="Kalpurush" w:hint="cs"/>
          <w:sz w:val="24"/>
          <w:szCs w:val="24"/>
          <w:cs/>
          <w:lang w:bidi="bn-BD"/>
        </w:rPr>
        <w:t>া</w:t>
      </w:r>
      <w:r w:rsidRPr="0026010F">
        <w:rPr>
          <w:rFonts w:ascii="Times New Roman" w:eastAsia="Times New Roman" w:hAnsi="Times New Roman" w:cs="Kalpurush" w:hint="cs"/>
          <w:sz w:val="24"/>
          <w:szCs w:val="24"/>
          <w:cs/>
          <w:lang w:bidi="bn-BD"/>
        </w:rPr>
        <w:t xml:space="preserve">দ </w:t>
      </w:r>
      <w:r w:rsidRPr="0026010F">
        <w:rPr>
          <w:rFonts w:ascii="SutonnyMJ" w:eastAsia="Times New Roman" w:hAnsi="SutonnyMJ" w:cs="Kalpurush" w:hint="cs"/>
          <w:color w:val="000000"/>
          <w:sz w:val="24"/>
          <w:szCs w:val="24"/>
          <w:cs/>
          <w:lang w:bidi="bn-BD"/>
        </w:rPr>
        <w:t>সাল্লাল্লাহু আলাইহি ওয়াসাল্লাম, যার মাধ্যমে নবুওয়</w:t>
      </w:r>
      <w:r w:rsidR="007C2C41">
        <w:rPr>
          <w:rFonts w:ascii="SutonnyMJ" w:eastAsia="Times New Roman" w:hAnsi="SutonnyMJ" w:cs="Kalpurush" w:hint="cs"/>
          <w:color w:val="000000"/>
          <w:sz w:val="24"/>
          <w:szCs w:val="24"/>
          <w:cs/>
          <w:lang w:bidi="bn-BD"/>
        </w:rPr>
        <w:t>া</w:t>
      </w:r>
      <w:r w:rsidRPr="0026010F">
        <w:rPr>
          <w:rFonts w:ascii="SutonnyMJ" w:eastAsia="Times New Roman" w:hAnsi="SutonnyMJ" w:cs="Kalpurush" w:hint="cs"/>
          <w:color w:val="000000"/>
          <w:sz w:val="24"/>
          <w:szCs w:val="24"/>
          <w:cs/>
          <w:lang w:bidi="bn-BD"/>
        </w:rPr>
        <w:t>ত ও রিসালাতের ধারার সমাপ্তি ঘটে এবং তিনি তাদের মধ্যে সর্বশেষ, তাঁর পরে আর</w:t>
      </w:r>
      <w:r w:rsidR="00DB26F4">
        <w:rPr>
          <w:rFonts w:ascii="SutonnyMJ" w:eastAsia="Times New Roman" w:hAnsi="SutonnyMJ" w:cs="Kalpurush" w:hint="cs"/>
          <w:color w:val="000000"/>
          <w:sz w:val="24"/>
          <w:szCs w:val="24"/>
          <w:cs/>
          <w:lang w:bidi="bn-BD"/>
        </w:rPr>
        <w:t xml:space="preserve"> কোনো</w:t>
      </w:r>
      <w:r w:rsidRPr="0026010F">
        <w:rPr>
          <w:rFonts w:ascii="SutonnyMJ" w:eastAsia="Times New Roman" w:hAnsi="SutonnyMJ" w:cs="Kalpurush" w:hint="cs"/>
          <w:color w:val="000000"/>
          <w:sz w:val="24"/>
          <w:szCs w:val="24"/>
          <w:cs/>
          <w:lang w:bidi="bn-BD"/>
        </w:rPr>
        <w:t xml:space="preserve"> নবী আসবে না</w:t>
      </w:r>
      <w:r w:rsidR="002315E6">
        <w:rPr>
          <w:rFonts w:ascii="SutonnyMJ" w:eastAsia="Times New Roman" w:hAnsi="SutonnyMJ" w:cs="Kalpurush" w:hint="cs"/>
          <w:color w:val="000000"/>
          <w:sz w:val="24"/>
          <w:szCs w:val="24"/>
          <w:cs/>
          <w:lang w:bidi="bn-BD"/>
        </w:rPr>
        <w:t>,</w:t>
      </w:r>
      <w:r w:rsidRPr="0026010F">
        <w:rPr>
          <w:rFonts w:ascii="SutonnyMJ" w:eastAsia="Times New Roman" w:hAnsi="SutonnyMJ" w:cs="Kalpurush" w:hint="cs"/>
          <w:color w:val="000000"/>
          <w:sz w:val="24"/>
          <w:szCs w:val="24"/>
          <w:cs/>
          <w:lang w:bidi="bn-BD"/>
        </w:rPr>
        <w:t xml:space="preserve"> তাঁকে সকল মানুষ ও জিনের নিকট প্রেরণ করা হয়েছে; আর রাসূল সাল্লাল্লাহু আলাইহি ওয়াসাল্লাম যে</w:t>
      </w:r>
      <w:r w:rsidR="00DB26F4">
        <w:rPr>
          <w:rFonts w:ascii="SutonnyMJ" w:eastAsia="Times New Roman" w:hAnsi="SutonnyMJ" w:cs="Kalpurush" w:hint="cs"/>
          <w:color w:val="000000"/>
          <w:sz w:val="24"/>
          <w:szCs w:val="24"/>
          <w:cs/>
          <w:lang w:bidi="bn-BD"/>
        </w:rPr>
        <w:t xml:space="preserve"> শরী‘আত</w:t>
      </w:r>
      <w:r w:rsidRPr="0026010F">
        <w:rPr>
          <w:rFonts w:ascii="SutonnyMJ" w:eastAsia="Times New Roman" w:hAnsi="SutonnyMJ" w:cs="Kalpurush" w:hint="cs"/>
          <w:color w:val="000000"/>
          <w:sz w:val="24"/>
          <w:szCs w:val="24"/>
          <w:cs/>
          <w:lang w:bidi="bn-BD"/>
        </w:rPr>
        <w:t xml:space="preserve"> প্রবর্তন করেছেন, সে অনুযায়ী আল্লাহ তা‘আলার ইবাদত না হলে তা বৈধ হবে না।</w:t>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b/>
          <w:bCs/>
          <w:sz w:val="24"/>
          <w:szCs w:val="24"/>
          <w:cs/>
          <w:lang w:bidi="bn-BD"/>
        </w:rPr>
        <w:t>(ঙ)</w:t>
      </w:r>
      <w:r w:rsidR="002315E6">
        <w:rPr>
          <w:rFonts w:ascii="Times New Roman" w:eastAsia="Times New Roman" w:hAnsi="Times New Roman" w:cs="Kalpurush" w:hint="cs"/>
          <w:b/>
          <w:bCs/>
          <w:sz w:val="24"/>
          <w:szCs w:val="24"/>
          <w:cs/>
          <w:lang w:bidi="bn-BD"/>
        </w:rPr>
        <w:t xml:space="preserve"> আখিরাতে</w:t>
      </w:r>
      <w:r w:rsidRPr="0026010F">
        <w:rPr>
          <w:rFonts w:ascii="Times New Roman" w:eastAsia="Times New Roman" w:hAnsi="Times New Roman" w:cs="Kalpurush" w:hint="cs"/>
          <w:b/>
          <w:bCs/>
          <w:sz w:val="24"/>
          <w:szCs w:val="24"/>
          <w:cs/>
          <w:lang w:bidi="bn-BD"/>
        </w:rPr>
        <w:t>র প্রতি বিশ্বাস স্থাপন করা:</w:t>
      </w:r>
      <w:r w:rsidRPr="0026010F">
        <w:rPr>
          <w:rFonts w:ascii="Times New Roman" w:eastAsia="Times New Roman" w:hAnsi="Times New Roman" w:cs="Kalpurush" w:hint="cs"/>
          <w:sz w:val="24"/>
          <w:szCs w:val="24"/>
          <w:cs/>
          <w:lang w:bidi="bn-BD"/>
        </w:rPr>
        <w:t xml:space="preserve"> মানুষের এই জীবনের পরিসমাপ্তির সূচনা হয় কতগুলো ভূমিকা বা উপাদানের মাধ্যমে; আর তা</w:t>
      </w:r>
      <w:r w:rsidR="00A06456">
        <w:rPr>
          <w:rFonts w:ascii="Times New Roman" w:eastAsia="Times New Roman" w:hAnsi="Times New Roman" w:cs="Kalpurush" w:hint="cs"/>
          <w:sz w:val="24"/>
          <w:szCs w:val="24"/>
          <w:cs/>
          <w:lang w:bidi="bn-BD"/>
        </w:rPr>
        <w:t xml:space="preserve"> হলো</w:t>
      </w:r>
      <w:r w:rsidRPr="0026010F">
        <w:rPr>
          <w:rFonts w:ascii="Times New Roman" w:eastAsia="Times New Roman" w:hAnsi="Times New Roman" w:cs="Kalpurush" w:hint="cs"/>
          <w:sz w:val="24"/>
          <w:szCs w:val="24"/>
          <w:cs/>
          <w:lang w:bidi="bn-BD"/>
        </w:rPr>
        <w:t xml:space="preserve"> তার মৃত্যু ও পরবর্তী </w:t>
      </w:r>
      <w:r w:rsidR="002315E6">
        <w:rPr>
          <w:rFonts w:ascii="Times New Roman" w:eastAsia="Times New Roman" w:hAnsi="Times New Roman" w:cs="Kalpurush" w:hint="cs"/>
          <w:sz w:val="24"/>
          <w:szCs w:val="24"/>
          <w:cs/>
          <w:lang w:bidi="bn-BD"/>
        </w:rPr>
        <w:t>জীবনে স্থানান্তরের মাধ্যমে,</w:t>
      </w:r>
      <w:r w:rsidRPr="0026010F">
        <w:rPr>
          <w:rFonts w:ascii="Times New Roman" w:eastAsia="Times New Roman" w:hAnsi="Times New Roman" w:cs="Kalpurush" w:hint="cs"/>
          <w:sz w:val="24"/>
          <w:szCs w:val="24"/>
          <w:cs/>
          <w:lang w:bidi="bn-BD"/>
        </w:rPr>
        <w:t xml:space="preserve"> আর কবরের ফিতনা (পরীক্ষা), তার</w:t>
      </w:r>
      <w:r w:rsidR="002315E6">
        <w:rPr>
          <w:rFonts w:ascii="Times New Roman" w:eastAsia="Times New Roman" w:hAnsi="Times New Roman" w:cs="Kalpurush" w:hint="cs"/>
          <w:sz w:val="24"/>
          <w:szCs w:val="24"/>
          <w:cs/>
          <w:lang w:bidi="bn-BD"/>
        </w:rPr>
        <w:t xml:space="preserve"> নি‘আমত ও শাস্তির মাধ্যমে,</w:t>
      </w:r>
      <w:r w:rsidRPr="0026010F">
        <w:rPr>
          <w:rFonts w:ascii="Times New Roman" w:eastAsia="Times New Roman" w:hAnsi="Times New Roman" w:cs="Kalpurush" w:hint="cs"/>
          <w:sz w:val="24"/>
          <w:szCs w:val="24"/>
          <w:cs/>
          <w:lang w:bidi="bn-BD"/>
        </w:rPr>
        <w:t xml:space="preserve"> আর কিয়ামতের ছোট</w:t>
      </w:r>
      <w:r w:rsidR="002315E6">
        <w:rPr>
          <w:rFonts w:ascii="Times New Roman" w:eastAsia="Times New Roman" w:hAnsi="Times New Roman" w:cs="Kalpurush" w:hint="cs"/>
          <w:sz w:val="24"/>
          <w:szCs w:val="24"/>
          <w:cs/>
          <w:lang w:bidi="bn-BD"/>
        </w:rPr>
        <w:t xml:space="preserve"> ও বড় শর্ত বা নিদর্শনের মাধ্যমে।</w:t>
      </w:r>
      <w:r w:rsidRPr="0026010F">
        <w:rPr>
          <w:rFonts w:ascii="Times New Roman" w:eastAsia="Times New Roman" w:hAnsi="Times New Roman" w:cs="Kalpurush" w:hint="cs"/>
          <w:sz w:val="24"/>
          <w:szCs w:val="24"/>
          <w:cs/>
          <w:lang w:bidi="bn-BD"/>
        </w:rPr>
        <w:t xml:space="preserve"> অতঃপর পুনরুত্থান বা পুনরায় জীবিত করা, হাশর (সমাবেশ), হিসাব, প্রতিদান ও সিরাত (পুলসিরাত) এবং সব শেষে জান্নাত ও জাহান্নামে মাধ্যমে। </w:t>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এই</w:t>
      </w:r>
      <w:r w:rsidR="00A06456">
        <w:rPr>
          <w:rFonts w:ascii="Times New Roman" w:eastAsia="Times New Roman" w:hAnsi="Times New Roman" w:cs="Kalpurush" w:hint="cs"/>
          <w:sz w:val="24"/>
          <w:szCs w:val="24"/>
          <w:cs/>
          <w:lang w:bidi="bn-BD"/>
        </w:rPr>
        <w:t xml:space="preserve"> হলো</w:t>
      </w:r>
      <w:r w:rsidRPr="0026010F">
        <w:rPr>
          <w:rFonts w:ascii="Times New Roman" w:eastAsia="Times New Roman" w:hAnsi="Times New Roman" w:cs="Kalpurush" w:hint="cs"/>
          <w:sz w:val="24"/>
          <w:szCs w:val="24"/>
          <w:cs/>
          <w:lang w:bidi="bn-BD"/>
        </w:rPr>
        <w:t xml:space="preserve"> মুসলিম নারীর</w:t>
      </w:r>
      <w:r w:rsidR="002315E6">
        <w:rPr>
          <w:rFonts w:ascii="Times New Roman" w:eastAsia="Times New Roman" w:hAnsi="Times New Roman" w:cs="Kalpurush" w:hint="cs"/>
          <w:sz w:val="24"/>
          <w:szCs w:val="24"/>
          <w:cs/>
          <w:lang w:bidi="bn-BD"/>
        </w:rPr>
        <w:t xml:space="preserve"> আকীদা</w:t>
      </w:r>
      <w:r w:rsidRPr="0026010F">
        <w:rPr>
          <w:rFonts w:ascii="Times New Roman" w:eastAsia="Times New Roman" w:hAnsi="Times New Roman" w:cs="Kalpurush" w:hint="cs"/>
          <w:sz w:val="24"/>
          <w:szCs w:val="24"/>
          <w:cs/>
          <w:lang w:bidi="bn-BD"/>
        </w:rPr>
        <w:t xml:space="preserve"> বা বিশ্বাস, যার</w:t>
      </w:r>
      <w:r w:rsidR="00DB26F4">
        <w:rPr>
          <w:rFonts w:ascii="Times New Roman" w:eastAsia="Times New Roman" w:hAnsi="Times New Roman" w:cs="Kalpurush" w:hint="cs"/>
          <w:sz w:val="24"/>
          <w:szCs w:val="24"/>
          <w:cs/>
          <w:lang w:bidi="bn-BD"/>
        </w:rPr>
        <w:t xml:space="preserve"> ওপর</w:t>
      </w:r>
      <w:r w:rsidRPr="0026010F">
        <w:rPr>
          <w:rFonts w:ascii="Times New Roman" w:eastAsia="Times New Roman" w:hAnsi="Times New Roman" w:cs="Kalpurush" w:hint="cs"/>
          <w:sz w:val="24"/>
          <w:szCs w:val="24"/>
          <w:cs/>
          <w:lang w:bidi="bn-BD"/>
        </w:rPr>
        <w:t xml:space="preserve"> ভিত্তি করে তার নিজের জীবনকে গড়ে তোলা এবং সে ব্যাপারে জবাবদিহির অনুভূতি নিয়ে বেঁচে থাকা আবশ্যক।</w:t>
      </w:r>
    </w:p>
    <w:p w:rsidR="0026010F" w:rsidRPr="0026010F" w:rsidRDefault="0026010F" w:rsidP="0026010F">
      <w:pPr>
        <w:bidi w:val="0"/>
        <w:jc w:val="both"/>
        <w:rPr>
          <w:rFonts w:ascii="Times New Roman" w:eastAsia="Times New Roman" w:hAnsi="Times New Roman" w:cs="Kalpurush"/>
          <w:sz w:val="24"/>
          <w:szCs w:val="24"/>
          <w:lang w:bidi="bn-BD"/>
        </w:rPr>
      </w:pPr>
    </w:p>
    <w:p w:rsidR="0026010F" w:rsidRPr="0026010F" w:rsidRDefault="0026010F" w:rsidP="002315E6">
      <w:pPr>
        <w:bidi w:val="0"/>
        <w:jc w:val="both"/>
        <w:rPr>
          <w:rFonts w:ascii="SutonnyMJ" w:eastAsia="Times New Roman" w:hAnsi="SutonnyMJ" w:cs="Kalpurush"/>
          <w:sz w:val="24"/>
          <w:szCs w:val="24"/>
          <w:lang w:bidi="bn-BD"/>
        </w:rPr>
      </w:pPr>
      <w:r w:rsidRPr="0026010F">
        <w:rPr>
          <w:rFonts w:ascii="Times New Roman" w:eastAsia="Times New Roman" w:hAnsi="Times New Roman" w:cs="Kalpurush" w:hint="cs"/>
          <w:sz w:val="24"/>
          <w:szCs w:val="24"/>
          <w:cs/>
          <w:lang w:bidi="bn-BD"/>
        </w:rPr>
        <w:lastRenderedPageBreak/>
        <w:t>অতঃপর এই ঈমান বা বিশ্বাস আরও কত</w:t>
      </w:r>
      <w:r w:rsidR="002315E6">
        <w:rPr>
          <w:rFonts w:ascii="Times New Roman" w:eastAsia="Times New Roman" w:hAnsi="Times New Roman" w:cs="Kalpurush" w:hint="cs"/>
          <w:sz w:val="24"/>
          <w:szCs w:val="24"/>
          <w:cs/>
          <w:lang w:bidi="bn-BD"/>
        </w:rPr>
        <w:t>গুলো আবশ্যকীয় বিষয়কে অনুসরণ করে। যেমন,</w:t>
      </w:r>
      <w:r w:rsidRPr="0026010F">
        <w:rPr>
          <w:rFonts w:ascii="Times New Roman" w:eastAsia="Times New Roman" w:hAnsi="Times New Roman" w:cs="Kalpurush" w:hint="cs"/>
          <w:sz w:val="24"/>
          <w:szCs w:val="24"/>
          <w:cs/>
          <w:lang w:bidi="bn-BD"/>
        </w:rPr>
        <w:t xml:space="preserve"> আল্লাহ তা‘আলার</w:t>
      </w:r>
      <w:r w:rsidR="00DB26F4">
        <w:rPr>
          <w:rFonts w:ascii="Times New Roman" w:eastAsia="Times New Roman" w:hAnsi="Times New Roman" w:cs="Kalpurush" w:hint="cs"/>
          <w:sz w:val="24"/>
          <w:szCs w:val="24"/>
          <w:cs/>
          <w:lang w:bidi="bn-BD"/>
        </w:rPr>
        <w:t xml:space="preserve"> ভালো</w:t>
      </w:r>
      <w:r w:rsidRPr="0026010F">
        <w:rPr>
          <w:rFonts w:ascii="Times New Roman" w:eastAsia="Times New Roman" w:hAnsi="Times New Roman" w:cs="Kalpurush" w:hint="cs"/>
          <w:sz w:val="24"/>
          <w:szCs w:val="24"/>
          <w:cs/>
          <w:lang w:bidi="bn-BD"/>
        </w:rPr>
        <w:t>বাসা, তাঁর প্রতি একনিষ্ঠতা; তাঁর ন</w:t>
      </w:r>
      <w:r w:rsidR="002315E6">
        <w:rPr>
          <w:rFonts w:ascii="Times New Roman" w:eastAsia="Times New Roman" w:hAnsi="Times New Roman" w:cs="Kalpurush" w:hint="cs"/>
          <w:sz w:val="24"/>
          <w:szCs w:val="24"/>
          <w:cs/>
          <w:lang w:bidi="bn-BD"/>
        </w:rPr>
        <w:t>িকট প্রত্যাশা করা, তাঁকে ভয় করা,</w:t>
      </w:r>
      <w:r w:rsidRPr="0026010F">
        <w:rPr>
          <w:rFonts w:ascii="Times New Roman" w:eastAsia="Times New Roman" w:hAnsi="Times New Roman" w:cs="Kalpurush" w:hint="cs"/>
          <w:sz w:val="24"/>
          <w:szCs w:val="24"/>
          <w:cs/>
          <w:lang w:bidi="bn-BD"/>
        </w:rPr>
        <w:t xml:space="preserve"> আর সে এগুলো জেনে রাখবে এবং তার</w:t>
      </w:r>
      <w:r w:rsidR="00DB26F4">
        <w:rPr>
          <w:rFonts w:ascii="Times New Roman" w:eastAsia="Times New Roman" w:hAnsi="Times New Roman" w:cs="Kalpurush" w:hint="cs"/>
          <w:sz w:val="24"/>
          <w:szCs w:val="24"/>
          <w:cs/>
          <w:lang w:bidi="bn-BD"/>
        </w:rPr>
        <w:t xml:space="preserve"> ওপর</w:t>
      </w:r>
      <w:r w:rsidR="002315E6">
        <w:rPr>
          <w:rFonts w:ascii="Times New Roman" w:eastAsia="Times New Roman" w:hAnsi="Times New Roman" w:cs="Kalpurush" w:hint="cs"/>
          <w:sz w:val="24"/>
          <w:szCs w:val="24"/>
          <w:cs/>
          <w:lang w:bidi="bn-BD"/>
        </w:rPr>
        <w:t xml:space="preserve"> ধৈর্যধারণ করবে।</w:t>
      </w:r>
      <w:r w:rsidRPr="0026010F">
        <w:rPr>
          <w:rFonts w:ascii="Times New Roman" w:eastAsia="Times New Roman" w:hAnsi="Times New Roman" w:cs="Kalpurush" w:hint="cs"/>
          <w:sz w:val="24"/>
          <w:szCs w:val="24"/>
          <w:cs/>
          <w:lang w:bidi="bn-BD"/>
        </w:rPr>
        <w:t xml:space="preserve"> আর সে এই</w:t>
      </w:r>
      <w:r w:rsidR="002315E6">
        <w:rPr>
          <w:rFonts w:ascii="Times New Roman" w:eastAsia="Times New Roman" w:hAnsi="Times New Roman" w:cs="Kalpurush" w:hint="cs"/>
          <w:sz w:val="24"/>
          <w:szCs w:val="24"/>
          <w:cs/>
          <w:lang w:bidi="bn-BD"/>
        </w:rPr>
        <w:t xml:space="preserve"> আকীদা</w:t>
      </w:r>
      <w:r w:rsidRPr="0026010F">
        <w:rPr>
          <w:rFonts w:ascii="Times New Roman" w:eastAsia="Times New Roman" w:hAnsi="Times New Roman" w:cs="Kalpurush" w:hint="cs"/>
          <w:sz w:val="24"/>
          <w:szCs w:val="24"/>
          <w:cs/>
          <w:lang w:bidi="bn-BD"/>
        </w:rPr>
        <w:t>-বিশ্বাস পরিপন্থী কর্মকাণ্ডসমূহ এবং ঈমান বিনষ্</w:t>
      </w:r>
      <w:r w:rsidR="002315E6">
        <w:rPr>
          <w:rFonts w:ascii="Times New Roman" w:eastAsia="Times New Roman" w:hAnsi="Times New Roman" w:cs="Kalpurush" w:hint="cs"/>
          <w:sz w:val="24"/>
          <w:szCs w:val="24"/>
          <w:cs/>
          <w:lang w:bidi="bn-BD"/>
        </w:rPr>
        <w:t>টকারী বিষয়সমূহ থেকে সতর্ক থাকবে।</w:t>
      </w:r>
      <w:r w:rsidRPr="0026010F">
        <w:rPr>
          <w:rFonts w:ascii="Times New Roman" w:eastAsia="Times New Roman" w:hAnsi="Times New Roman" w:cs="Kalpurush" w:hint="cs"/>
          <w:sz w:val="24"/>
          <w:szCs w:val="24"/>
          <w:cs/>
          <w:lang w:bidi="bn-BD"/>
        </w:rPr>
        <w:t xml:space="preserve"> আর এগুলোর শীর্ষে রয়েছে আল্লাহ তা‘আলার সাথে শরীক করা, কুফরী করা, নিফাকী করা এবং আল্লাহ তা‘আলা, তাঁর রাসূল</w:t>
      </w:r>
      <w:r w:rsidRPr="0026010F">
        <w:rPr>
          <w:rFonts w:ascii="SutonnyMJ" w:eastAsia="Times New Roman" w:hAnsi="SutonnyMJ" w:cs="Kalpurush" w:hint="cs"/>
          <w:color w:val="000000"/>
          <w:sz w:val="24"/>
          <w:szCs w:val="24"/>
          <w:cs/>
          <w:lang w:bidi="bn-BD"/>
        </w:rPr>
        <w:t xml:space="preserve"> সাল্লাল্লাহু আলাইহি ওয়াসাল্লাম, তাঁর দীন ও তিনি যে</w:t>
      </w:r>
      <w:r w:rsidR="00DB26F4">
        <w:rPr>
          <w:rFonts w:ascii="SutonnyMJ" w:eastAsia="Times New Roman" w:hAnsi="SutonnyMJ" w:cs="Kalpurush" w:hint="cs"/>
          <w:color w:val="000000"/>
          <w:sz w:val="24"/>
          <w:szCs w:val="24"/>
          <w:cs/>
          <w:lang w:bidi="bn-BD"/>
        </w:rPr>
        <w:t xml:space="preserve">  শরী‘আত</w:t>
      </w:r>
      <w:r w:rsidRPr="0026010F">
        <w:rPr>
          <w:rFonts w:ascii="SutonnyMJ" w:eastAsia="Times New Roman" w:hAnsi="SutonnyMJ" w:cs="Kalpurush" w:hint="cs"/>
          <w:color w:val="000000"/>
          <w:sz w:val="24"/>
          <w:szCs w:val="24"/>
          <w:cs/>
          <w:lang w:bidi="bn-BD"/>
        </w:rPr>
        <w:t xml:space="preserve"> প্রবর্তন করেছেন, তার সাথে ঠাট্টা-বিদ্রূপ করা</w:t>
      </w:r>
      <w:r w:rsidR="002315E6">
        <w:rPr>
          <w:rFonts w:ascii="SutonnyMJ" w:eastAsia="Times New Roman" w:hAnsi="SutonnyMJ" w:cs="Kalpurush" w:hint="cs"/>
          <w:color w:val="000000"/>
          <w:sz w:val="24"/>
          <w:szCs w:val="24"/>
          <w:cs/>
          <w:lang w:bidi="bn-BD"/>
        </w:rPr>
        <w:t xml:space="preserve"> অথবা</w:t>
      </w:r>
      <w:r w:rsidRPr="0026010F">
        <w:rPr>
          <w:rFonts w:ascii="SutonnyMJ" w:eastAsia="Times New Roman" w:hAnsi="SutonnyMJ" w:cs="Kalpurush" w:hint="cs"/>
          <w:color w:val="000000"/>
          <w:sz w:val="24"/>
          <w:szCs w:val="24"/>
          <w:cs/>
          <w:lang w:bidi="bn-BD"/>
        </w:rPr>
        <w:t xml:space="preserve"> যে</w:t>
      </w:r>
      <w:r w:rsidR="00DB26F4">
        <w:rPr>
          <w:rFonts w:ascii="SutonnyMJ" w:eastAsia="Times New Roman" w:hAnsi="SutonnyMJ" w:cs="Kalpurush" w:hint="cs"/>
          <w:color w:val="000000"/>
          <w:sz w:val="24"/>
          <w:szCs w:val="24"/>
          <w:cs/>
          <w:lang w:bidi="bn-BD"/>
        </w:rPr>
        <w:t xml:space="preserve"> কোনো</w:t>
      </w:r>
      <w:r w:rsidRPr="0026010F">
        <w:rPr>
          <w:rFonts w:ascii="SutonnyMJ" w:eastAsia="Times New Roman" w:hAnsi="SutonnyMJ" w:cs="Kalpurush" w:hint="cs"/>
          <w:color w:val="000000"/>
          <w:sz w:val="24"/>
          <w:szCs w:val="24"/>
          <w:cs/>
          <w:lang w:bidi="bn-BD"/>
        </w:rPr>
        <w:t xml:space="preserve"> প্রকারের ইবাদত </w:t>
      </w:r>
      <w:r w:rsidRPr="0026010F">
        <w:rPr>
          <w:rFonts w:ascii="Times New Roman" w:eastAsia="Times New Roman" w:hAnsi="Times New Roman" w:cs="Kalpurush" w:hint="cs"/>
          <w:sz w:val="24"/>
          <w:szCs w:val="24"/>
          <w:cs/>
          <w:lang w:bidi="bn-BD"/>
        </w:rPr>
        <w:t>আল্লাহ তা‘আলা ব্যতীত অন্য কারও উদ্দেশ্যে করা</w:t>
      </w:r>
      <w:r w:rsidR="002315E6">
        <w:rPr>
          <w:rFonts w:ascii="Times New Roman" w:eastAsia="Times New Roman" w:hAnsi="Times New Roman" w:cs="Kalpurush" w:hint="cs"/>
          <w:sz w:val="24"/>
          <w:szCs w:val="24"/>
          <w:cs/>
          <w:lang w:bidi="bn-BD"/>
        </w:rPr>
        <w:t xml:space="preserve"> অথবা</w:t>
      </w:r>
      <w:r w:rsidRPr="0026010F">
        <w:rPr>
          <w:rFonts w:ascii="Times New Roman" w:eastAsia="Times New Roman" w:hAnsi="Times New Roman" w:cs="Kalpurush" w:hint="cs"/>
          <w:sz w:val="24"/>
          <w:szCs w:val="24"/>
          <w:cs/>
          <w:lang w:bidi="bn-BD"/>
        </w:rPr>
        <w:t xml:space="preserve"> আল্লাহ ব্যতীত অন্যের বিধান আল্লাহ তা‘আলার বিধানের সমান বা তার চেয়ে উত্তম বলে বিশ্বাস করা</w:t>
      </w:r>
      <w:r w:rsidRPr="0026010F">
        <w:rPr>
          <w:rFonts w:ascii="Times New Roman" w:eastAsia="Times New Roman" w:hAnsi="Times New Roman" w:cs="Kalpurush"/>
          <w:sz w:val="24"/>
          <w:szCs w:val="24"/>
          <w:lang w:bidi="bn-BD"/>
        </w:rPr>
        <w:t xml:space="preserve"> </w:t>
      </w:r>
      <w:r w:rsidRPr="0026010F">
        <w:rPr>
          <w:rFonts w:ascii="Times New Roman" w:eastAsia="Times New Roman" w:hAnsi="Times New Roman" w:cs="Kalpurush" w:hint="cs"/>
          <w:sz w:val="24"/>
          <w:szCs w:val="24"/>
          <w:cs/>
          <w:lang w:bidi="bn-BD"/>
        </w:rPr>
        <w:t>এবং এই বিশ্বাস করা যে, মানবতা এমনিতেই সৌভাগ্যবান হবে, যেমনিভাবে সে আল্লাহ তা‘আলার বিধানের মধ্যে সৌভাগ্যবান হয়</w:t>
      </w:r>
      <w:r w:rsidR="002315E6">
        <w:rPr>
          <w:rFonts w:ascii="Times New Roman" w:eastAsia="Times New Roman" w:hAnsi="Times New Roman" w:cs="Kalpurush" w:hint="cs"/>
          <w:sz w:val="24"/>
          <w:szCs w:val="24"/>
          <w:cs/>
          <w:lang w:bidi="bn-BD"/>
        </w:rPr>
        <w:t xml:space="preserve"> অথবা</w:t>
      </w:r>
      <w:r w:rsidRPr="0026010F">
        <w:rPr>
          <w:rFonts w:ascii="Times New Roman" w:eastAsia="Times New Roman" w:hAnsi="Times New Roman" w:cs="Kalpurush" w:hint="cs"/>
          <w:sz w:val="24"/>
          <w:szCs w:val="24"/>
          <w:cs/>
          <w:lang w:bidi="bn-BD"/>
        </w:rPr>
        <w:t xml:space="preserve"> এই বিশ্বাস করা যে, যুগ-যামানা আল্লাহ তা‘আলার বিধান নিশ্চিহ্ন করে</w:t>
      </w:r>
      <w:r w:rsidRPr="0026010F">
        <w:rPr>
          <w:rFonts w:ascii="SutonnyMJ" w:eastAsia="Times New Roman" w:hAnsi="SutonnyMJ" w:cs="Kalpurush" w:hint="cs"/>
          <w:sz w:val="24"/>
          <w:szCs w:val="24"/>
          <w:cs/>
          <w:lang w:bidi="bn-BD"/>
        </w:rPr>
        <w:t xml:space="preserve"> দিয়েছে এবং তা পবিত্র উত্তরাধিকারসূত্রে প্রা</w:t>
      </w:r>
      <w:r w:rsidR="002315E6">
        <w:rPr>
          <w:rFonts w:ascii="SutonnyMJ" w:eastAsia="Times New Roman" w:hAnsi="SutonnyMJ" w:cs="Kalpurush" w:hint="cs"/>
          <w:sz w:val="24"/>
          <w:szCs w:val="24"/>
          <w:cs/>
          <w:lang w:bidi="bn-BD"/>
        </w:rPr>
        <w:t>প্ত সম্পদ হিসেবে অবিশিষ্ট রয়েছে।</w:t>
      </w:r>
      <w:r w:rsidRPr="0026010F">
        <w:rPr>
          <w:rFonts w:ascii="SutonnyMJ" w:eastAsia="Times New Roman" w:hAnsi="SutonnyMJ" w:cs="Kalpurush" w:hint="cs"/>
          <w:sz w:val="24"/>
          <w:szCs w:val="24"/>
          <w:cs/>
          <w:lang w:bidi="bn-BD"/>
        </w:rPr>
        <w:t xml:space="preserve"> এই জীবনে তার</w:t>
      </w:r>
      <w:r w:rsidR="00DB26F4">
        <w:rPr>
          <w:rFonts w:ascii="SutonnyMJ" w:eastAsia="Times New Roman" w:hAnsi="SutonnyMJ" w:cs="Kalpurush" w:hint="cs"/>
          <w:sz w:val="24"/>
          <w:szCs w:val="24"/>
          <w:cs/>
          <w:lang w:bidi="bn-BD"/>
        </w:rPr>
        <w:t xml:space="preserve"> ওপর</w:t>
      </w:r>
      <w:r w:rsidRPr="0026010F">
        <w:rPr>
          <w:rFonts w:ascii="SutonnyMJ" w:eastAsia="Times New Roman" w:hAnsi="SutonnyMJ" w:cs="Kalpurush" w:hint="cs"/>
          <w:sz w:val="24"/>
          <w:szCs w:val="24"/>
          <w:cs/>
          <w:lang w:bidi="bn-BD"/>
        </w:rPr>
        <w:t xml:space="preserve"> আমলের প্রয়োজন নেই</w:t>
      </w:r>
      <w:r w:rsidR="002315E6">
        <w:rPr>
          <w:rFonts w:ascii="SutonnyMJ" w:eastAsia="Times New Roman" w:hAnsi="SutonnyMJ" w:cs="Kalpurush" w:hint="cs"/>
          <w:sz w:val="24"/>
          <w:szCs w:val="24"/>
          <w:cs/>
          <w:lang w:bidi="bn-BD"/>
        </w:rPr>
        <w:t xml:space="preserve"> অথবা</w:t>
      </w:r>
      <w:r w:rsidRPr="0026010F">
        <w:rPr>
          <w:rFonts w:ascii="SutonnyMJ" w:eastAsia="Times New Roman" w:hAnsi="SutonnyMJ" w:cs="Kalpurush" w:hint="cs"/>
          <w:sz w:val="24"/>
          <w:szCs w:val="24"/>
          <w:cs/>
          <w:lang w:bidi="bn-BD"/>
        </w:rPr>
        <w:t xml:space="preserve"> জাদুকর ও জ্যোতিষীর কর্মকাণ্ডে বিশ্বাস স্থাপন করা এবং ঈমান বিনষ্টকারী জাদুকর, ভেল্কিবাজ ও ভণ্ড-প্রতারকদের অনুসরণ করা।</w:t>
      </w:r>
    </w:p>
    <w:p w:rsidR="0026010F" w:rsidRPr="0026010F" w:rsidRDefault="0026010F" w:rsidP="0026010F">
      <w:pPr>
        <w:bidi w:val="0"/>
        <w:jc w:val="both"/>
        <w:rPr>
          <w:rFonts w:ascii="SutonnyMJ" w:eastAsia="Times New Roman" w:hAnsi="SutonnyMJ" w:cs="Kalpurush"/>
          <w:sz w:val="24"/>
          <w:szCs w:val="24"/>
          <w:cs/>
          <w:lang w:bidi="bn-BD"/>
        </w:rPr>
      </w:pPr>
      <w:r w:rsidRPr="0026010F">
        <w:rPr>
          <w:rFonts w:ascii="SutonnyMJ" w:eastAsia="Times New Roman" w:hAnsi="SutonnyMJ" w:cs="Kalpurush" w:hint="cs"/>
          <w:sz w:val="24"/>
          <w:szCs w:val="24"/>
          <w:cs/>
          <w:lang w:bidi="bn-BD"/>
        </w:rPr>
        <w:t>সুতরাং মুমিন নারীর আবশ্যকীয় কর্তব্য</w:t>
      </w:r>
      <w:r w:rsidR="00A06456">
        <w:rPr>
          <w:rFonts w:ascii="SutonnyMJ" w:eastAsia="Times New Roman" w:hAnsi="SutonnyMJ" w:cs="Kalpurush" w:hint="cs"/>
          <w:sz w:val="24"/>
          <w:szCs w:val="24"/>
          <w:cs/>
          <w:lang w:bidi="bn-BD"/>
        </w:rPr>
        <w:t xml:space="preserve"> হলো</w:t>
      </w:r>
      <w:r w:rsidRPr="0026010F">
        <w:rPr>
          <w:rFonts w:ascii="SutonnyMJ" w:eastAsia="Times New Roman" w:hAnsi="SutonnyMJ" w:cs="Kalpurush" w:hint="cs"/>
          <w:sz w:val="24"/>
          <w:szCs w:val="24"/>
          <w:cs/>
          <w:lang w:bidi="bn-BD"/>
        </w:rPr>
        <w:t xml:space="preserve">, সে এই ধরনের ভয়াবহ শিরকে নিপতিত হওয়া থেকে সতর্ক থাকবে; অতএব সে ঈমান গ্রহণের </w:t>
      </w:r>
      <w:r w:rsidRPr="0026010F">
        <w:rPr>
          <w:rFonts w:ascii="SutonnyMJ" w:eastAsia="Times New Roman" w:hAnsi="SutonnyMJ" w:cs="Kalpurush" w:hint="cs"/>
          <w:sz w:val="24"/>
          <w:szCs w:val="24"/>
          <w:cs/>
          <w:lang w:bidi="bn-BD"/>
        </w:rPr>
        <w:lastRenderedPageBreak/>
        <w:t>ব্যাপারে দায়িত্বপ্রাপ্ত এবং আরও দায়িত্বপ্রাপ্ত</w:t>
      </w:r>
      <w:r w:rsidRPr="0026010F">
        <w:rPr>
          <w:rFonts w:ascii="Times New Roman" w:eastAsia="Times New Roman" w:hAnsi="Times New Roman" w:cs="Kalpurush" w:hint="cs"/>
          <w:sz w:val="24"/>
          <w:szCs w:val="24"/>
          <w:cs/>
          <w:lang w:bidi="bn-BD"/>
        </w:rPr>
        <w:t xml:space="preserve"> </w:t>
      </w:r>
      <w:r w:rsidRPr="0026010F">
        <w:rPr>
          <w:rFonts w:ascii="SutonnyMJ" w:eastAsia="Times New Roman" w:hAnsi="SutonnyMJ" w:cs="Kalpurush" w:hint="cs"/>
          <w:sz w:val="24"/>
          <w:szCs w:val="24"/>
          <w:cs/>
          <w:lang w:bidi="bn-BD"/>
        </w:rPr>
        <w:t xml:space="preserve">ঈমান বিনষ্ট করে, এমন বিষয় থেকে সতর্ক থাকার ব্যাপারে। </w:t>
      </w:r>
    </w:p>
    <w:p w:rsidR="0026010F" w:rsidRPr="0026010F" w:rsidRDefault="0026010F" w:rsidP="002315E6">
      <w:pPr>
        <w:bidi w:val="0"/>
        <w:jc w:val="both"/>
        <w:rPr>
          <w:rFonts w:ascii="Traditional Arabic" w:eastAsia="Times New Roman" w:hAnsi="Times New Roman" w:cs="Kalpurush"/>
          <w:color w:val="000000"/>
          <w:sz w:val="24"/>
          <w:szCs w:val="24"/>
          <w:lang w:bidi="bn-BD"/>
        </w:rPr>
      </w:pPr>
      <w:r w:rsidRPr="0026010F">
        <w:rPr>
          <w:rFonts w:ascii="SutonnyMJ" w:eastAsia="Times New Roman" w:hAnsi="SutonnyMJ" w:cs="Kalpurush" w:hint="cs"/>
          <w:b/>
          <w:bCs/>
          <w:sz w:val="24"/>
          <w:szCs w:val="24"/>
          <w:cs/>
          <w:lang w:bidi="bn-BD"/>
        </w:rPr>
        <w:t xml:space="preserve">দ্বিতীয়ত: </w:t>
      </w:r>
      <w:r w:rsidRPr="0026010F">
        <w:rPr>
          <w:rFonts w:ascii="Traditional Arabic" w:eastAsia="Times New Roman" w:hAnsi="Times New Roman" w:cs="Kalpurush" w:hint="cs"/>
          <w:b/>
          <w:bCs/>
          <w:color w:val="000000"/>
          <w:sz w:val="24"/>
          <w:szCs w:val="24"/>
          <w:cs/>
          <w:lang w:bidi="bn-BD"/>
        </w:rPr>
        <w:t>তার নিজের ব্যাপারে দায়িত্ব ও কর্তব্যসমূহ থেকে অন্যতম</w:t>
      </w:r>
      <w:r w:rsidR="00A06456">
        <w:rPr>
          <w:rFonts w:ascii="Traditional Arabic" w:eastAsia="Times New Roman" w:hAnsi="Times New Roman" w:cs="Kalpurush" w:hint="cs"/>
          <w:b/>
          <w:bCs/>
          <w:color w:val="000000"/>
          <w:sz w:val="24"/>
          <w:szCs w:val="24"/>
          <w:cs/>
          <w:lang w:bidi="bn-BD"/>
        </w:rPr>
        <w:t xml:space="preserve"> হলো</w:t>
      </w:r>
      <w:r w:rsidRPr="0026010F">
        <w:rPr>
          <w:rFonts w:ascii="Traditional Arabic" w:eastAsia="Times New Roman" w:hAnsi="Times New Roman" w:cs="Kalpurush" w:hint="cs"/>
          <w:b/>
          <w:bCs/>
          <w:color w:val="000000"/>
          <w:sz w:val="24"/>
          <w:szCs w:val="24"/>
          <w:cs/>
          <w:lang w:bidi="bn-BD"/>
        </w:rPr>
        <w:t xml:space="preserve"> জ্ঞান অর্জন: </w:t>
      </w:r>
      <w:r w:rsidRPr="0026010F">
        <w:rPr>
          <w:rFonts w:ascii="Traditional Arabic" w:eastAsia="Times New Roman" w:hAnsi="Times New Roman" w:cs="Kalpurush" w:hint="cs"/>
          <w:color w:val="000000"/>
          <w:sz w:val="24"/>
          <w:szCs w:val="24"/>
          <w:cs/>
          <w:lang w:bidi="bn-BD"/>
        </w:rPr>
        <w:t>আর এর দ্বারা উদ্দেশ্য</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শরী‘আতের জ্ঞান, যার দ্বারা তার দীন প্রতিষ্ঠিত হবে। কারণ, এই দীন জ্ঞান ব্যতীত প্রতিষ্ঠিত হতে পারে না; আর তা</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আল্লাহ তা‘আলা ও তাঁর রাসূল </w:t>
      </w:r>
      <w:r w:rsidRPr="0026010F">
        <w:rPr>
          <w:rFonts w:ascii="SutonnyMJ" w:eastAsia="Times New Roman" w:hAnsi="SutonnyMJ" w:cs="Kalpurush" w:hint="cs"/>
          <w:color w:val="000000"/>
          <w:sz w:val="24"/>
          <w:szCs w:val="24"/>
          <w:cs/>
          <w:lang w:bidi="bn-BD"/>
        </w:rPr>
        <w:t>সাল্লাল্লাহু আলাইহি ওয়াসাল্লামের</w:t>
      </w:r>
      <w:r w:rsidRPr="0026010F">
        <w:rPr>
          <w:rFonts w:ascii="Traditional Arabic" w:eastAsia="Times New Roman" w:hAnsi="Times New Roman" w:cs="Kalpurush" w:hint="cs"/>
          <w:color w:val="000000"/>
          <w:sz w:val="24"/>
          <w:szCs w:val="24"/>
          <w:cs/>
          <w:lang w:bidi="bn-BD"/>
        </w:rPr>
        <w:t xml:space="preserve"> ব্যাপারে জ্ঞান এবং তাঁর দীন ও</w:t>
      </w:r>
      <w:r w:rsidR="00DB26F4">
        <w:rPr>
          <w:rFonts w:ascii="Traditional Arabic" w:eastAsia="Times New Roman" w:hAnsi="Times New Roman" w:cs="Kalpurush" w:hint="cs"/>
          <w:color w:val="000000"/>
          <w:sz w:val="24"/>
          <w:szCs w:val="24"/>
          <w:cs/>
          <w:lang w:bidi="bn-BD"/>
        </w:rPr>
        <w:t xml:space="preserve"> শরী‘আত</w:t>
      </w:r>
      <w:r w:rsidRPr="0026010F">
        <w:rPr>
          <w:rFonts w:ascii="Traditional Arabic" w:eastAsia="Times New Roman" w:hAnsi="Times New Roman" w:cs="Kalpurush" w:hint="cs"/>
          <w:color w:val="000000"/>
          <w:sz w:val="24"/>
          <w:szCs w:val="24"/>
          <w:cs/>
          <w:lang w:bidi="bn-BD"/>
        </w:rPr>
        <w:t xml:space="preserve"> সম্পর্কিত জ্ঞান। আর এই জ্ঞান দুইভাগে বিভক্ত:</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(ক) ফরযে আইন:</w:t>
      </w:r>
      <w:r w:rsidRPr="0026010F">
        <w:rPr>
          <w:rFonts w:ascii="Traditional Arabic" w:eastAsia="Times New Roman" w:hAnsi="Times New Roman" w:cs="Kalpurush" w:hint="cs"/>
          <w:color w:val="000000"/>
          <w:sz w:val="24"/>
          <w:szCs w:val="24"/>
          <w:cs/>
          <w:lang w:bidi="bn-BD"/>
        </w:rPr>
        <w:t xml:space="preserve"> এই প্রকারের জ্ঞান অর্জন করা প্রত্যেক মুসলিম পুরুষ ও নারীর</w:t>
      </w:r>
      <w:r w:rsidR="00DB26F4">
        <w:rPr>
          <w:rFonts w:ascii="Traditional Arabic" w:eastAsia="Times New Roman" w:hAnsi="Times New Roman" w:cs="Kalpurush" w:hint="cs"/>
          <w:color w:val="000000"/>
          <w:sz w:val="24"/>
          <w:szCs w:val="24"/>
          <w:cs/>
          <w:lang w:bidi="bn-BD"/>
        </w:rPr>
        <w:t xml:space="preserve"> ওপর</w:t>
      </w:r>
      <w:r w:rsidR="002315E6">
        <w:rPr>
          <w:rFonts w:ascii="Traditional Arabic" w:eastAsia="Times New Roman" w:hAnsi="Times New Roman" w:cs="Kalpurush" w:hint="cs"/>
          <w:color w:val="000000"/>
          <w:sz w:val="24"/>
          <w:szCs w:val="24"/>
          <w:cs/>
          <w:lang w:bidi="bn-BD"/>
        </w:rPr>
        <w:t xml:space="preserve"> ফরযে আইন তথা আবশ্যকীয় কর্তব্য,</w:t>
      </w:r>
      <w:r w:rsidRPr="0026010F">
        <w:rPr>
          <w:rFonts w:ascii="Traditional Arabic" w:eastAsia="Times New Roman" w:hAnsi="Times New Roman" w:cs="Kalpurush" w:hint="cs"/>
          <w:color w:val="000000"/>
          <w:sz w:val="24"/>
          <w:szCs w:val="24"/>
          <w:cs/>
          <w:lang w:bidi="bn-BD"/>
        </w:rPr>
        <w:t xml:space="preserve"> আর তা এমন জ্ঞান, যার দ্বারা দীনের জরুরি বিষয়গুলো জানা ও বুঝা যায়</w:t>
      </w:r>
      <w:r w:rsidR="002315E6">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অন্যভাবে বলা যায়: এটা এমন জ্ঞান, যা ব্যতীত দীন প</w:t>
      </w:r>
      <w:r w:rsidR="002315E6">
        <w:rPr>
          <w:rFonts w:ascii="Traditional Arabic" w:eastAsia="Times New Roman" w:hAnsi="Times New Roman" w:cs="Kalpurush" w:hint="cs"/>
          <w:color w:val="000000"/>
          <w:sz w:val="24"/>
          <w:szCs w:val="24"/>
          <w:cs/>
          <w:lang w:bidi="bn-BD"/>
        </w:rPr>
        <w:t>্রতিষ্ঠিত হয় না। যেমন</w:t>
      </w:r>
      <w:r w:rsidR="002315E6">
        <w:rPr>
          <w:rFonts w:ascii="Traditional Arabic" w:eastAsia="Times New Roman" w:hAnsi="Times New Roman" w:cs="Kalpurush" w:hint="cs"/>
          <w:color w:val="000000"/>
          <w:sz w:val="24"/>
          <w:szCs w:val="24"/>
          <w:lang w:bidi="bn-BD"/>
        </w:rPr>
        <w:t>,</w:t>
      </w:r>
      <w:r w:rsidRPr="0026010F">
        <w:rPr>
          <w:rFonts w:ascii="Traditional Arabic" w:eastAsia="Times New Roman" w:hAnsi="Times New Roman" w:cs="Kalpurush" w:hint="cs"/>
          <w:color w:val="000000"/>
          <w:sz w:val="24"/>
          <w:szCs w:val="24"/>
          <w:cs/>
          <w:lang w:bidi="bn-BD"/>
        </w:rPr>
        <w:t xml:space="preserve"> সামগ্রিকভাবে আল্লাহর প্রতি ঈমান বা বিশ্বাস স্থাপন সম্পর্কিত বিধানসমূহ, পবিত্রতা অর্জন সম্পর্কিত বিধানসমূহ, সা</w:t>
      </w:r>
      <w:r w:rsidR="002315E6">
        <w:rPr>
          <w:rFonts w:ascii="Traditional Arabic" w:eastAsia="Times New Roman" w:hAnsi="Times New Roman" w:cs="Kalpurush" w:hint="cs"/>
          <w:color w:val="000000"/>
          <w:sz w:val="24"/>
          <w:szCs w:val="24"/>
          <w:cs/>
          <w:lang w:bidi="bn-BD"/>
        </w:rPr>
        <w:t>লাত (নামায) সম্পর্কিত বিধানসমূহ।</w:t>
      </w:r>
      <w:r w:rsidRPr="0026010F">
        <w:rPr>
          <w:rFonts w:ascii="Traditional Arabic" w:eastAsia="Times New Roman" w:hAnsi="Times New Roman" w:cs="Kalpurush" w:hint="cs"/>
          <w:color w:val="000000"/>
          <w:sz w:val="24"/>
          <w:szCs w:val="24"/>
          <w:cs/>
          <w:lang w:bidi="bn-BD"/>
        </w:rPr>
        <w:t xml:space="preserve"> সুতরাং মুসলিম নারী শিক্ষা লাভ করবে সে</w:t>
      </w:r>
      <w:r w:rsidR="002315E6">
        <w:rPr>
          <w:rFonts w:ascii="Traditional Arabic" w:eastAsia="Times New Roman" w:hAnsi="Times New Roman" w:cs="Kalpurush" w:hint="cs"/>
          <w:color w:val="000000"/>
          <w:sz w:val="24"/>
          <w:szCs w:val="24"/>
          <w:cs/>
          <w:lang w:bidi="bn-BD"/>
        </w:rPr>
        <w:t xml:space="preserve"> কীভাবে</w:t>
      </w:r>
      <w:r w:rsidRPr="0026010F">
        <w:rPr>
          <w:rFonts w:ascii="Traditional Arabic" w:eastAsia="Times New Roman" w:hAnsi="Times New Roman" w:cs="Kalpurush" w:hint="cs"/>
          <w:color w:val="000000"/>
          <w:sz w:val="24"/>
          <w:szCs w:val="24"/>
          <w:cs/>
          <w:lang w:bidi="bn-BD"/>
        </w:rPr>
        <w:t xml:space="preserve"> পবিত্রতা অর্জন করবে?</w:t>
      </w:r>
      <w:r w:rsidR="002315E6">
        <w:rPr>
          <w:rFonts w:ascii="Traditional Arabic" w:eastAsia="Times New Roman" w:hAnsi="Times New Roman" w:cs="Kalpurush" w:hint="cs"/>
          <w:color w:val="000000"/>
          <w:sz w:val="24"/>
          <w:szCs w:val="24"/>
          <w:cs/>
          <w:lang w:bidi="bn-BD"/>
        </w:rPr>
        <w:t xml:space="preserve"> কীভাবে</w:t>
      </w:r>
      <w:r w:rsidRPr="0026010F">
        <w:rPr>
          <w:rFonts w:ascii="Traditional Arabic" w:eastAsia="Times New Roman" w:hAnsi="Times New Roman" w:cs="Kalpurush" w:hint="cs"/>
          <w:color w:val="000000"/>
          <w:sz w:val="24"/>
          <w:szCs w:val="24"/>
          <w:cs/>
          <w:lang w:bidi="bn-BD"/>
        </w:rPr>
        <w:t xml:space="preserve"> সে সালাত (নামায) আদায় করবে?</w:t>
      </w:r>
      <w:r w:rsidR="002315E6">
        <w:rPr>
          <w:rFonts w:ascii="Traditional Arabic" w:eastAsia="Times New Roman" w:hAnsi="Times New Roman" w:cs="Kalpurush" w:hint="cs"/>
          <w:color w:val="000000"/>
          <w:sz w:val="24"/>
          <w:szCs w:val="24"/>
          <w:cs/>
          <w:lang w:bidi="bn-BD"/>
        </w:rPr>
        <w:t xml:space="preserve"> কীভাবে</w:t>
      </w:r>
      <w:r w:rsidRPr="0026010F">
        <w:rPr>
          <w:rFonts w:ascii="Traditional Arabic" w:eastAsia="Times New Roman" w:hAnsi="Times New Roman" w:cs="Kalpurush" w:hint="cs"/>
          <w:color w:val="000000"/>
          <w:sz w:val="24"/>
          <w:szCs w:val="24"/>
          <w:cs/>
          <w:lang w:bidi="bn-BD"/>
        </w:rPr>
        <w:t xml:space="preserve"> সাওম (রোযা) পালন করবে?</w:t>
      </w:r>
      <w:r w:rsidR="002315E6">
        <w:rPr>
          <w:rFonts w:ascii="Traditional Arabic" w:eastAsia="Times New Roman" w:hAnsi="Times New Roman" w:cs="Kalpurush" w:hint="cs"/>
          <w:color w:val="000000"/>
          <w:sz w:val="24"/>
          <w:szCs w:val="24"/>
          <w:cs/>
          <w:lang w:bidi="bn-BD"/>
        </w:rPr>
        <w:t xml:space="preserve"> কীভাবে</w:t>
      </w:r>
      <w:r w:rsidRPr="0026010F">
        <w:rPr>
          <w:rFonts w:ascii="Traditional Arabic" w:eastAsia="Times New Roman" w:hAnsi="Times New Roman" w:cs="Kalpurush" w:hint="cs"/>
          <w:color w:val="000000"/>
          <w:sz w:val="24"/>
          <w:szCs w:val="24"/>
          <w:cs/>
          <w:lang w:bidi="bn-BD"/>
        </w:rPr>
        <w:t xml:space="preserve"> সে তার স্বামীর হক আদায় করবে? আর</w:t>
      </w:r>
      <w:r w:rsidR="002315E6">
        <w:rPr>
          <w:rFonts w:ascii="Traditional Arabic" w:eastAsia="Times New Roman" w:hAnsi="Times New Roman" w:cs="Kalpurush" w:hint="cs"/>
          <w:color w:val="000000"/>
          <w:sz w:val="24"/>
          <w:szCs w:val="24"/>
          <w:cs/>
          <w:lang w:bidi="bn-BD"/>
        </w:rPr>
        <w:t xml:space="preserve"> কীভাবে</w:t>
      </w:r>
      <w:r w:rsidRPr="0026010F">
        <w:rPr>
          <w:rFonts w:ascii="Traditional Arabic" w:eastAsia="Times New Roman" w:hAnsi="Times New Roman" w:cs="Kalpurush" w:hint="cs"/>
          <w:color w:val="000000"/>
          <w:sz w:val="24"/>
          <w:szCs w:val="24"/>
          <w:cs/>
          <w:lang w:bidi="bn-BD"/>
        </w:rPr>
        <w:t xml:space="preserve"> সে তার সন্তানদেরকে লালনপালন করবে? এবং এমন প্রত্যেক জ্ঞান, যা তার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বাধ্যতামূলক।</w:t>
      </w:r>
    </w:p>
    <w:p w:rsidR="0026010F" w:rsidRPr="0026010F" w:rsidRDefault="0026010F" w:rsidP="002315E6">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(খ) আরেক প্রকার জ্ঞান অর্জন করা ফরযে কিফায়া:</w:t>
      </w:r>
      <w:r w:rsidRPr="0026010F">
        <w:rPr>
          <w:rFonts w:ascii="Traditional Arabic" w:eastAsia="Times New Roman" w:hAnsi="Times New Roman" w:cs="Kalpurush" w:hint="cs"/>
          <w:color w:val="000000"/>
          <w:sz w:val="24"/>
          <w:szCs w:val="24"/>
          <w:cs/>
          <w:lang w:bidi="bn-BD"/>
        </w:rPr>
        <w:t xml:space="preserve"> আর তা এমন জ্ঞান, যা কিছুসংখ্যক ব্যক্তি অর্জ</w:t>
      </w:r>
      <w:r w:rsidR="002315E6">
        <w:rPr>
          <w:rFonts w:ascii="Traditional Arabic" w:eastAsia="Times New Roman" w:hAnsi="Times New Roman" w:cs="Kalpurush" w:hint="cs"/>
          <w:color w:val="000000"/>
          <w:sz w:val="24"/>
          <w:szCs w:val="24"/>
          <w:cs/>
          <w:lang w:bidi="bn-BD"/>
        </w:rPr>
        <w:t>ন করলে বাকিরা অপরাধমুক্ত হয়ে যা,</w:t>
      </w:r>
      <w:r w:rsidRPr="0026010F">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lastRenderedPageBreak/>
        <w:t>আর মুসলিম নারীর জন্য এই প্রকার জ্ঞান অর্জনের উদ্যোগ গ্রহণ করা এবং সেই জ্ঞান অর্জন করে পরিতৃপ্তি লাভ করাটা উত্তম বলে বিবেচিত হবে। কুরআন ও সুন্নাহ এই জ্ঞান অর্জনের প্রশংসায়, তার</w:t>
      </w:r>
      <w:r w:rsidR="002315E6">
        <w:rPr>
          <w:rFonts w:ascii="Traditional Arabic" w:eastAsia="Times New Roman" w:hAnsi="Times New Roman" w:cs="Kalpurush" w:hint="cs"/>
          <w:color w:val="000000"/>
          <w:sz w:val="24"/>
          <w:szCs w:val="24"/>
          <w:cs/>
          <w:lang w:bidi="bn-BD"/>
        </w:rPr>
        <w:t xml:space="preserve"> ফযীলত</w:t>
      </w:r>
      <w:r w:rsidRPr="0026010F">
        <w:rPr>
          <w:rFonts w:ascii="Traditional Arabic" w:eastAsia="Times New Roman" w:hAnsi="Times New Roman" w:cs="Kalpurush" w:hint="cs"/>
          <w:color w:val="000000"/>
          <w:sz w:val="24"/>
          <w:szCs w:val="24"/>
          <w:cs/>
          <w:lang w:bidi="bn-BD"/>
        </w:rPr>
        <w:t xml:space="preserve"> বা মর্যাদা বর্ণনায় এবং এ প্রকার জ্ঞান ও জ্ঞানীদের গুরুত্ব </w:t>
      </w:r>
      <w:r w:rsidR="002315E6">
        <w:rPr>
          <w:rFonts w:ascii="Traditional Arabic" w:eastAsia="Times New Roman" w:hAnsi="Times New Roman" w:cs="Kalpurush" w:hint="cs"/>
          <w:color w:val="000000"/>
          <w:sz w:val="24"/>
          <w:szCs w:val="24"/>
          <w:cs/>
          <w:lang w:bidi="bn-BD"/>
        </w:rPr>
        <w:t>বর্ণনায় অনেক বক্তব্য নিয়ে এসেছে।</w:t>
      </w:r>
      <w:r w:rsidRPr="0026010F">
        <w:rPr>
          <w:rFonts w:ascii="Traditional Arabic" w:eastAsia="Times New Roman" w:hAnsi="Times New Roman" w:cs="Kalpurush" w:hint="cs"/>
          <w:color w:val="000000"/>
          <w:sz w:val="24"/>
          <w:szCs w:val="24"/>
          <w:cs/>
          <w:lang w:bidi="bn-BD"/>
        </w:rPr>
        <w:t xml:space="preserve"> আরও বক্তব্য নিয়ে এসেছে অন্যদের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তাদের উ</w:t>
      </w:r>
      <w:r w:rsidR="002315E6">
        <w:rPr>
          <w:rFonts w:ascii="Traditional Arabic" w:eastAsia="Times New Roman" w:hAnsi="Times New Roman" w:cs="Kalpurush" w:hint="cs"/>
          <w:color w:val="000000"/>
          <w:sz w:val="24"/>
          <w:szCs w:val="24"/>
          <w:cs/>
          <w:lang w:bidi="bn-BD"/>
        </w:rPr>
        <w:t>চ্চমর্যাদা ও শ্রেষ্ঠত্ব বর্ণনায়।</w:t>
      </w:r>
      <w:r w:rsidRPr="0026010F">
        <w:rPr>
          <w:rFonts w:ascii="Traditional Arabic" w:eastAsia="Times New Roman" w:hAnsi="Times New Roman" w:cs="Kalpurush" w:hint="cs"/>
          <w:color w:val="000000"/>
          <w:sz w:val="24"/>
          <w:szCs w:val="24"/>
          <w:cs/>
          <w:lang w:bidi="bn-BD"/>
        </w:rPr>
        <w:t xml:space="preserve"> কারণ, তারা হলেন</w:t>
      </w:r>
      <w:r w:rsidR="002315E6">
        <w:rPr>
          <w:rFonts w:ascii="Traditional Arabic" w:eastAsia="Times New Roman" w:hAnsi="Times New Roman" w:cs="Kalpurush" w:hint="cs"/>
          <w:color w:val="000000"/>
          <w:sz w:val="24"/>
          <w:szCs w:val="24"/>
          <w:cs/>
          <w:lang w:bidi="bn-BD"/>
        </w:rPr>
        <w:t xml:space="preserve"> মুহাম্মাদ</w:t>
      </w:r>
      <w:r w:rsidRPr="0026010F">
        <w:rPr>
          <w:rFonts w:ascii="SutonnyMJ" w:eastAsia="Times New Roman" w:hAnsi="SutonnyMJ" w:cs="Kalpurush" w:hint="cs"/>
          <w:color w:val="000000"/>
          <w:sz w:val="24"/>
          <w:szCs w:val="24"/>
          <w:cs/>
          <w:lang w:bidi="bn-BD"/>
        </w:rPr>
        <w:t xml:space="preserve"> সাল্লাল্লাহু আলাইহি ওয়াসাল্লামের উত্তরসুরী।</w:t>
      </w:r>
    </w:p>
    <w:p w:rsidR="0026010F" w:rsidRPr="0026010F" w:rsidRDefault="002315E6" w:rsidP="0026010F">
      <w:pPr>
        <w:bidi w:val="0"/>
        <w:jc w:val="both"/>
        <w:rPr>
          <w:rFonts w:ascii="Traditional Arabic" w:eastAsia="Times New Roman" w:hAnsi="Times New Roman" w:cs="Kalpurush"/>
          <w:color w:val="000000"/>
          <w:sz w:val="24"/>
          <w:szCs w:val="24"/>
          <w:lang w:bidi="bn-BD"/>
        </w:rPr>
      </w:pPr>
      <w:r>
        <w:rPr>
          <w:rFonts w:ascii="SutonnyMJ" w:eastAsia="Times New Roman" w:hAnsi="SutonnyMJ" w:cs="Kalpurush" w:hint="cs"/>
          <w:color w:val="000000"/>
          <w:sz w:val="24"/>
          <w:szCs w:val="24"/>
          <w:cs/>
          <w:lang w:bidi="bn-BD"/>
        </w:rPr>
        <w:t xml:space="preserve">ইবন </w:t>
      </w:r>
      <w:r w:rsidR="0026010F" w:rsidRPr="0026010F">
        <w:rPr>
          <w:rFonts w:ascii="SutonnyMJ" w:eastAsia="Times New Roman" w:hAnsi="SutonnyMJ" w:cs="Kalpurush" w:hint="cs"/>
          <w:color w:val="000000"/>
          <w:sz w:val="24"/>
          <w:szCs w:val="24"/>
          <w:cs/>
          <w:lang w:bidi="bn-BD"/>
        </w:rPr>
        <w:t>আবদিল বার আল-আন্দালুসী</w:t>
      </w:r>
      <w:r w:rsidR="001A15BB">
        <w:rPr>
          <w:rFonts w:ascii="SutonnyMJ" w:eastAsia="Times New Roman" w:hAnsi="SutonnyMJ" w:cs="Kalpurush" w:hint="cs"/>
          <w:color w:val="000000"/>
          <w:sz w:val="24"/>
          <w:szCs w:val="24"/>
          <w:cs/>
          <w:lang w:bidi="bn-BD"/>
        </w:rPr>
        <w:t xml:space="preserve"> রহ. বলেন</w:t>
      </w:r>
      <w:r>
        <w:rPr>
          <w:rFonts w:ascii="SutonnyMJ" w:eastAsia="Times New Roman" w:hAnsi="SutonnyMJ" w:cs="Kalpurush" w:hint="cs"/>
          <w:color w:val="000000"/>
          <w:sz w:val="24"/>
          <w:szCs w:val="24"/>
          <w:cs/>
          <w:lang w:bidi="bn-BD"/>
        </w:rPr>
        <w:t>, “আলি</w:t>
      </w:r>
      <w:r w:rsidR="0026010F" w:rsidRPr="0026010F">
        <w:rPr>
          <w:rFonts w:ascii="SutonnyMJ" w:eastAsia="Times New Roman" w:hAnsi="SutonnyMJ" w:cs="Kalpurush" w:hint="cs"/>
          <w:color w:val="000000"/>
          <w:sz w:val="24"/>
          <w:szCs w:val="24"/>
          <w:cs/>
          <w:lang w:bidi="bn-BD"/>
        </w:rPr>
        <w:t>মগণ এই ব্যাপারে একমত পোষণ করেছেন যে, ইলম বা জ্ঞানের মধ্যে এক প্রকার এমন রয়েছে, যা প্রত্যেক ব্যক্তির জীবনে ফরযে আইন; আরেক প্রকার</w:t>
      </w:r>
      <w:r w:rsidR="00A06456">
        <w:rPr>
          <w:rFonts w:ascii="SutonnyMJ" w:eastAsia="Times New Roman" w:hAnsi="SutonnyMJ" w:cs="Kalpurush" w:hint="cs"/>
          <w:color w:val="000000"/>
          <w:sz w:val="24"/>
          <w:szCs w:val="24"/>
          <w:cs/>
          <w:lang w:bidi="bn-BD"/>
        </w:rPr>
        <w:t xml:space="preserve"> হলো</w:t>
      </w:r>
      <w:r w:rsidR="0026010F" w:rsidRPr="0026010F">
        <w:rPr>
          <w:rFonts w:ascii="SutonnyMJ" w:eastAsia="Times New Roman" w:hAnsi="SutonnyMJ" w:cs="Kalpurush" w:hint="cs"/>
          <w:color w:val="000000"/>
          <w:sz w:val="24"/>
          <w:szCs w:val="24"/>
          <w:cs/>
          <w:lang w:bidi="bn-BD"/>
        </w:rPr>
        <w:t xml:space="preserve"> ফরযে কিফায়া ... অবশেষে তিনি</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r w:rsidR="0026010F" w:rsidRPr="0026010F">
        <w:rPr>
          <w:rFonts w:ascii="SutonnyMJ" w:eastAsia="Times New Roman" w:hAnsi="SutonnyMJ" w:cs="Kalpurush" w:hint="cs"/>
          <w:color w:val="000000"/>
          <w:sz w:val="24"/>
          <w:szCs w:val="24"/>
          <w:cs/>
          <w:lang w:bidi="bn-BD"/>
        </w:rPr>
        <w:t xml:space="preserve"> এর থেকে যতটুকু সকলের</w:t>
      </w:r>
      <w:r w:rsidR="00DB26F4">
        <w:rPr>
          <w:rFonts w:ascii="SutonnyMJ" w:eastAsia="Times New Roman" w:hAnsi="SutonnyMJ" w:cs="Kalpurush" w:hint="cs"/>
          <w:color w:val="000000"/>
          <w:sz w:val="24"/>
          <w:szCs w:val="24"/>
          <w:cs/>
          <w:lang w:bidi="bn-BD"/>
        </w:rPr>
        <w:t xml:space="preserve"> ওপর</w:t>
      </w:r>
      <w:r w:rsidR="0026010F" w:rsidRPr="0026010F">
        <w:rPr>
          <w:rFonts w:ascii="SutonnyMJ" w:eastAsia="Times New Roman" w:hAnsi="SutonnyMJ" w:cs="Kalpurush" w:hint="cs"/>
          <w:color w:val="000000"/>
          <w:sz w:val="24"/>
          <w:szCs w:val="24"/>
          <w:cs/>
          <w:lang w:bidi="bn-BD"/>
        </w:rPr>
        <w:t xml:space="preserve"> আবশ্যক তা হচ্ছে যে সকল বস্তু তার</w:t>
      </w:r>
      <w:r w:rsidR="00DB26F4">
        <w:rPr>
          <w:rFonts w:ascii="SutonnyMJ" w:eastAsia="Times New Roman" w:hAnsi="SutonnyMJ" w:cs="Kalpurush" w:hint="cs"/>
          <w:color w:val="000000"/>
          <w:sz w:val="24"/>
          <w:szCs w:val="24"/>
          <w:cs/>
          <w:lang w:bidi="bn-BD"/>
        </w:rPr>
        <w:t xml:space="preserve"> ওপর</w:t>
      </w:r>
      <w:r w:rsidR="0026010F" w:rsidRPr="0026010F">
        <w:rPr>
          <w:rFonts w:ascii="SutonnyMJ" w:eastAsia="Times New Roman" w:hAnsi="SutonnyMJ" w:cs="Kalpurush" w:hint="cs"/>
          <w:color w:val="000000"/>
          <w:sz w:val="24"/>
          <w:szCs w:val="24"/>
          <w:cs/>
          <w:lang w:bidi="bn-BD"/>
        </w:rPr>
        <w:t xml:space="preserve"> ফরয করা হয়েছে, যা না জেনে থাকার সুযোগ নেই সে ফরযটুকু জানা</w:t>
      </w:r>
      <w:r w:rsidR="0026010F" w:rsidRPr="0026010F">
        <w:rPr>
          <w:rFonts w:ascii="SutonnyMJ" w:eastAsia="Times New Roman" w:hAnsi="SutonnyMJ" w:cs="Bangla" w:hint="cs"/>
          <w:color w:val="000000"/>
          <w:sz w:val="24"/>
          <w:szCs w:val="24"/>
          <w:cs/>
          <w:lang w:bidi="hi-IN"/>
        </w:rPr>
        <w:t>।</w:t>
      </w:r>
      <w:r w:rsidR="0026010F" w:rsidRPr="0026010F">
        <w:rPr>
          <w:rFonts w:ascii="SutonnyMJ" w:eastAsia="Times New Roman" w:hAnsi="SutonnyMJ" w:cs="Kalpurush" w:hint="cs"/>
          <w:color w:val="000000"/>
          <w:sz w:val="24"/>
          <w:szCs w:val="24"/>
          <w:cs/>
          <w:lang w:bidi="bn-BD"/>
        </w:rPr>
        <w:t xml:space="preserve">” </w:t>
      </w:r>
      <w:r w:rsidR="0026010F" w:rsidRPr="0026010F">
        <w:rPr>
          <w:rFonts w:ascii="Traditional Arabic" w:eastAsia="Times New Roman" w:hAnsi="Times New Roman" w:cs="Kalpurush" w:hint="cs"/>
          <w:color w:val="000000"/>
          <w:sz w:val="24"/>
          <w:szCs w:val="24"/>
          <w:cs/>
          <w:lang w:bidi="bn-BD"/>
        </w:rPr>
        <w:t xml:space="preserve">  </w:t>
      </w:r>
    </w:p>
    <w:p w:rsidR="0026010F" w:rsidRPr="0026010F" w:rsidRDefault="0026010F" w:rsidP="0026010F">
      <w:pPr>
        <w:bidi w:val="0"/>
        <w:jc w:val="both"/>
        <w:rPr>
          <w:rFonts w:ascii="Traditional Arabic" w:eastAsia="Times New Roman" w:hAnsi="Times New Roman" w:cs="Kalpurush"/>
          <w:color w:val="000000"/>
          <w:sz w:val="24"/>
          <w:szCs w:val="24"/>
          <w:rtl/>
          <w:cs/>
          <w:lang w:bidi="bn-BD"/>
        </w:rPr>
      </w:pPr>
      <w:r w:rsidRPr="0026010F">
        <w:rPr>
          <w:rFonts w:ascii="SutonnyMJ" w:eastAsia="Times New Roman" w:hAnsi="SutonnyMJ" w:cs="Kalpurush" w:hint="cs"/>
          <w:color w:val="000000"/>
          <w:sz w:val="24"/>
          <w:szCs w:val="24"/>
          <w:cs/>
          <w:lang w:bidi="bn-BD"/>
        </w:rPr>
        <w:t>মুসলিম নারীকে ইসলাম যে সম্মান দান করেছে, তন্মধ্যে অন্যতম</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ইসলাম নারীর জন্য শিক্ষা গ্রহণ করা ও শিক্ষা প্রদান করার মর্যাদা পুরুষের মর্যাদার মত করে সমানভাবে নির্ধারণ করেছে এবং নারীকে বাদ দিয়ে পুরুষের জন্য</w:t>
      </w:r>
      <w:r w:rsidR="00DB26F4">
        <w:rPr>
          <w:rFonts w:ascii="SutonnyMJ" w:eastAsia="Times New Roman" w:hAnsi="SutonnyMJ" w:cs="Kalpurush" w:hint="cs"/>
          <w:color w:val="000000"/>
          <w:sz w:val="24"/>
          <w:szCs w:val="24"/>
          <w:cs/>
          <w:lang w:bidi="bn-BD"/>
        </w:rPr>
        <w:t xml:space="preserve"> কোনো</w:t>
      </w:r>
      <w:r w:rsidRPr="0026010F">
        <w:rPr>
          <w:rFonts w:ascii="SutonnyMJ" w:eastAsia="Times New Roman" w:hAnsi="SutonnyMJ" w:cs="Kalpurush" w:hint="cs"/>
          <w:color w:val="000000"/>
          <w:sz w:val="24"/>
          <w:szCs w:val="24"/>
          <w:cs/>
          <w:lang w:bidi="bn-BD"/>
        </w:rPr>
        <w:t xml:space="preserve"> বিশেষ মর্যাদা নির্দিষ্ট করে নি। শিক্ষা এবং শিক্ষা গ্রহণের</w:t>
      </w:r>
      <w:r w:rsidR="002315E6">
        <w:rPr>
          <w:rFonts w:ascii="SutonnyMJ" w:eastAsia="Times New Roman" w:hAnsi="SutonnyMJ" w:cs="Kalpurush" w:hint="cs"/>
          <w:color w:val="000000"/>
          <w:sz w:val="24"/>
          <w:szCs w:val="24"/>
          <w:cs/>
          <w:lang w:bidi="bn-BD"/>
        </w:rPr>
        <w:t xml:space="preserve"> ফযীলত</w:t>
      </w:r>
      <w:r w:rsidRPr="0026010F">
        <w:rPr>
          <w:rFonts w:ascii="SutonnyMJ" w:eastAsia="Times New Roman" w:hAnsi="SutonnyMJ" w:cs="Kalpurush" w:hint="cs"/>
          <w:color w:val="000000"/>
          <w:sz w:val="24"/>
          <w:szCs w:val="24"/>
          <w:cs/>
          <w:lang w:bidi="bn-BD"/>
        </w:rPr>
        <w:t xml:space="preserve"> বা মর্যাদা বর্ণনায় বর্ণিত সকল আয়াত ও</w:t>
      </w:r>
      <w:r w:rsidR="007C2C41">
        <w:rPr>
          <w:rFonts w:ascii="SutonnyMJ" w:eastAsia="Times New Roman" w:hAnsi="SutonnyMJ" w:cs="Kalpurush" w:hint="cs"/>
          <w:color w:val="000000"/>
          <w:sz w:val="24"/>
          <w:szCs w:val="24"/>
          <w:cs/>
          <w:lang w:bidi="bn-BD"/>
        </w:rPr>
        <w:t xml:space="preserve"> হাদীস</w:t>
      </w:r>
      <w:r w:rsidRPr="0026010F">
        <w:rPr>
          <w:rFonts w:ascii="SutonnyMJ" w:eastAsia="Times New Roman" w:hAnsi="SutonnyMJ" w:cs="Kalpurush" w:hint="cs"/>
          <w:color w:val="000000"/>
          <w:sz w:val="24"/>
          <w:szCs w:val="24"/>
          <w:cs/>
          <w:lang w:bidi="bn-BD"/>
        </w:rPr>
        <w:t xml:space="preserve"> পুরুষ ও নারীকে সমা</w:t>
      </w:r>
      <w:r w:rsidR="002315E6">
        <w:rPr>
          <w:rFonts w:ascii="SutonnyMJ" w:eastAsia="Times New Roman" w:hAnsi="SutonnyMJ" w:cs="Kalpurush" w:hint="cs"/>
          <w:color w:val="000000"/>
          <w:sz w:val="24"/>
          <w:szCs w:val="24"/>
          <w:cs/>
          <w:lang w:bidi="bn-BD"/>
        </w:rPr>
        <w:t xml:space="preserve">নভাবে মর্যাদাবান বলে অবহিত করে। </w:t>
      </w:r>
      <w:r w:rsidRPr="0026010F">
        <w:rPr>
          <w:rFonts w:ascii="SutonnyMJ" w:eastAsia="Times New Roman" w:hAnsi="SutonnyMJ" w:cs="Kalpurush" w:hint="cs"/>
          <w:color w:val="000000"/>
          <w:sz w:val="24"/>
          <w:szCs w:val="24"/>
          <w:cs/>
          <w:lang w:bidi="bn-BD"/>
        </w:rPr>
        <w:t>যেমন</w:t>
      </w:r>
      <w:r w:rsidR="002315E6">
        <w:rPr>
          <w:rFonts w:ascii="SutonnyMJ" w:eastAsia="Times New Roman" w:hAnsi="SutonnyMJ" w:cs="Kalpurush" w:hint="cs"/>
          <w:color w:val="000000"/>
          <w:sz w:val="24"/>
          <w:szCs w:val="24"/>
          <w:cs/>
          <w:lang w:bidi="bn-BD"/>
        </w:rPr>
        <w:t>,</w:t>
      </w:r>
      <w:r w:rsidRPr="0026010F">
        <w:rPr>
          <w:rFonts w:ascii="SutonnyMJ" w:eastAsia="Times New Roman" w:hAnsi="SutonnyMJ" w:cs="Kalpurush" w:hint="cs"/>
          <w:color w:val="000000"/>
          <w:sz w:val="24"/>
          <w:szCs w:val="24"/>
          <w:cs/>
          <w:lang w:bidi="bn-BD"/>
        </w:rPr>
        <w:t xml:space="preserve"> </w:t>
      </w:r>
      <w:r w:rsidRPr="0026010F">
        <w:rPr>
          <w:rFonts w:ascii="Times New Roman" w:eastAsia="Times New Roman" w:hAnsi="Times New Roman" w:cs="Kalpurush" w:hint="cs"/>
          <w:sz w:val="24"/>
          <w:szCs w:val="24"/>
          <w:cs/>
          <w:lang w:bidi="bn-BD"/>
        </w:rPr>
        <w:t xml:space="preserve">আল্লাহ </w:t>
      </w:r>
      <w:r w:rsidRPr="0026010F">
        <w:rPr>
          <w:rFonts w:ascii="Traditional Arabic" w:eastAsia="Times New Roman" w:hAnsi="Times New Roman" w:cs="Kalpurush" w:hint="cs"/>
          <w:color w:val="000000"/>
          <w:sz w:val="24"/>
          <w:szCs w:val="24"/>
          <w:cs/>
          <w:lang w:bidi="bn-BD"/>
        </w:rPr>
        <w:t>তা‘আলা</w:t>
      </w:r>
      <w:r w:rsidR="001A15BB">
        <w:rPr>
          <w:rFonts w:ascii="Traditional Arabic" w:eastAsia="Times New Roman" w:hAnsi="Times New Roman" w:cs="Kalpurush" w:hint="cs"/>
          <w:color w:val="000000"/>
          <w:sz w:val="24"/>
          <w:szCs w:val="24"/>
          <w:cs/>
          <w:lang w:bidi="bn-BD"/>
        </w:rPr>
        <w:t xml:space="preserve"> বলেন</w:t>
      </w:r>
      <w:r w:rsidR="001A15BB">
        <w:rPr>
          <w:rFonts w:ascii="Traditional Arabic" w:eastAsia="Times New Roman" w:hAnsi="Times New Roman" w:cs="Kalpurush" w:hint="cs"/>
          <w:color w:val="000000"/>
          <w:sz w:val="24"/>
          <w:szCs w:val="24"/>
          <w:lang w:bidi="bn-BD"/>
        </w:rPr>
        <w:t>,</w:t>
      </w:r>
    </w:p>
    <w:p w:rsidR="0026010F" w:rsidRPr="0026010F" w:rsidRDefault="001A15BB" w:rsidP="002315E6">
      <w:pPr>
        <w:widowControl w:val="0"/>
        <w:autoSpaceDE w:val="0"/>
        <w:autoSpaceDN w:val="0"/>
        <w:adjustRightInd w:val="0"/>
        <w:jc w:val="both"/>
        <w:rPr>
          <w:rFonts w:ascii="Times New Roman" w:eastAsia="Times New Roman" w:hAnsi="Times New Roman" w:cs="KFGQPC Uthmanic Script HAFS"/>
          <w:color w:val="008000"/>
          <w:sz w:val="24"/>
          <w:szCs w:val="24"/>
          <w:rtl/>
          <w:cs/>
        </w:rPr>
      </w:pPr>
      <w:r>
        <w:rPr>
          <w:rFonts w:ascii="Times New Roman" w:eastAsia="Times New Roman" w:hAnsi="Times New Roman" w:cs="KFGQPC Uthman Taha Naskh" w:hint="cs"/>
          <w:b/>
          <w:bCs/>
          <w:color w:val="008000"/>
          <w:sz w:val="24"/>
          <w:szCs w:val="24"/>
          <w:rtl/>
        </w:rPr>
        <w:lastRenderedPageBreak/>
        <w:t>﴿</w:t>
      </w:r>
      <w:r w:rsidR="0026010F" w:rsidRPr="0026010F">
        <w:rPr>
          <w:rFonts w:ascii="Times New Roman" w:eastAsia="Times New Roman" w:hAnsi="Times New Roman" w:cs="KFGQPC Uthmanic Script HAFS"/>
          <w:color w:val="008000"/>
          <w:sz w:val="24"/>
          <w:szCs w:val="24"/>
          <w:rtl/>
        </w:rPr>
        <w:t>يَرۡفَعِ ٱللَّهُ ٱلَّذِينَ ءَامَنُواْ مِنكُمۡ وَٱلَّذِينَ أُوتُواْ ٱلۡعِلۡمَ دَرَجَٰتٖۚ</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 xml:space="preserve">[ </w:t>
      </w:r>
      <w:r w:rsidR="0026010F" w:rsidRPr="0026010F">
        <w:rPr>
          <w:rFonts w:ascii="Times New Roman" w:eastAsia="Times New Roman" w:hAnsi="Times New Roman" w:cs="KFGQPC Uthmanic Script HAFS" w:hint="cs"/>
          <w:color w:val="008000"/>
          <w:sz w:val="24"/>
          <w:szCs w:val="24"/>
          <w:rtl/>
        </w:rPr>
        <w:t>سُورَةُ المجادلة</w:t>
      </w:r>
      <w:r w:rsidR="0026010F" w:rsidRPr="0026010F">
        <w:rPr>
          <w:rFonts w:ascii="Times New Roman" w:eastAsia="Times New Roman" w:hAnsi="Times New Roman" w:cs="KFGQPC Uthman Taha Naskh" w:hint="cs"/>
          <w:color w:val="008000"/>
          <w:sz w:val="24"/>
          <w:szCs w:val="24"/>
          <w:rtl/>
        </w:rPr>
        <w:t>: 11</w:t>
      </w:r>
      <w:r w:rsidR="002315E6">
        <w:rPr>
          <w:rFonts w:ascii="Times New Roman" w:eastAsia="Times New Roman" w:hAnsi="Times New Roman" w:cs="KFGQPC Uthman Taha Naskh" w:hint="cs"/>
          <w:color w:val="008000"/>
          <w:sz w:val="24"/>
          <w:szCs w:val="24"/>
          <w:rtl/>
        </w:rPr>
        <w:t>]</w:t>
      </w:r>
    </w:p>
    <w:p w:rsidR="002315E6" w:rsidRDefault="0026010F" w:rsidP="002315E6">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“তোমাদের মধ্যে যারা ঈমান এনেছে এবং যাদেরকে জ্ঞান দান করা হয়েছে আল্লাহ তাদেরকে মর্যাদায় উন্নত করবেন।”</w:t>
      </w:r>
      <w:r w:rsidR="002315E6">
        <w:rPr>
          <w:rFonts w:ascii="Traditional Arabic" w:eastAsia="Times New Roman" w:hAnsi="Times New Roman" w:cs="Kalpurush" w:hint="cs"/>
          <w:color w:val="000000"/>
          <w:sz w:val="24"/>
          <w:szCs w:val="24"/>
          <w:cs/>
          <w:lang w:bidi="bn-BD"/>
        </w:rPr>
        <w:t xml:space="preserve"> [সূরা আল-মুজাদালা: ১১]</w:t>
      </w:r>
    </w:p>
    <w:p w:rsidR="0026010F" w:rsidRPr="0026010F" w:rsidRDefault="0026010F" w:rsidP="002315E6">
      <w:pPr>
        <w:bidi w:val="0"/>
        <w:jc w:val="both"/>
        <w:rPr>
          <w:rFonts w:ascii="Traditional Arabic" w:eastAsia="Times New Roman" w:hAnsi="Times New Roman" w:cs="Kalpurush"/>
          <w:color w:val="000000"/>
          <w:sz w:val="24"/>
          <w:szCs w:val="24"/>
          <w:rtl/>
          <w:cs/>
          <w:lang w:bidi="bn-BD"/>
        </w:rPr>
      </w:pPr>
      <w:r w:rsidRPr="0026010F">
        <w:rPr>
          <w:rFonts w:ascii="Traditional Arabic" w:eastAsia="Times New Roman" w:hAnsi="Times New Roman" w:cs="Kalpurush" w:hint="cs"/>
          <w:color w:val="000000"/>
          <w:sz w:val="24"/>
          <w:szCs w:val="24"/>
          <w:cs/>
          <w:lang w:bidi="bn-BD"/>
        </w:rPr>
        <w:t>তিনি আরও</w:t>
      </w:r>
      <w:r w:rsidR="001A15BB">
        <w:rPr>
          <w:rFonts w:ascii="Traditional Arabic" w:eastAsia="Times New Roman" w:hAnsi="Times New Roman" w:cs="Kalpurush" w:hint="cs"/>
          <w:color w:val="000000"/>
          <w:sz w:val="24"/>
          <w:szCs w:val="24"/>
          <w:cs/>
          <w:lang w:bidi="bn-BD"/>
        </w:rPr>
        <w:t xml:space="preserve"> বলেন</w:t>
      </w:r>
      <w:r w:rsidR="001A15BB">
        <w:rPr>
          <w:rFonts w:ascii="Traditional Arabic" w:eastAsia="Times New Roman" w:hAnsi="Times New Roman" w:cs="Kalpurush" w:hint="cs"/>
          <w:color w:val="000000"/>
          <w:sz w:val="24"/>
          <w:szCs w:val="24"/>
          <w:lang w:bidi="bn-BD"/>
        </w:rPr>
        <w:t>,</w:t>
      </w:r>
    </w:p>
    <w:p w:rsidR="0026010F" w:rsidRPr="0026010F" w:rsidRDefault="001A15BB" w:rsidP="002315E6">
      <w:pPr>
        <w:widowControl w:val="0"/>
        <w:autoSpaceDE w:val="0"/>
        <w:autoSpaceDN w:val="0"/>
        <w:adjustRightInd w:val="0"/>
        <w:jc w:val="both"/>
        <w:rPr>
          <w:rFonts w:ascii="Times New Roman" w:eastAsia="Times New Roman" w:hAnsi="Times New Roman" w:cs="KFGQPC Uthmanic Script HAFS"/>
          <w:color w:val="008000"/>
          <w:sz w:val="24"/>
          <w:szCs w:val="24"/>
          <w:rtl/>
          <w:cs/>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 xml:space="preserve">قُلۡ هَلۡ يَسۡتَوِي ٱلَّذِينَ يَعۡلَمُونَ وَٱلَّذِينَ لَا يَعۡلَمُونَۗ </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1" w:name="س39"/>
      <w:r w:rsidR="0026010F" w:rsidRPr="0026010F">
        <w:rPr>
          <w:rFonts w:ascii="Times New Roman" w:eastAsia="Times New Roman" w:hAnsi="Times New Roman" w:cs="KFGQPC Uthmanic Script HAFS" w:hint="cs"/>
          <w:color w:val="008000"/>
          <w:sz w:val="24"/>
          <w:szCs w:val="24"/>
          <w:rtl/>
        </w:rPr>
        <w:t>سُورَةُ</w:t>
      </w:r>
      <w:bookmarkEnd w:id="1"/>
      <w:r w:rsidR="0026010F" w:rsidRPr="0026010F">
        <w:rPr>
          <w:rFonts w:ascii="Times New Roman" w:eastAsia="Times New Roman" w:hAnsi="Times New Roman" w:cs="KFGQPC Uthmanic Script HAFS" w:hint="cs"/>
          <w:color w:val="008000"/>
          <w:sz w:val="24"/>
          <w:szCs w:val="24"/>
          <w:rtl/>
        </w:rPr>
        <w:t xml:space="preserve"> الزُّمَرِ</w:t>
      </w:r>
      <w:r w:rsidR="0026010F" w:rsidRPr="0026010F">
        <w:rPr>
          <w:rFonts w:ascii="Times New Roman" w:eastAsia="Times New Roman" w:hAnsi="Times New Roman" w:cs="KFGQPC Uthman Taha Naskh" w:hint="cs"/>
          <w:color w:val="008000"/>
          <w:sz w:val="24"/>
          <w:szCs w:val="24"/>
          <w:rtl/>
        </w:rPr>
        <w:t>: 9]</w:t>
      </w:r>
    </w:p>
    <w:p w:rsidR="002315E6" w:rsidRDefault="0026010F" w:rsidP="002315E6">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“বল, যারা জানে এবং যারা জানে না, তারা কি সমান?”</w:t>
      </w:r>
      <w:r w:rsidR="002315E6">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আয-যুমার</w:t>
      </w:r>
      <w:r w:rsidR="002315E6">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৯</w:t>
      </w:r>
      <w:r w:rsidR="002315E6">
        <w:rPr>
          <w:rFonts w:ascii="Traditional Arabic" w:eastAsia="Times New Roman" w:hAnsi="Times New Roman" w:cs="Kalpurush" w:hint="cs"/>
          <w:color w:val="000000"/>
          <w:sz w:val="24"/>
          <w:szCs w:val="24"/>
          <w:cs/>
          <w:lang w:bidi="bn-BD"/>
        </w:rPr>
        <w:t>]</w:t>
      </w:r>
    </w:p>
    <w:p w:rsidR="0026010F" w:rsidRPr="0026010F" w:rsidRDefault="0026010F" w:rsidP="002315E6">
      <w:pPr>
        <w:bidi w:val="0"/>
        <w:jc w:val="both"/>
        <w:rPr>
          <w:rFonts w:ascii="Traditional Arabic" w:eastAsia="Times New Roman" w:hAnsi="Times New Roman" w:cs="Kalpurush"/>
          <w:color w:val="000000"/>
          <w:sz w:val="24"/>
          <w:szCs w:val="24"/>
          <w:rtl/>
          <w:cs/>
          <w:lang w:bidi="bn-BD"/>
        </w:rPr>
      </w:pPr>
      <w:r w:rsidRPr="0026010F">
        <w:rPr>
          <w:rFonts w:ascii="Traditional Arabic" w:eastAsia="Times New Roman" w:hAnsi="Times New Roman" w:cs="Kalpurush" w:hint="cs"/>
          <w:color w:val="000000"/>
          <w:sz w:val="24"/>
          <w:szCs w:val="24"/>
          <w:cs/>
          <w:lang w:bidi="bn-BD"/>
        </w:rPr>
        <w:t>তিনি আরও</w:t>
      </w:r>
      <w:r w:rsidR="001A15BB">
        <w:rPr>
          <w:rFonts w:ascii="Traditional Arabic" w:eastAsia="Times New Roman" w:hAnsi="Times New Roman" w:cs="Kalpurush" w:hint="cs"/>
          <w:color w:val="000000"/>
          <w:sz w:val="24"/>
          <w:szCs w:val="24"/>
          <w:cs/>
          <w:lang w:bidi="bn-BD"/>
        </w:rPr>
        <w:t xml:space="preserve"> বলেন</w:t>
      </w:r>
      <w:r w:rsidR="001A15BB">
        <w:rPr>
          <w:rFonts w:ascii="Traditional Arabic" w:eastAsia="Times New Roman" w:hAnsi="Times New Roman" w:cs="Kalpurush" w:hint="cs"/>
          <w:color w:val="000000"/>
          <w:sz w:val="24"/>
          <w:szCs w:val="24"/>
          <w:lang w:bidi="bn-BD"/>
        </w:rPr>
        <w:t>,</w:t>
      </w:r>
    </w:p>
    <w:p w:rsidR="0026010F" w:rsidRPr="0026010F" w:rsidRDefault="001A15BB" w:rsidP="002315E6">
      <w:pPr>
        <w:widowControl w:val="0"/>
        <w:autoSpaceDE w:val="0"/>
        <w:autoSpaceDN w:val="0"/>
        <w:adjustRightInd w:val="0"/>
        <w:jc w:val="both"/>
        <w:rPr>
          <w:rFonts w:ascii="Times New Roman" w:eastAsia="Times New Roman" w:hAnsi="Times New Roman" w:cs="KFGQPC Uthmanic Script HAFS"/>
          <w:color w:val="008000"/>
          <w:sz w:val="24"/>
          <w:szCs w:val="24"/>
          <w:rtl/>
          <w:cs/>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وَقُل رَّبِّ زِدۡنِي عِلۡم</w:t>
      </w:r>
      <w:r w:rsidR="0026010F" w:rsidRPr="0026010F">
        <w:rPr>
          <w:rFonts w:ascii="Jameel Noori Nastaleeq" w:eastAsia="Times New Roman" w:hAnsi="Jameel Noori Nastaleeq" w:cs="KFGQPC Uthmanic Script HAFS" w:hint="cs"/>
          <w:color w:val="008000"/>
          <w:sz w:val="24"/>
          <w:szCs w:val="24"/>
          <w:rtl/>
        </w:rPr>
        <w:t>ٗ</w:t>
      </w:r>
      <w:r w:rsidR="0026010F" w:rsidRPr="0026010F">
        <w:rPr>
          <w:rFonts w:ascii="Times New Roman" w:eastAsia="Times New Roman" w:hAnsi="Times New Roman" w:cs="KFGQPC Uthmanic Script HAFS" w:hint="cs"/>
          <w:color w:val="008000"/>
          <w:sz w:val="24"/>
          <w:szCs w:val="24"/>
          <w:rtl/>
        </w:rPr>
        <w:t xml:space="preserve">ا ١١٤ </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2" w:name="س20"/>
      <w:r w:rsidR="0026010F" w:rsidRPr="0026010F">
        <w:rPr>
          <w:rFonts w:ascii="Times New Roman" w:eastAsia="Times New Roman" w:hAnsi="Times New Roman" w:cs="KFGQPC Uthman Taha Naskh" w:hint="cs"/>
          <w:color w:val="008000"/>
          <w:sz w:val="24"/>
          <w:szCs w:val="24"/>
          <w:rtl/>
        </w:rPr>
        <w:t xml:space="preserve"> </w:t>
      </w:r>
      <w:r w:rsidR="0026010F" w:rsidRPr="0026010F">
        <w:rPr>
          <w:rFonts w:ascii="Times New Roman" w:eastAsia="Times New Roman" w:hAnsi="Times New Roman" w:cs="KFGQPC Uthmanic Script HAFS" w:hint="cs"/>
          <w:color w:val="008000"/>
          <w:sz w:val="24"/>
          <w:szCs w:val="24"/>
          <w:rtl/>
        </w:rPr>
        <w:t>سُورَةُ</w:t>
      </w:r>
      <w:bookmarkEnd w:id="2"/>
      <w:r w:rsidR="0026010F" w:rsidRPr="0026010F">
        <w:rPr>
          <w:rFonts w:ascii="Times New Roman" w:eastAsia="Times New Roman" w:hAnsi="Times New Roman" w:cs="KFGQPC Uthmanic Script HAFS" w:hint="cs"/>
          <w:color w:val="008000"/>
          <w:sz w:val="24"/>
          <w:szCs w:val="24"/>
          <w:rtl/>
        </w:rPr>
        <w:t xml:space="preserve"> طه</w:t>
      </w:r>
      <w:r w:rsidR="0026010F" w:rsidRPr="0026010F">
        <w:rPr>
          <w:rFonts w:ascii="Times New Roman" w:eastAsia="Times New Roman" w:hAnsi="Times New Roman" w:cs="KFGQPC Uthman Taha Naskh" w:hint="cs"/>
          <w:color w:val="008000"/>
          <w:sz w:val="24"/>
          <w:szCs w:val="24"/>
          <w:rtl/>
        </w:rPr>
        <w:t>: 114</w:t>
      </w:r>
      <w:r w:rsidR="002315E6">
        <w:rPr>
          <w:rFonts w:ascii="Times New Roman" w:eastAsia="Times New Roman" w:hAnsi="Times New Roman" w:cs="KFGQPC Uthman Taha Naskh" w:hint="cs"/>
          <w:color w:val="008000"/>
          <w:sz w:val="24"/>
          <w:szCs w:val="24"/>
          <w:rtl/>
        </w:rPr>
        <w:t>]</w:t>
      </w:r>
    </w:p>
    <w:p w:rsidR="0026010F" w:rsidRPr="00AD4DBB" w:rsidRDefault="0026010F" w:rsidP="009F3457">
      <w:pPr>
        <w:bidi w:val="0"/>
        <w:jc w:val="both"/>
        <w:rPr>
          <w:rFonts w:ascii="Traditional Arabic" w:eastAsia="Times New Roman" w:hAnsi="Times New Roman" w:cs="Kalpurush"/>
          <w:color w:val="000000"/>
          <w:sz w:val="24"/>
          <w:szCs w:val="30"/>
          <w:lang w:bidi="bn-BD"/>
        </w:rPr>
      </w:pPr>
      <w:r w:rsidRPr="0026010F">
        <w:rPr>
          <w:rFonts w:ascii="Traditional Arabic" w:eastAsia="Times New Roman" w:hAnsi="Times New Roman" w:cs="Kalpurush" w:hint="cs"/>
          <w:color w:val="000000"/>
          <w:sz w:val="24"/>
          <w:szCs w:val="24"/>
          <w:cs/>
          <w:lang w:bidi="bn-BD"/>
        </w:rPr>
        <w:t xml:space="preserve">“বল, হে আমার </w:t>
      </w:r>
      <w:r w:rsidR="009F3457">
        <w:rPr>
          <w:rFonts w:ascii="Traditional Arabic" w:eastAsia="Times New Roman" w:hAnsi="Times New Roman" w:cs="Kalpurush" w:hint="cs"/>
          <w:color w:val="000000"/>
          <w:sz w:val="24"/>
          <w:szCs w:val="24"/>
          <w:cs/>
          <w:lang w:bidi="bn-BD"/>
        </w:rPr>
        <w:t>রব</w:t>
      </w:r>
      <w:r w:rsidRPr="0026010F">
        <w:rPr>
          <w:rFonts w:ascii="Traditional Arabic" w:eastAsia="Times New Roman" w:hAnsi="Times New Roman" w:cs="Kalpurush" w:hint="cs"/>
          <w:color w:val="000000"/>
          <w:sz w:val="24"/>
          <w:szCs w:val="24"/>
          <w:cs/>
          <w:lang w:bidi="bn-BD"/>
        </w:rPr>
        <w:t>! আমাকে জ্ঞানে সমৃদ্ধ কর।”</w:t>
      </w:r>
      <w:r w:rsidR="009F3457">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ত্বা-হা</w:t>
      </w:r>
      <w:r w:rsidR="009F3457">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১১৪</w:t>
      </w:r>
      <w:r w:rsidR="009F3457">
        <w:rPr>
          <w:rFonts w:ascii="Traditional Arabic" w:eastAsia="Times New Roman" w:hAnsi="Times New Roman" w:cs="Kalpurush" w:hint="cs"/>
          <w:color w:val="000000"/>
          <w:sz w:val="24"/>
          <w:szCs w:val="24"/>
          <w:cs/>
          <w:lang w:bidi="bn-BD"/>
        </w:rPr>
        <w:t>]</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অনুরূপ রাসূল</w:t>
      </w:r>
      <w:r w:rsidRPr="0026010F">
        <w:rPr>
          <w:rFonts w:ascii="SutonnyMJ" w:eastAsia="Times New Roman" w:hAnsi="SutonnyMJ" w:cs="Kalpurush" w:hint="cs"/>
          <w:color w:val="000000"/>
          <w:sz w:val="24"/>
          <w:szCs w:val="24"/>
          <w:cs/>
          <w:lang w:bidi="bn-BD"/>
        </w:rPr>
        <w:t xml:space="preserve"> সাল্লাল্লাহু আলাইহি ওয়াসাল্লামের</w:t>
      </w:r>
      <w:r w:rsidRPr="0026010F">
        <w:rPr>
          <w:rFonts w:ascii="Traditional Arabic" w:eastAsia="Times New Roman" w:hAnsi="Times New Roman" w:cs="Kalpurush" w:hint="cs"/>
          <w:color w:val="000000"/>
          <w:sz w:val="24"/>
          <w:szCs w:val="24"/>
          <w:cs/>
          <w:lang w:bidi="bn-BD"/>
        </w:rPr>
        <w:t xml:space="preserve"> বাণী:</w:t>
      </w:r>
    </w:p>
    <w:p w:rsidR="0026010F" w:rsidRPr="0026010F" w:rsidRDefault="0026010F" w:rsidP="009F3457">
      <w:pPr>
        <w:jc w:val="both"/>
        <w:rPr>
          <w:rFonts w:ascii="Traditional Arabic" w:eastAsia="Times New Roman" w:hAnsi="Times New Roman" w:cs="KFGQPC Uthman Taha Naskh"/>
          <w:color w:val="0000FF"/>
          <w:sz w:val="24"/>
          <w:szCs w:val="24"/>
          <w:rtl/>
        </w:rPr>
      </w:pP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سَلَكَ</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طَرِيقًا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يَطْلُبُ</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عِلْمًا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سَلَكَ</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طَرِيقًا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طُرُقِ</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الْجَنَّةِ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وَإِنَّ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الْمَلاَئِكَةَ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لَتَضَعُ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أَجْنِحَتَهَا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رِضًا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لِطَالِبِ</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الْعِلْمِ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وَإِنَّ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الْعَالِمَ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لَيَسْتَغْفِرُ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السَّمَوَاتِ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الأَرْضِ</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وَالْحِيتَانُ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جَوْفِ</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الْمَاءِ</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وَإِنَّ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فَضْلَ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الْعَالِمِ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الْعَابِدِ</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lastRenderedPageBreak/>
        <w:t>كَفَضْلِ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الْقَمَرِ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لَيْلَةَ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الْبَدْرِ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سَائِرِ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الْكَوَاكِبِ</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وَإِنَّ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الْعُلَمَاءَ</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وَرَثَةُ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الأَنْبِيَاءِ</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وَإِنَّ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الأَنْبِيَاءَ</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يُوَرِّثُوا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دِينَارًا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دِرْهَمًا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وَرَّثُوا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الْعِلْمَ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أَخَذَهُ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أَخَذَ</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بِحَظٍّ</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وَافِرٍ»</w:t>
      </w:r>
      <w:r w:rsidRPr="0026010F">
        <w:rPr>
          <w:rFonts w:ascii="Traditional Arabic" w:eastAsia="Times New Roman" w:hAnsi="Times New Roman" w:cs="KFGQPC Uthman Taha Naskh"/>
          <w:color w:val="0000FF"/>
          <w:sz w:val="24"/>
          <w:szCs w:val="24"/>
          <w:rtl/>
        </w:rPr>
        <w:t>.</w:t>
      </w:r>
    </w:p>
    <w:p w:rsidR="0026010F" w:rsidRPr="0026010F" w:rsidRDefault="0026010F" w:rsidP="009F3457">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“যে ব্যক্তি জ্ঞান অর্জন করার জন্য</w:t>
      </w:r>
      <w:r w:rsidR="00DB26F4">
        <w:rPr>
          <w:rFonts w:ascii="Kalpurush" w:eastAsia="Times New Roman" w:hAnsi="Kalpurush" w:cs="Kalpurush" w:hint="cs"/>
          <w:color w:val="000000"/>
          <w:sz w:val="24"/>
          <w:szCs w:val="24"/>
          <w:cs/>
          <w:lang w:bidi="bn-BD"/>
        </w:rPr>
        <w:t xml:space="preserve"> কোনো</w:t>
      </w:r>
      <w:r w:rsidRPr="0026010F">
        <w:rPr>
          <w:rFonts w:ascii="Kalpurush" w:eastAsia="Times New Roman" w:hAnsi="Kalpurush" w:cs="Kalpurush" w:hint="cs"/>
          <w:color w:val="000000"/>
          <w:sz w:val="24"/>
          <w:szCs w:val="24"/>
          <w:cs/>
          <w:lang w:bidi="bn-BD"/>
        </w:rPr>
        <w:t xml:space="preserve"> পথ অবলম্বন করে, এর উসিলায় আল্লাহ তা‘আলা তাকে জান্নাতের পথসমূহ থেকে</w:t>
      </w:r>
      <w:r w:rsidR="009F3457">
        <w:rPr>
          <w:rFonts w:ascii="Kalpurush" w:eastAsia="Times New Roman" w:hAnsi="Kalpurush" w:cs="Kalpurush" w:hint="cs"/>
          <w:color w:val="000000"/>
          <w:sz w:val="24"/>
          <w:szCs w:val="24"/>
          <w:cs/>
          <w:lang w:bidi="bn-BD"/>
        </w:rPr>
        <w:t xml:space="preserve"> একটি পথে পরিচালিত করেন। নিশ্চয়</w:t>
      </w:r>
      <w:r w:rsidRPr="0026010F">
        <w:rPr>
          <w:rFonts w:ascii="Kalpurush" w:eastAsia="Times New Roman" w:hAnsi="Kalpurush" w:cs="Kalpurush" w:hint="cs"/>
          <w:color w:val="000000"/>
          <w:sz w:val="24"/>
          <w:szCs w:val="24"/>
          <w:cs/>
          <w:lang w:bidi="bn-BD"/>
        </w:rPr>
        <w:t xml:space="preserve"> ইলম (জ্ঞান) অন্বেষণকারীর সন্তুষ্টির জন্য</w:t>
      </w:r>
      <w:r w:rsidR="007C2C41">
        <w:rPr>
          <w:rFonts w:ascii="Kalpurush" w:eastAsia="Times New Roman" w:hAnsi="Kalpurush" w:cs="Kalpurush" w:hint="cs"/>
          <w:color w:val="000000"/>
          <w:sz w:val="24"/>
          <w:szCs w:val="24"/>
          <w:cs/>
          <w:lang w:bidi="bn-BD"/>
        </w:rPr>
        <w:t xml:space="preserve"> ফিরিশতা</w:t>
      </w:r>
      <w:r w:rsidRPr="0026010F">
        <w:rPr>
          <w:rFonts w:ascii="Kalpurush" w:eastAsia="Times New Roman" w:hAnsi="Kalpurush" w:cs="Kalpurush" w:hint="cs"/>
          <w:color w:val="000000"/>
          <w:sz w:val="24"/>
          <w:szCs w:val="24"/>
          <w:cs/>
          <w:lang w:bidi="bn-BD"/>
        </w:rPr>
        <w:t>গণ তাদের পাখাসমূহ বিছিয়ে দেন</w:t>
      </w:r>
      <w:r w:rsidRPr="0026010F">
        <w:rPr>
          <w:rFonts w:ascii="Kalpurush" w:eastAsia="Times New Roman" w:hAnsi="Kalpurush" w:cs="Bangla" w:hint="cs"/>
          <w:color w:val="000000"/>
          <w:sz w:val="24"/>
          <w:szCs w:val="24"/>
          <w:cs/>
          <w:lang w:bidi="hi-IN"/>
        </w:rPr>
        <w:t xml:space="preserve">। </w:t>
      </w:r>
      <w:r w:rsidRPr="0026010F">
        <w:rPr>
          <w:rFonts w:ascii="Kalpurush" w:eastAsia="Times New Roman" w:hAnsi="Kalpurush" w:cs="Kalpurush" w:hint="cs"/>
          <w:color w:val="000000"/>
          <w:sz w:val="24"/>
          <w:szCs w:val="24"/>
          <w:cs/>
          <w:lang w:bidi="bn-IN"/>
        </w:rPr>
        <w:t xml:space="preserve">আর আলেমের জন্য আসমান ও জমিনে যা কিছু আছে সকলেই ক্ষমা প্রার্থনা করে। এমনকি গভীর পানির মাছও তাদের জন্য ক্ষমা প্রার্থনা করে। সুতরাং একজন আবেদের </w:t>
      </w:r>
      <w:r w:rsidRPr="0026010F">
        <w:rPr>
          <w:rFonts w:ascii="Kalpurush" w:eastAsia="Times New Roman" w:hAnsi="Kalpurush" w:cs="Kalpurush" w:hint="cs"/>
          <w:color w:val="000000"/>
          <w:sz w:val="24"/>
          <w:szCs w:val="24"/>
          <w:cs/>
          <w:lang w:bidi="bn-BD"/>
        </w:rPr>
        <w:t>(ইবাদতকারীর)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আলেমের মর্যাদা তেমনি, যেমন পূর্ণিমার রাতে সকল তারকার</w:t>
      </w:r>
      <w:r w:rsidR="00DB26F4">
        <w:rPr>
          <w:rFonts w:ascii="Kalpurush" w:eastAsia="Times New Roman" w:hAnsi="Kalpurush" w:cs="Kalpurush" w:hint="cs"/>
          <w:color w:val="000000"/>
          <w:sz w:val="24"/>
          <w:szCs w:val="24"/>
          <w:cs/>
          <w:lang w:bidi="bn-BD"/>
        </w:rPr>
        <w:t xml:space="preserve"> ওপর</w:t>
      </w:r>
      <w:r w:rsidR="009F3457">
        <w:rPr>
          <w:rFonts w:ascii="Kalpurush" w:eastAsia="Times New Roman" w:hAnsi="Kalpurush" w:cs="Kalpurush" w:hint="cs"/>
          <w:color w:val="000000"/>
          <w:sz w:val="24"/>
          <w:szCs w:val="24"/>
          <w:cs/>
          <w:lang w:bidi="bn-BD"/>
        </w:rPr>
        <w:t xml:space="preserve"> চাঁদের মর্যাদা। নিশ্চয় আলিম</w:t>
      </w:r>
      <w:r w:rsidRPr="0026010F">
        <w:rPr>
          <w:rFonts w:ascii="Kalpurush" w:eastAsia="Times New Roman" w:hAnsi="Kalpurush" w:cs="Kalpurush" w:hint="cs"/>
          <w:color w:val="000000"/>
          <w:sz w:val="24"/>
          <w:szCs w:val="24"/>
          <w:cs/>
          <w:lang w:bidi="bn-BD"/>
        </w:rPr>
        <w:t>গণ নব</w:t>
      </w:r>
      <w:r w:rsidR="009F3457">
        <w:rPr>
          <w:rFonts w:ascii="Kalpurush" w:eastAsia="Times New Roman" w:hAnsi="Kalpurush" w:cs="Kalpurush" w:hint="cs"/>
          <w:color w:val="000000"/>
          <w:sz w:val="24"/>
          <w:szCs w:val="24"/>
          <w:cs/>
          <w:lang w:bidi="bn-BD"/>
        </w:rPr>
        <w:t>ী</w:t>
      </w:r>
      <w:r w:rsidRPr="0026010F">
        <w:rPr>
          <w:rFonts w:ascii="Kalpurush" w:eastAsia="Times New Roman" w:hAnsi="Kalpurush" w:cs="Kalpurush" w:hint="cs"/>
          <w:color w:val="000000"/>
          <w:sz w:val="24"/>
          <w:szCs w:val="24"/>
          <w:cs/>
          <w:lang w:bidi="bn-BD"/>
        </w:rPr>
        <w:t>গণের ওয়ারিস (উত্তরাধিকারী আর নবীগণ</w:t>
      </w:r>
      <w:r w:rsidR="00DB26F4">
        <w:rPr>
          <w:rFonts w:ascii="Kalpurush" w:eastAsia="Times New Roman" w:hAnsi="Kalpurush" w:cs="Kalpurush" w:hint="cs"/>
          <w:color w:val="000000"/>
          <w:sz w:val="24"/>
          <w:szCs w:val="24"/>
          <w:cs/>
          <w:lang w:bidi="bn-BD"/>
        </w:rPr>
        <w:t xml:space="preserve"> কোনো</w:t>
      </w:r>
      <w:r w:rsidRPr="0026010F">
        <w:rPr>
          <w:rFonts w:ascii="Kalpurush" w:eastAsia="Times New Roman" w:hAnsi="Kalpurush" w:cs="Kalpurush" w:hint="cs"/>
          <w:color w:val="000000"/>
          <w:sz w:val="24"/>
          <w:szCs w:val="24"/>
          <w:cs/>
          <w:lang w:bidi="bn-BD"/>
        </w:rPr>
        <w:t xml:space="preserve"> দিনার এবং দিরহামের উত্তরাধিকারী রেখে যাননি; বরং তাঁরা শুধুমাত্র ইলমকে উত্তরাধিকার হিসেবে রেখে গেছেন। সুতরাং যে ব্যক্তি ইলম অর্জন করল, সে পরিপূর্ণ অংশ (উত্তরাধিকার) গ্রহণ করল।</w:t>
      </w:r>
      <w:r w:rsidRPr="0026010F">
        <w:rPr>
          <w:rFonts w:ascii="SutonnyMJ" w:eastAsia="Times New Roman" w:hAnsi="SutonnyMJ" w:cs="Kalpurush"/>
          <w:color w:val="000000"/>
          <w:sz w:val="24"/>
          <w:szCs w:val="24"/>
          <w:vertAlign w:val="superscript"/>
          <w:cs/>
          <w:lang w:bidi="bn-BD"/>
        </w:rPr>
        <w:footnoteReference w:id="10"/>
      </w:r>
    </w:p>
    <w:p w:rsidR="0026010F" w:rsidRPr="0026010F" w:rsidRDefault="0026010F" w:rsidP="009F3457">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lastRenderedPageBreak/>
        <w:t xml:space="preserve">এগুলো ছাড়াও কুরআন ও সুন্নাহর আরও অনেক বক্তব্য রয়েছে, যার প্রতিটি বক্তব্যই সমানভাবে পুরুষ ও নারীকে অন্তর্ভুক্ত করে; আর অনুরূপভাবে প্রথম প্রজন্মের নারীগণ জ্ঞান অর্জনের এই নীতি অবলম্বন </w:t>
      </w:r>
      <w:r w:rsidR="009F3457">
        <w:rPr>
          <w:rFonts w:ascii="Kalpurush" w:eastAsia="Times New Roman" w:hAnsi="Kalpurush" w:cs="Kalpurush" w:hint="cs"/>
          <w:color w:val="000000"/>
          <w:sz w:val="24"/>
          <w:szCs w:val="24"/>
          <w:cs/>
          <w:lang w:bidi="bn-BD"/>
        </w:rPr>
        <w:t>করেছেন।</w:t>
      </w:r>
      <w:r w:rsidRPr="0026010F">
        <w:rPr>
          <w:rFonts w:ascii="Kalpurush" w:eastAsia="Times New Roman" w:hAnsi="Kalpurush" w:cs="Kalpurush" w:hint="cs"/>
          <w:color w:val="000000"/>
          <w:sz w:val="24"/>
          <w:szCs w:val="24"/>
          <w:cs/>
          <w:lang w:bidi="bn-BD"/>
        </w:rPr>
        <w:t xml:space="preserve"> মুমিন জননী আয়েশা রাদিয়াল্লাহু ‘আনহা জ্ঞান অন্বেষণকারিনী এবং সে ক্ষেত্রে প্রতিযোগী নারীদের জন্য নিজেকে অত্যন্ত চৌকস ব্যক্তি হিসেবে দৃষ্টান্ত পেশ করেন;</w:t>
      </w:r>
      <w:r w:rsidR="009F3457">
        <w:rPr>
          <w:rFonts w:ascii="Kalpurush" w:eastAsia="Times New Roman" w:hAnsi="Kalpurush" w:cs="Kalpurush" w:hint="cs"/>
          <w:color w:val="000000"/>
          <w:sz w:val="24"/>
          <w:szCs w:val="24"/>
          <w:cs/>
          <w:lang w:bidi="bn-BD"/>
        </w:rPr>
        <w:t>,</w:t>
      </w:r>
      <w:r w:rsidRPr="0026010F">
        <w:rPr>
          <w:rFonts w:ascii="Kalpurush" w:eastAsia="Times New Roman" w:hAnsi="Kalpurush" w:cs="Kalpurush" w:hint="cs"/>
          <w:color w:val="000000"/>
          <w:sz w:val="24"/>
          <w:szCs w:val="24"/>
          <w:cs/>
          <w:lang w:bidi="bn-BD"/>
        </w:rPr>
        <w:t xml:space="preserve"> এমনকি তিনি অধিক</w:t>
      </w:r>
      <w:r w:rsidR="007C2C41">
        <w:rPr>
          <w:rFonts w:ascii="Kalpurush" w:eastAsia="Times New Roman" w:hAnsi="Kalpurush" w:cs="Kalpurush" w:hint="cs"/>
          <w:color w:val="000000"/>
          <w:sz w:val="24"/>
          <w:szCs w:val="24"/>
          <w:cs/>
          <w:lang w:bidi="bn-BD"/>
        </w:rPr>
        <w:t xml:space="preserve"> হাদীস</w:t>
      </w:r>
      <w:r w:rsidRPr="0026010F">
        <w:rPr>
          <w:rFonts w:ascii="Kalpurush" w:eastAsia="Times New Roman" w:hAnsi="Kalpurush" w:cs="Kalpurush" w:hint="cs"/>
          <w:color w:val="000000"/>
          <w:sz w:val="24"/>
          <w:szCs w:val="24"/>
          <w:cs/>
          <w:lang w:bidi="bn-BD"/>
        </w:rPr>
        <w:t xml:space="preserve"> বর্ণনাকারী সাহাবা রাদিয়াল্লাহু ‘আনহুমের মধ্যে অন্যতমা ছিলেন এবং অনেক মাসআলার ক্ষেত্রে তিনি তাদের তথ্যসূত্র বা আশ্রয়স্থল হিসেবে বিদ্যমান ছিলেন। আর তিনি সাহাবীদের কারও কারও</w:t>
      </w:r>
      <w:r w:rsidR="001A15BB">
        <w:rPr>
          <w:rFonts w:ascii="Kalpurush" w:eastAsia="Times New Roman" w:hAnsi="Kalpurush" w:cs="Kalpurush" w:hint="cs"/>
          <w:color w:val="000000"/>
          <w:sz w:val="24"/>
          <w:szCs w:val="24"/>
          <w:cs/>
          <w:lang w:bidi="bn-BD"/>
        </w:rPr>
        <w:t xml:space="preserve"> দেওয়া</w:t>
      </w:r>
      <w:r w:rsidRPr="0026010F">
        <w:rPr>
          <w:rFonts w:ascii="Kalpurush" w:eastAsia="Times New Roman" w:hAnsi="Kalpurush" w:cs="Kalpurush" w:hint="cs"/>
          <w:color w:val="000000"/>
          <w:sz w:val="24"/>
          <w:szCs w:val="24"/>
          <w:cs/>
          <w:lang w:bidi="bn-BD"/>
        </w:rPr>
        <w:t xml:space="preserve"> বিধিবিধানের ভুল সংশোধন করে দিতেন।</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আর তিনি ছাড়াও আরও অনেক মহিলা সাহাবী জ্ঞান অর্জনের ক্ষেত্র</w:t>
      </w:r>
      <w:r w:rsidR="009F3457">
        <w:rPr>
          <w:rFonts w:ascii="Kalpurush" w:eastAsia="Times New Roman" w:hAnsi="Kalpurush" w:cs="Kalpurush" w:hint="cs"/>
          <w:color w:val="000000"/>
          <w:sz w:val="24"/>
          <w:szCs w:val="24"/>
          <w:cs/>
          <w:lang w:bidi="bn-BD"/>
        </w:rPr>
        <w:t>ে</w:t>
      </w:r>
      <w:r w:rsidRPr="0026010F">
        <w:rPr>
          <w:rFonts w:ascii="Kalpurush" w:eastAsia="Times New Roman" w:hAnsi="Kalpurush" w:cs="Kalpurush" w:hint="cs"/>
          <w:color w:val="000000"/>
          <w:sz w:val="24"/>
          <w:szCs w:val="24"/>
          <w:cs/>
          <w:lang w:bidi="bn-BD"/>
        </w:rPr>
        <w:t xml:space="preserve"> গুরুত্বপূর্ণ অবদান রেখেছেন।</w:t>
      </w:r>
      <w:r w:rsidRPr="0026010F">
        <w:rPr>
          <w:rFonts w:ascii="SutonnyMJ" w:eastAsia="Times New Roman" w:hAnsi="SutonnyMJ" w:cs="Kalpurush"/>
          <w:color w:val="000000"/>
          <w:sz w:val="24"/>
          <w:szCs w:val="24"/>
          <w:vertAlign w:val="superscript"/>
          <w:cs/>
          <w:lang w:bidi="bn-BD"/>
        </w:rPr>
        <w:footnoteReference w:id="11"/>
      </w:r>
      <w:r w:rsidRPr="0026010F">
        <w:rPr>
          <w:rFonts w:ascii="Kalpurush" w:eastAsia="Times New Roman" w:hAnsi="Kalpurush" w:cs="Kalpurush" w:hint="cs"/>
          <w:color w:val="000000"/>
          <w:sz w:val="24"/>
          <w:szCs w:val="24"/>
          <w:cs/>
          <w:lang w:bidi="bn-BD"/>
        </w:rPr>
        <w:t xml:space="preserve"> </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আর অধ্যাপক ডক্টর আবদুর রহমান আয-যুনাইদী নারীর শিক্ষা ও সাংস্কৃতিক দায়ি</w:t>
      </w:r>
      <w:r w:rsidR="009F3457">
        <w:rPr>
          <w:rFonts w:ascii="Kalpurush" w:eastAsia="Times New Roman" w:hAnsi="Kalpurush" w:cs="Kalpurush" w:hint="cs"/>
          <w:color w:val="000000"/>
          <w:sz w:val="24"/>
          <w:szCs w:val="24"/>
          <w:cs/>
          <w:lang w:bidi="bn-BD"/>
        </w:rPr>
        <w:t>ত্ব ও কর্তব্য পর্যালোচনা করেছেন,</w:t>
      </w:r>
      <w:r w:rsidRPr="0026010F">
        <w:rPr>
          <w:rFonts w:ascii="Kalpurush" w:eastAsia="Times New Roman" w:hAnsi="Kalpurush" w:cs="Kalpurush" w:hint="cs"/>
          <w:color w:val="000000"/>
          <w:sz w:val="24"/>
          <w:szCs w:val="24"/>
          <w:cs/>
          <w:lang w:bidi="bn-BD"/>
        </w:rPr>
        <w:t xml:space="preserve"> আর তা আলোচিত হয়েছে ‘নারীর সাংস্কৃতিক দায়িত্ব ও কর্তব্য’ (</w:t>
      </w:r>
      <w:r w:rsidRPr="0026010F">
        <w:rPr>
          <w:rFonts w:ascii="Kalpurush" w:eastAsia="Times New Roman" w:hAnsi="Kalpurush" w:cs="KFGQPC Uthman Taha Naskh" w:hint="cs"/>
          <w:color w:val="000000"/>
          <w:sz w:val="24"/>
          <w:szCs w:val="24"/>
          <w:rtl/>
        </w:rPr>
        <w:t>مسئولية المرأة الثقافية</w:t>
      </w:r>
      <w:r w:rsidRPr="0026010F">
        <w:rPr>
          <w:rFonts w:ascii="Kalpurush" w:eastAsia="Times New Roman" w:hAnsi="Kalpurush" w:cs="KFGQPC Uthman Taha Naskh" w:hint="cs"/>
          <w:color w:val="000000"/>
          <w:sz w:val="24"/>
          <w:szCs w:val="24"/>
          <w:cs/>
          <w:lang w:bidi="bn-BD"/>
        </w:rPr>
        <w:t xml:space="preserve">)  </w:t>
      </w:r>
      <w:r w:rsidR="009F3457">
        <w:rPr>
          <w:rFonts w:ascii="Kalpurush" w:eastAsia="Times New Roman" w:hAnsi="Kalpurush" w:cs="Kalpurush" w:hint="cs"/>
          <w:color w:val="000000"/>
          <w:sz w:val="24"/>
          <w:szCs w:val="24"/>
          <w:cs/>
          <w:lang w:bidi="bn-BD"/>
        </w:rPr>
        <w:t>শিরোনামের একটি পুস্তিকায়।</w:t>
      </w:r>
      <w:r w:rsidRPr="0026010F">
        <w:rPr>
          <w:rFonts w:ascii="Kalpurush" w:eastAsia="Times New Roman" w:hAnsi="Kalpurush" w:cs="Kalpurush" w:hint="cs"/>
          <w:color w:val="000000"/>
          <w:sz w:val="24"/>
          <w:szCs w:val="24"/>
          <w:cs/>
          <w:lang w:bidi="bn-BD"/>
        </w:rPr>
        <w:t xml:space="preserve"> সেখানে তিনি প্রথমে কতগুলো চ্যালেঞ্জের চিত্র তুলে ধরেছেন, মুসলিম নারী এই যুগ</w:t>
      </w:r>
      <w:r w:rsidR="009F3457">
        <w:rPr>
          <w:rFonts w:ascii="Kalpurush" w:eastAsia="Times New Roman" w:hAnsi="Kalpurush" w:cs="Kalpurush" w:hint="cs"/>
          <w:color w:val="000000"/>
          <w:sz w:val="24"/>
          <w:szCs w:val="24"/>
          <w:cs/>
          <w:lang w:bidi="bn-BD"/>
        </w:rPr>
        <w:t>ে যেগুলোর মুখোমুখি হয়।</w:t>
      </w:r>
      <w:r w:rsidRPr="0026010F">
        <w:rPr>
          <w:rFonts w:ascii="Kalpurush" w:eastAsia="Times New Roman" w:hAnsi="Kalpurush" w:cs="Kalpurush" w:hint="cs"/>
          <w:color w:val="000000"/>
          <w:sz w:val="24"/>
          <w:szCs w:val="24"/>
          <w:cs/>
          <w:lang w:bidi="bn-BD"/>
        </w:rPr>
        <w:t xml:space="preserve"> আর তা</w:t>
      </w:r>
      <w:r w:rsidR="00A06456">
        <w:rPr>
          <w:rFonts w:ascii="Kalpurush" w:eastAsia="Times New Roman" w:hAnsi="Kalpurush" w:cs="Kalpurush" w:hint="cs"/>
          <w:color w:val="000000"/>
          <w:sz w:val="24"/>
          <w:szCs w:val="24"/>
          <w:cs/>
          <w:lang w:bidi="bn-BD"/>
        </w:rPr>
        <w:t xml:space="preserve"> হলো</w:t>
      </w:r>
      <w:r w:rsidRPr="0026010F">
        <w:rPr>
          <w:rFonts w:ascii="Kalpurush" w:eastAsia="Times New Roman" w:hAnsi="Kalpurush" w:cs="Kalpurush" w:hint="cs"/>
          <w:color w:val="000000"/>
          <w:sz w:val="24"/>
          <w:szCs w:val="24"/>
          <w:cs/>
          <w:lang w:bidi="bn-BD"/>
        </w:rPr>
        <w:t xml:space="preserve">: </w:t>
      </w:r>
    </w:p>
    <w:p w:rsidR="0026010F" w:rsidRPr="0026010F" w:rsidRDefault="0026010F" w:rsidP="0026010F">
      <w:pPr>
        <w:bidi w:val="0"/>
        <w:jc w:val="both"/>
        <w:rPr>
          <w:rFonts w:ascii="Kalpurush" w:eastAsia="Times New Roman" w:hAnsi="Kalpurush" w:cs="Kalpurush"/>
          <w:color w:val="000000"/>
          <w:sz w:val="24"/>
          <w:szCs w:val="24"/>
          <w:cs/>
          <w:lang w:bidi="bn-BD"/>
        </w:rPr>
      </w:pPr>
      <w:r w:rsidRPr="0026010F">
        <w:rPr>
          <w:rFonts w:ascii="Kalpurush" w:eastAsia="Times New Roman" w:hAnsi="Kalpurush" w:cs="Kalpurush" w:hint="cs"/>
          <w:b/>
          <w:bCs/>
          <w:color w:val="000000"/>
          <w:sz w:val="24"/>
          <w:szCs w:val="24"/>
          <w:cs/>
          <w:lang w:bidi="bn-BD"/>
        </w:rPr>
        <w:lastRenderedPageBreak/>
        <w:t>প্রথম চিত্র:</w:t>
      </w:r>
      <w:r w:rsidRPr="0026010F">
        <w:rPr>
          <w:rFonts w:ascii="Kalpurush" w:eastAsia="Times New Roman" w:hAnsi="Kalpurush" w:cs="Kalpurush" w:hint="cs"/>
          <w:color w:val="000000"/>
          <w:sz w:val="24"/>
          <w:szCs w:val="24"/>
          <w:cs/>
          <w:lang w:bidi="bn-BD"/>
        </w:rPr>
        <w:t xml:space="preserve"> ইসলামী ধ্যানধারণার সুস্পষ্ট ব্যাখ্যা না থাকা; অন্যভাবে বলা যায়: তার ইসলামী</w:t>
      </w:r>
      <w:r w:rsidR="002315E6">
        <w:rPr>
          <w:rFonts w:ascii="Kalpurush" w:eastAsia="Times New Roman" w:hAnsi="Kalpurush" w:cs="Kalpurush" w:hint="cs"/>
          <w:color w:val="000000"/>
          <w:sz w:val="24"/>
          <w:szCs w:val="24"/>
          <w:cs/>
          <w:lang w:bidi="bn-BD"/>
        </w:rPr>
        <w:t xml:space="preserve"> আকীদা</w:t>
      </w:r>
      <w:r w:rsidRPr="0026010F">
        <w:rPr>
          <w:rFonts w:ascii="Kalpurush" w:eastAsia="Times New Roman" w:hAnsi="Kalpurush" w:cs="Kalpurush" w:hint="cs"/>
          <w:color w:val="000000"/>
          <w:sz w:val="24"/>
          <w:szCs w:val="24"/>
          <w:cs/>
          <w:lang w:bidi="bn-BD"/>
        </w:rPr>
        <w:t>-বিশ্বাসকে বিশৃঙ্খলামুক্ত না করা; ফলে তার ইলাহ অথবা জীবন অথবা সৃষ্টি সম্পর্কিত বিশ্বাস ও ধ্যানধারণা থাকে বিকৃত; ফলে সে দুর্বল</w:t>
      </w:r>
      <w:r w:rsidR="002315E6">
        <w:rPr>
          <w:rFonts w:ascii="Kalpurush" w:eastAsia="Times New Roman" w:hAnsi="Kalpurush" w:cs="Kalpurush" w:hint="cs"/>
          <w:color w:val="000000"/>
          <w:sz w:val="24"/>
          <w:szCs w:val="24"/>
          <w:cs/>
          <w:lang w:bidi="bn-BD"/>
        </w:rPr>
        <w:t xml:space="preserve"> আকীদা</w:t>
      </w:r>
      <w:r w:rsidRPr="0026010F">
        <w:rPr>
          <w:rFonts w:ascii="Kalpurush" w:eastAsia="Times New Roman" w:hAnsi="Kalpurush" w:cs="Kalpurush" w:hint="cs"/>
          <w:color w:val="000000"/>
          <w:sz w:val="24"/>
          <w:szCs w:val="24"/>
          <w:cs/>
          <w:lang w:bidi="bn-BD"/>
        </w:rPr>
        <w:t>-বিশ্বাস নিয়ে আল্লাহ তা‘আলার ইবাদত করে</w:t>
      </w:r>
      <w:r w:rsidRPr="0026010F">
        <w:rPr>
          <w:rFonts w:ascii="Kalpurush" w:eastAsia="Times New Roman" w:hAnsi="Kalpurush" w:cs="Bangla" w:hint="cs"/>
          <w:color w:val="000000"/>
          <w:sz w:val="24"/>
          <w:szCs w:val="24"/>
          <w:cs/>
          <w:lang w:bidi="hi-IN"/>
        </w:rPr>
        <w:t>।</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b/>
          <w:bCs/>
          <w:color w:val="000000"/>
          <w:sz w:val="24"/>
          <w:szCs w:val="24"/>
          <w:cs/>
          <w:lang w:bidi="bn-BD"/>
        </w:rPr>
        <w:t>দ্বিতীয় চিত্র:</w:t>
      </w:r>
      <w:r w:rsidRPr="0026010F">
        <w:rPr>
          <w:rFonts w:ascii="Kalpurush" w:eastAsia="Times New Roman" w:hAnsi="Kalpurush" w:cs="Kalpurush" w:hint="cs"/>
          <w:color w:val="000000"/>
          <w:sz w:val="24"/>
          <w:szCs w:val="24"/>
          <w:cs/>
          <w:lang w:bidi="bn-BD"/>
        </w:rPr>
        <w:t xml:space="preserve"> পুরুষের সাথে নারীর সম্পর্কের ক্ষেত্রে তার সামাজিক অবস্থান</w:t>
      </w:r>
      <w:r w:rsidRPr="0026010F">
        <w:rPr>
          <w:rFonts w:ascii="Kalpurush" w:eastAsia="Times New Roman" w:hAnsi="Kalpurush" w:cs="Bangla" w:hint="cs"/>
          <w:color w:val="000000"/>
          <w:sz w:val="24"/>
          <w:szCs w:val="24"/>
          <w:cs/>
          <w:lang w:bidi="hi-IN"/>
        </w:rPr>
        <w:t xml:space="preserve">। </w:t>
      </w:r>
      <w:r w:rsidRPr="0026010F">
        <w:rPr>
          <w:rFonts w:ascii="Kalpurush" w:eastAsia="Times New Roman" w:hAnsi="Kalpurush" w:cs="Kalpurush" w:hint="cs"/>
          <w:color w:val="000000"/>
          <w:sz w:val="24"/>
          <w:szCs w:val="24"/>
          <w:cs/>
          <w:lang w:bidi="bn-IN"/>
        </w:rPr>
        <w:t>অর্থাৎ</w:t>
      </w:r>
      <w:r w:rsidR="00DB26F4">
        <w:rPr>
          <w:rFonts w:ascii="Kalpurush" w:eastAsia="Times New Roman" w:hAnsi="Kalpurush" w:cs="Kalpurush" w:hint="cs"/>
          <w:color w:val="000000"/>
          <w:sz w:val="24"/>
          <w:szCs w:val="24"/>
          <w:cs/>
          <w:lang w:bidi="bn-IN"/>
        </w:rPr>
        <w:t xml:space="preserve"> কোনো কোনো</w:t>
      </w:r>
      <w:r w:rsidRPr="0026010F">
        <w:rPr>
          <w:rFonts w:ascii="Kalpurush" w:eastAsia="Times New Roman" w:hAnsi="Kalpurush" w:cs="Kalpurush" w:hint="cs"/>
          <w:color w:val="000000"/>
          <w:sz w:val="24"/>
          <w:szCs w:val="24"/>
          <w:cs/>
          <w:lang w:bidi="bn-IN"/>
        </w:rPr>
        <w:t xml:space="preserve"> পুরুষ কর্তৃক তার পরিবারের সাথে বিদ্যমান নেতিবাচক অবস্থান। </w:t>
      </w:r>
      <w:r w:rsidRPr="0026010F">
        <w:rPr>
          <w:rFonts w:ascii="Kalpurush" w:eastAsia="Times New Roman" w:hAnsi="Kalpurush" w:cs="Kalpurush" w:hint="cs"/>
          <w:color w:val="000000"/>
          <w:sz w:val="24"/>
          <w:szCs w:val="24"/>
          <w:cs/>
          <w:lang w:bidi="bn-BD"/>
        </w:rPr>
        <w:t xml:space="preserve">আর এটাকেই মুসলিম নারী তার জন্য চ্যালেঞ্জ হিসেবে বিবেচনা করে, পরিবারে নারী ও পুরুষের সম্পর্কের ব্যাপারটি সে সার্বিকভাবে বিবেচনা করতে সক্ষম হয় না। যেখানে পরিবারে নারীর সাথে পুরুষের সম্পর্ক শক্তিশালী হওয়ার কথা, সেখানে পুরুষ লোকটি সে সম্পর্কে ছেদ ঘটায় এবং সেটাকে পূর্ণরূপে বাস্তবায়ন করতে সক্ষম হয় না। </w:t>
      </w:r>
    </w:p>
    <w:p w:rsidR="0026010F" w:rsidRPr="009F3457" w:rsidRDefault="0026010F" w:rsidP="009F3457">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b/>
          <w:bCs/>
          <w:color w:val="000000"/>
          <w:sz w:val="24"/>
          <w:szCs w:val="24"/>
          <w:cs/>
          <w:lang w:bidi="bn-BD"/>
        </w:rPr>
        <w:t xml:space="preserve">তৃতীয় চিত্র: </w:t>
      </w:r>
      <w:r w:rsidRPr="0026010F">
        <w:rPr>
          <w:rFonts w:ascii="Kalpurush" w:eastAsia="Times New Roman" w:hAnsi="Kalpurush" w:cs="Kalpurush" w:hint="cs"/>
          <w:color w:val="000000"/>
          <w:sz w:val="24"/>
          <w:szCs w:val="24"/>
          <w:cs/>
          <w:lang w:bidi="bn-BD"/>
        </w:rPr>
        <w:t>চিন্তাগত অস্থিরতা, যা নিয়ে এই যুগ উত্তাল হয়ে আছে; যেমন আমদানিকৃত সংস্কৃতি, যা মুসলিম নারীর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সংকট সৃষ্টি করে এবং তাকে নিক্ষেপ করে ধ্বংস, অপ্রিয় ও ঘৃণ্য চরিত্রের পথে; এমনকি শিল্প, নৃত্য ইত্যাদি হয়ে যায় সবচেয়ে বেশি প্রাধান্য ও অগ্রাধিকার পাওয়ার মত বস্তুর অন্তর্ভুক্ত, যাকে আ</w:t>
      </w:r>
      <w:r w:rsidR="009F3457">
        <w:rPr>
          <w:rFonts w:ascii="Kalpurush" w:eastAsia="Times New Roman" w:hAnsi="Kalpurush" w:cs="Kalpurush" w:hint="cs"/>
          <w:color w:val="000000"/>
          <w:sz w:val="24"/>
          <w:szCs w:val="24"/>
          <w:cs/>
          <w:lang w:bidi="bn-BD"/>
        </w:rPr>
        <w:t>জকের নারীসমাজ গুরুত্ব দিয়ে থাকে।</w:t>
      </w:r>
      <w:r w:rsidRPr="0026010F">
        <w:rPr>
          <w:rFonts w:ascii="Kalpurush" w:eastAsia="Times New Roman" w:hAnsi="Kalpurush" w:cs="Kalpurush" w:hint="cs"/>
          <w:color w:val="000000"/>
          <w:sz w:val="24"/>
          <w:szCs w:val="24"/>
          <w:cs/>
          <w:lang w:bidi="bn-BD"/>
        </w:rPr>
        <w:t xml:space="preserve"> আর এটা বিপজ্জনক ও বড় ধরনের চ্যালেঞ্জ। </w:t>
      </w:r>
      <w:r w:rsidRPr="0026010F">
        <w:rPr>
          <w:rFonts w:ascii="SutonnyMJ" w:eastAsia="Times New Roman" w:hAnsi="SutonnyMJ" w:cs="Kalpurush" w:hint="cs"/>
          <w:color w:val="000000"/>
          <w:sz w:val="24"/>
          <w:szCs w:val="24"/>
          <w:cs/>
          <w:lang w:bidi="bn-BD"/>
        </w:rPr>
        <w:t xml:space="preserve">  </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b/>
          <w:bCs/>
          <w:color w:val="000000"/>
          <w:sz w:val="24"/>
          <w:szCs w:val="24"/>
          <w:cs/>
          <w:lang w:bidi="bn-BD"/>
        </w:rPr>
        <w:t xml:space="preserve">চতুর্থ চিত্র: </w:t>
      </w:r>
      <w:r w:rsidR="009F3457">
        <w:rPr>
          <w:rFonts w:ascii="Kalpurush" w:eastAsia="Times New Roman" w:hAnsi="Kalpurush" w:cs="Kalpurush" w:hint="cs"/>
          <w:color w:val="000000"/>
          <w:sz w:val="24"/>
          <w:szCs w:val="24"/>
          <w:cs/>
          <w:lang w:bidi="bn-BD"/>
        </w:rPr>
        <w:t>তথ্যপ্রযুক্তি বা মিডিয়া,</w:t>
      </w:r>
      <w:r w:rsidRPr="0026010F">
        <w:rPr>
          <w:rFonts w:ascii="Kalpurush" w:eastAsia="Times New Roman" w:hAnsi="Kalpurush" w:cs="Kalpurush" w:hint="cs"/>
          <w:b/>
          <w:bCs/>
          <w:color w:val="000000"/>
          <w:sz w:val="24"/>
          <w:szCs w:val="24"/>
          <w:cs/>
          <w:lang w:bidi="bn-BD"/>
        </w:rPr>
        <w:t xml:space="preserve"> </w:t>
      </w:r>
      <w:r w:rsidRPr="0026010F">
        <w:rPr>
          <w:rFonts w:ascii="Kalpurush" w:eastAsia="Times New Roman" w:hAnsi="Kalpurush" w:cs="Kalpurush" w:hint="cs"/>
          <w:color w:val="000000"/>
          <w:sz w:val="24"/>
          <w:szCs w:val="24"/>
          <w:cs/>
          <w:lang w:bidi="bn-BD"/>
        </w:rPr>
        <w:t>আর</w:t>
      </w:r>
      <w:r w:rsidR="00DB26F4">
        <w:rPr>
          <w:rFonts w:ascii="Kalpurush" w:eastAsia="Times New Roman" w:hAnsi="Kalpurush" w:cs="Kalpurush" w:hint="cs"/>
          <w:color w:val="000000"/>
          <w:sz w:val="24"/>
          <w:szCs w:val="24"/>
          <w:cs/>
          <w:lang w:bidi="bn-BD"/>
        </w:rPr>
        <w:t xml:space="preserve"> কোনো</w:t>
      </w:r>
      <w:r w:rsidRPr="0026010F">
        <w:rPr>
          <w:rFonts w:ascii="Kalpurush" w:eastAsia="Times New Roman" w:hAnsi="Kalpurush" w:cs="Kalpurush" w:hint="cs"/>
          <w:color w:val="000000"/>
          <w:sz w:val="24"/>
          <w:szCs w:val="24"/>
          <w:cs/>
          <w:lang w:bidi="bn-BD"/>
        </w:rPr>
        <w:t xml:space="preserve"> সন্দেহ নেই য</w:t>
      </w:r>
      <w:r w:rsidR="009F3457">
        <w:rPr>
          <w:rFonts w:ascii="Kalpurush" w:eastAsia="Times New Roman" w:hAnsi="Kalpurush" w:cs="Kalpurush" w:hint="cs"/>
          <w:color w:val="000000"/>
          <w:sz w:val="24"/>
          <w:szCs w:val="24"/>
          <w:cs/>
          <w:lang w:bidi="bn-BD"/>
        </w:rPr>
        <w:t>ে, এটাও একটা বড় ধরনের চ্যালেঞ্জ।</w:t>
      </w:r>
      <w:r w:rsidRPr="0026010F">
        <w:rPr>
          <w:rFonts w:ascii="Kalpurush" w:eastAsia="Times New Roman" w:hAnsi="Kalpurush" w:cs="Kalpurush" w:hint="cs"/>
          <w:color w:val="000000"/>
          <w:sz w:val="24"/>
          <w:szCs w:val="24"/>
          <w:cs/>
          <w:lang w:bidi="bn-BD"/>
        </w:rPr>
        <w:t xml:space="preserve"> কারণ</w:t>
      </w:r>
      <w:r w:rsidR="009F3457">
        <w:rPr>
          <w:rFonts w:ascii="Kalpurush" w:eastAsia="Times New Roman" w:hAnsi="Kalpurush" w:cs="Kalpurush" w:hint="cs"/>
          <w:color w:val="000000"/>
          <w:sz w:val="24"/>
          <w:szCs w:val="24"/>
          <w:cs/>
          <w:lang w:bidi="bn-BD"/>
        </w:rPr>
        <w:t>,</w:t>
      </w:r>
      <w:r w:rsidRPr="0026010F">
        <w:rPr>
          <w:rFonts w:ascii="Kalpurush" w:eastAsia="Times New Roman" w:hAnsi="Kalpurush" w:cs="Kalpurush" w:hint="cs"/>
          <w:color w:val="000000"/>
          <w:sz w:val="24"/>
          <w:szCs w:val="24"/>
          <w:cs/>
          <w:lang w:bidi="bn-BD"/>
        </w:rPr>
        <w:t xml:space="preserve"> এতে</w:t>
      </w:r>
      <w:r w:rsidR="00DB26F4">
        <w:rPr>
          <w:rFonts w:ascii="Kalpurush" w:eastAsia="Times New Roman" w:hAnsi="Kalpurush" w:cs="Kalpurush" w:hint="cs"/>
          <w:color w:val="000000"/>
          <w:sz w:val="24"/>
          <w:szCs w:val="24"/>
          <w:cs/>
          <w:lang w:bidi="bn-BD"/>
        </w:rPr>
        <w:t xml:space="preserve">  ভালো</w:t>
      </w:r>
      <w:r w:rsidRPr="0026010F">
        <w:rPr>
          <w:rFonts w:ascii="Kalpurush" w:eastAsia="Times New Roman" w:hAnsi="Kalpurush" w:cs="Kalpurush" w:hint="cs"/>
          <w:color w:val="000000"/>
          <w:sz w:val="24"/>
          <w:szCs w:val="24"/>
          <w:cs/>
          <w:lang w:bidi="bn-BD"/>
        </w:rPr>
        <w:t xml:space="preserve"> ও মন্দ সবই </w:t>
      </w:r>
      <w:r w:rsidRPr="0026010F">
        <w:rPr>
          <w:rFonts w:ascii="Kalpurush" w:eastAsia="Times New Roman" w:hAnsi="Kalpurush" w:cs="Kalpurush" w:hint="cs"/>
          <w:color w:val="000000"/>
          <w:sz w:val="24"/>
          <w:szCs w:val="24"/>
          <w:cs/>
          <w:lang w:bidi="bn-BD"/>
        </w:rPr>
        <w:lastRenderedPageBreak/>
        <w:t>একসাথে রয়েছে। যার দ্বারা ছড়িয়ে পড়ে এমন সংস্কৃতি, যা দীনের বিরুদ্ধে লড়াই করে, মুসলিম নারীর ব্যক্তিত্বের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আক্রমন করে, শিশুদেরকে তাদের ব্যক্তিত্ব নষ্ট করার প্রশিক্ষণ দেয় এবং তাদের স্বভাব-প্রকৃতিকে সত্য পথ থেকে ভিন্নমুখী করে দেয়। আর মুসলিম নারী এই দূষিত পরিবেশের মধ্যে জীবনযাপন করে, যার কারণে এই জীবনে তার নির্মল জীবনধারা কলুষিত হয়।</w:t>
      </w:r>
    </w:p>
    <w:p w:rsidR="0026010F" w:rsidRPr="0026010F" w:rsidRDefault="0026010F" w:rsidP="009F3457">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b/>
          <w:bCs/>
          <w:color w:val="000000"/>
          <w:sz w:val="24"/>
          <w:szCs w:val="24"/>
          <w:cs/>
          <w:lang w:bidi="bn-BD"/>
        </w:rPr>
        <w:t xml:space="preserve">পঞ্চম চিত্র: </w:t>
      </w:r>
      <w:r w:rsidRPr="0026010F">
        <w:rPr>
          <w:rFonts w:ascii="Kalpurush" w:eastAsia="Times New Roman" w:hAnsi="Kalpurush" w:cs="Kalpurush" w:hint="cs"/>
          <w:color w:val="000000"/>
          <w:sz w:val="24"/>
          <w:szCs w:val="24"/>
          <w:cs/>
          <w:lang w:bidi="bn-BD"/>
        </w:rPr>
        <w:t>আর আমি এখানে পঞ্চম চিত্রটি বৃদ্ধি করেছি; আর তা</w:t>
      </w:r>
      <w:r w:rsidR="00A06456">
        <w:rPr>
          <w:rFonts w:ascii="Kalpurush" w:eastAsia="Times New Roman" w:hAnsi="Kalpurush" w:cs="Kalpurush" w:hint="cs"/>
          <w:color w:val="000000"/>
          <w:sz w:val="24"/>
          <w:szCs w:val="24"/>
          <w:cs/>
          <w:lang w:bidi="bn-BD"/>
        </w:rPr>
        <w:t xml:space="preserve"> হলো</w:t>
      </w:r>
      <w:r w:rsidRPr="0026010F">
        <w:rPr>
          <w:rFonts w:ascii="Kalpurush" w:eastAsia="Times New Roman" w:hAnsi="Kalpurush" w:cs="Kalpurush" w:hint="cs"/>
          <w:color w:val="000000"/>
          <w:sz w:val="24"/>
          <w:szCs w:val="24"/>
          <w:cs/>
          <w:lang w:bidi="bn-BD"/>
        </w:rPr>
        <w:t>: নৈতিক বিপর্যয়, যা</w:t>
      </w:r>
      <w:r w:rsidR="00DB26F4">
        <w:rPr>
          <w:rFonts w:ascii="Kalpurush" w:eastAsia="Times New Roman" w:hAnsi="Kalpurush" w:cs="Kalpurush" w:hint="cs"/>
          <w:color w:val="000000"/>
          <w:sz w:val="24"/>
          <w:szCs w:val="24"/>
          <w:cs/>
          <w:lang w:bidi="bn-BD"/>
        </w:rPr>
        <w:t xml:space="preserve"> কোনো কোনো</w:t>
      </w:r>
      <w:r w:rsidRPr="0026010F">
        <w:rPr>
          <w:rFonts w:ascii="Kalpurush" w:eastAsia="Times New Roman" w:hAnsi="Kalpurush" w:cs="Kalpurush" w:hint="cs"/>
          <w:color w:val="000000"/>
          <w:sz w:val="24"/>
          <w:szCs w:val="24"/>
          <w:cs/>
          <w:lang w:bidi="bn-BD"/>
        </w:rPr>
        <w:t xml:space="preserve"> মুসলিম সমাজের গভীরে গিয়ে পৌঁছেছে এবং তা মুসলিম নারীসমাজের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নগ্নভাবে আক্রম</w:t>
      </w:r>
      <w:r w:rsidR="009F3457">
        <w:rPr>
          <w:rFonts w:ascii="Kalpurush" w:eastAsia="Times New Roman" w:hAnsi="Kalpurush" w:cs="Kalpurush" w:hint="cs"/>
          <w:color w:val="000000"/>
          <w:sz w:val="24"/>
          <w:szCs w:val="24"/>
          <w:cs/>
          <w:lang w:bidi="bn-BD"/>
        </w:rPr>
        <w:t>ণ</w:t>
      </w:r>
      <w:r w:rsidRPr="0026010F">
        <w:rPr>
          <w:rFonts w:ascii="Kalpurush" w:eastAsia="Times New Roman" w:hAnsi="Kalpurush" w:cs="Kalpurush" w:hint="cs"/>
          <w:color w:val="000000"/>
          <w:sz w:val="24"/>
          <w:szCs w:val="24"/>
          <w:cs/>
          <w:lang w:bidi="bn-BD"/>
        </w:rPr>
        <w:t xml:space="preserve"> করেছে ও তার জন্য সমাজটিকে বাস্তবতার বিপরীতরূপে চিত্রিত করেছে। উদাহরণস্বরূপ শিল্পকলা একাডেমিগুলোতে যেসব অনৈতিক বিষয়াদি ও কর্মকাণ্ড পরিবেশিত হয় এবং তাতে দীনের কিছু কিছু শিক্ষা ও দর্শনকে যেভাবে সেকেলে ও পশ্চাৎপদতা দ্বারা চিত্রিত করা হয়, তাতে এর মধ্য দিয়ে পশ্চিমা জাতির অনুসরণ করে ব্যাপ</w:t>
      </w:r>
      <w:r w:rsidR="009F3457">
        <w:rPr>
          <w:rFonts w:ascii="Kalpurush" w:eastAsia="Times New Roman" w:hAnsi="Kalpurush" w:cs="Kalpurush" w:hint="cs"/>
          <w:color w:val="000000"/>
          <w:sz w:val="24"/>
          <w:szCs w:val="24"/>
          <w:cs/>
          <w:lang w:bidi="bn-BD"/>
        </w:rPr>
        <w:t>ক অরাজকতা ও বিশৃঙ্খলা ছড়িয়ে পড়ে,</w:t>
      </w:r>
      <w:r w:rsidRPr="0026010F">
        <w:rPr>
          <w:rFonts w:ascii="Kalpurush" w:eastAsia="Times New Roman" w:hAnsi="Kalpurush" w:cs="Kalpurush" w:hint="cs"/>
          <w:color w:val="000000"/>
          <w:sz w:val="24"/>
          <w:szCs w:val="24"/>
          <w:cs/>
          <w:lang w:bidi="bn-BD"/>
        </w:rPr>
        <w:t xml:space="preserve"> যাতে বলা হয় বিয়ে-সাদী</w:t>
      </w:r>
      <w:r w:rsidR="00A06456">
        <w:rPr>
          <w:rFonts w:ascii="Kalpurush" w:eastAsia="Times New Roman" w:hAnsi="Kalpurush" w:cs="Kalpurush" w:hint="cs"/>
          <w:color w:val="000000"/>
          <w:sz w:val="24"/>
          <w:szCs w:val="24"/>
          <w:cs/>
          <w:lang w:bidi="bn-BD"/>
        </w:rPr>
        <w:t xml:space="preserve"> হলো</w:t>
      </w:r>
      <w:r w:rsidR="009F3457">
        <w:rPr>
          <w:rFonts w:ascii="Kalpurush" w:eastAsia="Times New Roman" w:hAnsi="Kalpurush" w:cs="Kalpurush" w:hint="cs"/>
          <w:color w:val="000000"/>
          <w:sz w:val="24"/>
          <w:szCs w:val="24"/>
          <w:cs/>
          <w:lang w:bidi="bn-BD"/>
        </w:rPr>
        <w:t xml:space="preserve"> বন্দী করা বা আটকিয়ে রাখা।</w:t>
      </w:r>
      <w:r w:rsidRPr="0026010F">
        <w:rPr>
          <w:rFonts w:ascii="Kalpurush" w:eastAsia="Times New Roman" w:hAnsi="Kalpurush" w:cs="Kalpurush" w:hint="cs"/>
          <w:color w:val="000000"/>
          <w:sz w:val="24"/>
          <w:szCs w:val="24"/>
          <w:cs/>
          <w:lang w:bidi="bn-BD"/>
        </w:rPr>
        <w:t xml:space="preserve"> আর তার সমাধান</w:t>
      </w:r>
      <w:r w:rsidR="00A06456">
        <w:rPr>
          <w:rFonts w:ascii="Kalpurush" w:eastAsia="Times New Roman" w:hAnsi="Kalpurush" w:cs="Kalpurush" w:hint="cs"/>
          <w:color w:val="000000"/>
          <w:sz w:val="24"/>
          <w:szCs w:val="24"/>
          <w:cs/>
          <w:lang w:bidi="bn-BD"/>
        </w:rPr>
        <w:t xml:space="preserve"> হলো</w:t>
      </w:r>
      <w:r w:rsidRPr="0026010F">
        <w:rPr>
          <w:rFonts w:ascii="Kalpurush" w:eastAsia="Times New Roman" w:hAnsi="Kalpurush" w:cs="Kalpurush" w:hint="cs"/>
          <w:color w:val="000000"/>
          <w:sz w:val="24"/>
          <w:szCs w:val="24"/>
          <w:cs/>
          <w:lang w:bidi="bn-BD"/>
        </w:rPr>
        <w:t xml:space="preserve"> ভোগবিলাসে মত্ত থাকা এবং এরূপ আরও অনেক শ্লোগান।</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b/>
          <w:bCs/>
          <w:color w:val="000000"/>
          <w:sz w:val="24"/>
          <w:szCs w:val="24"/>
          <w:cs/>
          <w:lang w:bidi="bn-BD"/>
        </w:rPr>
        <w:t xml:space="preserve">ষষ্ঠ চিত্র: </w:t>
      </w:r>
      <w:r w:rsidRPr="0026010F">
        <w:rPr>
          <w:rFonts w:ascii="Kalpurush" w:eastAsia="Times New Roman" w:hAnsi="Kalpurush" w:cs="Kalpurush" w:hint="cs"/>
          <w:color w:val="000000"/>
          <w:sz w:val="24"/>
          <w:szCs w:val="24"/>
          <w:cs/>
          <w:lang w:bidi="bn-BD"/>
        </w:rPr>
        <w:t>নারী জাতির বিশ্বায়ন; আর তা</w:t>
      </w:r>
      <w:r w:rsidR="00A06456">
        <w:rPr>
          <w:rFonts w:ascii="Kalpurush" w:eastAsia="Times New Roman" w:hAnsi="Kalpurush" w:cs="Kalpurush" w:hint="cs"/>
          <w:color w:val="000000"/>
          <w:sz w:val="24"/>
          <w:szCs w:val="24"/>
          <w:cs/>
          <w:lang w:bidi="bn-BD"/>
        </w:rPr>
        <w:t xml:space="preserve"> হলো</w:t>
      </w:r>
      <w:r w:rsidRPr="0026010F">
        <w:rPr>
          <w:rFonts w:ascii="Kalpurush" w:eastAsia="Times New Roman" w:hAnsi="Kalpurush" w:cs="Kalpurush" w:hint="cs"/>
          <w:color w:val="000000"/>
          <w:sz w:val="24"/>
          <w:szCs w:val="24"/>
          <w:cs/>
          <w:lang w:bidi="bn-BD"/>
        </w:rPr>
        <w:t xml:space="preserve"> পশ্চিমা নাস্তিকগণ আহ্বান করে যে, আদর্শ নারী</w:t>
      </w:r>
      <w:r w:rsidR="00A06456">
        <w:rPr>
          <w:rFonts w:ascii="Kalpurush" w:eastAsia="Times New Roman" w:hAnsi="Kalpurush" w:cs="Kalpurush" w:hint="cs"/>
          <w:color w:val="000000"/>
          <w:sz w:val="24"/>
          <w:szCs w:val="24"/>
          <w:cs/>
          <w:lang w:bidi="bn-BD"/>
        </w:rPr>
        <w:t xml:space="preserve"> হলো</w:t>
      </w:r>
      <w:r w:rsidRPr="0026010F">
        <w:rPr>
          <w:rFonts w:ascii="Kalpurush" w:eastAsia="Times New Roman" w:hAnsi="Kalpurush" w:cs="Kalpurush" w:hint="cs"/>
          <w:color w:val="000000"/>
          <w:sz w:val="24"/>
          <w:szCs w:val="24"/>
          <w:cs/>
          <w:lang w:bidi="bn-BD"/>
        </w:rPr>
        <w:t xml:space="preserve"> পশ্চিমা নারী, যে অধিকারের ব্যাপারে পুরুষের সমা</w:t>
      </w:r>
      <w:r w:rsidR="009F3457">
        <w:rPr>
          <w:rFonts w:ascii="Kalpurush" w:eastAsia="Times New Roman" w:hAnsi="Kalpurush" w:cs="Kalpurush" w:hint="cs"/>
          <w:color w:val="000000"/>
          <w:sz w:val="24"/>
          <w:szCs w:val="24"/>
          <w:cs/>
          <w:lang w:bidi="bn-BD"/>
        </w:rPr>
        <w:t>ন।</w:t>
      </w:r>
      <w:r w:rsidRPr="0026010F">
        <w:rPr>
          <w:rFonts w:ascii="Kalpurush" w:eastAsia="Times New Roman" w:hAnsi="Kalpurush" w:cs="Kalpurush" w:hint="cs"/>
          <w:color w:val="000000"/>
          <w:sz w:val="24"/>
          <w:szCs w:val="24"/>
          <w:cs/>
          <w:lang w:bidi="bn-BD"/>
        </w:rPr>
        <w:t xml:space="preserve"> শিল্প-কারখানায় পুরুষের মত</w:t>
      </w:r>
      <w:r w:rsidR="009F3457">
        <w:rPr>
          <w:rFonts w:ascii="Kalpurush" w:eastAsia="Times New Roman" w:hAnsi="Kalpurush" w:cs="Kalpurush" w:hint="cs"/>
          <w:color w:val="000000"/>
          <w:sz w:val="24"/>
          <w:szCs w:val="24"/>
          <w:cs/>
          <w:lang w:bidi="bn-BD"/>
        </w:rPr>
        <w:t>ো</w:t>
      </w:r>
      <w:r w:rsidRPr="0026010F">
        <w:rPr>
          <w:rFonts w:ascii="Kalpurush" w:eastAsia="Times New Roman" w:hAnsi="Kalpurush" w:cs="Kalpurush" w:hint="cs"/>
          <w:color w:val="000000"/>
          <w:sz w:val="24"/>
          <w:szCs w:val="24"/>
          <w:cs/>
          <w:lang w:bidi="bn-BD"/>
        </w:rPr>
        <w:t xml:space="preserve"> শ্রমিক, সৌন্দর্য প্রদর্শনকারিনী ইত্যাদি।</w:t>
      </w:r>
    </w:p>
    <w:p w:rsidR="0026010F" w:rsidRPr="0026010F" w:rsidRDefault="0026010F" w:rsidP="009F3457">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lastRenderedPageBreak/>
        <w:t>আর এই চ্যালেঞ্জের বিষয়গুলো প্রকাশ হতে শুরু করে তাদের ঐসব সম্মেলনে, যেগুলোতে তারা লোকদের আহ্বান করে, আর জাতিসংঘ যেগুলোর তত্ত্বাবধান করে এবং তার মূলনী</w:t>
      </w:r>
      <w:r w:rsidR="00CC3043">
        <w:rPr>
          <w:rFonts w:ascii="Kalpurush" w:eastAsia="Times New Roman" w:hAnsi="Kalpurush" w:cs="Kalpurush" w:hint="cs"/>
          <w:color w:val="000000"/>
          <w:sz w:val="24"/>
          <w:szCs w:val="24"/>
          <w:cs/>
          <w:lang w:bidi="bn-BD"/>
        </w:rPr>
        <w:t>তিমালা বাস্তবায়নের আহ্বান জানায়।</w:t>
      </w:r>
      <w:r w:rsidRPr="0026010F">
        <w:rPr>
          <w:rFonts w:ascii="Kalpurush" w:eastAsia="Times New Roman" w:hAnsi="Kalpurush" w:cs="Kalpurush" w:hint="cs"/>
          <w:color w:val="000000"/>
          <w:sz w:val="24"/>
          <w:szCs w:val="24"/>
          <w:cs/>
          <w:lang w:bidi="bn-BD"/>
        </w:rPr>
        <w:t xml:space="preserve"> যেমন</w:t>
      </w:r>
      <w:r w:rsidR="00CC3043">
        <w:rPr>
          <w:rFonts w:ascii="Kalpurush" w:eastAsia="Times New Roman" w:hAnsi="Kalpurush" w:cs="Kalpurush" w:hint="cs"/>
          <w:color w:val="000000"/>
          <w:sz w:val="24"/>
          <w:szCs w:val="24"/>
          <w:cs/>
          <w:lang w:bidi="bn-BD"/>
        </w:rPr>
        <w:t>,</w:t>
      </w:r>
      <w:r w:rsidRPr="0026010F">
        <w:rPr>
          <w:rFonts w:ascii="Kalpurush" w:eastAsia="Times New Roman" w:hAnsi="Kalpurush" w:cs="Kalpurush" w:hint="cs"/>
          <w:color w:val="000000"/>
          <w:sz w:val="24"/>
          <w:szCs w:val="24"/>
          <w:cs/>
          <w:lang w:bidi="bn-BD"/>
        </w:rPr>
        <w:t xml:space="preserve"> শ্রমজীবি নারীকেই একমাত্র গ্রহণযোগ্য বিবেচ্য নারী হিসেবে তাদের মূল্যায়ন, হোম মেকার বা গৃহিনীদেরকে বিভিন্নভাবে পশ্চাদপদ বলে অবমূল্যায়ন করে</w:t>
      </w:r>
      <w:r w:rsidRPr="0026010F">
        <w:rPr>
          <w:rFonts w:ascii="Kalpurush" w:eastAsia="Times New Roman" w:hAnsi="Kalpurush" w:cs="Bangla" w:hint="cs"/>
          <w:color w:val="000000"/>
          <w:sz w:val="24"/>
          <w:szCs w:val="24"/>
          <w:cs/>
          <w:lang w:bidi="hi-IN"/>
        </w:rPr>
        <w:t xml:space="preserve">। </w:t>
      </w:r>
      <w:r w:rsidRPr="0026010F">
        <w:rPr>
          <w:rFonts w:ascii="Kalpurush" w:eastAsia="Times New Roman" w:hAnsi="Kalpurush" w:cs="Kalpurush" w:hint="cs"/>
          <w:color w:val="000000"/>
          <w:sz w:val="24"/>
          <w:szCs w:val="24"/>
          <w:cs/>
          <w:lang w:bidi="bn-IN"/>
        </w:rPr>
        <w:t xml:space="preserve">আর এর মধ্যে </w:t>
      </w:r>
      <w:r w:rsidRPr="0026010F">
        <w:rPr>
          <w:rFonts w:ascii="Kalpurush" w:eastAsia="Times New Roman" w:hAnsi="Kalpurush" w:cs="Kalpurush" w:hint="cs"/>
          <w:color w:val="000000"/>
          <w:sz w:val="24"/>
          <w:szCs w:val="24"/>
          <w:cs/>
          <w:lang w:bidi="bn-BD"/>
        </w:rPr>
        <w:t>আরও রয়েছে, কতগু</w:t>
      </w:r>
      <w:r w:rsidR="009F3457">
        <w:rPr>
          <w:rFonts w:ascii="Kalpurush" w:eastAsia="Times New Roman" w:hAnsi="Kalpurush" w:cs="Kalpurush" w:hint="cs"/>
          <w:color w:val="000000"/>
          <w:sz w:val="24"/>
          <w:szCs w:val="24"/>
          <w:cs/>
          <w:lang w:bidi="bn-BD"/>
        </w:rPr>
        <w:t>লো পরিবর্তিত পরিভাষার অনুপ্রবেশ।</w:t>
      </w:r>
      <w:r w:rsidR="002315E6">
        <w:rPr>
          <w:rFonts w:ascii="Kalpurush" w:eastAsia="Times New Roman" w:hAnsi="Kalpurush" w:cs="Kalpurush" w:hint="cs"/>
          <w:color w:val="000000"/>
          <w:sz w:val="24"/>
          <w:szCs w:val="24"/>
          <w:cs/>
          <w:lang w:bidi="bn-BD"/>
        </w:rPr>
        <w:t xml:space="preserve"> যেমন</w:t>
      </w:r>
      <w:r w:rsidR="002315E6">
        <w:rPr>
          <w:rFonts w:ascii="Kalpurush" w:eastAsia="Times New Roman" w:hAnsi="Kalpurush" w:cs="Kalpurush" w:hint="cs"/>
          <w:color w:val="000000"/>
          <w:sz w:val="24"/>
          <w:szCs w:val="24"/>
          <w:lang w:bidi="bn-BD"/>
        </w:rPr>
        <w:t>,</w:t>
      </w:r>
      <w:r w:rsidRPr="0026010F">
        <w:rPr>
          <w:rFonts w:ascii="Kalpurush" w:eastAsia="Times New Roman" w:hAnsi="Kalpurush" w:cs="Kalpurush" w:hint="cs"/>
          <w:color w:val="000000"/>
          <w:sz w:val="24"/>
          <w:szCs w:val="24"/>
          <w:cs/>
          <w:lang w:bidi="bn-BD"/>
        </w:rPr>
        <w:t xml:space="preserve"> নারী ও পুরুষের বৈষম্য দূর করার তাৎপর্য ব্যাখ্যার জন্য তারা </w:t>
      </w:r>
      <w:r w:rsidRPr="0026010F">
        <w:rPr>
          <w:rFonts w:ascii="Kalpurush" w:eastAsia="Times New Roman" w:hAnsi="Kalpurush" w:cs="KFGQPC Uthman Taha Naskh" w:hint="cs"/>
          <w:color w:val="000000"/>
          <w:sz w:val="24"/>
          <w:szCs w:val="24"/>
          <w:rtl/>
        </w:rPr>
        <w:t xml:space="preserve"> المساواة </w:t>
      </w:r>
      <w:r w:rsidRPr="0026010F">
        <w:rPr>
          <w:rFonts w:ascii="Kalpurush" w:eastAsia="Times New Roman" w:hAnsi="Kalpurush" w:cs="Kalpurush" w:hint="cs"/>
          <w:color w:val="000000"/>
          <w:sz w:val="24"/>
          <w:szCs w:val="24"/>
          <w:cs/>
          <w:lang w:bidi="bn-BD"/>
        </w:rPr>
        <w:t>(সমতা) শব্দের ব্যবহার</w:t>
      </w:r>
      <w:r w:rsidR="009F3457">
        <w:rPr>
          <w:rFonts w:ascii="Kalpurush" w:eastAsia="Times New Roman" w:hAnsi="Kalpurush" w:cs="Kalpurush" w:hint="cs"/>
          <w:color w:val="000000"/>
          <w:sz w:val="24"/>
          <w:szCs w:val="24"/>
          <w:cs/>
          <w:lang w:bidi="hi-IN"/>
        </w:rPr>
        <w:t>।</w:t>
      </w:r>
      <w:r w:rsidRPr="0026010F">
        <w:rPr>
          <w:rFonts w:ascii="Kalpurush" w:eastAsia="Times New Roman" w:hAnsi="Kalpurush" w:cs="Kalpurush" w:hint="cs"/>
          <w:color w:val="000000"/>
          <w:sz w:val="24"/>
          <w:szCs w:val="24"/>
          <w:cs/>
          <w:lang w:bidi="bn-BD"/>
        </w:rPr>
        <w:t xml:space="preserve"> আর যৌনস্বাধীনতা ও নৈতিকতা বর্জনের জন্য </w:t>
      </w:r>
      <w:r w:rsidRPr="0026010F">
        <w:rPr>
          <w:rFonts w:ascii="Kalpurush" w:eastAsia="Times New Roman" w:hAnsi="Kalpurush" w:cs="KFGQPC Uthman Taha Naskh" w:hint="cs"/>
          <w:color w:val="000000"/>
          <w:sz w:val="24"/>
          <w:szCs w:val="24"/>
          <w:rtl/>
        </w:rPr>
        <w:t>التنمية</w:t>
      </w:r>
      <w:r w:rsidRPr="00734844">
        <w:rPr>
          <w:rFonts w:ascii="Kalpurush" w:eastAsia="Times New Roman" w:hAnsi="Kalpurush" w:cs="Kalpurush" w:hint="cs"/>
          <w:color w:val="000000"/>
          <w:sz w:val="24"/>
          <w:szCs w:val="24"/>
          <w:cs/>
          <w:lang w:bidi="bn-BD"/>
        </w:rPr>
        <w:t xml:space="preserve"> </w:t>
      </w:r>
      <w:r w:rsidRPr="0026010F">
        <w:rPr>
          <w:rFonts w:ascii="Kalpurush" w:eastAsia="Times New Roman" w:hAnsi="Kalpurush" w:cs="Kalpurush" w:hint="cs"/>
          <w:color w:val="000000"/>
          <w:sz w:val="24"/>
          <w:szCs w:val="24"/>
          <w:cs/>
          <w:lang w:bidi="bn-BD"/>
        </w:rPr>
        <w:t>(প্রগতি) শব্দের ব্যবহার</w:t>
      </w:r>
      <w:r w:rsidRPr="0026010F">
        <w:rPr>
          <w:rFonts w:ascii="Kalpurush" w:eastAsia="Times New Roman" w:hAnsi="Kalpurush" w:cs="Bangla" w:hint="cs"/>
          <w:color w:val="000000"/>
          <w:sz w:val="24"/>
          <w:szCs w:val="24"/>
          <w:cs/>
          <w:lang w:bidi="hi-IN"/>
        </w:rPr>
        <w:t>।</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কিন্তু এসব চ্যালেঞ্জ সত্বেও আশার আলো তাদের মধ্যে তাদের মধ্যে থাকবে যারা তাদের দীনকে উপলব্ধি করেছে এবং তাদের শত্রুদের পাতানো পরিকল্পনার ফাঁদ সম্পর্কে সচেতন থেকেছে, তাদের ব্যাপারে আশার আলো সুস্পষ্টভাবে আলোকিত হয়ে আছে যা মনকে করে আনন্দিত এবং তাকে আস্থা, বিশ্বাস ও প্রশান্তিতে ভরে দেয়</w:t>
      </w:r>
      <w:r w:rsidRPr="0026010F">
        <w:rPr>
          <w:rFonts w:ascii="Kalpurush" w:eastAsia="Times New Roman" w:hAnsi="Kalpurush" w:cs="Bangla" w:hint="cs"/>
          <w:color w:val="000000"/>
          <w:sz w:val="24"/>
          <w:szCs w:val="24"/>
          <w:cs/>
          <w:lang w:bidi="hi-IN"/>
        </w:rPr>
        <w:t>।</w:t>
      </w:r>
    </w:p>
    <w:p w:rsidR="0026010F" w:rsidRPr="0026010F" w:rsidRDefault="0026010F" w:rsidP="0026010F">
      <w:pPr>
        <w:bidi w:val="0"/>
        <w:jc w:val="both"/>
        <w:rPr>
          <w:rFonts w:ascii="Kalpurush" w:eastAsia="Times New Roman" w:hAnsi="Kalpurush" w:cs="Kalpurush"/>
          <w:b/>
          <w:bCs/>
          <w:color w:val="000000"/>
          <w:sz w:val="24"/>
          <w:szCs w:val="24"/>
          <w:lang w:bidi="bn-BD"/>
        </w:rPr>
      </w:pPr>
      <w:r w:rsidRPr="0026010F">
        <w:rPr>
          <w:rFonts w:ascii="Kalpurush" w:eastAsia="Times New Roman" w:hAnsi="Kalpurush" w:cs="Kalpurush" w:hint="cs"/>
          <w:b/>
          <w:bCs/>
          <w:color w:val="000000"/>
          <w:sz w:val="24"/>
          <w:szCs w:val="24"/>
          <w:cs/>
          <w:lang w:bidi="bn-BD"/>
        </w:rPr>
        <w:t>মুসলিম নারীর সাংস্কৃতিক ভিত্তির খুঁটিসমূহ:</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b/>
          <w:bCs/>
          <w:color w:val="000000"/>
          <w:sz w:val="24"/>
          <w:szCs w:val="24"/>
          <w:cs/>
          <w:lang w:bidi="bn-BD"/>
        </w:rPr>
        <w:t>১.</w:t>
      </w:r>
      <w:r w:rsidRPr="0026010F">
        <w:rPr>
          <w:rFonts w:ascii="Kalpurush" w:eastAsia="Times New Roman" w:hAnsi="Kalpurush" w:cs="Kalpurush" w:hint="cs"/>
          <w:color w:val="000000"/>
          <w:sz w:val="24"/>
          <w:szCs w:val="24"/>
          <w:cs/>
          <w:lang w:bidi="bn-BD"/>
        </w:rPr>
        <w:t xml:space="preserve"> বিশুদ্ধ ইসলামী ধ্যানধারণাকে মৌলিক বিষয় হিসেবে তার মধ্যে সুপ্রতিষ্ঠিত করা, যার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শিক্ষা ও সংস্কৃতির প্রাসাদ নির্মিত হবে।</w:t>
      </w:r>
    </w:p>
    <w:p w:rsidR="0026010F" w:rsidRPr="0026010F" w:rsidRDefault="0026010F" w:rsidP="0026010F">
      <w:pPr>
        <w:bidi w:val="0"/>
        <w:jc w:val="both"/>
        <w:rPr>
          <w:rFonts w:ascii="Kalpurush" w:eastAsia="Times New Roman" w:hAnsi="Kalpurush" w:cs="Kalpurush"/>
          <w:b/>
          <w:bCs/>
          <w:color w:val="000000"/>
          <w:sz w:val="24"/>
          <w:szCs w:val="24"/>
          <w:lang w:bidi="bn-BD"/>
        </w:rPr>
      </w:pPr>
      <w:r w:rsidRPr="0026010F">
        <w:rPr>
          <w:rFonts w:ascii="Kalpurush" w:eastAsia="Times New Roman" w:hAnsi="Kalpurush" w:cs="Kalpurush" w:hint="cs"/>
          <w:b/>
          <w:bCs/>
          <w:color w:val="000000"/>
          <w:sz w:val="24"/>
          <w:szCs w:val="24"/>
          <w:cs/>
          <w:lang w:bidi="bn-BD"/>
        </w:rPr>
        <w:t xml:space="preserve">এই ধ্যানধারণা অন্তর্ভুক্ত করবে: </w:t>
      </w:r>
    </w:p>
    <w:p w:rsidR="0026010F" w:rsidRPr="0026010F" w:rsidRDefault="0026010F" w:rsidP="0026010F">
      <w:pPr>
        <w:numPr>
          <w:ilvl w:val="0"/>
          <w:numId w:val="1"/>
        </w:num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lastRenderedPageBreak/>
        <w:t>ঈমানের সাথে সম্পর্কিত বিষয়সমূহ, যা পূর্বে আলোচনা করা হয়েছে।</w:t>
      </w:r>
    </w:p>
    <w:p w:rsidR="0026010F" w:rsidRPr="0026010F" w:rsidRDefault="0026010F" w:rsidP="0026010F">
      <w:pPr>
        <w:numPr>
          <w:ilvl w:val="0"/>
          <w:numId w:val="1"/>
        </w:num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মুসলিম নারীর জীবনে আল-কুরআনুল কারীম ও পবিত্র সুন্নাহর মর্যাদার দৃষ্টিকোণ থেকে উভয়ের সাথে সম্পর্কিত বিষয়সমূহ।</w:t>
      </w:r>
    </w:p>
    <w:p w:rsidR="0026010F" w:rsidRPr="0026010F" w:rsidRDefault="0026010F" w:rsidP="0026010F">
      <w:pPr>
        <w:numPr>
          <w:ilvl w:val="0"/>
          <w:numId w:val="1"/>
        </w:num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ইসলামের স্তম্ভ ও তার বৈশিষ্ট্যসমূহের সাথে সম্পর্কিত বিষয়সমূহ।</w:t>
      </w:r>
    </w:p>
    <w:p w:rsidR="0026010F" w:rsidRPr="0026010F" w:rsidRDefault="0026010F" w:rsidP="0026010F">
      <w:pPr>
        <w:numPr>
          <w:ilvl w:val="0"/>
          <w:numId w:val="1"/>
        </w:num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আর মানুষের সাথে সম্পর্কিত জগতের বিষয়সমূহ।</w:t>
      </w:r>
    </w:p>
    <w:p w:rsidR="0026010F" w:rsidRPr="0026010F" w:rsidRDefault="0026010F" w:rsidP="0026010F">
      <w:pPr>
        <w:numPr>
          <w:ilvl w:val="0"/>
          <w:numId w:val="1"/>
        </w:num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জীবনের বিভিন্ন স্তর ও স্বভাব-প্রকৃতির সাথে সম্পর্কিত বিষয়সমূহ</w:t>
      </w:r>
    </w:p>
    <w:p w:rsidR="0026010F" w:rsidRPr="0026010F" w:rsidRDefault="0026010F" w:rsidP="0026010F">
      <w:pPr>
        <w:numPr>
          <w:ilvl w:val="0"/>
          <w:numId w:val="1"/>
        </w:num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 xml:space="preserve">এবং স্বয়ং মানুষের সাথে সম্পর্কিত বিষয়সমূহ। </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আর যাতে করে এই</w:t>
      </w:r>
      <w:r w:rsidRPr="00734844">
        <w:rPr>
          <w:rFonts w:ascii="Kalpurush" w:eastAsia="Times New Roman" w:hAnsi="Kalpurush" w:cs="Kalpurush" w:hint="cs"/>
          <w:color w:val="000000"/>
          <w:sz w:val="24"/>
          <w:szCs w:val="24"/>
          <w:cs/>
          <w:lang w:bidi="bn-BD"/>
        </w:rPr>
        <w:t xml:space="preserve"> </w:t>
      </w:r>
      <w:r w:rsidRPr="0026010F">
        <w:rPr>
          <w:rFonts w:ascii="Kalpurush" w:eastAsia="Times New Roman" w:hAnsi="Kalpurush" w:cs="Kalpurush" w:hint="cs"/>
          <w:color w:val="000000"/>
          <w:sz w:val="24"/>
          <w:szCs w:val="24"/>
          <w:cs/>
          <w:lang w:bidi="bn-BD"/>
        </w:rPr>
        <w:t>ধ্যানধারণাটি বিশুদ্ধ হয়, সেই জন্য মুসলিম নারীর জন্য আবশ্যক</w:t>
      </w:r>
      <w:r w:rsidR="00A06456">
        <w:rPr>
          <w:rFonts w:ascii="Kalpurush" w:eastAsia="Times New Roman" w:hAnsi="Kalpurush" w:cs="Kalpurush" w:hint="cs"/>
          <w:color w:val="000000"/>
          <w:sz w:val="24"/>
          <w:szCs w:val="24"/>
          <w:cs/>
          <w:lang w:bidi="bn-BD"/>
        </w:rPr>
        <w:t xml:space="preserve"> হলো</w:t>
      </w:r>
      <w:r w:rsidRPr="0026010F">
        <w:rPr>
          <w:rFonts w:ascii="Kalpurush" w:eastAsia="Times New Roman" w:hAnsi="Kalpurush" w:cs="Kalpurush" w:hint="cs"/>
          <w:color w:val="000000"/>
          <w:sz w:val="24"/>
          <w:szCs w:val="24"/>
          <w:cs/>
          <w:lang w:bidi="bn-BD"/>
        </w:rPr>
        <w:t>, সে ঐ ধ্যানধারণাটি ইসলামের মূল দু’টি উৎস আল-কুরআনুল কারীম ও পবিত্র সুন্নাহ থেকে গ্রহণ করবে; আর পূর্ববর্তী সত্যনিষ্ঠ</w:t>
      </w:r>
      <w:r w:rsidR="009F3457">
        <w:rPr>
          <w:rFonts w:ascii="Kalpurush" w:eastAsia="Times New Roman" w:hAnsi="Kalpurush" w:cs="Kalpurush" w:hint="cs"/>
          <w:color w:val="000000"/>
          <w:sz w:val="24"/>
          <w:szCs w:val="24"/>
          <w:cs/>
          <w:lang w:bidi="bn-BD"/>
        </w:rPr>
        <w:t xml:space="preserve"> আলিম</w:t>
      </w:r>
      <w:r w:rsidRPr="0026010F">
        <w:rPr>
          <w:rFonts w:ascii="Kalpurush" w:eastAsia="Times New Roman" w:hAnsi="Kalpurush" w:cs="Kalpurush" w:hint="cs"/>
          <w:color w:val="000000"/>
          <w:sz w:val="24"/>
          <w:szCs w:val="24"/>
          <w:cs/>
          <w:lang w:bidi="bn-BD"/>
        </w:rPr>
        <w:t>গণ এই উভয় উৎস থেকে যা অনুধাবন করেছেন, তা থেকে</w:t>
      </w:r>
      <w:r w:rsidRPr="0026010F">
        <w:rPr>
          <w:rFonts w:ascii="Kalpurush" w:eastAsia="Times New Roman" w:hAnsi="Kalpurush" w:cs="Bangla" w:hint="cs"/>
          <w:color w:val="000000"/>
          <w:sz w:val="24"/>
          <w:szCs w:val="24"/>
          <w:cs/>
          <w:lang w:bidi="hi-IN"/>
        </w:rPr>
        <w:t>।</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b/>
          <w:bCs/>
          <w:color w:val="000000"/>
          <w:sz w:val="24"/>
          <w:szCs w:val="24"/>
          <w:cs/>
          <w:lang w:bidi="bn-BD"/>
        </w:rPr>
        <w:t>২.</w:t>
      </w:r>
      <w:r w:rsidRPr="0026010F">
        <w:rPr>
          <w:rFonts w:ascii="Kalpurush" w:eastAsia="Times New Roman" w:hAnsi="Kalpurush" w:cs="Kalpurush" w:hint="cs"/>
          <w:color w:val="000000"/>
          <w:sz w:val="24"/>
          <w:szCs w:val="24"/>
          <w:cs/>
          <w:lang w:bidi="bn-BD"/>
        </w:rPr>
        <w:t xml:space="preserve"> তাফসীর,</w:t>
      </w:r>
      <w:r w:rsidR="007C2C41">
        <w:rPr>
          <w:rFonts w:ascii="Kalpurush" w:eastAsia="Times New Roman" w:hAnsi="Kalpurush" w:cs="Kalpurush" w:hint="cs"/>
          <w:color w:val="000000"/>
          <w:sz w:val="24"/>
          <w:szCs w:val="24"/>
          <w:cs/>
          <w:lang w:bidi="bn-BD"/>
        </w:rPr>
        <w:t xml:space="preserve"> হাদীস</w:t>
      </w:r>
      <w:r w:rsidRPr="0026010F">
        <w:rPr>
          <w:rFonts w:ascii="Kalpurush" w:eastAsia="Times New Roman" w:hAnsi="Kalpurush" w:cs="Kalpurush" w:hint="cs"/>
          <w:color w:val="000000"/>
          <w:sz w:val="24"/>
          <w:szCs w:val="24"/>
          <w:cs/>
          <w:lang w:bidi="bn-BD"/>
        </w:rPr>
        <w:t>, ফিকহ ও সীরাতসহ ইসলামের বিভিন্ন শাস্ত্রে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প্রতিষ্ঠিত</w:t>
      </w:r>
      <w:r w:rsidR="00DB26F4">
        <w:rPr>
          <w:rFonts w:ascii="Kalpurush" w:eastAsia="Times New Roman" w:hAnsi="Kalpurush" w:cs="Kalpurush" w:hint="cs"/>
          <w:color w:val="000000"/>
          <w:sz w:val="24"/>
          <w:szCs w:val="24"/>
          <w:cs/>
          <w:lang w:bidi="bn-BD"/>
        </w:rPr>
        <w:t xml:space="preserve">  শরী‘আত</w:t>
      </w:r>
      <w:r w:rsidRPr="0026010F">
        <w:rPr>
          <w:rFonts w:ascii="Kalpurush" w:eastAsia="Times New Roman" w:hAnsi="Kalpurush" w:cs="Kalpurush" w:hint="cs"/>
          <w:color w:val="000000"/>
          <w:sz w:val="24"/>
          <w:szCs w:val="24"/>
          <w:cs/>
          <w:lang w:bidi="bn-BD"/>
        </w:rPr>
        <w:t xml:space="preserve"> কর্তৃক অনুমোদিত সংস্কৃতির পূর্ণতা বিধান করা</w:t>
      </w:r>
      <w:r w:rsidRPr="0026010F">
        <w:rPr>
          <w:rFonts w:ascii="Kalpurush" w:eastAsia="Times New Roman" w:hAnsi="Kalpurush" w:cs="Bangla" w:hint="cs"/>
          <w:color w:val="000000"/>
          <w:sz w:val="24"/>
          <w:szCs w:val="24"/>
          <w:cs/>
          <w:lang w:bidi="hi-IN"/>
        </w:rPr>
        <w:t xml:space="preserve">। </w:t>
      </w:r>
      <w:r w:rsidRPr="0026010F">
        <w:rPr>
          <w:rFonts w:ascii="Kalpurush" w:eastAsia="Times New Roman" w:hAnsi="Kalpurush" w:cs="Kalpurush" w:hint="cs"/>
          <w:color w:val="000000"/>
          <w:sz w:val="24"/>
          <w:szCs w:val="24"/>
          <w:cs/>
          <w:lang w:bidi="bn-BD"/>
        </w:rPr>
        <w:t xml:space="preserve">যা মুসলিম নারীর ব্যক্তিত্বের মধ্যে সুদৃঢ় সাস্কৃতিক ভিত প্রতিষ্ঠিত </w:t>
      </w:r>
      <w:r w:rsidRPr="0026010F">
        <w:rPr>
          <w:rFonts w:ascii="Kalpurush" w:eastAsia="Times New Roman" w:hAnsi="Kalpurush" w:cs="Kalpurush" w:hint="cs"/>
          <w:color w:val="000000"/>
          <w:sz w:val="24"/>
          <w:szCs w:val="24"/>
          <w:cs/>
          <w:lang w:bidi="bn-BD"/>
        </w:rPr>
        <w:lastRenderedPageBreak/>
        <w:t>করবে। আর এই সিলেবাসের পরিমাণ কতটুকু? এখানে তার নির্ধারিত</w:t>
      </w:r>
      <w:r w:rsidR="00DB26F4">
        <w:rPr>
          <w:rFonts w:ascii="Kalpurush" w:eastAsia="Times New Roman" w:hAnsi="Kalpurush" w:cs="Kalpurush" w:hint="cs"/>
          <w:color w:val="000000"/>
          <w:sz w:val="24"/>
          <w:szCs w:val="24"/>
          <w:cs/>
          <w:lang w:bidi="bn-BD"/>
        </w:rPr>
        <w:t xml:space="preserve"> কোনো</w:t>
      </w:r>
      <w:r w:rsidR="00CC3043">
        <w:rPr>
          <w:rFonts w:ascii="Kalpurush" w:eastAsia="Times New Roman" w:hAnsi="Kalpurush" w:cs="Kalpurush" w:hint="cs"/>
          <w:color w:val="000000"/>
          <w:sz w:val="24"/>
          <w:szCs w:val="24"/>
          <w:cs/>
          <w:lang w:bidi="bn-BD"/>
        </w:rPr>
        <w:t xml:space="preserve"> পরিমাণ নেই।</w:t>
      </w:r>
      <w:r w:rsidRPr="0026010F">
        <w:rPr>
          <w:rFonts w:ascii="Kalpurush" w:eastAsia="Times New Roman" w:hAnsi="Kalpurush" w:cs="Kalpurush" w:hint="cs"/>
          <w:color w:val="000000"/>
          <w:sz w:val="24"/>
          <w:szCs w:val="24"/>
          <w:cs/>
          <w:lang w:bidi="bn-BD"/>
        </w:rPr>
        <w:t xml:space="preserve"> কারণ, তা প্রত্যেক নারীর স্বভাব-প্রকৃতির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নির্ভর করে; কিন্তু তাকে অবশ্যই নিম্নোক্ত বিষয়াদি সম্পর্কে সম্যক অবগত থাকতে হবে:   </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b/>
          <w:bCs/>
          <w:color w:val="000000"/>
          <w:sz w:val="24"/>
          <w:szCs w:val="24"/>
          <w:cs/>
          <w:lang w:bidi="bn-BD"/>
        </w:rPr>
        <w:t>ক.</w:t>
      </w:r>
      <w:r w:rsidRPr="0026010F">
        <w:rPr>
          <w:rFonts w:ascii="Kalpurush" w:eastAsia="Times New Roman" w:hAnsi="Kalpurush" w:cs="Kalpurush" w:hint="cs"/>
          <w:color w:val="000000"/>
          <w:sz w:val="24"/>
          <w:szCs w:val="24"/>
          <w:cs/>
          <w:lang w:bidi="bn-BD"/>
        </w:rPr>
        <w:t xml:space="preserve"> সে বিভিন্ন শাস্ত্রের ভূমিকাসমূহের ব্যাপারে জানবে, যা ঐ শ</w:t>
      </w:r>
      <w:r w:rsidR="009F3457">
        <w:rPr>
          <w:rFonts w:ascii="Kalpurush" w:eastAsia="Times New Roman" w:hAnsi="Kalpurush" w:cs="Kalpurush" w:hint="cs"/>
          <w:color w:val="000000"/>
          <w:sz w:val="24"/>
          <w:szCs w:val="24"/>
          <w:cs/>
          <w:lang w:bidi="bn-BD"/>
        </w:rPr>
        <w:t>াস্ত্রের মূলনীতি হিসেবে বিবেচিত।</w:t>
      </w:r>
      <w:r w:rsidRPr="0026010F">
        <w:rPr>
          <w:rFonts w:ascii="Kalpurush" w:eastAsia="Times New Roman" w:hAnsi="Kalpurush" w:cs="Kalpurush" w:hint="cs"/>
          <w:color w:val="000000"/>
          <w:sz w:val="24"/>
          <w:szCs w:val="24"/>
          <w:cs/>
          <w:lang w:bidi="bn-BD"/>
        </w:rPr>
        <w:t xml:space="preserve"> যেমন</w:t>
      </w:r>
      <w:r w:rsidR="009F3457">
        <w:rPr>
          <w:rFonts w:ascii="Kalpurush" w:eastAsia="Times New Roman" w:hAnsi="Kalpurush" w:cs="Kalpurush" w:hint="cs"/>
          <w:color w:val="000000"/>
          <w:sz w:val="24"/>
          <w:szCs w:val="24"/>
          <w:cs/>
          <w:lang w:bidi="bn-BD"/>
        </w:rPr>
        <w:t>,</w:t>
      </w:r>
      <w:r w:rsidRPr="0026010F">
        <w:rPr>
          <w:rFonts w:ascii="Kalpurush" w:eastAsia="Times New Roman" w:hAnsi="Kalpurush" w:cs="Kalpurush" w:hint="cs"/>
          <w:color w:val="000000"/>
          <w:sz w:val="24"/>
          <w:szCs w:val="24"/>
          <w:cs/>
          <w:lang w:bidi="bn-BD"/>
        </w:rPr>
        <w:t xml:space="preserve"> উসূলে তাফসীরের ভুমিকা, অনুরূপভাবে ‘উলুমুল</w:t>
      </w:r>
      <w:r w:rsidR="007C2C41">
        <w:rPr>
          <w:rFonts w:ascii="Kalpurush" w:eastAsia="Times New Roman" w:hAnsi="Kalpurush" w:cs="Kalpurush" w:hint="cs"/>
          <w:color w:val="000000"/>
          <w:sz w:val="24"/>
          <w:szCs w:val="24"/>
          <w:cs/>
          <w:lang w:bidi="bn-BD"/>
        </w:rPr>
        <w:t xml:space="preserve"> হাদীসে</w:t>
      </w:r>
      <w:r w:rsidRPr="0026010F">
        <w:rPr>
          <w:rFonts w:ascii="Kalpurush" w:eastAsia="Times New Roman" w:hAnsi="Kalpurush" w:cs="Kalpurush" w:hint="cs"/>
          <w:color w:val="000000"/>
          <w:sz w:val="24"/>
          <w:szCs w:val="24"/>
          <w:cs/>
          <w:lang w:bidi="bn-BD"/>
        </w:rPr>
        <w:t>র ভূমিকা ...।</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b/>
          <w:bCs/>
          <w:color w:val="000000"/>
          <w:sz w:val="24"/>
          <w:szCs w:val="24"/>
          <w:cs/>
          <w:lang w:bidi="bn-BD"/>
        </w:rPr>
        <w:t>খ.</w:t>
      </w:r>
      <w:r w:rsidRPr="0026010F">
        <w:rPr>
          <w:rFonts w:ascii="Kalpurush" w:eastAsia="Times New Roman" w:hAnsi="Kalpurush" w:cs="Kalpurush" w:hint="cs"/>
          <w:color w:val="000000"/>
          <w:sz w:val="24"/>
          <w:szCs w:val="24"/>
          <w:cs/>
          <w:lang w:bidi="bn-BD"/>
        </w:rPr>
        <w:t xml:space="preserve"> ঐসব শাস্ত্রে নারীর ব্যাপারে যে বিশেষ আলোচনা রয়েছে, সে সম্পর্কে জ্ঞান অর্জন করা।</w:t>
      </w:r>
    </w:p>
    <w:p w:rsidR="0026010F" w:rsidRPr="0026010F" w:rsidRDefault="0026010F" w:rsidP="0026010F">
      <w:pPr>
        <w:bidi w:val="0"/>
        <w:jc w:val="both"/>
        <w:rPr>
          <w:rFonts w:ascii="Kalpurush" w:eastAsia="Times New Roman" w:hAnsi="Kalpurush" w:cs="Kalpurush"/>
          <w:sz w:val="24"/>
          <w:szCs w:val="24"/>
          <w:cs/>
          <w:lang w:bidi="bn-BD"/>
        </w:rPr>
      </w:pPr>
      <w:r w:rsidRPr="0026010F">
        <w:rPr>
          <w:rFonts w:ascii="Kalpurush" w:eastAsia="Times New Roman" w:hAnsi="Kalpurush" w:cs="Kalpurush" w:hint="cs"/>
          <w:b/>
          <w:bCs/>
          <w:sz w:val="24"/>
          <w:szCs w:val="24"/>
          <w:cs/>
          <w:lang w:bidi="bn-BD"/>
        </w:rPr>
        <w:t>গ.</w:t>
      </w:r>
      <w:r w:rsidRPr="0026010F">
        <w:rPr>
          <w:rFonts w:ascii="Kalpurush" w:eastAsia="Times New Roman" w:hAnsi="Kalpurush" w:cs="Kalpurush" w:hint="cs"/>
          <w:sz w:val="24"/>
          <w:szCs w:val="24"/>
          <w:cs/>
          <w:lang w:bidi="bn-BD"/>
        </w:rPr>
        <w:t xml:space="preserve"> অনবরত</w:t>
      </w:r>
      <w:r>
        <w:rPr>
          <w:rFonts w:ascii="Kalpurush" w:eastAsia="Times New Roman" w:hAnsi="Kalpurush" w:cs="Kalpurush" w:hint="cs"/>
          <w:sz w:val="24"/>
          <w:szCs w:val="24"/>
          <w:cs/>
          <w:lang w:bidi="bn-BD"/>
        </w:rPr>
        <w:t xml:space="preserve"> শর‘ঈ</w:t>
      </w:r>
      <w:r w:rsidRPr="0026010F">
        <w:rPr>
          <w:rFonts w:ascii="Kalpurush" w:eastAsia="Times New Roman" w:hAnsi="Kalpurush" w:cs="Kalpurush" w:hint="cs"/>
          <w:sz w:val="24"/>
          <w:szCs w:val="24"/>
          <w:cs/>
          <w:lang w:bidi="bn-BD"/>
        </w:rPr>
        <w:t xml:space="preserve"> তথা কুরআন ও</w:t>
      </w:r>
      <w:r w:rsidR="007C2C41">
        <w:rPr>
          <w:rFonts w:ascii="Kalpurush" w:eastAsia="Times New Roman" w:hAnsi="Kalpurush" w:cs="Kalpurush" w:hint="cs"/>
          <w:sz w:val="24"/>
          <w:szCs w:val="24"/>
          <w:cs/>
          <w:lang w:bidi="bn-BD"/>
        </w:rPr>
        <w:t xml:space="preserve"> হাদীসে</w:t>
      </w:r>
      <w:r w:rsidRPr="0026010F">
        <w:rPr>
          <w:rFonts w:ascii="Kalpurush" w:eastAsia="Times New Roman" w:hAnsi="Kalpurush" w:cs="Kalpurush" w:hint="cs"/>
          <w:sz w:val="24"/>
          <w:szCs w:val="24"/>
          <w:cs/>
          <w:lang w:bidi="bn-BD"/>
        </w:rPr>
        <w:t>র জ্ঞান অর্জন এবং ইসলামী সংস্কৃতির লালন করতে সচেষ্ট থাকা</w:t>
      </w:r>
      <w:r w:rsidRPr="0026010F">
        <w:rPr>
          <w:rFonts w:ascii="Kalpurush" w:eastAsia="Times New Roman" w:hAnsi="Kalpurush" w:cs="Bangla" w:hint="cs"/>
          <w:sz w:val="24"/>
          <w:szCs w:val="24"/>
          <w:cs/>
          <w:lang w:bidi="hi-IN"/>
        </w:rPr>
        <w:t>।</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b/>
          <w:bCs/>
          <w:color w:val="000000"/>
          <w:sz w:val="24"/>
          <w:szCs w:val="24"/>
          <w:cs/>
          <w:lang w:bidi="bn-BD"/>
        </w:rPr>
        <w:t>৩.</w:t>
      </w:r>
      <w:r w:rsidRPr="0026010F">
        <w:rPr>
          <w:rFonts w:ascii="Kalpurush" w:eastAsia="Times New Roman" w:hAnsi="Kalpurush" w:cs="Kalpurush" w:hint="cs"/>
          <w:color w:val="000000"/>
          <w:sz w:val="24"/>
          <w:szCs w:val="24"/>
          <w:cs/>
          <w:lang w:bidi="bn-BD"/>
        </w:rPr>
        <w:t xml:space="preserve"> সমসাময়িক</w:t>
      </w:r>
      <w:r w:rsidR="009F3457">
        <w:rPr>
          <w:rFonts w:ascii="Kalpurush" w:eastAsia="Times New Roman" w:hAnsi="Kalpurush" w:cs="Kalpurush" w:hint="cs"/>
          <w:color w:val="000000"/>
          <w:sz w:val="24"/>
          <w:szCs w:val="24"/>
          <w:cs/>
          <w:lang w:bidi="bn-BD"/>
        </w:rPr>
        <w:t xml:space="preserve"> আলিম</w:t>
      </w:r>
      <w:r w:rsidRPr="0026010F">
        <w:rPr>
          <w:rFonts w:ascii="Kalpurush" w:eastAsia="Times New Roman" w:hAnsi="Kalpurush" w:cs="Kalpurush" w:hint="cs"/>
          <w:color w:val="000000"/>
          <w:sz w:val="24"/>
          <w:szCs w:val="24"/>
          <w:cs/>
          <w:lang w:bidi="bn-BD"/>
        </w:rPr>
        <w:t>গণ</w:t>
      </w:r>
      <w:r w:rsidR="009F3457">
        <w:rPr>
          <w:rFonts w:ascii="Kalpurush" w:eastAsia="Times New Roman" w:hAnsi="Kalpurush" w:cs="Kalpurush" w:hint="cs"/>
          <w:color w:val="000000"/>
          <w:sz w:val="24"/>
          <w:szCs w:val="24"/>
          <w:cs/>
          <w:lang w:bidi="bn-BD"/>
        </w:rPr>
        <w:t xml:space="preserve"> যেসব লেখালেখি করেন, তা পাঠ করা।</w:t>
      </w:r>
      <w:r w:rsidRPr="0026010F">
        <w:rPr>
          <w:rFonts w:ascii="Kalpurush" w:eastAsia="Times New Roman" w:hAnsi="Kalpurush" w:cs="Kalpurush" w:hint="cs"/>
          <w:color w:val="000000"/>
          <w:sz w:val="24"/>
          <w:szCs w:val="24"/>
          <w:cs/>
          <w:lang w:bidi="bn-BD"/>
        </w:rPr>
        <w:t xml:space="preserve"> কেননা তারা যে পরিবেশ-পরিস্থিতিতে বসবাস করে, তার বাস্তব চিত্র তাদের জানা রয়েছে। আর মুসলিম নারীর জন্য পূর্ববর্তী লেখকদের লিখিত মূল গ্রন্থপঞ্জির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নির্ভর করাই যথেষ্ট নয়। কারণ, তা বাস্তব অবস্থা থেকে দূরে সরিয়ে রাখবে এবং তার কার্যকারিতা হ্রাস করবে। </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b/>
          <w:bCs/>
          <w:color w:val="000000"/>
          <w:sz w:val="24"/>
          <w:szCs w:val="24"/>
          <w:cs/>
          <w:lang w:bidi="bn-BD"/>
        </w:rPr>
        <w:t>৪.</w:t>
      </w:r>
      <w:r w:rsidRPr="0026010F">
        <w:rPr>
          <w:rFonts w:ascii="Kalpurush" w:eastAsia="Times New Roman" w:hAnsi="Kalpurush" w:cs="Kalpurush" w:hint="cs"/>
          <w:color w:val="000000"/>
          <w:sz w:val="24"/>
          <w:szCs w:val="24"/>
          <w:cs/>
          <w:lang w:bidi="bn-BD"/>
        </w:rPr>
        <w:t xml:space="preserve"> চতুর্থ খুঁটি</w:t>
      </w:r>
      <w:r w:rsidR="00A06456">
        <w:rPr>
          <w:rFonts w:ascii="Kalpurush" w:eastAsia="Times New Roman" w:hAnsi="Kalpurush" w:cs="Kalpurush" w:hint="cs"/>
          <w:color w:val="000000"/>
          <w:sz w:val="24"/>
          <w:szCs w:val="24"/>
          <w:cs/>
          <w:lang w:bidi="bn-BD"/>
        </w:rPr>
        <w:t xml:space="preserve"> হলো</w:t>
      </w:r>
      <w:r w:rsidRPr="0026010F">
        <w:rPr>
          <w:rFonts w:ascii="Kalpurush" w:eastAsia="Times New Roman" w:hAnsi="Kalpurush" w:cs="Kalpurush" w:hint="cs"/>
          <w:color w:val="000000"/>
          <w:sz w:val="24"/>
          <w:szCs w:val="24"/>
          <w:cs/>
          <w:lang w:bidi="bn-BD"/>
        </w:rPr>
        <w:t>, মুসলিম নারীকে অপরাপর সহযোগী বিদ্যা যেমন ভাষা, ইতিহাস, সাহিত্যের মত জ্ঞান-বিজ্ঞানের মাধ্যমে তার সংস্কৃতিকে লালন করা। কারণ, এটি তার জ্ঞান ও অভিজ্ঞতাকে সমৃদ্ধ করবে, নিয়মনীতির প্রচলন করবে এবং চিন্তা-ভাবনার খোরাক বৃদ্ধি করবে</w:t>
      </w:r>
      <w:r w:rsidRPr="0026010F">
        <w:rPr>
          <w:rFonts w:ascii="Kalpurush" w:eastAsia="Times New Roman" w:hAnsi="Kalpurush" w:cs="Bangla" w:hint="cs"/>
          <w:color w:val="000000"/>
          <w:sz w:val="24"/>
          <w:szCs w:val="24"/>
          <w:cs/>
          <w:lang w:bidi="hi-IN"/>
        </w:rPr>
        <w:t xml:space="preserve">।  </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b/>
          <w:bCs/>
          <w:color w:val="000000"/>
          <w:sz w:val="24"/>
          <w:szCs w:val="24"/>
          <w:cs/>
          <w:lang w:bidi="bn-BD"/>
        </w:rPr>
        <w:lastRenderedPageBreak/>
        <w:t>৫.</w:t>
      </w:r>
      <w:r w:rsidRPr="0026010F">
        <w:rPr>
          <w:rFonts w:ascii="Kalpurush" w:eastAsia="Times New Roman" w:hAnsi="Kalpurush" w:cs="Kalpurush" w:hint="cs"/>
          <w:color w:val="000000"/>
          <w:sz w:val="24"/>
          <w:szCs w:val="24"/>
          <w:cs/>
          <w:lang w:bidi="bn-BD"/>
        </w:rPr>
        <w:t xml:space="preserve"> আরও একটি অন্যতম স্তম্ভ</w:t>
      </w:r>
      <w:r w:rsidR="00A06456">
        <w:rPr>
          <w:rFonts w:ascii="Kalpurush" w:eastAsia="Times New Roman" w:hAnsi="Kalpurush" w:cs="Kalpurush" w:hint="cs"/>
          <w:color w:val="000000"/>
          <w:sz w:val="24"/>
          <w:szCs w:val="24"/>
          <w:cs/>
          <w:lang w:bidi="bn-BD"/>
        </w:rPr>
        <w:t xml:space="preserve"> হলো</w:t>
      </w:r>
      <w:r w:rsidRPr="0026010F">
        <w:rPr>
          <w:rFonts w:ascii="Kalpurush" w:eastAsia="Times New Roman" w:hAnsi="Kalpurush" w:cs="Kalpurush" w:hint="cs"/>
          <w:color w:val="000000"/>
          <w:sz w:val="24"/>
          <w:szCs w:val="24"/>
          <w:cs/>
          <w:lang w:bidi="bn-BD"/>
        </w:rPr>
        <w:t xml:space="preserve"> মুসলিম নারীকে তার শিক্ষা ও সংস্কৃতির ভিত নির্মাণে যেসব প্রতিবন্ধকতা বাধা সৃষ্টি করে, সে দিকে মনোযোগ</w:t>
      </w:r>
      <w:r w:rsidR="001A15BB">
        <w:rPr>
          <w:rFonts w:ascii="Kalpurush" w:eastAsia="Times New Roman" w:hAnsi="Kalpurush" w:cs="Kalpurush" w:hint="cs"/>
          <w:color w:val="000000"/>
          <w:sz w:val="24"/>
          <w:szCs w:val="24"/>
          <w:cs/>
          <w:lang w:bidi="bn-BD"/>
        </w:rPr>
        <w:t xml:space="preserve"> দেওয়া</w:t>
      </w:r>
      <w:r w:rsidR="00E06ED2">
        <w:rPr>
          <w:rFonts w:ascii="Kalpurush" w:eastAsia="Times New Roman" w:hAnsi="Kalpurush" w:cs="Kalpurush" w:hint="cs"/>
          <w:color w:val="000000"/>
          <w:sz w:val="24"/>
          <w:szCs w:val="24"/>
          <w:cs/>
          <w:lang w:bidi="hi-IN"/>
        </w:rPr>
        <w:t>।</w:t>
      </w:r>
      <w:r w:rsidRPr="0026010F">
        <w:rPr>
          <w:rFonts w:ascii="Kalpurush" w:eastAsia="Times New Roman" w:hAnsi="Kalpurush" w:cs="Kalpurush" w:hint="cs"/>
          <w:color w:val="000000"/>
          <w:sz w:val="24"/>
          <w:szCs w:val="24"/>
          <w:cs/>
          <w:lang w:bidi="bn-BD"/>
        </w:rPr>
        <w:t xml:space="preserve"> কেননা প্রতিবন্ধকতাসমূহ</w:t>
      </w:r>
      <w:r w:rsidR="00DB26F4">
        <w:rPr>
          <w:rFonts w:ascii="Kalpurush" w:eastAsia="Times New Roman" w:hAnsi="Kalpurush" w:cs="Kalpurush" w:hint="cs"/>
          <w:color w:val="000000"/>
          <w:sz w:val="24"/>
          <w:szCs w:val="24"/>
          <w:cs/>
          <w:lang w:bidi="bn-BD"/>
        </w:rPr>
        <w:t xml:space="preserve"> কোনো কোনো</w:t>
      </w:r>
      <w:r w:rsidRPr="0026010F">
        <w:rPr>
          <w:rFonts w:ascii="Kalpurush" w:eastAsia="Times New Roman" w:hAnsi="Kalpurush" w:cs="Kalpurush" w:hint="cs"/>
          <w:color w:val="000000"/>
          <w:sz w:val="24"/>
          <w:szCs w:val="24"/>
          <w:cs/>
          <w:lang w:bidi="bn-BD"/>
        </w:rPr>
        <w:t xml:space="preserve"> সময় এই ভীতের মধ্যে বিশৃঙ্খলা সৃষ্টি করবে</w:t>
      </w:r>
      <w:r w:rsidR="00AD4DBB">
        <w:rPr>
          <w:rFonts w:ascii="Kalpurush" w:eastAsia="Times New Roman" w:hAnsi="Kalpurush" w:cs="Kalpurush" w:hint="cs"/>
          <w:color w:val="000000"/>
          <w:sz w:val="24"/>
          <w:szCs w:val="24"/>
          <w:cs/>
          <w:lang w:bidi="bn-BD"/>
        </w:rPr>
        <w:t xml:space="preserve"> অথবা</w:t>
      </w:r>
      <w:r w:rsidRPr="0026010F">
        <w:rPr>
          <w:rFonts w:ascii="Kalpurush" w:eastAsia="Times New Roman" w:hAnsi="Kalpurush" w:cs="Kalpurush" w:hint="cs"/>
          <w:color w:val="000000"/>
          <w:sz w:val="24"/>
          <w:szCs w:val="24"/>
          <w:cs/>
          <w:lang w:bidi="bn-BD"/>
        </w:rPr>
        <w:t xml:space="preserve"> তাতে ফাটল দেখা দেবে; আর যেসব বিষয় এই প্রতিবন্ধকতাসমূহ অতিক্রম করতে তাকে সহযোগিতা করবে, তা</w:t>
      </w:r>
      <w:r w:rsidR="00A06456">
        <w:rPr>
          <w:rFonts w:ascii="Kalpurush" w:eastAsia="Times New Roman" w:hAnsi="Kalpurush" w:cs="Kalpurush" w:hint="cs"/>
          <w:color w:val="000000"/>
          <w:sz w:val="24"/>
          <w:szCs w:val="24"/>
          <w:cs/>
          <w:lang w:bidi="bn-BD"/>
        </w:rPr>
        <w:t xml:space="preserve"> হলো</w:t>
      </w:r>
      <w:r w:rsidRPr="0026010F">
        <w:rPr>
          <w:rFonts w:ascii="Kalpurush" w:eastAsia="Times New Roman" w:hAnsi="Kalpurush" w:cs="Kalpurush" w:hint="cs"/>
          <w:color w:val="000000"/>
          <w:sz w:val="24"/>
          <w:szCs w:val="24"/>
          <w:cs/>
          <w:lang w:bidi="bn-BD"/>
        </w:rPr>
        <w:t>:</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b/>
          <w:bCs/>
          <w:color w:val="000000"/>
          <w:sz w:val="24"/>
          <w:szCs w:val="24"/>
          <w:cs/>
          <w:lang w:bidi="bn-BD"/>
        </w:rPr>
        <w:t>ক.</w:t>
      </w:r>
      <w:r w:rsidRPr="0026010F">
        <w:rPr>
          <w:rFonts w:ascii="Kalpurush" w:eastAsia="Times New Roman" w:hAnsi="Kalpurush" w:cs="Kalpurush" w:hint="cs"/>
          <w:color w:val="000000"/>
          <w:sz w:val="24"/>
          <w:szCs w:val="24"/>
          <w:cs/>
          <w:lang w:bidi="bn-BD"/>
        </w:rPr>
        <w:t xml:space="preserve"> সে</w:t>
      </w:r>
      <w:r w:rsidR="002315E6">
        <w:rPr>
          <w:rFonts w:ascii="Kalpurush" w:eastAsia="Times New Roman" w:hAnsi="Kalpurush" w:cs="Kalpurush" w:hint="cs"/>
          <w:color w:val="000000"/>
          <w:sz w:val="24"/>
          <w:szCs w:val="24"/>
          <w:cs/>
          <w:lang w:bidi="bn-BD"/>
        </w:rPr>
        <w:t xml:space="preserve"> আকীদা</w:t>
      </w:r>
      <w:r w:rsidRPr="0026010F">
        <w:rPr>
          <w:rFonts w:ascii="Kalpurush" w:eastAsia="Times New Roman" w:hAnsi="Kalpurush" w:cs="Kalpurush" w:hint="cs"/>
          <w:color w:val="000000"/>
          <w:sz w:val="24"/>
          <w:szCs w:val="24"/>
          <w:cs/>
          <w:lang w:bidi="bn-BD"/>
        </w:rPr>
        <w:t>-বিশ্বাস, শরী</w:t>
      </w:r>
      <w:r w:rsidRPr="0026010F">
        <w:rPr>
          <w:rFonts w:ascii="Kalpurush" w:eastAsia="Times New Roman" w:hAnsi="Kalpurush" w:cs="Kalpurush" w:hint="cs"/>
          <w:color w:val="000000"/>
          <w:sz w:val="24"/>
          <w:szCs w:val="24"/>
          <w:lang w:bidi="bn-BD"/>
        </w:rPr>
        <w:t>‘</w:t>
      </w:r>
      <w:r w:rsidRPr="0026010F">
        <w:rPr>
          <w:rFonts w:ascii="Kalpurush" w:eastAsia="Times New Roman" w:hAnsi="Kalpurush" w:cs="Kalpurush" w:hint="cs"/>
          <w:color w:val="000000"/>
          <w:sz w:val="24"/>
          <w:szCs w:val="24"/>
          <w:cs/>
          <w:lang w:bidi="bn-BD"/>
        </w:rPr>
        <w:t>আতের বিধিবিধান, নৈতিকতা, পারিবারিক ইত্যাদি দৃষ্টিভঙ্গি নিয়ে ইসলামী জীবনপদ্ধতি এমনভাবে অধ্যয়ন করবে যে, তা একটি পরিপূর্ণ প্রাসাদ, যার একাংশ অপর অংশের মাধ্যমে পূর্ণতা লাভ করে।</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b/>
          <w:bCs/>
          <w:color w:val="000000"/>
          <w:sz w:val="24"/>
          <w:szCs w:val="24"/>
          <w:cs/>
          <w:lang w:bidi="bn-BD"/>
        </w:rPr>
        <w:t>খ.</w:t>
      </w:r>
      <w:r w:rsidRPr="0026010F">
        <w:rPr>
          <w:rFonts w:ascii="Kalpurush" w:eastAsia="Times New Roman" w:hAnsi="Kalpurush" w:cs="Kalpurush" w:hint="cs"/>
          <w:color w:val="000000"/>
          <w:sz w:val="24"/>
          <w:szCs w:val="24"/>
          <w:cs/>
          <w:lang w:bidi="bn-BD"/>
        </w:rPr>
        <w:t xml:space="preserve"> সাংস্কৃতিক ভিত তৈরিতে ভারসাম্য রক্ষা করা, যাতে তার দৃষ্টিভঙ্গি ও চিন্তা-দ</w:t>
      </w:r>
      <w:r w:rsidR="00E06ED2">
        <w:rPr>
          <w:rFonts w:ascii="Kalpurush" w:eastAsia="Times New Roman" w:hAnsi="Kalpurush" w:cs="Kalpurush" w:hint="cs"/>
          <w:color w:val="000000"/>
          <w:sz w:val="24"/>
          <w:szCs w:val="24"/>
          <w:cs/>
          <w:lang w:bidi="bn-BD"/>
        </w:rPr>
        <w:t>র্শনের মধ্যে ভারসাম্য বজায় থাকে।</w:t>
      </w:r>
      <w:r w:rsidRPr="0026010F">
        <w:rPr>
          <w:rFonts w:ascii="Kalpurush" w:eastAsia="Times New Roman" w:hAnsi="Kalpurush" w:cs="Kalpurush" w:hint="cs"/>
          <w:color w:val="000000"/>
          <w:sz w:val="24"/>
          <w:szCs w:val="24"/>
          <w:cs/>
          <w:lang w:bidi="bn-BD"/>
        </w:rPr>
        <w:t xml:space="preserve"> সুতরাং সে</w:t>
      </w:r>
      <w:r w:rsidR="00DB26F4">
        <w:rPr>
          <w:rFonts w:ascii="Kalpurush" w:eastAsia="Times New Roman" w:hAnsi="Kalpurush" w:cs="Kalpurush" w:hint="cs"/>
          <w:color w:val="000000"/>
          <w:sz w:val="24"/>
          <w:szCs w:val="24"/>
          <w:cs/>
          <w:lang w:bidi="bn-BD"/>
        </w:rPr>
        <w:t xml:space="preserve"> কোনো</w:t>
      </w:r>
      <w:r w:rsidRPr="0026010F">
        <w:rPr>
          <w:rFonts w:ascii="Kalpurush" w:eastAsia="Times New Roman" w:hAnsi="Kalpurush" w:cs="Kalpurush" w:hint="cs"/>
          <w:color w:val="000000"/>
          <w:sz w:val="24"/>
          <w:szCs w:val="24"/>
          <w:cs/>
          <w:lang w:bidi="bn-BD"/>
        </w:rPr>
        <w:t xml:space="preserve"> নির্দিষ্ট সিলেবাসের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সীমাবদ্ধ থাকবে না</w:t>
      </w:r>
      <w:r w:rsidR="00AD4DBB">
        <w:rPr>
          <w:rFonts w:ascii="Kalpurush" w:eastAsia="Times New Roman" w:hAnsi="Kalpurush" w:cs="Kalpurush" w:hint="cs"/>
          <w:color w:val="000000"/>
          <w:sz w:val="24"/>
          <w:szCs w:val="24"/>
          <w:cs/>
          <w:lang w:bidi="bn-BD"/>
        </w:rPr>
        <w:t xml:space="preserve"> অথবা</w:t>
      </w:r>
      <w:r w:rsidRPr="0026010F">
        <w:rPr>
          <w:rFonts w:ascii="Kalpurush" w:eastAsia="Times New Roman" w:hAnsi="Kalpurush" w:cs="Kalpurush" w:hint="cs"/>
          <w:color w:val="000000"/>
          <w:sz w:val="24"/>
          <w:szCs w:val="24"/>
          <w:cs/>
          <w:lang w:bidi="bn-BD"/>
        </w:rPr>
        <w:t xml:space="preserve"> সে তার মেধাকে একেবারে উন্মুক্ত করে দেবে না প্রাচ্য ও পাশ্চাত্য সংস্কৃতি থেকে যা </w:t>
      </w:r>
      <w:r w:rsidR="00E06ED2">
        <w:rPr>
          <w:rFonts w:ascii="Kalpurush" w:eastAsia="Times New Roman" w:hAnsi="Kalpurush" w:cs="Kalpurush" w:hint="cs"/>
          <w:color w:val="000000"/>
          <w:sz w:val="24"/>
          <w:szCs w:val="24"/>
          <w:cs/>
          <w:lang w:bidi="bn-BD"/>
        </w:rPr>
        <w:t>ছড়িয়ে পড়েছে, তা গ্রহণ করার জন্য।</w:t>
      </w:r>
      <w:r w:rsidRPr="0026010F">
        <w:rPr>
          <w:rFonts w:ascii="Kalpurush" w:eastAsia="Times New Roman" w:hAnsi="Kalpurush" w:cs="Kalpurush" w:hint="cs"/>
          <w:color w:val="000000"/>
          <w:sz w:val="24"/>
          <w:szCs w:val="24"/>
          <w:cs/>
          <w:lang w:bidi="bn-BD"/>
        </w:rPr>
        <w:t xml:space="preserve"> সুতরাং এমনটি হলে সে পথভ্রষ্টতা</w:t>
      </w:r>
      <w:r w:rsidR="00E06ED2">
        <w:rPr>
          <w:rFonts w:ascii="Kalpurush" w:eastAsia="Times New Roman" w:hAnsi="Kalpurush" w:cs="Kalpurush" w:hint="cs"/>
          <w:color w:val="000000"/>
          <w:sz w:val="24"/>
          <w:szCs w:val="24"/>
          <w:cs/>
          <w:lang w:bidi="bn-BD"/>
        </w:rPr>
        <w:t>য় পতিত হবে।</w:t>
      </w:r>
    </w:p>
    <w:p w:rsidR="0026010F" w:rsidRPr="0026010F" w:rsidRDefault="0026010F" w:rsidP="00CC3043">
      <w:pPr>
        <w:bidi w:val="0"/>
        <w:jc w:val="center"/>
        <w:rPr>
          <w:rFonts w:ascii="SutonnyMJ" w:eastAsia="Times New Roman" w:hAnsi="SutonnyMJ" w:cs="Kalpurush"/>
          <w:b/>
          <w:bCs/>
          <w:color w:val="000000"/>
          <w:sz w:val="24"/>
          <w:szCs w:val="24"/>
          <w:lang w:bidi="bn-BD"/>
        </w:rPr>
      </w:pPr>
      <w:r w:rsidRPr="0026010F">
        <w:rPr>
          <w:rFonts w:ascii="SutonnyMJ" w:eastAsia="Times New Roman" w:hAnsi="SutonnyMJ" w:cs="Kalpurush" w:hint="cs"/>
          <w:b/>
          <w:bCs/>
          <w:color w:val="000000"/>
          <w:sz w:val="24"/>
          <w:szCs w:val="24"/>
          <w:cs/>
          <w:lang w:bidi="bn-BD"/>
        </w:rPr>
        <w:t>মুসলিম নারীর সাংস্কৃতিক দায়িত্ব ও কর্তব্য</w:t>
      </w:r>
    </w:p>
    <w:p w:rsidR="0026010F" w:rsidRPr="0026010F" w:rsidRDefault="0026010F" w:rsidP="0026010F">
      <w:pPr>
        <w:bidi w:val="0"/>
        <w:jc w:val="both"/>
        <w:rPr>
          <w:rFonts w:ascii="SutonnyMJ" w:eastAsia="Times New Roman" w:hAnsi="SutonnyMJ" w:cs="Kalpurush"/>
          <w:b/>
          <w:bCs/>
          <w:color w:val="000000"/>
          <w:sz w:val="24"/>
          <w:szCs w:val="24"/>
          <w:lang w:bidi="bn-BD"/>
        </w:rPr>
      </w:pPr>
      <w:r w:rsidRPr="0026010F">
        <w:rPr>
          <w:rFonts w:ascii="SutonnyMJ" w:eastAsia="Times New Roman" w:hAnsi="SutonnyMJ" w:cs="Kalpurush" w:hint="cs"/>
          <w:b/>
          <w:bCs/>
          <w:color w:val="000000"/>
          <w:sz w:val="24"/>
          <w:szCs w:val="24"/>
          <w:cs/>
          <w:lang w:bidi="bn-BD"/>
        </w:rPr>
        <w:t>১. সাংস্কৃতিক দায়িত্ব ও কর্তব্যের উপাদানসমূহ:</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t xml:space="preserve">ক. </w:t>
      </w:r>
      <w:r w:rsidRPr="0026010F">
        <w:rPr>
          <w:rFonts w:ascii="SutonnyMJ" w:eastAsia="Times New Roman" w:hAnsi="SutonnyMJ" w:cs="Kalpurush" w:hint="cs"/>
          <w:color w:val="000000"/>
          <w:sz w:val="24"/>
          <w:szCs w:val="24"/>
          <w:cs/>
          <w:lang w:bidi="bn-BD"/>
        </w:rPr>
        <w:t xml:space="preserve">মুসলিম নারীদের ব্যক্তিত্ব গঠনে চিন্তাধারায়, প্রশাসনিক ব্যবস্থাপনায় ও জ্ঞানগত দিক থেকে স্বভাব-প্রকৃতির ক্রম উন্নতির মধ্য দিয়ে সুস্পষ্ট </w:t>
      </w:r>
      <w:r w:rsidRPr="0026010F">
        <w:rPr>
          <w:rFonts w:ascii="SutonnyMJ" w:eastAsia="Times New Roman" w:hAnsi="SutonnyMJ" w:cs="Kalpurush" w:hint="cs"/>
          <w:color w:val="000000"/>
          <w:sz w:val="24"/>
          <w:szCs w:val="24"/>
          <w:cs/>
          <w:lang w:bidi="bn-BD"/>
        </w:rPr>
        <w:lastRenderedPageBreak/>
        <w:t>ও সহজ-সরল শরী‘আতের কারিকুলামের আলোকে একটি প্রতিষ্ঠিত কেন্দ্রের মাধ্যমে একটি পদ্ধতিগত আন্দোলন প্রতিষ্ঠা করা।</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t xml:space="preserve">খ. </w:t>
      </w:r>
      <w:r w:rsidRPr="0026010F">
        <w:rPr>
          <w:rFonts w:ascii="SutonnyMJ" w:eastAsia="Times New Roman" w:hAnsi="SutonnyMJ" w:cs="Kalpurush" w:hint="cs"/>
          <w:color w:val="000000"/>
          <w:sz w:val="24"/>
          <w:szCs w:val="24"/>
          <w:cs/>
          <w:lang w:bidi="bn-BD"/>
        </w:rPr>
        <w:t>তরুণ সমাজের জন্য মাদরাসায় ইসলামী সংস্কৃতি চালু করা এবং সিলেবাস ভিত্তিক শিক্ষাকে যথেষ্ট মনে না করা। কারণ, ত</w:t>
      </w:r>
      <w:r w:rsidR="00E06ED2">
        <w:rPr>
          <w:rFonts w:ascii="SutonnyMJ" w:eastAsia="Times New Roman" w:hAnsi="SutonnyMJ" w:cs="Kalpurush" w:hint="cs"/>
          <w:color w:val="000000"/>
          <w:sz w:val="24"/>
          <w:szCs w:val="24"/>
          <w:cs/>
          <w:lang w:bidi="bn-BD"/>
        </w:rPr>
        <w:t>া সময়ের সাথে শাসিত ও নিয়ন্ত্রিত।</w:t>
      </w:r>
      <w:r w:rsidRPr="0026010F">
        <w:rPr>
          <w:rFonts w:ascii="SutonnyMJ" w:eastAsia="Times New Roman" w:hAnsi="SutonnyMJ" w:cs="Kalpurush" w:hint="cs"/>
          <w:color w:val="000000"/>
          <w:sz w:val="24"/>
          <w:szCs w:val="24"/>
          <w:cs/>
          <w:lang w:bidi="bn-BD"/>
        </w:rPr>
        <w:t xml:space="preserve"> সুতরাং পাঠ পদ্ধতির বহির্ভূত উদ্যম বা কার্যক্রম থেকে ফায়দা হাসিল করতে হবে এবং আরও ফায়দা হাসিল করতে হবে ঐ পাঠ্যক্রম থেকে, যা সে অধ্যয়ন করে। </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t xml:space="preserve">গ. </w:t>
      </w:r>
      <w:r w:rsidRPr="0026010F">
        <w:rPr>
          <w:rFonts w:ascii="SutonnyMJ" w:eastAsia="Times New Roman" w:hAnsi="SutonnyMJ" w:cs="Kalpurush" w:hint="cs"/>
          <w:color w:val="000000"/>
          <w:sz w:val="24"/>
          <w:szCs w:val="24"/>
          <w:cs/>
          <w:lang w:bidi="bn-BD"/>
        </w:rPr>
        <w:t>শিশুর জন্য বিশ্বস্ত শিশু পরিচর্যাকারিনী হওয়া, তার শিশুই সেখানে প্রথম প্রাধান্য পাবে এবং দ্বিতীয় অবস্থানে থাকবে তাদের (শিশুদের) সাথে যার সম্পর্ক ও সংশ্লিষ্টতা রয়েছে। আর একজন মা সাধারণত: (যা অচিরেই বর্ণিত হবে ইনশাআল্লাহ) যার কাছে চাওয়া হয় তার সন্তানদের তত্ত্বাবধান এবং ফাসাদ বা বিপর্যয় থেকে তাদেরকে রক্ষা করা, তখন সত্যিকার মুসলিম নারী থেকে এটাই দাবি করা হয় যে, সে তার তত্ত্বাবধানের মাধ্যমে উপযুক্ত গবেষক ও প্রশাসকদেরকে বের করে দেবে নেতৃত্বের ক্ষেত্রে গুরুত্বপূর্ণ ভূমিকা রাখার জন্য, তাদের শিক্ষাপ্রতিষ্ঠানে তাদের বন্ধুবান্ধব ও সহকর্মীদের সাথে ইতিবাচক ভূমিকা রাখার জন্য এবং তাদের সমাজে ও মহল্লায় তাদের সমবয়সীদের সাথে তারা যেন হতে পারে সৎ প্রভাবশালী আদর্শ জাতি।</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t>ঘ.</w:t>
      </w:r>
      <w:r w:rsidRPr="0026010F">
        <w:rPr>
          <w:rFonts w:ascii="SutonnyMJ" w:eastAsia="Times New Roman" w:hAnsi="SutonnyMJ" w:cs="Kalpurush"/>
          <w:b/>
          <w:bCs/>
          <w:color w:val="000000"/>
          <w:sz w:val="24"/>
          <w:szCs w:val="24"/>
          <w:lang w:bidi="bn-BD"/>
        </w:rPr>
        <w:t xml:space="preserve"> </w:t>
      </w:r>
      <w:r w:rsidRPr="0026010F">
        <w:rPr>
          <w:rFonts w:ascii="SutonnyMJ" w:eastAsia="Times New Roman" w:hAnsi="SutonnyMJ" w:cs="Kalpurush" w:hint="cs"/>
          <w:color w:val="000000"/>
          <w:sz w:val="24"/>
          <w:szCs w:val="24"/>
          <w:cs/>
          <w:lang w:bidi="bn-BD"/>
        </w:rPr>
        <w:t>একজন নারী কর্তৃক তার আশপাশে, তার ঘরের মধ্যে এবং তার প্রতিবেশী ও বান্ধবীদের সাথে যারা আছে, তাদের</w:t>
      </w:r>
      <w:r w:rsidR="00E06ED2">
        <w:rPr>
          <w:rFonts w:ascii="SutonnyMJ" w:eastAsia="Times New Roman" w:hAnsi="SutonnyMJ" w:cs="Kalpurush" w:hint="cs"/>
          <w:color w:val="000000"/>
          <w:sz w:val="24"/>
          <w:szCs w:val="24"/>
          <w:cs/>
          <w:lang w:bidi="bn-BD"/>
        </w:rPr>
        <w:t xml:space="preserve"> মধ্যে ইসলামী পরিবেশ সৃষ্টি করা।</w:t>
      </w:r>
      <w:r w:rsidRPr="0026010F">
        <w:rPr>
          <w:rFonts w:ascii="SutonnyMJ" w:eastAsia="Times New Roman" w:hAnsi="SutonnyMJ" w:cs="Kalpurush" w:hint="cs"/>
          <w:color w:val="000000"/>
          <w:sz w:val="24"/>
          <w:szCs w:val="24"/>
          <w:cs/>
          <w:lang w:bidi="bn-BD"/>
        </w:rPr>
        <w:t xml:space="preserve"> সে তাদের মধ্যে আল্লাহর যিকিরের ব্যাপারে </w:t>
      </w:r>
      <w:r w:rsidRPr="0026010F">
        <w:rPr>
          <w:rFonts w:ascii="SutonnyMJ" w:eastAsia="Times New Roman" w:hAnsi="SutonnyMJ" w:cs="Kalpurush" w:hint="cs"/>
          <w:color w:val="000000"/>
          <w:sz w:val="24"/>
          <w:szCs w:val="24"/>
          <w:cs/>
          <w:lang w:bidi="bn-BD"/>
        </w:rPr>
        <w:lastRenderedPageBreak/>
        <w:t>সচেতনতা সৃষ্টি করবে এবং দীন শিক্ষার ব্যাপারে গুরুত্বারোপ করবে; আর সে দীন বিরোধিতার পর্যবেক্ষণ করবে এবং সে সব ব্যাপারে সতর্ক করবে।</w:t>
      </w:r>
    </w:p>
    <w:p w:rsidR="0026010F" w:rsidRPr="0026010F" w:rsidRDefault="0026010F" w:rsidP="00CC3043">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t xml:space="preserve">ঙ. </w:t>
      </w:r>
      <w:r w:rsidRPr="0026010F">
        <w:rPr>
          <w:rFonts w:ascii="SutonnyMJ" w:eastAsia="Times New Roman" w:hAnsi="SutonnyMJ" w:cs="Kalpurush" w:hint="cs"/>
          <w:color w:val="000000"/>
          <w:sz w:val="24"/>
          <w:szCs w:val="24"/>
          <w:cs/>
          <w:lang w:bidi="bn-BD"/>
        </w:rPr>
        <w:t>কাজকর্মে সমন্বয় সাধন এবং তার ব্যক্তিগত আচার-আচরণের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এই</w:t>
      </w:r>
      <w:r w:rsidR="00E06ED2">
        <w:rPr>
          <w:rFonts w:ascii="SutonnyMJ" w:eastAsia="Times New Roman" w:hAnsi="SutonnyMJ" w:cs="Kalpurush" w:hint="cs"/>
          <w:color w:val="000000"/>
          <w:sz w:val="24"/>
          <w:szCs w:val="24"/>
          <w:cs/>
          <w:lang w:bidi="bn-BD"/>
        </w:rPr>
        <w:t xml:space="preserve"> সংস্কৃতির প্রভাবকে ফুটিয়ে তোলা।</w:t>
      </w:r>
      <w:r w:rsidRPr="0026010F">
        <w:rPr>
          <w:rFonts w:ascii="SutonnyMJ" w:eastAsia="Times New Roman" w:hAnsi="SutonnyMJ" w:cs="Kalpurush" w:hint="cs"/>
          <w:color w:val="000000"/>
          <w:sz w:val="24"/>
          <w:szCs w:val="24"/>
          <w:cs/>
          <w:lang w:bidi="bn-BD"/>
        </w:rPr>
        <w:t xml:space="preserve"> সুতরাং বিদ্যালয়ে পড়াশুনা করাটাই তার জন্য যথেষ্ট নয়; বরং তার জন্য আবশ্যক</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সে তার সংস্কৃতিকে প্রকাশ করবে তার কথাবার্তায়, নীরব থাকায়, বের হওয়ার সময়, পো</w:t>
      </w:r>
      <w:r w:rsidR="00CC3043">
        <w:rPr>
          <w:rFonts w:ascii="SutonnyMJ" w:eastAsia="Times New Roman" w:hAnsi="SutonnyMJ" w:cs="Kalpurush" w:hint="cs"/>
          <w:color w:val="000000"/>
          <w:sz w:val="24"/>
          <w:szCs w:val="24"/>
          <w:cs/>
          <w:lang w:bidi="bn-BD"/>
        </w:rPr>
        <w:t>শা</w:t>
      </w:r>
      <w:r w:rsidRPr="0026010F">
        <w:rPr>
          <w:rFonts w:ascii="SutonnyMJ" w:eastAsia="Times New Roman" w:hAnsi="SutonnyMJ" w:cs="Kalpurush" w:hint="cs"/>
          <w:color w:val="000000"/>
          <w:sz w:val="24"/>
          <w:szCs w:val="24"/>
          <w:cs/>
          <w:lang w:bidi="bn-BD"/>
        </w:rPr>
        <w:t xml:space="preserve">ক-পরিচ্ছদে, সঞ্চয় ও রান্নাবান্না </w:t>
      </w:r>
      <w:r w:rsidR="00E06ED2">
        <w:rPr>
          <w:rFonts w:ascii="SutonnyMJ" w:eastAsia="Times New Roman" w:hAnsi="SutonnyMJ" w:cs="Kalpurush" w:hint="cs"/>
          <w:color w:val="000000"/>
          <w:sz w:val="24"/>
          <w:szCs w:val="24"/>
          <w:cs/>
          <w:lang w:bidi="bn-BD"/>
        </w:rPr>
        <w:t>করাসহ তার সার্বিক তৎপরতার মধ্যে,</w:t>
      </w:r>
      <w:r w:rsidRPr="0026010F">
        <w:rPr>
          <w:rFonts w:ascii="SutonnyMJ" w:eastAsia="Times New Roman" w:hAnsi="SutonnyMJ" w:cs="Kalpurush" w:hint="cs"/>
          <w:color w:val="000000"/>
          <w:sz w:val="24"/>
          <w:szCs w:val="24"/>
          <w:cs/>
          <w:lang w:bidi="bn-BD"/>
        </w:rPr>
        <w:t xml:space="preserve"> আর তার স্বামী, পরিবার-পরিজন, তার স্বামীর পরিবার-পরিজন ও তার প্রতিবেশীর সাথে সম্পর্কের ক্ষেত্রেও তার সংস্কৃতিকে প্রকাশ করবে। কারণ, অনেক সময় কথাবার্তা সেই পরিমাণ প্রভাব সৃষ্টি করতে পারে না, যেই পরিমাণ প্রভাব সৃষ্টি করতে পারে প্রশংসনীয় চরিত্র বা আচার-আচরণ।</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t xml:space="preserve">চ. </w:t>
      </w:r>
      <w:r w:rsidR="00E06ED2">
        <w:rPr>
          <w:rFonts w:ascii="SutonnyMJ" w:eastAsia="Times New Roman" w:hAnsi="SutonnyMJ" w:cs="Kalpurush" w:hint="cs"/>
          <w:color w:val="000000"/>
          <w:sz w:val="24"/>
          <w:szCs w:val="24"/>
          <w:cs/>
          <w:lang w:bidi="bn-BD"/>
        </w:rPr>
        <w:t>তার স্বামীকে সহযোগিতা করা।</w:t>
      </w:r>
      <w:r w:rsidRPr="0026010F">
        <w:rPr>
          <w:rFonts w:ascii="SutonnyMJ" w:eastAsia="Times New Roman" w:hAnsi="SutonnyMJ" w:cs="Kalpurush" w:hint="cs"/>
          <w:color w:val="000000"/>
          <w:sz w:val="24"/>
          <w:szCs w:val="24"/>
          <w:cs/>
          <w:lang w:bidi="bn-BD"/>
        </w:rPr>
        <w:t xml:space="preserve"> যখন সে (স্বামী) দা‘ঈ তথা আল্লাহ দীনের পথে আহ্বানকারীর ভূমিকা রাখে, তখন সে হবে তার সর্বোত্তম সাহায্যকারী ও বড় ধরনের পৃষ্ঠপোষক, সে তার জন্য দো‘আ করবে, তার সংশ্লিষ্ট বিষয়াদি বা আসবাবপত্রসমূহ গুছিয়ে রাখবে, তার কর্মকাণ্ডকে তার জন্য সহজ করে দেবে এবং তার কাঙ্খিত বস্তু দ্বারা যথাসম্ভব তাকে তুষ্ট করবে</w:t>
      </w:r>
      <w:r w:rsidR="00AD4DBB" w:rsidRPr="00AD4DBB">
        <w:rPr>
          <w:rFonts w:ascii="SutonnyMJ" w:eastAsia="Times New Roman" w:hAnsi="SutonnyMJ" w:cs="Arial Unicode MS" w:hint="cs"/>
          <w:color w:val="000000"/>
          <w:sz w:val="24"/>
          <w:szCs w:val="24"/>
          <w:cs/>
          <w:lang w:bidi="hi-IN"/>
        </w:rPr>
        <w:t xml:space="preserve">। </w:t>
      </w:r>
      <w:r w:rsidR="00AD4DBB">
        <w:rPr>
          <w:rFonts w:ascii="SutonnyMJ" w:eastAsia="Times New Roman" w:hAnsi="SutonnyMJ" w:cs="Kalpurush" w:hint="cs"/>
          <w:color w:val="000000"/>
          <w:sz w:val="24"/>
          <w:szCs w:val="24"/>
          <w:cs/>
          <w:lang w:bidi="bn-BD"/>
        </w:rPr>
        <w:t xml:space="preserve">সুতরাং </w:t>
      </w:r>
      <w:r w:rsidRPr="0026010F">
        <w:rPr>
          <w:rFonts w:ascii="SutonnyMJ" w:eastAsia="Times New Roman" w:hAnsi="SutonnyMJ" w:cs="Kalpurush" w:hint="cs"/>
          <w:color w:val="000000"/>
          <w:sz w:val="24"/>
          <w:szCs w:val="24"/>
          <w:cs/>
          <w:lang w:bidi="bn-BD"/>
        </w:rPr>
        <w:t xml:space="preserve">সে তাকে (তার স্বামীকে) নিয়ে তার গুরুত্বপূর্ণ কাজ বাস্তবায়ন করবে এবং সে প্রতিদান ও কল্যাণের মধ্যে তাকে অংশীদার করবে। </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lastRenderedPageBreak/>
        <w:t xml:space="preserve">ছ. </w:t>
      </w:r>
      <w:r w:rsidRPr="0026010F">
        <w:rPr>
          <w:rFonts w:ascii="SutonnyMJ" w:eastAsia="Times New Roman" w:hAnsi="SutonnyMJ" w:cs="Kalpurush" w:hint="cs"/>
          <w:color w:val="000000"/>
          <w:sz w:val="24"/>
          <w:szCs w:val="24"/>
          <w:cs/>
          <w:lang w:bidi="bn-BD"/>
        </w:rPr>
        <w:t>জ্ঞানসমৃদ্ধ বার্ষিক ম্যাগাজিন বা সাময়িকীতে অংশগ্রহণ করা; উদাহরণস্বরূপ যা বিভিন্ন সংস্থা, প্রতিষ্ঠান, কেন্দ্র ইত্যাদি থেকে বিভিন্ন সাংস্কৃতিক মৌসুমে প্রকাশিত হয়।</w:t>
      </w:r>
    </w:p>
    <w:p w:rsidR="0026010F" w:rsidRPr="0026010F" w:rsidRDefault="0026010F" w:rsidP="00E06ED2">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t xml:space="preserve">জ. </w:t>
      </w:r>
      <w:r w:rsidRPr="0026010F">
        <w:rPr>
          <w:rFonts w:ascii="SutonnyMJ" w:eastAsia="Times New Roman" w:hAnsi="SutonnyMJ" w:cs="Kalpurush" w:hint="cs"/>
          <w:color w:val="000000"/>
          <w:sz w:val="24"/>
          <w:szCs w:val="24"/>
          <w:cs/>
          <w:lang w:bidi="bn-BD"/>
        </w:rPr>
        <w:t>ঐসব আলাপ-আলোচনা ও শিক্ষামূলক অনুষ্ঠানে অংশগ্রহণ করা, যা নারী প্রসঙ্গ নিয়ে ব্যাখ্যা-বিশ্লেষণ করে, আরও বিশেষ করে জটিল সমস্যা সংক্রান্ত বিষয়গুলো নিয়ে আলোকপাত করে; উদাহরণস্বরূপ কিছু বিষয় ও সমস্যা</w:t>
      </w:r>
      <w:r w:rsidR="00A06456">
        <w:rPr>
          <w:rFonts w:ascii="SutonnyMJ" w:eastAsia="Times New Roman" w:hAnsi="SutonnyMJ" w:cs="Kalpurush" w:hint="cs"/>
          <w:color w:val="000000"/>
          <w:sz w:val="24"/>
          <w:szCs w:val="24"/>
          <w:cs/>
          <w:lang w:bidi="bn-BD"/>
        </w:rPr>
        <w:t xml:space="preserve"> হলো</w:t>
      </w:r>
      <w:r w:rsidR="00E06ED2">
        <w:rPr>
          <w:rFonts w:ascii="SutonnyMJ" w:eastAsia="Times New Roman" w:hAnsi="SutonnyMJ" w:cs="Kalpurush" w:hint="cs"/>
          <w:color w:val="000000"/>
          <w:sz w:val="24"/>
          <w:szCs w:val="24"/>
          <w:cs/>
          <w:lang w:bidi="bn-BD"/>
        </w:rPr>
        <w:t>: শিক্ষা ও বিবাহ, গৃহ ও কাজ,</w:t>
      </w:r>
      <w:r w:rsidRPr="0026010F">
        <w:rPr>
          <w:rFonts w:ascii="SutonnyMJ" w:eastAsia="Times New Roman" w:hAnsi="SutonnyMJ" w:cs="Kalpurush" w:hint="cs"/>
          <w:color w:val="000000"/>
          <w:sz w:val="24"/>
          <w:szCs w:val="24"/>
          <w:cs/>
          <w:lang w:bidi="bn-BD"/>
        </w:rPr>
        <w:t xml:space="preserve"> শিশ</w:t>
      </w:r>
      <w:r w:rsidR="00E06ED2">
        <w:rPr>
          <w:rFonts w:ascii="SutonnyMJ" w:eastAsia="Times New Roman" w:hAnsi="SutonnyMJ" w:cs="Kalpurush" w:hint="cs"/>
          <w:color w:val="000000"/>
          <w:sz w:val="24"/>
          <w:szCs w:val="24"/>
          <w:cs/>
          <w:lang w:bidi="bn-BD"/>
        </w:rPr>
        <w:t>ু ও প্রতিবেশীদের সাথে আচার-আচরণ, সমাজ দ্বারা প্রভাবিত হওয়া,</w:t>
      </w:r>
      <w:r w:rsidRPr="0026010F">
        <w:rPr>
          <w:rFonts w:ascii="SutonnyMJ" w:eastAsia="Times New Roman" w:hAnsi="SutonnyMJ" w:cs="Kalpurush" w:hint="cs"/>
          <w:color w:val="000000"/>
          <w:sz w:val="24"/>
          <w:szCs w:val="24"/>
          <w:cs/>
          <w:lang w:bidi="bn-BD"/>
        </w:rPr>
        <w:t xml:space="preserve"> নারী প্রসঙ্গে ধ্যানধারণা ও বিশ্বাসগত প্রভাব; বিনোদন ও পর্যটনের স্পটসমূহ ইত্যাদি। অতএব একজন বিদুষী সংস্কুতিমনা মুসলিম নারীর জন্য উচি</w:t>
      </w:r>
      <w:r w:rsidR="00E06ED2">
        <w:rPr>
          <w:rFonts w:ascii="SutonnyMJ" w:eastAsia="Times New Roman" w:hAnsi="SutonnyMJ" w:cs="Kalpurush" w:hint="cs"/>
          <w:color w:val="000000"/>
          <w:sz w:val="24"/>
          <w:szCs w:val="24"/>
          <w:cs/>
          <w:lang w:bidi="bn-BD"/>
        </w:rPr>
        <w:t>ৎ</w:t>
      </w:r>
      <w:r w:rsidRPr="0026010F">
        <w:rPr>
          <w:rFonts w:ascii="SutonnyMJ" w:eastAsia="Times New Roman" w:hAnsi="SutonnyMJ" w:cs="Kalpurush" w:hint="cs"/>
          <w:color w:val="000000"/>
          <w:sz w:val="24"/>
          <w:szCs w:val="24"/>
          <w:cs/>
          <w:lang w:bidi="bn-BD"/>
        </w:rPr>
        <w:t xml:space="preserve"> কাজ</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সে ঐসব বিষয়ে অংশগ্রহণ করা</w:t>
      </w:r>
      <w:r w:rsidRPr="0026010F">
        <w:rPr>
          <w:rFonts w:ascii="SutonnyMJ" w:eastAsia="Times New Roman" w:hAnsi="SutonnyMJ" w:cs="Bangla" w:hint="cs"/>
          <w:color w:val="000000"/>
          <w:sz w:val="24"/>
          <w:szCs w:val="24"/>
          <w:cs/>
          <w:lang w:bidi="hi-IN"/>
        </w:rPr>
        <w:t xml:space="preserve">। </w:t>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SutonnyMJ" w:eastAsia="Times New Roman" w:hAnsi="SutonnyMJ" w:cs="Kalpurush" w:hint="cs"/>
          <w:b/>
          <w:bCs/>
          <w:color w:val="000000"/>
          <w:sz w:val="24"/>
          <w:szCs w:val="24"/>
          <w:cs/>
          <w:lang w:bidi="bn-BD"/>
        </w:rPr>
        <w:t>২. এই দায়িত্ব ও কর্তব্য বাস্তবায়ন-পদ্ধতি:</w:t>
      </w:r>
    </w:p>
    <w:p w:rsidR="0026010F" w:rsidRPr="0026010F" w:rsidRDefault="0026010F" w:rsidP="00E06ED2">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আর এই ব্যাপারে যা সহায়তা করবে, তা কার্যকর করবে এবং তা প্রচার-প্রসার ঘটাবে, তা হচ্ছে, মহিলা সাংস্ক</w:t>
      </w:r>
      <w:r w:rsidR="00E06ED2">
        <w:rPr>
          <w:rFonts w:ascii="Times New Roman" w:eastAsia="Times New Roman" w:hAnsi="Times New Roman" w:cs="Kalpurush" w:hint="cs"/>
          <w:sz w:val="24"/>
          <w:szCs w:val="24"/>
          <w:cs/>
          <w:lang w:bidi="bn-BD"/>
        </w:rPr>
        <w:t>ৃতিক দায়িত্বশীলা এবং কল্যাণ ও হিদায়া</w:t>
      </w:r>
      <w:r w:rsidRPr="0026010F">
        <w:rPr>
          <w:rFonts w:ascii="Times New Roman" w:eastAsia="Times New Roman" w:hAnsi="Times New Roman" w:cs="Kalpurush" w:hint="cs"/>
          <w:sz w:val="24"/>
          <w:szCs w:val="24"/>
          <w:cs/>
          <w:lang w:bidi="bn-BD"/>
        </w:rPr>
        <w:t>তের পথে আহ্বানকারিনীগণের মধ্যে পারস্পরিক সাহায্য-সহযোগিতা পথ সুগম করা। আর এই পারস্পরিক সাহায্য-সহযোগিতার বিষয়টি বাস্তবায়িত হবে নম্র ব্যবহার, উন্মুক্ত হৃদয়,</w:t>
      </w:r>
      <w:r w:rsidR="00DB26F4">
        <w:rPr>
          <w:rFonts w:ascii="Times New Roman" w:eastAsia="Times New Roman" w:hAnsi="Times New Roman" w:cs="Kalpurush" w:hint="cs"/>
          <w:sz w:val="24"/>
          <w:szCs w:val="24"/>
          <w:cs/>
          <w:lang w:bidi="bn-BD"/>
        </w:rPr>
        <w:t xml:space="preserve">  ভালো</w:t>
      </w:r>
      <w:r w:rsidRPr="0026010F">
        <w:rPr>
          <w:rFonts w:ascii="Times New Roman" w:eastAsia="Times New Roman" w:hAnsi="Times New Roman" w:cs="Kalpurush" w:hint="cs"/>
          <w:sz w:val="24"/>
          <w:szCs w:val="24"/>
          <w:cs/>
          <w:lang w:bidi="bn-BD"/>
        </w:rPr>
        <w:t>বাসা, ঐক্যমত ও বিভিন্ন শাখার সাংস্কৃতিক দায়িত্ব পালনকারিনীদের পক্ষ থেকে এ ব্যাপার বাস্তব পদক্ষেপ গ্রহণের</w:t>
      </w:r>
      <w:r w:rsidR="00DB26F4">
        <w:rPr>
          <w:rFonts w:ascii="Times New Roman" w:eastAsia="Times New Roman" w:hAnsi="Times New Roman" w:cs="Kalpurush" w:hint="cs"/>
          <w:sz w:val="24"/>
          <w:szCs w:val="24"/>
          <w:cs/>
          <w:lang w:bidi="bn-BD"/>
        </w:rPr>
        <w:t xml:space="preserve"> ওপর</w:t>
      </w:r>
      <w:r w:rsidRPr="0026010F">
        <w:rPr>
          <w:rFonts w:ascii="Times New Roman" w:eastAsia="Times New Roman" w:hAnsi="Times New Roman" w:cs="Kalpurush" w:hint="cs"/>
          <w:sz w:val="24"/>
          <w:szCs w:val="24"/>
          <w:cs/>
          <w:lang w:bidi="bn-BD"/>
        </w:rPr>
        <w:t xml:space="preserve"> ভিত্তি করে, শুধু বক্তৃতা-বিবৃতির পথে নয়</w:t>
      </w:r>
      <w:r w:rsidRPr="0026010F">
        <w:rPr>
          <w:rFonts w:ascii="Times New Roman" w:eastAsia="Times New Roman" w:hAnsi="Times New Roman" w:cs="Bangla" w:hint="cs"/>
          <w:sz w:val="24"/>
          <w:szCs w:val="24"/>
          <w:cs/>
          <w:lang w:bidi="hi-IN"/>
        </w:rPr>
        <w:t xml:space="preserve">। </w:t>
      </w:r>
      <w:r w:rsidRPr="0026010F">
        <w:rPr>
          <w:rFonts w:ascii="Times New Roman" w:eastAsia="Times New Roman" w:hAnsi="Times New Roman" w:cs="Kalpurush" w:hint="cs"/>
          <w:sz w:val="24"/>
          <w:szCs w:val="24"/>
          <w:cs/>
          <w:lang w:bidi="bn-IN"/>
        </w:rPr>
        <w:t>তাছাড়া আরও যা এ ব্যাপারে সহযোগিতা করতে পারে তা হচ্ছে</w:t>
      </w:r>
      <w:r w:rsidRPr="0026010F">
        <w:rPr>
          <w:rFonts w:ascii="Times New Roman" w:eastAsia="Times New Roman" w:hAnsi="Times New Roman" w:cs="Kalpurush" w:hint="cs"/>
          <w:sz w:val="24"/>
          <w:szCs w:val="24"/>
          <w:cs/>
          <w:lang w:bidi="bn-BD"/>
        </w:rPr>
        <w:t>, বুদ্ধিমত্তা ও আবেগ-আন্তরিকতা</w:t>
      </w:r>
      <w:r w:rsidR="00E06ED2">
        <w:rPr>
          <w:rFonts w:ascii="Times New Roman" w:eastAsia="Times New Roman" w:hAnsi="Times New Roman" w:cs="Kalpurush" w:hint="cs"/>
          <w:sz w:val="24"/>
          <w:szCs w:val="24"/>
          <w:cs/>
          <w:lang w:bidi="bn-BD"/>
        </w:rPr>
        <w:t xml:space="preserve">কে </w:t>
      </w:r>
      <w:r w:rsidR="00E06ED2">
        <w:rPr>
          <w:rFonts w:ascii="Times New Roman" w:eastAsia="Times New Roman" w:hAnsi="Times New Roman" w:cs="Kalpurush" w:hint="cs"/>
          <w:sz w:val="24"/>
          <w:szCs w:val="24"/>
          <w:cs/>
          <w:lang w:bidi="bn-BD"/>
        </w:rPr>
        <w:lastRenderedPageBreak/>
        <w:t>কাজে লাগানো। সুতরাং কেবল</w:t>
      </w:r>
      <w:r w:rsidRPr="0026010F">
        <w:rPr>
          <w:rFonts w:ascii="Times New Roman" w:eastAsia="Times New Roman" w:hAnsi="Times New Roman" w:cs="Kalpurush" w:hint="cs"/>
          <w:sz w:val="24"/>
          <w:szCs w:val="24"/>
          <w:cs/>
          <w:lang w:bidi="bn-BD"/>
        </w:rPr>
        <w:t xml:space="preserve"> জ্ঞান হলেই যথেষ্ট নয়; যদিও এই যুগ সম্পর্কে বলা</w:t>
      </w:r>
      <w:r w:rsidR="00E06ED2">
        <w:rPr>
          <w:rFonts w:ascii="Times New Roman" w:eastAsia="Times New Roman" w:hAnsi="Times New Roman" w:cs="Kalpurush" w:hint="cs"/>
          <w:sz w:val="24"/>
          <w:szCs w:val="24"/>
          <w:cs/>
          <w:lang w:bidi="bn-BD"/>
        </w:rPr>
        <w:t xml:space="preserve"> হয়ে থাকে ‘জ্ঞান-বিজ্ঞানের যুগ’,</w:t>
      </w:r>
      <w:r w:rsidRPr="0026010F">
        <w:rPr>
          <w:rFonts w:ascii="Times New Roman" w:eastAsia="Times New Roman" w:hAnsi="Times New Roman" w:cs="Kalpurush" w:hint="cs"/>
          <w:sz w:val="24"/>
          <w:szCs w:val="24"/>
          <w:cs/>
          <w:lang w:bidi="bn-BD"/>
        </w:rPr>
        <w:t xml:space="preserve"> এমন কথার দ্বারা যেন মুসলিম নারী প্রতারিত না হয়, বরং সে আবেগ-আন্তরিকতা ও সহানুভূতির মাধ্য</w:t>
      </w:r>
      <w:r w:rsidR="00E06ED2">
        <w:rPr>
          <w:rFonts w:ascii="Times New Roman" w:eastAsia="Times New Roman" w:hAnsi="Times New Roman" w:cs="Kalpurush" w:hint="cs"/>
          <w:sz w:val="24"/>
          <w:szCs w:val="24"/>
          <w:cs/>
          <w:lang w:bidi="bn-BD"/>
        </w:rPr>
        <w:t>মে তার উদ্দেশ্য হাসিল করতে পারে।</w:t>
      </w:r>
      <w:r w:rsidRPr="0026010F">
        <w:rPr>
          <w:rFonts w:ascii="Times New Roman" w:eastAsia="Times New Roman" w:hAnsi="Times New Roman" w:cs="Kalpurush" w:hint="cs"/>
          <w:sz w:val="24"/>
          <w:szCs w:val="24"/>
          <w:cs/>
          <w:lang w:bidi="bn-BD"/>
        </w:rPr>
        <w:t xml:space="preserve">  কারণ, আবেগ-সহানুভূতি</w:t>
      </w:r>
      <w:r w:rsidR="00A06456">
        <w:rPr>
          <w:rFonts w:ascii="Times New Roman" w:eastAsia="Times New Roman" w:hAnsi="Times New Roman" w:cs="Kalpurush" w:hint="cs"/>
          <w:sz w:val="24"/>
          <w:szCs w:val="24"/>
          <w:cs/>
          <w:lang w:bidi="bn-BD"/>
        </w:rPr>
        <w:t xml:space="preserve"> হলো</w:t>
      </w:r>
      <w:r w:rsidRPr="0026010F">
        <w:rPr>
          <w:rFonts w:ascii="Times New Roman" w:eastAsia="Times New Roman" w:hAnsi="Times New Roman" w:cs="Kalpurush" w:hint="cs"/>
          <w:sz w:val="24"/>
          <w:szCs w:val="24"/>
          <w:cs/>
          <w:lang w:bidi="bn-BD"/>
        </w:rPr>
        <w:t xml:space="preserve"> একটি বড় ধরনের প্রভাব বিস্তারকারী পদ্ধতি ও কুরআনিক নিয়মনীতি, যা আল-কুরআন (মানুষকে) আগ্রহীকরণ ও ভীত</w:t>
      </w:r>
      <w:r w:rsidR="00E06ED2">
        <w:rPr>
          <w:rFonts w:ascii="Times New Roman" w:eastAsia="Times New Roman" w:hAnsi="Times New Roman" w:cs="Kalpurush" w:hint="cs"/>
          <w:sz w:val="24"/>
          <w:szCs w:val="24"/>
          <w:cs/>
          <w:lang w:bidi="bn-BD"/>
        </w:rPr>
        <w:t>ি প্রদর্শনের জন্য ব্যবহার করেছে,</w:t>
      </w:r>
      <w:r w:rsidRPr="0026010F">
        <w:rPr>
          <w:rFonts w:ascii="Times New Roman" w:eastAsia="Times New Roman" w:hAnsi="Times New Roman" w:cs="Kalpurush" w:hint="cs"/>
          <w:sz w:val="24"/>
          <w:szCs w:val="24"/>
          <w:cs/>
          <w:lang w:bidi="bn-BD"/>
        </w:rPr>
        <w:t xml:space="preserve"> আর তা স্বভাবজাত পদ্ধতিও বটে</w:t>
      </w:r>
      <w:r w:rsidRPr="0026010F">
        <w:rPr>
          <w:rFonts w:ascii="Times New Roman" w:eastAsia="Times New Roman" w:hAnsi="Times New Roman" w:cs="Bangla" w:hint="cs"/>
          <w:sz w:val="24"/>
          <w:szCs w:val="24"/>
          <w:cs/>
          <w:lang w:bidi="hi-IN"/>
        </w:rPr>
        <w:t xml:space="preserve">। </w:t>
      </w:r>
      <w:r w:rsidRPr="0026010F">
        <w:rPr>
          <w:rFonts w:ascii="Times New Roman" w:eastAsia="Times New Roman" w:hAnsi="Times New Roman" w:cs="Kalpurush" w:hint="cs"/>
          <w:sz w:val="24"/>
          <w:szCs w:val="24"/>
          <w:cs/>
          <w:lang w:bidi="bn-BD"/>
        </w:rPr>
        <w:t>আর সাংস্কৃতিক দায়িত্ব ও কর্তব্য পালন-পদ্ধতির বাস্তবায়নের অন্যতম দিক</w:t>
      </w:r>
      <w:r w:rsidR="00A06456">
        <w:rPr>
          <w:rFonts w:ascii="Times New Roman" w:eastAsia="Times New Roman" w:hAnsi="Times New Roman" w:cs="Kalpurush" w:hint="cs"/>
          <w:sz w:val="24"/>
          <w:szCs w:val="24"/>
          <w:cs/>
          <w:lang w:bidi="bn-BD"/>
        </w:rPr>
        <w:t xml:space="preserve"> হলো</w:t>
      </w:r>
      <w:r w:rsidRPr="0026010F">
        <w:rPr>
          <w:rFonts w:ascii="Times New Roman" w:eastAsia="Times New Roman" w:hAnsi="Times New Roman" w:cs="Kalpurush" w:hint="cs"/>
          <w:sz w:val="24"/>
          <w:szCs w:val="24"/>
          <w:cs/>
          <w:lang w:bidi="bn-BD"/>
        </w:rPr>
        <w:t>: নিজের সমালোচনা করা ও অনবরত নিজের কর্মকাণ্ডের মূল্যায়ণ কর</w:t>
      </w:r>
      <w:r w:rsidR="00E06ED2">
        <w:rPr>
          <w:rFonts w:ascii="Times New Roman" w:eastAsia="Times New Roman" w:hAnsi="Times New Roman" w:cs="Kalpurush" w:hint="cs"/>
          <w:sz w:val="24"/>
          <w:szCs w:val="24"/>
          <w:cs/>
          <w:lang w:bidi="bn-BD"/>
        </w:rPr>
        <w:t>া,</w:t>
      </w:r>
      <w:r w:rsidRPr="0026010F">
        <w:rPr>
          <w:rFonts w:ascii="Times New Roman" w:eastAsia="Times New Roman" w:hAnsi="Times New Roman" w:cs="Kalpurush" w:hint="cs"/>
          <w:sz w:val="24"/>
          <w:szCs w:val="24"/>
          <w:cs/>
          <w:lang w:bidi="bn-BD"/>
        </w:rPr>
        <w:t xml:space="preserve"> যাতে সে নিজের উন্নতির চিন্তা ভুলে না যায়; নতুবা সে অলসতা ও শয়তানের ফাঁদে পতিত হবে। (যুনাইদী যা উল্লেখ করেছেন তা থেকে সংক্ষেপিত</w:t>
      </w:r>
      <w:r w:rsidR="00E06ED2">
        <w:rPr>
          <w:rFonts w:ascii="Times New Roman" w:eastAsia="Times New Roman" w:hAnsi="Times New Roman" w:cs="Kalpurush" w:hint="cs"/>
          <w:sz w:val="24"/>
          <w:szCs w:val="24"/>
          <w:cs/>
          <w:lang w:bidi="bn-BD"/>
        </w:rPr>
        <w:t>)</w:t>
      </w:r>
    </w:p>
    <w:p w:rsidR="0026010F" w:rsidRPr="0026010F" w:rsidRDefault="0026010F" w:rsidP="0026010F">
      <w:pPr>
        <w:bidi w:val="0"/>
        <w:jc w:val="both"/>
        <w:rPr>
          <w:rFonts w:ascii="Times New Roman" w:eastAsia="Times New Roman" w:hAnsi="Times New Roman" w:cs="Kalpurush"/>
          <w:sz w:val="24"/>
          <w:szCs w:val="24"/>
          <w:cs/>
          <w:lang w:bidi="bn-BD"/>
        </w:rPr>
      </w:pPr>
      <w:r w:rsidRPr="0026010F">
        <w:rPr>
          <w:rFonts w:ascii="Times New Roman" w:eastAsia="Times New Roman" w:hAnsi="Times New Roman" w:cs="Kalpurush" w:hint="cs"/>
          <w:b/>
          <w:bCs/>
          <w:sz w:val="24"/>
          <w:szCs w:val="24"/>
          <w:cs/>
          <w:lang w:bidi="bn-BD"/>
        </w:rPr>
        <w:t>তৃতীয়ত: মুসলিম মহিলার</w:t>
      </w:r>
      <w:r w:rsidRPr="0026010F">
        <w:rPr>
          <w:rFonts w:ascii="Traditional Arabic" w:eastAsia="Times New Roman" w:hAnsi="Times New Roman" w:cs="Kalpurush" w:hint="cs"/>
          <w:b/>
          <w:bCs/>
          <w:color w:val="000000"/>
          <w:sz w:val="24"/>
          <w:szCs w:val="24"/>
          <w:cs/>
          <w:lang w:bidi="bn-BD"/>
        </w:rPr>
        <w:t xml:space="preserve"> নিজের ব্যাপারে দায়িত্ব ও কর্তব্যসমূহের অন্যতম আরেকটি দিক</w:t>
      </w:r>
      <w:r w:rsidR="00A06456">
        <w:rPr>
          <w:rFonts w:ascii="Traditional Arabic" w:eastAsia="Times New Roman" w:hAnsi="Times New Roman" w:cs="Kalpurush" w:hint="cs"/>
          <w:b/>
          <w:bCs/>
          <w:color w:val="000000"/>
          <w:sz w:val="24"/>
          <w:szCs w:val="24"/>
          <w:cs/>
          <w:lang w:bidi="bn-BD"/>
        </w:rPr>
        <w:t xml:space="preserve"> হলো</w:t>
      </w:r>
      <w:r w:rsidRPr="0026010F">
        <w:rPr>
          <w:rFonts w:ascii="Traditional Arabic" w:eastAsia="Times New Roman" w:hAnsi="Times New Roman" w:cs="Kalpurush" w:hint="cs"/>
          <w:b/>
          <w:bCs/>
          <w:color w:val="000000"/>
          <w:sz w:val="24"/>
          <w:szCs w:val="24"/>
          <w:cs/>
          <w:lang w:bidi="bn-BD"/>
        </w:rPr>
        <w:t xml:space="preserve">: সৎকর্ম করা: </w:t>
      </w:r>
      <w:r w:rsidRPr="0026010F">
        <w:rPr>
          <w:rFonts w:ascii="Times New Roman" w:eastAsia="Times New Roman" w:hAnsi="Times New Roman" w:cs="Kalpurush" w:hint="cs"/>
          <w:sz w:val="24"/>
          <w:szCs w:val="24"/>
          <w:cs/>
          <w:lang w:bidi="bn-BD"/>
        </w:rPr>
        <w:t>আর সৎকর্ম এমন কাজকে বলে, যার সমর্থনে আল-কুরআনুল কারীম অথবা সুন্নাতে নববী তথা</w:t>
      </w:r>
      <w:r w:rsidR="007C2C41">
        <w:rPr>
          <w:rFonts w:ascii="Times New Roman" w:eastAsia="Times New Roman" w:hAnsi="Times New Roman" w:cs="Kalpurush" w:hint="cs"/>
          <w:sz w:val="24"/>
          <w:szCs w:val="24"/>
          <w:cs/>
          <w:lang w:bidi="bn-BD"/>
        </w:rPr>
        <w:t xml:space="preserve"> হাদীসে</w:t>
      </w:r>
      <w:r w:rsidRPr="0026010F">
        <w:rPr>
          <w:rFonts w:ascii="Times New Roman" w:eastAsia="Times New Roman" w:hAnsi="Times New Roman" w:cs="Kalpurush" w:hint="cs"/>
          <w:sz w:val="24"/>
          <w:szCs w:val="24"/>
          <w:cs/>
          <w:lang w:bidi="bn-BD"/>
        </w:rPr>
        <w:t>র</w:t>
      </w:r>
      <w:r w:rsidR="00C558F0">
        <w:rPr>
          <w:rFonts w:ascii="Times New Roman" w:eastAsia="Times New Roman" w:hAnsi="Times New Roman" w:cs="Kalpurush" w:hint="cs"/>
          <w:sz w:val="24"/>
          <w:szCs w:val="24"/>
          <w:cs/>
          <w:lang w:bidi="bn-BD"/>
        </w:rPr>
        <w:t xml:space="preserve"> দলীল</w:t>
      </w:r>
      <w:r w:rsidRPr="0026010F">
        <w:rPr>
          <w:rFonts w:ascii="Times New Roman" w:eastAsia="Times New Roman" w:hAnsi="Times New Roman" w:cs="Kalpurush" w:hint="cs"/>
          <w:sz w:val="24"/>
          <w:szCs w:val="24"/>
          <w:cs/>
          <w:lang w:bidi="bn-BD"/>
        </w:rPr>
        <w:t xml:space="preserve"> রয়েছে।     </w:t>
      </w:r>
    </w:p>
    <w:p w:rsidR="0026010F" w:rsidRPr="0026010F" w:rsidRDefault="0026010F" w:rsidP="00E06ED2">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আর সৎকর্মকে তার হুকুম তথা বিধান অনুযায়ী ফরয ও মুস্তাহাবের</w:t>
      </w:r>
      <w:r w:rsidR="00E06ED2">
        <w:rPr>
          <w:rFonts w:ascii="Times New Roman" w:eastAsia="Times New Roman" w:hAnsi="Times New Roman" w:cs="Kalpurush" w:hint="cs"/>
          <w:sz w:val="24"/>
          <w:szCs w:val="24"/>
          <w:cs/>
          <w:lang w:bidi="bn-BD"/>
        </w:rPr>
        <w:t xml:space="preserve"> মত প্রকারে বিভক্ত করা হয়ে থাকে,</w:t>
      </w:r>
      <w:r w:rsidRPr="0026010F">
        <w:rPr>
          <w:rFonts w:ascii="Times New Roman" w:eastAsia="Times New Roman" w:hAnsi="Times New Roman" w:cs="Kalpurush" w:hint="cs"/>
          <w:sz w:val="24"/>
          <w:szCs w:val="24"/>
          <w:cs/>
          <w:lang w:bidi="bn-BD"/>
        </w:rPr>
        <w:t xml:space="preserve"> আর তার প্রকারের মধ্যে এমন ধর</w:t>
      </w:r>
      <w:r w:rsidR="00E06ED2">
        <w:rPr>
          <w:rFonts w:ascii="Times New Roman" w:eastAsia="Times New Roman" w:hAnsi="Times New Roman" w:cs="Kalpurush" w:hint="cs"/>
          <w:sz w:val="24"/>
          <w:szCs w:val="24"/>
          <w:cs/>
          <w:lang w:bidi="bn-BD"/>
        </w:rPr>
        <w:t>ণে</w:t>
      </w:r>
      <w:r w:rsidRPr="0026010F">
        <w:rPr>
          <w:rFonts w:ascii="Times New Roman" w:eastAsia="Times New Roman" w:hAnsi="Times New Roman" w:cs="Kalpurush" w:hint="cs"/>
          <w:sz w:val="24"/>
          <w:szCs w:val="24"/>
          <w:cs/>
          <w:lang w:bidi="bn-BD"/>
        </w:rPr>
        <w:t>র সৎকর্ম আছে, যার উপকারিতা ব্যক্তির নিজের মধ্যেই সীমাবদ্ধ; আবার এমন ধরনের সৎকাজ আছে, যার উপকারিতা অপরের দিকে ধাবিত হয়। সহজে বোধগম্য ব্যাপার</w:t>
      </w:r>
      <w:r w:rsidR="00A06456">
        <w:rPr>
          <w:rFonts w:ascii="Times New Roman" w:eastAsia="Times New Roman" w:hAnsi="Times New Roman" w:cs="Kalpurush" w:hint="cs"/>
          <w:sz w:val="24"/>
          <w:szCs w:val="24"/>
          <w:cs/>
          <w:lang w:bidi="bn-BD"/>
        </w:rPr>
        <w:t xml:space="preserve"> হলো</w:t>
      </w:r>
      <w:r w:rsidRPr="0026010F">
        <w:rPr>
          <w:rFonts w:ascii="Times New Roman" w:eastAsia="Times New Roman" w:hAnsi="Times New Roman" w:cs="Kalpurush" w:hint="cs"/>
          <w:sz w:val="24"/>
          <w:szCs w:val="24"/>
          <w:cs/>
          <w:lang w:bidi="bn-BD"/>
        </w:rPr>
        <w:t xml:space="preserve"> ইসলাম যা স্থির করে </w:t>
      </w:r>
      <w:r w:rsidRPr="0026010F">
        <w:rPr>
          <w:rFonts w:ascii="Times New Roman" w:eastAsia="Times New Roman" w:hAnsi="Times New Roman" w:cs="Kalpurush" w:hint="cs"/>
          <w:sz w:val="24"/>
          <w:szCs w:val="24"/>
          <w:cs/>
          <w:lang w:bidi="bn-BD"/>
        </w:rPr>
        <w:lastRenderedPageBreak/>
        <w:t>দিয়েছে, তা</w:t>
      </w:r>
      <w:r w:rsidR="00A06456">
        <w:rPr>
          <w:rFonts w:ascii="Times New Roman" w:eastAsia="Times New Roman" w:hAnsi="Times New Roman" w:cs="Kalpurush" w:hint="cs"/>
          <w:sz w:val="24"/>
          <w:szCs w:val="24"/>
          <w:cs/>
          <w:lang w:bidi="bn-BD"/>
        </w:rPr>
        <w:t xml:space="preserve"> হলো</w:t>
      </w:r>
      <w:r w:rsidRPr="0026010F">
        <w:rPr>
          <w:rFonts w:ascii="Times New Roman" w:eastAsia="Times New Roman" w:hAnsi="Times New Roman" w:cs="Kalpurush" w:hint="cs"/>
          <w:sz w:val="24"/>
          <w:szCs w:val="24"/>
          <w:cs/>
          <w:lang w:bidi="bn-BD"/>
        </w:rPr>
        <w:t>: নারী তার কর্মকাণ্ডের ব্যাপারে দায়বদ্ধ; তাকে প্রতিদান</w:t>
      </w:r>
      <w:r w:rsidR="001A15BB">
        <w:rPr>
          <w:rFonts w:ascii="Times New Roman" w:eastAsia="Times New Roman" w:hAnsi="Times New Roman" w:cs="Kalpurush" w:hint="cs"/>
          <w:sz w:val="24"/>
          <w:szCs w:val="24"/>
          <w:cs/>
          <w:lang w:bidi="bn-BD"/>
        </w:rPr>
        <w:t xml:space="preserve"> দেওয়া</w:t>
      </w:r>
      <w:r w:rsidRPr="0026010F">
        <w:rPr>
          <w:rFonts w:ascii="Times New Roman" w:eastAsia="Times New Roman" w:hAnsi="Times New Roman" w:cs="Kalpurush" w:hint="cs"/>
          <w:sz w:val="24"/>
          <w:szCs w:val="24"/>
          <w:cs/>
          <w:lang w:bidi="bn-BD"/>
        </w:rPr>
        <w:t xml:space="preserve"> হবে এবং তার কাজের হিসাব নেয়া হবে; এর</w:t>
      </w:r>
      <w:r w:rsidR="00DB26F4">
        <w:rPr>
          <w:rFonts w:ascii="Times New Roman" w:eastAsia="Times New Roman" w:hAnsi="Times New Roman" w:cs="Kalpurush" w:hint="cs"/>
          <w:sz w:val="24"/>
          <w:szCs w:val="24"/>
          <w:cs/>
          <w:lang w:bidi="bn-BD"/>
        </w:rPr>
        <w:t xml:space="preserve"> ওপর</w:t>
      </w:r>
      <w:r w:rsidRPr="0026010F">
        <w:rPr>
          <w:rFonts w:ascii="Times New Roman" w:eastAsia="Times New Roman" w:hAnsi="Times New Roman" w:cs="Kalpurush" w:hint="cs"/>
          <w:sz w:val="24"/>
          <w:szCs w:val="24"/>
          <w:cs/>
          <w:lang w:bidi="bn-BD"/>
        </w:rPr>
        <w:t xml:space="preserve"> নির্দেশিত আয়াতসমূহের আলোচনা পূর্বে অতিবাহিত হয়েছে; উদাহরণস্বরূপ আল্লাহ তা‘আলার বাণী</w:t>
      </w:r>
      <w:r w:rsidRPr="0026010F">
        <w:rPr>
          <w:rFonts w:ascii="SutonnyMJ" w:eastAsia="Times New Roman" w:hAnsi="SutonnyMJ" w:cs="Kalpurush" w:hint="cs"/>
          <w:color w:val="000000"/>
          <w:sz w:val="24"/>
          <w:szCs w:val="24"/>
          <w:cs/>
          <w:lang w:bidi="bn-BD"/>
        </w:rPr>
        <w:t>:</w:t>
      </w:r>
    </w:p>
    <w:p w:rsidR="0026010F" w:rsidRPr="0026010F" w:rsidRDefault="0026010F" w:rsidP="00E06ED2">
      <w:pPr>
        <w:jc w:val="both"/>
        <w:rPr>
          <w:rFonts w:ascii="Traditional Arabic" w:eastAsia="Times New Roman" w:hAnsi="Times New Roman" w:cs="Kalpurush"/>
          <w:color w:val="000000"/>
          <w:sz w:val="24"/>
          <w:szCs w:val="24"/>
          <w:lang w:bidi="bn-BD"/>
        </w:rPr>
      </w:pPr>
      <w:r w:rsidRPr="0026010F">
        <w:rPr>
          <w:rFonts w:ascii="Times New Roman" w:eastAsia="Times New Roman" w:hAnsi="Times New Roman" w:cs="KFGQPC Uthman Taha Naskh" w:hint="cs"/>
          <w:color w:val="008000"/>
          <w:sz w:val="24"/>
          <w:szCs w:val="24"/>
          <w:rtl/>
        </w:rPr>
        <w:t>﴿</w:t>
      </w:r>
      <w:r w:rsidRPr="0026010F">
        <w:rPr>
          <w:rFonts w:ascii="Times New Roman" w:eastAsia="Times New Roman" w:hAnsi="Times New Roman" w:cs="KFGQPC Uthmanic Script HAFS"/>
          <w:color w:val="008000"/>
          <w:sz w:val="24"/>
          <w:szCs w:val="24"/>
          <w:rtl/>
        </w:rPr>
        <w:t>فَٱسۡتَجَابَ لَهُمۡ رَبُّهُمۡ أَنِّي لَآ أُضِيعُ عَمَلَ عَٰمِل</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 مِّنكُم مِّن </w:t>
      </w:r>
      <w:r w:rsidRPr="0026010F">
        <w:rPr>
          <w:rFonts w:ascii="Times New Roman" w:eastAsia="Times New Roman" w:hAnsi="Times New Roman" w:cs="KFGQPC Uthmanic Script HAFS"/>
          <w:color w:val="008000"/>
          <w:sz w:val="24"/>
          <w:szCs w:val="24"/>
          <w:rtl/>
        </w:rPr>
        <w:t>ذَكَرٍ أَوۡ أُنثَىٰۖ بَعۡضُكُم مِّنۢ بَعۡض</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 xml:space="preserve">[سورة آل عمران: 195]  </w:t>
      </w:r>
    </w:p>
    <w:p w:rsidR="00E06ED2" w:rsidRDefault="0026010F" w:rsidP="00E06ED2">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“অতঃপর তাদের </w:t>
      </w:r>
      <w:r w:rsidR="00E06ED2">
        <w:rPr>
          <w:rFonts w:ascii="Traditional Arabic" w:eastAsia="Times New Roman" w:hAnsi="Times New Roman" w:cs="Kalpurush" w:hint="cs"/>
          <w:color w:val="000000"/>
          <w:sz w:val="24"/>
          <w:szCs w:val="24"/>
          <w:cs/>
          <w:lang w:bidi="bn-BD"/>
        </w:rPr>
        <w:t>রব</w:t>
      </w:r>
      <w:r w:rsidRPr="0026010F">
        <w:rPr>
          <w:rFonts w:ascii="Traditional Arabic" w:eastAsia="Times New Roman" w:hAnsi="Times New Roman" w:cs="Kalpurush" w:hint="cs"/>
          <w:color w:val="000000"/>
          <w:sz w:val="24"/>
          <w:szCs w:val="24"/>
          <w:cs/>
          <w:lang w:bidi="bn-BD"/>
        </w:rPr>
        <w:t xml:space="preserve"> তাদের ডাকে সাড়া দিয়ে বলেন, ‘আমি তোমাদের মধ্যে কর্মনিষ্ঠ</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নর অথবা নারীর কর্ম বিফল করি না; তোমরা একে অপরের অংশ।”</w:t>
      </w:r>
      <w:r w:rsidR="00E06ED2">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আলে ইমরান</w:t>
      </w:r>
      <w:r w:rsidR="00E06ED2">
        <w:rPr>
          <w:rFonts w:ascii="Traditional Arabic" w:eastAsia="Times New Roman" w:hAnsi="Times New Roman" w:cs="Kalpurush" w:hint="cs"/>
          <w:color w:val="000000"/>
          <w:sz w:val="24"/>
          <w:szCs w:val="24"/>
          <w:cs/>
          <w:lang w:bidi="bn-BD"/>
        </w:rPr>
        <w:t>, আয়াত: ১৯৫]</w:t>
      </w:r>
    </w:p>
    <w:p w:rsidR="0026010F" w:rsidRPr="0026010F" w:rsidRDefault="0026010F" w:rsidP="00E06ED2">
      <w:pPr>
        <w:bidi w:val="0"/>
        <w:jc w:val="both"/>
        <w:rPr>
          <w:rFonts w:ascii="Traditional Arabic" w:eastAsia="Times New Roman" w:hAnsi="Times New Roman" w:cs="Kalpurush"/>
          <w:color w:val="000000"/>
          <w:sz w:val="24"/>
          <w:szCs w:val="24"/>
          <w:lang w:bidi="bn-BD"/>
        </w:rPr>
      </w:pPr>
      <w:r w:rsidRPr="0026010F">
        <w:rPr>
          <w:rFonts w:ascii="Times New Roman" w:eastAsia="Times New Roman" w:hAnsi="Times New Roman" w:cs="Kalpurush" w:hint="cs"/>
          <w:sz w:val="24"/>
          <w:szCs w:val="24"/>
          <w:cs/>
          <w:lang w:bidi="bn-BD"/>
        </w:rPr>
        <w:t>আল্লাহ তা‘আলা আরও</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26010F" w:rsidRDefault="0026010F" w:rsidP="0026010F">
      <w:pPr>
        <w:bidi w:val="0"/>
        <w:jc w:val="both"/>
        <w:rPr>
          <w:rFonts w:ascii="SutonnyMJ" w:eastAsia="Times New Roman" w:hAnsi="SutonnyMJ" w:cs="Kalpurush"/>
          <w:color w:val="000000"/>
          <w:sz w:val="24"/>
          <w:szCs w:val="24"/>
          <w:rtl/>
          <w:cs/>
          <w:lang w:bidi="bn-BD"/>
        </w:rPr>
      </w:pPr>
      <w:r w:rsidRPr="0026010F">
        <w:rPr>
          <w:rFonts w:ascii="Traditional Arabic" w:eastAsia="Times New Roman" w:hAnsi="Times New Roman" w:cs="Kalpurush" w:hint="cs"/>
          <w:color w:val="000000"/>
          <w:sz w:val="24"/>
          <w:szCs w:val="24"/>
          <w:cs/>
          <w:lang w:bidi="bn-BD"/>
        </w:rPr>
        <w:t xml:space="preserve"> </w:t>
      </w:r>
    </w:p>
    <w:p w:rsidR="0026010F" w:rsidRPr="0026010F" w:rsidRDefault="001A15BB" w:rsidP="00E06ED2">
      <w:pPr>
        <w:jc w:val="both"/>
        <w:rPr>
          <w:rFonts w:ascii="Traditional Arabic" w:eastAsia="Times New Roman" w:hAnsi="Times New Roman" w:cs="Kalpurush"/>
          <w:color w:val="008000"/>
          <w:sz w:val="24"/>
          <w:szCs w:val="24"/>
          <w:cs/>
          <w:lang w:bidi="bn-BD"/>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hint="cs"/>
          <w:color w:val="008000"/>
          <w:sz w:val="24"/>
          <w:szCs w:val="24"/>
          <w:rtl/>
        </w:rPr>
        <w:t xml:space="preserve">وَمَن </w:t>
      </w:r>
      <w:r w:rsidR="0026010F" w:rsidRPr="0026010F">
        <w:rPr>
          <w:rFonts w:ascii="Times New Roman" w:eastAsia="Times New Roman" w:hAnsi="Times New Roman" w:cs="KFGQPC Uthmanic Script HAFS"/>
          <w:color w:val="008000"/>
          <w:sz w:val="24"/>
          <w:szCs w:val="24"/>
          <w:rtl/>
        </w:rPr>
        <w:t>يَعۡمَلۡ مِنَ ٱلصَّٰلِحَٰتِ مِن ذَكَرٍ أَوۡ أُنثَىٰ وَهُوَ مُؤۡمِن</w:t>
      </w:r>
      <w:r w:rsidR="0026010F" w:rsidRPr="0026010F">
        <w:rPr>
          <w:rFonts w:ascii="Times New Roman" w:eastAsia="Times New Roman" w:hAnsi="Times New Roman" w:cs="KFGQPC Uthmanic Script HAFS" w:hint="cs"/>
          <w:color w:val="008000"/>
          <w:sz w:val="24"/>
          <w:szCs w:val="24"/>
          <w:rtl/>
        </w:rPr>
        <w:t xml:space="preserve">ٞ </w:t>
      </w:r>
      <w:r w:rsidR="0026010F" w:rsidRPr="0026010F">
        <w:rPr>
          <w:rFonts w:ascii="Times New Roman" w:eastAsia="Times New Roman" w:hAnsi="Times New Roman" w:cs="KFGQPC Uthmanic Script HAFS"/>
          <w:color w:val="008000"/>
          <w:sz w:val="24"/>
          <w:szCs w:val="24"/>
          <w:rtl/>
        </w:rPr>
        <w:t>فَأُوْلَٰٓئِكَ يَدۡخُلُونَ ٱلۡجَنَّةَ وَلَا يُظۡلَمُونَ نَقِير</w:t>
      </w:r>
      <w:r w:rsidR="0026010F" w:rsidRPr="0026010F">
        <w:rPr>
          <w:rFonts w:ascii="Jameel Noori Nastaleeq" w:eastAsia="Times New Roman" w:hAnsi="Jameel Noori Nastaleeq" w:cs="KFGQPC Uthmanic Script HAFS" w:hint="cs"/>
          <w:color w:val="008000"/>
          <w:sz w:val="24"/>
          <w:szCs w:val="24"/>
          <w:rtl/>
        </w:rPr>
        <w:t>ٗ</w:t>
      </w:r>
      <w:r w:rsidR="0026010F" w:rsidRPr="0026010F">
        <w:rPr>
          <w:rFonts w:ascii="Times New Roman" w:eastAsia="Times New Roman" w:hAnsi="Times New Roman" w:cs="KFGQPC Uthmanic Script HAFS" w:hint="cs"/>
          <w:color w:val="008000"/>
          <w:sz w:val="24"/>
          <w:szCs w:val="24"/>
          <w:rtl/>
        </w:rPr>
        <w:t>ا ١٢٤</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[سورة النساء: 124</w:t>
      </w:r>
      <w:r w:rsidR="002315E6">
        <w:rPr>
          <w:rFonts w:ascii="Times New Roman" w:eastAsia="Times New Roman" w:hAnsi="Times New Roman" w:cs="KFGQPC Uthman Taha Naskh" w:hint="cs"/>
          <w:color w:val="008000"/>
          <w:sz w:val="24"/>
          <w:szCs w:val="24"/>
          <w:rtl/>
        </w:rPr>
        <w:t>]</w:t>
      </w:r>
      <w:r w:rsidR="0026010F" w:rsidRPr="0026010F">
        <w:rPr>
          <w:rFonts w:ascii="Times New Roman" w:eastAsia="Times New Roman" w:hAnsi="Times New Roman" w:cs="KFGQPC Uthman Taha Naskh" w:hint="cs"/>
          <w:color w:val="008000"/>
          <w:sz w:val="24"/>
          <w:szCs w:val="24"/>
          <w:rtl/>
        </w:rPr>
        <w:t xml:space="preserve">                                                                                                                                    </w:t>
      </w:r>
    </w:p>
    <w:p w:rsidR="00E06ED2" w:rsidRDefault="0026010F" w:rsidP="00E06ED2">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“মুমিন হয়ে পুরুষ ও নারীর মধ্যে যে কেউ সৎ কাজ করবে, তারা জান্নাতে প্রবেশ করবে এবং তাদের প্রতি অণু পরিমাণও যুলুম করা হবে না।”</w:t>
      </w:r>
      <w:r w:rsidR="00E06ED2">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 xml:space="preserve">সূরা </w:t>
      </w:r>
      <w:r w:rsidR="001A15BB">
        <w:rPr>
          <w:rFonts w:ascii="Traditional Arabic" w:eastAsia="Times New Roman" w:hAnsi="Times New Roman" w:cs="Kalpurush" w:hint="cs"/>
          <w:color w:val="000000"/>
          <w:sz w:val="24"/>
          <w:szCs w:val="24"/>
          <w:cs/>
          <w:lang w:bidi="bn-BD"/>
        </w:rPr>
        <w:t>আন-নিসা</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 xml:space="preserve">আয়াত: </w:t>
      </w:r>
      <w:r w:rsidRPr="0026010F">
        <w:rPr>
          <w:rFonts w:ascii="Traditional Arabic" w:eastAsia="Times New Roman" w:hAnsi="Times New Roman" w:cs="Kalpurush" w:hint="cs"/>
          <w:color w:val="000000"/>
          <w:sz w:val="24"/>
          <w:szCs w:val="24"/>
          <w:cs/>
          <w:lang w:bidi="bn-BD"/>
        </w:rPr>
        <w:t>১২৪</w:t>
      </w:r>
      <w:r w:rsidR="00E06ED2">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w:t>
      </w:r>
    </w:p>
    <w:p w:rsidR="0026010F" w:rsidRPr="0026010F" w:rsidRDefault="0026010F" w:rsidP="00E06ED2">
      <w:pPr>
        <w:bidi w:val="0"/>
        <w:jc w:val="both"/>
        <w:rPr>
          <w:rFonts w:ascii="SutonnyMJ" w:eastAsia="Times New Roman" w:hAnsi="SutonnyMJ" w:cs="Kalpurush"/>
          <w:color w:val="000000"/>
          <w:sz w:val="24"/>
          <w:szCs w:val="24"/>
          <w:lang w:bidi="bn-BD"/>
        </w:rPr>
      </w:pPr>
      <w:r w:rsidRPr="0026010F">
        <w:rPr>
          <w:rFonts w:ascii="Times New Roman" w:eastAsia="Times New Roman" w:hAnsi="Times New Roman" w:cs="Kalpurush" w:hint="cs"/>
          <w:sz w:val="24"/>
          <w:szCs w:val="24"/>
          <w:cs/>
          <w:lang w:bidi="bn-BD"/>
        </w:rPr>
        <w:t>আল্লাহ সুবহানাহু ওয়া তা‘আলা আরও</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26010F" w:rsidRDefault="0026010F" w:rsidP="00E06ED2">
      <w:pPr>
        <w:jc w:val="both"/>
        <w:rPr>
          <w:rFonts w:ascii="Traditional Arabic" w:eastAsia="Times New Roman" w:hAnsi="Times New Roman" w:cs="Kalpurush"/>
          <w:color w:val="008000"/>
          <w:sz w:val="24"/>
          <w:szCs w:val="24"/>
          <w:rtl/>
          <w:cs/>
          <w:lang w:bidi="bn-BD"/>
        </w:rPr>
      </w:pPr>
      <w:r w:rsidRPr="0026010F">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مَنۡ عَمِلَ صَٰلِح</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ا </w:t>
      </w:r>
      <w:r w:rsidRPr="0026010F">
        <w:rPr>
          <w:rFonts w:ascii="Times New Roman" w:eastAsia="Times New Roman" w:hAnsi="Times New Roman" w:cs="KFGQPC Uthmanic Script HAFS"/>
          <w:color w:val="008000"/>
          <w:sz w:val="24"/>
          <w:szCs w:val="24"/>
          <w:rtl/>
        </w:rPr>
        <w:t>مِّن ذَكَرٍ أَوۡ أُنثَىٰ وَهُوَ مُؤۡمِن</w:t>
      </w:r>
      <w:r w:rsidRPr="0026010F">
        <w:rPr>
          <w:rFonts w:ascii="Times New Roman" w:eastAsia="Times New Roman" w:hAnsi="Times New Roman" w:cs="KFGQPC Uthmanic Script HAFS" w:hint="cs"/>
          <w:color w:val="008000"/>
          <w:sz w:val="24"/>
          <w:szCs w:val="24"/>
          <w:rtl/>
        </w:rPr>
        <w:t>ٞ فَلَنُحۡيِيَنَّهُۥ حَيَوٰة</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 طَيِّبَة</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 </w:t>
      </w:r>
      <w:r w:rsidRPr="0026010F">
        <w:rPr>
          <w:rFonts w:ascii="Times New Roman" w:eastAsia="Times New Roman" w:hAnsi="Times New Roman" w:cs="KFGQPC Uthmanic Script HAFS"/>
          <w:color w:val="008000"/>
          <w:sz w:val="24"/>
          <w:szCs w:val="24"/>
          <w:rtl/>
        </w:rPr>
        <w:t>وَلَنَجۡزِيَنَّهُمۡ أَجۡرَهُم بِأَحۡسَنِ مَا كَانُواْ يَعۡمَلُونَ ٩٧</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 سورة النحل: 97</w:t>
      </w:r>
      <w:r w:rsidR="002315E6">
        <w:rPr>
          <w:rFonts w:ascii="Times New Roman" w:eastAsia="Times New Roman" w:hAnsi="Times New Roman" w:cs="KFGQPC Uthman Taha Naskh" w:hint="cs"/>
          <w:color w:val="008000"/>
          <w:sz w:val="24"/>
          <w:szCs w:val="24"/>
          <w:rtl/>
        </w:rPr>
        <w:t>]</w:t>
      </w:r>
      <w:r w:rsidRPr="0026010F">
        <w:rPr>
          <w:rFonts w:ascii="Times New Roman" w:eastAsia="Times New Roman" w:hAnsi="Times New Roman" w:cs="KFGQPC Uthman Taha Naskh" w:hint="cs"/>
          <w:color w:val="008000"/>
          <w:sz w:val="24"/>
          <w:szCs w:val="24"/>
          <w:rtl/>
        </w:rPr>
        <w:t xml:space="preserve">                                                                                                                 </w:t>
      </w:r>
    </w:p>
    <w:p w:rsidR="0026010F" w:rsidRPr="0026010F" w:rsidRDefault="0026010F" w:rsidP="0026010F">
      <w:pPr>
        <w:bidi w:val="0"/>
        <w:jc w:val="both"/>
        <w:rPr>
          <w:rFonts w:ascii="Traditional Arabic" w:eastAsia="Times New Roman" w:hAnsi="Times New Roman" w:cs="Kalpurush"/>
          <w:color w:val="000000"/>
          <w:sz w:val="24"/>
          <w:szCs w:val="24"/>
          <w:lang w:bidi="bn-BD"/>
        </w:rPr>
      </w:pPr>
    </w:p>
    <w:p w:rsidR="0026010F" w:rsidRPr="0026010F" w:rsidRDefault="0026010F" w:rsidP="00E06ED2">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“মুমিন হয়ে পুরুষ ও নারীর মধ্যে যে কেউ সৎকাজ করবে, তাকে আমি </w:t>
      </w:r>
      <w:r w:rsidR="00AD4DBB">
        <w:rPr>
          <w:rFonts w:ascii="Traditional Arabic" w:eastAsia="Times New Roman" w:hAnsi="Times New Roman" w:cs="Kalpurush" w:hint="cs"/>
          <w:color w:val="000000"/>
          <w:sz w:val="24"/>
          <w:szCs w:val="24"/>
          <w:cs/>
          <w:lang w:bidi="bn-BD"/>
        </w:rPr>
        <w:t xml:space="preserve">নিশ্চয় </w:t>
      </w:r>
      <w:r w:rsidRPr="0026010F">
        <w:rPr>
          <w:rFonts w:ascii="Traditional Arabic" w:eastAsia="Times New Roman" w:hAnsi="Times New Roman" w:cs="Kalpurush" w:hint="cs"/>
          <w:color w:val="000000"/>
          <w:sz w:val="24"/>
          <w:szCs w:val="24"/>
          <w:cs/>
          <w:lang w:bidi="bn-BD"/>
        </w:rPr>
        <w:t>পবিত্র জীবন দান করব এবং তাদেরকে তাদের কর্মের শ্রেষ্ঠ পুরস্কার দান করব।</w:t>
      </w:r>
      <w:r w:rsidR="00E06ED2">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w:t>
      </w:r>
      <w:r w:rsidR="00E06ED2">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সূরা </w:t>
      </w:r>
      <w:r w:rsidR="001A15BB">
        <w:rPr>
          <w:rFonts w:ascii="Traditional Arabic" w:eastAsia="Times New Roman" w:hAnsi="Times New Roman" w:cs="Kalpurush" w:hint="cs"/>
          <w:color w:val="000000"/>
          <w:sz w:val="24"/>
          <w:szCs w:val="24"/>
          <w:cs/>
          <w:lang w:bidi="bn-BD"/>
        </w:rPr>
        <w:t>আন-নাহল</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 xml:space="preserve">আয়াত: </w:t>
      </w:r>
      <w:r w:rsidRPr="0026010F">
        <w:rPr>
          <w:rFonts w:ascii="Traditional Arabic" w:eastAsia="Times New Roman" w:hAnsi="Times New Roman" w:cs="Kalpurush" w:hint="cs"/>
          <w:color w:val="000000"/>
          <w:sz w:val="24"/>
          <w:szCs w:val="24"/>
          <w:cs/>
          <w:lang w:bidi="bn-BD"/>
        </w:rPr>
        <w:t>৯৭</w:t>
      </w:r>
      <w:r w:rsidR="00E06ED2">
        <w:rPr>
          <w:rFonts w:ascii="Traditional Arabic" w:eastAsia="Times New Roman" w:hAnsi="Times New Roman" w:cs="Kalpurush" w:hint="cs"/>
          <w:color w:val="000000"/>
          <w:sz w:val="24"/>
          <w:szCs w:val="24"/>
          <w:cs/>
          <w:lang w:bidi="bn-BD"/>
        </w:rPr>
        <w:t>]</w:t>
      </w:r>
    </w:p>
    <w:p w:rsidR="0026010F" w:rsidRPr="00C558F0" w:rsidRDefault="0026010F" w:rsidP="00C558F0">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color w:val="000000"/>
          <w:sz w:val="24"/>
          <w:szCs w:val="24"/>
          <w:cs/>
          <w:lang w:bidi="bn-BD"/>
        </w:rPr>
        <w:t>ঈমান ও ইলম (জ্ঞান) অর্জন যেমন একজন মুসলিম নারীর দায়িত্ব ও কর্তব্য, তেমনি তার দায়িত্ব ও কর্তব্য হচ্ছে, সে এই জ্ঞানের দ</w:t>
      </w:r>
      <w:r w:rsidR="00C558F0">
        <w:rPr>
          <w:rFonts w:ascii="Traditional Arabic" w:eastAsia="Times New Roman" w:hAnsi="Times New Roman" w:cs="Kalpurush" w:hint="cs"/>
          <w:color w:val="000000"/>
          <w:sz w:val="24"/>
          <w:szCs w:val="24"/>
          <w:cs/>
          <w:lang w:bidi="bn-BD"/>
        </w:rPr>
        <w:t>াবি অনুযায়ী আমল বা কাজ করবে,</w:t>
      </w:r>
      <w:r w:rsidRPr="0026010F">
        <w:rPr>
          <w:rFonts w:ascii="Traditional Arabic" w:eastAsia="Times New Roman" w:hAnsi="Times New Roman" w:cs="Kalpurush" w:hint="cs"/>
          <w:color w:val="000000"/>
          <w:sz w:val="24"/>
          <w:szCs w:val="24"/>
          <w:cs/>
          <w:lang w:bidi="bn-BD"/>
        </w:rPr>
        <w:t xml:space="preserve"> আর এই আমল ব্যতীত দুনিয়া ও</w:t>
      </w:r>
      <w:r w:rsidR="002315E6">
        <w:rPr>
          <w:rFonts w:ascii="Traditional Arabic" w:eastAsia="Times New Roman" w:hAnsi="Times New Roman" w:cs="Kalpurush" w:hint="cs"/>
          <w:color w:val="000000"/>
          <w:sz w:val="24"/>
          <w:szCs w:val="24"/>
          <w:cs/>
          <w:lang w:bidi="bn-BD"/>
        </w:rPr>
        <w:t xml:space="preserve"> আখিরাতে</w:t>
      </w:r>
      <w:r w:rsidRPr="0026010F">
        <w:rPr>
          <w:rFonts w:ascii="Traditional Arabic" w:eastAsia="Times New Roman" w:hAnsi="Times New Roman" w:cs="Kalpurush" w:hint="cs"/>
          <w:color w:val="000000"/>
          <w:sz w:val="24"/>
          <w:szCs w:val="24"/>
          <w:cs/>
          <w:lang w:bidi="bn-BD"/>
        </w:rPr>
        <w:t xml:space="preserve"> তার</w:t>
      </w:r>
      <w:r w:rsidR="00DB26F4">
        <w:rPr>
          <w:rFonts w:ascii="Traditional Arabic" w:eastAsia="Times New Roman" w:hAnsi="Times New Roman" w:cs="Kalpurush" w:hint="cs"/>
          <w:color w:val="000000"/>
          <w:sz w:val="24"/>
          <w:szCs w:val="24"/>
          <w:cs/>
          <w:lang w:bidi="bn-BD"/>
        </w:rPr>
        <w:t xml:space="preserve"> কোনো</w:t>
      </w:r>
      <w:r w:rsidR="00C558F0">
        <w:rPr>
          <w:rFonts w:ascii="Traditional Arabic" w:eastAsia="Times New Roman" w:hAnsi="Times New Roman" w:cs="Kalpurush" w:hint="cs"/>
          <w:color w:val="000000"/>
          <w:sz w:val="24"/>
          <w:szCs w:val="24"/>
          <w:cs/>
          <w:lang w:bidi="bn-BD"/>
        </w:rPr>
        <w:t xml:space="preserve"> ফলাফল অর্জিত হবে না।</w:t>
      </w:r>
      <w:r w:rsidRPr="0026010F">
        <w:rPr>
          <w:rFonts w:ascii="Traditional Arabic" w:eastAsia="Times New Roman" w:hAnsi="Times New Roman" w:cs="Kalpurush" w:hint="cs"/>
          <w:color w:val="000000"/>
          <w:sz w:val="24"/>
          <w:szCs w:val="24"/>
          <w:cs/>
          <w:lang w:bidi="bn-BD"/>
        </w:rPr>
        <w:t xml:space="preserve"> </w:t>
      </w:r>
      <w:r w:rsidRPr="0026010F">
        <w:rPr>
          <w:rFonts w:ascii="Times New Roman" w:eastAsia="Times New Roman" w:hAnsi="Times New Roman" w:cs="Kalpurush" w:hint="cs"/>
          <w:sz w:val="24"/>
          <w:szCs w:val="24"/>
          <w:cs/>
          <w:lang w:bidi="bn-BD"/>
        </w:rPr>
        <w:t>আল্লাহ তা‘আলা</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26010F" w:rsidRDefault="001A15BB" w:rsidP="00C558F0">
      <w:pPr>
        <w:widowControl w:val="0"/>
        <w:autoSpaceDE w:val="0"/>
        <w:autoSpaceDN w:val="0"/>
        <w:adjustRightInd w:val="0"/>
        <w:jc w:val="both"/>
        <w:rPr>
          <w:rFonts w:ascii="Times New Roman" w:eastAsia="Times New Roman" w:hAnsi="Times New Roman" w:cs="KFGQPC Uthmanic Script HAFS"/>
          <w:color w:val="008000"/>
          <w:sz w:val="24"/>
          <w:szCs w:val="24"/>
          <w:rtl/>
          <w:cs/>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تَبَٰرَكَ ٱلَّذِي بِيَدِهِ ٱلۡمُلۡكُ وَهُوَ عَلَىٰ كُلِّ شَيۡءٖ قَدِيرٌ ١ ٱلَّذِي خَلَقَ ٱلۡمَوۡتَ وَٱلۡحَيَوٰةَ لِيَبۡلُوَكُمۡ أَيُّكُمۡ أَحۡسَنُ عَمَلٗاۚ وَهُوَ ٱلۡعَزِيزُ ٱلۡغَفُورُ ٢</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3" w:name="س67"/>
      <w:r w:rsidR="0026010F" w:rsidRPr="0026010F">
        <w:rPr>
          <w:rFonts w:ascii="Times New Roman" w:eastAsia="Times New Roman" w:hAnsi="Times New Roman" w:cs="KFGQPC Uthmanic Script HAFS" w:hint="cs"/>
          <w:color w:val="008000"/>
          <w:sz w:val="24"/>
          <w:szCs w:val="24"/>
          <w:rtl/>
        </w:rPr>
        <w:t>سُورَةُ</w:t>
      </w:r>
      <w:bookmarkEnd w:id="3"/>
      <w:r w:rsidR="0026010F" w:rsidRPr="0026010F">
        <w:rPr>
          <w:rFonts w:ascii="Times New Roman" w:eastAsia="Times New Roman" w:hAnsi="Times New Roman" w:cs="KFGQPC Uthmanic Script HAFS" w:hint="cs"/>
          <w:color w:val="008000"/>
          <w:sz w:val="24"/>
          <w:szCs w:val="24"/>
          <w:rtl/>
        </w:rPr>
        <w:t xml:space="preserve"> المُل</w:t>
      </w:r>
      <w:r w:rsidR="0026010F" w:rsidRPr="0026010F">
        <w:rPr>
          <w:rFonts w:ascii="Times New Roman" w:eastAsia="Times New Roman" w:hAnsi="Times New Roman" w:cs="KFGQPC Uthmanic Script HAFS"/>
          <w:color w:val="008000"/>
          <w:sz w:val="24"/>
          <w:szCs w:val="24"/>
          <w:rtl/>
        </w:rPr>
        <w:t>ۡ</w:t>
      </w:r>
      <w:r w:rsidR="0026010F" w:rsidRPr="0026010F">
        <w:rPr>
          <w:rFonts w:ascii="Times New Roman" w:eastAsia="Times New Roman" w:hAnsi="Times New Roman" w:cs="KFGQPC Uthmanic Script HAFS" w:hint="cs"/>
          <w:color w:val="008000"/>
          <w:sz w:val="24"/>
          <w:szCs w:val="24"/>
          <w:rtl/>
        </w:rPr>
        <w:t>ك</w:t>
      </w:r>
      <w:r w:rsidR="0026010F" w:rsidRPr="0026010F">
        <w:rPr>
          <w:rFonts w:ascii="Times New Roman" w:eastAsia="Times New Roman" w:hAnsi="Times New Roman" w:cs="KFGQPC Uthman Taha Naskh" w:hint="cs"/>
          <w:color w:val="008000"/>
          <w:sz w:val="24"/>
          <w:szCs w:val="24"/>
          <w:rtl/>
        </w:rPr>
        <w:t xml:space="preserve">: 1 </w:t>
      </w:r>
      <w:r w:rsidR="0026010F" w:rsidRPr="0026010F">
        <w:rPr>
          <w:rFonts w:ascii="Times New Roman" w:eastAsia="Times New Roman" w:hAnsi="Times New Roman" w:cs="Times New Roman" w:hint="cs"/>
          <w:color w:val="008000"/>
          <w:sz w:val="24"/>
          <w:szCs w:val="24"/>
          <w:rtl/>
        </w:rPr>
        <w:t>–</w:t>
      </w:r>
      <w:r w:rsidR="0026010F" w:rsidRPr="0026010F">
        <w:rPr>
          <w:rFonts w:ascii="Times New Roman" w:eastAsia="Times New Roman" w:hAnsi="Times New Roman" w:cs="KFGQPC Uthman Taha Naskh" w:hint="cs"/>
          <w:color w:val="008000"/>
          <w:sz w:val="24"/>
          <w:szCs w:val="24"/>
          <w:rtl/>
        </w:rPr>
        <w:t xml:space="preserve"> 2</w:t>
      </w:r>
      <w:r w:rsidR="002315E6">
        <w:rPr>
          <w:rFonts w:ascii="Times New Roman" w:eastAsia="Times New Roman" w:hAnsi="Times New Roman" w:cs="KFGQPC Uthman Taha Naskh" w:hint="cs"/>
          <w:color w:val="008000"/>
          <w:sz w:val="24"/>
          <w:szCs w:val="24"/>
          <w:rtl/>
        </w:rPr>
        <w:t>]</w:t>
      </w:r>
      <w:r w:rsidR="0026010F" w:rsidRPr="0026010F">
        <w:rPr>
          <w:rFonts w:ascii="Times New Roman" w:eastAsia="Times New Roman" w:hAnsi="Times New Roman" w:cs="KFGQPC Uthman Taha Naskh" w:hint="cs"/>
          <w:color w:val="008000"/>
          <w:sz w:val="24"/>
          <w:szCs w:val="24"/>
          <w:rtl/>
        </w:rPr>
        <w:t xml:space="preserve">                                                                                              </w:t>
      </w:r>
    </w:p>
    <w:p w:rsidR="0026010F" w:rsidRPr="0026010F" w:rsidRDefault="0026010F" w:rsidP="00C558F0">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“মহামহিমান্বিত তিনি, সর্বময় কর্তৃত্ব যাঁর করায়ত্ব; তিনি সর্ববিষয়ে সর্বশক্তিমান। যিনি সৃষ্টি করেছেন মৃত্যু ও জী</w:t>
      </w:r>
      <w:r w:rsidR="00C558F0">
        <w:rPr>
          <w:rFonts w:ascii="Traditional Arabic" w:eastAsia="Times New Roman" w:hAnsi="Times New Roman" w:cs="Kalpurush" w:hint="cs"/>
          <w:color w:val="000000"/>
          <w:sz w:val="24"/>
          <w:szCs w:val="24"/>
          <w:cs/>
          <w:lang w:bidi="bn-BD"/>
        </w:rPr>
        <w:t>বন, তোমাদেরকে পরীক্ষা করার জন্য-</w:t>
      </w:r>
      <w:r w:rsidRPr="0026010F">
        <w:rPr>
          <w:rFonts w:ascii="Traditional Arabic" w:eastAsia="Times New Roman" w:hAnsi="Times New Roman" w:cs="Kalpurush" w:hint="cs"/>
          <w:color w:val="000000"/>
          <w:sz w:val="24"/>
          <w:szCs w:val="24"/>
          <w:cs/>
          <w:lang w:bidi="bn-BD"/>
        </w:rPr>
        <w:t xml:space="preserve"> কে তোমাদের মধ্যে কর্মে উত্তম? তিনি পরাক্রমশালী, ক্ষমাশীল।”</w:t>
      </w:r>
      <w:r w:rsidR="00C558F0">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আল-মুলক</w:t>
      </w:r>
      <w:r w:rsidR="00C558F0">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১</w:t>
      </w:r>
      <w:r w:rsidR="00C558F0">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২</w:t>
      </w:r>
      <w:r w:rsidR="00C558F0">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Times New Roman" w:hint="cs"/>
          <w:color w:val="000000"/>
          <w:sz w:val="24"/>
          <w:szCs w:val="24"/>
          <w:rtl/>
        </w:rPr>
        <w:t xml:space="preserve"> </w:t>
      </w:r>
      <w:r w:rsidRPr="0026010F">
        <w:rPr>
          <w:rFonts w:ascii="Traditional Arabic" w:eastAsia="Times New Roman" w:hAnsi="Times New Roman" w:cs="Bangla" w:hint="cs"/>
          <w:color w:val="000000"/>
          <w:sz w:val="24"/>
          <w:szCs w:val="24"/>
          <w:cs/>
          <w:lang w:bidi="hi-IN"/>
        </w:rPr>
        <w:t xml:space="preserve"> </w:t>
      </w:r>
    </w:p>
    <w:p w:rsidR="0026010F" w:rsidRPr="0026010F" w:rsidRDefault="0026010F" w:rsidP="00C558F0">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কাযী ‘আইয়ায</w:t>
      </w:r>
      <w:r w:rsidR="001A15BB">
        <w:rPr>
          <w:rFonts w:ascii="Kalpurush" w:eastAsia="Times New Roman" w:hAnsi="Kalpurush" w:cs="Kalpurush" w:hint="cs"/>
          <w:color w:val="000000"/>
          <w:sz w:val="24"/>
          <w:szCs w:val="24"/>
          <w:cs/>
          <w:lang w:bidi="bn-BD"/>
        </w:rPr>
        <w:t xml:space="preserve"> রহ. বলেন</w:t>
      </w:r>
      <w:r w:rsidR="001A15BB">
        <w:rPr>
          <w:rFonts w:ascii="Kalpurush" w:eastAsia="Times New Roman" w:hAnsi="Kalpurush" w:cs="Kalpurush" w:hint="cs"/>
          <w:color w:val="000000"/>
          <w:sz w:val="24"/>
          <w:szCs w:val="24"/>
          <w:lang w:bidi="bn-BD"/>
        </w:rPr>
        <w:t>,</w:t>
      </w:r>
      <w:r w:rsidRPr="0026010F">
        <w:rPr>
          <w:rFonts w:ascii="Kalpurush" w:eastAsia="Times New Roman" w:hAnsi="Kalpurush" w:cs="Kalpurush" w:hint="cs"/>
          <w:color w:val="000000"/>
          <w:sz w:val="24"/>
          <w:szCs w:val="24"/>
          <w:cs/>
          <w:lang w:bidi="bn-BD"/>
        </w:rPr>
        <w:t xml:space="preserve"> </w:t>
      </w:r>
      <w:r w:rsidRPr="0026010F">
        <w:rPr>
          <w:rFonts w:ascii="Kalpurush" w:eastAsia="Times New Roman" w:hAnsi="Kalpurush" w:cs="KFGQPC Uthman Taha Naskh" w:hint="cs"/>
          <w:color w:val="000000"/>
          <w:sz w:val="24"/>
          <w:szCs w:val="24"/>
          <w:rtl/>
        </w:rPr>
        <w:t xml:space="preserve">أحسن </w:t>
      </w:r>
      <w:r w:rsidR="00C558F0" w:rsidRPr="00AD4DBB">
        <w:rPr>
          <w:rFonts w:ascii="Kalpurush" w:eastAsia="Times New Roman" w:hAnsi="Kalpurush" w:cs="Kalpurush" w:hint="cs"/>
          <w:color w:val="000000"/>
          <w:sz w:val="24"/>
          <w:szCs w:val="30"/>
          <w:cs/>
          <w:lang w:bidi="bn-BD"/>
        </w:rPr>
        <w:t xml:space="preserve"> </w:t>
      </w:r>
      <w:r w:rsidRPr="0026010F">
        <w:rPr>
          <w:rFonts w:ascii="Kalpurush" w:eastAsia="Times New Roman" w:hAnsi="Kalpurush" w:cs="Kalpurush" w:hint="cs"/>
          <w:color w:val="000000"/>
          <w:sz w:val="24"/>
          <w:szCs w:val="24"/>
          <w:cs/>
          <w:lang w:bidi="bn-BD"/>
        </w:rPr>
        <w:t>(উত্তম বা সুন্দর) মানে: তার (কাজের) একনিষ্ঠতা ও বিশুদ্ধতা।</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সুতরাং আয়াতসমূহ আমল গ্রহণযোগ্য হওয়ার জন্য দু’টি শর্ত নির্ধারণ করেছে:</w:t>
      </w:r>
    </w:p>
    <w:p w:rsidR="0026010F" w:rsidRPr="0026010F" w:rsidRDefault="0026010F" w:rsidP="0026010F">
      <w:pPr>
        <w:numPr>
          <w:ilvl w:val="0"/>
          <w:numId w:val="1"/>
        </w:num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lastRenderedPageBreak/>
        <w:t>ঈমান ও ইখলাস তথা একনিষ্ঠতাকে এক আল্লাহর জন্য নির্দিষ্ট করা এবং তার সকল কর্মকাণ্ডকে তার অধীন করা।</w:t>
      </w:r>
    </w:p>
    <w:p w:rsidR="0026010F" w:rsidRPr="0026010F" w:rsidRDefault="00C558F0" w:rsidP="0026010F">
      <w:pPr>
        <w:numPr>
          <w:ilvl w:val="0"/>
          <w:numId w:val="1"/>
        </w:numPr>
        <w:bidi w:val="0"/>
        <w:jc w:val="both"/>
        <w:rPr>
          <w:rFonts w:ascii="Kalpurush" w:eastAsia="Times New Roman" w:hAnsi="Kalpurush" w:cs="Kalpurush"/>
          <w:color w:val="000000"/>
          <w:sz w:val="24"/>
          <w:szCs w:val="24"/>
          <w:lang w:bidi="bn-BD"/>
        </w:rPr>
      </w:pPr>
      <w:r>
        <w:rPr>
          <w:rFonts w:ascii="Kalpurush" w:eastAsia="Times New Roman" w:hAnsi="Kalpurush" w:cs="Kalpurush" w:hint="cs"/>
          <w:color w:val="000000"/>
          <w:sz w:val="24"/>
          <w:szCs w:val="24"/>
          <w:cs/>
          <w:lang w:bidi="bn-BD"/>
        </w:rPr>
        <w:t>সৎকর্ম:</w:t>
      </w:r>
      <w:r w:rsidR="0026010F" w:rsidRPr="0026010F">
        <w:rPr>
          <w:rFonts w:ascii="Kalpurush" w:eastAsia="Times New Roman" w:hAnsi="Kalpurush" w:cs="Kalpurush" w:hint="cs"/>
          <w:color w:val="000000"/>
          <w:sz w:val="24"/>
          <w:szCs w:val="24"/>
          <w:cs/>
          <w:lang w:bidi="bn-BD"/>
        </w:rPr>
        <w:t xml:space="preserve"> আর সৎকর্ম ততক্ষণ পর্যন্ত সৎকর্ম বলে গণ্য হবে না, যতক্ষণ তা রাসূল</w:t>
      </w:r>
      <w:r w:rsidR="0026010F" w:rsidRPr="0026010F">
        <w:rPr>
          <w:rFonts w:ascii="SutonnyMJ" w:eastAsia="Times New Roman" w:hAnsi="SutonnyMJ" w:cs="Kalpurush" w:hint="cs"/>
          <w:color w:val="000000"/>
          <w:sz w:val="24"/>
          <w:szCs w:val="24"/>
          <w:cs/>
          <w:lang w:bidi="bn-BD"/>
        </w:rPr>
        <w:t xml:space="preserve"> সাল্লাল্লাহু আলাইহি ওয়াসাল্লামের কর্মের মত করে না হবে।</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অনুরূপভাবে আয়াতসমূহ আমলের (সৎকাজের) জন্য দু’টি প্রতিদান বা পুরস্কারকে নির্ধারণ করে দিয়েছে: দুনিয়াতে পবিত্র জীবন এবং পরকালে জান্নাত।</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আর মুসলিম নারীর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আবশ্যক</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xml:space="preserve"> এই কাজ বাস্তবায়ন করা। সুতরাং যদি তা ফরয কাজ হয়, যেমন ফরয সালাত, ফরয যাকাত, রমযান মাসের সাওম, সামর্থ্যবান হলে জীবনে একবার হজ করা এবং অপরাপর আবশ্যকীয় কাজস হয়, তবে তার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কর্তব্য হচ্ছে</w:t>
      </w:r>
      <w:r w:rsidR="00DB26F4">
        <w:rPr>
          <w:rFonts w:ascii="SutonnyMJ" w:eastAsia="Times New Roman" w:hAnsi="SutonnyMJ" w:cs="Kalpurush" w:hint="cs"/>
          <w:color w:val="000000"/>
          <w:sz w:val="24"/>
          <w:szCs w:val="24"/>
          <w:cs/>
          <w:lang w:bidi="bn-BD"/>
        </w:rPr>
        <w:t xml:space="preserve"> কোনো</w:t>
      </w:r>
      <w:r w:rsidRPr="0026010F">
        <w:rPr>
          <w:rFonts w:ascii="SutonnyMJ" w:eastAsia="Times New Roman" w:hAnsi="SutonnyMJ" w:cs="Kalpurush" w:hint="cs"/>
          <w:color w:val="000000"/>
          <w:sz w:val="24"/>
          <w:szCs w:val="24"/>
          <w:cs/>
          <w:lang w:bidi="bn-BD"/>
        </w:rPr>
        <w:t xml:space="preserve"> প্রকার ত্রুটিবিচ্যুতি অথবা কমতি অথবা অবহেলা অথবা তুচ্ছ জ্ঞান করা ছাড়াই তা যথাযথভাবে বাস্তবায়ন করা।</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SutonnyMJ" w:eastAsia="Times New Roman" w:hAnsi="SutonnyMJ" w:cs="Kalpurush" w:hint="cs"/>
          <w:color w:val="000000"/>
          <w:sz w:val="24"/>
          <w:szCs w:val="24"/>
          <w:cs/>
          <w:lang w:bidi="bn-BD"/>
        </w:rPr>
        <w:t>পক্ষান্তরে যদি তা ফরয কাজ না হয়ে নফল ও মুস্তাহাবের মত কাজ হয়, যার করার অনুমতি দিয়ে আল্লাহ</w:t>
      </w:r>
      <w:r w:rsidRPr="0026010F">
        <w:rPr>
          <w:rFonts w:ascii="Times New Roman" w:eastAsia="Times New Roman" w:hAnsi="Times New Roman" w:cs="Kalpurush" w:hint="cs"/>
          <w:sz w:val="24"/>
          <w:szCs w:val="24"/>
          <w:cs/>
          <w:lang w:bidi="bn-BD"/>
        </w:rPr>
        <w:t xml:space="preserve"> সুবহানাহু ওয়া তা‘আলা তার মুমিন বান্দাদেরকে করুণা করেছেন, তাহলে তার</w:t>
      </w:r>
      <w:r w:rsidR="00C558F0">
        <w:rPr>
          <w:rFonts w:ascii="Times New Roman" w:eastAsia="Times New Roman" w:hAnsi="Times New Roman" w:cs="Kalpurush" w:hint="cs"/>
          <w:sz w:val="24"/>
          <w:szCs w:val="24"/>
          <w:cs/>
          <w:lang w:bidi="bn-BD"/>
        </w:rPr>
        <w:t xml:space="preserve"> উচিৎ</w:t>
      </w:r>
      <w:r w:rsidRPr="0026010F">
        <w:rPr>
          <w:rFonts w:ascii="Times New Roman" w:eastAsia="Times New Roman" w:hAnsi="Times New Roman" w:cs="Kalpurush" w:hint="cs"/>
          <w:sz w:val="24"/>
          <w:szCs w:val="24"/>
          <w:cs/>
          <w:lang w:bidi="bn-BD"/>
        </w:rPr>
        <w:t xml:space="preserve"> হবে সে কাজগুলো থেকে একটি পূর্ণ</w:t>
      </w:r>
      <w:r w:rsidRPr="0026010F">
        <w:rPr>
          <w:rFonts w:ascii="Kalpurush" w:eastAsia="Times New Roman" w:hAnsi="Kalpurush" w:cs="Kalpurush" w:hint="cs"/>
          <w:color w:val="000000"/>
          <w:sz w:val="24"/>
          <w:szCs w:val="24"/>
          <w:cs/>
          <w:lang w:bidi="bn-BD"/>
        </w:rPr>
        <w:t xml:space="preserve"> অংশ গ্রহণ করা</w:t>
      </w:r>
      <w:r w:rsidRPr="0026010F">
        <w:rPr>
          <w:rFonts w:ascii="Kalpurush" w:eastAsia="Times New Roman" w:hAnsi="Kalpurush" w:cs="Bangla" w:hint="cs"/>
          <w:color w:val="000000"/>
          <w:sz w:val="24"/>
          <w:szCs w:val="24"/>
          <w:cs/>
          <w:lang w:bidi="hi-IN"/>
        </w:rPr>
        <w:t xml:space="preserve">। </w:t>
      </w:r>
      <w:r w:rsidRPr="0026010F">
        <w:rPr>
          <w:rFonts w:ascii="Kalpurush" w:eastAsia="Times New Roman" w:hAnsi="Kalpurush" w:cs="Kalpurush" w:hint="cs"/>
          <w:color w:val="000000"/>
          <w:sz w:val="24"/>
          <w:szCs w:val="24"/>
          <w:cs/>
          <w:lang w:bidi="bn-IN"/>
        </w:rPr>
        <w:t>কারণ</w:t>
      </w:r>
      <w:r w:rsidRPr="0026010F">
        <w:rPr>
          <w:rFonts w:ascii="Kalpurush" w:eastAsia="Times New Roman" w:hAnsi="Kalpurush" w:cs="Kalpurush" w:hint="cs"/>
          <w:color w:val="000000"/>
          <w:sz w:val="24"/>
          <w:szCs w:val="24"/>
          <w:cs/>
          <w:lang w:bidi="bn-BD"/>
        </w:rPr>
        <w:t>,</w:t>
      </w:r>
    </w:p>
    <w:p w:rsidR="0026010F" w:rsidRPr="0026010F" w:rsidRDefault="0026010F" w:rsidP="0026010F">
      <w:pPr>
        <w:numPr>
          <w:ilvl w:val="0"/>
          <w:numId w:val="1"/>
        </w:num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color w:val="000000"/>
          <w:sz w:val="24"/>
          <w:szCs w:val="24"/>
          <w:cs/>
          <w:lang w:bidi="bn-BD"/>
        </w:rPr>
        <w:t>ফরযসমূহ পালনের ক্ষেত্রে যে</w:t>
      </w:r>
      <w:r w:rsidRPr="0026010F">
        <w:rPr>
          <w:rFonts w:ascii="SutonnyMJ" w:eastAsia="Times New Roman" w:hAnsi="SutonnyMJ" w:cs="Kalpurush" w:hint="cs"/>
          <w:color w:val="000000"/>
          <w:sz w:val="24"/>
          <w:szCs w:val="24"/>
          <w:cs/>
          <w:lang w:bidi="bn-BD"/>
        </w:rPr>
        <w:t xml:space="preserve"> ত্রুটিবিচ্যুতি হয়েছে, </w:t>
      </w:r>
      <w:r w:rsidRPr="0026010F">
        <w:rPr>
          <w:rFonts w:ascii="Kalpurush" w:eastAsia="Times New Roman" w:hAnsi="Kalpurush" w:cs="Kalpurush" w:hint="cs"/>
          <w:color w:val="000000"/>
          <w:sz w:val="24"/>
          <w:szCs w:val="24"/>
          <w:cs/>
          <w:lang w:bidi="bn-BD"/>
        </w:rPr>
        <w:t xml:space="preserve">এই নফল কাজসমূহ </w:t>
      </w:r>
      <w:r w:rsidRPr="0026010F">
        <w:rPr>
          <w:rFonts w:ascii="SutonnyMJ" w:eastAsia="Times New Roman" w:hAnsi="SutonnyMJ" w:cs="Kalpurush" w:hint="cs"/>
          <w:color w:val="000000"/>
          <w:sz w:val="24"/>
          <w:szCs w:val="24"/>
          <w:cs/>
          <w:lang w:bidi="bn-BD"/>
        </w:rPr>
        <w:t>তার ক্ষতিপূরণ করবে।</w:t>
      </w:r>
    </w:p>
    <w:p w:rsidR="0026010F" w:rsidRPr="0026010F" w:rsidRDefault="0026010F" w:rsidP="0026010F">
      <w:pPr>
        <w:numPr>
          <w:ilvl w:val="0"/>
          <w:numId w:val="1"/>
        </w:numPr>
        <w:bidi w:val="0"/>
        <w:jc w:val="both"/>
        <w:rPr>
          <w:rFonts w:ascii="Kalpurush" w:eastAsia="Times New Roman" w:hAnsi="Kalpurush" w:cs="Kalpurush"/>
          <w:color w:val="000000"/>
          <w:sz w:val="24"/>
          <w:szCs w:val="24"/>
          <w:lang w:bidi="bn-BD"/>
        </w:rPr>
      </w:pPr>
      <w:r w:rsidRPr="0026010F">
        <w:rPr>
          <w:rFonts w:ascii="SutonnyMJ" w:eastAsia="Times New Roman" w:hAnsi="SutonnyMJ" w:cs="Kalpurush" w:hint="cs"/>
          <w:color w:val="000000"/>
          <w:sz w:val="24"/>
          <w:szCs w:val="24"/>
          <w:cs/>
          <w:lang w:bidi="bn-BD"/>
        </w:rPr>
        <w:lastRenderedPageBreak/>
        <w:t>তা ঐসব অপকর্ম ও গুণাহসমূহ ক্ষমা করার ব্যবস্থা করবে, যে অপরাধ তার জীবনে সংঘটিত হয়েছে।</w:t>
      </w:r>
    </w:p>
    <w:p w:rsidR="0026010F" w:rsidRPr="0026010F" w:rsidRDefault="0026010F" w:rsidP="0026010F">
      <w:pPr>
        <w:numPr>
          <w:ilvl w:val="0"/>
          <w:numId w:val="1"/>
        </w:numPr>
        <w:bidi w:val="0"/>
        <w:jc w:val="both"/>
        <w:rPr>
          <w:rFonts w:ascii="Kalpurush" w:eastAsia="Times New Roman" w:hAnsi="Kalpurush" w:cs="Kalpurush"/>
          <w:color w:val="000000"/>
          <w:sz w:val="24"/>
          <w:szCs w:val="24"/>
          <w:cs/>
          <w:lang w:bidi="bn-BD"/>
        </w:rPr>
      </w:pPr>
      <w:r w:rsidRPr="0026010F">
        <w:rPr>
          <w:rFonts w:ascii="SutonnyMJ" w:eastAsia="Times New Roman" w:hAnsi="SutonnyMJ" w:cs="Kalpurush" w:hint="cs"/>
          <w:color w:val="000000"/>
          <w:sz w:val="24"/>
          <w:szCs w:val="24"/>
          <w:cs/>
          <w:lang w:bidi="bn-BD"/>
        </w:rPr>
        <w:t>এবং তা তার মর্যাদাকে সমুন্নত করবে।</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আর এর মাধ্যমে সৎকর্মশীল পুরুষ ও নারীদের মধ্যে প্রতিযোগিতার সৃষ্টি হবে এবং ঈমানের সম্পর্ক বৃদ্ধি পাবে।</w:t>
      </w:r>
    </w:p>
    <w:p w:rsidR="0026010F" w:rsidRPr="0026010F" w:rsidRDefault="0026010F" w:rsidP="00C558F0">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আর সেই</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xml:space="preserve"> মুসলিম বুদ্ধিমতী নারী, যে তার জন্য এই সালাত, সাওম, দান-সাদকা, হজ, </w:t>
      </w:r>
      <w:r w:rsidR="00C558F0">
        <w:rPr>
          <w:rFonts w:ascii="SutonnyMJ" w:eastAsia="Times New Roman" w:hAnsi="SutonnyMJ" w:cs="Kalpurush" w:hint="cs"/>
          <w:color w:val="000000"/>
          <w:sz w:val="24"/>
          <w:szCs w:val="24"/>
          <w:cs/>
          <w:lang w:bidi="bn-BD"/>
        </w:rPr>
        <w:t>উ</w:t>
      </w:r>
      <w:r w:rsidRPr="0026010F">
        <w:rPr>
          <w:rFonts w:ascii="SutonnyMJ" w:eastAsia="Times New Roman" w:hAnsi="SutonnyMJ" w:cs="Kalpurush" w:hint="cs"/>
          <w:color w:val="000000"/>
          <w:sz w:val="24"/>
          <w:szCs w:val="24"/>
          <w:cs/>
          <w:lang w:bidi="bn-BD"/>
        </w:rPr>
        <w:t>মরা</w:t>
      </w:r>
      <w:r w:rsidR="00C558F0">
        <w:rPr>
          <w:rFonts w:ascii="SutonnyMJ" w:eastAsia="Times New Roman" w:hAnsi="SutonnyMJ" w:cs="Kalpurush" w:hint="cs"/>
          <w:color w:val="000000"/>
          <w:sz w:val="24"/>
          <w:szCs w:val="24"/>
          <w:cs/>
          <w:lang w:bidi="bn-BD"/>
        </w:rPr>
        <w:t>হ</w:t>
      </w:r>
      <w:r w:rsidRPr="0026010F">
        <w:rPr>
          <w:rFonts w:ascii="SutonnyMJ" w:eastAsia="Times New Roman" w:hAnsi="SutonnyMJ" w:cs="Kalpurush" w:hint="cs"/>
          <w:color w:val="000000"/>
          <w:sz w:val="24"/>
          <w:szCs w:val="24"/>
          <w:cs/>
          <w:lang w:bidi="bn-BD"/>
        </w:rPr>
        <w:t>, দাওয়াত, সৎকাজের আদেশ করা, অন্যায় কাজ থেকে বিরত রাখা, সততা, পরোপকার ইত্যাদি নফল ইবাদতের কিছু অংশ বরাদ্ধ করে রাখে।</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আর তার</w:t>
      </w:r>
      <w:r w:rsidR="00C558F0">
        <w:rPr>
          <w:rFonts w:ascii="SutonnyMJ" w:eastAsia="Times New Roman" w:hAnsi="SutonnyMJ" w:cs="Kalpurush" w:hint="cs"/>
          <w:color w:val="000000"/>
          <w:sz w:val="24"/>
          <w:szCs w:val="24"/>
          <w:cs/>
          <w:lang w:bidi="bn-BD"/>
        </w:rPr>
        <w:t xml:space="preserve"> উচিৎ</w:t>
      </w:r>
      <w:r w:rsidRPr="0026010F">
        <w:rPr>
          <w:rFonts w:ascii="SutonnyMJ" w:eastAsia="Times New Roman" w:hAnsi="SutonnyMJ" w:cs="Kalpurush" w:hint="cs"/>
          <w:color w:val="000000"/>
          <w:sz w:val="24"/>
          <w:szCs w:val="24"/>
          <w:cs/>
          <w:lang w:bidi="bn-BD"/>
        </w:rPr>
        <w:t xml:space="preserve"> হবে, সে যেন বিভিন্ন প্রকারের নফল কাজ করার ব্যাপারে যত্নবান হয়, সুতরাং সে নফল কর্মসমূহ থেকে এমন কাজ করার উদ্যোগ গ্রহণ করবে, যার ফায়দা বা উপকারিতা তার মধ্যে সীমাবদ্ধ থাকবে এবং এমন কাজ করার উদ্যোগও গ্রহণ করবে, যার ফায়দা অপরাপর ব্যক্তিদের দিকে ধাবিত হবে; আর উভয় শ্রেণীর আমল বা কার্যক্রমের মধ্যে বিরোধের সময় ঐ কাজটিকেই প্রাধান্য দেবে, যার মধ্যে অপ</w:t>
      </w:r>
      <w:r w:rsidR="00C558F0">
        <w:rPr>
          <w:rFonts w:ascii="SutonnyMJ" w:eastAsia="Times New Roman" w:hAnsi="SutonnyMJ" w:cs="Kalpurush" w:hint="cs"/>
          <w:color w:val="000000"/>
          <w:sz w:val="24"/>
          <w:szCs w:val="24"/>
          <w:cs/>
          <w:lang w:bidi="bn-BD"/>
        </w:rPr>
        <w:t>রের কল্যাণ বা উপকার নিহিত রয়েছে,</w:t>
      </w:r>
      <w:r w:rsidRPr="0026010F">
        <w:rPr>
          <w:rFonts w:ascii="SutonnyMJ" w:eastAsia="Times New Roman" w:hAnsi="SutonnyMJ" w:cs="Kalpurush" w:hint="cs"/>
          <w:color w:val="000000"/>
          <w:sz w:val="24"/>
          <w:szCs w:val="24"/>
          <w:cs/>
          <w:lang w:bidi="bn-BD"/>
        </w:rPr>
        <w:t xml:space="preserve"> আর যখন বিভিন্ন প্রকার নফল কাজ তার সামনে এসে উপস্থিত হবে যেমন, নিজে কুরআন পাঠ অথবা অপরকে কুরআন পাঠ করানো ও তাকে শিক্ষা দেওয়া, এমতাবস্থায় সে ঐ আমলটিকেই প্রাধান্য দেবে, যার উপকারিতা অন্যের মাঝে ছড়িয়ে পড়বে; আর তা</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xml:space="preserve"> দ্বিতীয় কাজটি (অর্থাৎ অপরকে কুরআন পাঠ করানো ও তাকে শিক্ষা দেওয়া</w:t>
      </w:r>
      <w:r w:rsidRPr="0026010F">
        <w:rPr>
          <w:rFonts w:ascii="SutonnyMJ" w:eastAsia="Times New Roman" w:hAnsi="SutonnyMJ" w:cs="Bangla" w:hint="cs"/>
          <w:color w:val="000000"/>
          <w:sz w:val="24"/>
          <w:szCs w:val="24"/>
          <w:cs/>
          <w:lang w:bidi="hi-IN"/>
        </w:rPr>
        <w:t xml:space="preserve"> </w:t>
      </w:r>
    </w:p>
    <w:p w:rsidR="0026010F" w:rsidRPr="0026010F" w:rsidRDefault="0026010F" w:rsidP="00C558F0">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lastRenderedPageBreak/>
        <w:t>আর সেখান থেকেই আমি বলব: মুসলিম নারীর আবশ্যকীয় কাজ</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xml:space="preserve"> সে তার দৈনিক, সাপ্তাহিক, মাসিক ও বার্ষিক কর্মকাণ্ডের জন্য একটি কর্মসূচী তৈরি করবে</w:t>
      </w:r>
      <w:r w:rsidR="00C558F0">
        <w:rPr>
          <w:rFonts w:ascii="SutonnyMJ" w:eastAsia="Times New Roman" w:hAnsi="SutonnyMJ" w:cs="Kalpurush" w:hint="cs"/>
          <w:color w:val="000000"/>
          <w:sz w:val="24"/>
          <w:szCs w:val="24"/>
          <w:cs/>
          <w:lang w:bidi="hi-IN"/>
        </w:rPr>
        <w:t>।</w:t>
      </w:r>
      <w:r w:rsidRPr="0026010F">
        <w:rPr>
          <w:rFonts w:ascii="SutonnyMJ" w:eastAsia="Times New Roman" w:hAnsi="SutonnyMJ" w:cs="Kalpurush" w:hint="cs"/>
          <w:color w:val="000000"/>
          <w:sz w:val="24"/>
          <w:szCs w:val="24"/>
          <w:cs/>
          <w:lang w:bidi="bn-BD"/>
        </w:rPr>
        <w:t xml:space="preserve"> অতঃপর তার জন্য একটা সম্ভাব্য ছক তৈরি করবে যাতে সে তার কাজগুলোর অনুশীলন, বাস্তবায়ন ও এগুলোর মধ্যে ভারসাম্য রক্ষা করতে পারে; এমনকি সে আল্লাহর ইবাদত করবে তার কার্যক্রমের প্রতি অন্তর্দৃষ্টি দিয়ে।</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আর এভ</w:t>
      </w:r>
      <w:r w:rsidR="00C558F0">
        <w:rPr>
          <w:rFonts w:ascii="SutonnyMJ" w:eastAsia="Times New Roman" w:hAnsi="SutonnyMJ" w:cs="Kalpurush" w:hint="cs"/>
          <w:color w:val="000000"/>
          <w:sz w:val="24"/>
          <w:szCs w:val="24"/>
          <w:cs/>
          <w:lang w:bidi="bn-BD"/>
        </w:rPr>
        <w:t>াবেই তার কার্যক্রম পরিচালিত হবে।</w:t>
      </w:r>
      <w:r w:rsidRPr="0026010F">
        <w:rPr>
          <w:rFonts w:ascii="SutonnyMJ" w:eastAsia="Times New Roman" w:hAnsi="SutonnyMJ" w:cs="Kalpurush" w:hint="cs"/>
          <w:color w:val="000000"/>
          <w:sz w:val="24"/>
          <w:szCs w:val="24"/>
          <w:cs/>
          <w:lang w:bidi="bn-BD"/>
        </w:rPr>
        <w:t xml:space="preserve"> যেমন</w:t>
      </w:r>
      <w:r w:rsidR="00C558F0">
        <w:rPr>
          <w:rFonts w:ascii="SutonnyMJ" w:eastAsia="Times New Roman" w:hAnsi="SutonnyMJ" w:cs="Kalpurush" w:hint="cs"/>
          <w:color w:val="000000"/>
          <w:sz w:val="24"/>
          <w:szCs w:val="24"/>
          <w:cs/>
          <w:lang w:bidi="bn-BD"/>
        </w:rPr>
        <w:t>,</w:t>
      </w:r>
      <w:r w:rsidRPr="0026010F">
        <w:rPr>
          <w:rFonts w:ascii="SutonnyMJ" w:eastAsia="Times New Roman" w:hAnsi="SutonnyMJ" w:cs="Kalpurush" w:hint="cs"/>
          <w:color w:val="000000"/>
          <w:sz w:val="24"/>
          <w:szCs w:val="24"/>
          <w:cs/>
          <w:lang w:bidi="bn-BD"/>
        </w:rPr>
        <w:t xml:space="preserve"> অচিরেই এ গ্রন্থের উপসংহারে তার বিস্তারিত বর্ণনা আসবে ইনশাআল্লাহ। </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 xml:space="preserve">তাহলে বুঝা গেল যে, নিম্নোক্ত বিষয়গুলো সৎ আমলের অন্তর্ভুক্ত হবে: </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 ইসলামের পাঁচটি রুকন বা স্তম্ভকে বাস্তবায়ণ করা: সুতরাং স</w:t>
      </w:r>
      <w:r w:rsidR="00C558F0">
        <w:rPr>
          <w:rFonts w:ascii="SutonnyMJ" w:eastAsia="Times New Roman" w:hAnsi="SutonnyMJ" w:cs="Kalpurush" w:hint="cs"/>
          <w:color w:val="000000"/>
          <w:sz w:val="24"/>
          <w:szCs w:val="24"/>
          <w:cs/>
          <w:lang w:bidi="bn-BD"/>
        </w:rPr>
        <w:t>ে পাঁচবার সময়মত সালাত আদায় করবে।</w:t>
      </w:r>
      <w:r w:rsidRPr="0026010F">
        <w:rPr>
          <w:rFonts w:ascii="SutonnyMJ" w:eastAsia="Times New Roman" w:hAnsi="SutonnyMJ" w:cs="Kalpurush" w:hint="cs"/>
          <w:color w:val="000000"/>
          <w:sz w:val="24"/>
          <w:szCs w:val="24"/>
          <w:cs/>
          <w:lang w:bidi="bn-BD"/>
        </w:rPr>
        <w:t xml:space="preserve"> তার শর্ত ও ওয়াজিবসমূহ এবং যথাসম্ভব তার মুস্তাহাবসমূহ যথাযথভাবে আদায় করবে।</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 আর সে যাকাত আদায়ের মাধ্যমে তার সম্পদকে পবিত্র করবে, যদি তার নিকট এমন সম্পদ থাকে, যাতে যাকাত ওয়াজিব হয়।</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 আর সে রমযান মাসে সাওম (রোযা) পালন করবে।</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 আর সে জীবনে একবার হজ পালন করবে, যদি সে হজ পালনের এই পথে সামর্থ্যবান হয়; আর সামর্থ্যের মধ্যে তার সাথে মাহরাম ব্যক্তি বিদ্যমান থাকা অন্যতম।</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 xml:space="preserve">রাসূল </w:t>
      </w:r>
      <w:r w:rsidRPr="0026010F">
        <w:rPr>
          <w:rFonts w:ascii="SutonnyMJ" w:eastAsia="Times New Roman" w:hAnsi="SutonnyMJ" w:cs="Kalpurush" w:hint="cs"/>
          <w:color w:val="000000"/>
          <w:sz w:val="24"/>
          <w:szCs w:val="24"/>
          <w:cs/>
          <w:lang w:bidi="bn-BD"/>
        </w:rPr>
        <w:t>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C558F0">
      <w:pPr>
        <w:autoSpaceDE w:val="0"/>
        <w:autoSpaceDN w:val="0"/>
        <w:adjustRightInd w:val="0"/>
        <w:jc w:val="both"/>
        <w:rPr>
          <w:rFonts w:ascii="Traditional Arabic" w:eastAsia="Times New Roman" w:hAnsi="Times New Roman" w:cs="KFGQPC Uthman Taha Naskh"/>
          <w:color w:val="0000FF"/>
          <w:sz w:val="24"/>
          <w:szCs w:val="24"/>
          <w:rtl/>
        </w:rPr>
      </w:pPr>
      <w:r w:rsidRPr="0026010F">
        <w:rPr>
          <w:rFonts w:ascii="Traditional Arabic" w:eastAsia="Times New Roman" w:hAnsi="Times New Roman" w:cs="KFGQPC Uthman Taha Naskh" w:hint="eastAsia"/>
          <w:color w:val="0000FF"/>
          <w:sz w:val="24"/>
          <w:szCs w:val="24"/>
          <w:rtl/>
        </w:rPr>
        <w:lastRenderedPageBreak/>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إذا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صلت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المرأة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خمسها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وصامت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شهرها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وحفظت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فرجها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وأطاعت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زوجها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قيل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لها</w:t>
      </w:r>
      <w:r w:rsidRPr="0026010F">
        <w:rPr>
          <w:rFonts w:ascii="Traditional Arabic" w:eastAsia="Times New Roman" w:hAnsi="Times New Roman" w:cs="KFGQPC Uthman Taha Naskh" w:hint="cs"/>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أدخلي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الجنة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أبواب</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الجنة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شئت»</w:t>
      </w:r>
    </w:p>
    <w:p w:rsidR="0026010F" w:rsidRPr="0026010F" w:rsidRDefault="0026010F" w:rsidP="00C558F0">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“যখন নারী তার পাঁচ ওয়াক্তের সালাত আদায় করবে; ত</w:t>
      </w:r>
      <w:r w:rsidR="00C558F0">
        <w:rPr>
          <w:rFonts w:ascii="Kalpurush" w:eastAsia="Times New Roman" w:hAnsi="Kalpurush" w:cs="Kalpurush" w:hint="cs"/>
          <w:color w:val="000000"/>
          <w:sz w:val="24"/>
          <w:szCs w:val="24"/>
          <w:cs/>
          <w:lang w:bidi="bn-BD"/>
        </w:rPr>
        <w:t>ার (রমযান) মাসের সাওম পালন করবে,</w:t>
      </w:r>
      <w:r w:rsidRPr="0026010F">
        <w:rPr>
          <w:rFonts w:ascii="Kalpurush" w:eastAsia="Times New Roman" w:hAnsi="Kalpurush" w:cs="Kalpurush" w:hint="cs"/>
          <w:color w:val="000000"/>
          <w:sz w:val="24"/>
          <w:szCs w:val="24"/>
          <w:cs/>
          <w:lang w:bidi="bn-BD"/>
        </w:rPr>
        <w:t xml:space="preserve"> তার লজ্জাস্থানের</w:t>
      </w:r>
      <w:r w:rsidR="007C2C41">
        <w:rPr>
          <w:rFonts w:ascii="Kalpurush" w:eastAsia="Times New Roman" w:hAnsi="Kalpurush" w:cs="Kalpurush" w:hint="cs"/>
          <w:color w:val="000000"/>
          <w:sz w:val="24"/>
          <w:szCs w:val="24"/>
          <w:cs/>
          <w:lang w:bidi="bn-BD"/>
        </w:rPr>
        <w:t xml:space="preserve"> হিফাযত</w:t>
      </w:r>
      <w:r w:rsidRPr="0026010F">
        <w:rPr>
          <w:rFonts w:ascii="Kalpurush" w:eastAsia="Times New Roman" w:hAnsi="Kalpurush" w:cs="Kalpurush" w:hint="cs"/>
          <w:color w:val="000000"/>
          <w:sz w:val="24"/>
          <w:szCs w:val="24"/>
          <w:cs/>
          <w:lang w:bidi="bn-BD"/>
        </w:rPr>
        <w:t xml:space="preserve"> করবে এবং তার স্বামীর আনুগত্য করবে, তখন তাকে বলা হবে: তুমি জান্নাতের যে দরজা দিয়ে ইচ্ছা কর, সে দরজা দিয়ে জান্নাতে প্রবেশ কর।”</w:t>
      </w:r>
      <w:r w:rsidRPr="0026010F">
        <w:rPr>
          <w:rFonts w:ascii="SutonnyMJ" w:eastAsia="Times New Roman" w:hAnsi="SutonnyMJ" w:cs="Kalpurush"/>
          <w:color w:val="000000"/>
          <w:sz w:val="24"/>
          <w:szCs w:val="24"/>
          <w:vertAlign w:val="superscript"/>
          <w:cs/>
          <w:lang w:bidi="bn-BD"/>
        </w:rPr>
        <w:footnoteReference w:id="12"/>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 তার বিশেষ দায়িত্ব ও কর্তব্যসমূহ পালন করা: উদাহরণস্বরূপ সে</w:t>
      </w:r>
      <w:r w:rsidR="00DB26F4">
        <w:rPr>
          <w:rFonts w:ascii="Kalpurush" w:eastAsia="Times New Roman" w:hAnsi="Kalpurush" w:cs="Kalpurush" w:hint="cs"/>
          <w:color w:val="000000"/>
          <w:sz w:val="24"/>
          <w:szCs w:val="24"/>
          <w:cs/>
          <w:lang w:bidi="bn-BD"/>
        </w:rPr>
        <w:t xml:space="preserve">  শরী‘আত</w:t>
      </w:r>
      <w:r w:rsidRPr="0026010F">
        <w:rPr>
          <w:rFonts w:ascii="Kalpurush" w:eastAsia="Times New Roman" w:hAnsi="Kalpurush" w:cs="Kalpurush" w:hint="cs"/>
          <w:color w:val="000000"/>
          <w:sz w:val="24"/>
          <w:szCs w:val="24"/>
          <w:cs/>
          <w:lang w:bidi="bn-BD"/>
        </w:rPr>
        <w:t xml:space="preserve"> কর্তৃক ফরযকৃত পর্দা যথাযথভাবে মেনে চলবে; আর তা</w:t>
      </w:r>
      <w:r w:rsidR="00A06456">
        <w:rPr>
          <w:rFonts w:ascii="Kalpurush" w:eastAsia="Times New Roman" w:hAnsi="Kalpurush" w:cs="Kalpurush" w:hint="cs"/>
          <w:color w:val="000000"/>
          <w:sz w:val="24"/>
          <w:szCs w:val="24"/>
          <w:cs/>
          <w:lang w:bidi="bn-BD"/>
        </w:rPr>
        <w:t xml:space="preserve"> হলো</w:t>
      </w:r>
      <w:r w:rsidRPr="0026010F">
        <w:rPr>
          <w:rFonts w:ascii="Kalpurush" w:eastAsia="Times New Roman" w:hAnsi="Kalpurush" w:cs="Kalpurush" w:hint="cs"/>
          <w:color w:val="000000"/>
          <w:sz w:val="24"/>
          <w:szCs w:val="24"/>
          <w:cs/>
          <w:lang w:bidi="bn-BD"/>
        </w:rPr>
        <w:t>, সে তার অপরিচিত পুরুষদের থেকে তার চেহারা ও দুই হাতসহ সম্পূর্ণ শরীরকে ঢেকে রাখবে; অনুরূপভাবে সে লজ্জা, শরম ও সচ্চরিত্রের</w:t>
      </w:r>
      <w:r w:rsidR="007C2C41">
        <w:rPr>
          <w:rFonts w:ascii="Kalpurush" w:eastAsia="Times New Roman" w:hAnsi="Kalpurush" w:cs="Kalpurush" w:hint="cs"/>
          <w:color w:val="000000"/>
          <w:sz w:val="24"/>
          <w:szCs w:val="24"/>
          <w:cs/>
          <w:lang w:bidi="bn-BD"/>
        </w:rPr>
        <w:t xml:space="preserve"> হিফাযত</w:t>
      </w:r>
      <w:r w:rsidRPr="0026010F">
        <w:rPr>
          <w:rFonts w:ascii="Kalpurush" w:eastAsia="Times New Roman" w:hAnsi="Kalpurush" w:cs="Kalpurush" w:hint="cs"/>
          <w:color w:val="000000"/>
          <w:sz w:val="24"/>
          <w:szCs w:val="24"/>
          <w:cs/>
          <w:lang w:bidi="bn-BD"/>
        </w:rPr>
        <w:t xml:space="preserve"> করবে। আর এই বক্তব্যের সমর্থনে অনেক</w:t>
      </w:r>
      <w:r w:rsidR="00C558F0">
        <w:rPr>
          <w:rFonts w:ascii="Kalpurush" w:eastAsia="Times New Roman" w:hAnsi="Kalpurush" w:cs="Kalpurush" w:hint="cs"/>
          <w:color w:val="000000"/>
          <w:sz w:val="24"/>
          <w:szCs w:val="24"/>
          <w:cs/>
          <w:lang w:bidi="bn-BD"/>
        </w:rPr>
        <w:t xml:space="preserve"> দলীল-প্রমাণ রয়েছে।</w:t>
      </w:r>
      <w:r w:rsidRPr="0026010F">
        <w:rPr>
          <w:rFonts w:ascii="Kalpurush" w:eastAsia="Times New Roman" w:hAnsi="Kalpurush" w:cs="Kalpurush" w:hint="cs"/>
          <w:color w:val="000000"/>
          <w:sz w:val="24"/>
          <w:szCs w:val="24"/>
          <w:cs/>
          <w:lang w:bidi="bn-BD"/>
        </w:rPr>
        <w:t xml:space="preserve"> </w:t>
      </w:r>
      <w:r w:rsidRPr="0026010F">
        <w:rPr>
          <w:rFonts w:ascii="Times New Roman" w:eastAsia="Times New Roman" w:hAnsi="Times New Roman" w:cs="Kalpurush" w:hint="cs"/>
          <w:sz w:val="24"/>
          <w:szCs w:val="24"/>
          <w:cs/>
          <w:lang w:bidi="bn-BD"/>
        </w:rPr>
        <w:t>আল্লাহ তা‘আলা</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26010F" w:rsidRDefault="0026010F" w:rsidP="00C558F0">
      <w:pPr>
        <w:jc w:val="both"/>
        <w:rPr>
          <w:rFonts w:ascii="Traditional Arabic" w:eastAsia="Times New Roman" w:hAnsi="Times New Roman" w:cs="Kalpurush"/>
          <w:color w:val="008000"/>
          <w:sz w:val="24"/>
          <w:szCs w:val="24"/>
          <w:rtl/>
          <w:cs/>
          <w:lang w:bidi="bn-BD"/>
        </w:rPr>
      </w:pPr>
      <w:r w:rsidRPr="0026010F">
        <w:rPr>
          <w:rFonts w:ascii="Traditional Arabic" w:eastAsia="Times New Roman" w:hAnsi="Times New Roman" w:cs="Kalpurush" w:hint="cs"/>
          <w:color w:val="000000"/>
          <w:sz w:val="24"/>
          <w:szCs w:val="24"/>
          <w:cs/>
          <w:lang w:bidi="bn-BD"/>
        </w:rPr>
        <w:t xml:space="preserve"> </w:t>
      </w:r>
      <w:r w:rsidR="001A15BB">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hint="cs"/>
          <w:color w:val="008000"/>
          <w:sz w:val="24"/>
          <w:szCs w:val="24"/>
          <w:rtl/>
        </w:rPr>
        <w:t>يَٰنِسَ</w:t>
      </w:r>
      <w:r w:rsidRPr="0026010F">
        <w:rPr>
          <w:rFonts w:ascii="Times New Roman" w:eastAsia="Times New Roman" w:hAnsi="Times New Roman" w:cs="KFGQPC Uthmanic Script HAFS"/>
          <w:color w:val="008000"/>
          <w:sz w:val="24"/>
          <w:szCs w:val="24"/>
          <w:rtl/>
        </w:rPr>
        <w:t>آءَ ٱلنَّبِيِّ لَسۡتُنَّ كَأَحَد</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 مِّنَ ٱل</w:t>
      </w:r>
      <w:r w:rsidRPr="0026010F">
        <w:rPr>
          <w:rFonts w:ascii="Times New Roman" w:eastAsia="Times New Roman" w:hAnsi="Times New Roman" w:cs="KFGQPC Uthmanic Script HAFS"/>
          <w:color w:val="008000"/>
          <w:sz w:val="24"/>
          <w:szCs w:val="24"/>
          <w:rtl/>
        </w:rPr>
        <w:t>نِّسَآءِ إِنِ ٱتَّقَيۡتُنَّۚ فَلَا تَخۡضَعۡنَ بِٱلۡقَوۡلِ فَيَطۡمَعَ ٱلَّذِي فِي قَلۡبِهِۦ مَرَض</w:t>
      </w:r>
      <w:r w:rsidRPr="0026010F">
        <w:rPr>
          <w:rFonts w:ascii="Times New Roman" w:eastAsia="Times New Roman" w:hAnsi="Times New Roman" w:cs="KFGQPC Uthmanic Script HAFS" w:hint="cs"/>
          <w:color w:val="008000"/>
          <w:sz w:val="24"/>
          <w:szCs w:val="24"/>
          <w:rtl/>
        </w:rPr>
        <w:t>ٞ وَقُلۡنَ قَوۡل</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ا مَّعۡرُوف</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ا ٣٢ وَقَرۡنَ </w:t>
      </w:r>
      <w:r w:rsidRPr="0026010F">
        <w:rPr>
          <w:rFonts w:ascii="Times New Roman" w:eastAsia="Times New Roman" w:hAnsi="Times New Roman" w:cs="KFGQPC Uthmanic Script HAFS"/>
          <w:color w:val="008000"/>
          <w:sz w:val="24"/>
          <w:szCs w:val="24"/>
          <w:rtl/>
        </w:rPr>
        <w:t>فِي بُيُوتِكُنَّ وَلَا تَبَرَّجۡنَ تَبَرُّجَ ٱلۡجَٰهِلِيَّةِ ٱلۡأُولَىٰۖ وَأَقِمۡنَ ٱلصَّلَوٰةَ وَءَاتِينَ ٱلزَّكَوٰةَ وَأَطِعۡنَ ٱللَّهَ وَرَسُولَهُۥٓۚ إِنَّمَا يُرِيدُ ٱللَّهُ لِيُذۡهِبَ عَنكُمُ ٱلرِّجۡسَ أَهۡلَ ٱلۡبَيۡتِ وَيُطَهِّرَكُمۡ تَطۡهِير</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ا ٣٣</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[سورة الأحزاب: 32</w:t>
      </w:r>
      <w:r w:rsidR="007C2C41">
        <w:rPr>
          <w:rFonts w:ascii="Times New Roman" w:eastAsia="Times New Roman" w:hAnsi="Times New Roman" w:cs="KFGQPC Uthman Taha Naskh" w:hint="cs"/>
          <w:color w:val="008000"/>
          <w:sz w:val="24"/>
          <w:szCs w:val="24"/>
          <w:rtl/>
        </w:rPr>
        <w:t>-</w:t>
      </w:r>
      <w:r w:rsidRPr="0026010F">
        <w:rPr>
          <w:rFonts w:ascii="Times New Roman" w:eastAsia="Times New Roman" w:hAnsi="Times New Roman" w:cs="KFGQPC Uthman Taha Naskh" w:hint="cs"/>
          <w:color w:val="008000"/>
          <w:sz w:val="24"/>
          <w:szCs w:val="24"/>
          <w:rtl/>
        </w:rPr>
        <w:t>33]</w:t>
      </w:r>
    </w:p>
    <w:p w:rsidR="0026010F" w:rsidRPr="0026010F" w:rsidRDefault="0026010F" w:rsidP="0026010F">
      <w:pPr>
        <w:bidi w:val="0"/>
        <w:jc w:val="both"/>
        <w:rPr>
          <w:rFonts w:ascii="Traditional Arabic" w:eastAsia="Times New Roman" w:hAnsi="Times New Roman" w:cs="Kalpurush"/>
          <w:color w:val="000000"/>
          <w:sz w:val="24"/>
          <w:szCs w:val="24"/>
          <w:lang w:bidi="bn-BD"/>
        </w:rPr>
      </w:pPr>
    </w:p>
    <w:p w:rsidR="0026010F" w:rsidRPr="0026010F" w:rsidRDefault="0026010F" w:rsidP="00C558F0">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“হে নবী-পত</w:t>
      </w:r>
      <w:r w:rsidR="00C558F0">
        <w:rPr>
          <w:rFonts w:ascii="Traditional Arabic" w:eastAsia="Times New Roman" w:hAnsi="Times New Roman" w:cs="Kalpurush" w:hint="cs"/>
          <w:color w:val="000000"/>
          <w:sz w:val="24"/>
          <w:szCs w:val="24"/>
          <w:cs/>
          <w:lang w:bidi="bn-BD"/>
        </w:rPr>
        <w:t>্নিগণ! তোমরা অন্য নারীদের মত নও,</w:t>
      </w:r>
      <w:r w:rsidRPr="0026010F">
        <w:rPr>
          <w:rFonts w:ascii="Traditional Arabic" w:eastAsia="Times New Roman" w:hAnsi="Times New Roman" w:cs="Kalpurush" w:hint="cs"/>
          <w:color w:val="000000"/>
          <w:sz w:val="24"/>
          <w:szCs w:val="24"/>
          <w:cs/>
          <w:lang w:bidi="bn-BD"/>
        </w:rPr>
        <w:t xml:space="preserve"> যদি তোমরা আল্লাহকে ভয় কর, তবে তোমরা পর-পুরুষের সাথে কোমল কণ্ঠে এমনভাবে কথা বলো না, যাতে অন্তরে যার ব্যাধি আছে, সে প্রলুব্ধ হয় এবং তোমরা ন্যায়সংগত কথা বলবে। আর তোমরা স্বগৃহে অবস্থান করবে এবং প্র</w:t>
      </w:r>
      <w:r w:rsidR="00C558F0">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চীন (জাহেলী) যুগের মত</w:t>
      </w:r>
      <w:r w:rsidR="00C558F0">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নিজেদেরকে প্রদর্শন করে বেড়াবে না। তোমরা সালাত কায়েম করবে ও যাকাত প্রদান করবে এবং আল্লাহ ও তাঁর রাসূলের অনুগত থাকবে। হে নবী-পরিবার! আল্লাহ তো কেবল চান তোমাদের থেকে অপবিত্রতা দূর করতে এবং তোমাদেরকে সম্পূর্ণরূপে পবিত্র করতে।”</w:t>
      </w:r>
      <w:r w:rsidR="00C558F0">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w:t>
      </w:r>
      <w:r w:rsidR="001A15BB">
        <w:rPr>
          <w:rFonts w:ascii="Traditional Arabic" w:eastAsia="Times New Roman" w:hAnsi="Times New Roman" w:cs="Kalpurush" w:hint="cs"/>
          <w:color w:val="000000"/>
          <w:sz w:val="24"/>
          <w:szCs w:val="24"/>
          <w:cs/>
          <w:lang w:bidi="bn-BD"/>
        </w:rPr>
        <w:t xml:space="preserve"> আল-আহযাব</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 xml:space="preserve">আয়াত: </w:t>
      </w:r>
      <w:r w:rsidRPr="0026010F">
        <w:rPr>
          <w:rFonts w:ascii="Traditional Arabic" w:eastAsia="Times New Roman" w:hAnsi="Times New Roman" w:cs="Kalpurush" w:hint="cs"/>
          <w:color w:val="000000"/>
          <w:sz w:val="24"/>
          <w:szCs w:val="24"/>
          <w:cs/>
          <w:lang w:bidi="bn-BD"/>
        </w:rPr>
        <w:t>৩২</w:t>
      </w:r>
      <w:r w:rsidR="00C558F0">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৩৩</w:t>
      </w:r>
      <w:r w:rsidR="00C558F0">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Bangla" w:hint="cs"/>
          <w:color w:val="000000"/>
          <w:sz w:val="24"/>
          <w:szCs w:val="24"/>
          <w:cs/>
          <w:lang w:bidi="hi-IN"/>
        </w:rPr>
        <w:t xml:space="preserve"> </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Times New Roman" w:eastAsia="Times New Roman" w:hAnsi="Times New Roman" w:cs="Kalpurush" w:hint="cs"/>
          <w:sz w:val="24"/>
          <w:szCs w:val="24"/>
          <w:cs/>
          <w:lang w:bidi="bn-BD"/>
        </w:rPr>
        <w:t>আল্লাহ তা‘আলা আরও</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734844" w:rsidRDefault="0026010F" w:rsidP="00C558F0">
      <w:pPr>
        <w:jc w:val="both"/>
        <w:rPr>
          <w:rFonts w:ascii="Times New Roman" w:eastAsia="Times New Roman" w:hAnsi="Times New Roman" w:cs="Kalpurush"/>
          <w:color w:val="008000"/>
          <w:sz w:val="24"/>
          <w:szCs w:val="24"/>
          <w:lang w:bidi="bn-BD"/>
        </w:rPr>
      </w:pPr>
      <w:r w:rsidRPr="0026010F">
        <w:rPr>
          <w:rFonts w:ascii="Traditional Arabic" w:eastAsia="Times New Roman" w:hAnsi="Times New Roman" w:cs="Kalpurush" w:hint="cs"/>
          <w:color w:val="000000"/>
          <w:sz w:val="24"/>
          <w:szCs w:val="24"/>
          <w:cs/>
          <w:lang w:bidi="bn-BD"/>
        </w:rPr>
        <w:t xml:space="preserve"> </w:t>
      </w:r>
      <w:r w:rsidRPr="0026010F">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hint="cs"/>
          <w:color w:val="008000"/>
          <w:sz w:val="24"/>
          <w:szCs w:val="24"/>
          <w:rtl/>
        </w:rPr>
        <w:t xml:space="preserve">يَٰٓأَيُّهَا ٱلَّذِينَ ءَامَنُواْ لَا تَدۡخُلُواْ بُيُوتَ ٱلنَّبِيِّ </w:t>
      </w:r>
      <w:r w:rsidRPr="0026010F">
        <w:rPr>
          <w:rFonts w:ascii="Times New Roman" w:eastAsia="Times New Roman" w:hAnsi="Times New Roman" w:cs="KFGQPC Uthmanic Script HAFS"/>
          <w:color w:val="008000"/>
          <w:sz w:val="24"/>
          <w:szCs w:val="24"/>
          <w:rtl/>
        </w:rPr>
        <w:t>إِلَّآ أَن يُؤۡذَنَ لَكُمۡ إِلَىٰ طَعَامٍ غَيۡرَ نَٰظِرِينَ إِنَىٰهُ وَلَٰكِنۡ إِذَا دُعِيتُمۡ فَٱدۡخُلُواْ فَإِذَا طَعِمۡتُمۡ فَٱنتَشِرُواْ وَلَا مُسۡتَ‍ٔۡنِسِينَ لِحَدِيثٍۚ إِنَّ ذَٰلِكُمۡ كَانَ يُؤۡذِي ٱلنَّبِيَّ فَيَسۡتَحۡيِۦ مِنكُمۡۖ وَٱللَّهُ لَا يَسۡتَحۡيِۦ مِنَ ٱلۡحَقِّۚ وَإِذَا سَأَلۡتُمُوهُنَّ مَتَٰع</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ا فَسۡ</w:t>
      </w:r>
      <w:r w:rsidRPr="0026010F">
        <w:rPr>
          <w:rFonts w:ascii="Times New Roman" w:eastAsia="Times New Roman" w:hAnsi="Times New Roman" w:cs="KFGQPC Uthmanic Script HAFS"/>
          <w:color w:val="008000"/>
          <w:sz w:val="24"/>
          <w:szCs w:val="24"/>
          <w:rtl/>
        </w:rPr>
        <w:t>‍َٔلُوهُنَّ مِن وَرَآءِ حِجَاب</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 ذَٰلِكُمۡ أَطۡهَرُ لِقُلُوبِكُمۡ وَقُلُوبِهِنَّۚ </w:t>
      </w:r>
      <w:r w:rsidRPr="0026010F">
        <w:rPr>
          <w:rFonts w:ascii="Times New Roman" w:eastAsia="Times New Roman" w:hAnsi="Times New Roman" w:cs="KFGQPC Uthmanic Script HAFS"/>
          <w:color w:val="008000"/>
          <w:sz w:val="24"/>
          <w:szCs w:val="24"/>
          <w:rtl/>
        </w:rPr>
        <w:t>وَمَا كَانَ لَكُمۡ أَن تُؤۡذُواْ رَسُولَ ٱللَّهِ وَلَآ أَن تَنكِحُوٓاْ أَزۡوَٰجَهُۥ مِنۢ بَعۡدِهِۦٓ أَبَدًاۚ إِنَّ ذَٰلِكُمۡ كَانَ عِندَ ٱللَّهِ عَظِيمًا٥٣</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 xml:space="preserve">[سورة الأحزاب: 53]                                                                                                       </w:t>
      </w:r>
    </w:p>
    <w:p w:rsidR="0026010F" w:rsidRPr="0026010F" w:rsidRDefault="0026010F" w:rsidP="00C558F0">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lang w:bidi="bn-BD"/>
        </w:rPr>
        <w:t xml:space="preserve"> </w:t>
      </w:r>
      <w:r w:rsidRPr="0026010F">
        <w:rPr>
          <w:rFonts w:ascii="Traditional Arabic" w:eastAsia="Times New Roman" w:hAnsi="Times New Roman" w:cs="Kalpurush" w:hint="cs"/>
          <w:color w:val="000000"/>
          <w:sz w:val="24"/>
          <w:szCs w:val="24"/>
          <w:cs/>
          <w:lang w:bidi="bn-BD"/>
        </w:rPr>
        <w:t>“হে মুমিনগণ! তোমাদেরকে অনুমতি</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না হলে তোমরা খাবার প্রস্তুতির জন্য অপেক্ষা না করে ভোজনের জন্য নবীর গৃহে প্রবেশ করো </w:t>
      </w:r>
      <w:r w:rsidRPr="0026010F">
        <w:rPr>
          <w:rFonts w:ascii="Traditional Arabic" w:eastAsia="Times New Roman" w:hAnsi="Times New Roman" w:cs="Kalpurush" w:hint="cs"/>
          <w:color w:val="000000"/>
          <w:sz w:val="24"/>
          <w:szCs w:val="24"/>
          <w:cs/>
          <w:lang w:bidi="bn-BD"/>
        </w:rPr>
        <w:lastRenderedPageBreak/>
        <w:t xml:space="preserve">না। তবে তোমাদেরকে আহ্বান করলে তোমরা প্রবেশ কর এবং </w:t>
      </w:r>
      <w:r w:rsidR="00C558F0">
        <w:rPr>
          <w:rFonts w:ascii="Traditional Arabic" w:eastAsia="Times New Roman" w:hAnsi="Times New Roman" w:cs="Kalpurush" w:hint="cs"/>
          <w:color w:val="000000"/>
          <w:sz w:val="24"/>
          <w:szCs w:val="24"/>
          <w:cs/>
          <w:lang w:bidi="bn-BD"/>
        </w:rPr>
        <w:t>ভোজনশেষে তোমরা চলে যাও,</w:t>
      </w:r>
      <w:r w:rsidRPr="0026010F">
        <w:rPr>
          <w:rFonts w:ascii="Traditional Arabic" w:eastAsia="Times New Roman" w:hAnsi="Times New Roman" w:cs="Kalpurush" w:hint="cs"/>
          <w:color w:val="000000"/>
          <w:sz w:val="24"/>
          <w:szCs w:val="24"/>
          <w:cs/>
          <w:lang w:bidi="bn-BD"/>
        </w:rPr>
        <w:t xml:space="preserve"> তোমরা কথাবার্তায় মশগুল হয়ে পড়ো না। কারণ, তোমাদের এই আচরণ নবীকে কষ্ট দেয়, সে তোমাদেরকে উঠিয়ে দিতে সংকোচ বোধ করে; কিন্তু আল্লাহ সত্য বলতে সংকোচ বোধ করেন না। তোমরা তার স্ত্রীদের নিকট</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কিছু চাইলে পর্দার অন্তরাল থেকে চাইবে। এই বিধান তোমাদের এবং তাদের হৃদয়ের জন্য অধিকতর পবিত্র। তোমাদের কারও পক্ষে আল্লাহর রাসূলকে কষ্ট</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সংগত নয় এবং তার মৃত্যুর পর তার স্ত্রীদেরকে বিয়ে করা তোমাদের জন্য কখনও বৈধ নয়। আল্লাহর দৃষ্টিতে এটা ঘোরতর অপরাধ।”</w:t>
      </w:r>
      <w:r w:rsidR="00C558F0">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w:t>
      </w:r>
      <w:r w:rsidR="001A15BB">
        <w:rPr>
          <w:rFonts w:ascii="Traditional Arabic" w:eastAsia="Times New Roman" w:hAnsi="Times New Roman" w:cs="Kalpurush" w:hint="cs"/>
          <w:color w:val="000000"/>
          <w:sz w:val="24"/>
          <w:szCs w:val="24"/>
          <w:cs/>
          <w:lang w:bidi="bn-BD"/>
        </w:rPr>
        <w:t xml:space="preserve"> আল-আহযাব</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 xml:space="preserve">আয়াত: </w:t>
      </w:r>
      <w:r w:rsidRPr="0026010F">
        <w:rPr>
          <w:rFonts w:ascii="Traditional Arabic" w:eastAsia="Times New Roman" w:hAnsi="Times New Roman" w:cs="Kalpurush" w:hint="cs"/>
          <w:color w:val="000000"/>
          <w:sz w:val="24"/>
          <w:szCs w:val="24"/>
          <w:cs/>
          <w:lang w:bidi="bn-BD"/>
        </w:rPr>
        <w:t>৫৩</w:t>
      </w:r>
      <w:r w:rsidR="00C558F0">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আর এই আয়াতটি ‘পর্দার আয়াত’ বলে পরিচিত।</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সুতরাং যখন এই আয়াত দু‘টি সর্বশ্রেষ্ঠ যুগের মুমিনদের স্ত্রীগণের পবিত্রতার ব্যাপারে অবতীর্ণ হয়েছে, তখন তাদের পরবর্তী নারীদের জন্য পর্দা তো আ</w:t>
      </w:r>
      <w:r w:rsidR="00C558F0">
        <w:rPr>
          <w:rFonts w:ascii="Traditional Arabic" w:eastAsia="Times New Roman" w:hAnsi="Times New Roman" w:cs="Kalpurush" w:hint="cs"/>
          <w:color w:val="000000"/>
          <w:sz w:val="24"/>
          <w:szCs w:val="24"/>
          <w:cs/>
          <w:lang w:bidi="bn-BD"/>
        </w:rPr>
        <w:t>রও অতি উত্তমভাবেই জরুরি হয়ে পড়ে,</w:t>
      </w:r>
      <w:r w:rsidRPr="0026010F">
        <w:rPr>
          <w:rFonts w:ascii="Traditional Arabic" w:eastAsia="Times New Roman" w:hAnsi="Times New Roman" w:cs="Kalpurush" w:hint="cs"/>
          <w:color w:val="000000"/>
          <w:sz w:val="24"/>
          <w:szCs w:val="24"/>
          <w:cs/>
          <w:lang w:bidi="bn-BD"/>
        </w:rPr>
        <w:t xml:space="preserve"> এই বক্তব্যকে সমর্থন করে </w:t>
      </w:r>
      <w:r w:rsidRPr="0026010F">
        <w:rPr>
          <w:rFonts w:ascii="Times New Roman" w:eastAsia="Times New Roman" w:hAnsi="Times New Roman" w:cs="Kalpurush" w:hint="cs"/>
          <w:sz w:val="24"/>
          <w:szCs w:val="24"/>
          <w:cs/>
          <w:lang w:bidi="bn-BD"/>
        </w:rPr>
        <w:t xml:space="preserve">আল্লাহ তা‘আলার </w:t>
      </w:r>
      <w:r w:rsidRPr="0026010F">
        <w:rPr>
          <w:rFonts w:ascii="SutonnyMJ" w:eastAsia="Times New Roman" w:hAnsi="SutonnyMJ" w:cs="Kalpurush" w:hint="cs"/>
          <w:color w:val="000000"/>
          <w:sz w:val="24"/>
          <w:szCs w:val="24"/>
          <w:cs/>
          <w:lang w:bidi="bn-BD"/>
        </w:rPr>
        <w:t>বাণী:</w:t>
      </w:r>
    </w:p>
    <w:p w:rsidR="0026010F" w:rsidRPr="0026010F" w:rsidRDefault="0026010F" w:rsidP="00C558F0">
      <w:pPr>
        <w:jc w:val="both"/>
        <w:rPr>
          <w:rFonts w:ascii="Traditional Arabic" w:eastAsia="Times New Roman" w:hAnsi="Times New Roman" w:cs="Kalpurush"/>
          <w:color w:val="008000"/>
          <w:sz w:val="24"/>
          <w:szCs w:val="24"/>
          <w:lang w:bidi="bn-BD"/>
        </w:rPr>
      </w:pPr>
      <w:r w:rsidRPr="0026010F">
        <w:rPr>
          <w:rFonts w:ascii="Traditional Arabic" w:eastAsia="Times New Roman" w:hAnsi="Times New Roman" w:cs="Kalpurush" w:hint="cs"/>
          <w:color w:val="000000"/>
          <w:sz w:val="24"/>
          <w:szCs w:val="24"/>
          <w:cs/>
          <w:lang w:bidi="bn-BD"/>
        </w:rPr>
        <w:t xml:space="preserve"> </w:t>
      </w:r>
      <w:r w:rsidR="001A15BB">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يَٰٓأَيُّهَا ٱلنَّبِيُّ قُل لِّأَزۡوَٰجِكَ وَبَنَاتِكَ وَنِسَآءِ ٱلۡمُؤۡمِنِينَ يُدۡنِينَ عَلَيۡهِنَّ مِن جَلَٰبِيبِهِنَّۚ ذَٰلِكَ أَدۡنَىٰٓ أَن يُعۡرَفۡنَ فَلَا يُؤۡذَيۡنَۗ وَكَانَ ٱللَّهُ غَفُور</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ا رَّحِيم</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ا ٥٩ </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 سورة الأحزاب: 59</w:t>
      </w:r>
      <w:r w:rsidR="002315E6">
        <w:rPr>
          <w:rFonts w:ascii="Times New Roman" w:eastAsia="Times New Roman" w:hAnsi="Times New Roman" w:cs="KFGQPC Uthman Taha Naskh" w:hint="cs"/>
          <w:color w:val="008000"/>
          <w:sz w:val="24"/>
          <w:szCs w:val="24"/>
          <w:rtl/>
        </w:rPr>
        <w:t>]</w:t>
      </w:r>
      <w:r w:rsidRPr="0026010F">
        <w:rPr>
          <w:rFonts w:ascii="Times New Roman" w:eastAsia="Times New Roman" w:hAnsi="Times New Roman" w:cs="KFGQPC Uthman Taha Naskh" w:hint="cs"/>
          <w:color w:val="008000"/>
          <w:sz w:val="24"/>
          <w:szCs w:val="24"/>
          <w:rtl/>
        </w:rPr>
        <w:t xml:space="preserve">                                                                          </w:t>
      </w:r>
    </w:p>
    <w:p w:rsidR="0026010F" w:rsidRPr="0026010F" w:rsidRDefault="0026010F" w:rsidP="00C558F0">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“হে নবী! তুমি তোমার স্ত্রীও কন্যাগণকে এবং মুমিনদের নারীগণকে বল, তারা যেন তাদের চাদরের কিয়দংশ নিজেদের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টেনে দেয়। এতে তাদেরকে চেনা সহজতর হবে, ফলে তাদেরকে উত্ত্যক্ত করা হবে </w:t>
      </w:r>
      <w:r w:rsidRPr="0026010F">
        <w:rPr>
          <w:rFonts w:ascii="Traditional Arabic" w:eastAsia="Times New Roman" w:hAnsi="Times New Roman" w:cs="Kalpurush" w:hint="cs"/>
          <w:color w:val="000000"/>
          <w:sz w:val="24"/>
          <w:szCs w:val="24"/>
          <w:cs/>
          <w:lang w:bidi="bn-BD"/>
        </w:rPr>
        <w:lastRenderedPageBreak/>
        <w:t>না। আল্লাহ ক্ষমাশীল, পরম দয়ালু।”</w:t>
      </w:r>
      <w:r w:rsidR="00C558F0">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w:t>
      </w:r>
      <w:r w:rsidR="001A15BB">
        <w:rPr>
          <w:rFonts w:ascii="Traditional Arabic" w:eastAsia="Times New Roman" w:hAnsi="Times New Roman" w:cs="Kalpurush" w:hint="cs"/>
          <w:color w:val="000000"/>
          <w:sz w:val="24"/>
          <w:szCs w:val="24"/>
          <w:cs/>
          <w:lang w:bidi="bn-BD"/>
        </w:rPr>
        <w:t xml:space="preserve"> আল-আহযাব</w:t>
      </w:r>
      <w:r w:rsidR="00CC3043">
        <w:rPr>
          <w:rFonts w:ascii="Traditional Arabic" w:eastAsia="Times New Roman" w:hAnsi="Times New Roman" w:cs="Kalpurush" w:hint="cs"/>
          <w:color w:val="000000"/>
          <w:sz w:val="24"/>
          <w:szCs w:val="24"/>
          <w:cs/>
          <w:lang w:bidi="bn-BD"/>
        </w:rPr>
        <w:t>,</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 xml:space="preserve">আয়াত: </w:t>
      </w:r>
      <w:r w:rsidRPr="0026010F">
        <w:rPr>
          <w:rFonts w:ascii="Traditional Arabic" w:eastAsia="Times New Roman" w:hAnsi="Times New Roman" w:cs="Kalpurush" w:hint="cs"/>
          <w:color w:val="000000"/>
          <w:sz w:val="24"/>
          <w:szCs w:val="24"/>
          <w:cs/>
          <w:lang w:bidi="bn-BD"/>
        </w:rPr>
        <w:t>৫৯</w:t>
      </w:r>
      <w:r w:rsidR="00C558F0">
        <w:rPr>
          <w:rFonts w:ascii="Traditional Arabic" w:eastAsia="Times New Roman" w:hAnsi="Times New Roman" w:cs="Kalpurush" w:hint="cs"/>
          <w:color w:val="000000"/>
          <w:sz w:val="24"/>
          <w:szCs w:val="24"/>
          <w:cs/>
          <w:lang w:bidi="bn-BD"/>
        </w:rPr>
        <w:t>]</w:t>
      </w:r>
      <w:r w:rsidRPr="0026010F">
        <w:rPr>
          <w:rFonts w:ascii="SutonnyMJ" w:eastAsia="Times New Roman" w:hAnsi="SutonnyMJ" w:cs="Kalpurush"/>
          <w:color w:val="000000"/>
          <w:sz w:val="24"/>
          <w:szCs w:val="24"/>
          <w:vertAlign w:val="superscript"/>
          <w:cs/>
          <w:lang w:bidi="bn-BD"/>
        </w:rPr>
        <w:footnoteReference w:id="13"/>
      </w:r>
      <w:r w:rsidRPr="0026010F">
        <w:rPr>
          <w:rFonts w:ascii="Traditional Arabic" w:eastAsia="Times New Roman" w:hAnsi="Times New Roman" w:cs="Kalpurush" w:hint="cs"/>
          <w:color w:val="000000"/>
          <w:sz w:val="24"/>
          <w:szCs w:val="24"/>
          <w:cs/>
          <w:lang w:bidi="bn-BD"/>
        </w:rPr>
        <w:t xml:space="preserve"> </w:t>
      </w:r>
    </w:p>
    <w:p w:rsidR="0026010F" w:rsidRPr="0026010F" w:rsidRDefault="0026010F" w:rsidP="00CC3043">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আর সৎ কাজের মধ্যে আরও যা অন্তর্ভুক্ত, তা</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নফল ও মুস্তাহাবসমূহ, যা সম্পাদনের জন্য প্রত্যেক মুসলিম পুরুষ ও নারী উদ্বুদ্ধ ক</w:t>
      </w:r>
      <w:r w:rsidR="00CC3043">
        <w:rPr>
          <w:rFonts w:ascii="Traditional Arabic" w:eastAsia="Times New Roman" w:hAnsi="Times New Roman" w:cs="Kalpurush" w:hint="cs"/>
          <w:color w:val="000000"/>
          <w:sz w:val="24"/>
          <w:szCs w:val="24"/>
          <w:cs/>
          <w:lang w:bidi="bn-BD"/>
        </w:rPr>
        <w:t>রে, পূর্বে যার বর্ণনা করা হয়েছে,</w:t>
      </w:r>
      <w:r w:rsidRPr="0026010F">
        <w:rPr>
          <w:rFonts w:ascii="Traditional Arabic" w:eastAsia="Times New Roman" w:hAnsi="Times New Roman" w:cs="Kalpurush" w:hint="cs"/>
          <w:color w:val="000000"/>
          <w:sz w:val="24"/>
          <w:szCs w:val="24"/>
          <w:cs/>
          <w:lang w:bidi="bn-BD"/>
        </w:rPr>
        <w:t xml:space="preserve"> আর তা</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কুরআন পাঠ, যিকির-আযকার, নফল সালাত, নফল </w:t>
      </w:r>
      <w:r w:rsidR="00CC3043">
        <w:rPr>
          <w:rFonts w:ascii="Traditional Arabic" w:eastAsia="Times New Roman" w:hAnsi="Times New Roman" w:cs="Kalpurush" w:hint="cs"/>
          <w:color w:val="000000"/>
          <w:sz w:val="24"/>
          <w:szCs w:val="24"/>
          <w:cs/>
          <w:lang w:bidi="bn-BD"/>
        </w:rPr>
        <w:t>সাওম</w:t>
      </w:r>
      <w:r w:rsidRPr="0026010F">
        <w:rPr>
          <w:rFonts w:ascii="Traditional Arabic" w:eastAsia="Times New Roman" w:hAnsi="Times New Roman" w:cs="Kalpurush" w:hint="cs"/>
          <w:color w:val="000000"/>
          <w:sz w:val="24"/>
          <w:szCs w:val="24"/>
          <w:cs/>
          <w:lang w:bidi="bn-BD"/>
        </w:rPr>
        <w:t xml:space="preserve"> এবং নফল দান-সাদকা।</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অনুরূপভাবে আদব-কায়দা, শিষ্টাচারিতা ও নৈতিক চরিত্র, যা আত্মস</w:t>
      </w:r>
      <w:r w:rsidR="00C558F0">
        <w:rPr>
          <w:rFonts w:ascii="Traditional Arabic" w:eastAsia="Times New Roman" w:hAnsi="Times New Roman" w:cs="Kalpurush" w:hint="cs"/>
          <w:color w:val="000000"/>
          <w:sz w:val="24"/>
          <w:szCs w:val="24"/>
          <w:cs/>
          <w:lang w:bidi="bn-BD"/>
        </w:rPr>
        <w:t>্থ করা মুসলিম নারীর জন্য আবশ্যক।</w:t>
      </w:r>
      <w:r w:rsidR="002315E6">
        <w:rPr>
          <w:rFonts w:ascii="Traditional Arabic" w:eastAsia="Times New Roman" w:hAnsi="Times New Roman" w:cs="Kalpurush" w:hint="cs"/>
          <w:color w:val="000000"/>
          <w:sz w:val="24"/>
          <w:szCs w:val="24"/>
          <w:cs/>
          <w:lang w:bidi="bn-BD"/>
        </w:rPr>
        <w:t xml:space="preserve"> যেমন</w:t>
      </w:r>
      <w:r w:rsidR="00C558F0">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কথায় ও কাজে সত্যবাদিতা, মিথ্যা না বলা, ধৈর্যধারণ করা, অপরের সাথে উত্তম ব্যবহার করা, কথার সময় বিনয় ও নম্রতা প্রদর্শন করা, সাক্ষাতের সময় প্রফুল্ল থাকা এবং চলাফেরায়, পানাহারে, ঘুমানোর সময়, কথাবার্তায়, উঠা-বসা ইত্যাদির ক্ষেত্রে সাধারণ শিষ্টাচারের প্রতি লক্ষ্য রাখা। সুতরাং মুসলিম নারীর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আবশ্যকীয় কর্তব্য</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এইসব মর্যদাপূর্ণ নৈতিক চারিত্রিক গুণাবলী অর্জনে আত্মনিবেদন করা এবং এসব উত্তম আচরণ ও শিষ্টাচারের অনুসরণ করা।</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আর সৎ কর্মসমূহের মধ্য থেকে অন্যতম সৎকাজ</w:t>
      </w:r>
      <w:r w:rsidR="00A06456">
        <w:rPr>
          <w:rFonts w:ascii="Traditional Arabic" w:eastAsia="Times New Roman" w:hAnsi="Times New Roman" w:cs="Kalpurush" w:hint="cs"/>
          <w:color w:val="000000"/>
          <w:sz w:val="24"/>
          <w:szCs w:val="24"/>
          <w:cs/>
          <w:lang w:bidi="bn-BD"/>
        </w:rPr>
        <w:t xml:space="preserve"> হলো</w:t>
      </w:r>
      <w:r w:rsidR="00C558F0">
        <w:rPr>
          <w:rFonts w:ascii="Traditional Arabic" w:eastAsia="Times New Roman" w:hAnsi="Times New Roman" w:cs="Kalpurush" w:hint="cs"/>
          <w:color w:val="000000"/>
          <w:sz w:val="24"/>
          <w:szCs w:val="24"/>
          <w:cs/>
          <w:lang w:bidi="bn-BD"/>
        </w:rPr>
        <w:t>: আন্তরিকতাপূর্ণ কর্মকাণ্ড।</w:t>
      </w:r>
      <w:r w:rsidRPr="0026010F">
        <w:rPr>
          <w:rFonts w:ascii="Traditional Arabic" w:eastAsia="Times New Roman" w:hAnsi="Times New Roman" w:cs="Kalpurush" w:hint="cs"/>
          <w:color w:val="000000"/>
          <w:sz w:val="24"/>
          <w:szCs w:val="24"/>
          <w:cs/>
          <w:lang w:bidi="bn-BD"/>
        </w:rPr>
        <w:t xml:space="preserve"> যেমন</w:t>
      </w:r>
      <w:r w:rsidR="00C558F0">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আল্লাহ তা‘আলাকে আন্তরিকভাবে</w:t>
      </w:r>
      <w:r w:rsidR="00DB26F4">
        <w:rPr>
          <w:rFonts w:ascii="Traditional Arabic" w:eastAsia="Times New Roman" w:hAnsi="Times New Roman" w:cs="Kalpurush" w:hint="cs"/>
          <w:color w:val="000000"/>
          <w:sz w:val="24"/>
          <w:szCs w:val="24"/>
          <w:cs/>
          <w:lang w:bidi="bn-BD"/>
        </w:rPr>
        <w:t xml:space="preserve">  </w:t>
      </w:r>
      <w:r w:rsidR="00DB26F4">
        <w:rPr>
          <w:rFonts w:ascii="Traditional Arabic" w:eastAsia="Times New Roman" w:hAnsi="Times New Roman" w:cs="Kalpurush" w:hint="cs"/>
          <w:color w:val="000000"/>
          <w:sz w:val="24"/>
          <w:szCs w:val="24"/>
          <w:cs/>
          <w:lang w:bidi="bn-BD"/>
        </w:rPr>
        <w:lastRenderedPageBreak/>
        <w:t>ভালো</w:t>
      </w:r>
      <w:r w:rsidRPr="0026010F">
        <w:rPr>
          <w:rFonts w:ascii="Traditional Arabic" w:eastAsia="Times New Roman" w:hAnsi="Times New Roman" w:cs="Kalpurush" w:hint="cs"/>
          <w:color w:val="000000"/>
          <w:sz w:val="24"/>
          <w:szCs w:val="24"/>
          <w:cs/>
          <w:lang w:bidi="bn-BD"/>
        </w:rPr>
        <w:t>বাসা, তাঁকে ভয় করা, তাঁর নিকট প্রত্যাশা করা, তাঁর ধ্যান করা (সর্বক্ষণ তাঁর কথা খেয়াল রাখা) ইত্যাদি।</w:t>
      </w:r>
    </w:p>
    <w:p w:rsidR="0026010F" w:rsidRPr="0026010F" w:rsidRDefault="0026010F" w:rsidP="00C558F0">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আর সৎ কর্মসমূহের মধ্য থেকে আরও কিছু সৎকাজ</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এমন কতিপয় কর্মকাণ্ড, যেগুলোর ফায়দা বা</w:t>
      </w:r>
      <w:r w:rsidR="00C558F0">
        <w:rPr>
          <w:rFonts w:ascii="Traditional Arabic" w:eastAsia="Times New Roman" w:hAnsi="Times New Roman" w:cs="Kalpurush" w:hint="cs"/>
          <w:color w:val="000000"/>
          <w:sz w:val="24"/>
          <w:szCs w:val="24"/>
          <w:cs/>
          <w:lang w:bidi="bn-BD"/>
        </w:rPr>
        <w:t xml:space="preserve"> উপকারিতা অন্যের প্রতি ধাবিত হয়।</w:t>
      </w:r>
      <w:r w:rsidR="002315E6">
        <w:rPr>
          <w:rFonts w:ascii="Traditional Arabic" w:eastAsia="Times New Roman" w:hAnsi="Times New Roman" w:cs="Kalpurush" w:hint="cs"/>
          <w:color w:val="000000"/>
          <w:sz w:val="24"/>
          <w:szCs w:val="24"/>
          <w:cs/>
          <w:lang w:bidi="bn-BD"/>
        </w:rPr>
        <w:t xml:space="preserve"> যেমন</w:t>
      </w:r>
      <w:r w:rsidR="00C558F0">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ইলম বা জ্ঞান শিক্ষা</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কুরআন পাঠ করানো, উপদেশ</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দরিদ্রকে দান করা, অভাবীকে সহযোগিতা করা, ইয়াতীম ও বিধবাকে সাহায্য করা, দুঃখ-কষ্ট দূর করা, উদ্বেগ-উৎকণ্ঠা প্রশমিত করা, সৎকর্মের আদেশ</w:t>
      </w:r>
      <w:r w:rsidR="001A15BB">
        <w:rPr>
          <w:rFonts w:ascii="Traditional Arabic" w:eastAsia="Times New Roman" w:hAnsi="Times New Roman" w:cs="Kalpurush" w:hint="cs"/>
          <w:color w:val="000000"/>
          <w:sz w:val="24"/>
          <w:szCs w:val="24"/>
          <w:cs/>
          <w:lang w:bidi="bn-BD"/>
        </w:rPr>
        <w:t xml:space="preserve"> দেওয়া</w:t>
      </w:r>
      <w:r w:rsidR="00C558F0">
        <w:rPr>
          <w:rFonts w:ascii="Traditional Arabic" w:eastAsia="Times New Roman" w:hAnsi="Times New Roman" w:cs="Kalpurush" w:hint="cs"/>
          <w:color w:val="000000"/>
          <w:sz w:val="24"/>
          <w:szCs w:val="24"/>
          <w:cs/>
          <w:lang w:bidi="bn-BD"/>
        </w:rPr>
        <w:t xml:space="preserve"> ইত্যাদি,</w:t>
      </w:r>
      <w:r w:rsidRPr="0026010F">
        <w:rPr>
          <w:rFonts w:ascii="Traditional Arabic" w:eastAsia="Times New Roman" w:hAnsi="Times New Roman" w:cs="Kalpurush" w:hint="cs"/>
          <w:color w:val="000000"/>
          <w:sz w:val="24"/>
          <w:szCs w:val="24"/>
          <w:cs/>
          <w:lang w:bidi="bn-BD"/>
        </w:rPr>
        <w:t xml:space="preserve"> অচিরেই যার বিষদ বর্ণনা আসছে ইনশাআল্লাহ।</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Traditional Arabic" w:eastAsia="Times New Roman" w:hAnsi="Times New Roman" w:cs="Kalpurush" w:hint="cs"/>
          <w:color w:val="000000"/>
          <w:sz w:val="24"/>
          <w:szCs w:val="24"/>
          <w:cs/>
          <w:lang w:bidi="bn-BD"/>
        </w:rPr>
        <w:t>- আর সৎ কর্মসমূহের মধ্য থেকে আরও কিছু সৎকাজ</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লজ্জাস্থান ও জিহ্বা (ভাষা) কে</w:t>
      </w:r>
      <w:r w:rsidR="007C2C41">
        <w:rPr>
          <w:rFonts w:ascii="Traditional Arabic" w:eastAsia="Times New Roman" w:hAnsi="Times New Roman" w:cs="Kalpurush" w:hint="cs"/>
          <w:color w:val="000000"/>
          <w:sz w:val="24"/>
          <w:szCs w:val="24"/>
          <w:cs/>
          <w:lang w:bidi="bn-BD"/>
        </w:rPr>
        <w:t xml:space="preserve"> হিফাযত</w:t>
      </w:r>
      <w:r w:rsidR="00C558F0">
        <w:rPr>
          <w:rFonts w:ascii="Traditional Arabic" w:eastAsia="Times New Roman" w:hAnsi="Times New Roman" w:cs="Kalpurush" w:hint="cs"/>
          <w:color w:val="000000"/>
          <w:sz w:val="24"/>
          <w:szCs w:val="24"/>
          <w:cs/>
          <w:lang w:bidi="bn-BD"/>
        </w:rPr>
        <w:t xml:space="preserve"> করা এবং দৃষ্টি অবনমিত করা।</w:t>
      </w:r>
      <w:r w:rsidRPr="0026010F">
        <w:rPr>
          <w:rFonts w:ascii="Traditional Arabic" w:eastAsia="Times New Roman" w:hAnsi="Times New Roman" w:cs="Kalpurush" w:hint="cs"/>
          <w:color w:val="000000"/>
          <w:sz w:val="24"/>
          <w:szCs w:val="24"/>
          <w:cs/>
          <w:lang w:bidi="bn-BD"/>
        </w:rPr>
        <w:t xml:space="preserve"> </w:t>
      </w:r>
      <w:r w:rsidRPr="0026010F">
        <w:rPr>
          <w:rFonts w:ascii="Times New Roman" w:eastAsia="Times New Roman" w:hAnsi="Times New Roman" w:cs="Kalpurush" w:hint="cs"/>
          <w:sz w:val="24"/>
          <w:szCs w:val="24"/>
          <w:cs/>
          <w:lang w:bidi="bn-BD"/>
        </w:rPr>
        <w:t>আল্লাহ তা‘আলা</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26010F" w:rsidRDefault="0026010F" w:rsidP="00C558F0">
      <w:pPr>
        <w:bidi w:val="0"/>
        <w:jc w:val="both"/>
        <w:rPr>
          <w:rFonts w:ascii="Times New Roman" w:eastAsia="Times New Roman" w:hAnsi="Times New Roman" w:cs="KFGQPC Uthmanic Script HAFS"/>
          <w:color w:val="008000"/>
          <w:sz w:val="24"/>
          <w:szCs w:val="24"/>
          <w:rtl/>
        </w:rPr>
      </w:pPr>
      <w:r w:rsidRPr="0026010F">
        <w:rPr>
          <w:rFonts w:ascii="Traditional Arabic" w:eastAsia="Times New Roman" w:hAnsi="Times New Roman" w:cs="Kalpurush" w:hint="cs"/>
          <w:color w:val="000000"/>
          <w:sz w:val="24"/>
          <w:szCs w:val="24"/>
          <w:cs/>
          <w:lang w:bidi="bn-BD"/>
        </w:rPr>
        <w:t xml:space="preserve"> </w:t>
      </w:r>
      <w:r w:rsidR="001A15BB">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 xml:space="preserve">وَقُل لِّلۡمُؤۡمِنَٰتِ يَغۡضُضۡنَ مِنۡ أَبۡصَٰرِهِنَّ وَيَحۡفَظۡنَ فُرُوجَهُنَّ </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w:t>
      </w:r>
      <w:bookmarkStart w:id="4" w:name="س24"/>
      <w:r w:rsidRPr="0026010F">
        <w:rPr>
          <w:rFonts w:ascii="Times New Roman" w:eastAsia="Times New Roman" w:hAnsi="Times New Roman" w:cs="KFGQPC Uthman Taha Naskh" w:hint="cs"/>
          <w:color w:val="008000"/>
          <w:sz w:val="24"/>
          <w:szCs w:val="24"/>
          <w:rtl/>
        </w:rPr>
        <w:t xml:space="preserve"> </w:t>
      </w:r>
      <w:r w:rsidRPr="0026010F">
        <w:rPr>
          <w:rFonts w:ascii="Times New Roman" w:eastAsia="Times New Roman" w:hAnsi="Times New Roman" w:cs="KFGQPC Uthmanic Script HAFS" w:hint="cs"/>
          <w:color w:val="008000"/>
          <w:sz w:val="24"/>
          <w:szCs w:val="24"/>
          <w:rtl/>
        </w:rPr>
        <w:t>سُورَةُ</w:t>
      </w:r>
      <w:bookmarkEnd w:id="4"/>
      <w:r w:rsidRPr="0026010F">
        <w:rPr>
          <w:rFonts w:ascii="Times New Roman" w:eastAsia="Times New Roman" w:hAnsi="Times New Roman" w:cs="KFGQPC Uthmanic Script HAFS" w:hint="cs"/>
          <w:color w:val="008000"/>
          <w:sz w:val="24"/>
          <w:szCs w:val="24"/>
          <w:rtl/>
        </w:rPr>
        <w:t xml:space="preserve"> النُّورِ</w:t>
      </w:r>
      <w:r w:rsidRPr="0026010F">
        <w:rPr>
          <w:rFonts w:ascii="Times New Roman" w:eastAsia="Times New Roman" w:hAnsi="Times New Roman" w:cs="KFGQPC Uthman Taha Naskh" w:hint="cs"/>
          <w:color w:val="008000"/>
          <w:sz w:val="24"/>
          <w:szCs w:val="24"/>
          <w:rtl/>
        </w:rPr>
        <w:t>: 31</w:t>
      </w:r>
      <w:r w:rsidR="002315E6">
        <w:rPr>
          <w:rFonts w:ascii="Times New Roman" w:eastAsia="Times New Roman" w:hAnsi="Times New Roman" w:cs="KFGQPC Uthman Taha Naskh" w:hint="cs"/>
          <w:color w:val="008000"/>
          <w:sz w:val="24"/>
          <w:szCs w:val="24"/>
        </w:rPr>
        <w:t>]</w:t>
      </w:r>
    </w:p>
    <w:p w:rsidR="0026010F" w:rsidRPr="0026010F" w:rsidRDefault="0026010F" w:rsidP="00C558F0">
      <w:pPr>
        <w:bidi w:val="0"/>
        <w:jc w:val="both"/>
        <w:rPr>
          <w:rFonts w:ascii="SutonnyMJ" w:eastAsia="Times New Roman" w:hAnsi="SutonnyMJ" w:cs="Times New Roman"/>
          <w:color w:val="000000"/>
          <w:sz w:val="24"/>
          <w:szCs w:val="24"/>
          <w:rtl/>
        </w:rPr>
      </w:pPr>
      <w:r w:rsidRPr="0026010F">
        <w:rPr>
          <w:rFonts w:ascii="Traditional Arabic" w:eastAsia="Times New Roman" w:hAnsi="Times New Roman" w:cs="Kalpurush" w:hint="cs"/>
          <w:color w:val="000000"/>
          <w:sz w:val="24"/>
          <w:szCs w:val="24"/>
          <w:cs/>
          <w:lang w:bidi="bn-BD"/>
        </w:rPr>
        <w:t>“আর মুমিন নারীদেরকে বল, তারা যেন তাদের দৃষ্টিকে সংযত করে ও তাদের লজ্জাস্থানের</w:t>
      </w:r>
      <w:r w:rsidR="007C2C41">
        <w:rPr>
          <w:rFonts w:ascii="Traditional Arabic" w:eastAsia="Times New Roman" w:hAnsi="Times New Roman" w:cs="Kalpurush" w:hint="cs"/>
          <w:color w:val="000000"/>
          <w:sz w:val="24"/>
          <w:szCs w:val="24"/>
          <w:cs/>
          <w:lang w:bidi="bn-BD"/>
        </w:rPr>
        <w:t xml:space="preserve"> হিফাযত</w:t>
      </w:r>
      <w:r w:rsidRPr="0026010F">
        <w:rPr>
          <w:rFonts w:ascii="Traditional Arabic" w:eastAsia="Times New Roman" w:hAnsi="Times New Roman" w:cs="Kalpurush" w:hint="cs"/>
          <w:color w:val="000000"/>
          <w:sz w:val="24"/>
          <w:szCs w:val="24"/>
          <w:cs/>
          <w:lang w:bidi="bn-BD"/>
        </w:rPr>
        <w:t xml:space="preserve"> করে।”</w:t>
      </w:r>
      <w:r w:rsidR="00C558F0">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আন-নূর</w:t>
      </w:r>
      <w:r w:rsidR="00C558F0">
        <w:rPr>
          <w:rFonts w:ascii="Traditional Arabic" w:eastAsia="Times New Roman" w:hAnsi="Times New Roman" w:cs="Kalpurush" w:hint="cs"/>
          <w:color w:val="000000"/>
          <w:sz w:val="24"/>
          <w:szCs w:val="24"/>
          <w:cs/>
          <w:lang w:bidi="bn-BD"/>
        </w:rPr>
        <w:t>, আয়াত: ৩১]</w:t>
      </w:r>
      <w:r w:rsidRPr="0026010F">
        <w:rPr>
          <w:rFonts w:ascii="Traditional Arabic" w:eastAsia="Times New Roman" w:hAnsi="Times New Roman" w:cs="Kalpurush" w:hint="cs"/>
          <w:color w:val="000000"/>
          <w:sz w:val="24"/>
          <w:szCs w:val="24"/>
          <w:cs/>
          <w:lang w:bidi="bn-BD"/>
        </w:rPr>
        <w:t xml:space="preserve"> আর রাসূল </w:t>
      </w:r>
      <w:r w:rsidRPr="0026010F">
        <w:rPr>
          <w:rFonts w:ascii="SutonnyMJ" w:eastAsia="Times New Roman" w:hAnsi="SutonnyMJ" w:cs="Kalpurush" w:hint="cs"/>
          <w:color w:val="000000"/>
          <w:sz w:val="24"/>
          <w:szCs w:val="24"/>
          <w:cs/>
          <w:lang w:bidi="bn-BD"/>
        </w:rPr>
        <w:t>সাল্লাল্লাহু আলাইহি ওয়াসাল্লাম পূর্বে উল্লেখিত</w:t>
      </w:r>
      <w:r w:rsidR="007C2C41">
        <w:rPr>
          <w:rFonts w:ascii="SutonnyMJ" w:eastAsia="Times New Roman" w:hAnsi="SutonnyMJ" w:cs="Kalpurush" w:hint="cs"/>
          <w:color w:val="000000"/>
          <w:sz w:val="24"/>
          <w:szCs w:val="24"/>
          <w:cs/>
          <w:lang w:bidi="bn-BD"/>
        </w:rPr>
        <w:t xml:space="preserve"> হাদীসে</w:t>
      </w:r>
      <w:r w:rsidRPr="0026010F">
        <w:rPr>
          <w:rFonts w:ascii="SutonnyMJ" w:eastAsia="Times New Roman" w:hAnsi="SutonnyMJ" w:cs="Kalpurush" w:hint="cs"/>
          <w:color w:val="000000"/>
          <w:sz w:val="24"/>
          <w:szCs w:val="24"/>
          <w:cs/>
          <w:lang w:bidi="bn-BD"/>
        </w:rPr>
        <w:t xml:space="preserve"> জন্নাতে প্রবেশের কতগুলো শর্ত বর্ণনা করতে গিয়ে বলেছেন: </w:t>
      </w:r>
    </w:p>
    <w:p w:rsidR="0026010F" w:rsidRDefault="0026010F" w:rsidP="00C558F0">
      <w:pPr>
        <w:autoSpaceDE w:val="0"/>
        <w:autoSpaceDN w:val="0"/>
        <w:adjustRightInd w:val="0"/>
        <w:jc w:val="both"/>
        <w:rPr>
          <w:rFonts w:ascii="Traditional Arabic" w:eastAsia="Times New Roman" w:hAnsi="Times New Roman" w:cs="KFGQPC Uthman Taha Naskh"/>
          <w:color w:val="0000FF"/>
          <w:sz w:val="24"/>
          <w:szCs w:val="24"/>
        </w:rPr>
      </w:pPr>
      <w:r w:rsidRPr="00734844">
        <w:rPr>
          <w:rFonts w:ascii="Traditional Arabic" w:eastAsia="Times New Roman" w:hAnsi="Times New Roman" w:cs="Times New Roman" w:hint="cs"/>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«وحفظت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فرجها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w:t>
      </w:r>
    </w:p>
    <w:p w:rsidR="00C558F0" w:rsidRPr="0026010F" w:rsidRDefault="00C558F0" w:rsidP="00C558F0">
      <w:pPr>
        <w:autoSpaceDE w:val="0"/>
        <w:autoSpaceDN w:val="0"/>
        <w:bidi w:val="0"/>
        <w:adjustRightInd w:val="0"/>
        <w:jc w:val="both"/>
        <w:rPr>
          <w:rFonts w:ascii="Traditional Arabic" w:eastAsia="Times New Roman" w:hAnsi="Times New Roman" w:cs="KFGQPC Uthman Taha Naskh"/>
          <w:color w:val="0000FF"/>
          <w:sz w:val="24"/>
          <w:szCs w:val="24"/>
          <w:rtl/>
        </w:rPr>
      </w:pPr>
      <w:r>
        <w:rPr>
          <w:rFonts w:ascii="Kalpurush" w:eastAsia="Times New Roman" w:hAnsi="Kalpurush" w:cs="Kalpurush" w:hint="cs"/>
          <w:color w:val="000000"/>
          <w:sz w:val="24"/>
          <w:szCs w:val="24"/>
          <w:cs/>
          <w:lang w:bidi="bn-BD"/>
        </w:rPr>
        <w:t>“</w:t>
      </w:r>
      <w:r w:rsidRPr="0026010F">
        <w:rPr>
          <w:rFonts w:ascii="Kalpurush" w:eastAsia="Times New Roman" w:hAnsi="Kalpurush" w:cs="Kalpurush" w:hint="cs"/>
          <w:color w:val="000000"/>
          <w:sz w:val="24"/>
          <w:szCs w:val="24"/>
          <w:cs/>
          <w:lang w:bidi="bn-BD"/>
        </w:rPr>
        <w:t>সে তার লজ্জাস্থানের</w:t>
      </w:r>
      <w:r>
        <w:rPr>
          <w:rFonts w:ascii="Kalpurush" w:eastAsia="Times New Roman" w:hAnsi="Kalpurush" w:cs="Kalpurush" w:hint="cs"/>
          <w:color w:val="000000"/>
          <w:sz w:val="24"/>
          <w:szCs w:val="24"/>
          <w:cs/>
          <w:lang w:bidi="bn-BD"/>
        </w:rPr>
        <w:t xml:space="preserve"> হিফাযত</w:t>
      </w:r>
      <w:r w:rsidRPr="0026010F">
        <w:rPr>
          <w:rFonts w:ascii="Kalpurush" w:eastAsia="Times New Roman" w:hAnsi="Kalpurush" w:cs="Kalpurush" w:hint="cs"/>
          <w:color w:val="000000"/>
          <w:sz w:val="24"/>
          <w:szCs w:val="24"/>
          <w:cs/>
          <w:lang w:bidi="bn-BD"/>
        </w:rPr>
        <w:t xml:space="preserve"> করবে</w:t>
      </w:r>
      <w:r>
        <w:rPr>
          <w:rFonts w:ascii="Kalpurush" w:eastAsia="Times New Roman" w:hAnsi="Kalpurush" w:cs="Kalpurush" w:hint="cs"/>
          <w:color w:val="000000"/>
          <w:sz w:val="24"/>
          <w:szCs w:val="24"/>
          <w:cs/>
          <w:lang w:bidi="bn-BD"/>
        </w:rPr>
        <w:t>”</w:t>
      </w:r>
      <w:r>
        <w:rPr>
          <w:rFonts w:ascii="Kalpurush" w:eastAsia="Times New Roman" w:hAnsi="Kalpurush" w:cs="Kalpurush" w:hint="cs"/>
          <w:color w:val="000000"/>
          <w:sz w:val="24"/>
          <w:szCs w:val="24"/>
          <w:cs/>
          <w:lang w:bidi="hi-IN"/>
        </w:rPr>
        <w:t>।</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পরিতাপের বিষয়</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অধিকাংশ মুসলিম নারী তাদের অঙ্গপ্রত্যঙ্গসমূহের ব্যাপারে উদার বা ছাড় দেওয়ার নীতি অবলম্বন করেছে; তার</w:t>
      </w:r>
      <w:r w:rsidR="00C558F0">
        <w:rPr>
          <w:rFonts w:ascii="Traditional Arabic" w:eastAsia="Times New Roman" w:hAnsi="Times New Roman" w:cs="Kalpurush" w:hint="cs"/>
          <w:color w:val="000000"/>
          <w:sz w:val="24"/>
          <w:szCs w:val="24"/>
          <w:cs/>
          <w:lang w:bidi="bn-BD"/>
        </w:rPr>
        <w:t>া তাদের চোখের লাগাম ছেড়ে দিয়েছে।</w:t>
      </w:r>
      <w:r w:rsidRPr="0026010F">
        <w:rPr>
          <w:rFonts w:ascii="Traditional Arabic" w:eastAsia="Times New Roman" w:hAnsi="Times New Roman" w:cs="Kalpurush" w:hint="cs"/>
          <w:color w:val="000000"/>
          <w:sz w:val="24"/>
          <w:szCs w:val="24"/>
          <w:cs/>
          <w:lang w:bidi="bn-BD"/>
        </w:rPr>
        <w:t xml:space="preserve"> ফলে তারা জনসমাবেশ, ম্যাগাজিন, হাট-বাজার ইত্যাদিতে হালাল ও </w:t>
      </w:r>
      <w:r w:rsidR="00C558F0">
        <w:rPr>
          <w:rFonts w:ascii="Traditional Arabic" w:eastAsia="Times New Roman" w:hAnsi="Times New Roman" w:cs="Kalpurush" w:hint="cs"/>
          <w:color w:val="000000"/>
          <w:sz w:val="24"/>
          <w:szCs w:val="24"/>
          <w:cs/>
          <w:lang w:bidi="bn-BD"/>
        </w:rPr>
        <w:t>হারাম জিনিস প্রত্যক্ষ করতে থাকে,</w:t>
      </w:r>
      <w:r w:rsidRPr="0026010F">
        <w:rPr>
          <w:rFonts w:ascii="Traditional Arabic" w:eastAsia="Times New Roman" w:hAnsi="Times New Roman" w:cs="Kalpurush" w:hint="cs"/>
          <w:color w:val="000000"/>
          <w:sz w:val="24"/>
          <w:szCs w:val="24"/>
          <w:cs/>
          <w:lang w:bidi="bn-BD"/>
        </w:rPr>
        <w:t xml:space="preserve"> যেমনিভাবে তারা তাদের জিহ্বাকে মুসলিম পুরুষ ও নারীদের মানসম্মান নিয়ে টানাটানির অনুমোদন দিয়ে থাকে এবং তারা গিবত (পরচর্চা), কুৎসা, মিথ্যা ইত্যাদিতে জড়িয়ে পড়ে। </w:t>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raditional Arabic" w:eastAsia="Times New Roman" w:hAnsi="Times New Roman" w:cs="Kalpurush" w:hint="cs"/>
          <w:color w:val="000000"/>
          <w:sz w:val="24"/>
          <w:szCs w:val="24"/>
          <w:cs/>
          <w:lang w:bidi="bn-BD"/>
        </w:rPr>
        <w:t>- আর সৎ কাজের মধ্যে আরও অন্যতম কাজ</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তার স্বামীর অ</w:t>
      </w:r>
      <w:r w:rsidR="00C558F0">
        <w:rPr>
          <w:rFonts w:ascii="Traditional Arabic" w:eastAsia="Times New Roman" w:hAnsi="Times New Roman" w:cs="Kalpurush" w:hint="cs"/>
          <w:color w:val="000000"/>
          <w:sz w:val="24"/>
          <w:szCs w:val="24"/>
          <w:cs/>
          <w:lang w:bidi="bn-BD"/>
        </w:rPr>
        <w:t>ধিকারসমূহ প্রতিষ্ঠা বা আদায় করা। বস্তুতঃ</w:t>
      </w:r>
      <w:r w:rsidRPr="0026010F">
        <w:rPr>
          <w:rFonts w:ascii="Traditional Arabic" w:eastAsia="Times New Roman" w:hAnsi="Times New Roman" w:cs="Kalpurush" w:hint="cs"/>
          <w:color w:val="000000"/>
          <w:sz w:val="24"/>
          <w:szCs w:val="24"/>
          <w:cs/>
          <w:lang w:bidi="bn-BD"/>
        </w:rPr>
        <w:t xml:space="preserve"> এই অধিকারটি বিশেষভাবে আলোচনার দাবী রাখে, তার গুরুত্ব, মহত্ব ও এই ব্যাপারে রাসূল</w:t>
      </w:r>
      <w:r w:rsidRPr="0026010F">
        <w:rPr>
          <w:rFonts w:ascii="SutonnyMJ" w:eastAsia="Times New Roman" w:hAnsi="SutonnyMJ" w:cs="Kalpurush" w:hint="cs"/>
          <w:color w:val="000000"/>
          <w:sz w:val="24"/>
          <w:szCs w:val="24"/>
          <w:cs/>
          <w:lang w:bidi="bn-BD"/>
        </w:rPr>
        <w:t xml:space="preserve"> সাল্লাল্লাহু আলাইহি ওয়াসাল্লামের পক্ষ থেকে দৃঢ় অবস্থান ও গুরুত্ব প্রদানের কারণে।</w:t>
      </w:r>
      <w:r w:rsidRPr="0026010F">
        <w:rPr>
          <w:rFonts w:ascii="Times New Roman" w:eastAsia="Times New Roman" w:hAnsi="Times New Roman" w:cs="Kalpurush" w:hint="cs"/>
          <w:sz w:val="24"/>
          <w:szCs w:val="24"/>
          <w:cs/>
          <w:lang w:bidi="bn-BD"/>
        </w:rPr>
        <w:t xml:space="preserve"> আল্লাহ সুবহানাহু ওয়া তা‘আলার হক তথা অধিকারসমূহের পরে সবচেয়ে গুরুত্বপূর্ণ হক</w:t>
      </w:r>
      <w:r w:rsidR="00A06456">
        <w:rPr>
          <w:rFonts w:ascii="Times New Roman" w:eastAsia="Times New Roman" w:hAnsi="Times New Roman" w:cs="Kalpurush" w:hint="cs"/>
          <w:sz w:val="24"/>
          <w:szCs w:val="24"/>
          <w:cs/>
          <w:lang w:bidi="bn-BD"/>
        </w:rPr>
        <w:t xml:space="preserve"> হলো</w:t>
      </w:r>
      <w:r w:rsidR="00C558F0">
        <w:rPr>
          <w:rFonts w:ascii="Times New Roman" w:eastAsia="Times New Roman" w:hAnsi="Times New Roman" w:cs="Kalpurush" w:hint="cs"/>
          <w:sz w:val="24"/>
          <w:szCs w:val="24"/>
          <w:cs/>
          <w:lang w:bidi="bn-BD"/>
        </w:rPr>
        <w:t xml:space="preserve"> স্বামীর হক,</w:t>
      </w:r>
      <w:r w:rsidRPr="0026010F">
        <w:rPr>
          <w:rFonts w:ascii="Times New Roman" w:eastAsia="Times New Roman" w:hAnsi="Times New Roman" w:cs="Kalpurush" w:hint="cs"/>
          <w:sz w:val="24"/>
          <w:szCs w:val="24"/>
          <w:cs/>
          <w:lang w:bidi="bn-BD"/>
        </w:rPr>
        <w:t xml:space="preserve"> আর তার স্বামীর অধিকারসমূহ</w:t>
      </w:r>
      <w:r w:rsidR="00A06456">
        <w:rPr>
          <w:rFonts w:ascii="Times New Roman" w:eastAsia="Times New Roman" w:hAnsi="Times New Roman" w:cs="Kalpurush" w:hint="cs"/>
          <w:sz w:val="24"/>
          <w:szCs w:val="24"/>
          <w:cs/>
          <w:lang w:bidi="bn-BD"/>
        </w:rPr>
        <w:t xml:space="preserve"> হলো</w:t>
      </w:r>
      <w:r w:rsidRPr="0026010F">
        <w:rPr>
          <w:rFonts w:ascii="Times New Roman" w:eastAsia="Times New Roman" w:hAnsi="Times New Roman" w:cs="Kalpurush" w:hint="cs"/>
          <w:sz w:val="24"/>
          <w:szCs w:val="24"/>
          <w:cs/>
          <w:lang w:bidi="bn-BD"/>
        </w:rPr>
        <w:t>:</w:t>
      </w:r>
    </w:p>
    <w:p w:rsidR="0026010F" w:rsidRPr="0026010F" w:rsidRDefault="0026010F" w:rsidP="0026010F">
      <w:pPr>
        <w:numPr>
          <w:ilvl w:val="0"/>
          <w:numId w:val="2"/>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তাকে সন্তুষ্ট রাখা এবং তাকে অসন্তুষ্ট বা বিরাগভাজন না করা।</w:t>
      </w:r>
    </w:p>
    <w:p w:rsidR="0026010F" w:rsidRPr="0026010F" w:rsidRDefault="0026010F" w:rsidP="0026010F">
      <w:pPr>
        <w:numPr>
          <w:ilvl w:val="0"/>
          <w:numId w:val="2"/>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তার পোষাক-পরিচ্ছদ ও খাবার প্রস্তুতের মত বিশেষ কাজসমূহ সম্পাদন করা।</w:t>
      </w:r>
    </w:p>
    <w:p w:rsidR="0026010F" w:rsidRPr="0026010F" w:rsidRDefault="0026010F" w:rsidP="0026010F">
      <w:pPr>
        <w:numPr>
          <w:ilvl w:val="0"/>
          <w:numId w:val="2"/>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তার মন-মানষিকতার প্রতি খেয়াল রাখা।</w:t>
      </w:r>
    </w:p>
    <w:p w:rsidR="0026010F" w:rsidRPr="0026010F" w:rsidRDefault="0026010F" w:rsidP="0026010F">
      <w:pPr>
        <w:numPr>
          <w:ilvl w:val="0"/>
          <w:numId w:val="2"/>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lastRenderedPageBreak/>
        <w:t>বিভিন্ন দাবি</w:t>
      </w:r>
      <w:r w:rsidR="00AD4DBB">
        <w:rPr>
          <w:rFonts w:ascii="SutonnyMJ" w:eastAsia="Times New Roman" w:hAnsi="SutonnyMJ" w:cs="Kalpurush" w:hint="cs"/>
          <w:color w:val="000000"/>
          <w:sz w:val="24"/>
          <w:szCs w:val="24"/>
          <w:cs/>
          <w:lang w:bidi="bn-BD"/>
        </w:rPr>
        <w:t>-দাওয়া আদায়ে তাকে বিব্রত না করা।</w:t>
      </w:r>
      <w:r w:rsidRPr="0026010F">
        <w:rPr>
          <w:rFonts w:ascii="SutonnyMJ" w:eastAsia="Times New Roman" w:hAnsi="SutonnyMJ" w:cs="Kalpurush" w:hint="cs"/>
          <w:color w:val="000000"/>
          <w:sz w:val="24"/>
          <w:szCs w:val="24"/>
          <w:cs/>
          <w:lang w:bidi="bn-BD"/>
        </w:rPr>
        <w:t xml:space="preserve"> বিশেষ করে সে যখন স্বল্প আয়ের লোক হয়।</w:t>
      </w:r>
    </w:p>
    <w:p w:rsidR="0026010F" w:rsidRPr="0026010F" w:rsidRDefault="0026010F" w:rsidP="0026010F">
      <w:pPr>
        <w:numPr>
          <w:ilvl w:val="0"/>
          <w:numId w:val="2"/>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ভাল কাজে তাকে উৎসাহিত করা।</w:t>
      </w:r>
    </w:p>
    <w:p w:rsidR="0026010F" w:rsidRPr="0026010F" w:rsidRDefault="0026010F" w:rsidP="0026010F">
      <w:pPr>
        <w:numPr>
          <w:ilvl w:val="0"/>
          <w:numId w:val="2"/>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তাকে আল্লাহর দিকে আহ্বান করা, যখন সে ক্রটিবিচ্যুতি করে অথবা</w:t>
      </w:r>
      <w:r w:rsidR="00DB26F4">
        <w:rPr>
          <w:rFonts w:ascii="SutonnyMJ" w:eastAsia="Times New Roman" w:hAnsi="SutonnyMJ" w:cs="Kalpurush" w:hint="cs"/>
          <w:color w:val="000000"/>
          <w:sz w:val="24"/>
          <w:szCs w:val="24"/>
          <w:cs/>
          <w:lang w:bidi="bn-BD"/>
        </w:rPr>
        <w:t xml:space="preserve">  ভালো</w:t>
      </w:r>
      <w:r w:rsidR="00AD4DBB">
        <w:rPr>
          <w:rFonts w:ascii="SutonnyMJ" w:eastAsia="Times New Roman" w:hAnsi="SutonnyMJ" w:cs="Kalpurush" w:hint="cs"/>
          <w:color w:val="000000"/>
          <w:sz w:val="24"/>
          <w:szCs w:val="24"/>
          <w:cs/>
          <w:lang w:bidi="bn-BD"/>
        </w:rPr>
        <w:t xml:space="preserve"> কাজে অবহেলা করে,</w:t>
      </w:r>
      <w:r w:rsidRPr="0026010F">
        <w:rPr>
          <w:rFonts w:ascii="SutonnyMJ" w:eastAsia="Times New Roman" w:hAnsi="SutonnyMJ" w:cs="Kalpurush" w:hint="cs"/>
          <w:color w:val="000000"/>
          <w:sz w:val="24"/>
          <w:szCs w:val="24"/>
          <w:cs/>
          <w:lang w:bidi="bn-BD"/>
        </w:rPr>
        <w:t xml:space="preserve"> আর তাকে কোমল ভাষায় উপদেশ দেওয়া</w:t>
      </w:r>
      <w:r w:rsidRPr="0026010F">
        <w:rPr>
          <w:rFonts w:ascii="SutonnyMJ" w:eastAsia="Times New Roman" w:hAnsi="SutonnyMJ" w:cs="Bangla" w:hint="cs"/>
          <w:color w:val="000000"/>
          <w:sz w:val="24"/>
          <w:szCs w:val="24"/>
          <w:cs/>
          <w:lang w:bidi="hi-IN"/>
        </w:rPr>
        <w:t>।</w:t>
      </w:r>
    </w:p>
    <w:p w:rsidR="0026010F" w:rsidRPr="0026010F" w:rsidRDefault="0026010F" w:rsidP="0026010F">
      <w:pPr>
        <w:numPr>
          <w:ilvl w:val="0"/>
          <w:numId w:val="2"/>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তাকে তার কর্মকাণ্ডে ও মানসিক অবস্থার উন্নয়নে উৎসাহ প্রদান করা।</w:t>
      </w:r>
    </w:p>
    <w:p w:rsidR="0026010F" w:rsidRPr="0026010F" w:rsidRDefault="0026010F" w:rsidP="0026010F">
      <w:pPr>
        <w:numPr>
          <w:ilvl w:val="0"/>
          <w:numId w:val="2"/>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প্রত্যেক কল্যাণকর পথে তার সাথে সহযোগিতার হাত বাড়িয়ে</w:t>
      </w:r>
      <w:r w:rsidR="001A15BB">
        <w:rPr>
          <w:rFonts w:ascii="SutonnyMJ" w:eastAsia="Times New Roman" w:hAnsi="SutonnyMJ" w:cs="Kalpurush" w:hint="cs"/>
          <w:color w:val="000000"/>
          <w:sz w:val="24"/>
          <w:szCs w:val="24"/>
          <w:cs/>
          <w:lang w:bidi="bn-BD"/>
        </w:rPr>
        <w:t xml:space="preserve"> দেওয়া</w:t>
      </w:r>
      <w:r w:rsidRPr="0026010F">
        <w:rPr>
          <w:rFonts w:ascii="SutonnyMJ" w:eastAsia="Times New Roman" w:hAnsi="SutonnyMJ" w:cs="Kalpurush" w:hint="cs"/>
          <w:color w:val="000000"/>
          <w:sz w:val="24"/>
          <w:szCs w:val="24"/>
          <w:cs/>
          <w:lang w:bidi="hi-IN"/>
        </w:rPr>
        <w:t>।</w:t>
      </w:r>
    </w:p>
    <w:p w:rsidR="0026010F" w:rsidRPr="0026010F" w:rsidRDefault="00AD4DBB" w:rsidP="0026010F">
      <w:pPr>
        <w:numPr>
          <w:ilvl w:val="0"/>
          <w:numId w:val="2"/>
        </w:numPr>
        <w:bidi w:val="0"/>
        <w:jc w:val="both"/>
        <w:rPr>
          <w:rFonts w:ascii="SutonnyMJ" w:eastAsia="Times New Roman" w:hAnsi="SutonnyMJ" w:cs="Kalpurush"/>
          <w:color w:val="000000"/>
          <w:sz w:val="24"/>
          <w:szCs w:val="24"/>
          <w:lang w:bidi="bn-BD"/>
        </w:rPr>
      </w:pPr>
      <w:r>
        <w:rPr>
          <w:rFonts w:ascii="SutonnyMJ" w:eastAsia="Times New Roman" w:hAnsi="SutonnyMJ" w:cs="Kalpurush" w:hint="cs"/>
          <w:color w:val="000000"/>
          <w:sz w:val="24"/>
          <w:szCs w:val="24"/>
          <w:cs/>
          <w:lang w:bidi="bn-BD"/>
        </w:rPr>
        <w:t>তার নির্দেশসমূহ কাজে পরিণত করা,</w:t>
      </w:r>
      <w:r w:rsidR="0026010F" w:rsidRPr="0026010F">
        <w:rPr>
          <w:rFonts w:ascii="SutonnyMJ" w:eastAsia="Times New Roman" w:hAnsi="SutonnyMJ" w:cs="Kalpurush" w:hint="cs"/>
          <w:color w:val="000000"/>
          <w:sz w:val="24"/>
          <w:szCs w:val="24"/>
          <w:cs/>
          <w:lang w:bidi="bn-BD"/>
        </w:rPr>
        <w:t xml:space="preserve"> তবে সেই নির্দেশ অন্যায় কাজের হলে তা বাস্তবায়ন করা যাবে না।</w:t>
      </w:r>
    </w:p>
    <w:p w:rsidR="0026010F" w:rsidRPr="0026010F" w:rsidRDefault="0026010F" w:rsidP="0026010F">
      <w:pPr>
        <w:numPr>
          <w:ilvl w:val="0"/>
          <w:numId w:val="2"/>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অন্যায় ও অবাধ্যতার ক্ষেত্রে তার অনুগামী না হওয়া।</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imes New Roman" w:eastAsia="Times New Roman" w:hAnsi="Times New Roman" w:cs="Kalpurush" w:hint="cs"/>
          <w:b/>
          <w:bCs/>
          <w:sz w:val="24"/>
          <w:szCs w:val="24"/>
          <w:cs/>
          <w:lang w:bidi="bn-BD"/>
        </w:rPr>
        <w:t xml:space="preserve">চতুর্থত: </w:t>
      </w:r>
      <w:r w:rsidRPr="0026010F">
        <w:rPr>
          <w:rFonts w:ascii="Traditional Arabic" w:eastAsia="Times New Roman" w:hAnsi="Times New Roman" w:cs="Kalpurush" w:hint="cs"/>
          <w:color w:val="000000"/>
          <w:sz w:val="24"/>
          <w:szCs w:val="24"/>
          <w:cs/>
          <w:lang w:bidi="bn-BD"/>
        </w:rPr>
        <w:t>একজন মুসলিম নারীর নিজের ব্যাপারে দায়িত্ব ও কর্তব্যসমূহের অধীনে আরও যা অন্তর্ভুক্ত হয়, তা</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তার নিজেকে অন্যায় ও ধ্বংসাত্মক কর্মকাণ্ড থেকে রক্ষা করা</w:t>
      </w:r>
      <w:r w:rsidR="00AD4DBB">
        <w:rPr>
          <w:rFonts w:ascii="Traditional Arabic" w:eastAsia="Times New Roman" w:hAnsi="Times New Roman" w:cs="Kalpurush"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শয়তানের পথসমূহ বন্ধ করা এবং কামনা-বাসনা ও লোভ-লালসাকে নিয়ন্ত্রণে নিয়ে আসা। আর এখানে কুরআন ও সুন্নাহর ভাষ্য থেকে যা বর্ণিত হয়েছে, তার আলোকে কিছু বিশেষ দিক উল্লেখ করা হবে:</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প্রত্যক্ষভাবে আল্লাহ সুবহানাহু ওয়া তা‘আলার সাথে সম্পর্কিত ইবাদতের নির্দেশের ব্যাপারে শৈথিল্য প্রদর্শন করা থেকে সতর্ক থাকা; যেমন সালাত ও সাওমের ক্ষেত্রে অবহেলা করা; বিশেষ করে সময় মত সালাত আদায় না করা।</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আত্মার দুর্বলতা ও আল্লাহ সুবহানাহু ওয়া তা‘আলার প</w:t>
      </w:r>
      <w:r w:rsidR="00AD4DBB">
        <w:rPr>
          <w:rFonts w:ascii="Traditional Arabic" w:eastAsia="Times New Roman" w:hAnsi="Times New Roman" w:cs="Kalpurush" w:hint="cs"/>
          <w:color w:val="000000"/>
          <w:sz w:val="24"/>
          <w:szCs w:val="24"/>
          <w:cs/>
          <w:lang w:bidi="bn-BD"/>
        </w:rPr>
        <w:t>্রতি আস্থাহীনতা থেকে সতর্ক থাকা,</w:t>
      </w:r>
      <w:r w:rsidRPr="0026010F">
        <w:rPr>
          <w:rFonts w:ascii="Traditional Arabic" w:eastAsia="Times New Roman" w:hAnsi="Times New Roman" w:cs="Kalpurush" w:hint="cs"/>
          <w:color w:val="000000"/>
          <w:sz w:val="24"/>
          <w:szCs w:val="24"/>
          <w:cs/>
          <w:lang w:bidi="bn-BD"/>
        </w:rPr>
        <w:t xml:space="preserve"> আরও সতর্ক থাকা জাদুকর, ভেলকিবাজ, ভণ্ড ও প্রতারক, জ্যোতিষী, ভবিষ্যতবাণী পাঠকারী প্রমুখের মত </w:t>
      </w:r>
      <w:r w:rsidR="00AD4DBB">
        <w:rPr>
          <w:rFonts w:ascii="Traditional Arabic" w:eastAsia="Times New Roman" w:hAnsi="Times New Roman" w:cs="Kalpurush" w:hint="cs"/>
          <w:color w:val="000000"/>
          <w:sz w:val="24"/>
          <w:szCs w:val="24"/>
          <w:cs/>
          <w:lang w:bidi="bn-BD"/>
        </w:rPr>
        <w:t>কাফির, ফাসিক ও পথভ্রষ্টদের থেকে।</w:t>
      </w:r>
      <w:r w:rsidRPr="0026010F">
        <w:rPr>
          <w:rFonts w:ascii="Traditional Arabic" w:eastAsia="Times New Roman" w:hAnsi="Times New Roman" w:cs="Kalpurush" w:hint="cs"/>
          <w:color w:val="000000"/>
          <w:sz w:val="24"/>
          <w:szCs w:val="24"/>
          <w:cs/>
          <w:lang w:bidi="bn-BD"/>
        </w:rPr>
        <w:t xml:space="preserve"> আর আফসোসের বিষয়</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ঐসব ব্যক্তিদের নিকট বারবার গমনকারীদের অধিকাংশই</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নারী।</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সামগ্রিকভাবে ছোট-বড় সকল প্রকার অন্যায় ও অবাধ্যতা থেকে দূরে থাকা এবং</w:t>
      </w:r>
      <w:r w:rsidR="00AD4DBB">
        <w:rPr>
          <w:rFonts w:ascii="Traditional Arabic" w:eastAsia="Times New Roman" w:hAnsi="Times New Roman" w:cs="Kalpurush" w:hint="cs"/>
          <w:color w:val="000000"/>
          <w:sz w:val="24"/>
          <w:szCs w:val="24"/>
          <w:cs/>
          <w:lang w:bidi="bn-BD"/>
        </w:rPr>
        <w:t xml:space="preserve"> তাতে জড়িয়ে পড়া থেকে সতর্ক থাকা,</w:t>
      </w:r>
      <w:r w:rsidRPr="0026010F">
        <w:rPr>
          <w:rFonts w:ascii="Traditional Arabic" w:eastAsia="Times New Roman" w:hAnsi="Times New Roman" w:cs="Kalpurush" w:hint="cs"/>
          <w:color w:val="000000"/>
          <w:sz w:val="24"/>
          <w:szCs w:val="24"/>
          <w:cs/>
          <w:lang w:bidi="bn-BD"/>
        </w:rPr>
        <w:t xml:space="preserve"> আর এই ব্যাপারে নির্দেশ সংবলিত কুরআ</w:t>
      </w:r>
      <w:r w:rsidR="00AD4DBB">
        <w:rPr>
          <w:rFonts w:ascii="Traditional Arabic" w:eastAsia="Times New Roman" w:hAnsi="Times New Roman" w:cs="Kalpurush" w:hint="cs"/>
          <w:color w:val="000000"/>
          <w:sz w:val="24"/>
          <w:szCs w:val="24"/>
          <w:cs/>
          <w:lang w:bidi="bn-BD"/>
        </w:rPr>
        <w:t>ন ও সুন্নাহর অনেক বক্তব্য রয়েছে।</w:t>
      </w:r>
      <w:r w:rsidRPr="0026010F">
        <w:rPr>
          <w:rFonts w:ascii="Traditional Arabic" w:eastAsia="Times New Roman" w:hAnsi="Times New Roman" w:cs="Kalpurush" w:hint="cs"/>
          <w:color w:val="000000"/>
          <w:sz w:val="24"/>
          <w:szCs w:val="24"/>
          <w:cs/>
          <w:lang w:bidi="bn-BD"/>
        </w:rPr>
        <w:t xml:space="preserve"> সুতরাং যেই নস বা বক্তব্যই আনুগত্যের ব্যাপারে নির্দেশ প্রদান করে, ঠিক সেই নস বা বক্তব্যই আবার প্রত্যক্ষভাবে অথবা পরোক্ষভাবে অন্যায় ও অবাধ্যতা থেকে সতর্ক করে।</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মুসলিম নারীদের মান-সম্মানের মধ্যে অযাচিত হস্তক্ষেপ করা থেকে সতর্ক থাকা, য</w:t>
      </w:r>
      <w:r w:rsidR="00AD4DBB">
        <w:rPr>
          <w:rFonts w:ascii="Traditional Arabic" w:eastAsia="Times New Roman" w:hAnsi="Times New Roman" w:cs="Kalpurush" w:hint="cs"/>
          <w:color w:val="000000"/>
          <w:sz w:val="24"/>
          <w:szCs w:val="24"/>
          <w:cs/>
          <w:lang w:bidi="bn-BD"/>
        </w:rPr>
        <w:t>া অধিকাংশ নারীর মধ্যে ছড়িয়ে আছে।</w:t>
      </w:r>
      <w:r w:rsidRPr="0026010F">
        <w:rPr>
          <w:rFonts w:ascii="Traditional Arabic" w:eastAsia="Times New Roman" w:hAnsi="Times New Roman" w:cs="Kalpurush" w:hint="cs"/>
          <w:color w:val="000000"/>
          <w:sz w:val="24"/>
          <w:szCs w:val="24"/>
          <w:cs/>
          <w:lang w:bidi="bn-BD"/>
        </w:rPr>
        <w:t xml:space="preserve"> কারণ, গিবত (পরচর্চা) করা, কুৎসা রটনা করা, মিথ্যা কথা </w:t>
      </w:r>
      <w:r w:rsidRPr="0026010F">
        <w:rPr>
          <w:rFonts w:ascii="Traditional Arabic" w:eastAsia="Times New Roman" w:hAnsi="Times New Roman" w:cs="Kalpurush" w:hint="cs"/>
          <w:color w:val="000000"/>
          <w:sz w:val="24"/>
          <w:szCs w:val="24"/>
          <w:cs/>
          <w:lang w:bidi="bn-BD"/>
        </w:rPr>
        <w:lastRenderedPageBreak/>
        <w:t>বলা এবং অমুক পুরুষ ও অমুক নারীর সমালোচনা করাটা তাদের মজলিস বা বৈঠকসমূহের মধুতে পরিণত হয়।</w:t>
      </w:r>
    </w:p>
    <w:p w:rsidR="0026010F" w:rsidRPr="0026010F" w:rsidRDefault="0026010F" w:rsidP="00AD4DBB">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পো</w:t>
      </w:r>
      <w:r w:rsidR="00AD4DBB">
        <w:rPr>
          <w:rFonts w:ascii="Traditional Arabic" w:eastAsia="Times New Roman" w:hAnsi="Times New Roman" w:cs="Kalpurush" w:hint="cs"/>
          <w:color w:val="000000"/>
          <w:sz w:val="24"/>
          <w:szCs w:val="24"/>
          <w:cs/>
          <w:lang w:bidi="bn-BD"/>
        </w:rPr>
        <w:t>শা</w:t>
      </w:r>
      <w:r w:rsidRPr="0026010F">
        <w:rPr>
          <w:rFonts w:ascii="Traditional Arabic" w:eastAsia="Times New Roman" w:hAnsi="Times New Roman" w:cs="Kalpurush" w:hint="cs"/>
          <w:color w:val="000000"/>
          <w:sz w:val="24"/>
          <w:szCs w:val="24"/>
          <w:cs/>
          <w:lang w:bidi="bn-BD"/>
        </w:rPr>
        <w:t>ক-পরিচ্ছদ ও সাধারণ বাহ্যিক দিকের ক্ষেত্রে নমনীয়তা বা ছাড়</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র প্রবণতা থেকে সতর্ক থাকা, যা অধিকাংশ </w:t>
      </w:r>
      <w:r w:rsidR="00AD4DBB">
        <w:rPr>
          <w:rFonts w:ascii="Traditional Arabic" w:eastAsia="Times New Roman" w:hAnsi="Times New Roman" w:cs="Kalpurush" w:hint="cs"/>
          <w:color w:val="000000"/>
          <w:sz w:val="24"/>
          <w:szCs w:val="24"/>
          <w:cs/>
          <w:lang w:bidi="bn-BD"/>
        </w:rPr>
        <w:t>নারীর মধ্যে ছড়িয়ে পড়েছে।</w:t>
      </w:r>
      <w:r w:rsidRPr="0026010F">
        <w:rPr>
          <w:rFonts w:ascii="Traditional Arabic" w:eastAsia="Times New Roman" w:hAnsi="Times New Roman" w:cs="Kalpurush" w:hint="cs"/>
          <w:color w:val="000000"/>
          <w:sz w:val="24"/>
          <w:szCs w:val="24"/>
          <w:cs/>
          <w:lang w:bidi="bn-BD"/>
        </w:rPr>
        <w:t xml:space="preserve"> ফলে তারা খাট, খণ্ডিত, হালকা-পাতলা, বাহু নগ্নকারক, দৃষ্টি আকর্ষক ও কাফির নারীদের অনুসরণীয় পোষাক পরিধান করতে শুরু করেছে</w:t>
      </w:r>
      <w:r w:rsidRPr="0026010F">
        <w:rPr>
          <w:rFonts w:ascii="Traditional Arabic" w:eastAsia="Times New Roman" w:hAnsi="Times New Roman" w:cs="Bangla" w:hint="cs"/>
          <w:color w:val="000000"/>
          <w:sz w:val="24"/>
          <w:szCs w:val="24"/>
          <w:cs/>
          <w:lang w:bidi="hi-IN"/>
        </w:rPr>
        <w:t>।</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বাহ্যিক ও অভ্যন্তরীন সর্বক্ষেত্রে কাফির নারীদের অনুস</w:t>
      </w:r>
      <w:r w:rsidR="00AD4DBB">
        <w:rPr>
          <w:rFonts w:ascii="Traditional Arabic" w:eastAsia="Times New Roman" w:hAnsi="Times New Roman" w:cs="Kalpurush" w:hint="cs"/>
          <w:color w:val="000000"/>
          <w:sz w:val="24"/>
          <w:szCs w:val="24"/>
          <w:cs/>
          <w:lang w:bidi="bn-BD"/>
        </w:rPr>
        <w:t>রণ ও অনুকরণ করা থেকে সতর্ক থাকা।</w:t>
      </w:r>
      <w:r w:rsidRPr="0026010F">
        <w:rPr>
          <w:rFonts w:ascii="Traditional Arabic" w:eastAsia="Times New Roman" w:hAnsi="Times New Roman" w:cs="Kalpurush" w:hint="cs"/>
          <w:color w:val="000000"/>
          <w:sz w:val="24"/>
          <w:szCs w:val="24"/>
          <w:cs/>
          <w:lang w:bidi="bn-BD"/>
        </w:rPr>
        <w:t xml:space="preserve"> আর সতর্ক থাকা তাদের (কাফির নারীদের) কর্মকাণ্ডে বিমুগ্ধ হওয়া থেকে। কারণ, মুসলিম সম্প্রদায়ের অধিকাংশ নারী চুল, পোষাক-পরিচ্ছদ ইত্যাদির আকৃতি ও ধরন-প্রকৃতির ক্ষেত্রে প্রত্যেক (বহিরাগত ও</w:t>
      </w:r>
      <w:r w:rsidR="00DB26F4">
        <w:rPr>
          <w:rFonts w:ascii="Traditional Arabic" w:eastAsia="Times New Roman" w:hAnsi="Times New Roman" w:cs="Kalpurush" w:hint="cs"/>
          <w:color w:val="000000"/>
          <w:sz w:val="24"/>
          <w:szCs w:val="24"/>
          <w:cs/>
          <w:lang w:bidi="bn-BD"/>
        </w:rPr>
        <w:t xml:space="preserve">  শরী‘আত</w:t>
      </w:r>
      <w:r w:rsidRPr="0026010F">
        <w:rPr>
          <w:rFonts w:ascii="Traditional Arabic" w:eastAsia="Times New Roman" w:hAnsi="Times New Roman" w:cs="Kalpurush" w:hint="cs"/>
          <w:color w:val="000000"/>
          <w:sz w:val="24"/>
          <w:szCs w:val="24"/>
          <w:cs/>
          <w:lang w:bidi="bn-BD"/>
        </w:rPr>
        <w:t xml:space="preserve"> গর্হিত) হৈচৈ সৃষ্টিকারী নারী-পুরুষের অনুসরণ করতে শুরু করে দিয়েছে</w:t>
      </w:r>
      <w:r w:rsidRPr="0026010F">
        <w:rPr>
          <w:rFonts w:ascii="Traditional Arabic" w:eastAsia="Times New Roman" w:hAnsi="Times New Roman" w:cs="Bangla" w:hint="cs"/>
          <w:color w:val="000000"/>
          <w:sz w:val="24"/>
          <w:szCs w:val="24"/>
          <w:cs/>
          <w:lang w:bidi="hi-IN"/>
        </w:rPr>
        <w:t>।</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এই</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এমন কিছু নমুনা, যা থেকে মুসলিম নারীর সতর্কতা অবলম্বন করা আবশ্যক;</w:t>
      </w:r>
      <w:r w:rsidR="00AD4DBB">
        <w:rPr>
          <w:rFonts w:ascii="Traditional Arabic" w:eastAsia="Times New Roman" w:hAnsi="Times New Roman" w:cs="Kalpurush" w:hint="cs"/>
          <w:color w:val="000000"/>
          <w:sz w:val="24"/>
          <w:szCs w:val="24"/>
          <w:cs/>
          <w:lang w:bidi="bn-BD"/>
        </w:rPr>
        <w:t xml:space="preserve"> আর যেমনিভাবে শরী‘আতের নিয়ম-কানূ</w:t>
      </w:r>
      <w:r w:rsidRPr="0026010F">
        <w:rPr>
          <w:rFonts w:ascii="Traditional Arabic" w:eastAsia="Times New Roman" w:hAnsi="Times New Roman" w:cs="Kalpurush" w:hint="cs"/>
          <w:color w:val="000000"/>
          <w:sz w:val="24"/>
          <w:szCs w:val="24"/>
          <w:cs/>
          <w:lang w:bidi="bn-BD"/>
        </w:rPr>
        <w:t>নের আনুগত্য করলে সাওয়াব</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হয়, ঠিক তেমনিভাবে অন্যায়-অপরাধ পরিত্যাগ করার কারণেও সাওয়াব</w:t>
      </w:r>
      <w:r w:rsidR="001A15BB">
        <w:rPr>
          <w:rFonts w:ascii="Traditional Arabic" w:eastAsia="Times New Roman" w:hAnsi="Times New Roman" w:cs="Kalpurush" w:hint="cs"/>
          <w:color w:val="000000"/>
          <w:sz w:val="24"/>
          <w:szCs w:val="24"/>
          <w:cs/>
          <w:lang w:bidi="bn-BD"/>
        </w:rPr>
        <w:t xml:space="preserve"> দেওয়া</w:t>
      </w:r>
      <w:r w:rsidR="00AD4DBB">
        <w:rPr>
          <w:rFonts w:ascii="Traditional Arabic" w:eastAsia="Times New Roman" w:hAnsi="Times New Roman" w:cs="Kalpurush" w:hint="cs"/>
          <w:color w:val="000000"/>
          <w:sz w:val="24"/>
          <w:szCs w:val="24"/>
          <w:cs/>
          <w:lang w:bidi="bn-BD"/>
        </w:rPr>
        <w:t xml:space="preserve"> হবে।</w:t>
      </w:r>
      <w:r w:rsidRPr="0026010F">
        <w:rPr>
          <w:rFonts w:ascii="Traditional Arabic" w:eastAsia="Times New Roman" w:hAnsi="Times New Roman" w:cs="Kalpurush" w:hint="cs"/>
          <w:color w:val="000000"/>
          <w:sz w:val="24"/>
          <w:szCs w:val="24"/>
          <w:cs/>
          <w:lang w:bidi="bn-BD"/>
        </w:rPr>
        <w:t xml:space="preserve"> সুতরাং আনুগত্যের কাজ সম্পাদনের ব্যাপারে তার যেমন দায়িত্ব ও কর্তব্য রয়েছে তেমনিভাবে অন্যায়-অপরাধ পরিত্যাগ করার ক্ষেত্রেও তার দায়িত্ব ও কর্তব্য অনেক বড়</w:t>
      </w:r>
      <w:r w:rsidRPr="0026010F">
        <w:rPr>
          <w:rFonts w:ascii="Traditional Arabic" w:eastAsia="Times New Roman" w:hAnsi="Times New Roman" w:cs="Bangla" w:hint="cs"/>
          <w:color w:val="000000"/>
          <w:sz w:val="24"/>
          <w:szCs w:val="24"/>
          <w:cs/>
          <w:lang w:bidi="hi-IN"/>
        </w:rPr>
        <w:t xml:space="preserve">।   </w:t>
      </w:r>
    </w:p>
    <w:p w:rsidR="00AD4DBB" w:rsidRDefault="00AD4DBB">
      <w:pPr>
        <w:bidi w:val="0"/>
        <w:rPr>
          <w:rFonts w:ascii="Traditional Arabic" w:eastAsia="Times New Roman" w:hAnsi="Times New Roman" w:cs="Kalpurush"/>
          <w:b/>
          <w:bCs/>
          <w:color w:val="C00000"/>
          <w:sz w:val="24"/>
          <w:szCs w:val="24"/>
          <w:cs/>
          <w:lang w:bidi="bn-BD"/>
        </w:rPr>
      </w:pPr>
      <w:r>
        <w:rPr>
          <w:rFonts w:ascii="Traditional Arabic" w:eastAsia="Times New Roman" w:hAnsi="Times New Roman" w:cs="Kalpurush"/>
          <w:b/>
          <w:bCs/>
          <w:color w:val="C00000"/>
          <w:sz w:val="24"/>
          <w:szCs w:val="24"/>
          <w:cs/>
          <w:lang w:bidi="bn-BD"/>
        </w:rPr>
        <w:lastRenderedPageBreak/>
        <w:br w:type="page"/>
      </w:r>
    </w:p>
    <w:p w:rsidR="0026010F" w:rsidRPr="00CC3043" w:rsidRDefault="0026010F" w:rsidP="00CC3043">
      <w:pPr>
        <w:bidi w:val="0"/>
        <w:jc w:val="center"/>
        <w:rPr>
          <w:rFonts w:ascii="Traditional Arabic" w:eastAsia="Times New Roman" w:hAnsi="Times New Roman" w:cs="Kalpurush"/>
          <w:b/>
          <w:bCs/>
          <w:color w:val="C00000"/>
          <w:sz w:val="24"/>
          <w:szCs w:val="24"/>
          <w:lang w:bidi="bn-BD"/>
        </w:rPr>
      </w:pPr>
      <w:r w:rsidRPr="00CC3043">
        <w:rPr>
          <w:rFonts w:ascii="Traditional Arabic" w:eastAsia="Times New Roman" w:hAnsi="Times New Roman" w:cs="Kalpurush" w:hint="cs"/>
          <w:b/>
          <w:bCs/>
          <w:color w:val="C00000"/>
          <w:sz w:val="24"/>
          <w:szCs w:val="24"/>
          <w:cs/>
          <w:lang w:bidi="bn-BD"/>
        </w:rPr>
        <w:lastRenderedPageBreak/>
        <w:t>দ্বিতীয় ক্ষেত্র: মুসলিম নারীর</w:t>
      </w:r>
      <w:r w:rsidR="00DB26F4" w:rsidRPr="00CC3043">
        <w:rPr>
          <w:rFonts w:ascii="Traditional Arabic" w:eastAsia="Times New Roman" w:hAnsi="Times New Roman" w:cs="Kalpurush" w:hint="cs"/>
          <w:b/>
          <w:bCs/>
          <w:color w:val="C00000"/>
          <w:sz w:val="24"/>
          <w:szCs w:val="24"/>
          <w:cs/>
          <w:lang w:bidi="bn-BD"/>
        </w:rPr>
        <w:t xml:space="preserve"> ওপর</w:t>
      </w:r>
      <w:r w:rsidRPr="00CC3043">
        <w:rPr>
          <w:rFonts w:ascii="Traditional Arabic" w:eastAsia="Times New Roman" w:hAnsi="Times New Roman" w:cs="Kalpurush" w:hint="cs"/>
          <w:b/>
          <w:bCs/>
          <w:color w:val="C00000"/>
          <w:sz w:val="24"/>
          <w:szCs w:val="24"/>
          <w:cs/>
          <w:lang w:bidi="bn-BD"/>
        </w:rPr>
        <w:t xml:space="preserve"> তার ঘরের দায়িত্ব ও কর্তব্য</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SutonnyMJ" w:eastAsia="Times New Roman" w:hAnsi="SutonnyMJ" w:cs="Kalpurush" w:hint="cs"/>
          <w:color w:val="000000"/>
          <w:sz w:val="24"/>
          <w:szCs w:val="24"/>
          <w:cs/>
          <w:lang w:bidi="bn-BD"/>
        </w:rPr>
        <w:t>ঘর বা আবাসগৃহ হচ্ছে এমন একটি ছোট্ট রাষ্ট্র, যা অধিকাংশ ক্ষেত্রে তার এই মৌলিক উপাদানগুলোকে অন্তর্ভুক্ত করে: স্বামী, স্ত্রী, পিতা ও মাতা এবং সন্তান-সন্তুতি। সুতরাং তা</w:t>
      </w:r>
      <w:r w:rsidRPr="0026010F">
        <w:rPr>
          <w:rFonts w:ascii="Times New Roman" w:eastAsia="Times New Roman" w:hAnsi="Times New Roman" w:cs="Kalpurush" w:hint="cs"/>
          <w:sz w:val="24"/>
          <w:szCs w:val="24"/>
          <w:cs/>
          <w:lang w:bidi="bn-BD"/>
        </w:rPr>
        <w:t xml:space="preserve"> আল্লাহ সুবহানাহু ওয়া তা‘আলা কর্তৃক তাঁর বান্দাদের প্রতি প্রদত্ত</w:t>
      </w:r>
      <w:r w:rsidR="002315E6">
        <w:rPr>
          <w:rFonts w:ascii="Times New Roman" w:eastAsia="Times New Roman" w:hAnsi="Times New Roman" w:cs="Kalpurush" w:hint="cs"/>
          <w:sz w:val="24"/>
          <w:szCs w:val="24"/>
          <w:cs/>
          <w:lang w:bidi="bn-BD"/>
        </w:rPr>
        <w:t xml:space="preserve"> নি‘আমত</w:t>
      </w:r>
      <w:r w:rsidRPr="0026010F">
        <w:rPr>
          <w:rFonts w:ascii="Times New Roman" w:eastAsia="Times New Roman" w:hAnsi="Times New Roman" w:cs="Kalpurush" w:hint="cs"/>
          <w:sz w:val="24"/>
          <w:szCs w:val="24"/>
          <w:cs/>
          <w:lang w:bidi="bn-BD"/>
        </w:rPr>
        <w:t>রাজির মধ্যে অন্যতম; তিনি</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26010F" w:rsidRDefault="0026010F" w:rsidP="00AD4DBB">
      <w:pPr>
        <w:jc w:val="both"/>
        <w:rPr>
          <w:rFonts w:ascii="Times New Roman" w:eastAsia="Times New Roman" w:hAnsi="Times New Roman" w:cs="KFGQPC Uthmanic Script HAFS"/>
          <w:color w:val="008000"/>
          <w:sz w:val="24"/>
          <w:szCs w:val="24"/>
          <w:rtl/>
        </w:rPr>
      </w:pPr>
      <w:r w:rsidRPr="0026010F">
        <w:rPr>
          <w:rFonts w:ascii="Traditional Arabic" w:eastAsia="Times New Roman" w:hAnsi="Times New Roman" w:cs="Kalpurush" w:hint="cs"/>
          <w:color w:val="000000"/>
          <w:sz w:val="24"/>
          <w:szCs w:val="24"/>
          <w:cs/>
          <w:lang w:bidi="bn-BD"/>
        </w:rPr>
        <w:t xml:space="preserve"> </w:t>
      </w:r>
      <w:r w:rsidR="001A15BB">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وَٱللَّهُ جَعَلَ لَكُم مِّنۢ بُيُوتِكُمۡ سَكَن</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ا</w:t>
      </w:r>
      <w:r w:rsidRPr="0026010F">
        <w:rPr>
          <w:rFonts w:ascii="Times New Roman" w:eastAsia="Times New Roman" w:hAnsi="Times New Roman" w:cs="KFGQPC Uthman Taha Naskh" w:hint="cs"/>
          <w:b/>
          <w:bCs/>
          <w:color w:val="008000"/>
          <w:sz w:val="24"/>
          <w:szCs w:val="24"/>
          <w:rtl/>
        </w:rPr>
        <w:t xml:space="preserve"> ﴾ </w:t>
      </w:r>
      <w:r w:rsidRPr="0026010F">
        <w:rPr>
          <w:rFonts w:ascii="Times New Roman" w:eastAsia="Times New Roman" w:hAnsi="Times New Roman" w:cs="KFGQPC Uthman Taha Naskh" w:hint="cs"/>
          <w:color w:val="008000"/>
          <w:sz w:val="24"/>
          <w:szCs w:val="24"/>
          <w:rtl/>
        </w:rPr>
        <w:t>[</w:t>
      </w:r>
      <w:bookmarkStart w:id="5" w:name="س16"/>
      <w:r w:rsidRPr="0026010F">
        <w:rPr>
          <w:rFonts w:ascii="Times New Roman" w:eastAsia="Times New Roman" w:hAnsi="Times New Roman" w:cs="KFGQPC Uthman Taha Naskh" w:hint="cs"/>
          <w:color w:val="008000"/>
          <w:sz w:val="24"/>
          <w:szCs w:val="24"/>
          <w:rtl/>
        </w:rPr>
        <w:t xml:space="preserve"> </w:t>
      </w:r>
      <w:r w:rsidRPr="0026010F">
        <w:rPr>
          <w:rFonts w:ascii="Times New Roman" w:eastAsia="Times New Roman" w:hAnsi="Times New Roman" w:cs="KFGQPC Uthmanic Script HAFS" w:hint="cs"/>
          <w:color w:val="008000"/>
          <w:sz w:val="24"/>
          <w:szCs w:val="24"/>
          <w:rtl/>
        </w:rPr>
        <w:t>سُورَةُ</w:t>
      </w:r>
      <w:bookmarkEnd w:id="5"/>
      <w:r w:rsidRPr="0026010F">
        <w:rPr>
          <w:rFonts w:ascii="Times New Roman" w:eastAsia="Times New Roman" w:hAnsi="Times New Roman" w:cs="KFGQPC Uthmanic Script HAFS" w:hint="cs"/>
          <w:color w:val="008000"/>
          <w:sz w:val="24"/>
          <w:szCs w:val="24"/>
          <w:rtl/>
        </w:rPr>
        <w:t xml:space="preserve"> النَّح</w:t>
      </w:r>
      <w:r w:rsidRPr="0026010F">
        <w:rPr>
          <w:rFonts w:ascii="Times New Roman" w:eastAsia="Times New Roman" w:hAnsi="Times New Roman" w:cs="KFGQPC Uthmanic Script HAFS"/>
          <w:color w:val="008000"/>
          <w:sz w:val="24"/>
          <w:szCs w:val="24"/>
          <w:rtl/>
        </w:rPr>
        <w:t>ۡ</w:t>
      </w:r>
      <w:r w:rsidRPr="0026010F">
        <w:rPr>
          <w:rFonts w:ascii="Times New Roman" w:eastAsia="Times New Roman" w:hAnsi="Times New Roman" w:cs="KFGQPC Uthmanic Script HAFS" w:hint="cs"/>
          <w:color w:val="008000"/>
          <w:sz w:val="24"/>
          <w:szCs w:val="24"/>
          <w:rtl/>
        </w:rPr>
        <w:t>ل</w:t>
      </w:r>
      <w:r w:rsidRPr="0026010F">
        <w:rPr>
          <w:rFonts w:ascii="Times New Roman" w:eastAsia="Times New Roman" w:hAnsi="Times New Roman" w:cs="KFGQPC Uthman Taha Naskh" w:hint="cs"/>
          <w:color w:val="008000"/>
          <w:sz w:val="24"/>
          <w:szCs w:val="24"/>
          <w:rtl/>
        </w:rPr>
        <w:t>: 80</w:t>
      </w:r>
      <w:r w:rsidR="002315E6">
        <w:rPr>
          <w:rFonts w:ascii="Times New Roman" w:eastAsia="Times New Roman" w:hAnsi="Times New Roman" w:cs="KFGQPC Uthman Taha Naskh" w:hint="cs"/>
          <w:color w:val="008000"/>
          <w:sz w:val="24"/>
          <w:szCs w:val="24"/>
        </w:rPr>
        <w:t>]</w:t>
      </w:r>
    </w:p>
    <w:p w:rsidR="0026010F" w:rsidRPr="0026010F" w:rsidRDefault="0026010F" w:rsidP="00AD4DBB">
      <w:pPr>
        <w:bidi w:val="0"/>
        <w:jc w:val="both"/>
        <w:rPr>
          <w:rFonts w:ascii="Kalpurush" w:eastAsia="Times New Roman" w:hAnsi="Kalpurush"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 আল্লাহ তোমাদের গৃহকে করেন তোমাদের আবাসস্থল।”</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 xml:space="preserve">সূরা </w:t>
      </w:r>
      <w:r w:rsidR="001A15BB">
        <w:rPr>
          <w:rFonts w:ascii="Traditional Arabic" w:eastAsia="Times New Roman" w:hAnsi="Times New Roman" w:cs="Kalpurush" w:hint="cs"/>
          <w:color w:val="000000"/>
          <w:sz w:val="24"/>
          <w:szCs w:val="24"/>
          <w:cs/>
          <w:lang w:bidi="bn-BD"/>
        </w:rPr>
        <w:t>আন-নাহল</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 xml:space="preserve">আয়াত: </w:t>
      </w:r>
      <w:r w:rsidR="00AD4DBB">
        <w:rPr>
          <w:rFonts w:ascii="Traditional Arabic" w:eastAsia="Times New Roman" w:hAnsi="Times New Roman" w:cs="Kalpurush" w:hint="cs"/>
          <w:color w:val="000000"/>
          <w:sz w:val="24"/>
          <w:szCs w:val="24"/>
          <w:cs/>
          <w:lang w:bidi="bn-BD"/>
        </w:rPr>
        <w:t>৮০]</w:t>
      </w:r>
      <w:r w:rsidRPr="0026010F">
        <w:rPr>
          <w:rFonts w:ascii="SutonnyMJ" w:eastAsia="Times New Roman" w:hAnsi="SutonnyMJ" w:cs="Kalpurush" w:hint="cs"/>
          <w:color w:val="000000"/>
          <w:sz w:val="24"/>
          <w:szCs w:val="24"/>
          <w:cs/>
          <w:lang w:bidi="bn-BD"/>
        </w:rPr>
        <w:t xml:space="preserve"> আর তার (ঘরের) প্রকৃত মূল্য সম্পর্কে শুধু তারাই অবগত এবং তার কদর বা মর্যাদা শুধু তারাই অনুমান করতে পারবে, যারা বসবাস করে বিভিন্ন আশ্রয়কেন্দ্রে, তাঁবুতে, মহাসড়কে, ব্রীজের নীচে ও পথে-ঘাটে</w:t>
      </w:r>
      <w:r w:rsidRPr="0026010F">
        <w:rPr>
          <w:rFonts w:ascii="SutonnyMJ" w:eastAsia="Times New Roman" w:hAnsi="SutonnyMJ" w:cs="Bangla" w:hint="cs"/>
          <w:color w:val="000000"/>
          <w:sz w:val="24"/>
          <w:szCs w:val="24"/>
          <w:cs/>
          <w:lang w:bidi="hi-IN"/>
        </w:rPr>
        <w:t xml:space="preserve">। </w:t>
      </w:r>
      <w:r w:rsidRPr="0026010F">
        <w:rPr>
          <w:rFonts w:ascii="SutonnyMJ" w:eastAsia="Times New Roman" w:hAnsi="SutonnyMJ" w:cs="Kalpurush" w:hint="cs"/>
          <w:color w:val="000000"/>
          <w:sz w:val="24"/>
          <w:szCs w:val="24"/>
          <w:cs/>
          <w:lang w:bidi="bn-BD"/>
        </w:rPr>
        <w:t>আর ঘরের মধ্যেই  পরিবারের সদস্যগণ তাদের বৈশিষ্ট্য ও পরিপূর্ণ মর্যাদার</w:t>
      </w:r>
      <w:r w:rsidR="002315E6">
        <w:rPr>
          <w:rFonts w:ascii="SutonnyMJ" w:eastAsia="Times New Roman" w:hAnsi="SutonnyMJ" w:cs="Kalpurush" w:hint="cs"/>
          <w:color w:val="000000"/>
          <w:sz w:val="24"/>
          <w:szCs w:val="24"/>
          <w:cs/>
          <w:lang w:bidi="bn-BD"/>
        </w:rPr>
        <w:t xml:space="preserve"> নি‘আমত</w:t>
      </w:r>
      <w:r w:rsidR="00AD4DBB">
        <w:rPr>
          <w:rFonts w:ascii="SutonnyMJ" w:eastAsia="Times New Roman" w:hAnsi="SutonnyMJ" w:cs="Kalpurush" w:hint="cs"/>
          <w:color w:val="000000"/>
          <w:sz w:val="24"/>
          <w:szCs w:val="24"/>
          <w:cs/>
          <w:lang w:bidi="bn-BD"/>
        </w:rPr>
        <w:t xml:space="preserve"> ভোগ করেন।</w:t>
      </w:r>
      <w:r w:rsidRPr="0026010F">
        <w:rPr>
          <w:rFonts w:ascii="SutonnyMJ" w:eastAsia="Times New Roman" w:hAnsi="SutonnyMJ" w:cs="Kalpurush" w:hint="cs"/>
          <w:color w:val="000000"/>
          <w:sz w:val="24"/>
          <w:szCs w:val="24"/>
          <w:cs/>
          <w:lang w:bidi="bn-BD"/>
        </w:rPr>
        <w:t xml:space="preserve"> এই ঘর তাদেরকে কঠিন গরম এবং ঠাণ্ডার প্রকোপ থেকে রক্ষা করে; </w:t>
      </w:r>
      <w:r w:rsidRPr="0026010F">
        <w:rPr>
          <w:rFonts w:ascii="Times New Roman" w:eastAsia="Times New Roman" w:hAnsi="Times New Roman" w:cs="Kalpurush" w:hint="cs"/>
          <w:sz w:val="24"/>
          <w:szCs w:val="24"/>
          <w:cs/>
          <w:lang w:bidi="bn-BD"/>
        </w:rPr>
        <w:t>আল্লাহ সুবহানাহু ওয়া তা‘আলা এই মহান</w:t>
      </w:r>
      <w:r w:rsidR="002315E6">
        <w:rPr>
          <w:rFonts w:ascii="Times New Roman" w:eastAsia="Times New Roman" w:hAnsi="Times New Roman" w:cs="Kalpurush" w:hint="cs"/>
          <w:sz w:val="24"/>
          <w:szCs w:val="24"/>
          <w:cs/>
          <w:lang w:bidi="bn-BD"/>
        </w:rPr>
        <w:t xml:space="preserve"> নি‘আমত</w:t>
      </w:r>
      <w:r w:rsidRPr="0026010F">
        <w:rPr>
          <w:rFonts w:ascii="Times New Roman" w:eastAsia="Times New Roman" w:hAnsi="Times New Roman" w:cs="Kalpurush" w:hint="cs"/>
          <w:sz w:val="24"/>
          <w:szCs w:val="24"/>
          <w:cs/>
          <w:lang w:bidi="bn-BD"/>
        </w:rPr>
        <w:t xml:space="preserve"> দ্বারা</w:t>
      </w:r>
      <w:r w:rsidR="00AD4DBB">
        <w:rPr>
          <w:rFonts w:ascii="Times New Roman" w:eastAsia="Times New Roman" w:hAnsi="Times New Roman" w:cs="Kalpurush" w:hint="cs"/>
          <w:sz w:val="24"/>
          <w:szCs w:val="24"/>
          <w:cs/>
          <w:lang w:bidi="bn-BD"/>
        </w:rPr>
        <w:t xml:space="preserve"> তাদের মর্যাদাকে সমুন্নত করেছেন।</w:t>
      </w:r>
      <w:r w:rsidRPr="0026010F">
        <w:rPr>
          <w:rFonts w:ascii="Times New Roman" w:eastAsia="Times New Roman" w:hAnsi="Times New Roman" w:cs="Kalpurush" w:hint="cs"/>
          <w:sz w:val="24"/>
          <w:szCs w:val="24"/>
          <w:cs/>
          <w:lang w:bidi="bn-BD"/>
        </w:rPr>
        <w:t xml:space="preserve"> তিনি</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26010F" w:rsidRDefault="0026010F" w:rsidP="00AD4DBB">
      <w:pPr>
        <w:jc w:val="both"/>
        <w:rPr>
          <w:rFonts w:ascii="Times New Roman" w:eastAsia="Times New Roman" w:hAnsi="Times New Roman" w:cs="KFGQPC Uthmanic Script HAFS"/>
          <w:color w:val="008000"/>
          <w:sz w:val="24"/>
          <w:szCs w:val="24"/>
          <w:rtl/>
        </w:rPr>
      </w:pPr>
      <w:r w:rsidRPr="0026010F">
        <w:rPr>
          <w:rFonts w:ascii="Traditional Arabic" w:eastAsia="Times New Roman" w:hAnsi="Times New Roman" w:cs="Kalpurush" w:hint="cs"/>
          <w:color w:val="000000"/>
          <w:sz w:val="24"/>
          <w:szCs w:val="24"/>
          <w:cs/>
          <w:lang w:bidi="bn-BD"/>
        </w:rPr>
        <w:t xml:space="preserve"> </w:t>
      </w:r>
      <w:r w:rsidR="001A15BB">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وَٱللَّهُ جَعَلَ لَكُم مِّنۢ بُيُوتِكُمۡ سَكَن</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ا</w:t>
      </w:r>
      <w:r w:rsidRPr="0026010F">
        <w:rPr>
          <w:rFonts w:ascii="Times New Roman" w:eastAsia="Times New Roman" w:hAnsi="Times New Roman" w:cs="KFGQPC Uthman Taha Naskh" w:hint="cs"/>
          <w:b/>
          <w:bCs/>
          <w:color w:val="008000"/>
          <w:sz w:val="24"/>
          <w:szCs w:val="24"/>
          <w:rtl/>
        </w:rPr>
        <w:t xml:space="preserve"> ﴾ </w:t>
      </w:r>
      <w:r w:rsidRPr="0026010F">
        <w:rPr>
          <w:rFonts w:ascii="Times New Roman" w:eastAsia="Times New Roman" w:hAnsi="Times New Roman" w:cs="KFGQPC Uthman Taha Naskh" w:hint="cs"/>
          <w:color w:val="008000"/>
          <w:sz w:val="24"/>
          <w:szCs w:val="24"/>
          <w:rtl/>
        </w:rPr>
        <w:t xml:space="preserve">[ </w:t>
      </w:r>
      <w:r w:rsidRPr="0026010F">
        <w:rPr>
          <w:rFonts w:ascii="Times New Roman" w:eastAsia="Times New Roman" w:hAnsi="Times New Roman" w:cs="KFGQPC Uthmanic Script HAFS" w:hint="cs"/>
          <w:color w:val="008000"/>
          <w:sz w:val="24"/>
          <w:szCs w:val="24"/>
          <w:rtl/>
        </w:rPr>
        <w:t>سُورَةُ النَّح</w:t>
      </w:r>
      <w:r w:rsidRPr="0026010F">
        <w:rPr>
          <w:rFonts w:ascii="Times New Roman" w:eastAsia="Times New Roman" w:hAnsi="Times New Roman" w:cs="KFGQPC Uthmanic Script HAFS"/>
          <w:color w:val="008000"/>
          <w:sz w:val="24"/>
          <w:szCs w:val="24"/>
          <w:rtl/>
        </w:rPr>
        <w:t>ۡ</w:t>
      </w:r>
      <w:r w:rsidRPr="0026010F">
        <w:rPr>
          <w:rFonts w:ascii="Times New Roman" w:eastAsia="Times New Roman" w:hAnsi="Times New Roman" w:cs="KFGQPC Uthmanic Script HAFS" w:hint="cs"/>
          <w:color w:val="008000"/>
          <w:sz w:val="24"/>
          <w:szCs w:val="24"/>
          <w:rtl/>
        </w:rPr>
        <w:t>ل</w:t>
      </w:r>
      <w:r w:rsidRPr="0026010F">
        <w:rPr>
          <w:rFonts w:ascii="Times New Roman" w:eastAsia="Times New Roman" w:hAnsi="Times New Roman" w:cs="KFGQPC Uthman Taha Naskh" w:hint="cs"/>
          <w:color w:val="008000"/>
          <w:sz w:val="24"/>
          <w:szCs w:val="24"/>
          <w:rtl/>
        </w:rPr>
        <w:t>: 80</w:t>
      </w:r>
      <w:r w:rsidR="002315E6">
        <w:rPr>
          <w:rFonts w:ascii="Times New Roman" w:eastAsia="Times New Roman" w:hAnsi="Times New Roman" w:cs="KFGQPC Uthman Taha Naskh" w:hint="cs"/>
          <w:color w:val="008000"/>
          <w:sz w:val="24"/>
          <w:szCs w:val="24"/>
        </w:rPr>
        <w:t>]</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 আল্লাহ তোমাদের গৃহকে করেন তোমাদের আবাসস্থল।”</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 xml:space="preserve">সূরা </w:t>
      </w:r>
      <w:r w:rsidR="001A15BB">
        <w:rPr>
          <w:rFonts w:ascii="Traditional Arabic" w:eastAsia="Times New Roman" w:hAnsi="Times New Roman" w:cs="Kalpurush" w:hint="cs"/>
          <w:color w:val="000000"/>
          <w:sz w:val="24"/>
          <w:szCs w:val="24"/>
          <w:cs/>
          <w:lang w:bidi="bn-BD"/>
        </w:rPr>
        <w:t>আন-নাহল</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 xml:space="preserve">আয়াত: </w:t>
      </w:r>
      <w:r w:rsidRPr="0026010F">
        <w:rPr>
          <w:rFonts w:ascii="Traditional Arabic" w:eastAsia="Times New Roman" w:hAnsi="Times New Roman" w:cs="Kalpurush" w:hint="cs"/>
          <w:color w:val="000000"/>
          <w:sz w:val="24"/>
          <w:szCs w:val="24"/>
          <w:cs/>
          <w:lang w:bidi="bn-BD"/>
        </w:rPr>
        <w:t>৮০</w:t>
      </w:r>
      <w:r w:rsidR="00AD4DBB">
        <w:rPr>
          <w:rFonts w:ascii="Traditional Arabic" w:eastAsia="Times New Roman" w:hAnsi="Times New Roman" w:cs="Kalpurush" w:hint="cs"/>
          <w:color w:val="000000"/>
          <w:sz w:val="24"/>
          <w:szCs w:val="24"/>
          <w:cs/>
          <w:lang w:bidi="bn-BD"/>
        </w:rPr>
        <w:t>]</w:t>
      </w:r>
    </w:p>
    <w:p w:rsidR="0026010F" w:rsidRPr="0026010F" w:rsidRDefault="002315E6" w:rsidP="0026010F">
      <w:pPr>
        <w:bidi w:val="0"/>
        <w:jc w:val="both"/>
        <w:rPr>
          <w:rFonts w:ascii="SutonnyMJ" w:eastAsia="Times New Roman" w:hAnsi="SutonnyMJ" w:cs="Kalpurush"/>
          <w:color w:val="000000"/>
          <w:sz w:val="24"/>
          <w:szCs w:val="24"/>
          <w:cs/>
          <w:lang w:bidi="bn-BD"/>
        </w:rPr>
      </w:pPr>
      <w:r>
        <w:rPr>
          <w:rFonts w:ascii="Traditional Arabic" w:eastAsia="Times New Roman" w:hAnsi="Times New Roman" w:cs="Kalpurush" w:hint="cs"/>
          <w:color w:val="000000"/>
          <w:sz w:val="24"/>
          <w:szCs w:val="24"/>
          <w:cs/>
          <w:lang w:bidi="bn-BD"/>
        </w:rPr>
        <w:lastRenderedPageBreak/>
        <w:t xml:space="preserve">ইবন </w:t>
      </w:r>
      <w:r w:rsidR="00AD4DBB">
        <w:rPr>
          <w:rFonts w:ascii="Traditional Arabic" w:eastAsia="Times New Roman" w:hAnsi="Times New Roman" w:cs="Kalpurush" w:hint="cs"/>
          <w:color w:val="000000"/>
          <w:sz w:val="24"/>
          <w:szCs w:val="24"/>
          <w:cs/>
          <w:lang w:bidi="bn-BD"/>
        </w:rPr>
        <w:t>কাছী</w:t>
      </w:r>
      <w:r w:rsidR="0026010F" w:rsidRPr="0026010F">
        <w:rPr>
          <w:rFonts w:ascii="Traditional Arabic" w:eastAsia="Times New Roman" w:hAnsi="Times New Roman" w:cs="Kalpurush" w:hint="cs"/>
          <w:color w:val="000000"/>
          <w:sz w:val="24"/>
          <w:szCs w:val="24"/>
          <w:cs/>
          <w:lang w:bidi="bn-BD"/>
        </w:rPr>
        <w:t>র</w:t>
      </w:r>
      <w:r w:rsidR="001A15BB">
        <w:rPr>
          <w:rFonts w:ascii="Traditional Arabic" w:eastAsia="Times New Roman" w:hAnsi="Times New Roman" w:cs="Kalpurush" w:hint="cs"/>
          <w:color w:val="000000"/>
          <w:sz w:val="24"/>
          <w:szCs w:val="24"/>
          <w:cs/>
          <w:lang w:bidi="bn-BD"/>
        </w:rPr>
        <w:t xml:space="preserve"> রহ.</w:t>
      </w:r>
      <w:r w:rsidR="0026010F" w:rsidRPr="0026010F">
        <w:rPr>
          <w:rFonts w:ascii="Traditional Arabic" w:eastAsia="Times New Roman" w:hAnsi="Times New Roman" w:cs="Kalpurush" w:hint="cs"/>
          <w:color w:val="000000"/>
          <w:sz w:val="24"/>
          <w:szCs w:val="24"/>
          <w:cs/>
          <w:lang w:bidi="bn-BD"/>
        </w:rPr>
        <w:t xml:space="preserve"> এই আয়াতের ব্যাখ্যায়</w:t>
      </w:r>
      <w:r w:rsidR="001A15BB">
        <w:rPr>
          <w:rFonts w:ascii="Traditional Arabic" w:eastAsia="Times New Roman" w:hAnsi="Times New Roman" w:cs="Kalpurush" w:hint="cs"/>
          <w:color w:val="000000"/>
          <w:sz w:val="24"/>
          <w:szCs w:val="24"/>
          <w:cs/>
          <w:lang w:bidi="bn-BD"/>
        </w:rPr>
        <w:t xml:space="preserve"> বলেন</w:t>
      </w:r>
      <w:r w:rsidR="001A15BB">
        <w:rPr>
          <w:rFonts w:ascii="Traditional Arabic" w:eastAsia="Times New Roman" w:hAnsi="Times New Roman" w:cs="Kalpurush" w:hint="cs"/>
          <w:color w:val="000000"/>
          <w:sz w:val="24"/>
          <w:szCs w:val="24"/>
          <w:lang w:bidi="bn-BD"/>
        </w:rPr>
        <w:t>,</w:t>
      </w:r>
      <w:r w:rsidR="0026010F" w:rsidRPr="0026010F">
        <w:rPr>
          <w:rFonts w:ascii="Traditional Arabic" w:eastAsia="Times New Roman" w:hAnsi="Times New Roman" w:cs="Kalpurush" w:hint="cs"/>
          <w:color w:val="000000"/>
          <w:sz w:val="24"/>
          <w:szCs w:val="24"/>
          <w:cs/>
          <w:lang w:bidi="bn-BD"/>
        </w:rPr>
        <w:t xml:space="preserve"> </w:t>
      </w:r>
      <w:r w:rsidR="0026010F" w:rsidRPr="0026010F">
        <w:rPr>
          <w:rFonts w:ascii="Times New Roman" w:eastAsia="Times New Roman" w:hAnsi="Times New Roman" w:cs="Kalpurush" w:hint="cs"/>
          <w:sz w:val="24"/>
          <w:szCs w:val="24"/>
          <w:cs/>
          <w:lang w:bidi="bn-BD"/>
        </w:rPr>
        <w:t xml:space="preserve">  </w:t>
      </w:r>
      <w:r w:rsidR="0026010F" w:rsidRPr="0026010F">
        <w:rPr>
          <w:rFonts w:ascii="SutonnyMJ" w:eastAsia="Times New Roman" w:hAnsi="SutonnyMJ" w:cs="Kalpurush" w:hint="cs"/>
          <w:color w:val="000000"/>
          <w:sz w:val="24"/>
          <w:szCs w:val="24"/>
          <w:cs/>
          <w:lang w:bidi="bn-BD"/>
        </w:rPr>
        <w:t xml:space="preserve">  </w:t>
      </w:r>
    </w:p>
    <w:p w:rsidR="0026010F" w:rsidRPr="00AD4DBB" w:rsidRDefault="0026010F" w:rsidP="00AD4DBB">
      <w:pPr>
        <w:jc w:val="both"/>
        <w:rPr>
          <w:rFonts w:ascii="Kalpurush" w:eastAsia="Times New Roman" w:hAnsi="Kalpurush" w:cs="Kalpurush"/>
          <w:sz w:val="24"/>
          <w:szCs w:val="24"/>
          <w:cs/>
          <w:lang w:bidi="bn-BD"/>
        </w:rPr>
      </w:pPr>
      <w:r w:rsidRPr="00AD4DBB">
        <w:rPr>
          <w:rFonts w:ascii="Traditional Arabic" w:eastAsia="Times New Roman" w:hAnsi="Times New Roman" w:cs="KFGQPC Uthman Taha Naskh" w:hint="eastAsia"/>
          <w:color w:val="000000"/>
          <w:sz w:val="24"/>
          <w:szCs w:val="24"/>
          <w:rtl/>
        </w:rPr>
        <w:t>يذكر</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تبارك</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وتعالى</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تمام</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نعمه</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على</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عبيده،</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بما</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جعل</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لهم</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من</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البيوت</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التي</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هي</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سكن</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لهم،</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يأوون</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إليها،</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ويستترون</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بها،</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وينتفعون</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بها</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سائر</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وجوه</w:t>
      </w:r>
      <w:r w:rsidRPr="00AD4DBB">
        <w:rPr>
          <w:rFonts w:ascii="Traditional Arabic" w:eastAsia="Times New Roman" w:hAnsi="Times New Roman" w:cs="KFGQPC Uthman Taha Naskh"/>
          <w:color w:val="000000"/>
          <w:sz w:val="24"/>
          <w:szCs w:val="24"/>
          <w:rtl/>
        </w:rPr>
        <w:t xml:space="preserve"> </w:t>
      </w:r>
      <w:r w:rsidRPr="00AD4DBB">
        <w:rPr>
          <w:rFonts w:ascii="Traditional Arabic" w:eastAsia="Times New Roman" w:hAnsi="Times New Roman" w:cs="KFGQPC Uthman Taha Naskh" w:hint="eastAsia"/>
          <w:color w:val="000000"/>
          <w:sz w:val="24"/>
          <w:szCs w:val="24"/>
          <w:rtl/>
        </w:rPr>
        <w:t>الانتفاع</w:t>
      </w:r>
      <w:r w:rsidR="00AD4DBB">
        <w:rPr>
          <w:rFonts w:ascii="Traditional Arabic" w:eastAsia="Times New Roman" w:hAnsi="Times New Roman" w:cs="KFGQPC Uthman Taha Naskh" w:hint="cs"/>
          <w:color w:val="000000"/>
          <w:sz w:val="24"/>
          <w:szCs w:val="24"/>
          <w:rtl/>
        </w:rPr>
        <w:t>.</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“আল্লাহ তাবারাকা ওয়া তা‘আলা তাঁর বান্দাদের প্রতি প্রদত্ত পূর্ণ</w:t>
      </w:r>
      <w:r w:rsidR="002315E6">
        <w:rPr>
          <w:rFonts w:ascii="Kalpurush" w:eastAsia="Times New Roman" w:hAnsi="Kalpurush" w:cs="Kalpurush" w:hint="cs"/>
          <w:sz w:val="24"/>
          <w:szCs w:val="24"/>
          <w:cs/>
          <w:lang w:bidi="bn-BD"/>
        </w:rPr>
        <w:t xml:space="preserve"> নি‘আমত</w:t>
      </w:r>
      <w:r w:rsidRPr="0026010F">
        <w:rPr>
          <w:rFonts w:ascii="Kalpurush" w:eastAsia="Times New Roman" w:hAnsi="Kalpurush" w:cs="Kalpurush" w:hint="cs"/>
          <w:sz w:val="24"/>
          <w:szCs w:val="24"/>
          <w:cs/>
          <w:lang w:bidi="bn-BD"/>
        </w:rPr>
        <w:t>রাজির কথা স্মরণ করিয়ে দিচ্ছেন যে, তিনি তাদের জন্য এমন আবাসিক ঘরের ব্যবস্থা করেছেন, যাতে তার আশ্র</w:t>
      </w:r>
      <w:r w:rsidR="00AD4DBB">
        <w:rPr>
          <w:rFonts w:ascii="Kalpurush" w:eastAsia="Times New Roman" w:hAnsi="Kalpurush" w:cs="Kalpurush" w:hint="cs"/>
          <w:sz w:val="24"/>
          <w:szCs w:val="24"/>
          <w:cs/>
          <w:lang w:bidi="bn-BD"/>
        </w:rPr>
        <w:t>য় গ্রহণ করে।</w:t>
      </w:r>
      <w:r w:rsidRPr="0026010F">
        <w:rPr>
          <w:rFonts w:ascii="Kalpurush" w:eastAsia="Times New Roman" w:hAnsi="Kalpurush" w:cs="Kalpurush" w:hint="cs"/>
          <w:sz w:val="24"/>
          <w:szCs w:val="24"/>
          <w:cs/>
          <w:lang w:bidi="bn-BD"/>
        </w:rPr>
        <w:t xml:space="preserve"> যার দ্বারা তারা নিজেদের ঢেঁকে রাখে এবং সকল প্রকার উপকার ভোগ করে।”</w:t>
      </w:r>
      <w:r w:rsidRPr="0026010F">
        <w:rPr>
          <w:rFonts w:ascii="SutonnyMJ" w:eastAsia="Times New Roman" w:hAnsi="SutonnyMJ" w:cs="Kalpurush"/>
          <w:sz w:val="24"/>
          <w:szCs w:val="24"/>
          <w:vertAlign w:val="superscript"/>
          <w:cs/>
          <w:lang w:bidi="bn-BD"/>
        </w:rPr>
        <w:footnoteReference w:id="14"/>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আর এই ঘরের গুরুত্ব ও তার মহান মর্যাদার কারণে ইসলাম তার বিষয় ও কার্যক্রমসমূহকে সুশৃঙ্খলভাবে সাজিয়েছে এবং দায়িত্ব ও কর্তব্যসমূহকে তার ম</w:t>
      </w:r>
      <w:r w:rsidR="00AD4DBB">
        <w:rPr>
          <w:rFonts w:ascii="Kalpurush" w:eastAsia="Times New Roman" w:hAnsi="Kalpurush" w:cs="Kalpurush" w:hint="cs"/>
          <w:sz w:val="24"/>
          <w:szCs w:val="24"/>
          <w:cs/>
          <w:lang w:bidi="bn-BD"/>
        </w:rPr>
        <w:t>ৌলিক উপাদান অনুযায়ী বণ্টন করেছে।</w:t>
      </w:r>
      <w:r w:rsidRPr="0026010F">
        <w:rPr>
          <w:rFonts w:ascii="Kalpurush" w:eastAsia="Times New Roman" w:hAnsi="Kalpurush" w:cs="Kalpurush" w:hint="cs"/>
          <w:sz w:val="24"/>
          <w:szCs w:val="24"/>
          <w:cs/>
          <w:lang w:bidi="bn-BD"/>
        </w:rPr>
        <w:t xml:space="preserve"> বিশেষ করে মৌলিকভাবে মুসলিম নারীর সাথে যা সংশ্লিষ্ট (তা), কেননা সে হচ্ছে ঘরের মধ্যে মা,</w:t>
      </w:r>
      <w:r w:rsidR="00AD4DBB">
        <w:rPr>
          <w:rFonts w:ascii="Kalpurush" w:eastAsia="Times New Roman" w:hAnsi="Kalpurush" w:cs="Kalpurush" w:hint="cs"/>
          <w:sz w:val="24"/>
          <w:szCs w:val="24"/>
          <w:cs/>
          <w:lang w:bidi="bn-BD"/>
        </w:rPr>
        <w:t xml:space="preserve"> অনুরূপভাবে স্ত্রী, কন্যা ও বোন।</w:t>
      </w:r>
      <w:r w:rsidRPr="0026010F">
        <w:rPr>
          <w:rFonts w:ascii="Kalpurush" w:eastAsia="Times New Roman" w:hAnsi="Kalpurush" w:cs="Kalpurush" w:hint="cs"/>
          <w:sz w:val="24"/>
          <w:szCs w:val="24"/>
          <w:cs/>
          <w:lang w:bidi="bn-BD"/>
        </w:rPr>
        <w:t xml:space="preserve"> সুতরাং ঘরের মধ্যে তার অনেক বড় করণীয় রয়েছে এবং ঐ ঘর নামক রাষ্ট্রের মধ্যে তার দায়িত্ব ও কর্তব্যও অনেক বড়, যে রাষ্ট্রের অবকাঠামোকে ধ্বংস করার জন্য ইসলামের শত্রুগণ তৎপরতা চালিয়ে যাচ্ছে। কারণ, এ রাষ্ট্রটি হচ্ছে সমাজের প্রতি প্রসারিত এক বৃহৎ গবাক্ষ</w:t>
      </w:r>
      <w:r w:rsidRPr="0026010F">
        <w:rPr>
          <w:rFonts w:ascii="Kalpurush" w:eastAsia="Times New Roman" w:hAnsi="Kalpurush" w:cs="Bangla" w:hint="cs"/>
          <w:sz w:val="24"/>
          <w:szCs w:val="24"/>
          <w:cs/>
          <w:lang w:bidi="hi-IN"/>
        </w:rPr>
        <w:t xml:space="preserve">। </w:t>
      </w:r>
      <w:r w:rsidRPr="0026010F">
        <w:rPr>
          <w:rFonts w:ascii="Kalpurush" w:eastAsia="Times New Roman" w:hAnsi="Kalpurush" w:cs="Kalpurush" w:hint="cs"/>
          <w:sz w:val="24"/>
          <w:szCs w:val="24"/>
          <w:cs/>
          <w:lang w:bidi="bn-BD"/>
        </w:rPr>
        <w:t xml:space="preserve">সুতরাং যখন তাতে বিশৃঙ্খলার সৃষ্টি হবে, তখন সমাজের রন্ধ্রে রন্ধ্রে বিশৃঙ্খলা দেখা দেবে। ফলে ইসলামের শত্রুরা সমাজের অন্যতম প্রধান দু’টি বিষয়ের </w:t>
      </w:r>
      <w:r w:rsidRPr="0026010F">
        <w:rPr>
          <w:rFonts w:ascii="Kalpurush" w:eastAsia="Times New Roman" w:hAnsi="Kalpurush" w:cs="Kalpurush" w:hint="cs"/>
          <w:sz w:val="24"/>
          <w:szCs w:val="24"/>
          <w:cs/>
          <w:lang w:bidi="bn-BD"/>
        </w:rPr>
        <w:lastRenderedPageBreak/>
        <w:t>প্রতি মনোযোগ দিয়ে</w:t>
      </w:r>
      <w:r w:rsidR="00AD4DBB">
        <w:rPr>
          <w:rFonts w:ascii="Kalpurush" w:eastAsia="Times New Roman" w:hAnsi="Kalpurush" w:cs="Kalpurush" w:hint="cs"/>
          <w:sz w:val="24"/>
          <w:szCs w:val="24"/>
          <w:cs/>
          <w:lang w:bidi="bn-BD"/>
        </w:rPr>
        <w:t>ছে,</w:t>
      </w:r>
      <w:r w:rsidRPr="0026010F">
        <w:rPr>
          <w:rFonts w:ascii="Kalpurush" w:eastAsia="Times New Roman" w:hAnsi="Kalpurush" w:cs="Kalpurush" w:hint="cs"/>
          <w:sz w:val="24"/>
          <w:szCs w:val="24"/>
          <w:cs/>
          <w:lang w:bidi="bn-BD"/>
        </w:rPr>
        <w:t xml:space="preserve"> আর তা</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যে</w:t>
      </w:r>
      <w:r w:rsidR="00DB26F4">
        <w:rPr>
          <w:rFonts w:ascii="Kalpurush" w:eastAsia="Times New Roman" w:hAnsi="Kalpurush" w:cs="Kalpurush" w:hint="cs"/>
          <w:sz w:val="24"/>
          <w:szCs w:val="24"/>
          <w:cs/>
          <w:lang w:bidi="bn-BD"/>
        </w:rPr>
        <w:t xml:space="preserve"> কোনো</w:t>
      </w:r>
      <w:r w:rsidRPr="0026010F">
        <w:rPr>
          <w:rFonts w:ascii="Kalpurush" w:eastAsia="Times New Roman" w:hAnsi="Kalpurush" w:cs="Kalpurush" w:hint="cs"/>
          <w:sz w:val="24"/>
          <w:szCs w:val="24"/>
          <w:cs/>
          <w:lang w:bidi="bn-BD"/>
        </w:rPr>
        <w:t xml:space="preserve"> বয়সের নারী ও শিশু।   </w:t>
      </w:r>
    </w:p>
    <w:p w:rsidR="0026010F" w:rsidRPr="0026010F" w:rsidRDefault="0026010F" w:rsidP="0026010F">
      <w:pPr>
        <w:bidi w:val="0"/>
        <w:jc w:val="both"/>
        <w:rPr>
          <w:rFonts w:ascii="Kalpurush" w:eastAsia="Times New Roman" w:hAnsi="Kalpurush" w:cs="Kalpurush"/>
          <w:sz w:val="24"/>
          <w:szCs w:val="24"/>
          <w:lang w:bidi="bn-BD"/>
        </w:rPr>
      </w:pPr>
    </w:p>
    <w:p w:rsidR="0026010F" w:rsidRPr="0026010F" w:rsidRDefault="0026010F" w:rsidP="0026010F">
      <w:pPr>
        <w:bidi w:val="0"/>
        <w:jc w:val="both"/>
        <w:rPr>
          <w:rFonts w:ascii="Kalpurush" w:eastAsia="Times New Roman" w:hAnsi="Kalpurush" w:cs="Kalpurush"/>
          <w:b/>
          <w:bCs/>
          <w:sz w:val="24"/>
          <w:szCs w:val="24"/>
          <w:cs/>
          <w:lang w:bidi="bn-BD"/>
        </w:rPr>
      </w:pPr>
      <w:r w:rsidRPr="0026010F">
        <w:rPr>
          <w:rFonts w:ascii="Kalpurush" w:eastAsia="Times New Roman" w:hAnsi="Kalpurush" w:cs="Kalpurush" w:hint="cs"/>
          <w:b/>
          <w:bCs/>
          <w:sz w:val="24"/>
          <w:szCs w:val="24"/>
          <w:cs/>
          <w:lang w:bidi="bn-BD"/>
        </w:rPr>
        <w:t>১. ঘরের মধ্যে</w:t>
      </w:r>
      <w:r w:rsidRPr="0026010F">
        <w:rPr>
          <w:rFonts w:ascii="Kalpurush" w:eastAsia="Times New Roman" w:hAnsi="Kalpurush" w:cs="Kalpurush"/>
          <w:b/>
          <w:bCs/>
          <w:sz w:val="24"/>
          <w:szCs w:val="24"/>
          <w:lang w:bidi="bn-BD"/>
        </w:rPr>
        <w:t xml:space="preserve"> </w:t>
      </w:r>
      <w:r w:rsidRPr="0026010F">
        <w:rPr>
          <w:rFonts w:ascii="Kalpurush" w:eastAsia="Times New Roman" w:hAnsi="Kalpurush" w:cs="Kalpurush" w:hint="cs"/>
          <w:b/>
          <w:bCs/>
          <w:sz w:val="24"/>
          <w:szCs w:val="24"/>
          <w:cs/>
          <w:lang w:bidi="bn-BD"/>
        </w:rPr>
        <w:t>তার দায়িত্ব ও কর্তব্যের</w:t>
      </w:r>
      <w:r w:rsidR="00AD4DBB">
        <w:rPr>
          <w:rFonts w:ascii="Kalpurush" w:eastAsia="Times New Roman" w:hAnsi="Kalpurush" w:cs="Kalpurush" w:hint="cs"/>
          <w:b/>
          <w:bCs/>
          <w:sz w:val="24"/>
          <w:szCs w:val="24"/>
          <w:cs/>
          <w:lang w:bidi="bn-BD"/>
        </w:rPr>
        <w:t xml:space="preserve"> শর‘ঈ</w:t>
      </w:r>
      <w:r w:rsidRPr="0026010F">
        <w:rPr>
          <w:rFonts w:ascii="Kalpurush" w:eastAsia="Times New Roman" w:hAnsi="Kalpurush" w:cs="Kalpurush" w:hint="cs"/>
          <w:b/>
          <w:bCs/>
          <w:sz w:val="24"/>
          <w:szCs w:val="24"/>
          <w:cs/>
          <w:lang w:bidi="bn-BD"/>
        </w:rPr>
        <w:t xml:space="preserve"> ভিত্তি: </w:t>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 xml:space="preserve">ঘরে নারীর </w:t>
      </w:r>
      <w:r w:rsidRPr="0026010F">
        <w:rPr>
          <w:rFonts w:ascii="Kalpurush" w:eastAsia="Times New Roman" w:hAnsi="Kalpurush" w:cs="Kalpurush" w:hint="cs"/>
          <w:sz w:val="24"/>
          <w:szCs w:val="24"/>
          <w:cs/>
          <w:lang w:bidi="bn-BD"/>
        </w:rPr>
        <w:t>দায়িত্ব ও কর্তব্যসমূহের ব্যাপারে</w:t>
      </w:r>
      <w:r w:rsidR="00AD4DBB">
        <w:rPr>
          <w:rFonts w:ascii="Kalpurush" w:eastAsia="Times New Roman" w:hAnsi="Kalpurush" w:cs="Kalpurush" w:hint="cs"/>
          <w:sz w:val="24"/>
          <w:szCs w:val="24"/>
          <w:cs/>
          <w:lang w:bidi="bn-BD"/>
        </w:rPr>
        <w:t xml:space="preserve"> শর‘ঈ</w:t>
      </w:r>
      <w:r w:rsidRPr="0026010F">
        <w:rPr>
          <w:rFonts w:ascii="Kalpurush" w:eastAsia="Times New Roman" w:hAnsi="Kalpurush" w:cs="Kalpurush" w:hint="cs"/>
          <w:sz w:val="24"/>
          <w:szCs w:val="24"/>
          <w:cs/>
          <w:lang w:bidi="bn-BD"/>
        </w:rPr>
        <w:t xml:space="preserve"> ভিত্তি হচ্ছে, তার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অর্পিত দায়িত্ব ও কর্তব্যসমূহ ব্যাপক আমানতদারিতা হিসেবে নির্ধারিত হওয়ার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Bangla" w:hint="cs"/>
          <w:sz w:val="24"/>
          <w:szCs w:val="24"/>
          <w:cs/>
          <w:lang w:bidi="hi-IN"/>
        </w:rPr>
        <w:t xml:space="preserve">। </w:t>
      </w:r>
      <w:r w:rsidRPr="0026010F">
        <w:rPr>
          <w:rFonts w:ascii="Times New Roman" w:eastAsia="Times New Roman" w:hAnsi="Times New Roman" w:cs="Kalpurush" w:hint="cs"/>
          <w:sz w:val="24"/>
          <w:szCs w:val="24"/>
          <w:cs/>
          <w:lang w:bidi="bn-BD"/>
        </w:rPr>
        <w:t>আল্লাহ তা‘আলা</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734844" w:rsidRDefault="001A15BB" w:rsidP="00AD4DBB">
      <w:pPr>
        <w:jc w:val="both"/>
        <w:rPr>
          <w:rFonts w:ascii="Times New Roman" w:eastAsia="Times New Roman" w:hAnsi="Times New Roman" w:cs="Kalpurush"/>
          <w:color w:val="008000"/>
          <w:sz w:val="24"/>
          <w:szCs w:val="24"/>
          <w:cs/>
          <w:lang w:bidi="bn-BD"/>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يَٰٓأَيُّهَا ٱلَّذِينَ ءَامَنُواْ لَا تَخُونُواْ ٱللَّهَ وَٱلرَّسُولَ وَتَخُونُوٓاْ أَمَٰنَٰتِكُمۡ وَأَنتُمۡ تَعۡلَمُونَ ٢٧</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6" w:name="س8"/>
      <w:r w:rsidR="0026010F" w:rsidRPr="0026010F">
        <w:rPr>
          <w:rFonts w:ascii="Times New Roman" w:eastAsia="Times New Roman" w:hAnsi="Times New Roman" w:cs="KFGQPC Uthman Taha Naskh" w:hint="cs"/>
          <w:color w:val="008000"/>
          <w:sz w:val="24"/>
          <w:szCs w:val="24"/>
          <w:rtl/>
        </w:rPr>
        <w:t xml:space="preserve"> </w:t>
      </w:r>
      <w:r w:rsidR="0026010F" w:rsidRPr="0026010F">
        <w:rPr>
          <w:rFonts w:ascii="Times New Roman" w:eastAsia="Times New Roman" w:hAnsi="Times New Roman" w:cs="KFGQPC Uthmanic Script HAFS" w:hint="cs"/>
          <w:color w:val="008000"/>
          <w:sz w:val="24"/>
          <w:szCs w:val="24"/>
          <w:rtl/>
        </w:rPr>
        <w:t>سُورَةُ</w:t>
      </w:r>
      <w:bookmarkEnd w:id="6"/>
      <w:r w:rsidR="0026010F" w:rsidRPr="0026010F">
        <w:rPr>
          <w:rFonts w:ascii="Times New Roman" w:eastAsia="Times New Roman" w:hAnsi="Times New Roman" w:cs="KFGQPC Uthmanic Script HAFS" w:hint="cs"/>
          <w:color w:val="008000"/>
          <w:sz w:val="24"/>
          <w:szCs w:val="24"/>
          <w:rtl/>
        </w:rPr>
        <w:t xml:space="preserve"> الأَنفَالِ</w:t>
      </w:r>
      <w:r w:rsidR="0026010F" w:rsidRPr="0026010F">
        <w:rPr>
          <w:rFonts w:ascii="Times New Roman" w:eastAsia="Times New Roman" w:hAnsi="Times New Roman" w:cs="KFGQPC Uthman Taha Naskh" w:hint="cs"/>
          <w:color w:val="008000"/>
          <w:sz w:val="24"/>
          <w:szCs w:val="24"/>
          <w:rtl/>
        </w:rPr>
        <w:t>: 27</w:t>
      </w:r>
      <w:r w:rsidR="002315E6">
        <w:rPr>
          <w:rFonts w:ascii="Times New Roman" w:eastAsia="Times New Roman" w:hAnsi="Times New Roman" w:cs="KFGQPC Uthman Taha Naskh" w:hint="cs"/>
          <w:color w:val="008000"/>
          <w:sz w:val="24"/>
          <w:szCs w:val="24"/>
        </w:rPr>
        <w:t>]</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“হে মুমিনগণ! জেনে শুনে আল্লাহ ও তাঁর রাসূলের সাথে বিশ্বাস ভঙ্গ করবে না এবং তোমাদের পরস্পরের আমানত সম্পর্কেও বিশ্বাস ভঙ্গ করো না।”</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আল-আনফাল</w:t>
      </w:r>
      <w:r w:rsidR="00AD4D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২৭</w:t>
      </w:r>
      <w:r w:rsidR="00AD4DBB">
        <w:rPr>
          <w:rFonts w:ascii="Traditional Arabic" w:eastAsia="Times New Roman" w:hAnsi="Times New Roman" w:cs="Kalpurush" w:hint="cs"/>
          <w:color w:val="000000"/>
          <w:sz w:val="24"/>
          <w:szCs w:val="24"/>
          <w:cs/>
          <w:lang w:bidi="bn-BD"/>
        </w:rPr>
        <w:t>]</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আর এই দায়িত্ব ও কর্তব্য প্রতিরক্ষামূলক দায়িত্বে পরিণত হয়ে যায়, যা পালন করা প্রত্যেক নারীর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আবশ্যক, যেমনিভাবে তা পালন করা পুরুষের জন্যও আবশ্যক। </w:t>
      </w:r>
      <w:r w:rsidRPr="0026010F">
        <w:rPr>
          <w:rFonts w:ascii="Times New Roman" w:eastAsia="Times New Roman" w:hAnsi="Times New Roman" w:cs="Kalpurush" w:hint="cs"/>
          <w:sz w:val="24"/>
          <w:szCs w:val="24"/>
          <w:cs/>
          <w:lang w:bidi="bn-BD"/>
        </w:rPr>
        <w:t>আল্লাহ তা‘আলা</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734844" w:rsidRDefault="001A15BB" w:rsidP="00AD4DBB">
      <w:pPr>
        <w:jc w:val="both"/>
        <w:rPr>
          <w:rFonts w:ascii="Times New Roman" w:eastAsia="Times New Roman" w:hAnsi="Times New Roman" w:cs="Kalpurush"/>
          <w:color w:val="008000"/>
          <w:sz w:val="24"/>
          <w:szCs w:val="24"/>
          <w:cs/>
          <w:lang w:bidi="bn-BD"/>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يَٰٓأَيُّهَا ٱلَّذِينَ ءَامَنُواْ قُوٓاْ أَنفُسَكُمۡ وَأَهۡلِيكُمۡ نَارٗا وَقُودُهَا ٱلنَّاسُ وَٱلۡحِجَارَةُ عَلَيۡهَا مَلَٰٓئِكَةٌ غِلَاظٞ شِدَادٞ لَّا يَعۡصُونَ ٱللَّهَ مَآ أَمَرَهُمۡ وَيَفۡعَلُونَ مَا يُؤۡمَرُونَ ٦</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7" w:name="س66"/>
      <w:r w:rsidR="0026010F" w:rsidRPr="0026010F">
        <w:rPr>
          <w:rFonts w:ascii="Times New Roman" w:eastAsia="Times New Roman" w:hAnsi="Times New Roman" w:cs="KFGQPC Uthman Taha Naskh" w:hint="cs"/>
          <w:color w:val="008000"/>
          <w:sz w:val="24"/>
          <w:szCs w:val="24"/>
          <w:rtl/>
        </w:rPr>
        <w:t xml:space="preserve"> </w:t>
      </w:r>
      <w:r w:rsidR="0026010F" w:rsidRPr="0026010F">
        <w:rPr>
          <w:rFonts w:ascii="Times New Roman" w:eastAsia="Times New Roman" w:hAnsi="Times New Roman" w:cs="KFGQPC Uthmanic Script HAFS" w:hint="cs"/>
          <w:color w:val="008000"/>
          <w:sz w:val="24"/>
          <w:szCs w:val="24"/>
          <w:rtl/>
        </w:rPr>
        <w:t>سُورَةُ</w:t>
      </w:r>
      <w:bookmarkEnd w:id="7"/>
      <w:r w:rsidR="0026010F" w:rsidRPr="0026010F">
        <w:rPr>
          <w:rFonts w:ascii="Times New Roman" w:eastAsia="Times New Roman" w:hAnsi="Times New Roman" w:cs="KFGQPC Uthmanic Script HAFS" w:hint="cs"/>
          <w:color w:val="008000"/>
          <w:sz w:val="24"/>
          <w:szCs w:val="24"/>
          <w:rtl/>
        </w:rPr>
        <w:t xml:space="preserve"> التَّح</w:t>
      </w:r>
      <w:r w:rsidR="0026010F" w:rsidRPr="0026010F">
        <w:rPr>
          <w:rFonts w:ascii="Times New Roman" w:eastAsia="Times New Roman" w:hAnsi="Times New Roman" w:cs="KFGQPC Uthmanic Script HAFS"/>
          <w:color w:val="008000"/>
          <w:sz w:val="24"/>
          <w:szCs w:val="24"/>
          <w:rtl/>
        </w:rPr>
        <w:t>ۡ</w:t>
      </w:r>
      <w:r w:rsidR="0026010F" w:rsidRPr="0026010F">
        <w:rPr>
          <w:rFonts w:ascii="Times New Roman" w:eastAsia="Times New Roman" w:hAnsi="Times New Roman" w:cs="KFGQPC Uthmanic Script HAFS" w:hint="cs"/>
          <w:color w:val="008000"/>
          <w:sz w:val="24"/>
          <w:szCs w:val="24"/>
          <w:rtl/>
        </w:rPr>
        <w:t>رِيمِ</w:t>
      </w:r>
      <w:r w:rsidR="0026010F" w:rsidRPr="0026010F">
        <w:rPr>
          <w:rFonts w:ascii="Times New Roman" w:eastAsia="Times New Roman" w:hAnsi="Times New Roman" w:cs="KFGQPC Uthman Taha Naskh" w:hint="cs"/>
          <w:color w:val="008000"/>
          <w:sz w:val="24"/>
          <w:szCs w:val="24"/>
          <w:rtl/>
        </w:rPr>
        <w:t>: 6</w:t>
      </w:r>
      <w:r w:rsidR="002315E6">
        <w:rPr>
          <w:rFonts w:ascii="Times New Roman" w:eastAsia="Times New Roman" w:hAnsi="Times New Roman" w:cs="KFGQPC Uthman Taha Naskh" w:hint="cs"/>
          <w:color w:val="008000"/>
          <w:sz w:val="24"/>
          <w:szCs w:val="24"/>
          <w:rtl/>
        </w:rPr>
        <w:t>]</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“হে মুমিনগণ! তোমরা নিজেদেরকে এবং তোমাদের পরিবার-পরিজনকে আগুন থেকে রক্ষা কর, যার ইন্ধন হবে মানুষ ও পাথর, যাতে নিয়োজিত আছে নির্মমহৃদয়, কঠোরস্বভাব</w:t>
      </w:r>
      <w:r w:rsidR="007C2C41">
        <w:rPr>
          <w:rFonts w:ascii="Traditional Arabic" w:eastAsia="Times New Roman" w:hAnsi="Times New Roman" w:cs="Kalpurush" w:hint="cs"/>
          <w:color w:val="000000"/>
          <w:sz w:val="24"/>
          <w:szCs w:val="24"/>
          <w:cs/>
          <w:lang w:bidi="bn-BD"/>
        </w:rPr>
        <w:t xml:space="preserve"> ফিরিশতা</w:t>
      </w:r>
      <w:r w:rsidRPr="0026010F">
        <w:rPr>
          <w:rFonts w:ascii="Traditional Arabic" w:eastAsia="Times New Roman" w:hAnsi="Times New Roman" w:cs="Kalpurush" w:hint="cs"/>
          <w:color w:val="000000"/>
          <w:sz w:val="24"/>
          <w:szCs w:val="24"/>
          <w:cs/>
          <w:lang w:bidi="bn-BD"/>
        </w:rPr>
        <w:t>গণ, যারা অমান্য করে না তা, যা আল্লাহ তাদেরকে আদেশ করেন। আর তারা যা করতে আদিষ্ট হয়, তাই করে।”</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আত-তাহরীম: ৬</w:t>
      </w:r>
      <w:r w:rsidRPr="0026010F">
        <w:rPr>
          <w:rFonts w:ascii="Traditional Arabic" w:eastAsia="Times New Roman" w:hAnsi="Times New Roman" w:cs="Times New Roman" w:hint="cs"/>
          <w:color w:val="000000"/>
          <w:sz w:val="24"/>
          <w:szCs w:val="24"/>
          <w:rtl/>
        </w:rPr>
        <w:t xml:space="preserve"> </w:t>
      </w:r>
      <w:r w:rsidRPr="0026010F">
        <w:rPr>
          <w:rFonts w:ascii="Traditional Arabic" w:eastAsia="Times New Roman" w:hAnsi="Times New Roman" w:cs="Bangla" w:hint="cs"/>
          <w:color w:val="000000"/>
          <w:sz w:val="24"/>
          <w:szCs w:val="24"/>
          <w:cs/>
          <w:lang w:bidi="hi-IN"/>
        </w:rPr>
        <w:t xml:space="preserve"> </w:t>
      </w:r>
    </w:p>
    <w:p w:rsidR="0026010F" w:rsidRPr="0026010F" w:rsidRDefault="0026010F" w:rsidP="0026010F">
      <w:pPr>
        <w:bidi w:val="0"/>
        <w:jc w:val="both"/>
        <w:rPr>
          <w:rFonts w:ascii="Traditional Arabic" w:eastAsia="Times New Roman" w:hAnsi="Times New Roman" w:cs="Kalpurush"/>
          <w:color w:val="000000"/>
          <w:sz w:val="24"/>
          <w:szCs w:val="24"/>
          <w:cs/>
          <w:lang w:bidi="bn-BD"/>
        </w:rPr>
      </w:pPr>
      <w:r w:rsidRPr="0026010F">
        <w:rPr>
          <w:rFonts w:ascii="Traditional Arabic" w:eastAsia="Times New Roman" w:hAnsi="Times New Roman" w:cs="Kalpurush" w:hint="cs"/>
          <w:color w:val="000000"/>
          <w:sz w:val="24"/>
          <w:szCs w:val="24"/>
          <w:cs/>
          <w:lang w:bidi="bn-BD"/>
        </w:rPr>
        <w:t>আর</w:t>
      </w:r>
      <w:r w:rsidR="00DB26F4">
        <w:rPr>
          <w:rFonts w:ascii="Traditional Arabic" w:eastAsia="Times New Roman" w:hAnsi="Times New Roman" w:cs="Kalpurush" w:hint="cs"/>
          <w:color w:val="000000"/>
          <w:sz w:val="24"/>
          <w:szCs w:val="24"/>
          <w:cs/>
          <w:lang w:bidi="bn-BD"/>
        </w:rPr>
        <w:t xml:space="preserve">  শরী‘আত</w:t>
      </w:r>
      <w:r w:rsidRPr="0026010F">
        <w:rPr>
          <w:rFonts w:ascii="Traditional Arabic" w:eastAsia="Times New Roman" w:hAnsi="Times New Roman" w:cs="Kalpurush" w:hint="cs"/>
          <w:color w:val="000000"/>
          <w:sz w:val="24"/>
          <w:szCs w:val="24"/>
          <w:cs/>
          <w:lang w:bidi="bn-BD"/>
        </w:rPr>
        <w:t xml:space="preserve"> এসব দায়িত্ব ও কর্তব্যের প্রতি নজর দেয়, যাতে উভয় গৃহকর্তা স্বামী ও স্ত্রীর কল্যাণকর সীমারেখার মধ্যে ব্যাপক দায়িত্ব ও কর্তব্য পালনে দায়বদ্ধ থাকে। কারণ, </w:t>
      </w:r>
      <w:r w:rsidR="00AD4DBB">
        <w:rPr>
          <w:rFonts w:ascii="Traditional Arabic" w:eastAsia="Times New Roman" w:hAnsi="Times New Roman" w:cs="Kalpurush" w:hint="cs"/>
          <w:color w:val="000000"/>
          <w:sz w:val="24"/>
          <w:szCs w:val="24"/>
          <w:cs/>
          <w:lang w:bidi="bn-BD"/>
        </w:rPr>
        <w:t xml:space="preserve">সহীহ </w:t>
      </w:r>
      <w:r w:rsidRPr="0026010F">
        <w:rPr>
          <w:rFonts w:ascii="Traditional Arabic" w:eastAsia="Times New Roman" w:hAnsi="Times New Roman" w:cs="Kalpurush" w:hint="cs"/>
          <w:color w:val="000000"/>
          <w:sz w:val="24"/>
          <w:szCs w:val="24"/>
          <w:cs/>
          <w:lang w:bidi="bn-BD"/>
        </w:rPr>
        <w:t xml:space="preserve">বুখারী ও মুসলিমে আবদুল্লাহ ইবন ওমর রাদিয়াল্লাহু ‘আনহু থেকে বর্ণিত আছে, তিনি নবী </w:t>
      </w:r>
      <w:r w:rsidRPr="0026010F">
        <w:rPr>
          <w:rFonts w:ascii="SutonnyMJ" w:eastAsia="Times New Roman" w:hAnsi="SutonnyMJ" w:cs="Kalpurush" w:hint="cs"/>
          <w:color w:val="000000"/>
          <w:sz w:val="24"/>
          <w:szCs w:val="24"/>
          <w:cs/>
          <w:lang w:bidi="bn-BD"/>
        </w:rPr>
        <w:t>সাল্লাল্লাহু আলাইহি ওয়াসাল্লাম থেকে বর্ণনা করেন, তিনি</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AD4DBB">
      <w:pPr>
        <w:autoSpaceDE w:val="0"/>
        <w:autoSpaceDN w:val="0"/>
        <w:adjustRightInd w:val="0"/>
        <w:jc w:val="both"/>
        <w:rPr>
          <w:rFonts w:ascii="Traditional Arabic" w:eastAsia="Times New Roman" w:hAnsi="Times New Roman" w:cs="KFGQPC Uthman Taha Naskh"/>
          <w:color w:val="0000FF"/>
          <w:sz w:val="24"/>
          <w:szCs w:val="24"/>
          <w:rtl/>
        </w:rPr>
      </w:pPr>
      <w:r w:rsidRPr="0026010F">
        <w:rPr>
          <w:rFonts w:ascii="Traditional Arabic" w:eastAsia="Times New Roman" w:hAnsi="Times New Roman" w:cs="KFGQPC Uthman Taha Naskh" w:hint="eastAsia"/>
          <w:color w:val="0000FF"/>
          <w:sz w:val="24"/>
          <w:szCs w:val="24"/>
          <w:rtl/>
        </w:rPr>
        <w:t>«كلكم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راع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وكلكم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مسؤول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رعيته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الإمام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راع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ومسؤول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رعيته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والرجل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راع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أهله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وهو</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مسؤول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رعيته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والمرأة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راعية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بيت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زوجها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ومسؤولة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رعيتها</w:t>
      </w:r>
      <w:r w:rsidRPr="0026010F">
        <w:rPr>
          <w:rFonts w:ascii="Traditional Arabic" w:eastAsia="Times New Roman" w:hAnsi="Times New Roman" w:cs="KFGQPC Uthman Taha Naskh" w:hint="cs"/>
          <w:color w:val="0000FF"/>
          <w:sz w:val="24"/>
          <w:szCs w:val="24"/>
          <w:rtl/>
        </w:rPr>
        <w:t xml:space="preserve"> و في رواية</w:t>
      </w:r>
      <w:r w:rsidRPr="0026010F">
        <w:rPr>
          <w:rFonts w:ascii="Traditional Arabic" w:eastAsia="Times New Roman" w:hAnsi="Times New Roman" w:cs="KFGQPC Uthman Taha Naskh" w:hint="eastAsia"/>
          <w:color w:val="0000FF"/>
          <w:sz w:val="24"/>
          <w:szCs w:val="24"/>
          <w:rtl/>
        </w:rPr>
        <w:t xml:space="preserve"> </w:t>
      </w:r>
      <w:r w:rsidRPr="0026010F">
        <w:rPr>
          <w:rFonts w:ascii="Traditional Arabic" w:eastAsia="Times New Roman" w:hAnsi="Times New Roman" w:cs="KFGQPC Uthman Taha Naskh" w:hint="cs"/>
          <w:color w:val="0000FF"/>
          <w:sz w:val="24"/>
          <w:szCs w:val="24"/>
          <w:rtl/>
        </w:rPr>
        <w:t>"</w:t>
      </w:r>
      <w:r w:rsidRPr="0026010F">
        <w:rPr>
          <w:rFonts w:ascii="Traditional Arabic" w:eastAsia="Times New Roman" w:hAnsi="Times New Roman" w:cs="KFGQPC Uthman Taha Naskh" w:hint="eastAsia"/>
          <w:color w:val="0000FF"/>
          <w:sz w:val="24"/>
          <w:szCs w:val="24"/>
          <w:rtl/>
        </w:rPr>
        <w:t>والمرأة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راعية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بيت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cs"/>
          <w:color w:val="0000FF"/>
          <w:sz w:val="24"/>
          <w:szCs w:val="24"/>
          <w:rtl/>
        </w:rPr>
        <w:t>بعلها و ولده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w:t>
      </w:r>
      <w:r w:rsidRPr="0026010F">
        <w:rPr>
          <w:rFonts w:ascii="Traditional Arabic" w:eastAsia="Times New Roman" w:hAnsi="Times New Roman" w:cs="KFGQPC Uthman Taha Naskh" w:hint="cs"/>
          <w:color w:val="0000FF"/>
          <w:sz w:val="24"/>
          <w:szCs w:val="24"/>
          <w:rtl/>
        </w:rPr>
        <w:t xml:space="preserve"> هي </w:t>
      </w:r>
      <w:r w:rsidRPr="0026010F">
        <w:rPr>
          <w:rFonts w:ascii="Traditional Arabic" w:eastAsia="Times New Roman" w:hAnsi="Times New Roman" w:cs="KFGQPC Uthman Taha Naskh" w:hint="eastAsia"/>
          <w:color w:val="0000FF"/>
          <w:sz w:val="24"/>
          <w:szCs w:val="24"/>
          <w:rtl/>
        </w:rPr>
        <w:t>مسؤولة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hint="cs"/>
          <w:color w:val="0000FF"/>
          <w:sz w:val="24"/>
          <w:szCs w:val="24"/>
          <w:rtl/>
        </w:rPr>
        <w:t>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والخادم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راع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مال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سيده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ومسؤول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رعيته</w:t>
      </w:r>
      <w:r w:rsidRPr="0026010F">
        <w:rPr>
          <w:rFonts w:ascii="Traditional Arabic" w:eastAsia="Times New Roman" w:hAnsi="Times New Roman" w:cs="KFGQPC Uthman Taha Naskh"/>
          <w:color w:val="0000FF"/>
          <w:sz w:val="24"/>
          <w:szCs w:val="24"/>
          <w:rtl/>
        </w:rPr>
        <w:t xml:space="preserve"> . </w:t>
      </w:r>
      <w:r w:rsidRPr="0026010F">
        <w:rPr>
          <w:rFonts w:ascii="Traditional Arabic" w:eastAsia="Times New Roman" w:hAnsi="Times New Roman" w:cs="KFGQPC Uthman Taha Naskh" w:hint="eastAsia"/>
          <w:color w:val="0000FF"/>
          <w:sz w:val="24"/>
          <w:szCs w:val="24"/>
          <w:rtl/>
        </w:rPr>
        <w:t>قال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وحسبت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قد</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قال</w:t>
      </w:r>
      <w:r w:rsidRPr="0026010F">
        <w:rPr>
          <w:rFonts w:ascii="Traditional Arabic" w:eastAsia="Times New Roman" w:hAnsi="Times New Roman" w:cs="KFGQPC Uthman Taha Naskh" w:hint="cs"/>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والرجل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راع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مال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أبيه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ومسؤول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رعيته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وكلكم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راع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ومسؤول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رعيته»</w:t>
      </w:r>
      <w:r w:rsidRPr="0026010F">
        <w:rPr>
          <w:rFonts w:ascii="Traditional Arabic" w:eastAsia="Times New Roman" w:hAnsi="Times New Roman" w:cs="KFGQPC Uthman Taha Naskh" w:hint="cs"/>
          <w:color w:val="0000FF"/>
          <w:sz w:val="24"/>
          <w:szCs w:val="24"/>
          <w:rtl/>
        </w:rPr>
        <w:t>.</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 xml:space="preserve">“তোমাদের প্রত্যেকেই দায়িত্বশীল (রক্ষণাবেক্ষণকারী), আর তোমাদের প্রত্যেককেই তার অধীনস্থদের রক্ষণাবেক্ষণের ব্যাপারে জিজ্ঞাসাবাদ করা হবে। ইমাম বা শাসক হলেন দায়িত্বশীল, আর তাকে তার অধীনস্থদের রক্ষণাবেক্ষণের ব্যাপারে জিজ্ঞাসাবাদ করা হবে। আর পুরুষ তার পরিবার ও সংসারের জন্য দায়িত্বশীল, আর তাকে তার পরিবারের রক্ষণাবেক্ষণ ও দায়িত্বপালন সম্পর্কে জিজ্ঞাসাবাদ করা </w:t>
      </w:r>
      <w:r w:rsidRPr="0026010F">
        <w:rPr>
          <w:rFonts w:ascii="Kalpurush" w:eastAsia="Times New Roman" w:hAnsi="Kalpurush" w:cs="Kalpurush" w:hint="cs"/>
          <w:color w:val="000000"/>
          <w:sz w:val="24"/>
          <w:szCs w:val="24"/>
          <w:cs/>
          <w:lang w:bidi="bn-BD"/>
        </w:rPr>
        <w:lastRenderedPageBreak/>
        <w:t>হবে। আর নারী তার স্বামীর ঘর রক্ষণাবেক্ষণের ব্যাপারে দায়িত্বশীল, আর তাকে তার দায়িত্বপালন সম্পর্কে জিজ্ঞাসাবাদ করা হবে। অপর এক বর্ণনায় আছে: ‘নারী তার স্বামীর ঘর ও তার সন্তানের রক্ষণাবেক্ষণের ব্যাপারে দায়িত্বশীল, আর তাকে তাদের ব্যাপারে তার দায়িত্বপালন সম্পর্কে জিজ্ঞাসাবাদ করা হবে।’ আর খাদেম (সেবক) তার মনিবের ধন-সম্পদ রক্ষণাবেক্ষণের ব্যাপারে দায়িত্বশীল, আর তাকে তার দায়িত্বপালন সম্পর্কে জিজ্ঞাসাবাদ করা হবে। বর্ণনাকারী বলেন, আমি ধারণা করি যে, তিনি (রাসূল) আরও বলেছেন: পুরুষ ব্যক্তি তার পিতার ধন-সম্পদ রক্ষণাবেক্ষণের ব্যাপারে দায়িত্বশীল, আর তাকে তার দায়িত্বপালন সম্পর্কে জিজ্ঞাসাবাদ করা হবে। আর তোমাদের সকলেই দায়িত্বশীল, আর তোমাদের সকলকেই তার অধীনস্থদের রক্ষণাবেক্ষণের ব্যাপারে জিজ্ঞাসাবাদ করা হবে।”</w:t>
      </w:r>
      <w:r w:rsidRPr="0026010F">
        <w:rPr>
          <w:rFonts w:ascii="SutonnyMJ" w:eastAsia="Times New Roman" w:hAnsi="SutonnyMJ" w:cs="Kalpurush"/>
          <w:color w:val="000000"/>
          <w:sz w:val="24"/>
          <w:szCs w:val="24"/>
          <w:vertAlign w:val="superscript"/>
          <w:cs/>
          <w:lang w:bidi="bn-BD"/>
        </w:rPr>
        <w:footnoteReference w:id="15"/>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 xml:space="preserve">তেমনিভাবে </w:t>
      </w:r>
      <w:r w:rsidRPr="0026010F">
        <w:rPr>
          <w:rFonts w:ascii="Traditional Arabic" w:eastAsia="Times New Roman" w:hAnsi="Times New Roman" w:cs="Kalpurush" w:hint="cs"/>
          <w:color w:val="000000"/>
          <w:sz w:val="24"/>
          <w:szCs w:val="24"/>
          <w:cs/>
          <w:lang w:bidi="bn-BD"/>
        </w:rPr>
        <w:t xml:space="preserve">ইসলামের দৃষ্টিভঙ্গি </w:t>
      </w:r>
      <w:r w:rsidRPr="0026010F">
        <w:rPr>
          <w:rFonts w:ascii="Kalpurush" w:eastAsia="Times New Roman" w:hAnsi="Kalpurush" w:cs="Kalpurush" w:hint="cs"/>
          <w:color w:val="000000"/>
          <w:sz w:val="24"/>
          <w:szCs w:val="24"/>
          <w:cs/>
          <w:lang w:bidi="bn-BD"/>
        </w:rPr>
        <w:t>এই</w:t>
      </w:r>
      <w:r w:rsidRPr="0026010F">
        <w:rPr>
          <w:rFonts w:ascii="Traditional Arabic" w:eastAsia="Times New Roman" w:hAnsi="Times New Roman" w:cs="Kalpurush" w:hint="cs"/>
          <w:color w:val="000000"/>
          <w:sz w:val="24"/>
          <w:szCs w:val="24"/>
          <w:cs/>
          <w:lang w:bidi="bn-BD"/>
        </w:rPr>
        <w:t xml:space="preserve"> দায়িত্ব ও কর্তব্যের ক্ষেত্রে নারী ও পুরুষের মধ্যে অধিকার ও দায়িত্ব-কর্তব্যের ভারসাম্য রক্ষার করার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জোর দেয়</w:t>
      </w:r>
      <w:r w:rsidRPr="0026010F">
        <w:rPr>
          <w:rFonts w:ascii="Traditional Arabic" w:eastAsia="Times New Roman" w:hAnsi="Times New Roman" w:cs="Bangla" w:hint="cs"/>
          <w:color w:val="000000"/>
          <w:sz w:val="24"/>
          <w:szCs w:val="24"/>
          <w:cs/>
          <w:lang w:bidi="hi-IN"/>
        </w:rPr>
        <w:t>।</w:t>
      </w:r>
    </w:p>
    <w:p w:rsidR="0026010F" w:rsidRPr="0026010F" w:rsidRDefault="0026010F" w:rsidP="00AD4DBB">
      <w:pPr>
        <w:bidi w:val="0"/>
        <w:jc w:val="both"/>
        <w:rPr>
          <w:rFonts w:ascii="SutonnyMJ" w:eastAsia="Times New Roman" w:hAnsi="SutonnyMJ" w:cs="Kalpurush"/>
          <w:color w:val="000000"/>
          <w:sz w:val="24"/>
          <w:szCs w:val="24"/>
          <w:cs/>
          <w:lang w:bidi="bn-BD"/>
        </w:rPr>
      </w:pPr>
      <w:r w:rsidRPr="0026010F">
        <w:rPr>
          <w:rFonts w:ascii="Traditional Arabic" w:eastAsia="Times New Roman" w:hAnsi="Times New Roman" w:cs="Kalpurush" w:hint="cs"/>
          <w:color w:val="000000"/>
          <w:sz w:val="24"/>
          <w:szCs w:val="24"/>
          <w:cs/>
          <w:lang w:bidi="bn-BD"/>
        </w:rPr>
        <w:t>সুনানের বর্ণনাকারীগণ আমর ইবনুল ‘আস রাদিয়াল্লাহু ‘আনহু থেকে বর্ণনা করেন, তিনি</w:t>
      </w:r>
      <w:r w:rsidRPr="0026010F">
        <w:rPr>
          <w:rFonts w:ascii="SutonnyMJ" w:eastAsia="Times New Roman" w:hAnsi="SutonnyMJ" w:cs="Kalpurush" w:hint="cs"/>
          <w:color w:val="000000"/>
          <w:sz w:val="24"/>
          <w:szCs w:val="24"/>
          <w:cs/>
          <w:lang w:bidi="bn-BD"/>
        </w:rPr>
        <w:t xml:space="preserve"> রাসূলুল্লাহ সাল্লাল্লাহু আলাইহি ওয়াসাল্লামকে বিদায় </w:t>
      </w:r>
      <w:r w:rsidRPr="0026010F">
        <w:rPr>
          <w:rFonts w:ascii="SutonnyMJ" w:eastAsia="Times New Roman" w:hAnsi="SutonnyMJ" w:cs="Kalpurush" w:hint="cs"/>
          <w:color w:val="000000"/>
          <w:sz w:val="24"/>
          <w:szCs w:val="24"/>
          <w:cs/>
          <w:lang w:bidi="bn-BD"/>
        </w:rPr>
        <w:lastRenderedPageBreak/>
        <w:t>হজে ভাষণ দিতে শুনেছেন</w:t>
      </w:r>
      <w:r w:rsidR="00AD4DBB">
        <w:rPr>
          <w:rFonts w:ascii="SutonnyMJ" w:eastAsia="Times New Roman" w:hAnsi="SutonnyMJ" w:cs="Kalpurush" w:hint="cs"/>
          <w:color w:val="000000"/>
          <w:sz w:val="24"/>
          <w:szCs w:val="24"/>
          <w:cs/>
          <w:lang w:bidi="hi-IN"/>
        </w:rPr>
        <w:t>।</w:t>
      </w:r>
      <w:r w:rsidRPr="0026010F">
        <w:rPr>
          <w:rFonts w:ascii="SutonnyMJ" w:eastAsia="Times New Roman" w:hAnsi="SutonnyMJ" w:cs="Kalpurush" w:hint="cs"/>
          <w:color w:val="000000"/>
          <w:sz w:val="24"/>
          <w:szCs w:val="24"/>
          <w:cs/>
          <w:lang w:bidi="bn-BD"/>
        </w:rPr>
        <w:t xml:space="preserve"> সুতরাং তিনি রাসূল সাল্লাল্লাহু আলাইহি ওয়াসাল্লামের বাণী থেকে যা শুনেছেন, তার অংশবিশেষ</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xml:space="preserve">: </w:t>
      </w:r>
    </w:p>
    <w:p w:rsidR="0026010F" w:rsidRPr="0026010F" w:rsidRDefault="0026010F" w:rsidP="00AD4DBB">
      <w:pPr>
        <w:autoSpaceDE w:val="0"/>
        <w:autoSpaceDN w:val="0"/>
        <w:adjustRightInd w:val="0"/>
        <w:jc w:val="both"/>
        <w:rPr>
          <w:rFonts w:ascii="Traditional Arabic" w:eastAsia="Times New Roman" w:hAnsi="Times New Roman" w:cs="KFGQPC Uthman Taha Naskh"/>
          <w:color w:val="0000FF"/>
          <w:sz w:val="24"/>
          <w:szCs w:val="24"/>
          <w:rtl/>
        </w:rPr>
      </w:pPr>
      <w:r w:rsidRPr="0026010F">
        <w:rPr>
          <w:rFonts w:ascii="Traditional Arabic" w:eastAsia="Times New Roman" w:hAnsi="Times New Roman" w:cs="KFGQPC Uthman Taha Naskh" w:hint="eastAsia"/>
          <w:color w:val="0000FF"/>
          <w:sz w:val="24"/>
          <w:szCs w:val="24"/>
          <w:rtl/>
        </w:rPr>
        <w:t>« ألا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نسائكم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حقا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ولنسائكم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عليكم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حقا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فأما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حقكم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نسائكم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يطئن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فراشكم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تكرهون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يأذن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بيوتكم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تكرهون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وحقهن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عليكم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تحسنوا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إليهن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كسوتهن</w:t>
      </w:r>
      <w:r w:rsidRPr="0026010F">
        <w:rPr>
          <w:rFonts w:ascii="Traditional Arabic" w:eastAsia="Times New Roman" w:hAnsi="Times New Roman" w:cs="KFGQPC Uthman Taha Naskh"/>
          <w:color w:val="0000FF"/>
          <w:sz w:val="24"/>
          <w:szCs w:val="24"/>
          <w:rtl/>
        </w:rPr>
        <w:t xml:space="preserve"> </w:t>
      </w:r>
      <w:r w:rsidR="00AD4DBB">
        <w:rPr>
          <w:rFonts w:ascii="Traditional Arabic" w:eastAsia="Times New Roman" w:hAnsi="Times New Roman" w:cs="KFGQPC Uthman Taha Naskh" w:hint="eastAsia"/>
          <w:color w:val="0000FF"/>
          <w:sz w:val="24"/>
          <w:szCs w:val="24"/>
          <w:rtl/>
        </w:rPr>
        <w:t>وطعامهن</w:t>
      </w: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hint="cs"/>
          <w:color w:val="0000FF"/>
          <w:sz w:val="24"/>
          <w:szCs w:val="24"/>
          <w:rtl/>
        </w:rPr>
        <w:t>.</w:t>
      </w:r>
    </w:p>
    <w:p w:rsidR="0026010F" w:rsidRPr="0026010F" w:rsidRDefault="0026010F" w:rsidP="00AD4DBB">
      <w:pPr>
        <w:bidi w:val="0"/>
        <w:jc w:val="both"/>
        <w:rPr>
          <w:rFonts w:ascii="SutonnyMJ" w:eastAsia="Times New Roman" w:hAnsi="SutonnyMJ" w:cs="Kalpurush"/>
          <w:color w:val="000000"/>
          <w:sz w:val="24"/>
          <w:szCs w:val="24"/>
          <w:cs/>
          <w:lang w:bidi="bn-BD"/>
        </w:rPr>
      </w:pPr>
      <w:r w:rsidRPr="0026010F">
        <w:rPr>
          <w:rFonts w:ascii="Kalpurush" w:eastAsia="Times New Roman" w:hAnsi="Kalpurush" w:cs="Kalpurush" w:hint="cs"/>
          <w:color w:val="000000"/>
          <w:sz w:val="24"/>
          <w:szCs w:val="24"/>
          <w:cs/>
          <w:lang w:bidi="bn-BD"/>
        </w:rPr>
        <w:t>“জেনে রাখ! তোমাদের স্ত্রীদের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তোমাদের যেমন অধিকার রয়েছে, অনুরূপভাবে তোমাদের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ও তোমাদের স্ত্রীদের অধিকার রয়েছে</w:t>
      </w:r>
      <w:r w:rsidR="00AD4DBB">
        <w:rPr>
          <w:rFonts w:ascii="Kalpurush" w:eastAsia="Times New Roman" w:hAnsi="Kalpurush" w:cs="Kalpurush" w:hint="cs"/>
          <w:color w:val="000000"/>
          <w:sz w:val="24"/>
          <w:szCs w:val="24"/>
          <w:cs/>
          <w:lang w:bidi="hi-IN"/>
        </w:rPr>
        <w:t>।</w:t>
      </w:r>
      <w:r w:rsidRPr="0026010F">
        <w:rPr>
          <w:rFonts w:ascii="Kalpurush" w:eastAsia="Times New Roman" w:hAnsi="Kalpurush" w:cs="Kalpurush" w:hint="cs"/>
          <w:color w:val="000000"/>
          <w:sz w:val="24"/>
          <w:szCs w:val="24"/>
          <w:cs/>
          <w:lang w:bidi="bn-BD"/>
        </w:rPr>
        <w:t xml:space="preserve"> সুতরাং তোমাদের স্ত্রীদের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তোমাদের অধিকার</w:t>
      </w:r>
      <w:r w:rsidR="00A06456">
        <w:rPr>
          <w:rFonts w:ascii="Kalpurush" w:eastAsia="Times New Roman" w:hAnsi="Kalpurush" w:cs="Kalpurush" w:hint="cs"/>
          <w:color w:val="000000"/>
          <w:sz w:val="24"/>
          <w:szCs w:val="24"/>
          <w:cs/>
          <w:lang w:bidi="bn-BD"/>
        </w:rPr>
        <w:t xml:space="preserve"> হলো</w:t>
      </w:r>
      <w:r w:rsidRPr="0026010F">
        <w:rPr>
          <w:rFonts w:ascii="Kalpurush" w:eastAsia="Times New Roman" w:hAnsi="Kalpurush" w:cs="Kalpurush" w:hint="cs"/>
          <w:color w:val="000000"/>
          <w:sz w:val="24"/>
          <w:szCs w:val="24"/>
          <w:cs/>
          <w:lang w:bidi="bn-BD"/>
        </w:rPr>
        <w:t>, তারা যেন তোমাদের বিছানায় এমন কাউকে যেতে না দেয়, যাকে তোমরা অপছন্দ কর এবং তারা যেন তোমাদের ঘরের মধ্যে এমন কাউকে অনুমতি না দেয়, যাকে তোমরা অপছন্দ কর। আরও জেনে রাখ! তোমাদের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তাদের অধিকার</w:t>
      </w:r>
      <w:r w:rsidR="00A06456">
        <w:rPr>
          <w:rFonts w:ascii="Kalpurush" w:eastAsia="Times New Roman" w:hAnsi="Kalpurush" w:cs="Kalpurush" w:hint="cs"/>
          <w:color w:val="000000"/>
          <w:sz w:val="24"/>
          <w:szCs w:val="24"/>
          <w:cs/>
          <w:lang w:bidi="bn-BD"/>
        </w:rPr>
        <w:t xml:space="preserve"> হলো</w:t>
      </w:r>
      <w:r w:rsidRPr="0026010F">
        <w:rPr>
          <w:rFonts w:ascii="Kalpurush" w:eastAsia="Times New Roman" w:hAnsi="Kalpurush" w:cs="Kalpurush" w:hint="cs"/>
          <w:color w:val="000000"/>
          <w:sz w:val="24"/>
          <w:szCs w:val="24"/>
          <w:cs/>
          <w:lang w:bidi="bn-BD"/>
        </w:rPr>
        <w:t>, তোমরা তাদের বস্ত্র ও অন্যের ব্যাপারে তাদের প্রতি উত্তম ব্যবহার করবে।”</w:t>
      </w:r>
      <w:r w:rsidRPr="0026010F">
        <w:rPr>
          <w:rFonts w:ascii="SutonnyMJ" w:eastAsia="Times New Roman" w:hAnsi="SutonnyMJ" w:cs="Kalpurush"/>
          <w:color w:val="000000"/>
          <w:sz w:val="24"/>
          <w:szCs w:val="24"/>
          <w:vertAlign w:val="superscript"/>
          <w:cs/>
          <w:lang w:bidi="bn-BD"/>
        </w:rPr>
        <w:footnoteReference w:id="16"/>
      </w:r>
    </w:p>
    <w:p w:rsidR="0026010F" w:rsidRPr="0026010F" w:rsidRDefault="0026010F" w:rsidP="00AD4DBB">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২. ঐসব</w:t>
      </w:r>
      <w:r w:rsidRPr="0026010F">
        <w:rPr>
          <w:rFonts w:ascii="Kalpurush" w:eastAsia="Times New Roman" w:hAnsi="Kalpurush" w:cs="Kalpurush" w:hint="cs"/>
          <w:sz w:val="24"/>
          <w:szCs w:val="24"/>
          <w:cs/>
          <w:lang w:bidi="bn-BD"/>
        </w:rPr>
        <w:t xml:space="preserve"> </w:t>
      </w:r>
      <w:r w:rsidRPr="0026010F">
        <w:rPr>
          <w:rFonts w:ascii="Kalpurush" w:eastAsia="Times New Roman" w:hAnsi="Kalpurush" w:cs="Kalpurush" w:hint="cs"/>
          <w:b/>
          <w:bCs/>
          <w:sz w:val="24"/>
          <w:szCs w:val="24"/>
          <w:cs/>
          <w:lang w:bidi="bn-BD"/>
        </w:rPr>
        <w:t>দায়িত্ব ও কর্তব্যের বিস্তারিত বিবরণ:</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 xml:space="preserve">(ক) আদর্শ স্ত্রী হিসেবে তার দায়িত্ব ও কর্তব্য: </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sz w:val="24"/>
          <w:szCs w:val="24"/>
          <w:cs/>
          <w:lang w:bidi="bn-BD"/>
        </w:rPr>
        <w:lastRenderedPageBreak/>
        <w:t>আর এই কর্তব্যের মূল হলো স্বামীর প্রতি তার দায়িত্ব। তার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তার স্বামীর অধিকার অনেক বড়, যা তার পিতা-মাতার অধিকারের চেয়েও বেশি।</w:t>
      </w:r>
      <w:r w:rsidRPr="0026010F">
        <w:rPr>
          <w:rFonts w:ascii="Times New Roman" w:eastAsia="Times New Roman" w:hAnsi="Times New Roman" w:cs="Kalpurush" w:hint="cs"/>
          <w:sz w:val="24"/>
          <w:szCs w:val="24"/>
          <w:cs/>
          <w:lang w:bidi="bn-BD"/>
        </w:rPr>
        <w:t xml:space="preserve"> আল্লাহ সুবহানাহু ওয়া তা‘আলার অধিকারের (হকের) পরেই তার অধিকারের শ্রেষ্ঠত্বের অবস্থান</w:t>
      </w:r>
      <w:r w:rsidRPr="0026010F">
        <w:rPr>
          <w:rFonts w:ascii="Times New Roman" w:eastAsia="Times New Roman" w:hAnsi="Times New Roman" w:cs="Bangla" w:hint="cs"/>
          <w:sz w:val="24"/>
          <w:szCs w:val="24"/>
          <w:cs/>
          <w:lang w:bidi="hi-IN"/>
        </w:rPr>
        <w:t>।</w:t>
      </w:r>
      <w:r w:rsidRPr="0026010F">
        <w:rPr>
          <w:rFonts w:ascii="Times New Roman" w:eastAsia="Times New Roman" w:hAnsi="Times New Roman" w:cs="Kalpurush" w:hint="cs"/>
          <w:sz w:val="24"/>
          <w:szCs w:val="24"/>
          <w:cs/>
          <w:lang w:bidi="bn-BD"/>
        </w:rPr>
        <w:t xml:space="preserve"> আর এই অধিকারের শ্রেষ্ঠত্ব প্রমাণে এসেছে আল্লাহ তা‘আলার বাণী</w:t>
      </w:r>
      <w:r w:rsidRPr="0026010F">
        <w:rPr>
          <w:rFonts w:ascii="SutonnyMJ" w:eastAsia="Times New Roman" w:hAnsi="SutonnyMJ" w:cs="Kalpurush" w:hint="cs"/>
          <w:color w:val="000000"/>
          <w:sz w:val="24"/>
          <w:szCs w:val="24"/>
          <w:cs/>
          <w:lang w:bidi="bn-BD"/>
        </w:rPr>
        <w:t>:</w:t>
      </w:r>
    </w:p>
    <w:p w:rsidR="0026010F" w:rsidRPr="00AD4DBB" w:rsidRDefault="0026010F" w:rsidP="00AD4DBB">
      <w:pPr>
        <w:widowControl w:val="0"/>
        <w:autoSpaceDE w:val="0"/>
        <w:autoSpaceDN w:val="0"/>
        <w:adjustRightInd w:val="0"/>
        <w:jc w:val="both"/>
        <w:rPr>
          <w:rFonts w:ascii="Times New Roman" w:eastAsia="Times New Roman" w:hAnsi="Times New Roman" w:cs="Kalpurush"/>
          <w:color w:val="008000"/>
          <w:sz w:val="24"/>
          <w:szCs w:val="30"/>
          <w:cs/>
          <w:lang w:bidi="bn-BD"/>
        </w:rPr>
      </w:pPr>
      <w:r w:rsidRPr="0026010F">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ٱلرِّجَالُ قَوَّٰمُونَ عَلَى ٱلنِّسَآءِ بِمَا فَضَّلَ ٱللَّهُ بَعۡضَهُمۡ عَلَىٰ</w:t>
      </w:r>
      <w:r w:rsidRPr="0026010F">
        <w:rPr>
          <w:rFonts w:ascii="Times New Roman" w:eastAsia="Times New Roman" w:hAnsi="Times New Roman" w:cs="KFGQPC Uthmanic Script HAFS" w:hint="cs"/>
          <w:color w:val="008000"/>
          <w:sz w:val="24"/>
          <w:szCs w:val="24"/>
          <w:rtl/>
        </w:rPr>
        <w:t xml:space="preserve"> </w:t>
      </w:r>
      <w:r w:rsidRPr="0026010F">
        <w:rPr>
          <w:rFonts w:ascii="Times New Roman" w:eastAsia="Times New Roman" w:hAnsi="Times New Roman" w:cs="KFGQPC Uthmanic Script HAFS"/>
          <w:color w:val="008000"/>
          <w:sz w:val="24"/>
          <w:szCs w:val="24"/>
          <w:rtl/>
        </w:rPr>
        <w:t>بَعۡض</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w:t>
      </w:r>
      <w:bookmarkStart w:id="8" w:name="س4"/>
      <w:r w:rsidRPr="0026010F">
        <w:rPr>
          <w:rFonts w:ascii="Times New Roman" w:eastAsia="Times New Roman" w:hAnsi="Times New Roman" w:cs="KFGQPC Uthman Taha Naskh" w:hint="cs"/>
          <w:color w:val="008000"/>
          <w:sz w:val="24"/>
          <w:szCs w:val="24"/>
          <w:rtl/>
        </w:rPr>
        <w:t xml:space="preserve"> </w:t>
      </w:r>
      <w:r w:rsidRPr="0026010F">
        <w:rPr>
          <w:rFonts w:ascii="Times New Roman" w:eastAsia="Times New Roman" w:hAnsi="Times New Roman" w:cs="KFGQPC Uthmanic Script HAFS" w:hint="cs"/>
          <w:color w:val="008000"/>
          <w:sz w:val="24"/>
          <w:szCs w:val="24"/>
          <w:rtl/>
        </w:rPr>
        <w:t>سُورَةُ</w:t>
      </w:r>
      <w:bookmarkEnd w:id="8"/>
      <w:r w:rsidRPr="0026010F">
        <w:rPr>
          <w:rFonts w:ascii="Times New Roman" w:eastAsia="Times New Roman" w:hAnsi="Times New Roman" w:cs="KFGQPC Uthmanic Script HAFS" w:hint="cs"/>
          <w:color w:val="008000"/>
          <w:sz w:val="24"/>
          <w:szCs w:val="24"/>
          <w:rtl/>
        </w:rPr>
        <w:t xml:space="preserve"> النِّسَاءِ</w:t>
      </w:r>
      <w:r w:rsidRPr="0026010F">
        <w:rPr>
          <w:rFonts w:ascii="Times New Roman" w:eastAsia="Times New Roman" w:hAnsi="Times New Roman" w:cs="KFGQPC Uthman Taha Naskh" w:hint="cs"/>
          <w:color w:val="008000"/>
          <w:sz w:val="24"/>
          <w:szCs w:val="24"/>
          <w:rtl/>
        </w:rPr>
        <w:t>: 34</w:t>
      </w:r>
      <w:r w:rsidR="00AD4DBB" w:rsidRPr="00AD4DBB">
        <w:rPr>
          <w:rFonts w:ascii="Times New Roman" w:eastAsia="Times New Roman" w:hAnsi="Times New Roman" w:cs="KFGQPC Uthman Taha Naskh" w:hint="cs"/>
          <w:color w:val="008000"/>
          <w:sz w:val="24"/>
          <w:szCs w:val="24"/>
          <w:cs/>
          <w:lang w:bidi="bn-BD"/>
        </w:rPr>
        <w:t>[</w:t>
      </w:r>
    </w:p>
    <w:p w:rsidR="0026010F" w:rsidRPr="00AD4DBB" w:rsidRDefault="0026010F" w:rsidP="00AD4DBB">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color w:val="000000"/>
          <w:sz w:val="24"/>
          <w:szCs w:val="24"/>
          <w:cs/>
          <w:lang w:bidi="bn-BD"/>
        </w:rPr>
        <w:t>“পুরুষ নারীর কর্তা, কারণ আল্লাহ তাদের এককে অপরের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শ্রেষ্ঠত্ব দান করেছেন...”</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 xml:space="preserve">সূরা </w:t>
      </w:r>
      <w:r w:rsidR="001A15BB">
        <w:rPr>
          <w:rFonts w:ascii="Traditional Arabic" w:eastAsia="Times New Roman" w:hAnsi="Times New Roman" w:cs="Kalpurush" w:hint="cs"/>
          <w:color w:val="000000"/>
          <w:sz w:val="24"/>
          <w:szCs w:val="24"/>
          <w:cs/>
          <w:lang w:bidi="bn-BD"/>
        </w:rPr>
        <w:t>আন-নিসা</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 xml:space="preserve">আয়াত: </w:t>
      </w:r>
      <w:r w:rsidRPr="0026010F">
        <w:rPr>
          <w:rFonts w:ascii="Traditional Arabic" w:eastAsia="Times New Roman" w:hAnsi="Times New Roman" w:cs="Kalpurush" w:hint="cs"/>
          <w:color w:val="000000"/>
          <w:sz w:val="24"/>
          <w:szCs w:val="24"/>
          <w:cs/>
          <w:lang w:bidi="bn-BD"/>
        </w:rPr>
        <w:t>৩৪</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সুতরাং সে তার (স্ত্রীর) ব্যাপারে দায়বদ্ধ ও তার পরিচালক এবং তার সকল বিষয়ের তত্ত্বাবধায়ক</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BD"/>
        </w:rPr>
        <w:t>আর</w:t>
      </w:r>
      <w:r w:rsidRPr="0026010F">
        <w:rPr>
          <w:rFonts w:ascii="SutonnyMJ" w:eastAsia="Times New Roman" w:hAnsi="SutonnyMJ" w:cs="Kalpurush" w:hint="cs"/>
          <w:color w:val="000000"/>
          <w:sz w:val="24"/>
          <w:szCs w:val="24"/>
          <w:cs/>
          <w:lang w:bidi="bn-BD"/>
        </w:rPr>
        <w:t xml:space="preserve"> রাসূল 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AD4DBB">
      <w:pPr>
        <w:autoSpaceDE w:val="0"/>
        <w:autoSpaceDN w:val="0"/>
        <w:adjustRightInd w:val="0"/>
        <w:jc w:val="both"/>
        <w:rPr>
          <w:rFonts w:ascii="Kalpurush" w:eastAsia="Times New Roman" w:hAnsi="Kalpurush" w:cs="Kalpurush"/>
          <w:color w:val="000000"/>
          <w:sz w:val="24"/>
          <w:szCs w:val="24"/>
          <w:lang w:bidi="bn-BD"/>
        </w:rPr>
      </w:pPr>
      <w:r w:rsidRPr="0026010F">
        <w:rPr>
          <w:rFonts w:ascii="Traditional Arabic" w:eastAsia="Times New Roman" w:hAnsi="Times New Roman" w:cs="KFGQPC Uthman Taha Naskh" w:hint="eastAsia"/>
          <w:color w:val="0000FF"/>
          <w:sz w:val="24"/>
          <w:szCs w:val="24"/>
          <w:rtl/>
        </w:rPr>
        <w:t>«لا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يصلح</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لبشر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يسجد</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لبشر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ولو</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صلح</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لبشر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يسجد</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لبشر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لأمرت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المرأة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تسجد</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لزوجها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عظم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حقه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عليها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hint="cs"/>
          <w:color w:val="0000FF"/>
          <w:sz w:val="24"/>
          <w:szCs w:val="24"/>
          <w:rtl/>
        </w:rPr>
        <w:t>.</w:t>
      </w:r>
      <w:r w:rsidRPr="0026010F">
        <w:rPr>
          <w:rFonts w:ascii="Kalpurush" w:eastAsia="Times New Roman" w:hAnsi="Kalpurush" w:cs="Kalpurush" w:hint="cs"/>
          <w:color w:val="000000"/>
          <w:sz w:val="24"/>
          <w:szCs w:val="24"/>
          <w:rtl/>
          <w:cs/>
          <w:lang w:bidi="bn-BD"/>
        </w:rPr>
        <w:t xml:space="preserve"> </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“কোন মানুষের জন্য</w:t>
      </w:r>
      <w:r w:rsidR="00DB26F4">
        <w:rPr>
          <w:rFonts w:ascii="Kalpurush" w:eastAsia="Times New Roman" w:hAnsi="Kalpurush" w:cs="Kalpurush" w:hint="cs"/>
          <w:color w:val="000000"/>
          <w:sz w:val="24"/>
          <w:szCs w:val="24"/>
          <w:cs/>
          <w:lang w:bidi="bn-BD"/>
        </w:rPr>
        <w:t xml:space="preserve"> কোনো</w:t>
      </w:r>
      <w:r w:rsidR="00AD4DBB">
        <w:rPr>
          <w:rFonts w:ascii="Kalpurush" w:eastAsia="Times New Roman" w:hAnsi="Kalpurush" w:cs="Kalpurush" w:hint="cs"/>
          <w:color w:val="000000"/>
          <w:sz w:val="24"/>
          <w:szCs w:val="24"/>
          <w:cs/>
          <w:lang w:bidi="bn-BD"/>
        </w:rPr>
        <w:t xml:space="preserve"> মানুষকে সা</w:t>
      </w:r>
      <w:r w:rsidRPr="0026010F">
        <w:rPr>
          <w:rFonts w:ascii="Kalpurush" w:eastAsia="Times New Roman" w:hAnsi="Kalpurush" w:cs="Kalpurush" w:hint="cs"/>
          <w:color w:val="000000"/>
          <w:sz w:val="24"/>
          <w:szCs w:val="24"/>
          <w:cs/>
          <w:lang w:bidi="bn-BD"/>
        </w:rPr>
        <w:t>জদা</w:t>
      </w:r>
      <w:r w:rsidR="00AD4DBB">
        <w:rPr>
          <w:rFonts w:ascii="Kalpurush" w:eastAsia="Times New Roman" w:hAnsi="Kalpurush" w:cs="Kalpurush" w:hint="cs"/>
          <w:color w:val="000000"/>
          <w:sz w:val="24"/>
          <w:szCs w:val="24"/>
          <w:cs/>
          <w:lang w:bidi="bn-BD"/>
        </w:rPr>
        <w:t>হ</w:t>
      </w:r>
      <w:r w:rsidRPr="0026010F">
        <w:rPr>
          <w:rFonts w:ascii="Kalpurush" w:eastAsia="Times New Roman" w:hAnsi="Kalpurush" w:cs="Kalpurush" w:hint="cs"/>
          <w:color w:val="000000"/>
          <w:sz w:val="24"/>
          <w:szCs w:val="24"/>
          <w:cs/>
          <w:lang w:bidi="bn-BD"/>
        </w:rPr>
        <w:t xml:space="preserve"> করা সঠিক নয়; আর</w:t>
      </w:r>
      <w:r w:rsidR="00DB26F4">
        <w:rPr>
          <w:rFonts w:ascii="Kalpurush" w:eastAsia="Times New Roman" w:hAnsi="Kalpurush" w:cs="Kalpurush" w:hint="cs"/>
          <w:color w:val="000000"/>
          <w:sz w:val="24"/>
          <w:szCs w:val="24"/>
          <w:cs/>
          <w:lang w:bidi="bn-BD"/>
        </w:rPr>
        <w:t xml:space="preserve"> কোনো</w:t>
      </w:r>
      <w:r w:rsidRPr="0026010F">
        <w:rPr>
          <w:rFonts w:ascii="Kalpurush" w:eastAsia="Times New Roman" w:hAnsi="Kalpurush" w:cs="Kalpurush" w:hint="cs"/>
          <w:color w:val="000000"/>
          <w:sz w:val="24"/>
          <w:szCs w:val="24"/>
          <w:cs/>
          <w:lang w:bidi="bn-BD"/>
        </w:rPr>
        <w:t xml:space="preserve"> মানুষের জন্য</w:t>
      </w:r>
      <w:r w:rsidR="00DB26F4">
        <w:rPr>
          <w:rFonts w:ascii="Kalpurush" w:eastAsia="Times New Roman" w:hAnsi="Kalpurush" w:cs="Kalpurush" w:hint="cs"/>
          <w:color w:val="000000"/>
          <w:sz w:val="24"/>
          <w:szCs w:val="24"/>
          <w:cs/>
          <w:lang w:bidi="bn-BD"/>
        </w:rPr>
        <w:t xml:space="preserve"> কোনো</w:t>
      </w:r>
      <w:r w:rsidRPr="0026010F">
        <w:rPr>
          <w:rFonts w:ascii="Kalpurush" w:eastAsia="Times New Roman" w:hAnsi="Kalpurush" w:cs="Kalpurush" w:hint="cs"/>
          <w:color w:val="000000"/>
          <w:sz w:val="24"/>
          <w:szCs w:val="24"/>
          <w:cs/>
          <w:lang w:bidi="bn-BD"/>
        </w:rPr>
        <w:t xml:space="preserve"> মানুষকে</w:t>
      </w:r>
      <w:r w:rsidR="00AD4DBB">
        <w:rPr>
          <w:rFonts w:ascii="Kalpurush" w:eastAsia="Times New Roman" w:hAnsi="Kalpurush" w:cs="Kalpurush" w:hint="cs"/>
          <w:color w:val="000000"/>
          <w:sz w:val="24"/>
          <w:szCs w:val="24"/>
          <w:cs/>
          <w:lang w:bidi="bn-BD"/>
        </w:rPr>
        <w:t xml:space="preserve"> সাজদাহ</w:t>
      </w:r>
      <w:r w:rsidRPr="0026010F">
        <w:rPr>
          <w:rFonts w:ascii="Kalpurush" w:eastAsia="Times New Roman" w:hAnsi="Kalpurush" w:cs="Kalpurush" w:hint="cs"/>
          <w:color w:val="000000"/>
          <w:sz w:val="24"/>
          <w:szCs w:val="24"/>
          <w:cs/>
          <w:lang w:bidi="bn-BD"/>
        </w:rPr>
        <w:t xml:space="preserve"> করা যদি সঠিক হত, তবে আমি নারীকে নির্দেশ দিতাম তার স্বামীকে</w:t>
      </w:r>
      <w:r w:rsidR="00AD4DBB">
        <w:rPr>
          <w:rFonts w:ascii="Kalpurush" w:eastAsia="Times New Roman" w:hAnsi="Kalpurush" w:cs="Kalpurush" w:hint="cs"/>
          <w:color w:val="000000"/>
          <w:sz w:val="24"/>
          <w:szCs w:val="24"/>
          <w:cs/>
          <w:lang w:bidi="bn-BD"/>
        </w:rPr>
        <w:t xml:space="preserve"> সাজদাহ করার জন্য।</w:t>
      </w:r>
      <w:r w:rsidRPr="0026010F">
        <w:rPr>
          <w:rFonts w:ascii="Kalpurush" w:eastAsia="Times New Roman" w:hAnsi="Kalpurush" w:cs="Kalpurush" w:hint="cs"/>
          <w:color w:val="000000"/>
          <w:sz w:val="24"/>
          <w:szCs w:val="24"/>
          <w:cs/>
          <w:lang w:bidi="bn-BD"/>
        </w:rPr>
        <w:t xml:space="preserve"> কেননা তার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তার স্বামীর বিরাট অধিকার (হক) রয়েছে।”</w:t>
      </w:r>
      <w:r w:rsidRPr="0026010F">
        <w:rPr>
          <w:rFonts w:ascii="SutonnyMJ" w:eastAsia="Times New Roman" w:hAnsi="SutonnyMJ" w:cs="Kalpurush"/>
          <w:color w:val="000000"/>
          <w:sz w:val="24"/>
          <w:szCs w:val="24"/>
          <w:vertAlign w:val="superscript"/>
          <w:cs/>
          <w:lang w:bidi="bn-BD"/>
        </w:rPr>
        <w:footnoteReference w:id="17"/>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color w:val="000000"/>
          <w:sz w:val="24"/>
          <w:szCs w:val="24"/>
          <w:cs/>
          <w:lang w:bidi="bn-BD"/>
        </w:rPr>
        <w:lastRenderedPageBreak/>
        <w:t xml:space="preserve">উম্মে সালমা </w:t>
      </w:r>
      <w:r w:rsidRPr="0026010F">
        <w:rPr>
          <w:rFonts w:ascii="Traditional Arabic" w:eastAsia="Times New Roman" w:hAnsi="Times New Roman" w:cs="Kalpurush" w:hint="cs"/>
          <w:color w:val="000000"/>
          <w:sz w:val="24"/>
          <w:szCs w:val="24"/>
          <w:cs/>
          <w:lang w:bidi="bn-BD"/>
        </w:rPr>
        <w:t>রাদিয়াল্লাহু ‘আনহা থেকে বর্ণিত, তিনি বলেন, রাসূলুল্লাহ</w:t>
      </w:r>
      <w:r w:rsidRPr="0026010F">
        <w:rPr>
          <w:rFonts w:ascii="SutonnyMJ" w:eastAsia="Times New Roman" w:hAnsi="SutonnyMJ" w:cs="Kalpurush" w:hint="cs"/>
          <w:color w:val="000000"/>
          <w:sz w:val="24"/>
          <w:szCs w:val="24"/>
          <w:cs/>
          <w:lang w:bidi="bn-BD"/>
        </w:rPr>
        <w:t xml:space="preserve"> 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AD4DBB" w:rsidRDefault="0026010F" w:rsidP="00AD4DBB">
      <w:pPr>
        <w:autoSpaceDE w:val="0"/>
        <w:autoSpaceDN w:val="0"/>
        <w:adjustRightInd w:val="0"/>
        <w:jc w:val="both"/>
        <w:rPr>
          <w:rFonts w:ascii="Kalpurush" w:eastAsia="Times New Roman" w:hAnsi="Kalpurush" w:cs="KFGQPC Uthman Taha Naskh"/>
          <w:color w:val="0000FF"/>
          <w:sz w:val="24"/>
          <w:szCs w:val="24"/>
          <w:lang w:bidi="bn-BD"/>
        </w:rPr>
      </w:pPr>
      <w:r w:rsidRPr="00AD4DBB">
        <w:rPr>
          <w:rFonts w:ascii="Traditional Arabic" w:eastAsia="Times New Roman" w:hAnsi="Times New Roman" w:cs="KFGQPC Uthman Taha Naskh" w:hint="eastAsia"/>
          <w:color w:val="0000FF"/>
          <w:sz w:val="24"/>
          <w:szCs w:val="24"/>
          <w:rtl/>
        </w:rPr>
        <w:t>«أيما</w:t>
      </w:r>
      <w:r w:rsidRPr="00AD4DBB">
        <w:rPr>
          <w:rFonts w:ascii="Traditional Arabic" w:eastAsia="Times New Roman" w:hAnsi="Times New Roman" w:cs="KFGQPC Uthman Taha Naskh"/>
          <w:color w:val="0000FF"/>
          <w:sz w:val="24"/>
          <w:szCs w:val="24"/>
          <w:rtl/>
        </w:rPr>
        <w:t xml:space="preserve"> </w:t>
      </w:r>
      <w:r w:rsidRPr="00AD4DBB">
        <w:rPr>
          <w:rFonts w:ascii="Traditional Arabic" w:eastAsia="Times New Roman" w:hAnsi="Times New Roman" w:cs="KFGQPC Uthman Taha Naskh" w:hint="eastAsia"/>
          <w:color w:val="0000FF"/>
          <w:sz w:val="24"/>
          <w:szCs w:val="24"/>
          <w:rtl/>
        </w:rPr>
        <w:t>امرأة</w:t>
      </w:r>
      <w:r w:rsidRPr="00AD4DBB">
        <w:rPr>
          <w:rFonts w:ascii="Traditional Arabic" w:eastAsia="Times New Roman" w:hAnsi="Times New Roman" w:cs="KFGQPC Uthman Taha Naskh"/>
          <w:color w:val="0000FF"/>
          <w:sz w:val="24"/>
          <w:szCs w:val="24"/>
          <w:rtl/>
        </w:rPr>
        <w:t xml:space="preserve"> </w:t>
      </w:r>
      <w:r w:rsidRPr="00AD4DBB">
        <w:rPr>
          <w:rFonts w:ascii="Traditional Arabic" w:eastAsia="Times New Roman" w:hAnsi="Times New Roman" w:cs="KFGQPC Uthman Taha Naskh" w:hint="eastAsia"/>
          <w:color w:val="0000FF"/>
          <w:sz w:val="24"/>
          <w:szCs w:val="24"/>
          <w:rtl/>
        </w:rPr>
        <w:t>ماتت</w:t>
      </w:r>
      <w:r w:rsidRPr="00AD4DBB">
        <w:rPr>
          <w:rFonts w:ascii="Traditional Arabic" w:eastAsia="Times New Roman" w:hAnsi="Times New Roman" w:cs="KFGQPC Uthman Taha Naskh"/>
          <w:color w:val="0000FF"/>
          <w:sz w:val="24"/>
          <w:szCs w:val="24"/>
          <w:rtl/>
        </w:rPr>
        <w:t xml:space="preserve"> </w:t>
      </w:r>
      <w:r w:rsidRPr="00AD4DBB">
        <w:rPr>
          <w:rFonts w:ascii="Traditional Arabic" w:eastAsia="Times New Roman" w:hAnsi="Times New Roman" w:cs="KFGQPC Uthman Taha Naskh" w:hint="eastAsia"/>
          <w:color w:val="0000FF"/>
          <w:sz w:val="24"/>
          <w:szCs w:val="24"/>
          <w:rtl/>
        </w:rPr>
        <w:t>وزوجها</w:t>
      </w:r>
      <w:r w:rsidRPr="00AD4DBB">
        <w:rPr>
          <w:rFonts w:ascii="Traditional Arabic" w:eastAsia="Times New Roman" w:hAnsi="Times New Roman" w:cs="KFGQPC Uthman Taha Naskh"/>
          <w:color w:val="0000FF"/>
          <w:sz w:val="24"/>
          <w:szCs w:val="24"/>
          <w:rtl/>
        </w:rPr>
        <w:t xml:space="preserve"> </w:t>
      </w:r>
      <w:r w:rsidRPr="00AD4DBB">
        <w:rPr>
          <w:rFonts w:ascii="Traditional Arabic" w:eastAsia="Times New Roman" w:hAnsi="Times New Roman" w:cs="KFGQPC Uthman Taha Naskh" w:hint="eastAsia"/>
          <w:color w:val="0000FF"/>
          <w:sz w:val="24"/>
          <w:szCs w:val="24"/>
          <w:rtl/>
        </w:rPr>
        <w:t>عنها</w:t>
      </w:r>
      <w:r w:rsidRPr="00AD4DBB">
        <w:rPr>
          <w:rFonts w:ascii="Traditional Arabic" w:eastAsia="Times New Roman" w:hAnsi="Times New Roman" w:cs="KFGQPC Uthman Taha Naskh"/>
          <w:color w:val="0000FF"/>
          <w:sz w:val="24"/>
          <w:szCs w:val="24"/>
          <w:rtl/>
        </w:rPr>
        <w:t xml:space="preserve"> </w:t>
      </w:r>
      <w:r w:rsidRPr="00AD4DBB">
        <w:rPr>
          <w:rFonts w:ascii="Traditional Arabic" w:eastAsia="Times New Roman" w:hAnsi="Times New Roman" w:cs="KFGQPC Uthman Taha Naskh" w:hint="eastAsia"/>
          <w:color w:val="0000FF"/>
          <w:sz w:val="24"/>
          <w:szCs w:val="24"/>
          <w:rtl/>
        </w:rPr>
        <w:t>راض</w:t>
      </w:r>
      <w:r w:rsidRPr="00AD4DBB">
        <w:rPr>
          <w:rFonts w:ascii="Traditional Arabic" w:eastAsia="Times New Roman" w:hAnsi="Times New Roman" w:cs="KFGQPC Uthman Taha Naskh"/>
          <w:color w:val="0000FF"/>
          <w:sz w:val="24"/>
          <w:szCs w:val="24"/>
          <w:rtl/>
        </w:rPr>
        <w:t xml:space="preserve"> </w:t>
      </w:r>
      <w:r w:rsidRPr="00AD4DBB">
        <w:rPr>
          <w:rFonts w:ascii="Traditional Arabic" w:eastAsia="Times New Roman" w:hAnsi="Times New Roman" w:cs="KFGQPC Uthman Taha Naskh" w:hint="eastAsia"/>
          <w:color w:val="0000FF"/>
          <w:sz w:val="24"/>
          <w:szCs w:val="24"/>
          <w:rtl/>
        </w:rPr>
        <w:t>دخلت</w:t>
      </w:r>
      <w:r w:rsidRPr="00AD4DBB">
        <w:rPr>
          <w:rFonts w:ascii="Traditional Arabic" w:eastAsia="Times New Roman" w:hAnsi="Times New Roman" w:cs="KFGQPC Uthman Taha Naskh"/>
          <w:color w:val="0000FF"/>
          <w:sz w:val="24"/>
          <w:szCs w:val="24"/>
          <w:rtl/>
        </w:rPr>
        <w:t xml:space="preserve"> </w:t>
      </w:r>
      <w:r w:rsidRPr="00AD4DBB">
        <w:rPr>
          <w:rFonts w:ascii="Traditional Arabic" w:eastAsia="Times New Roman" w:hAnsi="Times New Roman" w:cs="KFGQPC Uthman Taha Naskh" w:hint="eastAsia"/>
          <w:color w:val="0000FF"/>
          <w:sz w:val="24"/>
          <w:szCs w:val="24"/>
          <w:rtl/>
        </w:rPr>
        <w:t>الجنة»</w:t>
      </w:r>
      <w:r w:rsidR="00AD4DBB" w:rsidRPr="00AD4DBB">
        <w:rPr>
          <w:rFonts w:ascii="Traditional Arabic" w:eastAsia="Times New Roman" w:hAnsi="Times New Roman" w:cs="KFGQPC Uthman Taha Naskh" w:hint="cs"/>
          <w:color w:val="0000FF"/>
          <w:sz w:val="24"/>
          <w:szCs w:val="24"/>
          <w:rtl/>
        </w:rPr>
        <w:t>.</w:t>
      </w:r>
    </w:p>
    <w:p w:rsidR="0026010F" w:rsidRPr="0026010F" w:rsidRDefault="0026010F" w:rsidP="00AD4DBB">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“নারীদের যে কেউ মারা যাবে এমতাবস্থায় যে তার স্বামী তার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সন্তুষ্ট, সে জান্নাতে প্রবেশ করবে।”</w:t>
      </w:r>
      <w:r w:rsidRPr="0026010F">
        <w:rPr>
          <w:rFonts w:ascii="SutonnyMJ" w:eastAsia="Times New Roman" w:hAnsi="SutonnyMJ" w:cs="Kalpurush"/>
          <w:color w:val="000000"/>
          <w:sz w:val="24"/>
          <w:szCs w:val="24"/>
          <w:vertAlign w:val="superscript"/>
          <w:cs/>
          <w:lang w:bidi="bn-BD"/>
        </w:rPr>
        <w:footnoteReference w:id="18"/>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আর এই হক বা অধিকারের বিবরণ হচ্ছে:</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color w:val="000000"/>
          <w:sz w:val="24"/>
          <w:szCs w:val="24"/>
          <w:cs/>
          <w:lang w:bidi="bn-BD"/>
        </w:rPr>
        <w:t>- আল্লাহ তা‘আলার অবাধ্যতা নেই এমন সকল কাজে সাধারণভাবে তার আনুগত্য করা</w:t>
      </w:r>
      <w:r w:rsidRPr="0026010F">
        <w:rPr>
          <w:rFonts w:ascii="Kalpurush" w:eastAsia="Times New Roman" w:hAnsi="Kalpurush"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রাসূল </w:t>
      </w:r>
      <w:r w:rsidRPr="0026010F">
        <w:rPr>
          <w:rFonts w:ascii="SutonnyMJ" w:eastAsia="Times New Roman" w:hAnsi="SutonnyMJ" w:cs="Kalpurush" w:hint="cs"/>
          <w:color w:val="000000"/>
          <w:sz w:val="24"/>
          <w:szCs w:val="24"/>
          <w:cs/>
          <w:lang w:bidi="bn-BD"/>
        </w:rPr>
        <w:t>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AD4DBB">
      <w:pPr>
        <w:autoSpaceDE w:val="0"/>
        <w:autoSpaceDN w:val="0"/>
        <w:adjustRightInd w:val="0"/>
        <w:jc w:val="both"/>
        <w:rPr>
          <w:rFonts w:ascii="Traditional Arabic" w:eastAsia="Times New Roman" w:hAnsi="Times New Roman" w:cs="KFGQPC Uthman Taha Naskh"/>
          <w:color w:val="0000FF"/>
          <w:sz w:val="24"/>
          <w:szCs w:val="24"/>
          <w:rtl/>
        </w:rPr>
      </w:pPr>
      <w:r w:rsidRPr="0026010F">
        <w:rPr>
          <w:rFonts w:ascii="Traditional Arabic" w:eastAsia="Times New Roman" w:hAnsi="Times New Roman" w:cs="KFGQPC Uthman Taha Naskh" w:hint="eastAsia"/>
          <w:color w:val="0000FF"/>
          <w:sz w:val="24"/>
          <w:szCs w:val="24"/>
          <w:rtl/>
        </w:rPr>
        <w:t>«إذا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صلت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المرأة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خمسها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وصامت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شهرها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وحفظت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فرجها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وأطاعت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زوجها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قيل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لها</w:t>
      </w:r>
      <w:r w:rsidRPr="0026010F">
        <w:rPr>
          <w:rFonts w:ascii="Traditional Arabic" w:eastAsia="Times New Roman" w:hAnsi="Times New Roman" w:cs="KFGQPC Uthman Taha Naskh" w:hint="cs"/>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أدخلي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الجنة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أبواب</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الجنة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شئت»</w:t>
      </w:r>
      <w:r w:rsidRPr="0026010F">
        <w:rPr>
          <w:rFonts w:ascii="Traditional Arabic" w:eastAsia="Times New Roman" w:hAnsi="Times New Roman" w:cs="KFGQPC Uthman Taha Naskh" w:hint="cs"/>
          <w:color w:val="0000FF"/>
          <w:sz w:val="24"/>
          <w:szCs w:val="24"/>
          <w:rtl/>
        </w:rPr>
        <w:t>.</w:t>
      </w:r>
    </w:p>
    <w:p w:rsidR="0026010F" w:rsidRPr="0026010F" w:rsidRDefault="0026010F" w:rsidP="00AD4DBB">
      <w:pPr>
        <w:bidi w:val="0"/>
        <w:jc w:val="both"/>
        <w:rPr>
          <w:rFonts w:ascii="Kalpurush" w:eastAsia="Times New Roman" w:hAnsi="Kalpurush" w:cs="Times New Roman"/>
          <w:color w:val="000000"/>
          <w:sz w:val="24"/>
          <w:szCs w:val="24"/>
          <w:rtl/>
        </w:rPr>
      </w:pPr>
      <w:r w:rsidRPr="0026010F">
        <w:rPr>
          <w:rFonts w:ascii="Kalpurush" w:eastAsia="Times New Roman" w:hAnsi="Kalpurush" w:cs="Kalpurush" w:hint="cs"/>
          <w:color w:val="000000"/>
          <w:sz w:val="24"/>
          <w:szCs w:val="24"/>
          <w:cs/>
          <w:lang w:bidi="bn-BD"/>
        </w:rPr>
        <w:t>“যখন নারী তার পাঁচ ওয়াক্তের সালাত আদায় করবে; তার (রমযান) মাসের সাওম পালন করবে; তার লজ্জাস্থানের</w:t>
      </w:r>
      <w:r w:rsidR="007C2C41">
        <w:rPr>
          <w:rFonts w:ascii="Kalpurush" w:eastAsia="Times New Roman" w:hAnsi="Kalpurush" w:cs="Kalpurush" w:hint="cs"/>
          <w:color w:val="000000"/>
          <w:sz w:val="24"/>
          <w:szCs w:val="24"/>
          <w:cs/>
          <w:lang w:bidi="bn-BD"/>
        </w:rPr>
        <w:t xml:space="preserve"> হিফাযত</w:t>
      </w:r>
      <w:r w:rsidRPr="0026010F">
        <w:rPr>
          <w:rFonts w:ascii="Kalpurush" w:eastAsia="Times New Roman" w:hAnsi="Kalpurush" w:cs="Kalpurush" w:hint="cs"/>
          <w:color w:val="000000"/>
          <w:sz w:val="24"/>
          <w:szCs w:val="24"/>
          <w:cs/>
          <w:lang w:bidi="bn-BD"/>
        </w:rPr>
        <w:t xml:space="preserve"> করবে এবং </w:t>
      </w:r>
      <w:r w:rsidRPr="0026010F">
        <w:rPr>
          <w:rFonts w:ascii="Kalpurush" w:eastAsia="Times New Roman" w:hAnsi="Kalpurush" w:cs="Kalpurush" w:hint="cs"/>
          <w:color w:val="000000"/>
          <w:sz w:val="24"/>
          <w:szCs w:val="24"/>
          <w:cs/>
          <w:lang w:bidi="bn-BD"/>
        </w:rPr>
        <w:lastRenderedPageBreak/>
        <w:t>তার স্বামীর আনুগত্য করবে, তখন তাকে বলা হবে: তুমি জান্নাতের যে দরজা দিয়ে ইচ্ছা কর, সে দরজা দিয়ে জান্নাতে প্রবশে কর।”</w:t>
      </w:r>
      <w:r w:rsidRPr="0026010F">
        <w:rPr>
          <w:rFonts w:ascii="SutonnyMJ" w:eastAsia="Times New Roman" w:hAnsi="SutonnyMJ" w:cs="Kalpurush"/>
          <w:color w:val="000000"/>
          <w:sz w:val="24"/>
          <w:szCs w:val="24"/>
          <w:vertAlign w:val="superscript"/>
          <w:cs/>
          <w:lang w:bidi="bn-BD"/>
        </w:rPr>
        <w:footnoteReference w:id="19"/>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আবূ হুরায়রা রাদিয়াল্লাহু ‘আনহু থেকে বর্ণিত, তিনি</w:t>
      </w:r>
      <w:r w:rsidR="001A15BB">
        <w:rPr>
          <w:rFonts w:ascii="Kalpurush" w:eastAsia="Times New Roman" w:hAnsi="Kalpurush" w:cs="Kalpurush" w:hint="cs"/>
          <w:color w:val="000000"/>
          <w:sz w:val="24"/>
          <w:szCs w:val="24"/>
          <w:cs/>
          <w:lang w:bidi="bn-BD"/>
        </w:rPr>
        <w:t xml:space="preserve"> বলেন</w:t>
      </w:r>
      <w:r w:rsidR="001A15BB">
        <w:rPr>
          <w:rFonts w:ascii="Kalpurush" w:eastAsia="Times New Roman" w:hAnsi="Kalpurush" w:cs="Kalpurush" w:hint="cs"/>
          <w:color w:val="000000"/>
          <w:sz w:val="24"/>
          <w:szCs w:val="24"/>
          <w:lang w:bidi="bn-BD"/>
        </w:rPr>
        <w:t>,</w:t>
      </w:r>
    </w:p>
    <w:p w:rsidR="0026010F" w:rsidRPr="0026010F" w:rsidRDefault="0026010F" w:rsidP="00AD4DBB">
      <w:pPr>
        <w:autoSpaceDE w:val="0"/>
        <w:autoSpaceDN w:val="0"/>
        <w:adjustRightInd w:val="0"/>
        <w:jc w:val="both"/>
        <w:rPr>
          <w:rFonts w:ascii="Traditional Arabic" w:eastAsia="Times New Roman" w:hAnsi="Times New Roman" w:cs="KFGQPC Uthman Taha Naskh"/>
          <w:color w:val="0000FF"/>
          <w:sz w:val="24"/>
          <w:szCs w:val="24"/>
          <w:rtl/>
        </w:rPr>
      </w:pPr>
      <w:r w:rsidRPr="0026010F">
        <w:rPr>
          <w:rFonts w:ascii="Traditional Arabic" w:eastAsia="Times New Roman" w:hAnsi="Times New Roman" w:cs="KFGQPC Uthman Taha Naskh" w:hint="eastAsia"/>
          <w:color w:val="0000FF"/>
          <w:sz w:val="24"/>
          <w:szCs w:val="24"/>
          <w:rtl/>
        </w:rPr>
        <w:t>«قيل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لرسول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صلى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عليه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سلم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النساء</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خير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قال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cs"/>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التي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تسره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إذا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نظر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وتطيعه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إذا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أمر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تخالفه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نفسها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ومالها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بما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يكره»</w:t>
      </w:r>
    </w:p>
    <w:p w:rsidR="0026010F" w:rsidRPr="00734844" w:rsidRDefault="0026010F" w:rsidP="00AD4DBB">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 xml:space="preserve">“রাসূলুল্লাহ </w:t>
      </w:r>
      <w:r w:rsidRPr="0026010F">
        <w:rPr>
          <w:rFonts w:ascii="SutonnyMJ" w:eastAsia="Times New Roman" w:hAnsi="SutonnyMJ" w:cs="Kalpurush" w:hint="cs"/>
          <w:color w:val="000000"/>
          <w:sz w:val="24"/>
          <w:szCs w:val="24"/>
          <w:cs/>
          <w:lang w:bidi="bn-BD"/>
        </w:rPr>
        <w:t>সাল্লাল্লাহু আলাইহি ওয়াসাল্লামকে জিজ্ঞেস করা</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w:t>
      </w:r>
      <w:r w:rsidR="00DB26F4">
        <w:rPr>
          <w:rFonts w:ascii="SutonnyMJ" w:eastAsia="Times New Roman" w:hAnsi="SutonnyMJ" w:cs="Kalpurush" w:hint="cs"/>
          <w:color w:val="000000"/>
          <w:sz w:val="24"/>
          <w:szCs w:val="24"/>
          <w:cs/>
          <w:lang w:bidi="bn-BD"/>
        </w:rPr>
        <w:t xml:space="preserve"> কোনো</w:t>
      </w:r>
      <w:r w:rsidRPr="0026010F">
        <w:rPr>
          <w:rFonts w:ascii="SutonnyMJ" w:eastAsia="Times New Roman" w:hAnsi="SutonnyMJ" w:cs="Kalpurush" w:hint="cs"/>
          <w:color w:val="000000"/>
          <w:sz w:val="24"/>
          <w:szCs w:val="24"/>
          <w:cs/>
          <w:lang w:bidi="bn-BD"/>
        </w:rPr>
        <w:t xml:space="preserve"> নারী সবচেয়ে উত্তম? জবাবে তিনি বললেন: ঐ নারীই উত্তম, যে নারী তার স্বামীকে আনন্দ </w:t>
      </w:r>
      <w:r w:rsidR="00AD4DBB">
        <w:rPr>
          <w:rFonts w:ascii="SutonnyMJ" w:eastAsia="Times New Roman" w:hAnsi="SutonnyMJ" w:cs="Kalpurush" w:hint="cs"/>
          <w:color w:val="000000"/>
          <w:sz w:val="24"/>
          <w:szCs w:val="24"/>
          <w:cs/>
          <w:lang w:bidi="bn-BD"/>
        </w:rPr>
        <w:t>দেয় যখন সে তার দিকে তাকায়,</w:t>
      </w:r>
      <w:r w:rsidRPr="0026010F">
        <w:rPr>
          <w:rFonts w:ascii="SutonnyMJ" w:eastAsia="Times New Roman" w:hAnsi="SutonnyMJ" w:cs="Kalpurush" w:hint="cs"/>
          <w:color w:val="000000"/>
          <w:sz w:val="24"/>
          <w:szCs w:val="24"/>
          <w:cs/>
          <w:lang w:bidi="bn-BD"/>
        </w:rPr>
        <w:t xml:space="preserve"> তার আনুগত্য করে, যখন সে নির্দেশ দেয় এবং তার নিজের ও সম্পদের ব্যাপারে সে যা অপছন্দ করে তার বিরুদ্ধাচরণ করে না।”</w:t>
      </w:r>
      <w:r w:rsidRPr="0026010F">
        <w:rPr>
          <w:rFonts w:ascii="SutonnyMJ" w:eastAsia="Times New Roman" w:hAnsi="SutonnyMJ" w:cs="Kalpurush"/>
          <w:color w:val="000000"/>
          <w:sz w:val="24"/>
          <w:szCs w:val="24"/>
          <w:vertAlign w:val="superscript"/>
          <w:cs/>
          <w:lang w:bidi="bn-BD"/>
        </w:rPr>
        <w:footnoteReference w:id="20"/>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color w:val="000000"/>
          <w:sz w:val="24"/>
          <w:szCs w:val="24"/>
          <w:cs/>
          <w:lang w:bidi="bn-BD"/>
        </w:rPr>
        <w:t>- তার সাথে উত্তম আচরণ করা এবং তার কষ্ট লাঘব করা; আর এর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ই নির্ভর করে তাকে সন্তুষ্ট করা </w:t>
      </w:r>
      <w:r w:rsidR="00AD4DBB">
        <w:rPr>
          <w:rFonts w:ascii="Kalpurush" w:eastAsia="Times New Roman" w:hAnsi="Kalpurush" w:cs="Kalpurush" w:hint="cs"/>
          <w:color w:val="000000"/>
          <w:sz w:val="24"/>
          <w:szCs w:val="24"/>
          <w:cs/>
          <w:lang w:bidi="bn-BD"/>
        </w:rPr>
        <w:t xml:space="preserve">এবং তার ব্যক্তিত্বকে রক্ষা করা। </w:t>
      </w:r>
      <w:r w:rsidRPr="0026010F">
        <w:rPr>
          <w:rFonts w:ascii="Traditional Arabic" w:eastAsia="Times New Roman" w:hAnsi="Times New Roman" w:cs="Kalpurush" w:hint="cs"/>
          <w:color w:val="000000"/>
          <w:sz w:val="24"/>
          <w:szCs w:val="24"/>
          <w:cs/>
          <w:lang w:bidi="bn-BD"/>
        </w:rPr>
        <w:t xml:space="preserve">রাসূল </w:t>
      </w:r>
      <w:r w:rsidRPr="0026010F">
        <w:rPr>
          <w:rFonts w:ascii="SutonnyMJ" w:eastAsia="Times New Roman" w:hAnsi="SutonnyMJ" w:cs="Kalpurush" w:hint="cs"/>
          <w:color w:val="000000"/>
          <w:sz w:val="24"/>
          <w:szCs w:val="24"/>
          <w:cs/>
          <w:lang w:bidi="bn-BD"/>
        </w:rPr>
        <w:t>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AD4DBB" w:rsidRDefault="0026010F" w:rsidP="00AD4DBB">
      <w:pPr>
        <w:autoSpaceDE w:val="0"/>
        <w:autoSpaceDN w:val="0"/>
        <w:adjustRightInd w:val="0"/>
        <w:jc w:val="both"/>
        <w:rPr>
          <w:rFonts w:ascii="Traditional Arabic" w:eastAsia="Times New Roman" w:hAnsi="Times New Roman" w:cs="KFGQPC Uthman Taha Naskh"/>
          <w:color w:val="0000FF"/>
          <w:sz w:val="24"/>
          <w:szCs w:val="24"/>
        </w:rPr>
      </w:pPr>
      <w:r w:rsidRPr="0026010F">
        <w:rPr>
          <w:rFonts w:ascii="Traditional Arabic" w:eastAsia="Times New Roman" w:hAnsi="Times New Roman" w:cs="KFGQPC Uthman Taha Naskh" w:hint="eastAsia"/>
          <w:color w:val="0000FF"/>
          <w:sz w:val="24"/>
          <w:szCs w:val="24"/>
          <w:rtl/>
        </w:rPr>
        <w:lastRenderedPageBreak/>
        <w:t>« 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تؤذي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امرأة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زوجها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الدنيا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قالت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زوجته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الحور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العين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تؤذيه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قاتلك</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فإنما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هو</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عندك</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دخيل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يوشك</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يفارقك</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إلينا»</w:t>
      </w:r>
    </w:p>
    <w:p w:rsidR="0026010F" w:rsidRPr="0026010F" w:rsidRDefault="0026010F" w:rsidP="00AD4DBB">
      <w:pPr>
        <w:bidi w:val="0"/>
        <w:jc w:val="both"/>
        <w:rPr>
          <w:rFonts w:ascii="Kalpurush" w:eastAsia="Times New Roman" w:hAnsi="Kalpurush" w:cs="Times New Roman"/>
          <w:color w:val="000000"/>
          <w:sz w:val="24"/>
          <w:szCs w:val="24"/>
          <w:rtl/>
        </w:rPr>
      </w:pPr>
      <w:r w:rsidRPr="0026010F">
        <w:rPr>
          <w:rFonts w:ascii="Kalpurush" w:eastAsia="Times New Roman" w:hAnsi="Kalpurush" w:cs="Kalpurush" w:hint="cs"/>
          <w:color w:val="000000"/>
          <w:sz w:val="24"/>
          <w:szCs w:val="24"/>
          <w:cs/>
          <w:lang w:bidi="bn-BD"/>
        </w:rPr>
        <w:t>“দুনিয়াতে</w:t>
      </w:r>
      <w:r w:rsidR="00DB26F4">
        <w:rPr>
          <w:rFonts w:ascii="Kalpurush" w:eastAsia="Times New Roman" w:hAnsi="Kalpurush" w:cs="Kalpurush" w:hint="cs"/>
          <w:color w:val="000000"/>
          <w:sz w:val="24"/>
          <w:szCs w:val="24"/>
          <w:cs/>
          <w:lang w:bidi="bn-BD"/>
        </w:rPr>
        <w:t xml:space="preserve"> কোনো</w:t>
      </w:r>
      <w:r w:rsidRPr="0026010F">
        <w:rPr>
          <w:rFonts w:ascii="Kalpurush" w:eastAsia="Times New Roman" w:hAnsi="Kalpurush" w:cs="Kalpurush" w:hint="cs"/>
          <w:color w:val="000000"/>
          <w:sz w:val="24"/>
          <w:szCs w:val="24"/>
          <w:cs/>
          <w:lang w:bidi="bn-BD"/>
        </w:rPr>
        <w:t xml:space="preserve"> স্ত্রী তার স্বামীকে কষ্ট দিলেই তার ডাগড় চক্ষুবিশিষ্ট হুরী স্ত্রী </w:t>
      </w:r>
      <w:r w:rsidR="00AD4DBB">
        <w:rPr>
          <w:rFonts w:ascii="Kalpurush" w:eastAsia="Times New Roman" w:hAnsi="Kalpurush" w:cs="Kalpurush" w:hint="cs"/>
          <w:color w:val="000000"/>
          <w:sz w:val="24"/>
          <w:szCs w:val="24"/>
          <w:cs/>
          <w:lang w:bidi="bn-BD"/>
        </w:rPr>
        <w:t>বলে উঠে: তুমি তাকে কষ্ট দেবে না।</w:t>
      </w:r>
      <w:r w:rsidRPr="0026010F">
        <w:rPr>
          <w:rFonts w:ascii="Kalpurush" w:eastAsia="Times New Roman" w:hAnsi="Kalpurush" w:cs="Kalpurush" w:hint="cs"/>
          <w:color w:val="000000"/>
          <w:sz w:val="24"/>
          <w:szCs w:val="24"/>
          <w:cs/>
          <w:lang w:bidi="bn-BD"/>
        </w:rPr>
        <w:t xml:space="preserve"> আল্লাহ তোকে ধ্বংস করুক! কারণ, সে তোর নিকট আগন্তুক, অচিরেই সে তোকে ছেড়ে আমাদের নিকট চলে আসবে।”</w:t>
      </w:r>
      <w:r w:rsidRPr="0026010F">
        <w:rPr>
          <w:rFonts w:ascii="SutonnyMJ" w:eastAsia="Times New Roman" w:hAnsi="SutonnyMJ" w:cs="Kalpurush"/>
          <w:color w:val="000000"/>
          <w:sz w:val="24"/>
          <w:szCs w:val="24"/>
          <w:vertAlign w:val="superscript"/>
          <w:cs/>
          <w:lang w:bidi="bn-BD"/>
        </w:rPr>
        <w:footnoteReference w:id="21"/>
      </w:r>
    </w:p>
    <w:p w:rsidR="0026010F" w:rsidRPr="00AD4DBB" w:rsidRDefault="0026010F" w:rsidP="00AD4DBB">
      <w:pPr>
        <w:bidi w:val="0"/>
        <w:jc w:val="both"/>
        <w:rPr>
          <w:rFonts w:ascii="Kalpurush" w:eastAsia="Times New Roman" w:hAnsi="Kalpurush" w:cs="Kalpurush"/>
          <w:sz w:val="24"/>
          <w:szCs w:val="24"/>
          <w:rtl/>
          <w:cs/>
          <w:lang w:bidi="bn-BD"/>
        </w:rPr>
      </w:pPr>
      <w:r w:rsidRPr="0026010F">
        <w:rPr>
          <w:rFonts w:ascii="Kalpurush" w:eastAsia="Times New Roman" w:hAnsi="Kalpurush" w:cs="Kalpurush" w:hint="cs"/>
          <w:color w:val="000000"/>
          <w:sz w:val="24"/>
          <w:szCs w:val="24"/>
          <w:cs/>
          <w:lang w:bidi="bn-BD"/>
        </w:rPr>
        <w:t>- তাকে</w:t>
      </w:r>
      <w:r w:rsidR="00DB26F4">
        <w:rPr>
          <w:rFonts w:ascii="Kalpurush" w:eastAsia="Times New Roman" w:hAnsi="Kalpurush" w:cs="Kalpurush" w:hint="cs"/>
          <w:color w:val="000000"/>
          <w:sz w:val="24"/>
          <w:szCs w:val="24"/>
          <w:cs/>
          <w:lang w:bidi="bn-BD"/>
        </w:rPr>
        <w:t xml:space="preserve">  ভালো</w:t>
      </w:r>
      <w:r w:rsidRPr="0026010F">
        <w:rPr>
          <w:rFonts w:ascii="Kalpurush" w:eastAsia="Times New Roman" w:hAnsi="Kalpurush" w:cs="Kalpurush" w:hint="cs"/>
          <w:color w:val="000000"/>
          <w:sz w:val="24"/>
          <w:szCs w:val="24"/>
          <w:cs/>
          <w:lang w:bidi="bn-BD"/>
        </w:rPr>
        <w:t>বাসা এবং তার বন্ধুর মতো হওয়া যে, সে তাকে দেখে হাসবে এবং তাকে সম্বোধন করার ক্ষেত্রে নম্রতা প্রদর্শন করবে</w:t>
      </w:r>
      <w:r w:rsidRPr="0026010F">
        <w:rPr>
          <w:rFonts w:ascii="Kalpurush" w:eastAsia="Times New Roman" w:hAnsi="Kalpurush" w:cs="Bangla" w:hint="cs"/>
          <w:color w:val="000000"/>
          <w:sz w:val="24"/>
          <w:szCs w:val="24"/>
          <w:cs/>
          <w:lang w:bidi="hi-IN"/>
        </w:rPr>
        <w:t>।</w:t>
      </w:r>
      <w:r w:rsidRPr="0026010F">
        <w:rPr>
          <w:rFonts w:ascii="Kalpurush" w:eastAsia="Times New Roman" w:hAnsi="Kalpurush" w:cs="Kalpurush" w:hint="cs"/>
          <w:color w:val="000000"/>
          <w:sz w:val="24"/>
          <w:szCs w:val="24"/>
          <w:cs/>
          <w:lang w:bidi="bn-BD"/>
        </w:rPr>
        <w:t xml:space="preserve"> আর আল্লাহ তা‘আলা জান্নাতের নারীদের প্রশংসা করেছেন এইভাবে:</w:t>
      </w:r>
    </w:p>
    <w:p w:rsidR="0026010F" w:rsidRPr="00AD4DBB" w:rsidRDefault="001A15BB" w:rsidP="00AD4DBB">
      <w:pPr>
        <w:widowControl w:val="0"/>
        <w:autoSpaceDE w:val="0"/>
        <w:autoSpaceDN w:val="0"/>
        <w:adjustRightInd w:val="0"/>
        <w:jc w:val="both"/>
        <w:rPr>
          <w:rFonts w:ascii="Times New Roman" w:eastAsia="Times New Roman" w:hAnsi="Times New Roman" w:cs="KFGQPC Uthmanic Script HAFS"/>
          <w:color w:val="008000"/>
          <w:sz w:val="24"/>
          <w:szCs w:val="24"/>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 xml:space="preserve">عُرُبًا أَتۡرَابٗا ٣٧ </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9" w:name="س56"/>
      <w:r w:rsidR="0026010F" w:rsidRPr="0026010F">
        <w:rPr>
          <w:rFonts w:ascii="Times New Roman" w:eastAsia="Times New Roman" w:hAnsi="Times New Roman" w:cs="KFGQPC Uthmanic Script HAFS" w:hint="cs"/>
          <w:color w:val="008000"/>
          <w:sz w:val="24"/>
          <w:szCs w:val="24"/>
          <w:rtl/>
        </w:rPr>
        <w:t>سُورَةُ</w:t>
      </w:r>
      <w:bookmarkEnd w:id="9"/>
      <w:r w:rsidR="0026010F" w:rsidRPr="0026010F">
        <w:rPr>
          <w:rFonts w:ascii="Times New Roman" w:eastAsia="Times New Roman" w:hAnsi="Times New Roman" w:cs="KFGQPC Uthmanic Script HAFS" w:hint="cs"/>
          <w:color w:val="008000"/>
          <w:sz w:val="24"/>
          <w:szCs w:val="24"/>
          <w:rtl/>
        </w:rPr>
        <w:t xml:space="preserve"> الوَاقِعَةِ</w:t>
      </w:r>
      <w:r w:rsidR="0026010F" w:rsidRPr="0026010F">
        <w:rPr>
          <w:rFonts w:ascii="Times New Roman" w:eastAsia="Times New Roman" w:hAnsi="Times New Roman" w:cs="KFGQPC Uthman Taha Naskh" w:hint="cs"/>
          <w:color w:val="008000"/>
          <w:sz w:val="24"/>
          <w:szCs w:val="24"/>
          <w:rtl/>
        </w:rPr>
        <w:t>: 37</w:t>
      </w:r>
      <w:r w:rsidR="002315E6">
        <w:rPr>
          <w:rFonts w:ascii="Times New Roman" w:eastAsia="Times New Roman" w:hAnsi="Times New Roman" w:cs="KFGQPC Uthman Taha Naskh" w:hint="cs"/>
          <w:color w:val="008000"/>
          <w:sz w:val="24"/>
          <w:szCs w:val="24"/>
          <w:rtl/>
        </w:rPr>
        <w:t>]</w:t>
      </w:r>
      <w:r w:rsidR="00AD4DBB">
        <w:rPr>
          <w:rFonts w:ascii="Times New Roman" w:eastAsia="Times New Roman" w:hAnsi="Times New Roman" w:cs="KFGQPC Uthman Taha Naskh" w:hint="cs"/>
          <w:color w:val="008000"/>
          <w:sz w:val="24"/>
          <w:szCs w:val="24"/>
          <w:rtl/>
        </w:rPr>
        <w:t xml:space="preserve"> </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“সোহাগিনী ও সমবয়স্কা।”</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আল-ওয়াকিয়া</w:t>
      </w:r>
      <w:r w:rsidR="00AD4D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৩৭</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FGQPC Uthman Taha Naskh" w:hint="cs"/>
          <w:color w:val="000000"/>
          <w:sz w:val="24"/>
          <w:szCs w:val="24"/>
          <w:rtl/>
        </w:rPr>
        <w:t>العروب</w:t>
      </w:r>
      <w:r w:rsidRPr="0026010F">
        <w:rPr>
          <w:rFonts w:ascii="Traditional Arabic" w:eastAsia="Times New Roman" w:hAnsi="Times New Roman" w:cs="Kalpurush" w:hint="cs"/>
          <w:color w:val="000000"/>
          <w:sz w:val="24"/>
          <w:szCs w:val="24"/>
          <w:cs/>
          <w:lang w:bidi="bn-BD"/>
        </w:rPr>
        <w:t xml:space="preserve"> মানে- তার স্বামীর নিকট সে সোহাগিনী।</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সে তার (স্বামীর) অনুপস্থিতিতে নিজেকে ও তার ধন-সম্পদকে রক্ষণাবেক্ষণ করবে</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এই ব্যাপারে পূর্বে আলোচনা হয়েছে।</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 সে তার স্বামীর উপস্থিতিতে তার অনুমতি ব্যত</w:t>
      </w:r>
      <w:r w:rsidR="00AD4DBB">
        <w:rPr>
          <w:rFonts w:ascii="Traditional Arabic" w:eastAsia="Times New Roman" w:hAnsi="Times New Roman" w:cs="Kalpurush" w:hint="cs"/>
          <w:color w:val="000000"/>
          <w:sz w:val="24"/>
          <w:szCs w:val="24"/>
          <w:cs/>
          <w:lang w:bidi="bn-BD"/>
        </w:rPr>
        <w:t>ীত নফল সাওম (রোযা) পালন করবে না।</w:t>
      </w:r>
      <w:r w:rsidRPr="0026010F">
        <w:rPr>
          <w:rFonts w:ascii="Traditional Arabic" w:eastAsia="Times New Roman" w:hAnsi="Times New Roman" w:cs="Kalpurush" w:hint="cs"/>
          <w:color w:val="000000"/>
          <w:sz w:val="24"/>
          <w:szCs w:val="24"/>
          <w:cs/>
          <w:lang w:bidi="bn-BD"/>
        </w:rPr>
        <w:t xml:space="preserve"> রাসূল </w:t>
      </w:r>
      <w:r w:rsidRPr="0026010F">
        <w:rPr>
          <w:rFonts w:ascii="SutonnyMJ" w:eastAsia="Times New Roman" w:hAnsi="SutonnyMJ" w:cs="Kalpurush" w:hint="cs"/>
          <w:color w:val="000000"/>
          <w:sz w:val="24"/>
          <w:szCs w:val="24"/>
          <w:cs/>
          <w:lang w:bidi="bn-BD"/>
        </w:rPr>
        <w:t>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AD4DBB">
      <w:pPr>
        <w:autoSpaceDE w:val="0"/>
        <w:autoSpaceDN w:val="0"/>
        <w:adjustRightInd w:val="0"/>
        <w:jc w:val="both"/>
        <w:rPr>
          <w:rFonts w:ascii="Traditional Arabic" w:eastAsia="Times New Roman" w:hAnsi="Times New Roman" w:cs="KFGQPC Uthman Taha Naskh"/>
          <w:color w:val="0000FF"/>
          <w:sz w:val="24"/>
          <w:szCs w:val="24"/>
          <w:rtl/>
        </w:rPr>
      </w:pPr>
      <w:r w:rsidRPr="0026010F">
        <w:rPr>
          <w:rFonts w:ascii="Traditional Arabic" w:eastAsia="Times New Roman" w:hAnsi="Times New Roman" w:cs="KFGQPC Uthman Taha Naskh" w:hint="eastAsia"/>
          <w:color w:val="0000FF"/>
          <w:sz w:val="24"/>
          <w:szCs w:val="24"/>
          <w:rtl/>
        </w:rPr>
        <w:t>«لا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يحل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للمرأة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تصوم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وزوجها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شاهد</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بأذنه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تأذن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بيته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بأذنه</w:t>
      </w:r>
      <w:r w:rsidRPr="0026010F">
        <w:rPr>
          <w:rFonts w:ascii="Traditional Arabic" w:eastAsia="Times New Roman" w:hAnsi="Times New Roman" w:cs="KFGQPC Uthman Taha Naskh" w:hint="cs"/>
          <w:color w:val="0000FF"/>
          <w:sz w:val="24"/>
          <w:szCs w:val="24"/>
          <w:rtl/>
        </w:rPr>
        <w:t xml:space="preserve"> ... </w:t>
      </w: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hint="cs"/>
          <w:color w:val="0000FF"/>
          <w:sz w:val="24"/>
          <w:szCs w:val="24"/>
          <w:rtl/>
        </w:rPr>
        <w:t>.</w:t>
      </w:r>
    </w:p>
    <w:p w:rsidR="0026010F" w:rsidRPr="0026010F" w:rsidRDefault="0026010F" w:rsidP="00AD4DBB">
      <w:pPr>
        <w:bidi w:val="0"/>
        <w:jc w:val="both"/>
        <w:rPr>
          <w:rFonts w:ascii="Kalpurush" w:eastAsia="Times New Roman" w:hAnsi="Kalpurush" w:cs="Times New Roman"/>
          <w:color w:val="000000"/>
          <w:sz w:val="24"/>
          <w:szCs w:val="24"/>
          <w:rtl/>
        </w:rPr>
      </w:pPr>
      <w:r w:rsidRPr="0026010F">
        <w:rPr>
          <w:rFonts w:ascii="Kalpurush" w:eastAsia="Times New Roman" w:hAnsi="Kalpurush" w:cs="Kalpurush" w:hint="cs"/>
          <w:color w:val="000000"/>
          <w:sz w:val="24"/>
          <w:szCs w:val="24"/>
          <w:cs/>
          <w:lang w:bidi="bn-BD"/>
        </w:rPr>
        <w:t xml:space="preserve">“স্বামীর উপস্থিতিতে তার অনুমতি ব্যতীত স্ত্রীর জন্য </w:t>
      </w:r>
      <w:r w:rsidR="00AD4DBB">
        <w:rPr>
          <w:rFonts w:ascii="Kalpurush" w:eastAsia="Times New Roman" w:hAnsi="Kalpurush" w:cs="Kalpurush" w:hint="cs"/>
          <w:color w:val="000000"/>
          <w:sz w:val="24"/>
          <w:szCs w:val="24"/>
          <w:cs/>
          <w:lang w:bidi="bn-BD"/>
        </w:rPr>
        <w:t>সাওম (নফল রোযা) পালন করা বৈধ নয়,</w:t>
      </w:r>
      <w:r w:rsidRPr="0026010F">
        <w:rPr>
          <w:rFonts w:ascii="Kalpurush" w:eastAsia="Times New Roman" w:hAnsi="Kalpurush" w:cs="Kalpurush" w:hint="cs"/>
          <w:color w:val="000000"/>
          <w:sz w:val="24"/>
          <w:szCs w:val="24"/>
          <w:cs/>
          <w:lang w:bidi="bn-BD"/>
        </w:rPr>
        <w:t xml:space="preserve"> আর স্বামীর অনুমতি ছাড়া অন্য কাউকে তার গৃহে প্রবেশ করতে দেবে না ...।”</w:t>
      </w:r>
      <w:r w:rsidRPr="0026010F">
        <w:rPr>
          <w:rFonts w:ascii="SutonnyMJ" w:eastAsia="Times New Roman" w:hAnsi="SutonnyMJ" w:cs="Kalpurush"/>
          <w:color w:val="000000"/>
          <w:sz w:val="24"/>
          <w:szCs w:val="24"/>
          <w:vertAlign w:val="superscript"/>
          <w:cs/>
          <w:lang w:bidi="bn-BD"/>
        </w:rPr>
        <w:footnoteReference w:id="22"/>
      </w:r>
    </w:p>
    <w:p w:rsidR="0026010F" w:rsidRPr="0026010F" w:rsidRDefault="0026010F" w:rsidP="0026010F">
      <w:pPr>
        <w:bidi w:val="0"/>
        <w:jc w:val="both"/>
        <w:rPr>
          <w:rFonts w:ascii="Kalpurush" w:eastAsia="Times New Roman" w:hAnsi="Kalpurush" w:cs="Kalpurush"/>
          <w:color w:val="000000"/>
          <w:sz w:val="24"/>
          <w:szCs w:val="24"/>
          <w:lang w:bidi="bn-BD"/>
        </w:rPr>
      </w:pPr>
    </w:p>
    <w:p w:rsidR="0026010F" w:rsidRPr="0026010F" w:rsidRDefault="0026010F" w:rsidP="0026010F">
      <w:pPr>
        <w:bidi w:val="0"/>
        <w:jc w:val="both"/>
        <w:rPr>
          <w:rFonts w:ascii="SutonnyMJ" w:eastAsia="Times New Roman" w:hAnsi="SutonnyMJ" w:cs="Kalpurush"/>
          <w:color w:val="000000"/>
          <w:sz w:val="24"/>
          <w:szCs w:val="24"/>
          <w:cs/>
          <w:lang w:bidi="bn-BD"/>
        </w:rPr>
      </w:pPr>
      <w:r w:rsidRPr="0026010F">
        <w:rPr>
          <w:rFonts w:ascii="Kalpurush" w:eastAsia="Times New Roman" w:hAnsi="Kalpurush" w:cs="Kalpurush" w:hint="cs"/>
          <w:color w:val="000000"/>
          <w:sz w:val="24"/>
          <w:szCs w:val="24"/>
          <w:cs/>
          <w:lang w:bidi="bn-BD"/>
        </w:rPr>
        <w:t>- স্ত্রী কর্তৃক তার স্বামীর ঘরকে সংরক্ষিত রাখা</w:t>
      </w:r>
      <w:r w:rsidRPr="0026010F">
        <w:rPr>
          <w:rFonts w:ascii="Kalpurush" w:eastAsia="Times New Roman" w:hAnsi="Kalpurush" w:cs="Bangla" w:hint="cs"/>
          <w:color w:val="000000"/>
          <w:sz w:val="24"/>
          <w:szCs w:val="24"/>
          <w:cs/>
          <w:lang w:bidi="hi-IN"/>
        </w:rPr>
        <w:t>।</w:t>
      </w:r>
      <w:r w:rsidRPr="0026010F">
        <w:rPr>
          <w:rFonts w:ascii="Kalpurush" w:eastAsia="Times New Roman" w:hAnsi="Kalpurush" w:cs="Kalpurush" w:hint="cs"/>
          <w:color w:val="000000"/>
          <w:sz w:val="24"/>
          <w:szCs w:val="24"/>
          <w:cs/>
          <w:lang w:bidi="bn-BD"/>
        </w:rPr>
        <w:t xml:space="preserve"> সুতরাং সে তার ঘরে</w:t>
      </w:r>
      <w:r w:rsidR="00DB26F4">
        <w:rPr>
          <w:rFonts w:ascii="Kalpurush" w:eastAsia="Times New Roman" w:hAnsi="Kalpurush" w:cs="Kalpurush" w:hint="cs"/>
          <w:color w:val="000000"/>
          <w:sz w:val="24"/>
          <w:szCs w:val="24"/>
          <w:cs/>
          <w:lang w:bidi="bn-BD"/>
        </w:rPr>
        <w:t xml:space="preserve"> কোনো</w:t>
      </w:r>
      <w:r w:rsidRPr="0026010F">
        <w:rPr>
          <w:rFonts w:ascii="Kalpurush" w:eastAsia="Times New Roman" w:hAnsi="Kalpurush" w:cs="Kalpurush" w:hint="cs"/>
          <w:color w:val="000000"/>
          <w:sz w:val="24"/>
          <w:szCs w:val="24"/>
          <w:cs/>
          <w:lang w:bidi="bn-BD"/>
        </w:rPr>
        <w:t xml:space="preserve"> অপরিচিত পুরুষ অথবা এমন</w:t>
      </w:r>
      <w:r w:rsidR="00DB26F4">
        <w:rPr>
          <w:rFonts w:ascii="Kalpurush" w:eastAsia="Times New Roman" w:hAnsi="Kalpurush" w:cs="Kalpurush" w:hint="cs"/>
          <w:color w:val="000000"/>
          <w:sz w:val="24"/>
          <w:szCs w:val="24"/>
          <w:cs/>
          <w:lang w:bidi="bn-BD"/>
        </w:rPr>
        <w:t xml:space="preserve"> কোনো</w:t>
      </w:r>
      <w:r w:rsidRPr="0026010F">
        <w:rPr>
          <w:rFonts w:ascii="Kalpurush" w:eastAsia="Times New Roman" w:hAnsi="Kalpurush" w:cs="Kalpurush" w:hint="cs"/>
          <w:color w:val="000000"/>
          <w:sz w:val="24"/>
          <w:szCs w:val="24"/>
          <w:cs/>
          <w:lang w:bidi="bn-BD"/>
        </w:rPr>
        <w:t xml:space="preserve"> ব্যক্তির অনুপ্রবেশ ঘটাবে না, যার অনুপ্রবেশকে তার স্বামী অপছন্দ করে, যদিও সেই ব্যক্তিটি তার ভাই হয়। </w:t>
      </w:r>
      <w:r w:rsidRPr="0026010F">
        <w:rPr>
          <w:rFonts w:ascii="SutonnyMJ" w:eastAsia="Times New Roman" w:hAnsi="SutonnyMJ" w:cs="Kalpurush" w:hint="cs"/>
          <w:color w:val="000000"/>
          <w:sz w:val="24"/>
          <w:szCs w:val="24"/>
          <w:cs/>
          <w:lang w:bidi="bn-BD"/>
        </w:rPr>
        <w:t>রাসূল 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r w:rsidRPr="0026010F">
        <w:rPr>
          <w:rFonts w:ascii="SutonnyMJ" w:eastAsia="Times New Roman" w:hAnsi="SutonnyMJ" w:cs="Kalpurush" w:hint="cs"/>
          <w:color w:val="000000"/>
          <w:sz w:val="24"/>
          <w:szCs w:val="24"/>
          <w:cs/>
          <w:lang w:bidi="bn-BD"/>
        </w:rPr>
        <w:t xml:space="preserve"> </w:t>
      </w:r>
    </w:p>
    <w:p w:rsidR="0026010F" w:rsidRPr="0026010F" w:rsidRDefault="00AD4DBB" w:rsidP="00AD4DBB">
      <w:pPr>
        <w:autoSpaceDE w:val="0"/>
        <w:autoSpaceDN w:val="0"/>
        <w:adjustRightInd w:val="0"/>
        <w:jc w:val="both"/>
        <w:rPr>
          <w:rFonts w:ascii="Traditional Arabic" w:eastAsia="Times New Roman" w:hAnsi="Times New Roman" w:cs="KFGQPC Uthman Taha Naskh"/>
          <w:color w:val="0000FF"/>
          <w:sz w:val="24"/>
          <w:szCs w:val="24"/>
          <w:rtl/>
        </w:rPr>
      </w:pPr>
      <w:r>
        <w:rPr>
          <w:rFonts w:ascii="Traditional Arabic" w:eastAsia="Times New Roman" w:hAnsi="Times New Roman" w:cs="KFGQPC Uthman Taha Naskh" w:hint="eastAsia"/>
          <w:color w:val="0000FF"/>
          <w:sz w:val="24"/>
          <w:szCs w:val="24"/>
          <w:rtl/>
        </w:rPr>
        <w:t>«</w:t>
      </w:r>
      <w:r w:rsidR="0026010F" w:rsidRPr="0026010F">
        <w:rPr>
          <w:rFonts w:ascii="Traditional Arabic" w:eastAsia="Times New Roman" w:hAnsi="Times New Roman" w:cs="KFGQPC Uthman Taha Naskh" w:hint="eastAsia"/>
          <w:color w:val="0000FF"/>
          <w:sz w:val="24"/>
          <w:szCs w:val="24"/>
          <w:rtl/>
        </w:rPr>
        <w:t>ألا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إن</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لكم</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على</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نسائكم</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حقا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ولنسائكم</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عليكم</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حقا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فأما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حقكم</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على</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نسائكم</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فلا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يطئن</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فراشكم</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من</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تكرهون</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ولا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يأذن</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في</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بيوتكم</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لمن</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تكرهون</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ألا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وحقهن</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عليكم</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أن</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تحسنوا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إليهن</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في</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كسوتهن</w:t>
      </w:r>
      <w:r w:rsidR="0026010F" w:rsidRPr="0026010F">
        <w:rPr>
          <w:rFonts w:ascii="Traditional Arabic" w:eastAsia="Times New Roman" w:hAnsi="Times New Roman" w:cs="KFGQPC Uthman Taha Naskh"/>
          <w:color w:val="0000FF"/>
          <w:sz w:val="24"/>
          <w:szCs w:val="24"/>
          <w:rtl/>
        </w:rPr>
        <w:t xml:space="preserve"> </w:t>
      </w:r>
      <w:r>
        <w:rPr>
          <w:rFonts w:ascii="Traditional Arabic" w:eastAsia="Times New Roman" w:hAnsi="Times New Roman" w:cs="KFGQPC Uthman Taha Naskh" w:hint="eastAsia"/>
          <w:color w:val="0000FF"/>
          <w:sz w:val="24"/>
          <w:szCs w:val="24"/>
          <w:rtl/>
        </w:rPr>
        <w:t>وطعامهن</w:t>
      </w:r>
      <w:r w:rsidR="0026010F" w:rsidRPr="0026010F">
        <w:rPr>
          <w:rFonts w:ascii="Traditional Arabic" w:eastAsia="Times New Roman" w:hAnsi="Times New Roman" w:cs="KFGQPC Uthman Taha Naskh" w:hint="eastAsia"/>
          <w:color w:val="0000FF"/>
          <w:sz w:val="24"/>
          <w:szCs w:val="24"/>
          <w:rtl/>
        </w:rPr>
        <w:t>»</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lastRenderedPageBreak/>
        <w:t>“জেনে রাখ! তোমাদের স্ত্রীদের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তোমাদের যেমন অধিকার রয়েছে, অনুরূপভাবে তোমাদের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ও তোমাদের স্ত্রীদের অধিকার রয়েছে</w:t>
      </w:r>
      <w:r w:rsidR="00AD4DBB" w:rsidRPr="00AD4DBB">
        <w:rPr>
          <w:rFonts w:ascii="Kalpurush" w:eastAsia="Times New Roman" w:hAnsi="Kalpurush" w:cs="Arial Unicode MS" w:hint="cs"/>
          <w:color w:val="000000"/>
          <w:sz w:val="24"/>
          <w:szCs w:val="24"/>
          <w:cs/>
          <w:lang w:bidi="hi-IN"/>
        </w:rPr>
        <w:t xml:space="preserve">। </w:t>
      </w:r>
      <w:r w:rsidR="00AD4DBB">
        <w:rPr>
          <w:rFonts w:ascii="Kalpurush" w:eastAsia="Times New Roman" w:hAnsi="Kalpurush" w:cs="Kalpurush" w:hint="cs"/>
          <w:color w:val="000000"/>
          <w:sz w:val="24"/>
          <w:szCs w:val="24"/>
          <w:cs/>
          <w:lang w:bidi="bn-BD"/>
        </w:rPr>
        <w:t xml:space="preserve">সুতরাং </w:t>
      </w:r>
      <w:r w:rsidRPr="0026010F">
        <w:rPr>
          <w:rFonts w:ascii="Kalpurush" w:eastAsia="Times New Roman" w:hAnsi="Kalpurush" w:cs="Kalpurush" w:hint="cs"/>
          <w:color w:val="000000"/>
          <w:sz w:val="24"/>
          <w:szCs w:val="24"/>
          <w:cs/>
          <w:lang w:bidi="bn-BD"/>
        </w:rPr>
        <w:t>তোমাদের স্ত্রীদের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তোমাদের অধিকার</w:t>
      </w:r>
      <w:r w:rsidR="00A06456">
        <w:rPr>
          <w:rFonts w:ascii="Kalpurush" w:eastAsia="Times New Roman" w:hAnsi="Kalpurush" w:cs="Kalpurush" w:hint="cs"/>
          <w:color w:val="000000"/>
          <w:sz w:val="24"/>
          <w:szCs w:val="24"/>
          <w:cs/>
          <w:lang w:bidi="bn-BD"/>
        </w:rPr>
        <w:t xml:space="preserve"> হলো</w:t>
      </w:r>
      <w:r w:rsidRPr="0026010F">
        <w:rPr>
          <w:rFonts w:ascii="Kalpurush" w:eastAsia="Times New Roman" w:hAnsi="Kalpurush" w:cs="Kalpurush" w:hint="cs"/>
          <w:color w:val="000000"/>
          <w:sz w:val="24"/>
          <w:szCs w:val="24"/>
          <w:cs/>
          <w:lang w:bidi="bn-BD"/>
        </w:rPr>
        <w:t>, তারা যেন তোমাদের বিছানায় এমন কাউকে যেতে না দেয়, যাকে তোমরা অপছন্দ কর এবং তারা যেন তোমাদের ঘরের মধ্যে এমন কাউকে অনুমতি না দেয়, যাকে তোমরা অপছন্দ কর। আরও জেনে রাখ! তোমাদের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তাদের অধিকার</w:t>
      </w:r>
      <w:r w:rsidR="00A06456">
        <w:rPr>
          <w:rFonts w:ascii="Kalpurush" w:eastAsia="Times New Roman" w:hAnsi="Kalpurush" w:cs="Kalpurush" w:hint="cs"/>
          <w:color w:val="000000"/>
          <w:sz w:val="24"/>
          <w:szCs w:val="24"/>
          <w:cs/>
          <w:lang w:bidi="bn-BD"/>
        </w:rPr>
        <w:t xml:space="preserve"> হলো</w:t>
      </w:r>
      <w:r w:rsidRPr="0026010F">
        <w:rPr>
          <w:rFonts w:ascii="Kalpurush" w:eastAsia="Times New Roman" w:hAnsi="Kalpurush" w:cs="Kalpurush" w:hint="cs"/>
          <w:color w:val="000000"/>
          <w:sz w:val="24"/>
          <w:szCs w:val="24"/>
          <w:cs/>
          <w:lang w:bidi="bn-BD"/>
        </w:rPr>
        <w:t>, তোমরা তাদের বস্ত্র ও অন্যের ব্যাপারে তাদের প্রতি উত্তম ব্যবহার করবে।”</w:t>
      </w:r>
      <w:r w:rsidRPr="0026010F">
        <w:rPr>
          <w:rFonts w:ascii="SutonnyMJ" w:eastAsia="Times New Roman" w:hAnsi="SutonnyMJ" w:cs="Kalpurush"/>
          <w:color w:val="000000"/>
          <w:sz w:val="24"/>
          <w:szCs w:val="24"/>
          <w:vertAlign w:val="superscript"/>
          <w:cs/>
          <w:lang w:bidi="bn-BD"/>
        </w:rPr>
        <w:footnoteReference w:id="23"/>
      </w:r>
    </w:p>
    <w:p w:rsidR="0026010F" w:rsidRPr="0026010F" w:rsidRDefault="0026010F" w:rsidP="0026010F">
      <w:pPr>
        <w:bidi w:val="0"/>
        <w:jc w:val="both"/>
        <w:rPr>
          <w:rFonts w:ascii="Kalpurush" w:eastAsia="Times New Roman" w:hAnsi="Kalpurush" w:cs="Kalpurush"/>
          <w:color w:val="000000"/>
          <w:sz w:val="24"/>
          <w:szCs w:val="24"/>
          <w:lang w:bidi="bn-BD"/>
        </w:rPr>
      </w:pP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color w:val="000000"/>
          <w:sz w:val="24"/>
          <w:szCs w:val="24"/>
          <w:cs/>
          <w:lang w:bidi="bn-BD"/>
        </w:rPr>
        <w:t>- সে তার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অন্ন ও বস্ত্রসহ এমন ব্যয়ের বোঝা চাপিয়ে দেবে না, যার সামর্থ্য তার নেই। কারণ,</w:t>
      </w:r>
      <w:r w:rsidRPr="0026010F">
        <w:rPr>
          <w:rFonts w:ascii="SutonnyMJ" w:eastAsia="Times New Roman" w:hAnsi="SutonnyMJ" w:cs="Kalpurush" w:hint="cs"/>
          <w:color w:val="000000"/>
          <w:sz w:val="24"/>
          <w:szCs w:val="24"/>
          <w:cs/>
          <w:lang w:bidi="bn-BD"/>
        </w:rPr>
        <w:t xml:space="preserve"> </w:t>
      </w:r>
      <w:r w:rsidRPr="0026010F">
        <w:rPr>
          <w:rFonts w:ascii="Times New Roman" w:eastAsia="Times New Roman" w:hAnsi="Times New Roman" w:cs="Kalpurush" w:hint="cs"/>
          <w:sz w:val="24"/>
          <w:szCs w:val="24"/>
          <w:cs/>
          <w:lang w:bidi="bn-BD"/>
        </w:rPr>
        <w:t>আল্লাহ তা‘আলা</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AD4DBB" w:rsidRDefault="001A15BB" w:rsidP="00AD4DBB">
      <w:pPr>
        <w:jc w:val="both"/>
        <w:rPr>
          <w:rFonts w:ascii="Times New Roman" w:eastAsia="Times New Roman" w:hAnsi="Times New Roman" w:cs="Kalpurush"/>
          <w:color w:val="008000"/>
          <w:sz w:val="24"/>
          <w:szCs w:val="30"/>
          <w:lang w:bidi="bn-BD"/>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لِيُنفِقۡ ذُو سَعَةٖ مِّن سَعَتِهِۦۖ وَمَن</w:t>
      </w:r>
      <w:r w:rsidR="0026010F" w:rsidRPr="0026010F">
        <w:rPr>
          <w:rFonts w:ascii="Times New Roman" w:eastAsia="Times New Roman" w:hAnsi="Times New Roman" w:cs="KFGQPC Uthmanic Script HAFS" w:hint="cs"/>
          <w:color w:val="008000"/>
          <w:sz w:val="24"/>
          <w:szCs w:val="24"/>
          <w:rtl/>
        </w:rPr>
        <w:t xml:space="preserve"> </w:t>
      </w:r>
      <w:r w:rsidR="0026010F" w:rsidRPr="0026010F">
        <w:rPr>
          <w:rFonts w:ascii="Times New Roman" w:eastAsia="Times New Roman" w:hAnsi="Times New Roman" w:cs="KFGQPC Uthmanic Script HAFS"/>
          <w:color w:val="008000"/>
          <w:sz w:val="24"/>
          <w:szCs w:val="24"/>
          <w:rtl/>
        </w:rPr>
        <w:t xml:space="preserve">قُدِرَ عَلَيۡهِ رِزۡقُهُۥ فَلۡيُنفِقۡ مِمَّآ ءَاتَىٰهُ ٱللَّهُۚ </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10" w:name="س65"/>
      <w:r w:rsidR="0026010F" w:rsidRPr="0026010F">
        <w:rPr>
          <w:rFonts w:ascii="Times New Roman" w:eastAsia="Times New Roman" w:hAnsi="Times New Roman" w:cs="KFGQPC Uthman Taha Naskh" w:hint="cs"/>
          <w:color w:val="008000"/>
          <w:sz w:val="24"/>
          <w:szCs w:val="24"/>
          <w:rtl/>
        </w:rPr>
        <w:t xml:space="preserve"> </w:t>
      </w:r>
      <w:r w:rsidR="0026010F" w:rsidRPr="0026010F">
        <w:rPr>
          <w:rFonts w:ascii="Times New Roman" w:eastAsia="Times New Roman" w:hAnsi="Times New Roman" w:cs="KFGQPC Uthmanic Script HAFS" w:hint="cs"/>
          <w:color w:val="008000"/>
          <w:sz w:val="24"/>
          <w:szCs w:val="24"/>
          <w:rtl/>
        </w:rPr>
        <w:t>سُورَةُ</w:t>
      </w:r>
      <w:bookmarkEnd w:id="10"/>
      <w:r w:rsidR="0026010F" w:rsidRPr="0026010F">
        <w:rPr>
          <w:rFonts w:ascii="Times New Roman" w:eastAsia="Times New Roman" w:hAnsi="Times New Roman" w:cs="KFGQPC Uthmanic Script HAFS" w:hint="cs"/>
          <w:color w:val="008000"/>
          <w:sz w:val="24"/>
          <w:szCs w:val="24"/>
          <w:rtl/>
        </w:rPr>
        <w:t xml:space="preserve"> الطَّلَاقِ</w:t>
      </w:r>
      <w:r w:rsidR="0026010F" w:rsidRPr="0026010F">
        <w:rPr>
          <w:rFonts w:ascii="Times New Roman" w:eastAsia="Times New Roman" w:hAnsi="Times New Roman" w:cs="KFGQPC Uthman Taha Naskh" w:hint="cs"/>
          <w:color w:val="008000"/>
          <w:sz w:val="24"/>
          <w:szCs w:val="24"/>
          <w:rtl/>
        </w:rPr>
        <w:t>: 7</w:t>
      </w:r>
      <w:r w:rsidR="00AD4DBB" w:rsidRPr="00AD4DBB">
        <w:rPr>
          <w:rFonts w:ascii="Times New Roman" w:eastAsia="Times New Roman" w:hAnsi="Times New Roman" w:cs="KFGQPC Uthman Taha Naskh" w:hint="cs"/>
          <w:color w:val="008000"/>
          <w:sz w:val="24"/>
          <w:szCs w:val="24"/>
          <w:cs/>
          <w:lang w:bidi="bn-BD"/>
        </w:rPr>
        <w:t>[</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“বিত্তবান নিজ সামর্থ্য অনুযায়ী ব্যয় করবে এবং যার জীবনোপকরণ সীমিত, সে আল্লাহ যা দান করেছেন তা থেকে ব্যয় করবে।”</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আত-তালাক</w:t>
      </w:r>
      <w:r w:rsidR="00AD4D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৭</w:t>
      </w:r>
      <w:r w:rsidR="00AD4DBB">
        <w:rPr>
          <w:rFonts w:ascii="Traditional Arabic" w:eastAsia="Times New Roman" w:hAnsi="Times New Roman" w:cs="Kalpurush" w:hint="cs"/>
          <w:color w:val="000000"/>
          <w:sz w:val="24"/>
          <w:szCs w:val="24"/>
          <w:cs/>
          <w:lang w:bidi="bn-BD"/>
        </w:rPr>
        <w:t>]</w:t>
      </w:r>
    </w:p>
    <w:p w:rsidR="0026010F" w:rsidRPr="00AD4DBB" w:rsidRDefault="0026010F" w:rsidP="00AD4DBB">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color w:val="000000"/>
          <w:sz w:val="24"/>
          <w:szCs w:val="24"/>
          <w:cs/>
          <w:lang w:bidi="bn-BD"/>
        </w:rPr>
        <w:t>- বিশেষ প্রয়োজনের মুহূর্তে তার চাহিদা পূরণ করা এবং</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নির্ভরযোগ্য কারণ ছাড়া তাকে নিষেধ না করা</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বিশুদ্ধ</w:t>
      </w:r>
      <w:r w:rsidR="007C2C41">
        <w:rPr>
          <w:rFonts w:ascii="Traditional Arabic" w:eastAsia="Times New Roman" w:hAnsi="Times New Roman" w:cs="Kalpurush" w:hint="cs"/>
          <w:color w:val="000000"/>
          <w:sz w:val="24"/>
          <w:szCs w:val="24"/>
          <w:cs/>
          <w:lang w:bidi="bn-BD"/>
        </w:rPr>
        <w:t xml:space="preserve"> হাদীসে</w:t>
      </w:r>
      <w:r w:rsidRPr="0026010F">
        <w:rPr>
          <w:rFonts w:ascii="Traditional Arabic" w:eastAsia="Times New Roman" w:hAnsi="Times New Roman" w:cs="Kalpurush" w:hint="cs"/>
          <w:color w:val="000000"/>
          <w:sz w:val="24"/>
          <w:szCs w:val="24"/>
          <w:cs/>
          <w:lang w:bidi="bn-BD"/>
        </w:rPr>
        <w:t xml:space="preserve">র মধ্যে এসেছে, রাসূল </w:t>
      </w:r>
      <w:r w:rsidRPr="0026010F">
        <w:rPr>
          <w:rFonts w:ascii="SutonnyMJ" w:eastAsia="Times New Roman" w:hAnsi="SutonnyMJ" w:cs="Kalpurush" w:hint="cs"/>
          <w:color w:val="000000"/>
          <w:sz w:val="24"/>
          <w:szCs w:val="24"/>
          <w:cs/>
          <w:lang w:bidi="bn-BD"/>
        </w:rPr>
        <w:t>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AD4DBB" w:rsidRDefault="0026010F" w:rsidP="00AD4DBB">
      <w:pPr>
        <w:autoSpaceDE w:val="0"/>
        <w:autoSpaceDN w:val="0"/>
        <w:adjustRightInd w:val="0"/>
        <w:jc w:val="both"/>
        <w:rPr>
          <w:rFonts w:ascii="Traditional Arabic" w:eastAsia="Times New Roman" w:hAnsi="Times New Roman" w:cs="KFGQPC Uthman Taha Naskh"/>
          <w:color w:val="0000FF"/>
          <w:sz w:val="24"/>
          <w:szCs w:val="24"/>
        </w:rPr>
      </w:pPr>
      <w:r w:rsidRPr="0026010F">
        <w:rPr>
          <w:rFonts w:ascii="Traditional Arabic" w:eastAsia="Times New Roman" w:hAnsi="Times New Roman" w:cs="KFGQPC Uthman Taha Naskh" w:hint="eastAsia"/>
          <w:color w:val="0000FF"/>
          <w:sz w:val="24"/>
          <w:szCs w:val="24"/>
          <w:rtl/>
        </w:rPr>
        <w:t>«إذا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دعا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الرجل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امرأته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فراشه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فأبت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تجيء</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لعنتها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الملائكة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حتى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تصبح</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w:t>
      </w:r>
    </w:p>
    <w:p w:rsidR="0026010F" w:rsidRPr="0026010F" w:rsidRDefault="00AD4DBB" w:rsidP="00AD4DBB">
      <w:pPr>
        <w:bidi w:val="0"/>
        <w:jc w:val="both"/>
        <w:rPr>
          <w:rFonts w:ascii="Kalpurush" w:eastAsia="Times New Roman" w:hAnsi="Kalpurush" w:cs="Kalpurush"/>
          <w:color w:val="000000"/>
          <w:sz w:val="24"/>
          <w:szCs w:val="24"/>
          <w:lang w:bidi="bn-BD"/>
        </w:rPr>
      </w:pPr>
      <w:r>
        <w:rPr>
          <w:rFonts w:ascii="Kalpurush" w:eastAsia="Times New Roman" w:hAnsi="Kalpurush" w:cs="Kalpurush" w:hint="cs"/>
          <w:color w:val="000000"/>
          <w:sz w:val="24"/>
          <w:szCs w:val="24"/>
          <w:cs/>
          <w:lang w:bidi="bn-BD"/>
        </w:rPr>
        <w:t>“</w:t>
      </w:r>
      <w:r w:rsidR="0026010F" w:rsidRPr="0026010F">
        <w:rPr>
          <w:rFonts w:ascii="Kalpurush" w:eastAsia="Times New Roman" w:hAnsi="Kalpurush" w:cs="Kalpurush" w:hint="cs"/>
          <w:color w:val="000000"/>
          <w:sz w:val="24"/>
          <w:szCs w:val="24"/>
          <w:cs/>
          <w:lang w:bidi="bn-BD"/>
        </w:rPr>
        <w:t>যখন</w:t>
      </w:r>
      <w:r w:rsidR="00DB26F4">
        <w:rPr>
          <w:rFonts w:ascii="Kalpurush" w:eastAsia="Times New Roman" w:hAnsi="Kalpurush" w:cs="Kalpurush" w:hint="cs"/>
          <w:color w:val="000000"/>
          <w:sz w:val="24"/>
          <w:szCs w:val="24"/>
          <w:cs/>
          <w:lang w:bidi="bn-BD"/>
        </w:rPr>
        <w:t xml:space="preserve"> কোনো</w:t>
      </w:r>
      <w:r w:rsidR="0026010F" w:rsidRPr="0026010F">
        <w:rPr>
          <w:rFonts w:ascii="Kalpurush" w:eastAsia="Times New Roman" w:hAnsi="Kalpurush" w:cs="Kalpurush" w:hint="cs"/>
          <w:color w:val="000000"/>
          <w:sz w:val="24"/>
          <w:szCs w:val="24"/>
          <w:cs/>
          <w:lang w:bidi="bn-BD"/>
        </w:rPr>
        <w:t xml:space="preserve"> পুরুষ তার স্ত্রীকে তার সাথে একই বিছানায় শোয়ার জন্য আহ্বান করে, আর তার স্ত্রী সেই আহ্বান প্রত্যাখ্যান করে, তবে সকাল পর্যন্ত</w:t>
      </w:r>
      <w:r w:rsidR="007C2C41">
        <w:rPr>
          <w:rFonts w:ascii="Kalpurush" w:eastAsia="Times New Roman" w:hAnsi="Kalpurush" w:cs="Kalpurush" w:hint="cs"/>
          <w:color w:val="000000"/>
          <w:sz w:val="24"/>
          <w:szCs w:val="24"/>
          <w:cs/>
          <w:lang w:bidi="bn-BD"/>
        </w:rPr>
        <w:t xml:space="preserve"> ফিরিশতা</w:t>
      </w:r>
      <w:r w:rsidR="0026010F" w:rsidRPr="0026010F">
        <w:rPr>
          <w:rFonts w:ascii="Kalpurush" w:eastAsia="Times New Roman" w:hAnsi="Kalpurush" w:cs="Kalpurush" w:hint="cs"/>
          <w:color w:val="000000"/>
          <w:sz w:val="24"/>
          <w:szCs w:val="24"/>
          <w:cs/>
          <w:lang w:bidi="bn-BD"/>
        </w:rPr>
        <w:t>রা ঐ মহিলার</w:t>
      </w:r>
      <w:r w:rsidR="00DB26F4">
        <w:rPr>
          <w:rFonts w:ascii="Kalpurush" w:eastAsia="Times New Roman" w:hAnsi="Kalpurush" w:cs="Kalpurush" w:hint="cs"/>
          <w:color w:val="000000"/>
          <w:sz w:val="24"/>
          <w:szCs w:val="24"/>
          <w:cs/>
          <w:lang w:bidi="bn-BD"/>
        </w:rPr>
        <w:t xml:space="preserve"> ওপর</w:t>
      </w:r>
      <w:r w:rsidR="0026010F" w:rsidRPr="0026010F">
        <w:rPr>
          <w:rFonts w:ascii="Kalpurush" w:eastAsia="Times New Roman" w:hAnsi="Kalpurush" w:cs="Kalpurush" w:hint="cs"/>
          <w:color w:val="000000"/>
          <w:sz w:val="24"/>
          <w:szCs w:val="24"/>
          <w:cs/>
          <w:lang w:bidi="bn-BD"/>
        </w:rPr>
        <w:t xml:space="preserve"> লা‘নত (অভিশাপ) বর্ষণ করতে থাকে।”</w:t>
      </w:r>
      <w:r w:rsidR="0026010F" w:rsidRPr="0026010F">
        <w:rPr>
          <w:rFonts w:ascii="SutonnyMJ" w:eastAsia="Times New Roman" w:hAnsi="SutonnyMJ" w:cs="Kalpurush"/>
          <w:color w:val="000000"/>
          <w:sz w:val="24"/>
          <w:szCs w:val="24"/>
          <w:vertAlign w:val="superscript"/>
          <w:cs/>
          <w:lang w:bidi="bn-BD"/>
        </w:rPr>
        <w:footnoteReference w:id="24"/>
      </w:r>
    </w:p>
    <w:p w:rsidR="0026010F" w:rsidRPr="00AD4DBB" w:rsidRDefault="0026010F" w:rsidP="00AD4DBB">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 স্বামীর জন্য সাজগোছ করা, যাতে নিজের প্রতি তাকে আকৃষ্ট করা যায়</w:t>
      </w:r>
      <w:r w:rsidRPr="0026010F">
        <w:rPr>
          <w:rFonts w:ascii="Kalpurush" w:eastAsia="Times New Roman" w:hAnsi="Kalpurush" w:cs="Bangla" w:hint="cs"/>
          <w:color w:val="000000"/>
          <w:sz w:val="24"/>
          <w:szCs w:val="24"/>
          <w:cs/>
          <w:lang w:bidi="hi-IN"/>
        </w:rPr>
        <w:t xml:space="preserve">। </w:t>
      </w:r>
      <w:r w:rsidRPr="0026010F">
        <w:rPr>
          <w:rFonts w:ascii="Kalpurush" w:eastAsia="Times New Roman" w:hAnsi="Kalpurush" w:cs="Kalpurush" w:hint="cs"/>
          <w:color w:val="000000"/>
          <w:sz w:val="24"/>
          <w:szCs w:val="24"/>
          <w:cs/>
          <w:lang w:bidi="bn-IN"/>
        </w:rPr>
        <w:t>এর</w:t>
      </w:r>
      <w:r w:rsidRPr="0026010F">
        <w:rPr>
          <w:rFonts w:ascii="Kalpurush" w:eastAsia="Times New Roman" w:hAnsi="Kalpurush" w:cs="Kalpurush" w:hint="cs"/>
          <w:color w:val="000000"/>
          <w:sz w:val="24"/>
          <w:szCs w:val="24"/>
          <w:cs/>
          <w:lang w:bidi="bn-BD"/>
        </w:rPr>
        <w:t xml:space="preserve"> ফলে স্বামী তার দৃষ্টিকে অবনমিত রাখবে এবং তাকে হারামের মধ্যে ছেড়ে দেবে না</w:t>
      </w:r>
      <w:r w:rsidRPr="0026010F">
        <w:rPr>
          <w:rFonts w:ascii="Kalpurush" w:eastAsia="Times New Roman" w:hAnsi="Kalpurush" w:cs="Bangla" w:hint="cs"/>
          <w:color w:val="000000"/>
          <w:sz w:val="24"/>
          <w:szCs w:val="24"/>
          <w:cs/>
          <w:lang w:bidi="hi-IN"/>
        </w:rPr>
        <w:t xml:space="preserve">। </w:t>
      </w:r>
      <w:r w:rsidRPr="0026010F">
        <w:rPr>
          <w:rFonts w:ascii="Kalpurush" w:eastAsia="Times New Roman" w:hAnsi="Kalpurush" w:cs="Kalpurush" w:hint="cs"/>
          <w:color w:val="000000"/>
          <w:sz w:val="24"/>
          <w:szCs w:val="24"/>
          <w:cs/>
          <w:lang w:bidi="bn-IN"/>
        </w:rPr>
        <w:t>স্ত্রীর তাই</w:t>
      </w:r>
      <w:r w:rsidR="00C558F0">
        <w:rPr>
          <w:rFonts w:ascii="Kalpurush" w:eastAsia="Times New Roman" w:hAnsi="Kalpurush" w:cs="Kalpurush" w:hint="cs"/>
          <w:color w:val="000000"/>
          <w:sz w:val="24"/>
          <w:szCs w:val="24"/>
          <w:cs/>
          <w:lang w:bidi="bn-IN"/>
        </w:rPr>
        <w:t xml:space="preserve"> উচিৎ</w:t>
      </w:r>
      <w:r w:rsidRPr="0026010F">
        <w:rPr>
          <w:rFonts w:ascii="Kalpurush" w:eastAsia="Times New Roman" w:hAnsi="Kalpurush" w:cs="Kalpurush" w:hint="cs"/>
          <w:color w:val="000000"/>
          <w:sz w:val="24"/>
          <w:szCs w:val="24"/>
          <w:cs/>
          <w:lang w:bidi="bn-IN"/>
        </w:rPr>
        <w:t xml:space="preserve"> </w:t>
      </w:r>
      <w:r w:rsidRPr="0026010F">
        <w:rPr>
          <w:rFonts w:ascii="Kalpurush" w:eastAsia="Times New Roman" w:hAnsi="Kalpurush" w:cs="Kalpurush" w:hint="cs"/>
          <w:color w:val="000000"/>
          <w:sz w:val="24"/>
          <w:szCs w:val="24"/>
          <w:cs/>
          <w:lang w:bidi="bn-BD"/>
        </w:rPr>
        <w:t xml:space="preserve">নিজেকে এমন বস্তুর দ্বারা সুসজ্জিত করার চেষ্টা করা, যাতে স্বামী আকৃষ্ট হয়; ফলে তার চোখ সুন্দরের প্রতি পড়বে এবং তার নাক দ্বারা সে সুন্দর ঘ্রাণই পাবে; </w:t>
      </w:r>
      <w:r w:rsidRPr="0026010F">
        <w:rPr>
          <w:rFonts w:ascii="Kalpurush" w:eastAsia="Times New Roman" w:hAnsi="Kalpurush" w:cs="Kalpurush" w:hint="cs"/>
          <w:color w:val="000000"/>
          <w:sz w:val="24"/>
          <w:szCs w:val="24"/>
          <w:cs/>
          <w:lang w:bidi="bn-BD"/>
        </w:rPr>
        <w:lastRenderedPageBreak/>
        <w:t>যেমনিভাবে সে তাকে কোমল কথা ও উত্তম বক্তব্য ব্যতীত অন্য</w:t>
      </w:r>
      <w:r w:rsidR="00DB26F4">
        <w:rPr>
          <w:rFonts w:ascii="Kalpurush" w:eastAsia="Times New Roman" w:hAnsi="Kalpurush" w:cs="Kalpurush" w:hint="cs"/>
          <w:color w:val="000000"/>
          <w:sz w:val="24"/>
          <w:szCs w:val="24"/>
          <w:cs/>
          <w:lang w:bidi="bn-BD"/>
        </w:rPr>
        <w:t xml:space="preserve"> কোনো</w:t>
      </w:r>
      <w:r w:rsidRPr="0026010F">
        <w:rPr>
          <w:rFonts w:ascii="Kalpurush" w:eastAsia="Times New Roman" w:hAnsi="Kalpurush" w:cs="Kalpurush" w:hint="cs"/>
          <w:color w:val="000000"/>
          <w:sz w:val="24"/>
          <w:szCs w:val="24"/>
          <w:cs/>
          <w:lang w:bidi="bn-BD"/>
        </w:rPr>
        <w:t xml:space="preserve"> মন্দ কথা শুনাবে না।</w:t>
      </w:r>
    </w:p>
    <w:p w:rsidR="0026010F" w:rsidRPr="0026010F" w:rsidRDefault="0026010F" w:rsidP="00AD4DBB">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color w:val="000000"/>
          <w:sz w:val="24"/>
          <w:szCs w:val="24"/>
          <w:cs/>
          <w:lang w:bidi="bn-BD"/>
        </w:rPr>
        <w:t>- তার অনুগ্রহের স্বীকৃতি প্রদান এবং তার</w:t>
      </w:r>
      <w:r w:rsidR="002315E6">
        <w:rPr>
          <w:rFonts w:ascii="Kalpurush" w:eastAsia="Times New Roman" w:hAnsi="Kalpurush" w:cs="Kalpurush" w:hint="cs"/>
          <w:color w:val="000000"/>
          <w:sz w:val="24"/>
          <w:szCs w:val="24"/>
          <w:cs/>
          <w:lang w:bidi="bn-BD"/>
        </w:rPr>
        <w:t xml:space="preserve"> নি‘আমতে</w:t>
      </w:r>
      <w:r w:rsidR="00AD4DBB">
        <w:rPr>
          <w:rFonts w:ascii="Kalpurush" w:eastAsia="Times New Roman" w:hAnsi="Kalpurush" w:cs="Kalpurush" w:hint="cs"/>
          <w:color w:val="000000"/>
          <w:sz w:val="24"/>
          <w:szCs w:val="24"/>
          <w:cs/>
          <w:lang w:bidi="bn-BD"/>
        </w:rPr>
        <w:t>র অকৃতজ্ঞ না হওয়া,</w:t>
      </w:r>
      <w:r w:rsidRPr="0026010F">
        <w:rPr>
          <w:rFonts w:ascii="Kalpurush" w:eastAsia="Times New Roman" w:hAnsi="Kalpurush" w:cs="Kalpurush" w:hint="cs"/>
          <w:color w:val="000000"/>
          <w:sz w:val="24"/>
          <w:szCs w:val="24"/>
          <w:cs/>
          <w:lang w:bidi="bn-BD"/>
        </w:rPr>
        <w:t xml:space="preserve"> আর তার</w:t>
      </w:r>
      <w:r w:rsidR="00DB26F4">
        <w:rPr>
          <w:rFonts w:ascii="Kalpurush" w:eastAsia="Times New Roman" w:hAnsi="Kalpurush" w:cs="Kalpurush" w:hint="cs"/>
          <w:color w:val="000000"/>
          <w:sz w:val="24"/>
          <w:szCs w:val="24"/>
          <w:cs/>
          <w:lang w:bidi="bn-BD"/>
        </w:rPr>
        <w:t xml:space="preserve">  ভালো</w:t>
      </w:r>
      <w:r w:rsidRPr="0026010F">
        <w:rPr>
          <w:rFonts w:ascii="Kalpurush" w:eastAsia="Times New Roman" w:hAnsi="Kalpurush" w:cs="Kalpurush" w:hint="cs"/>
          <w:color w:val="000000"/>
          <w:sz w:val="24"/>
          <w:szCs w:val="24"/>
          <w:cs/>
          <w:lang w:bidi="bn-BD"/>
        </w:rPr>
        <w:t xml:space="preserve"> আচরণকে অস্বীকার করবে না</w:t>
      </w:r>
      <w:r w:rsidRPr="0026010F">
        <w:rPr>
          <w:rFonts w:ascii="Kalpurush" w:eastAsia="Times New Roman" w:hAnsi="Kalpurush" w:cs="Bangla" w:hint="cs"/>
          <w:color w:val="000000"/>
          <w:sz w:val="24"/>
          <w:szCs w:val="24"/>
          <w:cs/>
          <w:lang w:bidi="hi-IN"/>
        </w:rPr>
        <w:t>।</w:t>
      </w:r>
      <w:r w:rsidRPr="0026010F">
        <w:rPr>
          <w:rFonts w:ascii="Kalpurush" w:eastAsia="Times New Roman" w:hAnsi="Kalpurush" w:cs="Kalpurush" w:hint="cs"/>
          <w:color w:val="000000"/>
          <w:sz w:val="24"/>
          <w:szCs w:val="24"/>
          <w:cs/>
          <w:lang w:bidi="bn-BD"/>
        </w:rPr>
        <w:t xml:space="preserve"> বিশেষ করে যখন সে তার কাছ থেকে ব্যয় ও দানশীলতার মানসিকতা লক্ষ্য করবে।</w:t>
      </w:r>
      <w:r w:rsidRPr="0026010F">
        <w:rPr>
          <w:rFonts w:ascii="Traditional Arabic" w:eastAsia="Times New Roman" w:hAnsi="Times New Roman" w:cs="Kalpurush" w:hint="cs"/>
          <w:color w:val="000000"/>
          <w:sz w:val="24"/>
          <w:szCs w:val="24"/>
          <w:cs/>
          <w:lang w:bidi="bn-BD"/>
        </w:rPr>
        <w:t xml:space="preserve"> রাসূল </w:t>
      </w:r>
      <w:r w:rsidRPr="0026010F">
        <w:rPr>
          <w:rFonts w:ascii="SutonnyMJ" w:eastAsia="Times New Roman" w:hAnsi="SutonnyMJ" w:cs="Kalpurush" w:hint="cs"/>
          <w:color w:val="000000"/>
          <w:sz w:val="24"/>
          <w:szCs w:val="24"/>
          <w:cs/>
          <w:lang w:bidi="bn-BD"/>
        </w:rPr>
        <w:t>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AD4DBB">
      <w:pPr>
        <w:autoSpaceDE w:val="0"/>
        <w:autoSpaceDN w:val="0"/>
        <w:adjustRightInd w:val="0"/>
        <w:jc w:val="both"/>
        <w:rPr>
          <w:rFonts w:ascii="Traditional Arabic" w:eastAsia="Times New Roman" w:hAnsi="Times New Roman" w:cs="KFGQPC Uthman Taha Naskh"/>
          <w:color w:val="0000FF"/>
          <w:sz w:val="24"/>
          <w:szCs w:val="24"/>
          <w:rtl/>
        </w:rPr>
      </w:pPr>
      <w:r w:rsidRPr="0026010F">
        <w:rPr>
          <w:rFonts w:ascii="Traditional Arabic" w:eastAsia="Times New Roman" w:hAnsi="Times New Roman" w:cs="KFGQPC Uthman Taha Naskh" w:hint="eastAsia"/>
          <w:color w:val="0000FF"/>
          <w:sz w:val="24"/>
          <w:szCs w:val="24"/>
          <w:rtl/>
        </w:rPr>
        <w:t>« تَصَدَّقْنَ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فَإِنَّ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أَكْثَرَكُنَّ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حَطَبُ</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جَهَنَّمَ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فَقَامَتِ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امْرَأَةٌ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سِطَةِ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النِّسَاءِ</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سَفْعَاءُ</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الْخَدَّيْنِ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فَقَالَتْ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رَسُولَ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قَالَ</w:t>
      </w:r>
      <w:r w:rsidRPr="0026010F">
        <w:rPr>
          <w:rFonts w:ascii="Traditional Arabic" w:eastAsia="Times New Roman" w:hAnsi="Times New Roman" w:cs="KFGQPC Uthman Taha Naskh" w:hint="cs"/>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لأَنَّكُنَّ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تُكْثِرْنَ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الشَّكَاةَ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وَتَكْفُرْنَ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الْعَشِيرَ »</w:t>
      </w:r>
      <w:r w:rsidRPr="0026010F">
        <w:rPr>
          <w:rFonts w:ascii="Traditional Arabic" w:eastAsia="Times New Roman" w:hAnsi="Times New Roman" w:cs="KFGQPC Uthman Taha Naskh" w:hint="cs"/>
          <w:color w:val="0000FF"/>
          <w:sz w:val="24"/>
          <w:szCs w:val="24"/>
          <w:rtl/>
        </w:rPr>
        <w:t>.</w:t>
      </w:r>
    </w:p>
    <w:p w:rsidR="0026010F" w:rsidRPr="0026010F" w:rsidRDefault="0026010F" w:rsidP="00AD4DBB">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color w:val="000000"/>
          <w:sz w:val="24"/>
          <w:szCs w:val="24"/>
          <w:cs/>
          <w:lang w:bidi="bn-BD"/>
        </w:rPr>
        <w:t>“তোমরা সাদকা কর। কারণ, তোমাদের অধিকাংশ হবে জাহান্নামের ইন্ধন। অতঃপর মহিলাদের মধ্য থেকে একজন মহিলা দাঁড়াল, যার উভয় গালে কাল দাগ ছিল; সে বলল: হে আল্লাহর রাসূল! তা কেন? তিনি বললেন: তোমরা বেশি অভিযোগ করে থাক এবং উপকারকারীর উপকার অস্বীকার কর।”</w:t>
      </w:r>
      <w:r w:rsidRPr="0026010F">
        <w:rPr>
          <w:rFonts w:ascii="SutonnyMJ" w:eastAsia="Times New Roman" w:hAnsi="SutonnyMJ" w:cs="Kalpurush"/>
          <w:color w:val="000000"/>
          <w:sz w:val="24"/>
          <w:szCs w:val="24"/>
          <w:vertAlign w:val="superscript"/>
          <w:cs/>
          <w:lang w:bidi="bn-BD"/>
        </w:rPr>
        <w:footnoteReference w:id="25"/>
      </w:r>
      <w:r w:rsidRPr="0026010F">
        <w:rPr>
          <w:rFonts w:ascii="Kalpurush" w:eastAsia="Times New Roman" w:hAnsi="Kalpurush" w:cs="Kalpurush" w:hint="cs"/>
          <w:color w:val="000000"/>
          <w:sz w:val="24"/>
          <w:szCs w:val="24"/>
          <w:cs/>
          <w:lang w:bidi="bn-BD"/>
        </w:rPr>
        <w:t xml:space="preserve"> অপর এক</w:t>
      </w:r>
      <w:r w:rsidR="007C2C41">
        <w:rPr>
          <w:rFonts w:ascii="Kalpurush" w:eastAsia="Times New Roman" w:hAnsi="Kalpurush" w:cs="Kalpurush" w:hint="cs"/>
          <w:color w:val="000000"/>
          <w:sz w:val="24"/>
          <w:szCs w:val="24"/>
          <w:cs/>
          <w:lang w:bidi="bn-BD"/>
        </w:rPr>
        <w:t xml:space="preserve"> হাদীসে</w:t>
      </w:r>
      <w:r w:rsidRPr="0026010F">
        <w:rPr>
          <w:rFonts w:ascii="Kalpurush" w:eastAsia="Times New Roman" w:hAnsi="Kalpurush" w:cs="Kalpurush" w:hint="cs"/>
          <w:color w:val="000000"/>
          <w:sz w:val="24"/>
          <w:szCs w:val="24"/>
          <w:cs/>
          <w:lang w:bidi="bn-BD"/>
        </w:rPr>
        <w:t xml:space="preserve"> আছে, রাসূলুল্লাহ </w:t>
      </w:r>
      <w:r w:rsidRPr="0026010F">
        <w:rPr>
          <w:rFonts w:ascii="SutonnyMJ" w:eastAsia="Times New Roman" w:hAnsi="SutonnyMJ" w:cs="Kalpurush" w:hint="cs"/>
          <w:color w:val="000000"/>
          <w:sz w:val="24"/>
          <w:szCs w:val="24"/>
          <w:cs/>
          <w:lang w:bidi="bn-BD"/>
        </w:rPr>
        <w:t xml:space="preserve">সাল্লাল্লাহু আলাইহি ওয়াসাল্লাম বলেছেন: </w:t>
      </w:r>
    </w:p>
    <w:p w:rsidR="0026010F" w:rsidRPr="00AD4DBB" w:rsidRDefault="0026010F" w:rsidP="00AD4DBB">
      <w:pPr>
        <w:autoSpaceDE w:val="0"/>
        <w:autoSpaceDN w:val="0"/>
        <w:adjustRightInd w:val="0"/>
        <w:jc w:val="both"/>
        <w:rPr>
          <w:rFonts w:ascii="Traditional Arabic" w:eastAsia="Times New Roman" w:hAnsi="Times New Roman" w:cs="KFGQPC Uthman Taha Naskh"/>
          <w:color w:val="0000FF"/>
          <w:sz w:val="24"/>
          <w:szCs w:val="24"/>
        </w:rPr>
      </w:pPr>
      <w:r w:rsidRPr="0026010F">
        <w:rPr>
          <w:rFonts w:ascii="Traditional Arabic" w:eastAsia="Times New Roman" w:hAnsi="Times New Roman" w:cs="KFGQPC Uthman Taha Naskh" w:hint="eastAsia"/>
          <w:color w:val="0000FF"/>
          <w:sz w:val="24"/>
          <w:szCs w:val="24"/>
          <w:rtl/>
        </w:rPr>
        <w:t>«لَوْ</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أَحْسَنْتَ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إِحْدَاهُنَّ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الدَّهْرَ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ثُمَّ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رَأَتْ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مِنْكَ</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شَيْئًا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قَالَتْ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رَأَيْتُ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مِنْكَ</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خَيْرًا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قَطُّ»</w:t>
      </w:r>
    </w:p>
    <w:p w:rsidR="0026010F" w:rsidRPr="0026010F" w:rsidRDefault="0026010F" w:rsidP="00AD4DBB">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lastRenderedPageBreak/>
        <w:t>“তুমি যদি দীর্ঘকাল তাদের কারও প্রতি ইহসান করতে থাক, অতঃপর সে তোমার সামান্য অবহেলা দেখলেই বলে, ‘আমি কখনও তোমার কাছ থেকে</w:t>
      </w:r>
      <w:r w:rsidR="00DB26F4">
        <w:rPr>
          <w:rFonts w:ascii="Kalpurush" w:eastAsia="Times New Roman" w:hAnsi="Kalpurush" w:cs="Kalpurush" w:hint="cs"/>
          <w:color w:val="000000"/>
          <w:sz w:val="24"/>
          <w:szCs w:val="24"/>
          <w:cs/>
          <w:lang w:bidi="bn-BD"/>
        </w:rPr>
        <w:t xml:space="preserve">  ভালো</w:t>
      </w:r>
      <w:r w:rsidRPr="0026010F">
        <w:rPr>
          <w:rFonts w:ascii="Kalpurush" w:eastAsia="Times New Roman" w:hAnsi="Kalpurush" w:cs="Kalpurush" w:hint="cs"/>
          <w:color w:val="000000"/>
          <w:sz w:val="24"/>
          <w:szCs w:val="24"/>
          <w:cs/>
          <w:lang w:bidi="bn-BD"/>
        </w:rPr>
        <w:t xml:space="preserve"> ব্যবহার পাই</w:t>
      </w:r>
      <w:r w:rsidR="00AD4DBB">
        <w:rPr>
          <w:rFonts w:ascii="Kalpurush" w:eastAsia="Times New Roman" w:hAnsi="Kalpurush" w:cs="Kalpurush" w:hint="cs"/>
          <w:color w:val="000000"/>
          <w:sz w:val="24"/>
          <w:szCs w:val="24"/>
          <w:cs/>
          <w:lang w:bidi="bn-BD"/>
        </w:rPr>
        <w:t xml:space="preserve"> </w:t>
      </w:r>
      <w:r w:rsidRPr="0026010F">
        <w:rPr>
          <w:rFonts w:ascii="Kalpurush" w:eastAsia="Times New Roman" w:hAnsi="Kalpurush" w:cs="Kalpurush" w:hint="cs"/>
          <w:color w:val="000000"/>
          <w:sz w:val="24"/>
          <w:szCs w:val="24"/>
          <w:cs/>
          <w:lang w:bidi="bn-BD"/>
        </w:rPr>
        <w:t>নি’।”</w:t>
      </w:r>
      <w:r w:rsidRPr="0026010F">
        <w:rPr>
          <w:rFonts w:ascii="SutonnyMJ" w:eastAsia="Times New Roman" w:hAnsi="SutonnyMJ" w:cs="Kalpurush"/>
          <w:color w:val="000000"/>
          <w:sz w:val="24"/>
          <w:szCs w:val="24"/>
          <w:vertAlign w:val="superscript"/>
          <w:cs/>
          <w:lang w:bidi="bn-BD"/>
        </w:rPr>
        <w:footnoteReference w:id="26"/>
      </w:r>
    </w:p>
    <w:p w:rsidR="0026010F" w:rsidRPr="00AD4DBB" w:rsidRDefault="0026010F" w:rsidP="00AD4DBB">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 স্বামীর অনুমতি</w:t>
      </w:r>
      <w:r w:rsidR="00AD4DBB">
        <w:rPr>
          <w:rFonts w:ascii="Kalpurush" w:eastAsia="Times New Roman" w:hAnsi="Kalpurush" w:cs="Kalpurush" w:hint="cs"/>
          <w:color w:val="000000"/>
          <w:sz w:val="24"/>
          <w:szCs w:val="24"/>
          <w:cs/>
          <w:lang w:bidi="bn-BD"/>
        </w:rPr>
        <w:t xml:space="preserve"> ব্যতীত তার ঘর থেকে বের না হওয়া,</w:t>
      </w:r>
      <w:r w:rsidRPr="0026010F">
        <w:rPr>
          <w:rFonts w:ascii="Kalpurush" w:eastAsia="Times New Roman" w:hAnsi="Kalpurush" w:cs="Kalpurush" w:hint="cs"/>
          <w:color w:val="000000"/>
          <w:sz w:val="24"/>
          <w:szCs w:val="24"/>
          <w:cs/>
          <w:lang w:bidi="bn-BD"/>
        </w:rPr>
        <w:t xml:space="preserve"> যদিও পিতা-মাতার সাথে সাক্ষাতের উদ্দেশ্যে বের হোক না কেন। আর এই ব্যাপারে অনেক</w:t>
      </w:r>
      <w:r w:rsidR="007C2C41">
        <w:rPr>
          <w:rFonts w:ascii="Kalpurush" w:eastAsia="Times New Roman" w:hAnsi="Kalpurush" w:cs="Kalpurush" w:hint="cs"/>
          <w:color w:val="000000"/>
          <w:sz w:val="24"/>
          <w:szCs w:val="24"/>
          <w:cs/>
          <w:lang w:bidi="bn-BD"/>
        </w:rPr>
        <w:t xml:space="preserve"> হাদীস</w:t>
      </w:r>
      <w:r w:rsidRPr="0026010F">
        <w:rPr>
          <w:rFonts w:ascii="Kalpurush" w:eastAsia="Times New Roman" w:hAnsi="Kalpurush" w:cs="Kalpurush" w:hint="cs"/>
          <w:color w:val="000000"/>
          <w:sz w:val="24"/>
          <w:szCs w:val="24"/>
          <w:cs/>
          <w:lang w:bidi="bn-BD"/>
        </w:rPr>
        <w:t xml:space="preserve"> রয়েছে।</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color w:val="000000"/>
          <w:sz w:val="24"/>
          <w:szCs w:val="24"/>
          <w:cs/>
          <w:lang w:bidi="bn-BD"/>
        </w:rPr>
        <w:t>- খাওয়া-দাওয়া, পরিষ্কার-পরিচ্ছন্নতা ইত্যাদির মত স্বামীর ঘর-গৃহস্থালির কাজসমূহ সে সম্পাদন করবে। অনুরূপভাবে তার স্বামীর বিশেষ কাজগুলো সম্পাদন করবে;</w:t>
      </w:r>
      <w:r w:rsidR="002315E6">
        <w:rPr>
          <w:rFonts w:ascii="Kalpurush" w:eastAsia="Times New Roman" w:hAnsi="Kalpurush" w:cs="Kalpurush" w:hint="cs"/>
          <w:color w:val="000000"/>
          <w:sz w:val="24"/>
          <w:szCs w:val="24"/>
          <w:cs/>
          <w:lang w:bidi="bn-BD"/>
        </w:rPr>
        <w:t xml:space="preserve"> যেমন</w:t>
      </w:r>
      <w:r w:rsidR="002315E6">
        <w:rPr>
          <w:rFonts w:ascii="Kalpurush" w:eastAsia="Times New Roman" w:hAnsi="Kalpurush" w:cs="Kalpurush" w:hint="cs"/>
          <w:color w:val="000000"/>
          <w:sz w:val="24"/>
          <w:szCs w:val="24"/>
          <w:lang w:bidi="bn-BD"/>
        </w:rPr>
        <w:t>,</w:t>
      </w:r>
      <w:r w:rsidRPr="0026010F">
        <w:rPr>
          <w:rFonts w:ascii="Kalpurush" w:eastAsia="Times New Roman" w:hAnsi="Kalpurush" w:cs="Kalpurush" w:hint="cs"/>
          <w:color w:val="000000"/>
          <w:sz w:val="24"/>
          <w:szCs w:val="24"/>
          <w:cs/>
          <w:lang w:bidi="bn-BD"/>
        </w:rPr>
        <w:t xml:space="preserve"> তার পোষাক-পরিচ্ছদ প্রস্তুত করা ও তা পরিষ্কার-পরিচ্ছন্ন করে</w:t>
      </w:r>
      <w:r w:rsidR="001A15BB">
        <w:rPr>
          <w:rFonts w:ascii="Kalpurush" w:eastAsia="Times New Roman" w:hAnsi="Kalpurush" w:cs="Kalpurush" w:hint="cs"/>
          <w:color w:val="000000"/>
          <w:sz w:val="24"/>
          <w:szCs w:val="24"/>
          <w:cs/>
          <w:lang w:bidi="bn-BD"/>
        </w:rPr>
        <w:t xml:space="preserve"> দেওয়া</w:t>
      </w:r>
      <w:r w:rsidRPr="0026010F">
        <w:rPr>
          <w:rFonts w:ascii="Kalpurush" w:eastAsia="Times New Roman" w:hAnsi="Kalpurush" w:cs="Kalpurush" w:hint="cs"/>
          <w:color w:val="000000"/>
          <w:sz w:val="24"/>
          <w:szCs w:val="24"/>
          <w:cs/>
          <w:lang w:bidi="bn-BD"/>
        </w:rPr>
        <w:t>; তার খাবার প্রস্তুত করা ইত্যাদি। ইমাম বুখারী ও মুসলিম</w:t>
      </w:r>
      <w:r w:rsidR="001A15BB">
        <w:rPr>
          <w:rFonts w:ascii="Kalpurush" w:eastAsia="Times New Roman" w:hAnsi="Kalpurush" w:cs="Kalpurush" w:hint="cs"/>
          <w:color w:val="000000"/>
          <w:sz w:val="24"/>
          <w:szCs w:val="24"/>
          <w:cs/>
          <w:lang w:bidi="bn-BD"/>
        </w:rPr>
        <w:t xml:space="preserve"> রহ.</w:t>
      </w:r>
      <w:r w:rsidRPr="0026010F">
        <w:rPr>
          <w:rFonts w:ascii="Kalpurush" w:eastAsia="Times New Roman" w:hAnsi="Kalpurush" w:cs="Kalpurush" w:hint="cs"/>
          <w:color w:val="000000"/>
          <w:sz w:val="24"/>
          <w:szCs w:val="24"/>
          <w:cs/>
          <w:lang w:bidi="bn-BD"/>
        </w:rPr>
        <w:t xml:space="preserve"> আসমা বিনতে আবি বকর রাদিয়াল্লাহু ‘আনহুমা’র</w:t>
      </w:r>
      <w:r w:rsidR="007C2C41">
        <w:rPr>
          <w:rFonts w:ascii="Kalpurush" w:eastAsia="Times New Roman" w:hAnsi="Kalpurush" w:cs="Kalpurush" w:hint="cs"/>
          <w:color w:val="000000"/>
          <w:sz w:val="24"/>
          <w:szCs w:val="24"/>
          <w:cs/>
          <w:lang w:bidi="bn-BD"/>
        </w:rPr>
        <w:t xml:space="preserve"> হাদীস</w:t>
      </w:r>
      <w:r w:rsidRPr="0026010F">
        <w:rPr>
          <w:rFonts w:ascii="Kalpurush" w:eastAsia="Times New Roman" w:hAnsi="Kalpurush" w:cs="Kalpurush" w:hint="cs"/>
          <w:color w:val="000000"/>
          <w:sz w:val="24"/>
          <w:szCs w:val="24"/>
          <w:cs/>
          <w:lang w:bidi="bn-BD"/>
        </w:rPr>
        <w:t xml:space="preserve"> থেকে বর্ণনা করেন, তিনি</w:t>
      </w:r>
      <w:r w:rsidR="001A15BB">
        <w:rPr>
          <w:rFonts w:ascii="Kalpurush" w:eastAsia="Times New Roman" w:hAnsi="Kalpurush" w:cs="Kalpurush" w:hint="cs"/>
          <w:color w:val="000000"/>
          <w:sz w:val="24"/>
          <w:szCs w:val="24"/>
          <w:cs/>
          <w:lang w:bidi="bn-BD"/>
        </w:rPr>
        <w:t xml:space="preserve"> বলেন</w:t>
      </w:r>
      <w:r w:rsidR="001A15BB">
        <w:rPr>
          <w:rFonts w:ascii="Kalpurush" w:eastAsia="Times New Roman" w:hAnsi="Kalpurush" w:cs="Kalpurush" w:hint="cs"/>
          <w:color w:val="000000"/>
          <w:sz w:val="24"/>
          <w:szCs w:val="24"/>
          <w:lang w:bidi="bn-BD"/>
        </w:rPr>
        <w:t>,</w:t>
      </w:r>
      <w:r w:rsidRPr="0026010F">
        <w:rPr>
          <w:rFonts w:ascii="SutonnyMJ" w:eastAsia="Times New Roman" w:hAnsi="SutonnyMJ" w:cs="Kalpurush" w:hint="cs"/>
          <w:color w:val="000000"/>
          <w:sz w:val="24"/>
          <w:szCs w:val="24"/>
          <w:cs/>
          <w:lang w:bidi="bn-BD"/>
        </w:rPr>
        <w:t xml:space="preserve"> </w:t>
      </w:r>
    </w:p>
    <w:p w:rsidR="0026010F" w:rsidRPr="0026010F" w:rsidRDefault="0026010F" w:rsidP="00AD4DBB">
      <w:pPr>
        <w:autoSpaceDE w:val="0"/>
        <w:autoSpaceDN w:val="0"/>
        <w:adjustRightInd w:val="0"/>
        <w:jc w:val="both"/>
        <w:rPr>
          <w:rFonts w:ascii="Traditional Arabic" w:eastAsia="Times New Roman" w:hAnsi="Times New Roman" w:cs="KFGQPC Uthman Taha Naskh"/>
          <w:color w:val="0000FF"/>
          <w:sz w:val="24"/>
          <w:szCs w:val="24"/>
          <w:rtl/>
        </w:rPr>
      </w:pPr>
      <w:r w:rsidRPr="0026010F">
        <w:rPr>
          <w:rFonts w:ascii="Traditional Arabic" w:eastAsia="Times New Roman" w:hAnsi="Times New Roman" w:cs="KFGQPC Uthman Taha Naskh" w:hint="eastAsia"/>
          <w:color w:val="0000FF"/>
          <w:sz w:val="24"/>
          <w:szCs w:val="24"/>
          <w:rtl/>
        </w:rPr>
        <w:t>«تزوجني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الزبير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الأرض</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مال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مملوك</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شي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غير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ناضح</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وغير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فرسه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فكنت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أعلف</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فرسه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وأستقي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الماء</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وأخرز</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غربه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وأعجن</w:t>
      </w:r>
      <w:r w:rsidRPr="0026010F">
        <w:rPr>
          <w:rFonts w:ascii="Traditional Arabic" w:eastAsia="Times New Roman" w:hAnsi="Times New Roman" w:cs="KFGQPC Uthman Taha Naskh" w:hint="cs"/>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 xml:space="preserve"> »</w:t>
      </w:r>
      <w:r w:rsidRPr="0026010F">
        <w:rPr>
          <w:rFonts w:ascii="Traditional Arabic" w:eastAsia="Times New Roman" w:hAnsi="Times New Roman" w:cs="KFGQPC Uthman Taha Naskh" w:hint="cs"/>
          <w:color w:val="0000FF"/>
          <w:sz w:val="24"/>
          <w:szCs w:val="24"/>
          <w:rtl/>
        </w:rPr>
        <w:t>.</w:t>
      </w:r>
    </w:p>
    <w:p w:rsidR="0026010F" w:rsidRPr="0026010F" w:rsidRDefault="0026010F" w:rsidP="0026010F">
      <w:pPr>
        <w:bidi w:val="0"/>
        <w:jc w:val="both"/>
        <w:rPr>
          <w:rFonts w:ascii="Kalpurush" w:eastAsia="Times New Roman" w:hAnsi="Kalpurush" w:cs="Kalpurush"/>
          <w:color w:val="000000"/>
          <w:sz w:val="24"/>
          <w:szCs w:val="24"/>
          <w:lang w:bidi="bn-BD"/>
        </w:rPr>
      </w:pPr>
    </w:p>
    <w:p w:rsidR="0026010F" w:rsidRPr="0026010F" w:rsidRDefault="0026010F" w:rsidP="00AD4DBB">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“যখন যুবায়ের</w:t>
      </w:r>
      <w:r w:rsidR="001A15BB">
        <w:rPr>
          <w:rFonts w:ascii="Kalpurush" w:eastAsia="Times New Roman" w:hAnsi="Kalpurush" w:cs="Kalpurush" w:hint="cs"/>
          <w:color w:val="000000"/>
          <w:sz w:val="24"/>
          <w:szCs w:val="24"/>
          <w:cs/>
          <w:lang w:bidi="bn-BD"/>
        </w:rPr>
        <w:t xml:space="preserve"> রাদিয়াল্লাহু ‘আনহু</w:t>
      </w:r>
      <w:r w:rsidRPr="0026010F">
        <w:rPr>
          <w:rFonts w:ascii="Kalpurush" w:eastAsia="Times New Roman" w:hAnsi="Kalpurush" w:cs="Kalpurush" w:hint="cs"/>
          <w:color w:val="000000"/>
          <w:sz w:val="24"/>
          <w:szCs w:val="24"/>
          <w:cs/>
          <w:lang w:bidi="bn-BD"/>
        </w:rPr>
        <w:t xml:space="preserve"> আমাকে বিয়ে করলেন, তখন তার কাছে</w:t>
      </w:r>
      <w:r w:rsidR="00DB26F4">
        <w:rPr>
          <w:rFonts w:ascii="Kalpurush" w:eastAsia="Times New Roman" w:hAnsi="Kalpurush" w:cs="Kalpurush" w:hint="cs"/>
          <w:color w:val="000000"/>
          <w:sz w:val="24"/>
          <w:szCs w:val="24"/>
          <w:cs/>
          <w:lang w:bidi="bn-BD"/>
        </w:rPr>
        <w:t xml:space="preserve"> কোনো</w:t>
      </w:r>
      <w:r w:rsidRPr="0026010F">
        <w:rPr>
          <w:rFonts w:ascii="Kalpurush" w:eastAsia="Times New Roman" w:hAnsi="Kalpurush" w:cs="Kalpurush" w:hint="cs"/>
          <w:color w:val="000000"/>
          <w:sz w:val="24"/>
          <w:szCs w:val="24"/>
          <w:cs/>
          <w:lang w:bidi="bn-BD"/>
        </w:rPr>
        <w:t xml:space="preserve"> ধন-সম্পদ ছিল না, এমনকি</w:t>
      </w:r>
      <w:r w:rsidR="00DB26F4">
        <w:rPr>
          <w:rFonts w:ascii="Kalpurush" w:eastAsia="Times New Roman" w:hAnsi="Kalpurush" w:cs="Kalpurush" w:hint="cs"/>
          <w:color w:val="000000"/>
          <w:sz w:val="24"/>
          <w:szCs w:val="24"/>
          <w:cs/>
          <w:lang w:bidi="bn-BD"/>
        </w:rPr>
        <w:t xml:space="preserve"> কোনো</w:t>
      </w:r>
      <w:r w:rsidRPr="0026010F">
        <w:rPr>
          <w:rFonts w:ascii="Kalpurush" w:eastAsia="Times New Roman" w:hAnsi="Kalpurush" w:cs="Kalpurush" w:hint="cs"/>
          <w:color w:val="000000"/>
          <w:sz w:val="24"/>
          <w:szCs w:val="24"/>
          <w:cs/>
          <w:lang w:bidi="bn-BD"/>
        </w:rPr>
        <w:t xml:space="preserve"> স</w:t>
      </w:r>
      <w:r w:rsidR="00AD4DBB">
        <w:rPr>
          <w:rFonts w:ascii="Kalpurush" w:eastAsia="Times New Roman" w:hAnsi="Kalpurush" w:cs="Kalpurush" w:hint="cs"/>
          <w:color w:val="000000"/>
          <w:sz w:val="24"/>
          <w:szCs w:val="24"/>
          <w:cs/>
          <w:lang w:bidi="bn-BD"/>
        </w:rPr>
        <w:t>্থাবর জমি-জমা, দাস-দাসীও ছিল না,</w:t>
      </w:r>
      <w:r w:rsidRPr="0026010F">
        <w:rPr>
          <w:rFonts w:ascii="Kalpurush" w:eastAsia="Times New Roman" w:hAnsi="Kalpurush" w:cs="Kalpurush" w:hint="cs"/>
          <w:color w:val="000000"/>
          <w:sz w:val="24"/>
          <w:szCs w:val="24"/>
          <w:cs/>
          <w:lang w:bidi="bn-BD"/>
        </w:rPr>
        <w:t xml:space="preserve"> শুধু কুয়ো থেকে পানি উত্তোলনকারী একটি উট ও একটি ঘোড়া ছিল। আমি তাঁর উট ও ঘোড়া চরাতাম, পানি পান করাতাম এবং পানি উত্তোলনকারী মশক ছিঁড়ে গেলে সেলাই করতাম, আটা পিষতাম; ...।”</w:t>
      </w:r>
      <w:r w:rsidRPr="0026010F">
        <w:rPr>
          <w:rFonts w:ascii="SutonnyMJ" w:eastAsia="Times New Roman" w:hAnsi="SutonnyMJ" w:cs="Kalpurush"/>
          <w:color w:val="000000"/>
          <w:sz w:val="24"/>
          <w:szCs w:val="24"/>
          <w:vertAlign w:val="superscript"/>
          <w:cs/>
          <w:lang w:bidi="bn-BD"/>
        </w:rPr>
        <w:footnoteReference w:id="27"/>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color w:val="000000"/>
          <w:sz w:val="24"/>
          <w:szCs w:val="24"/>
          <w:cs/>
          <w:lang w:bidi="bn-BD"/>
        </w:rPr>
        <w:t>আর রাসূলুল্লাহ</w:t>
      </w:r>
      <w:r w:rsidRPr="0026010F">
        <w:rPr>
          <w:rFonts w:ascii="SutonnyMJ" w:eastAsia="Times New Roman" w:hAnsi="SutonnyMJ" w:cs="Kalpurush" w:hint="cs"/>
          <w:color w:val="000000"/>
          <w:sz w:val="24"/>
          <w:szCs w:val="24"/>
          <w:cs/>
          <w:lang w:bidi="bn-BD"/>
        </w:rPr>
        <w:t xml:space="preserve"> সাল্লাল্লাহু আলাইহি ওয়াসাল্লামের কন্য ফাতিমা </w:t>
      </w:r>
      <w:r w:rsidRPr="0026010F">
        <w:rPr>
          <w:rFonts w:ascii="Kalpurush" w:eastAsia="Times New Roman" w:hAnsi="Kalpurush" w:cs="Kalpurush" w:hint="cs"/>
          <w:color w:val="000000"/>
          <w:sz w:val="24"/>
          <w:szCs w:val="24"/>
          <w:cs/>
          <w:lang w:bidi="bn-BD"/>
        </w:rPr>
        <w:t xml:space="preserve">রাদিয়াল্লাহু ‘আনহা গম পেষার চাক্কি ঘুরানোর কারণে ফোস্কা পড়া হাত নিয়ে তার কষ্টের কথা ব্যক্ত করলেন এবং একজন খাদেম দাবি করলেন, </w:t>
      </w:r>
      <w:r w:rsidR="00AD4DBB">
        <w:rPr>
          <w:rFonts w:ascii="Kalpurush" w:eastAsia="Times New Roman" w:hAnsi="Kalpurush" w:cs="Kalpurush" w:hint="cs"/>
          <w:color w:val="000000"/>
          <w:sz w:val="24"/>
          <w:szCs w:val="24"/>
          <w:cs/>
          <w:lang w:bidi="bn-BD"/>
        </w:rPr>
        <w:t>যে এসব কাজে তাঁকে সহযোগিতা করবে,</w:t>
      </w:r>
      <w:r w:rsidRPr="0026010F">
        <w:rPr>
          <w:rFonts w:ascii="Kalpurush" w:eastAsia="Times New Roman" w:hAnsi="Kalpurush" w:cs="Kalpurush" w:hint="cs"/>
          <w:color w:val="000000"/>
          <w:sz w:val="24"/>
          <w:szCs w:val="24"/>
          <w:cs/>
          <w:lang w:bidi="bn-BD"/>
        </w:rPr>
        <w:t xml:space="preserve"> তখন নবী</w:t>
      </w:r>
      <w:r w:rsidRPr="0026010F">
        <w:rPr>
          <w:rFonts w:ascii="SutonnyMJ" w:eastAsia="Times New Roman" w:hAnsi="SutonnyMJ" w:cs="Kalpurush" w:hint="cs"/>
          <w:color w:val="000000"/>
          <w:sz w:val="24"/>
          <w:szCs w:val="24"/>
          <w:cs/>
          <w:lang w:bidi="bn-BD"/>
        </w:rPr>
        <w:t xml:space="preserve"> সাল্লাল্লাহু আলাইহি ওয়াসাল্লাম স্বীয় কন্যাকে উদ্দেশ্য করে বললেন:</w:t>
      </w:r>
      <w:r w:rsidRPr="0026010F">
        <w:rPr>
          <w:rFonts w:ascii="Kalpurush" w:eastAsia="Times New Roman" w:hAnsi="Kalpurush" w:cs="Kalpurush" w:hint="cs"/>
          <w:color w:val="000000"/>
          <w:sz w:val="24"/>
          <w:szCs w:val="24"/>
          <w:cs/>
          <w:lang w:bidi="bn-BD"/>
        </w:rPr>
        <w:t xml:space="preserve"> </w:t>
      </w:r>
    </w:p>
    <w:p w:rsidR="0026010F" w:rsidRPr="0026010F" w:rsidRDefault="00AD4DBB" w:rsidP="00AD4DBB">
      <w:pPr>
        <w:autoSpaceDE w:val="0"/>
        <w:autoSpaceDN w:val="0"/>
        <w:adjustRightInd w:val="0"/>
        <w:jc w:val="both"/>
        <w:rPr>
          <w:rFonts w:ascii="Traditional Arabic" w:eastAsia="Times New Roman" w:hAnsi="Times New Roman" w:cs="KFGQPC Uthman Taha Naskh"/>
          <w:color w:val="0000FF"/>
          <w:sz w:val="24"/>
          <w:szCs w:val="24"/>
          <w:rtl/>
        </w:rPr>
      </w:pPr>
      <w:r>
        <w:rPr>
          <w:rFonts w:ascii="Traditional Arabic" w:eastAsia="Times New Roman" w:hAnsi="Times New Roman" w:cs="KFGQPC Uthman Taha Naskh" w:hint="eastAsia"/>
          <w:color w:val="0000FF"/>
          <w:sz w:val="24"/>
          <w:szCs w:val="24"/>
          <w:rtl/>
        </w:rPr>
        <w:t>«</w:t>
      </w:r>
      <w:r w:rsidR="0026010F" w:rsidRPr="0026010F">
        <w:rPr>
          <w:rFonts w:ascii="Traditional Arabic" w:eastAsia="Times New Roman" w:hAnsi="Times New Roman" w:cs="KFGQPC Uthman Taha Naskh" w:hint="eastAsia"/>
          <w:color w:val="0000FF"/>
          <w:sz w:val="24"/>
          <w:szCs w:val="24"/>
          <w:rtl/>
        </w:rPr>
        <w:t>ألا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أدلكما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على</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ما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هو</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خير</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لكما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من</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خادم</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إذا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أويتما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إلى</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فراشكما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أو</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أخذتما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مضاجعكما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فكبرا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ثلاثا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وثلاثين</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وسبحا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ثلاثا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وثلاثين</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واحمدا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ثلاثا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وثلاثين</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فهذا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خير</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لكما</w:t>
      </w:r>
      <w:r w:rsidR="0026010F" w:rsidRPr="0026010F">
        <w:rPr>
          <w:rFonts w:ascii="Traditional Arabic" w:eastAsia="Times New Roman" w:hAnsi="Times New Roman" w:cs="KFGQPC Uthman Taha Naskh"/>
          <w:color w:val="0000FF"/>
          <w:sz w:val="24"/>
          <w:szCs w:val="24"/>
          <w:rtl/>
        </w:rPr>
        <w:t xml:space="preserve"> </w:t>
      </w:r>
      <w:r w:rsidR="0026010F" w:rsidRPr="0026010F">
        <w:rPr>
          <w:rFonts w:ascii="Traditional Arabic" w:eastAsia="Times New Roman" w:hAnsi="Times New Roman" w:cs="KFGQPC Uthman Taha Naskh" w:hint="eastAsia"/>
          <w:color w:val="0000FF"/>
          <w:sz w:val="24"/>
          <w:szCs w:val="24"/>
          <w:rtl/>
        </w:rPr>
        <w:t>من</w:t>
      </w:r>
      <w:r w:rsidR="0026010F" w:rsidRPr="0026010F">
        <w:rPr>
          <w:rFonts w:ascii="Traditional Arabic" w:eastAsia="Times New Roman" w:hAnsi="Times New Roman" w:cs="KFGQPC Uthman Taha Naskh"/>
          <w:color w:val="0000FF"/>
          <w:sz w:val="24"/>
          <w:szCs w:val="24"/>
          <w:rtl/>
        </w:rPr>
        <w:t xml:space="preserve"> </w:t>
      </w:r>
      <w:r>
        <w:rPr>
          <w:rFonts w:ascii="Traditional Arabic" w:eastAsia="Times New Roman" w:hAnsi="Times New Roman" w:cs="KFGQPC Uthman Taha Naskh" w:hint="eastAsia"/>
          <w:color w:val="0000FF"/>
          <w:sz w:val="24"/>
          <w:szCs w:val="24"/>
          <w:rtl/>
        </w:rPr>
        <w:t>خادم</w:t>
      </w:r>
      <w:r w:rsidR="0026010F" w:rsidRPr="0026010F">
        <w:rPr>
          <w:rFonts w:ascii="Traditional Arabic" w:eastAsia="Times New Roman" w:hAnsi="Times New Roman" w:cs="KFGQPC Uthman Taha Naskh" w:hint="eastAsia"/>
          <w:color w:val="0000FF"/>
          <w:sz w:val="24"/>
          <w:szCs w:val="24"/>
          <w:rtl/>
        </w:rPr>
        <w:t>»</w:t>
      </w:r>
    </w:p>
    <w:p w:rsidR="0026010F" w:rsidRPr="0026010F" w:rsidRDefault="0026010F" w:rsidP="00AD4DBB">
      <w:pPr>
        <w:bidi w:val="0"/>
        <w:jc w:val="both"/>
        <w:rPr>
          <w:rFonts w:ascii="Kalpurush" w:eastAsia="Times New Roman" w:hAnsi="Kalpurush" w:cs="Kalpurush"/>
          <w:color w:val="000000"/>
          <w:sz w:val="24"/>
          <w:szCs w:val="24"/>
          <w:cs/>
          <w:lang w:bidi="bn-BD"/>
        </w:rPr>
      </w:pPr>
      <w:r w:rsidRPr="0026010F">
        <w:rPr>
          <w:rFonts w:ascii="Kalpurush" w:eastAsia="Times New Roman" w:hAnsi="Kalpurush" w:cs="Kalpurush" w:hint="cs"/>
          <w:color w:val="000000"/>
          <w:sz w:val="24"/>
          <w:szCs w:val="24"/>
          <w:cs/>
          <w:lang w:bidi="bn-BD"/>
        </w:rPr>
        <w:lastRenderedPageBreak/>
        <w:t>“আমি তোমাদেরকে এমন একটি আমলের কথা বলে দেবনা, যা তোমাদের জন্য একটি খাদেমের চেয়েও অনেক বেশি উত্তম? যখন তোমরা শয্যা গ্রহণ করতে যাবে, তখন তোমরা “আল্লাহু আকবার” তেত্রিশ বার, “সুবহানাল্লাহ” তেত্রিশ বার এবং “আলহামদু লিল্লাহ” তেত্রিশ বার পড়বে। এটা তোমাদের জন্য একটি খাদেমের চেয়েও অনেক বেশি উত্তম।”</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(খ) মা হিসেবে তার দায়িত্ব ও কর্তব্য:</w:t>
      </w:r>
    </w:p>
    <w:p w:rsidR="0026010F" w:rsidRPr="00AD4DBB" w:rsidRDefault="0026010F" w:rsidP="00AD4DBB">
      <w:pPr>
        <w:bidi w:val="0"/>
        <w:jc w:val="both"/>
        <w:rPr>
          <w:rFonts w:ascii="Times New Roman" w:eastAsia="Times New Roman" w:hAnsi="Times New Roman" w:cs="Kalpurush"/>
          <w:sz w:val="24"/>
          <w:szCs w:val="24"/>
          <w:rtl/>
          <w:cs/>
          <w:lang w:bidi="bn-BD"/>
        </w:rPr>
      </w:pPr>
      <w:r w:rsidRPr="0026010F">
        <w:rPr>
          <w:rFonts w:ascii="Times New Roman" w:eastAsia="Times New Roman" w:hAnsi="Times New Roman" w:cs="Kalpurush" w:hint="cs"/>
          <w:sz w:val="24"/>
          <w:szCs w:val="24"/>
          <w:cs/>
          <w:lang w:bidi="bn-BD"/>
        </w:rPr>
        <w:t>মায়ের জন্য রয়েছে বড় রকমের অধিকার; বরং আল্লাহ তা‘আলার অধিকারের পরে সবচেয়ে বড় অধিকার</w:t>
      </w:r>
      <w:r w:rsidR="00A06456">
        <w:rPr>
          <w:rFonts w:ascii="Times New Roman" w:eastAsia="Times New Roman" w:hAnsi="Times New Roman" w:cs="Kalpurush" w:hint="cs"/>
          <w:sz w:val="24"/>
          <w:szCs w:val="24"/>
          <w:cs/>
          <w:lang w:bidi="bn-BD"/>
        </w:rPr>
        <w:t xml:space="preserve"> হলো</w:t>
      </w:r>
      <w:r w:rsidRPr="0026010F">
        <w:rPr>
          <w:rFonts w:ascii="Times New Roman" w:eastAsia="Times New Roman" w:hAnsi="Times New Roman" w:cs="Kalpurush" w:hint="cs"/>
          <w:sz w:val="24"/>
          <w:szCs w:val="24"/>
          <w:cs/>
          <w:lang w:bidi="bn-BD"/>
        </w:rPr>
        <w:t xml:space="preserve"> মায়ের। আল্লাহ তা‘আলা</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734844" w:rsidRDefault="001A15BB" w:rsidP="0026010F">
      <w:pPr>
        <w:widowControl w:val="0"/>
        <w:autoSpaceDE w:val="0"/>
        <w:autoSpaceDN w:val="0"/>
        <w:bidi w:val="0"/>
        <w:adjustRightInd w:val="0"/>
        <w:jc w:val="both"/>
        <w:rPr>
          <w:rFonts w:ascii="Times New Roman" w:eastAsia="Times New Roman" w:hAnsi="Times New Roman" w:cs="Kalpurush"/>
          <w:color w:val="008000"/>
          <w:sz w:val="24"/>
          <w:szCs w:val="24"/>
          <w:cs/>
          <w:lang w:bidi="bn-BD"/>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وَقَضَىٰ رَبُّكَ أَلَّا تَعۡبُدُوٓاْ إِلَّآ إِيَّاهُ وَبِٱلۡوَٰلِدَيۡنِ إِحۡسَٰنًاۚ إِمَّا يَبۡلُغَنَّ عِندَكَ ٱلۡكِبَرَ أَحَدُهُمَآ أَوۡ كِلَاهُمَا فَلَا تَقُل لَّهُمَآ أُفّ</w:t>
      </w:r>
      <w:r w:rsidR="0026010F" w:rsidRPr="0026010F">
        <w:rPr>
          <w:rFonts w:ascii="Jameel Noori Nastaleeq" w:eastAsia="Times New Roman" w:hAnsi="Jameel Noori Nastaleeq" w:cs="KFGQPC Uthmanic Script HAFS" w:hint="cs"/>
          <w:color w:val="008000"/>
          <w:sz w:val="24"/>
          <w:szCs w:val="24"/>
          <w:rtl/>
        </w:rPr>
        <w:t>ٖ</w:t>
      </w:r>
      <w:r w:rsidR="0026010F" w:rsidRPr="0026010F">
        <w:rPr>
          <w:rFonts w:ascii="Times New Roman" w:eastAsia="Times New Roman" w:hAnsi="Times New Roman" w:cs="KFGQPC Uthmanic Script HAFS" w:hint="cs"/>
          <w:color w:val="008000"/>
          <w:sz w:val="24"/>
          <w:szCs w:val="24"/>
          <w:rtl/>
        </w:rPr>
        <w:t xml:space="preserve"> وَلَا تَن</w:t>
      </w:r>
      <w:r w:rsidR="0026010F" w:rsidRPr="0026010F">
        <w:rPr>
          <w:rFonts w:ascii="Times New Roman" w:eastAsia="Times New Roman" w:hAnsi="Times New Roman" w:cs="KFGQPC Uthmanic Script HAFS"/>
          <w:color w:val="008000"/>
          <w:sz w:val="24"/>
          <w:szCs w:val="24"/>
          <w:rtl/>
        </w:rPr>
        <w:t>ۡهَرۡهُمَا وَقُل لَّهُمَا قَوۡل</w:t>
      </w:r>
      <w:r w:rsidR="0026010F" w:rsidRPr="0026010F">
        <w:rPr>
          <w:rFonts w:ascii="Jameel Noori Nastaleeq" w:eastAsia="Times New Roman" w:hAnsi="Jameel Noori Nastaleeq" w:cs="KFGQPC Uthmanic Script HAFS" w:hint="cs"/>
          <w:color w:val="008000"/>
          <w:sz w:val="24"/>
          <w:szCs w:val="24"/>
          <w:rtl/>
        </w:rPr>
        <w:t>ٗ</w:t>
      </w:r>
      <w:r w:rsidR="0026010F" w:rsidRPr="0026010F">
        <w:rPr>
          <w:rFonts w:ascii="Times New Roman" w:eastAsia="Times New Roman" w:hAnsi="Times New Roman" w:cs="KFGQPC Uthmanic Script HAFS" w:hint="cs"/>
          <w:color w:val="008000"/>
          <w:sz w:val="24"/>
          <w:szCs w:val="24"/>
          <w:rtl/>
        </w:rPr>
        <w:t>ا كَرِيم</w:t>
      </w:r>
      <w:r w:rsidR="0026010F" w:rsidRPr="0026010F">
        <w:rPr>
          <w:rFonts w:ascii="Jameel Noori Nastaleeq" w:eastAsia="Times New Roman" w:hAnsi="Jameel Noori Nastaleeq" w:cs="KFGQPC Uthmanic Script HAFS" w:hint="cs"/>
          <w:color w:val="008000"/>
          <w:sz w:val="24"/>
          <w:szCs w:val="24"/>
          <w:rtl/>
        </w:rPr>
        <w:t>ٗ</w:t>
      </w:r>
      <w:r w:rsidR="0026010F" w:rsidRPr="0026010F">
        <w:rPr>
          <w:rFonts w:ascii="Times New Roman" w:eastAsia="Times New Roman" w:hAnsi="Times New Roman" w:cs="KFGQPC Uthmanic Script HAFS" w:hint="cs"/>
          <w:color w:val="008000"/>
          <w:sz w:val="24"/>
          <w:szCs w:val="24"/>
          <w:rtl/>
        </w:rPr>
        <w:t xml:space="preserve">ا ٢٣ وَٱخۡفِضۡ لَهُمَا </w:t>
      </w:r>
      <w:r w:rsidR="0026010F" w:rsidRPr="0026010F">
        <w:rPr>
          <w:rFonts w:ascii="Times New Roman" w:eastAsia="Times New Roman" w:hAnsi="Times New Roman" w:cs="KFGQPC Uthmanic Script HAFS"/>
          <w:color w:val="008000"/>
          <w:sz w:val="24"/>
          <w:szCs w:val="24"/>
          <w:rtl/>
        </w:rPr>
        <w:t>جَنَاحَ ٱلذُّلِّ مِنَ ٱلرَّحۡمَةِ وَقُل رَّبِّ ٱرۡحَمۡهُمَا كَمَا رَبَّيَانِي صَغِير</w:t>
      </w:r>
      <w:r w:rsidR="0026010F" w:rsidRPr="0026010F">
        <w:rPr>
          <w:rFonts w:ascii="Jameel Noori Nastaleeq" w:eastAsia="Times New Roman" w:hAnsi="Jameel Noori Nastaleeq" w:cs="KFGQPC Uthmanic Script HAFS" w:hint="cs"/>
          <w:color w:val="008000"/>
          <w:sz w:val="24"/>
          <w:szCs w:val="24"/>
          <w:rtl/>
        </w:rPr>
        <w:t>ٗ</w:t>
      </w:r>
      <w:r w:rsidR="0026010F" w:rsidRPr="0026010F">
        <w:rPr>
          <w:rFonts w:ascii="Times New Roman" w:eastAsia="Times New Roman" w:hAnsi="Times New Roman" w:cs="KFGQPC Uthmanic Script HAFS" w:hint="cs"/>
          <w:color w:val="008000"/>
          <w:sz w:val="24"/>
          <w:szCs w:val="24"/>
          <w:rtl/>
        </w:rPr>
        <w:t xml:space="preserve">ا ٢٤ </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11" w:name="س17"/>
      <w:r w:rsidR="0026010F" w:rsidRPr="0026010F">
        <w:rPr>
          <w:rFonts w:ascii="Times New Roman" w:eastAsia="Times New Roman" w:hAnsi="Times New Roman" w:cs="KFGQPC Uthman Taha Naskh" w:hint="cs"/>
          <w:color w:val="008000"/>
          <w:sz w:val="24"/>
          <w:szCs w:val="24"/>
          <w:rtl/>
        </w:rPr>
        <w:t xml:space="preserve"> </w:t>
      </w:r>
      <w:r w:rsidR="0026010F" w:rsidRPr="0026010F">
        <w:rPr>
          <w:rFonts w:ascii="Times New Roman" w:eastAsia="Times New Roman" w:hAnsi="Times New Roman" w:cs="KFGQPC Uthmanic Script HAFS" w:hint="cs"/>
          <w:color w:val="008000"/>
          <w:sz w:val="24"/>
          <w:szCs w:val="24"/>
          <w:rtl/>
        </w:rPr>
        <w:t>سُورَةُ</w:t>
      </w:r>
      <w:bookmarkEnd w:id="11"/>
      <w:r w:rsidR="0026010F" w:rsidRPr="0026010F">
        <w:rPr>
          <w:rFonts w:ascii="Times New Roman" w:eastAsia="Times New Roman" w:hAnsi="Times New Roman" w:cs="KFGQPC Uthmanic Script HAFS" w:hint="cs"/>
          <w:color w:val="008000"/>
          <w:sz w:val="24"/>
          <w:szCs w:val="24"/>
          <w:rtl/>
        </w:rPr>
        <w:t xml:space="preserve"> الإِس</w:t>
      </w:r>
      <w:r w:rsidR="0026010F" w:rsidRPr="0026010F">
        <w:rPr>
          <w:rFonts w:ascii="Times New Roman" w:eastAsia="Times New Roman" w:hAnsi="Times New Roman" w:cs="KFGQPC Uthmanic Script HAFS"/>
          <w:color w:val="008000"/>
          <w:sz w:val="24"/>
          <w:szCs w:val="24"/>
          <w:rtl/>
        </w:rPr>
        <w:t>ۡ</w:t>
      </w:r>
      <w:r w:rsidR="0026010F" w:rsidRPr="0026010F">
        <w:rPr>
          <w:rFonts w:ascii="Times New Roman" w:eastAsia="Times New Roman" w:hAnsi="Times New Roman" w:cs="KFGQPC Uthmanic Script HAFS" w:hint="cs"/>
          <w:color w:val="008000"/>
          <w:sz w:val="24"/>
          <w:szCs w:val="24"/>
          <w:rtl/>
        </w:rPr>
        <w:t>رَاءِ</w:t>
      </w:r>
      <w:r w:rsidR="0026010F" w:rsidRPr="0026010F">
        <w:rPr>
          <w:rFonts w:ascii="Times New Roman" w:eastAsia="Times New Roman" w:hAnsi="Times New Roman" w:cs="KFGQPC Uthman Taha Naskh" w:hint="cs"/>
          <w:color w:val="008000"/>
          <w:sz w:val="24"/>
          <w:szCs w:val="24"/>
          <w:rtl/>
        </w:rPr>
        <w:t xml:space="preserve">: 23 </w:t>
      </w:r>
      <w:r w:rsidR="0026010F" w:rsidRPr="0026010F">
        <w:rPr>
          <w:rFonts w:ascii="Times New Roman" w:eastAsia="Times New Roman" w:hAnsi="Times New Roman" w:cs="Times New Roman" w:hint="cs"/>
          <w:color w:val="008000"/>
          <w:sz w:val="24"/>
          <w:szCs w:val="24"/>
          <w:rtl/>
        </w:rPr>
        <w:t>–</w:t>
      </w:r>
      <w:r w:rsidR="0026010F" w:rsidRPr="0026010F">
        <w:rPr>
          <w:rFonts w:ascii="Times New Roman" w:eastAsia="Times New Roman" w:hAnsi="Times New Roman" w:cs="KFGQPC Uthman Taha Naskh" w:hint="cs"/>
          <w:color w:val="008000"/>
          <w:sz w:val="24"/>
          <w:szCs w:val="24"/>
          <w:rtl/>
        </w:rPr>
        <w:t xml:space="preserve"> 24</w:t>
      </w:r>
      <w:r w:rsidR="002315E6">
        <w:rPr>
          <w:rFonts w:ascii="Times New Roman" w:eastAsia="Times New Roman" w:hAnsi="Times New Roman" w:cs="KFGQPC Uthman Taha Naskh" w:hint="cs"/>
          <w:color w:val="008000"/>
          <w:sz w:val="24"/>
          <w:szCs w:val="24"/>
          <w:rtl/>
        </w:rPr>
        <w:t>]</w:t>
      </w:r>
      <w:r w:rsidR="0026010F" w:rsidRPr="0026010F">
        <w:rPr>
          <w:rFonts w:ascii="Times New Roman" w:eastAsia="Times New Roman" w:hAnsi="Times New Roman" w:cs="KFGQPC Uthman Taha Naskh" w:hint="cs"/>
          <w:color w:val="008000"/>
          <w:sz w:val="24"/>
          <w:szCs w:val="24"/>
          <w:rtl/>
        </w:rPr>
        <w:t xml:space="preserve">                                                                                                 </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“তোমার </w:t>
      </w:r>
      <w:r w:rsidR="00AD4DBB">
        <w:rPr>
          <w:rFonts w:ascii="Traditional Arabic" w:eastAsia="Times New Roman" w:hAnsi="Times New Roman" w:cs="Kalpurush" w:hint="cs"/>
          <w:color w:val="000000"/>
          <w:sz w:val="24"/>
          <w:szCs w:val="24"/>
          <w:cs/>
          <w:lang w:bidi="bn-BD"/>
        </w:rPr>
        <w:t>রব</w:t>
      </w:r>
      <w:r w:rsidRPr="0026010F">
        <w:rPr>
          <w:rFonts w:ascii="Traditional Arabic" w:eastAsia="Times New Roman" w:hAnsi="Times New Roman" w:cs="Kalpurush" w:hint="cs"/>
          <w:color w:val="000000"/>
          <w:sz w:val="24"/>
          <w:szCs w:val="24"/>
          <w:cs/>
          <w:lang w:bidi="bn-BD"/>
        </w:rPr>
        <w:t xml:space="preserve"> আদেশ দিয়েছেন তিনি ব্যতীত অন্য কারও ইবাদত করতে এবং পিতা-মাতার প্রতি সদ্ব্যবহার করতে। তাদের একজন অথবা উভয়েই তোমার জীবদ্দশায় </w:t>
      </w:r>
      <w:r w:rsidR="00AD4DBB">
        <w:rPr>
          <w:rFonts w:ascii="Traditional Arabic" w:eastAsia="Times New Roman" w:hAnsi="Times New Roman" w:cs="Kalpurush" w:hint="cs"/>
          <w:color w:val="000000"/>
          <w:sz w:val="24"/>
          <w:szCs w:val="24"/>
          <w:cs/>
          <w:lang w:bidi="bn-BD"/>
        </w:rPr>
        <w:t>বার্ধক্যে উপনীত হলে তাদেরকে ‘উফ</w:t>
      </w:r>
      <w:r w:rsidRPr="0026010F">
        <w:rPr>
          <w:rFonts w:ascii="Traditional Arabic" w:eastAsia="Times New Roman" w:hAnsi="Times New Roman" w:cs="Kalpurush" w:hint="cs"/>
          <w:color w:val="000000"/>
          <w:sz w:val="24"/>
          <w:szCs w:val="24"/>
          <w:cs/>
          <w:lang w:bidi="bn-BD"/>
        </w:rPr>
        <w:t>’ বলো না এবং তাদেরকে ধমক দিও না</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তাদের সাথে সম্মানসূচক কথা বল। মমতাবেশে তাদের প্রতি নম্রতার পাখা অবনমিত করবে এবং বলবে, ‘হে আমার </w:t>
      </w:r>
      <w:r w:rsidR="00AD4DBB">
        <w:rPr>
          <w:rFonts w:ascii="Traditional Arabic" w:eastAsia="Times New Roman" w:hAnsi="Times New Roman" w:cs="Kalpurush" w:hint="cs"/>
          <w:color w:val="000000"/>
          <w:sz w:val="24"/>
          <w:szCs w:val="24"/>
          <w:cs/>
          <w:lang w:bidi="bn-BD"/>
        </w:rPr>
        <w:t>রব</w:t>
      </w:r>
      <w:r w:rsidRPr="0026010F">
        <w:rPr>
          <w:rFonts w:ascii="Traditional Arabic" w:eastAsia="Times New Roman" w:hAnsi="Times New Roman" w:cs="Kalpurush" w:hint="cs"/>
          <w:color w:val="000000"/>
          <w:sz w:val="24"/>
          <w:szCs w:val="24"/>
          <w:cs/>
          <w:lang w:bidi="bn-BD"/>
        </w:rPr>
        <w:t xml:space="preserve">! তাদের প্রতি দয়া কর, যেভাবে শৈশবে তারা </w:t>
      </w:r>
      <w:r w:rsidRPr="0026010F">
        <w:rPr>
          <w:rFonts w:ascii="Traditional Arabic" w:eastAsia="Times New Roman" w:hAnsi="Times New Roman" w:cs="Kalpurush" w:hint="cs"/>
          <w:color w:val="000000"/>
          <w:sz w:val="24"/>
          <w:szCs w:val="24"/>
          <w:cs/>
          <w:lang w:bidi="bn-BD"/>
        </w:rPr>
        <w:lastRenderedPageBreak/>
        <w:t>আমাকে প্রতিপালন করেছিলেন’।”</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আল-ইসরা</w:t>
      </w:r>
      <w:r w:rsidR="00AD4D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২৩-২৪</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এই আয়াতের সাথে অর্থগতভাবে সামঞ্জস্যপূর্ণ আরও অনেক আয়াত রয়েছে।</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আবূ হুরায়রা </w:t>
      </w:r>
      <w:r w:rsidRPr="0026010F">
        <w:rPr>
          <w:rFonts w:ascii="Kalpurush" w:eastAsia="Times New Roman" w:hAnsi="Kalpurush" w:cs="Kalpurush" w:hint="cs"/>
          <w:color w:val="000000"/>
          <w:sz w:val="24"/>
          <w:szCs w:val="24"/>
          <w:cs/>
          <w:lang w:bidi="bn-BD"/>
        </w:rPr>
        <w:t>রাদিয়াল্লাহু ‘আনহু থেকে বর্ণিত, তিনি</w:t>
      </w:r>
      <w:r w:rsidR="001A15BB">
        <w:rPr>
          <w:rFonts w:ascii="Kalpurush" w:eastAsia="Times New Roman" w:hAnsi="Kalpurush" w:cs="Kalpurush" w:hint="cs"/>
          <w:color w:val="000000"/>
          <w:sz w:val="24"/>
          <w:szCs w:val="24"/>
          <w:cs/>
          <w:lang w:bidi="bn-BD"/>
        </w:rPr>
        <w:t xml:space="preserve"> বলেন</w:t>
      </w:r>
      <w:r w:rsidR="001A15BB">
        <w:rPr>
          <w:rFonts w:ascii="Kalpurush" w:eastAsia="Times New Roman" w:hAnsi="Kalpurush" w:cs="Kalpurush" w:hint="cs"/>
          <w:color w:val="000000"/>
          <w:sz w:val="24"/>
          <w:szCs w:val="24"/>
          <w:lang w:bidi="bn-BD"/>
        </w:rPr>
        <w:t>,</w:t>
      </w:r>
      <w:r w:rsidRPr="0026010F">
        <w:rPr>
          <w:rFonts w:ascii="SutonnyMJ" w:eastAsia="Times New Roman" w:hAnsi="SutonnyMJ" w:cs="Kalpurush" w:hint="cs"/>
          <w:color w:val="000000"/>
          <w:sz w:val="24"/>
          <w:szCs w:val="24"/>
          <w:cs/>
          <w:lang w:bidi="bn-BD"/>
        </w:rPr>
        <w:t xml:space="preserve"> </w:t>
      </w:r>
    </w:p>
    <w:p w:rsidR="0026010F" w:rsidRPr="0026010F" w:rsidRDefault="0026010F" w:rsidP="00AD4DBB">
      <w:pPr>
        <w:autoSpaceDE w:val="0"/>
        <w:autoSpaceDN w:val="0"/>
        <w:adjustRightInd w:val="0"/>
        <w:jc w:val="both"/>
        <w:rPr>
          <w:rFonts w:ascii="Traditional Arabic" w:eastAsia="Times New Roman" w:hAnsi="Times New Roman" w:cs="KFGQPC Uthman Taha Naskh"/>
          <w:color w:val="0000FF"/>
          <w:sz w:val="24"/>
          <w:szCs w:val="24"/>
          <w:rtl/>
        </w:rPr>
      </w:pPr>
      <w:r w:rsidRPr="0026010F">
        <w:rPr>
          <w:rFonts w:ascii="Traditional Arabic" w:eastAsia="Times New Roman" w:hAnsi="Times New Roman" w:cs="KFGQPC Uthman Taha Naskh" w:hint="eastAsia"/>
          <w:color w:val="0000FF"/>
          <w:sz w:val="24"/>
          <w:szCs w:val="24"/>
          <w:rtl/>
        </w:rPr>
        <w:t>«جاء</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رجل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رسول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صلى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عليه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سلم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فقال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رسول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أحق</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الناس</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بحسن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صحابتي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قال</w:t>
      </w:r>
      <w:r w:rsidRPr="0026010F">
        <w:rPr>
          <w:rFonts w:ascii="Traditional Arabic" w:eastAsia="Times New Roman" w:hAnsi="Times New Roman" w:cs="KFGQPC Uthman Taha Naskh"/>
          <w:color w:val="0000FF"/>
          <w:sz w:val="24"/>
          <w:szCs w:val="24"/>
          <w:rtl/>
        </w:rPr>
        <w:t xml:space="preserve"> ( </w:t>
      </w:r>
      <w:r w:rsidRPr="0026010F">
        <w:rPr>
          <w:rFonts w:ascii="Traditional Arabic" w:eastAsia="Times New Roman" w:hAnsi="Times New Roman" w:cs="KFGQPC Uthman Taha Naskh" w:hint="eastAsia"/>
          <w:color w:val="0000FF"/>
          <w:sz w:val="24"/>
          <w:szCs w:val="24"/>
          <w:rtl/>
        </w:rPr>
        <w:t>أمك</w:t>
      </w:r>
      <w:r w:rsidRPr="0026010F">
        <w:rPr>
          <w:rFonts w:ascii="Traditional Arabic" w:eastAsia="Times New Roman" w:hAnsi="Times New Roman" w:cs="KFGQPC Uthman Taha Naskh"/>
          <w:color w:val="0000FF"/>
          <w:sz w:val="24"/>
          <w:szCs w:val="24"/>
          <w:rtl/>
        </w:rPr>
        <w:t xml:space="preserve"> ) . </w:t>
      </w:r>
      <w:r w:rsidRPr="0026010F">
        <w:rPr>
          <w:rFonts w:ascii="Traditional Arabic" w:eastAsia="Times New Roman" w:hAnsi="Times New Roman" w:cs="KFGQPC Uthman Taha Naskh" w:hint="eastAsia"/>
          <w:color w:val="0000FF"/>
          <w:sz w:val="24"/>
          <w:szCs w:val="24"/>
          <w:rtl/>
        </w:rPr>
        <w:t>قال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ثم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قال</w:t>
      </w:r>
      <w:r w:rsidRPr="0026010F">
        <w:rPr>
          <w:rFonts w:ascii="Traditional Arabic" w:eastAsia="Times New Roman" w:hAnsi="Times New Roman" w:cs="KFGQPC Uthman Taha Naskh"/>
          <w:color w:val="0000FF"/>
          <w:sz w:val="24"/>
          <w:szCs w:val="24"/>
          <w:rtl/>
        </w:rPr>
        <w:t xml:space="preserve"> ( </w:t>
      </w:r>
      <w:r w:rsidRPr="0026010F">
        <w:rPr>
          <w:rFonts w:ascii="Traditional Arabic" w:eastAsia="Times New Roman" w:hAnsi="Times New Roman" w:cs="KFGQPC Uthman Taha Naskh" w:hint="eastAsia"/>
          <w:color w:val="0000FF"/>
          <w:sz w:val="24"/>
          <w:szCs w:val="24"/>
          <w:rtl/>
        </w:rPr>
        <w:t>ثم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أمك</w:t>
      </w:r>
      <w:r w:rsidRPr="0026010F">
        <w:rPr>
          <w:rFonts w:ascii="Traditional Arabic" w:eastAsia="Times New Roman" w:hAnsi="Times New Roman" w:cs="KFGQPC Uthman Taha Naskh"/>
          <w:color w:val="0000FF"/>
          <w:sz w:val="24"/>
          <w:szCs w:val="24"/>
          <w:rtl/>
        </w:rPr>
        <w:t xml:space="preserve">) . </w:t>
      </w:r>
      <w:r w:rsidRPr="0026010F">
        <w:rPr>
          <w:rFonts w:ascii="Traditional Arabic" w:eastAsia="Times New Roman" w:hAnsi="Times New Roman" w:cs="KFGQPC Uthman Taha Naskh" w:hint="eastAsia"/>
          <w:color w:val="0000FF"/>
          <w:sz w:val="24"/>
          <w:szCs w:val="24"/>
          <w:rtl/>
        </w:rPr>
        <w:t>قال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ثم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قال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ثم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أمك</w:t>
      </w:r>
      <w:r w:rsidRPr="0026010F">
        <w:rPr>
          <w:rFonts w:ascii="Traditional Arabic" w:eastAsia="Times New Roman" w:hAnsi="Times New Roman" w:cs="KFGQPC Uthman Taha Naskh"/>
          <w:color w:val="0000FF"/>
          <w:sz w:val="24"/>
          <w:szCs w:val="24"/>
          <w:rtl/>
        </w:rPr>
        <w:t xml:space="preserve">) . </w:t>
      </w:r>
      <w:r w:rsidRPr="0026010F">
        <w:rPr>
          <w:rFonts w:ascii="Traditional Arabic" w:eastAsia="Times New Roman" w:hAnsi="Times New Roman" w:cs="KFGQPC Uthman Taha Naskh" w:hint="eastAsia"/>
          <w:color w:val="0000FF"/>
          <w:sz w:val="24"/>
          <w:szCs w:val="24"/>
          <w:rtl/>
        </w:rPr>
        <w:t>قال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ثم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قال</w:t>
      </w:r>
      <w:r w:rsidRPr="0026010F">
        <w:rPr>
          <w:rFonts w:ascii="Traditional Arabic" w:eastAsia="Times New Roman" w:hAnsi="Times New Roman" w:cs="KFGQPC Uthman Taha Naskh"/>
          <w:color w:val="0000FF"/>
          <w:sz w:val="24"/>
          <w:szCs w:val="24"/>
          <w:rtl/>
        </w:rPr>
        <w:t xml:space="preserve"> ( </w:t>
      </w:r>
      <w:r w:rsidRPr="0026010F">
        <w:rPr>
          <w:rFonts w:ascii="Traditional Arabic" w:eastAsia="Times New Roman" w:hAnsi="Times New Roman" w:cs="KFGQPC Uthman Taha Naskh" w:hint="eastAsia"/>
          <w:color w:val="0000FF"/>
          <w:sz w:val="24"/>
          <w:szCs w:val="24"/>
          <w:rtl/>
        </w:rPr>
        <w:t>ثم</w:t>
      </w:r>
      <w:r w:rsidRPr="0026010F">
        <w:rPr>
          <w:rFonts w:ascii="Traditional Arabic" w:eastAsia="Times New Roman" w:hAnsi="Times New Roman" w:cs="KFGQPC Uthman Taha Naskh"/>
          <w:color w:val="0000FF"/>
          <w:sz w:val="24"/>
          <w:szCs w:val="24"/>
          <w:rtl/>
        </w:rPr>
        <w:t xml:space="preserve"> </w:t>
      </w:r>
      <w:r w:rsidR="00AD4DBB">
        <w:rPr>
          <w:rFonts w:ascii="Traditional Arabic" w:eastAsia="Times New Roman" w:hAnsi="Times New Roman" w:cs="KFGQPC Uthman Taha Naskh" w:hint="eastAsia"/>
          <w:color w:val="0000FF"/>
          <w:sz w:val="24"/>
          <w:szCs w:val="24"/>
          <w:rtl/>
        </w:rPr>
        <w:t>أبوك</w:t>
      </w: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hint="cs"/>
          <w:color w:val="0000FF"/>
          <w:sz w:val="24"/>
          <w:szCs w:val="24"/>
          <w:rtl/>
        </w:rPr>
        <w:t xml:space="preserve">. </w:t>
      </w:r>
    </w:p>
    <w:p w:rsidR="0026010F" w:rsidRPr="0026010F" w:rsidRDefault="0026010F" w:rsidP="00AD4DBB">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“এক লোক রাসূলুল্লাহ</w:t>
      </w:r>
      <w:r w:rsidRPr="0026010F">
        <w:rPr>
          <w:rFonts w:ascii="SutonnyMJ" w:eastAsia="Times New Roman" w:hAnsi="SutonnyMJ" w:cs="Kalpurush" w:hint="cs"/>
          <w:color w:val="000000"/>
          <w:sz w:val="24"/>
          <w:szCs w:val="24"/>
          <w:cs/>
          <w:lang w:bidi="bn-BD"/>
        </w:rPr>
        <w:t xml:space="preserve"> সাল্লাল্লাহু আলাইহি ওয়াসাল্লামের নিকট এসে জিজ্ঞেস করল: হে আল্লাহর রাসূল! আমার কাছে কে উত্তম ব্যবহার পাওয়ার বেশি হকদার? তিনি বললেন: তোমার মা। লোকটি বলল: তারপর কে? তিনি বললেন: তোমার মা। লোকটি বলল: তারপর কে? তিনি বললেন: তোমার মা। লোকটি বলল: তারপর কে? তিনি বললেন: তোমার পিতা</w:t>
      </w:r>
      <w:r w:rsidRPr="0026010F">
        <w:rPr>
          <w:rFonts w:ascii="Kalpurush" w:eastAsia="Times New Roman" w:hAnsi="Kalpurush" w:cs="Bangla" w:hint="cs"/>
          <w:color w:val="000000"/>
          <w:sz w:val="24"/>
          <w:szCs w:val="24"/>
          <w:cs/>
          <w:lang w:bidi="hi-IN"/>
        </w:rPr>
        <w:t>।</w:t>
      </w:r>
      <w:r w:rsidRPr="0026010F">
        <w:rPr>
          <w:rFonts w:ascii="Kalpurush" w:eastAsia="Times New Roman" w:hAnsi="Kalpurush" w:cs="Kalpurush" w:hint="cs"/>
          <w:color w:val="000000"/>
          <w:sz w:val="24"/>
          <w:szCs w:val="24"/>
          <w:cs/>
          <w:lang w:bidi="bn-BD"/>
        </w:rPr>
        <w:t>”</w:t>
      </w:r>
      <w:r w:rsidRPr="0026010F">
        <w:rPr>
          <w:rFonts w:ascii="SutonnyMJ" w:eastAsia="Times New Roman" w:hAnsi="SutonnyMJ" w:cs="Kalpurush"/>
          <w:color w:val="000000"/>
          <w:sz w:val="24"/>
          <w:szCs w:val="24"/>
          <w:vertAlign w:val="superscript"/>
          <w:cs/>
          <w:lang w:bidi="bn-BD"/>
        </w:rPr>
        <w:footnoteReference w:id="28"/>
      </w:r>
    </w:p>
    <w:p w:rsidR="0026010F" w:rsidRPr="00AD4DBB" w:rsidRDefault="0026010F" w:rsidP="00AD4DBB">
      <w:pPr>
        <w:bidi w:val="0"/>
        <w:jc w:val="both"/>
        <w:rPr>
          <w:rFonts w:ascii="Kalpurush" w:eastAsia="Times New Roman" w:hAnsi="Kalpurush" w:cs="Kalpurush"/>
          <w:color w:val="000000"/>
          <w:sz w:val="24"/>
          <w:szCs w:val="24"/>
          <w:rtl/>
          <w:cs/>
          <w:lang w:bidi="bn-BD"/>
        </w:rPr>
      </w:pPr>
      <w:r w:rsidRPr="0026010F">
        <w:rPr>
          <w:rFonts w:ascii="Kalpurush" w:eastAsia="Times New Roman" w:hAnsi="Kalpurush" w:cs="Kalpurush" w:hint="cs"/>
          <w:color w:val="000000"/>
          <w:sz w:val="24"/>
          <w:szCs w:val="24"/>
          <w:cs/>
          <w:lang w:bidi="bn-BD"/>
        </w:rPr>
        <w:t>আর এই অধিকারটি বাস্তবায়িত হয় কথা, কাজ ও সম্পদের মাধ্যমে ইহসানকে অন্তর্ভুক্ত করে। আর এই অধিকারের বিনিময়ে তার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w:t>
      </w:r>
      <w:r w:rsidRPr="0026010F">
        <w:rPr>
          <w:rFonts w:ascii="Kalpurush" w:eastAsia="Times New Roman" w:hAnsi="Kalpurush" w:cs="Kalpurush" w:hint="cs"/>
          <w:color w:val="000000"/>
          <w:sz w:val="24"/>
          <w:szCs w:val="24"/>
          <w:cs/>
          <w:lang w:bidi="bn-BD"/>
        </w:rPr>
        <w:lastRenderedPageBreak/>
        <w:t>আবশ্যক হয়ে পড়ে গুরু দায়িত্ব পালন ও বড় রকমের আমানতের সংরক্ষণ করা</w:t>
      </w:r>
      <w:r w:rsidRPr="0026010F">
        <w:rPr>
          <w:rFonts w:ascii="Kalpurush" w:eastAsia="Times New Roman" w:hAnsi="Kalpurush" w:cs="Bangla" w:hint="cs"/>
          <w:color w:val="000000"/>
          <w:sz w:val="24"/>
          <w:szCs w:val="24"/>
          <w:cs/>
          <w:lang w:bidi="hi-IN"/>
        </w:rPr>
        <w:t>।</w:t>
      </w:r>
      <w:r w:rsidRPr="0026010F">
        <w:rPr>
          <w:rFonts w:ascii="Kalpurush" w:eastAsia="Times New Roman" w:hAnsi="Kalpurush" w:cs="Kalpurush" w:hint="cs"/>
          <w:color w:val="000000"/>
          <w:sz w:val="24"/>
          <w:szCs w:val="24"/>
          <w:cs/>
          <w:lang w:bidi="bn-BD"/>
        </w:rPr>
        <w:t xml:space="preserve"> বরং তা এই জীবনে তার মহান দায়িত্ব ও কর্তব্যসমূহের অন্যতম। আর এই দায়িত্ব ও কর্তব্যের সূচনা</w:t>
      </w:r>
      <w:r w:rsidR="00A06456">
        <w:rPr>
          <w:rFonts w:ascii="Kalpurush" w:eastAsia="Times New Roman" w:hAnsi="Kalpurush" w:cs="Kalpurush" w:hint="cs"/>
          <w:color w:val="000000"/>
          <w:sz w:val="24"/>
          <w:szCs w:val="24"/>
          <w:cs/>
          <w:lang w:bidi="bn-BD"/>
        </w:rPr>
        <w:t xml:space="preserve"> হলো</w:t>
      </w:r>
      <w:r w:rsidR="00AD4DBB">
        <w:rPr>
          <w:rFonts w:ascii="Kalpurush" w:eastAsia="Times New Roman" w:hAnsi="Kalpurush" w:cs="Kalpurush" w:hint="cs"/>
          <w:color w:val="000000"/>
          <w:sz w:val="24"/>
          <w:szCs w:val="24"/>
          <w:cs/>
          <w:lang w:bidi="bn-BD"/>
        </w:rPr>
        <w:t>-</w:t>
      </w:r>
      <w:r w:rsidRPr="0026010F">
        <w:rPr>
          <w:rFonts w:ascii="Kalpurush" w:eastAsia="Times New Roman" w:hAnsi="Kalpurush" w:cs="Kalpurush" w:hint="cs"/>
          <w:color w:val="000000"/>
          <w:sz w:val="24"/>
          <w:szCs w:val="24"/>
          <w:cs/>
          <w:lang w:bidi="bn-BD"/>
        </w:rPr>
        <w:t xml:space="preserve"> </w:t>
      </w:r>
      <w:r w:rsidRPr="0026010F">
        <w:rPr>
          <w:rFonts w:ascii="Times New Roman" w:eastAsia="Times New Roman" w:hAnsi="Times New Roman" w:cs="Kalpurush" w:hint="cs"/>
          <w:sz w:val="24"/>
          <w:szCs w:val="24"/>
          <w:cs/>
          <w:lang w:bidi="bn-BD"/>
        </w:rPr>
        <w:t>আল্লাহ তা‘আলা</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AD4DBB" w:rsidRDefault="001A15BB" w:rsidP="00AD4DBB">
      <w:pPr>
        <w:widowControl w:val="0"/>
        <w:autoSpaceDE w:val="0"/>
        <w:autoSpaceDN w:val="0"/>
        <w:adjustRightInd w:val="0"/>
        <w:jc w:val="both"/>
        <w:rPr>
          <w:rFonts w:ascii="Times New Roman" w:eastAsia="Times New Roman" w:hAnsi="Times New Roman" w:cs="Kalpurush"/>
          <w:color w:val="008000"/>
          <w:sz w:val="24"/>
          <w:szCs w:val="30"/>
          <w:lang w:bidi="bn-BD"/>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يَٰٓأَيُّهَا ٱلَّذِينَ ءَامَنُواْ قُوٓاْ أَنفُسَكُمۡ وَأَهۡلِيكُمۡ نَارٗا وَقُودُهَا ٱلنَّاسُ وَٱلۡحِجَارَةُ عَلَيۡهَا مَلَٰٓئِكَةٌ غِلَاظٞ شِدَادٞ لَّا يَعۡصُونَ ٱللَّهَ مَآ أَمَرَهُمۡ وَيَفۡعَلُونَ مَا يُؤۡمَرُونَ ٦</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 xml:space="preserve">[ </w:t>
      </w:r>
      <w:r w:rsidR="0026010F" w:rsidRPr="0026010F">
        <w:rPr>
          <w:rFonts w:ascii="Times New Roman" w:eastAsia="Times New Roman" w:hAnsi="Times New Roman" w:cs="KFGQPC Uthmanic Script HAFS" w:hint="cs"/>
          <w:color w:val="008000"/>
          <w:sz w:val="24"/>
          <w:szCs w:val="24"/>
          <w:rtl/>
        </w:rPr>
        <w:t>سُورَةُ التَّح</w:t>
      </w:r>
      <w:r w:rsidR="0026010F" w:rsidRPr="0026010F">
        <w:rPr>
          <w:rFonts w:ascii="Times New Roman" w:eastAsia="Times New Roman" w:hAnsi="Times New Roman" w:cs="KFGQPC Uthmanic Script HAFS"/>
          <w:color w:val="008000"/>
          <w:sz w:val="24"/>
          <w:szCs w:val="24"/>
          <w:rtl/>
        </w:rPr>
        <w:t>ۡ</w:t>
      </w:r>
      <w:r w:rsidR="0026010F" w:rsidRPr="0026010F">
        <w:rPr>
          <w:rFonts w:ascii="Times New Roman" w:eastAsia="Times New Roman" w:hAnsi="Times New Roman" w:cs="KFGQPC Uthmanic Script HAFS" w:hint="cs"/>
          <w:color w:val="008000"/>
          <w:sz w:val="24"/>
          <w:szCs w:val="24"/>
          <w:rtl/>
        </w:rPr>
        <w:t>رِيمِ</w:t>
      </w:r>
      <w:r w:rsidR="0026010F" w:rsidRPr="0026010F">
        <w:rPr>
          <w:rFonts w:ascii="Times New Roman" w:eastAsia="Times New Roman" w:hAnsi="Times New Roman" w:cs="KFGQPC Uthman Taha Naskh" w:hint="cs"/>
          <w:color w:val="008000"/>
          <w:sz w:val="24"/>
          <w:szCs w:val="24"/>
          <w:rtl/>
        </w:rPr>
        <w:t>: 6</w:t>
      </w:r>
      <w:r w:rsidR="00AD4DBB" w:rsidRPr="00AD4DBB">
        <w:rPr>
          <w:rFonts w:ascii="Times New Roman" w:eastAsia="Times New Roman" w:hAnsi="Times New Roman" w:cs="KFGQPC Uthman Taha Naskh" w:hint="cs"/>
          <w:color w:val="008000"/>
          <w:sz w:val="24"/>
          <w:szCs w:val="24"/>
          <w:cs/>
          <w:lang w:bidi="bn-BD"/>
        </w:rPr>
        <w:t>[</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“হে মুমিনগণ! তোমরা নিজেদেরকে এবং তোমাদের পরিবার-পরিজনকে আগুন থেকে রক্ষা</w:t>
      </w:r>
      <w:r w:rsidR="00AD4DBB">
        <w:rPr>
          <w:rFonts w:ascii="Traditional Arabic" w:eastAsia="Times New Roman" w:hAnsi="Times New Roman" w:cs="Kalpurush" w:hint="cs"/>
          <w:color w:val="000000"/>
          <w:sz w:val="24"/>
          <w:szCs w:val="24"/>
          <w:cs/>
          <w:lang w:bidi="bn-BD"/>
        </w:rPr>
        <w:t xml:space="preserve"> কর, যার ইন্ধন হবে মানুষ ও পাথর।</w:t>
      </w:r>
      <w:r w:rsidRPr="0026010F">
        <w:rPr>
          <w:rFonts w:ascii="Traditional Arabic" w:eastAsia="Times New Roman" w:hAnsi="Times New Roman" w:cs="Kalpurush" w:hint="cs"/>
          <w:color w:val="000000"/>
          <w:sz w:val="24"/>
          <w:szCs w:val="24"/>
          <w:cs/>
          <w:lang w:bidi="bn-BD"/>
        </w:rPr>
        <w:t xml:space="preserve"> যাতে নিয়োজিত আছে নির্মমহৃদয়, কঠোরস্বভাব</w:t>
      </w:r>
      <w:r w:rsidR="007C2C41">
        <w:rPr>
          <w:rFonts w:ascii="Traditional Arabic" w:eastAsia="Times New Roman" w:hAnsi="Times New Roman" w:cs="Kalpurush" w:hint="cs"/>
          <w:color w:val="000000"/>
          <w:sz w:val="24"/>
          <w:szCs w:val="24"/>
          <w:cs/>
          <w:lang w:bidi="bn-BD"/>
        </w:rPr>
        <w:t xml:space="preserve"> ফিরিশতা</w:t>
      </w:r>
      <w:r w:rsidRPr="0026010F">
        <w:rPr>
          <w:rFonts w:ascii="Traditional Arabic" w:eastAsia="Times New Roman" w:hAnsi="Times New Roman" w:cs="Kalpurush" w:hint="cs"/>
          <w:color w:val="000000"/>
          <w:sz w:val="24"/>
          <w:szCs w:val="24"/>
          <w:cs/>
          <w:lang w:bidi="bn-BD"/>
        </w:rPr>
        <w:t>গণ, যারা অমান্য করে না তা, যা আল্লাহ তাদেরকে আদেশ করেন। আর তারা যা করতে আদিষ্ট হয়, তাই করে।”</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আত-তাহরীম</w:t>
      </w:r>
      <w:r w:rsidR="00AD4D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৬</w:t>
      </w:r>
      <w:r w:rsidR="00AD4DBB">
        <w:rPr>
          <w:rFonts w:ascii="Traditional Arabic" w:eastAsia="Times New Roman" w:hAnsi="Times New Roman" w:cs="Kalpurush" w:hint="cs"/>
          <w:color w:val="000000"/>
          <w:sz w:val="24"/>
          <w:szCs w:val="24"/>
          <w:cs/>
          <w:lang w:bidi="bn-BD"/>
        </w:rPr>
        <w:t>]</w:t>
      </w:r>
    </w:p>
    <w:p w:rsidR="0026010F" w:rsidRPr="0026010F" w:rsidRDefault="0026010F" w:rsidP="0026010F">
      <w:pPr>
        <w:bidi w:val="0"/>
        <w:jc w:val="both"/>
        <w:rPr>
          <w:rFonts w:ascii="Traditional Arabic" w:eastAsia="Times New Roman" w:hAnsi="Times New Roman" w:cs="Times New Roman"/>
          <w:color w:val="000000"/>
          <w:sz w:val="24"/>
          <w:szCs w:val="24"/>
          <w:rtl/>
        </w:rPr>
      </w:pPr>
      <w:r w:rsidRPr="0026010F">
        <w:rPr>
          <w:rFonts w:ascii="Traditional Arabic" w:eastAsia="Times New Roman" w:hAnsi="Times New Roman" w:cs="Kalpurush" w:hint="cs"/>
          <w:color w:val="000000"/>
          <w:sz w:val="24"/>
          <w:szCs w:val="24"/>
          <w:cs/>
          <w:lang w:bidi="bn-BD"/>
        </w:rPr>
        <w:t>হাসান</w:t>
      </w:r>
      <w:r w:rsidR="001A15BB">
        <w:rPr>
          <w:rFonts w:ascii="Traditional Arabic" w:eastAsia="Times New Roman" w:hAnsi="Times New Roman" w:cs="Kalpurush" w:hint="cs"/>
          <w:color w:val="000000"/>
          <w:sz w:val="24"/>
          <w:szCs w:val="24"/>
          <w:cs/>
          <w:lang w:bidi="bn-BD"/>
        </w:rPr>
        <w:t xml:space="preserve"> রহ. বলেন</w:t>
      </w:r>
      <w:r w:rsidR="001A15BB">
        <w:rPr>
          <w:rFonts w:ascii="Traditional Arabic" w:eastAsia="Times New Roman" w:hAnsi="Times New Roman" w:cs="Kalpurush" w:hint="cs"/>
          <w:color w:val="000000"/>
          <w:sz w:val="24"/>
          <w:szCs w:val="24"/>
          <w:lang w:bidi="bn-BD"/>
        </w:rPr>
        <w:t>,</w:t>
      </w:r>
      <w:r w:rsidRPr="0026010F">
        <w:rPr>
          <w:rFonts w:ascii="Traditional Arabic" w:eastAsia="Times New Roman" w:hAnsi="Times New Roman" w:cs="Kalpurush" w:hint="cs"/>
          <w:color w:val="000000"/>
          <w:sz w:val="24"/>
          <w:szCs w:val="24"/>
          <w:cs/>
          <w:lang w:bidi="bn-BD"/>
        </w:rPr>
        <w:t xml:space="preserve"> তোমরা তাদেরকে আল্লাহর আনুগত্যের নির্দেশ দাও এবং কল্যাণের প্রশিক্ষণ দাও।</w:t>
      </w:r>
    </w:p>
    <w:p w:rsidR="0026010F" w:rsidRPr="0026010F" w:rsidRDefault="0026010F" w:rsidP="0026010F">
      <w:pPr>
        <w:bidi w:val="0"/>
        <w:jc w:val="both"/>
        <w:rPr>
          <w:rFonts w:ascii="Traditional Arabic" w:eastAsia="Times New Roman" w:hAnsi="Times New Roman" w:cs="Kalpurush"/>
          <w:color w:val="000000"/>
          <w:sz w:val="24"/>
          <w:szCs w:val="24"/>
          <w:cs/>
          <w:lang w:bidi="bn-BD"/>
        </w:rPr>
      </w:pPr>
      <w:r w:rsidRPr="0026010F">
        <w:rPr>
          <w:rFonts w:ascii="Traditional Arabic" w:eastAsia="Times New Roman" w:hAnsi="Times New Roman" w:cs="Kalpurush" w:hint="cs"/>
          <w:color w:val="000000"/>
          <w:sz w:val="24"/>
          <w:szCs w:val="24"/>
          <w:cs/>
          <w:lang w:bidi="bn-BD"/>
        </w:rPr>
        <w:t>বিশুদ্ধ</w:t>
      </w:r>
      <w:r w:rsidR="007C2C41">
        <w:rPr>
          <w:rFonts w:ascii="Traditional Arabic" w:eastAsia="Times New Roman" w:hAnsi="Times New Roman" w:cs="Kalpurush" w:hint="cs"/>
          <w:color w:val="000000"/>
          <w:sz w:val="24"/>
          <w:szCs w:val="24"/>
          <w:cs/>
          <w:lang w:bidi="bn-BD"/>
        </w:rPr>
        <w:t xml:space="preserve"> হাদীসে</w:t>
      </w:r>
      <w:r w:rsidRPr="0026010F">
        <w:rPr>
          <w:rFonts w:ascii="Traditional Arabic" w:eastAsia="Times New Roman" w:hAnsi="Times New Roman" w:cs="Kalpurush" w:hint="cs"/>
          <w:color w:val="000000"/>
          <w:sz w:val="24"/>
          <w:szCs w:val="24"/>
          <w:cs/>
          <w:lang w:bidi="bn-BD"/>
        </w:rPr>
        <w:t xml:space="preserve">র মধ্যে নবী </w:t>
      </w:r>
      <w:r w:rsidRPr="0026010F">
        <w:rPr>
          <w:rFonts w:ascii="SutonnyMJ" w:eastAsia="Times New Roman" w:hAnsi="SutonnyMJ" w:cs="Kalpurush" w:hint="cs"/>
          <w:color w:val="000000"/>
          <w:sz w:val="24"/>
          <w:szCs w:val="24"/>
          <w:cs/>
          <w:lang w:bidi="bn-BD"/>
        </w:rPr>
        <w:t>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AD4DBB">
      <w:pPr>
        <w:autoSpaceDE w:val="0"/>
        <w:autoSpaceDN w:val="0"/>
        <w:adjustRightInd w:val="0"/>
        <w:jc w:val="both"/>
        <w:rPr>
          <w:rFonts w:ascii="Traditional Arabic" w:eastAsia="Times New Roman" w:hAnsi="Times New Roman" w:cs="KFGQPC Uthman Taha Naskh"/>
          <w:color w:val="0000FF"/>
          <w:sz w:val="24"/>
          <w:szCs w:val="24"/>
          <w:rtl/>
        </w:rPr>
      </w:pPr>
      <w:r w:rsidRPr="0026010F">
        <w:rPr>
          <w:rFonts w:ascii="Traditional Arabic" w:eastAsia="Times New Roman" w:hAnsi="Times New Roman" w:cs="KFGQPC Uthman Taha Naskh" w:hint="eastAsia"/>
          <w:color w:val="0000FF"/>
          <w:sz w:val="24"/>
          <w:szCs w:val="24"/>
          <w:rtl/>
        </w:rPr>
        <w:t>«كلكم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راع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وكلكم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مسؤول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رعيته</w:t>
      </w:r>
      <w:r w:rsidRPr="0026010F">
        <w:rPr>
          <w:rFonts w:ascii="Traditional Arabic" w:eastAsia="Times New Roman" w:hAnsi="Times New Roman" w:cs="KFGQPC Uthman Taha Naskh"/>
          <w:color w:val="0000FF"/>
          <w:sz w:val="24"/>
          <w:szCs w:val="24"/>
          <w:rtl/>
        </w:rPr>
        <w:t xml:space="preserve"> </w:t>
      </w:r>
      <w:r w:rsidRPr="0026010F">
        <w:rPr>
          <w:rFonts w:ascii="Times New Roman" w:eastAsia="Times New Roman" w:hAnsi="Times New Roman" w:cs="KFGQPC Uthman Taha Naskh" w:hint="cs"/>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w:t>
      </w:r>
    </w:p>
    <w:p w:rsidR="0026010F" w:rsidRPr="0026010F" w:rsidRDefault="0026010F" w:rsidP="00AD4DBB">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color w:val="000000"/>
          <w:sz w:val="24"/>
          <w:szCs w:val="24"/>
          <w:cs/>
          <w:lang w:bidi="bn-BD"/>
        </w:rPr>
        <w:lastRenderedPageBreak/>
        <w:t>“তোমাদের প্রত্যেকেই দায়িত্বশীল (রক্ষণাবেক্ষণকারী), আর তোমাদের প্রত্যেককেই তার অধীনস্থদের রক্ষণাবেক্ষণের ব্য</w:t>
      </w:r>
      <w:r w:rsidR="00AD4DBB">
        <w:rPr>
          <w:rFonts w:ascii="Kalpurush" w:eastAsia="Times New Roman" w:hAnsi="Kalpurush" w:cs="Kalpurush" w:hint="cs"/>
          <w:color w:val="000000"/>
          <w:sz w:val="24"/>
          <w:szCs w:val="24"/>
          <w:cs/>
          <w:lang w:bidi="bn-BD"/>
        </w:rPr>
        <w:t>াপারে জিজ্ঞাসাবাদ করা হবে। ...</w:t>
      </w:r>
      <w:r w:rsidRPr="0026010F">
        <w:rPr>
          <w:rFonts w:ascii="Kalpurush" w:eastAsia="Times New Roman" w:hAnsi="Kalpurush" w:cs="Kalpurush" w:hint="cs"/>
          <w:color w:val="000000"/>
          <w:sz w:val="24"/>
          <w:szCs w:val="24"/>
          <w:cs/>
          <w:lang w:bidi="bn-BD"/>
        </w:rPr>
        <w:t>”</w:t>
      </w:r>
      <w:r w:rsidRPr="0026010F">
        <w:rPr>
          <w:rFonts w:ascii="SutonnyMJ" w:eastAsia="Times New Roman" w:hAnsi="SutonnyMJ" w:cs="Kalpurush"/>
          <w:color w:val="000000"/>
          <w:sz w:val="24"/>
          <w:szCs w:val="24"/>
          <w:vertAlign w:val="superscript"/>
          <w:cs/>
          <w:lang w:bidi="bn-BD"/>
        </w:rPr>
        <w:footnoteReference w:id="29"/>
      </w:r>
    </w:p>
    <w:p w:rsidR="0026010F" w:rsidRPr="0026010F" w:rsidRDefault="00AD4DBB" w:rsidP="00AD4DBB">
      <w:pPr>
        <w:bidi w:val="0"/>
        <w:jc w:val="both"/>
        <w:rPr>
          <w:rFonts w:ascii="Kalpurush" w:eastAsia="Times New Roman" w:hAnsi="Kalpurush" w:cs="Kalpurush"/>
          <w:color w:val="000000"/>
          <w:sz w:val="24"/>
          <w:szCs w:val="24"/>
          <w:lang w:bidi="bn-BD"/>
        </w:rPr>
      </w:pPr>
      <w:r>
        <w:rPr>
          <w:rFonts w:ascii="SutonnyMJ" w:eastAsia="Times New Roman" w:hAnsi="SutonnyMJ" w:cs="Kalpurush" w:hint="cs"/>
          <w:color w:val="000000"/>
          <w:sz w:val="24"/>
          <w:szCs w:val="24"/>
          <w:cs/>
          <w:lang w:bidi="bn-BD"/>
        </w:rPr>
        <w:t>ইমাম ইবনুল কাইয়্যে</w:t>
      </w:r>
      <w:r w:rsidR="0026010F" w:rsidRPr="0026010F">
        <w:rPr>
          <w:rFonts w:ascii="SutonnyMJ" w:eastAsia="Times New Roman" w:hAnsi="SutonnyMJ" w:cs="Kalpurush" w:hint="cs"/>
          <w:color w:val="000000"/>
          <w:sz w:val="24"/>
          <w:szCs w:val="24"/>
          <w:cs/>
          <w:lang w:bidi="bn-BD"/>
        </w:rPr>
        <w:t>ম</w:t>
      </w:r>
      <w:r w:rsidR="001A15BB">
        <w:rPr>
          <w:rFonts w:ascii="SutonnyMJ" w:eastAsia="Times New Roman" w:hAnsi="SutonnyMJ" w:cs="Kalpurush" w:hint="cs"/>
          <w:color w:val="000000"/>
          <w:sz w:val="24"/>
          <w:szCs w:val="24"/>
          <w:cs/>
          <w:lang w:bidi="bn-BD"/>
        </w:rPr>
        <w:t xml:space="preserve"> রহ. বলেন</w:t>
      </w:r>
      <w:r>
        <w:rPr>
          <w:rFonts w:ascii="SutonnyMJ" w:eastAsia="Times New Roman" w:hAnsi="SutonnyMJ" w:cs="Kalpurush" w:hint="cs"/>
          <w:color w:val="000000"/>
          <w:sz w:val="24"/>
          <w:szCs w:val="24"/>
          <w:cs/>
          <w:lang w:bidi="bn-BD"/>
        </w:rPr>
        <w:t>,</w:t>
      </w:r>
      <w:r w:rsidR="0026010F" w:rsidRPr="0026010F">
        <w:rPr>
          <w:rFonts w:ascii="SutonnyMJ" w:eastAsia="Times New Roman" w:hAnsi="SutonnyMJ" w:cs="Kalpurush" w:hint="cs"/>
          <w:color w:val="000000"/>
          <w:sz w:val="24"/>
          <w:szCs w:val="24"/>
          <w:cs/>
          <w:lang w:bidi="bn-BD"/>
        </w:rPr>
        <w:t xml:space="preserve"> “পিতা-মাতার প্রতি তাদের সন্তানদের ব্যাপারে আল্লাহর নির্দেশ সন্তানদের প্রতি তাদের পিতা-মাতার ব্যাপারে নির্দেশের</w:t>
      </w:r>
      <w:r w:rsidR="00DB26F4">
        <w:rPr>
          <w:rFonts w:ascii="SutonnyMJ" w:eastAsia="Times New Roman" w:hAnsi="SutonnyMJ" w:cs="Kalpurush" w:hint="cs"/>
          <w:color w:val="000000"/>
          <w:sz w:val="24"/>
          <w:szCs w:val="24"/>
          <w:cs/>
          <w:lang w:bidi="bn-BD"/>
        </w:rPr>
        <w:t xml:space="preserve"> ওপর</w:t>
      </w:r>
      <w:r>
        <w:rPr>
          <w:rFonts w:ascii="SutonnyMJ" w:eastAsia="Times New Roman" w:hAnsi="SutonnyMJ" w:cs="Kalpurush" w:hint="cs"/>
          <w:color w:val="000000"/>
          <w:sz w:val="24"/>
          <w:szCs w:val="24"/>
          <w:cs/>
          <w:lang w:bidi="bn-BD"/>
        </w:rPr>
        <w:t xml:space="preserve"> অগ্রগামী।</w:t>
      </w:r>
      <w:r w:rsidR="0026010F" w:rsidRPr="0026010F">
        <w:rPr>
          <w:rFonts w:ascii="SutonnyMJ" w:eastAsia="Times New Roman" w:hAnsi="SutonnyMJ" w:cs="Kalpurush" w:hint="cs"/>
          <w:color w:val="000000"/>
          <w:sz w:val="24"/>
          <w:szCs w:val="24"/>
          <w:cs/>
          <w:lang w:bidi="bn-BD"/>
        </w:rPr>
        <w:t xml:space="preserve"> সুতরাং যে ব্যক্তি তার সন্তানকে প্রয়োজনীয় শিক্ষা</w:t>
      </w:r>
      <w:r w:rsidR="001A15BB">
        <w:rPr>
          <w:rFonts w:ascii="SutonnyMJ" w:eastAsia="Times New Roman" w:hAnsi="SutonnyMJ" w:cs="Kalpurush" w:hint="cs"/>
          <w:color w:val="000000"/>
          <w:sz w:val="24"/>
          <w:szCs w:val="24"/>
          <w:cs/>
          <w:lang w:bidi="bn-BD"/>
        </w:rPr>
        <w:t xml:space="preserve"> দেওয়া</w:t>
      </w:r>
      <w:r w:rsidR="0026010F" w:rsidRPr="0026010F">
        <w:rPr>
          <w:rFonts w:ascii="SutonnyMJ" w:eastAsia="Times New Roman" w:hAnsi="SutonnyMJ" w:cs="Kalpurush" w:hint="cs"/>
          <w:color w:val="000000"/>
          <w:sz w:val="24"/>
          <w:szCs w:val="24"/>
          <w:cs/>
          <w:lang w:bidi="bn-BD"/>
        </w:rPr>
        <w:t xml:space="preserve">র ব্যাপারে অবহেলা করে এবং তাকে অনর্থক ছেড়ে দেয়, তবে সে তার প্রতি চরম খারাপ আচরণ করল। আর অধিকাংশ সন্তানের জীবনে বিপর্যয় ও বিশৃঙ্খলা </w:t>
      </w:r>
      <w:r>
        <w:rPr>
          <w:rFonts w:ascii="SutonnyMJ" w:eastAsia="Times New Roman" w:hAnsi="SutonnyMJ" w:cs="Kalpurush" w:hint="cs"/>
          <w:color w:val="000000"/>
          <w:sz w:val="24"/>
          <w:szCs w:val="24"/>
          <w:cs/>
          <w:lang w:bidi="bn-BD"/>
        </w:rPr>
        <w:t>নেমে আসে তাদের পিতা-মাতার কারণে।</w:t>
      </w:r>
      <w:r w:rsidR="0026010F" w:rsidRPr="0026010F">
        <w:rPr>
          <w:rFonts w:ascii="SutonnyMJ" w:eastAsia="Times New Roman" w:hAnsi="SutonnyMJ" w:cs="Kalpurush" w:hint="cs"/>
          <w:color w:val="000000"/>
          <w:sz w:val="24"/>
          <w:szCs w:val="24"/>
          <w:cs/>
          <w:lang w:bidi="bn-BD"/>
        </w:rPr>
        <w:t xml:space="preserve"> কেননা তারা তাদের প্রতি অযত্ন ও অবহেলা করে এবং তাদেরকে দীনের ফরয ও সুন্নাতসমূহ শিক্ষা</w:t>
      </w:r>
      <w:r w:rsidR="001A15BB">
        <w:rPr>
          <w:rFonts w:ascii="SutonnyMJ" w:eastAsia="Times New Roman" w:hAnsi="SutonnyMJ" w:cs="Kalpurush" w:hint="cs"/>
          <w:color w:val="000000"/>
          <w:sz w:val="24"/>
          <w:szCs w:val="24"/>
          <w:cs/>
          <w:lang w:bidi="bn-BD"/>
        </w:rPr>
        <w:t xml:space="preserve"> দেওয়া</w:t>
      </w:r>
      <w:r w:rsidR="0026010F" w:rsidRPr="0026010F">
        <w:rPr>
          <w:rFonts w:ascii="SutonnyMJ" w:eastAsia="Times New Roman" w:hAnsi="SutonnyMJ" w:cs="Kalpurush" w:hint="cs"/>
          <w:color w:val="000000"/>
          <w:sz w:val="24"/>
          <w:szCs w:val="24"/>
          <w:cs/>
          <w:lang w:bidi="bn-BD"/>
        </w:rPr>
        <w:t xml:space="preserve"> থেকে বিরত থাকে</w:t>
      </w:r>
      <w:r w:rsidR="0026010F" w:rsidRPr="0026010F">
        <w:rPr>
          <w:rFonts w:ascii="SutonnyMJ" w:eastAsia="Times New Roman" w:hAnsi="SutonnyMJ" w:cs="Bangla" w:hint="cs"/>
          <w:color w:val="000000"/>
          <w:sz w:val="24"/>
          <w:szCs w:val="24"/>
          <w:cs/>
          <w:lang w:bidi="hi-IN"/>
        </w:rPr>
        <w:t xml:space="preserve">। </w:t>
      </w:r>
      <w:r w:rsidR="0026010F" w:rsidRPr="0026010F">
        <w:rPr>
          <w:rFonts w:ascii="SutonnyMJ" w:eastAsia="Times New Roman" w:hAnsi="SutonnyMJ" w:cs="Kalpurush" w:hint="cs"/>
          <w:color w:val="000000"/>
          <w:sz w:val="24"/>
          <w:szCs w:val="24"/>
          <w:cs/>
          <w:lang w:bidi="bn-BD"/>
        </w:rPr>
        <w:t xml:space="preserve">তারা তাদেরকে ছোট অবস্থায় নষ্ট করেছে, ফলে বড় হয়ে তারা তাদের নিজেদের ও পিতা-মাতাদের উপকার করবে না। যেমনিভাবে এক ব্যক্তি তার সন্তানের অবাধ্যতার অভিযোগ করলে সন্তান বলে: হে আমার পিতা! আমার ছোট বেলায় তুমি আমার সাথে দুর্ব্যবহার করেছ, আর আমি তোমার বৃদ্ধ বয়সে তোমার সাথে দুর্ব্যবহার </w:t>
      </w:r>
      <w:r w:rsidR="0026010F" w:rsidRPr="0026010F">
        <w:rPr>
          <w:rFonts w:ascii="SutonnyMJ" w:eastAsia="Times New Roman" w:hAnsi="SutonnyMJ" w:cs="Kalpurush" w:hint="cs"/>
          <w:color w:val="000000"/>
          <w:sz w:val="24"/>
          <w:szCs w:val="24"/>
          <w:cs/>
          <w:lang w:bidi="bn-BD"/>
        </w:rPr>
        <w:lastRenderedPageBreak/>
        <w:t>করেছি; তুমি আমাকে শিশু অবস্থায় নষ্ট করেছ, আর আমি তোমার বৃদ্ধ অবস্থায় তোমাকে কষ্ট দিচ্ছি।”</w:t>
      </w:r>
      <w:r w:rsidR="0026010F" w:rsidRPr="0026010F">
        <w:rPr>
          <w:rFonts w:ascii="SutonnyMJ" w:eastAsia="Times New Roman" w:hAnsi="SutonnyMJ" w:cs="Kalpurush"/>
          <w:color w:val="000000"/>
          <w:sz w:val="24"/>
          <w:szCs w:val="24"/>
          <w:vertAlign w:val="superscript"/>
          <w:cs/>
          <w:lang w:bidi="bn-BD"/>
        </w:rPr>
        <w:footnoteReference w:id="30"/>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পিতা-মাতার দায়িত্ব ও কর্তব্যের ব্যাপারে এটা একটা মোটামুটি বর্ণনা; তবে মায়ের দায়িত্ব ও কর্তব্য</w:t>
      </w:r>
      <w:r w:rsidR="00A06456">
        <w:rPr>
          <w:rFonts w:ascii="Kalpurush" w:eastAsia="Times New Roman" w:hAnsi="Kalpurush" w:cs="Kalpurush" w:hint="cs"/>
          <w:color w:val="000000"/>
          <w:sz w:val="24"/>
          <w:szCs w:val="24"/>
          <w:cs/>
          <w:lang w:bidi="bn-BD"/>
        </w:rPr>
        <w:t xml:space="preserve"> হলো</w:t>
      </w:r>
      <w:r w:rsidRPr="0026010F">
        <w:rPr>
          <w:rFonts w:ascii="Kalpurush" w:eastAsia="Times New Roman" w:hAnsi="Kalpurush" w:cs="Kalpurush" w:hint="cs"/>
          <w:color w:val="000000"/>
          <w:sz w:val="24"/>
          <w:szCs w:val="24"/>
          <w:cs/>
          <w:lang w:bidi="bn-BD"/>
        </w:rPr>
        <w:t xml:space="preserve"> নিম্নরূপ: </w:t>
      </w:r>
    </w:p>
    <w:p w:rsidR="0026010F" w:rsidRPr="0026010F" w:rsidRDefault="0026010F" w:rsidP="0026010F">
      <w:pPr>
        <w:keepNext/>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t>প্রথমত: তার সন্তানের পিতা নির্বাচন করা:</w:t>
      </w:r>
    </w:p>
    <w:p w:rsidR="0026010F" w:rsidRPr="0026010F" w:rsidRDefault="0026010F" w:rsidP="0026010F">
      <w:pPr>
        <w:bidi w:val="0"/>
        <w:jc w:val="both"/>
        <w:rPr>
          <w:rFonts w:ascii="SutonnyMJ" w:eastAsia="Times New Roman" w:hAnsi="SutonnyMJ" w:cs="Kalpurush"/>
          <w:color w:val="000000"/>
          <w:sz w:val="24"/>
          <w:szCs w:val="24"/>
          <w:cs/>
          <w:lang w:bidi="bn-BD"/>
        </w:rPr>
      </w:pPr>
      <w:r w:rsidRPr="0026010F">
        <w:rPr>
          <w:rFonts w:ascii="Traditional Arabic" w:eastAsia="Times New Roman" w:hAnsi="Times New Roman" w:cs="Kalpurush" w:hint="cs"/>
          <w:color w:val="000000"/>
          <w:sz w:val="24"/>
          <w:szCs w:val="24"/>
          <w:cs/>
          <w:lang w:bidi="bn-BD"/>
        </w:rPr>
        <w:t>নারীর গুরুত্বপূর্ণ দায়িত্ব ও কর্তব্যের সূচনা</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তার শিশু সন্তানদের পিতা গ্রহণের ক্ষেত্রে বর বাছাইয়ের জটিল ধাপ বা স্তরটি</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BD"/>
        </w:rPr>
        <w:t>যে কেউ তাকে বিয়ে করতে ইচ্ছা পোষণ করে বিয়ের প্রস্তাব পেশ করলেই সে তা গ্রহণ করবে না; বরং রাসূল</w:t>
      </w:r>
      <w:r w:rsidRPr="0026010F">
        <w:rPr>
          <w:rFonts w:ascii="SutonnyMJ" w:eastAsia="Times New Roman" w:hAnsi="SutonnyMJ" w:cs="Kalpurush" w:hint="cs"/>
          <w:color w:val="000000"/>
          <w:sz w:val="24"/>
          <w:szCs w:val="24"/>
          <w:cs/>
          <w:lang w:bidi="bn-BD"/>
        </w:rPr>
        <w:t xml:space="preserve"> সাল্লাল্লাহু আলাইহি ওয়াসাল্লাম গ্রহণযোগ্য স্বামী নির্বাচনের জন্য সুস্পষ্ট মানদণ্ড নির্ধারণ করে দিয়েছেন</w:t>
      </w:r>
      <w:r w:rsidRPr="0026010F">
        <w:rPr>
          <w:rFonts w:ascii="SutonnyMJ" w:eastAsia="Times New Roman" w:hAnsi="SutonnyMJ" w:cs="Bangla" w:hint="cs"/>
          <w:color w:val="000000"/>
          <w:sz w:val="24"/>
          <w:szCs w:val="24"/>
          <w:cs/>
          <w:lang w:bidi="hi-IN"/>
        </w:rPr>
        <w:t>।</w:t>
      </w:r>
      <w:r w:rsidRPr="0026010F">
        <w:rPr>
          <w:rFonts w:ascii="SutonnyMJ" w:eastAsia="Times New Roman" w:hAnsi="SutonnyMJ" w:cs="Kalpurush" w:hint="cs"/>
          <w:color w:val="000000"/>
          <w:sz w:val="24"/>
          <w:szCs w:val="24"/>
          <w:cs/>
          <w:lang w:bidi="bn-BD"/>
        </w:rPr>
        <w:t xml:space="preserve"> তিনি</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r w:rsidRPr="0026010F">
        <w:rPr>
          <w:rFonts w:ascii="SutonnyMJ" w:eastAsia="Times New Roman" w:hAnsi="SutonnyMJ" w:cs="Kalpurush" w:hint="cs"/>
          <w:color w:val="000000"/>
          <w:sz w:val="24"/>
          <w:szCs w:val="24"/>
          <w:cs/>
          <w:lang w:bidi="bn-BD"/>
        </w:rPr>
        <w:t xml:space="preserve"> </w:t>
      </w:r>
    </w:p>
    <w:p w:rsidR="0026010F" w:rsidRPr="0026010F" w:rsidRDefault="0026010F" w:rsidP="00AD4DBB">
      <w:pPr>
        <w:autoSpaceDE w:val="0"/>
        <w:autoSpaceDN w:val="0"/>
        <w:adjustRightInd w:val="0"/>
        <w:jc w:val="both"/>
        <w:rPr>
          <w:rFonts w:ascii="Traditional Arabic" w:eastAsia="Times New Roman" w:hAnsi="Times New Roman" w:cs="KFGQPC Uthman Taha Naskh"/>
          <w:color w:val="0000FF"/>
          <w:sz w:val="24"/>
          <w:szCs w:val="24"/>
          <w:rtl/>
        </w:rPr>
      </w:pPr>
      <w:r w:rsidRPr="0026010F">
        <w:rPr>
          <w:rFonts w:ascii="Traditional Arabic" w:eastAsia="Times New Roman" w:hAnsi="Times New Roman" w:cs="KFGQPC Uthman Taha Naskh" w:hint="eastAsia"/>
          <w:color w:val="0000FF"/>
          <w:sz w:val="24"/>
          <w:szCs w:val="24"/>
          <w:rtl/>
        </w:rPr>
        <w:t>«إذا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أتاكم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ترضون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خلقه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ودينه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فزوجوه</w:t>
      </w:r>
      <w:r w:rsidRPr="0026010F">
        <w:rPr>
          <w:rFonts w:ascii="Traditional Arabic" w:eastAsia="Times New Roman" w:hAnsi="Times New Roman" w:cs="KFGQPC Uthman Taha Naskh"/>
          <w:color w:val="0000FF"/>
          <w:sz w:val="24"/>
          <w:szCs w:val="24"/>
          <w:rtl/>
        </w:rPr>
        <w:t xml:space="preserve"> . </w:t>
      </w:r>
      <w:r w:rsidRPr="0026010F">
        <w:rPr>
          <w:rFonts w:ascii="Traditional Arabic" w:eastAsia="Times New Roman" w:hAnsi="Times New Roman" w:cs="KFGQPC Uthman Taha Naskh" w:hint="eastAsia"/>
          <w:color w:val="0000FF"/>
          <w:sz w:val="24"/>
          <w:szCs w:val="24"/>
          <w:rtl/>
        </w:rPr>
        <w:t>إلا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تفعلوا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تكن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فتنة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الأرض</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وفساد</w:t>
      </w:r>
      <w:r w:rsidRPr="0026010F">
        <w:rPr>
          <w:rFonts w:ascii="Traditional Arabic" w:eastAsia="Times New Roman" w:hAnsi="Times New Roman" w:cs="KFGQPC Uthman Taha Naskh"/>
          <w:color w:val="0000FF"/>
          <w:sz w:val="24"/>
          <w:szCs w:val="24"/>
          <w:rtl/>
        </w:rPr>
        <w:t xml:space="preserve"> </w:t>
      </w:r>
      <w:r w:rsidR="00AD4DBB">
        <w:rPr>
          <w:rFonts w:ascii="Traditional Arabic" w:eastAsia="Times New Roman" w:hAnsi="Times New Roman" w:cs="KFGQPC Uthman Taha Naskh" w:hint="eastAsia"/>
          <w:color w:val="0000FF"/>
          <w:sz w:val="24"/>
          <w:szCs w:val="24"/>
          <w:rtl/>
        </w:rPr>
        <w:t>عريض</w:t>
      </w:r>
      <w:r w:rsidRPr="0026010F">
        <w:rPr>
          <w:rFonts w:ascii="Traditional Arabic" w:eastAsia="Times New Roman" w:hAnsi="Times New Roman" w:cs="KFGQPC Uthman Taha Naskh" w:hint="eastAsia"/>
          <w:color w:val="0000FF"/>
          <w:sz w:val="24"/>
          <w:szCs w:val="24"/>
          <w:rtl/>
        </w:rPr>
        <w:t>»</w:t>
      </w:r>
    </w:p>
    <w:p w:rsidR="0026010F" w:rsidRPr="0026010F" w:rsidRDefault="0026010F" w:rsidP="00AD4DBB">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w:t>
      </w:r>
      <w:r w:rsidRPr="0026010F">
        <w:rPr>
          <w:rFonts w:ascii="Kalpurush" w:eastAsia="Times New Roman" w:hAnsi="Kalpurush" w:cs="Kalpurush" w:hint="cs"/>
          <w:sz w:val="24"/>
          <w:szCs w:val="24"/>
          <w:cs/>
          <w:lang w:bidi="bn-BD"/>
        </w:rPr>
        <w:t>যখন তোমাদের নিকট এমন</w:t>
      </w:r>
      <w:r w:rsidR="00DB26F4">
        <w:rPr>
          <w:rFonts w:ascii="Kalpurush" w:eastAsia="Times New Roman" w:hAnsi="Kalpurush" w:cs="Kalpurush" w:hint="cs"/>
          <w:sz w:val="24"/>
          <w:szCs w:val="24"/>
          <w:cs/>
          <w:lang w:bidi="bn-BD"/>
        </w:rPr>
        <w:t xml:space="preserve"> কোনো</w:t>
      </w:r>
      <w:r w:rsidRPr="0026010F">
        <w:rPr>
          <w:rFonts w:ascii="Kalpurush" w:eastAsia="Times New Roman" w:hAnsi="Kalpurush" w:cs="Kalpurush" w:hint="cs"/>
          <w:sz w:val="24"/>
          <w:szCs w:val="24"/>
          <w:cs/>
          <w:lang w:bidi="bn-BD"/>
        </w:rPr>
        <w:t xml:space="preserve"> ব্যক্তি বিয়ের প্রস্তাব নিয়ে আসে, যার চরিত্র ও দীনদারীতে তোমরা সন্তুষ্ট, তবে তোমরা তার বিয়ের </w:t>
      </w:r>
      <w:r w:rsidRPr="0026010F">
        <w:rPr>
          <w:rFonts w:ascii="Kalpurush" w:eastAsia="Times New Roman" w:hAnsi="Kalpurush" w:cs="Kalpurush" w:hint="cs"/>
          <w:sz w:val="24"/>
          <w:szCs w:val="24"/>
          <w:cs/>
          <w:lang w:bidi="bn-BD"/>
        </w:rPr>
        <w:lastRenderedPageBreak/>
        <w:t>ব্যবস্থা করে দাও। যদি তোমরা তা না কর, তবে তা পৃথিবীর মধ্যে বিপর্যয় ডেকে আনবে এবং ব্যাপক বিশৃঙ্খলার কারণ হবে</w:t>
      </w:r>
      <w:r w:rsidRPr="0026010F">
        <w:rPr>
          <w:rFonts w:ascii="Kalpurush" w:eastAsia="Times New Roman" w:hAnsi="Kalpurush" w:cs="Bangla" w:hint="cs"/>
          <w:color w:val="000000"/>
          <w:sz w:val="24"/>
          <w:szCs w:val="24"/>
          <w:cs/>
          <w:lang w:bidi="hi-IN"/>
        </w:rPr>
        <w:t>।</w:t>
      </w:r>
      <w:r w:rsidRPr="0026010F">
        <w:rPr>
          <w:rFonts w:ascii="Kalpurush" w:eastAsia="Times New Roman" w:hAnsi="Kalpurush" w:cs="Kalpurush" w:hint="cs"/>
          <w:color w:val="000000"/>
          <w:sz w:val="24"/>
          <w:szCs w:val="24"/>
          <w:cs/>
          <w:lang w:bidi="bn-BD"/>
        </w:rPr>
        <w:t>”</w:t>
      </w:r>
      <w:r w:rsidRPr="0026010F">
        <w:rPr>
          <w:rFonts w:ascii="SutonnyMJ" w:eastAsia="Times New Roman" w:hAnsi="SutonnyMJ" w:cs="Kalpurush"/>
          <w:color w:val="000000"/>
          <w:sz w:val="24"/>
          <w:szCs w:val="24"/>
          <w:vertAlign w:val="superscript"/>
          <w:cs/>
          <w:lang w:bidi="bn-BD"/>
        </w:rPr>
        <w:footnoteReference w:id="31"/>
      </w:r>
    </w:p>
    <w:p w:rsidR="0026010F" w:rsidRPr="00734844" w:rsidRDefault="0026010F" w:rsidP="0026010F">
      <w:pPr>
        <w:bidi w:val="0"/>
        <w:jc w:val="both"/>
        <w:rPr>
          <w:rFonts w:ascii="Traditional Arabic" w:eastAsia="Times New Roman" w:hAnsi="Times New Roman" w:cs="Kalpurush"/>
          <w:b/>
          <w:bCs/>
          <w:color w:val="000000"/>
          <w:sz w:val="24"/>
          <w:szCs w:val="24"/>
          <w:cs/>
          <w:lang w:bidi="bn-BD"/>
        </w:rPr>
      </w:pPr>
      <w:r w:rsidRPr="0026010F">
        <w:rPr>
          <w:rFonts w:ascii="SutonnyMJ" w:eastAsia="Times New Roman" w:hAnsi="SutonnyMJ" w:cs="Kalpurush" w:hint="cs"/>
          <w:b/>
          <w:bCs/>
          <w:color w:val="000000"/>
          <w:sz w:val="24"/>
          <w:szCs w:val="24"/>
          <w:cs/>
          <w:lang w:bidi="bn-BD"/>
        </w:rPr>
        <w:t>মানদণ্ড</w:t>
      </w:r>
      <w:r w:rsidR="00A06456">
        <w:rPr>
          <w:rFonts w:ascii="SutonnyMJ" w:eastAsia="Times New Roman" w:hAnsi="SutonnyMJ" w:cs="Kalpurush" w:hint="cs"/>
          <w:b/>
          <w:bCs/>
          <w:color w:val="000000"/>
          <w:sz w:val="24"/>
          <w:szCs w:val="24"/>
          <w:cs/>
          <w:lang w:bidi="bn-BD"/>
        </w:rPr>
        <w:t xml:space="preserve"> হলো</w:t>
      </w:r>
      <w:r w:rsidRPr="0026010F">
        <w:rPr>
          <w:rFonts w:ascii="SutonnyMJ" w:eastAsia="Times New Roman" w:hAnsi="SutonnyMJ" w:cs="Kalpurush" w:hint="cs"/>
          <w:b/>
          <w:bCs/>
          <w:color w:val="000000"/>
          <w:sz w:val="24"/>
          <w:szCs w:val="24"/>
          <w:cs/>
          <w:lang w:bidi="bn-BD"/>
        </w:rPr>
        <w:t xml:space="preserve"> তিনটি বিষয়: দীন, চরিত্র ও আকল:  </w:t>
      </w:r>
      <w:r w:rsidRPr="0026010F">
        <w:rPr>
          <w:rFonts w:ascii="Traditional Arabic" w:eastAsia="Times New Roman" w:hAnsi="Times New Roman" w:cs="Kalpurush" w:hint="cs"/>
          <w:b/>
          <w:bCs/>
          <w:color w:val="000000"/>
          <w:sz w:val="24"/>
          <w:szCs w:val="24"/>
          <w:cs/>
          <w:lang w:bidi="bn-BD"/>
        </w:rPr>
        <w:t xml:space="preserve">   </w:t>
      </w:r>
    </w:p>
    <w:p w:rsidR="0026010F" w:rsidRPr="0026010F" w:rsidRDefault="0026010F" w:rsidP="00AD4DBB">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color w:val="000000"/>
          <w:sz w:val="24"/>
          <w:szCs w:val="24"/>
          <w:cs/>
          <w:lang w:bidi="bn-BD"/>
        </w:rPr>
        <w:t>যখন এই তিনটি বিষয় ব্যক্তির মধ্যে পূর্ণতা লাভ করে, তখন সে তাকে স্বামী হিসেবে গ্রহণ করবে</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বর্তমান দিনের অধিকাংশ মানুষ এর বিপরীতে তার ধন-সম্পদের আধিক্য</w:t>
      </w:r>
      <w:r w:rsidR="00AD4DBB">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শিক্ষাগত যোগ্</w:t>
      </w:r>
      <w:r w:rsidR="00AD4DBB">
        <w:rPr>
          <w:rFonts w:ascii="Traditional Arabic" w:eastAsia="Times New Roman" w:hAnsi="Times New Roman" w:cs="Kalpurush" w:hint="cs"/>
          <w:color w:val="000000"/>
          <w:sz w:val="24"/>
          <w:szCs w:val="24"/>
          <w:cs/>
          <w:lang w:bidi="bn-BD"/>
        </w:rPr>
        <w:t>যতার সনদ অথবা তার সরকারি চাকরি অথবা সামাজিক মর্যাদা অথবা তার চেহারা-ছবি</w:t>
      </w:r>
      <w:r w:rsidRPr="0026010F">
        <w:rPr>
          <w:rFonts w:ascii="Traditional Arabic" w:eastAsia="Times New Roman" w:hAnsi="Times New Roman" w:cs="Kalpurush" w:hint="cs"/>
          <w:color w:val="000000"/>
          <w:sz w:val="24"/>
          <w:szCs w:val="24"/>
          <w:cs/>
          <w:lang w:bidi="bn-BD"/>
        </w:rPr>
        <w:t xml:space="preserve"> অথবা তার যশ-খ্যাতিসহ ইত্যাদি বিচার করে। অথচ এ ধরনের সকল মানদণ্ড রাসূল </w:t>
      </w:r>
      <w:r w:rsidRPr="0026010F">
        <w:rPr>
          <w:rFonts w:ascii="SutonnyMJ" w:eastAsia="Times New Roman" w:hAnsi="SutonnyMJ" w:cs="Kalpurush" w:hint="cs"/>
          <w:color w:val="000000"/>
          <w:sz w:val="24"/>
          <w:szCs w:val="24"/>
          <w:cs/>
          <w:lang w:bidi="bn-BD"/>
        </w:rPr>
        <w:t>সাল্লাল্লাহু আলাইহি ওয়াসাল্লাম কর্তৃক নির্ধারিত মানদণ্ডের মোকবিলায় কিছুই নয়।</w:t>
      </w:r>
    </w:p>
    <w:p w:rsidR="0026010F" w:rsidRPr="0026010F" w:rsidRDefault="0026010F" w:rsidP="00AD4DBB">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কেন? তার কারণ</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সৌভাগ্য, পবিত্র বা উত্তম জীবন এবং দুনিয়া ও আখিরাতে উত্তম পরিণতি এই মানদণ্ডের মধ্যেই নিহিত রয়েছে।</w:t>
      </w:r>
    </w:p>
    <w:p w:rsidR="0026010F" w:rsidRPr="0026010F" w:rsidRDefault="0026010F" w:rsidP="00AD4DBB">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সুতরাং বেদীন স্বামীর</w:t>
      </w:r>
      <w:r w:rsidR="00AD4DBB">
        <w:rPr>
          <w:rFonts w:ascii="SutonnyMJ" w:eastAsia="Times New Roman" w:hAnsi="SutonnyMJ" w:cs="Kalpurush" w:hint="cs"/>
          <w:color w:val="000000"/>
          <w:sz w:val="24"/>
          <w:szCs w:val="24"/>
          <w:cs/>
          <w:lang w:bidi="bn-BD"/>
        </w:rPr>
        <w:t xml:space="preserve"> কারণে স্ত্রী যুলুমের শিকার হবে,</w:t>
      </w:r>
      <w:r w:rsidRPr="0026010F">
        <w:rPr>
          <w:rFonts w:ascii="SutonnyMJ" w:eastAsia="Times New Roman" w:hAnsi="SutonnyMJ" w:cs="Kalpurush" w:hint="cs"/>
          <w:color w:val="000000"/>
          <w:sz w:val="24"/>
          <w:szCs w:val="24"/>
          <w:cs/>
          <w:lang w:bidi="bn-BD"/>
        </w:rPr>
        <w:t xml:space="preserve"> আর তার সন্তানগণ হবে ধ্বংস ও বিচ্যুতির শিকার।</w:t>
      </w:r>
    </w:p>
    <w:p w:rsidR="0026010F" w:rsidRPr="00AD4DBB" w:rsidRDefault="0026010F" w:rsidP="00AD4DBB">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lastRenderedPageBreak/>
        <w:t>আর স্বামীর নৈতিকতার অভাবে স্ত্রী তার দুর্ব্যবহারের শিকার হবে এবং তার সন্তানগণ ব্যক্তিত্বের ক্ষেত্রে ধ্বংসের শিকার হবে।</w:t>
      </w:r>
    </w:p>
    <w:p w:rsidR="0026010F" w:rsidRPr="00AD4DBB" w:rsidRDefault="0026010F" w:rsidP="00AD4DBB">
      <w:pPr>
        <w:bidi w:val="0"/>
        <w:jc w:val="both"/>
        <w:rPr>
          <w:rFonts w:ascii="SutonnyMJ" w:eastAsia="Times New Roman" w:hAnsi="SutonnyMJ" w:cs="Kalpurush"/>
          <w:color w:val="000000"/>
          <w:sz w:val="24"/>
          <w:szCs w:val="24"/>
          <w:cs/>
          <w:lang w:bidi="bn-BD"/>
        </w:rPr>
      </w:pPr>
      <w:r w:rsidRPr="0026010F">
        <w:rPr>
          <w:rFonts w:ascii="SutonnyMJ" w:eastAsia="Times New Roman" w:hAnsi="SutonnyMJ" w:cs="Kalpurush" w:hint="cs"/>
          <w:color w:val="000000"/>
          <w:sz w:val="24"/>
          <w:szCs w:val="24"/>
          <w:cs/>
          <w:lang w:bidi="bn-BD"/>
        </w:rPr>
        <w:t>আর স্বামীর নির্বুদ্ধিতার কারণে স্ত্রী অশান্তি ও দুর্বিসহ জীবনের অধিকারী হবে; আর তার সন্তানগণ হবে অস্থিরতার শিকার। সুতরাং ধার্মিক, চরিত্রবান ও বুদ্ধিমান পিতা হলেন এমন, যিনি তার (স্ত্রীর) সন্তানদেরকে প্রতিপালন করবেন ও শিক্ষা দেবেন এবং তাদেরকে যথাযথভাবে লালন-পালন ও শিক্ষাদানের ক্ষেত্রে তাকে সহযোগিতা করবেন</w:t>
      </w:r>
      <w:r w:rsidR="00AD4DBB">
        <w:rPr>
          <w:rFonts w:ascii="SutonnyMJ" w:eastAsia="Times New Roman" w:hAnsi="SutonnyMJ" w:cs="Kalpurush" w:hint="cs"/>
          <w:color w:val="000000"/>
          <w:sz w:val="24"/>
          <w:szCs w:val="24"/>
          <w:cs/>
          <w:lang w:bidi="bn-BD"/>
        </w:rPr>
        <w:t>,</w:t>
      </w:r>
      <w:r w:rsidRPr="0026010F">
        <w:rPr>
          <w:rFonts w:ascii="SutonnyMJ" w:eastAsia="Times New Roman" w:hAnsi="SutonnyMJ" w:cs="Kalpurush" w:hint="cs"/>
          <w:color w:val="000000"/>
          <w:sz w:val="24"/>
          <w:szCs w:val="24"/>
          <w:cs/>
          <w:lang w:bidi="bn-BD"/>
        </w:rPr>
        <w:t xml:space="preserve"> আর তাদেরকে উত্তম চরিত্র ও আচার-আচরণের ব্যাপারে উৎসাহিত করবেন।</w:t>
      </w:r>
    </w:p>
    <w:p w:rsidR="0026010F" w:rsidRPr="0026010F" w:rsidRDefault="0026010F" w:rsidP="0026010F">
      <w:pPr>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t>দ্বিতীয়ত: ভ্রুণ অবস্থায় তার রক্ষণাবেক্ষণ করা:</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তার জরায়ুর মধ্যে বীর্য প্রবেশের দিন থেকেই </w:t>
      </w:r>
      <w:r w:rsidR="00AD4DBB">
        <w:rPr>
          <w:rFonts w:ascii="Traditional Arabic" w:eastAsia="Times New Roman" w:hAnsi="Times New Roman" w:cs="Kalpurush" w:hint="cs"/>
          <w:color w:val="000000"/>
          <w:sz w:val="24"/>
          <w:szCs w:val="24"/>
          <w:cs/>
          <w:lang w:bidi="bn-BD"/>
        </w:rPr>
        <w:t>ভ্রণের প্রতি গুরুত্ব প্রদান করা।</w:t>
      </w:r>
      <w:r w:rsidRPr="0026010F">
        <w:rPr>
          <w:rFonts w:ascii="Traditional Arabic" w:eastAsia="Times New Roman" w:hAnsi="Times New Roman" w:cs="Kalpurush" w:hint="cs"/>
          <w:color w:val="000000"/>
          <w:sz w:val="24"/>
          <w:szCs w:val="24"/>
          <w:cs/>
          <w:lang w:bidi="bn-BD"/>
        </w:rPr>
        <w:t xml:space="preserve"> সুতরাং সে তার সুস্থতা এবং তার জন্য উপকারী বিষয়সমূহের প্রতি যত্নবান হবে; আর তা সম্ভব হবে তার খাওয়া-দাওয়া, পান করা ও নড়াচড়ার মধ্য দিয়ে। সুতরাং জেনে রাখা দরকার যে, গর্ভবতী তার দীর্ঘ গর্ভাকালীন সময়ের মধ্</w:t>
      </w:r>
      <w:r w:rsidR="00AD4DBB">
        <w:rPr>
          <w:rFonts w:ascii="Traditional Arabic" w:eastAsia="Times New Roman" w:hAnsi="Times New Roman" w:cs="Kalpurush" w:hint="cs"/>
          <w:color w:val="000000"/>
          <w:sz w:val="24"/>
          <w:szCs w:val="24"/>
          <w:cs/>
          <w:lang w:bidi="bn-BD"/>
        </w:rPr>
        <w:t>যে অনেকগুলো পরিস্থিতির শিকার হয়।</w:t>
      </w:r>
      <w:r w:rsidRPr="0026010F">
        <w:rPr>
          <w:rFonts w:ascii="Traditional Arabic" w:eastAsia="Times New Roman" w:hAnsi="Times New Roman" w:cs="Kalpurush" w:hint="cs"/>
          <w:color w:val="000000"/>
          <w:sz w:val="24"/>
          <w:szCs w:val="24"/>
          <w:cs/>
          <w:lang w:bidi="bn-BD"/>
        </w:rPr>
        <w:t xml:space="preserve"> ফলে সে এই দিকে মনোযোগ দেবে, যাতে তার গর্ভস</w:t>
      </w:r>
      <w:r w:rsidR="00AD4DBB">
        <w:rPr>
          <w:rFonts w:ascii="Traditional Arabic" w:eastAsia="Times New Roman" w:hAnsi="Times New Roman" w:cs="Kalpurush" w:hint="cs"/>
          <w:color w:val="000000"/>
          <w:sz w:val="24"/>
          <w:szCs w:val="24"/>
          <w:cs/>
          <w:lang w:bidi="bn-BD"/>
        </w:rPr>
        <w:t>্থিত সন্তান নিরাপদে বের হয়ে আসে,</w:t>
      </w:r>
      <w:r w:rsidRPr="0026010F">
        <w:rPr>
          <w:rFonts w:ascii="Traditional Arabic" w:eastAsia="Times New Roman" w:hAnsi="Times New Roman" w:cs="Kalpurush" w:hint="cs"/>
          <w:color w:val="000000"/>
          <w:sz w:val="24"/>
          <w:szCs w:val="24"/>
          <w:cs/>
          <w:lang w:bidi="bn-BD"/>
        </w:rPr>
        <w:t xml:space="preserve"> আর এটা তাকে সুস্থ, স্বাস্থ্যসম্মত ও বুদ্ধিমত্তার সাথে তাকে লালন-পালনে সহযোগিতা করবে। </w:t>
      </w:r>
    </w:p>
    <w:p w:rsidR="0026010F" w:rsidRPr="0026010F" w:rsidRDefault="0026010F" w:rsidP="0026010F">
      <w:pPr>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t>তৃতীয়ত: প্রসূত সন্তানের রক্ষণাবেক্ষণ করা:</w:t>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lastRenderedPageBreak/>
        <w:t xml:space="preserve">- তাকে প্রসব করার সময় তার অধিকারসমূহ বাস্তবায়নের ক্ষেত্রে তার পিতার সাথে এই পর্যায়ে নিম্নলিখিতরূপে সহযোগিতা করা: </w:t>
      </w:r>
    </w:p>
    <w:p w:rsidR="0026010F" w:rsidRPr="0026010F" w:rsidRDefault="0026010F" w:rsidP="0026010F">
      <w:pPr>
        <w:numPr>
          <w:ilvl w:val="0"/>
          <w:numId w:val="2"/>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তার ডান কানে আযান</w:t>
      </w:r>
      <w:r w:rsidR="001A15BB">
        <w:rPr>
          <w:rFonts w:ascii="SutonnyMJ" w:eastAsia="Times New Roman" w:hAnsi="SutonnyMJ" w:cs="Kalpurush" w:hint="cs"/>
          <w:color w:val="000000"/>
          <w:sz w:val="24"/>
          <w:szCs w:val="24"/>
          <w:cs/>
          <w:lang w:bidi="bn-BD"/>
        </w:rPr>
        <w:t xml:space="preserve"> দেওয়া</w:t>
      </w:r>
      <w:r w:rsidRPr="0026010F">
        <w:rPr>
          <w:rFonts w:ascii="SutonnyMJ" w:eastAsia="Times New Roman" w:hAnsi="SutonnyMJ" w:cs="Kalpurush" w:hint="cs"/>
          <w:color w:val="000000"/>
          <w:sz w:val="24"/>
          <w:szCs w:val="24"/>
          <w:cs/>
          <w:lang w:bidi="bn-BD"/>
        </w:rPr>
        <w:t xml:space="preserve">, যাতে সে প্রথমেই তাওহীদ তথা আল্লাহর একত্ববাদের কথা শুনতে পায়। </w:t>
      </w:r>
    </w:p>
    <w:p w:rsidR="0026010F" w:rsidRPr="0026010F" w:rsidRDefault="0026010F" w:rsidP="0026010F">
      <w:pPr>
        <w:numPr>
          <w:ilvl w:val="0"/>
          <w:numId w:val="2"/>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সুন্দর নাম দ্বারা তার নাম রাখা</w:t>
      </w:r>
      <w:r w:rsidRPr="0026010F">
        <w:rPr>
          <w:rFonts w:ascii="SutonnyMJ" w:eastAsia="Times New Roman" w:hAnsi="SutonnyMJ" w:cs="Bangla" w:hint="cs"/>
          <w:color w:val="000000"/>
          <w:sz w:val="24"/>
          <w:szCs w:val="24"/>
          <w:cs/>
          <w:lang w:bidi="hi-IN"/>
        </w:rPr>
        <w:t xml:space="preserve">। </w:t>
      </w:r>
      <w:r w:rsidRPr="0026010F">
        <w:rPr>
          <w:rFonts w:ascii="SutonnyMJ" w:eastAsia="Times New Roman" w:hAnsi="SutonnyMJ" w:cs="Kalpurush" w:hint="cs"/>
          <w:color w:val="000000"/>
          <w:sz w:val="24"/>
          <w:szCs w:val="24"/>
          <w:cs/>
          <w:lang w:bidi="bn-IN"/>
        </w:rPr>
        <w:t xml:space="preserve">আর </w:t>
      </w:r>
      <w:r w:rsidRPr="0026010F">
        <w:rPr>
          <w:rFonts w:ascii="SutonnyMJ" w:eastAsia="Times New Roman" w:hAnsi="SutonnyMJ" w:cs="Kalpurush" w:hint="cs"/>
          <w:color w:val="000000"/>
          <w:sz w:val="24"/>
          <w:szCs w:val="24"/>
          <w:cs/>
          <w:lang w:bidi="bn-BD"/>
        </w:rPr>
        <w:t>খারাপ নাম দ্বারা নাম রাখা থেকে</w:t>
      </w:r>
      <w:r w:rsidR="00AD4DBB">
        <w:rPr>
          <w:rFonts w:ascii="SutonnyMJ" w:eastAsia="Times New Roman" w:hAnsi="SutonnyMJ" w:cs="Kalpurush" w:hint="cs"/>
          <w:color w:val="000000"/>
          <w:sz w:val="24"/>
          <w:szCs w:val="24"/>
          <w:cs/>
          <w:lang w:bidi="bn-BD"/>
        </w:rPr>
        <w:t xml:space="preserve"> অথবা</w:t>
      </w:r>
      <w:r w:rsidRPr="0026010F">
        <w:rPr>
          <w:rFonts w:ascii="SutonnyMJ" w:eastAsia="Times New Roman" w:hAnsi="SutonnyMJ" w:cs="Kalpurush" w:hint="cs"/>
          <w:color w:val="000000"/>
          <w:sz w:val="24"/>
          <w:szCs w:val="24"/>
          <w:cs/>
          <w:lang w:bidi="bn-BD"/>
        </w:rPr>
        <w:t xml:space="preserve"> খারাপ অর্থ বহন করে এমন নাম দ্বারা নামকরণ করা</w:t>
      </w:r>
      <w:r w:rsidR="00AD4DBB">
        <w:rPr>
          <w:rFonts w:ascii="SutonnyMJ" w:eastAsia="Times New Roman" w:hAnsi="SutonnyMJ" w:cs="Kalpurush" w:hint="cs"/>
          <w:color w:val="000000"/>
          <w:sz w:val="24"/>
          <w:szCs w:val="24"/>
          <w:cs/>
          <w:lang w:bidi="bn-BD"/>
        </w:rPr>
        <w:t xml:space="preserve"> অথবা</w:t>
      </w:r>
      <w:r w:rsidRPr="0026010F">
        <w:rPr>
          <w:rFonts w:ascii="SutonnyMJ" w:eastAsia="Times New Roman" w:hAnsi="SutonnyMJ" w:cs="Kalpurush" w:hint="cs"/>
          <w:color w:val="000000"/>
          <w:sz w:val="24"/>
          <w:szCs w:val="24"/>
          <w:cs/>
          <w:lang w:bidi="bn-BD"/>
        </w:rPr>
        <w:t xml:space="preserve"> কাফিরদের নামে নাম রাখা</w:t>
      </w:r>
      <w:r w:rsidR="00AD4DBB">
        <w:rPr>
          <w:rFonts w:ascii="SutonnyMJ" w:eastAsia="Times New Roman" w:hAnsi="SutonnyMJ" w:cs="Kalpurush" w:hint="cs"/>
          <w:color w:val="000000"/>
          <w:sz w:val="24"/>
          <w:szCs w:val="24"/>
          <w:cs/>
          <w:lang w:bidi="bn-BD"/>
        </w:rPr>
        <w:t xml:space="preserve"> অথবা</w:t>
      </w:r>
      <w:r w:rsidR="00DB26F4">
        <w:rPr>
          <w:rFonts w:ascii="SutonnyMJ" w:eastAsia="Times New Roman" w:hAnsi="SutonnyMJ" w:cs="Kalpurush" w:hint="cs"/>
          <w:color w:val="000000"/>
          <w:sz w:val="24"/>
          <w:szCs w:val="24"/>
          <w:cs/>
          <w:lang w:bidi="bn-BD"/>
        </w:rPr>
        <w:t xml:space="preserve">  শরী‘আত</w:t>
      </w:r>
      <w:r w:rsidRPr="0026010F">
        <w:rPr>
          <w:rFonts w:ascii="SutonnyMJ" w:eastAsia="Times New Roman" w:hAnsi="SutonnyMJ" w:cs="Kalpurush" w:hint="cs"/>
          <w:color w:val="000000"/>
          <w:sz w:val="24"/>
          <w:szCs w:val="24"/>
          <w:cs/>
          <w:lang w:bidi="bn-BD"/>
        </w:rPr>
        <w:t xml:space="preserve"> কর্তৃক নিষিদ্ধ নামে নামকরণ করা থেকে সতর্কতা অবলম্বন করা।</w:t>
      </w:r>
    </w:p>
    <w:p w:rsidR="0026010F" w:rsidRPr="0026010F" w:rsidRDefault="0026010F" w:rsidP="0026010F">
      <w:pPr>
        <w:numPr>
          <w:ilvl w:val="0"/>
          <w:numId w:val="2"/>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তার জন্মের সপ্তম দিনে তার নাম রাখার সাথে সাথে তার মাথার চুল মুণ্ডন করা।</w:t>
      </w:r>
    </w:p>
    <w:p w:rsidR="0026010F" w:rsidRPr="0026010F" w:rsidRDefault="0026010F" w:rsidP="0026010F">
      <w:pPr>
        <w:numPr>
          <w:ilvl w:val="0"/>
          <w:numId w:val="2"/>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তার মাথার চুলের ওজন পরিমাণ রৌপ্য দ্বারা সাদকা করা।</w:t>
      </w:r>
    </w:p>
    <w:p w:rsidR="0026010F" w:rsidRPr="0026010F" w:rsidRDefault="0026010F" w:rsidP="0026010F">
      <w:pPr>
        <w:numPr>
          <w:ilvl w:val="0"/>
          <w:numId w:val="2"/>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তার পক্ষ থেকে আকিকা করা; আর তা এইভাবে যে, ছেলের পক্ষ থেকে দু’টি ছাগল দ্বারা, আর ম</w:t>
      </w:r>
      <w:r w:rsidR="00AD4DBB">
        <w:rPr>
          <w:rFonts w:ascii="SutonnyMJ" w:eastAsia="Times New Roman" w:hAnsi="SutonnyMJ" w:cs="Kalpurush" w:hint="cs"/>
          <w:color w:val="000000"/>
          <w:sz w:val="24"/>
          <w:szCs w:val="24"/>
          <w:cs/>
          <w:lang w:bidi="bn-BD"/>
        </w:rPr>
        <w:t>েয়ের পক্ষ থেকে একটি ছাগল দ্বারা।</w:t>
      </w:r>
      <w:r w:rsidRPr="0026010F">
        <w:rPr>
          <w:rFonts w:ascii="SutonnyMJ" w:eastAsia="Times New Roman" w:hAnsi="SutonnyMJ" w:cs="Kalpurush" w:hint="cs"/>
          <w:color w:val="000000"/>
          <w:sz w:val="24"/>
          <w:szCs w:val="24"/>
          <w:cs/>
          <w:lang w:bidi="bn-BD"/>
        </w:rPr>
        <w:t xml:space="preserve"> </w:t>
      </w:r>
      <w:r w:rsidRPr="0026010F">
        <w:rPr>
          <w:rFonts w:ascii="Kalpurush" w:eastAsia="Times New Roman" w:hAnsi="Kalpurush" w:cs="Kalpurush" w:hint="cs"/>
          <w:color w:val="000000"/>
          <w:sz w:val="24"/>
          <w:szCs w:val="24"/>
          <w:cs/>
          <w:lang w:bidi="bn-BD"/>
        </w:rPr>
        <w:t>রাসূলুল্লাহ</w:t>
      </w:r>
      <w:r w:rsidRPr="0026010F">
        <w:rPr>
          <w:rFonts w:ascii="SutonnyMJ" w:eastAsia="Times New Roman" w:hAnsi="SutonnyMJ" w:cs="Kalpurush" w:hint="cs"/>
          <w:color w:val="000000"/>
          <w:sz w:val="24"/>
          <w:szCs w:val="24"/>
          <w:cs/>
          <w:lang w:bidi="bn-BD"/>
        </w:rPr>
        <w:t xml:space="preserve"> সাল্লাল্লাহু আলাইহি ওয়াসাল্লাম</w:t>
      </w:r>
      <w:r w:rsidR="001A15BB">
        <w:rPr>
          <w:rFonts w:ascii="Kalpurush" w:eastAsia="Times New Roman" w:hAnsi="Kalpurush" w:cs="Kalpurush" w:hint="cs"/>
          <w:color w:val="000000"/>
          <w:sz w:val="24"/>
          <w:szCs w:val="24"/>
          <w:cs/>
          <w:lang w:bidi="bn-BD"/>
        </w:rPr>
        <w:t xml:space="preserve"> বলেন</w:t>
      </w:r>
      <w:r w:rsidR="001A15BB">
        <w:rPr>
          <w:rFonts w:ascii="Kalpurush" w:eastAsia="Times New Roman" w:hAnsi="Kalpurush" w:cs="Kalpurush" w:hint="cs"/>
          <w:color w:val="000000"/>
          <w:sz w:val="24"/>
          <w:szCs w:val="24"/>
          <w:lang w:bidi="bn-BD"/>
        </w:rPr>
        <w:t>,</w:t>
      </w:r>
      <w:r w:rsidRPr="0026010F">
        <w:rPr>
          <w:rFonts w:ascii="SutonnyMJ" w:eastAsia="Times New Roman" w:hAnsi="SutonnyMJ" w:cs="Kalpurush" w:hint="cs"/>
          <w:color w:val="000000"/>
          <w:sz w:val="24"/>
          <w:szCs w:val="24"/>
          <w:cs/>
          <w:lang w:bidi="bn-BD"/>
        </w:rPr>
        <w:t xml:space="preserve"> </w:t>
      </w:r>
    </w:p>
    <w:p w:rsidR="0026010F" w:rsidRPr="00734844" w:rsidRDefault="0026010F" w:rsidP="00AD4DBB">
      <w:pPr>
        <w:autoSpaceDE w:val="0"/>
        <w:autoSpaceDN w:val="0"/>
        <w:adjustRightInd w:val="0"/>
        <w:ind w:right="720"/>
        <w:jc w:val="both"/>
        <w:rPr>
          <w:rFonts w:ascii="Traditional Arabic" w:eastAsia="Times New Roman" w:hAnsi="Times New Roman" w:cs="Kalpurush"/>
          <w:color w:val="0000FF"/>
          <w:sz w:val="24"/>
          <w:szCs w:val="24"/>
          <w:cs/>
          <w:lang w:bidi="bn-BD"/>
        </w:rPr>
      </w:pPr>
      <w:r w:rsidRPr="0026010F">
        <w:rPr>
          <w:rFonts w:ascii="Traditional Arabic" w:eastAsia="Times New Roman" w:hAnsi="Times New Roman" w:cs="KFGQPC Uthman Taha Naskh" w:hint="eastAsia"/>
          <w:color w:val="0000FF"/>
          <w:sz w:val="24"/>
          <w:szCs w:val="24"/>
          <w:rtl/>
        </w:rPr>
        <w:t>« الغلام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مرتهن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بعقيقية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يذبح</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يوم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السابع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ويسمى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ويحلق</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رأسه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hint="cs"/>
          <w:color w:val="0000FF"/>
          <w:sz w:val="24"/>
          <w:szCs w:val="24"/>
          <w:rtl/>
        </w:rPr>
        <w:t>. (أخرجه ال</w:t>
      </w:r>
      <w:r w:rsidRPr="0026010F">
        <w:rPr>
          <w:rFonts w:ascii="Times New Roman" w:eastAsia="Times New Roman" w:hAnsi="Times New Roman" w:cs="KFGQPC Uthman Taha Naskh" w:hint="cs"/>
          <w:color w:val="0000FF"/>
          <w:sz w:val="24"/>
          <w:szCs w:val="24"/>
          <w:rtl/>
        </w:rPr>
        <w:t>ترمذي و أبوداود و النسائي و ابن ماجه</w:t>
      </w:r>
      <w:r w:rsidRPr="0026010F">
        <w:rPr>
          <w:rFonts w:ascii="Traditional Arabic" w:eastAsia="Times New Roman" w:hAnsi="Times New Roman" w:cs="KFGQPC Uthman Taha Naskh" w:hint="cs"/>
          <w:color w:val="0000FF"/>
          <w:sz w:val="24"/>
          <w:szCs w:val="24"/>
          <w:rtl/>
        </w:rPr>
        <w:t>).</w:t>
      </w:r>
    </w:p>
    <w:p w:rsidR="0026010F" w:rsidRPr="0026010F" w:rsidRDefault="0026010F" w:rsidP="00AD4DBB">
      <w:pPr>
        <w:bidi w:val="0"/>
        <w:ind w:left="72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lastRenderedPageBreak/>
        <w:t>“প্রত্যেক প্রসূত সন্তান স্বীয় আকিকার সাথে আবদ্ধ। তার পক্ষ থেকে তা তার জন্মের সপ্তম দিনে যবাই করতে হবে। সেদিন তার নাম রাখতে হবে এবং তার মাথা মুণ্ডন করতে হবে।”</w:t>
      </w:r>
      <w:r w:rsidRPr="0026010F">
        <w:rPr>
          <w:rFonts w:ascii="SutonnyMJ" w:eastAsia="Times New Roman" w:hAnsi="SutonnyMJ" w:cs="Kalpurush"/>
          <w:color w:val="000000"/>
          <w:sz w:val="24"/>
          <w:szCs w:val="24"/>
          <w:vertAlign w:val="superscript"/>
          <w:cs/>
          <w:lang w:bidi="bn-BD"/>
        </w:rPr>
        <w:footnoteReference w:id="32"/>
      </w:r>
    </w:p>
    <w:p w:rsidR="0026010F" w:rsidRPr="0026010F" w:rsidRDefault="0026010F" w:rsidP="0026010F">
      <w:pPr>
        <w:bidi w:val="0"/>
        <w:jc w:val="both"/>
        <w:rPr>
          <w:rFonts w:ascii="SutonnyMJ" w:eastAsia="Times New Roman" w:hAnsi="SutonnyMJ" w:cs="Kalpurush"/>
          <w:color w:val="000000"/>
          <w:sz w:val="24"/>
          <w:szCs w:val="24"/>
          <w:lang w:bidi="bn-BD"/>
        </w:rPr>
      </w:pPr>
    </w:p>
    <w:p w:rsidR="0026010F" w:rsidRPr="0026010F" w:rsidRDefault="0026010F" w:rsidP="00AD4DBB">
      <w:pPr>
        <w:bidi w:val="0"/>
        <w:ind w:left="72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 তাওহীদ তথা একত্ববাদের ভিত্তিতে কথা বলার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তাকে অভ্যস্ত করানো এবং তার প্রাণে উচ্চ মর্য</w:t>
      </w:r>
      <w:r w:rsidR="00AD4DBB">
        <w:rPr>
          <w:rFonts w:ascii="SutonnyMJ" w:eastAsia="Times New Roman" w:hAnsi="SutonnyMJ" w:cs="Kalpurush" w:hint="cs"/>
          <w:color w:val="000000"/>
          <w:sz w:val="24"/>
          <w:szCs w:val="24"/>
          <w:cs/>
          <w:lang w:bidi="bn-BD"/>
        </w:rPr>
        <w:t>াদাসম্পন্ন বিষয়াদির বীজ বপন করা।</w:t>
      </w:r>
      <w:r w:rsidRPr="0026010F">
        <w:rPr>
          <w:rFonts w:ascii="SutonnyMJ" w:eastAsia="Times New Roman" w:hAnsi="SutonnyMJ" w:cs="Kalpurush" w:hint="cs"/>
          <w:color w:val="000000"/>
          <w:sz w:val="24"/>
          <w:szCs w:val="24"/>
          <w:cs/>
          <w:lang w:bidi="bn-BD"/>
        </w:rPr>
        <w:t xml:space="preserve"> বিশেষ করে প্রথম পাঁচ বছরের মধ্যেই তা করতে হবে। সুতরাং গবেষকদের কেউ কেউ উল্লেখ করেন যে, শিশু তার প্রথম বছরগুলোতেই তার পূর্বপুরুষদের অধিকাংশ চিন্তাচেতনার আলোকে শিক্ষা গ্রহণ করে থাকে; কারণ, ৯০% শিক্ষা-বিষয়ক কার্যক্রম তার প্রথম বছরগুলোতেই সম্পন্ন হয়। সুতরাং গুরুত্বপূর্ণ কাজ</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xml:space="preserve"> এই সময়কালকে যথাযথভাবে কাজে লাগানো, যা কিছুক্ষণ পূর্বে আলোচিত হয়েছে এবং যার বিস্তারিত আলোচনা অচিরেই আসছে। ইবনুল জাউযী</w:t>
      </w:r>
      <w:r w:rsidR="001A15BB">
        <w:rPr>
          <w:rFonts w:ascii="SutonnyMJ" w:eastAsia="Times New Roman" w:hAnsi="SutonnyMJ" w:cs="Kalpurush" w:hint="cs"/>
          <w:color w:val="000000"/>
          <w:sz w:val="24"/>
          <w:szCs w:val="24"/>
          <w:cs/>
          <w:lang w:bidi="bn-BD"/>
        </w:rPr>
        <w:t xml:space="preserve"> রহ. বলেন</w:t>
      </w:r>
      <w:r w:rsidR="001A15BB">
        <w:rPr>
          <w:rFonts w:ascii="SutonnyMJ" w:eastAsia="Times New Roman" w:hAnsi="SutonnyMJ" w:cs="Kalpurush" w:hint="cs"/>
          <w:color w:val="000000"/>
          <w:sz w:val="24"/>
          <w:szCs w:val="24"/>
          <w:lang w:bidi="bn-BD"/>
        </w:rPr>
        <w:t>,</w:t>
      </w:r>
      <w:r w:rsidRPr="0026010F">
        <w:rPr>
          <w:rFonts w:ascii="SutonnyMJ" w:eastAsia="Times New Roman" w:hAnsi="SutonnyMJ" w:cs="Kalpurush" w:hint="cs"/>
          <w:color w:val="000000"/>
          <w:sz w:val="24"/>
          <w:szCs w:val="24"/>
          <w:cs/>
          <w:lang w:bidi="bn-BD"/>
        </w:rPr>
        <w:t xml:space="preserve"> ছোট বয়সে যা </w:t>
      </w:r>
      <w:r w:rsidR="00AD4DBB">
        <w:rPr>
          <w:rFonts w:ascii="SutonnyMJ" w:eastAsia="Times New Roman" w:hAnsi="SutonnyMJ" w:cs="Kalpurush" w:hint="cs"/>
          <w:color w:val="000000"/>
          <w:sz w:val="24"/>
          <w:szCs w:val="24"/>
          <w:cs/>
          <w:lang w:bidi="bn-BD"/>
        </w:rPr>
        <w:t xml:space="preserve">হয়, </w:t>
      </w:r>
      <w:r w:rsidR="00AD4DBB">
        <w:rPr>
          <w:rFonts w:ascii="SutonnyMJ" w:eastAsia="Times New Roman" w:hAnsi="SutonnyMJ" w:cs="Kalpurush" w:hint="cs"/>
          <w:color w:val="000000"/>
          <w:sz w:val="24"/>
          <w:szCs w:val="24"/>
          <w:cs/>
          <w:lang w:bidi="bn-BD"/>
        </w:rPr>
        <w:lastRenderedPageBreak/>
        <w:t>তাকেই আমি বেশি মূল্যায়ন করি।</w:t>
      </w:r>
      <w:r w:rsidRPr="0026010F">
        <w:rPr>
          <w:rFonts w:ascii="SutonnyMJ" w:eastAsia="Times New Roman" w:hAnsi="SutonnyMJ" w:cs="Kalpurush" w:hint="cs"/>
          <w:color w:val="000000"/>
          <w:sz w:val="24"/>
          <w:szCs w:val="24"/>
          <w:cs/>
          <w:lang w:bidi="bn-BD"/>
        </w:rPr>
        <w:t xml:space="preserve"> কেননা যখন সন্তানকে তার স্বভাবের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ছেড়ে</w:t>
      </w:r>
      <w:r w:rsidR="001A15BB">
        <w:rPr>
          <w:rFonts w:ascii="SutonnyMJ" w:eastAsia="Times New Roman" w:hAnsi="SutonnyMJ" w:cs="Kalpurush" w:hint="cs"/>
          <w:color w:val="000000"/>
          <w:sz w:val="24"/>
          <w:szCs w:val="24"/>
          <w:cs/>
          <w:lang w:bidi="bn-BD"/>
        </w:rPr>
        <w:t xml:space="preserve"> দেওয়া</w:t>
      </w:r>
      <w:r w:rsidRPr="0026010F">
        <w:rPr>
          <w:rFonts w:ascii="SutonnyMJ" w:eastAsia="Times New Roman" w:hAnsi="SutonnyMJ" w:cs="Kalpurush" w:hint="cs"/>
          <w:color w:val="000000"/>
          <w:sz w:val="24"/>
          <w:szCs w:val="24"/>
          <w:cs/>
          <w:lang w:bidi="bn-BD"/>
        </w:rPr>
        <w:t xml:space="preserve"> হয়, তখন সে তার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ই বেড়ে উঠে; আর স্বভাব একটি কঠিন বিষয়, কবি</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AD4DBB">
      <w:pPr>
        <w:bidi w:val="0"/>
        <w:ind w:left="72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যখন তুমি গাছের ডালকে সোজা করতে চাইবে, তখন তা সোজা হয়ে যাবে</w:t>
      </w:r>
      <w:r w:rsidR="00AD4DBB">
        <w:rPr>
          <w:rFonts w:ascii="SutonnyMJ" w:eastAsia="Times New Roman" w:hAnsi="SutonnyMJ" w:cs="Kalpurush" w:hint="cs"/>
          <w:color w:val="000000"/>
          <w:sz w:val="24"/>
          <w:szCs w:val="24"/>
          <w:cs/>
          <w:lang w:bidi="bn-BD"/>
        </w:rPr>
        <w:t>,</w:t>
      </w:r>
    </w:p>
    <w:p w:rsidR="0026010F" w:rsidRPr="0026010F" w:rsidRDefault="0026010F" w:rsidP="00AD4DBB">
      <w:pPr>
        <w:bidi w:val="0"/>
        <w:ind w:left="72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আর যখন তুমি শুকনো কাঠকে সোজা করতে চাইবে, তখন তা নরম</w:t>
      </w:r>
      <w:r w:rsidR="00AD4DBB">
        <w:rPr>
          <w:rFonts w:ascii="SutonnyMJ" w:eastAsia="Times New Roman" w:hAnsi="SutonnyMJ" w:cs="Kalpurush" w:hint="cs"/>
          <w:color w:val="000000"/>
          <w:sz w:val="24"/>
          <w:szCs w:val="24"/>
          <w:cs/>
          <w:lang w:bidi="bn-BD"/>
        </w:rPr>
        <w:t xml:space="preserve"> হবে না।</w:t>
      </w:r>
    </w:p>
    <w:p w:rsidR="0026010F" w:rsidRPr="0026010F" w:rsidRDefault="0026010F" w:rsidP="00AD4DBB">
      <w:pPr>
        <w:bidi w:val="0"/>
        <w:ind w:left="72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আদব-কায়দা তরুণ সমাজকে উপকার করে, যেমনটি ঘটে লোহার মধ্যে</w:t>
      </w:r>
    </w:p>
    <w:p w:rsidR="0026010F" w:rsidRPr="00AD4DBB" w:rsidRDefault="0026010F" w:rsidP="00AD4DBB">
      <w:pPr>
        <w:bidi w:val="0"/>
        <w:ind w:left="720"/>
        <w:jc w:val="both"/>
        <w:rPr>
          <w:rFonts w:ascii="Times New Roman" w:eastAsia="Times New Roman" w:hAnsi="Times New Roman" w:cs="Kalpurush"/>
          <w:sz w:val="24"/>
          <w:szCs w:val="24"/>
          <w:rtl/>
          <w:cs/>
          <w:lang w:bidi="bn-BD"/>
        </w:rPr>
      </w:pPr>
      <w:r w:rsidRPr="0026010F">
        <w:rPr>
          <w:rFonts w:ascii="Times New Roman" w:eastAsia="Times New Roman" w:hAnsi="Times New Roman" w:cs="Kalpurush" w:hint="cs"/>
          <w:sz w:val="24"/>
          <w:szCs w:val="24"/>
          <w:cs/>
          <w:lang w:bidi="bn-BD"/>
        </w:rPr>
        <w:t>আর বয়স্ক লোকের মধ্যে আদব-কায়দা তেমন</w:t>
      </w:r>
      <w:r w:rsidR="00DB26F4">
        <w:rPr>
          <w:rFonts w:ascii="Times New Roman" w:eastAsia="Times New Roman" w:hAnsi="Times New Roman" w:cs="Kalpurush" w:hint="cs"/>
          <w:sz w:val="24"/>
          <w:szCs w:val="24"/>
          <w:cs/>
          <w:lang w:bidi="bn-BD"/>
        </w:rPr>
        <w:t xml:space="preserve"> কোনো</w:t>
      </w:r>
      <w:r w:rsidRPr="0026010F">
        <w:rPr>
          <w:rFonts w:ascii="Times New Roman" w:eastAsia="Times New Roman" w:hAnsi="Times New Roman" w:cs="Kalpurush" w:hint="cs"/>
          <w:sz w:val="24"/>
          <w:szCs w:val="24"/>
          <w:cs/>
          <w:lang w:bidi="bn-BD"/>
        </w:rPr>
        <w:t xml:space="preserve"> উপকার করে না।</w:t>
      </w:r>
    </w:p>
    <w:p w:rsidR="0026010F" w:rsidRPr="0026010F" w:rsidRDefault="0026010F" w:rsidP="00AD4DBB">
      <w:pPr>
        <w:bidi w:val="0"/>
        <w:ind w:left="72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 xml:space="preserve">আর এখানে যা উল্লেখ করার মত, তা হলো, </w:t>
      </w:r>
    </w:p>
    <w:p w:rsidR="0026010F" w:rsidRPr="0026010F" w:rsidRDefault="0026010F" w:rsidP="00AD4DBB">
      <w:pPr>
        <w:numPr>
          <w:ilvl w:val="0"/>
          <w:numId w:val="2"/>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 xml:space="preserve">শিশুকে নিম্নোল্লেখিত যিকিরসমূহ উচ্চারণে অভ্যস্ত করা: </w:t>
      </w:r>
      <w:r w:rsidRPr="0026010F">
        <w:rPr>
          <w:rFonts w:ascii="SutonnyMJ" w:eastAsia="Times New Roman" w:hAnsi="SutonnyMJ" w:cs="KFGQPC Uthman Taha Naskh" w:hint="cs"/>
          <w:color w:val="000000"/>
          <w:sz w:val="24"/>
          <w:szCs w:val="24"/>
          <w:rtl/>
        </w:rPr>
        <w:t xml:space="preserve">لا إله الا الله, محمد رسول الله </w:t>
      </w:r>
      <w:r w:rsidRPr="0026010F">
        <w:rPr>
          <w:rFonts w:ascii="SutonnyMJ" w:eastAsia="Times New Roman" w:hAnsi="SutonnyMJ" w:cs="KFGQPC Uthman Taha Naskh" w:hint="cs"/>
          <w:color w:val="000000"/>
          <w:sz w:val="24"/>
          <w:szCs w:val="24"/>
          <w:cs/>
          <w:lang w:bidi="bn-BD"/>
        </w:rPr>
        <w:t xml:space="preserve"> </w:t>
      </w:r>
      <w:r w:rsidRPr="0026010F">
        <w:rPr>
          <w:rFonts w:ascii="SutonnyMJ" w:eastAsia="Times New Roman" w:hAnsi="SutonnyMJ" w:cs="Kalpurush" w:hint="cs"/>
          <w:color w:val="000000"/>
          <w:sz w:val="24"/>
          <w:szCs w:val="24"/>
          <w:cs/>
          <w:lang w:bidi="bn-BD"/>
        </w:rPr>
        <w:t>(আল্লাহ ছাড়া</w:t>
      </w:r>
      <w:r w:rsidR="00DB26F4">
        <w:rPr>
          <w:rFonts w:ascii="SutonnyMJ" w:eastAsia="Times New Roman" w:hAnsi="SutonnyMJ" w:cs="Kalpurush" w:hint="cs"/>
          <w:color w:val="000000"/>
          <w:sz w:val="24"/>
          <w:szCs w:val="24"/>
          <w:cs/>
          <w:lang w:bidi="bn-BD"/>
        </w:rPr>
        <w:t xml:space="preserve"> কোনো</w:t>
      </w:r>
      <w:r w:rsidRPr="0026010F">
        <w:rPr>
          <w:rFonts w:ascii="SutonnyMJ" w:eastAsia="Times New Roman" w:hAnsi="SutonnyMJ" w:cs="Kalpurush" w:hint="cs"/>
          <w:color w:val="000000"/>
          <w:sz w:val="24"/>
          <w:szCs w:val="24"/>
          <w:cs/>
          <w:lang w:bidi="bn-BD"/>
        </w:rPr>
        <w:t xml:space="preserve"> প্রকৃত ইলাহ নেই,</w:t>
      </w:r>
      <w:r w:rsidR="002315E6">
        <w:rPr>
          <w:rFonts w:ascii="SutonnyMJ" w:eastAsia="Times New Roman" w:hAnsi="SutonnyMJ" w:cs="Kalpurush" w:hint="cs"/>
          <w:color w:val="000000"/>
          <w:sz w:val="24"/>
          <w:szCs w:val="24"/>
          <w:cs/>
          <w:lang w:bidi="bn-BD"/>
        </w:rPr>
        <w:t xml:space="preserve"> মুহাম্মাদ</w:t>
      </w:r>
      <w:r w:rsidRPr="0026010F">
        <w:rPr>
          <w:rFonts w:ascii="SutonnyMJ" w:eastAsia="Times New Roman" w:hAnsi="SutonnyMJ" w:cs="Kalpurush" w:hint="cs"/>
          <w:color w:val="000000"/>
          <w:sz w:val="24"/>
          <w:szCs w:val="24"/>
          <w:cs/>
          <w:lang w:bidi="bn-BD"/>
        </w:rPr>
        <w:t xml:space="preserve"> সাল্লাল্লাহু আলাইহি ওয়াসাল্লাম আল্লাহর রাসূল ), </w:t>
      </w:r>
      <w:r w:rsidRPr="0026010F">
        <w:rPr>
          <w:rFonts w:ascii="SutonnyMJ" w:eastAsia="Times New Roman" w:hAnsi="SutonnyMJ" w:cs="KFGQPC Uthman Taha Naskh" w:hint="cs"/>
          <w:color w:val="000000"/>
          <w:sz w:val="24"/>
          <w:szCs w:val="24"/>
          <w:rtl/>
        </w:rPr>
        <w:t xml:space="preserve"> سبحان الله</w:t>
      </w:r>
      <w:r w:rsidRPr="0026010F">
        <w:rPr>
          <w:rFonts w:ascii="SutonnyMJ" w:eastAsia="Times New Roman" w:hAnsi="SutonnyMJ" w:cs="KFGQPC Uthman Taha Naskh" w:hint="cs"/>
          <w:color w:val="000000"/>
          <w:sz w:val="24"/>
          <w:szCs w:val="24"/>
          <w:cs/>
          <w:lang w:bidi="bn-BD"/>
        </w:rPr>
        <w:t xml:space="preserve"> </w:t>
      </w:r>
      <w:r w:rsidRPr="0026010F">
        <w:rPr>
          <w:rFonts w:ascii="SutonnyMJ" w:eastAsia="Times New Roman" w:hAnsi="SutonnyMJ" w:cs="Kalpurush" w:hint="cs"/>
          <w:color w:val="000000"/>
          <w:sz w:val="24"/>
          <w:szCs w:val="24"/>
          <w:cs/>
          <w:lang w:bidi="bn-BD"/>
        </w:rPr>
        <w:t xml:space="preserve">(আল্লাহ পবিত্র), </w:t>
      </w:r>
      <w:r w:rsidRPr="0026010F">
        <w:rPr>
          <w:rFonts w:ascii="SutonnyMJ" w:eastAsia="Times New Roman" w:hAnsi="SutonnyMJ" w:cs="KFGQPC Uthman Taha Naskh" w:hint="cs"/>
          <w:color w:val="000000"/>
          <w:sz w:val="24"/>
          <w:szCs w:val="24"/>
          <w:rtl/>
        </w:rPr>
        <w:t>الحمد لله</w:t>
      </w:r>
      <w:r w:rsidRPr="0026010F">
        <w:rPr>
          <w:rFonts w:ascii="SutonnyMJ" w:eastAsia="Times New Roman" w:hAnsi="SutonnyMJ" w:cs="KFGQPC Uthman Taha Naskh" w:hint="cs"/>
          <w:color w:val="000000"/>
          <w:sz w:val="24"/>
          <w:szCs w:val="24"/>
          <w:cs/>
          <w:lang w:bidi="bn-BD"/>
        </w:rPr>
        <w:t xml:space="preserve"> </w:t>
      </w:r>
      <w:r w:rsidRPr="0026010F">
        <w:rPr>
          <w:rFonts w:ascii="SutonnyMJ" w:eastAsia="Times New Roman" w:hAnsi="SutonnyMJ" w:cs="Kalpurush" w:hint="cs"/>
          <w:color w:val="000000"/>
          <w:sz w:val="24"/>
          <w:szCs w:val="24"/>
          <w:cs/>
          <w:lang w:bidi="bn-BD"/>
        </w:rPr>
        <w:t>(সমস্ত প্রশংসা আল্লাহর জন্য),</w:t>
      </w:r>
      <w:r w:rsidRPr="0026010F">
        <w:rPr>
          <w:rFonts w:ascii="Times New Roman" w:eastAsia="Times New Roman" w:hAnsi="Times New Roman" w:cs="KFGQPC Uthman Taha Naskh" w:hint="cs"/>
          <w:color w:val="000000"/>
          <w:sz w:val="24"/>
          <w:szCs w:val="24"/>
          <w:rtl/>
        </w:rPr>
        <w:t>الله أكبر</w:t>
      </w:r>
      <w:r w:rsidRPr="0026010F">
        <w:rPr>
          <w:rFonts w:ascii="SutonnyMJ" w:eastAsia="Times New Roman" w:hAnsi="SutonnyMJ" w:cs="KFGQPC Uthman Taha Naskh" w:hint="cs"/>
          <w:color w:val="000000"/>
          <w:sz w:val="24"/>
          <w:szCs w:val="24"/>
          <w:rtl/>
        </w:rPr>
        <w:t xml:space="preserve"> </w:t>
      </w:r>
      <w:r w:rsidRPr="0026010F">
        <w:rPr>
          <w:rFonts w:ascii="SutonnyMJ" w:eastAsia="Times New Roman" w:hAnsi="SutonnyMJ" w:cs="Kalpurush" w:hint="cs"/>
          <w:color w:val="000000"/>
          <w:sz w:val="24"/>
          <w:szCs w:val="24"/>
          <w:cs/>
          <w:lang w:bidi="bn-BD"/>
        </w:rPr>
        <w:t xml:space="preserve"> (আল্লাহ সর্বশ্রেষ্ঠ),</w:t>
      </w:r>
      <w:r w:rsidRPr="0026010F">
        <w:rPr>
          <w:rFonts w:ascii="SutonnyMJ" w:eastAsia="Times New Roman" w:hAnsi="SutonnyMJ" w:cs="KFGQPC Uthman Taha Naskh" w:hint="cs"/>
          <w:color w:val="000000"/>
          <w:sz w:val="24"/>
          <w:szCs w:val="24"/>
          <w:rtl/>
        </w:rPr>
        <w:t xml:space="preserve"> لا حول و لا قوة إلا بالله </w:t>
      </w:r>
      <w:r w:rsidRPr="00734844">
        <w:rPr>
          <w:rFonts w:ascii="SutonnyMJ" w:eastAsia="Times New Roman" w:hAnsi="SutonnyMJ" w:cs="Kalpurush" w:hint="cs"/>
          <w:color w:val="000000"/>
          <w:sz w:val="24"/>
          <w:szCs w:val="24"/>
          <w:cs/>
          <w:lang w:bidi="bn-BD"/>
        </w:rPr>
        <w:t xml:space="preserve"> </w:t>
      </w:r>
      <w:r w:rsidRPr="0026010F">
        <w:rPr>
          <w:rFonts w:ascii="SutonnyMJ" w:eastAsia="Times New Roman" w:hAnsi="SutonnyMJ" w:cs="Kalpurush" w:hint="cs"/>
          <w:color w:val="000000"/>
          <w:sz w:val="24"/>
          <w:szCs w:val="24"/>
          <w:cs/>
          <w:lang w:bidi="bn-BD"/>
        </w:rPr>
        <w:t>(আল্লাহর সাহায্য ব্যতীত</w:t>
      </w:r>
      <w:r w:rsidR="00DB26F4">
        <w:rPr>
          <w:rFonts w:ascii="SutonnyMJ" w:eastAsia="Times New Roman" w:hAnsi="SutonnyMJ" w:cs="Kalpurush" w:hint="cs"/>
          <w:color w:val="000000"/>
          <w:sz w:val="24"/>
          <w:szCs w:val="24"/>
          <w:cs/>
          <w:lang w:bidi="bn-BD"/>
        </w:rPr>
        <w:t xml:space="preserve"> কোনো</w:t>
      </w:r>
      <w:r w:rsidRPr="0026010F">
        <w:rPr>
          <w:rFonts w:ascii="SutonnyMJ" w:eastAsia="Times New Roman" w:hAnsi="SutonnyMJ" w:cs="Kalpurush" w:hint="cs"/>
          <w:color w:val="000000"/>
          <w:sz w:val="24"/>
          <w:szCs w:val="24"/>
          <w:cs/>
          <w:lang w:bidi="bn-BD"/>
        </w:rPr>
        <w:t xml:space="preserve"> ক্ষমতা নেই এবং</w:t>
      </w:r>
      <w:r w:rsidR="00DB26F4">
        <w:rPr>
          <w:rFonts w:ascii="SutonnyMJ" w:eastAsia="Times New Roman" w:hAnsi="SutonnyMJ" w:cs="Kalpurush" w:hint="cs"/>
          <w:color w:val="000000"/>
          <w:sz w:val="24"/>
          <w:szCs w:val="24"/>
          <w:cs/>
          <w:lang w:bidi="bn-BD"/>
        </w:rPr>
        <w:t xml:space="preserve"> কোনো</w:t>
      </w:r>
      <w:r w:rsidR="00AD4DBB">
        <w:rPr>
          <w:rFonts w:ascii="SutonnyMJ" w:eastAsia="Times New Roman" w:hAnsi="SutonnyMJ" w:cs="Kalpurush" w:hint="cs"/>
          <w:color w:val="000000"/>
          <w:sz w:val="24"/>
          <w:szCs w:val="24"/>
          <w:cs/>
          <w:lang w:bidi="bn-BD"/>
        </w:rPr>
        <w:t xml:space="preserve"> শক্তি নেই</w:t>
      </w:r>
      <w:r w:rsidRPr="0026010F">
        <w:rPr>
          <w:rFonts w:ascii="SutonnyMJ" w:eastAsia="Times New Roman" w:hAnsi="SutonnyMJ" w:cs="Kalpurush" w:hint="cs"/>
          <w:color w:val="000000"/>
          <w:sz w:val="24"/>
          <w:szCs w:val="24"/>
          <w:cs/>
          <w:lang w:bidi="bn-BD"/>
        </w:rPr>
        <w:t>), ইত্যাদি।</w:t>
      </w:r>
    </w:p>
    <w:p w:rsidR="0026010F" w:rsidRPr="0026010F" w:rsidRDefault="0026010F" w:rsidP="0026010F">
      <w:pPr>
        <w:numPr>
          <w:ilvl w:val="0"/>
          <w:numId w:val="2"/>
        </w:numPr>
        <w:bidi w:val="0"/>
        <w:jc w:val="both"/>
        <w:rPr>
          <w:rFonts w:ascii="Kalpurush" w:eastAsia="Times New Roman" w:hAnsi="Kalpurush" w:cs="Kalpurush"/>
          <w:color w:val="000000"/>
          <w:sz w:val="24"/>
          <w:szCs w:val="24"/>
          <w:lang w:bidi="bn-BD"/>
        </w:rPr>
      </w:pPr>
      <w:r w:rsidRPr="0026010F">
        <w:rPr>
          <w:rFonts w:ascii="SutonnyMJ" w:eastAsia="Times New Roman" w:hAnsi="SutonnyMJ" w:cs="Kalpurush" w:hint="cs"/>
          <w:color w:val="000000"/>
          <w:sz w:val="24"/>
          <w:szCs w:val="24"/>
          <w:cs/>
          <w:lang w:bidi="bn-BD"/>
        </w:rPr>
        <w:lastRenderedPageBreak/>
        <w:t>শিশুর মনে আল্লাহর</w:t>
      </w:r>
      <w:r w:rsidR="00DB26F4">
        <w:rPr>
          <w:rFonts w:ascii="SutonnyMJ" w:eastAsia="Times New Roman" w:hAnsi="SutonnyMJ" w:cs="Kalpurush" w:hint="cs"/>
          <w:color w:val="000000"/>
          <w:sz w:val="24"/>
          <w:szCs w:val="24"/>
          <w:cs/>
          <w:lang w:bidi="bn-BD"/>
        </w:rPr>
        <w:t xml:space="preserve">  ভালো</w:t>
      </w:r>
      <w:r w:rsidRPr="0026010F">
        <w:rPr>
          <w:rFonts w:ascii="SutonnyMJ" w:eastAsia="Times New Roman" w:hAnsi="SutonnyMJ" w:cs="Kalpurush" w:hint="cs"/>
          <w:color w:val="000000"/>
          <w:sz w:val="24"/>
          <w:szCs w:val="24"/>
          <w:cs/>
          <w:lang w:bidi="bn-BD"/>
        </w:rPr>
        <w:t>বাসার বীজ রোপন করা।</w:t>
      </w:r>
    </w:p>
    <w:p w:rsidR="0026010F" w:rsidRPr="0026010F" w:rsidRDefault="0026010F" w:rsidP="0026010F">
      <w:pPr>
        <w:numPr>
          <w:ilvl w:val="0"/>
          <w:numId w:val="2"/>
        </w:numPr>
        <w:bidi w:val="0"/>
        <w:jc w:val="both"/>
        <w:rPr>
          <w:rFonts w:ascii="Kalpurush" w:eastAsia="Times New Roman" w:hAnsi="Kalpurush" w:cs="Kalpurush"/>
          <w:color w:val="000000"/>
          <w:sz w:val="24"/>
          <w:szCs w:val="24"/>
          <w:lang w:bidi="bn-BD"/>
        </w:rPr>
      </w:pPr>
      <w:r w:rsidRPr="0026010F">
        <w:rPr>
          <w:rFonts w:ascii="SutonnyMJ" w:eastAsia="Times New Roman" w:hAnsi="SutonnyMJ" w:cs="Kalpurush" w:hint="cs"/>
          <w:color w:val="000000"/>
          <w:sz w:val="24"/>
          <w:szCs w:val="24"/>
          <w:cs/>
          <w:lang w:bidi="bn-BD"/>
        </w:rPr>
        <w:t>তার মনে আল্লাহর শ্রেষ্ঠত্ব ও তার ভয়ের অপরিহার্যতার বীজ বপন করা।</w:t>
      </w:r>
    </w:p>
    <w:p w:rsidR="0026010F" w:rsidRPr="0026010F" w:rsidRDefault="0026010F" w:rsidP="0026010F">
      <w:pPr>
        <w:numPr>
          <w:ilvl w:val="0"/>
          <w:numId w:val="2"/>
        </w:numPr>
        <w:bidi w:val="0"/>
        <w:jc w:val="both"/>
        <w:rPr>
          <w:rFonts w:ascii="Kalpurush" w:eastAsia="Times New Roman" w:hAnsi="Kalpurush" w:cs="Kalpurush"/>
          <w:color w:val="000000"/>
          <w:sz w:val="24"/>
          <w:szCs w:val="24"/>
          <w:lang w:bidi="bn-BD"/>
        </w:rPr>
      </w:pPr>
      <w:r w:rsidRPr="0026010F">
        <w:rPr>
          <w:rFonts w:ascii="SutonnyMJ" w:eastAsia="Times New Roman" w:hAnsi="SutonnyMJ" w:cs="Kalpurush" w:hint="cs"/>
          <w:color w:val="000000"/>
          <w:sz w:val="24"/>
          <w:szCs w:val="24"/>
          <w:cs/>
          <w:lang w:bidi="bn-BD"/>
        </w:rPr>
        <w:t>তার মনে মানুষের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আল্লাহর নজরদারী ও খবরদারীর বীজ রোপন করা।</w:t>
      </w:r>
    </w:p>
    <w:p w:rsidR="0026010F" w:rsidRPr="0026010F" w:rsidRDefault="0026010F" w:rsidP="0026010F">
      <w:pPr>
        <w:numPr>
          <w:ilvl w:val="0"/>
          <w:numId w:val="2"/>
        </w:numPr>
        <w:bidi w:val="0"/>
        <w:jc w:val="both"/>
        <w:rPr>
          <w:rFonts w:ascii="Kalpurush" w:eastAsia="Times New Roman" w:hAnsi="Kalpurush" w:cs="KFGQPC Uthman Taha Naskh"/>
          <w:color w:val="000000"/>
          <w:sz w:val="24"/>
          <w:szCs w:val="24"/>
          <w:lang w:bidi="bn-BD"/>
        </w:rPr>
      </w:pPr>
      <w:r w:rsidRPr="0026010F">
        <w:rPr>
          <w:rFonts w:ascii="SutonnyMJ" w:eastAsia="Times New Roman" w:hAnsi="SutonnyMJ" w:cs="Kalpurush" w:hint="cs"/>
          <w:color w:val="000000"/>
          <w:sz w:val="24"/>
          <w:szCs w:val="24"/>
          <w:cs/>
          <w:lang w:bidi="bn-BD"/>
        </w:rPr>
        <w:t>তাকে</w:t>
      </w:r>
      <w:r w:rsidR="00DB26F4">
        <w:rPr>
          <w:rFonts w:ascii="SutonnyMJ" w:eastAsia="Times New Roman" w:hAnsi="SutonnyMJ" w:cs="Kalpurush" w:hint="cs"/>
          <w:color w:val="000000"/>
          <w:sz w:val="24"/>
          <w:szCs w:val="24"/>
          <w:cs/>
          <w:lang w:bidi="bn-BD"/>
        </w:rPr>
        <w:t xml:space="preserve">  ভালো</w:t>
      </w:r>
      <w:r w:rsidRPr="0026010F">
        <w:rPr>
          <w:rFonts w:ascii="SutonnyMJ" w:eastAsia="Times New Roman" w:hAnsi="SutonnyMJ" w:cs="Kalpurush" w:hint="cs"/>
          <w:color w:val="000000"/>
          <w:sz w:val="24"/>
          <w:szCs w:val="24"/>
          <w:cs/>
          <w:lang w:bidi="bn-BD"/>
        </w:rPr>
        <w:t xml:space="preserve"> কথা বলার অভ্যাসে অভ্যস্ত করা,</w:t>
      </w:r>
      <w:r w:rsidR="002315E6">
        <w:rPr>
          <w:rFonts w:ascii="SutonnyMJ" w:eastAsia="Times New Roman" w:hAnsi="SutonnyMJ" w:cs="Kalpurush" w:hint="cs"/>
          <w:color w:val="000000"/>
          <w:sz w:val="24"/>
          <w:szCs w:val="24"/>
          <w:cs/>
          <w:lang w:bidi="bn-BD"/>
        </w:rPr>
        <w:t xml:space="preserve"> যেমন</w:t>
      </w:r>
      <w:r w:rsidR="002315E6">
        <w:rPr>
          <w:rFonts w:ascii="SutonnyMJ" w:eastAsia="Times New Roman" w:hAnsi="SutonnyMJ" w:cs="Kalpurush" w:hint="cs"/>
          <w:color w:val="000000"/>
          <w:sz w:val="24"/>
          <w:szCs w:val="24"/>
          <w:lang w:bidi="bn-BD"/>
        </w:rPr>
        <w:t>,</w:t>
      </w:r>
      <w:r w:rsidRPr="0026010F">
        <w:rPr>
          <w:rFonts w:ascii="SutonnyMJ" w:eastAsia="Times New Roman" w:hAnsi="SutonnyMJ" w:cs="Kalpurush" w:hint="cs"/>
          <w:color w:val="000000"/>
          <w:sz w:val="24"/>
          <w:szCs w:val="24"/>
          <w:cs/>
          <w:lang w:bidi="bn-BD"/>
        </w:rPr>
        <w:t xml:space="preserve"> </w:t>
      </w:r>
      <w:r w:rsidRPr="0026010F">
        <w:rPr>
          <w:rFonts w:ascii="SutonnyMJ" w:eastAsia="Times New Roman" w:hAnsi="SutonnyMJ" w:cs="KFGQPC Uthman Taha Naskh" w:hint="cs"/>
          <w:color w:val="000000"/>
          <w:sz w:val="24"/>
          <w:szCs w:val="24"/>
          <w:rtl/>
        </w:rPr>
        <w:t>أحسنت</w:t>
      </w:r>
      <w:r w:rsidRPr="0026010F">
        <w:rPr>
          <w:rFonts w:ascii="SutonnyMJ" w:eastAsia="Times New Roman" w:hAnsi="SutonnyMJ" w:cs="KFGQPC Uthman Taha Naskh" w:hint="cs"/>
          <w:color w:val="000000"/>
          <w:sz w:val="24"/>
          <w:szCs w:val="24"/>
          <w:cs/>
          <w:lang w:bidi="bn-BD"/>
        </w:rPr>
        <w:t xml:space="preserve"> </w:t>
      </w:r>
      <w:r w:rsidRPr="0026010F">
        <w:rPr>
          <w:rFonts w:ascii="Kalpurush" w:eastAsia="Times New Roman" w:hAnsi="Kalpurush" w:cs="Kalpurush" w:hint="cs"/>
          <w:color w:val="000000"/>
          <w:sz w:val="24"/>
          <w:szCs w:val="24"/>
          <w:cs/>
          <w:lang w:bidi="bn-BD"/>
        </w:rPr>
        <w:t>(তুমি সুন্দর করেছ),</w:t>
      </w:r>
      <w:r w:rsidRPr="0026010F">
        <w:rPr>
          <w:rFonts w:ascii="SutonnyMJ" w:eastAsia="Times New Roman" w:hAnsi="SutonnyMJ" w:cs="KFGQPC Uthman Taha Naskh" w:hint="cs"/>
          <w:color w:val="000000"/>
          <w:sz w:val="24"/>
          <w:szCs w:val="24"/>
          <w:cs/>
          <w:lang w:bidi="bn-BD"/>
        </w:rPr>
        <w:t xml:space="preserve"> </w:t>
      </w:r>
      <w:r w:rsidRPr="0026010F">
        <w:rPr>
          <w:rFonts w:ascii="SutonnyMJ" w:eastAsia="Times New Roman" w:hAnsi="SutonnyMJ" w:cs="KFGQPC Uthman Taha Naskh" w:hint="cs"/>
          <w:color w:val="000000"/>
          <w:sz w:val="24"/>
          <w:szCs w:val="24"/>
          <w:rtl/>
        </w:rPr>
        <w:t>شكرا</w:t>
      </w:r>
      <w:r w:rsidRPr="0026010F">
        <w:rPr>
          <w:rFonts w:ascii="SutonnyMJ" w:eastAsia="Times New Roman" w:hAnsi="SutonnyMJ" w:cs="KFGQPC Uthman Taha Naskh" w:hint="cs"/>
          <w:color w:val="000000"/>
          <w:sz w:val="24"/>
          <w:szCs w:val="24"/>
          <w:cs/>
          <w:lang w:bidi="bn-BD"/>
        </w:rPr>
        <w:t xml:space="preserve"> </w:t>
      </w:r>
      <w:r w:rsidRPr="0026010F">
        <w:rPr>
          <w:rFonts w:ascii="Kalpurush" w:eastAsia="Times New Roman" w:hAnsi="Kalpurush" w:cs="Kalpurush" w:hint="cs"/>
          <w:color w:val="000000"/>
          <w:sz w:val="24"/>
          <w:szCs w:val="24"/>
          <w:cs/>
          <w:lang w:bidi="bn-BD"/>
        </w:rPr>
        <w:t>(ধন্যবাদ),</w:t>
      </w:r>
      <w:r w:rsidRPr="0026010F">
        <w:rPr>
          <w:rFonts w:ascii="SutonnyMJ" w:eastAsia="Times New Roman" w:hAnsi="SutonnyMJ" w:cs="KFGQPC Uthman Taha Naskh" w:hint="cs"/>
          <w:color w:val="000000"/>
          <w:sz w:val="24"/>
          <w:szCs w:val="24"/>
          <w:cs/>
          <w:lang w:bidi="bn-BD"/>
        </w:rPr>
        <w:t xml:space="preserve"> </w:t>
      </w:r>
      <w:r w:rsidRPr="0026010F">
        <w:rPr>
          <w:rFonts w:ascii="SutonnyMJ" w:eastAsia="Times New Roman" w:hAnsi="SutonnyMJ" w:cs="KFGQPC Uthman Taha Naskh" w:hint="cs"/>
          <w:color w:val="000000"/>
          <w:sz w:val="24"/>
          <w:szCs w:val="24"/>
          <w:rtl/>
        </w:rPr>
        <w:t>جزاك الله خيرا</w:t>
      </w:r>
      <w:r w:rsidRPr="0026010F">
        <w:rPr>
          <w:rFonts w:ascii="SutonnyMJ" w:eastAsia="Times New Roman" w:hAnsi="SutonnyMJ" w:cs="KFGQPC Uthman Taha Naskh" w:hint="cs"/>
          <w:color w:val="000000"/>
          <w:sz w:val="24"/>
          <w:szCs w:val="24"/>
          <w:cs/>
          <w:lang w:bidi="bn-BD"/>
        </w:rPr>
        <w:t xml:space="preserve"> </w:t>
      </w:r>
      <w:r w:rsidRPr="0026010F">
        <w:rPr>
          <w:rFonts w:ascii="Kalpurush" w:eastAsia="Times New Roman" w:hAnsi="Kalpurush" w:cs="Kalpurush" w:hint="cs"/>
          <w:color w:val="000000"/>
          <w:sz w:val="24"/>
          <w:szCs w:val="24"/>
          <w:cs/>
          <w:lang w:bidi="bn-BD"/>
        </w:rPr>
        <w:t>(আল্লাহ আপনাকে উত্তম প্রতিদান দিন</w:t>
      </w:r>
      <w:r w:rsidR="00AD4DBB">
        <w:rPr>
          <w:rFonts w:ascii="Kalpurush" w:eastAsia="Times New Roman" w:hAnsi="Kalpurush" w:cs="Kalpurush" w:hint="cs"/>
          <w:color w:val="000000"/>
          <w:sz w:val="24"/>
          <w:szCs w:val="24"/>
          <w:cs/>
          <w:lang w:bidi="hi-IN"/>
        </w:rPr>
        <w:t>।</w:t>
      </w:r>
    </w:p>
    <w:p w:rsidR="0026010F" w:rsidRPr="0026010F" w:rsidRDefault="0026010F" w:rsidP="0026010F">
      <w:pPr>
        <w:numPr>
          <w:ilvl w:val="0"/>
          <w:numId w:val="2"/>
        </w:num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তাকে গুরুত্বপূর্ণ দো</w:t>
      </w:r>
      <w:r w:rsidRPr="0026010F">
        <w:rPr>
          <w:rFonts w:ascii="Kalpurush" w:eastAsia="Times New Roman" w:hAnsi="Kalpurush" w:cs="Kalpurush" w:hint="cs"/>
          <w:color w:val="000000"/>
          <w:sz w:val="24"/>
          <w:szCs w:val="24"/>
          <w:lang w:bidi="bn-BD"/>
        </w:rPr>
        <w:t>‘</w:t>
      </w:r>
      <w:r w:rsidRPr="0026010F">
        <w:rPr>
          <w:rFonts w:ascii="Kalpurush" w:eastAsia="Times New Roman" w:hAnsi="Kalpurush" w:cs="Kalpurush" w:hint="cs"/>
          <w:color w:val="000000"/>
          <w:sz w:val="24"/>
          <w:szCs w:val="24"/>
          <w:cs/>
          <w:lang w:bidi="bn-BD"/>
        </w:rPr>
        <w:t>আসমূহ, ঘুম, খাওয়ার (পূর্বাপর) এবং বিভিন্ন স্থানে প্রবেশের যিকির তথা দো‘আসমূহ পাঠ অভ্যস্ত করা।</w:t>
      </w:r>
    </w:p>
    <w:p w:rsidR="0026010F" w:rsidRPr="0026010F" w:rsidRDefault="0026010F" w:rsidP="0026010F">
      <w:pPr>
        <w:numPr>
          <w:ilvl w:val="0"/>
          <w:numId w:val="2"/>
        </w:num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শিশুদেরকে (আল্লাহর) আশ্রয়ে</w:t>
      </w:r>
      <w:r w:rsidR="001A15BB">
        <w:rPr>
          <w:rFonts w:ascii="Kalpurush" w:eastAsia="Times New Roman" w:hAnsi="Kalpurush" w:cs="Kalpurush" w:hint="cs"/>
          <w:color w:val="000000"/>
          <w:sz w:val="24"/>
          <w:szCs w:val="24"/>
          <w:cs/>
          <w:lang w:bidi="bn-BD"/>
        </w:rPr>
        <w:t xml:space="preserve"> দেওয়া</w:t>
      </w:r>
      <w:r w:rsidRPr="0026010F">
        <w:rPr>
          <w:rFonts w:ascii="Kalpurush" w:eastAsia="Times New Roman" w:hAnsi="Kalpurush" w:cs="Kalpurush" w:hint="cs"/>
          <w:color w:val="000000"/>
          <w:sz w:val="24"/>
          <w:szCs w:val="24"/>
          <w:cs/>
          <w:lang w:bidi="bn-BD"/>
        </w:rPr>
        <w:t>, যেমনটি করেছেন রাসূলুল্লাহ</w:t>
      </w:r>
      <w:r w:rsidRPr="0026010F">
        <w:rPr>
          <w:rFonts w:ascii="SutonnyMJ" w:eastAsia="Times New Roman" w:hAnsi="SutonnyMJ" w:cs="Kalpurush" w:hint="cs"/>
          <w:color w:val="000000"/>
          <w:sz w:val="24"/>
          <w:szCs w:val="24"/>
          <w:cs/>
          <w:lang w:bidi="bn-BD"/>
        </w:rPr>
        <w:t xml:space="preserve"> সাল্লাল্লাহু আলাইহি ওয়াসাল্লাম হাসান ও হোসাইনের সাথে</w:t>
      </w:r>
      <w:r w:rsidRPr="0026010F">
        <w:rPr>
          <w:rFonts w:ascii="SutonnyMJ" w:eastAsia="Times New Roman" w:hAnsi="SutonnyMJ" w:cs="Kalpurush"/>
          <w:color w:val="000000"/>
          <w:sz w:val="24"/>
          <w:szCs w:val="24"/>
          <w:vertAlign w:val="superscript"/>
          <w:cs/>
          <w:lang w:bidi="bn-BD"/>
        </w:rPr>
        <w:footnoteReference w:id="33"/>
      </w:r>
      <w:r w:rsidR="00CC3043">
        <w:rPr>
          <w:rFonts w:ascii="SutonnyMJ" w:eastAsia="Times New Roman" w:hAnsi="SutonnyMJ" w:cs="Kalpurush" w:hint="cs"/>
          <w:color w:val="000000"/>
          <w:sz w:val="24"/>
          <w:szCs w:val="24"/>
          <w:cs/>
          <w:lang w:bidi="hi-IN"/>
        </w:rPr>
        <w:t>।</w:t>
      </w:r>
      <w:r w:rsidRPr="0026010F">
        <w:rPr>
          <w:rFonts w:ascii="SutonnyMJ" w:eastAsia="Times New Roman" w:hAnsi="SutonnyMJ" w:cs="Kalpurush" w:hint="cs"/>
          <w:color w:val="000000"/>
          <w:sz w:val="24"/>
          <w:szCs w:val="24"/>
          <w:cs/>
          <w:lang w:bidi="bn-BD"/>
        </w:rPr>
        <w:t xml:space="preserve"> যেমন</w:t>
      </w:r>
      <w:r w:rsidR="00CC3043">
        <w:rPr>
          <w:rFonts w:ascii="SutonnyMJ" w:eastAsia="Times New Roman" w:hAnsi="SutonnyMJ" w:cs="Kalpurush" w:hint="cs"/>
          <w:color w:val="000000"/>
          <w:sz w:val="24"/>
          <w:szCs w:val="24"/>
          <w:cs/>
          <w:lang w:bidi="bn-BD"/>
        </w:rPr>
        <w:t>,</w:t>
      </w:r>
      <w:r w:rsidRPr="0026010F">
        <w:rPr>
          <w:rFonts w:ascii="SutonnyMJ" w:eastAsia="Times New Roman" w:hAnsi="SutonnyMJ" w:cs="Kalpurush" w:hint="cs"/>
          <w:color w:val="000000"/>
          <w:sz w:val="24"/>
          <w:szCs w:val="24"/>
          <w:cs/>
          <w:lang w:bidi="bn-BD"/>
        </w:rPr>
        <w:t xml:space="preserve"> অভিভাবক বলবে: </w:t>
      </w:r>
    </w:p>
    <w:p w:rsidR="0026010F" w:rsidRPr="0026010F" w:rsidRDefault="0026010F" w:rsidP="00CC3043">
      <w:pPr>
        <w:jc w:val="both"/>
        <w:rPr>
          <w:rFonts w:ascii="SutonnyMJ" w:eastAsia="Times New Roman" w:hAnsi="SutonnyMJ" w:cs="KFGQPC Uthman Taha Naskh"/>
          <w:color w:val="002060"/>
          <w:sz w:val="24"/>
          <w:szCs w:val="24"/>
          <w:rtl/>
        </w:rPr>
      </w:pPr>
      <w:r w:rsidRPr="0026010F">
        <w:rPr>
          <w:rFonts w:ascii="SutonnyMJ" w:eastAsia="Times New Roman" w:hAnsi="SutonnyMJ" w:cs="KFGQPC Uthman Taha Naskh" w:hint="cs"/>
          <w:color w:val="002060"/>
          <w:sz w:val="24"/>
          <w:szCs w:val="24"/>
          <w:rtl/>
        </w:rPr>
        <w:lastRenderedPageBreak/>
        <w:t>«أعيذك</w:t>
      </w:r>
      <w:r w:rsidRPr="0026010F">
        <w:rPr>
          <w:rFonts w:ascii="SutonnyMJ" w:eastAsia="Times New Roman" w:hAnsi="SutonnyMJ" w:cs="KFGQPC Uthman Taha Naskh"/>
          <w:color w:val="002060"/>
          <w:sz w:val="24"/>
          <w:szCs w:val="24"/>
          <w:rtl/>
        </w:rPr>
        <w:t xml:space="preserve"> </w:t>
      </w:r>
      <w:r w:rsidRPr="0026010F">
        <w:rPr>
          <w:rFonts w:ascii="SutonnyMJ" w:eastAsia="Times New Roman" w:hAnsi="SutonnyMJ" w:cs="KFGQPC Uthman Taha Naskh" w:hint="cs"/>
          <w:color w:val="002060"/>
          <w:sz w:val="24"/>
          <w:szCs w:val="24"/>
          <w:rtl/>
        </w:rPr>
        <w:t>بكلمات</w:t>
      </w:r>
      <w:r w:rsidRPr="0026010F">
        <w:rPr>
          <w:rFonts w:ascii="SutonnyMJ" w:eastAsia="Times New Roman" w:hAnsi="SutonnyMJ" w:cs="KFGQPC Uthman Taha Naskh"/>
          <w:color w:val="002060"/>
          <w:sz w:val="24"/>
          <w:szCs w:val="24"/>
          <w:rtl/>
        </w:rPr>
        <w:t xml:space="preserve"> </w:t>
      </w:r>
      <w:r w:rsidRPr="0026010F">
        <w:rPr>
          <w:rFonts w:ascii="SutonnyMJ" w:eastAsia="Times New Roman" w:hAnsi="SutonnyMJ" w:cs="KFGQPC Uthman Taha Naskh" w:hint="cs"/>
          <w:color w:val="002060"/>
          <w:sz w:val="24"/>
          <w:szCs w:val="24"/>
          <w:rtl/>
        </w:rPr>
        <w:t>الله</w:t>
      </w:r>
      <w:r w:rsidRPr="0026010F">
        <w:rPr>
          <w:rFonts w:ascii="SutonnyMJ" w:eastAsia="Times New Roman" w:hAnsi="SutonnyMJ" w:cs="KFGQPC Uthman Taha Naskh"/>
          <w:color w:val="002060"/>
          <w:sz w:val="24"/>
          <w:szCs w:val="24"/>
          <w:rtl/>
        </w:rPr>
        <w:t xml:space="preserve"> </w:t>
      </w:r>
      <w:r w:rsidRPr="0026010F">
        <w:rPr>
          <w:rFonts w:ascii="SutonnyMJ" w:eastAsia="Times New Roman" w:hAnsi="SutonnyMJ" w:cs="KFGQPC Uthman Taha Naskh" w:hint="cs"/>
          <w:color w:val="002060"/>
          <w:sz w:val="24"/>
          <w:szCs w:val="24"/>
          <w:rtl/>
        </w:rPr>
        <w:t>التامة</w:t>
      </w:r>
      <w:r w:rsidRPr="0026010F">
        <w:rPr>
          <w:rFonts w:ascii="SutonnyMJ" w:eastAsia="Times New Roman" w:hAnsi="SutonnyMJ" w:cs="KFGQPC Uthman Taha Naskh"/>
          <w:color w:val="002060"/>
          <w:sz w:val="24"/>
          <w:szCs w:val="24"/>
          <w:rtl/>
        </w:rPr>
        <w:t xml:space="preserve"> </w:t>
      </w:r>
      <w:r w:rsidRPr="0026010F">
        <w:rPr>
          <w:rFonts w:ascii="SutonnyMJ" w:eastAsia="Times New Roman" w:hAnsi="SutonnyMJ" w:cs="KFGQPC Uthman Taha Naskh" w:hint="cs"/>
          <w:color w:val="002060"/>
          <w:sz w:val="24"/>
          <w:szCs w:val="24"/>
          <w:rtl/>
        </w:rPr>
        <w:t>من</w:t>
      </w:r>
      <w:r w:rsidRPr="0026010F">
        <w:rPr>
          <w:rFonts w:ascii="SutonnyMJ" w:eastAsia="Times New Roman" w:hAnsi="SutonnyMJ" w:cs="KFGQPC Uthman Taha Naskh"/>
          <w:color w:val="002060"/>
          <w:sz w:val="24"/>
          <w:szCs w:val="24"/>
          <w:rtl/>
        </w:rPr>
        <w:t xml:space="preserve"> </w:t>
      </w:r>
      <w:r w:rsidRPr="0026010F">
        <w:rPr>
          <w:rFonts w:ascii="SutonnyMJ" w:eastAsia="Times New Roman" w:hAnsi="SutonnyMJ" w:cs="KFGQPC Uthman Taha Naskh" w:hint="cs"/>
          <w:color w:val="002060"/>
          <w:sz w:val="24"/>
          <w:szCs w:val="24"/>
          <w:rtl/>
        </w:rPr>
        <w:t>كل</w:t>
      </w:r>
      <w:r w:rsidRPr="0026010F">
        <w:rPr>
          <w:rFonts w:ascii="SutonnyMJ" w:eastAsia="Times New Roman" w:hAnsi="SutonnyMJ" w:cs="KFGQPC Uthman Taha Naskh"/>
          <w:color w:val="002060"/>
          <w:sz w:val="24"/>
          <w:szCs w:val="24"/>
          <w:rtl/>
        </w:rPr>
        <w:t xml:space="preserve"> </w:t>
      </w:r>
      <w:r w:rsidRPr="0026010F">
        <w:rPr>
          <w:rFonts w:ascii="SutonnyMJ" w:eastAsia="Times New Roman" w:hAnsi="SutonnyMJ" w:cs="KFGQPC Uthman Taha Naskh" w:hint="cs"/>
          <w:color w:val="002060"/>
          <w:sz w:val="24"/>
          <w:szCs w:val="24"/>
          <w:rtl/>
        </w:rPr>
        <w:t>شيطان</w:t>
      </w:r>
      <w:r w:rsidRPr="0026010F">
        <w:rPr>
          <w:rFonts w:ascii="SutonnyMJ" w:eastAsia="Times New Roman" w:hAnsi="SutonnyMJ" w:cs="KFGQPC Uthman Taha Naskh"/>
          <w:color w:val="002060"/>
          <w:sz w:val="24"/>
          <w:szCs w:val="24"/>
          <w:rtl/>
        </w:rPr>
        <w:t xml:space="preserve"> </w:t>
      </w:r>
      <w:r w:rsidRPr="0026010F">
        <w:rPr>
          <w:rFonts w:ascii="SutonnyMJ" w:eastAsia="Times New Roman" w:hAnsi="SutonnyMJ" w:cs="KFGQPC Uthman Taha Naskh" w:hint="cs"/>
          <w:color w:val="002060"/>
          <w:sz w:val="24"/>
          <w:szCs w:val="24"/>
          <w:rtl/>
        </w:rPr>
        <w:t>وهامة</w:t>
      </w:r>
      <w:r w:rsidRPr="0026010F">
        <w:rPr>
          <w:rFonts w:ascii="SutonnyMJ" w:eastAsia="Times New Roman" w:hAnsi="SutonnyMJ" w:cs="KFGQPC Uthman Taha Naskh"/>
          <w:color w:val="002060"/>
          <w:sz w:val="24"/>
          <w:szCs w:val="24"/>
          <w:rtl/>
        </w:rPr>
        <w:t xml:space="preserve"> </w:t>
      </w:r>
      <w:r w:rsidRPr="0026010F">
        <w:rPr>
          <w:rFonts w:ascii="SutonnyMJ" w:eastAsia="Times New Roman" w:hAnsi="SutonnyMJ" w:cs="KFGQPC Uthman Taha Naskh" w:hint="cs"/>
          <w:color w:val="002060"/>
          <w:sz w:val="24"/>
          <w:szCs w:val="24"/>
          <w:rtl/>
        </w:rPr>
        <w:t>ومن</w:t>
      </w:r>
      <w:r w:rsidRPr="0026010F">
        <w:rPr>
          <w:rFonts w:ascii="SutonnyMJ" w:eastAsia="Times New Roman" w:hAnsi="SutonnyMJ" w:cs="KFGQPC Uthman Taha Naskh"/>
          <w:color w:val="002060"/>
          <w:sz w:val="24"/>
          <w:szCs w:val="24"/>
          <w:rtl/>
        </w:rPr>
        <w:t xml:space="preserve"> </w:t>
      </w:r>
      <w:r w:rsidRPr="0026010F">
        <w:rPr>
          <w:rFonts w:ascii="SutonnyMJ" w:eastAsia="Times New Roman" w:hAnsi="SutonnyMJ" w:cs="KFGQPC Uthman Taha Naskh" w:hint="cs"/>
          <w:color w:val="002060"/>
          <w:sz w:val="24"/>
          <w:szCs w:val="24"/>
          <w:rtl/>
        </w:rPr>
        <w:t>كل</w:t>
      </w:r>
      <w:r w:rsidRPr="0026010F">
        <w:rPr>
          <w:rFonts w:ascii="SutonnyMJ" w:eastAsia="Times New Roman" w:hAnsi="SutonnyMJ" w:cs="KFGQPC Uthman Taha Naskh"/>
          <w:color w:val="002060"/>
          <w:sz w:val="24"/>
          <w:szCs w:val="24"/>
          <w:rtl/>
        </w:rPr>
        <w:t xml:space="preserve"> </w:t>
      </w:r>
      <w:r w:rsidRPr="0026010F">
        <w:rPr>
          <w:rFonts w:ascii="SutonnyMJ" w:eastAsia="Times New Roman" w:hAnsi="SutonnyMJ" w:cs="KFGQPC Uthman Taha Naskh" w:hint="cs"/>
          <w:color w:val="002060"/>
          <w:sz w:val="24"/>
          <w:szCs w:val="24"/>
          <w:rtl/>
        </w:rPr>
        <w:t>عين</w:t>
      </w:r>
      <w:r w:rsidRPr="0026010F">
        <w:rPr>
          <w:rFonts w:ascii="SutonnyMJ" w:eastAsia="Times New Roman" w:hAnsi="SutonnyMJ" w:cs="KFGQPC Uthman Taha Naskh"/>
          <w:color w:val="002060"/>
          <w:sz w:val="24"/>
          <w:szCs w:val="24"/>
          <w:rtl/>
        </w:rPr>
        <w:t xml:space="preserve"> </w:t>
      </w:r>
      <w:r w:rsidRPr="0026010F">
        <w:rPr>
          <w:rFonts w:ascii="SutonnyMJ" w:eastAsia="Times New Roman" w:hAnsi="SutonnyMJ" w:cs="KFGQPC Uthman Taha Naskh" w:hint="cs"/>
          <w:color w:val="002060"/>
          <w:sz w:val="24"/>
          <w:szCs w:val="24"/>
          <w:rtl/>
        </w:rPr>
        <w:t>لامة»</w:t>
      </w:r>
    </w:p>
    <w:p w:rsidR="0026010F" w:rsidRPr="0026010F" w:rsidRDefault="0026010F" w:rsidP="0026010F">
      <w:pPr>
        <w:bidi w:val="0"/>
        <w:ind w:left="720"/>
        <w:jc w:val="both"/>
        <w:rPr>
          <w:rFonts w:ascii="Kalpurush" w:eastAsia="Times New Roman" w:hAnsi="Kalpurush" w:cs="Kalpurush"/>
          <w:color w:val="000000"/>
          <w:sz w:val="24"/>
          <w:szCs w:val="24"/>
          <w:rtl/>
          <w:cs/>
          <w:lang w:bidi="bn-BD"/>
        </w:rPr>
      </w:pPr>
      <w:r w:rsidRPr="0026010F">
        <w:rPr>
          <w:rFonts w:ascii="SutonnyMJ" w:eastAsia="Times New Roman" w:hAnsi="SutonnyMJ" w:cs="Kalpurush" w:hint="cs"/>
          <w:color w:val="000000"/>
          <w:sz w:val="24"/>
          <w:szCs w:val="24"/>
          <w:cs/>
          <w:lang w:bidi="bn-BD"/>
        </w:rPr>
        <w:t>“আমি আল্লাহর পরিপূর্ণ কালেমাসমূহের অসীলায় প্রত্যেক শয়তান, বিষাক্ত প্রাণী এবং প্রত্যেক কুদৃষ্টিসম্পন্ন চোখ থেকে নিরাপদ আশ্রয়ে দিচ্ছি।” যাতে শয়তান তাদেরকে শিকার করতে পারে না।</w:t>
      </w:r>
    </w:p>
    <w:p w:rsidR="0026010F" w:rsidRPr="0026010F" w:rsidRDefault="0026010F" w:rsidP="0026010F">
      <w:pPr>
        <w:numPr>
          <w:ilvl w:val="0"/>
          <w:numId w:val="1"/>
        </w:num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আরও বিশেষভাবে তিনি যা উল্লেখ্য, -যদিও তা পূর্বে উল্লেখ</w:t>
      </w:r>
      <w:r w:rsidR="00CC3043">
        <w:rPr>
          <w:rFonts w:ascii="Traditional Arabic" w:eastAsia="Times New Roman" w:hAnsi="Times New Roman" w:cs="Kalpurush" w:hint="cs"/>
          <w:color w:val="000000"/>
          <w:sz w:val="24"/>
          <w:szCs w:val="24"/>
          <w:cs/>
          <w:lang w:bidi="bn-BD"/>
        </w:rPr>
        <w:t>িত বিষয়ের অন্তর্ভুক্ত হয়ে গেছে:</w:t>
      </w:r>
      <w:r w:rsidRPr="0026010F">
        <w:rPr>
          <w:rFonts w:ascii="Traditional Arabic" w:eastAsia="Times New Roman" w:hAnsi="Times New Roman" w:cs="Kalpurush" w:hint="cs"/>
          <w:color w:val="000000"/>
          <w:sz w:val="24"/>
          <w:szCs w:val="24"/>
          <w:cs/>
          <w:lang w:bidi="bn-BD"/>
        </w:rPr>
        <w:t xml:space="preserve"> তা</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তাকে শুরুতে ঘরের মধ্যে আল্লাহ তা‘আলার কিতাব (আল-কুরআনুল কারীম) মুখস্থ করাবে এবং তাকে তা শুনাবে। আর অনুরূপভাবে সুন্নাতে নববী তথা </w:t>
      </w:r>
      <w:r w:rsidRPr="0026010F">
        <w:rPr>
          <w:rFonts w:ascii="Kalpurush" w:eastAsia="Times New Roman" w:hAnsi="Kalpurush" w:cs="Kalpurush" w:hint="cs"/>
          <w:color w:val="000000"/>
          <w:sz w:val="24"/>
          <w:szCs w:val="24"/>
          <w:cs/>
          <w:lang w:bidi="bn-BD"/>
        </w:rPr>
        <w:t>রাসূলুল্লাহ</w:t>
      </w:r>
      <w:r w:rsidRPr="0026010F">
        <w:rPr>
          <w:rFonts w:ascii="SutonnyMJ" w:eastAsia="Times New Roman" w:hAnsi="SutonnyMJ" w:cs="Kalpurush" w:hint="cs"/>
          <w:color w:val="000000"/>
          <w:sz w:val="24"/>
          <w:szCs w:val="24"/>
          <w:cs/>
          <w:lang w:bidi="bn-BD"/>
        </w:rPr>
        <w:t xml:space="preserve"> সাল্লাল্লাহু আলাইহি ওয়াসাল্লামের</w:t>
      </w:r>
      <w:r w:rsidR="007C2C41">
        <w:rPr>
          <w:rFonts w:ascii="SutonnyMJ" w:eastAsia="Times New Roman" w:hAnsi="SutonnyMJ" w:cs="Kalpurush" w:hint="cs"/>
          <w:color w:val="000000"/>
          <w:sz w:val="24"/>
          <w:szCs w:val="24"/>
          <w:cs/>
          <w:lang w:bidi="bn-BD"/>
        </w:rPr>
        <w:t xml:space="preserve"> হাদীস</w:t>
      </w:r>
      <w:r w:rsidRPr="0026010F">
        <w:rPr>
          <w:rFonts w:ascii="SutonnyMJ" w:eastAsia="Times New Roman" w:hAnsi="SutonnyMJ" w:cs="Kalpurush" w:hint="cs"/>
          <w:color w:val="000000"/>
          <w:sz w:val="24"/>
          <w:szCs w:val="24"/>
          <w:cs/>
          <w:lang w:bidi="bn-BD"/>
        </w:rPr>
        <w:t xml:space="preserve"> থেকে কিছু মুখস্থ করাবে, বিশেষ করে ছোট ছোট</w:t>
      </w:r>
      <w:r w:rsidR="007C2C41">
        <w:rPr>
          <w:rFonts w:ascii="SutonnyMJ" w:eastAsia="Times New Roman" w:hAnsi="SutonnyMJ" w:cs="Kalpurush" w:hint="cs"/>
          <w:color w:val="000000"/>
          <w:sz w:val="24"/>
          <w:szCs w:val="24"/>
          <w:cs/>
          <w:lang w:bidi="bn-BD"/>
        </w:rPr>
        <w:t xml:space="preserve"> হাদীস</w:t>
      </w:r>
      <w:r w:rsidRPr="0026010F">
        <w:rPr>
          <w:rFonts w:ascii="SutonnyMJ" w:eastAsia="Times New Roman" w:hAnsi="SutonnyMJ" w:cs="Kalpurush" w:hint="cs"/>
          <w:color w:val="000000"/>
          <w:sz w:val="24"/>
          <w:szCs w:val="24"/>
          <w:cs/>
          <w:lang w:bidi="bn-BD"/>
        </w:rPr>
        <w:t>সমূহ।</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শিশুদের সাথে গুরুত্বপূর্ণ কিচ্ছা-কাহিনীসমূহ থেকে কিছু আলোচনা করা; বিশেষ করে সীরাতে নববী তথা নবীর জীবনী থেকে ঐ পর্যায়ের বিষয়গুলো থেকে আলোচনা করা, যা সে বয়সের যে স্তরে জীবনযাপন করছে, তার সাথে সঙ্গতিপূর্ণ। কারণ, ঐ কাহিনীসমূহ তার মধ্যে বড় রকমের শিক্ষামূলক </w:t>
      </w:r>
      <w:r w:rsidRPr="0026010F">
        <w:rPr>
          <w:rFonts w:ascii="Traditional Arabic" w:eastAsia="Times New Roman" w:hAnsi="Times New Roman" w:cs="Kalpurush" w:hint="cs"/>
          <w:color w:val="000000"/>
          <w:sz w:val="24"/>
          <w:szCs w:val="24"/>
          <w:cs/>
          <w:lang w:bidi="bn-BD"/>
        </w:rPr>
        <w:lastRenderedPageBreak/>
        <w:t xml:space="preserve">প্রভাব ফেলবে এবং তার মনে উন্নত ও </w:t>
      </w:r>
      <w:r w:rsidR="00AD4DBB">
        <w:rPr>
          <w:rFonts w:ascii="Traditional Arabic" w:eastAsia="Times New Roman" w:hAnsi="Times New Roman" w:cs="Kalpurush" w:hint="cs"/>
          <w:color w:val="000000"/>
          <w:sz w:val="24"/>
          <w:szCs w:val="24"/>
          <w:cs/>
          <w:lang w:bidi="bn-BD"/>
        </w:rPr>
        <w:t>শক্তিশালী চরিত্রের বীজ বপন করবে,</w:t>
      </w:r>
      <w:r w:rsidRPr="0026010F">
        <w:rPr>
          <w:rFonts w:ascii="Traditional Arabic" w:eastAsia="Times New Roman" w:hAnsi="Times New Roman" w:cs="Kalpurush" w:hint="cs"/>
          <w:color w:val="000000"/>
          <w:sz w:val="24"/>
          <w:szCs w:val="24"/>
          <w:cs/>
          <w:lang w:bidi="bn-BD"/>
        </w:rPr>
        <w:t xml:space="preserve"> আর সে প্রত্যাশা করবে, সে যেন ঐসব ব্যক্তিবর্গের মত হতে পারে, যাদের কাহিনী সে শ্রবণ করেছে।</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শিশুর মধ্যে তার ছোটকাল থেকেই উন্নত মানের ইচ্ছা বা অভিপ্রায়ের ব্যাপারে আশা-আকাঙ্খা জাগিয়ে তোলা এইভাবে যে, সে মনে মনে পরিকল্পনা স্থির করবে যে, সে অমুকের মত</w:t>
      </w:r>
      <w:r w:rsidR="009F3457">
        <w:rPr>
          <w:rFonts w:ascii="Traditional Arabic" w:eastAsia="Times New Roman" w:hAnsi="Times New Roman" w:cs="Kalpurush" w:hint="cs"/>
          <w:color w:val="000000"/>
          <w:sz w:val="24"/>
          <w:szCs w:val="24"/>
          <w:cs/>
          <w:lang w:bidi="bn-BD"/>
        </w:rPr>
        <w:t xml:space="preserve"> আলিম</w:t>
      </w:r>
      <w:r w:rsidRPr="0026010F">
        <w:rPr>
          <w:rFonts w:ascii="Traditional Arabic" w:eastAsia="Times New Roman" w:hAnsi="Times New Roman" w:cs="Kalpurush" w:hint="cs"/>
          <w:color w:val="000000"/>
          <w:sz w:val="24"/>
          <w:szCs w:val="24"/>
          <w:cs/>
          <w:lang w:bidi="bn-BD"/>
        </w:rPr>
        <w:t xml:space="preserve"> (বিদ্বান) হবে</w:t>
      </w:r>
      <w:r w:rsidR="00AD4DBB">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অমুকের মত ডাক্তার হবে, ইত্যাদি ইত্যাদি।</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শিশুর আগ্রহ ও ইচ্ছাসমূহ প্রকাশ করতে</w:t>
      </w:r>
      <w:r w:rsidRPr="0026010F">
        <w:rPr>
          <w:rFonts w:ascii="Traditional Arabic" w:eastAsia="Times New Roman" w:hAnsi="Times New Roman" w:cs="Kalpurush"/>
          <w:color w:val="000000"/>
          <w:sz w:val="24"/>
          <w:szCs w:val="24"/>
          <w:lang w:bidi="bn-BD"/>
        </w:rPr>
        <w:t xml:space="preserve"> </w:t>
      </w:r>
      <w:r w:rsidRPr="0026010F">
        <w:rPr>
          <w:rFonts w:ascii="Traditional Arabic" w:eastAsia="Times New Roman" w:hAnsi="Times New Roman" w:cs="Kalpurush" w:hint="cs"/>
          <w:color w:val="000000"/>
          <w:sz w:val="24"/>
          <w:szCs w:val="24"/>
          <w:cs/>
          <w:lang w:bidi="bn-BD"/>
        </w:rPr>
        <w:t>এবং তার আল্লাহ প্রদত্ত মেধাসমূহের বিকাশে উদ্যোগ গ্রহণ করা</w:t>
      </w:r>
      <w:r w:rsidR="00AD4DBB" w:rsidRPr="00AD4DBB">
        <w:rPr>
          <w:rFonts w:ascii="Traditional Arabic" w:eastAsia="Times New Roman" w:hAnsi="Times New Roman" w:cs="Arial Unicode MS"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 xml:space="preserve">সুতরাং </w:t>
      </w:r>
      <w:r w:rsidRPr="0026010F">
        <w:rPr>
          <w:rFonts w:ascii="Traditional Arabic" w:eastAsia="Times New Roman" w:hAnsi="Times New Roman" w:cs="Kalpurush" w:hint="cs"/>
          <w:color w:val="000000"/>
          <w:sz w:val="24"/>
          <w:szCs w:val="24"/>
          <w:cs/>
          <w:lang w:bidi="bn-BD"/>
        </w:rPr>
        <w:t>উদাহরণস্বরূপ বলা যায়: যখন দেখা যায় যে, সে পড়ার প্রতি আগ্রহী, তখন সে তাতেই তাকে নিয়োগ করে দেবে এবং তার জন্য সংশ্ল</w:t>
      </w:r>
      <w:r w:rsidR="00AD4DBB">
        <w:rPr>
          <w:rFonts w:ascii="Traditional Arabic" w:eastAsia="Times New Roman" w:hAnsi="Times New Roman" w:cs="Kalpurush" w:hint="cs"/>
          <w:color w:val="000000"/>
          <w:sz w:val="24"/>
          <w:szCs w:val="24"/>
          <w:cs/>
          <w:lang w:bidi="bn-BD"/>
        </w:rPr>
        <w:t>িষ্ট বইপত্রের ব্যবস্থা করে দেবে,</w:t>
      </w:r>
      <w:r w:rsidRPr="0026010F">
        <w:rPr>
          <w:rFonts w:ascii="Traditional Arabic" w:eastAsia="Times New Roman" w:hAnsi="Times New Roman" w:cs="Kalpurush" w:hint="cs"/>
          <w:color w:val="000000"/>
          <w:sz w:val="24"/>
          <w:szCs w:val="24"/>
          <w:cs/>
          <w:lang w:bidi="bn-BD"/>
        </w:rPr>
        <w:t xml:space="preserve"> আর যখন সে খেলাধুলার প্রতি আগ্রহী হবে, তখন তাকে ঐ খেলাধুলার ব্যবস্থা করে দেবে, যা তার শ</w:t>
      </w:r>
      <w:r w:rsidR="00AD4DBB">
        <w:rPr>
          <w:rFonts w:ascii="Traditional Arabic" w:eastAsia="Times New Roman" w:hAnsi="Times New Roman" w:cs="Kalpurush" w:hint="cs"/>
          <w:color w:val="000000"/>
          <w:sz w:val="24"/>
          <w:szCs w:val="24"/>
          <w:cs/>
          <w:lang w:bidi="bn-BD"/>
        </w:rPr>
        <w:t>ক্তি ও মেধা বিকাশে ভূমিকা রাখবে</w:t>
      </w:r>
      <w:r w:rsidRPr="0026010F">
        <w:rPr>
          <w:rFonts w:ascii="Traditional Arabic" w:eastAsia="Times New Roman" w:hAnsi="Times New Roman" w:cs="Kalpurush" w:hint="cs"/>
          <w:color w:val="000000"/>
          <w:sz w:val="24"/>
          <w:szCs w:val="24"/>
          <w:cs/>
          <w:lang w:bidi="bn-BD"/>
        </w:rPr>
        <w:t>... অনুরূপভাবে আরও অন্যান্য বিষয়ও হতে পারে।</w:t>
      </w:r>
    </w:p>
    <w:p w:rsidR="0026010F" w:rsidRPr="0026010F" w:rsidRDefault="0026010F" w:rsidP="0026010F">
      <w:pPr>
        <w:numPr>
          <w:ilvl w:val="0"/>
          <w:numId w:val="1"/>
        </w:num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আর সাত বছর বয়সের সময় শিশুর সাথে আচার-আচরণের ক্ষেত্রে নতুন আরেক ধাপের সূচনা হয়; </w:t>
      </w:r>
      <w:r w:rsidRPr="0026010F">
        <w:rPr>
          <w:rFonts w:ascii="Kalpurush" w:eastAsia="Times New Roman" w:hAnsi="Kalpurush" w:cs="Kalpurush" w:hint="cs"/>
          <w:color w:val="000000"/>
          <w:sz w:val="24"/>
          <w:szCs w:val="24"/>
          <w:cs/>
          <w:lang w:bidi="bn-BD"/>
        </w:rPr>
        <w:t>রাসূলুল্লাহ</w:t>
      </w:r>
      <w:r w:rsidRPr="0026010F">
        <w:rPr>
          <w:rFonts w:ascii="SutonnyMJ" w:eastAsia="Times New Roman" w:hAnsi="SutonnyMJ" w:cs="Kalpurush" w:hint="cs"/>
          <w:color w:val="000000"/>
          <w:sz w:val="24"/>
          <w:szCs w:val="24"/>
          <w:cs/>
          <w:lang w:bidi="bn-BD"/>
        </w:rPr>
        <w:t xml:space="preserve"> সাল্লাল্লাহু আলাইহি ওয়াসাল্লাম তার কতগুলো মৌলিক সাইনপোস্ট (</w:t>
      </w:r>
      <w:r w:rsidRPr="0026010F">
        <w:rPr>
          <w:rFonts w:ascii="Times New Roman" w:eastAsia="Times New Roman" w:hAnsi="Times New Roman" w:cs="Times New Roman"/>
          <w:color w:val="000000"/>
          <w:sz w:val="24"/>
          <w:szCs w:val="24"/>
          <w:lang w:bidi="bn-BD"/>
        </w:rPr>
        <w:t>Signpost)</w:t>
      </w:r>
      <w:r w:rsidRPr="0026010F">
        <w:rPr>
          <w:rFonts w:ascii="SutonnyMJ" w:eastAsia="Times New Roman" w:hAnsi="SutonnyMJ" w:cs="Kalpurush" w:hint="cs"/>
          <w:color w:val="000000"/>
          <w:sz w:val="24"/>
          <w:szCs w:val="24"/>
          <w:cs/>
          <w:lang w:bidi="bn-BD"/>
        </w:rPr>
        <w:t xml:space="preserve"> ঠিক করে দিয়েছেন তাঁর বাণীর মাধ্যমে, তিনি </w:t>
      </w:r>
      <w:r w:rsidRPr="0026010F">
        <w:rPr>
          <w:rFonts w:ascii="Kalpurush" w:eastAsia="Times New Roman" w:hAnsi="Kalpurush" w:cs="Kalpurush" w:hint="cs"/>
          <w:color w:val="000000"/>
          <w:sz w:val="24"/>
          <w:szCs w:val="24"/>
          <w:cs/>
          <w:lang w:bidi="bn-BD"/>
        </w:rPr>
        <w:t>বলেছেন:</w:t>
      </w:r>
      <w:r w:rsidRPr="0026010F">
        <w:rPr>
          <w:rFonts w:ascii="SutonnyMJ" w:eastAsia="Times New Roman" w:hAnsi="SutonnyMJ" w:cs="Kalpurush" w:hint="cs"/>
          <w:color w:val="000000"/>
          <w:sz w:val="24"/>
          <w:szCs w:val="24"/>
          <w:cs/>
          <w:lang w:bidi="bn-BD"/>
        </w:rPr>
        <w:t xml:space="preserve"> </w:t>
      </w:r>
    </w:p>
    <w:p w:rsidR="0026010F" w:rsidRPr="00AD4DBB" w:rsidRDefault="0026010F" w:rsidP="00AD4DBB">
      <w:pPr>
        <w:autoSpaceDE w:val="0"/>
        <w:autoSpaceDN w:val="0"/>
        <w:adjustRightInd w:val="0"/>
        <w:ind w:right="720"/>
        <w:jc w:val="both"/>
        <w:rPr>
          <w:rFonts w:ascii="Traditional Arabic" w:eastAsia="Times New Roman" w:hAnsi="Times New Roman" w:cs="Kalpurush"/>
          <w:color w:val="0000FF"/>
          <w:sz w:val="24"/>
          <w:szCs w:val="24"/>
          <w:lang w:bidi="bn-BD"/>
        </w:rPr>
      </w:pPr>
      <w:r w:rsidRPr="0026010F">
        <w:rPr>
          <w:rFonts w:ascii="Traditional Arabic" w:eastAsia="Times New Roman" w:hAnsi="Times New Roman" w:cs="KFGQPC Uthman Taha Naskh" w:hint="eastAsia"/>
          <w:color w:val="0000FF"/>
          <w:sz w:val="24"/>
          <w:szCs w:val="24"/>
          <w:rtl/>
        </w:rPr>
        <w:lastRenderedPageBreak/>
        <w:t>«مروا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أبناءكم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بالصلاة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لسبع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سنين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واضربوهم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عليها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لعشر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سنين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وفرقوا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بينهم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المضاجع »</w:t>
      </w:r>
      <w:r w:rsidRPr="0026010F">
        <w:rPr>
          <w:rFonts w:ascii="Traditional Arabic" w:eastAsia="Times New Roman" w:hAnsi="Times New Roman" w:cs="KFGQPC Uthman Taha Naskh" w:hint="cs"/>
          <w:color w:val="0000FF"/>
          <w:sz w:val="24"/>
          <w:szCs w:val="24"/>
          <w:rtl/>
        </w:rPr>
        <w:t xml:space="preserve">. </w:t>
      </w:r>
    </w:p>
    <w:p w:rsidR="0026010F" w:rsidRPr="0026010F" w:rsidRDefault="0026010F" w:rsidP="00AD4DBB">
      <w:pPr>
        <w:numPr>
          <w:ilvl w:val="0"/>
          <w:numId w:val="1"/>
        </w:num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 xml:space="preserve">“তোমাদের সন্তানদেরকে </w:t>
      </w:r>
      <w:r w:rsidRPr="00AD4DBB">
        <w:rPr>
          <w:rFonts w:ascii="Traditional Arabic" w:eastAsia="Times New Roman" w:hAnsi="Times New Roman" w:cs="Kalpurush" w:hint="cs"/>
          <w:color w:val="000000"/>
          <w:sz w:val="24"/>
          <w:szCs w:val="24"/>
          <w:cs/>
          <w:lang w:bidi="bn-BD"/>
        </w:rPr>
        <w:t>তোমরা</w:t>
      </w:r>
      <w:r w:rsidRPr="0026010F">
        <w:rPr>
          <w:rFonts w:ascii="Kalpurush" w:eastAsia="Times New Roman" w:hAnsi="Kalpurush" w:cs="Kalpurush" w:hint="cs"/>
          <w:color w:val="000000"/>
          <w:sz w:val="24"/>
          <w:szCs w:val="24"/>
          <w:cs/>
          <w:lang w:bidi="bn-BD"/>
        </w:rPr>
        <w:t xml:space="preserve"> সালাতের নির্দেশ দাও, যখন তারা সাত বছর বয়সে উপনীত হয় এবং তার কারণে তাদেরকে প্রহার কর, যখন তারা দশ বছর বয়সে উপনীত হয়। আর তাদের শোয়ার স্থান পৃথক করে দাও।”</w:t>
      </w:r>
      <w:r w:rsidRPr="0026010F">
        <w:rPr>
          <w:rFonts w:ascii="SutonnyMJ" w:eastAsia="Times New Roman" w:hAnsi="SutonnyMJ" w:cs="Kalpurush"/>
          <w:color w:val="000000"/>
          <w:sz w:val="24"/>
          <w:szCs w:val="24"/>
          <w:vertAlign w:val="superscript"/>
          <w:cs/>
          <w:lang w:bidi="bn-BD"/>
        </w:rPr>
        <w:footnoteReference w:id="34"/>
      </w:r>
      <w:r w:rsidRPr="0026010F">
        <w:rPr>
          <w:rFonts w:ascii="SutonnyMJ" w:eastAsia="Times New Roman" w:hAnsi="SutonnyMJ" w:cs="Kalpurush" w:hint="cs"/>
          <w:color w:val="000000"/>
          <w:sz w:val="24"/>
          <w:szCs w:val="24"/>
          <w:cs/>
          <w:lang w:bidi="bn-BD"/>
        </w:rPr>
        <w:t xml:space="preserve"> আর এই সাইনপোস্টগুলো</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xml:space="preserve">: </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শিশুকে সালাতের নির্দেশের দ্বারা শুরু করা, যা ইবাদতসমূহের মধ্যে প্রধান এবং তাকে এই দিকে মনোযোগী করা ও তার প্রতি উৎসাহিত করা। আর এই নির্দেশের অন্তর্ভুক্ত হবে সাওমের (রোযার) মত</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অপরাপর সকল ইবাদতও। আর তাকে এই কাজে অভ্যস্ত করে তোলা। আর সে উপলব্ধি করবে যে, তার সকল কার্যক্রমই ইবাদত, যার মাধ্যমে সে আল্লাহ সুবহানাহু ওয়া তা‘আলার নৈকট্য অর্জন করবে।</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দশম বছরে উপনীত হওয়ার পর বার বার নির্দেশ লঙ্ঘন করলে মৃদু প্রহার করা।</w:t>
      </w:r>
    </w:p>
    <w:p w:rsidR="0026010F" w:rsidRPr="00AD4DBB" w:rsidRDefault="0026010F" w:rsidP="00AD4DBB">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ঘুমের সময় নারী-পুরুষদের পরস্পর থেকে দূরে রাখা</w:t>
      </w:r>
      <w:r w:rsidRPr="0026010F">
        <w:rPr>
          <w:rFonts w:ascii="Traditional Arabic" w:eastAsia="Times New Roman" w:hAnsi="Times New Roman" w:cs="Bangla" w:hint="cs"/>
          <w:color w:val="000000"/>
          <w:sz w:val="24"/>
          <w:szCs w:val="24"/>
          <w:cs/>
          <w:lang w:bidi="hi-IN"/>
        </w:rPr>
        <w:t xml:space="preserve">। </w:t>
      </w:r>
    </w:p>
    <w:p w:rsidR="00AD4DBB" w:rsidRDefault="00AD4DBB">
      <w:pPr>
        <w:bidi w:val="0"/>
        <w:rPr>
          <w:rFonts w:ascii="Traditional Arabic" w:eastAsia="Times New Roman" w:hAnsi="Times New Roman" w:cs="Kalpurush"/>
          <w:b/>
          <w:bCs/>
          <w:color w:val="000000"/>
          <w:sz w:val="24"/>
          <w:szCs w:val="24"/>
          <w:cs/>
          <w:lang w:bidi="bn-BD"/>
        </w:rPr>
      </w:pPr>
      <w:r>
        <w:rPr>
          <w:rFonts w:ascii="Traditional Arabic" w:eastAsia="Times New Roman" w:hAnsi="Times New Roman" w:cs="Kalpurush"/>
          <w:b/>
          <w:bCs/>
          <w:color w:val="000000"/>
          <w:sz w:val="24"/>
          <w:szCs w:val="24"/>
          <w:cs/>
          <w:lang w:bidi="bn-BD"/>
        </w:rPr>
        <w:br w:type="page"/>
      </w:r>
    </w:p>
    <w:p w:rsidR="0026010F" w:rsidRPr="0026010F" w:rsidRDefault="0026010F" w:rsidP="00AD4DBB">
      <w:pPr>
        <w:bidi w:val="0"/>
        <w:jc w:val="both"/>
        <w:rPr>
          <w:rFonts w:ascii="Traditional Arabic" w:eastAsia="Times New Roman" w:hAnsi="Times New Roman" w:cs="Kalpurush"/>
          <w:b/>
          <w:bCs/>
          <w:color w:val="000000"/>
          <w:sz w:val="24"/>
          <w:szCs w:val="24"/>
          <w:cs/>
          <w:lang w:bidi="bn-BD"/>
        </w:rPr>
      </w:pPr>
      <w:r w:rsidRPr="0026010F">
        <w:rPr>
          <w:rFonts w:ascii="Traditional Arabic" w:eastAsia="Times New Roman" w:hAnsi="Times New Roman" w:cs="Kalpurush" w:hint="cs"/>
          <w:b/>
          <w:bCs/>
          <w:color w:val="000000"/>
          <w:sz w:val="24"/>
          <w:szCs w:val="24"/>
          <w:cs/>
          <w:lang w:bidi="bn-BD"/>
        </w:rPr>
        <w:lastRenderedPageBreak/>
        <w:t>পূর্ববর্তী ধাপগুলোতে যা সহযোগিতা করবে, তা</w:t>
      </w:r>
      <w:r w:rsidR="00A06456">
        <w:rPr>
          <w:rFonts w:ascii="Traditional Arabic" w:eastAsia="Times New Roman" w:hAnsi="Times New Roman" w:cs="Kalpurush" w:hint="cs"/>
          <w:b/>
          <w:bCs/>
          <w:color w:val="000000"/>
          <w:sz w:val="24"/>
          <w:szCs w:val="24"/>
          <w:cs/>
          <w:lang w:bidi="bn-BD"/>
        </w:rPr>
        <w:t xml:space="preserve"> হলো</w:t>
      </w:r>
      <w:r w:rsidRPr="0026010F">
        <w:rPr>
          <w:rFonts w:ascii="Traditional Arabic" w:eastAsia="Times New Roman" w:hAnsi="Times New Roman" w:cs="Kalpurush" w:hint="cs"/>
          <w:b/>
          <w:bCs/>
          <w:color w:val="000000"/>
          <w:sz w:val="24"/>
          <w:szCs w:val="24"/>
          <w:cs/>
          <w:lang w:bidi="bn-BD"/>
        </w:rPr>
        <w:t xml:space="preserve"> নিম্নোক্ত প্রশিক্ষণ পদ্ধতিসমূহ:</w:t>
      </w:r>
    </w:p>
    <w:p w:rsidR="0026010F" w:rsidRPr="0026010F" w:rsidRDefault="0026010F" w:rsidP="0026010F">
      <w:pPr>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t>(ক) শারীরিক শাস্তি ছাড়া অপরাপর শাস্তি প্রদান:</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 এই শাস্তি তখন</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হবে, যখন তার পক্ষ থেকে বার বার সালাত তরক (পরিত্যাগ) করা হবে;</w:t>
      </w:r>
      <w:r w:rsidR="002315E6">
        <w:rPr>
          <w:rFonts w:ascii="Traditional Arabic" w:eastAsia="Times New Roman" w:hAnsi="Times New Roman" w:cs="Kalpurush" w:hint="cs"/>
          <w:color w:val="000000"/>
          <w:sz w:val="24"/>
          <w:szCs w:val="24"/>
          <w:cs/>
          <w:lang w:bidi="bn-BD"/>
        </w:rPr>
        <w:t xml:space="preserve"> যেমন</w:t>
      </w:r>
      <w:r w:rsidR="002315E6">
        <w:rPr>
          <w:rFonts w:ascii="Traditional Arabic" w:eastAsia="Times New Roman" w:hAnsi="Times New Roman" w:cs="Kalpurush" w:hint="cs"/>
          <w:color w:val="000000"/>
          <w:sz w:val="24"/>
          <w:szCs w:val="24"/>
          <w:lang w:bidi="bn-BD"/>
        </w:rPr>
        <w:t>,</w:t>
      </w:r>
      <w:r w:rsidRPr="0026010F">
        <w:rPr>
          <w:rFonts w:ascii="Traditional Arabic" w:eastAsia="Times New Roman" w:hAnsi="Times New Roman" w:cs="Kalpurush" w:hint="cs"/>
          <w:color w:val="000000"/>
          <w:sz w:val="24"/>
          <w:szCs w:val="24"/>
          <w:cs/>
          <w:lang w:bidi="bn-BD"/>
        </w:rPr>
        <w:t xml:space="preserve"> তাকে নির্ধারিত উপহার</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থেকে বঞ্চিত করা, প্রহারের হুমকি</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এবং তার চাহিদা পূরণের আহ্বানে সাড়া না</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...ইত্যাদি ইত্যাদি।</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আর শারীরিক </w:t>
      </w:r>
      <w:r w:rsidR="00AD4DBB">
        <w:rPr>
          <w:rFonts w:ascii="Traditional Arabic" w:eastAsia="Times New Roman" w:hAnsi="Times New Roman" w:cs="Kalpurush" w:hint="cs"/>
          <w:color w:val="000000"/>
          <w:sz w:val="24"/>
          <w:szCs w:val="24"/>
          <w:cs/>
          <w:lang w:bidi="bn-BD"/>
        </w:rPr>
        <w:t>শাস্তি হবে মৃদু শাস্তি, কঠোর নয়,</w:t>
      </w:r>
      <w:r w:rsidRPr="0026010F">
        <w:rPr>
          <w:rFonts w:ascii="Traditional Arabic" w:eastAsia="Times New Roman" w:hAnsi="Times New Roman" w:cs="Kalpurush" w:hint="cs"/>
          <w:color w:val="000000"/>
          <w:sz w:val="24"/>
          <w:szCs w:val="24"/>
          <w:cs/>
          <w:lang w:bidi="bn-BD"/>
        </w:rPr>
        <w:t xml:space="preserve"> আর এই ধরনের শাস্তি কেবল তখনই কার্যকর করা হবে, যখন তার দশ বছর পূর্ণ হবে এবং তার পক্ষ থেকে বার বার সালাত তরক (পরিত্যাগ) করা হবে; আর এই শাস্তিবিধানের সময় শরীরের স্পর্শকাত</w:t>
      </w:r>
      <w:r w:rsidR="00AD4DBB">
        <w:rPr>
          <w:rFonts w:ascii="Traditional Arabic" w:eastAsia="Times New Roman" w:hAnsi="Times New Roman" w:cs="Kalpurush" w:hint="cs"/>
          <w:color w:val="000000"/>
          <w:sz w:val="24"/>
          <w:szCs w:val="24"/>
          <w:cs/>
          <w:lang w:bidi="bn-BD"/>
        </w:rPr>
        <w:t>র স্থানসমূহ থেকে দূরে থাকতে হবে।</w:t>
      </w:r>
      <w:r w:rsidR="002315E6">
        <w:rPr>
          <w:rFonts w:ascii="Traditional Arabic" w:eastAsia="Times New Roman" w:hAnsi="Times New Roman" w:cs="Kalpurush" w:hint="cs"/>
          <w:color w:val="000000"/>
          <w:sz w:val="24"/>
          <w:szCs w:val="24"/>
          <w:cs/>
          <w:lang w:bidi="bn-BD"/>
        </w:rPr>
        <w:t xml:space="preserve"> যেমন</w:t>
      </w:r>
      <w:r w:rsidR="002315E6">
        <w:rPr>
          <w:rFonts w:ascii="Traditional Arabic" w:eastAsia="Times New Roman" w:hAnsi="Times New Roman" w:cs="Kalpurush" w:hint="cs"/>
          <w:color w:val="000000"/>
          <w:sz w:val="24"/>
          <w:szCs w:val="24"/>
          <w:lang w:bidi="bn-BD"/>
        </w:rPr>
        <w:t>,</w:t>
      </w:r>
      <w:r w:rsidRPr="0026010F">
        <w:rPr>
          <w:rFonts w:ascii="Traditional Arabic" w:eastAsia="Times New Roman" w:hAnsi="Times New Roman" w:cs="Kalpurush" w:hint="cs"/>
          <w:color w:val="000000"/>
          <w:sz w:val="24"/>
          <w:szCs w:val="24"/>
          <w:cs/>
          <w:lang w:bidi="bn-BD"/>
        </w:rPr>
        <w:t xml:space="preserve"> ঘাড়, পেট ও মাথা।</w:t>
      </w:r>
    </w:p>
    <w:p w:rsidR="0026010F" w:rsidRPr="0026010F" w:rsidRDefault="0026010F" w:rsidP="0026010F">
      <w:pPr>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t>(খ) পুরুষ ও নারী জাতির জাতিগত বিশেষত্বের তাগিদ দেওয়া:</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ছেলে ও মেয়ের প্রত্যেকের জন্য যে একে অপরের থেকে পৃথক বিশেষত্ব বা বৈশিষ্ট্য রয়েছে, সে বিষয়ে তাকে অবহিত করা; আর এই অবহিতকরণের কাজ শুরু হবে তাদের বয়স দশম বছর পূর্ণ হওয়ার সময় থেকে তাদের বিছানা আলাদা করার মাধ্যমে। আর এটা একে অপরের নিকটবর্তী হওয়ার ও অশ্লিলতার পথ বন্ধ করার জন্য এবং স্বাতন্ত্রবোধ ও একান্ত ব্যক্তিগত জীবনের অনুশীলনের জন্যও এই ব্যবস্থা।</w:t>
      </w:r>
    </w:p>
    <w:p w:rsidR="0026010F" w:rsidRPr="0026010F" w:rsidRDefault="0026010F" w:rsidP="0026010F">
      <w:pPr>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lastRenderedPageBreak/>
        <w:t>(গ) নৈতিক চরিত্র ও শিষ্টাচারের</w:t>
      </w:r>
      <w:r w:rsidR="00DB26F4">
        <w:rPr>
          <w:rFonts w:ascii="Traditional Arabic" w:eastAsia="Times New Roman" w:hAnsi="Times New Roman" w:cs="Kalpurush" w:hint="cs"/>
          <w:b/>
          <w:bCs/>
          <w:color w:val="000000"/>
          <w:sz w:val="24"/>
          <w:szCs w:val="24"/>
          <w:cs/>
          <w:lang w:bidi="bn-BD"/>
        </w:rPr>
        <w:t xml:space="preserve"> ওপর</w:t>
      </w:r>
      <w:r w:rsidRPr="0026010F">
        <w:rPr>
          <w:rFonts w:ascii="Traditional Arabic" w:eastAsia="Times New Roman" w:hAnsi="Times New Roman" w:cs="Kalpurush" w:hint="cs"/>
          <w:b/>
          <w:bCs/>
          <w:color w:val="000000"/>
          <w:sz w:val="24"/>
          <w:szCs w:val="24"/>
          <w:cs/>
          <w:lang w:bidi="bn-BD"/>
        </w:rPr>
        <w:t xml:space="preserve"> ব্যবহারিক প্রশিক্ষণ:</w:t>
      </w:r>
    </w:p>
    <w:p w:rsidR="0026010F" w:rsidRPr="0026010F" w:rsidRDefault="00AD4DBB" w:rsidP="0026010F">
      <w:pPr>
        <w:bidi w:val="0"/>
        <w:jc w:val="both"/>
        <w:rPr>
          <w:rFonts w:ascii="Traditional Arabic" w:eastAsia="Times New Roman" w:hAnsi="Times New Roman" w:cs="Kalpurush"/>
          <w:color w:val="000000"/>
          <w:sz w:val="24"/>
          <w:szCs w:val="24"/>
          <w:lang w:bidi="bn-BD"/>
        </w:rPr>
      </w:pPr>
      <w:r>
        <w:rPr>
          <w:rFonts w:ascii="Traditional Arabic" w:eastAsia="Times New Roman" w:hAnsi="Times New Roman" w:cs="Kalpurush" w:hint="cs"/>
          <w:color w:val="000000"/>
          <w:sz w:val="24"/>
          <w:szCs w:val="24"/>
          <w:cs/>
          <w:lang w:bidi="bn-BD"/>
        </w:rPr>
        <w:t>আর এই কর্মসূচির অন্তর্ভুক্ত-</w:t>
      </w:r>
      <w:r w:rsidR="0026010F" w:rsidRPr="0026010F">
        <w:rPr>
          <w:rFonts w:ascii="Traditional Arabic" w:eastAsia="Times New Roman" w:hAnsi="Times New Roman" w:cs="Kalpurush" w:hint="cs"/>
          <w:color w:val="000000"/>
          <w:sz w:val="24"/>
          <w:szCs w:val="24"/>
          <w:cs/>
          <w:lang w:bidi="bn-BD"/>
        </w:rPr>
        <w:t xml:space="preserve"> চারিত্রিক কর্মকাণ্ডের</w:t>
      </w:r>
      <w:r w:rsidR="00DB26F4">
        <w:rPr>
          <w:rFonts w:ascii="Traditional Arabic" w:eastAsia="Times New Roman" w:hAnsi="Times New Roman" w:cs="Kalpurush" w:hint="cs"/>
          <w:color w:val="000000"/>
          <w:sz w:val="24"/>
          <w:szCs w:val="24"/>
          <w:cs/>
          <w:lang w:bidi="bn-BD"/>
        </w:rPr>
        <w:t xml:space="preserve"> ওপর</w:t>
      </w:r>
      <w:r w:rsidR="0026010F" w:rsidRPr="0026010F">
        <w:rPr>
          <w:rFonts w:ascii="Traditional Arabic" w:eastAsia="Times New Roman" w:hAnsi="Times New Roman" w:cs="Kalpurush" w:hint="cs"/>
          <w:color w:val="000000"/>
          <w:sz w:val="24"/>
          <w:szCs w:val="24"/>
          <w:cs/>
          <w:lang w:bidi="bn-BD"/>
        </w:rPr>
        <w:t xml:space="preserve"> তাদের অনুশীলন এবং তার</w:t>
      </w:r>
      <w:r w:rsidR="00DB26F4">
        <w:rPr>
          <w:rFonts w:ascii="Traditional Arabic" w:eastAsia="Times New Roman" w:hAnsi="Times New Roman" w:cs="Kalpurush" w:hint="cs"/>
          <w:color w:val="000000"/>
          <w:sz w:val="24"/>
          <w:szCs w:val="24"/>
          <w:cs/>
          <w:lang w:bidi="bn-BD"/>
        </w:rPr>
        <w:t xml:space="preserve"> ওপর</w:t>
      </w:r>
      <w:r w:rsidR="0026010F" w:rsidRPr="0026010F">
        <w:rPr>
          <w:rFonts w:ascii="Traditional Arabic" w:eastAsia="Times New Roman" w:hAnsi="Times New Roman" w:cs="Kalpurush" w:hint="cs"/>
          <w:color w:val="000000"/>
          <w:sz w:val="24"/>
          <w:szCs w:val="24"/>
          <w:cs/>
          <w:lang w:bidi="bn-BD"/>
        </w:rPr>
        <w:t xml:space="preserve"> তাদেরকে অভ্যস্ত করানো</w:t>
      </w:r>
      <w:r w:rsidR="0026010F" w:rsidRPr="0026010F">
        <w:rPr>
          <w:rFonts w:ascii="Traditional Arabic" w:eastAsia="Times New Roman" w:hAnsi="Times New Roman" w:cs="Bangla" w:hint="cs"/>
          <w:color w:val="000000"/>
          <w:sz w:val="24"/>
          <w:szCs w:val="24"/>
          <w:cs/>
          <w:lang w:bidi="hi-IN"/>
        </w:rPr>
        <w:t>।</w:t>
      </w:r>
      <w:r w:rsidR="002315E6">
        <w:rPr>
          <w:rFonts w:ascii="Traditional Arabic" w:eastAsia="Times New Roman" w:hAnsi="Times New Roman" w:cs="Kalpurush" w:hint="cs"/>
          <w:color w:val="000000"/>
          <w:sz w:val="24"/>
          <w:szCs w:val="24"/>
          <w:cs/>
          <w:lang w:bidi="bn-BD"/>
        </w:rPr>
        <w:t xml:space="preserve"> যেমন</w:t>
      </w:r>
      <w:r w:rsidR="002315E6">
        <w:rPr>
          <w:rFonts w:ascii="Traditional Arabic" w:eastAsia="Times New Roman" w:hAnsi="Times New Roman" w:cs="Kalpurush" w:hint="cs"/>
          <w:color w:val="000000"/>
          <w:sz w:val="24"/>
          <w:szCs w:val="24"/>
          <w:lang w:bidi="bn-BD"/>
        </w:rPr>
        <w:t>,</w:t>
      </w:r>
      <w:r w:rsidR="0026010F" w:rsidRPr="0026010F">
        <w:rPr>
          <w:rFonts w:ascii="Traditional Arabic" w:eastAsia="Times New Roman" w:hAnsi="Times New Roman" w:cs="Kalpurush" w:hint="cs"/>
          <w:color w:val="000000"/>
          <w:sz w:val="24"/>
          <w:szCs w:val="24"/>
          <w:cs/>
          <w:lang w:bidi="bn-BD"/>
        </w:rPr>
        <w:t xml:space="preserve"> আচার-আচরণে এবং কাজে ও কর্</w:t>
      </w:r>
      <w:r>
        <w:rPr>
          <w:rFonts w:ascii="Traditional Arabic" w:eastAsia="Times New Roman" w:hAnsi="Times New Roman" w:cs="Kalpurush" w:hint="cs"/>
          <w:color w:val="000000"/>
          <w:sz w:val="24"/>
          <w:szCs w:val="24"/>
          <w:cs/>
          <w:lang w:bidi="bn-BD"/>
        </w:rPr>
        <w:t>মে সত্যবাদিতার নীতি অবলম্বন করা,</w:t>
      </w:r>
      <w:r w:rsidR="0026010F" w:rsidRPr="0026010F">
        <w:rPr>
          <w:rFonts w:ascii="Traditional Arabic" w:eastAsia="Times New Roman" w:hAnsi="Times New Roman" w:cs="Kalpurush" w:hint="cs"/>
          <w:color w:val="000000"/>
          <w:sz w:val="24"/>
          <w:szCs w:val="24"/>
          <w:cs/>
          <w:lang w:bidi="bn-BD"/>
        </w:rPr>
        <w:t xml:space="preserve"> প্রতিশ্রুতি ভঙ্গ না করা। </w:t>
      </w:r>
    </w:p>
    <w:p w:rsidR="0026010F" w:rsidRPr="0026010F" w:rsidRDefault="0026010F" w:rsidP="0026010F">
      <w:pPr>
        <w:bidi w:val="0"/>
        <w:jc w:val="both"/>
        <w:rPr>
          <w:rFonts w:eastAsia="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b/>
          <w:bCs/>
          <w:color w:val="000000"/>
          <w:sz w:val="24"/>
          <w:szCs w:val="24"/>
          <w:cs/>
          <w:lang w:bidi="bn-BD"/>
        </w:rPr>
        <w:t>ঘ) কর্মকাণ্ডে উৎসাহ দান:</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ছোট বয়সে প্রশিক্ষণের ক্ষেত্রে যা সহায়ক শক্তি হিসেবে ভূমিকা রাখে, তা</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শিশুদের কর্মকাণ্ডের সাথে সংগতিপূর্ণভাবে উৎসাহদান</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IN"/>
        </w:rPr>
        <w:t>তারা ছোট হলেও তাদের</w:t>
      </w:r>
      <w:r w:rsidR="00DB26F4">
        <w:rPr>
          <w:rFonts w:ascii="Traditional Arabic" w:eastAsia="Times New Roman" w:hAnsi="Times New Roman" w:cs="Kalpurush" w:hint="cs"/>
          <w:color w:val="000000"/>
          <w:sz w:val="24"/>
          <w:szCs w:val="24"/>
          <w:cs/>
          <w:lang w:bidi="bn-IN"/>
        </w:rPr>
        <w:t xml:space="preserve"> ওপর</w:t>
      </w:r>
      <w:r w:rsidRPr="0026010F">
        <w:rPr>
          <w:rFonts w:ascii="Traditional Arabic" w:eastAsia="Times New Roman" w:hAnsi="Times New Roman" w:cs="Kalpurush" w:hint="cs"/>
          <w:color w:val="000000"/>
          <w:sz w:val="24"/>
          <w:szCs w:val="24"/>
          <w:cs/>
          <w:lang w:bidi="bn-IN"/>
        </w:rPr>
        <w:t xml:space="preserve"> </w:t>
      </w:r>
      <w:r w:rsidRPr="0026010F">
        <w:rPr>
          <w:rFonts w:ascii="Traditional Arabic" w:eastAsia="Times New Roman" w:hAnsi="Times New Roman" w:cs="Kalpurush" w:hint="cs"/>
          <w:color w:val="000000"/>
          <w:sz w:val="24"/>
          <w:szCs w:val="24"/>
          <w:cs/>
          <w:lang w:bidi="bn-BD"/>
        </w:rPr>
        <w:t>এর অনেক প্রভাব রয়েছে।</w:t>
      </w:r>
    </w:p>
    <w:p w:rsidR="0026010F" w:rsidRPr="0026010F" w:rsidRDefault="0026010F" w:rsidP="0026010F">
      <w:pPr>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t>(ঙ) বন্ধু-বান্ধবকে পর্যবেক্ষণ ও অনুসরণ:</w:t>
      </w:r>
    </w:p>
    <w:p w:rsidR="0026010F" w:rsidRPr="00AD4DBB"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ছোটবেলা থেকেই বন্ধু-বান্ধব ও সঙ্গী-সাথীর কর্মকাণ্ডের প্রতি গুরুত্ব প্রদান করা এবং এ ব্যাপারটি উপেক্ষা না করা</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IN"/>
        </w:rPr>
        <w:t>কারণ</w:t>
      </w:r>
      <w:r w:rsidRPr="0026010F">
        <w:rPr>
          <w:rFonts w:ascii="Traditional Arabic" w:eastAsia="Times New Roman" w:hAnsi="Times New Roman" w:cs="Kalpurush" w:hint="cs"/>
          <w:color w:val="000000"/>
          <w:sz w:val="24"/>
          <w:szCs w:val="24"/>
          <w:cs/>
          <w:lang w:bidi="bn-BD"/>
        </w:rPr>
        <w:t>, সে তার বন্ধুর কাছ থেকেই কথা বলা, স্বভাব-প্রকৃতি ও কর্মকাণ্ডের অভ্যাসে অভ্যস্ত হয়। অতএব তাকে এমন বন্ধুর নিকটবর্তী করাবে, যে উত্তম পরিবেশে জীবনযাপন করে এবং এমন সাথীর সঙ্গ থেকে দূরে থাকবে, যে মন্দ পরিবেশে জীবনযাপন করে।</w:t>
      </w:r>
    </w:p>
    <w:p w:rsidR="0026010F" w:rsidRPr="0026010F" w:rsidRDefault="0026010F" w:rsidP="0026010F">
      <w:pPr>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t>চতুর্থত: তাকে প্রাপ্তবয়স্ক অবস্থায় তত্ত্ববধান করা:</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 এই বয়সে এসে পিতা-মাতার দায়-দায়িত্ব বেড়ে যায়</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BD"/>
        </w:rPr>
        <w:t>এখানে কয়েকটি বিষয়ে মায়ের দায়-দায়িত্ব কেন্দ্রীভূত হয়:</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দায়িত্ব পালন ও যত্ন নেয়ার ক্ষেত্রে তার পিতার সাথে সহযোগিতা করা।</w:t>
      </w:r>
    </w:p>
    <w:p w:rsidR="0026010F" w:rsidRPr="0026010F" w:rsidRDefault="0026010F" w:rsidP="00AD4DBB">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গৃহে তত্ত্বাবধান</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এই তত্ত্বাভধানের অন্তর্ভুক্ত:</w:t>
      </w:r>
      <w:r w:rsidR="00DB26F4">
        <w:rPr>
          <w:rFonts w:ascii="Traditional Arabic" w:eastAsia="Times New Roman" w:hAnsi="Times New Roman" w:cs="Kalpurush" w:hint="cs"/>
          <w:color w:val="000000"/>
          <w:sz w:val="24"/>
          <w:szCs w:val="24"/>
          <w:cs/>
          <w:lang w:bidi="bn-BD"/>
        </w:rPr>
        <w:t xml:space="preserve"> ভালো</w:t>
      </w:r>
      <w:r w:rsidRPr="0026010F">
        <w:rPr>
          <w:rFonts w:ascii="Traditional Arabic" w:eastAsia="Times New Roman" w:hAnsi="Times New Roman" w:cs="Kalpurush" w:hint="cs"/>
          <w:color w:val="000000"/>
          <w:sz w:val="24"/>
          <w:szCs w:val="24"/>
          <w:cs/>
          <w:lang w:bidi="bn-BD"/>
        </w:rPr>
        <w:t xml:space="preserve"> ও কল্যাণকর কাজে উৎসাহ প্রদান করা এবং এর ব্যতিক্রম করলে ভয়ভীতি প্রদর্শন ও সাবধান করা।</w:t>
      </w:r>
    </w:p>
    <w:p w:rsidR="0026010F" w:rsidRPr="0026010F" w:rsidRDefault="0026010F" w:rsidP="00AD4DBB">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ছেলে অথবা মেয়েকে তার মূল্য ও প্রয়োজনীয়তা সম্পর্কে অনুভূত করা</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সে যদি ছেলে হয়, তবে অনুধাবন করাবে যে, সে পুরুষদের কাতারে পৌঁছেছে; তাকে পুরুষত্ব ও তার বৈশিষ্ট্যসমূহের ব্যাপারে প্রশিক্ষণ দেবে। আর এই দায়িত্বটি যদি সম্ভব হয় তবে পিতার জন্যই বহন করা জরুরি। আর যদি সে কন্যা হয়, তবে নতুন এক অধ্যায়ের সূচনা করাবে</w:t>
      </w:r>
      <w:r w:rsidRPr="0026010F">
        <w:rPr>
          <w:rFonts w:ascii="Traditional Arabic" w:eastAsia="Times New Roman" w:hAnsi="Times New Roman" w:cs="Bangla" w:hint="cs"/>
          <w:color w:val="000000"/>
          <w:sz w:val="24"/>
          <w:szCs w:val="24"/>
          <w:cs/>
          <w:lang w:bidi="hi-IN"/>
        </w:rPr>
        <w:t>।</w:t>
      </w:r>
      <w:r w:rsidR="002315E6">
        <w:rPr>
          <w:rFonts w:ascii="Traditional Arabic" w:eastAsia="Times New Roman" w:hAnsi="Times New Roman" w:cs="Kalpurush" w:hint="cs"/>
          <w:color w:val="000000"/>
          <w:sz w:val="24"/>
          <w:szCs w:val="24"/>
          <w:cs/>
          <w:lang w:bidi="bn-BD"/>
        </w:rPr>
        <w:t xml:space="preserve"> যেমন</w:t>
      </w:r>
      <w:r w:rsidR="002315E6">
        <w:rPr>
          <w:rFonts w:ascii="Traditional Arabic" w:eastAsia="Times New Roman" w:hAnsi="Times New Roman" w:cs="Kalpurush" w:hint="cs"/>
          <w:color w:val="000000"/>
          <w:sz w:val="24"/>
          <w:szCs w:val="24"/>
          <w:lang w:bidi="bn-BD"/>
        </w:rPr>
        <w:t>,</w:t>
      </w:r>
      <w:r w:rsidRPr="0026010F">
        <w:rPr>
          <w:rFonts w:ascii="Traditional Arabic" w:eastAsia="Times New Roman" w:hAnsi="Times New Roman" w:cs="Kalpurush" w:hint="cs"/>
          <w:color w:val="000000"/>
          <w:sz w:val="24"/>
          <w:szCs w:val="24"/>
          <w:cs/>
          <w:lang w:bidi="bn-BD"/>
        </w:rPr>
        <w:t xml:space="preserve"> তার ভবিষ্যত দায়িত্ব ও কর্তব্য সম্পর্কে অনুশীলন করা, তাকে বিশেষ তত্ত্বাবধান করা, তার যত্ন নে</w:t>
      </w:r>
      <w:r w:rsidR="00AD4DBB">
        <w:rPr>
          <w:rFonts w:ascii="Traditional Arabic" w:eastAsia="Times New Roman" w:hAnsi="Times New Roman" w:cs="Kalpurush" w:hint="cs"/>
          <w:color w:val="000000"/>
          <w:sz w:val="24"/>
          <w:szCs w:val="24"/>
          <w:cs/>
          <w:lang w:bidi="bn-BD"/>
        </w:rPr>
        <w:t>ও</w:t>
      </w:r>
      <w:r w:rsidRPr="0026010F">
        <w:rPr>
          <w:rFonts w:ascii="Traditional Arabic" w:eastAsia="Times New Roman" w:hAnsi="Times New Roman" w:cs="Kalpurush" w:hint="cs"/>
          <w:color w:val="000000"/>
          <w:sz w:val="24"/>
          <w:szCs w:val="24"/>
          <w:cs/>
          <w:lang w:bidi="bn-BD"/>
        </w:rPr>
        <w:t>য়া, তাকে প্রশিক্ষণ</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তার পড়াশুনা ও অধ্যাবসায়ের দিকে মনোযোগ</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এবং তারা পাঠসমূহ ও পো</w:t>
      </w:r>
      <w:r w:rsidR="00AD4DBB">
        <w:rPr>
          <w:rFonts w:ascii="Traditional Arabic" w:eastAsia="Times New Roman" w:hAnsi="Times New Roman" w:cs="Kalpurush" w:hint="cs"/>
          <w:color w:val="000000"/>
          <w:sz w:val="24"/>
          <w:szCs w:val="24"/>
          <w:cs/>
          <w:lang w:bidi="bn-BD"/>
        </w:rPr>
        <w:t>শা</w:t>
      </w:r>
      <w:r w:rsidRPr="0026010F">
        <w:rPr>
          <w:rFonts w:ascii="Traditional Arabic" w:eastAsia="Times New Roman" w:hAnsi="Times New Roman" w:cs="Kalpurush" w:hint="cs"/>
          <w:color w:val="000000"/>
          <w:sz w:val="24"/>
          <w:szCs w:val="24"/>
          <w:cs/>
          <w:lang w:bidi="bn-BD"/>
        </w:rPr>
        <w:t xml:space="preserve">ক-পরিচ্ছদের বিষয়টি তদারকি করা। </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মেয়ের কাজে তার সাথে অংশ নেওয়া। এটি শুরু করতে হবে তার সাথে বন্ধুসুলভ ব্যবহারের মাধ্যমে</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IN"/>
        </w:rPr>
        <w:t>আর</w:t>
      </w:r>
      <w:r w:rsidRPr="0026010F">
        <w:rPr>
          <w:rFonts w:ascii="Traditional Arabic" w:eastAsia="Times New Roman" w:hAnsi="Times New Roman" w:cs="Kalpurush" w:hint="cs"/>
          <w:color w:val="000000"/>
          <w:sz w:val="24"/>
          <w:szCs w:val="24"/>
          <w:cs/>
          <w:lang w:bidi="bn-BD"/>
        </w:rPr>
        <w:t xml:space="preserve"> তাকে বোঝাতে হবে যে, সে তার মা হওয়ার সাথে সাথে একজন বান্ধবীও বটে</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এতে করে পরবর্তীতে মেয়ে তার কাছ থেকে এমন</w:t>
      </w:r>
      <w:r w:rsidR="00DB26F4">
        <w:rPr>
          <w:rFonts w:ascii="Traditional Arabic" w:eastAsia="Times New Roman" w:hAnsi="Times New Roman" w:cs="Kalpurush" w:hint="cs"/>
          <w:color w:val="000000"/>
          <w:sz w:val="24"/>
          <w:szCs w:val="24"/>
          <w:cs/>
          <w:lang w:bidi="bn-BD"/>
        </w:rPr>
        <w:t xml:space="preserve"> </w:t>
      </w:r>
      <w:r w:rsidR="00DB26F4">
        <w:rPr>
          <w:rFonts w:ascii="Traditional Arabic" w:eastAsia="Times New Roman" w:hAnsi="Times New Roman" w:cs="Kalpurush" w:hint="cs"/>
          <w:color w:val="000000"/>
          <w:sz w:val="24"/>
          <w:szCs w:val="24"/>
          <w:cs/>
          <w:lang w:bidi="bn-BD"/>
        </w:rPr>
        <w:lastRenderedPageBreak/>
        <w:t>কোনো</w:t>
      </w:r>
      <w:r w:rsidRPr="0026010F">
        <w:rPr>
          <w:rFonts w:ascii="Traditional Arabic" w:eastAsia="Times New Roman" w:hAnsi="Times New Roman" w:cs="Kalpurush" w:hint="cs"/>
          <w:color w:val="000000"/>
          <w:sz w:val="24"/>
          <w:szCs w:val="24"/>
          <w:cs/>
          <w:lang w:bidi="bn-BD"/>
        </w:rPr>
        <w:t xml:space="preserve"> কিছু গোপন করবে না, যা অনেক সময় তার ক্ষতির কারণ হতে পারে।</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মেয়েকে ঘর-গৃহস্থালির কাজকর্মের কিছু দায়িত্ব প্রদান করা এবং তাকে সম্পূর্ণরূপে এমনভাবে উপেক্ষা না করা, যাতে</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দায়-দায়িত্ব বহন না করেই সে সকল জিনিস হাতের কাছে প্রস্তুত অবস্থায় পেয়ে যায়।</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সকল সম্পাদিত কাজের ব্যাপারে পিতাকে অবহিত করা এবং বিশেষ করে এই স্তরের শিক্ষা ও প্রশিক্ষণ কার্যক্রমে তাকে অংশগ্রহণ করানো, আর ছেলে হউক অথবা মেয়ে হউক সন্তানদের</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বিষয়ই তার নিকট গোপন না করা</w:t>
      </w:r>
      <w:r w:rsidRPr="0026010F">
        <w:rPr>
          <w:rFonts w:ascii="Traditional Arabic" w:eastAsia="Times New Roman" w:hAnsi="Times New Roman" w:cs="Bangla" w:hint="cs"/>
          <w:color w:val="000000"/>
          <w:sz w:val="24"/>
          <w:szCs w:val="24"/>
          <w:cs/>
          <w:lang w:bidi="hi-IN"/>
        </w:rPr>
        <w:t xml:space="preserve">।  </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এসব দায়িত্ব ও কর্তব্যের গভীরতাই জোর দিয়ে থাকে যে, মা হলেন শিশুর পরিচর্যাকারিনী, লালনপালনকারিনী, তত্ত্বাবধায়ক, শিক্ষিকা, পরিচালিকা ও সম্পাদিকা</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তিনি হলেন একাধারে জ্ঞানীদের জননী, কীর্তিমানদের লালনপালনকারিনী ও শিক্ষিকা, শ্রমিক ও কৃষকের প্রশিক্ষক, বীর পুরুষ তৈরির কারিগর এবং মহৎ গুণাবলি রোপণকারিনী</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IN"/>
        </w:rPr>
        <w:t xml:space="preserve">এসব </w:t>
      </w:r>
      <w:r w:rsidRPr="0026010F">
        <w:rPr>
          <w:rFonts w:ascii="Traditional Arabic" w:eastAsia="Times New Roman" w:hAnsi="Times New Roman" w:cs="Kalpurush" w:hint="cs"/>
          <w:color w:val="000000"/>
          <w:sz w:val="24"/>
          <w:szCs w:val="24"/>
          <w:cs/>
          <w:lang w:bidi="bn-BD"/>
        </w:rPr>
        <w:t xml:space="preserve">গুরুত্বপূর্ণ বিষয়গুলোর ব্যবস্থাপনা মোটেই সহজ </w:t>
      </w:r>
      <w:r w:rsidR="00AD4DBB">
        <w:rPr>
          <w:rFonts w:ascii="Traditional Arabic" w:eastAsia="Times New Roman" w:hAnsi="Times New Roman" w:cs="Kalpurush" w:hint="cs"/>
          <w:color w:val="000000"/>
          <w:sz w:val="24"/>
          <w:szCs w:val="24"/>
          <w:cs/>
          <w:lang w:bidi="bn-BD"/>
        </w:rPr>
        <w:t>কাজ নয় (যেমনটি অনেক মায়েরা ভাবেন)</w:t>
      </w:r>
      <w:r w:rsidRPr="0026010F">
        <w:rPr>
          <w:rFonts w:ascii="Traditional Arabic" w:eastAsia="Times New Roman" w:hAnsi="Times New Roman" w:cs="Kalpurush" w:hint="cs"/>
          <w:color w:val="000000"/>
          <w:sz w:val="24"/>
          <w:szCs w:val="24"/>
          <w:cs/>
          <w:lang w:bidi="bn-BD"/>
        </w:rPr>
        <w:t xml:space="preserve"> বরং তিনি হলেন পৃথিবীর বুকে সর্বাধিক গুরুত্বপূর্ণ কাজ। এর কারণ</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মহৎ ব্যক্তি,</w:t>
      </w:r>
      <w:r w:rsidR="009F3457">
        <w:rPr>
          <w:rFonts w:ascii="Traditional Arabic" w:eastAsia="Times New Roman" w:hAnsi="Times New Roman" w:cs="Kalpurush" w:hint="cs"/>
          <w:color w:val="000000"/>
          <w:sz w:val="24"/>
          <w:szCs w:val="24"/>
          <w:cs/>
          <w:lang w:bidi="bn-BD"/>
        </w:rPr>
        <w:t xml:space="preserve"> আলিম</w:t>
      </w:r>
      <w:r w:rsidRPr="0026010F">
        <w:rPr>
          <w:rFonts w:ascii="Traditional Arabic" w:eastAsia="Times New Roman" w:hAnsi="Times New Roman" w:cs="Kalpurush" w:hint="cs"/>
          <w:color w:val="000000"/>
          <w:sz w:val="24"/>
          <w:szCs w:val="24"/>
          <w:cs/>
          <w:lang w:bidi="bn-BD"/>
        </w:rPr>
        <w:t>-জ্ঞানী, মুজাহিদ (আল্লাহর পথে জিহাদকারী), দা</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ঈ (আল্লাহর পথে আহ্বানকারী) এবং সৎকর্মশীলদের কারও আবির্ভাব হত না, যদি না তার পিছনে প্রশিক্ষক জ্ঞানী মায়েরা না থাকতেন</w:t>
      </w:r>
      <w:r w:rsidRPr="0026010F">
        <w:rPr>
          <w:rFonts w:ascii="Traditional Arabic" w:eastAsia="Times New Roman" w:hAnsi="Times New Roman" w:cs="Bangla" w:hint="cs"/>
          <w:color w:val="000000"/>
          <w:sz w:val="24"/>
          <w:szCs w:val="24"/>
          <w:cs/>
          <w:lang w:bidi="hi-IN"/>
        </w:rPr>
        <w:t xml:space="preserve">। </w:t>
      </w:r>
    </w:p>
    <w:p w:rsidR="0026010F" w:rsidRPr="0026010F" w:rsidRDefault="0026010F" w:rsidP="0026010F">
      <w:pPr>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lastRenderedPageBreak/>
        <w:t xml:space="preserve">(গ) </w:t>
      </w:r>
      <w:r w:rsidRPr="0026010F">
        <w:rPr>
          <w:rFonts w:ascii="Kalpurush" w:eastAsia="Times New Roman" w:hAnsi="Kalpurush" w:cs="Kalpurush" w:hint="cs"/>
          <w:b/>
          <w:bCs/>
          <w:sz w:val="24"/>
          <w:szCs w:val="24"/>
          <w:cs/>
          <w:lang w:bidi="bn-BD"/>
        </w:rPr>
        <w:t>আদর্শ কন্যা হিসেবে তার দায়িত্ব ও কর্তব্য:</w:t>
      </w:r>
    </w:p>
    <w:p w:rsidR="0026010F" w:rsidRPr="0026010F" w:rsidRDefault="0026010F" w:rsidP="00AD4DBB">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color w:val="000000"/>
          <w:sz w:val="24"/>
          <w:szCs w:val="24"/>
          <w:cs/>
          <w:lang w:bidi="bn-BD"/>
        </w:rPr>
        <w:t>কন্যা হচ্ছে সেই মূলেরই শাখা</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আল্লাহ সুবহানহু ওয়া তা‘আলা মহান অনুগ্রহের মাধ্যমে তাকে বিশেষিত করেছেন, যার কারণে সে ছেলের থেকে স্বতন্ত্র বৈশিষ্ট্যের হতে পারে, যদি তাকে যথাযথভাবে যেমনটি আল্লাহ সুবহানহু ওয়া তা‘আলা শরী</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আতের বিধান হিসেবে অর্পণ করেছেন সেভাবে লালনপালন করা যায়। রাসূল</w:t>
      </w:r>
      <w:r w:rsidRPr="0026010F">
        <w:rPr>
          <w:rFonts w:ascii="SutonnyMJ" w:eastAsia="Times New Roman" w:hAnsi="SutonnyMJ" w:cs="Kalpurush" w:hint="cs"/>
          <w:color w:val="000000"/>
          <w:sz w:val="24"/>
          <w:szCs w:val="24"/>
          <w:cs/>
          <w:lang w:bidi="bn-BD"/>
        </w:rPr>
        <w:t xml:space="preserve"> 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r w:rsidRPr="0026010F">
        <w:rPr>
          <w:rFonts w:ascii="SutonnyMJ" w:eastAsia="Times New Roman" w:hAnsi="SutonnyMJ" w:cs="Kalpurush" w:hint="cs"/>
          <w:color w:val="000000"/>
          <w:sz w:val="24"/>
          <w:szCs w:val="24"/>
          <w:cs/>
          <w:lang w:bidi="bn-BD"/>
        </w:rPr>
        <w:t xml:space="preserve"> </w:t>
      </w:r>
    </w:p>
    <w:p w:rsidR="0026010F" w:rsidRPr="00AD4DBB" w:rsidRDefault="0026010F" w:rsidP="00AD4DBB">
      <w:pPr>
        <w:autoSpaceDE w:val="0"/>
        <w:autoSpaceDN w:val="0"/>
        <w:adjustRightInd w:val="0"/>
        <w:jc w:val="both"/>
        <w:rPr>
          <w:rFonts w:ascii="Traditional Arabic" w:eastAsia="Times New Roman" w:hAnsi="Times New Roman" w:cs="Kalpurush"/>
          <w:color w:val="0000FF"/>
          <w:sz w:val="24"/>
          <w:szCs w:val="24"/>
          <w:lang w:bidi="bn-BD"/>
        </w:rPr>
      </w:pP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عَالَ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جَارِيَتَيْنِ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حَتَّى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تَبْلُغَا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جَاءَ</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يَوْمَ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الْقِيَامَةِ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أَنَا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وَهُوَ</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وَضَمَّ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أَصَابِعَهُ</w:t>
      </w:r>
      <w:r w:rsidRPr="0026010F">
        <w:rPr>
          <w:rFonts w:ascii="Traditional Arabic" w:eastAsia="Times New Roman" w:hAnsi="Times New Roman" w:cs="KFGQPC Uthman Taha Naskh"/>
          <w:color w:val="0000FF"/>
          <w:sz w:val="24"/>
          <w:szCs w:val="24"/>
          <w:rtl/>
        </w:rPr>
        <w:t>.</w:t>
      </w:r>
    </w:p>
    <w:p w:rsidR="0026010F" w:rsidRPr="0026010F" w:rsidRDefault="0026010F" w:rsidP="00AD4DBB">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color w:val="000000"/>
          <w:sz w:val="24"/>
          <w:szCs w:val="24"/>
          <w:cs/>
          <w:lang w:bidi="bn-BD"/>
        </w:rPr>
        <w:t>“যে ব্যক্তি দু’টি কন্যাকে প্রাপ্তবয়স্কা হওয়া পর্যন্ত লালনপালন করে, কিয়ামতের দিন সে হাজির হবে এমতাব</w:t>
      </w:r>
      <w:r w:rsidR="00AD4DBB">
        <w:rPr>
          <w:rFonts w:ascii="Kalpurush" w:eastAsia="Times New Roman" w:hAnsi="Kalpurush" w:cs="Kalpurush" w:hint="cs"/>
          <w:color w:val="000000"/>
          <w:sz w:val="24"/>
          <w:szCs w:val="24"/>
          <w:cs/>
          <w:lang w:bidi="bn-BD"/>
        </w:rPr>
        <w:t>স্থায় যে, আমি এবং সে এভাবে থাকব</w:t>
      </w:r>
      <w:r w:rsidRPr="0026010F">
        <w:rPr>
          <w:rFonts w:ascii="Kalpurush" w:eastAsia="Times New Roman" w:hAnsi="Kalpurush" w:cs="Kalpurush" w:hint="cs"/>
          <w:color w:val="000000"/>
          <w:sz w:val="24"/>
          <w:szCs w:val="24"/>
          <w:cs/>
          <w:lang w:bidi="bn-BD"/>
        </w:rPr>
        <w:t>” বলে তিনি তাঁর আঙুলসমূহকে একত্রিত করে দেখালেন।</w:t>
      </w:r>
      <w:r w:rsidR="00AD4DBB">
        <w:rPr>
          <w:rFonts w:ascii="Kalpurush" w:eastAsia="Times New Roman" w:hAnsi="Kalpurush" w:cs="Kalpurush" w:hint="cs"/>
          <w:color w:val="000000"/>
          <w:sz w:val="24"/>
          <w:szCs w:val="24"/>
          <w:cs/>
          <w:lang w:bidi="bn-BD"/>
        </w:rPr>
        <w:t>”</w:t>
      </w:r>
      <w:r w:rsidRPr="0026010F">
        <w:rPr>
          <w:rFonts w:ascii="SutonnyMJ" w:eastAsia="Times New Roman" w:hAnsi="SutonnyMJ" w:cs="Kalpurush"/>
          <w:color w:val="000000"/>
          <w:sz w:val="24"/>
          <w:szCs w:val="24"/>
          <w:vertAlign w:val="superscript"/>
          <w:cs/>
          <w:lang w:bidi="bn-BD"/>
        </w:rPr>
        <w:footnoteReference w:id="35"/>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কন্যা দুর্বলতা ও শান্ত-শিষ্টতার কারণে তার পিতা-মাতার অন্তর বিশেষভাবে দখল করে থাকে।</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আর যেমনিভাবে কন্যার জন্য পিতা-মাতার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অধিকার স্বীকৃত আছে, যা পূর্ববর্তী পৃষ্ঠাসমূহের মধ্যে ইঙ্গিত করা হয়েছে, ঠিক তেমনিভাবে কন্যাও এই দায়িত্ব ও কর্তব্য থেকে মুক্ত নয়</w:t>
      </w:r>
      <w:r w:rsidRPr="0026010F">
        <w:rPr>
          <w:rFonts w:ascii="SutonnyMJ" w:eastAsia="Times New Roman" w:hAnsi="SutonnyMJ" w:cs="Bangla" w:hint="cs"/>
          <w:color w:val="000000"/>
          <w:sz w:val="24"/>
          <w:szCs w:val="24"/>
          <w:cs/>
          <w:lang w:bidi="hi-IN"/>
        </w:rPr>
        <w:t>।</w:t>
      </w:r>
      <w:r w:rsidRPr="0026010F">
        <w:rPr>
          <w:rFonts w:ascii="SutonnyMJ" w:eastAsia="Times New Roman" w:hAnsi="SutonnyMJ" w:cs="Kalpurush" w:hint="cs"/>
          <w:color w:val="000000"/>
          <w:sz w:val="24"/>
          <w:szCs w:val="24"/>
          <w:cs/>
          <w:lang w:bidi="bn-BD"/>
        </w:rPr>
        <w:t xml:space="preserve"> কন্যা হিসেবে নারীর অন্যতম দায়িত্ব ও কর্তব্যসমূহ নিম্নরূপ:</w:t>
      </w:r>
    </w:p>
    <w:p w:rsidR="0026010F" w:rsidRPr="0026010F" w:rsidRDefault="0026010F" w:rsidP="0026010F">
      <w:pPr>
        <w:numPr>
          <w:ilvl w:val="0"/>
          <w:numId w:val="1"/>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lastRenderedPageBreak/>
        <w:t xml:space="preserve">ব্যক্তিগত </w:t>
      </w:r>
      <w:r w:rsidR="00AD4DBB">
        <w:rPr>
          <w:rFonts w:ascii="SutonnyMJ" w:eastAsia="Times New Roman" w:hAnsi="SutonnyMJ" w:cs="Kalpurush" w:hint="cs"/>
          <w:color w:val="000000"/>
          <w:sz w:val="24"/>
          <w:szCs w:val="24"/>
          <w:cs/>
          <w:lang w:bidi="bn-BD"/>
        </w:rPr>
        <w:t>দায়িত্বের প্রতি গুরুত্বারোপ করা।</w:t>
      </w:r>
      <w:r w:rsidR="002315E6">
        <w:rPr>
          <w:rFonts w:ascii="SutonnyMJ" w:eastAsia="Times New Roman" w:hAnsi="SutonnyMJ" w:cs="Kalpurush" w:hint="cs"/>
          <w:color w:val="000000"/>
          <w:sz w:val="24"/>
          <w:szCs w:val="24"/>
          <w:cs/>
          <w:lang w:bidi="bn-BD"/>
        </w:rPr>
        <w:t xml:space="preserve"> যেমন</w:t>
      </w:r>
      <w:r w:rsidR="002315E6">
        <w:rPr>
          <w:rFonts w:ascii="SutonnyMJ" w:eastAsia="Times New Roman" w:hAnsi="SutonnyMJ" w:cs="Kalpurush" w:hint="cs"/>
          <w:color w:val="000000"/>
          <w:sz w:val="24"/>
          <w:szCs w:val="24"/>
          <w:lang w:bidi="bn-BD"/>
        </w:rPr>
        <w:t>,</w:t>
      </w:r>
      <w:r w:rsidRPr="0026010F">
        <w:rPr>
          <w:rFonts w:ascii="SutonnyMJ" w:eastAsia="Times New Roman" w:hAnsi="SutonnyMJ" w:cs="Kalpurush" w:hint="cs"/>
          <w:color w:val="000000"/>
          <w:sz w:val="24"/>
          <w:szCs w:val="24"/>
          <w:cs/>
          <w:lang w:bidi="bn-BD"/>
        </w:rPr>
        <w:t xml:space="preserve"> শিক্ষালাভ ও শিক্ষা দান। একজন নারী তার মা ও</w:t>
      </w:r>
      <w:r w:rsidR="00DB26F4">
        <w:rPr>
          <w:rFonts w:ascii="SutonnyMJ" w:eastAsia="Times New Roman" w:hAnsi="SutonnyMJ" w:cs="Kalpurush" w:hint="cs"/>
          <w:color w:val="000000"/>
          <w:sz w:val="24"/>
          <w:szCs w:val="24"/>
          <w:cs/>
          <w:lang w:bidi="bn-BD"/>
        </w:rPr>
        <w:t xml:space="preserve">  ভালো</w:t>
      </w:r>
      <w:r w:rsidRPr="0026010F">
        <w:rPr>
          <w:rFonts w:ascii="SutonnyMJ" w:eastAsia="Times New Roman" w:hAnsi="SutonnyMJ" w:cs="Kalpurush" w:hint="cs"/>
          <w:color w:val="000000"/>
          <w:sz w:val="24"/>
          <w:szCs w:val="24"/>
          <w:cs/>
          <w:lang w:bidi="bn-BD"/>
        </w:rPr>
        <w:t xml:space="preserve"> শিক্ষিকাদের সহযোগিতা নিয়ে নিজের জন্য শিক্ষা সংক্রান্ত একটি পরিপূর্ণ সিলেবাস/প্রোগ্রাম গ্রহণ করবে, যা</w:t>
      </w:r>
      <w:r>
        <w:rPr>
          <w:rFonts w:ascii="SutonnyMJ" w:eastAsia="Times New Roman" w:hAnsi="SutonnyMJ" w:cs="Kalpurush" w:hint="cs"/>
          <w:color w:val="000000"/>
          <w:sz w:val="24"/>
          <w:szCs w:val="24"/>
          <w:cs/>
          <w:lang w:bidi="bn-BD"/>
        </w:rPr>
        <w:t xml:space="preserve"> শর‘ঈ</w:t>
      </w:r>
      <w:r w:rsidR="00AD4DBB">
        <w:rPr>
          <w:rFonts w:ascii="SutonnyMJ" w:eastAsia="Times New Roman" w:hAnsi="SutonnyMJ" w:cs="Kalpurush" w:hint="cs"/>
          <w:color w:val="000000"/>
          <w:sz w:val="24"/>
          <w:szCs w:val="24"/>
          <w:cs/>
          <w:lang w:bidi="bn-BD"/>
        </w:rPr>
        <w:t xml:space="preserve"> জ্ঞান, আরবী</w:t>
      </w:r>
      <w:r w:rsidRPr="0026010F">
        <w:rPr>
          <w:rFonts w:ascii="SutonnyMJ" w:eastAsia="Times New Roman" w:hAnsi="SutonnyMJ" w:cs="Kalpurush" w:hint="cs"/>
          <w:color w:val="000000"/>
          <w:sz w:val="24"/>
          <w:szCs w:val="24"/>
          <w:cs/>
          <w:lang w:bidi="bn-BD"/>
        </w:rPr>
        <w:t>, শিষ্টাচারিতা, তাফসীর,</w:t>
      </w:r>
      <w:r w:rsidR="007C2C41">
        <w:rPr>
          <w:rFonts w:ascii="SutonnyMJ" w:eastAsia="Times New Roman" w:hAnsi="SutonnyMJ" w:cs="Kalpurush" w:hint="cs"/>
          <w:color w:val="000000"/>
          <w:sz w:val="24"/>
          <w:szCs w:val="24"/>
          <w:cs/>
          <w:lang w:bidi="bn-BD"/>
        </w:rPr>
        <w:t xml:space="preserve"> হাদীস</w:t>
      </w:r>
      <w:r w:rsidRPr="0026010F">
        <w:rPr>
          <w:rFonts w:ascii="SutonnyMJ" w:eastAsia="Times New Roman" w:hAnsi="SutonnyMJ" w:cs="Kalpurush" w:hint="cs"/>
          <w:color w:val="000000"/>
          <w:sz w:val="24"/>
          <w:szCs w:val="24"/>
          <w:cs/>
          <w:lang w:bidi="bn-BD"/>
        </w:rPr>
        <w:t>, সাহিত্য, সাধারণ জ্ঞান ও নারী বিষয়ক জ্ঞান ইত্যাদিসহ গুরুত্বপূর্ণ সকল বিষয়কে অন্তর্ভুক্ত করবে, যার বিবরণ নারীর নিজের প্রতি শিক্ষাবিষয়ক দায়িত্ব ও কর্তব্য প্রসঙ্গে পূর্বে অতিবাহিত হয়েছে।</w:t>
      </w:r>
    </w:p>
    <w:p w:rsidR="0026010F" w:rsidRPr="00AD4DBB" w:rsidRDefault="0026010F" w:rsidP="00AD4DBB">
      <w:pPr>
        <w:numPr>
          <w:ilvl w:val="0"/>
          <w:numId w:val="1"/>
        </w:numPr>
        <w:bidi w:val="0"/>
        <w:jc w:val="both"/>
        <w:rPr>
          <w:rFonts w:ascii="SutonnyMJ" w:eastAsia="Times New Roman" w:hAnsi="SutonnyMJ" w:cs="Kalpurush"/>
          <w:color w:val="000000"/>
          <w:sz w:val="24"/>
          <w:szCs w:val="24"/>
          <w:rtl/>
          <w:cs/>
          <w:lang w:bidi="bn-BD"/>
        </w:rPr>
      </w:pPr>
      <w:r w:rsidRPr="0026010F">
        <w:rPr>
          <w:rFonts w:ascii="Kalpurush" w:eastAsia="Times New Roman" w:hAnsi="Kalpurush" w:cs="Kalpurush" w:hint="cs"/>
          <w:color w:val="000000"/>
          <w:sz w:val="24"/>
          <w:szCs w:val="24"/>
          <w:cs/>
          <w:lang w:bidi="bn-BD"/>
        </w:rPr>
        <w:t xml:space="preserve">আল্লাহ ত‘আলার বাণীর অনুসরণে পিতা-মাতার আনুগত্য করা এবং এই ব্যাপারে গুরুত্ব দেওয়া। </w:t>
      </w:r>
      <w:r w:rsidRPr="0026010F">
        <w:rPr>
          <w:rFonts w:ascii="Times New Roman" w:eastAsia="Times New Roman" w:hAnsi="Times New Roman" w:cs="Kalpurush" w:hint="cs"/>
          <w:sz w:val="24"/>
          <w:szCs w:val="24"/>
          <w:cs/>
          <w:lang w:bidi="bn-BD"/>
        </w:rPr>
        <w:t>আল্লাহ তা‘আলা</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AD4DBB" w:rsidRDefault="0026010F" w:rsidP="00AD4DBB">
      <w:pPr>
        <w:widowControl w:val="0"/>
        <w:autoSpaceDE w:val="0"/>
        <w:autoSpaceDN w:val="0"/>
        <w:adjustRightInd w:val="0"/>
        <w:jc w:val="both"/>
        <w:rPr>
          <w:rFonts w:ascii="Times New Roman" w:eastAsia="Times New Roman" w:hAnsi="Times New Roman" w:cs="Kalpurush"/>
          <w:color w:val="008000"/>
          <w:sz w:val="24"/>
          <w:szCs w:val="30"/>
          <w:cs/>
          <w:lang w:bidi="bn-BD"/>
        </w:rPr>
      </w:pPr>
      <w:r w:rsidRPr="0026010F">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وَقَضَىٰ رَبُّكَ أَلَّا تَعۡبُدُوٓاْ إِلَّآ إِيَّاهُ وَبِٱلۡوَٰلِدَيۡنِ إِحۡسَٰنًاۚ</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 xml:space="preserve">[ </w:t>
      </w:r>
      <w:r w:rsidRPr="0026010F">
        <w:rPr>
          <w:rFonts w:ascii="Times New Roman" w:eastAsia="Times New Roman" w:hAnsi="Times New Roman" w:cs="KFGQPC Uthmanic Script HAFS" w:hint="cs"/>
          <w:color w:val="008000"/>
          <w:sz w:val="24"/>
          <w:szCs w:val="24"/>
          <w:rtl/>
        </w:rPr>
        <w:t>سُورَةُ الإِس</w:t>
      </w:r>
      <w:r w:rsidRPr="0026010F">
        <w:rPr>
          <w:rFonts w:ascii="Times New Roman" w:eastAsia="Times New Roman" w:hAnsi="Times New Roman" w:cs="KFGQPC Uthmanic Script HAFS"/>
          <w:color w:val="008000"/>
          <w:sz w:val="24"/>
          <w:szCs w:val="24"/>
          <w:rtl/>
        </w:rPr>
        <w:t>ۡ</w:t>
      </w:r>
      <w:r w:rsidRPr="0026010F">
        <w:rPr>
          <w:rFonts w:ascii="Times New Roman" w:eastAsia="Times New Roman" w:hAnsi="Times New Roman" w:cs="KFGQPC Uthmanic Script HAFS" w:hint="cs"/>
          <w:color w:val="008000"/>
          <w:sz w:val="24"/>
          <w:szCs w:val="24"/>
          <w:rtl/>
        </w:rPr>
        <w:t>رَاءِ</w:t>
      </w:r>
      <w:r w:rsidRPr="0026010F">
        <w:rPr>
          <w:rFonts w:ascii="Times New Roman" w:eastAsia="Times New Roman" w:hAnsi="Times New Roman" w:cs="KFGQPC Uthman Taha Naskh" w:hint="cs"/>
          <w:color w:val="008000"/>
          <w:sz w:val="24"/>
          <w:szCs w:val="24"/>
          <w:rtl/>
        </w:rPr>
        <w:t>: 23</w:t>
      </w:r>
      <w:r w:rsidR="00AD4DBB" w:rsidRPr="00AD4DBB">
        <w:rPr>
          <w:rFonts w:ascii="Times New Roman" w:eastAsia="Times New Roman" w:hAnsi="Times New Roman" w:cs="KFGQPC Uthman Taha Naskh" w:hint="cs"/>
          <w:color w:val="008000"/>
          <w:sz w:val="24"/>
          <w:szCs w:val="24"/>
          <w:cs/>
          <w:lang w:bidi="bn-BD"/>
        </w:rPr>
        <w:t>[</w:t>
      </w:r>
    </w:p>
    <w:p w:rsidR="0026010F" w:rsidRPr="0026010F" w:rsidRDefault="0026010F" w:rsidP="00AD4DBB">
      <w:pPr>
        <w:bidi w:val="0"/>
        <w:jc w:val="both"/>
        <w:rPr>
          <w:rFonts w:ascii="Kalpurush" w:eastAsia="Times New Roman" w:hAnsi="Kalpurush" w:cs="Kalpurush"/>
          <w:color w:val="000000"/>
          <w:sz w:val="24"/>
          <w:szCs w:val="24"/>
          <w:cs/>
          <w:lang w:bidi="bn-BD"/>
        </w:rPr>
      </w:pPr>
      <w:r w:rsidRPr="0026010F">
        <w:rPr>
          <w:rFonts w:ascii="Traditional Arabic" w:eastAsia="Times New Roman" w:hAnsi="Times New Roman" w:cs="Kalpurush" w:hint="cs"/>
          <w:color w:val="000000"/>
          <w:sz w:val="24"/>
          <w:szCs w:val="24"/>
          <w:cs/>
          <w:lang w:bidi="bn-BD"/>
        </w:rPr>
        <w:t xml:space="preserve">“তোমার </w:t>
      </w:r>
      <w:r w:rsidR="00AD4DBB">
        <w:rPr>
          <w:rFonts w:ascii="Traditional Arabic" w:eastAsia="Times New Roman" w:hAnsi="Times New Roman" w:cs="Kalpurush" w:hint="cs"/>
          <w:color w:val="000000"/>
          <w:sz w:val="24"/>
          <w:szCs w:val="24"/>
          <w:cs/>
          <w:lang w:bidi="bn-BD"/>
        </w:rPr>
        <w:t>রব</w:t>
      </w:r>
      <w:r w:rsidRPr="0026010F">
        <w:rPr>
          <w:rFonts w:ascii="Traditional Arabic" w:eastAsia="Times New Roman" w:hAnsi="Times New Roman" w:cs="Kalpurush" w:hint="cs"/>
          <w:color w:val="000000"/>
          <w:sz w:val="24"/>
          <w:szCs w:val="24"/>
          <w:cs/>
          <w:lang w:bidi="bn-BD"/>
        </w:rPr>
        <w:t xml:space="preserve"> আদেশ দিয়েছেন</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তিনি ব্যতীত অন্য কারও ইবাদত না করতে এবং পিতা-মাতার প্রতি সদ্ব্যবহার করতে।”</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w:t>
      </w:r>
      <w:r w:rsidR="00AD4DBB">
        <w:rPr>
          <w:rFonts w:ascii="Traditional Arabic" w:eastAsia="Times New Roman" w:hAnsi="Times New Roman" w:cs="Kalpurush" w:hint="cs"/>
          <w:color w:val="000000"/>
          <w:sz w:val="24"/>
          <w:szCs w:val="24"/>
          <w:cs/>
          <w:lang w:bidi="bn-BD"/>
        </w:rPr>
        <w:t xml:space="preserve"> আল-ইসরা,</w:t>
      </w:r>
      <w:r w:rsidR="00AD4DBB">
        <w:rPr>
          <w:rFonts w:ascii="Traditional Arabic" w:eastAsia="Times New Roman" w:hAnsi="Times New Roman" w:cs="Kalpurush" w:hint="cs"/>
          <w:color w:val="000000"/>
          <w:sz w:val="24"/>
          <w:szCs w:val="24"/>
          <w:lang w:bidi="bn-BD"/>
        </w:rPr>
        <w:t xml:space="preserve"> </w:t>
      </w:r>
      <w:r w:rsidR="00AD4DBB">
        <w:rPr>
          <w:rFonts w:ascii="Traditional Arabic" w:eastAsia="Times New Roman" w:hAnsi="Times New Roman" w:cs="Kalpurush" w:hint="cs"/>
          <w:color w:val="000000"/>
          <w:sz w:val="24"/>
          <w:szCs w:val="24"/>
          <w:cs/>
          <w:lang w:bidi="bn-BD"/>
        </w:rPr>
        <w:t>আয়াত:</w:t>
      </w:r>
      <w:r w:rsidRPr="0026010F">
        <w:rPr>
          <w:rFonts w:ascii="Traditional Arabic" w:eastAsia="Times New Roman" w:hAnsi="Times New Roman" w:cs="Kalpurush" w:hint="cs"/>
          <w:color w:val="000000"/>
          <w:sz w:val="24"/>
          <w:szCs w:val="24"/>
          <w:cs/>
          <w:lang w:bidi="bn-BD"/>
        </w:rPr>
        <w:t xml:space="preserve"> ২৩</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IN"/>
        </w:rPr>
        <w:t>অত্যন্ত পরিতাপের বিষয়</w:t>
      </w:r>
      <w:r w:rsidR="00A06456">
        <w:rPr>
          <w:rFonts w:ascii="Traditional Arabic" w:eastAsia="Times New Roman" w:hAnsi="Times New Roman" w:cs="Kalpurush" w:hint="cs"/>
          <w:color w:val="000000"/>
          <w:sz w:val="24"/>
          <w:szCs w:val="24"/>
          <w:cs/>
          <w:lang w:bidi="bn-IN"/>
        </w:rPr>
        <w:t xml:space="preserve"> হলো</w:t>
      </w:r>
      <w:r w:rsidRPr="0026010F">
        <w:rPr>
          <w:rFonts w:ascii="Traditional Arabic" w:eastAsia="Times New Roman" w:hAnsi="Times New Roman" w:cs="Kalpurush" w:hint="cs"/>
          <w:color w:val="000000"/>
          <w:sz w:val="24"/>
          <w:szCs w:val="24"/>
          <w:cs/>
          <w:lang w:bidi="bn-BD"/>
        </w:rPr>
        <w:t>, অধিকাংশ কন্যাদেরকে দেখা যায় তারা এই আনুগত্যের ব্যাপারে উদাসীন। বরং অধিকাংশ ক্ষেত্রে তারা পিতামাতার চাইতে বান্ধবীদের অনুসরণ করে এবং তাদেরকে অগ্রধিকার দেয়</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এটা ছেলে-মেয়ে উভয়েরই বড় ধরনের অন্যায়</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এই ক্ষতি ভবিষ্যতে তাদের কাছেই ফিরে আসবে। কেননা, নিঃসন্দেহে পিতা-মাতার আনুগত্য এমন এক ঋণ, যা শীঘ্রই ফেরত আসবে।</w:t>
      </w:r>
    </w:p>
    <w:p w:rsidR="0026010F" w:rsidRPr="0026010F" w:rsidRDefault="0026010F" w:rsidP="0026010F">
      <w:pPr>
        <w:numPr>
          <w:ilvl w:val="0"/>
          <w:numId w:val="1"/>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lastRenderedPageBreak/>
        <w:t>মায়ের বিভিন্ন কর্তব্যে সাধ্যমত সহযোগিতা করা</w:t>
      </w:r>
      <w:r w:rsidRPr="0026010F">
        <w:rPr>
          <w:rFonts w:ascii="SutonnyMJ" w:eastAsia="Times New Roman" w:hAnsi="SutonnyMJ" w:cs="Bangla" w:hint="cs"/>
          <w:color w:val="000000"/>
          <w:sz w:val="24"/>
          <w:szCs w:val="24"/>
          <w:cs/>
          <w:lang w:bidi="hi-IN"/>
        </w:rPr>
        <w:t>।</w:t>
      </w:r>
      <w:r w:rsidRPr="0026010F">
        <w:rPr>
          <w:rFonts w:ascii="SutonnyMJ" w:eastAsia="Times New Roman" w:hAnsi="SutonnyMJ" w:cs="Kalpurush" w:hint="cs"/>
          <w:color w:val="000000"/>
          <w:sz w:val="24"/>
          <w:szCs w:val="24"/>
          <w:cs/>
          <w:lang w:bidi="bn-BD"/>
        </w:rPr>
        <w:t xml:space="preserve"> উদাহরণস্বরূপ: </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রান্নবান্না, ধোয়া-মোছা ও পরিষ্কার-পরিচ্ছন্নতার দায়িত্ব পালন করা; পুরাপুরিভাবে কাজের মহিলা-নির্ভর না হওয়া। কারণ, এই নির্ভরতা মেয়েকে এক অদক্ষ বা অকর্মায় পরিণত করবে, ফলে সেই মেয়ে ভবিষ্যতে তার ঘর-গৃহস্থালির কাজকর্ম ও দায়িত্ব পালনে অসমর্থ্য হবে।</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ছোট ভাই ও বোনদের লালনপালন এবং নৈতিকতা ও উন্নত চারিত্রিক শিক্ষা প্রদানের ক্ষেত্রে তার মাকে সার্বিক সহযোগিতা করা (আমরা মায়ের </w:t>
      </w:r>
      <w:r w:rsidRPr="0026010F">
        <w:rPr>
          <w:rFonts w:ascii="SutonnyMJ" w:eastAsia="Times New Roman" w:hAnsi="SutonnyMJ" w:cs="Kalpurush" w:hint="cs"/>
          <w:color w:val="000000"/>
          <w:sz w:val="24"/>
          <w:szCs w:val="24"/>
          <w:cs/>
          <w:lang w:bidi="bn-BD"/>
        </w:rPr>
        <w:t>দায়িত্ব ও কর্তব্য প্রসঙ্গে এর বিস্তারিত আলোচনা করেছি</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SutonnyMJ" w:eastAsia="Times New Roman" w:hAnsi="SutonnyMJ" w:cs="Kalpurush" w:hint="cs"/>
          <w:color w:val="000000"/>
          <w:sz w:val="24"/>
          <w:szCs w:val="24"/>
          <w:cs/>
          <w:lang w:bidi="bn-BD"/>
        </w:rPr>
        <w:t>পূর্বে আলোচিত গুরুত্বপূর্ণ কোনো দায়িত্বে মায়ের প্রতিনিধিত্ব করা।</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SutonnyMJ" w:eastAsia="Times New Roman" w:hAnsi="SutonnyMJ" w:cs="Kalpurush" w:hint="cs"/>
          <w:color w:val="000000"/>
          <w:sz w:val="24"/>
          <w:szCs w:val="24"/>
          <w:cs/>
          <w:lang w:bidi="bn-BD"/>
        </w:rPr>
        <w:t>মা মুর্খ হলে তাকে শিক্ষা দেওয়া</w:t>
      </w:r>
      <w:r w:rsidRPr="0026010F">
        <w:rPr>
          <w:rFonts w:ascii="SutonnyMJ" w:eastAsia="Times New Roman" w:hAnsi="SutonnyMJ" w:cs="Bangla" w:hint="cs"/>
          <w:color w:val="000000"/>
          <w:sz w:val="24"/>
          <w:szCs w:val="24"/>
          <w:cs/>
          <w:lang w:bidi="hi-IN"/>
        </w:rPr>
        <w:t>।</w:t>
      </w:r>
      <w:r w:rsidRPr="0026010F">
        <w:rPr>
          <w:rFonts w:ascii="SutonnyMJ" w:eastAsia="Times New Roman" w:hAnsi="SutonnyMJ" w:cs="Kalpurush" w:hint="cs"/>
          <w:color w:val="000000"/>
          <w:sz w:val="24"/>
          <w:szCs w:val="24"/>
          <w:cs/>
          <w:lang w:bidi="bn-BD"/>
        </w:rPr>
        <w:t xml:space="preserve"> বিশেষ করে এমন বিষয়গুলো শিখিয়ে দেওয়া, যাতে তার দীন পালন করতে পারে।</w:t>
      </w:r>
      <w:r w:rsidR="002315E6">
        <w:rPr>
          <w:rFonts w:ascii="SutonnyMJ" w:eastAsia="Times New Roman" w:hAnsi="SutonnyMJ" w:cs="Kalpurush" w:hint="cs"/>
          <w:color w:val="000000"/>
          <w:sz w:val="24"/>
          <w:szCs w:val="24"/>
          <w:cs/>
          <w:lang w:bidi="bn-BD"/>
        </w:rPr>
        <w:t xml:space="preserve"> যেমন</w:t>
      </w:r>
      <w:r w:rsidR="002315E6">
        <w:rPr>
          <w:rFonts w:ascii="SutonnyMJ" w:eastAsia="Times New Roman" w:hAnsi="SutonnyMJ" w:cs="Kalpurush" w:hint="cs"/>
          <w:color w:val="000000"/>
          <w:sz w:val="24"/>
          <w:szCs w:val="24"/>
          <w:lang w:bidi="bn-BD"/>
        </w:rPr>
        <w:t>,</w:t>
      </w:r>
      <w:r w:rsidRPr="0026010F">
        <w:rPr>
          <w:rFonts w:ascii="SutonnyMJ" w:eastAsia="Times New Roman" w:hAnsi="SutonnyMJ" w:cs="Kalpurush" w:hint="cs"/>
          <w:color w:val="000000"/>
          <w:sz w:val="24"/>
          <w:szCs w:val="24"/>
          <w:cs/>
          <w:lang w:bidi="bn-BD"/>
        </w:rPr>
        <w:t xml:space="preserve"> সালাত এবং সালাতের মধ্যে পঠিত কুরআন ও যিকির-আযকারের প্রশিক্ষণ</w:t>
      </w:r>
      <w:r w:rsidR="001A15BB">
        <w:rPr>
          <w:rFonts w:ascii="SutonnyMJ" w:eastAsia="Times New Roman" w:hAnsi="SutonnyMJ" w:cs="Kalpurush" w:hint="cs"/>
          <w:color w:val="000000"/>
          <w:sz w:val="24"/>
          <w:szCs w:val="24"/>
          <w:cs/>
          <w:lang w:bidi="bn-BD"/>
        </w:rPr>
        <w:t xml:space="preserve"> দেওয়া</w:t>
      </w:r>
      <w:r w:rsidRPr="0026010F">
        <w:rPr>
          <w:rFonts w:ascii="SutonnyMJ" w:eastAsia="Times New Roman" w:hAnsi="SutonnyMJ" w:cs="Kalpurush" w:hint="cs"/>
          <w:color w:val="000000"/>
          <w:sz w:val="24"/>
          <w:szCs w:val="24"/>
          <w:cs/>
          <w:lang w:bidi="bn-BD"/>
        </w:rPr>
        <w:t>; অবসর সময়ে তার নিকট এমন কিছু শিক্ষণীয় বিষয় পাঠ করবে, যা তার উপকারে আসবে</w:t>
      </w:r>
      <w:r w:rsidRPr="0026010F">
        <w:rPr>
          <w:rFonts w:ascii="SutonnyMJ" w:eastAsia="Times New Roman" w:hAnsi="SutonnyMJ" w:cs="Bangla" w:hint="cs"/>
          <w:color w:val="000000"/>
          <w:sz w:val="24"/>
          <w:szCs w:val="24"/>
          <w:cs/>
          <w:lang w:bidi="hi-IN"/>
        </w:rPr>
        <w:t>।</w:t>
      </w:r>
      <w:r w:rsidRPr="0026010F">
        <w:rPr>
          <w:rFonts w:ascii="SutonnyMJ" w:eastAsia="Times New Roman" w:hAnsi="SutonnyMJ" w:cs="Kalpurush" w:hint="cs"/>
          <w:color w:val="000000"/>
          <w:sz w:val="24"/>
          <w:szCs w:val="24"/>
          <w:cs/>
          <w:lang w:bidi="bn-BD"/>
        </w:rPr>
        <w:t xml:space="preserve"> আর এই ব্যাপারে অনেকেই অমনোযোগী ও উদাসীন</w:t>
      </w:r>
      <w:r w:rsidRPr="0026010F">
        <w:rPr>
          <w:rFonts w:ascii="SutonnyMJ" w:eastAsia="Times New Roman" w:hAnsi="SutonnyMJ" w:cs="Bangla" w:hint="cs"/>
          <w:color w:val="000000"/>
          <w:sz w:val="24"/>
          <w:szCs w:val="24"/>
          <w:cs/>
          <w:lang w:bidi="hi-IN"/>
        </w:rPr>
        <w:t>।</w:t>
      </w:r>
      <w:r w:rsidRPr="0026010F">
        <w:rPr>
          <w:rFonts w:ascii="SutonnyMJ" w:eastAsia="Times New Roman" w:hAnsi="SutonnyMJ" w:cs="Kalpurush" w:hint="cs"/>
          <w:color w:val="000000"/>
          <w:sz w:val="24"/>
          <w:szCs w:val="24"/>
          <w:cs/>
          <w:lang w:bidi="bn-BD"/>
        </w:rPr>
        <w:t xml:space="preserve"> নারীদের অনেকের ব্যাপারে এমন প্রশ্ন উত্থাপিত হয় যে, তারা (উদাহরণস্বরূপ) সূরা ফাতিহাই পাঠ করতে জানে </w:t>
      </w:r>
      <w:r w:rsidRPr="0026010F">
        <w:rPr>
          <w:rFonts w:ascii="SutonnyMJ" w:eastAsia="Times New Roman" w:hAnsi="SutonnyMJ" w:cs="Kalpurush" w:hint="cs"/>
          <w:color w:val="000000"/>
          <w:sz w:val="24"/>
          <w:szCs w:val="24"/>
          <w:cs/>
          <w:lang w:bidi="bn-BD"/>
        </w:rPr>
        <w:lastRenderedPageBreak/>
        <w:t>না অথচ তার কন্যা বিশ্ববিদ্যালয় অথবা উচ্চ-মাধ্যমিক ছাত্রী</w:t>
      </w:r>
      <w:r w:rsidRPr="0026010F">
        <w:rPr>
          <w:rFonts w:ascii="SutonnyMJ" w:eastAsia="Times New Roman" w:hAnsi="SutonnyMJ" w:cs="Bangla" w:hint="cs"/>
          <w:color w:val="000000"/>
          <w:sz w:val="24"/>
          <w:szCs w:val="24"/>
          <w:cs/>
          <w:lang w:bidi="hi-IN"/>
        </w:rPr>
        <w:t xml:space="preserve">। </w:t>
      </w:r>
      <w:r w:rsidRPr="0026010F">
        <w:rPr>
          <w:rFonts w:ascii="SutonnyMJ" w:eastAsia="Times New Roman" w:hAnsi="SutonnyMJ" w:cs="Kalpurush" w:hint="cs"/>
          <w:color w:val="000000"/>
          <w:sz w:val="24"/>
          <w:szCs w:val="24"/>
          <w:cs/>
          <w:lang w:bidi="bn-IN"/>
        </w:rPr>
        <w:t>সেখানে এই অবস্থা থেকে উত্তরণের দায়</w:t>
      </w:r>
      <w:r w:rsidRPr="0026010F">
        <w:rPr>
          <w:rFonts w:ascii="SutonnyMJ" w:eastAsia="Times New Roman" w:hAnsi="SutonnyMJ" w:cs="Kalpurush" w:hint="cs"/>
          <w:color w:val="000000"/>
          <w:sz w:val="24"/>
          <w:szCs w:val="24"/>
          <w:cs/>
          <w:lang w:bidi="bn-BD"/>
        </w:rPr>
        <w:t>-দায়িত্ব কন্যাদের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ই বর্তায়।</w:t>
      </w:r>
    </w:p>
    <w:p w:rsidR="0026010F" w:rsidRPr="0026010F" w:rsidRDefault="0026010F" w:rsidP="00AD4DBB">
      <w:pPr>
        <w:bidi w:val="0"/>
        <w:ind w:firstLine="36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t>নিম্নোক্ত বিষয়গুলো থেকে সতর্কতা অবলম্বন করা:</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এমন কাজে সময় অতিবাহিত করা, যাতে</w:t>
      </w:r>
      <w:r w:rsidR="00DB26F4">
        <w:rPr>
          <w:rFonts w:ascii="Traditional Arabic" w:eastAsia="Times New Roman" w:hAnsi="Times New Roman" w:cs="Kalpurush" w:hint="cs"/>
          <w:b/>
          <w:bCs/>
          <w:color w:val="000000"/>
          <w:sz w:val="24"/>
          <w:szCs w:val="24"/>
          <w:cs/>
          <w:lang w:bidi="bn-BD"/>
        </w:rPr>
        <w:t xml:space="preserve"> কোনো</w:t>
      </w:r>
      <w:r w:rsidRPr="0026010F">
        <w:rPr>
          <w:rFonts w:ascii="Traditional Arabic" w:eastAsia="Times New Roman" w:hAnsi="Times New Roman" w:cs="Kalpurush" w:hint="cs"/>
          <w:b/>
          <w:bCs/>
          <w:color w:val="000000"/>
          <w:sz w:val="24"/>
          <w:szCs w:val="24"/>
          <w:cs/>
          <w:lang w:bidi="bn-BD"/>
        </w:rPr>
        <w:t xml:space="preserve"> উপকার নেই:</w:t>
      </w:r>
      <w:r w:rsidR="002315E6">
        <w:rPr>
          <w:rFonts w:ascii="Traditional Arabic" w:eastAsia="Times New Roman" w:hAnsi="Times New Roman" w:cs="Kalpurush" w:hint="cs"/>
          <w:color w:val="000000"/>
          <w:sz w:val="24"/>
          <w:szCs w:val="24"/>
          <w:cs/>
          <w:lang w:bidi="bn-BD"/>
        </w:rPr>
        <w:t xml:space="preserve"> যেমন</w:t>
      </w:r>
      <w:r w:rsidR="002315E6">
        <w:rPr>
          <w:rFonts w:ascii="Traditional Arabic" w:eastAsia="Times New Roman" w:hAnsi="Times New Roman" w:cs="Kalpurush" w:hint="cs"/>
          <w:color w:val="000000"/>
          <w:sz w:val="24"/>
          <w:szCs w:val="24"/>
          <w:lang w:bidi="bn-BD"/>
        </w:rPr>
        <w:t>,</w:t>
      </w:r>
      <w:r w:rsidRPr="0026010F">
        <w:rPr>
          <w:rFonts w:ascii="Traditional Arabic" w:eastAsia="Times New Roman" w:hAnsi="Times New Roman" w:cs="Kalpurush" w:hint="cs"/>
          <w:color w:val="000000"/>
          <w:sz w:val="24"/>
          <w:szCs w:val="24"/>
          <w:cs/>
          <w:lang w:bidi="bn-BD"/>
        </w:rPr>
        <w:t xml:space="preserve"> বিভিন্ন প্রকার মিডিয়া অনুসরণ করা এবং অপরাপর এমন সব যোগযাযোগের মাধ্যমের পেছনে আত্মনিয়োগ করা, যার কোনো প্রয়োজন নেই। এতে বহু সময় অন্যায়-অপরাধে, খেল-তামাশায় ও অনর্থক কাজে নষ্ট হয়</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অথচ মানুষকে তার সময়ের ব্যাপারে জিজ্ঞেস করা হবে</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সময়ই তার বয়স ও জীবন, আর তা জগতের সবচেয়ে দামী জিনিস</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IN"/>
        </w:rPr>
        <w:t xml:space="preserve">যখন </w:t>
      </w:r>
      <w:r w:rsidRPr="0026010F">
        <w:rPr>
          <w:rFonts w:ascii="Traditional Arabic" w:eastAsia="Times New Roman" w:hAnsi="Times New Roman" w:cs="Kalpurush" w:hint="cs"/>
          <w:color w:val="000000"/>
          <w:sz w:val="24"/>
          <w:szCs w:val="24"/>
          <w:cs/>
          <w:lang w:bidi="bn-BD"/>
        </w:rPr>
        <w:t xml:space="preserve">তা </w:t>
      </w:r>
      <w:r w:rsidRPr="0026010F">
        <w:rPr>
          <w:rFonts w:ascii="Traditional Arabic" w:eastAsia="Times New Roman" w:hAnsi="Times New Roman" w:cs="Kalpurush" w:hint="cs"/>
          <w:color w:val="000000"/>
          <w:sz w:val="24"/>
          <w:szCs w:val="24"/>
          <w:cs/>
          <w:lang w:bidi="bn-IN"/>
        </w:rPr>
        <w:t xml:space="preserve">এসব </w:t>
      </w:r>
      <w:r w:rsidRPr="0026010F">
        <w:rPr>
          <w:rFonts w:ascii="Traditional Arabic" w:eastAsia="Times New Roman" w:hAnsi="Times New Roman" w:cs="Kalpurush" w:hint="cs"/>
          <w:color w:val="000000"/>
          <w:sz w:val="24"/>
          <w:szCs w:val="24"/>
          <w:cs/>
          <w:lang w:bidi="bn-BD"/>
        </w:rPr>
        <w:t>মিডিয়া ও যোগাযোগ মাধ্যমগুলোতে ব্যয় করবে, তখন তা হবে তার দুনিয়া ও আখিরাতের জন্য খারাপ পরিণতি ও ক্ষতির কারণ। অথচ অত্যন্ত দুঃখ ও পরিতাপের ব্যাপার</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অধিকাংশ মেয়ের সময়গুলো বরাদ্দ থাকে এসব মিডিয়া, খারাপ বান্ধবীদের সাথে আড্ডা, ম</w:t>
      </w:r>
      <w:r w:rsidR="00AD4DBB">
        <w:rPr>
          <w:rFonts w:ascii="Traditional Arabic" w:eastAsia="Times New Roman" w:hAnsi="Times New Roman" w:cs="Kalpurush" w:hint="cs"/>
          <w:color w:val="000000"/>
          <w:sz w:val="24"/>
          <w:szCs w:val="24"/>
          <w:cs/>
          <w:lang w:bidi="bn-BD"/>
        </w:rPr>
        <w:t>ার্কেট এবং টেলিফোনে,</w:t>
      </w:r>
      <w:r w:rsidRPr="0026010F">
        <w:rPr>
          <w:rFonts w:ascii="Traditional Arabic" w:eastAsia="Times New Roman" w:hAnsi="Times New Roman" w:cs="Kalpurush" w:hint="cs"/>
          <w:color w:val="000000"/>
          <w:sz w:val="24"/>
          <w:szCs w:val="24"/>
          <w:cs/>
          <w:lang w:bidi="bn-BD"/>
        </w:rPr>
        <w:t xml:space="preserve"> যার ফলে নষ্ট হচ্ছে বহু কাজ, ধ্বংস হচ্ছে সময় এবং হচ্ছে আল্লাহ তা‘আলার অবাধ্যতা।</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খারাপ বান্</w:t>
      </w:r>
      <w:r w:rsidR="00AD4DBB">
        <w:rPr>
          <w:rFonts w:ascii="Traditional Arabic" w:eastAsia="Times New Roman" w:hAnsi="Times New Roman" w:cs="Kalpurush" w:hint="cs"/>
          <w:b/>
          <w:bCs/>
          <w:color w:val="000000"/>
          <w:sz w:val="24"/>
          <w:szCs w:val="24"/>
          <w:cs/>
          <w:lang w:bidi="bn-BD"/>
        </w:rPr>
        <w:t>ধবী সকল, যারা জ্বলন্ত আগুনের মতো,</w:t>
      </w:r>
      <w:r w:rsidRPr="0026010F">
        <w:rPr>
          <w:rFonts w:ascii="Traditional Arabic" w:eastAsia="Times New Roman" w:hAnsi="Times New Roman" w:cs="Kalpurush" w:hint="cs"/>
          <w:color w:val="000000"/>
          <w:sz w:val="24"/>
          <w:szCs w:val="24"/>
          <w:cs/>
          <w:lang w:bidi="bn-BD"/>
        </w:rPr>
        <w:t xml:space="preserve"> যখন তার মধ্যে</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কিছু পতিত হবে, তখন তা তাকে জ্বালিয়ে দেবে</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এই যুগে প্রত্যক্ষ ও পরোক্ষভাবে যোগযা</w:t>
      </w:r>
      <w:r w:rsidR="00AD4DBB">
        <w:rPr>
          <w:rFonts w:ascii="Traditional Arabic" w:eastAsia="Times New Roman" w:hAnsi="Times New Roman" w:cs="Kalpurush" w:hint="cs"/>
          <w:color w:val="000000"/>
          <w:sz w:val="24"/>
          <w:szCs w:val="24"/>
          <w:cs/>
          <w:lang w:bidi="bn-BD"/>
        </w:rPr>
        <w:t xml:space="preserve">যোগের মাধ্যম অনেক </w:t>
      </w:r>
      <w:r w:rsidR="00AD4DBB">
        <w:rPr>
          <w:rFonts w:ascii="Traditional Arabic" w:eastAsia="Times New Roman" w:hAnsi="Times New Roman" w:cs="Kalpurush" w:hint="cs"/>
          <w:color w:val="000000"/>
          <w:sz w:val="24"/>
          <w:szCs w:val="24"/>
          <w:cs/>
          <w:lang w:bidi="bn-BD"/>
        </w:rPr>
        <w:lastRenderedPageBreak/>
        <w:t>বৃদ্ধি পেয়েছে।</w:t>
      </w:r>
      <w:r w:rsidRPr="0026010F">
        <w:rPr>
          <w:rFonts w:ascii="Traditional Arabic" w:eastAsia="Times New Roman" w:hAnsi="Times New Roman" w:cs="Kalpurush" w:hint="cs"/>
          <w:color w:val="000000"/>
          <w:sz w:val="24"/>
          <w:szCs w:val="24"/>
          <w:cs/>
          <w:lang w:bidi="bn-BD"/>
        </w:rPr>
        <w:t xml:space="preserve"> তাই প্রত্যেকটি মেয়ে যেন এসব খারাপ বান্ধবী থেকে সাবধানতা অবলম্বন করে। তাদের চিহ্ন</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তারা অন্যদের জন্য খারাপ জিনিস ও উপায়-উপকরণ আমদানি করে; তারা দুষ্কর্ম ও বিশৃঙ্খলাকে পছন্দ করে ও করায়, তাতে আগ্রহ প্রকাশ করে এবং সৎকর্ম ও কল্যাণজনক বিষয় থেকে নিষেধ করে।</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কাফির ও ফাসিকগণ কর্তৃক আমদানি করা ফ্যাশনের অনুসরণ করা:</w:t>
      </w:r>
      <w:r w:rsidRPr="0026010F">
        <w:rPr>
          <w:rFonts w:ascii="Traditional Arabic" w:eastAsia="Times New Roman" w:hAnsi="Times New Roman" w:cs="Kalpurush" w:hint="cs"/>
          <w:color w:val="000000"/>
          <w:sz w:val="24"/>
          <w:szCs w:val="24"/>
          <w:cs/>
          <w:lang w:bidi="bn-BD"/>
        </w:rPr>
        <w:t xml:space="preserve"> যেমন আমরা পূর্বেই জেনেছি যে, ইসলামের শত্রুগণ </w:t>
      </w:r>
      <w:r w:rsidR="00AD4DBB">
        <w:rPr>
          <w:rFonts w:ascii="Traditional Arabic" w:eastAsia="Times New Roman" w:hAnsi="Times New Roman" w:cs="Kalpurush" w:hint="cs"/>
          <w:color w:val="000000"/>
          <w:sz w:val="24"/>
          <w:szCs w:val="24"/>
          <w:cs/>
          <w:lang w:bidi="bn-BD"/>
        </w:rPr>
        <w:t>অত্যন্ত আগ্রহী, বরং তারা সচেষ্ট</w:t>
      </w:r>
      <w:r w:rsidRPr="0026010F">
        <w:rPr>
          <w:rFonts w:ascii="Traditional Arabic" w:eastAsia="Times New Roman" w:hAnsi="Times New Roman" w:cs="Kalpurush" w:hint="cs"/>
          <w:color w:val="000000"/>
          <w:sz w:val="24"/>
          <w:szCs w:val="24"/>
          <w:cs/>
          <w:lang w:bidi="bn-BD"/>
        </w:rPr>
        <w:t xml:space="preserve"> যাতে মুসলিম মেয়েরা বিশৃঙ্খল হতে পারে। তাদের অন্যতম উপকরণ </w:t>
      </w:r>
      <w:r w:rsidR="00AD4DBB">
        <w:rPr>
          <w:rFonts w:ascii="Traditional Arabic" w:eastAsia="Times New Roman" w:hAnsi="Times New Roman" w:cs="Kalpurush" w:hint="cs"/>
          <w:color w:val="000000"/>
          <w:sz w:val="24"/>
          <w:szCs w:val="24"/>
          <w:cs/>
          <w:lang w:bidi="bn-BD"/>
        </w:rPr>
        <w:t>হচ্ছে, তাদের বিভিন্ন ফ্যাশন,</w:t>
      </w:r>
      <w:r w:rsidRPr="0026010F">
        <w:rPr>
          <w:rFonts w:ascii="Traditional Arabic" w:eastAsia="Times New Roman" w:hAnsi="Times New Roman" w:cs="Kalpurush" w:hint="cs"/>
          <w:color w:val="000000"/>
          <w:sz w:val="24"/>
          <w:szCs w:val="24"/>
          <w:cs/>
          <w:lang w:bidi="bn-BD"/>
        </w:rPr>
        <w:t xml:space="preserve"> যা তারা মুসলিমগণের কন্যাদের মাঝে ছড়িয়ে থাকে। তাই মুসলিম কন্যার জন্য গড্ডলিকা প্রবাহে গা ভাসিয়ে না</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আবশ্যক।</w:t>
      </w:r>
    </w:p>
    <w:p w:rsidR="0026010F" w:rsidRPr="0026010F" w:rsidRDefault="0026010F" w:rsidP="00AD4DBB">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 xml:space="preserve">অপ্রয়োজনে মার্কেটে বের হওয়া:  </w:t>
      </w:r>
      <w:r w:rsidRPr="0026010F">
        <w:rPr>
          <w:rFonts w:ascii="Traditional Arabic" w:eastAsia="Times New Roman" w:hAnsi="Times New Roman" w:cs="Kalpurush" w:hint="cs"/>
          <w:color w:val="000000"/>
          <w:sz w:val="24"/>
          <w:szCs w:val="24"/>
          <w:cs/>
          <w:lang w:bidi="bn-BD"/>
        </w:rPr>
        <w:t>এটি একটি ভয়ানক সমস্যা, যা এই শেষ যামানায় শুষ্ক লাতাপাতায় আগুন ছড়ানোর মতো ছড়িয়ে পড়েছে</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IN"/>
        </w:rPr>
        <w:t>অনেক মুসলিম কন্যারা বিভিন্ন মার্কেটে</w:t>
      </w:r>
      <w:r w:rsidR="00AD4DBB">
        <w:rPr>
          <w:rFonts w:ascii="Traditional Arabic" w:eastAsia="Times New Roman" w:hAnsi="Times New Roman" w:cs="Kalpurush" w:hint="cs"/>
          <w:color w:val="000000"/>
          <w:sz w:val="24"/>
          <w:szCs w:val="24"/>
          <w:cs/>
          <w:lang w:bidi="bn-BD"/>
        </w:rPr>
        <w:t>-বাজারে (অপ্রয়োজনে) ঘুরে বেড়ায়,</w:t>
      </w:r>
      <w:r w:rsidRPr="0026010F">
        <w:rPr>
          <w:rFonts w:ascii="Traditional Arabic" w:eastAsia="Times New Roman" w:hAnsi="Times New Roman" w:cs="Kalpurush" w:hint="cs"/>
          <w:color w:val="000000"/>
          <w:sz w:val="24"/>
          <w:szCs w:val="24"/>
          <w:cs/>
          <w:lang w:bidi="bn-BD"/>
        </w:rPr>
        <w:t xml:space="preserve"> যার ফলে তাদেরকে অনেক বিপদের সম্মুখীন হতে হয়</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এসব বিপদসমূহের অন্যতম</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শয়তানের শিকার হওয়া; কারণ, বাজার শয়তানেরই অবস্থান কেন্দ্র এবং সবচেয়ে নিকৃষ্টতম জায়গা</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বাজারসমূহ</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যখন মেয়েরা</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প্রয়োজনের কারণে </w:t>
      </w:r>
      <w:r w:rsidRPr="0026010F">
        <w:rPr>
          <w:rFonts w:ascii="Traditional Arabic" w:eastAsia="Times New Roman" w:hAnsi="Times New Roman" w:cs="Kalpurush" w:hint="cs"/>
          <w:color w:val="000000"/>
          <w:sz w:val="24"/>
          <w:szCs w:val="24"/>
          <w:cs/>
          <w:lang w:bidi="bn-BD"/>
        </w:rPr>
        <w:lastRenderedPageBreak/>
        <w:t>বাধ্য হবে বাজারে যেতে, তখনই শুধু তার অভিভাবককে সাথে নিয়ে তার প্রয়োজন পূরণের উদ্দেশ্যে বাজারে বের হবে, অতঃপর প্রয়োজন শেষে তার ঘরে ফিরে আসবে। আর এই বের হওয়াটা অনুপ্র</w:t>
      </w:r>
      <w:r w:rsidR="00AD4DBB">
        <w:rPr>
          <w:rFonts w:ascii="Traditional Arabic" w:eastAsia="Times New Roman" w:hAnsi="Times New Roman" w:cs="Kalpurush" w:hint="cs"/>
          <w:color w:val="000000"/>
          <w:sz w:val="24"/>
          <w:szCs w:val="24"/>
          <w:cs/>
          <w:lang w:bidi="bn-BD"/>
        </w:rPr>
        <w:t>েরণা দেয় প্রয়োজনে-অপ্রয়োজনে বার</w:t>
      </w:r>
      <w:r w:rsidRPr="0026010F">
        <w:rPr>
          <w:rFonts w:ascii="Traditional Arabic" w:eastAsia="Times New Roman" w:hAnsi="Times New Roman" w:cs="Kalpurush" w:hint="cs"/>
          <w:color w:val="000000"/>
          <w:sz w:val="24"/>
          <w:szCs w:val="24"/>
          <w:cs/>
          <w:lang w:bidi="bn-BD"/>
        </w:rPr>
        <w:t>বার ঘর থেকে বের হতে</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সুতরাং প্রত্যেক মেয়ের</w:t>
      </w:r>
      <w:r w:rsidR="00C558F0">
        <w:rPr>
          <w:rFonts w:ascii="Traditional Arabic" w:eastAsia="Times New Roman" w:hAnsi="Times New Roman" w:cs="Kalpurush" w:hint="cs"/>
          <w:color w:val="000000"/>
          <w:sz w:val="24"/>
          <w:szCs w:val="24"/>
          <w:cs/>
          <w:lang w:bidi="bn-BD"/>
        </w:rPr>
        <w:t xml:space="preserve"> উচিৎ</w:t>
      </w:r>
      <w:r w:rsidRPr="0026010F">
        <w:rPr>
          <w:rFonts w:ascii="Traditional Arabic" w:eastAsia="Times New Roman" w:hAnsi="Times New Roman" w:cs="Kalpurush" w:hint="cs"/>
          <w:color w:val="000000"/>
          <w:sz w:val="24"/>
          <w:szCs w:val="24"/>
          <w:cs/>
          <w:lang w:bidi="bn-BD"/>
        </w:rPr>
        <w:t xml:space="preserve"> সে যেন তার প্রয়োজনকে হিসাব করে নেয় এবং এই বের হওয়াটা যাতে বেশি না করে, কারণ তা হচ্ছে সকল অনিষ্টের দরজা। নারী যখন তার ঘর থেকে বের হয়, তখন শয়তান তার দিকে উঁকি দেয়</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এটি নবী </w:t>
      </w:r>
      <w:r w:rsidRPr="0026010F">
        <w:rPr>
          <w:rFonts w:ascii="SutonnyMJ" w:eastAsia="Times New Roman" w:hAnsi="SutonnyMJ" w:cs="Kalpurush" w:hint="cs"/>
          <w:color w:val="000000"/>
          <w:sz w:val="24"/>
          <w:szCs w:val="24"/>
          <w:cs/>
          <w:lang w:bidi="bn-BD"/>
        </w:rPr>
        <w:t>সাল্লাল্লাহু আলাইহি ওয়াসাল্লাম থেকে প্রমাণিত</w:t>
      </w:r>
      <w:r w:rsidRPr="0026010F">
        <w:rPr>
          <w:rFonts w:ascii="SutonnyMJ" w:eastAsia="Times New Roman" w:hAnsi="SutonnyMJ" w:cs="Kalpurush"/>
          <w:color w:val="000000"/>
          <w:sz w:val="24"/>
          <w:szCs w:val="24"/>
          <w:vertAlign w:val="superscript"/>
          <w:cs/>
          <w:lang w:bidi="bn-BD"/>
        </w:rPr>
        <w:footnoteReference w:id="36"/>
      </w:r>
      <w:r w:rsidRPr="0026010F">
        <w:rPr>
          <w:rFonts w:ascii="SutonnyMJ" w:eastAsia="Times New Roman" w:hAnsi="SutonnyMJ" w:cs="Bangla" w:hint="cs"/>
          <w:color w:val="000000"/>
          <w:sz w:val="24"/>
          <w:szCs w:val="24"/>
          <w:cs/>
          <w:lang w:bidi="hi-IN"/>
        </w:rPr>
        <w:t>।</w:t>
      </w:r>
      <w:r w:rsidRPr="0026010F">
        <w:rPr>
          <w:rFonts w:ascii="SutonnyMJ" w:eastAsia="Times New Roman" w:hAnsi="SutonnyMJ" w:cs="Kalpurush" w:hint="cs"/>
          <w:color w:val="000000"/>
          <w:sz w:val="24"/>
          <w:szCs w:val="24"/>
          <w:cs/>
          <w:lang w:bidi="bn-BD"/>
        </w:rPr>
        <w:t xml:space="preserve"> কত মুসলিম নারী যে এই বেপরোয়া বের হওয়ার কারণে দুষ্টচক্রের রশিতে আবদ্ধ হয়েছে, তার ইয়ত্তা নেই</w:t>
      </w:r>
      <w:r w:rsidRPr="0026010F">
        <w:rPr>
          <w:rFonts w:ascii="SutonnyMJ" w:eastAsia="Times New Roman" w:hAnsi="SutonnyMJ" w:cs="Bangla" w:hint="cs"/>
          <w:color w:val="000000"/>
          <w:sz w:val="24"/>
          <w:szCs w:val="24"/>
          <w:cs/>
          <w:lang w:bidi="hi-IN"/>
        </w:rPr>
        <w:t>।</w:t>
      </w:r>
      <w:r w:rsidRPr="0026010F">
        <w:rPr>
          <w:rFonts w:ascii="SutonnyMJ" w:eastAsia="Times New Roman" w:hAnsi="SutonnyMJ" w:cs="Kalpurush" w:hint="cs"/>
          <w:color w:val="000000"/>
          <w:sz w:val="24"/>
          <w:szCs w:val="24"/>
          <w:cs/>
          <w:lang w:bidi="bn-BD"/>
        </w:rPr>
        <w:t xml:space="preserve"> সুতরাং ময়েদেরকে খুবই সতর্ক থাকা</w:t>
      </w:r>
      <w:r w:rsidR="00C558F0">
        <w:rPr>
          <w:rFonts w:ascii="SutonnyMJ" w:eastAsia="Times New Roman" w:hAnsi="SutonnyMJ" w:cs="Kalpurush" w:hint="cs"/>
          <w:color w:val="000000"/>
          <w:sz w:val="24"/>
          <w:szCs w:val="24"/>
          <w:cs/>
          <w:lang w:bidi="bn-BD"/>
        </w:rPr>
        <w:t xml:space="preserve"> উচিৎ</w:t>
      </w:r>
      <w:r w:rsidRPr="0026010F">
        <w:rPr>
          <w:rFonts w:ascii="SutonnyMJ" w:eastAsia="Times New Roman" w:hAnsi="SutonnyMJ" w:cs="Kalpurush" w:hint="cs"/>
          <w:color w:val="000000"/>
          <w:sz w:val="24"/>
          <w:szCs w:val="24"/>
          <w:cs/>
          <w:lang w:bidi="hi-IN"/>
        </w:rPr>
        <w:t>।</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lastRenderedPageBreak/>
        <w:t xml:space="preserve">বিনোদন কেন্দ্রের উদ্দেশ্যে বের হওয়া: </w:t>
      </w:r>
      <w:r w:rsidRPr="0026010F">
        <w:rPr>
          <w:rFonts w:ascii="Traditional Arabic" w:eastAsia="Times New Roman" w:hAnsi="Times New Roman" w:cs="Kalpurush" w:hint="cs"/>
          <w:color w:val="000000"/>
          <w:sz w:val="24"/>
          <w:szCs w:val="24"/>
          <w:cs/>
          <w:lang w:bidi="bn-BD"/>
        </w:rPr>
        <w:t>এটি খারাপ হওয়ার জন্য এটুকুই যথেষ্ট যে, এটি খেল-তামাশার স্থল, সময় নষ্টকারী এবং অন্যায় ও অপরাধের কারণ</w:t>
      </w:r>
      <w:r w:rsidRPr="0026010F">
        <w:rPr>
          <w:rFonts w:ascii="Traditional Arabic" w:eastAsia="Times New Roman" w:hAnsi="Times New Roman" w:cs="Bangla" w:hint="cs"/>
          <w:color w:val="000000"/>
          <w:sz w:val="24"/>
          <w:szCs w:val="24"/>
          <w:cs/>
          <w:lang w:bidi="hi-IN"/>
        </w:rPr>
        <w:t>।</w:t>
      </w:r>
      <w:r w:rsidRPr="0026010F">
        <w:rPr>
          <w:rFonts w:ascii="SutonnyMJ" w:eastAsia="Times New Roman" w:hAnsi="SutonnyMJ" w:cs="Kalpurush"/>
          <w:color w:val="000000"/>
          <w:sz w:val="24"/>
          <w:szCs w:val="24"/>
          <w:vertAlign w:val="superscript"/>
          <w:cs/>
          <w:lang w:bidi="bn-BD"/>
        </w:rPr>
        <w:footnoteReference w:id="37"/>
      </w:r>
      <w:r w:rsidRPr="0026010F">
        <w:rPr>
          <w:rFonts w:ascii="SutonnyMJ" w:eastAsia="Times New Roman" w:hAnsi="SutonnyMJ" w:cs="Kalpurush" w:hint="cs"/>
          <w:color w:val="000000"/>
          <w:sz w:val="24"/>
          <w:szCs w:val="24"/>
          <w:cs/>
          <w:lang w:bidi="bn-BD"/>
        </w:rPr>
        <w:t xml:space="preserve"> </w:t>
      </w:r>
    </w:p>
    <w:p w:rsidR="0026010F" w:rsidRPr="00AD4DBB" w:rsidRDefault="0026010F" w:rsidP="00AD4DBB">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 xml:space="preserve">অপ্রয়োজনে ফোন ব্যবহার করা: </w:t>
      </w:r>
      <w:r w:rsidRPr="0026010F">
        <w:rPr>
          <w:rFonts w:ascii="Traditional Arabic" w:eastAsia="Times New Roman" w:hAnsi="Times New Roman" w:cs="Kalpurush" w:hint="cs"/>
          <w:color w:val="000000"/>
          <w:sz w:val="24"/>
          <w:szCs w:val="24"/>
          <w:cs/>
          <w:lang w:bidi="bn-BD"/>
        </w:rPr>
        <w:t>ফোনের উভয়দিকেই ধার আছে। মূলত এটি প্রয়োজনেই ব্যবহার করা হয়। কিন্তু খুবই পরিতাপের বিষয়</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টেলিফোনের ক্ষেত্রে  মেয়েদের অবস্থা অত্যন্ত দুঃখজনক</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সে যখন ফোন রিসিভার তার কানে নেয়, তখন অনেক সময় অতিবাহিত হওয়ার পূর্বে তা ছাড়ে না</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কত দুঃখজনক ও ধ্বংসাত্মক! বর</w:t>
      </w:r>
      <w:r w:rsidR="00AD4DBB">
        <w:rPr>
          <w:rFonts w:ascii="Traditional Arabic" w:eastAsia="Times New Roman" w:hAnsi="Times New Roman" w:cs="Kalpurush" w:hint="cs"/>
          <w:color w:val="000000"/>
          <w:sz w:val="24"/>
          <w:szCs w:val="24"/>
          <w:cs/>
          <w:lang w:bidi="bn-BD"/>
        </w:rPr>
        <w:t>্তমানে তা হয়ে গেছে ধ্বংসের দরজা,</w:t>
      </w:r>
      <w:r w:rsidRPr="0026010F">
        <w:rPr>
          <w:rFonts w:ascii="Traditional Arabic" w:eastAsia="Times New Roman" w:hAnsi="Times New Roman" w:cs="Kalpurush" w:hint="cs"/>
          <w:color w:val="000000"/>
          <w:sz w:val="24"/>
          <w:szCs w:val="24"/>
          <w:cs/>
          <w:lang w:bidi="bn-BD"/>
        </w:rPr>
        <w:t xml:space="preserve"> যার মাধ্যমে লম্পটরা মুসলিম মেয়েদের পিছনে লেগে তাদেরক নষ্ট করে। সুতরাং এই পথ থেকে সাবধান! সাবধান!! </w:t>
      </w:r>
    </w:p>
    <w:p w:rsidR="0026010F" w:rsidRPr="0026010F" w:rsidRDefault="0026010F" w:rsidP="0026010F">
      <w:pPr>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t xml:space="preserve">(ঘ) </w:t>
      </w:r>
      <w:r w:rsidRPr="0026010F">
        <w:rPr>
          <w:rFonts w:ascii="Kalpurush" w:eastAsia="Times New Roman" w:hAnsi="Kalpurush" w:cs="Kalpurush" w:hint="cs"/>
          <w:b/>
          <w:bCs/>
          <w:sz w:val="24"/>
          <w:szCs w:val="24"/>
          <w:cs/>
          <w:lang w:bidi="bn-BD"/>
        </w:rPr>
        <w:t>আদর্শ বোন হিসেবে তার দায়িত্ব ও কর্তব্য:</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বোন</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তার ভাইয়ের নিকট সকল আত্মীয়ের মধ্যে সবচেয়ে নিকটতম ও ঘনিষ্ঠ; আর তাদের উভয়ের জন্য যৌথ হক বা অধিকার রয়েছে</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বরং তার (বোনের) দায়-দায়িত্ব আরও ব্যাপক। তা পালন </w:t>
      </w:r>
      <w:r w:rsidRPr="0026010F">
        <w:rPr>
          <w:rFonts w:ascii="Traditional Arabic" w:eastAsia="Times New Roman" w:hAnsi="Times New Roman" w:cs="Kalpurush" w:hint="cs"/>
          <w:color w:val="000000"/>
          <w:sz w:val="24"/>
          <w:szCs w:val="24"/>
          <w:cs/>
          <w:lang w:bidi="bn-BD"/>
        </w:rPr>
        <w:lastRenderedPageBreak/>
        <w:t xml:space="preserve">করতে হয় ঘরের মধ্যে, যেখানে সে জীবনযাপন করে। কন্যা হিসেবে দায়িত্ব ও কর্তব্যের ব্যাপারে যা বলা হয়েছে, ছোট ও বড় ভাই-বোনদের সাথে বোনের দায়িত্ব ও কর্তব্যের ব্যাপারে পরিপূর্ণভাবে তাই বলা হয়। </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এসব দায়িত্ব ও কর্তব্যগুলোর পাশাপাশি নিম্নলিখিত বিষয়গুলো বৃদ্ধি করা য়ায়:</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তার চেয়ে বয়সে বড় ভাই ও বোনদের সম্মান ও মর্যাদা</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কারণ, বড় বোন হলেন মায়ের মর্যাদায় এবং বড় ভাই হলেন পিতার মর্যাদায় অধিষ্ঠিত</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তাদের জন্য আত্</w:t>
      </w:r>
      <w:r w:rsidR="00AD4DBB">
        <w:rPr>
          <w:rFonts w:ascii="Traditional Arabic" w:eastAsia="Times New Roman" w:hAnsi="Times New Roman" w:cs="Kalpurush" w:hint="cs"/>
          <w:color w:val="000000"/>
          <w:sz w:val="24"/>
          <w:szCs w:val="24"/>
          <w:cs/>
          <w:lang w:bidi="bn-BD"/>
        </w:rPr>
        <w:t>মীয়তার সম্পর্কজনিত অধিকার রয়েছে,</w:t>
      </w:r>
      <w:r w:rsidRPr="0026010F">
        <w:rPr>
          <w:rFonts w:ascii="Traditional Arabic" w:eastAsia="Times New Roman" w:hAnsi="Times New Roman" w:cs="Kalpurush" w:hint="cs"/>
          <w:color w:val="000000"/>
          <w:sz w:val="24"/>
          <w:szCs w:val="24"/>
          <w:cs/>
          <w:lang w:bidi="bn-BD"/>
        </w:rPr>
        <w:t xml:space="preserve"> আর তার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কর্তব্য</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সহযোগিতার মুখাপেক্ষী হলে তাদেরকে সহযোগিতা করা</w:t>
      </w:r>
      <w:r w:rsidRPr="0026010F">
        <w:rPr>
          <w:rFonts w:ascii="Traditional Arabic" w:eastAsia="Times New Roman" w:hAnsi="Times New Roman" w:cs="Bangla" w:hint="cs"/>
          <w:color w:val="000000"/>
          <w:sz w:val="24"/>
          <w:szCs w:val="24"/>
          <w:cs/>
          <w:lang w:bidi="hi-IN"/>
        </w:rPr>
        <w:t>।</w:t>
      </w:r>
      <w:r w:rsidR="002315E6">
        <w:rPr>
          <w:rFonts w:ascii="Traditional Arabic" w:eastAsia="Times New Roman" w:hAnsi="Times New Roman" w:cs="Bangla" w:hint="cs"/>
          <w:color w:val="000000"/>
          <w:sz w:val="24"/>
          <w:szCs w:val="24"/>
          <w:cs/>
          <w:lang w:bidi="bn-IN"/>
        </w:rPr>
        <w:t xml:space="preserve"> যেমন</w:t>
      </w:r>
      <w:r w:rsidR="002315E6">
        <w:rPr>
          <w:rFonts w:ascii="Traditional Arabic" w:eastAsia="Times New Roman" w:hAnsi="Times New Roman" w:cs="Bangla" w:hint="cs"/>
          <w:color w:val="000000"/>
          <w:sz w:val="24"/>
          <w:szCs w:val="24"/>
          <w:lang w:bidi="hi-IN"/>
        </w:rPr>
        <w:t>,</w:t>
      </w:r>
      <w:r w:rsidRPr="0026010F">
        <w:rPr>
          <w:rFonts w:ascii="Traditional Arabic" w:eastAsia="Times New Roman" w:hAnsi="Times New Roman" w:cs="Kalpurush" w:hint="cs"/>
          <w:color w:val="000000"/>
          <w:sz w:val="24"/>
          <w:szCs w:val="24"/>
          <w:cs/>
          <w:lang w:bidi="bn-BD"/>
        </w:rPr>
        <w:t xml:space="preserve"> তাদেরকে আর্থিক সহযোগিতা করা, বিপদ-মুসিবতের সময় তাদের পাশে দাঁড়িয়ে তাদেরকে সহযোগিতা করা এবং তাদের পড়াশুনা ও জ্ঞানের ব্যাপারে তাদেরকে সহযোগিতা করা।</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বাড়ির মধ্যে সকল প্রকার কল্যাণ ছড়িয়ে</w:t>
      </w:r>
      <w:r w:rsidR="001A15BB">
        <w:rPr>
          <w:rFonts w:ascii="Traditional Arabic" w:eastAsia="Times New Roman" w:hAnsi="Times New Roman" w:cs="Kalpurush" w:hint="cs"/>
          <w:color w:val="000000"/>
          <w:sz w:val="24"/>
          <w:szCs w:val="24"/>
          <w:cs/>
          <w:lang w:bidi="bn-BD"/>
        </w:rPr>
        <w:t xml:space="preserve"> দেওয়া</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পাঠের মাধ্যমে, শুনানোর মাধ্যমে, দাওয়াতের মাধ্যমে, সৎকাজের আদেশ ও অসৎকর্মে নিষেধ করার মাধ্যমে ইত্যাদি</w:t>
      </w:r>
      <w:r w:rsidRPr="0026010F">
        <w:rPr>
          <w:rFonts w:ascii="Traditional Arabic" w:eastAsia="Times New Roman" w:hAnsi="Times New Roman" w:cs="Bangla" w:hint="cs"/>
          <w:color w:val="000000"/>
          <w:sz w:val="24"/>
          <w:szCs w:val="24"/>
          <w:cs/>
          <w:lang w:bidi="hi-IN"/>
        </w:rPr>
        <w:t>।</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প্রথম নারীর পরে ঘরের রান্নাবান্না, ধোয়া-মুছা ইত্যাদির মত কাজকর্মের সে অন্যতম খুঁটি।</w:t>
      </w:r>
    </w:p>
    <w:p w:rsidR="0026010F" w:rsidRPr="00AD4DBB" w:rsidRDefault="0026010F" w:rsidP="00AD4DBB">
      <w:pPr>
        <w:numPr>
          <w:ilvl w:val="0"/>
          <w:numId w:val="1"/>
        </w:numPr>
        <w:bidi w:val="0"/>
        <w:jc w:val="both"/>
        <w:rPr>
          <w:rFonts w:ascii="Traditional Arabic" w:eastAsia="Times New Roman" w:hAnsi="Times New Roman" w:cs="Kalpurush"/>
          <w:color w:val="000000"/>
          <w:sz w:val="24"/>
          <w:szCs w:val="24"/>
          <w:cs/>
          <w:lang w:bidi="bn-BD"/>
        </w:rPr>
      </w:pPr>
      <w:r w:rsidRPr="0026010F">
        <w:rPr>
          <w:rFonts w:ascii="Traditional Arabic" w:eastAsia="Times New Roman" w:hAnsi="Times New Roman" w:cs="Kalpurush" w:hint="cs"/>
          <w:color w:val="000000"/>
          <w:sz w:val="24"/>
          <w:szCs w:val="24"/>
          <w:cs/>
          <w:lang w:bidi="bn-BD"/>
        </w:rPr>
        <w:lastRenderedPageBreak/>
        <w:t>ঘরের মধ্যে প্রয়োজন হলে কাউকে উপদেশ ও দিকনির্দেশনা</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Bangla" w:hint="cs"/>
          <w:color w:val="000000"/>
          <w:sz w:val="24"/>
          <w:szCs w:val="24"/>
          <w:cs/>
          <w:lang w:bidi="hi-IN"/>
        </w:rPr>
        <w:t>।</w:t>
      </w:r>
      <w:r w:rsidRPr="00AD4DBB">
        <w:rPr>
          <w:rFonts w:ascii="Traditional Arabic" w:eastAsia="Times New Roman" w:hAnsi="Times New Roman" w:cs="Kalpurush"/>
          <w:b/>
          <w:bCs/>
          <w:color w:val="000000"/>
          <w:sz w:val="24"/>
          <w:szCs w:val="24"/>
          <w:cs/>
          <w:lang w:bidi="bn-BD"/>
        </w:rPr>
        <w:br w:type="page"/>
      </w:r>
    </w:p>
    <w:p w:rsidR="0026010F" w:rsidRPr="0026010F" w:rsidRDefault="0026010F" w:rsidP="00CC3043">
      <w:pPr>
        <w:bidi w:val="0"/>
        <w:jc w:val="center"/>
        <w:rPr>
          <w:rFonts w:ascii="Traditional Arabic" w:eastAsia="Times New Roman" w:hAnsi="Times New Roman" w:cs="Kalpurush"/>
          <w:b/>
          <w:bCs/>
          <w:color w:val="C00000"/>
          <w:sz w:val="24"/>
          <w:szCs w:val="24"/>
          <w:lang w:bidi="bn-BD"/>
        </w:rPr>
      </w:pPr>
      <w:r w:rsidRPr="0026010F">
        <w:rPr>
          <w:rFonts w:ascii="Traditional Arabic" w:eastAsia="Times New Roman" w:hAnsi="Times New Roman" w:cs="Kalpurush" w:hint="cs"/>
          <w:b/>
          <w:bCs/>
          <w:color w:val="C00000"/>
          <w:sz w:val="24"/>
          <w:szCs w:val="24"/>
          <w:cs/>
          <w:lang w:bidi="bn-BD"/>
        </w:rPr>
        <w:lastRenderedPageBreak/>
        <w:t>তৃতীয় ক্ষেত্র: সমাজ ও জাতি কেন্দ্রিক একজন নারীর দায়িত্ব ও কর্তব্য</w:t>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নারীর দায়িত্ব ও কর্তব্যের পরিধি সমাজ ও পুরো জাতিকে অন্তর্ভুক্ত করে। আর সে কর্তব্য হচ্ছে, তাদের মাঝে আল্লাহর দিকে আহ্বান, সৎকাজের আদেশ, অসৎকাজে নিষেধ, কল্যাণ কামনা ও সংস্কার করার মত কাজের আঞ্জাম</w:t>
      </w:r>
      <w:r w:rsidR="001A15BB">
        <w:rPr>
          <w:rFonts w:ascii="Times New Roman" w:eastAsia="Times New Roman" w:hAnsi="Times New Roman" w:cs="Kalpurush" w:hint="cs"/>
          <w:sz w:val="24"/>
          <w:szCs w:val="24"/>
          <w:cs/>
          <w:lang w:bidi="bn-BD"/>
        </w:rPr>
        <w:t xml:space="preserve"> দেওয়া</w:t>
      </w:r>
      <w:r w:rsidRPr="0026010F">
        <w:rPr>
          <w:rFonts w:ascii="Times New Roman" w:eastAsia="Times New Roman" w:hAnsi="Times New Roman" w:cs="Bangla" w:hint="cs"/>
          <w:sz w:val="24"/>
          <w:szCs w:val="24"/>
          <w:cs/>
          <w:lang w:bidi="hi-IN"/>
        </w:rPr>
        <w:t>।</w:t>
      </w:r>
    </w:p>
    <w:p w:rsidR="0026010F" w:rsidRPr="00AD4DBB" w:rsidRDefault="0026010F" w:rsidP="00AD4DBB">
      <w:pPr>
        <w:bidi w:val="0"/>
        <w:jc w:val="both"/>
        <w:rPr>
          <w:rFonts w:ascii="Times New Roman" w:eastAsia="Times New Roman" w:hAnsi="Times New Roman" w:cs="Kalpurush"/>
          <w:sz w:val="24"/>
          <w:szCs w:val="24"/>
          <w:rtl/>
          <w:cs/>
          <w:lang w:bidi="bn-BD"/>
        </w:rPr>
      </w:pPr>
      <w:r w:rsidRPr="0026010F">
        <w:rPr>
          <w:rFonts w:ascii="Times New Roman" w:eastAsia="Times New Roman" w:hAnsi="Times New Roman" w:cs="Kalpurush" w:hint="cs"/>
          <w:sz w:val="24"/>
          <w:szCs w:val="24"/>
          <w:cs/>
          <w:lang w:bidi="bn-BD"/>
        </w:rPr>
        <w:t>আর এখানে আমি সাধারণভাবে এই দাওয়াতের গুরুত্ব, তার আবশ্যকতা ও ফলাফল, অতঃপর বিশেষকরে নারীর সাথে সংশ্লিষ্ট শরী</w:t>
      </w:r>
      <w:r w:rsidRPr="0026010F">
        <w:rPr>
          <w:rFonts w:ascii="Times New Roman" w:eastAsia="Times New Roman" w:hAnsi="Times New Roman" w:cs="Kalpurush" w:hint="cs"/>
          <w:sz w:val="24"/>
          <w:szCs w:val="24"/>
          <w:lang w:bidi="bn-BD"/>
        </w:rPr>
        <w:t>‘</w:t>
      </w:r>
      <w:r w:rsidRPr="0026010F">
        <w:rPr>
          <w:rFonts w:ascii="Times New Roman" w:eastAsia="Times New Roman" w:hAnsi="Times New Roman" w:cs="Kalpurush" w:hint="cs"/>
          <w:sz w:val="24"/>
          <w:szCs w:val="24"/>
          <w:cs/>
          <w:lang w:bidi="bn-BD"/>
        </w:rPr>
        <w:t>আতের কিছু দলীল-প্রমাণাদি উল্লেখ করছি। আল্লাহ তা‘আলা</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AD4DBB" w:rsidRDefault="001A15BB" w:rsidP="00AD4DBB">
      <w:pPr>
        <w:widowControl w:val="0"/>
        <w:autoSpaceDE w:val="0"/>
        <w:autoSpaceDN w:val="0"/>
        <w:adjustRightInd w:val="0"/>
        <w:jc w:val="both"/>
        <w:rPr>
          <w:rFonts w:ascii="Times New Roman" w:eastAsia="Times New Roman" w:hAnsi="Times New Roman" w:cs="Kalpurush"/>
          <w:color w:val="008000"/>
          <w:sz w:val="24"/>
          <w:szCs w:val="30"/>
          <w:cs/>
          <w:lang w:bidi="bn-BD"/>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وَمَنۡ أَحۡسَنُ قَوۡلٗا مِّمَّن دَعَآ إِلَى ٱللَّهِ وَعَمِلَ صَٰلِحٗا وَقَالَ إِنَّنِي مِنَ ٱلۡمُسۡلِمِينَ ٣٣ وَلَا تَسۡتَوِي ٱلۡحَسَنَةُ وَلَا ٱلسَّيِّئَةُۚ ٱدۡفَعۡ بِٱلَّتِي هِيَ أَحۡسَنُ فَإِذَا ٱلَّذِي بَيۡنَكَ وَبَيۡنَهُۥ عَدَٰوَةٞ كَأَنَّهُۥ وَلِيٌّ</w:t>
      </w:r>
      <w:r w:rsidR="00AD4DBB">
        <w:rPr>
          <w:rFonts w:ascii="Times New Roman" w:eastAsia="Times New Roman" w:hAnsi="Times New Roman" w:cs="KFGQPC Uthmanic Script HAFS"/>
          <w:color w:val="008000"/>
          <w:sz w:val="24"/>
          <w:szCs w:val="24"/>
          <w:rtl/>
        </w:rPr>
        <w:t xml:space="preserve"> حَمِيمٞ ٣٤ </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12" w:name="س41"/>
      <w:r w:rsidR="0026010F" w:rsidRPr="0026010F">
        <w:rPr>
          <w:rFonts w:ascii="Times New Roman" w:eastAsia="Times New Roman" w:hAnsi="Times New Roman" w:cs="KFGQPC Uthman Taha Naskh" w:hint="cs"/>
          <w:color w:val="008000"/>
          <w:sz w:val="24"/>
          <w:szCs w:val="24"/>
          <w:rtl/>
        </w:rPr>
        <w:t xml:space="preserve"> </w:t>
      </w:r>
      <w:r w:rsidR="0026010F" w:rsidRPr="0026010F">
        <w:rPr>
          <w:rFonts w:ascii="Times New Roman" w:eastAsia="Times New Roman" w:hAnsi="Times New Roman" w:cs="KFGQPC Uthmanic Script HAFS" w:hint="cs"/>
          <w:color w:val="008000"/>
          <w:sz w:val="24"/>
          <w:szCs w:val="24"/>
          <w:rtl/>
        </w:rPr>
        <w:t>سُورَةُ</w:t>
      </w:r>
      <w:bookmarkEnd w:id="12"/>
      <w:r w:rsidR="0026010F" w:rsidRPr="0026010F">
        <w:rPr>
          <w:rFonts w:ascii="Times New Roman" w:eastAsia="Times New Roman" w:hAnsi="Times New Roman" w:cs="KFGQPC Uthmanic Script HAFS" w:hint="cs"/>
          <w:color w:val="008000"/>
          <w:sz w:val="24"/>
          <w:szCs w:val="24"/>
          <w:rtl/>
        </w:rPr>
        <w:t xml:space="preserve"> فُصِّلَت</w:t>
      </w:r>
      <w:r w:rsidR="0026010F" w:rsidRPr="0026010F">
        <w:rPr>
          <w:rFonts w:ascii="Times New Roman" w:eastAsia="Times New Roman" w:hAnsi="Times New Roman" w:cs="KFGQPC Uthmanic Script HAFS"/>
          <w:color w:val="008000"/>
          <w:sz w:val="24"/>
          <w:szCs w:val="24"/>
          <w:rtl/>
        </w:rPr>
        <w:t>ۡ</w:t>
      </w:r>
      <w:r w:rsidR="0026010F" w:rsidRPr="0026010F">
        <w:rPr>
          <w:rFonts w:ascii="Times New Roman" w:eastAsia="Times New Roman" w:hAnsi="Times New Roman" w:cs="KFGQPC Uthman Taha Naskh" w:hint="cs"/>
          <w:color w:val="008000"/>
          <w:sz w:val="24"/>
          <w:szCs w:val="24"/>
          <w:rtl/>
        </w:rPr>
        <w:t>: 33</w:t>
      </w:r>
      <w:r w:rsidR="007C2C41">
        <w:rPr>
          <w:rFonts w:ascii="Times New Roman" w:eastAsia="Times New Roman" w:hAnsi="Times New Roman" w:cs="KFGQPC Uthman Taha Naskh" w:hint="cs"/>
          <w:color w:val="008000"/>
          <w:sz w:val="24"/>
          <w:szCs w:val="24"/>
          <w:rtl/>
        </w:rPr>
        <w:t>-</w:t>
      </w:r>
      <w:r w:rsidR="0026010F" w:rsidRPr="0026010F">
        <w:rPr>
          <w:rFonts w:ascii="Times New Roman" w:eastAsia="Times New Roman" w:hAnsi="Times New Roman" w:cs="KFGQPC Uthman Taha Naskh" w:hint="cs"/>
          <w:color w:val="008000"/>
          <w:sz w:val="24"/>
          <w:szCs w:val="24"/>
          <w:rtl/>
        </w:rPr>
        <w:t>34</w:t>
      </w:r>
      <w:r w:rsidR="00AD4DBB" w:rsidRPr="00AD4DBB">
        <w:rPr>
          <w:rFonts w:ascii="Times New Roman" w:eastAsia="Times New Roman" w:hAnsi="Times New Roman" w:cs="KFGQPC Uthman Taha Naskh" w:hint="cs"/>
          <w:color w:val="008000"/>
          <w:sz w:val="24"/>
          <w:szCs w:val="24"/>
          <w:cs/>
          <w:lang w:bidi="bn-BD"/>
        </w:rPr>
        <w:t>[</w:t>
      </w:r>
    </w:p>
    <w:p w:rsidR="0026010F" w:rsidRPr="00AD4DBB" w:rsidRDefault="0026010F" w:rsidP="00AD4DBB">
      <w:pPr>
        <w:bidi w:val="0"/>
        <w:jc w:val="both"/>
        <w:rPr>
          <w:rFonts w:ascii="Traditional Arabic" w:eastAsia="Times New Roman" w:hAnsi="Times New Roman" w:cs="Kalpurush"/>
          <w:color w:val="000000"/>
          <w:sz w:val="24"/>
          <w:szCs w:val="30"/>
          <w:rtl/>
          <w:cs/>
          <w:lang w:bidi="bn-BD"/>
        </w:rPr>
      </w:pPr>
      <w:r w:rsidRPr="0026010F">
        <w:rPr>
          <w:rFonts w:ascii="Traditional Arabic" w:eastAsia="Times New Roman" w:hAnsi="Times New Roman" w:cs="Kalpurush" w:hint="cs"/>
          <w:color w:val="000000"/>
          <w:sz w:val="24"/>
          <w:szCs w:val="24"/>
          <w:cs/>
          <w:lang w:bidi="bn-BD"/>
        </w:rPr>
        <w:t>“কথায় কে উত্তম ঐ ব্যক্তি অপেক্ষা, যে আল্লাহর প্রতি মানুষকে আহ্বান করে, সৎকর্ম করে এবং বলে, ‘আমি তো অনুগতদের অন্তর্ভুক্ত।’</w:t>
      </w:r>
      <w:r w:rsidR="00DB26F4">
        <w:rPr>
          <w:rFonts w:ascii="Traditional Arabic" w:eastAsia="Times New Roman" w:hAnsi="Times New Roman" w:cs="Kalpurush" w:hint="cs"/>
          <w:color w:val="000000"/>
          <w:sz w:val="24"/>
          <w:szCs w:val="24"/>
          <w:cs/>
          <w:lang w:bidi="bn-BD"/>
        </w:rPr>
        <w:t xml:space="preserve">  ভালো</w:t>
      </w:r>
      <w:r w:rsidRPr="0026010F">
        <w:rPr>
          <w:rFonts w:ascii="Traditional Arabic" w:eastAsia="Times New Roman" w:hAnsi="Times New Roman" w:cs="Kalpurush" w:hint="cs"/>
          <w:color w:val="000000"/>
          <w:sz w:val="24"/>
          <w:szCs w:val="24"/>
          <w:cs/>
          <w:lang w:bidi="bn-BD"/>
        </w:rPr>
        <w:t xml:space="preserve"> ও মন্দ সমান হতে পারে না।</w:t>
      </w:r>
      <w:r w:rsidR="00AD4DBB">
        <w:rPr>
          <w:rFonts w:ascii="Traditional Arabic" w:eastAsia="Times New Roman" w:hAnsi="Times New Roman" w:cs="Kalpurush" w:hint="cs"/>
          <w:color w:val="000000"/>
          <w:sz w:val="24"/>
          <w:szCs w:val="24"/>
          <w:cs/>
          <w:lang w:bidi="bn-BD"/>
        </w:rPr>
        <w:t xml:space="preserve"> মন্দ প্রতিহত কর উৎকৃষ্ট দ্বারা।</w:t>
      </w:r>
      <w:r w:rsidRPr="0026010F">
        <w:rPr>
          <w:rFonts w:ascii="Traditional Arabic" w:eastAsia="Times New Roman" w:hAnsi="Times New Roman" w:cs="Kalpurush" w:hint="cs"/>
          <w:color w:val="000000"/>
          <w:sz w:val="24"/>
          <w:szCs w:val="24"/>
          <w:cs/>
          <w:lang w:bidi="bn-BD"/>
        </w:rPr>
        <w:t xml:space="preserve"> ফলে তোমার সাথে যার শত্রুতা আছে, সে হয়ে যাবে অন্তরঙ্গ বন্ধুর মত</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hi-IN"/>
        </w:rPr>
        <w:t>।</w:t>
      </w:r>
      <w:r w:rsidRPr="0026010F">
        <w:rPr>
          <w:rFonts w:ascii="Traditional Arabic" w:eastAsia="Times New Roman" w:hAnsi="Times New Roman" w:cs="Kalpurush" w:hint="cs"/>
          <w:color w:val="000000"/>
          <w:sz w:val="24"/>
          <w:szCs w:val="24"/>
          <w:cs/>
          <w:lang w:bidi="bn-BD"/>
        </w:rPr>
        <w:t>”</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ফুসসিলাত</w:t>
      </w:r>
      <w:r w:rsidR="00AD4D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৩৩</w:t>
      </w:r>
      <w:r w:rsidR="007C2C41">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৩৪</w:t>
      </w:r>
      <w:r w:rsidR="00AD4DBB">
        <w:rPr>
          <w:rFonts w:ascii="Traditional Arabic" w:eastAsia="Times New Roman" w:hAnsi="Times New Roman" w:cs="Kalpurush" w:hint="cs"/>
          <w:color w:val="000000"/>
          <w:sz w:val="24"/>
          <w:szCs w:val="24"/>
          <w:cs/>
          <w:lang w:bidi="bn-BD"/>
        </w:rPr>
        <w:t>]</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Times New Roman" w:eastAsia="Times New Roman" w:hAnsi="Times New Roman" w:cs="Kalpurush" w:hint="cs"/>
          <w:sz w:val="24"/>
          <w:szCs w:val="24"/>
          <w:cs/>
          <w:lang w:bidi="bn-BD"/>
        </w:rPr>
        <w:t>আল্লাহ তা‘আলা আরও</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26010F" w:rsidRDefault="0026010F" w:rsidP="00AD4DBB">
      <w:pPr>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 xml:space="preserve"> </w:t>
      </w:r>
      <w:r w:rsidRPr="0026010F">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وَلۡتَكُن مِّنكُمۡ أُمَّة</w:t>
      </w:r>
      <w:r w:rsidRPr="0026010F">
        <w:rPr>
          <w:rFonts w:ascii="Times New Roman" w:eastAsia="Times New Roman" w:hAnsi="Times New Roman" w:cs="KFGQPC Uthmanic Script HAFS" w:hint="cs"/>
          <w:color w:val="008000"/>
          <w:sz w:val="24"/>
          <w:szCs w:val="24"/>
          <w:rtl/>
        </w:rPr>
        <w:t xml:space="preserve">ٞ يَدۡعُونَ إِلَى ٱلۡخَيۡرِ وَيَأۡمُرُونَ </w:t>
      </w:r>
      <w:r w:rsidRPr="0026010F">
        <w:rPr>
          <w:rFonts w:ascii="Times New Roman" w:eastAsia="Times New Roman" w:hAnsi="Times New Roman" w:cs="KFGQPC Uthmanic Script HAFS"/>
          <w:color w:val="008000"/>
          <w:sz w:val="24"/>
          <w:szCs w:val="24"/>
          <w:rtl/>
        </w:rPr>
        <w:t>بِٱلۡمَعۡرُوفِ وَيَنۡهَوۡنَ عَنِ ٱلۡمُنكَرِۚ وَأُوْلَٰٓئِكَ هُمُ ٱلۡمُفۡلِحُونَ ١٠٤</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w:t>
      </w:r>
      <w:bookmarkStart w:id="13" w:name="س3"/>
      <w:r w:rsidRPr="0026010F">
        <w:rPr>
          <w:rFonts w:ascii="Times New Roman" w:eastAsia="Times New Roman" w:hAnsi="Times New Roman" w:cs="KFGQPC Uthman Taha Naskh" w:hint="cs"/>
          <w:color w:val="008000"/>
          <w:sz w:val="24"/>
          <w:szCs w:val="24"/>
          <w:rtl/>
        </w:rPr>
        <w:t xml:space="preserve"> </w:t>
      </w:r>
      <w:r w:rsidRPr="0026010F">
        <w:rPr>
          <w:rFonts w:ascii="Times New Roman" w:eastAsia="Times New Roman" w:hAnsi="Times New Roman" w:cs="KFGQPC Uthmanic Script HAFS" w:hint="cs"/>
          <w:color w:val="008000"/>
          <w:sz w:val="24"/>
          <w:szCs w:val="24"/>
          <w:rtl/>
        </w:rPr>
        <w:t>سُورَةُ</w:t>
      </w:r>
      <w:bookmarkEnd w:id="13"/>
      <w:r w:rsidRPr="0026010F">
        <w:rPr>
          <w:rFonts w:ascii="Times New Roman" w:eastAsia="Times New Roman" w:hAnsi="Times New Roman" w:cs="KFGQPC Uthmanic Script HAFS" w:hint="cs"/>
          <w:color w:val="008000"/>
          <w:sz w:val="24"/>
          <w:szCs w:val="24"/>
          <w:rtl/>
        </w:rPr>
        <w:t xml:space="preserve"> آلِ عِم</w:t>
      </w:r>
      <w:r w:rsidRPr="0026010F">
        <w:rPr>
          <w:rFonts w:ascii="Times New Roman" w:eastAsia="Times New Roman" w:hAnsi="Times New Roman" w:cs="KFGQPC Uthmanic Script HAFS"/>
          <w:color w:val="008000"/>
          <w:sz w:val="24"/>
          <w:szCs w:val="24"/>
          <w:rtl/>
        </w:rPr>
        <w:t>ۡ</w:t>
      </w:r>
      <w:r w:rsidRPr="0026010F">
        <w:rPr>
          <w:rFonts w:ascii="Times New Roman" w:eastAsia="Times New Roman" w:hAnsi="Times New Roman" w:cs="KFGQPC Uthmanic Script HAFS" w:hint="cs"/>
          <w:color w:val="008000"/>
          <w:sz w:val="24"/>
          <w:szCs w:val="24"/>
          <w:rtl/>
        </w:rPr>
        <w:t>رَانَ</w:t>
      </w:r>
      <w:r w:rsidRPr="0026010F">
        <w:rPr>
          <w:rFonts w:ascii="Times New Roman" w:eastAsia="Times New Roman" w:hAnsi="Times New Roman" w:cs="KFGQPC Uthman Taha Naskh" w:hint="cs"/>
          <w:color w:val="008000"/>
          <w:sz w:val="24"/>
          <w:szCs w:val="24"/>
          <w:rtl/>
        </w:rPr>
        <w:t>: 104</w:t>
      </w:r>
      <w:r w:rsidR="002315E6">
        <w:rPr>
          <w:rFonts w:ascii="Times New Roman" w:eastAsia="Times New Roman" w:hAnsi="Times New Roman" w:cs="KFGQPC Uthman Taha Naskh" w:hint="cs"/>
          <w:color w:val="008000"/>
          <w:sz w:val="24"/>
          <w:szCs w:val="24"/>
          <w:rtl/>
        </w:rPr>
        <w:t>]</w:t>
      </w:r>
      <w:r w:rsidRPr="0026010F">
        <w:rPr>
          <w:rFonts w:ascii="Times New Roman" w:eastAsia="Times New Roman" w:hAnsi="Times New Roman" w:cs="KFGQPC Uthman Taha Naskh" w:hint="cs"/>
          <w:color w:val="008000"/>
          <w:sz w:val="24"/>
          <w:szCs w:val="24"/>
          <w:rtl/>
        </w:rPr>
        <w:t xml:space="preserve">                                                                                                        </w:t>
      </w:r>
      <w:r w:rsidRPr="0026010F">
        <w:rPr>
          <w:rFonts w:ascii="Traditional Arabic" w:eastAsia="Times New Roman" w:hAnsi="Times New Roman" w:cs="Kalpurush" w:hint="cs"/>
          <w:color w:val="000000"/>
          <w:sz w:val="24"/>
          <w:szCs w:val="24"/>
          <w:rtl/>
          <w:cs/>
          <w:lang w:bidi="bn-BD"/>
        </w:rPr>
        <w:t xml:space="preserve">                                               </w:t>
      </w:r>
    </w:p>
    <w:p w:rsidR="0026010F" w:rsidRPr="0026010F" w:rsidRDefault="0026010F" w:rsidP="00AD4DBB">
      <w:pPr>
        <w:bidi w:val="0"/>
        <w:jc w:val="both"/>
        <w:rPr>
          <w:rFonts w:ascii="Traditional Arabic" w:eastAsia="Times New Roman" w:hAnsi="Times New Roman" w:cs="Times New Roman"/>
          <w:color w:val="000000"/>
          <w:sz w:val="24"/>
          <w:szCs w:val="24"/>
          <w:rtl/>
        </w:rPr>
      </w:pPr>
      <w:r w:rsidRPr="0026010F">
        <w:rPr>
          <w:rFonts w:ascii="Traditional Arabic" w:eastAsia="Times New Roman" w:hAnsi="Times New Roman" w:cs="Kalpurush" w:hint="cs"/>
          <w:color w:val="000000"/>
          <w:sz w:val="24"/>
          <w:szCs w:val="24"/>
          <w:cs/>
          <w:lang w:bidi="bn-BD"/>
        </w:rPr>
        <w:t>“</w:t>
      </w:r>
      <w:r w:rsidRPr="0026010F">
        <w:rPr>
          <w:rFonts w:ascii="SutonnyMJ" w:eastAsia="Times New Roman" w:hAnsi="SutonnyMJ" w:cs="Kalpurush" w:hint="cs"/>
          <w:sz w:val="24"/>
          <w:szCs w:val="24"/>
          <w:cs/>
          <w:lang w:bidi="bn-BD"/>
        </w:rPr>
        <w:t>তোমাদের মধ্যে এমন এক দল থাকা</w:t>
      </w:r>
      <w:r w:rsidR="00C558F0">
        <w:rPr>
          <w:rFonts w:ascii="SutonnyMJ" w:eastAsia="Times New Roman" w:hAnsi="SutonnyMJ" w:cs="Kalpurush" w:hint="cs"/>
          <w:sz w:val="24"/>
          <w:szCs w:val="24"/>
          <w:cs/>
          <w:lang w:bidi="bn-BD"/>
        </w:rPr>
        <w:t xml:space="preserve"> উচিৎ</w:t>
      </w:r>
      <w:r w:rsidRPr="0026010F">
        <w:rPr>
          <w:rFonts w:ascii="SutonnyMJ" w:eastAsia="Times New Roman" w:hAnsi="SutonnyMJ" w:cs="Kalpurush" w:hint="cs"/>
          <w:sz w:val="24"/>
          <w:szCs w:val="24"/>
          <w:cs/>
          <w:lang w:bidi="bn-BD"/>
        </w:rPr>
        <w:t xml:space="preserve"> যারা কল্যাণের দিকে আহ্বান করবে এবং সৎকাজের নির</w:t>
      </w:r>
      <w:r w:rsidR="00AD4DBB">
        <w:rPr>
          <w:rFonts w:ascii="SutonnyMJ" w:eastAsia="Times New Roman" w:hAnsi="SutonnyMJ" w:cs="Kalpurush" w:hint="cs"/>
          <w:sz w:val="24"/>
          <w:szCs w:val="24"/>
          <w:cs/>
          <w:lang w:bidi="bn-BD"/>
        </w:rPr>
        <w:t>্দেশ দেবে ও অসৎকাজের নিষেধ করবে,</w:t>
      </w:r>
      <w:r w:rsidRPr="0026010F">
        <w:rPr>
          <w:rFonts w:ascii="SutonnyMJ" w:eastAsia="Times New Roman" w:hAnsi="SutonnyMJ" w:cs="Kalpurush" w:hint="cs"/>
          <w:sz w:val="24"/>
          <w:szCs w:val="24"/>
          <w:cs/>
          <w:lang w:bidi="bn-BD"/>
        </w:rPr>
        <w:t xml:space="preserve"> এরাই সফলকাম।</w:t>
      </w:r>
      <w:r w:rsidRPr="0026010F">
        <w:rPr>
          <w:rFonts w:ascii="Traditional Arabic" w:eastAsia="Times New Roman" w:hAnsi="Times New Roman" w:cs="Kalpurush" w:hint="cs"/>
          <w:color w:val="000000"/>
          <w:sz w:val="24"/>
          <w:szCs w:val="24"/>
          <w:cs/>
          <w:lang w:bidi="bn-BD"/>
        </w:rPr>
        <w:t>”</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আলে ইমরান</w:t>
      </w:r>
      <w:r w:rsidR="00AD4D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১০৪</w:t>
      </w:r>
      <w:r w:rsidR="00AD4DBB">
        <w:rPr>
          <w:rFonts w:ascii="Traditional Arabic" w:eastAsia="Times New Roman" w:hAnsi="Times New Roman" w:cs="Kalpurush" w:hint="cs"/>
          <w:color w:val="000000"/>
          <w:sz w:val="24"/>
          <w:szCs w:val="24"/>
          <w:cs/>
          <w:lang w:bidi="bn-BD"/>
        </w:rPr>
        <w:t>]</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Times New Roman" w:eastAsia="Times New Roman" w:hAnsi="Times New Roman" w:cs="Kalpurush" w:hint="cs"/>
          <w:sz w:val="24"/>
          <w:szCs w:val="24"/>
          <w:cs/>
          <w:lang w:bidi="bn-BD"/>
        </w:rPr>
        <w:t>আল্লাহ তা‘আলা আরও</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AD4DBB" w:rsidRDefault="001A15BB" w:rsidP="00AD4DBB">
      <w:pPr>
        <w:widowControl w:val="0"/>
        <w:autoSpaceDE w:val="0"/>
        <w:autoSpaceDN w:val="0"/>
        <w:adjustRightInd w:val="0"/>
        <w:jc w:val="both"/>
        <w:rPr>
          <w:rFonts w:ascii="Times New Roman" w:eastAsia="Times New Roman" w:hAnsi="Times New Roman" w:cs="KFGQPC Uthmanic Script HAFS"/>
          <w:color w:val="008000"/>
          <w:sz w:val="24"/>
          <w:szCs w:val="24"/>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ٱدۡعُ إِلَىٰ سَبِيلِ رَبِّكَ بِٱلۡحِكۡمَةِ وَٱلۡمَوۡعِظَةِ ٱلۡحَسَنَةِۖ وَجَٰدِلۡهُم بِٱلَّتِي هِيَ أَحۡسَنُۚ إِنَّ رَبَّكَ هُوَ أَعۡلَمُ بِمَن ضَلَّ عَن سَبِيلِهِۦ وَهُوَ</w:t>
      </w:r>
      <w:r w:rsidR="00AD4DBB">
        <w:rPr>
          <w:rFonts w:ascii="Times New Roman" w:eastAsia="Times New Roman" w:hAnsi="Times New Roman" w:cs="KFGQPC Uthmanic Script HAFS"/>
          <w:color w:val="008000"/>
          <w:sz w:val="24"/>
          <w:szCs w:val="24"/>
          <w:rtl/>
        </w:rPr>
        <w:t xml:space="preserve"> أَعۡلَمُ بِٱلۡمُهۡتَدِينَ ١٢٥</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 xml:space="preserve">[ </w:t>
      </w:r>
      <w:r w:rsidR="0026010F" w:rsidRPr="0026010F">
        <w:rPr>
          <w:rFonts w:ascii="Times New Roman" w:eastAsia="Times New Roman" w:hAnsi="Times New Roman" w:cs="KFGQPC Uthmanic Script HAFS" w:hint="cs"/>
          <w:color w:val="008000"/>
          <w:sz w:val="24"/>
          <w:szCs w:val="24"/>
          <w:rtl/>
        </w:rPr>
        <w:t>سُورَةُ النَّح</w:t>
      </w:r>
      <w:r w:rsidR="0026010F" w:rsidRPr="0026010F">
        <w:rPr>
          <w:rFonts w:ascii="Times New Roman" w:eastAsia="Times New Roman" w:hAnsi="Times New Roman" w:cs="KFGQPC Uthmanic Script HAFS"/>
          <w:color w:val="008000"/>
          <w:sz w:val="24"/>
          <w:szCs w:val="24"/>
          <w:rtl/>
        </w:rPr>
        <w:t>ۡ</w:t>
      </w:r>
      <w:r w:rsidR="0026010F" w:rsidRPr="0026010F">
        <w:rPr>
          <w:rFonts w:ascii="Times New Roman" w:eastAsia="Times New Roman" w:hAnsi="Times New Roman" w:cs="KFGQPC Uthmanic Script HAFS" w:hint="cs"/>
          <w:color w:val="008000"/>
          <w:sz w:val="24"/>
          <w:szCs w:val="24"/>
          <w:rtl/>
        </w:rPr>
        <w:t>لِ</w:t>
      </w:r>
      <w:r w:rsidR="0026010F" w:rsidRPr="0026010F">
        <w:rPr>
          <w:rFonts w:ascii="Times New Roman" w:eastAsia="Times New Roman" w:hAnsi="Times New Roman" w:cs="KFGQPC Uthman Taha Naskh" w:hint="cs"/>
          <w:color w:val="008000"/>
          <w:sz w:val="24"/>
          <w:szCs w:val="24"/>
          <w:rtl/>
        </w:rPr>
        <w:t>: 125</w:t>
      </w:r>
      <w:r w:rsidR="002315E6">
        <w:rPr>
          <w:rFonts w:ascii="Times New Roman" w:eastAsia="Times New Roman" w:hAnsi="Times New Roman" w:cs="KFGQPC Uthman Taha Naskh" w:hint="cs"/>
          <w:color w:val="008000"/>
          <w:sz w:val="24"/>
          <w:szCs w:val="24"/>
          <w:rtl/>
        </w:rPr>
        <w:t>]</w:t>
      </w:r>
      <w:r w:rsidR="00AD4DBB">
        <w:rPr>
          <w:rFonts w:ascii="Times New Roman" w:eastAsia="Times New Roman" w:hAnsi="Times New Roman" w:cs="KFGQPC Uthmanic Script HAFS" w:hint="cs"/>
          <w:color w:val="008000"/>
          <w:sz w:val="24"/>
          <w:szCs w:val="24"/>
          <w:rtl/>
        </w:rPr>
        <w:t xml:space="preserve"> </w:t>
      </w:r>
    </w:p>
    <w:p w:rsidR="0026010F" w:rsidRPr="0026010F" w:rsidRDefault="0026010F" w:rsidP="00AD4DBB">
      <w:pPr>
        <w:bidi w:val="0"/>
        <w:jc w:val="both"/>
        <w:rPr>
          <w:rFonts w:ascii="Traditional Arabic" w:eastAsia="Times New Roman" w:hAnsi="Times New Roman" w:cs="Times New Roman"/>
          <w:color w:val="000000"/>
          <w:sz w:val="24"/>
          <w:szCs w:val="24"/>
          <w:rtl/>
        </w:rPr>
      </w:pPr>
      <w:r w:rsidRPr="0026010F">
        <w:rPr>
          <w:rFonts w:ascii="Traditional Arabic" w:eastAsia="Times New Roman" w:hAnsi="Times New Roman" w:cs="Kalpurush" w:hint="cs"/>
          <w:color w:val="000000"/>
          <w:sz w:val="24"/>
          <w:szCs w:val="24"/>
          <w:cs/>
          <w:lang w:bidi="bn-BD"/>
        </w:rPr>
        <w:t>“তুমি মানুষকে তোমার প্রতিপালকের পথে আহ্বান কর হিকমত ও সদুপদেশ দ্বারা এবং তাদের সাথে তর্ক করবে উত্তম পন্থায়। তোমার প্রতিপালক সেই ব্যক্তি সম্পর্কে সবিশেষ অবহিত, যে ব্যক্তি তাঁর পথ ছেড়ে বিপথগামী হয় এবং কারা সৎপথে আছে, তাও তিনি সবিশেষ অবহিত।”</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 xml:space="preserve">সূরা </w:t>
      </w:r>
      <w:r w:rsidR="001A15BB">
        <w:rPr>
          <w:rFonts w:ascii="Traditional Arabic" w:eastAsia="Times New Roman" w:hAnsi="Times New Roman" w:cs="Kalpurush" w:hint="cs"/>
          <w:color w:val="000000"/>
          <w:sz w:val="24"/>
          <w:szCs w:val="24"/>
          <w:cs/>
          <w:lang w:bidi="bn-BD"/>
        </w:rPr>
        <w:t>আন-নাহল</w:t>
      </w:r>
      <w:r w:rsidR="00AD4DBB">
        <w:rPr>
          <w:rFonts w:ascii="Traditional Arabic" w:eastAsia="Times New Roman" w:hAnsi="Times New Roman" w:cs="Kalpurush" w:hint="cs"/>
          <w:color w:val="000000"/>
          <w:sz w:val="24"/>
          <w:szCs w:val="24"/>
          <w:cs/>
          <w:lang w:bidi="bn-BD"/>
        </w:rPr>
        <w:t>,</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 xml:space="preserve">আয়াত: </w:t>
      </w:r>
      <w:r w:rsidRPr="0026010F">
        <w:rPr>
          <w:rFonts w:ascii="Traditional Arabic" w:eastAsia="Times New Roman" w:hAnsi="Times New Roman" w:cs="Kalpurush" w:hint="cs"/>
          <w:color w:val="000000"/>
          <w:sz w:val="24"/>
          <w:szCs w:val="24"/>
          <w:cs/>
          <w:lang w:bidi="bn-BD"/>
        </w:rPr>
        <w:t>১২৫</w:t>
      </w:r>
      <w:r w:rsidR="00AD4DBB">
        <w:rPr>
          <w:rFonts w:ascii="Traditional Arabic" w:eastAsia="Times New Roman" w:hAnsi="Times New Roman" w:cs="Kalpurush" w:hint="cs"/>
          <w:color w:val="000000"/>
          <w:sz w:val="24"/>
          <w:szCs w:val="24"/>
          <w:cs/>
          <w:lang w:bidi="bn-BD"/>
        </w:rPr>
        <w:t>]</w:t>
      </w:r>
    </w:p>
    <w:p w:rsidR="0026010F" w:rsidRPr="00AD4DBB" w:rsidRDefault="0026010F" w:rsidP="00AD4DBB">
      <w:pPr>
        <w:bidi w:val="0"/>
        <w:jc w:val="both"/>
        <w:rPr>
          <w:rFonts w:ascii="Kalpurush" w:eastAsia="Times New Roman" w:hAnsi="Kalpurush" w:cs="Kalpurush"/>
          <w:color w:val="000000"/>
          <w:sz w:val="24"/>
          <w:szCs w:val="24"/>
          <w:rtl/>
          <w:cs/>
          <w:lang w:bidi="bn-BD"/>
        </w:rPr>
      </w:pPr>
      <w:r w:rsidRPr="0026010F">
        <w:rPr>
          <w:rFonts w:ascii="Times New Roman" w:eastAsia="Times New Roman" w:hAnsi="Times New Roman" w:cs="Kalpurush" w:hint="cs"/>
          <w:sz w:val="24"/>
          <w:szCs w:val="24"/>
          <w:cs/>
          <w:lang w:bidi="bn-BD"/>
        </w:rPr>
        <w:t>আল্লাহ তা‘আলা আরও</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AD4DBB" w:rsidRDefault="0026010F" w:rsidP="00AD4DBB">
      <w:pPr>
        <w:widowControl w:val="0"/>
        <w:autoSpaceDE w:val="0"/>
        <w:autoSpaceDN w:val="0"/>
        <w:adjustRightInd w:val="0"/>
        <w:jc w:val="both"/>
        <w:rPr>
          <w:rFonts w:ascii="Times New Roman" w:eastAsia="Times New Roman" w:hAnsi="Times New Roman" w:cs="KFGQPC Uthmanic Script HAFS"/>
          <w:color w:val="008000"/>
          <w:sz w:val="24"/>
          <w:szCs w:val="24"/>
        </w:rPr>
      </w:pPr>
      <w:r w:rsidRPr="0026010F">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فَلَوۡلَا نَفَرَ مِن كُلِّ فِرۡقَة</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 مِّنۡهُمۡ طَآئِفَةٞ لِّيَتَفَقَّهُواْ فِي ٱلدِّينِ </w:t>
      </w:r>
      <w:r w:rsidRPr="0026010F">
        <w:rPr>
          <w:rFonts w:ascii="Times New Roman" w:eastAsia="Times New Roman" w:hAnsi="Times New Roman" w:cs="KFGQPC Uthmanic Script HAFS"/>
          <w:color w:val="008000"/>
          <w:sz w:val="24"/>
          <w:szCs w:val="24"/>
          <w:rtl/>
        </w:rPr>
        <w:t xml:space="preserve">وَلِيُنذِرُواْ قَوۡمَهُمۡ إِذَا رَجَعُوٓاْ إِلَيۡهِمۡ لَعَلَّهُمۡ يَحۡذَرُونَ ١٢٢ </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w:t>
      </w:r>
      <w:bookmarkStart w:id="14" w:name="س9"/>
      <w:r w:rsidRPr="0026010F">
        <w:rPr>
          <w:rFonts w:ascii="Times New Roman" w:eastAsia="Times New Roman" w:hAnsi="Times New Roman" w:cs="KFGQPC Uthmanic Script HAFS" w:hint="cs"/>
          <w:color w:val="008000"/>
          <w:sz w:val="24"/>
          <w:szCs w:val="24"/>
          <w:rtl/>
        </w:rPr>
        <w:t>سُورَةُ</w:t>
      </w:r>
      <w:bookmarkEnd w:id="14"/>
      <w:r w:rsidRPr="0026010F">
        <w:rPr>
          <w:rFonts w:ascii="Times New Roman" w:eastAsia="Times New Roman" w:hAnsi="Times New Roman" w:cs="KFGQPC Uthmanic Script HAFS" w:hint="cs"/>
          <w:color w:val="008000"/>
          <w:sz w:val="24"/>
          <w:szCs w:val="24"/>
          <w:rtl/>
        </w:rPr>
        <w:t xml:space="preserve"> التَّو</w:t>
      </w:r>
      <w:r w:rsidRPr="0026010F">
        <w:rPr>
          <w:rFonts w:ascii="Times New Roman" w:eastAsia="Times New Roman" w:hAnsi="Times New Roman" w:cs="KFGQPC Uthmanic Script HAFS"/>
          <w:color w:val="008000"/>
          <w:sz w:val="24"/>
          <w:szCs w:val="24"/>
          <w:rtl/>
        </w:rPr>
        <w:t>ۡ</w:t>
      </w:r>
      <w:r w:rsidRPr="0026010F">
        <w:rPr>
          <w:rFonts w:ascii="Times New Roman" w:eastAsia="Times New Roman" w:hAnsi="Times New Roman" w:cs="KFGQPC Uthmanic Script HAFS" w:hint="cs"/>
          <w:color w:val="008000"/>
          <w:sz w:val="24"/>
          <w:szCs w:val="24"/>
          <w:rtl/>
        </w:rPr>
        <w:t>بَةِ</w:t>
      </w:r>
      <w:r w:rsidRPr="0026010F">
        <w:rPr>
          <w:rFonts w:ascii="Times New Roman" w:eastAsia="Times New Roman" w:hAnsi="Times New Roman" w:cs="KFGQPC Uthman Taha Naskh" w:hint="cs"/>
          <w:color w:val="008000"/>
          <w:sz w:val="24"/>
          <w:szCs w:val="24"/>
          <w:rtl/>
        </w:rPr>
        <w:t>: 122</w:t>
      </w:r>
      <w:r w:rsidR="002315E6">
        <w:rPr>
          <w:rFonts w:ascii="Times New Roman" w:eastAsia="Times New Roman" w:hAnsi="Times New Roman" w:cs="KFGQPC Uthman Taha Naskh" w:hint="cs"/>
          <w:color w:val="008000"/>
          <w:sz w:val="24"/>
          <w:szCs w:val="24"/>
          <w:rtl/>
        </w:rPr>
        <w:t>]</w:t>
      </w:r>
      <w:r w:rsidRPr="0026010F">
        <w:rPr>
          <w:rFonts w:ascii="Times New Roman" w:eastAsia="Times New Roman" w:hAnsi="Times New Roman" w:cs="KFGQPC Uthman Taha Naskh" w:hint="cs"/>
          <w:color w:val="008000"/>
          <w:sz w:val="24"/>
          <w:szCs w:val="24"/>
          <w:rtl/>
        </w:rPr>
        <w:t xml:space="preserve">                                                                                   </w:t>
      </w:r>
      <w:r w:rsidR="00AD4DBB">
        <w:rPr>
          <w:rFonts w:ascii="Times New Roman" w:eastAsia="Times New Roman" w:hAnsi="Times New Roman" w:cs="KFGQPC Uthman Taha Naskh" w:hint="cs"/>
          <w:color w:val="008000"/>
          <w:sz w:val="24"/>
          <w:szCs w:val="24"/>
          <w:rtl/>
        </w:rPr>
        <w:t xml:space="preserve">                               </w:t>
      </w:r>
    </w:p>
    <w:p w:rsidR="0026010F" w:rsidRPr="0026010F" w:rsidRDefault="0026010F" w:rsidP="00AD4DBB">
      <w:pPr>
        <w:bidi w:val="0"/>
        <w:jc w:val="both"/>
        <w:rPr>
          <w:rFonts w:ascii="Traditional Arabic" w:eastAsia="Times New Roman" w:hAnsi="Times New Roman" w:cs="Times New Roman"/>
          <w:color w:val="000000"/>
          <w:sz w:val="24"/>
          <w:szCs w:val="24"/>
          <w:rtl/>
        </w:rPr>
      </w:pPr>
      <w:r w:rsidRPr="0026010F">
        <w:rPr>
          <w:rFonts w:ascii="Traditional Arabic" w:eastAsia="Times New Roman" w:hAnsi="Times New Roman" w:cs="Kalpurush" w:hint="cs"/>
          <w:color w:val="000000"/>
          <w:sz w:val="24"/>
          <w:szCs w:val="24"/>
          <w:cs/>
          <w:lang w:bidi="bn-BD"/>
        </w:rPr>
        <w:t xml:space="preserve">“তাদের প্রত্যেক দলের একটি অংশ কেন বের হয় না কেন, যাতে তারা দীন সম্বন্ধে জ্ঞান অনুশীলন করতে পারে এবং তাদের সম্প্রদায়কে </w:t>
      </w:r>
      <w:r w:rsidRPr="0026010F">
        <w:rPr>
          <w:rFonts w:ascii="Traditional Arabic" w:eastAsia="Times New Roman" w:hAnsi="Times New Roman" w:cs="Kalpurush" w:hint="cs"/>
          <w:color w:val="000000"/>
          <w:sz w:val="24"/>
          <w:szCs w:val="24"/>
          <w:cs/>
          <w:lang w:bidi="bn-BD"/>
        </w:rPr>
        <w:lastRenderedPageBreak/>
        <w:t>সতর্ক করতে পারে, যখন তারা তাদের নিকট ফিরে আসবে; আশা করা যায় তারা সতর্ক হবে।”</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আত-তাওবা</w:t>
      </w:r>
      <w:r w:rsidR="00AD4D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১২২</w:t>
      </w:r>
      <w:r w:rsidR="00AD4DBB">
        <w:rPr>
          <w:rFonts w:ascii="Traditional Arabic" w:eastAsia="Times New Roman" w:hAnsi="Times New Roman" w:cs="Kalpurush" w:hint="cs"/>
          <w:color w:val="000000"/>
          <w:sz w:val="24"/>
          <w:szCs w:val="24"/>
          <w:cs/>
          <w:lang w:bidi="bn-BD"/>
        </w:rPr>
        <w:t>]</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Times New Roman" w:eastAsia="Times New Roman" w:hAnsi="Times New Roman" w:cs="Kalpurush" w:hint="cs"/>
          <w:sz w:val="24"/>
          <w:szCs w:val="24"/>
          <w:cs/>
          <w:lang w:bidi="bn-BD"/>
        </w:rPr>
        <w:t>আল্লাহ তা‘আলা আরও</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26010F" w:rsidRDefault="0026010F" w:rsidP="00AD4DBB">
      <w:pPr>
        <w:jc w:val="both"/>
        <w:rPr>
          <w:rFonts w:ascii="Times New Roman" w:eastAsia="Times New Roman" w:hAnsi="Times New Roman" w:cs="KFGQPC Uthmanic Script HAFS"/>
          <w:color w:val="008000"/>
          <w:sz w:val="24"/>
          <w:szCs w:val="24"/>
        </w:rPr>
      </w:pPr>
      <w:r w:rsidRPr="0026010F">
        <w:rPr>
          <w:rFonts w:ascii="Traditional Arabic" w:eastAsia="Times New Roman" w:hAnsi="Times New Roman" w:cs="Kalpurush" w:hint="cs"/>
          <w:color w:val="000000"/>
          <w:sz w:val="24"/>
          <w:szCs w:val="24"/>
          <w:cs/>
          <w:lang w:bidi="bn-BD"/>
        </w:rPr>
        <w:t xml:space="preserve"> </w:t>
      </w:r>
      <w:r w:rsidR="001A15BB">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hint="cs"/>
          <w:color w:val="008000"/>
          <w:sz w:val="24"/>
          <w:szCs w:val="24"/>
          <w:rtl/>
        </w:rPr>
        <w:t xml:space="preserve">قُلۡ </w:t>
      </w:r>
      <w:r w:rsidRPr="0026010F">
        <w:rPr>
          <w:rFonts w:ascii="Times New Roman" w:eastAsia="Times New Roman" w:hAnsi="Times New Roman" w:cs="KFGQPC Uthmanic Script HAFS"/>
          <w:color w:val="008000"/>
          <w:sz w:val="24"/>
          <w:szCs w:val="24"/>
          <w:rtl/>
        </w:rPr>
        <w:t>هَٰذِهِۦ سَبِيلِيٓ أَدۡعُوٓاْ إِلَى ٱللَّهِۚ عَلَىٰ بَصِيرَةٍ أَنَا۠ وَمَنِ ٱتَّبَعَنِيۖ وَسُبۡحَٰنَ ٱللَّهِ وَمَآ</w:t>
      </w:r>
      <w:r w:rsidR="00AD4DBB">
        <w:rPr>
          <w:rFonts w:ascii="Times New Roman" w:eastAsia="Times New Roman" w:hAnsi="Times New Roman" w:cs="KFGQPC Uthmanic Script HAFS"/>
          <w:color w:val="008000"/>
          <w:sz w:val="24"/>
          <w:szCs w:val="24"/>
          <w:rtl/>
        </w:rPr>
        <w:t xml:space="preserve"> أَنَا۠ مِنَ ٱلۡمُشۡرِكِينَ ١٠٨</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w:t>
      </w:r>
      <w:bookmarkStart w:id="15" w:name="س12"/>
      <w:r w:rsidRPr="0026010F">
        <w:rPr>
          <w:rFonts w:ascii="Times New Roman" w:eastAsia="Times New Roman" w:hAnsi="Times New Roman" w:cs="KFGQPC Uthman Taha Naskh" w:hint="cs"/>
          <w:color w:val="008000"/>
          <w:sz w:val="24"/>
          <w:szCs w:val="24"/>
          <w:rtl/>
        </w:rPr>
        <w:t xml:space="preserve"> </w:t>
      </w:r>
      <w:r w:rsidRPr="0026010F">
        <w:rPr>
          <w:rFonts w:ascii="Times New Roman" w:eastAsia="Times New Roman" w:hAnsi="Times New Roman" w:cs="KFGQPC Uthmanic Script HAFS" w:hint="cs"/>
          <w:color w:val="008000"/>
          <w:sz w:val="24"/>
          <w:szCs w:val="24"/>
          <w:rtl/>
        </w:rPr>
        <w:t>سُورَةُ</w:t>
      </w:r>
      <w:bookmarkEnd w:id="15"/>
      <w:r w:rsidRPr="0026010F">
        <w:rPr>
          <w:rFonts w:ascii="Times New Roman" w:eastAsia="Times New Roman" w:hAnsi="Times New Roman" w:cs="KFGQPC Uthmanic Script HAFS" w:hint="cs"/>
          <w:color w:val="008000"/>
          <w:sz w:val="24"/>
          <w:szCs w:val="24"/>
          <w:rtl/>
        </w:rPr>
        <w:t xml:space="preserve"> يُوسُفَ</w:t>
      </w:r>
      <w:r w:rsidRPr="0026010F">
        <w:rPr>
          <w:rFonts w:ascii="Times New Roman" w:eastAsia="Times New Roman" w:hAnsi="Times New Roman" w:cs="KFGQPC Uthman Taha Naskh" w:hint="cs"/>
          <w:color w:val="008000"/>
          <w:sz w:val="24"/>
          <w:szCs w:val="24"/>
          <w:rtl/>
        </w:rPr>
        <w:t>: 108</w:t>
      </w:r>
      <w:r w:rsidR="002315E6">
        <w:rPr>
          <w:rFonts w:ascii="Times New Roman" w:eastAsia="Times New Roman" w:hAnsi="Times New Roman" w:cs="KFGQPC Uthman Taha Naskh" w:hint="cs"/>
          <w:color w:val="008000"/>
          <w:sz w:val="24"/>
          <w:szCs w:val="24"/>
          <w:rtl/>
        </w:rPr>
        <w:t>]</w:t>
      </w:r>
      <w:r w:rsidRPr="0026010F">
        <w:rPr>
          <w:rFonts w:ascii="Times New Roman" w:eastAsia="Times New Roman" w:hAnsi="Times New Roman" w:cs="KFGQPC Uthman Taha Naskh" w:hint="cs"/>
          <w:color w:val="008000"/>
          <w:sz w:val="24"/>
          <w:szCs w:val="24"/>
          <w:rtl/>
        </w:rPr>
        <w:t xml:space="preserve">                                                                                                                                                </w:t>
      </w:r>
    </w:p>
    <w:p w:rsidR="0026010F" w:rsidRPr="00AD4DBB" w:rsidRDefault="0026010F" w:rsidP="00AD4DBB">
      <w:pPr>
        <w:bidi w:val="0"/>
        <w:jc w:val="both"/>
        <w:rPr>
          <w:rFonts w:ascii="Traditional Arabic" w:eastAsia="Times New Roman" w:hAnsi="Times New Roman" w:cs="Kalpurush"/>
          <w:color w:val="000000"/>
          <w:sz w:val="24"/>
          <w:szCs w:val="30"/>
          <w:rtl/>
          <w:cs/>
          <w:lang w:bidi="bn-BD"/>
        </w:rPr>
      </w:pPr>
      <w:r w:rsidRPr="0026010F">
        <w:rPr>
          <w:rFonts w:ascii="Traditional Arabic" w:eastAsia="Times New Roman" w:hAnsi="Times New Roman" w:cs="Kalpurush" w:hint="cs"/>
          <w:color w:val="000000"/>
          <w:sz w:val="24"/>
          <w:szCs w:val="24"/>
          <w:cs/>
          <w:lang w:bidi="bn-BD"/>
        </w:rPr>
        <w:t>“বল, এটাই আমার পথ; আল্লাহর প্রতি</w:t>
      </w:r>
      <w:r w:rsidR="00AD4DBB">
        <w:rPr>
          <w:rFonts w:ascii="Traditional Arabic" w:eastAsia="Times New Roman" w:hAnsi="Times New Roman" w:cs="Kalpurush" w:hint="cs"/>
          <w:color w:val="000000"/>
          <w:sz w:val="24"/>
          <w:szCs w:val="24"/>
          <w:cs/>
          <w:lang w:bidi="bn-BD"/>
        </w:rPr>
        <w:t xml:space="preserve"> মানুষকে আমি আহ্বান করি সজ্ঞানে-০</w:t>
      </w:r>
      <w:r w:rsidRPr="0026010F">
        <w:rPr>
          <w:rFonts w:ascii="Traditional Arabic" w:eastAsia="Times New Roman" w:hAnsi="Times New Roman" w:cs="Kalpurush" w:hint="cs"/>
          <w:color w:val="000000"/>
          <w:sz w:val="24"/>
          <w:szCs w:val="24"/>
          <w:cs/>
          <w:lang w:bidi="bn-BD"/>
        </w:rPr>
        <w:t xml:space="preserve"> আমি এবং আমার অনুসারীগণও। আল্লাহ মহিমান্বিত এবং যারা আল্লাহর শরীক করে আমি তাদের অন্তর্ভুক্ত নয়।”</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ইউসূফ</w:t>
      </w:r>
      <w:r w:rsidR="00AD4D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১০৮</w:t>
      </w:r>
      <w:r w:rsidR="00AD4DBB">
        <w:rPr>
          <w:rFonts w:ascii="Traditional Arabic" w:eastAsia="Times New Roman" w:hAnsi="Times New Roman" w:cs="Kalpurush" w:hint="cs"/>
          <w:color w:val="000000"/>
          <w:sz w:val="24"/>
          <w:szCs w:val="24"/>
          <w:cs/>
          <w:lang w:bidi="bn-BD"/>
        </w:rPr>
        <w:t>]</w:t>
      </w:r>
    </w:p>
    <w:p w:rsidR="0026010F" w:rsidRPr="00AD4DBB" w:rsidRDefault="0026010F" w:rsidP="00AD4DBB">
      <w:pPr>
        <w:bidi w:val="0"/>
        <w:jc w:val="both"/>
        <w:rPr>
          <w:rFonts w:ascii="Kalpurush" w:eastAsia="Times New Roman" w:hAnsi="Kalpurush" w:cs="Kalpurush"/>
          <w:color w:val="000000"/>
          <w:sz w:val="24"/>
          <w:szCs w:val="24"/>
          <w:rtl/>
          <w:cs/>
          <w:lang w:bidi="bn-BD"/>
        </w:rPr>
      </w:pPr>
      <w:r w:rsidRPr="0026010F">
        <w:rPr>
          <w:rFonts w:ascii="Times New Roman" w:eastAsia="Times New Roman" w:hAnsi="Times New Roman" w:cs="Kalpurush" w:hint="cs"/>
          <w:sz w:val="24"/>
          <w:szCs w:val="24"/>
          <w:cs/>
          <w:lang w:bidi="bn-BD"/>
        </w:rPr>
        <w:t>আল্লাহ তা‘আলা আরও</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26010F" w:rsidRDefault="0026010F" w:rsidP="00AD4DBB">
      <w:pPr>
        <w:widowControl w:val="0"/>
        <w:autoSpaceDE w:val="0"/>
        <w:autoSpaceDN w:val="0"/>
        <w:adjustRightInd w:val="0"/>
        <w:jc w:val="both"/>
        <w:rPr>
          <w:rFonts w:ascii="Traditional Arabic" w:eastAsia="Times New Roman" w:hAnsi="Times New Roman" w:cs="Kalpurush"/>
          <w:color w:val="000000"/>
          <w:sz w:val="24"/>
          <w:szCs w:val="24"/>
          <w:lang w:bidi="bn-BD"/>
        </w:rPr>
      </w:pPr>
      <w:r w:rsidRPr="0026010F">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وَٱلۡمُؤۡمِنُونَ وَٱلۡمُؤۡمِنَٰتُ بَعۡضُهُمۡ أَوۡلِيَآءُ بَعۡض</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يَأۡمُرُونَ بِٱلۡمَعۡرُوفِ وَيَنۡهَوۡنَ عَنِ ٱلۡمُنكَرِ</w:t>
      </w:r>
      <w:r w:rsidRPr="0026010F">
        <w:rPr>
          <w:rFonts w:ascii="Times New Roman" w:eastAsia="Times New Roman" w:hAnsi="Times New Roman" w:cs="KFGQPC Uthmanic Script HAFS"/>
          <w:color w:val="008000"/>
          <w:sz w:val="24"/>
          <w:szCs w:val="24"/>
          <w:rtl/>
        </w:rPr>
        <w:t xml:space="preserve"> </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 xml:space="preserve">[ </w:t>
      </w:r>
      <w:r w:rsidRPr="0026010F">
        <w:rPr>
          <w:rFonts w:ascii="Times New Roman" w:eastAsia="Times New Roman" w:hAnsi="Times New Roman" w:cs="KFGQPC Uthmanic Script HAFS" w:hint="cs"/>
          <w:color w:val="008000"/>
          <w:sz w:val="24"/>
          <w:szCs w:val="24"/>
          <w:rtl/>
        </w:rPr>
        <w:t>سُورَةُ التَّو</w:t>
      </w:r>
      <w:r w:rsidRPr="0026010F">
        <w:rPr>
          <w:rFonts w:ascii="Times New Roman" w:eastAsia="Times New Roman" w:hAnsi="Times New Roman" w:cs="KFGQPC Uthmanic Script HAFS"/>
          <w:color w:val="008000"/>
          <w:sz w:val="24"/>
          <w:szCs w:val="24"/>
          <w:rtl/>
        </w:rPr>
        <w:t>ۡ</w:t>
      </w:r>
      <w:r w:rsidRPr="0026010F">
        <w:rPr>
          <w:rFonts w:ascii="Times New Roman" w:eastAsia="Times New Roman" w:hAnsi="Times New Roman" w:cs="KFGQPC Uthmanic Script HAFS" w:hint="cs"/>
          <w:color w:val="008000"/>
          <w:sz w:val="24"/>
          <w:szCs w:val="24"/>
          <w:rtl/>
        </w:rPr>
        <w:t>بَةِ</w:t>
      </w:r>
      <w:r w:rsidRPr="0026010F">
        <w:rPr>
          <w:rFonts w:ascii="Times New Roman" w:eastAsia="Times New Roman" w:hAnsi="Times New Roman" w:cs="KFGQPC Uthman Taha Naskh" w:hint="cs"/>
          <w:color w:val="008000"/>
          <w:sz w:val="24"/>
          <w:szCs w:val="24"/>
          <w:rtl/>
        </w:rPr>
        <w:t>: 71</w:t>
      </w:r>
      <w:r w:rsidR="002315E6">
        <w:rPr>
          <w:rFonts w:ascii="Times New Roman" w:eastAsia="Times New Roman" w:hAnsi="Times New Roman" w:cs="KFGQPC Uthman Taha Naskh" w:hint="cs"/>
          <w:color w:val="008000"/>
          <w:sz w:val="24"/>
          <w:szCs w:val="24"/>
          <w:rtl/>
        </w:rPr>
        <w:t>]</w:t>
      </w:r>
      <w:r w:rsidRPr="0026010F">
        <w:rPr>
          <w:rFonts w:ascii="Times New Roman" w:eastAsia="Times New Roman" w:hAnsi="Times New Roman" w:cs="KFGQPC Uthman Taha Naskh" w:hint="cs"/>
          <w:color w:val="008000"/>
          <w:sz w:val="24"/>
          <w:szCs w:val="24"/>
          <w:rtl/>
        </w:rPr>
        <w:t xml:space="preserve">       </w:t>
      </w:r>
    </w:p>
    <w:p w:rsidR="0026010F" w:rsidRPr="0026010F" w:rsidRDefault="0026010F" w:rsidP="00AD4DBB">
      <w:pPr>
        <w:bidi w:val="0"/>
        <w:jc w:val="both"/>
        <w:rPr>
          <w:rFonts w:ascii="Traditional Arabic" w:eastAsia="Times New Roman" w:hAnsi="Times New Roman" w:cs="Times New Roman"/>
          <w:color w:val="000000"/>
          <w:sz w:val="24"/>
          <w:szCs w:val="24"/>
          <w:rtl/>
        </w:rPr>
      </w:pPr>
      <w:r w:rsidRPr="0026010F">
        <w:rPr>
          <w:rFonts w:ascii="Traditional Arabic" w:eastAsia="Times New Roman" w:hAnsi="Times New Roman" w:cs="Kalpurush" w:hint="cs"/>
          <w:color w:val="000000"/>
          <w:sz w:val="24"/>
          <w:szCs w:val="24"/>
          <w:cs/>
          <w:lang w:bidi="bn-BD"/>
        </w:rPr>
        <w:t>“মুমিন নর ও মুমিন নারী একে অপরের বন্ধু, তারা সৎকাজের নির্দেশ দেয় এবং অসৎকাজের নিষেধ করে।”</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আত-তাওবা</w:t>
      </w:r>
      <w:r w:rsidR="00AD4DBB">
        <w:rPr>
          <w:rFonts w:ascii="Traditional Arabic" w:eastAsia="Times New Roman" w:hAnsi="Times New Roman" w:cs="Kalpurush" w:hint="cs"/>
          <w:color w:val="000000"/>
          <w:sz w:val="24"/>
          <w:szCs w:val="24"/>
          <w:cs/>
          <w:lang w:bidi="bn-BD"/>
        </w:rPr>
        <w:t>হ, আয়াত</w:t>
      </w:r>
      <w:r w:rsidRPr="0026010F">
        <w:rPr>
          <w:rFonts w:ascii="Traditional Arabic" w:eastAsia="Times New Roman" w:hAnsi="Times New Roman" w:cs="Kalpurush" w:hint="cs"/>
          <w:color w:val="000000"/>
          <w:sz w:val="24"/>
          <w:szCs w:val="24"/>
          <w:cs/>
          <w:lang w:bidi="bn-BD"/>
        </w:rPr>
        <w:t>: ৭১</w:t>
      </w:r>
      <w:r w:rsidR="00AD4DBB">
        <w:rPr>
          <w:rFonts w:ascii="Traditional Arabic" w:eastAsia="Times New Roman" w:hAnsi="Times New Roman" w:cs="Kalpurush" w:hint="cs"/>
          <w:color w:val="000000"/>
          <w:sz w:val="24"/>
          <w:szCs w:val="24"/>
          <w:cs/>
          <w:lang w:bidi="bn-BD"/>
        </w:rPr>
        <w:t>]</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Times New Roman" w:eastAsia="Times New Roman" w:hAnsi="Times New Roman" w:cs="Kalpurush" w:hint="cs"/>
          <w:sz w:val="24"/>
          <w:szCs w:val="24"/>
          <w:cs/>
          <w:lang w:bidi="bn-BD"/>
        </w:rPr>
        <w:t>আল্লাহ তা‘আলা আরও</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AD4DBB" w:rsidRDefault="0026010F" w:rsidP="00AD4DBB">
      <w:pPr>
        <w:jc w:val="both"/>
        <w:rPr>
          <w:rFonts w:ascii="Times New Roman" w:eastAsia="Times New Roman" w:hAnsi="Times New Roman" w:cs="Kalpurush"/>
          <w:color w:val="008000"/>
          <w:sz w:val="24"/>
          <w:szCs w:val="24"/>
          <w:lang w:bidi="bn-BD"/>
        </w:rPr>
      </w:pPr>
      <w:r w:rsidRPr="0026010F">
        <w:rPr>
          <w:rFonts w:ascii="Traditional Arabic" w:eastAsia="Times New Roman" w:hAnsi="Times New Roman" w:cs="Kalpurush" w:hint="cs"/>
          <w:color w:val="000000"/>
          <w:sz w:val="24"/>
          <w:szCs w:val="24"/>
          <w:cs/>
          <w:lang w:bidi="bn-BD"/>
        </w:rPr>
        <w:t xml:space="preserve"> </w:t>
      </w:r>
      <w:r w:rsidRPr="0026010F">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ٱلۡمُنَٰفِقُونَ وَٱلۡمُنَٰفِقَٰتُ بَعۡضُهُم مِّنۢ بَعۡض</w:t>
      </w:r>
      <w:r w:rsidRPr="0026010F">
        <w:rPr>
          <w:rFonts w:ascii="Jameel Noori Nastaleeq" w:eastAsia="Times New Roman" w:hAnsi="Jameel Noori Nastaleeq" w:cs="KFGQPC Uthmanic Script HAFS" w:hint="cs"/>
          <w:color w:val="008000"/>
          <w:sz w:val="24"/>
          <w:szCs w:val="24"/>
          <w:rtl/>
        </w:rPr>
        <w:t>ٖ</w:t>
      </w:r>
      <w:r w:rsidRPr="0026010F">
        <w:rPr>
          <w:rFonts w:ascii="Times New Roman" w:eastAsia="Times New Roman" w:hAnsi="Times New Roman" w:cs="KFGQPC Uthmanic Script HAFS" w:hint="cs"/>
          <w:color w:val="008000"/>
          <w:sz w:val="24"/>
          <w:szCs w:val="24"/>
          <w:rtl/>
        </w:rPr>
        <w:t xml:space="preserve">ۚ يَأۡمُرُونَ بِٱلۡمُنكَرِ وَيَنۡهَوۡنَ </w:t>
      </w:r>
      <w:r w:rsidRPr="0026010F">
        <w:rPr>
          <w:rFonts w:ascii="Times New Roman" w:eastAsia="Times New Roman" w:hAnsi="Times New Roman" w:cs="KFGQPC Uthmanic Script HAFS"/>
          <w:color w:val="008000"/>
          <w:sz w:val="24"/>
          <w:szCs w:val="24"/>
          <w:rtl/>
        </w:rPr>
        <w:t xml:space="preserve">عَنِ ٱلۡمَعۡرُوفِ </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 xml:space="preserve">[ </w:t>
      </w:r>
      <w:r w:rsidRPr="0026010F">
        <w:rPr>
          <w:rFonts w:ascii="Times New Roman" w:eastAsia="Times New Roman" w:hAnsi="Times New Roman" w:cs="KFGQPC Uthmanic Script HAFS" w:hint="cs"/>
          <w:color w:val="008000"/>
          <w:sz w:val="24"/>
          <w:szCs w:val="24"/>
          <w:rtl/>
        </w:rPr>
        <w:t>سُورَةُ التَّو</w:t>
      </w:r>
      <w:r w:rsidRPr="0026010F">
        <w:rPr>
          <w:rFonts w:ascii="Times New Roman" w:eastAsia="Times New Roman" w:hAnsi="Times New Roman" w:cs="KFGQPC Uthmanic Script HAFS"/>
          <w:color w:val="008000"/>
          <w:sz w:val="24"/>
          <w:szCs w:val="24"/>
          <w:rtl/>
        </w:rPr>
        <w:t>ۡ</w:t>
      </w:r>
      <w:r w:rsidRPr="0026010F">
        <w:rPr>
          <w:rFonts w:ascii="Times New Roman" w:eastAsia="Times New Roman" w:hAnsi="Times New Roman" w:cs="KFGQPC Uthmanic Script HAFS" w:hint="cs"/>
          <w:color w:val="008000"/>
          <w:sz w:val="24"/>
          <w:szCs w:val="24"/>
          <w:rtl/>
        </w:rPr>
        <w:t>بَةِ</w:t>
      </w:r>
      <w:r w:rsidR="00AD4DBB">
        <w:rPr>
          <w:rFonts w:ascii="Times New Roman" w:eastAsia="Times New Roman" w:hAnsi="Times New Roman" w:cs="KFGQPC Uthman Taha Naskh" w:hint="cs"/>
          <w:color w:val="008000"/>
          <w:sz w:val="24"/>
          <w:szCs w:val="24"/>
          <w:rtl/>
        </w:rPr>
        <w:t>:  67]</w:t>
      </w:r>
    </w:p>
    <w:p w:rsidR="0026010F" w:rsidRPr="0026010F" w:rsidRDefault="0026010F" w:rsidP="00AD4DBB">
      <w:pPr>
        <w:bidi w:val="0"/>
        <w:jc w:val="both"/>
        <w:rPr>
          <w:rFonts w:ascii="Traditional Arabic" w:eastAsia="Times New Roman" w:hAnsi="Times New Roman" w:cs="Times New Roman"/>
          <w:color w:val="000000"/>
          <w:sz w:val="24"/>
          <w:szCs w:val="24"/>
          <w:rtl/>
        </w:rPr>
      </w:pPr>
      <w:r w:rsidRPr="0026010F">
        <w:rPr>
          <w:rFonts w:ascii="Traditional Arabic" w:eastAsia="Times New Roman" w:hAnsi="Times New Roman" w:cs="Kalpurush" w:hint="cs"/>
          <w:color w:val="000000"/>
          <w:sz w:val="24"/>
          <w:szCs w:val="24"/>
          <w:cs/>
          <w:lang w:bidi="bn-BD"/>
        </w:rPr>
        <w:lastRenderedPageBreak/>
        <w:t>“মুনাফিক নর ও মুনাফিক নারী একে অপরের অনুরূপ, তারা অসৎকর্মের নির্দেশ দেয় এবং সৎকর্ম নিষেধ করে।”</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আত-তাওবা</w:t>
      </w:r>
      <w:r w:rsidR="00AD4DBB">
        <w:rPr>
          <w:rFonts w:ascii="Traditional Arabic" w:eastAsia="Times New Roman" w:hAnsi="Times New Roman" w:cs="Kalpurush" w:hint="cs"/>
          <w:color w:val="000000"/>
          <w:sz w:val="24"/>
          <w:szCs w:val="24"/>
          <w:cs/>
          <w:lang w:bidi="bn-BD"/>
        </w:rPr>
        <w:t>হ</w:t>
      </w:r>
      <w:r w:rsidRPr="0026010F">
        <w:rPr>
          <w:rFonts w:ascii="Traditional Arabic" w:eastAsia="Times New Roman" w:hAnsi="Times New Roman" w:cs="Kalpurush" w:hint="cs"/>
          <w:color w:val="000000"/>
          <w:sz w:val="24"/>
          <w:szCs w:val="24"/>
          <w:cs/>
          <w:lang w:bidi="bn-BD"/>
        </w:rPr>
        <w:t>: ৬৭</w:t>
      </w:r>
      <w:r w:rsidR="00AD4DBB">
        <w:rPr>
          <w:rFonts w:ascii="Traditional Arabic" w:eastAsia="Times New Roman" w:hAnsi="Times New Roman" w:cs="Kalpurush" w:hint="cs"/>
          <w:color w:val="000000"/>
          <w:sz w:val="24"/>
          <w:szCs w:val="24"/>
          <w:cs/>
          <w:lang w:bidi="bn-BD"/>
        </w:rPr>
        <w:t>]</w:t>
      </w:r>
    </w:p>
    <w:p w:rsidR="0026010F" w:rsidRPr="00AD4DBB" w:rsidRDefault="0026010F" w:rsidP="00AD4DBB">
      <w:pPr>
        <w:bidi w:val="0"/>
        <w:jc w:val="both"/>
        <w:rPr>
          <w:rFonts w:ascii="Kalpurush" w:eastAsia="Times New Roman" w:hAnsi="Kalpurush" w:cs="Kalpurush"/>
          <w:color w:val="000000"/>
          <w:sz w:val="24"/>
          <w:szCs w:val="24"/>
          <w:rtl/>
          <w:cs/>
          <w:lang w:bidi="bn-BD"/>
        </w:rPr>
      </w:pPr>
      <w:r w:rsidRPr="0026010F">
        <w:rPr>
          <w:rFonts w:ascii="Times New Roman" w:eastAsia="Times New Roman" w:hAnsi="Times New Roman" w:cs="Kalpurush" w:hint="cs"/>
          <w:sz w:val="24"/>
          <w:szCs w:val="24"/>
          <w:cs/>
          <w:lang w:bidi="bn-BD"/>
        </w:rPr>
        <w:t>আল্লাহ তা‘আলা আরও</w:t>
      </w:r>
      <w:r w:rsidR="001A15BB">
        <w:rPr>
          <w:rFonts w:ascii="Times New Roman" w:eastAsia="Times New Roman" w:hAnsi="Times New Roman" w:cs="Kalpurush" w:hint="cs"/>
          <w:sz w:val="24"/>
          <w:szCs w:val="24"/>
          <w:cs/>
          <w:lang w:bidi="bn-BD"/>
        </w:rPr>
        <w:t xml:space="preserve"> বলেন</w:t>
      </w:r>
      <w:r w:rsidR="00AD4DBB">
        <w:rPr>
          <w:rFonts w:ascii="Times New Roman" w:eastAsia="Times New Roman" w:hAnsi="Times New Roman" w:cs="Kalpurush" w:hint="cs"/>
          <w:sz w:val="24"/>
          <w:szCs w:val="24"/>
          <w:cs/>
          <w:lang w:bidi="bn-BD"/>
        </w:rPr>
        <w:t>,</w:t>
      </w:r>
    </w:p>
    <w:p w:rsidR="0026010F" w:rsidRPr="00AD4DBB" w:rsidRDefault="001A15BB" w:rsidP="00AD4DBB">
      <w:pPr>
        <w:widowControl w:val="0"/>
        <w:autoSpaceDE w:val="0"/>
        <w:autoSpaceDN w:val="0"/>
        <w:adjustRightInd w:val="0"/>
        <w:jc w:val="both"/>
        <w:rPr>
          <w:rFonts w:ascii="Times New Roman" w:eastAsia="Times New Roman" w:hAnsi="Times New Roman" w:cs="Kalpurush"/>
          <w:color w:val="008000"/>
          <w:sz w:val="24"/>
          <w:szCs w:val="30"/>
          <w:lang w:bidi="bn-BD"/>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 xml:space="preserve">وَتَوَاصَوۡاْ بِٱلۡحَقِّ وَتَوَاصَوۡاْ بِٱلصَّبۡرِ ٣ </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16" w:name="س103"/>
      <w:r w:rsidR="0026010F" w:rsidRPr="0026010F">
        <w:rPr>
          <w:rFonts w:ascii="Times New Roman" w:eastAsia="Times New Roman" w:hAnsi="Times New Roman" w:cs="KFGQPC Uthman Taha Naskh" w:hint="cs"/>
          <w:color w:val="008000"/>
          <w:sz w:val="24"/>
          <w:szCs w:val="24"/>
          <w:rtl/>
        </w:rPr>
        <w:t xml:space="preserve"> </w:t>
      </w:r>
      <w:r w:rsidR="0026010F" w:rsidRPr="0026010F">
        <w:rPr>
          <w:rFonts w:ascii="Times New Roman" w:eastAsia="Times New Roman" w:hAnsi="Times New Roman" w:cs="KFGQPC Uthmanic Script HAFS" w:hint="cs"/>
          <w:color w:val="008000"/>
          <w:sz w:val="24"/>
          <w:szCs w:val="24"/>
          <w:rtl/>
        </w:rPr>
        <w:t>سُورَةُ</w:t>
      </w:r>
      <w:bookmarkEnd w:id="16"/>
      <w:r w:rsidR="0026010F" w:rsidRPr="0026010F">
        <w:rPr>
          <w:rFonts w:ascii="Times New Roman" w:eastAsia="Times New Roman" w:hAnsi="Times New Roman" w:cs="KFGQPC Uthmanic Script HAFS" w:hint="cs"/>
          <w:color w:val="008000"/>
          <w:sz w:val="24"/>
          <w:szCs w:val="24"/>
          <w:rtl/>
        </w:rPr>
        <w:t xml:space="preserve"> العَص</w:t>
      </w:r>
      <w:r w:rsidR="0026010F" w:rsidRPr="0026010F">
        <w:rPr>
          <w:rFonts w:ascii="Times New Roman" w:eastAsia="Times New Roman" w:hAnsi="Times New Roman" w:cs="KFGQPC Uthmanic Script HAFS"/>
          <w:color w:val="008000"/>
          <w:sz w:val="24"/>
          <w:szCs w:val="24"/>
          <w:rtl/>
        </w:rPr>
        <w:t>ۡ</w:t>
      </w:r>
      <w:r w:rsidR="0026010F" w:rsidRPr="0026010F">
        <w:rPr>
          <w:rFonts w:ascii="Times New Roman" w:eastAsia="Times New Roman" w:hAnsi="Times New Roman" w:cs="KFGQPC Uthmanic Script HAFS" w:hint="cs"/>
          <w:color w:val="008000"/>
          <w:sz w:val="24"/>
          <w:szCs w:val="24"/>
          <w:rtl/>
        </w:rPr>
        <w:t>رِ</w:t>
      </w:r>
      <w:r w:rsidR="0026010F" w:rsidRPr="0026010F">
        <w:rPr>
          <w:rFonts w:ascii="Times New Roman" w:eastAsia="Times New Roman" w:hAnsi="Times New Roman" w:cs="KFGQPC Uthman Taha Naskh" w:hint="cs"/>
          <w:color w:val="008000"/>
          <w:sz w:val="24"/>
          <w:szCs w:val="24"/>
          <w:rtl/>
        </w:rPr>
        <w:t>:3</w:t>
      </w:r>
      <w:r w:rsidR="00AD4DBB" w:rsidRPr="00AD4DBB">
        <w:rPr>
          <w:rFonts w:ascii="Times New Roman" w:eastAsia="Times New Roman" w:hAnsi="Times New Roman" w:cs="KFGQPC Uthman Taha Naskh" w:hint="cs"/>
          <w:color w:val="008000"/>
          <w:sz w:val="24"/>
          <w:szCs w:val="24"/>
          <w:cs/>
          <w:lang w:bidi="bn-BD"/>
        </w:rPr>
        <w:t>[</w:t>
      </w:r>
    </w:p>
    <w:p w:rsidR="0026010F" w:rsidRPr="00AD4DBB" w:rsidRDefault="0026010F" w:rsidP="00AD4DBB">
      <w:pPr>
        <w:bidi w:val="0"/>
        <w:jc w:val="both"/>
        <w:rPr>
          <w:rFonts w:ascii="Traditional Arabic" w:eastAsia="Times New Roman" w:hAnsi="Times New Roman" w:cs="Kalpurush"/>
          <w:color w:val="000000"/>
          <w:sz w:val="24"/>
          <w:szCs w:val="24"/>
          <w:rtl/>
          <w:cs/>
          <w:lang w:bidi="bn-BD"/>
        </w:rPr>
      </w:pPr>
      <w:r w:rsidRPr="0026010F">
        <w:rPr>
          <w:rFonts w:ascii="Traditional Arabic" w:eastAsia="Times New Roman" w:hAnsi="Times New Roman" w:cs="Kalpurush" w:hint="cs"/>
          <w:color w:val="000000"/>
          <w:sz w:val="24"/>
          <w:szCs w:val="24"/>
          <w:cs/>
          <w:lang w:bidi="bn-BD"/>
        </w:rPr>
        <w:t>“এবং যারা পরস্পরকে সত্যের উপদেশ দেয় ও ধৈর্যের উপদেশ দেয়।”</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আল-‘আসর</w:t>
      </w:r>
      <w:r w:rsidR="00AD4D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৩</w:t>
      </w:r>
      <w:r w:rsidR="00AD4DBB" w:rsidRPr="00AD4DBB">
        <w:rPr>
          <w:rFonts w:ascii="Traditional Arabic" w:eastAsia="Times New Roman" w:hAnsi="Times New Roman" w:cs="Kalpurush" w:hint="cs"/>
          <w:color w:val="000000"/>
          <w:sz w:val="24"/>
          <w:szCs w:val="24"/>
          <w:cs/>
          <w:lang w:bidi="bn-BD"/>
        </w:rPr>
        <w:t>]</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 xml:space="preserve">আর সহীহ মুসলিমের মধ্যে তামীম ইবন আওস আদ-দারেমী রাদিয়াল্লাহু ‘আনহু থেকে বর্ণিত, </w:t>
      </w:r>
      <w:r w:rsidRPr="0026010F">
        <w:rPr>
          <w:rFonts w:ascii="Times New Roman" w:eastAsia="Times New Roman" w:hAnsi="Times New Roman" w:cs="Kalpurush" w:hint="cs"/>
          <w:sz w:val="24"/>
          <w:szCs w:val="24"/>
          <w:cs/>
          <w:lang w:bidi="bn-BD"/>
        </w:rPr>
        <w:t xml:space="preserve">নবী </w:t>
      </w:r>
      <w:r w:rsidRPr="0026010F">
        <w:rPr>
          <w:rFonts w:ascii="SutonnyMJ" w:eastAsia="Times New Roman" w:hAnsi="SutonnyMJ" w:cs="Kalpurush" w:hint="cs"/>
          <w:color w:val="000000"/>
          <w:sz w:val="24"/>
          <w:szCs w:val="24"/>
          <w:cs/>
          <w:lang w:bidi="bn-BD"/>
        </w:rPr>
        <w:t>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AD4DBB">
      <w:pPr>
        <w:autoSpaceDE w:val="0"/>
        <w:autoSpaceDN w:val="0"/>
        <w:adjustRightInd w:val="0"/>
        <w:jc w:val="both"/>
        <w:rPr>
          <w:rFonts w:ascii="Times New Roman" w:eastAsia="Times New Roman" w:hAnsi="Times New Roman" w:cs="KFGQPC Uthman Taha Naskh"/>
          <w:color w:val="0000FF"/>
          <w:sz w:val="24"/>
          <w:szCs w:val="24"/>
          <w:lang w:bidi="bn-BD"/>
        </w:rPr>
      </w:pPr>
      <w:r w:rsidRPr="0026010F">
        <w:rPr>
          <w:rFonts w:ascii="Traditional Arabic" w:eastAsia="Times New Roman" w:hAnsi="Times New Roman" w:cs="KFGQPC Uthman Taha Naskh" w:hint="eastAsia"/>
          <w:color w:val="0000FF"/>
          <w:sz w:val="24"/>
          <w:szCs w:val="24"/>
          <w:rtl/>
        </w:rPr>
        <w:t>«الدِّينُ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النَّصِيحَةُ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قُلْنَا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لِمَنْ</w:t>
      </w:r>
      <w:r w:rsidRPr="0026010F">
        <w:rPr>
          <w:rFonts w:ascii="Traditional Arabic" w:eastAsia="Times New Roman" w:hAnsi="Times New Roman" w:cs="KFGQPC Uthman Taha Naskh" w:hint="cs"/>
          <w:color w:val="0000FF"/>
          <w:sz w:val="24"/>
          <w:szCs w:val="24"/>
          <w:rtl/>
        </w:rPr>
        <w:t xml:space="preserve">؟ </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قَالَ</w:t>
      </w:r>
      <w:r w:rsidRPr="0026010F">
        <w:rPr>
          <w:rFonts w:ascii="Traditional Arabic" w:eastAsia="Times New Roman" w:hAnsi="Times New Roman" w:cs="KFGQPC Uthman Taha Naskh" w:hint="cs"/>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وَلِكِتَابِهِ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وَلِرَسُولِهِ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وَلأَئِمَّةِ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الْمُسْلِمِينَ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وَعَامَّتِهِمْ»</w:t>
      </w:r>
      <w:r w:rsidR="00AD4DBB">
        <w:rPr>
          <w:rFonts w:ascii="Traditional Arabic" w:eastAsia="Times New Roman" w:hAnsi="Times New Roman" w:cs="Times New Roman" w:hint="cs"/>
          <w:color w:val="0000FF"/>
          <w:sz w:val="24"/>
          <w:szCs w:val="24"/>
          <w:rtl/>
        </w:rPr>
        <w:t>.</w:t>
      </w:r>
    </w:p>
    <w:p w:rsidR="0026010F" w:rsidRPr="0026010F" w:rsidRDefault="0026010F" w:rsidP="00AD4DBB">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color w:val="000000"/>
          <w:sz w:val="24"/>
          <w:szCs w:val="24"/>
          <w:cs/>
          <w:lang w:bidi="bn-BD"/>
        </w:rPr>
        <w:t>“</w:t>
      </w:r>
      <w:r w:rsidRPr="0026010F">
        <w:rPr>
          <w:rFonts w:ascii="SutonnyMJ" w:eastAsia="Times New Roman" w:hAnsi="SutonnyMJ" w:cs="Kalpurush" w:hint="cs"/>
          <w:color w:val="000000"/>
          <w:sz w:val="24"/>
          <w:szCs w:val="24"/>
          <w:cs/>
          <w:lang w:bidi="bn-BD"/>
        </w:rPr>
        <w:t>দীন হচ্ছে (জনগণের) কল্যাণ কামনা করা। আমরা জিজ্ঞেস করলাম, কার জন্য? তিনি বললেন: আল্লাহ, তাঁর কিতাব, তাঁর রাসূল, মুসলিম নেতৃবৃন্দ ও সমস্ত মুসলিমের জন্য।”</w:t>
      </w:r>
      <w:r w:rsidRPr="0026010F">
        <w:rPr>
          <w:rFonts w:ascii="SutonnyMJ" w:eastAsia="Times New Roman" w:hAnsi="SutonnyMJ" w:cs="Kalpurush"/>
          <w:color w:val="000000"/>
          <w:sz w:val="24"/>
          <w:szCs w:val="24"/>
          <w:vertAlign w:val="superscript"/>
          <w:cs/>
          <w:lang w:bidi="bn-BD"/>
        </w:rPr>
        <w:footnoteReference w:id="38"/>
      </w:r>
    </w:p>
    <w:p w:rsidR="0026010F" w:rsidRPr="0026010F" w:rsidRDefault="0026010F" w:rsidP="0026010F">
      <w:pPr>
        <w:bidi w:val="0"/>
        <w:jc w:val="both"/>
        <w:rPr>
          <w:rFonts w:ascii="SutonnyMJ" w:eastAsia="Times New Roman" w:hAnsi="SutonnyMJ" w:cs="Kalpurush"/>
          <w:color w:val="000000"/>
          <w:sz w:val="24"/>
          <w:szCs w:val="24"/>
          <w:cs/>
          <w:lang w:bidi="bn-BD"/>
        </w:rPr>
      </w:pPr>
      <w:r w:rsidRPr="0026010F">
        <w:rPr>
          <w:rFonts w:ascii="Times New Roman" w:eastAsia="Times New Roman" w:hAnsi="Times New Roman" w:cs="Kalpurush" w:hint="cs"/>
          <w:color w:val="000000"/>
          <w:sz w:val="24"/>
          <w:szCs w:val="24"/>
          <w:cs/>
          <w:lang w:bidi="bn-BD"/>
        </w:rPr>
        <w:t>ইমাম মুসলিম আবূ সাঈদ আল-খুদরী</w:t>
      </w:r>
      <w:r w:rsidRPr="0026010F">
        <w:rPr>
          <w:rFonts w:ascii="SutonnyMJ" w:eastAsia="Times New Roman" w:hAnsi="SutonnyMJ" w:cs="Kalpurush" w:hint="cs"/>
          <w:color w:val="000000"/>
          <w:sz w:val="24"/>
          <w:szCs w:val="24"/>
          <w:cs/>
          <w:lang w:bidi="bn-BD"/>
        </w:rPr>
        <w:t xml:space="preserve"> রাদিয়াল্লাহু ‘আনহু থেকে বর্ণিত,</w:t>
      </w:r>
      <w:r w:rsidRPr="0026010F">
        <w:rPr>
          <w:rFonts w:ascii="Times New Roman" w:eastAsia="Times New Roman" w:hAnsi="Times New Roman" w:cs="Kalpurush" w:hint="cs"/>
          <w:color w:val="000000"/>
          <w:sz w:val="24"/>
          <w:szCs w:val="24"/>
          <w:cs/>
          <w:lang w:bidi="bn-BD"/>
        </w:rPr>
        <w:t xml:space="preserve"> রাসূলুল্লাহ </w:t>
      </w:r>
      <w:r w:rsidRPr="0026010F">
        <w:rPr>
          <w:rFonts w:ascii="SutonnyMJ" w:eastAsia="Times New Roman" w:hAnsi="SutonnyMJ" w:cs="Kalpurush" w:hint="cs"/>
          <w:color w:val="000000"/>
          <w:sz w:val="24"/>
          <w:szCs w:val="24"/>
          <w:cs/>
          <w:lang w:bidi="bn-BD"/>
        </w:rPr>
        <w:t>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AD4DBB">
      <w:pPr>
        <w:jc w:val="both"/>
        <w:rPr>
          <w:rFonts w:ascii="Traditional Arabic" w:eastAsia="Times New Roman" w:hAnsi="Times New Roman" w:cs="Kalpurush"/>
          <w:color w:val="0000FF"/>
          <w:sz w:val="24"/>
          <w:szCs w:val="24"/>
          <w:lang w:bidi="bn-BD"/>
        </w:rPr>
      </w:pPr>
      <w:r w:rsidRPr="0026010F">
        <w:rPr>
          <w:rFonts w:ascii="Traditional Arabic" w:eastAsia="Times New Roman" w:hAnsi="Times New Roman" w:cs="KFGQPC Uthman Taha Naskh" w:hint="eastAsia"/>
          <w:color w:val="0000FF"/>
          <w:sz w:val="24"/>
          <w:szCs w:val="24"/>
          <w:rtl/>
        </w:rPr>
        <w:lastRenderedPageBreak/>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رَأَى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مِنْكُمْ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مُنْكَرًا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فَلْيُغَيِّرْهُ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بِيَدِهِ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فَإِنْ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يَسْتَطِعْ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فَبِلِسَانِهِ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فَإِنْ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يَسْتَطِعْ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فَبِقَلْبِهِ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وَذَلِكَ</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أَضْعَفُ</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الإِيمَانِ»</w:t>
      </w:r>
    </w:p>
    <w:p w:rsidR="0026010F" w:rsidRPr="0026010F" w:rsidRDefault="0026010F" w:rsidP="00AD4DBB">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color w:val="000000"/>
          <w:sz w:val="24"/>
          <w:szCs w:val="24"/>
          <w:cs/>
          <w:lang w:bidi="bn-BD"/>
        </w:rPr>
        <w:t>“তোমাদের মধ্যে যে ব্যক্তি</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অশ্লীল কাজ দেখে, সে</w:t>
      </w:r>
      <w:r w:rsidR="00AD4DBB">
        <w:rPr>
          <w:rFonts w:ascii="Traditional Arabic" w:eastAsia="Times New Roman" w:hAnsi="Times New Roman" w:cs="Kalpurush" w:hint="cs"/>
          <w:color w:val="000000"/>
          <w:sz w:val="24"/>
          <w:szCs w:val="24"/>
          <w:cs/>
          <w:lang w:bidi="bn-BD"/>
        </w:rPr>
        <w:t xml:space="preserve"> যেন তা হাত দ্বারা প্রতিরোধ করে,</w:t>
      </w:r>
      <w:r w:rsidRPr="0026010F">
        <w:rPr>
          <w:rFonts w:ascii="Traditional Arabic" w:eastAsia="Times New Roman" w:hAnsi="Times New Roman" w:cs="Kalpurush" w:hint="cs"/>
          <w:color w:val="000000"/>
          <w:sz w:val="24"/>
          <w:szCs w:val="24"/>
          <w:cs/>
          <w:lang w:bidi="bn-BD"/>
        </w:rPr>
        <w:t xml:space="preserve"> আর যদি তাতে সে অক্ষম হয়, তবে সে যেন তার মুখ দ্বারা তার প্রতিবাদ করে; আর সে যদি তাতেও অক্ষম হয়, তবে সে যেন তার অন্তর দ্বারা তা প্রতিরোধের পরিকল্পনা করে; আর তা হচ্ছে ঈমানের দুর্বলতা।”</w:t>
      </w:r>
      <w:r w:rsidRPr="0026010F">
        <w:rPr>
          <w:rFonts w:ascii="SutonnyMJ" w:eastAsia="Times New Roman" w:hAnsi="SutonnyMJ" w:cs="Kalpurush"/>
          <w:color w:val="000000"/>
          <w:sz w:val="24"/>
          <w:szCs w:val="24"/>
          <w:vertAlign w:val="superscript"/>
          <w:cs/>
          <w:lang w:bidi="bn-BD"/>
        </w:rPr>
        <w:footnoteReference w:id="39"/>
      </w:r>
      <w:r w:rsidRPr="00AD4DBB">
        <w:rPr>
          <w:rFonts w:ascii="SutonnyMJ" w:eastAsia="Times New Roman" w:hAnsi="SutonnyMJ" w:cs="Kalpurush" w:hint="cs"/>
          <w:color w:val="000000"/>
          <w:sz w:val="24"/>
          <w:szCs w:val="24"/>
          <w:vertAlign w:val="superscript"/>
          <w:cs/>
          <w:lang w:bidi="bn-BD"/>
        </w:rPr>
        <w:t>(</w:t>
      </w:r>
      <w:r w:rsidRPr="00AD4DBB">
        <w:rPr>
          <w:rFonts w:ascii="SutonnyMJ" w:eastAsia="Times New Roman" w:hAnsi="SutonnyMJ" w:cs="Kalpurush"/>
          <w:color w:val="000000"/>
          <w:sz w:val="24"/>
          <w:szCs w:val="24"/>
          <w:vertAlign w:val="superscript"/>
          <w:cs/>
          <w:lang w:bidi="bn-BD"/>
        </w:rPr>
        <w:footnoteReference w:id="40"/>
      </w:r>
      <w:r w:rsidRPr="00AD4DBB">
        <w:rPr>
          <w:rFonts w:ascii="SutonnyMJ" w:eastAsia="Times New Roman" w:hAnsi="SutonnyMJ" w:cs="Kalpurush" w:hint="cs"/>
          <w:color w:val="000000"/>
          <w:sz w:val="24"/>
          <w:szCs w:val="24"/>
          <w:vertAlign w:val="superscript"/>
          <w:cs/>
          <w:lang w:bidi="bn-BD"/>
        </w:rPr>
        <w:t>)</w:t>
      </w:r>
    </w:p>
    <w:p w:rsidR="0026010F" w:rsidRPr="0026010F" w:rsidRDefault="0026010F" w:rsidP="0026010F">
      <w:pPr>
        <w:bidi w:val="0"/>
        <w:jc w:val="both"/>
        <w:rPr>
          <w:rFonts w:ascii="Times New Roman" w:eastAsia="Times New Roman" w:hAnsi="Times New Roman" w:cs="Kalpurush"/>
          <w:color w:val="000000"/>
          <w:sz w:val="24"/>
          <w:szCs w:val="24"/>
          <w:cs/>
          <w:lang w:bidi="bn-BD"/>
        </w:rPr>
      </w:pPr>
      <w:r w:rsidRPr="0026010F">
        <w:rPr>
          <w:rFonts w:ascii="SutonnyMJ" w:eastAsia="Times New Roman" w:hAnsi="SutonnyMJ" w:cs="Kalpurush" w:hint="cs"/>
          <w:color w:val="000000"/>
          <w:sz w:val="24"/>
          <w:szCs w:val="24"/>
          <w:cs/>
          <w:lang w:bidi="bn-BD"/>
        </w:rPr>
        <w:t>ইমাম বুখারী</w:t>
      </w:r>
      <w:r w:rsidR="001A15BB">
        <w:rPr>
          <w:rFonts w:ascii="SutonnyMJ" w:eastAsia="Times New Roman" w:hAnsi="SutonnyMJ" w:cs="Kalpurush" w:hint="cs"/>
          <w:color w:val="000000"/>
          <w:sz w:val="24"/>
          <w:szCs w:val="24"/>
          <w:cs/>
          <w:lang w:bidi="bn-BD"/>
        </w:rPr>
        <w:t xml:space="preserve"> রাদিয়াল্লাহু ‘আনহু</w:t>
      </w:r>
      <w:r w:rsidRPr="0026010F">
        <w:rPr>
          <w:rFonts w:ascii="SutonnyMJ" w:eastAsia="Times New Roman" w:hAnsi="SutonnyMJ" w:cs="Kalpurush" w:hint="cs"/>
          <w:color w:val="000000"/>
          <w:sz w:val="24"/>
          <w:szCs w:val="24"/>
          <w:cs/>
          <w:lang w:bidi="bn-BD"/>
        </w:rPr>
        <w:t xml:space="preserve"> আবদুল্লাহ ইবন ওমর রাদিয়াল্লাহু ‘আনহুর</w:t>
      </w:r>
      <w:r w:rsidR="007C2C41">
        <w:rPr>
          <w:rFonts w:ascii="SutonnyMJ" w:eastAsia="Times New Roman" w:hAnsi="SutonnyMJ" w:cs="Kalpurush" w:hint="cs"/>
          <w:color w:val="000000"/>
          <w:sz w:val="24"/>
          <w:szCs w:val="24"/>
          <w:cs/>
          <w:lang w:bidi="bn-BD"/>
        </w:rPr>
        <w:t xml:space="preserve"> হাদীস</w:t>
      </w:r>
      <w:r w:rsidRPr="0026010F">
        <w:rPr>
          <w:rFonts w:ascii="SutonnyMJ" w:eastAsia="Times New Roman" w:hAnsi="SutonnyMJ" w:cs="Kalpurush" w:hint="cs"/>
          <w:color w:val="000000"/>
          <w:sz w:val="24"/>
          <w:szCs w:val="24"/>
          <w:cs/>
          <w:lang w:bidi="bn-BD"/>
        </w:rPr>
        <w:t xml:space="preserve"> থেকে বর্ণনা করেন,</w:t>
      </w:r>
      <w:r w:rsidRPr="0026010F">
        <w:rPr>
          <w:rFonts w:ascii="Times New Roman" w:eastAsia="Times New Roman" w:hAnsi="Times New Roman" w:cs="Kalpurush" w:hint="cs"/>
          <w:color w:val="000000"/>
          <w:sz w:val="24"/>
          <w:szCs w:val="24"/>
          <w:cs/>
          <w:lang w:bidi="bn-BD"/>
        </w:rPr>
        <w:t xml:space="preserve"> রাসূলুল্লাহ </w:t>
      </w:r>
      <w:r w:rsidRPr="0026010F">
        <w:rPr>
          <w:rFonts w:ascii="SutonnyMJ" w:eastAsia="Times New Roman" w:hAnsi="SutonnyMJ" w:cs="Kalpurush" w:hint="cs"/>
          <w:color w:val="000000"/>
          <w:sz w:val="24"/>
          <w:szCs w:val="24"/>
          <w:cs/>
          <w:lang w:bidi="bn-BD"/>
        </w:rPr>
        <w:t>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AD4DBB">
      <w:pPr>
        <w:jc w:val="both"/>
        <w:rPr>
          <w:rFonts w:ascii="Traditional Arabic" w:eastAsia="Times New Roman" w:hAnsi="Times New Roman" w:cs="KFGQPC Uthman Taha Naskh"/>
          <w:color w:val="0000FF"/>
          <w:sz w:val="24"/>
          <w:szCs w:val="24"/>
          <w:lang w:bidi="bn-BD"/>
        </w:rPr>
      </w:pP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بلغوا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عني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ولو</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آية »</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“তোমরা আমার পক্ষ থেকে একটি আয়াত হলেও পৌঁছে দাও।”</w:t>
      </w:r>
      <w:r w:rsidRPr="0026010F">
        <w:rPr>
          <w:rFonts w:ascii="SutonnyMJ" w:eastAsia="Times New Roman" w:hAnsi="SutonnyMJ" w:cs="Kalpurush"/>
          <w:color w:val="000000"/>
          <w:sz w:val="24"/>
          <w:szCs w:val="24"/>
          <w:vertAlign w:val="superscript"/>
          <w:cs/>
          <w:lang w:bidi="bn-BD"/>
        </w:rPr>
        <w:footnoteReference w:id="41"/>
      </w:r>
      <w:r w:rsidRPr="00AD4DBB">
        <w:rPr>
          <w:rFonts w:ascii="SutonnyMJ" w:eastAsia="Times New Roman" w:hAnsi="SutonnyMJ" w:cs="Kalpurush" w:hint="cs"/>
          <w:color w:val="000000"/>
          <w:sz w:val="24"/>
          <w:szCs w:val="24"/>
          <w:vertAlign w:val="superscript"/>
          <w:cs/>
          <w:lang w:bidi="bn-BD"/>
        </w:rPr>
        <w:t>(</w:t>
      </w:r>
      <w:r w:rsidRPr="00AD4DBB">
        <w:rPr>
          <w:rFonts w:ascii="SutonnyMJ" w:eastAsia="Times New Roman" w:hAnsi="SutonnyMJ" w:cs="Kalpurush"/>
          <w:color w:val="000000"/>
          <w:sz w:val="24"/>
          <w:szCs w:val="24"/>
          <w:vertAlign w:val="superscript"/>
          <w:cs/>
          <w:lang w:bidi="bn-BD"/>
        </w:rPr>
        <w:footnoteReference w:id="42"/>
      </w:r>
      <w:r w:rsidRPr="00AD4DBB">
        <w:rPr>
          <w:rFonts w:ascii="SutonnyMJ" w:eastAsia="Times New Roman" w:hAnsi="SutonnyMJ" w:cs="Kalpurush" w:hint="cs"/>
          <w:color w:val="000000"/>
          <w:sz w:val="24"/>
          <w:szCs w:val="24"/>
          <w:vertAlign w:val="superscript"/>
          <w:cs/>
          <w:lang w:bidi="bn-BD"/>
        </w:rPr>
        <w:t>)</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Times New Roman" w:eastAsia="Times New Roman" w:hAnsi="Times New Roman" w:cs="Kalpurush" w:hint="cs"/>
          <w:sz w:val="24"/>
          <w:szCs w:val="24"/>
          <w:cs/>
          <w:lang w:bidi="bn-BD"/>
        </w:rPr>
        <w:t xml:space="preserve">নবী </w:t>
      </w:r>
      <w:r w:rsidRPr="0026010F">
        <w:rPr>
          <w:rFonts w:ascii="SutonnyMJ" w:eastAsia="Times New Roman" w:hAnsi="SutonnyMJ" w:cs="Kalpurush" w:hint="cs"/>
          <w:color w:val="000000"/>
          <w:sz w:val="24"/>
          <w:szCs w:val="24"/>
          <w:cs/>
          <w:lang w:bidi="bn-BD"/>
        </w:rPr>
        <w:t>সাল্লাল্লাহু আলাইহি ওয়াসাল্লাম আরও</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AD4DBB">
      <w:pPr>
        <w:autoSpaceDE w:val="0"/>
        <w:autoSpaceDN w:val="0"/>
        <w:adjustRightInd w:val="0"/>
        <w:jc w:val="both"/>
        <w:rPr>
          <w:rFonts w:ascii="Times New Roman" w:eastAsia="Times New Roman" w:hAnsi="Times New Roman" w:cs="KFGQPC Uthman Taha Naskh"/>
          <w:color w:val="0000FF"/>
          <w:sz w:val="24"/>
          <w:szCs w:val="24"/>
          <w:lang w:bidi="bn-BD"/>
        </w:rPr>
      </w:pPr>
      <w:r w:rsidRPr="0026010F">
        <w:rPr>
          <w:rFonts w:ascii="Traditional Arabic" w:eastAsia="Times New Roman" w:hAnsi="Times New Roman" w:cs="KFGQPC Uthman Taha Naskh" w:hint="eastAsia"/>
          <w:color w:val="0000FF"/>
          <w:sz w:val="24"/>
          <w:szCs w:val="24"/>
          <w:rtl/>
        </w:rPr>
        <w:t>«مثل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القائم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حدود</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والواقع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كمثل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قوم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استهموا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سفينة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فأصاب</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بعضهم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أعلاها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وبعضهم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أسفلها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فكان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الذين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أسفلها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إذا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استقوا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الماء</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مروا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فوقهم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فقالوا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لو</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أنا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خرقنا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نصيبنا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خرقا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نؤذ</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فوقنا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فإن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يتركوهم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أرادوا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هلكوا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جميعا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وإن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أخذوا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أيديهم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نجوا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ونجوا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جميعا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hint="cs"/>
          <w:color w:val="0000FF"/>
          <w:sz w:val="24"/>
          <w:szCs w:val="24"/>
          <w:rtl/>
        </w:rPr>
        <w:t>.</w:t>
      </w:r>
    </w:p>
    <w:p w:rsidR="0026010F" w:rsidRPr="0026010F" w:rsidRDefault="0026010F" w:rsidP="00AD4DBB">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color w:val="000000"/>
          <w:sz w:val="24"/>
          <w:szCs w:val="24"/>
          <w:cs/>
          <w:lang w:bidi="bn-BD"/>
        </w:rPr>
        <w:t>“যে মহান আল্লাহর নির্ধারিত সীমার মধ্যে প্রতিষ্ঠিত থাকে এবং যে সীমালংঘন করে, তাদের দৃষ্টান্ত সেই যাত্রীদলের মত, যারা কুর‘আ (লটারি)র মাধ্যমে এক নৌযানে নিজেদের স্থান নির্ধারণ করে নিল। তাদের কেউ স্থান পেল</w:t>
      </w:r>
      <w:r w:rsidR="00DB26F4">
        <w:rPr>
          <w:rFonts w:ascii="Kalpurush" w:eastAsia="Times New Roman" w:hAnsi="Kalpurush" w:cs="Kalpurush" w:hint="cs"/>
          <w:color w:val="000000"/>
          <w:sz w:val="24"/>
          <w:szCs w:val="24"/>
          <w:cs/>
          <w:lang w:bidi="bn-BD"/>
        </w:rPr>
        <w:t xml:space="preserve"> ওপর</w:t>
      </w:r>
      <w:r w:rsidR="00AD4DBB">
        <w:rPr>
          <w:rFonts w:ascii="Kalpurush" w:eastAsia="Times New Roman" w:hAnsi="Kalpurush" w:cs="Kalpurush" w:hint="cs"/>
          <w:color w:val="000000"/>
          <w:sz w:val="24"/>
          <w:szCs w:val="24"/>
          <w:cs/>
          <w:lang w:bidi="bn-BD"/>
        </w:rPr>
        <w:t xml:space="preserve"> তলায়, আর কেউ নি</w:t>
      </w:r>
      <w:r w:rsidRPr="0026010F">
        <w:rPr>
          <w:rFonts w:ascii="Kalpurush" w:eastAsia="Times New Roman" w:hAnsi="Kalpurush" w:cs="Kalpurush" w:hint="cs"/>
          <w:color w:val="000000"/>
          <w:sz w:val="24"/>
          <w:szCs w:val="24"/>
          <w:cs/>
          <w:lang w:bidi="bn-BD"/>
        </w:rPr>
        <w:t>চ তলায় (পানির ব্যবস্থা ছিল</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তলায়); কাজেই নীচের তলার লোকেরা পানি সংগ্রহকালে</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তলার লোকদের ডিঙ্গিয়ে যেত</w:t>
      </w:r>
      <w:r w:rsidRPr="0026010F">
        <w:rPr>
          <w:rFonts w:ascii="Kalpurush" w:eastAsia="Times New Roman" w:hAnsi="Kalpurush" w:cs="Bangla" w:hint="cs"/>
          <w:color w:val="000000"/>
          <w:sz w:val="24"/>
          <w:szCs w:val="24"/>
          <w:cs/>
          <w:lang w:bidi="hi-IN"/>
        </w:rPr>
        <w:t xml:space="preserve">। </w:t>
      </w:r>
      <w:r w:rsidRPr="0026010F">
        <w:rPr>
          <w:rFonts w:ascii="Kalpurush" w:eastAsia="Times New Roman" w:hAnsi="Kalpurush" w:cs="Kalpurush" w:hint="cs"/>
          <w:color w:val="000000"/>
          <w:sz w:val="24"/>
          <w:szCs w:val="24"/>
          <w:cs/>
          <w:lang w:bidi="bn-IN"/>
        </w:rPr>
        <w:t>তখন নীচ তলার লোকেরা বলল</w:t>
      </w:r>
      <w:r w:rsidRPr="0026010F">
        <w:rPr>
          <w:rFonts w:ascii="Kalpurush" w:eastAsia="Times New Roman" w:hAnsi="Kalpurush" w:cs="Kalpurush" w:hint="cs"/>
          <w:color w:val="000000"/>
          <w:sz w:val="24"/>
          <w:szCs w:val="24"/>
          <w:cs/>
          <w:lang w:bidi="bn-BD"/>
        </w:rPr>
        <w:t>,</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তলার লোকদের কষ্ট না দিয়ে আমরা যদি নিজেদের অংশে একটি ছিদ্র করে নেই (তবে</w:t>
      </w:r>
      <w:r w:rsidR="00DB26F4">
        <w:rPr>
          <w:rFonts w:ascii="Kalpurush" w:eastAsia="Times New Roman" w:hAnsi="Kalpurush" w:cs="Kalpurush" w:hint="cs"/>
          <w:color w:val="000000"/>
          <w:sz w:val="24"/>
          <w:szCs w:val="24"/>
          <w:cs/>
          <w:lang w:bidi="bn-BD"/>
        </w:rPr>
        <w:t xml:space="preserve">  ভালো</w:t>
      </w:r>
      <w:r w:rsidR="00AD4DBB">
        <w:rPr>
          <w:rFonts w:ascii="Kalpurush" w:eastAsia="Times New Roman" w:hAnsi="Kalpurush" w:cs="Kalpurush" w:hint="cs"/>
          <w:color w:val="000000"/>
          <w:sz w:val="24"/>
          <w:szCs w:val="24"/>
          <w:cs/>
          <w:lang w:bidi="bn-BD"/>
        </w:rPr>
        <w:t xml:space="preserve"> হত)।</w:t>
      </w:r>
      <w:r w:rsidRPr="0026010F">
        <w:rPr>
          <w:rFonts w:ascii="Kalpurush" w:eastAsia="Times New Roman" w:hAnsi="Kalpurush" w:cs="Kalpurush" w:hint="cs"/>
          <w:color w:val="000000"/>
          <w:sz w:val="24"/>
          <w:szCs w:val="24"/>
          <w:cs/>
          <w:lang w:bidi="bn-BD"/>
        </w:rPr>
        <w:t xml:space="preserve"> </w:t>
      </w:r>
      <w:r w:rsidRPr="0026010F">
        <w:rPr>
          <w:rFonts w:ascii="Kalpurush" w:eastAsia="Times New Roman" w:hAnsi="Kalpurush" w:cs="Kalpurush" w:hint="cs"/>
          <w:color w:val="000000"/>
          <w:sz w:val="24"/>
          <w:szCs w:val="24"/>
          <w:cs/>
          <w:lang w:bidi="bn-BD"/>
        </w:rPr>
        <w:lastRenderedPageBreak/>
        <w:t>এমতাবস্থায় তারা যদি এদেরকে আপন মর্জির</w:t>
      </w:r>
      <w:r w:rsidR="00DB26F4">
        <w:rPr>
          <w:rFonts w:ascii="Kalpurush" w:eastAsia="Times New Roman" w:hAnsi="Kalpurush" w:cs="Kalpurush" w:hint="cs"/>
          <w:color w:val="000000"/>
          <w:sz w:val="24"/>
          <w:szCs w:val="24"/>
          <w:cs/>
          <w:lang w:bidi="bn-BD"/>
        </w:rPr>
        <w:t xml:space="preserve"> ওপর</w:t>
      </w:r>
      <w:r w:rsidRPr="0026010F">
        <w:rPr>
          <w:rFonts w:ascii="Kalpurush" w:eastAsia="Times New Roman" w:hAnsi="Kalpurush" w:cs="Kalpurush" w:hint="cs"/>
          <w:color w:val="000000"/>
          <w:sz w:val="24"/>
          <w:szCs w:val="24"/>
          <w:cs/>
          <w:lang w:bidi="bn-BD"/>
        </w:rPr>
        <w:t xml:space="preserve"> ছেড়ে দেয়, তাহলে সবাই ধ্বংস হয়ে যাবে। আর যদি তারা এদের হাত ধরে রাখে (বিরত রাখে), তবে তারা এবং এরা সকলেই রক্ষা পাবে।</w:t>
      </w:r>
      <w:r w:rsidRPr="0026010F">
        <w:rPr>
          <w:rFonts w:ascii="SutonnyMJ" w:eastAsia="Times New Roman" w:hAnsi="SutonnyMJ" w:cs="Kalpurush" w:hint="cs"/>
          <w:color w:val="000000"/>
          <w:sz w:val="24"/>
          <w:szCs w:val="24"/>
          <w:cs/>
          <w:lang w:bidi="bn-BD"/>
        </w:rPr>
        <w:t>”</w:t>
      </w:r>
      <w:r w:rsidRPr="0026010F">
        <w:rPr>
          <w:rFonts w:ascii="SutonnyMJ" w:eastAsia="Times New Roman" w:hAnsi="SutonnyMJ" w:cs="Kalpurush"/>
          <w:color w:val="000000"/>
          <w:sz w:val="24"/>
          <w:szCs w:val="24"/>
          <w:vertAlign w:val="superscript"/>
          <w:cs/>
          <w:lang w:bidi="bn-BD"/>
        </w:rPr>
        <w:footnoteReference w:id="43"/>
      </w:r>
    </w:p>
    <w:p w:rsidR="0026010F" w:rsidRPr="0026010F" w:rsidRDefault="0026010F" w:rsidP="0026010F">
      <w:pPr>
        <w:bidi w:val="0"/>
        <w:jc w:val="both"/>
        <w:rPr>
          <w:rFonts w:ascii="SutonnyMJ" w:eastAsia="Times New Roman" w:hAnsi="SutonnyMJ" w:cs="Kalpurush"/>
          <w:color w:val="000000"/>
          <w:sz w:val="24"/>
          <w:szCs w:val="24"/>
          <w:cs/>
          <w:lang w:bidi="bn-BD"/>
        </w:rPr>
      </w:pPr>
      <w:r w:rsidRPr="0026010F">
        <w:rPr>
          <w:rFonts w:ascii="SutonnyMJ" w:eastAsia="Times New Roman" w:hAnsi="SutonnyMJ" w:cs="Kalpurush" w:hint="cs"/>
          <w:color w:val="000000"/>
          <w:sz w:val="24"/>
          <w:szCs w:val="24"/>
          <w:cs/>
          <w:lang w:bidi="bn-BD"/>
        </w:rPr>
        <w:t>তাছাড়া সেখানে অনেক উপযুক্ত ও যুক্তিসঙ্গত কারণ রয়েছে, যা নারীর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এই দায়িত্ব ও কর্তব্য অর্পণ করে, আর যা নিরবিচ্ছন্নভাবে তার ও তার পরিবারের জন্য এ দায়িত্ব ও কর্তব্য পালনকে বাধ্যতামূলক করে দেয়। সেসব যৌক্তিকতা হচ্ছে:</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 xml:space="preserve">১. সমাজের সাথে নারীর সম্পর্ক: </w:t>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আর এটা এমন সম্পর্ক, যা নারীকে সমাজের বিভিন্ন পক্ষের সাথে মজবুত সম্পর্ক তৈরির কেন্দ্রবিন্দুতে পরিণত করে</w:t>
      </w:r>
      <w:r w:rsidR="00AD4DBB">
        <w:rPr>
          <w:rFonts w:ascii="Times New Roman" w:eastAsia="Times New Roman" w:hAnsi="Times New Roman" w:cs="Kalpurush" w:hint="cs"/>
          <w:sz w:val="24"/>
          <w:szCs w:val="24"/>
          <w:cs/>
          <w:lang w:bidi="bn-BD"/>
        </w:rPr>
        <w:t xml:space="preserve"> এবং তাকে আত্মীয়তার রূপ দান করে।</w:t>
      </w:r>
      <w:r w:rsidRPr="0026010F">
        <w:rPr>
          <w:rFonts w:ascii="Times New Roman" w:eastAsia="Times New Roman" w:hAnsi="Times New Roman" w:cs="Kalpurush" w:hint="cs"/>
          <w:sz w:val="24"/>
          <w:szCs w:val="24"/>
          <w:cs/>
          <w:lang w:bidi="bn-BD"/>
        </w:rPr>
        <w:t xml:space="preserve"> সুতরাং নারী মা</w:t>
      </w:r>
      <w:r w:rsidR="00AD4DBB">
        <w:rPr>
          <w:rFonts w:ascii="Times New Roman" w:eastAsia="Times New Roman" w:hAnsi="Times New Roman" w:cs="Kalpurush" w:hint="cs"/>
          <w:sz w:val="24"/>
          <w:szCs w:val="24"/>
          <w:cs/>
          <w:lang w:bidi="bn-BD"/>
        </w:rPr>
        <w:t xml:space="preserve"> অথবা</w:t>
      </w:r>
      <w:r w:rsidRPr="0026010F">
        <w:rPr>
          <w:rFonts w:ascii="Times New Roman" w:eastAsia="Times New Roman" w:hAnsi="Times New Roman" w:cs="Kalpurush" w:hint="cs"/>
          <w:sz w:val="24"/>
          <w:szCs w:val="24"/>
          <w:cs/>
          <w:lang w:bidi="bn-BD"/>
        </w:rPr>
        <w:t xml:space="preserve"> স্ত্রী</w:t>
      </w:r>
      <w:r w:rsidR="00AD4DBB">
        <w:rPr>
          <w:rFonts w:ascii="Times New Roman" w:eastAsia="Times New Roman" w:hAnsi="Times New Roman" w:cs="Kalpurush" w:hint="cs"/>
          <w:sz w:val="24"/>
          <w:szCs w:val="24"/>
          <w:cs/>
          <w:lang w:bidi="bn-BD"/>
        </w:rPr>
        <w:t xml:space="preserve"> অথবা</w:t>
      </w:r>
      <w:r w:rsidRPr="0026010F">
        <w:rPr>
          <w:rFonts w:ascii="Times New Roman" w:eastAsia="Times New Roman" w:hAnsi="Times New Roman" w:cs="Kalpurush" w:hint="cs"/>
          <w:sz w:val="24"/>
          <w:szCs w:val="24"/>
          <w:cs/>
          <w:lang w:bidi="bn-BD"/>
        </w:rPr>
        <w:t xml:space="preserve"> কন্যা</w:t>
      </w:r>
      <w:r w:rsidR="00AD4DBB">
        <w:rPr>
          <w:rFonts w:ascii="Times New Roman" w:eastAsia="Times New Roman" w:hAnsi="Times New Roman" w:cs="Kalpurush" w:hint="cs"/>
          <w:sz w:val="24"/>
          <w:szCs w:val="24"/>
          <w:cs/>
          <w:lang w:bidi="bn-BD"/>
        </w:rPr>
        <w:t xml:space="preserve"> অথবা</w:t>
      </w:r>
      <w:r w:rsidRPr="0026010F">
        <w:rPr>
          <w:rFonts w:ascii="Times New Roman" w:eastAsia="Times New Roman" w:hAnsi="Times New Roman" w:cs="Kalpurush" w:hint="cs"/>
          <w:sz w:val="24"/>
          <w:szCs w:val="24"/>
          <w:cs/>
          <w:lang w:bidi="bn-BD"/>
        </w:rPr>
        <w:t xml:space="preserve"> বোন</w:t>
      </w:r>
      <w:r w:rsidR="00AD4DBB">
        <w:rPr>
          <w:rFonts w:ascii="Times New Roman" w:eastAsia="Times New Roman" w:hAnsi="Times New Roman" w:cs="Kalpurush" w:hint="cs"/>
          <w:sz w:val="24"/>
          <w:szCs w:val="24"/>
          <w:cs/>
          <w:lang w:bidi="bn-BD"/>
        </w:rPr>
        <w:t xml:space="preserve"> অথবা</w:t>
      </w:r>
      <w:r w:rsidRPr="0026010F">
        <w:rPr>
          <w:rFonts w:ascii="Times New Roman" w:eastAsia="Times New Roman" w:hAnsi="Times New Roman" w:cs="Kalpurush" w:hint="cs"/>
          <w:sz w:val="24"/>
          <w:szCs w:val="24"/>
          <w:cs/>
          <w:lang w:bidi="bn-BD"/>
        </w:rPr>
        <w:t xml:space="preserve"> খালা</w:t>
      </w:r>
      <w:r w:rsidR="00AD4DBB">
        <w:rPr>
          <w:rFonts w:ascii="Times New Roman" w:eastAsia="Times New Roman" w:hAnsi="Times New Roman" w:cs="Kalpurush" w:hint="cs"/>
          <w:sz w:val="24"/>
          <w:szCs w:val="24"/>
          <w:cs/>
          <w:lang w:bidi="bn-BD"/>
        </w:rPr>
        <w:t xml:space="preserve"> অথবা</w:t>
      </w:r>
      <w:r w:rsidRPr="0026010F">
        <w:rPr>
          <w:rFonts w:ascii="Times New Roman" w:eastAsia="Times New Roman" w:hAnsi="Times New Roman" w:cs="Kalpurush" w:hint="cs"/>
          <w:sz w:val="24"/>
          <w:szCs w:val="24"/>
          <w:cs/>
          <w:lang w:bidi="bn-BD"/>
        </w:rPr>
        <w:t xml:space="preserve"> ফুফু ... ইত্যাদি হওয়া থেকে মুক্ত নয়, বা তার বাইরের কেউ নয়; আবার তার মধ্যে যুক্ত হয় বৈবাহিক সূত্রে আত্মীয়তার সম্পর্ক, </w:t>
      </w:r>
      <w:r w:rsidR="00AD4DBB">
        <w:rPr>
          <w:rFonts w:ascii="Times New Roman" w:eastAsia="Times New Roman" w:hAnsi="Times New Roman" w:cs="Kalpurush" w:hint="cs"/>
          <w:sz w:val="24"/>
          <w:szCs w:val="24"/>
          <w:cs/>
          <w:lang w:bidi="bn-BD"/>
        </w:rPr>
        <w:t>প্রতিবেশিত্ব, বন্ধুত্ব ও সতীর্থ।</w:t>
      </w:r>
      <w:r w:rsidRPr="0026010F">
        <w:rPr>
          <w:rFonts w:ascii="Times New Roman" w:eastAsia="Times New Roman" w:hAnsi="Times New Roman" w:cs="Kalpurush" w:hint="cs"/>
          <w:sz w:val="24"/>
          <w:szCs w:val="24"/>
          <w:cs/>
          <w:lang w:bidi="bn-BD"/>
        </w:rPr>
        <w:t xml:space="preserve"> অনুরূপভাবে নারী হচ্ছে সমাজ ও জাতির অঙ্গ এবং তার উপাদানসমূহের মধ্য থেকে অন্যতম উপাদান, সমাজের সাথে এই ধরনের প্রতিটি সম্পর্কই নারীকে গুরুত্বপূর্ণ দায়িত্ব ও কর্তব্যের অধিকারী বানিয়ে দেয়</w:t>
      </w:r>
      <w:r w:rsidRPr="0026010F">
        <w:rPr>
          <w:rFonts w:ascii="Times New Roman" w:eastAsia="Times New Roman" w:hAnsi="Times New Roman" w:cs="Bangla" w:hint="cs"/>
          <w:sz w:val="24"/>
          <w:szCs w:val="24"/>
          <w:cs/>
          <w:lang w:bidi="hi-IN"/>
        </w:rPr>
        <w:t xml:space="preserve">। </w:t>
      </w:r>
      <w:r w:rsidRPr="0026010F">
        <w:rPr>
          <w:rFonts w:ascii="Times New Roman" w:eastAsia="Times New Roman" w:hAnsi="Times New Roman" w:cs="Kalpurush" w:hint="cs"/>
          <w:sz w:val="24"/>
          <w:szCs w:val="24"/>
          <w:cs/>
          <w:lang w:bidi="bn-IN"/>
        </w:rPr>
        <w:t xml:space="preserve">আর </w:t>
      </w:r>
      <w:r w:rsidRPr="0026010F">
        <w:rPr>
          <w:rFonts w:ascii="Times New Roman" w:eastAsia="Times New Roman" w:hAnsi="Times New Roman" w:cs="Kalpurush" w:hint="cs"/>
          <w:sz w:val="24"/>
          <w:szCs w:val="24"/>
          <w:cs/>
          <w:lang w:bidi="bn-BD"/>
        </w:rPr>
        <w:t xml:space="preserve">আত্মীয়তা </w:t>
      </w:r>
      <w:r w:rsidRPr="0026010F">
        <w:rPr>
          <w:rFonts w:ascii="Times New Roman" w:eastAsia="Times New Roman" w:hAnsi="Times New Roman" w:cs="Kalpurush" w:hint="cs"/>
          <w:sz w:val="24"/>
          <w:szCs w:val="24"/>
          <w:cs/>
          <w:lang w:bidi="bn-BD"/>
        </w:rPr>
        <w:lastRenderedPageBreak/>
        <w:t>ও আত্মীয়তার সম্পর্ক রক্ষা করা বড় অধিকার (হক) ও দায়িত্ব; আল্লাহ তা‘আলা</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AD4DBB" w:rsidRDefault="0026010F" w:rsidP="00AD4DBB">
      <w:pPr>
        <w:jc w:val="both"/>
        <w:rPr>
          <w:rFonts w:ascii="Times New Roman" w:eastAsia="Times New Roman" w:hAnsi="Times New Roman" w:cs="Kalpurush"/>
          <w:color w:val="008000"/>
          <w:sz w:val="24"/>
          <w:szCs w:val="30"/>
          <w:cs/>
          <w:lang w:bidi="bn-BD"/>
        </w:rPr>
      </w:pPr>
      <w:r w:rsidRPr="0026010F">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فَهَلۡ عَسَيۡتُمۡ إِن تَوَلَّيۡتُمۡ أَن تُفۡسِدُواْ فِي ٱلۡأَرۡضِ وَتُقَطِّعُوٓاْ أَرۡحَامَكُمۡ ٢٢</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w:t>
      </w:r>
      <w:bookmarkStart w:id="17" w:name="س47"/>
      <w:r w:rsidRPr="0026010F">
        <w:rPr>
          <w:rFonts w:ascii="Times New Roman" w:eastAsia="Times New Roman" w:hAnsi="Times New Roman" w:cs="KFGQPC Uthmanic Script HAFS" w:hint="cs"/>
          <w:color w:val="008000"/>
          <w:sz w:val="24"/>
          <w:szCs w:val="24"/>
          <w:rtl/>
        </w:rPr>
        <w:t>سُورَةُ</w:t>
      </w:r>
      <w:bookmarkEnd w:id="17"/>
      <w:r w:rsidRPr="0026010F">
        <w:rPr>
          <w:rFonts w:ascii="Times New Roman" w:eastAsia="Times New Roman" w:hAnsi="Times New Roman" w:cs="KFGQPC Uthmanic Script HAFS" w:hint="cs"/>
          <w:color w:val="008000"/>
          <w:sz w:val="24"/>
          <w:szCs w:val="24"/>
          <w:rtl/>
        </w:rPr>
        <w:t xml:space="preserve"> مُحَمَّد</w:t>
      </w:r>
      <w:r w:rsidRPr="0026010F">
        <w:rPr>
          <w:rFonts w:ascii="Times New Roman" w:eastAsia="Times New Roman" w:hAnsi="Times New Roman" w:cs="KFGQPC Uthman Taha Naskh" w:hint="cs"/>
          <w:color w:val="008000"/>
          <w:sz w:val="24"/>
          <w:szCs w:val="24"/>
          <w:rtl/>
        </w:rPr>
        <w:t>:22</w:t>
      </w:r>
      <w:r w:rsidR="00AD4DBB" w:rsidRPr="00AD4DBB">
        <w:rPr>
          <w:rFonts w:ascii="Times New Roman" w:eastAsia="Times New Roman" w:hAnsi="Times New Roman" w:cs="KFGQPC Uthman Taha Naskh" w:hint="cs"/>
          <w:color w:val="008000"/>
          <w:sz w:val="24"/>
          <w:szCs w:val="24"/>
          <w:cs/>
          <w:lang w:bidi="bn-BD"/>
        </w:rPr>
        <w:t>[</w:t>
      </w:r>
    </w:p>
    <w:p w:rsidR="0026010F" w:rsidRPr="00AD4DBB" w:rsidRDefault="0026010F" w:rsidP="00AD4DBB">
      <w:pPr>
        <w:bidi w:val="0"/>
        <w:jc w:val="both"/>
        <w:rPr>
          <w:rFonts w:ascii="Times New Roman" w:eastAsia="Times New Roman" w:hAnsi="Times New Roman" w:cs="Kalpurush"/>
          <w:sz w:val="24"/>
          <w:szCs w:val="30"/>
          <w:lang w:bidi="bn-BD"/>
        </w:rPr>
      </w:pPr>
      <w:r w:rsidRPr="0026010F">
        <w:rPr>
          <w:rFonts w:ascii="Traditional Arabic" w:eastAsia="Times New Roman" w:hAnsi="Times New Roman" w:cs="Kalpurush" w:hint="cs"/>
          <w:color w:val="000000"/>
          <w:sz w:val="24"/>
          <w:szCs w:val="24"/>
          <w:cs/>
          <w:lang w:bidi="bn-BD"/>
        </w:rPr>
        <w:t>“তবে ক্ষমতায় অধিষ্ঠিত হলে সম্ভবত তোমরা পৃথিবীতে বিপর্যয় সৃষ্টি করবে এবং আত্মীয়তার বন্ধন ছিন্ন করবে।”</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w:t>
      </w:r>
      <w:r w:rsidR="002315E6">
        <w:rPr>
          <w:rFonts w:ascii="Traditional Arabic" w:eastAsia="Times New Roman" w:hAnsi="Times New Roman" w:cs="Kalpurush" w:hint="cs"/>
          <w:color w:val="000000"/>
          <w:sz w:val="24"/>
          <w:szCs w:val="24"/>
          <w:cs/>
          <w:lang w:bidi="bn-BD"/>
        </w:rPr>
        <w:t xml:space="preserve"> মুহাম্মাদ</w:t>
      </w:r>
      <w:r w:rsidR="00AD4D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২২</w:t>
      </w:r>
      <w:r w:rsidR="00AD4DBB">
        <w:rPr>
          <w:rFonts w:ascii="Traditional Arabic" w:eastAsia="Times New Roman" w:hAnsi="Times New Roman" w:cs="Kalpurush" w:hint="cs"/>
          <w:color w:val="000000"/>
          <w:sz w:val="24"/>
          <w:szCs w:val="24"/>
          <w:cs/>
          <w:lang w:bidi="bn-BD"/>
        </w:rPr>
        <w:t>]</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Times New Roman" w:eastAsia="Times New Roman" w:hAnsi="Times New Roman" w:cs="Kalpurush" w:hint="cs"/>
          <w:sz w:val="24"/>
          <w:szCs w:val="24"/>
          <w:cs/>
          <w:lang w:bidi="bn-BD"/>
        </w:rPr>
        <w:t>আর</w:t>
      </w:r>
      <w:r w:rsidRPr="0026010F">
        <w:rPr>
          <w:rFonts w:ascii="Traditional Arabic" w:eastAsia="Times New Roman" w:hAnsi="Times New Roman" w:cs="Kalpurush" w:hint="cs"/>
          <w:color w:val="000000"/>
          <w:sz w:val="24"/>
          <w:szCs w:val="24"/>
          <w:cs/>
          <w:lang w:bidi="bn-BD"/>
        </w:rPr>
        <w:t xml:space="preserve"> রাসূলুল্লাহ</w:t>
      </w:r>
      <w:r w:rsidRPr="0026010F">
        <w:rPr>
          <w:rFonts w:ascii="SutonnyMJ" w:eastAsia="Times New Roman" w:hAnsi="SutonnyMJ" w:cs="Kalpurush" w:hint="cs"/>
          <w:color w:val="000000"/>
          <w:sz w:val="24"/>
          <w:szCs w:val="24"/>
          <w:cs/>
          <w:lang w:bidi="bn-BD"/>
        </w:rPr>
        <w:t xml:space="preserve"> 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r w:rsidRPr="0026010F">
        <w:rPr>
          <w:rFonts w:ascii="SutonnyMJ" w:eastAsia="Times New Roman" w:hAnsi="SutonnyMJ" w:cs="Kalpurush" w:hint="cs"/>
          <w:color w:val="000000"/>
          <w:sz w:val="24"/>
          <w:szCs w:val="24"/>
          <w:cs/>
          <w:lang w:bidi="bn-BD"/>
        </w:rPr>
        <w:t xml:space="preserve"> </w:t>
      </w:r>
    </w:p>
    <w:p w:rsidR="0026010F" w:rsidRPr="0026010F" w:rsidRDefault="0026010F" w:rsidP="00AD4DBB">
      <w:pPr>
        <w:autoSpaceDE w:val="0"/>
        <w:autoSpaceDN w:val="0"/>
        <w:adjustRightInd w:val="0"/>
        <w:jc w:val="both"/>
        <w:rPr>
          <w:rFonts w:ascii="Traditional Arabic" w:eastAsia="Times New Roman" w:hAnsi="Times New Roman" w:cs="KFGQPC Uthman Taha Naskh"/>
          <w:color w:val="0000FF"/>
          <w:sz w:val="24"/>
          <w:szCs w:val="24"/>
          <w:cs/>
          <w:lang w:bidi="bn-BD"/>
        </w:rPr>
      </w:pP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سره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يبسط</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رزقه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أو</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ينسأ</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أثره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فليصل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رحمه»</w:t>
      </w:r>
      <w:r w:rsidR="00AD4DBB">
        <w:rPr>
          <w:rFonts w:ascii="Traditional Arabic" w:eastAsia="Times New Roman" w:hAnsi="Times New Roman" w:cs="KFGQPC Uthman Taha Naskh"/>
          <w:color w:val="0000FF"/>
          <w:sz w:val="24"/>
          <w:szCs w:val="24"/>
          <w:rtl/>
        </w:rPr>
        <w:t>.</w:t>
      </w:r>
    </w:p>
    <w:p w:rsidR="0026010F" w:rsidRPr="0026010F" w:rsidRDefault="0026010F" w:rsidP="00AD4DBB">
      <w:pPr>
        <w:bidi w:val="0"/>
        <w:jc w:val="both"/>
        <w:rPr>
          <w:rFonts w:ascii="SutonnyMJ" w:eastAsia="Times New Roman" w:hAnsi="SutonnyMJ" w:cs="Kalpurush"/>
          <w:color w:val="000000"/>
          <w:sz w:val="24"/>
          <w:szCs w:val="24"/>
          <w:cs/>
          <w:lang w:bidi="bn-BD"/>
        </w:rPr>
      </w:pPr>
      <w:r w:rsidRPr="0026010F">
        <w:rPr>
          <w:rFonts w:ascii="Kalpurush" w:eastAsia="Times New Roman" w:hAnsi="Kalpurush" w:cs="Kalpurush" w:hint="cs"/>
          <w:color w:val="000000"/>
          <w:sz w:val="24"/>
          <w:szCs w:val="24"/>
          <w:cs/>
          <w:lang w:bidi="bn-BD"/>
        </w:rPr>
        <w:t>“যে ব্যক্তি পছন্দ করে যে, তার জীবিকার মধ্যে প্রবৃদ্ধি হউক অথবা তার মৃত্যুর পরে সুনাম থাকুক, তবে সে যেন তার আত্মীয়তার সম্পর্ক রক্ষা করে চলে।”</w:t>
      </w:r>
      <w:r w:rsidRPr="0026010F">
        <w:rPr>
          <w:rFonts w:ascii="SutonnyMJ" w:eastAsia="Times New Roman" w:hAnsi="SutonnyMJ" w:cs="Kalpurush"/>
          <w:color w:val="000000"/>
          <w:sz w:val="24"/>
          <w:szCs w:val="24"/>
          <w:vertAlign w:val="superscript"/>
          <w:cs/>
          <w:lang w:bidi="bn-BD"/>
        </w:rPr>
        <w:footnoteReference w:id="44"/>
      </w:r>
    </w:p>
    <w:p w:rsidR="0026010F" w:rsidRPr="00AD4DBB" w:rsidRDefault="0026010F" w:rsidP="00AD4DBB">
      <w:pPr>
        <w:bidi w:val="0"/>
        <w:jc w:val="both"/>
        <w:rPr>
          <w:rFonts w:ascii="Kalpurush" w:eastAsia="Times New Roman" w:hAnsi="Kalpurush" w:cs="Kalpurush"/>
          <w:color w:val="000000"/>
          <w:sz w:val="24"/>
          <w:szCs w:val="24"/>
          <w:rtl/>
          <w:cs/>
          <w:lang w:bidi="bn-BD"/>
        </w:rPr>
      </w:pPr>
      <w:r w:rsidRPr="0026010F">
        <w:rPr>
          <w:rFonts w:ascii="Times New Roman" w:eastAsia="Times New Roman" w:hAnsi="Times New Roman" w:cs="Kalpurush" w:hint="cs"/>
          <w:sz w:val="24"/>
          <w:szCs w:val="24"/>
          <w:cs/>
          <w:lang w:bidi="bn-BD"/>
        </w:rPr>
        <w:t>আল্লাহ তা‘আলা</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AD4DBB" w:rsidRDefault="001A15BB" w:rsidP="00AD4DBB">
      <w:pPr>
        <w:widowControl w:val="0"/>
        <w:autoSpaceDE w:val="0"/>
        <w:autoSpaceDN w:val="0"/>
        <w:adjustRightInd w:val="0"/>
        <w:jc w:val="both"/>
        <w:rPr>
          <w:rFonts w:ascii="Times New Roman" w:eastAsia="Times New Roman" w:hAnsi="Times New Roman" w:cs="Kalpurush"/>
          <w:color w:val="008000"/>
          <w:sz w:val="24"/>
          <w:szCs w:val="30"/>
          <w:lang w:bidi="bn-BD"/>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 xml:space="preserve">وَأَنذِرۡ عَشِيرَتَكَ ٱلۡأَقۡرَبِينَ ٢١٤ </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18" w:name="س26"/>
      <w:r w:rsidR="0026010F" w:rsidRPr="0026010F">
        <w:rPr>
          <w:rFonts w:ascii="Times New Roman" w:eastAsia="Times New Roman" w:hAnsi="Times New Roman" w:cs="KFGQPC Uthmanic Script HAFS" w:hint="cs"/>
          <w:color w:val="008000"/>
          <w:sz w:val="24"/>
          <w:szCs w:val="24"/>
          <w:rtl/>
        </w:rPr>
        <w:t>سُورَةُ</w:t>
      </w:r>
      <w:bookmarkEnd w:id="18"/>
      <w:r w:rsidR="0026010F" w:rsidRPr="0026010F">
        <w:rPr>
          <w:rFonts w:ascii="Times New Roman" w:eastAsia="Times New Roman" w:hAnsi="Times New Roman" w:cs="KFGQPC Uthmanic Script HAFS" w:hint="cs"/>
          <w:color w:val="008000"/>
          <w:sz w:val="24"/>
          <w:szCs w:val="24"/>
          <w:rtl/>
        </w:rPr>
        <w:t xml:space="preserve"> الشُّعَرَاء</w:t>
      </w:r>
      <w:r w:rsidR="0026010F" w:rsidRPr="0026010F">
        <w:rPr>
          <w:rFonts w:ascii="Times New Roman" w:eastAsia="Times New Roman" w:hAnsi="Times New Roman" w:cs="KFGQPC Uthman Taha Naskh" w:hint="cs"/>
          <w:color w:val="008000"/>
          <w:sz w:val="24"/>
          <w:szCs w:val="24"/>
          <w:rtl/>
        </w:rPr>
        <w:t>:22</w:t>
      </w:r>
      <w:r w:rsidR="00AD4DBB" w:rsidRPr="00AD4DBB">
        <w:rPr>
          <w:rFonts w:ascii="Times New Roman" w:eastAsia="Times New Roman" w:hAnsi="Times New Roman" w:cs="KFGQPC Uthman Taha Naskh" w:hint="cs"/>
          <w:color w:val="008000"/>
          <w:sz w:val="24"/>
          <w:szCs w:val="24"/>
          <w:cs/>
          <w:lang w:bidi="bn-BD"/>
        </w:rPr>
        <w:t>[</w:t>
      </w:r>
    </w:p>
    <w:p w:rsidR="0026010F" w:rsidRPr="0026010F" w:rsidRDefault="0026010F" w:rsidP="00AD4DBB">
      <w:pPr>
        <w:bidi w:val="0"/>
        <w:jc w:val="both"/>
        <w:rPr>
          <w:rFonts w:ascii="Traditional Arabic" w:eastAsia="Times New Roman" w:hAnsi="Times New Roman" w:cs="Times New Roman"/>
          <w:color w:val="000000"/>
          <w:sz w:val="24"/>
          <w:szCs w:val="24"/>
          <w:rtl/>
        </w:rPr>
      </w:pPr>
      <w:r w:rsidRPr="0026010F">
        <w:rPr>
          <w:rFonts w:ascii="Traditional Arabic" w:eastAsia="Times New Roman" w:hAnsi="Times New Roman" w:cs="Kalpurush" w:hint="cs"/>
          <w:color w:val="000000"/>
          <w:sz w:val="24"/>
          <w:szCs w:val="24"/>
          <w:cs/>
          <w:lang w:bidi="bn-BD"/>
        </w:rPr>
        <w:lastRenderedPageBreak/>
        <w:t>“তোমার নিকট-আত্মীয়বর্গকে সতর্ক করে দাও।”</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আশ-শু‘আরা</w:t>
      </w:r>
      <w:r w:rsidR="00AD4D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২১৪</w:t>
      </w:r>
      <w:r w:rsidR="00AD4DBB">
        <w:rPr>
          <w:rFonts w:ascii="Traditional Arabic" w:eastAsia="Times New Roman" w:hAnsi="Times New Roman" w:cs="Kalpurush" w:hint="cs"/>
          <w:color w:val="000000"/>
          <w:sz w:val="24"/>
          <w:szCs w:val="24"/>
          <w:cs/>
          <w:lang w:bidi="bn-BD"/>
        </w:rPr>
        <w:t>]</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sz w:val="24"/>
          <w:szCs w:val="24"/>
          <w:cs/>
          <w:lang w:bidi="bn-BD"/>
        </w:rPr>
        <w:t xml:space="preserve">আর প্রতিবেশীরও বড় রকমের হক তথা অধিকার রয়েছে; কেননা </w:t>
      </w:r>
      <w:r w:rsidRPr="0026010F">
        <w:rPr>
          <w:rFonts w:ascii="Traditional Arabic" w:eastAsia="Times New Roman" w:hAnsi="Times New Roman" w:cs="Kalpurush" w:hint="cs"/>
          <w:color w:val="000000"/>
          <w:sz w:val="24"/>
          <w:szCs w:val="24"/>
          <w:cs/>
          <w:lang w:bidi="bn-BD"/>
        </w:rPr>
        <w:t>রাসূলুল্লা</w:t>
      </w:r>
      <w:r w:rsidRPr="0026010F">
        <w:rPr>
          <w:rFonts w:ascii="SutonnyMJ" w:eastAsia="Times New Roman" w:hAnsi="SutonnyMJ" w:cs="Kalpurush" w:hint="cs"/>
          <w:color w:val="000000"/>
          <w:sz w:val="24"/>
          <w:szCs w:val="24"/>
          <w:cs/>
          <w:lang w:bidi="bn-BD"/>
        </w:rPr>
        <w:t xml:space="preserve"> সাল্লাল্লাহু আলাইহি ওয়াসাল্লাম বলেছেন: </w:t>
      </w:r>
    </w:p>
    <w:p w:rsidR="0026010F" w:rsidRPr="00AD4DBB" w:rsidRDefault="0026010F" w:rsidP="00AD4DBB">
      <w:pPr>
        <w:jc w:val="both"/>
        <w:rPr>
          <w:rFonts w:ascii="Kalpurush" w:eastAsia="Times New Roman" w:hAnsi="Kalpurush" w:cs="Kalpurush"/>
          <w:color w:val="0000FF"/>
          <w:sz w:val="24"/>
          <w:szCs w:val="24"/>
          <w:lang w:bidi="bn-BD"/>
        </w:rPr>
      </w:pP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كَانَ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يُؤْمِنُ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بِاللَّهِ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وَالْيَوْمِ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الآخِرِ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فَلْيَقُلْ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خَيْرًا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أَوْ</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لِيَصْمُتْ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كَانَ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يُؤْمِنُ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بِاللَّهِ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وَالْيَوْمِ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الآخِرِ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فَلْيُكْرِمْ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جَارَهُ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كَانَ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يُؤْمِنُ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بِاللَّهِ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وَالْيَوْمِ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الآخِرِ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فَلْيُكْرِمْ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ضَيْفَهُ»</w:t>
      </w:r>
      <w:r w:rsidR="00AD4DBB">
        <w:rPr>
          <w:rFonts w:ascii="Traditional Arabic" w:eastAsia="Times New Roman" w:hAnsi="Times New Roman" w:cs="KFGQPC Uthman Taha Naskh"/>
          <w:color w:val="0000FF"/>
          <w:sz w:val="24"/>
          <w:szCs w:val="24"/>
          <w:rtl/>
        </w:rPr>
        <w:t>.</w:t>
      </w:r>
    </w:p>
    <w:p w:rsidR="0026010F" w:rsidRPr="0026010F" w:rsidRDefault="0026010F" w:rsidP="00AD4DBB">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color w:val="000000"/>
          <w:sz w:val="24"/>
          <w:szCs w:val="24"/>
          <w:cs/>
          <w:lang w:bidi="bn-BD"/>
        </w:rPr>
        <w:t>“</w:t>
      </w:r>
      <w:r w:rsidRPr="0026010F">
        <w:rPr>
          <w:rFonts w:ascii="Kalpurush" w:eastAsia="Times New Roman" w:hAnsi="Kalpurush" w:cs="Kalpurush" w:hint="cs"/>
          <w:sz w:val="24"/>
          <w:szCs w:val="24"/>
          <w:cs/>
          <w:lang w:bidi="bn-BD"/>
        </w:rPr>
        <w:t xml:space="preserve">যে ব্যক্তি আল্লাহ ও পরকালে বিশ্বাস করে, সে </w:t>
      </w:r>
      <w:r w:rsidR="00AD4DBB">
        <w:rPr>
          <w:rFonts w:ascii="Kalpurush" w:eastAsia="Times New Roman" w:hAnsi="Kalpurush" w:cs="Kalpurush" w:hint="cs"/>
          <w:sz w:val="24"/>
          <w:szCs w:val="24"/>
          <w:cs/>
          <w:lang w:bidi="bn-BD"/>
        </w:rPr>
        <w:t>যেন উত্তম কথা বলে অথবা চুপ থাকে।</w:t>
      </w:r>
      <w:r w:rsidRPr="0026010F">
        <w:rPr>
          <w:rFonts w:ascii="Kalpurush" w:eastAsia="Times New Roman" w:hAnsi="Kalpurush" w:cs="Kalpurush" w:hint="cs"/>
          <w:sz w:val="24"/>
          <w:szCs w:val="24"/>
          <w:cs/>
          <w:lang w:bidi="bn-BD"/>
        </w:rPr>
        <w:t xml:space="preserve"> আর যে ব্যক্তি আল্লাহ ও পরকালে বিশ্বাস করে, সে যেন তার প্রতিবেশীকে সম্মান করে এবং যে ব্যক্তি আল্লাহ ও পরকালে বিশ্বাস করে, সে যেন তার মেহমানকে সম্মান করে</w:t>
      </w:r>
      <w:r w:rsidRPr="0026010F">
        <w:rPr>
          <w:rFonts w:ascii="Kalpurush" w:eastAsia="Times New Roman" w:hAnsi="Kalpurush" w:cs="Bangla" w:hint="cs"/>
          <w:color w:val="000000"/>
          <w:sz w:val="24"/>
          <w:szCs w:val="24"/>
          <w:cs/>
          <w:lang w:bidi="hi-IN"/>
        </w:rPr>
        <w:t>।</w:t>
      </w:r>
      <w:r w:rsidRPr="0026010F">
        <w:rPr>
          <w:rFonts w:ascii="Kalpurush" w:eastAsia="Times New Roman" w:hAnsi="Kalpurush" w:cs="Kalpurush" w:hint="cs"/>
          <w:color w:val="000000"/>
          <w:sz w:val="24"/>
          <w:szCs w:val="24"/>
          <w:cs/>
          <w:lang w:bidi="bn-BD"/>
        </w:rPr>
        <w:t>”</w:t>
      </w:r>
      <w:r w:rsidRPr="0026010F">
        <w:rPr>
          <w:rFonts w:ascii="SutonnyMJ" w:eastAsia="Times New Roman" w:hAnsi="SutonnyMJ" w:cs="Kalpurush"/>
          <w:color w:val="000000"/>
          <w:sz w:val="24"/>
          <w:szCs w:val="24"/>
          <w:vertAlign w:val="superscript"/>
          <w:cs/>
          <w:lang w:bidi="bn-BD"/>
        </w:rPr>
        <w:footnoteReference w:id="45"/>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color w:val="000000"/>
          <w:sz w:val="24"/>
          <w:szCs w:val="24"/>
          <w:cs/>
          <w:lang w:bidi="bn-BD"/>
        </w:rPr>
        <w:t>রাসূলুল্লা</w:t>
      </w:r>
      <w:r w:rsidRPr="0026010F">
        <w:rPr>
          <w:rFonts w:ascii="SutonnyMJ" w:eastAsia="Times New Roman" w:hAnsi="SutonnyMJ" w:cs="Kalpurush" w:hint="cs"/>
          <w:color w:val="000000"/>
          <w:sz w:val="24"/>
          <w:szCs w:val="24"/>
          <w:cs/>
          <w:lang w:bidi="bn-BD"/>
        </w:rPr>
        <w:t xml:space="preserve"> সাল্লাল্লাহু আলাইহি ওয়াসাল্লাম বলেছেন: </w:t>
      </w:r>
    </w:p>
    <w:p w:rsidR="0026010F" w:rsidRPr="0026010F" w:rsidRDefault="0026010F" w:rsidP="00AD4DBB">
      <w:pPr>
        <w:jc w:val="both"/>
        <w:rPr>
          <w:rFonts w:ascii="Kalpurush" w:eastAsia="Times New Roman" w:hAnsi="Kalpurush" w:cs="KFGQPC Uthman Taha Naskh"/>
          <w:color w:val="0000FF"/>
          <w:sz w:val="24"/>
          <w:szCs w:val="24"/>
          <w:cs/>
          <w:lang w:bidi="bn-BD"/>
        </w:rPr>
      </w:pPr>
      <w:r w:rsidRPr="0026010F">
        <w:rPr>
          <w:rFonts w:ascii="Traditional Arabic" w:eastAsia="Times New Roman" w:hAnsi="Times New Roman" w:cs="KFGQPC Uthman Taha Naskh" w:hint="eastAsia"/>
          <w:color w:val="0000FF"/>
          <w:sz w:val="24"/>
          <w:szCs w:val="24"/>
          <w:rtl/>
        </w:rPr>
        <w:t>«ما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زال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يوصيني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جبريل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بالجار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حتى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ظننت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أنه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سيورثه»</w:t>
      </w:r>
      <w:r w:rsidR="00AD4DBB">
        <w:rPr>
          <w:rFonts w:ascii="Traditional Arabic" w:eastAsia="Times New Roman" w:hAnsi="Times New Roman" w:cs="KFGQPC Uthman Taha Naskh"/>
          <w:color w:val="0000FF"/>
          <w:sz w:val="24"/>
          <w:szCs w:val="24"/>
          <w:rtl/>
        </w:rPr>
        <w:t>.</w:t>
      </w:r>
    </w:p>
    <w:p w:rsidR="0026010F" w:rsidRPr="0026010F" w:rsidRDefault="00AD4DBB" w:rsidP="00AD4DBB">
      <w:pPr>
        <w:bidi w:val="0"/>
        <w:jc w:val="both"/>
        <w:rPr>
          <w:rFonts w:ascii="SutonnyMJ" w:eastAsia="Times New Roman" w:hAnsi="SutonnyMJ" w:cs="Kalpurush"/>
          <w:color w:val="000000"/>
          <w:sz w:val="24"/>
          <w:szCs w:val="24"/>
          <w:cs/>
          <w:lang w:bidi="bn-BD"/>
        </w:rPr>
      </w:pPr>
      <w:r>
        <w:rPr>
          <w:rFonts w:ascii="Kalpurush" w:eastAsia="Times New Roman" w:hAnsi="Kalpurush" w:cs="Kalpurush" w:hint="cs"/>
          <w:color w:val="000000"/>
          <w:sz w:val="24"/>
          <w:szCs w:val="24"/>
          <w:cs/>
          <w:lang w:bidi="bn-BD"/>
        </w:rPr>
        <w:lastRenderedPageBreak/>
        <w:t>“আমাকে জিবরী</w:t>
      </w:r>
      <w:r w:rsidR="0026010F" w:rsidRPr="0026010F">
        <w:rPr>
          <w:rFonts w:ascii="Kalpurush" w:eastAsia="Times New Roman" w:hAnsi="Kalpurush" w:cs="Kalpurush" w:hint="cs"/>
          <w:color w:val="000000"/>
          <w:sz w:val="24"/>
          <w:szCs w:val="24"/>
          <w:cs/>
          <w:lang w:bidi="bn-BD"/>
        </w:rPr>
        <w:t>ল</w:t>
      </w:r>
      <w:r w:rsidR="007C2C41">
        <w:rPr>
          <w:rFonts w:ascii="Kalpurush" w:eastAsia="Times New Roman" w:hAnsi="Kalpurush" w:cs="Kalpurush" w:hint="cs"/>
          <w:color w:val="000000"/>
          <w:sz w:val="24"/>
          <w:szCs w:val="24"/>
          <w:cs/>
          <w:lang w:bidi="bn-BD"/>
        </w:rPr>
        <w:t xml:space="preserve"> ‘আলাইহিস সালাম</w:t>
      </w:r>
      <w:r w:rsidR="0026010F" w:rsidRPr="0026010F">
        <w:rPr>
          <w:rFonts w:ascii="Kalpurush" w:eastAsia="Times New Roman" w:hAnsi="Kalpurush" w:cs="Kalpurush" w:hint="cs"/>
          <w:color w:val="000000"/>
          <w:sz w:val="24"/>
          <w:szCs w:val="24"/>
          <w:cs/>
          <w:lang w:bidi="bn-BD"/>
        </w:rPr>
        <w:t xml:space="preserve"> সব সময় প্রতিবেশী সম্পর্কে অসীয়ত করে থাকেন। এমনকি, আমার মনে</w:t>
      </w:r>
      <w:r w:rsidR="00A06456">
        <w:rPr>
          <w:rFonts w:ascii="Kalpurush" w:eastAsia="Times New Roman" w:hAnsi="Kalpurush" w:cs="Kalpurush" w:hint="cs"/>
          <w:color w:val="000000"/>
          <w:sz w:val="24"/>
          <w:szCs w:val="24"/>
          <w:cs/>
          <w:lang w:bidi="bn-BD"/>
        </w:rPr>
        <w:t xml:space="preserve"> হলো</w:t>
      </w:r>
      <w:r w:rsidR="0026010F" w:rsidRPr="0026010F">
        <w:rPr>
          <w:rFonts w:ascii="Kalpurush" w:eastAsia="Times New Roman" w:hAnsi="Kalpurush" w:cs="Kalpurush" w:hint="cs"/>
          <w:color w:val="000000"/>
          <w:sz w:val="24"/>
          <w:szCs w:val="24"/>
          <w:cs/>
          <w:lang w:bidi="bn-BD"/>
        </w:rPr>
        <w:t xml:space="preserve"> যে, তিনি অচিরেই প্রতিবেশীকে ওয়ারিস (উত্তরাধিকারী) বানিয়ে দেবেন।”</w:t>
      </w:r>
      <w:r w:rsidR="0026010F" w:rsidRPr="0026010F">
        <w:rPr>
          <w:rFonts w:ascii="SutonnyMJ" w:eastAsia="Times New Roman" w:hAnsi="SutonnyMJ" w:cs="Kalpurush"/>
          <w:color w:val="000000"/>
          <w:sz w:val="24"/>
          <w:szCs w:val="24"/>
          <w:vertAlign w:val="superscript"/>
          <w:cs/>
          <w:lang w:bidi="bn-BD"/>
        </w:rPr>
        <w:footnoteReference w:id="46"/>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আর বন্ধুর জন্য রয়েছে বন্ধুত্বের এবং সাধারণ ও বিশেষ ভ্রাতৃত্বের অধিকার</w:t>
      </w:r>
      <w:r w:rsidRPr="0026010F">
        <w:rPr>
          <w:rFonts w:ascii="SutonnyMJ" w:eastAsia="Times New Roman" w:hAnsi="SutonnyMJ" w:cs="Bangla" w:hint="cs"/>
          <w:color w:val="000000"/>
          <w:sz w:val="24"/>
          <w:szCs w:val="24"/>
          <w:cs/>
          <w:lang w:bidi="hi-IN"/>
        </w:rPr>
        <w:t>।</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আর প্রত্যেক মুসলিম ব্যক্তির জন্য রয়েছে ইসলাম সম্পর্কিত অধিকার, যেমনিভ</w:t>
      </w:r>
      <w:r w:rsidR="00AD4DBB">
        <w:rPr>
          <w:rFonts w:ascii="SutonnyMJ" w:eastAsia="Times New Roman" w:hAnsi="SutonnyMJ" w:cs="Kalpurush" w:hint="cs"/>
          <w:color w:val="000000"/>
          <w:sz w:val="24"/>
          <w:szCs w:val="24"/>
          <w:cs/>
          <w:lang w:bidi="bn-BD"/>
        </w:rPr>
        <w:t>াবে এর বিস্তারিত ব্যাখ্যা এসেছে।</w:t>
      </w:r>
      <w:r w:rsidRPr="0026010F">
        <w:rPr>
          <w:rFonts w:ascii="SutonnyMJ" w:eastAsia="Times New Roman" w:hAnsi="SutonnyMJ" w:cs="Kalpurush" w:hint="cs"/>
          <w:color w:val="000000"/>
          <w:sz w:val="24"/>
          <w:szCs w:val="24"/>
          <w:cs/>
          <w:lang w:bidi="bn-BD"/>
        </w:rPr>
        <w:t xml:space="preserve"> আর অমুসলিমদের জন্য রয়েছে তাদেরকে এই দীন তথা জীবনব্যবস্থার দিকে দাওয়াত পাওয়ার অধিকার।</w:t>
      </w:r>
      <w:r w:rsidRPr="0026010F">
        <w:rPr>
          <w:rFonts w:ascii="SutonnyMJ" w:eastAsia="Times New Roman" w:hAnsi="SutonnyMJ" w:cs="Kalpurush"/>
          <w:color w:val="000000"/>
          <w:sz w:val="24"/>
          <w:szCs w:val="24"/>
          <w:vertAlign w:val="superscript"/>
          <w:cs/>
          <w:lang w:bidi="bn-BD"/>
        </w:rPr>
        <w:footnoteReference w:id="47"/>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আর মুসলিম নারী হলেন এই সমাজের মধ্যে ক্রিয়া-প্রতিক্রিয়াশীল মহিলা এবং তার দায়িত্ব ও কর্তব্য</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xml:space="preserve"> এদের প্রত্যেককে তার মান অনুযায়ী মর্যাদাবান করে গড়ে তোলা।</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lastRenderedPageBreak/>
        <w:t>২.</w:t>
      </w:r>
      <w:r w:rsidRPr="0026010F">
        <w:rPr>
          <w:rFonts w:ascii="SutonnyMJ" w:eastAsia="Times New Roman" w:hAnsi="SutonnyMJ" w:cs="Kalpurush" w:hint="cs"/>
          <w:color w:val="000000"/>
          <w:sz w:val="24"/>
          <w:szCs w:val="24"/>
          <w:cs/>
          <w:lang w:bidi="bn-BD"/>
        </w:rPr>
        <w:t xml:space="preserve"> মহিলাদের সাথে বিশেষ কিছু বিষয়ে এবং অঙ্গ-প্রত্যঙ্গের গঠন সম্পর্কে বিশেষভাবে কথা বলার ক্ষেত্রে </w:t>
      </w:r>
      <w:r w:rsidR="00AD4DBB">
        <w:rPr>
          <w:rFonts w:ascii="SutonnyMJ" w:eastAsia="Times New Roman" w:hAnsi="SutonnyMJ" w:cs="Kalpurush" w:hint="cs"/>
          <w:color w:val="000000"/>
          <w:sz w:val="24"/>
          <w:szCs w:val="24"/>
          <w:cs/>
          <w:lang w:bidi="bn-BD"/>
        </w:rPr>
        <w:t>পুরুষের চেয়ে নারীই অধিক উপযুক্ত।</w:t>
      </w:r>
      <w:r w:rsidRPr="0026010F">
        <w:rPr>
          <w:rFonts w:ascii="SutonnyMJ" w:eastAsia="Times New Roman" w:hAnsi="SutonnyMJ" w:cs="Kalpurush" w:hint="cs"/>
          <w:color w:val="000000"/>
          <w:sz w:val="24"/>
          <w:szCs w:val="24"/>
          <w:cs/>
          <w:lang w:bidi="bn-BD"/>
        </w:rPr>
        <w:t xml:space="preserve"> আরও উপযুক্ত এর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ভিত্তি করে বিন্যস্থ ব্যক্তিগত ও সামাজিক বিষয়গুলোর ব্যাপারে কথা বলতে। সুতরাং এখানে পুরুষের পক্ষে</w:t>
      </w:r>
      <w:r w:rsidR="00DB26F4">
        <w:rPr>
          <w:rFonts w:ascii="SutonnyMJ" w:eastAsia="Times New Roman" w:hAnsi="SutonnyMJ" w:cs="Kalpurush" w:hint="cs"/>
          <w:color w:val="000000"/>
          <w:sz w:val="24"/>
          <w:szCs w:val="24"/>
          <w:cs/>
          <w:lang w:bidi="bn-BD"/>
        </w:rPr>
        <w:t xml:space="preserve"> কোনো</w:t>
      </w:r>
      <w:r w:rsidRPr="0026010F">
        <w:rPr>
          <w:rFonts w:ascii="SutonnyMJ" w:eastAsia="Times New Roman" w:hAnsi="SutonnyMJ" w:cs="Kalpurush" w:hint="cs"/>
          <w:color w:val="000000"/>
          <w:sz w:val="24"/>
          <w:szCs w:val="24"/>
          <w:cs/>
          <w:lang w:bidi="bn-BD"/>
        </w:rPr>
        <w:t xml:space="preserve"> বিষয় প্রচার করতে যা অসম্ভব, নারীর পক্ষে তা প্রচার কারা সহজেই সম্ভব।</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t>৩.</w:t>
      </w:r>
      <w:r w:rsidRPr="0026010F">
        <w:rPr>
          <w:rFonts w:ascii="SutonnyMJ" w:eastAsia="Times New Roman" w:hAnsi="SutonnyMJ" w:cs="Kalpurush" w:hint="cs"/>
          <w:color w:val="000000"/>
          <w:sz w:val="24"/>
          <w:szCs w:val="24"/>
          <w:cs/>
          <w:lang w:bidi="bn-BD"/>
        </w:rPr>
        <w:t xml:space="preserve"> অনুরূপভাবে নারী সংস্কারের সকল ক্ষেত্রে তার স্বজাতীয় মেয়েদের সাথে মেলামেশার মাধ্যমে, তাদের আচার-আচরণের প্রতি দৃষ্টি আকর্ষণের মাধ্যমে এবং তারা ভুল-ত্রুটিতে পতিত হলে তার প্রতি মনোযোগ আকর্ষণের মাধ্যমে যথা</w:t>
      </w:r>
      <w:r w:rsidR="00AD4DBB">
        <w:rPr>
          <w:rFonts w:ascii="SutonnyMJ" w:eastAsia="Times New Roman" w:hAnsi="SutonnyMJ" w:cs="Kalpurush" w:hint="cs"/>
          <w:color w:val="000000"/>
          <w:sz w:val="24"/>
          <w:szCs w:val="24"/>
          <w:cs/>
          <w:lang w:bidi="bn-BD"/>
        </w:rPr>
        <w:t>যথ সংস্কার-পদ্ধতি প্রয়োগে সক্ষম।</w:t>
      </w:r>
      <w:r w:rsidRPr="0026010F">
        <w:rPr>
          <w:rFonts w:ascii="SutonnyMJ" w:eastAsia="Times New Roman" w:hAnsi="SutonnyMJ" w:cs="Kalpurush" w:hint="cs"/>
          <w:color w:val="000000"/>
          <w:sz w:val="24"/>
          <w:szCs w:val="24"/>
          <w:cs/>
          <w:lang w:bidi="bn-BD"/>
        </w:rPr>
        <w:t xml:space="preserve"> এ ক্ষেত্রে পুরুষের কার্যক্রম তার বিপরীত, যিনি নকল বা মাধ্যমের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নির্ভরশীল; আর যে স্বচক্ষে দেখে সে ঐ ব্যক্তির চেয়ে অগ্রগামী, যে শুধু শ্রবণ করে। </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t>৪.</w:t>
      </w:r>
      <w:r w:rsidRPr="0026010F">
        <w:rPr>
          <w:rFonts w:ascii="SutonnyMJ" w:eastAsia="Times New Roman" w:hAnsi="SutonnyMJ" w:cs="Kalpurush" w:hint="cs"/>
          <w:color w:val="000000"/>
          <w:sz w:val="24"/>
          <w:szCs w:val="24"/>
          <w:cs/>
          <w:lang w:bidi="bn-BD"/>
        </w:rPr>
        <w:t xml:space="preserve"> কল্যাণজনক ক্ষেত্রে এবং ইসলামের শিক্ষাসমূহের সমন্বয়সাধন, তার বিধাসমূহকে বাধ্যতামূলক দায়িত্বরূপে গ্রহণ এবং তার নিয়ম-পদ্ধতিসমূহের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দৃঢ়ভাবে প্রতিষ্ঠিত থাকার ক্ষেত্রে তার আদর্শিক প্রভাবের পরিধি মানুষের কথার চেয়ে অনেক বেশি প্রভাবশালী</w:t>
      </w:r>
      <w:r w:rsidR="00AD4DBB" w:rsidRPr="00AD4DBB">
        <w:rPr>
          <w:rFonts w:ascii="SutonnyMJ" w:eastAsia="Times New Roman" w:hAnsi="SutonnyMJ" w:cs="Arial Unicode MS" w:hint="cs"/>
          <w:color w:val="000000"/>
          <w:sz w:val="24"/>
          <w:szCs w:val="24"/>
          <w:cs/>
          <w:lang w:bidi="hi-IN"/>
        </w:rPr>
        <w:t xml:space="preserve">। </w:t>
      </w:r>
      <w:r w:rsidR="00AD4DBB">
        <w:rPr>
          <w:rFonts w:ascii="SutonnyMJ" w:eastAsia="Times New Roman" w:hAnsi="SutonnyMJ" w:cs="Kalpurush" w:hint="cs"/>
          <w:color w:val="000000"/>
          <w:sz w:val="24"/>
          <w:szCs w:val="24"/>
          <w:cs/>
          <w:lang w:bidi="bn-BD"/>
        </w:rPr>
        <w:t xml:space="preserve">সুতরাং </w:t>
      </w:r>
      <w:r w:rsidRPr="0026010F">
        <w:rPr>
          <w:rFonts w:ascii="SutonnyMJ" w:eastAsia="Times New Roman" w:hAnsi="SutonnyMJ" w:cs="Kalpurush" w:hint="cs"/>
          <w:color w:val="000000"/>
          <w:sz w:val="24"/>
          <w:szCs w:val="24"/>
          <w:cs/>
          <w:lang w:bidi="bn-BD"/>
        </w:rPr>
        <w:t>আহূত ব্যক্তিদের প্রাণের মধ্যে তার আদর্শের একটা বড় ধরনের প্রভাব রয়েছে।</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t>৫.</w:t>
      </w:r>
      <w:r w:rsidRPr="0026010F">
        <w:rPr>
          <w:rFonts w:ascii="SutonnyMJ" w:eastAsia="Times New Roman" w:hAnsi="SutonnyMJ" w:cs="Kalpurush" w:hint="cs"/>
          <w:color w:val="000000"/>
          <w:sz w:val="24"/>
          <w:szCs w:val="24"/>
          <w:cs/>
          <w:lang w:bidi="bn-BD"/>
        </w:rPr>
        <w:t xml:space="preserve"> মহিলাদের মধ্যে ব্যক্তিগত নসিহত ও ব্যক্তিগত দাওয়াতী কাজ যথাযথভাবে পরিচ</w:t>
      </w:r>
      <w:r w:rsidR="00AD4DBB">
        <w:rPr>
          <w:rFonts w:ascii="SutonnyMJ" w:eastAsia="Times New Roman" w:hAnsi="SutonnyMJ" w:cs="Kalpurush" w:hint="cs"/>
          <w:color w:val="000000"/>
          <w:sz w:val="24"/>
          <w:szCs w:val="24"/>
          <w:cs/>
          <w:lang w:bidi="bn-BD"/>
        </w:rPr>
        <w:t>ালনা করা পুরুষের পক্ষে সম্ভব নয়।</w:t>
      </w:r>
      <w:r w:rsidRPr="0026010F">
        <w:rPr>
          <w:rFonts w:ascii="SutonnyMJ" w:eastAsia="Times New Roman" w:hAnsi="SutonnyMJ" w:cs="Kalpurush" w:hint="cs"/>
          <w:color w:val="000000"/>
          <w:sz w:val="24"/>
          <w:szCs w:val="24"/>
          <w:cs/>
          <w:lang w:bidi="bn-BD"/>
        </w:rPr>
        <w:t xml:space="preserve"> সুতরাং তা </w:t>
      </w:r>
      <w:r w:rsidRPr="0026010F">
        <w:rPr>
          <w:rFonts w:ascii="SutonnyMJ" w:eastAsia="Times New Roman" w:hAnsi="SutonnyMJ" w:cs="Kalpurush" w:hint="cs"/>
          <w:color w:val="000000"/>
          <w:sz w:val="24"/>
          <w:szCs w:val="24"/>
          <w:cs/>
          <w:lang w:bidi="bn-BD"/>
        </w:rPr>
        <w:lastRenderedPageBreak/>
        <w:t>যথাযথভাবে বাস্তবায়ন করার জন্য তাদের মধ্য থেকে নারীকে ভূমিকা রাখতে হবে; কেননা নারীদের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তাদের অপরিচিত পুরুষদের থেকে পর্দা করা ফরয।</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t>৬.</w:t>
      </w:r>
      <w:r w:rsidRPr="0026010F">
        <w:rPr>
          <w:rFonts w:ascii="SutonnyMJ" w:eastAsia="Times New Roman" w:hAnsi="SutonnyMJ" w:cs="Kalpurush" w:hint="cs"/>
          <w:color w:val="000000"/>
          <w:sz w:val="24"/>
          <w:szCs w:val="24"/>
          <w:cs/>
          <w:lang w:bidi="bn-BD"/>
        </w:rPr>
        <w:t xml:space="preserve"> মুসলিম নারী সমাজের মধ্যে</w:t>
      </w:r>
      <w:r w:rsidR="00DB26F4">
        <w:rPr>
          <w:rFonts w:ascii="SutonnyMJ" w:eastAsia="Times New Roman" w:hAnsi="SutonnyMJ" w:cs="Kalpurush" w:hint="cs"/>
          <w:color w:val="000000"/>
          <w:sz w:val="24"/>
          <w:szCs w:val="24"/>
          <w:cs/>
          <w:lang w:bidi="bn-BD"/>
        </w:rPr>
        <w:t xml:space="preserve"> কোনো</w:t>
      </w:r>
      <w:r w:rsidRPr="0026010F">
        <w:rPr>
          <w:rFonts w:ascii="SutonnyMJ" w:eastAsia="Times New Roman" w:hAnsi="SutonnyMJ" w:cs="Kalpurush" w:hint="cs"/>
          <w:color w:val="000000"/>
          <w:sz w:val="24"/>
          <w:szCs w:val="24"/>
          <w:cs/>
          <w:lang w:bidi="bn-BD"/>
        </w:rPr>
        <w:t xml:space="preserve"> ব্যর্থ সদস্য নন; বরং তিন</w:t>
      </w:r>
      <w:r w:rsidR="00AD4DBB">
        <w:rPr>
          <w:rFonts w:ascii="SutonnyMJ" w:eastAsia="Times New Roman" w:hAnsi="SutonnyMJ" w:cs="Kalpurush" w:hint="cs"/>
          <w:color w:val="000000"/>
          <w:sz w:val="24"/>
          <w:szCs w:val="24"/>
          <w:cs/>
          <w:lang w:bidi="bn-BD"/>
        </w:rPr>
        <w:t>ি হলেন প্রভাব-প্রতিপত্তির পাত্র।</w:t>
      </w:r>
      <w:r w:rsidRPr="0026010F">
        <w:rPr>
          <w:rFonts w:ascii="SutonnyMJ" w:eastAsia="Times New Roman" w:hAnsi="SutonnyMJ" w:cs="Kalpurush" w:hint="cs"/>
          <w:color w:val="000000"/>
          <w:sz w:val="24"/>
          <w:szCs w:val="24"/>
          <w:cs/>
          <w:lang w:bidi="bn-BD"/>
        </w:rPr>
        <w:t xml:space="preserve"> আর মুসলিম নারী হলেন আল্লা</w:t>
      </w:r>
      <w:r w:rsidR="00AD4DBB">
        <w:rPr>
          <w:rFonts w:ascii="SutonnyMJ" w:eastAsia="Times New Roman" w:hAnsi="SutonnyMJ" w:cs="Kalpurush" w:hint="cs"/>
          <w:color w:val="000000"/>
          <w:sz w:val="24"/>
          <w:szCs w:val="24"/>
          <w:cs/>
          <w:lang w:bidi="bn-BD"/>
        </w:rPr>
        <w:t>হর পথের আহ্বানকারিনী ও উপদেষ্টা।</w:t>
      </w:r>
      <w:r w:rsidRPr="0026010F">
        <w:rPr>
          <w:rFonts w:ascii="SutonnyMJ" w:eastAsia="Times New Roman" w:hAnsi="SutonnyMJ" w:cs="Kalpurush" w:hint="cs"/>
          <w:color w:val="000000"/>
          <w:sz w:val="24"/>
          <w:szCs w:val="24"/>
          <w:cs/>
          <w:lang w:bidi="bn-BD"/>
        </w:rPr>
        <w:t xml:space="preserve"> সুতরাং তার জন্য আবশ্যক কর্তব্য</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xml:space="preserve">, সে সমাজ বিনির্মাণ, সংশোধন ও পরিচালনার কাজে অংশগ্রহণ করবে; আরও অংশগ্রহণ করবে কল্যাণের পথে দাওয়াতী কার্যক্রমে। </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t>৭.</w:t>
      </w:r>
      <w:r w:rsidRPr="0026010F">
        <w:rPr>
          <w:rFonts w:ascii="SutonnyMJ" w:eastAsia="Times New Roman" w:hAnsi="SutonnyMJ" w:cs="Kalpurush" w:hint="cs"/>
          <w:color w:val="000000"/>
          <w:sz w:val="24"/>
          <w:szCs w:val="24"/>
          <w:cs/>
          <w:lang w:bidi="bn-BD"/>
        </w:rPr>
        <w:t xml:space="preserve"> আদর্শ নারীগণ এ রকমই হয়েছেন; আর তাদের শীর্ষে</w:t>
      </w:r>
      <w:r w:rsidR="00AD4DBB">
        <w:rPr>
          <w:rFonts w:ascii="SutonnyMJ" w:eastAsia="Times New Roman" w:hAnsi="SutonnyMJ" w:cs="Kalpurush" w:hint="cs"/>
          <w:color w:val="000000"/>
          <w:sz w:val="24"/>
          <w:szCs w:val="24"/>
          <w:cs/>
          <w:lang w:bidi="bn-BD"/>
        </w:rPr>
        <w:t xml:space="preserve"> রয়েছেন সম্মানিত মহিলা সাহাবীগণ,</w:t>
      </w:r>
      <w:r w:rsidRPr="0026010F">
        <w:rPr>
          <w:rFonts w:ascii="SutonnyMJ" w:eastAsia="Times New Roman" w:hAnsi="SutonnyMJ" w:cs="Kalpurush" w:hint="cs"/>
          <w:color w:val="000000"/>
          <w:sz w:val="24"/>
          <w:szCs w:val="24"/>
          <w:cs/>
          <w:lang w:bidi="bn-BD"/>
        </w:rPr>
        <w:t xml:space="preserve"> আর যারা সংস্কার, সংশোধন ও পারস্পরিক সহযোগিতার ক্ষেত্রে বিশেষ অবদান রেখেছেন, তাদের</w:t>
      </w:r>
      <w:r w:rsidR="00AD4DBB">
        <w:rPr>
          <w:rFonts w:ascii="SutonnyMJ" w:eastAsia="Times New Roman" w:hAnsi="SutonnyMJ" w:cs="Kalpurush" w:hint="cs"/>
          <w:color w:val="000000"/>
          <w:sz w:val="24"/>
          <w:szCs w:val="24"/>
          <w:cs/>
          <w:lang w:bidi="bn-BD"/>
        </w:rPr>
        <w:t xml:space="preserve"> মধ্যে মুমিন-জননীগণ উল্লেখযোগ্য।</w:t>
      </w:r>
      <w:r w:rsidRPr="0026010F">
        <w:rPr>
          <w:rFonts w:ascii="SutonnyMJ" w:eastAsia="Times New Roman" w:hAnsi="SutonnyMJ" w:cs="Kalpurush" w:hint="cs"/>
          <w:color w:val="000000"/>
          <w:sz w:val="24"/>
          <w:szCs w:val="24"/>
          <w:cs/>
          <w:lang w:bidi="bn-BD"/>
        </w:rPr>
        <w:t xml:space="preserve"> সুতরাং তাদের মধ্যে আয়েশা রাদিয়াল্লাহু ‘আনহা উম্মতের জন্য </w:t>
      </w:r>
      <w:r w:rsidRPr="0026010F">
        <w:rPr>
          <w:rFonts w:ascii="Kalpurush" w:eastAsia="Times New Roman" w:hAnsi="Kalpurush" w:cs="Kalpurush" w:hint="cs"/>
          <w:sz w:val="24"/>
          <w:szCs w:val="24"/>
          <w:cs/>
          <w:lang w:bidi="bn-BD"/>
        </w:rPr>
        <w:t xml:space="preserve">কেননা </w:t>
      </w:r>
      <w:r w:rsidRPr="0026010F">
        <w:rPr>
          <w:rFonts w:ascii="Traditional Arabic" w:eastAsia="Times New Roman" w:hAnsi="Times New Roman" w:cs="Kalpurush" w:hint="cs"/>
          <w:color w:val="000000"/>
          <w:sz w:val="24"/>
          <w:szCs w:val="24"/>
          <w:cs/>
          <w:lang w:bidi="bn-BD"/>
        </w:rPr>
        <w:t>রাসূলুল্লা</w:t>
      </w:r>
      <w:r w:rsidRPr="0026010F">
        <w:rPr>
          <w:rFonts w:ascii="SutonnyMJ" w:eastAsia="Times New Roman" w:hAnsi="SutonnyMJ" w:cs="Kalpurush" w:hint="cs"/>
          <w:color w:val="000000"/>
          <w:sz w:val="24"/>
          <w:szCs w:val="24"/>
          <w:cs/>
          <w:lang w:bidi="bn-BD"/>
        </w:rPr>
        <w:t xml:space="preserve"> সাল্লাল্লাহু আলাইহি ওয়াসাল্লামের অনেক</w:t>
      </w:r>
      <w:r w:rsidR="007C2C41">
        <w:rPr>
          <w:rFonts w:ascii="SutonnyMJ" w:eastAsia="Times New Roman" w:hAnsi="SutonnyMJ" w:cs="Kalpurush" w:hint="cs"/>
          <w:color w:val="000000"/>
          <w:sz w:val="24"/>
          <w:szCs w:val="24"/>
          <w:cs/>
          <w:lang w:bidi="bn-BD"/>
        </w:rPr>
        <w:t xml:space="preserve"> হাদীস</w:t>
      </w:r>
      <w:r w:rsidRPr="0026010F">
        <w:rPr>
          <w:rFonts w:ascii="SutonnyMJ" w:eastAsia="Times New Roman" w:hAnsi="SutonnyMJ" w:cs="Kalpurush" w:hint="cs"/>
          <w:color w:val="000000"/>
          <w:sz w:val="24"/>
          <w:szCs w:val="24"/>
          <w:cs/>
          <w:lang w:bidi="bn-BD"/>
        </w:rPr>
        <w:t xml:space="preserve"> বর্ণনা করেছেন, তাঁর (রাসূলের) আবাসিক অবস্থার বিবরণ দিয়েছেন এবং সাহাবী</w:t>
      </w:r>
      <w:r w:rsidR="00AD4DBB">
        <w:rPr>
          <w:rFonts w:ascii="SutonnyMJ" w:eastAsia="Times New Roman" w:hAnsi="SutonnyMJ" w:cs="Kalpurush" w:hint="cs"/>
          <w:color w:val="000000"/>
          <w:sz w:val="24"/>
          <w:szCs w:val="24"/>
          <w:cs/>
          <w:lang w:bidi="bn-BD"/>
        </w:rPr>
        <w:t>দেরকে বিভিন্ন বিষয়ে সংশোধন করেন। আর তা</w:t>
      </w:r>
      <w:r w:rsidRPr="0026010F">
        <w:rPr>
          <w:rFonts w:ascii="SutonnyMJ" w:eastAsia="Times New Roman" w:hAnsi="SutonnyMJ" w:cs="Kalpurush" w:hint="cs"/>
          <w:color w:val="000000"/>
          <w:sz w:val="24"/>
          <w:szCs w:val="24"/>
          <w:cs/>
          <w:lang w:bidi="bn-BD"/>
        </w:rPr>
        <w:t>দেরই আরেক জন হলেন যয়নব বিনতে জাহাশ রাদিয়াল্লাহু ‘আনহা মিসকীনদের পাশে দাঁড়িয়েছেন এবং তাঁর নিকট</w:t>
      </w:r>
      <w:r w:rsidR="00DB26F4">
        <w:rPr>
          <w:rFonts w:ascii="SutonnyMJ" w:eastAsia="Times New Roman" w:hAnsi="SutonnyMJ" w:cs="Kalpurush" w:hint="cs"/>
          <w:color w:val="000000"/>
          <w:sz w:val="24"/>
          <w:szCs w:val="24"/>
          <w:cs/>
          <w:lang w:bidi="bn-BD"/>
        </w:rPr>
        <w:t xml:space="preserve"> কোনো</w:t>
      </w:r>
      <w:r w:rsidRPr="0026010F">
        <w:rPr>
          <w:rFonts w:ascii="SutonnyMJ" w:eastAsia="Times New Roman" w:hAnsi="SutonnyMJ" w:cs="Kalpurush" w:hint="cs"/>
          <w:color w:val="000000"/>
          <w:sz w:val="24"/>
          <w:szCs w:val="24"/>
          <w:cs/>
          <w:lang w:bidi="bn-BD"/>
        </w:rPr>
        <w:t xml:space="preserve"> কিছুই অবশিষ্ট ছিল না; আর এইভাবে অসংখ্য দৃষ্টান্ত রয়েছে</w:t>
      </w:r>
      <w:r w:rsidR="00AD4DBB" w:rsidRPr="00AD4DBB">
        <w:rPr>
          <w:rFonts w:ascii="SutonnyMJ" w:eastAsia="Times New Roman" w:hAnsi="SutonnyMJ" w:cs="Arial Unicode MS" w:hint="cs"/>
          <w:color w:val="000000"/>
          <w:sz w:val="24"/>
          <w:szCs w:val="24"/>
          <w:cs/>
          <w:lang w:bidi="hi-IN"/>
        </w:rPr>
        <w:t xml:space="preserve">। </w:t>
      </w:r>
      <w:r w:rsidR="00AD4DBB">
        <w:rPr>
          <w:rFonts w:ascii="SutonnyMJ" w:eastAsia="Times New Roman" w:hAnsi="SutonnyMJ" w:cs="Kalpurush" w:hint="cs"/>
          <w:color w:val="000000"/>
          <w:sz w:val="24"/>
          <w:szCs w:val="24"/>
          <w:cs/>
          <w:lang w:bidi="bn-BD"/>
        </w:rPr>
        <w:t xml:space="preserve">সুতরাং </w:t>
      </w:r>
      <w:r w:rsidRPr="0026010F">
        <w:rPr>
          <w:rFonts w:ascii="SutonnyMJ" w:eastAsia="Times New Roman" w:hAnsi="SutonnyMJ" w:cs="Kalpurush" w:hint="cs"/>
          <w:color w:val="000000"/>
          <w:sz w:val="24"/>
          <w:szCs w:val="24"/>
          <w:cs/>
          <w:lang w:bidi="bn-BD"/>
        </w:rPr>
        <w:t xml:space="preserve">ঐসব মর্যদাবান নারীগণ হলেন আদর্শ নমুনা ও অনুকরণীয় দৃষ্টান্ত।    </w:t>
      </w:r>
    </w:p>
    <w:p w:rsidR="00AD4DBB"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lastRenderedPageBreak/>
        <w:t>৮.</w:t>
      </w:r>
      <w:r w:rsidRPr="0026010F">
        <w:rPr>
          <w:rFonts w:ascii="SutonnyMJ" w:eastAsia="Times New Roman" w:hAnsi="SutonnyMJ" w:cs="Kalpurush" w:hint="cs"/>
          <w:color w:val="000000"/>
          <w:sz w:val="24"/>
          <w:szCs w:val="24"/>
          <w:cs/>
          <w:lang w:bidi="bn-BD"/>
        </w:rPr>
        <w:t xml:space="preserve"> নারী কেন্দ্রীক ইসলামের শত্রুগণের চেষ্টা ও সাধনা দুইভাবে হয়ে থাকে: </w:t>
      </w:r>
    </w:p>
    <w:p w:rsidR="00AD4DBB" w:rsidRDefault="0026010F" w:rsidP="00AD4DBB">
      <w:pPr>
        <w:bidi w:val="0"/>
        <w:jc w:val="both"/>
        <w:rPr>
          <w:rFonts w:ascii="SutonnyMJ" w:eastAsia="Times New Roman" w:hAnsi="SutonnyMJ" w:cs="Kalpurush"/>
          <w:color w:val="000000"/>
          <w:sz w:val="24"/>
          <w:szCs w:val="24"/>
          <w:lang w:bidi="bn-BD"/>
        </w:rPr>
      </w:pPr>
      <w:r w:rsidRPr="00AD4DBB">
        <w:rPr>
          <w:rFonts w:ascii="SutonnyMJ" w:eastAsia="Times New Roman" w:hAnsi="SutonnyMJ" w:cs="Kalpurush" w:hint="cs"/>
          <w:b/>
          <w:bCs/>
          <w:color w:val="000000"/>
          <w:sz w:val="24"/>
          <w:szCs w:val="24"/>
          <w:cs/>
          <w:lang w:bidi="bn-BD"/>
        </w:rPr>
        <w:t>প্রথমত</w:t>
      </w:r>
      <w:r w:rsidR="00AD4DBB" w:rsidRPr="00AD4DBB">
        <w:rPr>
          <w:rFonts w:ascii="SutonnyMJ" w:eastAsia="Times New Roman" w:hAnsi="SutonnyMJ" w:cs="Kalpurush" w:hint="cs"/>
          <w:b/>
          <w:bCs/>
          <w:color w:val="000000"/>
          <w:sz w:val="24"/>
          <w:szCs w:val="24"/>
          <w:cs/>
          <w:lang w:bidi="bn-BD"/>
        </w:rPr>
        <w:t>:</w:t>
      </w:r>
      <w:r w:rsidRPr="0026010F">
        <w:rPr>
          <w:rFonts w:ascii="SutonnyMJ" w:eastAsia="Times New Roman" w:hAnsi="SutonnyMJ" w:cs="Kalpurush" w:hint="cs"/>
          <w:color w:val="000000"/>
          <w:sz w:val="24"/>
          <w:szCs w:val="24"/>
          <w:cs/>
          <w:lang w:bidi="bn-BD"/>
        </w:rPr>
        <w:t xml:space="preserve"> তারা নারীর জাতিসত্বাকে ধ্বংস ও বিপর্যস্ত কর</w:t>
      </w:r>
      <w:r w:rsidR="00AD4DBB">
        <w:rPr>
          <w:rFonts w:ascii="SutonnyMJ" w:eastAsia="Times New Roman" w:hAnsi="SutonnyMJ" w:cs="Kalpurush" w:hint="cs"/>
          <w:color w:val="000000"/>
          <w:sz w:val="24"/>
          <w:szCs w:val="24"/>
          <w:cs/>
          <w:lang w:bidi="bn-BD"/>
        </w:rPr>
        <w:t>ার জন্য তাদেরকে কেন্দ্রীভূত করে।</w:t>
      </w:r>
    </w:p>
    <w:p w:rsidR="0026010F" w:rsidRPr="0026010F" w:rsidRDefault="0026010F" w:rsidP="00AD4DBB">
      <w:pPr>
        <w:bidi w:val="0"/>
        <w:jc w:val="both"/>
        <w:rPr>
          <w:rFonts w:ascii="SutonnyMJ" w:eastAsia="Times New Roman" w:hAnsi="SutonnyMJ" w:cs="Kalpurush"/>
          <w:color w:val="000000"/>
          <w:sz w:val="24"/>
          <w:szCs w:val="24"/>
          <w:lang w:bidi="bn-BD"/>
        </w:rPr>
      </w:pPr>
      <w:r w:rsidRPr="00AD4DBB">
        <w:rPr>
          <w:rFonts w:ascii="SutonnyMJ" w:eastAsia="Times New Roman" w:hAnsi="SutonnyMJ" w:cs="Kalpurush" w:hint="cs"/>
          <w:b/>
          <w:bCs/>
          <w:color w:val="000000"/>
          <w:sz w:val="24"/>
          <w:szCs w:val="24"/>
          <w:cs/>
          <w:lang w:bidi="bn-BD"/>
        </w:rPr>
        <w:t>দ্বিতীয়ত</w:t>
      </w:r>
      <w:r w:rsidR="00AD4DBB" w:rsidRPr="00AD4DBB">
        <w:rPr>
          <w:rFonts w:ascii="SutonnyMJ" w:eastAsia="Times New Roman" w:hAnsi="SutonnyMJ" w:cs="Kalpurush" w:hint="cs"/>
          <w:b/>
          <w:bCs/>
          <w:color w:val="000000"/>
          <w:sz w:val="24"/>
          <w:szCs w:val="24"/>
          <w:cs/>
          <w:lang w:bidi="bn-BD"/>
        </w:rPr>
        <w:t>:</w:t>
      </w:r>
      <w:r w:rsidRPr="0026010F">
        <w:rPr>
          <w:rFonts w:ascii="SutonnyMJ" w:eastAsia="Times New Roman" w:hAnsi="SutonnyMJ" w:cs="Kalpurush" w:hint="cs"/>
          <w:color w:val="000000"/>
          <w:sz w:val="24"/>
          <w:szCs w:val="24"/>
          <w:cs/>
          <w:lang w:bidi="bn-BD"/>
        </w:rPr>
        <w:t xml:space="preserve"> নারীদেরকে ধ্বংস ও বিপথগামী করার পর ঐ নারীদেরকে অন্যান্য নারীদের ধ্বংস ও</w:t>
      </w:r>
      <w:r w:rsidR="00AD4DBB">
        <w:rPr>
          <w:rFonts w:ascii="SutonnyMJ" w:eastAsia="Times New Roman" w:hAnsi="SutonnyMJ" w:cs="Kalpurush" w:hint="cs"/>
          <w:color w:val="000000"/>
          <w:sz w:val="24"/>
          <w:szCs w:val="24"/>
          <w:cs/>
          <w:lang w:bidi="bn-BD"/>
        </w:rPr>
        <w:t xml:space="preserve"> বিপথগামী করার কাজে ব্যবহার করা,</w:t>
      </w:r>
      <w:r w:rsidRPr="0026010F">
        <w:rPr>
          <w:rFonts w:ascii="SutonnyMJ" w:eastAsia="Times New Roman" w:hAnsi="SutonnyMJ" w:cs="Kalpurush" w:hint="cs"/>
          <w:color w:val="000000"/>
          <w:sz w:val="24"/>
          <w:szCs w:val="24"/>
          <w:cs/>
          <w:lang w:bidi="bn-BD"/>
        </w:rPr>
        <w:t xml:space="preserve"> আর কাফির ও ষড়যন্ত্রকারীদে</w:t>
      </w:r>
      <w:r w:rsidR="00AD4DBB">
        <w:rPr>
          <w:rFonts w:ascii="SutonnyMJ" w:eastAsia="Times New Roman" w:hAnsi="SutonnyMJ" w:cs="Kalpurush" w:hint="cs"/>
          <w:color w:val="000000"/>
          <w:sz w:val="24"/>
          <w:szCs w:val="24"/>
          <w:cs/>
          <w:lang w:bidi="bn-BD"/>
        </w:rPr>
        <w:t>র বাস্তবতা এই কথারই সাক্ষ্য দেয়।</w:t>
      </w:r>
      <w:r w:rsidRPr="0026010F">
        <w:rPr>
          <w:rFonts w:ascii="SutonnyMJ" w:eastAsia="Times New Roman" w:hAnsi="SutonnyMJ" w:cs="Kalpurush" w:hint="cs"/>
          <w:color w:val="000000"/>
          <w:sz w:val="24"/>
          <w:szCs w:val="24"/>
          <w:cs/>
          <w:lang w:bidi="bn-BD"/>
        </w:rPr>
        <w:t xml:space="preserve"> সুতরাং নারীর আবশ্যকীয় দায়িত্ব ও কর্তব্য</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xml:space="preserve"> এই বিপর্যয়ের পথ রুদ্ধ করার</w:t>
      </w:r>
      <w:r w:rsidR="00AD4DBB">
        <w:rPr>
          <w:rFonts w:ascii="SutonnyMJ" w:eastAsia="Times New Roman" w:hAnsi="SutonnyMJ" w:cs="Kalpurush" w:hint="cs"/>
          <w:color w:val="000000"/>
          <w:sz w:val="24"/>
          <w:szCs w:val="24"/>
          <w:cs/>
          <w:lang w:bidi="bn-BD"/>
        </w:rPr>
        <w:t xml:space="preserve"> জন্য তার যথাযথ ভূমিকা পালন করা।</w:t>
      </w:r>
      <w:r w:rsidRPr="0026010F">
        <w:rPr>
          <w:rFonts w:ascii="SutonnyMJ" w:eastAsia="Times New Roman" w:hAnsi="SutonnyMJ" w:cs="Kalpurush" w:hint="cs"/>
          <w:color w:val="000000"/>
          <w:sz w:val="24"/>
          <w:szCs w:val="24"/>
          <w:cs/>
          <w:lang w:bidi="bn-BD"/>
        </w:rPr>
        <w:t xml:space="preserve"> মোটকথা, মেয়ে বা নারীজাতিকে সমাজ ও উম্মতের (জাতির) মধ্যে সংস্কারমূলক ভূমিকায় ব্যস্ত থাকতে হবে।</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t>৯.</w:t>
      </w:r>
      <w:r w:rsidRPr="0026010F">
        <w:rPr>
          <w:rFonts w:ascii="SutonnyMJ" w:eastAsia="Times New Roman" w:hAnsi="SutonnyMJ" w:cs="Kalpurush" w:hint="cs"/>
          <w:color w:val="000000"/>
          <w:sz w:val="24"/>
          <w:szCs w:val="24"/>
          <w:cs/>
          <w:lang w:bidi="bn-BD"/>
        </w:rPr>
        <w:t xml:space="preserve"> মহান মর্যাদাপূর্ণ ও পর্যাপ্ত সাওয়াবের এ</w:t>
      </w:r>
      <w:r w:rsidR="00AD4DBB">
        <w:rPr>
          <w:rFonts w:ascii="SutonnyMJ" w:eastAsia="Times New Roman" w:hAnsi="SutonnyMJ" w:cs="Kalpurush" w:hint="cs"/>
          <w:color w:val="000000"/>
          <w:sz w:val="24"/>
          <w:szCs w:val="24"/>
          <w:cs/>
          <w:lang w:bidi="bn-BD"/>
        </w:rPr>
        <w:t>ই কাজে সে পুরুষের সহযোগিতা নেবে।</w:t>
      </w:r>
      <w:r w:rsidRPr="0026010F">
        <w:rPr>
          <w:rFonts w:ascii="SutonnyMJ" w:eastAsia="Times New Roman" w:hAnsi="SutonnyMJ" w:cs="Kalpurush" w:hint="cs"/>
          <w:color w:val="000000"/>
          <w:sz w:val="24"/>
          <w:szCs w:val="24"/>
          <w:cs/>
          <w:lang w:bidi="bn-BD"/>
        </w:rPr>
        <w:t xml:space="preserve"> কারণ,</w:t>
      </w:r>
      <w:r w:rsidR="00DB26F4">
        <w:rPr>
          <w:rFonts w:ascii="SutonnyMJ" w:eastAsia="Times New Roman" w:hAnsi="SutonnyMJ" w:cs="Kalpurush" w:hint="cs"/>
          <w:color w:val="000000"/>
          <w:sz w:val="24"/>
          <w:szCs w:val="24"/>
          <w:cs/>
          <w:lang w:bidi="bn-BD"/>
        </w:rPr>
        <w:t xml:space="preserve">  ভালো</w:t>
      </w:r>
      <w:r w:rsidRPr="0026010F">
        <w:rPr>
          <w:rFonts w:ascii="SutonnyMJ" w:eastAsia="Times New Roman" w:hAnsi="SutonnyMJ" w:cs="Kalpurush" w:hint="cs"/>
          <w:color w:val="000000"/>
          <w:sz w:val="24"/>
          <w:szCs w:val="24"/>
          <w:cs/>
          <w:lang w:bidi="bn-BD"/>
        </w:rPr>
        <w:t xml:space="preserve"> কাজসমূহের মধ্যে সর্বশ্রেষ্ঠ কাজ ও মুস্তাহাব কর্মসমূহের মধ্যে সর্বোচ্চ মানের কর্ম</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xml:space="preserve"> সমাজের কল্যাণে সংস্কারমূলক কাজ ও দাওয়াতী কার্যক্রম প্রতিষ্ঠা করা, যেমন অচিরেই সেই ব্যাপারে বিস্তারিত বিবরণ আসছে।</w:t>
      </w:r>
    </w:p>
    <w:p w:rsidR="0026010F" w:rsidRPr="0026010F" w:rsidRDefault="0026010F" w:rsidP="0026010F">
      <w:pPr>
        <w:bidi w:val="0"/>
        <w:jc w:val="both"/>
        <w:rPr>
          <w:rFonts w:ascii="SutonnyMJ" w:eastAsia="Times New Roman" w:hAnsi="SutonnyMJ" w:cs="Kalpurush"/>
          <w:b/>
          <w:bCs/>
          <w:color w:val="000000"/>
          <w:sz w:val="24"/>
          <w:szCs w:val="24"/>
          <w:lang w:bidi="bn-BD"/>
        </w:rPr>
      </w:pPr>
      <w:r w:rsidRPr="0026010F">
        <w:rPr>
          <w:rFonts w:ascii="SutonnyMJ" w:eastAsia="Times New Roman" w:hAnsi="SutonnyMJ" w:cs="Kalpurush" w:hint="cs"/>
          <w:b/>
          <w:bCs/>
          <w:color w:val="000000"/>
          <w:sz w:val="24"/>
          <w:szCs w:val="24"/>
          <w:cs/>
          <w:lang w:bidi="bn-BD"/>
        </w:rPr>
        <w:t>৩. এই দায়িত্ব ও কর্তব্যের প্রয়োজনীয় বিষয়াদি:</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সংস্কারের ক্ষেত্রে ব্যাপক দায়-দায়িত্বের ব্যাপারে পূর্বে যে আলোচনা হয়েছে, তার সাথে প্রয়োজনীয় বিষয়াদি নিম্নরূপে নির্ধারণ করা যায়:</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SutonnyMJ" w:eastAsia="Times New Roman" w:hAnsi="SutonnyMJ" w:cs="Kalpurush" w:hint="cs"/>
          <w:b/>
          <w:bCs/>
          <w:color w:val="000000"/>
          <w:sz w:val="24"/>
          <w:szCs w:val="24"/>
          <w:cs/>
          <w:lang w:bidi="bn-BD"/>
        </w:rPr>
        <w:lastRenderedPageBreak/>
        <w:t>(ক) আত্মীয়-স্বজন পক্ষ:</w:t>
      </w:r>
      <w:r w:rsidRPr="0026010F">
        <w:rPr>
          <w:rFonts w:ascii="SutonnyMJ" w:eastAsia="Times New Roman" w:hAnsi="SutonnyMJ" w:cs="Kalpurush" w:hint="cs"/>
          <w:color w:val="000000"/>
          <w:sz w:val="24"/>
          <w:szCs w:val="24"/>
          <w:cs/>
          <w:lang w:bidi="bn-BD"/>
        </w:rPr>
        <w:t xml:space="preserve"> নিকটতম ও দূরতম আত্মীয়-স্বজনের মধ্যে নারী নিম্নলিখিতভাবে দায়িত্ব ও কর্তব্য পালন করতে পারে:</w:t>
      </w:r>
      <w:r w:rsidRPr="0026010F">
        <w:rPr>
          <w:rFonts w:ascii="Traditional Arabic" w:eastAsia="Times New Roman" w:hAnsi="Times New Roman" w:cs="Kalpurush" w:hint="cs"/>
          <w:color w:val="000000"/>
          <w:sz w:val="24"/>
          <w:szCs w:val="24"/>
          <w:cs/>
          <w:lang w:bidi="bn-BD"/>
        </w:rPr>
        <w:t xml:space="preserve"> </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তাদের অধিকারসমূহ আদায় করা।</w:t>
      </w:r>
    </w:p>
    <w:p w:rsidR="0026010F" w:rsidRPr="0026010F" w:rsidRDefault="0026010F" w:rsidP="00AD4DBB">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তাদের পো</w:t>
      </w:r>
      <w:r w:rsidR="00AD4DBB">
        <w:rPr>
          <w:rFonts w:ascii="Traditional Arabic" w:eastAsia="Times New Roman" w:hAnsi="Times New Roman" w:cs="Kalpurush" w:hint="cs"/>
          <w:color w:val="000000"/>
          <w:sz w:val="24"/>
          <w:szCs w:val="24"/>
          <w:cs/>
          <w:lang w:bidi="bn-BD"/>
        </w:rPr>
        <w:t>শা</w:t>
      </w:r>
      <w:r w:rsidRPr="0026010F">
        <w:rPr>
          <w:rFonts w:ascii="Traditional Arabic" w:eastAsia="Times New Roman" w:hAnsi="Times New Roman" w:cs="Kalpurush" w:hint="cs"/>
          <w:color w:val="000000"/>
          <w:sz w:val="24"/>
          <w:szCs w:val="24"/>
          <w:cs/>
          <w:lang w:bidi="bn-BD"/>
        </w:rPr>
        <w:t>ক-পরিচ্ছদ, চুল</w:t>
      </w:r>
      <w:r w:rsidRPr="0026010F">
        <w:rPr>
          <w:rFonts w:ascii="Traditional Arabic" w:eastAsia="Times New Roman" w:hAnsi="Times New Roman" w:cs="Kalpurush"/>
          <w:color w:val="000000"/>
          <w:sz w:val="24"/>
          <w:szCs w:val="24"/>
          <w:lang w:bidi="bn-BD"/>
        </w:rPr>
        <w:t xml:space="preserve"> </w:t>
      </w:r>
      <w:r w:rsidRPr="0026010F">
        <w:rPr>
          <w:rFonts w:ascii="Traditional Arabic" w:eastAsia="Times New Roman" w:hAnsi="Times New Roman" w:cs="Kalpurush" w:hint="cs"/>
          <w:color w:val="000000"/>
          <w:sz w:val="24"/>
          <w:szCs w:val="24"/>
          <w:cs/>
          <w:lang w:bidi="bn-BD"/>
        </w:rPr>
        <w:t>প্রদর্শন ও কথাবার্তা বলার ক্ষেত্রে প্রকাশভঙ্গির</w:t>
      </w:r>
      <w:r w:rsidR="00AD4DBB">
        <w:rPr>
          <w:rFonts w:ascii="Traditional Arabic" w:eastAsia="Times New Roman" w:hAnsi="Times New Roman" w:cs="Kalpurush" w:hint="cs"/>
          <w:color w:val="000000"/>
          <w:sz w:val="24"/>
          <w:szCs w:val="24"/>
          <w:cs/>
          <w:lang w:bidi="bn-BD"/>
        </w:rPr>
        <w:t xml:space="preserve"> শর‘ঈ</w:t>
      </w:r>
      <w:r w:rsidRPr="0026010F">
        <w:rPr>
          <w:rFonts w:ascii="Traditional Arabic" w:eastAsia="Times New Roman" w:hAnsi="Times New Roman" w:cs="Kalpurush" w:hint="cs"/>
          <w:color w:val="000000"/>
          <w:sz w:val="24"/>
          <w:szCs w:val="24"/>
          <w:cs/>
          <w:lang w:bidi="bn-BD"/>
        </w:rPr>
        <w:t xml:space="preserve"> দিক পর্যবেক্ষণ করা।</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সময়</w:t>
      </w:r>
      <w:r w:rsidR="00AD4DBB">
        <w:rPr>
          <w:rFonts w:ascii="Traditional Arabic" w:eastAsia="Times New Roman" w:hAnsi="Times New Roman" w:cs="Kalpurush" w:hint="cs"/>
          <w:color w:val="000000"/>
          <w:sz w:val="24"/>
          <w:szCs w:val="24"/>
          <w:cs/>
          <w:lang w:bidi="bn-BD"/>
        </w:rPr>
        <w:t>ে সময়ে তাদের সাথে কথাবার্তা বলা,</w:t>
      </w:r>
      <w:r w:rsidRPr="0026010F">
        <w:rPr>
          <w:rFonts w:ascii="Traditional Arabic" w:eastAsia="Times New Roman" w:hAnsi="Times New Roman" w:cs="Kalpurush" w:hint="cs"/>
          <w:color w:val="000000"/>
          <w:sz w:val="24"/>
          <w:szCs w:val="24"/>
          <w:cs/>
          <w:lang w:bidi="bn-BD"/>
        </w:rPr>
        <w:t xml:space="preserve"> তাদের অবস্থাদি সম্পর্কে জিজ্ঞেস করা, বিশেষ করে তাদের মধ্যে যার</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বিশেষ সমস্যা রয়েছে</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যেমন</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রোগী সম্পর্কে জিজ্ঞেস করা এবং তার জন্য দো‘আ করা।</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তাদের সমাবেশেকে</w:t>
      </w:r>
      <w:r w:rsidR="00DB26F4">
        <w:rPr>
          <w:rFonts w:ascii="Traditional Arabic" w:eastAsia="Times New Roman" w:hAnsi="Times New Roman" w:cs="Kalpurush" w:hint="cs"/>
          <w:color w:val="000000"/>
          <w:sz w:val="24"/>
          <w:szCs w:val="24"/>
          <w:cs/>
          <w:lang w:bidi="bn-BD"/>
        </w:rPr>
        <w:t xml:space="preserve">  ভালো</w:t>
      </w:r>
      <w:r w:rsidRPr="0026010F">
        <w:rPr>
          <w:rFonts w:ascii="Traditional Arabic" w:eastAsia="Times New Roman" w:hAnsi="Times New Roman" w:cs="Kalpurush" w:hint="cs"/>
          <w:color w:val="000000"/>
          <w:sz w:val="24"/>
          <w:szCs w:val="24"/>
          <w:cs/>
          <w:lang w:bidi="bn-BD"/>
        </w:rPr>
        <w:t xml:space="preserve"> কথা ও উত্তম উপদেশ দ্বারা ফলপ্রসূ করা</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এই ক্ষেত্রে উত্তম</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তাদেরকে উপদেশ</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তাদের নিকট উপকারী বক্তব্য পেশ করা</w:t>
      </w:r>
      <w:r w:rsidR="00AD4DBB">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তাদেরকে প্রচলিত ভুলত্রুটি ও অন্যায়-অপরাধ সম্পর্কে সতর্ক করা</w:t>
      </w:r>
      <w:r w:rsidR="00AD4DBB">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তাদের জন্য মহিলা দা‘ঈকে মেহমান হিসেবে আনা</w:t>
      </w:r>
      <w:r w:rsidR="00AD4DBB">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বিভিন্ন বয়স অনুযায়ী তাদের মধ্যে সাধারণ প্রতিযোগিতা পরিচালনা করা</w:t>
      </w:r>
      <w:r w:rsidR="00AD4DBB">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তাদেরকে উপকারী ক্যাসেট-অডিও ইত্যাদি শুনানোর ব্যবস্থা করা অথবা উপকারী কিচ্ছা-কাহিনী আলোচনা করা এবং ইত্যাদি।</w:t>
      </w:r>
    </w:p>
    <w:p w:rsidR="0026010F" w:rsidRPr="0026010F" w:rsidRDefault="0026010F" w:rsidP="00AD4DBB">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বিভিন্ন উপলক্ষকে কেন্দ্র করে উপহার সামগ্রী বিতরণ করা, তা অল্প দামের হউক না কেন</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কারণ, উপহার উপঢৌকন </w:t>
      </w:r>
      <w:r w:rsidRPr="0026010F">
        <w:rPr>
          <w:rFonts w:ascii="Traditional Arabic" w:eastAsia="Times New Roman" w:hAnsi="Times New Roman" w:cs="Kalpurush" w:hint="cs"/>
          <w:color w:val="000000"/>
          <w:sz w:val="24"/>
          <w:szCs w:val="24"/>
          <w:cs/>
          <w:lang w:bidi="bn-BD"/>
        </w:rPr>
        <w:lastRenderedPageBreak/>
        <w:t>মানব মনে বড় ধরনের প্রভাব ফেলে</w:t>
      </w:r>
      <w:r w:rsidRPr="0026010F">
        <w:rPr>
          <w:rFonts w:ascii="Traditional Arabic" w:eastAsia="Times New Roman" w:hAnsi="Times New Roman" w:cs="Bangla"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তা সকল প্রকার বিদ্বেষ দূর করে,</w:t>
      </w:r>
      <w:r w:rsidRPr="0026010F">
        <w:rPr>
          <w:rFonts w:ascii="Traditional Arabic" w:eastAsia="Times New Roman" w:hAnsi="Times New Roman" w:cs="Kalpurush" w:hint="cs"/>
          <w:color w:val="000000"/>
          <w:sz w:val="24"/>
          <w:szCs w:val="24"/>
          <w:cs/>
          <w:lang w:bidi="bn-BD"/>
        </w:rPr>
        <w:t xml:space="preserve"> অন্তরের কলুষতা ও অপবিত্রতাকে ধুয়ে মুছে পরিষ্কার করে দেয়</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মন থেকে বিদ্বেষ ও শত্রুতাকে আস্তে আস্তে বের ক</w:t>
      </w:r>
      <w:r w:rsidR="00AD4DBB">
        <w:rPr>
          <w:rFonts w:ascii="Traditional Arabic" w:eastAsia="Times New Roman" w:hAnsi="Times New Roman" w:cs="Kalpurush" w:hint="cs"/>
          <w:color w:val="000000"/>
          <w:sz w:val="24"/>
          <w:szCs w:val="24"/>
          <w:cs/>
          <w:lang w:bidi="bn-BD"/>
        </w:rPr>
        <w:t>রে দেয়; সম্পর্ককে নির্ভেজাল করে,</w:t>
      </w:r>
      <w:r w:rsidRPr="0026010F">
        <w:rPr>
          <w:rFonts w:ascii="Traditional Arabic" w:eastAsia="Times New Roman" w:hAnsi="Times New Roman" w:cs="Kalpurush" w:hint="cs"/>
          <w:color w:val="000000"/>
          <w:sz w:val="24"/>
          <w:szCs w:val="24"/>
          <w:cs/>
          <w:lang w:bidi="bn-BD"/>
        </w:rPr>
        <w:t xml:space="preserve"> সকল প্রকার হিংসা-বিদ্বেষ দূর করে এবং মানুষের একে অপরকে কাছাকাছি করে।</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তাদের দরিদ্রদেরকে (ফকীরকে) সহযোগিতা করা, মিসকীন তথা নিঃস্বদের প্রতি সহানুভূতিশীল হওয়া, বিধবাদেরকে সাহায্য করা এবং তাদের অভাবীদের অভাব নিবারণ করা।</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আরও বিশেষভাবে উল্লেখযোগ্য</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তাদের অসুস্থকে সেবা করা, তাকে সান্তনা</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এব</w:t>
      </w:r>
      <w:r w:rsidR="00AD4DBB">
        <w:rPr>
          <w:rFonts w:ascii="Traditional Arabic" w:eastAsia="Times New Roman" w:hAnsi="Times New Roman" w:cs="Kalpurush" w:hint="cs"/>
          <w:color w:val="000000"/>
          <w:sz w:val="24"/>
          <w:szCs w:val="24"/>
          <w:cs/>
          <w:lang w:bidi="bn-BD"/>
        </w:rPr>
        <w:t>ং তার সামনে শুভ সঙ্কেত মেলে ধরা,</w:t>
      </w:r>
      <w:r w:rsidRPr="0026010F">
        <w:rPr>
          <w:rFonts w:ascii="Traditional Arabic" w:eastAsia="Times New Roman" w:hAnsi="Times New Roman" w:cs="Kalpurush" w:hint="cs"/>
          <w:color w:val="000000"/>
          <w:sz w:val="24"/>
          <w:szCs w:val="24"/>
          <w:cs/>
          <w:lang w:bidi="bn-BD"/>
        </w:rPr>
        <w:t xml:space="preserve"> আর অনুরূপভাবে মৃত্যু ও অন্যান্য কারণে তাদের বিপদগ্রস্তকে সাহায্য-সহযোগিতা করা এবং তার জন্য দো</w:t>
      </w:r>
      <w:r w:rsidRPr="0026010F">
        <w:rPr>
          <w:rFonts w:ascii="Traditional Arabic" w:eastAsia="Times New Roman" w:hAnsi="Times New Roman" w:cs="Kalpurush" w:hint="cs"/>
          <w:color w:val="000000"/>
          <w:sz w:val="24"/>
          <w:szCs w:val="24"/>
          <w:lang w:bidi="bn-BD"/>
        </w:rPr>
        <w:t>‘</w:t>
      </w:r>
      <w:r w:rsidR="00AD4DBB">
        <w:rPr>
          <w:rFonts w:ascii="Traditional Arabic" w:eastAsia="Times New Roman" w:hAnsi="Times New Roman" w:cs="Kalpurush" w:hint="cs"/>
          <w:color w:val="000000"/>
          <w:sz w:val="24"/>
          <w:szCs w:val="24"/>
          <w:cs/>
          <w:lang w:bidi="bn-BD"/>
        </w:rPr>
        <w:t>আ করা,</w:t>
      </w:r>
      <w:r w:rsidRPr="0026010F">
        <w:rPr>
          <w:rFonts w:ascii="Traditional Arabic" w:eastAsia="Times New Roman" w:hAnsi="Times New Roman" w:cs="Kalpurush" w:hint="cs"/>
          <w:color w:val="000000"/>
          <w:sz w:val="24"/>
          <w:szCs w:val="24"/>
          <w:cs/>
          <w:lang w:bidi="bn-BD"/>
        </w:rPr>
        <w:t xml:space="preserve"> আর তারা যে</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প্রয়োজনের মুখোমুখি হলে, সে ক্ষেত্র তাদের প্রতি সাহায্যের হাত বাড়িয়ে</w:t>
      </w:r>
      <w:r w:rsidR="001A15BB">
        <w:rPr>
          <w:rFonts w:ascii="Traditional Arabic" w:eastAsia="Times New Roman" w:hAnsi="Times New Roman" w:cs="Kalpurush" w:hint="cs"/>
          <w:color w:val="000000"/>
          <w:sz w:val="24"/>
          <w:szCs w:val="24"/>
          <w:cs/>
          <w:lang w:bidi="bn-BD"/>
        </w:rPr>
        <w:t xml:space="preserve"> দেওয়া</w:t>
      </w:r>
      <w:r w:rsidRPr="00AD4DBB">
        <w:rPr>
          <w:rFonts w:ascii="Traditional Arabic" w:eastAsia="Times New Roman" w:hAnsi="Times New Roman" w:cs="Arial Unicode MS" w:hint="cs"/>
          <w:color w:val="000000"/>
          <w:sz w:val="24"/>
          <w:szCs w:val="24"/>
          <w:cs/>
          <w:lang w:bidi="hi-IN"/>
        </w:rPr>
        <w:t xml:space="preserve">।  </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যৌথভাবে দাওয়াতীমূলক কার্যক্রমের অংশ হিসেবে বিভিন্ন কার্যক্রমে অংশ নেওয়া। যেমন, নিঃস্বদেরকে সহযোগিতার জন্য অনুদান সংগ্রহ করা</w:t>
      </w:r>
      <w:r w:rsidR="00AD4DBB">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বইপত্র ক্রয় করে বিতরণ প্রভৃতি। </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SutonnyMJ" w:eastAsia="Times New Roman" w:hAnsi="SutonnyMJ" w:cs="Kalpurush" w:hint="cs"/>
          <w:b/>
          <w:bCs/>
          <w:color w:val="000000"/>
          <w:sz w:val="24"/>
          <w:szCs w:val="24"/>
          <w:cs/>
          <w:lang w:bidi="bn-BD"/>
        </w:rPr>
        <w:t>(খ) প্রতিবেশীদের পক্ষ:</w:t>
      </w:r>
      <w:r w:rsidRPr="0026010F">
        <w:rPr>
          <w:rFonts w:ascii="SutonnyMJ" w:eastAsia="Times New Roman" w:hAnsi="SutonnyMJ" w:cs="Kalpurush" w:hint="cs"/>
          <w:color w:val="000000"/>
          <w:sz w:val="24"/>
          <w:szCs w:val="24"/>
          <w:cs/>
          <w:lang w:bidi="bn-BD"/>
        </w:rPr>
        <w:t xml:space="preserve"> আর প্রতিবেশীদের ক্ষেত্র্রে তাদের দাওয়াতী কার্যক্রমের মধ্যে যা অন্তর্ভুক্ত, তা নিম্নরূপ: </w:t>
      </w:r>
    </w:p>
    <w:p w:rsidR="0026010F" w:rsidRPr="0026010F" w:rsidRDefault="0026010F" w:rsidP="00AD4DBB">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তাদের শরী</w:t>
      </w:r>
      <w:r w:rsidR="00AD4DBB">
        <w:rPr>
          <w:rFonts w:ascii="Traditional Arabic" w:eastAsia="Times New Roman" w:hAnsi="Times New Roman" w:cs="Kalpurush" w:hint="cs"/>
          <w:color w:val="000000"/>
          <w:sz w:val="24"/>
          <w:szCs w:val="24"/>
          <w:cs/>
          <w:lang w:bidi="bn-BD"/>
        </w:rPr>
        <w:t>‘আ</w:t>
      </w:r>
      <w:r w:rsidRPr="0026010F">
        <w:rPr>
          <w:rFonts w:ascii="Traditional Arabic" w:eastAsia="Times New Roman" w:hAnsi="Times New Roman" w:cs="Kalpurush" w:hint="cs"/>
          <w:color w:val="000000"/>
          <w:sz w:val="24"/>
          <w:szCs w:val="24"/>
          <w:cs/>
          <w:lang w:bidi="bn-BD"/>
        </w:rPr>
        <w:t>হ ভিত্তিক অধিকারসমূহ আদায় করা।</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প্রতিবেশী সকল নারীর ব্যাপারে জানা এবং পৃথকভাবে নিকট ও সাংস্কৃতিক দিক বিবেচনা করে প্রত্যেক প্রতিবেশীর সাথে আচরণ করা</w:t>
      </w:r>
      <w:r w:rsidRPr="0026010F">
        <w:rPr>
          <w:rFonts w:ascii="Traditional Arabic" w:eastAsia="Times New Roman" w:hAnsi="Times New Roman" w:cs="Bangla" w:hint="cs"/>
          <w:color w:val="000000"/>
          <w:sz w:val="24"/>
          <w:szCs w:val="24"/>
          <w:cs/>
          <w:lang w:bidi="hi-IN"/>
        </w:rPr>
        <w:t>।</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সে নিজে যে খাবার খায়, তার থেকে তাদেরকে খাওয়াবে</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BD"/>
        </w:rPr>
        <w:t>বর্ণিত আছে যে, রাসূলুল্লাহ</w:t>
      </w:r>
      <w:r w:rsidRPr="0026010F">
        <w:rPr>
          <w:rFonts w:ascii="SutonnyMJ" w:eastAsia="Times New Roman" w:hAnsi="SutonnyMJ" w:cs="Kalpurush" w:hint="cs"/>
          <w:color w:val="000000"/>
          <w:sz w:val="24"/>
          <w:szCs w:val="24"/>
          <w:cs/>
          <w:lang w:bidi="bn-BD"/>
        </w:rPr>
        <w:t xml:space="preserve"> সাল্লাল্লাহু আলাইহি ওয়াসাল্লাম নারীকে নির্দেশ দিয়েছেন, যাতে সে তার প্রতিবেশীদেরকে খাবার দান করে, যদিও তা ছাগলের খুর হউক; আর তার ঝোল থেকে তাকে কিছু দান করতে বলেছেন</w:t>
      </w:r>
      <w:r w:rsidRPr="0026010F">
        <w:rPr>
          <w:rFonts w:ascii="SutonnyMJ" w:eastAsia="Times New Roman" w:hAnsi="SutonnyMJ" w:cs="Bangla" w:hint="cs"/>
          <w:color w:val="000000"/>
          <w:sz w:val="24"/>
          <w:szCs w:val="24"/>
          <w:cs/>
          <w:lang w:bidi="hi-IN"/>
        </w:rPr>
        <w:t>।</w:t>
      </w:r>
      <w:r w:rsidRPr="0026010F">
        <w:rPr>
          <w:rFonts w:ascii="SutonnyMJ" w:eastAsia="Times New Roman" w:hAnsi="SutonnyMJ" w:cs="Kalpurush"/>
          <w:color w:val="000000"/>
          <w:sz w:val="24"/>
          <w:szCs w:val="24"/>
          <w:vertAlign w:val="superscript"/>
          <w:cs/>
          <w:lang w:bidi="bn-BD"/>
        </w:rPr>
        <w:footnoteReference w:id="48"/>
      </w:r>
      <w:r w:rsidRPr="0026010F">
        <w:rPr>
          <w:rFonts w:ascii="Traditional Arabic" w:eastAsia="Times New Roman" w:hAnsi="Times New Roman" w:cs="Kalpurush" w:hint="cs"/>
          <w:color w:val="000000"/>
          <w:sz w:val="24"/>
          <w:szCs w:val="24"/>
          <w:cs/>
          <w:lang w:bidi="bn-BD"/>
        </w:rPr>
        <w:t xml:space="preserve"> </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সময়ে সময়ে তাদের সাথে সাক্ষাৎ করা এবং এই সাক্ষাতকে আলাপ-আলোচনার মাধ্যমে ফলপ্রসূ করা (আত্মীয়-স্বজনদের সাথে আচরণে যেমনটি বলা হয়েছে</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তাদেরকে কথা অথবা কাজের মাধ্যমে</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প্রকার কষ্ট না</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hi-IN"/>
        </w:rPr>
        <w:t>।</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সময়ে সময়ে তাদেরকে ফোন করা এবং তাদের অবস্থাদি সম্পর্কে জিজ্ঞেস করা।</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উপদেশ চাওয়ার সময়ে অথবা</w:t>
      </w:r>
      <w:r>
        <w:rPr>
          <w:rFonts w:ascii="Traditional Arabic" w:eastAsia="Times New Roman" w:hAnsi="Times New Roman" w:cs="Kalpurush" w:hint="cs"/>
          <w:color w:val="000000"/>
          <w:sz w:val="24"/>
          <w:szCs w:val="24"/>
          <w:cs/>
          <w:lang w:bidi="bn-BD"/>
        </w:rPr>
        <w:t xml:space="preserve"> শর‘ঈ</w:t>
      </w:r>
      <w:r w:rsidRPr="0026010F">
        <w:rPr>
          <w:rFonts w:ascii="Traditional Arabic" w:eastAsia="Times New Roman" w:hAnsi="Times New Roman" w:cs="Kalpurush" w:hint="cs"/>
          <w:color w:val="000000"/>
          <w:sz w:val="24"/>
          <w:szCs w:val="24"/>
          <w:cs/>
          <w:lang w:bidi="bn-BD"/>
        </w:rPr>
        <w:t xml:space="preserve"> কোনো বিষয় দৃষ্টিগোচর হলে উপদেশ</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Bangla" w:hint="cs"/>
          <w:color w:val="000000"/>
          <w:sz w:val="24"/>
          <w:szCs w:val="24"/>
          <w:cs/>
          <w:lang w:bidi="hi-IN"/>
        </w:rPr>
        <w:t>।</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b/>
          <w:bCs/>
          <w:sz w:val="24"/>
          <w:szCs w:val="24"/>
          <w:cs/>
          <w:lang w:bidi="bn-BD"/>
        </w:rPr>
        <w:t xml:space="preserve">(গ) </w:t>
      </w:r>
      <w:r w:rsidRPr="0026010F">
        <w:rPr>
          <w:rFonts w:ascii="SutonnyMJ" w:eastAsia="Times New Roman" w:hAnsi="SutonnyMJ" w:cs="Kalpurush" w:hint="cs"/>
          <w:b/>
          <w:bCs/>
          <w:color w:val="000000"/>
          <w:sz w:val="24"/>
          <w:szCs w:val="24"/>
          <w:cs/>
          <w:lang w:bidi="bn-BD"/>
        </w:rPr>
        <w:t>নারীদের সমাবেশে:</w:t>
      </w:r>
      <w:r w:rsidRPr="0026010F">
        <w:rPr>
          <w:rFonts w:ascii="SutonnyMJ" w:eastAsia="Times New Roman" w:hAnsi="SutonnyMJ" w:cs="Kalpurush"/>
          <w:b/>
          <w:bCs/>
          <w:color w:val="000000"/>
          <w:sz w:val="24"/>
          <w:szCs w:val="24"/>
          <w:lang w:bidi="bn-BD"/>
        </w:rPr>
        <w:t xml:space="preserve"> </w:t>
      </w:r>
      <w:r w:rsidRPr="0026010F">
        <w:rPr>
          <w:rFonts w:ascii="SutonnyMJ" w:eastAsia="Times New Roman" w:hAnsi="SutonnyMJ" w:cs="Kalpurush" w:hint="cs"/>
          <w:color w:val="000000"/>
          <w:sz w:val="24"/>
          <w:szCs w:val="24"/>
          <w:cs/>
          <w:lang w:bidi="bn-BD"/>
        </w:rPr>
        <w:t xml:space="preserve">নারীকে সামাজিক জীবনে বহু সমাবেশে </w:t>
      </w:r>
      <w:r w:rsidR="00AD4DBB">
        <w:rPr>
          <w:rFonts w:ascii="SutonnyMJ" w:eastAsia="Times New Roman" w:hAnsi="SutonnyMJ" w:cs="Kalpurush" w:hint="cs"/>
          <w:color w:val="000000"/>
          <w:sz w:val="24"/>
          <w:szCs w:val="24"/>
          <w:cs/>
          <w:lang w:bidi="bn-BD"/>
        </w:rPr>
        <w:t>হাজির থাকতে হয়-</w:t>
      </w:r>
      <w:r w:rsidRPr="0026010F">
        <w:rPr>
          <w:rFonts w:ascii="SutonnyMJ" w:eastAsia="Times New Roman" w:hAnsi="SutonnyMJ" w:cs="Kalpurush" w:hint="cs"/>
          <w:color w:val="000000"/>
          <w:sz w:val="24"/>
          <w:szCs w:val="24"/>
          <w:cs/>
          <w:lang w:bidi="bn-BD"/>
        </w:rPr>
        <w:t xml:space="preserve"> কখনও আবশ্যকভাবে, আবার কখনও ঐচ্ছিকভাবে</w:t>
      </w:r>
      <w:r w:rsidRPr="0026010F">
        <w:rPr>
          <w:rFonts w:ascii="SutonnyMJ" w:eastAsia="Times New Roman" w:hAnsi="SutonnyMJ" w:cs="Bangla" w:hint="cs"/>
          <w:color w:val="000000"/>
          <w:sz w:val="24"/>
          <w:szCs w:val="24"/>
          <w:cs/>
          <w:lang w:bidi="hi-IN"/>
        </w:rPr>
        <w:t>।</w:t>
      </w:r>
      <w:r w:rsidRPr="0026010F">
        <w:rPr>
          <w:rFonts w:ascii="SutonnyMJ" w:eastAsia="Times New Roman" w:hAnsi="SutonnyMJ" w:cs="Kalpurush" w:hint="cs"/>
          <w:color w:val="000000"/>
          <w:sz w:val="24"/>
          <w:szCs w:val="24"/>
          <w:cs/>
          <w:lang w:bidi="bn-BD"/>
        </w:rPr>
        <w:t xml:space="preserve"> উভয় প্রকার সমাবেশেই নারীর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দাওয়াতী দায়িত্ব ও কর্তব্য রয়েছে। </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SutonnyMJ" w:eastAsia="Times New Roman" w:hAnsi="SutonnyMJ" w:cs="Kalpurush" w:hint="cs"/>
          <w:color w:val="000000"/>
          <w:sz w:val="24"/>
          <w:szCs w:val="24"/>
          <w:cs/>
          <w:lang w:bidi="bn-BD"/>
        </w:rPr>
        <w:t>তন্মধ্যে আবশ্যিক সমাবেশসমূহে, উদাহরণস্বরূপ বলা যায়: মানুষ এই জীবনের মধ্যে বিভিন্ন প্রকার রোগ-ব্যাধি ও বিপদ-মুসিবতের মুখোমুখি হয়, অতঃপর সে সঠিক কারণ উদ্ঘাটন করে চিকিৎ</w:t>
      </w:r>
      <w:r w:rsidR="00AD4DBB">
        <w:rPr>
          <w:rFonts w:ascii="SutonnyMJ" w:eastAsia="Times New Roman" w:hAnsi="SutonnyMJ" w:cs="Kalpurush" w:hint="cs"/>
          <w:color w:val="000000"/>
          <w:sz w:val="24"/>
          <w:szCs w:val="24"/>
          <w:cs/>
          <w:lang w:bidi="bn-BD"/>
        </w:rPr>
        <w:t xml:space="preserve">সার জন্য ডাক্তারের </w:t>
      </w:r>
      <w:r w:rsidR="00AD4DBB">
        <w:rPr>
          <w:rFonts w:ascii="SutonnyMJ" w:eastAsia="Times New Roman" w:hAnsi="SutonnyMJ" w:cs="Kalpurush" w:hint="cs"/>
          <w:color w:val="000000"/>
          <w:sz w:val="24"/>
          <w:szCs w:val="24"/>
          <w:cs/>
          <w:lang w:bidi="bn-BD"/>
        </w:rPr>
        <w:lastRenderedPageBreak/>
        <w:t>নিকট গমন করে।</w:t>
      </w:r>
      <w:r w:rsidRPr="0026010F">
        <w:rPr>
          <w:rFonts w:ascii="SutonnyMJ" w:eastAsia="Times New Roman" w:hAnsi="SutonnyMJ" w:cs="Kalpurush" w:hint="cs"/>
          <w:color w:val="000000"/>
          <w:sz w:val="24"/>
          <w:szCs w:val="24"/>
          <w:cs/>
          <w:lang w:bidi="bn-BD"/>
        </w:rPr>
        <w:t xml:space="preserve"> সুতরাং যখন</w:t>
      </w:r>
      <w:r w:rsidR="00DB26F4">
        <w:rPr>
          <w:rFonts w:ascii="SutonnyMJ" w:eastAsia="Times New Roman" w:hAnsi="SutonnyMJ" w:cs="Kalpurush" w:hint="cs"/>
          <w:color w:val="000000"/>
          <w:sz w:val="24"/>
          <w:szCs w:val="24"/>
          <w:cs/>
          <w:lang w:bidi="bn-BD"/>
        </w:rPr>
        <w:t xml:space="preserve"> কোনো</w:t>
      </w:r>
      <w:r w:rsidRPr="0026010F">
        <w:rPr>
          <w:rFonts w:ascii="SutonnyMJ" w:eastAsia="Times New Roman" w:hAnsi="SutonnyMJ" w:cs="Kalpurush" w:hint="cs"/>
          <w:color w:val="000000"/>
          <w:sz w:val="24"/>
          <w:szCs w:val="24"/>
          <w:cs/>
          <w:lang w:bidi="bn-BD"/>
        </w:rPr>
        <w:t xml:space="preserve"> নারী ডাক্তারের নিকট গমন করে, তখন সে মহিলা ডাক্তা</w:t>
      </w:r>
      <w:r w:rsidR="00AD4DBB">
        <w:rPr>
          <w:rFonts w:ascii="SutonnyMJ" w:eastAsia="Times New Roman" w:hAnsi="SutonnyMJ" w:cs="Kalpurush" w:hint="cs"/>
          <w:color w:val="000000"/>
          <w:sz w:val="24"/>
          <w:szCs w:val="24"/>
          <w:cs/>
          <w:lang w:bidi="bn-BD"/>
        </w:rPr>
        <w:t>রের নিকট প্রবেশের অপেক্ষায় থাকে।</w:t>
      </w:r>
      <w:r w:rsidRPr="0026010F">
        <w:rPr>
          <w:rFonts w:ascii="SutonnyMJ" w:eastAsia="Times New Roman" w:hAnsi="SutonnyMJ" w:cs="Kalpurush" w:hint="cs"/>
          <w:color w:val="000000"/>
          <w:sz w:val="24"/>
          <w:szCs w:val="24"/>
          <w:cs/>
          <w:lang w:bidi="bn-BD"/>
        </w:rPr>
        <w:t xml:space="preserve"> অতএব</w:t>
      </w:r>
      <w:r w:rsidR="00AD4DBB">
        <w:rPr>
          <w:rFonts w:ascii="SutonnyMJ" w:eastAsia="Times New Roman" w:hAnsi="SutonnyMJ" w:cs="Kalpurush" w:hint="cs"/>
          <w:color w:val="000000"/>
          <w:sz w:val="24"/>
          <w:szCs w:val="24"/>
          <w:cs/>
          <w:lang w:bidi="bn-BD"/>
        </w:rPr>
        <w:t>,</w:t>
      </w:r>
      <w:r w:rsidRPr="0026010F">
        <w:rPr>
          <w:rFonts w:ascii="SutonnyMJ" w:eastAsia="Times New Roman" w:hAnsi="SutonnyMJ" w:cs="Kalpurush" w:hint="cs"/>
          <w:color w:val="000000"/>
          <w:sz w:val="24"/>
          <w:szCs w:val="24"/>
          <w:cs/>
          <w:lang w:bidi="bn-BD"/>
        </w:rPr>
        <w:t xml:space="preserve"> তার সাথে একত্রি</w:t>
      </w:r>
      <w:r w:rsidR="00AD4DBB">
        <w:rPr>
          <w:rFonts w:ascii="SutonnyMJ" w:eastAsia="Times New Roman" w:hAnsi="SutonnyMJ" w:cs="Kalpurush" w:hint="cs"/>
          <w:color w:val="000000"/>
          <w:sz w:val="24"/>
          <w:szCs w:val="24"/>
          <w:cs/>
          <w:lang w:bidi="bn-BD"/>
        </w:rPr>
        <w:t>ত হয় অপেক্ষমান মহিলাদের কেউ কেউ,</w:t>
      </w:r>
      <w:r w:rsidRPr="0026010F">
        <w:rPr>
          <w:rFonts w:ascii="SutonnyMJ" w:eastAsia="Times New Roman" w:hAnsi="SutonnyMJ" w:cs="Kalpurush" w:hint="cs"/>
          <w:color w:val="000000"/>
          <w:sz w:val="24"/>
          <w:szCs w:val="24"/>
          <w:cs/>
          <w:lang w:bidi="bn-BD"/>
        </w:rPr>
        <w:t xml:space="preserve"> আর এটা জানা কথা যে, পুরুষদের চেয়ে নারীরাই অধি</w:t>
      </w:r>
      <w:r w:rsidR="00AD4DBB">
        <w:rPr>
          <w:rFonts w:ascii="SutonnyMJ" w:eastAsia="Times New Roman" w:hAnsi="SutonnyMJ" w:cs="Kalpurush" w:hint="cs"/>
          <w:color w:val="000000"/>
          <w:sz w:val="24"/>
          <w:szCs w:val="24"/>
          <w:cs/>
          <w:lang w:bidi="bn-BD"/>
        </w:rPr>
        <w:t>ক সামাজিক।</w:t>
      </w:r>
      <w:r w:rsidRPr="0026010F">
        <w:rPr>
          <w:rFonts w:ascii="SutonnyMJ" w:eastAsia="Times New Roman" w:hAnsi="SutonnyMJ" w:cs="Kalpurush" w:hint="cs"/>
          <w:color w:val="000000"/>
          <w:sz w:val="24"/>
          <w:szCs w:val="24"/>
          <w:cs/>
          <w:lang w:bidi="bn-BD"/>
        </w:rPr>
        <w:t xml:space="preserve"> সুতরাং অধিকাংশ ক্ষেত্রে তারা তাদের কারও কারও সাথে আল</w:t>
      </w:r>
      <w:r w:rsidR="00AD4DBB">
        <w:rPr>
          <w:rFonts w:ascii="SutonnyMJ" w:eastAsia="Times New Roman" w:hAnsi="SutonnyMJ" w:cs="Kalpurush" w:hint="cs"/>
          <w:color w:val="000000"/>
          <w:sz w:val="24"/>
          <w:szCs w:val="24"/>
          <w:cs/>
          <w:lang w:bidi="bn-BD"/>
        </w:rPr>
        <w:t>াপ-আলোচনা ও কথাবার্তায় মেতে উঠে।</w:t>
      </w:r>
      <w:r w:rsidRPr="0026010F">
        <w:rPr>
          <w:rFonts w:ascii="SutonnyMJ" w:eastAsia="Times New Roman" w:hAnsi="SutonnyMJ" w:cs="Kalpurush" w:hint="cs"/>
          <w:color w:val="000000"/>
          <w:sz w:val="24"/>
          <w:szCs w:val="24"/>
          <w:cs/>
          <w:lang w:bidi="bn-BD"/>
        </w:rPr>
        <w:t xml:space="preserve"> সুতরাং তিনিই হলেন সৌভাগবান নারী, যিনি এই সমাবেশটিকে ব্যবহার করেন নিম্নরূপ কাজে: </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উপহারস্বরূপ</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র জন্য কিছু বাছাই করা ব</w:t>
      </w:r>
      <w:r w:rsidR="00AD4DBB">
        <w:rPr>
          <w:rFonts w:ascii="Traditional Arabic" w:eastAsia="Times New Roman" w:hAnsi="Times New Roman" w:cs="Kalpurush" w:hint="cs"/>
          <w:color w:val="000000"/>
          <w:sz w:val="24"/>
          <w:szCs w:val="24"/>
          <w:cs/>
          <w:lang w:bidi="bn-BD"/>
        </w:rPr>
        <w:t>ইপত্র ও ক্যাসেট/সিডি সঙ্গে রাখা।</w:t>
      </w:r>
      <w:r w:rsidRPr="0026010F">
        <w:rPr>
          <w:rFonts w:ascii="Traditional Arabic" w:eastAsia="Times New Roman" w:hAnsi="Times New Roman" w:cs="Kalpurush" w:hint="cs"/>
          <w:color w:val="000000"/>
          <w:sz w:val="24"/>
          <w:szCs w:val="24"/>
          <w:cs/>
          <w:lang w:bidi="bn-BD"/>
        </w:rPr>
        <w:t xml:space="preserve"> অতঃপর তার সাথে</w:t>
      </w:r>
      <w:r w:rsidR="00AD4DBB">
        <w:rPr>
          <w:rFonts w:ascii="Traditional Arabic" w:eastAsia="Times New Roman" w:hAnsi="Times New Roman" w:cs="Kalpurush" w:hint="cs"/>
          <w:color w:val="000000"/>
          <w:sz w:val="24"/>
          <w:szCs w:val="24"/>
          <w:cs/>
          <w:lang w:bidi="bn-BD"/>
        </w:rPr>
        <w:t xml:space="preserve"> অপেক্ষমান নারীকে তা উপহার দেবে,</w:t>
      </w:r>
      <w:r w:rsidRPr="0026010F">
        <w:rPr>
          <w:rFonts w:ascii="Traditional Arabic" w:eastAsia="Times New Roman" w:hAnsi="Times New Roman" w:cs="Kalpurush" w:hint="cs"/>
          <w:color w:val="000000"/>
          <w:sz w:val="24"/>
          <w:szCs w:val="24"/>
          <w:cs/>
          <w:lang w:bidi="bn-BD"/>
        </w:rPr>
        <w:t xml:space="preserve"> বিশেষ করে ঐ সিডিটি উপহার হিসেবে দিলেই</w:t>
      </w:r>
      <w:r w:rsidR="00DB26F4">
        <w:rPr>
          <w:rFonts w:ascii="Traditional Arabic" w:eastAsia="Times New Roman" w:hAnsi="Times New Roman" w:cs="Kalpurush" w:hint="cs"/>
          <w:color w:val="000000"/>
          <w:sz w:val="24"/>
          <w:szCs w:val="24"/>
          <w:cs/>
          <w:lang w:bidi="bn-BD"/>
        </w:rPr>
        <w:t xml:space="preserve">  ভালো</w:t>
      </w:r>
      <w:r w:rsidRPr="0026010F">
        <w:rPr>
          <w:rFonts w:ascii="Traditional Arabic" w:eastAsia="Times New Roman" w:hAnsi="Times New Roman" w:cs="Kalpurush" w:hint="cs"/>
          <w:color w:val="000000"/>
          <w:sz w:val="24"/>
          <w:szCs w:val="24"/>
          <w:cs/>
          <w:lang w:bidi="bn-BD"/>
        </w:rPr>
        <w:t xml:space="preserve"> হবে, যখন সিডিটি রোগীর অবস্থাদি সম্পর্কে এবং শরী‘আতের বিধিবিধান ও অন্যান্য বিষয়ে (রোগীর জন্য) যেসব করণীয় নিয়ে আলোচনা করে।</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মহিলা ডাক্তার ও রোগীদের সাথে তার ঘটে যাওয়া ঘটনাকে কাহিনী আকারে আলোচনা করা এবং তার থেকে উপকারী বিষয়গুলোকে শিক্ষা হিসেবে পেশ করা</w:t>
      </w:r>
      <w:r w:rsidRPr="0026010F">
        <w:rPr>
          <w:rFonts w:ascii="Traditional Arabic" w:eastAsia="Times New Roman" w:hAnsi="Times New Roman" w:cs="Bangla" w:hint="cs"/>
          <w:color w:val="000000"/>
          <w:sz w:val="24"/>
          <w:szCs w:val="24"/>
          <w:cs/>
          <w:lang w:bidi="hi-IN"/>
        </w:rPr>
        <w:t>।</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বিভিন</w:t>
      </w:r>
      <w:r w:rsidR="00AD4DBB">
        <w:rPr>
          <w:rFonts w:ascii="Traditional Arabic" w:eastAsia="Times New Roman" w:hAnsi="Times New Roman" w:cs="Kalpurush" w:hint="cs"/>
          <w:color w:val="000000"/>
          <w:sz w:val="24"/>
          <w:szCs w:val="24"/>
          <w:cs/>
          <w:lang w:bidi="bn-BD"/>
        </w:rPr>
        <w:t>্ন রোগ-বালাইর অবস্থা আলোচনা করা।</w:t>
      </w:r>
      <w:r w:rsidRPr="0026010F">
        <w:rPr>
          <w:rFonts w:ascii="Traditional Arabic" w:eastAsia="Times New Roman" w:hAnsi="Times New Roman" w:cs="Kalpurush" w:hint="cs"/>
          <w:color w:val="000000"/>
          <w:sz w:val="24"/>
          <w:szCs w:val="24"/>
          <w:cs/>
          <w:lang w:bidi="bn-BD"/>
        </w:rPr>
        <w:t xml:space="preserve"> আর এভাবেই সে উপস্থিত মহিলাদের মধ্যে আনন্দের উদ্রেক করতে পারবে এবং সেখান থেকে সে তার অর্থবহ কাঙ্খিত কথাবার্তা নিয়ে তাদের মধ্যে প্রবেশ করবে।</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ভাল</w:t>
      </w:r>
      <w:r w:rsidR="00DB26F4">
        <w:rPr>
          <w:rFonts w:ascii="Traditional Arabic" w:eastAsia="Times New Roman" w:hAnsi="Times New Roman" w:cs="Kalpurush" w:hint="cs"/>
          <w:color w:val="000000"/>
          <w:sz w:val="24"/>
          <w:szCs w:val="24"/>
          <w:cs/>
          <w:lang w:bidi="bn-BD"/>
        </w:rPr>
        <w:t xml:space="preserve">  ভালো</w:t>
      </w:r>
      <w:r w:rsidRPr="0026010F">
        <w:rPr>
          <w:rFonts w:ascii="Traditional Arabic" w:eastAsia="Times New Roman" w:hAnsi="Times New Roman" w:cs="Kalpurush" w:hint="cs"/>
          <w:color w:val="000000"/>
          <w:sz w:val="24"/>
          <w:szCs w:val="24"/>
          <w:cs/>
          <w:lang w:bidi="bn-BD"/>
        </w:rPr>
        <w:t xml:space="preserve"> ইসলামী পত্রপত্রিকা ও ম্যাগাজিন সঙ্গে রাখবে সেগুলোর পরিচিতি তুলে ধরার জন্য এবং তার ইতিবাচক দিকগুলো এবং তার মধ্যে যেসব উপকারী বিষয় রয়েছে, তা আলোচনা করা।</w:t>
      </w:r>
    </w:p>
    <w:p w:rsidR="0026010F" w:rsidRPr="00AD4DBB" w:rsidRDefault="0026010F" w:rsidP="00AD4DBB">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যখন সে এমন</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অবস্থা বা অবস্থান লক্ষ্য করবে, য</w:t>
      </w:r>
      <w:r w:rsidR="00AD4DBB">
        <w:rPr>
          <w:rFonts w:ascii="Traditional Arabic" w:eastAsia="Times New Roman" w:hAnsi="Times New Roman" w:cs="Kalpurush" w:hint="cs"/>
          <w:color w:val="000000"/>
          <w:sz w:val="24"/>
          <w:szCs w:val="24"/>
          <w:cs/>
          <w:lang w:bidi="bn-BD"/>
        </w:rPr>
        <w:t>া উপদেশ দাবি করে, তখন সরাসরি নসী</w:t>
      </w:r>
      <w:r w:rsidRPr="0026010F">
        <w:rPr>
          <w:rFonts w:ascii="Traditional Arabic" w:eastAsia="Times New Roman" w:hAnsi="Times New Roman" w:cs="Kalpurush" w:hint="cs"/>
          <w:color w:val="000000"/>
          <w:sz w:val="24"/>
          <w:szCs w:val="24"/>
          <w:cs/>
          <w:lang w:bidi="bn-BD"/>
        </w:rPr>
        <w:t xml:space="preserve">হত করা। </w:t>
      </w:r>
    </w:p>
    <w:p w:rsidR="0026010F" w:rsidRPr="00AD4DBB" w:rsidRDefault="0026010F" w:rsidP="00AD4DBB">
      <w:pPr>
        <w:pStyle w:val="ListParagraph"/>
        <w:numPr>
          <w:ilvl w:val="0"/>
          <w:numId w:val="1"/>
        </w:numPr>
        <w:jc w:val="both"/>
        <w:rPr>
          <w:rFonts w:ascii="SutonnyMJ" w:eastAsia="Times New Roman" w:hAnsi="SutonnyMJ" w:cs="Kalpurush"/>
          <w:color w:val="000000"/>
          <w:sz w:val="24"/>
          <w:szCs w:val="24"/>
          <w:lang w:bidi="bn-BD"/>
        </w:rPr>
      </w:pPr>
      <w:r w:rsidRPr="00AD4DBB">
        <w:rPr>
          <w:rFonts w:ascii="SutonnyMJ" w:eastAsia="Times New Roman" w:hAnsi="SutonnyMJ" w:cs="Kalpurush" w:hint="cs"/>
          <w:color w:val="000000"/>
          <w:sz w:val="24"/>
          <w:szCs w:val="24"/>
          <w:cs/>
          <w:lang w:bidi="bn-BD"/>
        </w:rPr>
        <w:t>আর ঐচ্ছিক সমাবেশে, উদাহরণস্বরূপ মহিলাদের ‘হিফজুল কুরআনুল কারীম’ কোর্সে উপস্থিত হওয়া</w:t>
      </w:r>
      <w:r w:rsidRPr="00AD4DBB">
        <w:rPr>
          <w:rFonts w:ascii="SutonnyMJ" w:eastAsia="Times New Roman" w:hAnsi="SutonnyMJ" w:cs="Bangla" w:hint="cs"/>
          <w:color w:val="000000"/>
          <w:sz w:val="24"/>
          <w:szCs w:val="24"/>
          <w:cs/>
          <w:lang w:bidi="hi-IN"/>
        </w:rPr>
        <w:t xml:space="preserve">। </w:t>
      </w:r>
      <w:r w:rsidRPr="00AD4DBB">
        <w:rPr>
          <w:rFonts w:ascii="SutonnyMJ" w:eastAsia="Times New Roman" w:hAnsi="SutonnyMJ" w:cs="Kalpurush" w:hint="cs"/>
          <w:color w:val="000000"/>
          <w:sz w:val="24"/>
          <w:szCs w:val="24"/>
          <w:cs/>
          <w:lang w:bidi="bn-BD"/>
        </w:rPr>
        <w:t>আর তার এই উপস্থিতি হয় সহকারী শিক্ষিকা হিসেবে</w:t>
      </w:r>
      <w:r w:rsidR="00AD4DBB" w:rsidRPr="00AD4DBB">
        <w:rPr>
          <w:rFonts w:ascii="SutonnyMJ" w:eastAsia="Times New Roman" w:hAnsi="SutonnyMJ" w:cs="Kalpurush" w:hint="cs"/>
          <w:color w:val="000000"/>
          <w:sz w:val="24"/>
          <w:szCs w:val="24"/>
          <w:cs/>
          <w:lang w:bidi="bn-BD"/>
        </w:rPr>
        <w:t xml:space="preserve"> অথবা</w:t>
      </w:r>
      <w:r w:rsidRPr="00AD4DBB">
        <w:rPr>
          <w:rFonts w:ascii="SutonnyMJ" w:eastAsia="Times New Roman" w:hAnsi="SutonnyMJ" w:cs="Kalpurush" w:hint="cs"/>
          <w:color w:val="000000"/>
          <w:sz w:val="24"/>
          <w:szCs w:val="24"/>
          <w:cs/>
          <w:lang w:bidi="bn-BD"/>
        </w:rPr>
        <w:t xml:space="preserve"> উপকৃত হওয়ার জন্য ছাত্রী হিসেবে</w:t>
      </w:r>
      <w:r w:rsidR="00AD4DBB" w:rsidRPr="00AD4DBB">
        <w:rPr>
          <w:rFonts w:ascii="SutonnyMJ" w:eastAsia="Times New Roman" w:hAnsi="SutonnyMJ" w:cs="Kalpurush" w:hint="cs"/>
          <w:color w:val="000000"/>
          <w:sz w:val="24"/>
          <w:szCs w:val="24"/>
          <w:cs/>
          <w:lang w:bidi="bn-BD"/>
        </w:rPr>
        <w:t xml:space="preserve"> অথবা</w:t>
      </w:r>
      <w:r w:rsidRPr="00AD4DBB">
        <w:rPr>
          <w:rFonts w:ascii="SutonnyMJ" w:eastAsia="Times New Roman" w:hAnsi="SutonnyMJ" w:cs="Kalpurush" w:hint="cs"/>
          <w:color w:val="000000"/>
          <w:sz w:val="24"/>
          <w:szCs w:val="24"/>
          <w:cs/>
          <w:lang w:bidi="bn-BD"/>
        </w:rPr>
        <w:t xml:space="preserve"> উৎসাহদানকারিনী দর্শক হিসেবে</w:t>
      </w:r>
      <w:r w:rsidR="00AD4DBB" w:rsidRPr="00AD4DBB">
        <w:rPr>
          <w:rFonts w:ascii="SutonnyMJ" w:eastAsia="Times New Roman" w:hAnsi="SutonnyMJ" w:cs="Kalpurush" w:hint="cs"/>
          <w:color w:val="000000"/>
          <w:sz w:val="24"/>
          <w:szCs w:val="24"/>
          <w:cs/>
          <w:lang w:bidi="bn-BD"/>
        </w:rPr>
        <w:t xml:space="preserve"> অথবা</w:t>
      </w:r>
      <w:r w:rsidRPr="00AD4DBB">
        <w:rPr>
          <w:rFonts w:ascii="SutonnyMJ" w:eastAsia="Times New Roman" w:hAnsi="SutonnyMJ" w:cs="Kalpurush" w:hint="cs"/>
          <w:color w:val="000000"/>
          <w:sz w:val="24"/>
          <w:szCs w:val="24"/>
          <w:cs/>
          <w:lang w:bidi="bn-BD"/>
        </w:rPr>
        <w:t xml:space="preserve"> অন্যান্য</w:t>
      </w:r>
      <w:r w:rsidR="00DB26F4" w:rsidRPr="00AD4DBB">
        <w:rPr>
          <w:rFonts w:ascii="SutonnyMJ" w:eastAsia="Times New Roman" w:hAnsi="SutonnyMJ" w:cs="Kalpurush" w:hint="cs"/>
          <w:color w:val="000000"/>
          <w:sz w:val="24"/>
          <w:szCs w:val="24"/>
          <w:cs/>
          <w:lang w:bidi="bn-BD"/>
        </w:rPr>
        <w:t xml:space="preserve"> কোনো</w:t>
      </w:r>
      <w:r w:rsidRPr="00AD4DBB">
        <w:rPr>
          <w:rFonts w:ascii="SutonnyMJ" w:eastAsia="Times New Roman" w:hAnsi="SutonnyMJ" w:cs="Kalpurush" w:hint="cs"/>
          <w:color w:val="000000"/>
          <w:sz w:val="24"/>
          <w:szCs w:val="24"/>
          <w:cs/>
          <w:lang w:bidi="bn-BD"/>
        </w:rPr>
        <w:t xml:space="preserve"> উদ্দেশ্যে। আর সকল পরিবেশ-পরিস্থিতিতে</w:t>
      </w:r>
      <w:r w:rsidR="00C558F0" w:rsidRPr="00AD4DBB">
        <w:rPr>
          <w:rFonts w:ascii="SutonnyMJ" w:eastAsia="Times New Roman" w:hAnsi="SutonnyMJ" w:cs="Kalpurush" w:hint="cs"/>
          <w:color w:val="000000"/>
          <w:sz w:val="24"/>
          <w:szCs w:val="24"/>
          <w:cs/>
          <w:lang w:bidi="bn-BD"/>
        </w:rPr>
        <w:t xml:space="preserve"> উচিৎ</w:t>
      </w:r>
      <w:r w:rsidRPr="00AD4DBB">
        <w:rPr>
          <w:rFonts w:ascii="SutonnyMJ" w:eastAsia="Times New Roman" w:hAnsi="SutonnyMJ" w:cs="Kalpurush" w:hint="cs"/>
          <w:color w:val="000000"/>
          <w:sz w:val="24"/>
          <w:szCs w:val="24"/>
          <w:cs/>
          <w:lang w:bidi="bn-BD"/>
        </w:rPr>
        <w:t xml:space="preserve"> কাজ</w:t>
      </w:r>
      <w:r w:rsidR="00A06456" w:rsidRPr="00AD4DBB">
        <w:rPr>
          <w:rFonts w:ascii="SutonnyMJ" w:eastAsia="Times New Roman" w:hAnsi="SutonnyMJ" w:cs="Kalpurush" w:hint="cs"/>
          <w:color w:val="000000"/>
          <w:sz w:val="24"/>
          <w:szCs w:val="24"/>
          <w:cs/>
          <w:lang w:bidi="bn-BD"/>
        </w:rPr>
        <w:t xml:space="preserve"> হলো</w:t>
      </w:r>
      <w:r w:rsidRPr="00AD4DBB">
        <w:rPr>
          <w:rFonts w:ascii="SutonnyMJ" w:eastAsia="Times New Roman" w:hAnsi="SutonnyMJ" w:cs="Kalpurush" w:hint="cs"/>
          <w:color w:val="000000"/>
          <w:sz w:val="24"/>
          <w:szCs w:val="24"/>
          <w:cs/>
          <w:lang w:bidi="bn-BD"/>
        </w:rPr>
        <w:t>, সে তার উপস্থিতির সুবর</w:t>
      </w:r>
      <w:r w:rsidR="00AD4DBB" w:rsidRPr="00AD4DBB">
        <w:rPr>
          <w:rFonts w:ascii="SutonnyMJ" w:eastAsia="Times New Roman" w:hAnsi="SutonnyMJ" w:cs="Kalpurush" w:hint="cs"/>
          <w:color w:val="000000"/>
          <w:sz w:val="24"/>
          <w:szCs w:val="24"/>
          <w:cs/>
          <w:lang w:bidi="bn-BD"/>
        </w:rPr>
        <w:t>্ণ সুযোগটি সঠিকভাবে কাজে লাগাবে।</w:t>
      </w:r>
      <w:r w:rsidRPr="00AD4DBB">
        <w:rPr>
          <w:rFonts w:ascii="SutonnyMJ" w:eastAsia="Times New Roman" w:hAnsi="SutonnyMJ" w:cs="Kalpurush" w:hint="cs"/>
          <w:color w:val="000000"/>
          <w:sz w:val="24"/>
          <w:szCs w:val="24"/>
          <w:cs/>
          <w:lang w:bidi="bn-BD"/>
        </w:rPr>
        <w:t xml:space="preserve"> সুতরাং সে যদি শিক্ষকা বা ছাত্রী হয়, তবে তাদের পাঠ্যক্রম (সিলেবাস) সম্পর্কে কথাবার্তা বলবে ও এর বিস্তারিত আলোচনায় আসবে; আর সে যদি দা‘ঈ তথা আল্লাহর পথে আহ্বানকারিনী হয়, তবে এই ক্ষেত্রে তার </w:t>
      </w:r>
      <w:r w:rsidR="00AD4DBB" w:rsidRPr="00AD4DBB">
        <w:rPr>
          <w:rFonts w:ascii="SutonnyMJ" w:eastAsia="Times New Roman" w:hAnsi="SutonnyMJ" w:cs="Kalpurush" w:hint="cs"/>
          <w:color w:val="000000"/>
          <w:sz w:val="24"/>
          <w:szCs w:val="24"/>
          <w:cs/>
          <w:lang w:bidi="bn-BD"/>
        </w:rPr>
        <w:t>দাওয়াতী দায়িত্ব প্রতিষ্ঠা করবে।</w:t>
      </w:r>
      <w:r w:rsidRPr="00AD4DBB">
        <w:rPr>
          <w:rFonts w:ascii="SutonnyMJ" w:eastAsia="Times New Roman" w:hAnsi="SutonnyMJ" w:cs="Kalpurush" w:hint="cs"/>
          <w:color w:val="000000"/>
          <w:sz w:val="24"/>
          <w:szCs w:val="24"/>
          <w:cs/>
          <w:lang w:bidi="bn-BD"/>
        </w:rPr>
        <w:t xml:space="preserve"> আর সে যদি উৎসাহদানকারিনী দর্শক হয়, তবে সে পরিচালক, ব্যবস্থাপক ও শিক্ষিকাদেরকে উৎসাহ</w:t>
      </w:r>
      <w:r w:rsidR="001A15BB" w:rsidRPr="00AD4DBB">
        <w:rPr>
          <w:rFonts w:ascii="SutonnyMJ" w:eastAsia="Times New Roman" w:hAnsi="SutonnyMJ" w:cs="Kalpurush" w:hint="cs"/>
          <w:color w:val="000000"/>
          <w:sz w:val="24"/>
          <w:szCs w:val="24"/>
          <w:cs/>
          <w:lang w:bidi="bn-BD"/>
        </w:rPr>
        <w:t xml:space="preserve"> দেওয়া</w:t>
      </w:r>
      <w:r w:rsidRPr="00AD4DBB">
        <w:rPr>
          <w:rFonts w:ascii="SutonnyMJ" w:eastAsia="Times New Roman" w:hAnsi="SutonnyMJ" w:cs="Kalpurush" w:hint="cs"/>
          <w:color w:val="000000"/>
          <w:sz w:val="24"/>
          <w:szCs w:val="24"/>
          <w:cs/>
          <w:lang w:bidi="bn-BD"/>
        </w:rPr>
        <w:t xml:space="preserve">র ব্যাপারে চিন্তা-ভাবনা করবে এবং তাদের জন্য দো‘আ করবে। কারণ, তাদের মহৎ </w:t>
      </w:r>
      <w:r w:rsidRPr="00AD4DBB">
        <w:rPr>
          <w:rFonts w:ascii="SutonnyMJ" w:eastAsia="Times New Roman" w:hAnsi="SutonnyMJ" w:cs="Kalpurush" w:hint="cs"/>
          <w:color w:val="000000"/>
          <w:sz w:val="24"/>
          <w:szCs w:val="24"/>
          <w:cs/>
          <w:lang w:bidi="bn-BD"/>
        </w:rPr>
        <w:lastRenderedPageBreak/>
        <w:t>কাজ অব্যাহত রাখা এবং এই ক্ষেত্রে তাদের মানকে সমুন্নত করার ব্যাপারে এটা একটা বড় ধরনের উদ্দীপক।</w:t>
      </w:r>
    </w:p>
    <w:p w:rsidR="0026010F" w:rsidRPr="00AD4DBB" w:rsidRDefault="0026010F" w:rsidP="00AD4DBB">
      <w:pPr>
        <w:pStyle w:val="ListParagraph"/>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অনুরূপভাবে সে সমস্ত হিফজ প্রতিষ্ঠানসমূহে আর্থিকভাবে সামর্থ্য অনুযায়ী যথাসম্ভব সাহায্য ও সহযোগিতা</w:t>
      </w:r>
      <w:r w:rsidR="00AD4DBB">
        <w:rPr>
          <w:rFonts w:ascii="Kalpurush" w:eastAsia="Times New Roman" w:hAnsi="Kalpurush" w:cs="Kalpurush" w:hint="cs"/>
          <w:sz w:val="24"/>
          <w:szCs w:val="24"/>
          <w:cs/>
          <w:lang w:bidi="bn-BD"/>
        </w:rPr>
        <w:t xml:space="preserve"> করা, যদিও তা সামান্য বস্তু হউক। কেননা কম কম করেই বেশি হয়,</w:t>
      </w:r>
      <w:r w:rsidRPr="0026010F">
        <w:rPr>
          <w:rFonts w:ascii="Kalpurush" w:eastAsia="Times New Roman" w:hAnsi="Kalpurush" w:cs="Kalpurush" w:hint="cs"/>
          <w:sz w:val="24"/>
          <w:szCs w:val="24"/>
          <w:cs/>
          <w:lang w:bidi="bn-BD"/>
        </w:rPr>
        <w:t xml:space="preserve"> আর ফোটাগুলো একত্রিত হয়ে সৃষ্টি হয় বন্যার। আর যখন তারা তার নিকট কিছু জানতে বা পেতে চাইবে</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 xml:space="preserve"> তার পক্ষ থেকে সহযোগিতার কথা জানাবে এবং বলবে যে এ ব্যাপারে (সহযোগিতা করার জন্য) শুধু তার সাথে ফোনে কথা বললেই হবে।  </w:t>
      </w:r>
    </w:p>
    <w:p w:rsidR="0026010F" w:rsidRPr="0026010F" w:rsidRDefault="0026010F" w:rsidP="00AD4DBB">
      <w:pPr>
        <w:pStyle w:val="ListParagraph"/>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আর এই সবই কল্যাণের দিকে আহ্বান এবং পুণ্য ও তাকওয়ার কাজে পারস্পরিক সহযোগিতার অন্যতম প্রধান মাধ্যম</w:t>
      </w:r>
      <w:r w:rsidRPr="0026010F">
        <w:rPr>
          <w:rFonts w:ascii="Kalpurush" w:eastAsia="Times New Roman" w:hAnsi="Kalpurush" w:cs="Bangla" w:hint="cs"/>
          <w:sz w:val="24"/>
          <w:szCs w:val="24"/>
          <w:cs/>
          <w:lang w:bidi="hi-IN"/>
        </w:rPr>
        <w:t>।</w:t>
      </w:r>
    </w:p>
    <w:p w:rsidR="0026010F" w:rsidRPr="0026010F" w:rsidRDefault="0026010F" w:rsidP="00AD4DBB">
      <w:pPr>
        <w:pStyle w:val="ListParagraph"/>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 xml:space="preserve">আর এই দুই প্রকারের সমাবেশের দাওয়াতকে অন্য সব ধরনের নারী সমাবেশের জন্য মডেল হিসেবে গ্রহণ করা যাবে। </w:t>
      </w:r>
    </w:p>
    <w:p w:rsidR="0026010F" w:rsidRPr="00B27DA1" w:rsidRDefault="0026010F" w:rsidP="0026010F">
      <w:pPr>
        <w:bidi w:val="0"/>
        <w:jc w:val="both"/>
        <w:rPr>
          <w:rFonts w:ascii="Kalpurush" w:eastAsia="Times New Roman" w:hAnsi="Kalpurush" w:cs="Kalpurush"/>
          <w:sz w:val="24"/>
          <w:szCs w:val="24"/>
          <w:lang w:val="fr-FR" w:bidi="bn-BD"/>
        </w:rPr>
      </w:pPr>
      <w:r w:rsidRPr="0026010F">
        <w:rPr>
          <w:rFonts w:ascii="Kalpurush" w:eastAsia="Times New Roman" w:hAnsi="Kalpurush" w:cs="Kalpurush" w:hint="cs"/>
          <w:b/>
          <w:bCs/>
          <w:sz w:val="24"/>
          <w:szCs w:val="24"/>
          <w:cs/>
          <w:lang w:bidi="bn-BD"/>
        </w:rPr>
        <w:t>(ঘ) ক্লাবসমূহ এবং সেগুলোর প্রতি মুসলিম নারীর দায়িত্ব ও কর্তব্য:</w:t>
      </w:r>
      <w:r w:rsidRPr="0026010F">
        <w:rPr>
          <w:rFonts w:ascii="Kalpurush" w:eastAsia="Times New Roman" w:hAnsi="Kalpurush" w:cs="Kalpurush" w:hint="cs"/>
          <w:sz w:val="24"/>
          <w:szCs w:val="24"/>
          <w:cs/>
          <w:lang w:bidi="bn-BD"/>
        </w:rPr>
        <w:t xml:space="preserve"> আমরা যেই যুগে বসবাস করছি, তার অন্যতম দৃশ্য</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বহু রকমের সাংস্কৃতির সাথে পরিচিত হওয়া, সাথে সাথে রয়েছে বহু সভা-সেমিনার, </w:t>
      </w:r>
      <w:r w:rsidRPr="0026010F">
        <w:rPr>
          <w:rFonts w:ascii="Kalpurush" w:eastAsia="Times New Roman" w:hAnsi="Kalpurush" w:cs="Kalpurush" w:hint="cs"/>
          <w:sz w:val="24"/>
          <w:szCs w:val="24"/>
          <w:cs/>
          <w:lang w:bidi="bn-BD"/>
        </w:rPr>
        <w:lastRenderedPageBreak/>
        <w:t xml:space="preserve">উৎসব-অনুষ্ঠান এবং এগুলোর মত করে আরও অন্যান্য বিবিধ নামের সাংস্কৃতিক অনুষ্ঠান। </w:t>
      </w:r>
    </w:p>
    <w:p w:rsidR="0026010F" w:rsidRPr="00B27DA1" w:rsidRDefault="0026010F" w:rsidP="0026010F">
      <w:pPr>
        <w:bidi w:val="0"/>
        <w:jc w:val="both"/>
        <w:rPr>
          <w:rFonts w:ascii="Kalpurush" w:eastAsia="Times New Roman" w:hAnsi="Kalpurush" w:cs="Kalpurush"/>
          <w:sz w:val="24"/>
          <w:szCs w:val="24"/>
          <w:lang w:val="fr-FR" w:bidi="bn-BD"/>
        </w:rPr>
      </w:pPr>
      <w:r w:rsidRPr="0026010F">
        <w:rPr>
          <w:rFonts w:ascii="Kalpurush" w:eastAsia="Times New Roman" w:hAnsi="Kalpurush" w:cs="Kalpurush" w:hint="cs"/>
          <w:sz w:val="24"/>
          <w:szCs w:val="24"/>
          <w:cs/>
          <w:lang w:bidi="bn-BD"/>
        </w:rPr>
        <w:t>আর ধর্মনিরপেক্ষতাবাদীগণ ও তাদের অনুরূপ মতাদর্শের ব্যক্তিবর্গ যা নিয়ে অগ্রসর হয়েছে, তন্মধ্যে অন্যতম</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তাদের নারী সমাজকে এসব ক্লাব বা সংঘের অন্তর্ভুক্ত হওয়ার ব্যাপারে উৎসাহিত করা এবং তাদের বিকৃত চিন্তাধারার মাধ্যমে সেগুলোর সুবিধা ভোগ করা। আর মুসলিম সংস্কৃতিমনা রক্ষণশীল আল্লাহর দীনের আহ্বায়ক নারী সমাজের এসব ক্লাবে তাদের দায়িত্ব ও কর্তব্য পালনের সময় হয়েছে</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তারা এগুলোকে নিম্নলিখিতরূপে ব্যবহার করবে:</w:t>
      </w:r>
    </w:p>
    <w:p w:rsidR="0026010F" w:rsidRPr="00B27DA1" w:rsidRDefault="0026010F" w:rsidP="0026010F">
      <w:pPr>
        <w:numPr>
          <w:ilvl w:val="0"/>
          <w:numId w:val="1"/>
        </w:numPr>
        <w:bidi w:val="0"/>
        <w:jc w:val="both"/>
        <w:rPr>
          <w:rFonts w:ascii="Kalpurush" w:eastAsia="Times New Roman" w:hAnsi="Kalpurush" w:cs="Kalpurush"/>
          <w:sz w:val="24"/>
          <w:szCs w:val="24"/>
          <w:lang w:val="fr-FR" w:bidi="bn-BD"/>
        </w:rPr>
      </w:pPr>
      <w:r w:rsidRPr="0026010F">
        <w:rPr>
          <w:rFonts w:ascii="Kalpurush" w:eastAsia="Times New Roman" w:hAnsi="Kalpurush" w:cs="Kalpurush" w:hint="cs"/>
          <w:sz w:val="24"/>
          <w:szCs w:val="24"/>
          <w:cs/>
          <w:lang w:bidi="bn-BD"/>
        </w:rPr>
        <w:t>মৌলিকত্ব সহকারে সে সব সভা-সমিতিতে কার্যকরভাবে অংশগ্রহণ করা, যাতে সে সেখানে তার দ্বীন তথা আকীদা ও</w:t>
      </w:r>
      <w:r w:rsidR="00DB26F4">
        <w:rPr>
          <w:rFonts w:ascii="Kalpurush" w:eastAsia="Times New Roman" w:hAnsi="Kalpurush" w:cs="Kalpurush" w:hint="cs"/>
          <w:sz w:val="24"/>
          <w:szCs w:val="24"/>
          <w:cs/>
          <w:lang w:bidi="bn-BD"/>
        </w:rPr>
        <w:t xml:space="preserve">  শরী‘আত</w:t>
      </w:r>
      <w:r w:rsidRPr="0026010F">
        <w:rPr>
          <w:rFonts w:ascii="Kalpurush" w:eastAsia="Times New Roman" w:hAnsi="Kalpurush" w:cs="Kalpurush" w:hint="cs"/>
          <w:sz w:val="24"/>
          <w:szCs w:val="24"/>
          <w:cs/>
          <w:lang w:bidi="bn-BD"/>
        </w:rPr>
        <w:t>, চরিত্র ও চাল-চলনে যে নির্দেশনা দেয় সেটা সেখানে স্পষ্টভাবে তুলে ধরবে। আর সকল প্রকার অনিষ্টতা ও খারাপী থেকে সতর্ক করবে</w:t>
      </w:r>
      <w:r w:rsidRPr="0026010F">
        <w:rPr>
          <w:rFonts w:ascii="Kalpurush" w:eastAsia="Times New Roman" w:hAnsi="Kalpurush" w:cs="Bangla" w:hint="cs"/>
          <w:sz w:val="24"/>
          <w:szCs w:val="24"/>
          <w:cs/>
          <w:lang w:bidi="hi-IN"/>
        </w:rPr>
        <w:t>।</w:t>
      </w:r>
    </w:p>
    <w:p w:rsidR="0026010F" w:rsidRPr="00B27DA1" w:rsidRDefault="0026010F" w:rsidP="0026010F">
      <w:pPr>
        <w:numPr>
          <w:ilvl w:val="0"/>
          <w:numId w:val="1"/>
        </w:numPr>
        <w:bidi w:val="0"/>
        <w:jc w:val="both"/>
        <w:rPr>
          <w:rFonts w:ascii="Kalpurush" w:eastAsia="Times New Roman" w:hAnsi="Kalpurush" w:cs="Kalpurush"/>
          <w:sz w:val="24"/>
          <w:szCs w:val="24"/>
          <w:lang w:val="fr-FR" w:bidi="bn-BD"/>
        </w:rPr>
      </w:pPr>
      <w:r w:rsidRPr="0026010F">
        <w:rPr>
          <w:rFonts w:ascii="Kalpurush" w:eastAsia="Times New Roman" w:hAnsi="Kalpurush" w:cs="Kalpurush" w:hint="cs"/>
          <w:sz w:val="24"/>
          <w:szCs w:val="24"/>
          <w:cs/>
          <w:lang w:bidi="bn-BD"/>
        </w:rPr>
        <w:t>সেমিনারসমূহে নিজের মতামত পেশ করার মাধ্যমে কল্যাণকর কাজে উৎসাহিত করা</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অপকর্ম থেকে সতর্ক করা।</w:t>
      </w:r>
    </w:p>
    <w:p w:rsidR="0026010F" w:rsidRPr="00B27DA1" w:rsidRDefault="0026010F" w:rsidP="0026010F">
      <w:pPr>
        <w:numPr>
          <w:ilvl w:val="0"/>
          <w:numId w:val="1"/>
        </w:numPr>
        <w:bidi w:val="0"/>
        <w:jc w:val="both"/>
        <w:rPr>
          <w:rFonts w:ascii="Kalpurush" w:eastAsia="Times New Roman" w:hAnsi="Kalpurush" w:cs="Kalpurush"/>
          <w:sz w:val="24"/>
          <w:szCs w:val="24"/>
          <w:lang w:val="fr-FR" w:bidi="bn-BD"/>
        </w:rPr>
      </w:pPr>
      <w:r w:rsidRPr="0026010F">
        <w:rPr>
          <w:rFonts w:ascii="Kalpurush" w:eastAsia="Times New Roman" w:hAnsi="Kalpurush" w:cs="Kalpurush" w:hint="cs"/>
          <w:sz w:val="24"/>
          <w:szCs w:val="24"/>
          <w:cs/>
          <w:lang w:bidi="bn-BD"/>
        </w:rPr>
        <w:t>শরী</w:t>
      </w:r>
      <w:r w:rsidRPr="00B27DA1">
        <w:rPr>
          <w:rFonts w:ascii="Kalpurush" w:eastAsia="Times New Roman" w:hAnsi="Kalpurush" w:cs="Kalpurush" w:hint="cs"/>
          <w:sz w:val="24"/>
          <w:szCs w:val="24"/>
          <w:lang w:val="fr-FR" w:bidi="bn-BD"/>
        </w:rPr>
        <w:t>‘</w:t>
      </w:r>
      <w:r w:rsidRPr="0026010F">
        <w:rPr>
          <w:rFonts w:ascii="Kalpurush" w:eastAsia="Times New Roman" w:hAnsi="Kalpurush" w:cs="Kalpurush" w:hint="cs"/>
          <w:sz w:val="24"/>
          <w:szCs w:val="24"/>
          <w:cs/>
          <w:lang w:bidi="bn-BD"/>
        </w:rPr>
        <w:t>আতের</w:t>
      </w:r>
      <w:r w:rsidR="00C558F0">
        <w:rPr>
          <w:rFonts w:ascii="Kalpurush" w:eastAsia="Times New Roman" w:hAnsi="Kalpurush" w:cs="Kalpurush" w:hint="cs"/>
          <w:sz w:val="24"/>
          <w:szCs w:val="24"/>
          <w:cs/>
          <w:lang w:bidi="bn-BD"/>
        </w:rPr>
        <w:t xml:space="preserve"> দলীল</w:t>
      </w:r>
      <w:r w:rsidRPr="0026010F">
        <w:rPr>
          <w:rFonts w:ascii="Kalpurush" w:eastAsia="Times New Roman" w:hAnsi="Kalpurush" w:cs="Kalpurush" w:hint="cs"/>
          <w:sz w:val="24"/>
          <w:szCs w:val="24"/>
          <w:cs/>
          <w:lang w:bidi="bn-BD"/>
        </w:rPr>
        <w:t>-প্রমাণ ও বাস্তবভিত্তিক প্রমাণাদির মাধ্যমে সাহসিকতা ও সচেতনতার সাথে বাতিল যুক্তি-প্রমাণাদির বিরুদ্ধে সোচ্ছার থাকা</w:t>
      </w:r>
      <w:r w:rsidRPr="0026010F">
        <w:rPr>
          <w:rFonts w:ascii="Kalpurush" w:eastAsia="Times New Roman" w:hAnsi="Kalpurush" w:cs="Bangla" w:hint="cs"/>
          <w:sz w:val="24"/>
          <w:szCs w:val="24"/>
          <w:cs/>
          <w:lang w:bidi="hi-IN"/>
        </w:rPr>
        <w:t>।</w:t>
      </w:r>
    </w:p>
    <w:p w:rsidR="0026010F" w:rsidRPr="00B27DA1" w:rsidRDefault="0026010F" w:rsidP="0026010F">
      <w:pPr>
        <w:numPr>
          <w:ilvl w:val="0"/>
          <w:numId w:val="1"/>
        </w:numPr>
        <w:bidi w:val="0"/>
        <w:jc w:val="both"/>
        <w:rPr>
          <w:rFonts w:ascii="Kalpurush" w:eastAsia="Times New Roman" w:hAnsi="Kalpurush" w:cs="Kalpurush"/>
          <w:sz w:val="24"/>
          <w:szCs w:val="24"/>
          <w:lang w:val="fr-FR" w:bidi="bn-BD"/>
        </w:rPr>
      </w:pPr>
      <w:r w:rsidRPr="0026010F">
        <w:rPr>
          <w:rFonts w:ascii="Kalpurush" w:eastAsia="Times New Roman" w:hAnsi="Kalpurush" w:cs="Kalpurush" w:hint="cs"/>
          <w:sz w:val="24"/>
          <w:szCs w:val="24"/>
          <w:cs/>
          <w:lang w:bidi="bn-BD"/>
        </w:rPr>
        <w:lastRenderedPageBreak/>
        <w:t xml:space="preserve">ইসলামের বাস্তব ও কার্যকর চিত্র তুলে ধরা; ফলে তা উপস্থিত লোকদের মধ্যে মুসলিম নারী তার বাহ্যিক ও আভ্যন্তরিণ গঠনে কেমন হওয়া আবশ্যক তার আদর্শ হিসেবে বিবেচিত হবে। </w:t>
      </w:r>
    </w:p>
    <w:p w:rsidR="0026010F" w:rsidRPr="00B27DA1" w:rsidRDefault="0026010F" w:rsidP="0026010F">
      <w:pPr>
        <w:numPr>
          <w:ilvl w:val="0"/>
          <w:numId w:val="1"/>
        </w:numPr>
        <w:bidi w:val="0"/>
        <w:jc w:val="both"/>
        <w:rPr>
          <w:rFonts w:ascii="Kalpurush" w:eastAsia="Times New Roman" w:hAnsi="Kalpurush" w:cs="Kalpurush"/>
          <w:sz w:val="24"/>
          <w:szCs w:val="24"/>
          <w:lang w:val="fr-FR" w:bidi="bn-BD"/>
        </w:rPr>
      </w:pPr>
      <w:r w:rsidRPr="0026010F">
        <w:rPr>
          <w:rFonts w:ascii="Kalpurush" w:eastAsia="Times New Roman" w:hAnsi="Kalpurush" w:cs="Kalpurush" w:hint="cs"/>
          <w:sz w:val="24"/>
          <w:szCs w:val="24"/>
          <w:cs/>
          <w:lang w:bidi="bn-BD"/>
        </w:rPr>
        <w:t>সততা ও কল্যাণের অনুসারীদের সংখ্যাধিক্যকে আরও বৃদ্ধি করার মানসে এ সব সভা-সমিতিতে উপস্থিত হওয়া।</w:t>
      </w:r>
    </w:p>
    <w:p w:rsidR="0026010F" w:rsidRPr="00B27DA1" w:rsidRDefault="0026010F" w:rsidP="0026010F">
      <w:pPr>
        <w:numPr>
          <w:ilvl w:val="0"/>
          <w:numId w:val="1"/>
        </w:numPr>
        <w:bidi w:val="0"/>
        <w:jc w:val="both"/>
        <w:rPr>
          <w:rFonts w:ascii="Kalpurush" w:eastAsia="Times New Roman" w:hAnsi="Kalpurush" w:cs="Kalpurush"/>
          <w:sz w:val="24"/>
          <w:szCs w:val="24"/>
          <w:lang w:val="fr-FR" w:bidi="bn-BD"/>
        </w:rPr>
      </w:pPr>
      <w:r w:rsidRPr="0026010F">
        <w:rPr>
          <w:rFonts w:ascii="Kalpurush" w:eastAsia="Times New Roman" w:hAnsi="Kalpurush" w:cs="Kalpurush" w:hint="cs"/>
          <w:sz w:val="24"/>
          <w:szCs w:val="24"/>
          <w:cs/>
          <w:lang w:bidi="bn-BD"/>
        </w:rPr>
        <w:t>উপস্থিত সকল নারীর সাথে উত্তম আচার-আচরণের মাধ্যমে কাজ করা, চাই তারা উত্তম চরিত্রের অধিকারিনী হউক</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তারা পাপাচারিণী</w:t>
      </w:r>
      <w:r w:rsidR="00AD4DBB">
        <w:rPr>
          <w:rFonts w:ascii="Kalpurush" w:eastAsia="Times New Roman" w:hAnsi="Kalpurush" w:cs="Kalpurush" w:hint="cs"/>
          <w:sz w:val="24"/>
          <w:szCs w:val="24"/>
          <w:cs/>
          <w:lang w:bidi="bn-BD"/>
        </w:rPr>
        <w:t xml:space="preserve"> বা বিকৃত মানসিকতা সম্পন্না হউক।</w:t>
      </w:r>
      <w:r w:rsidRPr="0026010F">
        <w:rPr>
          <w:rFonts w:ascii="Kalpurush" w:eastAsia="Times New Roman" w:hAnsi="Kalpurush" w:cs="Kalpurush" w:hint="cs"/>
          <w:sz w:val="24"/>
          <w:szCs w:val="24"/>
          <w:cs/>
          <w:lang w:bidi="bn-BD"/>
        </w:rPr>
        <w:t xml:space="preserve"> কেননা কথার চেয়ে চরিত্র ও নৈতিকতার প্রভাব অনেক বেশি; আর মুসলিম নারী তো পারস্পরিক উত্তম আচার-আচরণের জন্য আদিষ্ট।</w:t>
      </w:r>
    </w:p>
    <w:p w:rsidR="0026010F" w:rsidRPr="0026010F" w:rsidRDefault="0026010F" w:rsidP="0026010F">
      <w:pPr>
        <w:numPr>
          <w:ilvl w:val="0"/>
          <w:numId w:val="1"/>
        </w:numPr>
        <w:bidi w:val="0"/>
        <w:jc w:val="both"/>
        <w:rPr>
          <w:rFonts w:ascii="Kalpurush" w:eastAsia="Times New Roman" w:hAnsi="Kalpurush" w:cs="Kalpurush"/>
          <w:sz w:val="24"/>
          <w:szCs w:val="24"/>
          <w:cs/>
          <w:lang w:bidi="bn-BD"/>
        </w:rPr>
      </w:pPr>
      <w:r w:rsidRPr="0026010F">
        <w:rPr>
          <w:rFonts w:ascii="Kalpurush" w:eastAsia="Times New Roman" w:hAnsi="Kalpurush" w:cs="Kalpurush" w:hint="cs"/>
          <w:sz w:val="24"/>
          <w:szCs w:val="24"/>
          <w:cs/>
          <w:lang w:bidi="bn-BD"/>
        </w:rPr>
        <w:t xml:space="preserve">এসব ক্লাবের মধ্যে যে সকল অসামাজিক ও খারাপ কাজ হয়ে থাকে সেগুলোর পরিসংখ্যান নেয়া এবং এ গুলো যাতে প্রসার লাভ করতে না পারে ও এগুলোর প্রভাব যাতে সীমাবদ্ধ করা যায় এ ব্যাপারে সহযোগিতার জন্য যথাযোগ্য কর্তৃপক্ষের গোচরীভূত করা।  </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b/>
          <w:bCs/>
          <w:sz w:val="24"/>
          <w:szCs w:val="24"/>
          <w:cs/>
          <w:lang w:bidi="bn-BD"/>
        </w:rPr>
        <w:t>(ঙ) কর্মক্ষেত্রে দায়িত্ব:</w:t>
      </w:r>
      <w:r w:rsidRPr="0026010F">
        <w:rPr>
          <w:rFonts w:ascii="Kalpurush" w:eastAsia="Times New Roman" w:hAnsi="Kalpurush" w:cs="Kalpurush" w:hint="cs"/>
          <w:sz w:val="24"/>
          <w:szCs w:val="24"/>
          <w:cs/>
          <w:lang w:bidi="bn-BD"/>
        </w:rPr>
        <w:t xml:space="preserve"> এই যুগে নারীরা পুরুষের সাথে অনেক বিষয়ে অংশগ্রহণ করে থাকে, এখানে রয়েছে নারীদের অনেক কর্মক্ষেত্র। নার</w:t>
      </w:r>
      <w:r w:rsidR="00AD4DBB">
        <w:rPr>
          <w:rFonts w:ascii="Kalpurush" w:eastAsia="Times New Roman" w:hAnsi="Kalpurush" w:cs="Kalpurush" w:hint="cs"/>
          <w:sz w:val="24"/>
          <w:szCs w:val="24"/>
          <w:cs/>
          <w:lang w:bidi="bn-BD"/>
        </w:rPr>
        <w:t>ীরা এর এক বিরাট অংশ দখল করে আছে।</w:t>
      </w:r>
      <w:r w:rsidRPr="0026010F">
        <w:rPr>
          <w:rFonts w:ascii="Kalpurush" w:eastAsia="Times New Roman" w:hAnsi="Kalpurush" w:cs="Kalpurush" w:hint="cs"/>
          <w:sz w:val="24"/>
          <w:szCs w:val="24"/>
          <w:cs/>
          <w:lang w:bidi="bn-BD"/>
        </w:rPr>
        <w:t xml:space="preserve"> সুতরাং তারা বিভিন্ন ময়দানে প্রবেশ করেছে; আমি এসব ময়দানের দু’টি দৃষ্টান্ত উল্লেখ </w:t>
      </w:r>
      <w:r w:rsidRPr="0026010F">
        <w:rPr>
          <w:rFonts w:ascii="Kalpurush" w:eastAsia="Times New Roman" w:hAnsi="Kalpurush" w:cs="Kalpurush" w:hint="cs"/>
          <w:sz w:val="24"/>
          <w:szCs w:val="24"/>
          <w:cs/>
          <w:lang w:bidi="bn-BD"/>
        </w:rPr>
        <w:lastRenderedPageBreak/>
        <w:t>করছি, বাকি ময়দান বা ক্ষেত্রসমূহকে এই দু’টি দৃষ্টান্তের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অনুমান করা হবে:</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b/>
          <w:bCs/>
          <w:sz w:val="24"/>
          <w:szCs w:val="24"/>
          <w:cs/>
          <w:lang w:bidi="bn-BD"/>
        </w:rPr>
        <w:t>প্রথম দৃষ্টান্ত:</w:t>
      </w:r>
      <w:r w:rsidRPr="0026010F">
        <w:rPr>
          <w:rFonts w:ascii="Kalpurush" w:eastAsia="Times New Roman" w:hAnsi="Kalpurush" w:cs="Kalpurush" w:hint="cs"/>
          <w:sz w:val="24"/>
          <w:szCs w:val="24"/>
          <w:cs/>
          <w:lang w:bidi="bn-BD"/>
        </w:rPr>
        <w:t xml:space="preserve"> শিক্ষা ও প্রশিক্ষণ দান। </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Kalpurush" w:eastAsia="Times New Roman" w:hAnsi="Kalpurush" w:cs="Kalpurush" w:hint="cs"/>
          <w:sz w:val="24"/>
          <w:szCs w:val="24"/>
          <w:cs/>
          <w:lang w:bidi="bn-BD"/>
        </w:rPr>
        <w:t>একজন শিক্ষিকাকে তার মিশন সম্পাদন এবং দায়িত্ব ও কর্তব্য পালনের ক্ষেত্রে যে সকল উপদেশ</w:t>
      </w:r>
      <w:r w:rsidR="001A15BB">
        <w:rPr>
          <w:rFonts w:ascii="Kalpurush" w:eastAsia="Times New Roman" w:hAnsi="Kalpurush" w:cs="Kalpurush" w:hint="cs"/>
          <w:sz w:val="24"/>
          <w:szCs w:val="24"/>
          <w:cs/>
          <w:lang w:bidi="bn-BD"/>
        </w:rPr>
        <w:t xml:space="preserve"> দেওয়া</w:t>
      </w:r>
      <w:r w:rsidRPr="0026010F">
        <w:rPr>
          <w:rFonts w:ascii="Kalpurush" w:eastAsia="Times New Roman" w:hAnsi="Kalpurush" w:cs="Kalpurush" w:hint="cs"/>
          <w:sz w:val="24"/>
          <w:szCs w:val="24"/>
          <w:cs/>
          <w:lang w:bidi="bn-BD"/>
        </w:rPr>
        <w:t xml:space="preserve"> যায় তা হচ্ছে, </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 xml:space="preserve">তাকে প্রথম থেকে শেষ পর্যন্ত </w:t>
      </w:r>
      <w:r w:rsidRPr="0026010F">
        <w:rPr>
          <w:rFonts w:ascii="Kalpurush" w:eastAsia="Times New Roman" w:hAnsi="Kalpurush" w:cs="Kalpurush" w:hint="cs"/>
          <w:sz w:val="24"/>
          <w:szCs w:val="24"/>
          <w:cs/>
          <w:lang w:bidi="bn-BD"/>
        </w:rPr>
        <w:t xml:space="preserve">শিক্ষা ও প্রশিক্ষণের মত দায়িত্ব ও কর্তব্যের মহত্ব ও গভীরতা </w:t>
      </w:r>
      <w:r w:rsidRPr="0026010F">
        <w:rPr>
          <w:rFonts w:ascii="Traditional Arabic" w:eastAsia="Times New Roman" w:hAnsi="Times New Roman" w:cs="Kalpurush" w:hint="cs"/>
          <w:color w:val="000000"/>
          <w:sz w:val="24"/>
          <w:szCs w:val="24"/>
          <w:cs/>
          <w:lang w:bidi="bn-BD"/>
        </w:rPr>
        <w:t>অনুধাবন করতে</w:t>
      </w:r>
      <w:r w:rsidR="00AD4DBB">
        <w:rPr>
          <w:rFonts w:ascii="Traditional Arabic" w:eastAsia="Times New Roman" w:hAnsi="Times New Roman" w:cs="Kalpurush" w:hint="cs"/>
          <w:color w:val="000000"/>
          <w:sz w:val="24"/>
          <w:szCs w:val="24"/>
          <w:cs/>
          <w:lang w:bidi="bn-BD"/>
        </w:rPr>
        <w:t xml:space="preserve"> হবে,</w:t>
      </w:r>
      <w:r w:rsidRPr="0026010F">
        <w:rPr>
          <w:rFonts w:ascii="Traditional Arabic" w:eastAsia="Times New Roman" w:hAnsi="Times New Roman" w:cs="Kalpurush" w:hint="cs"/>
          <w:color w:val="000000"/>
          <w:sz w:val="24"/>
          <w:szCs w:val="24"/>
          <w:cs/>
          <w:lang w:bidi="bn-BD"/>
        </w:rPr>
        <w:t xml:space="preserve"> আর তাকে বুঝতে হবে যে, তার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অনেক বড় দায়িত্ব অর্পিত হয়েছে। আর এসব ছোট অথবা বড় নারীদের</w:t>
      </w:r>
      <w:r w:rsidR="00AD4DBB">
        <w:rPr>
          <w:rFonts w:ascii="Traditional Arabic" w:eastAsia="Times New Roman" w:hAnsi="Times New Roman" w:cs="Kalpurush" w:hint="cs"/>
          <w:color w:val="000000"/>
          <w:sz w:val="24"/>
          <w:szCs w:val="24"/>
          <w:cs/>
          <w:lang w:bidi="bn-BD"/>
        </w:rPr>
        <w:t xml:space="preserve"> বিবেক-বুদ্ধি তার প্রভাবের অধীন।</w:t>
      </w:r>
      <w:r w:rsidRPr="0026010F">
        <w:rPr>
          <w:rFonts w:ascii="Traditional Arabic" w:eastAsia="Times New Roman" w:hAnsi="Times New Roman" w:cs="Kalpurush" w:hint="cs"/>
          <w:color w:val="000000"/>
          <w:sz w:val="24"/>
          <w:szCs w:val="24"/>
          <w:cs/>
          <w:lang w:bidi="bn-BD"/>
        </w:rPr>
        <w:t xml:space="preserve"> আর আল্লাহ সুবহানাহু ওয়া তা‘আলা তাকে এই </w:t>
      </w:r>
      <w:r w:rsidRPr="0026010F">
        <w:rPr>
          <w:rFonts w:ascii="Kalpurush" w:eastAsia="Times New Roman" w:hAnsi="Kalpurush" w:cs="Kalpurush" w:hint="cs"/>
          <w:sz w:val="24"/>
          <w:szCs w:val="24"/>
          <w:cs/>
          <w:lang w:bidi="bn-BD"/>
        </w:rPr>
        <w:t>দায়িত্ব ও কর্তব্য সম্পর্কে জিজ্ঞেস করবেন। কারণ, তিনি যাকে দায়িত্বের জন্য মনোনীত করেছেন, এমন প্রত্যেক দায়িত্বশীলকে তার দায়িত্ব সম্পর্কে জিজ্ঞাসাবাদ করবেন। আর শিক্ষার কাজটি খুবই মহৎ ও মহান গুরুত্বপূর্ণ বিষয়</w:t>
      </w:r>
      <w:r w:rsidRPr="0026010F">
        <w:rPr>
          <w:rFonts w:ascii="Kalpurush" w:eastAsia="Times New Roman" w:hAnsi="Kalpurush" w:cs="Bangla" w:hint="cs"/>
          <w:sz w:val="24"/>
          <w:szCs w:val="24"/>
          <w:cs/>
          <w:lang w:bidi="hi-IN"/>
        </w:rPr>
        <w:t xml:space="preserve">। </w:t>
      </w:r>
      <w:r w:rsidRPr="0026010F">
        <w:rPr>
          <w:rFonts w:ascii="Kalpurush" w:eastAsia="Times New Roman" w:hAnsi="Kalpurush" w:cs="Kalpurush" w:hint="cs"/>
          <w:sz w:val="24"/>
          <w:szCs w:val="24"/>
          <w:cs/>
          <w:lang w:bidi="bn-BD"/>
        </w:rPr>
        <w:t>তার মহত্ব প্রকাশ পায় এই কাজটি</w:t>
      </w:r>
      <w:r w:rsidR="002315E6">
        <w:rPr>
          <w:rFonts w:ascii="Kalpurush" w:eastAsia="Times New Roman" w:hAnsi="Kalpurush" w:cs="Kalpurush" w:hint="cs"/>
          <w:sz w:val="24"/>
          <w:szCs w:val="24"/>
          <w:cs/>
          <w:lang w:bidi="bn-BD"/>
        </w:rPr>
        <w:t xml:space="preserve"> মুহাম্মাদ</w:t>
      </w:r>
      <w:r w:rsidRPr="0026010F">
        <w:rPr>
          <w:rFonts w:ascii="SutonnyMJ" w:eastAsia="Times New Roman" w:hAnsi="SutonnyMJ" w:cs="Kalpurush" w:hint="cs"/>
          <w:color w:val="000000"/>
          <w:sz w:val="24"/>
          <w:szCs w:val="24"/>
          <w:cs/>
          <w:lang w:bidi="bn-BD"/>
        </w:rPr>
        <w:t xml:space="preserve"> সাল্লাল্লাহু আলাইহি ওয়াসাল্লাম</w:t>
      </w:r>
      <w:r w:rsidR="00AD4DBB">
        <w:rPr>
          <w:rFonts w:ascii="SutonnyMJ" w:eastAsia="Times New Roman" w:hAnsi="SutonnyMJ" w:cs="Kalpurush" w:hint="cs"/>
          <w:color w:val="000000"/>
          <w:sz w:val="24"/>
          <w:szCs w:val="24"/>
          <w:cs/>
          <w:lang w:bidi="bn-BD"/>
        </w:rPr>
        <w:t>ের গুরুত্বপূর্ণ কাজ হওয়ার কারণে।</w:t>
      </w:r>
      <w:r w:rsidRPr="0026010F">
        <w:rPr>
          <w:rFonts w:ascii="SutonnyMJ" w:eastAsia="Times New Roman" w:hAnsi="SutonnyMJ" w:cs="Kalpurush" w:hint="cs"/>
          <w:color w:val="000000"/>
          <w:sz w:val="24"/>
          <w:szCs w:val="24"/>
          <w:cs/>
          <w:lang w:bidi="bn-BD"/>
        </w:rPr>
        <w:t xml:space="preserve"> সুতরাং শিক্ষিকা নবুওয়তের উত্তরাধিকারের দায়িত্ব বহন করেছেন; আর তিনি হলেন আয়েশা ও ফাতিমা রাদিয়াল্লাহু ‘আনহুমা’র প্রতিনিধি এবং তিনি মহান প্রশিক্ষিকা, মায়ের দায়িত্ব অথবা তার</w:t>
      </w:r>
      <w:r w:rsidR="00AD4DBB">
        <w:rPr>
          <w:rFonts w:ascii="SutonnyMJ" w:eastAsia="Times New Roman" w:hAnsi="SutonnyMJ" w:cs="Kalpurush" w:hint="cs"/>
          <w:color w:val="000000"/>
          <w:sz w:val="24"/>
          <w:szCs w:val="24"/>
          <w:cs/>
          <w:lang w:bidi="bn-BD"/>
        </w:rPr>
        <w:t xml:space="preserve"> চেয়ে অনেক বড় দায়িত্ব পালন করেন,</w:t>
      </w:r>
      <w:r w:rsidRPr="0026010F">
        <w:rPr>
          <w:rFonts w:ascii="SutonnyMJ" w:eastAsia="Times New Roman" w:hAnsi="SutonnyMJ" w:cs="Kalpurush" w:hint="cs"/>
          <w:color w:val="000000"/>
          <w:sz w:val="24"/>
          <w:szCs w:val="24"/>
          <w:cs/>
          <w:lang w:bidi="bn-BD"/>
        </w:rPr>
        <w:t xml:space="preserve"> আর এটা এই জন্য যে, তার ছাত্রীদের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তার একটা বড় ধরনের প্রভাব </w:t>
      </w:r>
      <w:r w:rsidRPr="0026010F">
        <w:rPr>
          <w:rFonts w:ascii="SutonnyMJ" w:eastAsia="Times New Roman" w:hAnsi="SutonnyMJ" w:cs="Kalpurush" w:hint="cs"/>
          <w:color w:val="000000"/>
          <w:sz w:val="24"/>
          <w:szCs w:val="24"/>
          <w:cs/>
          <w:lang w:bidi="bn-BD"/>
        </w:rPr>
        <w:lastRenderedPageBreak/>
        <w:t>রয়েছে</w:t>
      </w:r>
      <w:r w:rsidRPr="0026010F">
        <w:rPr>
          <w:rFonts w:ascii="SutonnyMJ" w:eastAsia="Times New Roman" w:hAnsi="SutonnyMJ" w:cs="Bangla" w:hint="cs"/>
          <w:color w:val="000000"/>
          <w:sz w:val="24"/>
          <w:szCs w:val="24"/>
          <w:cs/>
          <w:lang w:bidi="hi-IN"/>
        </w:rPr>
        <w:t xml:space="preserve">। </w:t>
      </w:r>
      <w:r w:rsidRPr="0026010F">
        <w:rPr>
          <w:rFonts w:ascii="SutonnyMJ" w:eastAsia="Times New Roman" w:hAnsi="SutonnyMJ" w:cs="Kalpurush" w:hint="cs"/>
          <w:color w:val="000000"/>
          <w:sz w:val="24"/>
          <w:szCs w:val="24"/>
          <w:cs/>
          <w:lang w:bidi="bn-IN"/>
        </w:rPr>
        <w:t>আর তিনি হলেন নির্দেশক ও পথপ্রদর্শক</w:t>
      </w:r>
      <w:r w:rsidRPr="0026010F">
        <w:rPr>
          <w:rFonts w:ascii="SutonnyMJ" w:eastAsia="Times New Roman" w:hAnsi="SutonnyMJ" w:cs="Kalpurush" w:hint="cs"/>
          <w:color w:val="000000"/>
          <w:sz w:val="24"/>
          <w:szCs w:val="24"/>
          <w:cs/>
          <w:lang w:bidi="bn-BD"/>
        </w:rPr>
        <w:t>, তার নির্দেশনা ও পথপ্রদর্শন শ্রোত</w:t>
      </w:r>
      <w:r w:rsidR="00AD4DBB">
        <w:rPr>
          <w:rFonts w:ascii="SutonnyMJ" w:eastAsia="Times New Roman" w:hAnsi="SutonnyMJ" w:cs="Kalpurush" w:hint="cs"/>
          <w:color w:val="000000"/>
          <w:sz w:val="24"/>
          <w:szCs w:val="24"/>
          <w:cs/>
          <w:lang w:bidi="bn-BD"/>
        </w:rPr>
        <w:t>াদের পক্ষ থেকে গ্রহণীয় হয়ে থাকে।</w:t>
      </w:r>
      <w:r w:rsidRPr="0026010F">
        <w:rPr>
          <w:rFonts w:ascii="SutonnyMJ" w:eastAsia="Times New Roman" w:hAnsi="SutonnyMJ" w:cs="Kalpurush" w:hint="cs"/>
          <w:color w:val="000000"/>
          <w:sz w:val="24"/>
          <w:szCs w:val="24"/>
          <w:cs/>
          <w:lang w:bidi="bn-BD"/>
        </w:rPr>
        <w:t xml:space="preserve"> শিক্ষক ও শিক্ষিকার গুরুত্ব চিত্রিত করার ক্ষেত্রে সেই উক্তিটিই যথেষ্ট, যা কবি আহমাদ শাওকী ছন্দাকারে</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26010F">
      <w:pPr>
        <w:bidi w:val="0"/>
        <w:ind w:left="720"/>
        <w:jc w:val="both"/>
        <w:rPr>
          <w:rFonts w:ascii="Kalpurush" w:eastAsia="Times New Roman" w:hAnsi="Kalpurush" w:cs="KFGQPC Uthman Taha Naskh"/>
          <w:sz w:val="24"/>
          <w:szCs w:val="24"/>
          <w:rtl/>
        </w:rPr>
      </w:pPr>
      <w:r w:rsidRPr="0026010F">
        <w:rPr>
          <w:rFonts w:ascii="Kalpurush" w:eastAsia="Times New Roman" w:hAnsi="Kalpurush" w:cs="KFGQPC Uthman Taha Naskh" w:hint="cs"/>
          <w:sz w:val="24"/>
          <w:szCs w:val="24"/>
          <w:rtl/>
        </w:rPr>
        <w:t>قم للمعلم وفِّه التبجيلا</w:t>
      </w:r>
      <w:r w:rsidRPr="0026010F">
        <w:rPr>
          <w:rFonts w:ascii="Kalpurush" w:eastAsia="Times New Roman" w:hAnsi="Kalpurush" w:cs="KFGQPC Uthman Taha Naskh" w:hint="cs"/>
          <w:sz w:val="24"/>
          <w:szCs w:val="24"/>
          <w:rtl/>
        </w:rPr>
        <w:tab/>
        <w:t>كاد المعلِّم أن يكون رسولاً</w:t>
      </w:r>
    </w:p>
    <w:p w:rsidR="0026010F" w:rsidRPr="00AD4DBB" w:rsidRDefault="0026010F" w:rsidP="0026010F">
      <w:pPr>
        <w:bidi w:val="0"/>
        <w:ind w:left="720"/>
        <w:jc w:val="both"/>
        <w:rPr>
          <w:rFonts w:ascii="Kalpurush" w:eastAsia="Times New Roman" w:hAnsi="Kalpurush" w:cs="Kalpurush"/>
          <w:sz w:val="24"/>
          <w:szCs w:val="24"/>
          <w:lang w:bidi="bn-BD"/>
        </w:rPr>
      </w:pPr>
      <w:r w:rsidRPr="00AD4DBB">
        <w:rPr>
          <w:rFonts w:ascii="Kalpurush" w:eastAsia="Times New Roman" w:hAnsi="Kalpurush" w:cs="Kalpurush" w:hint="cs"/>
          <w:sz w:val="24"/>
          <w:szCs w:val="24"/>
          <w:cs/>
          <w:lang w:bidi="bn-BD"/>
        </w:rPr>
        <w:t>শিক্ষকের জন্য দাঁড়াও, শিক্ষককে কর সম্মান</w:t>
      </w:r>
    </w:p>
    <w:p w:rsidR="0026010F" w:rsidRPr="0026010F" w:rsidRDefault="0026010F" w:rsidP="0026010F">
      <w:pPr>
        <w:bidi w:val="0"/>
        <w:ind w:left="720"/>
        <w:jc w:val="both"/>
        <w:rPr>
          <w:rFonts w:ascii="Kalpurush" w:eastAsia="Times New Roman" w:hAnsi="Kalpurush" w:cs="Kalpurush"/>
          <w:sz w:val="24"/>
          <w:szCs w:val="24"/>
          <w:lang w:bidi="bn-BD"/>
        </w:rPr>
      </w:pPr>
      <w:r w:rsidRPr="00AD4DBB">
        <w:rPr>
          <w:rFonts w:ascii="Kalpurush" w:eastAsia="Times New Roman" w:hAnsi="Kalpurush" w:cs="Kalpurush" w:hint="cs"/>
          <w:sz w:val="24"/>
          <w:szCs w:val="24"/>
          <w:cs/>
          <w:lang w:bidi="bn-BD"/>
        </w:rPr>
        <w:t>শিক্ষকের ভূমিকা তো প্রায় রাসূলের সমমান</w:t>
      </w:r>
    </w:p>
    <w:p w:rsidR="0026010F" w:rsidRPr="0026010F" w:rsidRDefault="0026010F" w:rsidP="00AD4DBB">
      <w:pPr>
        <w:bidi w:val="0"/>
        <w:ind w:left="709"/>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আর তাই তার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ন্যাস্ত হয়ে পড়ে বড় মিশন ও ভারী দায়িত্ব, যা পালন করা তার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আবশ্যক</w:t>
      </w:r>
      <w:r w:rsidR="00AD4DBB">
        <w:rPr>
          <w:rFonts w:ascii="Kalpurush" w:eastAsia="Times New Roman" w:hAnsi="Kalpurush" w:cs="Kalpurush" w:hint="cs"/>
          <w:sz w:val="24"/>
          <w:szCs w:val="24"/>
          <w:cs/>
          <w:lang w:bidi="hi-IN"/>
        </w:rPr>
        <w:t>।</w:t>
      </w:r>
      <w:r w:rsidRPr="0026010F">
        <w:rPr>
          <w:rFonts w:ascii="Kalpurush" w:eastAsia="Times New Roman" w:hAnsi="Kalpurush" w:cs="Kalpurush" w:hint="cs"/>
          <w:sz w:val="24"/>
          <w:szCs w:val="24"/>
          <w:cs/>
          <w:lang w:bidi="bn-BD"/>
        </w:rPr>
        <w:t xml:space="preserve"> আর এই দায়িত্বানুভূতির সূচনা</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এর গুরুত্ব উপলব্ধি করা।</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তার মূল কাজটিকে সুন্দরভাবে সম্পন্ন করা, যার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সে বেতন নিচ্ছে এবং নি</w:t>
      </w:r>
      <w:r w:rsidR="00AD4DBB">
        <w:rPr>
          <w:rFonts w:ascii="Kalpurush" w:eastAsia="Times New Roman" w:hAnsi="Kalpurush" w:cs="Kalpurush" w:hint="cs"/>
          <w:sz w:val="24"/>
          <w:szCs w:val="24"/>
          <w:cs/>
          <w:lang w:bidi="bn-BD"/>
        </w:rPr>
        <w:t>র্দিষ্ট পরিমাণ সম্পদ অর্জন করছে।</w:t>
      </w:r>
      <w:r w:rsidRPr="0026010F">
        <w:rPr>
          <w:rFonts w:ascii="Kalpurush" w:eastAsia="Times New Roman" w:hAnsi="Kalpurush" w:cs="Kalpurush" w:hint="cs"/>
          <w:sz w:val="24"/>
          <w:szCs w:val="24"/>
          <w:cs/>
          <w:lang w:bidi="bn-BD"/>
        </w:rPr>
        <w:t xml:space="preserve"> অতঃপর তার দায়িত্ব</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তার দারস বা পাঠ প্রস্তুত করা, তার পরিকল্পনা করা, ছাত্রীদের মাঝে তা পেশ করা এবং এই বিষয়ে আবশ্যকীয় উপায়-উপকরণ ও সরাঞ্জামাদি সংগ্রহের কাজে চেষ্টাসাধনা করা। কারণ, </w:t>
      </w:r>
      <w:r w:rsidRPr="0026010F">
        <w:rPr>
          <w:rFonts w:ascii="Traditional Arabic" w:eastAsia="Times New Roman" w:hAnsi="Times New Roman" w:cs="Kalpurush" w:hint="cs"/>
          <w:color w:val="000000"/>
          <w:sz w:val="24"/>
          <w:szCs w:val="24"/>
          <w:cs/>
          <w:lang w:bidi="bn-BD"/>
        </w:rPr>
        <w:t>আল্লাহ সুবহানাহু ওয়া তা‘আলা তোমাদের কাউকে তখন</w:t>
      </w:r>
      <w:r w:rsidR="00DB26F4">
        <w:rPr>
          <w:rFonts w:ascii="Traditional Arabic" w:eastAsia="Times New Roman" w:hAnsi="Times New Roman" w:cs="Kalpurush" w:hint="cs"/>
          <w:color w:val="000000"/>
          <w:sz w:val="24"/>
          <w:szCs w:val="24"/>
          <w:cs/>
          <w:lang w:bidi="bn-BD"/>
        </w:rPr>
        <w:t xml:space="preserve">  ভালো</w:t>
      </w:r>
      <w:r w:rsidRPr="0026010F">
        <w:rPr>
          <w:rFonts w:ascii="Traditional Arabic" w:eastAsia="Times New Roman" w:hAnsi="Times New Roman" w:cs="Kalpurush" w:hint="cs"/>
          <w:color w:val="000000"/>
          <w:sz w:val="24"/>
          <w:szCs w:val="24"/>
          <w:cs/>
          <w:lang w:bidi="bn-BD"/>
        </w:rPr>
        <w:t>বাসেন, যখন সে কাজটি করে তার আস্থা, বিশ্বাস ও আন্তরিকতার সাথে।</w:t>
      </w:r>
    </w:p>
    <w:p w:rsidR="0026010F" w:rsidRPr="0026010F" w:rsidRDefault="0026010F" w:rsidP="00AD4DBB">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 xml:space="preserve">তিনি হবেন তার প্রকাশ্যরূপে, কথাবার্তায়, সার্বিক তৎপরতায় ও নৈতিক চরিত্রের ক্ষেত্রে ছাত্রীদের কাছে আদর্শ নমুনা; </w:t>
      </w:r>
      <w:r w:rsidRPr="0026010F">
        <w:rPr>
          <w:rFonts w:ascii="Traditional Arabic" w:eastAsia="Times New Roman" w:hAnsi="Times New Roman" w:cs="Kalpurush" w:hint="cs"/>
          <w:color w:val="000000"/>
          <w:sz w:val="24"/>
          <w:szCs w:val="24"/>
          <w:cs/>
          <w:lang w:bidi="bn-BD"/>
        </w:rPr>
        <w:lastRenderedPageBreak/>
        <w:t>কেননা আমরা পূর্বেই বর্ণনা করেছি যে, কর্মের প্রভাব কথার প্রভাবের চেয়ে অনেক বেশি ফলপ্রসূ। বিশেষ করে ছাত্রীরা সাধারণত: তার শিক্ষিকার সাথে সংশ্লিষ্ট হয়ে থাকে, তাকে মডেল (আদর্শ) হিসেবে গ্রহণ করে থাকে, এমনকি তারা সার্বিক কর্মতৎপরতা, পোষাক-পরিচ্ছদ এবং চেহারা-ছবিতেও শিক্ষিকার অনুসরণ করে থাকে</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IN"/>
        </w:rPr>
        <w:t>সুতরাং সম্মানিত শিক্ষিকার জেনে রাখা</w:t>
      </w:r>
      <w:r w:rsidR="00C558F0">
        <w:rPr>
          <w:rFonts w:ascii="Traditional Arabic" w:eastAsia="Times New Roman" w:hAnsi="Times New Roman" w:cs="Kalpurush" w:hint="cs"/>
          <w:color w:val="000000"/>
          <w:sz w:val="24"/>
          <w:szCs w:val="24"/>
          <w:cs/>
          <w:lang w:bidi="bn-IN"/>
        </w:rPr>
        <w:t xml:space="preserve"> উচিৎ</w:t>
      </w:r>
      <w:r w:rsidRPr="0026010F">
        <w:rPr>
          <w:rFonts w:ascii="Traditional Arabic" w:eastAsia="Times New Roman" w:hAnsi="Times New Roman" w:cs="Kalpurush" w:hint="cs"/>
          <w:color w:val="000000"/>
          <w:sz w:val="24"/>
          <w:szCs w:val="24"/>
          <w:cs/>
          <w:lang w:bidi="bn-IN"/>
        </w:rPr>
        <w:t xml:space="preserve"> যে</w:t>
      </w:r>
      <w:r w:rsidRPr="0026010F">
        <w:rPr>
          <w:rFonts w:ascii="Traditional Arabic" w:eastAsia="Times New Roman" w:hAnsi="Times New Roman" w:cs="Kalpurush" w:hint="cs"/>
          <w:color w:val="000000"/>
          <w:sz w:val="24"/>
          <w:szCs w:val="24"/>
          <w:cs/>
          <w:lang w:bidi="bn-BD"/>
        </w:rPr>
        <w:t>, তার প্রতিটি কর্মতৎপরতা, কথা, কাজ ও পো</w:t>
      </w:r>
      <w:r w:rsidR="00AD4DBB">
        <w:rPr>
          <w:rFonts w:ascii="Traditional Arabic" w:eastAsia="Times New Roman" w:hAnsi="Times New Roman" w:cs="Kalpurush" w:hint="cs"/>
          <w:color w:val="000000"/>
          <w:sz w:val="24"/>
          <w:szCs w:val="24"/>
          <w:cs/>
          <w:lang w:bidi="bn-BD"/>
        </w:rPr>
        <w:t>শা</w:t>
      </w:r>
      <w:r w:rsidRPr="0026010F">
        <w:rPr>
          <w:rFonts w:ascii="Traditional Arabic" w:eastAsia="Times New Roman" w:hAnsi="Times New Roman" w:cs="Kalpurush" w:hint="cs"/>
          <w:color w:val="000000"/>
          <w:sz w:val="24"/>
          <w:szCs w:val="24"/>
          <w:cs/>
          <w:lang w:bidi="bn-BD"/>
        </w:rPr>
        <w:t>ক-পরিচ্ছদ</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তার ছাত্রীদের দৃ</w:t>
      </w:r>
      <w:r w:rsidR="00AD4DBB">
        <w:rPr>
          <w:rFonts w:ascii="Traditional Arabic" w:eastAsia="Times New Roman" w:hAnsi="Times New Roman" w:cs="Kalpurush" w:hint="cs"/>
          <w:color w:val="000000"/>
          <w:sz w:val="24"/>
          <w:szCs w:val="24"/>
          <w:cs/>
          <w:lang w:bidi="bn-BD"/>
        </w:rPr>
        <w:t>ষ্টির ক্ষেত্র এবং শিক্ষণীয় বিষয়।</w:t>
      </w:r>
      <w:r w:rsidRPr="0026010F">
        <w:rPr>
          <w:rFonts w:ascii="Traditional Arabic" w:eastAsia="Times New Roman" w:hAnsi="Times New Roman" w:cs="Kalpurush" w:hint="cs"/>
          <w:color w:val="000000"/>
          <w:sz w:val="24"/>
          <w:szCs w:val="24"/>
          <w:cs/>
          <w:lang w:bidi="bn-BD"/>
        </w:rPr>
        <w:t xml:space="preserve"> সুতরাং তা</w:t>
      </w:r>
      <w:r w:rsidR="00DB26F4">
        <w:rPr>
          <w:rFonts w:ascii="Traditional Arabic" w:eastAsia="Times New Roman" w:hAnsi="Times New Roman" w:cs="Kalpurush" w:hint="cs"/>
          <w:color w:val="000000"/>
          <w:sz w:val="24"/>
          <w:szCs w:val="24"/>
          <w:cs/>
          <w:lang w:bidi="bn-BD"/>
        </w:rPr>
        <w:t xml:space="preserve">  ভালো</w:t>
      </w:r>
      <w:r w:rsidRPr="0026010F">
        <w:rPr>
          <w:rFonts w:ascii="Traditional Arabic" w:eastAsia="Times New Roman" w:hAnsi="Times New Roman" w:cs="Kalpurush" w:hint="cs"/>
          <w:color w:val="000000"/>
          <w:sz w:val="24"/>
          <w:szCs w:val="24"/>
          <w:cs/>
          <w:lang w:bidi="bn-BD"/>
        </w:rPr>
        <w:t xml:space="preserve"> হলে, তারাও</w:t>
      </w:r>
      <w:r w:rsidR="00DB26F4">
        <w:rPr>
          <w:rFonts w:ascii="Traditional Arabic" w:eastAsia="Times New Roman" w:hAnsi="Times New Roman" w:cs="Kalpurush" w:hint="cs"/>
          <w:color w:val="000000"/>
          <w:sz w:val="24"/>
          <w:szCs w:val="24"/>
          <w:cs/>
          <w:lang w:bidi="bn-BD"/>
        </w:rPr>
        <w:t xml:space="preserve">  ভালো</w:t>
      </w:r>
      <w:r w:rsidR="00AD4DBB">
        <w:rPr>
          <w:rFonts w:ascii="Traditional Arabic" w:eastAsia="Times New Roman" w:hAnsi="Times New Roman" w:cs="Kalpurush" w:hint="cs"/>
          <w:color w:val="000000"/>
          <w:sz w:val="24"/>
          <w:szCs w:val="24"/>
          <w:cs/>
          <w:lang w:bidi="bn-BD"/>
        </w:rPr>
        <w:t xml:space="preserve"> হবে আর মন্দ হলে তারাও মন্দ হবে,</w:t>
      </w:r>
      <w:r w:rsidRPr="0026010F">
        <w:rPr>
          <w:rFonts w:ascii="Traditional Arabic" w:eastAsia="Times New Roman" w:hAnsi="Times New Roman" w:cs="Kalpurush" w:hint="cs"/>
          <w:color w:val="000000"/>
          <w:sz w:val="24"/>
          <w:szCs w:val="24"/>
          <w:cs/>
          <w:lang w:bidi="bn-BD"/>
        </w:rPr>
        <w:t xml:space="preserve"> আর সৌভাগ্যবান বা আদর্শ শিক্ষিকা তিনিই হবেন, যিনি এই কাজের জন্য যথাযথ হিসাব-নিকাশ করেন এবং তার যথাযথ মূল্যায়ন করেন, যাতে করে তার কর্মকাণ্ড হয় প্রভাব বিস্তারকারী, যেমন প্রভাব বিস্তারকারী হয় তার কথাবার্তা; আর এতে করে সে কথা ও কাজ উভয়টির মাধ্যমেই প্রতিদান ও সাওয়াব প্রাপ্ত হতে পারে। আল্লাহ তা‘আলার কাছে দো‘আ করছি, তিনি যেন এক্ষেত্রে শিক্ষিকাদের আগ্রহকে বাড়িয়ে দেন।</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ছাত্রীদেরকে তার বান্ধবী হিসাবে বিবেচনা করা, বিশেষ করে তারা যখন মাধ্যমিক ও উচ্চ</w:t>
      </w:r>
      <w:r w:rsidR="00AD4DBB">
        <w:rPr>
          <w:rFonts w:ascii="Traditional Arabic" w:eastAsia="Times New Roman" w:hAnsi="Times New Roman" w:cs="Kalpurush" w:hint="cs"/>
          <w:color w:val="000000"/>
          <w:sz w:val="24"/>
          <w:szCs w:val="24"/>
          <w:cs/>
          <w:lang w:bidi="bn-BD"/>
        </w:rPr>
        <w:t xml:space="preserve"> মাধ্যমিক স্তরের মত উপরের শ্রেণির ছাত্রী হবে,</w:t>
      </w:r>
      <w:r w:rsidRPr="0026010F">
        <w:rPr>
          <w:rFonts w:ascii="Traditional Arabic" w:eastAsia="Times New Roman" w:hAnsi="Times New Roman" w:cs="Kalpurush" w:hint="cs"/>
          <w:color w:val="000000"/>
          <w:sz w:val="24"/>
          <w:szCs w:val="24"/>
          <w:cs/>
          <w:lang w:bidi="bn-BD"/>
        </w:rPr>
        <w:t xml:space="preserve"> তবে তারা যখন প্রাথমিক স্তরের এবং তার পূর্বের স্তরের হবে, তখন শিক্ষিকা নিজেকে ঐসব মেয়েদের মা বলে বিবেচনা করবেন, যাদেরকে তাদের পরিবারের </w:t>
      </w:r>
      <w:r w:rsidRPr="0026010F">
        <w:rPr>
          <w:rFonts w:ascii="Traditional Arabic" w:eastAsia="Times New Roman" w:hAnsi="Times New Roman" w:cs="Kalpurush" w:hint="cs"/>
          <w:color w:val="000000"/>
          <w:sz w:val="24"/>
          <w:szCs w:val="24"/>
          <w:cs/>
          <w:lang w:bidi="bn-BD"/>
        </w:rPr>
        <w:lastRenderedPageBreak/>
        <w:t xml:space="preserve">লোকজন তার দায়িত্বে অর্পণ করেছেন। আর পূর্বে আলোচনা হয়ে গেছে যে, মায়ের কর্মকাণ্ড কেমন হবে? আর যখনই তিনি এই বিরাট অর্থ ও তাৎপর্য অনুধাবন করবেন, তখনই তার প্রভাব ও প্রতিপত্তি অনেক বড় ও মহান হবে। </w:t>
      </w:r>
    </w:p>
    <w:p w:rsidR="0026010F" w:rsidRPr="0026010F" w:rsidRDefault="0026010F" w:rsidP="00AD4DBB">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ছাত্রীদের সাথে আচার ব্যবহারের ক্ষেত্রে সর্বোত্তম আচার-আচরণ ও লেনদেনের পরিচয়</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এবং তাদের সাথে এর দ্বারা সুন্দরভাবে মেলামেশা করা।</w:t>
      </w:r>
      <w:r w:rsidRPr="0026010F">
        <w:rPr>
          <w:rFonts w:ascii="Kalpurush" w:eastAsia="Times New Roman" w:hAnsi="Kalpurush" w:cs="Kalpurush" w:hint="cs"/>
          <w:sz w:val="24"/>
          <w:szCs w:val="24"/>
          <w:cs/>
          <w:lang w:bidi="bn-BD"/>
        </w:rPr>
        <w:t xml:space="preserve"> কারণ,</w:t>
      </w:r>
      <w:r w:rsidRPr="0026010F">
        <w:rPr>
          <w:rFonts w:ascii="Traditional Arabic" w:eastAsia="Times New Roman" w:hAnsi="Times New Roman" w:cs="Kalpurush" w:hint="cs"/>
          <w:color w:val="000000"/>
          <w:sz w:val="24"/>
          <w:szCs w:val="24"/>
          <w:cs/>
          <w:lang w:bidi="bn-BD"/>
        </w:rPr>
        <w:t xml:space="preserve"> আচার-</w:t>
      </w:r>
      <w:r w:rsidR="00AD4DBB">
        <w:rPr>
          <w:rFonts w:ascii="Traditional Arabic" w:eastAsia="Times New Roman" w:hAnsi="Times New Roman" w:cs="Kalpurush" w:hint="cs"/>
          <w:color w:val="000000"/>
          <w:sz w:val="24"/>
          <w:szCs w:val="24"/>
          <w:cs/>
          <w:lang w:bidi="bn-BD"/>
        </w:rPr>
        <w:t>আচরণ ও লেনদেনের প্রভাব খুব বেশি।</w:t>
      </w:r>
      <w:r w:rsidRPr="0026010F">
        <w:rPr>
          <w:rFonts w:ascii="Traditional Arabic" w:eastAsia="Times New Roman" w:hAnsi="Times New Roman" w:cs="Kalpurush" w:hint="cs"/>
          <w:color w:val="000000"/>
          <w:sz w:val="24"/>
          <w:szCs w:val="24"/>
          <w:cs/>
          <w:lang w:bidi="bn-BD"/>
        </w:rPr>
        <w:t xml:space="preserve"> সুতরাং তিনি তাদের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গর্ব,</w:t>
      </w:r>
      <w:r w:rsidR="00AD4DBB">
        <w:rPr>
          <w:rFonts w:ascii="Traditional Arabic" w:eastAsia="Times New Roman" w:hAnsi="Times New Roman" w:cs="Kalpurush" w:hint="cs"/>
          <w:color w:val="000000"/>
          <w:sz w:val="24"/>
          <w:szCs w:val="24"/>
          <w:cs/>
          <w:lang w:bidi="bn-BD"/>
        </w:rPr>
        <w:t xml:space="preserve"> বড়ত্ব ও অহংকার প্রকাশ করবেন না।</w:t>
      </w:r>
      <w:r w:rsidRPr="0026010F">
        <w:rPr>
          <w:rFonts w:ascii="Traditional Arabic" w:eastAsia="Times New Roman" w:hAnsi="Times New Roman" w:cs="Kalpurush" w:hint="cs"/>
          <w:color w:val="000000"/>
          <w:sz w:val="24"/>
          <w:szCs w:val="24"/>
          <w:cs/>
          <w:lang w:bidi="bn-BD"/>
        </w:rPr>
        <w:t xml:space="preserve"> তার দায়িত্ব</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তিনি অধ্য</w:t>
      </w:r>
      <w:r w:rsidR="00AD4DBB">
        <w:rPr>
          <w:rFonts w:ascii="Traditional Arabic" w:eastAsia="Times New Roman" w:hAnsi="Times New Roman" w:cs="Kalpurush" w:hint="cs"/>
          <w:color w:val="000000"/>
          <w:sz w:val="24"/>
          <w:szCs w:val="24"/>
          <w:cs/>
          <w:lang w:bidi="bn-BD"/>
        </w:rPr>
        <w:t>বসায়ী ছাত্রীকে অনুপ্রাণিত করবেন,</w:t>
      </w:r>
      <w:r w:rsidRPr="0026010F">
        <w:rPr>
          <w:rFonts w:ascii="Traditional Arabic" w:eastAsia="Times New Roman" w:hAnsi="Times New Roman" w:cs="Kalpurush" w:hint="cs"/>
          <w:color w:val="000000"/>
          <w:sz w:val="24"/>
          <w:szCs w:val="24"/>
          <w:cs/>
          <w:lang w:bidi="bn-BD"/>
        </w:rPr>
        <w:t xml:space="preserve"> ছোট ও দুর্বল ছাত্রীদেরকে আদর-স্নেহ করবেন</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ছাত্রীদের সমস্যাগুলো সমাধান করবেন এবং তাদের আবাসিক ও ব্যক্তিগত অ</w:t>
      </w:r>
      <w:r w:rsidR="00AD4DBB">
        <w:rPr>
          <w:rFonts w:ascii="Traditional Arabic" w:eastAsia="Times New Roman" w:hAnsi="Times New Roman" w:cs="Kalpurush" w:hint="cs"/>
          <w:color w:val="000000"/>
          <w:sz w:val="24"/>
          <w:szCs w:val="24"/>
          <w:cs/>
          <w:lang w:bidi="bn-BD"/>
        </w:rPr>
        <w:t>বস্থাদির প্রতি সদয় দৃষ্টি দেবেন,</w:t>
      </w:r>
      <w:r w:rsidRPr="0026010F">
        <w:rPr>
          <w:rFonts w:ascii="Traditional Arabic" w:eastAsia="Times New Roman" w:hAnsi="Times New Roman" w:cs="Kalpurush" w:hint="cs"/>
          <w:color w:val="000000"/>
          <w:sz w:val="24"/>
          <w:szCs w:val="24"/>
          <w:cs/>
          <w:lang w:bidi="bn-BD"/>
        </w:rPr>
        <w:t xml:space="preserve"> আর তাদের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দিয়ে বয়ে যাওয়া সামাজিক</w:t>
      </w:r>
      <w:r w:rsidR="00AD4DBB">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মানসিক সমস্যা এবং মাসিক শুরু জনিত পরিস্থিতি সম্পর্কে অবগত হওয়া ও তার যথাযথ সমাধান পেশ করা</w:t>
      </w:r>
      <w:r w:rsidRPr="0026010F">
        <w:rPr>
          <w:rFonts w:ascii="Traditional Arabic" w:eastAsia="Times New Roman" w:hAnsi="Times New Roman" w:cs="Bangla" w:hint="cs"/>
          <w:color w:val="000000"/>
          <w:sz w:val="24"/>
          <w:szCs w:val="24"/>
          <w:cs/>
          <w:lang w:bidi="hi-IN"/>
        </w:rPr>
        <w:t>।</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সিলেবাস বহির্ভূত কর্মতৎপরতায় অংশগ্রহণ করা, যার মাধ্যমে তিনি অত্যন্ত কাছে থেকে ছাত্রীদের সম্পর্কে জানতে পারবেন এবং উপলব্ধি করতে পারবেন তাদের প্রবৃত</w:t>
      </w:r>
      <w:r w:rsidR="00AD4DBB">
        <w:rPr>
          <w:rFonts w:ascii="Traditional Arabic" w:eastAsia="Times New Roman" w:hAnsi="Times New Roman" w:cs="Kalpurush" w:hint="cs"/>
          <w:color w:val="000000"/>
          <w:sz w:val="24"/>
          <w:szCs w:val="24"/>
          <w:cs/>
          <w:lang w:bidi="bn-BD"/>
        </w:rPr>
        <w:t>্তি ও শক্তি-সামর্থ্যের ব্যাপারে।</w:t>
      </w:r>
      <w:r w:rsidRPr="0026010F">
        <w:rPr>
          <w:rFonts w:ascii="Traditional Arabic" w:eastAsia="Times New Roman" w:hAnsi="Times New Roman" w:cs="Kalpurush" w:hint="cs"/>
          <w:color w:val="000000"/>
          <w:sz w:val="24"/>
          <w:szCs w:val="24"/>
          <w:cs/>
          <w:lang w:bidi="bn-BD"/>
        </w:rPr>
        <w:t xml:space="preserve"> ফলে এর সাহায্যে তিনি তাদেরকে সুন্দরভাবে পরিচালনা করতে পারবেন।</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lastRenderedPageBreak/>
        <w:t>তার হৃদয়কে ছাত্রীদের জন্য এমনভাবে উন্মুক্ত করে দেওয়া, যাতে তাদের আবাসিক সমস্যাসমূহ এবং তাদের ঘরের মধ্যে তারা যে সমস্ত সমস্যার মুখোমুখি হয়ে থাকে সেগুলো সম্পর্কে তিনি অবহিত হতে পারেন। বিশেষ করে ঐসব ছাত্রীদের ব্যাপারে অবহিত হতে পারেন, যাদের ব্যাপারে তাদের পরিবারের লোকজন অমনোযোগী এবং তারা</w:t>
      </w:r>
      <w:r w:rsidR="00DB26F4">
        <w:rPr>
          <w:rFonts w:ascii="Traditional Arabic" w:eastAsia="Times New Roman" w:hAnsi="Times New Roman" w:cs="Kalpurush" w:hint="cs"/>
          <w:color w:val="000000"/>
          <w:sz w:val="24"/>
          <w:szCs w:val="24"/>
          <w:cs/>
          <w:lang w:bidi="bn-BD"/>
        </w:rPr>
        <w:t xml:space="preserve">  ভালো</w:t>
      </w:r>
      <w:r w:rsidRPr="0026010F">
        <w:rPr>
          <w:rFonts w:ascii="Traditional Arabic" w:eastAsia="Times New Roman" w:hAnsi="Times New Roman" w:cs="Kalpurush" w:hint="cs"/>
          <w:color w:val="000000"/>
          <w:sz w:val="24"/>
          <w:szCs w:val="24"/>
          <w:cs/>
          <w:lang w:bidi="bn-BD"/>
        </w:rPr>
        <w:t>ভাবে তাদের খোঁজখবর রাখে</w:t>
      </w:r>
      <w:r w:rsidR="00AD4DBB">
        <w:rPr>
          <w:rFonts w:ascii="Traditional Arabic" w:eastAsia="Times New Roman" w:hAnsi="Times New Roman" w:cs="Kalpurush" w:hint="cs"/>
          <w:color w:val="000000"/>
          <w:sz w:val="24"/>
          <w:szCs w:val="24"/>
          <w:cs/>
          <w:lang w:bidi="bn-BD"/>
        </w:rPr>
        <w:t xml:space="preserve"> না।</w:t>
      </w:r>
      <w:r w:rsidRPr="0026010F">
        <w:rPr>
          <w:rFonts w:ascii="Traditional Arabic" w:eastAsia="Times New Roman" w:hAnsi="Times New Roman" w:cs="Kalpurush" w:hint="cs"/>
          <w:color w:val="000000"/>
          <w:sz w:val="24"/>
          <w:szCs w:val="24"/>
          <w:cs/>
          <w:lang w:bidi="bn-BD"/>
        </w:rPr>
        <w:t xml:space="preserve"> সুতরাং এখানে ঐসব ছাত্রীদের নিকট প্রবেশ করে তাদেরকে উপদেশ</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এবং সঠিক হেদায়াত তথা দিক নির্দেশনা প্রদান করা, একজন সত্যিকারের কল্যাণকামী শিক্ষিকা হিসেবে তার বৃহৎ দায়িত্বের অন্তর্ভুক্ত। আর তার মাধ্যমে আল্লাহ তা‘আলা একটি মেয়েকে হেদায়েত করাটা তারা জন্য একটি লালবর্ণের উটের মালিক হওয়া অপেক্ষা অনেক বেশি উত্তম, যেমনটি </w:t>
      </w:r>
      <w:r w:rsidRPr="0026010F">
        <w:rPr>
          <w:rFonts w:ascii="Kalpurush" w:eastAsia="Times New Roman" w:hAnsi="Kalpurush" w:cs="Kalpurush" w:hint="cs"/>
          <w:color w:val="000000"/>
          <w:sz w:val="24"/>
          <w:szCs w:val="24"/>
          <w:cs/>
          <w:lang w:bidi="bn-BD"/>
        </w:rPr>
        <w:t>রাসূলুল্লাহ</w:t>
      </w:r>
      <w:r w:rsidRPr="0026010F">
        <w:rPr>
          <w:rFonts w:ascii="SutonnyMJ" w:eastAsia="Times New Roman" w:hAnsi="SutonnyMJ" w:cs="Kalpurush" w:hint="cs"/>
          <w:color w:val="000000"/>
          <w:sz w:val="24"/>
          <w:szCs w:val="24"/>
          <w:cs/>
          <w:lang w:bidi="bn-BD"/>
        </w:rPr>
        <w:t xml:space="preserve"> সাল্লাল্লাহু আলাইহি ওয়াসাল্লাম থেকে বিশুদ্ধ</w:t>
      </w:r>
      <w:r w:rsidR="007C2C41">
        <w:rPr>
          <w:rFonts w:ascii="SutonnyMJ" w:eastAsia="Times New Roman" w:hAnsi="SutonnyMJ" w:cs="Kalpurush" w:hint="cs"/>
          <w:color w:val="000000"/>
          <w:sz w:val="24"/>
          <w:szCs w:val="24"/>
          <w:cs/>
          <w:lang w:bidi="bn-BD"/>
        </w:rPr>
        <w:t xml:space="preserve"> হাদীসে</w:t>
      </w:r>
      <w:r w:rsidRPr="0026010F">
        <w:rPr>
          <w:rFonts w:ascii="SutonnyMJ" w:eastAsia="Times New Roman" w:hAnsi="SutonnyMJ" w:cs="Kalpurush" w:hint="cs"/>
          <w:color w:val="000000"/>
          <w:sz w:val="24"/>
          <w:szCs w:val="24"/>
          <w:cs/>
          <w:lang w:bidi="bn-BD"/>
        </w:rPr>
        <w:t>র মাধ্যমে বর্ণিত হয়েছে।</w:t>
      </w:r>
      <w:r w:rsidRPr="0026010F">
        <w:rPr>
          <w:rFonts w:ascii="SutonnyMJ" w:eastAsia="Times New Roman" w:hAnsi="SutonnyMJ" w:cs="Kalpurush"/>
          <w:color w:val="000000"/>
          <w:sz w:val="24"/>
          <w:szCs w:val="24"/>
          <w:vertAlign w:val="superscript"/>
          <w:cs/>
          <w:lang w:bidi="bn-BD"/>
        </w:rPr>
        <w:footnoteReference w:id="49"/>
      </w:r>
      <w:r w:rsidRPr="0026010F">
        <w:rPr>
          <w:rFonts w:ascii="Kalpurush" w:eastAsia="Times New Roman" w:hAnsi="Kalpurush" w:cs="Kalpurush" w:hint="cs"/>
          <w:sz w:val="24"/>
          <w:szCs w:val="24"/>
          <w:cs/>
          <w:lang w:bidi="bn-BD"/>
        </w:rPr>
        <w:t xml:space="preserve"> </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lastRenderedPageBreak/>
        <w:t>পাঠসূচীর প্রত্যেক জ্ঞানের বিষয় পাঠ দানের সময় সেটার ব্যাখ্যা-বিশ্লেষনে</w:t>
      </w:r>
      <w:r w:rsidR="00DB26F4">
        <w:rPr>
          <w:rFonts w:ascii="Kalpurush" w:eastAsia="Times New Roman" w:hAnsi="Kalpurush" w:cs="Kalpurush" w:hint="cs"/>
          <w:sz w:val="24"/>
          <w:szCs w:val="24"/>
          <w:cs/>
          <w:lang w:bidi="bn-BD"/>
        </w:rPr>
        <w:t xml:space="preserve">  ভালো</w:t>
      </w:r>
      <w:r w:rsidRPr="0026010F">
        <w:rPr>
          <w:rFonts w:ascii="Kalpurush" w:eastAsia="Times New Roman" w:hAnsi="Kalpurush" w:cs="Kalpurush" w:hint="cs"/>
          <w:sz w:val="24"/>
          <w:szCs w:val="24"/>
          <w:cs/>
          <w:lang w:bidi="bn-BD"/>
        </w:rPr>
        <w:t xml:space="preserve"> কাজ ও উন্নত ইসলামী চরিত্রের বিষয়ের প্রতি দিক-নির্দেশনা প্রদান; বিশেষ করে শরী</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আতের বিষয়, আরবি বিষয় ও সামাজিক বিষয়গুলোর পা‍ঠ্যক্রম</w:t>
      </w:r>
      <w:r w:rsidRPr="0026010F">
        <w:rPr>
          <w:rFonts w:ascii="Kalpurush" w:eastAsia="Times New Roman" w:hAnsi="Kalpurush" w:cs="Bangla" w:hint="cs"/>
          <w:sz w:val="24"/>
          <w:szCs w:val="24"/>
          <w:cs/>
          <w:lang w:bidi="hi-IN"/>
        </w:rPr>
        <w:t xml:space="preserve">। </w:t>
      </w:r>
      <w:r w:rsidRPr="0026010F">
        <w:rPr>
          <w:rFonts w:ascii="Kalpurush" w:eastAsia="Times New Roman" w:hAnsi="Kalpurush" w:cs="Kalpurush" w:hint="cs"/>
          <w:sz w:val="24"/>
          <w:szCs w:val="24"/>
          <w:cs/>
          <w:lang w:bidi="bn-BD"/>
        </w:rPr>
        <w:t>এমনকি অন্যান্য শিক্ষার পাঠ্যক্রমেও আবশ্যক হলো অনুরূপ কল্যাণ ও সম্মানজনক শিক্ষণীয় বিষয়গুলোর দিকনির্দেশনা মুক্ত না হওয়া। এই দিকনির্দেশনা পেশ করা শুধু শরী</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আতের বিষয়সমূহের পাঠদানকারিনী শিক</w:t>
      </w:r>
      <w:r w:rsidR="00AD4DBB">
        <w:rPr>
          <w:rFonts w:ascii="Kalpurush" w:eastAsia="Times New Roman" w:hAnsi="Kalpurush" w:cs="Kalpurush" w:hint="cs"/>
          <w:sz w:val="24"/>
          <w:szCs w:val="24"/>
          <w:cs/>
          <w:lang w:bidi="bn-BD"/>
        </w:rPr>
        <w:t>্ষিকার মধ্যেই সীমাবদ্ধ থাকবে না।</w:t>
      </w:r>
      <w:r w:rsidRPr="0026010F">
        <w:rPr>
          <w:rFonts w:ascii="Kalpurush" w:eastAsia="Times New Roman" w:hAnsi="Kalpurush" w:cs="Kalpurush" w:hint="cs"/>
          <w:sz w:val="24"/>
          <w:szCs w:val="24"/>
          <w:cs/>
          <w:lang w:bidi="bn-BD"/>
        </w:rPr>
        <w:t xml:space="preserve"> নিঃসন্দেহে ছাত্রীদেরকে (পড়ানোর সময় পাঠের ভিতর থেকে) যাবতীয় কল্যাণ ও উত্তম চরিত্রের শিক্ষা</w:t>
      </w:r>
      <w:r w:rsidR="001A15BB">
        <w:rPr>
          <w:rFonts w:ascii="Kalpurush" w:eastAsia="Times New Roman" w:hAnsi="Kalpurush" w:cs="Kalpurush" w:hint="cs"/>
          <w:sz w:val="24"/>
          <w:szCs w:val="24"/>
          <w:cs/>
          <w:lang w:bidi="bn-BD"/>
        </w:rPr>
        <w:t xml:space="preserve"> দেওয়া</w:t>
      </w:r>
      <w:r w:rsidRPr="0026010F">
        <w:rPr>
          <w:rFonts w:ascii="Kalpurush" w:eastAsia="Times New Roman" w:hAnsi="Kalpurush" w:cs="Kalpurush" w:hint="cs"/>
          <w:sz w:val="24"/>
          <w:szCs w:val="24"/>
          <w:cs/>
          <w:lang w:bidi="bn-BD"/>
        </w:rPr>
        <w:t>র ক্ষেত্রে</w:t>
      </w:r>
      <w:r w:rsidR="00AD4DBB">
        <w:rPr>
          <w:rFonts w:ascii="Kalpurush" w:eastAsia="Times New Roman" w:hAnsi="Kalpurush" w:cs="Kalpurush" w:hint="cs"/>
          <w:sz w:val="24"/>
          <w:szCs w:val="24"/>
          <w:cs/>
          <w:lang w:bidi="bn-BD"/>
        </w:rPr>
        <w:t xml:space="preserve"> শর‘ঈ</w:t>
      </w:r>
      <w:r w:rsidRPr="0026010F">
        <w:rPr>
          <w:rFonts w:ascii="Kalpurush" w:eastAsia="Times New Roman" w:hAnsi="Kalpurush" w:cs="Kalpurush" w:hint="cs"/>
          <w:sz w:val="24"/>
          <w:szCs w:val="24"/>
          <w:cs/>
          <w:lang w:bidi="bn-BD"/>
        </w:rPr>
        <w:t xml:space="preserve"> বিষয়ের পাঠদানকারিনীর কর্তব্য অনেক বড়; কিন্তু এর অর্থ এ নয় যে, অপরাপর শিক্ষিকাগণ দায়িত্বশূন্য থাকবেন।</w:t>
      </w:r>
      <w:r w:rsidRPr="0026010F">
        <w:rPr>
          <w:rFonts w:ascii="Kalpurush" w:eastAsia="Times New Roman" w:hAnsi="Kalpurush" w:cs="Kalpurush"/>
          <w:sz w:val="24"/>
          <w:szCs w:val="24"/>
          <w:lang w:bidi="bn-BD"/>
        </w:rPr>
        <w:t xml:space="preserve"> </w:t>
      </w:r>
    </w:p>
    <w:p w:rsidR="0026010F" w:rsidRPr="0026010F" w:rsidRDefault="0026010F" w:rsidP="00AD4DBB">
      <w:pPr>
        <w:bidi w:val="0"/>
        <w:ind w:left="72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আর আমি এখানে</w:t>
      </w:r>
      <w:r w:rsidR="002315E6">
        <w:rPr>
          <w:rFonts w:ascii="Kalpurush" w:eastAsia="Times New Roman" w:hAnsi="Kalpurush" w:cs="Kalpurush" w:hint="cs"/>
          <w:sz w:val="24"/>
          <w:szCs w:val="24"/>
          <w:cs/>
          <w:lang w:bidi="bn-BD"/>
        </w:rPr>
        <w:t xml:space="preserve"> কীভাবে</w:t>
      </w:r>
      <w:r w:rsidRPr="0026010F">
        <w:rPr>
          <w:rFonts w:ascii="Kalpurush" w:eastAsia="Times New Roman" w:hAnsi="Kalpurush" w:cs="Kalpurush" w:hint="cs"/>
          <w:sz w:val="24"/>
          <w:szCs w:val="24"/>
          <w:cs/>
          <w:lang w:bidi="bn-BD"/>
        </w:rPr>
        <w:t xml:space="preserve"> এ সুযোগের সদ্ব্যাবহার করা যাবে তার কিছু দৃষ্টান্ত পেশ করছি:</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আল-কুরআনুল কারীমের শিক্ষিকা কর্তৃক ছাত্র</w:t>
      </w:r>
      <w:r w:rsidR="00AD4DBB">
        <w:rPr>
          <w:rFonts w:ascii="Kalpurush" w:eastAsia="Times New Roman" w:hAnsi="Kalpurush" w:cs="Kalpurush" w:hint="cs"/>
          <w:sz w:val="24"/>
          <w:szCs w:val="24"/>
          <w:cs/>
          <w:lang w:bidi="bn-BD"/>
        </w:rPr>
        <w:t>ীদেরকে সূরা আল-ক্বারি‘আর পাঠদান।</w:t>
      </w:r>
      <w:r w:rsidRPr="0026010F">
        <w:rPr>
          <w:rFonts w:ascii="Kalpurush" w:eastAsia="Times New Roman" w:hAnsi="Kalpurush" w:cs="Kalpurush" w:hint="cs"/>
          <w:sz w:val="24"/>
          <w:szCs w:val="24"/>
          <w:cs/>
          <w:lang w:bidi="bn-BD"/>
        </w:rPr>
        <w:t xml:space="preserve"> আর এটা জানা কথা যে, সূরা আল-ক্বারি‘আ কিয়ামতের দিন ও তার মহাপ্রস্তুতি ও আয়োজন নিয়ে </w:t>
      </w:r>
      <w:r w:rsidRPr="0026010F">
        <w:rPr>
          <w:rFonts w:ascii="Kalpurush" w:eastAsia="Times New Roman" w:hAnsi="Kalpurush" w:cs="Kalpurush" w:hint="cs"/>
          <w:sz w:val="24"/>
          <w:szCs w:val="24"/>
          <w:cs/>
          <w:lang w:bidi="bn-BD"/>
        </w:rPr>
        <w:lastRenderedPageBreak/>
        <w:t>আলোচনা করেছে,</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পৃথিবী ও পাহাড়সমূহের অবস্থার পরিবর্তন থেকে শুরু করে মানুষের জান্নাত অথবা জাহান্নামে অবস্থান করা এসবই এ সূরায় রয়েছে</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এই অর্থ বা তাৎপর্য বর্ণনার পর তার জন্য সম্ভব হবে কতগুলো প</w:t>
      </w:r>
      <w:r w:rsidR="00AD4DBB">
        <w:rPr>
          <w:rFonts w:ascii="Kalpurush" w:eastAsia="Times New Roman" w:hAnsi="Kalpurush" w:cs="Kalpurush" w:hint="cs"/>
          <w:sz w:val="24"/>
          <w:szCs w:val="24"/>
          <w:cs/>
          <w:lang w:bidi="bn-BD"/>
        </w:rPr>
        <w:t>্রশ্নের প্রতি মনোযোগ আকর্ষণ করা।</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002315E6">
        <w:rPr>
          <w:rFonts w:ascii="Kalpurush" w:eastAsia="Times New Roman" w:hAnsi="Kalpurush" w:cs="Kalpurush" w:hint="cs"/>
          <w:sz w:val="24"/>
          <w:szCs w:val="24"/>
          <w:cs/>
          <w:lang w:bidi="bn-BD"/>
        </w:rPr>
        <w:t xml:space="preserve"> কীভাবে</w:t>
      </w:r>
      <w:r w:rsidRPr="0026010F">
        <w:rPr>
          <w:rFonts w:ascii="Kalpurush" w:eastAsia="Times New Roman" w:hAnsi="Kalpurush" w:cs="Kalpurush" w:hint="cs"/>
          <w:sz w:val="24"/>
          <w:szCs w:val="24"/>
          <w:cs/>
          <w:lang w:bidi="bn-BD"/>
        </w:rPr>
        <w:t xml:space="preserve"> আমরা জান্নাতের অধিবাসী হব? জাহান্নামে প্রবেশের কারণগুলো কী কী? আর ছাত্রীদেরকে জবাব দেওয়ার পর তিনি মুমিনদের </w:t>
      </w:r>
      <w:r w:rsidR="00AD4DBB">
        <w:rPr>
          <w:rFonts w:ascii="Kalpurush" w:eastAsia="Times New Roman" w:hAnsi="Kalpurush" w:cs="Kalpurush" w:hint="cs"/>
          <w:sz w:val="24"/>
          <w:szCs w:val="24"/>
          <w:cs/>
          <w:lang w:bidi="bn-BD"/>
        </w:rPr>
        <w:t>গুণাবলী ব্যাখ্যা-বিশ্লেষণ করবেন।</w:t>
      </w:r>
      <w:r w:rsidRPr="0026010F">
        <w:rPr>
          <w:rFonts w:ascii="Kalpurush" w:eastAsia="Times New Roman" w:hAnsi="Kalpurush" w:cs="Kalpurush" w:hint="cs"/>
          <w:sz w:val="24"/>
          <w:szCs w:val="24"/>
          <w:cs/>
          <w:lang w:bidi="bn-BD"/>
        </w:rPr>
        <w:t xml:space="preserve"> আরও ব্যাখ্যা-বিশ্লেষণ করবেন কাফির ও মুনাফিকদের গুণাবলী এবং এরূপভাবে ... অতঃপর এসব গুণাবলীকে মানুষের বাস্তবতার সাথে মিল করে দেখাবেন এবং মানব জীবনের ইতিবাচক ও নেতিবাচক স্থানগুলো বর্ণনা করবেন।</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অপর একটি দৃষ্টান্ত</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শিক্ষ</w:t>
      </w:r>
      <w:r w:rsidR="00AD4DBB">
        <w:rPr>
          <w:rFonts w:ascii="Kalpurush" w:eastAsia="Times New Roman" w:hAnsi="Kalpurush" w:cs="Kalpurush" w:hint="cs"/>
          <w:sz w:val="24"/>
          <w:szCs w:val="24"/>
          <w:cs/>
          <w:lang w:bidi="bn-BD"/>
        </w:rPr>
        <w:t>িকা ফিকহ শাস্ত্রের পাঠদান করবেন।</w:t>
      </w:r>
      <w:r w:rsidRPr="0026010F">
        <w:rPr>
          <w:rFonts w:ascii="Kalpurush" w:eastAsia="Times New Roman" w:hAnsi="Kalpurush" w:cs="Kalpurush" w:hint="cs"/>
          <w:sz w:val="24"/>
          <w:szCs w:val="24"/>
          <w:cs/>
          <w:lang w:bidi="bn-BD"/>
        </w:rPr>
        <w:t xml:space="preserve"> তিনি শিক্ষা দেবেন হায়েয (মাসিক ঋতুস্রাব) ও নিফাস (সন্তান প্রসবকালীন স্রাব) সম্পর্কে</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প্রস্তাবিত জ্ঞানগত বিষয়টি বর্ণনার পর তিনি যথাযোগ্</w:t>
      </w:r>
      <w:r w:rsidR="00AD4DBB">
        <w:rPr>
          <w:rFonts w:ascii="Kalpurush" w:eastAsia="Times New Roman" w:hAnsi="Kalpurush" w:cs="Kalpurush" w:hint="cs"/>
          <w:sz w:val="24"/>
          <w:szCs w:val="24"/>
          <w:cs/>
          <w:lang w:bidi="bn-BD"/>
        </w:rPr>
        <w:t>য নির্দেশনার মধ্যে প্রবেশ করবেন।</w:t>
      </w:r>
      <w:r w:rsidRPr="0026010F">
        <w:rPr>
          <w:rFonts w:ascii="Kalpurush" w:eastAsia="Times New Roman" w:hAnsi="Kalpurush" w:cs="Kalpurush" w:hint="cs"/>
          <w:sz w:val="24"/>
          <w:szCs w:val="24"/>
          <w:cs/>
          <w:lang w:bidi="bn-BD"/>
        </w:rPr>
        <w:t xml:space="preserve"> অতঃপর তিনি ছাত্রীদেরকে লক্ষ্য করে স্পষ্টভাবে বলবেন যে, নিশ্চয় এই হায়েযের নিয়মটি পুরুষদেরকে বাদ দিয়ে আল্লাহ তা‘আলা নারীদের জন্য নির্দিষ্ট করেছেন; আর এ জন্যই নারীর স্বভাব পুরুষের স্বভাব থেকে ভিন্ন রকম হয়ে থাকে এবং তিনি স্বভাবের</w:t>
      </w:r>
      <w:r w:rsidR="00AD4DBB">
        <w:rPr>
          <w:rFonts w:ascii="Kalpurush" w:eastAsia="Times New Roman" w:hAnsi="Kalpurush" w:cs="Kalpurush" w:hint="cs"/>
          <w:sz w:val="24"/>
          <w:szCs w:val="24"/>
          <w:cs/>
          <w:lang w:bidi="bn-BD"/>
        </w:rPr>
        <w:t xml:space="preserve"> ভিন্নতার কিছু দিক উল্লেখ করবেন</w:t>
      </w:r>
      <w:r w:rsidRPr="0026010F">
        <w:rPr>
          <w:rFonts w:ascii="Kalpurush" w:eastAsia="Times New Roman" w:hAnsi="Kalpurush" w:cs="Kalpurush" w:hint="cs"/>
          <w:sz w:val="24"/>
          <w:szCs w:val="24"/>
          <w:cs/>
          <w:lang w:bidi="bn-BD"/>
        </w:rPr>
        <w:t xml:space="preserve">... শেষ পর্যন্ত তিনি উল্লেখ করবেন যে, </w:t>
      </w:r>
      <w:r w:rsidR="00AD4DBB">
        <w:rPr>
          <w:rFonts w:ascii="Kalpurush" w:eastAsia="Times New Roman" w:hAnsi="Kalpurush" w:cs="Kalpurush" w:hint="cs"/>
          <w:sz w:val="24"/>
          <w:szCs w:val="24"/>
          <w:cs/>
          <w:lang w:bidi="bn-BD"/>
        </w:rPr>
        <w:t xml:space="preserve">নিশ্চয় </w:t>
      </w:r>
      <w:r w:rsidRPr="0026010F">
        <w:rPr>
          <w:rFonts w:ascii="Kalpurush" w:eastAsia="Times New Roman" w:hAnsi="Kalpurush" w:cs="Kalpurush" w:hint="cs"/>
          <w:sz w:val="24"/>
          <w:szCs w:val="24"/>
          <w:cs/>
          <w:lang w:bidi="bn-BD"/>
        </w:rPr>
        <w:lastRenderedPageBreak/>
        <w:t>নারীর জন্য এমন কতগুলো বিধান রয়েছে, যা আল্লাহ তা‘আলা পুরুষদেরকে বাদ দিয়ে নারীর সাথে নির্দিষ্ট করে দিয়েছেন; তন্মধ্যে উল্লেখযোগ্য</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হিজাব (পর্দা), পুরুষের</w:t>
      </w:r>
      <w:r w:rsidR="00AD4DBB">
        <w:rPr>
          <w:rFonts w:ascii="Kalpurush" w:eastAsia="Times New Roman" w:hAnsi="Kalpurush" w:cs="Kalpurush" w:hint="cs"/>
          <w:sz w:val="24"/>
          <w:szCs w:val="24"/>
          <w:cs/>
          <w:lang w:bidi="bn-BD"/>
        </w:rPr>
        <w:t xml:space="preserve"> স্থান থেকে দূরে থাকা</w:t>
      </w:r>
      <w:r w:rsidRPr="0026010F">
        <w:rPr>
          <w:rFonts w:ascii="Kalpurush" w:eastAsia="Times New Roman" w:hAnsi="Kalpurush" w:cs="Kalpurush" w:hint="cs"/>
          <w:sz w:val="24"/>
          <w:szCs w:val="24"/>
          <w:cs/>
          <w:lang w:bidi="bn-BD"/>
        </w:rPr>
        <w:t>... ইত্যাদি।</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তৃতীয় দৃষ্টান্ত: শিক্ষিকা ব্যাকরণগত নিয়মাবলী মুবতাদা (উদ্দে</w:t>
      </w:r>
      <w:r w:rsidR="00AD4DBB">
        <w:rPr>
          <w:rFonts w:ascii="Kalpurush" w:eastAsia="Times New Roman" w:hAnsi="Kalpurush" w:cs="Kalpurush" w:hint="cs"/>
          <w:sz w:val="24"/>
          <w:szCs w:val="24"/>
          <w:cs/>
          <w:lang w:bidi="bn-BD"/>
        </w:rPr>
        <w:t>শ্য) ও খবর (বিধেয়) শিক্ষা দেবেন।</w:t>
      </w:r>
      <w:r w:rsidRPr="0026010F">
        <w:rPr>
          <w:rFonts w:ascii="Kalpurush" w:eastAsia="Times New Roman" w:hAnsi="Kalpurush" w:cs="Kalpurush" w:hint="cs"/>
          <w:sz w:val="24"/>
          <w:szCs w:val="24"/>
          <w:cs/>
          <w:lang w:bidi="bn-BD"/>
        </w:rPr>
        <w:t xml:space="preserve"> আর এখানে শিক্ষিকার জন্য সুন্দর হবে এমন কিছু যথাযথ উদাহরণ পেশ করা, যা ছাত্রীদের </w:t>
      </w:r>
      <w:r w:rsidR="00AD4DBB">
        <w:rPr>
          <w:rFonts w:ascii="Kalpurush" w:eastAsia="Times New Roman" w:hAnsi="Kalpurush" w:cs="Kalpurush" w:hint="cs"/>
          <w:sz w:val="24"/>
          <w:szCs w:val="24"/>
          <w:cs/>
          <w:lang w:bidi="bn-BD"/>
        </w:rPr>
        <w:t>মধ্যে কল্যাণকর কিছু গুণাগুণ তৈরি</w:t>
      </w:r>
      <w:r w:rsidRPr="0026010F">
        <w:rPr>
          <w:rFonts w:ascii="Kalpurush" w:eastAsia="Times New Roman" w:hAnsi="Kalpurush" w:cs="Kalpurush" w:hint="cs"/>
          <w:sz w:val="24"/>
          <w:szCs w:val="24"/>
          <w:cs/>
          <w:lang w:bidi="bn-BD"/>
        </w:rPr>
        <w:t xml:space="preserve">তে </w:t>
      </w:r>
      <w:r w:rsidR="00AD4DBB">
        <w:rPr>
          <w:rFonts w:ascii="Kalpurush" w:eastAsia="Times New Roman" w:hAnsi="Kalpurush" w:cs="Kalpurush" w:hint="cs"/>
          <w:sz w:val="24"/>
          <w:szCs w:val="24"/>
          <w:cs/>
          <w:lang w:bidi="bn-BD"/>
        </w:rPr>
        <w:t>সহায়ক হবে।</w:t>
      </w:r>
      <w:r w:rsidRPr="0026010F">
        <w:rPr>
          <w:rFonts w:ascii="Kalpurush" w:eastAsia="Times New Roman" w:hAnsi="Kalpurush" w:cs="Kalpurush" w:hint="cs"/>
          <w:sz w:val="24"/>
          <w:szCs w:val="24"/>
          <w:cs/>
          <w:lang w:bidi="bn-BD"/>
        </w:rPr>
        <w:t xml:space="preserve"> যেমন উদাহরণস্বরূপ তিনি নিম্নোক্ত বাক্যগুলো নিয়ে আসতে পারেন:</w:t>
      </w:r>
      <w:r w:rsidRPr="0026010F">
        <w:rPr>
          <w:rFonts w:ascii="Kalpurush" w:eastAsia="Times New Roman" w:hAnsi="Kalpurush" w:cs="Kalpurush"/>
          <w:sz w:val="24"/>
          <w:szCs w:val="24"/>
          <w:lang w:bidi="bn-BD"/>
        </w:rPr>
        <w:t xml:space="preserve"> </w:t>
      </w:r>
      <w:r w:rsidRPr="0026010F">
        <w:rPr>
          <w:rFonts w:ascii="Kalpurush" w:eastAsia="Times New Roman" w:hAnsi="Kalpurush" w:cs="KFGQPC Uthman Taha Naskh" w:hint="cs"/>
          <w:sz w:val="24"/>
          <w:szCs w:val="24"/>
          <w:rtl/>
        </w:rPr>
        <w:t>هند حفظت كتاب الله</w:t>
      </w:r>
      <w:r w:rsidRPr="0026010F">
        <w:rPr>
          <w:rFonts w:ascii="Kalpurush" w:eastAsia="Times New Roman" w:hAnsi="Kalpurush" w:cs="KFGQPC Uthman Taha Naskh" w:hint="cs"/>
          <w:sz w:val="24"/>
          <w:szCs w:val="24"/>
          <w:cs/>
          <w:lang w:bidi="bn-BD"/>
        </w:rPr>
        <w:t xml:space="preserve"> (</w:t>
      </w:r>
      <w:r w:rsidRPr="0026010F">
        <w:rPr>
          <w:rFonts w:ascii="Kalpurush" w:eastAsia="Times New Roman" w:hAnsi="Kalpurush" w:cs="Kalpurush" w:hint="cs"/>
          <w:sz w:val="24"/>
          <w:szCs w:val="24"/>
          <w:cs/>
          <w:lang w:bidi="bn-BD"/>
        </w:rPr>
        <w:t xml:space="preserve">হিন্দা আল্লাহর কিতাব মুখস্ত করেছে), </w:t>
      </w:r>
      <w:r w:rsidRPr="0026010F">
        <w:rPr>
          <w:rFonts w:ascii="Times New Roman" w:eastAsia="Times New Roman" w:hAnsi="Times New Roman" w:cs="KFGQPC Uthman Taha Naskh" w:hint="cs"/>
          <w:sz w:val="24"/>
          <w:szCs w:val="24"/>
          <w:rtl/>
        </w:rPr>
        <w:t>فاطمة مجدة في دروسها</w:t>
      </w:r>
      <w:r w:rsidRPr="00734844">
        <w:rPr>
          <w:rFonts w:ascii="Times New Roman" w:eastAsia="Times New Roman" w:hAnsi="Times New Roman" w:cs="Kalpurush" w:hint="cs"/>
          <w:sz w:val="24"/>
          <w:szCs w:val="24"/>
          <w:cs/>
          <w:lang w:bidi="bn-BD"/>
        </w:rPr>
        <w:t xml:space="preserve"> </w:t>
      </w:r>
      <w:r w:rsidRPr="0026010F">
        <w:rPr>
          <w:rFonts w:ascii="Kalpurush" w:eastAsia="Times New Roman" w:hAnsi="Kalpurush" w:cs="Kalpurush" w:hint="cs"/>
          <w:sz w:val="24"/>
          <w:szCs w:val="24"/>
          <w:cs/>
          <w:lang w:bidi="bn-BD"/>
        </w:rPr>
        <w:t xml:space="preserve">(ফাতিমা তার পাঠে অধ্যবসায়ী), </w:t>
      </w:r>
      <w:r w:rsidRPr="0026010F">
        <w:rPr>
          <w:rFonts w:ascii="Times New Roman" w:eastAsia="Times New Roman" w:hAnsi="Times New Roman" w:cs="KFGQPC Uthman Taha Naskh" w:hint="cs"/>
          <w:sz w:val="24"/>
          <w:szCs w:val="24"/>
          <w:rtl/>
        </w:rPr>
        <w:t>زينب ذكية فطنة</w:t>
      </w:r>
      <w:r w:rsidRPr="00734844">
        <w:rPr>
          <w:rFonts w:ascii="Times New Roman" w:eastAsia="Times New Roman" w:hAnsi="Times New Roman" w:cs="Kalpurush" w:hint="cs"/>
          <w:sz w:val="24"/>
          <w:szCs w:val="24"/>
          <w:cs/>
          <w:lang w:bidi="bn-BD"/>
        </w:rPr>
        <w:t xml:space="preserve"> </w:t>
      </w:r>
      <w:r w:rsidRPr="0026010F">
        <w:rPr>
          <w:rFonts w:ascii="Kalpurush" w:eastAsia="Times New Roman" w:hAnsi="Kalpurush" w:cs="Kalpurush" w:hint="cs"/>
          <w:sz w:val="24"/>
          <w:szCs w:val="24"/>
          <w:cs/>
          <w:lang w:bidi="bn-BD"/>
        </w:rPr>
        <w:t xml:space="preserve">(যয়নব মেধাবীনী, বুদ্ধিমতী) ইত্যাদি।   </w:t>
      </w:r>
    </w:p>
    <w:p w:rsidR="0026010F" w:rsidRPr="0026010F" w:rsidRDefault="0026010F" w:rsidP="00AD4DBB">
      <w:pPr>
        <w:bidi w:val="0"/>
        <w:ind w:left="720"/>
        <w:jc w:val="both"/>
        <w:rPr>
          <w:rFonts w:ascii="Traditional Arabic" w:eastAsia="Times New Roman" w:hAnsi="Times New Roman" w:cs="Kalpurush"/>
          <w:color w:val="000000"/>
          <w:sz w:val="24"/>
          <w:szCs w:val="24"/>
          <w:lang w:bidi="bn-BD"/>
        </w:rPr>
      </w:pPr>
      <w:r w:rsidRPr="0026010F">
        <w:rPr>
          <w:rFonts w:ascii="Kalpurush" w:eastAsia="Times New Roman" w:hAnsi="Kalpurush" w:cs="Kalpurush" w:hint="cs"/>
          <w:b/>
          <w:bCs/>
          <w:sz w:val="24"/>
          <w:szCs w:val="24"/>
          <w:cs/>
          <w:lang w:bidi="bn-BD"/>
        </w:rPr>
        <w:t>দ্বিতীয় দৃষ্টান্ত:</w:t>
      </w:r>
      <w:r w:rsidRPr="0026010F">
        <w:rPr>
          <w:rFonts w:ascii="Kalpurush" w:eastAsia="Times New Roman" w:hAnsi="Kalpurush" w:cs="Kalpurush" w:hint="cs"/>
          <w:sz w:val="24"/>
          <w:szCs w:val="24"/>
          <w:cs/>
          <w:lang w:bidi="bn-BD"/>
        </w:rPr>
        <w:t xml:space="preserve"> প্রশাসনিক মহিলা কর্মকর্তা, চাই তিনি</w:t>
      </w:r>
      <w:r w:rsidR="00DB26F4">
        <w:rPr>
          <w:rFonts w:ascii="Kalpurush" w:eastAsia="Times New Roman" w:hAnsi="Kalpurush" w:cs="Kalpurush" w:hint="cs"/>
          <w:sz w:val="24"/>
          <w:szCs w:val="24"/>
          <w:cs/>
          <w:lang w:bidi="bn-BD"/>
        </w:rPr>
        <w:t xml:space="preserve"> কোনো</w:t>
      </w:r>
      <w:r w:rsidRPr="0026010F">
        <w:rPr>
          <w:rFonts w:ascii="Kalpurush" w:eastAsia="Times New Roman" w:hAnsi="Kalpurush" w:cs="Kalpurush" w:hint="cs"/>
          <w:sz w:val="24"/>
          <w:szCs w:val="24"/>
          <w:cs/>
          <w:lang w:bidi="bn-BD"/>
        </w:rPr>
        <w:t xml:space="preserve"> শিক্ষা প্রতিষ্ঠানের কর্মকর্তা</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অন্য</w:t>
      </w:r>
      <w:r w:rsidR="00DB26F4">
        <w:rPr>
          <w:rFonts w:ascii="Kalpurush" w:eastAsia="Times New Roman" w:hAnsi="Kalpurush" w:cs="Kalpurush" w:hint="cs"/>
          <w:sz w:val="24"/>
          <w:szCs w:val="24"/>
          <w:cs/>
          <w:lang w:bidi="bn-BD"/>
        </w:rPr>
        <w:t xml:space="preserve"> কোনো</w:t>
      </w:r>
      <w:r w:rsidRPr="0026010F">
        <w:rPr>
          <w:rFonts w:ascii="Kalpurush" w:eastAsia="Times New Roman" w:hAnsi="Kalpurush" w:cs="Kalpurush" w:hint="cs"/>
          <w:sz w:val="24"/>
          <w:szCs w:val="24"/>
          <w:cs/>
          <w:lang w:bidi="bn-BD"/>
        </w:rPr>
        <w:t xml:space="preserve"> প্রতিষ্ঠানের; আর অনুরূপভাবে রোগীর সেবক, ডাক্তার ও অন্যান্য স্বাস্থ্য বিষয়ক মহিলা কর্মকর্তা ও কর্মচারীগণ; আর তাদের দায়িত্ব ও কর্তব্য নিম্নরূপ:</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 xml:space="preserve">তাদেরকে অনুধাবন করতে হবে যে, </w:t>
      </w:r>
      <w:r w:rsidR="00AD4DBB">
        <w:rPr>
          <w:rFonts w:ascii="Traditional Arabic" w:eastAsia="Times New Roman" w:hAnsi="Times New Roman" w:cs="Kalpurush" w:hint="cs"/>
          <w:color w:val="000000"/>
          <w:sz w:val="24"/>
          <w:szCs w:val="24"/>
          <w:cs/>
          <w:lang w:bidi="bn-BD"/>
        </w:rPr>
        <w:t xml:space="preserve">নিশ্চয় </w:t>
      </w:r>
      <w:r w:rsidRPr="0026010F">
        <w:rPr>
          <w:rFonts w:ascii="Traditional Arabic" w:eastAsia="Times New Roman" w:hAnsi="Times New Roman" w:cs="Kalpurush" w:hint="cs"/>
          <w:color w:val="000000"/>
          <w:sz w:val="24"/>
          <w:szCs w:val="24"/>
          <w:cs/>
          <w:lang w:bidi="bn-BD"/>
        </w:rPr>
        <w:t>এই কাজটি তাদের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আবশ্যক, এই ব্যাপারে তারা আমানতদার, এর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তারা একটা নির্ধারিত পরিমাণ অর্থ গ্রহণ করেন এবং </w:t>
      </w:r>
      <w:r w:rsidRPr="0026010F">
        <w:rPr>
          <w:rFonts w:ascii="Traditional Arabic" w:eastAsia="Times New Roman" w:hAnsi="Times New Roman" w:cs="Kalpurush" w:hint="cs"/>
          <w:color w:val="000000"/>
          <w:sz w:val="24"/>
          <w:szCs w:val="24"/>
          <w:cs/>
          <w:lang w:bidi="bn-BD"/>
        </w:rPr>
        <w:lastRenderedPageBreak/>
        <w:t>অচিরেই তাদেরকে সেই ব্যাপারে হিসাবের মুখোমুখি হতে হবে</w:t>
      </w:r>
      <w:r w:rsidR="00AD4DBB" w:rsidRPr="00AD4DBB">
        <w:rPr>
          <w:rFonts w:ascii="Traditional Arabic" w:eastAsia="Times New Roman" w:hAnsi="Times New Roman" w:cs="Arial Unicode MS"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 xml:space="preserve">সুতরাং </w:t>
      </w:r>
      <w:r w:rsidRPr="0026010F">
        <w:rPr>
          <w:rFonts w:ascii="Traditional Arabic" w:eastAsia="Times New Roman" w:hAnsi="Times New Roman" w:cs="Kalpurush" w:hint="cs"/>
          <w:color w:val="000000"/>
          <w:sz w:val="24"/>
          <w:szCs w:val="24"/>
          <w:cs/>
          <w:lang w:bidi="bn-BD"/>
        </w:rPr>
        <w:t>তাদের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আবশ্যক</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তারা তাদের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অর্পিত </w:t>
      </w:r>
      <w:r w:rsidR="00AD4DBB">
        <w:rPr>
          <w:rFonts w:ascii="Traditional Arabic" w:eastAsia="Times New Roman" w:hAnsi="Times New Roman" w:cs="Kalpurush" w:hint="cs"/>
          <w:color w:val="000000"/>
          <w:sz w:val="24"/>
          <w:szCs w:val="24"/>
          <w:cs/>
          <w:lang w:bidi="bn-BD"/>
        </w:rPr>
        <w:t>দায়িত্বটি সুন্দরভাবে পালন করবেন।</w:t>
      </w:r>
      <w:r w:rsidRPr="0026010F">
        <w:rPr>
          <w:rFonts w:ascii="Traditional Arabic" w:eastAsia="Times New Roman" w:hAnsi="Times New Roman" w:cs="Kalpurush" w:hint="cs"/>
          <w:color w:val="000000"/>
          <w:sz w:val="24"/>
          <w:szCs w:val="24"/>
          <w:cs/>
          <w:lang w:bidi="bn-BD"/>
        </w:rPr>
        <w:t xml:space="preserve"> অতএব</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তারা</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এক শহর বা ভূ-খণ্ডের সীমানা পাহারার দায়িত্বে নিয়োজিত</w:t>
      </w:r>
      <w:r w:rsidR="00AD4DBB" w:rsidRPr="00AD4DBB">
        <w:rPr>
          <w:rFonts w:ascii="Traditional Arabic" w:eastAsia="Times New Roman" w:hAnsi="Times New Roman" w:cs="Arial Unicode MS"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 xml:space="preserve">সুতরাং </w:t>
      </w:r>
      <w:r w:rsidRPr="0026010F">
        <w:rPr>
          <w:rFonts w:ascii="Traditional Arabic" w:eastAsia="Times New Roman" w:hAnsi="Times New Roman" w:cs="Kalpurush" w:hint="cs"/>
          <w:color w:val="000000"/>
          <w:sz w:val="24"/>
          <w:szCs w:val="24"/>
          <w:cs/>
          <w:lang w:bidi="bn-BD"/>
        </w:rPr>
        <w:t>তাতে কোনো প্রকার অবহেলা তাদের জন্য বৈধ হবে না।</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 xml:space="preserve">তাদের আত্মপ্রকাশ হবে ইসলামী বেশভূষার মাধ্যমে, যাদেরকে তাদের বান্ধবী অথবা ছাত্রীরাসহ অপরাপর নারীদের জন্য আদর্শ নমুনা হিসেবে পেশ করা যায়, যদি তারা </w:t>
      </w:r>
      <w:r w:rsidRPr="0026010F">
        <w:rPr>
          <w:rFonts w:ascii="Kalpurush" w:eastAsia="Times New Roman" w:hAnsi="Kalpurush" w:cs="Kalpurush" w:hint="cs"/>
          <w:sz w:val="24"/>
          <w:szCs w:val="24"/>
          <w:cs/>
          <w:lang w:bidi="bn-BD"/>
        </w:rPr>
        <w:t>শিক্ষাপ্রতিষ্ঠান অথবা হাসপাতালের মহিলা কর্মকর্তা</w:t>
      </w:r>
      <w:r w:rsidRPr="0026010F">
        <w:rPr>
          <w:rFonts w:ascii="Traditional Arabic" w:eastAsia="Times New Roman" w:hAnsi="Times New Roman" w:cs="Kalpurush" w:hint="cs"/>
          <w:color w:val="000000"/>
          <w:sz w:val="24"/>
          <w:szCs w:val="24"/>
          <w:cs/>
          <w:lang w:bidi="bn-BD"/>
        </w:rPr>
        <w:t>-কর্মচারী হন অথবা যদি হন নার্স বা সেবিকা অথবা মহিলা ডাক্তার অথবা অনুরূপ কেউ</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BD"/>
        </w:rPr>
        <w:t>আর তাদের জেনে রাখা</w:t>
      </w:r>
      <w:r w:rsidR="00C558F0">
        <w:rPr>
          <w:rFonts w:ascii="Traditional Arabic" w:eastAsia="Times New Roman" w:hAnsi="Times New Roman" w:cs="Kalpurush" w:hint="cs"/>
          <w:color w:val="000000"/>
          <w:sz w:val="24"/>
          <w:szCs w:val="24"/>
          <w:cs/>
          <w:lang w:bidi="bn-BD"/>
        </w:rPr>
        <w:t xml:space="preserve"> উচিৎ</w:t>
      </w:r>
      <w:r w:rsidRPr="0026010F">
        <w:rPr>
          <w:rFonts w:ascii="Traditional Arabic" w:eastAsia="Times New Roman" w:hAnsi="Times New Roman" w:cs="Kalpurush" w:hint="cs"/>
          <w:color w:val="000000"/>
          <w:sz w:val="24"/>
          <w:szCs w:val="24"/>
          <w:cs/>
          <w:lang w:bidi="bn-BD"/>
        </w:rPr>
        <w:t xml:space="preserve">, তাদের এই বাহ্যিক রূপ, যা নিয়ে তারা অপরাপর মহিলাদের সামনে আত্মপ্রকাশ করবেন, তারা জেনে বা না জেনে এর মাধ্যমে তাদের মাঝে ইতিবাচক অথবা নেতিবাচকভাবে প্রভাব ফেলবেন।  </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 xml:space="preserve">নিজের পেশা ও চাকুরিকে অপরের সেবা, তাদের কল্যাণ কামনা এবং তাদেরকে কল্যাণকর ও মর্যাদাপূর্ণ কাজের দিকে পরিচালিত করা ও যাবতীয় অপকর্ম থেকে দূরে সরিয়ে রাখার কাজে সঠিকভাবে কাজে লাগানো; বিশেষ করে যখন তিনি হবেন রোগীর সেবিকা ও ডাক্তার কিংবা সামাজিক কনসালটেন্টের মত মানুষের সাথে সম্পর্কযুক্ত পেশার </w:t>
      </w:r>
      <w:r w:rsidRPr="0026010F">
        <w:rPr>
          <w:rFonts w:ascii="Traditional Arabic" w:eastAsia="Times New Roman" w:hAnsi="Times New Roman" w:cs="Kalpurush" w:hint="cs"/>
          <w:color w:val="000000"/>
          <w:sz w:val="24"/>
          <w:szCs w:val="24"/>
          <w:cs/>
          <w:lang w:bidi="bn-BD"/>
        </w:rPr>
        <w:lastRenderedPageBreak/>
        <w:t>অধিকারিনী</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BD"/>
        </w:rPr>
        <w:t>উদাহরণস্বরূপ যখন তিনি হবেন ডাক্তার, তখন তার এ পেশা কতই না মহান! যার মাধ্যমে তিনি অন্যান্য মহিলাদের সেবা করবেন, তিনি তার নিজের মধ্যে এমন মহৎ গুণাবলী ধারণ করবেন,</w:t>
      </w:r>
      <w:r w:rsidR="00AD4DBB">
        <w:rPr>
          <w:rFonts w:ascii="Traditional Arabic" w:eastAsia="Times New Roman" w:hAnsi="Times New Roman" w:cs="Kalpurush" w:hint="cs"/>
          <w:color w:val="000000"/>
          <w:sz w:val="24"/>
          <w:szCs w:val="24"/>
          <w:cs/>
          <w:lang w:bidi="bn-BD"/>
        </w:rPr>
        <w:t xml:space="preserve"> যা তিনি অপরের জন্য ছড়িয়ে দিবেন।</w:t>
      </w:r>
      <w:r w:rsidR="002315E6">
        <w:rPr>
          <w:rFonts w:ascii="Traditional Arabic" w:eastAsia="Times New Roman" w:hAnsi="Times New Roman" w:cs="Kalpurush" w:hint="cs"/>
          <w:color w:val="000000"/>
          <w:sz w:val="24"/>
          <w:szCs w:val="24"/>
          <w:cs/>
          <w:lang w:bidi="bn-BD"/>
        </w:rPr>
        <w:t xml:space="preserve"> যেমন</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রুগ্ন নারীর মনে শান্তনা দান করা, তার জন্য রোগ নিরাময়ের দ্বার উন্মোচন ও আশাবাদ ব্যক্ত করা এবং হতাশাবাদ ব্যক্ত না করা অথবা রোগের ভয়াবহতা প্রকাশ না করা; অনুরূপভাবে রোগীদেরকে ভালো ভালো নসীহত করা, এবং পবিত্রতা ও সালাতের বিধিবিধানসমূহ থেকে কিছু কিছু দিক বর্ণনা করা। </w:t>
      </w:r>
    </w:p>
    <w:p w:rsidR="0026010F" w:rsidRPr="0026010F" w:rsidRDefault="0026010F" w:rsidP="0026010F">
      <w:pPr>
        <w:bidi w:val="0"/>
        <w:jc w:val="both"/>
        <w:rPr>
          <w:rFonts w:ascii="Kalpurush" w:eastAsia="Times New Roman" w:hAnsi="Kalpurush" w:cs="Kalpurush"/>
          <w:b/>
          <w:bCs/>
          <w:sz w:val="24"/>
          <w:szCs w:val="24"/>
          <w:lang w:bidi="bn-BD"/>
        </w:rPr>
      </w:pPr>
    </w:p>
    <w:p w:rsidR="0026010F" w:rsidRPr="0026010F" w:rsidRDefault="0026010F" w:rsidP="00AD4DBB">
      <w:pPr>
        <w:bidi w:val="0"/>
        <w:jc w:val="both"/>
        <w:rPr>
          <w:rFonts w:ascii="Kalpurush" w:eastAsia="Times New Roman" w:hAnsi="Kalpurush" w:cs="Kalpurush"/>
          <w:sz w:val="24"/>
          <w:szCs w:val="24"/>
          <w:lang w:bidi="bn-BD"/>
        </w:rPr>
      </w:pPr>
      <w:r w:rsidRPr="0026010F">
        <w:rPr>
          <w:rFonts w:ascii="Kalpurush" w:eastAsia="Times New Roman" w:hAnsi="Kalpurush" w:cs="Kalpurush" w:hint="cs"/>
          <w:b/>
          <w:bCs/>
          <w:sz w:val="24"/>
          <w:szCs w:val="24"/>
          <w:cs/>
          <w:lang w:bidi="bn-BD"/>
        </w:rPr>
        <w:t>যে বিষয়ে নির্দেশনা দেবেন তন্মধ্যে গুরুত্বপূর্ণ দিক</w:t>
      </w:r>
      <w:r w:rsidR="00A06456">
        <w:rPr>
          <w:rFonts w:ascii="Kalpurush" w:eastAsia="Times New Roman" w:hAnsi="Kalpurush" w:cs="Kalpurush" w:hint="cs"/>
          <w:b/>
          <w:bCs/>
          <w:sz w:val="24"/>
          <w:szCs w:val="24"/>
          <w:cs/>
          <w:lang w:bidi="bn-BD"/>
        </w:rPr>
        <w:t xml:space="preserve"> হলো</w:t>
      </w:r>
      <w:r w:rsidRPr="0026010F">
        <w:rPr>
          <w:rFonts w:ascii="Kalpurush" w:eastAsia="Times New Roman" w:hAnsi="Kalpurush" w:cs="Kalpurush" w:hint="cs"/>
          <w:b/>
          <w:bCs/>
          <w:sz w:val="24"/>
          <w:szCs w:val="24"/>
          <w:cs/>
          <w:lang w:bidi="bn-BD"/>
        </w:rPr>
        <w:t xml:space="preserve">: </w:t>
      </w:r>
      <w:r w:rsidRPr="0026010F">
        <w:rPr>
          <w:rFonts w:ascii="Kalpurush" w:eastAsia="Times New Roman" w:hAnsi="Kalpurush" w:cs="Kalpurush" w:hint="cs"/>
          <w:sz w:val="24"/>
          <w:szCs w:val="24"/>
          <w:cs/>
          <w:lang w:bidi="bn-BD"/>
        </w:rPr>
        <w:t>রুগ্ন নারীকে আল্লাহ তা‘আলার সাথে সম্পর্কযুক্ত করা এবং এই কথা বলা যে, রোগ নিরাময়কারী হ</w:t>
      </w:r>
      <w:r w:rsidR="00AD4DBB">
        <w:rPr>
          <w:rFonts w:ascii="Kalpurush" w:eastAsia="Times New Roman" w:hAnsi="Kalpurush" w:cs="Kalpurush" w:hint="cs"/>
          <w:sz w:val="24"/>
          <w:szCs w:val="24"/>
          <w:cs/>
          <w:lang w:bidi="bn-BD"/>
        </w:rPr>
        <w:t>লেন একমাত্র আল্লাহ, অন্য কেউ নন।</w:t>
      </w:r>
      <w:r w:rsidRPr="0026010F">
        <w:rPr>
          <w:rFonts w:ascii="Kalpurush" w:eastAsia="Times New Roman" w:hAnsi="Kalpurush" w:cs="Kalpurush" w:hint="cs"/>
          <w:sz w:val="24"/>
          <w:szCs w:val="24"/>
          <w:cs/>
          <w:lang w:bidi="bn-BD"/>
        </w:rPr>
        <w:t xml:space="preserve"> আর মানুষের পক্ষ থেকে যা করা হয়, তা</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শুধু উসিলা বা উপলক্ষ মাত্র, আল্লাহ উপকার চাইলে তা উপকার করে, আর তিনি না চাইলে তা উপকার করতে পারে না</w:t>
      </w:r>
      <w:r w:rsidR="00AD4DBB">
        <w:rPr>
          <w:rFonts w:ascii="Kalpurush" w:eastAsia="Times New Roman" w:hAnsi="Kalpurush" w:cs="Kalpurush" w:hint="cs"/>
          <w:sz w:val="24"/>
          <w:szCs w:val="24"/>
          <w:cs/>
          <w:lang w:bidi="bn-BD"/>
        </w:rPr>
        <w:t xml:space="preserve"> ইত্যা</w:t>
      </w:r>
      <w:r w:rsidRPr="0026010F">
        <w:rPr>
          <w:rFonts w:ascii="Kalpurush" w:eastAsia="Times New Roman" w:hAnsi="Kalpurush" w:cs="Kalpurush" w:hint="cs"/>
          <w:sz w:val="24"/>
          <w:szCs w:val="24"/>
          <w:cs/>
          <w:lang w:bidi="bn-BD"/>
        </w:rPr>
        <w:t>দি তার আরও গুণাবলী ও প্রশংসনীয় বৈশিষ্ট্য থাকবে।</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b/>
          <w:bCs/>
          <w:sz w:val="24"/>
          <w:szCs w:val="24"/>
          <w:cs/>
          <w:lang w:bidi="bn-BD"/>
        </w:rPr>
        <w:t>আর মহিলা ডাক্তারের মত অপরাপর যারা এ কাজটি করতে পারেন তারা হচ্ছেন</w:t>
      </w:r>
      <w:r w:rsidRPr="0026010F">
        <w:rPr>
          <w:rFonts w:ascii="Kalpurush" w:eastAsia="Times New Roman" w:hAnsi="Kalpurush" w:cs="Kalpurush" w:hint="cs"/>
          <w:sz w:val="24"/>
          <w:szCs w:val="24"/>
          <w:cs/>
          <w:lang w:bidi="bn-BD"/>
        </w:rPr>
        <w:t xml:space="preserve">: নার্স তথা রোগীর সেবিকা ও </w:t>
      </w:r>
      <w:r w:rsidRPr="0026010F">
        <w:rPr>
          <w:rFonts w:ascii="Traditional Arabic" w:eastAsia="Times New Roman" w:hAnsi="Times New Roman" w:cs="Kalpurush" w:hint="cs"/>
          <w:color w:val="000000"/>
          <w:sz w:val="24"/>
          <w:szCs w:val="24"/>
          <w:cs/>
          <w:lang w:bidi="bn-BD"/>
        </w:rPr>
        <w:t xml:space="preserve">কিংবা সামাজিক কনসালটেন্ট। </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lastRenderedPageBreak/>
        <w:t>আর তার দায়িত্ব ও কর্তব্য অনেক বড় মাপের হয়ে যাবে, যদি ঐ  চাকরিজীবী নারী হন প্রশাসনিক দায়িত্বশীল,</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শিক্ষাপ্রতিষ্ঠানের প্রধান অথবা মহিলা বিভাগসমূহ বা পরিচালনা পরিষদের </w:t>
      </w:r>
      <w:r w:rsidR="00DB26F4">
        <w:rPr>
          <w:rFonts w:ascii="Kalpurush" w:eastAsia="Times New Roman" w:hAnsi="Kalpurush" w:cs="Kalpurush" w:hint="cs"/>
          <w:sz w:val="24"/>
          <w:szCs w:val="24"/>
          <w:cs/>
          <w:lang w:bidi="bn-BD"/>
        </w:rPr>
        <w:t xml:space="preserve"> কোনো</w:t>
      </w:r>
      <w:r w:rsidRPr="0026010F">
        <w:rPr>
          <w:rFonts w:ascii="Kalpurush" w:eastAsia="Times New Roman" w:hAnsi="Kalpurush" w:cs="Kalpurush" w:hint="cs"/>
          <w:sz w:val="24"/>
          <w:szCs w:val="24"/>
          <w:cs/>
          <w:lang w:bidi="bn-BD"/>
        </w:rPr>
        <w:t xml:space="preserve"> একটি বিভাগের প্রধান এবং ইত্যাদি ইত্যাদি। সুতরাং তার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আবশ্যক হয়ে পড়ে শিক্ষা ও প্রশিক্ষণমূলক দায়িত্ব, দাওয়াতী তৎপরতামূলক এ</w:t>
      </w:r>
      <w:r w:rsidR="00AD4DBB">
        <w:rPr>
          <w:rFonts w:ascii="Kalpurush" w:eastAsia="Times New Roman" w:hAnsi="Kalpurush" w:cs="Kalpurush" w:hint="cs"/>
          <w:sz w:val="24"/>
          <w:szCs w:val="24"/>
          <w:cs/>
          <w:lang w:bidi="bn-BD"/>
        </w:rPr>
        <w:t>বং সামাজিক দায়-দায়িত্বসমূহ পালন,</w:t>
      </w:r>
      <w:r w:rsidRPr="0026010F">
        <w:rPr>
          <w:rFonts w:ascii="Kalpurush" w:eastAsia="Times New Roman" w:hAnsi="Kalpurush" w:cs="Kalpurush" w:hint="cs"/>
          <w:sz w:val="24"/>
          <w:szCs w:val="24"/>
          <w:cs/>
          <w:lang w:bidi="bn-BD"/>
        </w:rPr>
        <w:t xml:space="preserve"> যেমনটি শিক্ষিকা ও প্রশাসনিক কর্মকর্তার সম্পর্কে পূর্বে আলোচনা করা হয়েছে। </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b/>
          <w:bCs/>
          <w:sz w:val="24"/>
          <w:szCs w:val="24"/>
          <w:cs/>
          <w:lang w:bidi="bn-BD"/>
        </w:rPr>
        <w:t>(চ) শিক্ষার বিভিন্ন স্তরে দায়িত্ব:</w:t>
      </w:r>
      <w:r w:rsidRPr="0026010F">
        <w:rPr>
          <w:rFonts w:ascii="Kalpurush" w:eastAsia="Times New Roman" w:hAnsi="Kalpurush" w:cs="Kalpurush" w:hint="cs"/>
          <w:sz w:val="24"/>
          <w:szCs w:val="24"/>
          <w:cs/>
          <w:lang w:bidi="bn-BD"/>
        </w:rPr>
        <w:t xml:space="preserve"> </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 xml:space="preserve">কোন সন্দেহ নেই যে, আজকের দিনে মানুষের জীবন </w:t>
      </w:r>
      <w:r w:rsidR="00AD4DBB">
        <w:rPr>
          <w:rFonts w:ascii="Kalpurush" w:eastAsia="Times New Roman" w:hAnsi="Kalpurush" w:cs="Kalpurush" w:hint="cs"/>
          <w:sz w:val="24"/>
          <w:szCs w:val="24"/>
          <w:cs/>
          <w:lang w:bidi="bn-BD"/>
        </w:rPr>
        <w:t>গত দিনের চেয়ে অনেক ভিন্ন,</w:t>
      </w:r>
      <w:r w:rsidRPr="0026010F">
        <w:rPr>
          <w:rFonts w:ascii="Kalpurush" w:eastAsia="Times New Roman" w:hAnsi="Kalpurush" w:cs="Kalpurush" w:hint="cs"/>
          <w:sz w:val="24"/>
          <w:szCs w:val="24"/>
          <w:cs/>
          <w:lang w:bidi="bn-BD"/>
        </w:rPr>
        <w:t xml:space="preserve"> আর ভিন্নতার স্থানসমূহের মধ্যে অন্যতম</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মেয়েদের </w:t>
      </w:r>
      <w:r w:rsidR="00AD4DBB">
        <w:rPr>
          <w:rFonts w:ascii="Kalpurush" w:eastAsia="Times New Roman" w:hAnsi="Kalpurush" w:cs="Kalpurush" w:hint="cs"/>
          <w:sz w:val="24"/>
          <w:szCs w:val="24"/>
          <w:cs/>
          <w:lang w:bidi="bn-BD"/>
        </w:rPr>
        <w:t>শিক্ষা,</w:t>
      </w:r>
      <w:r w:rsidRPr="0026010F">
        <w:rPr>
          <w:rFonts w:ascii="Kalpurush" w:eastAsia="Times New Roman" w:hAnsi="Kalpurush" w:cs="Kalpurush" w:hint="cs"/>
          <w:sz w:val="24"/>
          <w:szCs w:val="24"/>
          <w:cs/>
          <w:lang w:bidi="bn-BD"/>
        </w:rPr>
        <w:t xml:space="preserve"> আর রাষ্ট্রসমূহের পক্ষ থেকে নারী শিক্ষার দায়িত্বগ্রহণ; বরং বর্তমান বিশ্বে ছেলেদের শিক্ষাপ্রতিষ্ঠানের সাথে প্রতিযোগিতা করে মেয়েদের শিক্ষাপ্রতিষ্ঠান গড়ে উঠেনি এমন অবস্থা খুব কমই পরিলক্ষিত হয়। আর পরিবারসমূহের পক্ষ থেকে কম পরিবারই আছে, যাতে মেয়ে আছে, অথচ সে বিদ্যালয়ে ভর্তি হয়ে সেখানকার ছাত্রী হয় না। আর এখান থেকেই ছাত্রীর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আবশ্যক</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তার সমাজ ও জাতির সম্মুখে দায়িত্ব ও কর্তব্য পালনে অংশ গ্রহণ করা, বিশেষ করে উচ্চ শ্রেণির ছাত্রীর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এই দায়িত্ব আরও বেশি; আর আমি এখানে সংক্ষিপ্তভাবে এমন কিছু পয়েন্ট তুলে ধরছি, যার মাধ্যমে এই ছাত্রী তার দায়িত্ব ও কর্তব্য পালন করবে: </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lastRenderedPageBreak/>
        <w:t>জ্ঞান অর্জনের ক্ষেত্রে সঠিক নিয়ত করা, অর্থাৎ তার নিয়ত হবে একনিষ্ঠভাবে আল্লাহ তা‘আলার জন্য</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সে জ্ঞান অন্বেষণ করবে আল্লাহ সুবহানাহু ওয়া তা‘আলার জন্য; আর এই জ্ঞান অর্জন দ্বারা সে তার দীন,</w:t>
      </w:r>
      <w:r w:rsidR="002315E6">
        <w:rPr>
          <w:rFonts w:ascii="Kalpurush" w:eastAsia="Times New Roman" w:hAnsi="Kalpurush" w:cs="Kalpurush" w:hint="cs"/>
          <w:sz w:val="24"/>
          <w:szCs w:val="24"/>
          <w:cs/>
          <w:lang w:bidi="bn-BD"/>
        </w:rPr>
        <w:t xml:space="preserve"> আকীদা</w:t>
      </w:r>
      <w:r w:rsidRPr="0026010F">
        <w:rPr>
          <w:rFonts w:ascii="Kalpurush" w:eastAsia="Times New Roman" w:hAnsi="Kalpurush" w:cs="Kalpurush" w:hint="cs"/>
          <w:sz w:val="24"/>
          <w:szCs w:val="24"/>
          <w:cs/>
          <w:lang w:bidi="bn-BD"/>
        </w:rPr>
        <w:t xml:space="preserve">-বিশ্বাস ও নৈতিক চরিত্রকে প্রতিষ্ঠা করবে এবং আল্লাহর ইবাদত করবে সুস্পষ্ট জ্ঞানের ভিত্তিতে। </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ছাত্রী জ্ঞান অর্জনের আদব কায়েদা রপ্ত করার মাধ্যমে নৈতিক চরিত্র ও শিষ্টাচার অর্জন করবে</w:t>
      </w:r>
      <w:r w:rsidRPr="0026010F">
        <w:rPr>
          <w:rFonts w:ascii="Kalpurush" w:eastAsia="Times New Roman" w:hAnsi="Kalpurush" w:cs="Bangla" w:hint="cs"/>
          <w:sz w:val="24"/>
          <w:szCs w:val="24"/>
          <w:cs/>
          <w:lang w:bidi="hi-IN"/>
        </w:rPr>
        <w:t xml:space="preserve">। </w:t>
      </w:r>
      <w:r w:rsidRPr="0026010F">
        <w:rPr>
          <w:rFonts w:ascii="Kalpurush" w:eastAsia="Times New Roman" w:hAnsi="Kalpurush" w:cs="Kalpurush" w:hint="cs"/>
          <w:sz w:val="24"/>
          <w:szCs w:val="24"/>
          <w:cs/>
          <w:lang w:bidi="bn-IN"/>
        </w:rPr>
        <w:t>যেমন</w:t>
      </w:r>
      <w:r w:rsidRPr="0026010F">
        <w:rPr>
          <w:rFonts w:ascii="Kalpurush" w:eastAsia="Times New Roman" w:hAnsi="Kalpurush" w:cs="Kalpurush" w:hint="cs"/>
          <w:sz w:val="24"/>
          <w:szCs w:val="24"/>
          <w:cs/>
          <w:lang w:bidi="bn-BD"/>
        </w:rPr>
        <w:t>, অধ্যবসায়, উৎসাহ-উদ্দীপনা, পরস্পর পাঠক্রম আলোচনা, বারবার পাঠ ও সুন্দর চালচলন। বিশেষ করে তার শিক্ষিকাগণ ও বান্ধবীদের সাথে আচার-আচরণ ও লেনদেনের ক্ষেত্রে।</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জ্ঞান অর্জনের ক্ষেত্রে চেষ্টা-প্রচেষ্টা ও চিন্তা-গবেষণা করা</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সে পাঠ ব্যাখ্যা-বিশ্লষণের ক্ষেত্রে শিক্ষিকাকে অনুসরণ করবে, মনোযোগ দিয়ে শ্রবণ করবে, তি</w:t>
      </w:r>
      <w:r w:rsidR="00AD4DBB">
        <w:rPr>
          <w:rFonts w:ascii="Kalpurush" w:eastAsia="Times New Roman" w:hAnsi="Kalpurush" w:cs="Kalpurush" w:hint="cs"/>
          <w:sz w:val="24"/>
          <w:szCs w:val="24"/>
          <w:cs/>
          <w:lang w:bidi="bn-BD"/>
        </w:rPr>
        <w:t>নি যা বলবেন সে দিকে সাবধানী হবে।</w:t>
      </w:r>
      <w:r w:rsidRPr="0026010F">
        <w:rPr>
          <w:rFonts w:ascii="Kalpurush" w:eastAsia="Times New Roman" w:hAnsi="Kalpurush" w:cs="Kalpurush" w:hint="cs"/>
          <w:sz w:val="24"/>
          <w:szCs w:val="24"/>
          <w:cs/>
          <w:lang w:bidi="bn-BD"/>
        </w:rPr>
        <w:t xml:space="preserve"> অতঃপর তা তার বাসায় বার বার আলোচনা ও পর্যালোচনা করবে এবং সর্বোপরি তার সকল আবশ্যকীয় দায়িত্ব সুন্দরভাবে পালন করবে।</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সে তার শিক্ষিকাদের সম্মান ও মর্যাদা দেবে; আর শিক্ষা দানের ব্যাপারে তাদের অধিকারসমূহ যথাযথভাবে জানবে; আর এটাও উপলব্ধি করবে যে, তার</w:t>
      </w:r>
      <w:r w:rsidR="00AD4DBB">
        <w:rPr>
          <w:rFonts w:ascii="Kalpurush" w:eastAsia="Times New Roman" w:hAnsi="Kalpurush" w:cs="Kalpurush" w:hint="cs"/>
          <w:sz w:val="24"/>
          <w:szCs w:val="24"/>
          <w:cs/>
          <w:lang w:bidi="bn-BD"/>
        </w:rPr>
        <w:t>া এক মহান ও সম্মানজনক কাজ করছেন।</w:t>
      </w:r>
      <w:r w:rsidRPr="0026010F">
        <w:rPr>
          <w:rFonts w:ascii="Kalpurush" w:eastAsia="Times New Roman" w:hAnsi="Kalpurush" w:cs="Kalpurush" w:hint="cs"/>
          <w:sz w:val="24"/>
          <w:szCs w:val="24"/>
          <w:cs/>
          <w:lang w:bidi="bn-BD"/>
        </w:rPr>
        <w:t xml:space="preserve"> অতএব</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 xml:space="preserve"> ছাত্রীকে শিক্ষা ও </w:t>
      </w:r>
      <w:r w:rsidRPr="0026010F">
        <w:rPr>
          <w:rFonts w:ascii="Kalpurush" w:eastAsia="Times New Roman" w:hAnsi="Kalpurush" w:cs="Kalpurush" w:hint="cs"/>
          <w:sz w:val="24"/>
          <w:szCs w:val="24"/>
          <w:cs/>
          <w:lang w:bidi="bn-BD"/>
        </w:rPr>
        <w:lastRenderedPageBreak/>
        <w:t>প্রশিক্ষণ দানের ক্ষেত্রে, তার কল্যাণ কামনায় এবং তার জন্য আদর্শ হওয়ার ক্ষেত্রে শিক্ষিকা হলেন তার মায়ের অবস্থানে</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তিনি তাকে উত্তম বিষয় সম্পর্কে পরিচিত করাবেন এবং মন্দ বিষয় থেকে দূরে সরিয়ে রাখবেন।</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তার বান্ধবীদের সাথে</w:t>
      </w:r>
      <w:r w:rsidR="00DB26F4">
        <w:rPr>
          <w:rFonts w:ascii="Kalpurush" w:eastAsia="Times New Roman" w:hAnsi="Kalpurush" w:cs="Kalpurush" w:hint="cs"/>
          <w:sz w:val="24"/>
          <w:szCs w:val="24"/>
          <w:cs/>
          <w:lang w:bidi="bn-BD"/>
        </w:rPr>
        <w:t xml:space="preserve"> কোনো</w:t>
      </w:r>
      <w:r w:rsidRPr="0026010F">
        <w:rPr>
          <w:rFonts w:ascii="Kalpurush" w:eastAsia="Times New Roman" w:hAnsi="Kalpurush" w:cs="Kalpurush" w:hint="cs"/>
          <w:sz w:val="24"/>
          <w:szCs w:val="24"/>
          <w:cs/>
          <w:lang w:bidi="bn-BD"/>
        </w:rPr>
        <w:t xml:space="preserve"> প্রকার হিংসা, বিদ্বেষ, নিষ্ঠুরতা, কঠোরতা, কটু কথা বা কঠোর শব্দ উচ্</w:t>
      </w:r>
      <w:r w:rsidR="00AD4DBB">
        <w:rPr>
          <w:rFonts w:ascii="Kalpurush" w:eastAsia="Times New Roman" w:hAnsi="Kalpurush" w:cs="Kalpurush" w:hint="cs"/>
          <w:sz w:val="24"/>
          <w:szCs w:val="24"/>
          <w:cs/>
          <w:lang w:bidi="bn-BD"/>
        </w:rPr>
        <w:t>চারণ না করেই সুন্দর ব্যবহার করা।</w:t>
      </w:r>
      <w:r w:rsidRPr="0026010F">
        <w:rPr>
          <w:rFonts w:ascii="Kalpurush" w:eastAsia="Times New Roman" w:hAnsi="Kalpurush" w:cs="Kalpurush" w:hint="cs"/>
          <w:sz w:val="24"/>
          <w:szCs w:val="24"/>
          <w:cs/>
          <w:lang w:bidi="bn-BD"/>
        </w:rPr>
        <w:t xml:space="preserve"> কারণ, সে</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তার বোন, বান্ধবী ও সহপাঠী।</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প্রাতিষ্ঠানের নির্দেশ যথাযথভাবে বাস্তবায়ন করা; বিশেষ করে যা উত্তম চরিত্র, পোশাক-পরিচ্ছদ, প্রকাশভঙ্গি, আকার-আ</w:t>
      </w:r>
      <w:r w:rsidR="00AD4DBB">
        <w:rPr>
          <w:rFonts w:ascii="Kalpurush" w:eastAsia="Times New Roman" w:hAnsi="Kalpurush" w:cs="Kalpurush" w:hint="cs"/>
          <w:sz w:val="24"/>
          <w:szCs w:val="24"/>
          <w:cs/>
          <w:lang w:bidi="bn-BD"/>
        </w:rPr>
        <w:t>কৃতি ও বেশ-ভূষার সাথে সম্পর্কিত।</w:t>
      </w:r>
      <w:r w:rsidRPr="0026010F">
        <w:rPr>
          <w:rFonts w:ascii="Kalpurush" w:eastAsia="Times New Roman" w:hAnsi="Kalpurush" w:cs="Kalpurush" w:hint="cs"/>
          <w:sz w:val="24"/>
          <w:szCs w:val="24"/>
          <w:cs/>
          <w:lang w:bidi="bn-BD"/>
        </w:rPr>
        <w:t xml:space="preserve"> কারণ (যদি সে প্রতিষ্ঠানের নির্দেশ</w:t>
      </w:r>
      <w:r w:rsidR="00DB26F4">
        <w:rPr>
          <w:rFonts w:ascii="Kalpurush" w:eastAsia="Times New Roman" w:hAnsi="Kalpurush" w:cs="Kalpurush" w:hint="cs"/>
          <w:sz w:val="24"/>
          <w:szCs w:val="24"/>
          <w:cs/>
          <w:lang w:bidi="bn-BD"/>
        </w:rPr>
        <w:t xml:space="preserve">  শরী‘আত</w:t>
      </w:r>
      <w:r w:rsidRPr="0026010F">
        <w:rPr>
          <w:rFonts w:ascii="Kalpurush" w:eastAsia="Times New Roman" w:hAnsi="Kalpurush" w:cs="Kalpurush" w:hint="cs"/>
          <w:sz w:val="24"/>
          <w:szCs w:val="24"/>
          <w:cs/>
          <w:lang w:bidi="bn-BD"/>
        </w:rPr>
        <w:t xml:space="preserve"> বিরোধী না হয় তবে) প্রতিষ্ঠানের শৃংখলাজনিত এ নির্দেশগুলো ইসলামেরই নির্দেশ। সুতরাং সে সেগুলোকে দ্বীন ও চরিত্ররূপে বাস্তবায়ন করবে।</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সিলেবাস বহির্ভূত তৎপরতায় অংশগ্রহণ করা, যাতে সে এমন বিষয় সম্পর্কে জ্ঞান লাভ করতে পারে, যে জ্ঞান পাঠকক্ষে অর্জন করা সম্ভব হয়ে উঠে না। আর এতে থাকবে তার কিছু উপকারী ইতিবাচক অংশগ্রহণ, সে</w:t>
      </w:r>
      <w:r w:rsidR="00DB26F4">
        <w:rPr>
          <w:rFonts w:ascii="Kalpurush" w:eastAsia="Times New Roman" w:hAnsi="Kalpurush" w:cs="Kalpurush" w:hint="cs"/>
          <w:sz w:val="24"/>
          <w:szCs w:val="24"/>
          <w:cs/>
          <w:lang w:bidi="bn-BD"/>
        </w:rPr>
        <w:t xml:space="preserve">  ভালো</w:t>
      </w:r>
      <w:r w:rsidRPr="0026010F">
        <w:rPr>
          <w:rFonts w:ascii="Kalpurush" w:eastAsia="Times New Roman" w:hAnsi="Kalpurush" w:cs="Kalpurush" w:hint="cs"/>
          <w:sz w:val="24"/>
          <w:szCs w:val="24"/>
          <w:cs/>
          <w:lang w:bidi="bn-BD"/>
        </w:rPr>
        <w:t xml:space="preserve"> কথা বলবে</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সুন্দরভাবে কুরআন তিলাওয়াত করবে</w:t>
      </w:r>
      <w:r w:rsidR="00AD4DBB">
        <w:rPr>
          <w:rFonts w:ascii="Kalpurush" w:eastAsia="Times New Roman" w:hAnsi="Kalpurush" w:cs="Kalpurush" w:hint="cs"/>
          <w:sz w:val="24"/>
          <w:szCs w:val="24"/>
          <w:cs/>
          <w:lang w:bidi="bn-BD"/>
        </w:rPr>
        <w:t xml:space="preserve"> অথবা</w:t>
      </w:r>
      <w:r w:rsidR="007C2C41">
        <w:rPr>
          <w:rFonts w:ascii="Kalpurush" w:eastAsia="Times New Roman" w:hAnsi="Kalpurush" w:cs="Kalpurush" w:hint="cs"/>
          <w:sz w:val="24"/>
          <w:szCs w:val="24"/>
          <w:cs/>
          <w:lang w:bidi="bn-BD"/>
        </w:rPr>
        <w:t xml:space="preserve"> হাদীস</w:t>
      </w:r>
      <w:r w:rsidRPr="0026010F">
        <w:rPr>
          <w:rFonts w:ascii="Kalpurush" w:eastAsia="Times New Roman" w:hAnsi="Kalpurush" w:cs="Kalpurush" w:hint="cs"/>
          <w:sz w:val="24"/>
          <w:szCs w:val="24"/>
          <w:cs/>
          <w:lang w:bidi="bn-BD"/>
        </w:rPr>
        <w:t xml:space="preserve"> মুখস্ত করবে</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সেলাই করা, রান্না করা ইত্যাদি </w:t>
      </w:r>
      <w:r w:rsidR="00AD4DBB">
        <w:rPr>
          <w:rFonts w:ascii="Kalpurush" w:eastAsia="Times New Roman" w:hAnsi="Kalpurush" w:cs="Kalpurush" w:hint="cs"/>
          <w:sz w:val="24"/>
          <w:szCs w:val="24"/>
          <w:cs/>
          <w:lang w:bidi="bn-BD"/>
        </w:rPr>
        <w:t>গুরুত্বপূর্ণ কাজে অংশগ্রহণ করবে।</w:t>
      </w:r>
      <w:r w:rsidR="00C558F0">
        <w:rPr>
          <w:rFonts w:ascii="Kalpurush" w:eastAsia="Times New Roman" w:hAnsi="Kalpurush" w:cs="Kalpurush" w:hint="cs"/>
          <w:sz w:val="24"/>
          <w:szCs w:val="24"/>
          <w:cs/>
          <w:lang w:bidi="bn-BD"/>
        </w:rPr>
        <w:t xml:space="preserve"> বস্তুতঃ</w:t>
      </w:r>
      <w:r w:rsidRPr="0026010F">
        <w:rPr>
          <w:rFonts w:ascii="Kalpurush" w:eastAsia="Times New Roman" w:hAnsi="Kalpurush" w:cs="Kalpurush" w:hint="cs"/>
          <w:sz w:val="24"/>
          <w:szCs w:val="24"/>
          <w:cs/>
          <w:lang w:bidi="bn-BD"/>
        </w:rPr>
        <w:t xml:space="preserve"> সিলেবাস বহির্ভূত কর্মকাণ্ডে এমন </w:t>
      </w:r>
      <w:r w:rsidRPr="0026010F">
        <w:rPr>
          <w:rFonts w:ascii="Kalpurush" w:eastAsia="Times New Roman" w:hAnsi="Kalpurush" w:cs="Kalpurush" w:hint="cs"/>
          <w:sz w:val="24"/>
          <w:szCs w:val="24"/>
          <w:cs/>
          <w:lang w:bidi="bn-BD"/>
        </w:rPr>
        <w:lastRenderedPageBreak/>
        <w:t>অনেক উপকারিতা রয়েছে, যা পাঠকক্ষে অর্জন করা সম্ভব নয়।</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তার সহপাঠী তথা বান্ধবীদের উদ্দেশ্যে শ্রেণী কক্ষে বক্তব্য পেশের মাধ্যমে অথবা এমন কিছু তার দৃষ্টিগোচর হয়েছে, যা উপদেশ দাবি করে, এমন সব ক্ষেত্রে উপদেশ ও দিক নির্দেশনামূলক সাধারণ উপদেশ</w:t>
      </w:r>
      <w:r w:rsidR="001A15BB">
        <w:rPr>
          <w:rFonts w:ascii="Kalpurush" w:eastAsia="Times New Roman" w:hAnsi="Kalpurush" w:cs="Kalpurush" w:hint="cs"/>
          <w:sz w:val="24"/>
          <w:szCs w:val="24"/>
          <w:cs/>
          <w:lang w:bidi="bn-BD"/>
        </w:rPr>
        <w:t xml:space="preserve"> দেওয়া</w:t>
      </w:r>
      <w:r w:rsidRPr="0026010F">
        <w:rPr>
          <w:rFonts w:ascii="Kalpurush" w:eastAsia="Times New Roman" w:hAnsi="Kalpurush" w:cs="Kalpurush" w:hint="cs"/>
          <w:sz w:val="24"/>
          <w:szCs w:val="24"/>
          <w:cs/>
          <w:lang w:bidi="bn-BD"/>
        </w:rPr>
        <w:t xml:space="preserve">র অভ্যাস তৈরী করা। </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তার মুখস্তকরণ, আলোচনা-পর্যালোচনা, অনুধাবন, শিক্ষা গ্রহণ ও শিক্ষা দানের ক্ষেত্রে তার সহপাঠী তথা বান্ধবীদের জন্য আদর্শ নমুনা হওয়া; বরং সে তার চেহারা-ছবিতে, প্রকাশভঙ্গি ও বেশ-ভূষার ক্ষেত্রে এবং তার কথাবার্তা, শব্দচয়ন ও অপরের সাথে তার আচার-আচরণের ক্ষেত্রে আদর্শ নমুনা হবে।</w:t>
      </w:r>
    </w:p>
    <w:p w:rsidR="0026010F" w:rsidRPr="0026010F" w:rsidRDefault="0026010F" w:rsidP="00AD4DBB">
      <w:pPr>
        <w:bidi w:val="0"/>
        <w:ind w:left="72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এগুলো শুধুমাত্র নারীর কর্মকাণ্ডের দৃষ্টান্ত এবং তার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অর্পিত আবশ্যকীয় দায়িত্</w:t>
      </w:r>
      <w:r w:rsidR="00AD4DBB">
        <w:rPr>
          <w:rFonts w:ascii="Kalpurush" w:eastAsia="Times New Roman" w:hAnsi="Kalpurush" w:cs="Kalpurush" w:hint="cs"/>
          <w:sz w:val="24"/>
          <w:szCs w:val="24"/>
          <w:cs/>
          <w:lang w:bidi="bn-BD"/>
        </w:rPr>
        <w:t>ব ও কর্তব্যের কিছু দিকের আলোচনা,</w:t>
      </w:r>
      <w:r w:rsidRPr="0026010F">
        <w:rPr>
          <w:rFonts w:ascii="Kalpurush" w:eastAsia="Times New Roman" w:hAnsi="Kalpurush" w:cs="Kalpurush" w:hint="cs"/>
          <w:sz w:val="24"/>
          <w:szCs w:val="24"/>
          <w:cs/>
          <w:lang w:bidi="bn-BD"/>
        </w:rPr>
        <w:t xml:space="preserve"> আর যেসব বিষয় আলোচনা হয়</w:t>
      </w:r>
      <w:r w:rsidR="00AD4DBB">
        <w:rPr>
          <w:rFonts w:ascii="Kalpurush" w:eastAsia="Times New Roman" w:hAnsi="Kalpurush" w:cs="Kalpurush" w:hint="cs"/>
          <w:sz w:val="24"/>
          <w:szCs w:val="24"/>
          <w:cs/>
          <w:lang w:bidi="bn-BD"/>
        </w:rPr>
        <w:t xml:space="preserve"> </w:t>
      </w:r>
      <w:r w:rsidRPr="0026010F">
        <w:rPr>
          <w:rFonts w:ascii="Kalpurush" w:eastAsia="Times New Roman" w:hAnsi="Kalpurush" w:cs="Kalpurush" w:hint="cs"/>
          <w:sz w:val="24"/>
          <w:szCs w:val="24"/>
          <w:cs/>
          <w:lang w:bidi="bn-BD"/>
        </w:rPr>
        <w:t>নি, তা পূর্বে আলোচিত বিষয়সমূহের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আন্দাজ বা অনুমান করে সিদ্ধান্ত নে</w:t>
      </w:r>
      <w:r w:rsidR="00AD4DBB">
        <w:rPr>
          <w:rFonts w:ascii="Kalpurush" w:eastAsia="Times New Roman" w:hAnsi="Kalpurush" w:cs="Kalpurush" w:hint="cs"/>
          <w:sz w:val="24"/>
          <w:szCs w:val="24"/>
          <w:cs/>
          <w:lang w:bidi="bn-BD"/>
        </w:rPr>
        <w:t>ও</w:t>
      </w:r>
      <w:r w:rsidRPr="0026010F">
        <w:rPr>
          <w:rFonts w:ascii="Kalpurush" w:eastAsia="Times New Roman" w:hAnsi="Kalpurush" w:cs="Kalpurush" w:hint="cs"/>
          <w:sz w:val="24"/>
          <w:szCs w:val="24"/>
          <w:cs/>
          <w:lang w:bidi="bn-BD"/>
        </w:rPr>
        <w:t>য়া হবে।</w:t>
      </w:r>
    </w:p>
    <w:p w:rsidR="0026010F" w:rsidRPr="0026010F" w:rsidRDefault="0026010F" w:rsidP="0026010F">
      <w:pPr>
        <w:bidi w:val="0"/>
        <w:jc w:val="both"/>
        <w:rPr>
          <w:rFonts w:ascii="Traditional Arabic" w:eastAsia="Times New Roman" w:hAnsi="Times New Roman" w:cs="Kalpurush"/>
          <w:b/>
          <w:bCs/>
          <w:color w:val="000000"/>
          <w:sz w:val="24"/>
          <w:szCs w:val="24"/>
          <w:cs/>
          <w:lang w:bidi="bn-BD"/>
        </w:rPr>
      </w:pPr>
      <w:r w:rsidRPr="0026010F">
        <w:rPr>
          <w:rFonts w:ascii="Traditional Arabic" w:eastAsia="Times New Roman" w:hAnsi="Times New Roman" w:cs="Kalpurush"/>
          <w:b/>
          <w:bCs/>
          <w:color w:val="000000"/>
          <w:sz w:val="24"/>
          <w:szCs w:val="24"/>
          <w:cs/>
          <w:lang w:bidi="bn-BD"/>
        </w:rPr>
        <w:br w:type="page"/>
      </w:r>
    </w:p>
    <w:p w:rsidR="0026010F" w:rsidRPr="0026010F" w:rsidRDefault="0026010F" w:rsidP="00CC3043">
      <w:pPr>
        <w:bidi w:val="0"/>
        <w:jc w:val="center"/>
        <w:rPr>
          <w:rFonts w:ascii="Traditional Arabic" w:eastAsia="Times New Roman" w:hAnsi="Times New Roman" w:cs="Kalpurush"/>
          <w:b/>
          <w:bCs/>
          <w:color w:val="C00000"/>
          <w:sz w:val="24"/>
          <w:szCs w:val="24"/>
          <w:lang w:bidi="bn-BD"/>
        </w:rPr>
      </w:pPr>
      <w:r w:rsidRPr="0026010F">
        <w:rPr>
          <w:rFonts w:ascii="Traditional Arabic" w:eastAsia="Times New Roman" w:hAnsi="Times New Roman" w:cs="Kalpurush" w:hint="cs"/>
          <w:b/>
          <w:bCs/>
          <w:color w:val="C00000"/>
          <w:sz w:val="24"/>
          <w:szCs w:val="24"/>
          <w:cs/>
          <w:lang w:bidi="bn-BD"/>
        </w:rPr>
        <w:lastRenderedPageBreak/>
        <w:t>চতুর্থ ক্ষেত্র: শত্রুদের ষড়যন্ত্রের বিপরীতে মুসলিম নারীর দায়িত্ব ও কর্তব্য</w:t>
      </w:r>
    </w:p>
    <w:p w:rsidR="0026010F" w:rsidRPr="0026010F" w:rsidRDefault="0026010F" w:rsidP="00AD4DBB">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sz w:val="24"/>
          <w:szCs w:val="24"/>
          <w:cs/>
          <w:lang w:bidi="bn-BD"/>
        </w:rPr>
        <w:t>মুহাম্ম</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দ</w:t>
      </w:r>
      <w:r w:rsidRPr="0026010F">
        <w:rPr>
          <w:rFonts w:ascii="SutonnyMJ" w:eastAsia="Times New Roman" w:hAnsi="SutonnyMJ" w:cs="Kalpurush" w:hint="cs"/>
          <w:color w:val="000000"/>
          <w:sz w:val="24"/>
          <w:szCs w:val="24"/>
          <w:cs/>
          <w:lang w:bidi="bn-BD"/>
        </w:rPr>
        <w:t xml:space="preserve"> সাল্লাল্লাহু আলাইহি ওয়াসাল্লাম নবী হিসেবে প্রেরিত হওয়ার পর থেকেই ইয়াহূদী, খ্রিষ্টান ও সমগ্র কাফির গোষ্ঠীসহ ইসলামের শত্রুগণ ইসলাম ও তার অনুসারীদের বিরুদ্ধে ষড়যন্ত্র করতে থাকে এবং তারা তাদের সকল শক্তি, সামর্থ্য, ষড়যন্ত্র ও অপকৌশল এই ক্ষেত্রে নিয়োজিত করে; এমনকি এই ব্যাপারে এমন</w:t>
      </w:r>
      <w:r w:rsidR="00DB26F4">
        <w:rPr>
          <w:rFonts w:ascii="SutonnyMJ" w:eastAsia="Times New Roman" w:hAnsi="SutonnyMJ" w:cs="Kalpurush" w:hint="cs"/>
          <w:color w:val="000000"/>
          <w:sz w:val="24"/>
          <w:szCs w:val="24"/>
          <w:cs/>
          <w:lang w:bidi="bn-BD"/>
        </w:rPr>
        <w:t xml:space="preserve"> কোনো</w:t>
      </w:r>
      <w:r w:rsidRPr="0026010F">
        <w:rPr>
          <w:rFonts w:ascii="SutonnyMJ" w:eastAsia="Times New Roman" w:hAnsi="SutonnyMJ" w:cs="Kalpurush" w:hint="cs"/>
          <w:color w:val="000000"/>
          <w:sz w:val="24"/>
          <w:szCs w:val="24"/>
          <w:cs/>
          <w:lang w:bidi="bn-BD"/>
        </w:rPr>
        <w:t xml:space="preserve"> চেষ্টা নেই, যা তারা প্রয়োগ করে নি এবং এমন</w:t>
      </w:r>
      <w:r w:rsidR="00DB26F4">
        <w:rPr>
          <w:rFonts w:ascii="SutonnyMJ" w:eastAsia="Times New Roman" w:hAnsi="SutonnyMJ" w:cs="Kalpurush" w:hint="cs"/>
          <w:color w:val="000000"/>
          <w:sz w:val="24"/>
          <w:szCs w:val="24"/>
          <w:cs/>
          <w:lang w:bidi="bn-BD"/>
        </w:rPr>
        <w:t xml:space="preserve"> কোনো</w:t>
      </w:r>
      <w:r w:rsidRPr="0026010F">
        <w:rPr>
          <w:rFonts w:ascii="SutonnyMJ" w:eastAsia="Times New Roman" w:hAnsi="SutonnyMJ" w:cs="Kalpurush" w:hint="cs"/>
          <w:color w:val="000000"/>
          <w:sz w:val="24"/>
          <w:szCs w:val="24"/>
          <w:cs/>
          <w:lang w:bidi="bn-BD"/>
        </w:rPr>
        <w:t xml:space="preserve"> পন্থা নেই, যা তারা অনুসরণ করে নি। আর এই ষড়যন্ত্রটি পরিচালনা করে মানুষ</w:t>
      </w:r>
      <w:r w:rsidR="00AD4DBB">
        <w:rPr>
          <w:rFonts w:ascii="SutonnyMJ" w:eastAsia="Times New Roman" w:hAnsi="SutonnyMJ" w:cs="Kalpurush" w:hint="cs"/>
          <w:color w:val="000000"/>
          <w:sz w:val="24"/>
          <w:szCs w:val="24"/>
          <w:cs/>
          <w:lang w:bidi="bn-BD"/>
        </w:rPr>
        <w:t xml:space="preserve"> ও জিন সম্প্রদায়ের শয়তান গোষ্ঠী।</w:t>
      </w:r>
      <w:r w:rsidRPr="0026010F">
        <w:rPr>
          <w:rFonts w:ascii="SutonnyMJ" w:eastAsia="Times New Roman" w:hAnsi="SutonnyMJ" w:cs="Kalpurush"/>
          <w:color w:val="000000"/>
          <w:sz w:val="24"/>
          <w:szCs w:val="24"/>
          <w:lang w:bidi="bn-BD"/>
        </w:rPr>
        <w:t xml:space="preserve"> </w:t>
      </w:r>
      <w:r w:rsidRPr="0026010F">
        <w:rPr>
          <w:rFonts w:ascii="SutonnyMJ" w:eastAsia="Times New Roman" w:hAnsi="SutonnyMJ" w:cs="Kalpurush" w:hint="cs"/>
          <w:color w:val="000000"/>
          <w:sz w:val="24"/>
          <w:szCs w:val="24"/>
          <w:cs/>
          <w:lang w:bidi="bn-BD"/>
        </w:rPr>
        <w:t>আর এই ক্ষেত্রে তারা বিভিন্ন পন্থা গ্রহণ করেছে</w:t>
      </w:r>
      <w:r w:rsidR="00AD4DBB" w:rsidRPr="00AD4DBB">
        <w:rPr>
          <w:rFonts w:ascii="SutonnyMJ" w:eastAsia="Times New Roman" w:hAnsi="SutonnyMJ" w:cs="Arial Unicode MS" w:hint="cs"/>
          <w:color w:val="000000"/>
          <w:sz w:val="24"/>
          <w:szCs w:val="24"/>
          <w:cs/>
          <w:lang w:bidi="hi-IN"/>
        </w:rPr>
        <w:t xml:space="preserve">। </w:t>
      </w:r>
      <w:r w:rsidR="00AD4DBB">
        <w:rPr>
          <w:rFonts w:ascii="SutonnyMJ" w:eastAsia="Times New Roman" w:hAnsi="SutonnyMJ" w:cs="Kalpurush" w:hint="cs"/>
          <w:color w:val="000000"/>
          <w:sz w:val="24"/>
          <w:szCs w:val="24"/>
          <w:cs/>
          <w:lang w:bidi="bn-BD"/>
        </w:rPr>
        <w:t xml:space="preserve">সুতরাং </w:t>
      </w:r>
      <w:r w:rsidRPr="0026010F">
        <w:rPr>
          <w:rFonts w:ascii="SutonnyMJ" w:eastAsia="Times New Roman" w:hAnsi="SutonnyMJ" w:cs="Kalpurush" w:hint="cs"/>
          <w:color w:val="000000"/>
          <w:sz w:val="24"/>
          <w:szCs w:val="24"/>
          <w:cs/>
          <w:lang w:bidi="bn-BD"/>
        </w:rPr>
        <w:t>কখনও তারা সামরিক যুদ্ধের জন্য কেন্দ্রীভূত হয়ে</w:t>
      </w:r>
      <w:r w:rsidR="00AD4DBB">
        <w:rPr>
          <w:rFonts w:ascii="SutonnyMJ" w:eastAsia="Times New Roman" w:hAnsi="SutonnyMJ" w:cs="Kalpurush" w:hint="cs"/>
          <w:color w:val="000000"/>
          <w:sz w:val="24"/>
          <w:szCs w:val="24"/>
          <w:cs/>
          <w:lang w:bidi="bn-BD"/>
        </w:rPr>
        <w:t>,</w:t>
      </w:r>
      <w:r w:rsidRPr="0026010F">
        <w:rPr>
          <w:rFonts w:ascii="SutonnyMJ" w:eastAsia="Times New Roman" w:hAnsi="SutonnyMJ" w:cs="Kalpurush" w:hint="cs"/>
          <w:color w:val="000000"/>
          <w:sz w:val="24"/>
          <w:szCs w:val="24"/>
          <w:cs/>
          <w:lang w:bidi="bn-BD"/>
        </w:rPr>
        <w:t xml:space="preserve"> আবার কখনও কখনও তারা চিন্তা ও সংস্কৃতি এবং এই দ্বীনের ব্যাপারে সন্দেহ-সংশয় ছড়িয়ে</w:t>
      </w:r>
      <w:r w:rsidR="001A15BB">
        <w:rPr>
          <w:rFonts w:ascii="SutonnyMJ" w:eastAsia="Times New Roman" w:hAnsi="SutonnyMJ" w:cs="Kalpurush" w:hint="cs"/>
          <w:color w:val="000000"/>
          <w:sz w:val="24"/>
          <w:szCs w:val="24"/>
          <w:cs/>
          <w:lang w:bidi="bn-BD"/>
        </w:rPr>
        <w:t xml:space="preserve"> দেওয়া</w:t>
      </w:r>
      <w:r w:rsidRPr="0026010F">
        <w:rPr>
          <w:rFonts w:ascii="SutonnyMJ" w:eastAsia="Times New Roman" w:hAnsi="SutonnyMJ" w:cs="Kalpurush" w:hint="cs"/>
          <w:color w:val="000000"/>
          <w:sz w:val="24"/>
          <w:szCs w:val="24"/>
          <w:cs/>
          <w:lang w:bidi="bn-BD"/>
        </w:rPr>
        <w:t>র যুদ্ধে অবতীর্ণ হয়েছে; আবার কখনও কখনও তারা বেছে নিয়েছে তথ্য ও প্রযুক্তি, শিক্ষা, সংস্কৃতি ইত্যাদি ব্যবহার করে শিশু ও নারীসহ উম্মতের মধ্যে প্রভাব বিস্তারকারী বলয়গুলো ধ্বংস করার জন্য।</w:t>
      </w:r>
    </w:p>
    <w:p w:rsidR="0026010F" w:rsidRPr="0026010F" w:rsidRDefault="0026010F" w:rsidP="00AD4DBB">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আর এই যুগে তথা বিগত শতাব্দির শুরুর দিকে মুসলিম নারীর ব্যাপারে তার স্বাধীনতার নামে</w:t>
      </w:r>
      <w:r w:rsidR="00AD4DBB">
        <w:rPr>
          <w:rFonts w:ascii="SutonnyMJ" w:eastAsia="Times New Roman" w:hAnsi="SutonnyMJ" w:cs="Kalpurush" w:hint="cs"/>
          <w:color w:val="000000"/>
          <w:sz w:val="24"/>
          <w:szCs w:val="24"/>
          <w:cs/>
          <w:lang w:bidi="bn-BD"/>
        </w:rPr>
        <w:t xml:space="preserve"> অথবা</w:t>
      </w:r>
      <w:r w:rsidRPr="0026010F">
        <w:rPr>
          <w:rFonts w:ascii="SutonnyMJ" w:eastAsia="Times New Roman" w:hAnsi="SutonnyMJ" w:cs="Kalpurush" w:hint="cs"/>
          <w:color w:val="000000"/>
          <w:sz w:val="24"/>
          <w:szCs w:val="24"/>
          <w:cs/>
          <w:lang w:bidi="bn-BD"/>
        </w:rPr>
        <w:t xml:space="preserve"> পুরুষের সাথে তার সমতার বিষয় নিয়ে</w:t>
      </w:r>
      <w:r w:rsidR="00AD4DBB">
        <w:rPr>
          <w:rFonts w:ascii="SutonnyMJ" w:eastAsia="Times New Roman" w:hAnsi="SutonnyMJ" w:cs="Kalpurush" w:hint="cs"/>
          <w:color w:val="000000"/>
          <w:sz w:val="24"/>
          <w:szCs w:val="24"/>
          <w:cs/>
          <w:lang w:bidi="bn-BD"/>
        </w:rPr>
        <w:t xml:space="preserve"> অথবা</w:t>
      </w:r>
      <w:r w:rsidRPr="0026010F">
        <w:rPr>
          <w:rFonts w:ascii="SutonnyMJ" w:eastAsia="Times New Roman" w:hAnsi="SutonnyMJ" w:cs="Kalpurush" w:hint="cs"/>
          <w:color w:val="000000"/>
          <w:sz w:val="24"/>
          <w:szCs w:val="24"/>
          <w:cs/>
          <w:lang w:bidi="bn-BD"/>
        </w:rPr>
        <w:t xml:space="preserve"> তার অধিকারসমূহের জন্য মায়াকান্না করার দিকে অধিক পরিমা</w:t>
      </w:r>
      <w:r w:rsidR="00AD4DBB">
        <w:rPr>
          <w:rFonts w:ascii="SutonnyMJ" w:eastAsia="Times New Roman" w:hAnsi="SutonnyMJ" w:cs="Kalpurush" w:hint="cs"/>
          <w:color w:val="000000"/>
          <w:sz w:val="24"/>
          <w:szCs w:val="24"/>
          <w:cs/>
          <w:lang w:bidi="bn-BD"/>
        </w:rPr>
        <w:t>ণে</w:t>
      </w:r>
      <w:r w:rsidRPr="0026010F">
        <w:rPr>
          <w:rFonts w:ascii="SutonnyMJ" w:eastAsia="Times New Roman" w:hAnsi="SutonnyMJ" w:cs="Kalpurush" w:hint="cs"/>
          <w:color w:val="000000"/>
          <w:sz w:val="24"/>
          <w:szCs w:val="24"/>
          <w:cs/>
          <w:lang w:bidi="bn-BD"/>
        </w:rPr>
        <w:t xml:space="preserve"> জোর দিয়ে চলেছে</w:t>
      </w:r>
      <w:r w:rsidRPr="0026010F">
        <w:rPr>
          <w:rFonts w:ascii="SutonnyMJ" w:eastAsia="Times New Roman" w:hAnsi="SutonnyMJ" w:cs="Bangla" w:hint="cs"/>
          <w:color w:val="000000"/>
          <w:sz w:val="24"/>
          <w:szCs w:val="24"/>
          <w:cs/>
          <w:lang w:bidi="hi-IN"/>
        </w:rPr>
        <w:t>।</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lastRenderedPageBreak/>
        <w:t>আর আমরা মুসলিম নারীর বিরুদ্ধে তাদের পরিকল্পনাকে সংক্ষিপ্তভাবে নিম্নলিখিতরূপে উপস্থাপন করতে পারি:</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t>১.</w:t>
      </w:r>
      <w:r w:rsidRPr="0026010F">
        <w:rPr>
          <w:rFonts w:ascii="SutonnyMJ" w:eastAsia="Times New Roman" w:hAnsi="SutonnyMJ" w:cs="Kalpurush" w:hint="cs"/>
          <w:color w:val="000000"/>
          <w:sz w:val="24"/>
          <w:szCs w:val="24"/>
          <w:cs/>
          <w:lang w:bidi="bn-BD"/>
        </w:rPr>
        <w:t xml:space="preserve"> </w:t>
      </w:r>
      <w:r w:rsidRPr="0026010F">
        <w:rPr>
          <w:rFonts w:ascii="SutonnyMJ" w:eastAsia="Times New Roman" w:hAnsi="SutonnyMJ" w:cs="Kalpurush" w:hint="cs"/>
          <w:b/>
          <w:bCs/>
          <w:color w:val="000000"/>
          <w:sz w:val="24"/>
          <w:szCs w:val="24"/>
          <w:cs/>
          <w:lang w:bidi="bn-BD"/>
        </w:rPr>
        <w:t>নারীকে নষ্ট-ভ্রষ্ট করার জন্য তারা বিভিন্ন প্রকার পথ ও আলাপ-আলোচনা সূত্রপাত করেছে।</w:t>
      </w:r>
      <w:r w:rsidR="002315E6">
        <w:rPr>
          <w:rFonts w:ascii="SutonnyMJ" w:eastAsia="Times New Roman" w:hAnsi="SutonnyMJ" w:cs="Kalpurush" w:hint="cs"/>
          <w:b/>
          <w:bCs/>
          <w:color w:val="000000"/>
          <w:sz w:val="24"/>
          <w:szCs w:val="24"/>
          <w:cs/>
          <w:lang w:bidi="bn-BD"/>
        </w:rPr>
        <w:t xml:space="preserve"> যেমন</w:t>
      </w:r>
      <w:r w:rsidR="002315E6">
        <w:rPr>
          <w:rFonts w:ascii="SutonnyMJ" w:eastAsia="Times New Roman" w:hAnsi="SutonnyMJ" w:cs="Kalpurush" w:hint="cs"/>
          <w:b/>
          <w:bCs/>
          <w:color w:val="000000"/>
          <w:sz w:val="24"/>
          <w:szCs w:val="24"/>
          <w:lang w:bidi="bn-BD"/>
        </w:rPr>
        <w:t>,</w:t>
      </w:r>
      <w:r w:rsidRPr="0026010F">
        <w:rPr>
          <w:rFonts w:ascii="SutonnyMJ" w:eastAsia="Times New Roman" w:hAnsi="SutonnyMJ" w:cs="Kalpurush" w:hint="cs"/>
          <w:b/>
          <w:bCs/>
          <w:color w:val="000000"/>
          <w:sz w:val="24"/>
          <w:szCs w:val="24"/>
          <w:cs/>
          <w:lang w:bidi="bn-BD"/>
        </w:rPr>
        <w:t xml:space="preserve"> </w:t>
      </w:r>
    </w:p>
    <w:p w:rsidR="0026010F" w:rsidRPr="0026010F" w:rsidRDefault="0026010F" w:rsidP="0026010F">
      <w:pPr>
        <w:bidi w:val="0"/>
        <w:jc w:val="both"/>
        <w:rPr>
          <w:rFonts w:ascii="SutonnyMJ" w:eastAsia="Times New Roman" w:hAnsi="SutonnyMJ" w:cs="Kalpurush"/>
          <w:sz w:val="24"/>
          <w:szCs w:val="24"/>
          <w:lang w:bidi="bn-BD"/>
        </w:rPr>
      </w:pPr>
      <w:r w:rsidRPr="0026010F">
        <w:rPr>
          <w:rFonts w:ascii="SutonnyMJ" w:eastAsia="Times New Roman" w:hAnsi="SutonnyMJ" w:cs="Kalpurush" w:hint="cs"/>
          <w:b/>
          <w:bCs/>
          <w:sz w:val="24"/>
          <w:szCs w:val="24"/>
          <w:cs/>
          <w:lang w:bidi="bn-BD"/>
        </w:rPr>
        <w:t>(ক) নারীকে বিতর্কিত বিষয় হিসেবে প্রকাশ করা:</w:t>
      </w:r>
      <w:r w:rsidRPr="0026010F">
        <w:rPr>
          <w:rFonts w:ascii="SutonnyMJ" w:eastAsia="Times New Roman" w:hAnsi="SutonnyMJ" w:cs="Kalpurush" w:hint="cs"/>
          <w:sz w:val="24"/>
          <w:szCs w:val="24"/>
          <w:cs/>
          <w:lang w:bidi="bn-BD"/>
        </w:rPr>
        <w:t xml:space="preserve"> আর এর সপক্ষে কিছু লোক নারীর হিতাকাঙ্খী হিসেবে দাঁড়িয়ে যাওয়া।</w:t>
      </w:r>
      <w:r w:rsidR="002315E6">
        <w:rPr>
          <w:rFonts w:ascii="SutonnyMJ" w:eastAsia="Times New Roman" w:hAnsi="SutonnyMJ" w:cs="Kalpurush" w:hint="cs"/>
          <w:sz w:val="24"/>
          <w:szCs w:val="24"/>
          <w:cs/>
          <w:lang w:bidi="bn-BD"/>
        </w:rPr>
        <w:t xml:space="preserve"> যেমন</w:t>
      </w:r>
      <w:r w:rsidR="00AD4DBB">
        <w:rPr>
          <w:rFonts w:ascii="SutonnyMJ" w:eastAsia="Times New Roman" w:hAnsi="SutonnyMJ" w:cs="Kalpurush" w:hint="cs"/>
          <w:sz w:val="24"/>
          <w:szCs w:val="24"/>
          <w:cs/>
          <w:lang w:bidi="bn-BD"/>
        </w:rPr>
        <w:t>,</w:t>
      </w:r>
      <w:r w:rsidRPr="0026010F">
        <w:rPr>
          <w:rFonts w:ascii="SutonnyMJ" w:eastAsia="Times New Roman" w:hAnsi="SutonnyMJ" w:cs="Kalpurush" w:hint="cs"/>
          <w:sz w:val="24"/>
          <w:szCs w:val="24"/>
          <w:cs/>
          <w:lang w:bidi="bn-BD"/>
        </w:rPr>
        <w:t xml:space="preserve"> নারী নির্যাতিত</w:t>
      </w:r>
      <w:r w:rsidR="002315E6">
        <w:rPr>
          <w:rFonts w:ascii="SutonnyMJ" w:eastAsia="Times New Roman" w:hAnsi="SutonnyMJ" w:cs="Kalpurush" w:hint="cs"/>
          <w:sz w:val="24"/>
          <w:szCs w:val="24"/>
          <w:cs/>
          <w:lang w:bidi="bn-BD"/>
        </w:rPr>
        <w:t xml:space="preserve"> অথবা</w:t>
      </w:r>
      <w:r w:rsidRPr="0026010F">
        <w:rPr>
          <w:rFonts w:ascii="SutonnyMJ" w:eastAsia="Times New Roman" w:hAnsi="SutonnyMJ" w:cs="Kalpurush" w:hint="cs"/>
          <w:sz w:val="24"/>
          <w:szCs w:val="24"/>
          <w:cs/>
          <w:lang w:bidi="bn-BD"/>
        </w:rPr>
        <w:t xml:space="preserve"> সমাজ শুধু (পুরুষের মাধ্যমে) এক অন্ত্রে শ্বাস-প্রশ্বাস নিচ্ছে বা একপেশে আচরণ করছে, নারী অধিকার বঞ্চিত</w:t>
      </w:r>
      <w:r w:rsidR="002315E6">
        <w:rPr>
          <w:rFonts w:ascii="SutonnyMJ" w:eastAsia="Times New Roman" w:hAnsi="SutonnyMJ" w:cs="Kalpurush" w:hint="cs"/>
          <w:sz w:val="24"/>
          <w:szCs w:val="24"/>
          <w:cs/>
          <w:lang w:bidi="bn-BD"/>
        </w:rPr>
        <w:t xml:space="preserve"> অথবা</w:t>
      </w:r>
      <w:r w:rsidRPr="0026010F">
        <w:rPr>
          <w:rFonts w:ascii="SutonnyMJ" w:eastAsia="Times New Roman" w:hAnsi="SutonnyMJ" w:cs="Kalpurush" w:hint="cs"/>
          <w:sz w:val="24"/>
          <w:szCs w:val="24"/>
          <w:cs/>
          <w:lang w:bidi="bn-BD"/>
        </w:rPr>
        <w:t xml:space="preserve"> আমরা জীবনযাপন করছি প্রাচীন উত্তরাধিকারের তলানির মধ্যে; আর আমাদেরকে সিদ্ধান্ত দেয় প্রাচীন প্রথা ও সনাতন ঐতিহ্য, যার</w:t>
      </w:r>
      <w:r w:rsidR="00DB26F4">
        <w:rPr>
          <w:rFonts w:ascii="SutonnyMJ" w:eastAsia="Times New Roman" w:hAnsi="SutonnyMJ" w:cs="Kalpurush" w:hint="cs"/>
          <w:sz w:val="24"/>
          <w:szCs w:val="24"/>
          <w:cs/>
          <w:lang w:bidi="bn-BD"/>
        </w:rPr>
        <w:t xml:space="preserve"> ওপর</w:t>
      </w:r>
      <w:r w:rsidRPr="0026010F">
        <w:rPr>
          <w:rFonts w:ascii="SutonnyMJ" w:eastAsia="Times New Roman" w:hAnsi="SutonnyMJ" w:cs="Kalpurush" w:hint="cs"/>
          <w:sz w:val="24"/>
          <w:szCs w:val="24"/>
          <w:cs/>
          <w:lang w:bidi="bn-BD"/>
        </w:rPr>
        <w:t xml:space="preserve"> দিয়ে বয়ে গেছে বহু সময় এবং ইতিহাস তাকে মুছে দিয়েছে; এভাবেই এসকল কথা দ্বারাই তারা চিল্লাচিল্লি করে, সংবাদপত্রে লেখালেখি করে, টেলিভিশনের ধারাবাহিক অনুষ্ঠানের মাধ্যমে বর্ণনা করে এবং মাঝে মাঝে লেখার মাধ্যমে বর্ণনা করে। আর আশ্চর্যের বিষয়</w:t>
      </w:r>
      <w:r w:rsidR="00A06456">
        <w:rPr>
          <w:rFonts w:ascii="SutonnyMJ" w:eastAsia="Times New Roman" w:hAnsi="SutonnyMJ" w:cs="Kalpurush" w:hint="cs"/>
          <w:sz w:val="24"/>
          <w:szCs w:val="24"/>
          <w:cs/>
          <w:lang w:bidi="bn-BD"/>
        </w:rPr>
        <w:t xml:space="preserve"> হলো</w:t>
      </w:r>
      <w:r w:rsidRPr="0026010F">
        <w:rPr>
          <w:rFonts w:ascii="SutonnyMJ" w:eastAsia="Times New Roman" w:hAnsi="SutonnyMJ" w:cs="Kalpurush" w:hint="cs"/>
          <w:sz w:val="24"/>
          <w:szCs w:val="24"/>
          <w:cs/>
          <w:lang w:bidi="bn-BD"/>
        </w:rPr>
        <w:t>, তাদের নির্দিষ্ট কিছু দিন রয়েছে, যাতে তারা আত্মপ্রকাশ করে আর বিশেষ করে উম্মতের</w:t>
      </w:r>
      <w:r w:rsidR="00DB26F4">
        <w:rPr>
          <w:rFonts w:ascii="SutonnyMJ" w:eastAsia="Times New Roman" w:hAnsi="SutonnyMJ" w:cs="Kalpurush" w:hint="cs"/>
          <w:sz w:val="24"/>
          <w:szCs w:val="24"/>
          <w:cs/>
          <w:lang w:bidi="bn-BD"/>
        </w:rPr>
        <w:t xml:space="preserve"> ওপর</w:t>
      </w:r>
      <w:r w:rsidRPr="0026010F">
        <w:rPr>
          <w:rFonts w:ascii="SutonnyMJ" w:eastAsia="Times New Roman" w:hAnsi="SutonnyMJ" w:cs="Kalpurush" w:hint="cs"/>
          <w:sz w:val="24"/>
          <w:szCs w:val="24"/>
          <w:cs/>
          <w:lang w:bidi="bn-BD"/>
        </w:rPr>
        <w:t xml:space="preserve"> দিয়ে কোনো কোনো নাজুক সময়ে। অথবা দায়িত্বশীলের কথা রেকর্ড করে তারা তা টুকরা টুকরা করে এবং খণ্ড-বিখণ্ড উত্থাপন করে নতুন করে নারীর বিষয়টি ইস্যুর আকার দেয়</w:t>
      </w:r>
      <w:r w:rsidRPr="0026010F">
        <w:rPr>
          <w:rFonts w:ascii="SutonnyMJ" w:eastAsia="Times New Roman" w:hAnsi="SutonnyMJ" w:cs="Bangla" w:hint="cs"/>
          <w:sz w:val="24"/>
          <w:szCs w:val="24"/>
          <w:cs/>
          <w:lang w:bidi="hi-IN"/>
        </w:rPr>
        <w:t xml:space="preserve">। </w:t>
      </w:r>
      <w:r w:rsidRPr="0026010F">
        <w:rPr>
          <w:rFonts w:ascii="SutonnyMJ" w:eastAsia="Times New Roman" w:hAnsi="SutonnyMJ" w:cs="Kalpurush" w:hint="cs"/>
          <w:sz w:val="24"/>
          <w:szCs w:val="24"/>
          <w:cs/>
          <w:lang w:bidi="bn-IN"/>
        </w:rPr>
        <w:t>আর এ</w:t>
      </w:r>
      <w:r w:rsidRPr="0026010F">
        <w:rPr>
          <w:rFonts w:ascii="SutonnyMJ" w:eastAsia="Times New Roman" w:hAnsi="SutonnyMJ" w:cs="Kalpurush" w:hint="cs"/>
          <w:sz w:val="24"/>
          <w:szCs w:val="24"/>
          <w:cs/>
          <w:lang w:bidi="bn-BD"/>
        </w:rPr>
        <w:t>ভাবেই এ সব কথা জনগণ বিশেষ করে নারীর স্মৃতিতে সুদৃঢ় ভিত্তির জন্ম দেয় যে নারীর রয়েছে মারাত্মক সমস্যা, যা সংস্কার ও সমাধান করা আবশ্যক।</w:t>
      </w:r>
    </w:p>
    <w:p w:rsidR="0026010F" w:rsidRPr="0026010F" w:rsidRDefault="0026010F" w:rsidP="00CC3043">
      <w:pPr>
        <w:keepNext/>
        <w:widowControl w:val="0"/>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lastRenderedPageBreak/>
        <w:t>(খ) মুসলিম সমাজে ব্যাপকভাবে নোংরামি ও বিকৃত চিন্তাধারার বিস্তার করা:</w:t>
      </w:r>
      <w:r w:rsidRPr="0026010F">
        <w:rPr>
          <w:rFonts w:ascii="SutonnyMJ" w:eastAsia="Times New Roman" w:hAnsi="SutonnyMJ" w:cs="Kalpurush" w:hint="cs"/>
          <w:color w:val="000000"/>
          <w:sz w:val="24"/>
          <w:szCs w:val="24"/>
          <w:cs/>
          <w:lang w:bidi="bn-BD"/>
        </w:rPr>
        <w:t xml:space="preserve"> </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তারা তা বিভিন্ন দর্শনযোগ্য মিডিয়ার মাধ্যমে</w:t>
      </w:r>
      <w:r w:rsidRPr="0026010F">
        <w:rPr>
          <w:rFonts w:ascii="SutonnyMJ" w:eastAsia="Times New Roman" w:hAnsi="SutonnyMJ" w:cs="Kalpurush"/>
          <w:color w:val="000000"/>
          <w:sz w:val="24"/>
          <w:szCs w:val="24"/>
          <w:lang w:bidi="bn-BD"/>
        </w:rPr>
        <w:t xml:space="preserve"> </w:t>
      </w:r>
      <w:r w:rsidRPr="0026010F">
        <w:rPr>
          <w:rFonts w:ascii="SutonnyMJ" w:eastAsia="Times New Roman" w:hAnsi="SutonnyMJ" w:cs="Kalpurush" w:hint="cs"/>
          <w:color w:val="000000"/>
          <w:sz w:val="24"/>
          <w:szCs w:val="24"/>
          <w:cs/>
          <w:lang w:bidi="bn-BD"/>
        </w:rPr>
        <w:t>বিস্তার করে, তন্মধ্যে কিছু পঠিত এবং কিছু শ্রুত। আর এটা জানা কথা যে, সমাজ বা ব্যক্তি প্রথম বারে সেই দৃশ্য দেখার সময় বা শুনার সময় প্রতিবাদ বা নিন্দা করে; কিন্তু এই ঘৃণা বা নিন্দার মাত্রা একটু একটু করে হালকা হতে থাকে, এমনকি শেষ পর্যন্ত তা প্রচলিত বিষয়ে পরিণত হয়।</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 xml:space="preserve">সুতরাং মিডিয়া বা তথ্য-প্রযুক্তির ক্ষেত্রে উদাহরণস্বরূপ: পর্দার বিধান ধ্বংস এবং তাকে উপহাস করে নিষিদ্ধ ও আকৃষ্টকারী ছবির বিস্তার ও প্রসার ঘটানো; আর এসব দৃশ্য বারবার প্রদর্শন করানো হয় এমন সব চ্যানেলে যেগুলো এসব খারাপ জিনিস দেখানোর কাজে নিয়োজিত করা হয়েছে। এমনকি শেষ পর্যন্ত তা মুসলিম নারী সমাজের মধ্যে প্রচলিত ও পছন্দনীয় এবং অনিন্দনীয় বিষয়ে পরিণত হয়েছে; আর অনুরূপভাবে নোংরামি চলতে চলতে শেষ পর্যন্ত তা প্রচণ্ড কুৎসিত আকারে ছড়িয়ে পড়ে। </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অনুরূপভাবে তা ছড়িয়ে পড়ে সংবাদপত্র ও সাময়িকী বা ম্যাগাজিনে; আর খুব কম ম্যাগাজিনই আছে, যার প্রচ্ছদ পৃষ্ঠায় নারীর পরিপূর্ণ সৌন্দর্য প্রকাশক ও বেপর্দা ছবি ছাপানো হয় না।</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অপরদিকে আরও আধুনিক প্রযুক্তি ও উপায়-উপকরণ রয়েছে, যা আমাদের নিকট নাস্তিক্যবাদী বিশ্বে প্রচলিত অপসংস্কৃতি সঞ্চালন করে,</w:t>
      </w:r>
      <w:r w:rsidR="002315E6">
        <w:rPr>
          <w:rFonts w:ascii="SutonnyMJ" w:eastAsia="Times New Roman" w:hAnsi="SutonnyMJ" w:cs="Kalpurush" w:hint="cs"/>
          <w:color w:val="000000"/>
          <w:sz w:val="24"/>
          <w:szCs w:val="24"/>
          <w:cs/>
          <w:lang w:bidi="bn-BD"/>
        </w:rPr>
        <w:t xml:space="preserve"> যেমন</w:t>
      </w:r>
      <w:r w:rsidR="00AD4DBB">
        <w:rPr>
          <w:rFonts w:ascii="SutonnyMJ" w:eastAsia="Times New Roman" w:hAnsi="SutonnyMJ" w:cs="Kalpurush" w:hint="cs"/>
          <w:color w:val="000000"/>
          <w:sz w:val="24"/>
          <w:szCs w:val="24"/>
          <w:cs/>
          <w:lang w:bidi="bn-BD"/>
        </w:rPr>
        <w:t>,</w:t>
      </w:r>
      <w:r w:rsidRPr="0026010F">
        <w:rPr>
          <w:rFonts w:ascii="SutonnyMJ" w:eastAsia="Times New Roman" w:hAnsi="SutonnyMJ" w:cs="Kalpurush" w:hint="cs"/>
          <w:color w:val="000000"/>
          <w:sz w:val="24"/>
          <w:szCs w:val="24"/>
          <w:cs/>
          <w:lang w:bidi="bn-BD"/>
        </w:rPr>
        <w:t xml:space="preserve"> আকাশ সংস্কৃতি ও ইন্টারনেট জগৎ। </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lastRenderedPageBreak/>
        <w:t>আর চিন্তা-গবেষণা, সে তো নিজেই নিজেকে মাধ্যম হিসেবে ব্যবহার করে;</w:t>
      </w:r>
      <w:r w:rsidR="002315E6">
        <w:rPr>
          <w:rFonts w:ascii="SutonnyMJ" w:eastAsia="Times New Roman" w:hAnsi="SutonnyMJ" w:cs="Kalpurush" w:hint="cs"/>
          <w:color w:val="000000"/>
          <w:sz w:val="24"/>
          <w:szCs w:val="24"/>
          <w:cs/>
          <w:lang w:bidi="bn-BD"/>
        </w:rPr>
        <w:t xml:space="preserve"> যেমন</w:t>
      </w:r>
      <w:r w:rsidR="002315E6">
        <w:rPr>
          <w:rFonts w:ascii="SutonnyMJ" w:eastAsia="Times New Roman" w:hAnsi="SutonnyMJ" w:cs="Kalpurush" w:hint="cs"/>
          <w:color w:val="000000"/>
          <w:sz w:val="24"/>
          <w:szCs w:val="24"/>
          <w:lang w:bidi="bn-BD"/>
        </w:rPr>
        <w:t>,</w:t>
      </w:r>
      <w:r w:rsidRPr="0026010F">
        <w:rPr>
          <w:rFonts w:ascii="SutonnyMJ" w:eastAsia="Times New Roman" w:hAnsi="SutonnyMJ" w:cs="Kalpurush" w:hint="cs"/>
          <w:color w:val="000000"/>
          <w:sz w:val="24"/>
          <w:szCs w:val="24"/>
          <w:cs/>
          <w:lang w:bidi="bn-BD"/>
        </w:rPr>
        <w:t xml:space="preserve"> সংবাদপত্রের মধ্যে তাদের কলাম অথবা প্রবন্ধ লেখার মাধ্যমে এবং বিভিন্ন চ্যানেলের মধ্যে তাদের টক শোর মাধ্যমে তারা তাদের (খারাপ) চিন্তাধারা পেশ করে থাকে।</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আর খুবই দুঃখজনক ব্যাপার</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মুসলিম সম্প্রদায়ের অধিকাংশ ছেলে ও মেয়ে যারা ঐ সমস্ত লোকদের ভাষায় কথা বলে তারা এসব চিন্তা-দর্শন প্রচার করে থাকে, বরং তারা এর জন্য উৎসাহিত ও প্রলুব্ধ হয়।</w:t>
      </w:r>
    </w:p>
    <w:p w:rsidR="0026010F" w:rsidRPr="0026010F" w:rsidRDefault="0026010F" w:rsidP="0026010F">
      <w:pPr>
        <w:bidi w:val="0"/>
        <w:jc w:val="both"/>
        <w:rPr>
          <w:rFonts w:ascii="SutonnyMJ" w:eastAsia="Times New Roman" w:hAnsi="SutonnyMJ" w:cs="Kalpurush"/>
          <w:color w:val="000000"/>
          <w:sz w:val="24"/>
          <w:szCs w:val="24"/>
          <w:cs/>
          <w:lang w:bidi="bn-BD"/>
        </w:rPr>
      </w:pPr>
      <w:r w:rsidRPr="0026010F">
        <w:rPr>
          <w:rFonts w:ascii="SutonnyMJ" w:eastAsia="Times New Roman" w:hAnsi="SutonnyMJ" w:cs="Kalpurush" w:hint="cs"/>
          <w:color w:val="000000"/>
          <w:sz w:val="24"/>
          <w:szCs w:val="24"/>
          <w:cs/>
          <w:lang w:bidi="bn-BD"/>
        </w:rPr>
        <w:t>আর তারা নারীর সাথে সংশ্লিষ্ট তথাকথিত সন্দেহ-সংশয়গুলোকে ছড়িয়ে</w:t>
      </w:r>
      <w:r w:rsidR="001A15BB">
        <w:rPr>
          <w:rFonts w:ascii="SutonnyMJ" w:eastAsia="Times New Roman" w:hAnsi="SutonnyMJ" w:cs="Kalpurush" w:hint="cs"/>
          <w:color w:val="000000"/>
          <w:sz w:val="24"/>
          <w:szCs w:val="24"/>
          <w:cs/>
          <w:lang w:bidi="bn-BD"/>
        </w:rPr>
        <w:t xml:space="preserve"> দেওয়া</w:t>
      </w:r>
      <w:r w:rsidRPr="0026010F">
        <w:rPr>
          <w:rFonts w:ascii="SutonnyMJ" w:eastAsia="Times New Roman" w:hAnsi="SutonnyMJ" w:cs="Kalpurush" w:hint="cs"/>
          <w:color w:val="000000"/>
          <w:sz w:val="24"/>
          <w:szCs w:val="24"/>
          <w:cs/>
          <w:lang w:bidi="bn-BD"/>
        </w:rPr>
        <w:t>র জন্য যেসব উদ্যোগ গ্রহণ করেছে, তন্মধ্যে উদাহরণস্বরূ কিছু দিক</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w:t>
      </w:r>
    </w:p>
    <w:p w:rsidR="0026010F" w:rsidRPr="0026010F" w:rsidRDefault="0026010F" w:rsidP="0026010F">
      <w:pPr>
        <w:numPr>
          <w:ilvl w:val="0"/>
          <w:numId w:val="1"/>
        </w:num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color w:val="000000"/>
          <w:sz w:val="24"/>
          <w:szCs w:val="24"/>
          <w:cs/>
          <w:lang w:bidi="bn-BD"/>
        </w:rPr>
        <w:t>পুরুষের রক্তমূল্যের (</w:t>
      </w:r>
      <w:r w:rsidRPr="0026010F">
        <w:rPr>
          <w:rFonts w:ascii="Times New Roman" w:eastAsia="Times New Roman" w:hAnsi="Times New Roman" w:cs="Times New Roman"/>
          <w:color w:val="000000"/>
          <w:sz w:val="24"/>
          <w:szCs w:val="24"/>
          <w:lang w:bidi="bn-BD"/>
        </w:rPr>
        <w:t xml:space="preserve">Blood Money) </w:t>
      </w:r>
      <w:r w:rsidRPr="0026010F">
        <w:rPr>
          <w:rFonts w:ascii="Kalpurush" w:eastAsia="Times New Roman" w:hAnsi="Kalpurush" w:cs="Kalpurush" w:hint="cs"/>
          <w:color w:val="000000"/>
          <w:sz w:val="24"/>
          <w:szCs w:val="24"/>
          <w:cs/>
          <w:lang w:bidi="bn-BD"/>
        </w:rPr>
        <w:t>অর্ধেক</w:t>
      </w:r>
      <w:r w:rsidRPr="0026010F">
        <w:rPr>
          <w:rFonts w:ascii="SutonnyMJ" w:eastAsia="Times New Roman" w:hAnsi="SutonnyMJ" w:cs="Kalpurush" w:hint="cs"/>
          <w:color w:val="000000"/>
          <w:sz w:val="24"/>
          <w:szCs w:val="24"/>
          <w:cs/>
          <w:lang w:bidi="bn-BD"/>
        </w:rPr>
        <w:t xml:space="preserve"> পরিমাণ</w:t>
      </w:r>
      <w:r w:rsidR="00A06456">
        <w:rPr>
          <w:rFonts w:ascii="Kalpurush" w:eastAsia="Times New Roman" w:hAnsi="Kalpurush" w:cs="Kalpurush" w:hint="cs"/>
          <w:color w:val="000000"/>
          <w:sz w:val="24"/>
          <w:szCs w:val="24"/>
          <w:cs/>
          <w:lang w:bidi="bn-BD"/>
        </w:rPr>
        <w:t xml:space="preserve"> হলো</w:t>
      </w:r>
      <w:r w:rsidRPr="0026010F">
        <w:rPr>
          <w:rFonts w:ascii="Kalpurush" w:eastAsia="Times New Roman" w:hAnsi="Kalpurush" w:cs="Kalpurush" w:hint="cs"/>
          <w:color w:val="000000"/>
          <w:sz w:val="24"/>
          <w:szCs w:val="24"/>
          <w:cs/>
          <w:lang w:bidi="bn-BD"/>
        </w:rPr>
        <w:t xml:space="preserve"> নারীর </w:t>
      </w:r>
      <w:r w:rsidRPr="0026010F">
        <w:rPr>
          <w:rFonts w:ascii="SutonnyMJ" w:eastAsia="Times New Roman" w:hAnsi="SutonnyMJ" w:cs="Kalpurush" w:hint="cs"/>
          <w:color w:val="000000"/>
          <w:sz w:val="24"/>
          <w:szCs w:val="24"/>
          <w:cs/>
          <w:lang w:bidi="bn-BD"/>
        </w:rPr>
        <w:t>রক্তমূল্য (</w:t>
      </w:r>
      <w:r w:rsidRPr="0026010F">
        <w:rPr>
          <w:rFonts w:ascii="Times New Roman" w:eastAsia="Times New Roman" w:hAnsi="Times New Roman" w:cs="Times New Roman"/>
          <w:color w:val="000000"/>
          <w:sz w:val="24"/>
          <w:szCs w:val="24"/>
          <w:lang w:bidi="bn-BD"/>
        </w:rPr>
        <w:t>Blood Money</w:t>
      </w:r>
      <w:r w:rsidRPr="0026010F">
        <w:rPr>
          <w:rFonts w:ascii="SutonnyMJ" w:eastAsia="Times New Roman" w:hAnsi="SutonnyMJ" w:cs="Kalpurush" w:hint="cs"/>
          <w:color w:val="000000"/>
          <w:sz w:val="24"/>
          <w:szCs w:val="24"/>
          <w:cs/>
          <w:lang w:bidi="bn-BD"/>
        </w:rPr>
        <w:t xml:space="preserve"> </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SutonnyMJ" w:eastAsia="Times New Roman" w:hAnsi="SutonnyMJ" w:cs="Kalpurush" w:hint="cs"/>
          <w:color w:val="000000"/>
          <w:sz w:val="24"/>
          <w:szCs w:val="24"/>
          <w:cs/>
          <w:lang w:bidi="bn-BD"/>
        </w:rPr>
        <w:t>পুরুষের উত্তরাধিকার সূত্রে প্রাপ্ত সম্পদের অর্ধেক পরিমাণ</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xml:space="preserve"> তার সম্পদ।</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SutonnyMJ" w:eastAsia="Times New Roman" w:hAnsi="SutonnyMJ" w:cs="Kalpurush" w:hint="cs"/>
          <w:color w:val="000000"/>
          <w:sz w:val="24"/>
          <w:szCs w:val="24"/>
          <w:cs/>
          <w:lang w:bidi="bn-BD"/>
        </w:rPr>
        <w:t>দুই নারীর সাক্ষ্য সমান একজন পুরুষের সাক্ষ্য।</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SutonnyMJ" w:eastAsia="Times New Roman" w:hAnsi="SutonnyMJ" w:cs="Kalpurush" w:hint="cs"/>
          <w:color w:val="000000"/>
          <w:sz w:val="24"/>
          <w:szCs w:val="24"/>
          <w:cs/>
          <w:lang w:bidi="bn-BD"/>
        </w:rPr>
        <w:t>সে প্রশাসকও হতে পারবে না এবং বিচারকও হতে পারবে না।</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SutonnyMJ" w:eastAsia="Times New Roman" w:hAnsi="SutonnyMJ" w:cs="Kalpurush" w:hint="cs"/>
          <w:color w:val="000000"/>
          <w:sz w:val="24"/>
          <w:szCs w:val="24"/>
          <w:cs/>
          <w:lang w:bidi="bn-BD"/>
        </w:rPr>
        <w:t>একজন পুরুষের একাধিক স্ত্রী গ্রহণের সুযোগ।</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SutonnyMJ" w:eastAsia="Times New Roman" w:hAnsi="SutonnyMJ" w:cs="Kalpurush" w:hint="cs"/>
          <w:color w:val="000000"/>
          <w:sz w:val="24"/>
          <w:szCs w:val="24"/>
          <w:cs/>
          <w:lang w:bidi="bn-BD"/>
        </w:rPr>
        <w:lastRenderedPageBreak/>
        <w:t>তার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পুরুষের কর্তৃত্ব।</w:t>
      </w:r>
    </w:p>
    <w:p w:rsidR="0026010F" w:rsidRPr="0026010F" w:rsidRDefault="0026010F" w:rsidP="0026010F">
      <w:pPr>
        <w:numPr>
          <w:ilvl w:val="0"/>
          <w:numId w:val="1"/>
        </w:numPr>
        <w:bidi w:val="0"/>
        <w:jc w:val="both"/>
        <w:rPr>
          <w:rFonts w:ascii="Kalpurush" w:eastAsia="Times New Roman" w:hAnsi="Kalpurush" w:cs="Kalpurush"/>
          <w:sz w:val="24"/>
          <w:szCs w:val="24"/>
          <w:cs/>
          <w:lang w:bidi="bn-BD"/>
        </w:rPr>
      </w:pPr>
      <w:r w:rsidRPr="0026010F">
        <w:rPr>
          <w:rFonts w:ascii="SutonnyMJ" w:eastAsia="Times New Roman" w:hAnsi="SutonnyMJ" w:cs="Kalpurush" w:hint="cs"/>
          <w:color w:val="000000"/>
          <w:sz w:val="24"/>
          <w:szCs w:val="24"/>
          <w:cs/>
          <w:lang w:bidi="bn-BD"/>
        </w:rPr>
        <w:t xml:space="preserve">পর্দা।  </w:t>
      </w:r>
    </w:p>
    <w:p w:rsidR="0026010F" w:rsidRPr="0026010F" w:rsidRDefault="0026010F" w:rsidP="0026010F">
      <w:pPr>
        <w:keepNext/>
        <w:widowControl w:val="0"/>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(গ) তাদের ঘোষিত দুইটি মৌলিক দাবি:</w:t>
      </w:r>
    </w:p>
    <w:p w:rsidR="0026010F" w:rsidRPr="0026010F" w:rsidRDefault="0026010F" w:rsidP="0026010F">
      <w:pPr>
        <w:widowControl w:val="0"/>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 xml:space="preserve">- নারী স্বাধীনতার দাবি; </w:t>
      </w:r>
    </w:p>
    <w:p w:rsidR="0026010F" w:rsidRPr="0026010F" w:rsidRDefault="0026010F" w:rsidP="00AD4DBB">
      <w:pPr>
        <w:widowControl w:val="0"/>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আর এর দ্বারা তাদের উদ্দেশ্যে</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সে আল্লাহর দাসত্ব করা থেকে মুক্ত হয়ে নিজের নফসের দাসত্ব করবে অথবা সৃষ্টির দাসত্ব করবে</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তার জন্য প্রণীত ঐ আল্লাহ তা‘আলার</w:t>
      </w:r>
      <w:r w:rsidR="00DB26F4">
        <w:rPr>
          <w:rFonts w:ascii="Kalpurush" w:eastAsia="Times New Roman" w:hAnsi="Kalpurush" w:cs="Kalpurush" w:hint="cs"/>
          <w:sz w:val="24"/>
          <w:szCs w:val="24"/>
          <w:cs/>
          <w:lang w:bidi="bn-BD"/>
        </w:rPr>
        <w:t xml:space="preserve"> শরী‘আত</w:t>
      </w:r>
      <w:r w:rsidRPr="0026010F">
        <w:rPr>
          <w:rFonts w:ascii="Kalpurush" w:eastAsia="Times New Roman" w:hAnsi="Kalpurush" w:cs="Kalpurush" w:hint="cs"/>
          <w:sz w:val="24"/>
          <w:szCs w:val="24"/>
          <w:cs/>
          <w:lang w:bidi="bn-BD"/>
        </w:rPr>
        <w:t xml:space="preserve"> তথা বিধিবিধান তাদেরকে মুগ্ধ করতে পারেনি, যিনি তার ও গোটা সমাজের স্বার্থ ও কল</w:t>
      </w:r>
      <w:r w:rsidR="00AD4DBB">
        <w:rPr>
          <w:rFonts w:ascii="Kalpurush" w:eastAsia="Times New Roman" w:hAnsi="Kalpurush" w:cs="Kalpurush" w:hint="cs"/>
          <w:sz w:val="24"/>
          <w:szCs w:val="24"/>
          <w:cs/>
          <w:lang w:bidi="bn-BD"/>
        </w:rPr>
        <w:t>্যাণের ব্যাপরে সবচেয়ে বেশি অবগত।</w:t>
      </w:r>
      <w:r w:rsidRPr="0026010F">
        <w:rPr>
          <w:rFonts w:ascii="Kalpurush" w:eastAsia="Times New Roman" w:hAnsi="Kalpurush" w:cs="Kalpurush" w:hint="cs"/>
          <w:sz w:val="24"/>
          <w:szCs w:val="24"/>
          <w:cs/>
          <w:lang w:bidi="bn-BD"/>
        </w:rPr>
        <w:t xml:space="preserve"> কেন নয়, তিনিই তো তাকে সৃষ্টি ও উদ্ভাবন করেছেন। তার ব্যাপারে তাদের ইচ্ছা ও আকাঙ্খা</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সে যেন শরী</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আতের শিক্ষা ও দিকনির্দেশনাসমূহ থেকে মুক্তি বা নি</w:t>
      </w:r>
      <w:r w:rsidR="00AD4DBB">
        <w:rPr>
          <w:rFonts w:ascii="Kalpurush" w:eastAsia="Times New Roman" w:hAnsi="Kalpurush" w:cs="Kalpurush" w:hint="cs"/>
          <w:sz w:val="24"/>
          <w:szCs w:val="24"/>
          <w:cs/>
          <w:lang w:bidi="bn-BD"/>
        </w:rPr>
        <w:t>ষ্কৃতি পায়। অর্থাৎ</w:t>
      </w:r>
      <w:r w:rsidRPr="0026010F">
        <w:rPr>
          <w:rFonts w:ascii="Kalpurush" w:eastAsia="Times New Roman" w:hAnsi="Kalpurush" w:cs="Kalpurush" w:hint="cs"/>
          <w:sz w:val="24"/>
          <w:szCs w:val="24"/>
          <w:cs/>
          <w:lang w:bidi="bn-BD"/>
        </w:rPr>
        <w:t xml:space="preserve"> সে তার পর্দা, সচ্চরিত্রবান হওয়া ও লজ্জশীলতা থেকে নিষ্কৃতি পেতে চায়, যাতে সে হতে পারে এমন সস্তা পণ্য, যাকে প্রত্যেক লম্পট পেতে পারে।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“নারী স্বাধীনতা” নামক এই পরিভাষাটিকে তারা ব্যবহার করে পরিভাষাসমূহকে নিয়ে খেলাচ্ছলে বা কারচুপি করার ক্ষেত্রে; কিন্তু এর আড়াল থেকে তাদের লক্ষ্য</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তাদের পরিকল্পিত চিন্তাধারার সম্প্রসারণ করা; আর এই পরিভাষাটি একটি ইয়াহূদী পরিভাষা। ইয়াহূদী দার্শনিকদের প্রণীত প্রটোকলসমূহের প্রথমটিতে এসেছে “আমরা হলাম প্রথম, যারা জাতির মধ্যে স্বাধীনতা, ভ্রাতৃত্ব ও সমতার </w:t>
      </w:r>
      <w:r w:rsidRPr="0026010F">
        <w:rPr>
          <w:rFonts w:ascii="Kalpurush" w:eastAsia="Times New Roman" w:hAnsi="Kalpurush" w:cs="Kalpurush" w:hint="cs"/>
          <w:sz w:val="24"/>
          <w:szCs w:val="24"/>
          <w:cs/>
          <w:lang w:bidi="bn-BD"/>
        </w:rPr>
        <w:lastRenderedPageBreak/>
        <w:t>ডাক দিয়েছে</w:t>
      </w:r>
      <w:r w:rsidR="00AD4DBB">
        <w:rPr>
          <w:rFonts w:ascii="Kalpurush" w:eastAsia="Times New Roman" w:hAnsi="Kalpurush" w:cs="Kalpurush" w:hint="cs"/>
          <w:sz w:val="24"/>
          <w:szCs w:val="24"/>
          <w:cs/>
          <w:lang w:bidi="hi-IN"/>
        </w:rPr>
        <w:t>।</w:t>
      </w:r>
      <w:r w:rsidRPr="0026010F">
        <w:rPr>
          <w:rFonts w:ascii="Kalpurush" w:eastAsia="Times New Roman" w:hAnsi="Kalpurush" w:cs="Kalpurush" w:hint="cs"/>
          <w:sz w:val="24"/>
          <w:szCs w:val="24"/>
          <w:cs/>
          <w:lang w:bidi="bn-BD"/>
        </w:rPr>
        <w:t xml:space="preserve"> এসব কথা, যা অজ্ঞরা সারা জগতে ছড়িয়ে দিয়েছে, এর পর তারা</w:t>
      </w:r>
      <w:r w:rsidR="00DB26F4">
        <w:rPr>
          <w:rFonts w:ascii="Kalpurush" w:eastAsia="Times New Roman" w:hAnsi="Kalpurush" w:cs="Kalpurush" w:hint="cs"/>
          <w:sz w:val="24"/>
          <w:szCs w:val="24"/>
          <w:cs/>
          <w:lang w:bidi="bn-BD"/>
        </w:rPr>
        <w:t xml:space="preserve"> কোনো</w:t>
      </w:r>
      <w:r w:rsidRPr="0026010F">
        <w:rPr>
          <w:rFonts w:ascii="Kalpurush" w:eastAsia="Times New Roman" w:hAnsi="Kalpurush" w:cs="Kalpurush" w:hint="cs"/>
          <w:sz w:val="24"/>
          <w:szCs w:val="24"/>
          <w:cs/>
          <w:lang w:bidi="bn-BD"/>
        </w:rPr>
        <w:t xml:space="preserve"> চিন্তা-ভাবনা ছাড়াই অথবা অসচেতনতা বশত এই কথ</w:t>
      </w:r>
      <w:r w:rsidR="00AD4DBB">
        <w:rPr>
          <w:rFonts w:ascii="Kalpurush" w:eastAsia="Times New Roman" w:hAnsi="Kalpurush" w:cs="Kalpurush" w:hint="cs"/>
          <w:sz w:val="24"/>
          <w:szCs w:val="24"/>
          <w:cs/>
          <w:lang w:bidi="bn-BD"/>
        </w:rPr>
        <w:t>াগুলোর বার বার প্রতিধ্বনিত করছে,</w:t>
      </w:r>
      <w:r w:rsidRPr="0026010F">
        <w:rPr>
          <w:rFonts w:ascii="Kalpurush" w:eastAsia="Times New Roman" w:hAnsi="Kalpurush" w:cs="Kalpurush" w:hint="cs"/>
          <w:sz w:val="24"/>
          <w:szCs w:val="24"/>
          <w:cs/>
          <w:lang w:bidi="bn-BD"/>
        </w:rPr>
        <w:t xml:space="preserve"> আর স্বাধীনতা, ভ্রাতৃত্ব ও সমতা নিয়ে আমাদের আহ্বান ও আমাদের সহযোগীদের দ্বারা বিশ্বের সকল কর্ণার থেকে দলে দলে লোকদেরকে এক সারিতে টেনে নিয়ে এসেছে, আর তারাই আমাদের এ পতাকাকে বীরত্ব ও আত্মমর্যাদাবোধের সাথে বহন করে চলেছে।”</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 xml:space="preserve">-পুরুষের সাথে সমতার দাবি: </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আর এটাও তার পূর্ববর্তী বিষয়ের মত</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 তার মাধ্যমে তারা আল্লাহ প্রদত্ত এমন স্বভাব-প্রকৃতির বিরোধিতা করে, যার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তিনি মানুষকে সৃষ্টি করে</w:t>
      </w:r>
      <w:r w:rsidR="00AD4DBB">
        <w:rPr>
          <w:rFonts w:ascii="Kalpurush" w:eastAsia="Times New Roman" w:hAnsi="Kalpurush" w:cs="Kalpurush" w:hint="cs"/>
          <w:sz w:val="24"/>
          <w:szCs w:val="24"/>
          <w:cs/>
          <w:lang w:bidi="bn-BD"/>
        </w:rPr>
        <w:t>ছেন।</w:t>
      </w:r>
      <w:r w:rsidRPr="0026010F">
        <w:rPr>
          <w:rFonts w:ascii="Kalpurush" w:eastAsia="Times New Roman" w:hAnsi="Kalpurush" w:cs="Kalpurush" w:hint="cs"/>
          <w:sz w:val="24"/>
          <w:szCs w:val="24"/>
          <w:cs/>
          <w:lang w:bidi="bn-BD"/>
        </w:rPr>
        <w:t xml:space="preserve"> আর আল্লাহ তা‘আলা পুরুষ ও নারীকে দু’টি বিপরীতধর্মী স্বভাব দিয়ে সৃষ্টি করেছেন; আর এই সত্যকে ঐ ব্যক্তি ছাড়া অন্য কেউ অস্বীকার করবে না, যার হৃদয় ও চক্ষুদ্বয়কে ঢেকে</w:t>
      </w:r>
      <w:r w:rsidR="001A15BB">
        <w:rPr>
          <w:rFonts w:ascii="Kalpurush" w:eastAsia="Times New Roman" w:hAnsi="Kalpurush" w:cs="Kalpurush" w:hint="cs"/>
          <w:sz w:val="24"/>
          <w:szCs w:val="24"/>
          <w:cs/>
          <w:lang w:bidi="bn-BD"/>
        </w:rPr>
        <w:t xml:space="preserve"> দেওয়া</w:t>
      </w:r>
      <w:r w:rsidRPr="0026010F">
        <w:rPr>
          <w:rFonts w:ascii="Kalpurush" w:eastAsia="Times New Roman" w:hAnsi="Kalpurush" w:cs="Kalpurush" w:hint="cs"/>
          <w:sz w:val="24"/>
          <w:szCs w:val="24"/>
          <w:cs/>
          <w:lang w:bidi="bn-BD"/>
        </w:rPr>
        <w:t xml:space="preserve"> হয়েছে</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তারা চায় যে, প্রত্যেক ক্ষেত্রে নারী-পুরুষ উভয়ে সমান হউক। হ্যাঁ, এখানে শরী</w:t>
      </w:r>
      <w:r w:rsidRPr="0026010F">
        <w:rPr>
          <w:rFonts w:ascii="Kalpurush" w:eastAsia="Times New Roman" w:hAnsi="Kalpurush" w:cs="Kalpurush" w:hint="cs"/>
          <w:sz w:val="24"/>
          <w:szCs w:val="24"/>
          <w:lang w:bidi="bn-BD"/>
        </w:rPr>
        <w:t>‘</w:t>
      </w:r>
      <w:r w:rsidR="00AD4DBB">
        <w:rPr>
          <w:rFonts w:ascii="Kalpurush" w:eastAsia="Times New Roman" w:hAnsi="Kalpurush" w:cs="Kalpurush" w:hint="cs"/>
          <w:sz w:val="24"/>
          <w:szCs w:val="24"/>
          <w:cs/>
          <w:lang w:bidi="bn-BD"/>
        </w:rPr>
        <w:t>আতের সাধারণ নিয়ম-কানূ</w:t>
      </w:r>
      <w:r w:rsidRPr="0026010F">
        <w:rPr>
          <w:rFonts w:ascii="Kalpurush" w:eastAsia="Times New Roman" w:hAnsi="Kalpurush" w:cs="Kalpurush" w:hint="cs"/>
          <w:sz w:val="24"/>
          <w:szCs w:val="24"/>
          <w:cs/>
          <w:lang w:bidi="bn-BD"/>
        </w:rPr>
        <w:t>নের</w:t>
      </w:r>
      <w:r w:rsidR="00AD4DBB">
        <w:rPr>
          <w:rFonts w:ascii="Kalpurush" w:eastAsia="Times New Roman" w:hAnsi="Kalpurush" w:cs="Kalpurush" w:hint="cs"/>
          <w:sz w:val="24"/>
          <w:szCs w:val="24"/>
          <w:cs/>
          <w:lang w:bidi="bn-BD"/>
        </w:rPr>
        <w:t xml:space="preserve"> ক্ষেত্রে উভয়ের মাঝে সমতা রয়েছে।</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দায়িত্ব অর্পণের নীতির ক্ষেত্রে সমতা, সাওয়াব ও শাস্তির মাধ্যমে প্রতিদানের ক্ষেত্রে সমতা, মালিকানা গ্রহণের ক্ষেত্রে সমতা, জীবনসঙ্গী নির্বাচনের ক্ষেত্রে সমতা ইত্যাদি।</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আর প্রত্যেক ক্ষেত্রে সমতার বিধান কায়েমের কথা যারা বলে, তাদের মধ্যে আল্লাহ কর্তৃক স্বভাব-প্রকৃতিই সেটার বিরোধিতা করে, যার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আল্লাহ মানুষকে সৃষ্টি করেছেন; আল্লাহর হিকমত  ও</w:t>
      </w:r>
      <w:r w:rsidR="00DB26F4">
        <w:rPr>
          <w:rFonts w:ascii="Kalpurush" w:eastAsia="Times New Roman" w:hAnsi="Kalpurush" w:cs="Kalpurush" w:hint="cs"/>
          <w:sz w:val="24"/>
          <w:szCs w:val="24"/>
          <w:cs/>
          <w:lang w:bidi="bn-BD"/>
        </w:rPr>
        <w:t xml:space="preserve">  শরী‘আত</w:t>
      </w:r>
      <w:r w:rsidR="00AD4DBB">
        <w:rPr>
          <w:rFonts w:ascii="Kalpurush" w:eastAsia="Times New Roman" w:hAnsi="Kalpurush" w:cs="Kalpurush" w:hint="cs"/>
          <w:sz w:val="24"/>
          <w:szCs w:val="24"/>
          <w:cs/>
          <w:lang w:bidi="bn-BD"/>
        </w:rPr>
        <w:t xml:space="preserve"> তো </w:t>
      </w:r>
      <w:r w:rsidR="00AD4DBB">
        <w:rPr>
          <w:rFonts w:ascii="Kalpurush" w:eastAsia="Times New Roman" w:hAnsi="Kalpurush" w:cs="Kalpurush" w:hint="cs"/>
          <w:sz w:val="24"/>
          <w:szCs w:val="24"/>
          <w:cs/>
          <w:lang w:bidi="bn-BD"/>
        </w:rPr>
        <w:lastRenderedPageBreak/>
        <w:t>সেটা কখনও মেনে নেয় না;</w:t>
      </w:r>
      <w:r w:rsidRPr="0026010F">
        <w:rPr>
          <w:rFonts w:ascii="Kalpurush" w:eastAsia="Times New Roman" w:hAnsi="Kalpurush" w:cs="Kalpurush" w:hint="cs"/>
          <w:sz w:val="24"/>
          <w:szCs w:val="24"/>
          <w:cs/>
          <w:lang w:bidi="bn-BD"/>
        </w:rPr>
        <w:t xml:space="preserve"> কিন্তু তারা এসব চাকচিক্যমান শ্লোগানসমূহ দ্বারা সাদাসিদে ও তাদের অনুরূপ </w:t>
      </w:r>
      <w:r w:rsidR="00AD4DBB">
        <w:rPr>
          <w:rFonts w:ascii="Kalpurush" w:eastAsia="Times New Roman" w:hAnsi="Kalpurush" w:cs="Kalpurush" w:hint="cs"/>
          <w:sz w:val="24"/>
          <w:szCs w:val="24"/>
          <w:cs/>
          <w:lang w:bidi="bn-BD"/>
        </w:rPr>
        <w:t>লোকদেরকে প্রতারিত করে থাকে।</w:t>
      </w:r>
      <w:r w:rsidRPr="0026010F">
        <w:rPr>
          <w:rFonts w:ascii="Kalpurush" w:eastAsia="Times New Roman" w:hAnsi="Kalpurush" w:cs="Kalpurush" w:hint="cs"/>
          <w:sz w:val="24"/>
          <w:szCs w:val="24"/>
          <w:cs/>
          <w:lang w:bidi="bn-BD"/>
        </w:rPr>
        <w:t xml:space="preserve"> আর বাস্তবেই তারা কিছু মানুষকে প্রতারিত করতে সক্ষম হয়েছে।</w:t>
      </w:r>
    </w:p>
    <w:p w:rsidR="0026010F" w:rsidRPr="0026010F" w:rsidRDefault="0026010F" w:rsidP="0026010F">
      <w:pPr>
        <w:bidi w:val="0"/>
        <w:jc w:val="both"/>
        <w:rPr>
          <w:rFonts w:ascii="Kalpurush" w:eastAsia="Times New Roman" w:hAnsi="Kalpurush" w:cs="Kalpurush"/>
          <w:sz w:val="24"/>
          <w:szCs w:val="24"/>
          <w:lang w:bidi="bn-BD"/>
        </w:rPr>
      </w:pP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আর আমরা এখানে এসব ও অনুরূপ দাবি-দাওয়ার সমালোচনায় রত হতে চাই না, বরং আমাদের জন্য গুরুত্বপূর্ণ হচ্ছে এটা জানা যে, নারী ও সমাজের জন্য ষড়যন্ত্রমূলক পরিকল্পনা রয়েছে।</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b/>
          <w:bCs/>
          <w:sz w:val="24"/>
          <w:szCs w:val="24"/>
          <w:cs/>
          <w:lang w:bidi="bn-BD"/>
        </w:rPr>
        <w:t>(ঘ) নারীর মূল কাজকে গুরুত্বহীন হিসেবে চিত্রিত করা:</w:t>
      </w:r>
      <w:r w:rsidRPr="0026010F">
        <w:rPr>
          <w:rFonts w:ascii="Kalpurush" w:eastAsia="Times New Roman" w:hAnsi="Kalpurush" w:cs="Kalpurush" w:hint="cs"/>
          <w:sz w:val="24"/>
          <w:szCs w:val="24"/>
          <w:cs/>
          <w:lang w:bidi="bn-BD"/>
        </w:rPr>
        <w:t xml:space="preserve"> </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তারা এই ভয়ঙ্কর পরিকল্পনা গ্রহণ করেছে, যাতে তারা নারীকে তার আসল জগৎ বাড়ি-ঘর, পরিবার-পরিজন, শিশুদের লালন-পালন ও স্বামীর প্রতি মনোযোগ</w:t>
      </w:r>
      <w:r w:rsidR="001A15BB">
        <w:rPr>
          <w:rFonts w:ascii="Kalpurush" w:eastAsia="Times New Roman" w:hAnsi="Kalpurush" w:cs="Kalpurush" w:hint="cs"/>
          <w:sz w:val="24"/>
          <w:szCs w:val="24"/>
          <w:cs/>
          <w:lang w:bidi="bn-BD"/>
        </w:rPr>
        <w:t xml:space="preserve"> দেওয়া</w:t>
      </w:r>
      <w:r w:rsidRPr="0026010F">
        <w:rPr>
          <w:rFonts w:ascii="Kalpurush" w:eastAsia="Times New Roman" w:hAnsi="Kalpurush" w:cs="Kalpurush" w:hint="cs"/>
          <w:sz w:val="24"/>
          <w:szCs w:val="24"/>
          <w:cs/>
          <w:lang w:bidi="bn-BD"/>
        </w:rPr>
        <w:t>র মত কর্মকাণ্ড থেকে সরিয়ে দিয়ে এমন কাজে লিপ্ত করবে, যেখানে সে পুরুষের সাথে প্রতিযোগিতা করতে পারে। সুতরাং সে শিল্পকারখানা, ব্যবসায় প্রতিষ্ঠানে, পুরুষের জন্য নির্দিষ্ট  চাকরিতে ও যৌথভাবে নির্ধারিত চাকরিতে এবং এগুলো ছাড়া ও অন্যান্য পেশায় পুরুষের সহযোগী হবে</w:t>
      </w:r>
      <w:r w:rsidRPr="0026010F">
        <w:rPr>
          <w:rFonts w:ascii="Kalpurush" w:eastAsia="Times New Roman" w:hAnsi="Kalpurush" w:cs="Bangla" w:hint="cs"/>
          <w:sz w:val="24"/>
          <w:szCs w:val="24"/>
          <w:cs/>
          <w:lang w:bidi="hi-IN"/>
        </w:rPr>
        <w:t>।</w:t>
      </w:r>
    </w:p>
    <w:p w:rsidR="0026010F" w:rsidRPr="0026010F" w:rsidRDefault="0026010F" w:rsidP="00AD4DBB">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 xml:space="preserve">(ঙ) পুরুষের কর্তৃত্বকে আধিপত্যবাদী ও বর্বর বলে চিত্রিত করা: </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আর এখানে তাই বলা যায়, যা বলা হয়েছে “ঘ” অনুচ্ছেদে; অর্থাৎ এসব কথা তখনই কেউ বলতে পারে যখন কারও কাছে সৃষ্টিগত ও</w:t>
      </w:r>
      <w:r w:rsidR="00DB26F4">
        <w:rPr>
          <w:rFonts w:ascii="Kalpurush" w:eastAsia="Times New Roman" w:hAnsi="Kalpurush" w:cs="Kalpurush" w:hint="cs"/>
          <w:sz w:val="24"/>
          <w:szCs w:val="24"/>
          <w:cs/>
          <w:lang w:bidi="bn-BD"/>
        </w:rPr>
        <w:t xml:space="preserve">  শরী‘আত</w:t>
      </w:r>
      <w:r w:rsidRPr="0026010F">
        <w:rPr>
          <w:rFonts w:ascii="Kalpurush" w:eastAsia="Times New Roman" w:hAnsi="Kalpurush" w:cs="Kalpurush" w:hint="cs"/>
          <w:sz w:val="24"/>
          <w:szCs w:val="24"/>
          <w:cs/>
          <w:lang w:bidi="bn-BD"/>
        </w:rPr>
        <w:t xml:space="preserve"> তথা বিধানগত মানদণ্ডটি নষ্ট হয়ে পড়ে, যার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আল্লাহ তা‘আলা মানুষকে সৃষ্টি করেছেন।</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b/>
          <w:bCs/>
          <w:sz w:val="24"/>
          <w:szCs w:val="24"/>
          <w:cs/>
          <w:lang w:bidi="bn-BD"/>
        </w:rPr>
        <w:lastRenderedPageBreak/>
        <w:t>(চ) ‘বাস্তবতা অবশ্য পালনীয়’ নামক নীতির অনুসরণ:</w:t>
      </w:r>
      <w:r w:rsidRPr="0026010F">
        <w:rPr>
          <w:rFonts w:ascii="Kalpurush" w:eastAsia="Times New Roman" w:hAnsi="Kalpurush" w:cs="Kalpurush" w:hint="cs"/>
          <w:sz w:val="24"/>
          <w:szCs w:val="24"/>
          <w:cs/>
          <w:lang w:bidi="bn-BD"/>
        </w:rPr>
        <w:t xml:space="preserve"> </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আর এটা এইভাবে যে, তারা কতগুলো সুস্পষ্ট কাজ বা বিষয়কে গ্রহণ করে, অথচ তারা জনগণকে বলবে না যে, আমাদের উদ্দেশ্য এইরূপ অথবা আমরা</w:t>
      </w:r>
      <w:r w:rsidR="00AD4DBB">
        <w:rPr>
          <w:rFonts w:ascii="Kalpurush" w:eastAsia="Times New Roman" w:hAnsi="Kalpurush" w:cs="Kalpurush" w:hint="cs"/>
          <w:sz w:val="24"/>
          <w:szCs w:val="24"/>
          <w:cs/>
          <w:lang w:bidi="bn-BD"/>
        </w:rPr>
        <w:t xml:space="preserve"> এই কাজের সাথে সম্পৃক্ত হতে চাই।</w:t>
      </w:r>
      <w:r w:rsidRPr="0026010F">
        <w:rPr>
          <w:rFonts w:ascii="Kalpurush" w:eastAsia="Times New Roman" w:hAnsi="Kalpurush" w:cs="Kalpurush" w:hint="cs"/>
          <w:sz w:val="24"/>
          <w:szCs w:val="24"/>
          <w:cs/>
          <w:lang w:bidi="bn-BD"/>
        </w:rPr>
        <w:t xml:space="preserve"> আর তারা তাদের অভিপ্রায় বাস্তবায়নের জন্য</w:t>
      </w:r>
      <w:r w:rsidR="00AD4DBB">
        <w:rPr>
          <w:rFonts w:ascii="Kalpurush" w:eastAsia="Times New Roman" w:hAnsi="Kalpurush" w:cs="Kalpurush" w:hint="cs"/>
          <w:sz w:val="24"/>
          <w:szCs w:val="24"/>
          <w:cs/>
          <w:lang w:bidi="bn-BD"/>
        </w:rPr>
        <w:t xml:space="preserve"> একটি দীর্ঘ পরিকল্পনা গ্রহণ করে।</w:t>
      </w:r>
      <w:r w:rsidRPr="0026010F">
        <w:rPr>
          <w:rFonts w:ascii="Kalpurush" w:eastAsia="Times New Roman" w:hAnsi="Kalpurush" w:cs="Kalpurush" w:hint="cs"/>
          <w:sz w:val="24"/>
          <w:szCs w:val="24"/>
          <w:cs/>
          <w:lang w:bidi="bn-BD"/>
        </w:rPr>
        <w:t xml:space="preserve"> আর যখন তাদের ইচ্ছা-আকাঙ্খার সৌন্দর্যপূর্ণ বাহ্যিক রূপটি পরিপূর্ণভাবে বাস্তবায়ন হবে, তখন তার সাথে নিষিদ্ধ কাজ জুড়ে দেবে;</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নারীদের জন্য কয়েকটি বিশেষ বিভাগ খোলা, অথচ বাস্তবে এসব বিভাগের</w:t>
      </w:r>
      <w:r w:rsidR="00DB26F4">
        <w:rPr>
          <w:rFonts w:ascii="Kalpurush" w:eastAsia="Times New Roman" w:hAnsi="Kalpurush" w:cs="Kalpurush" w:hint="cs"/>
          <w:sz w:val="24"/>
          <w:szCs w:val="24"/>
          <w:cs/>
          <w:lang w:bidi="bn-BD"/>
        </w:rPr>
        <w:t xml:space="preserve"> কোনো</w:t>
      </w:r>
      <w:r w:rsidR="00AD4DBB">
        <w:rPr>
          <w:rFonts w:ascii="Kalpurush" w:eastAsia="Times New Roman" w:hAnsi="Kalpurush" w:cs="Kalpurush" w:hint="cs"/>
          <w:sz w:val="24"/>
          <w:szCs w:val="24"/>
          <w:cs/>
          <w:lang w:bidi="bn-BD"/>
        </w:rPr>
        <w:t xml:space="preserve"> প্রয়োজন নেই।</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নাট্য ও অনুরূপ অন্যান্য বিভাগসমূহ। সুতরাং যখন ছাত্রী পাশ করে বের হয়, তখন তার জন্য তার বিশেষ বিষয়ের সাথে সম্পর</w:t>
      </w:r>
      <w:r w:rsidR="00AD4DBB">
        <w:rPr>
          <w:rFonts w:ascii="Kalpurush" w:eastAsia="Times New Roman" w:hAnsi="Kalpurush" w:cs="Kalpurush" w:hint="cs"/>
          <w:sz w:val="24"/>
          <w:szCs w:val="24"/>
          <w:cs/>
          <w:lang w:bidi="bn-BD"/>
        </w:rPr>
        <w:t>্কিত চাকরি খোঁজা আবশ্যক হয়ে পড়ে,</w:t>
      </w:r>
      <w:r w:rsidRPr="0026010F">
        <w:rPr>
          <w:rFonts w:ascii="Kalpurush" w:eastAsia="Times New Roman" w:hAnsi="Kalpurush" w:cs="Kalpurush" w:hint="cs"/>
          <w:sz w:val="24"/>
          <w:szCs w:val="24"/>
          <w:cs/>
          <w:lang w:bidi="bn-BD"/>
        </w:rPr>
        <w:t xml:space="preserve"> অতঃপর হারাম (নিষিদ্ধ) ও সংকটপূর্ণ কাজে নিপতিত হয়।</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Kalpurush" w:eastAsia="Times New Roman" w:hAnsi="Kalpurush" w:cs="Kalpurush" w:hint="cs"/>
          <w:b/>
          <w:bCs/>
          <w:sz w:val="24"/>
          <w:szCs w:val="24"/>
          <w:cs/>
          <w:lang w:bidi="bn-BD"/>
        </w:rPr>
        <w:t>অপর আরেকটি দৃষ্টান্ত</w:t>
      </w:r>
      <w:r w:rsidR="00A06456">
        <w:rPr>
          <w:rFonts w:ascii="Kalpurush" w:eastAsia="Times New Roman" w:hAnsi="Kalpurush" w:cs="Kalpurush" w:hint="cs"/>
          <w:b/>
          <w:bCs/>
          <w:sz w:val="24"/>
          <w:szCs w:val="24"/>
          <w:cs/>
          <w:lang w:bidi="bn-BD"/>
        </w:rPr>
        <w:t xml:space="preserve"> হলো</w:t>
      </w:r>
      <w:r w:rsidRPr="0026010F">
        <w:rPr>
          <w:rFonts w:ascii="Kalpurush" w:eastAsia="Times New Roman" w:hAnsi="Kalpurush" w:cs="Kalpurush" w:hint="cs"/>
          <w:b/>
          <w:bCs/>
          <w:sz w:val="24"/>
          <w:szCs w:val="24"/>
          <w:cs/>
          <w:lang w:bidi="bn-BD"/>
        </w:rPr>
        <w:t>:</w:t>
      </w:r>
      <w:r w:rsidRPr="0026010F">
        <w:rPr>
          <w:rFonts w:ascii="Kalpurush" w:eastAsia="Times New Roman" w:hAnsi="Kalpurush" w:cs="Kalpurush" w:hint="cs"/>
          <w:sz w:val="24"/>
          <w:szCs w:val="24"/>
          <w:cs/>
          <w:lang w:bidi="bn-BD"/>
        </w:rPr>
        <w:t xml:space="preserve"> অভ্যর্থনাকারিনী এবং হোটেলে কর্মরত নারী শ্রমিকদের প্রশিক্ষনের জন্য কিছু ইন</w:t>
      </w:r>
      <w:r w:rsidR="00AD4DBB">
        <w:rPr>
          <w:rFonts w:ascii="Kalpurush" w:eastAsia="Times New Roman" w:hAnsi="Kalpurush" w:cs="Kalpurush" w:hint="cs"/>
          <w:sz w:val="24"/>
          <w:szCs w:val="24"/>
          <w:cs/>
          <w:lang w:bidi="bn-BD"/>
        </w:rPr>
        <w:t>স্টি</w:t>
      </w:r>
      <w:r w:rsidRPr="0026010F">
        <w:rPr>
          <w:rFonts w:ascii="Kalpurush" w:eastAsia="Times New Roman" w:hAnsi="Kalpurush" w:cs="Kalpurush" w:hint="cs"/>
          <w:sz w:val="24"/>
          <w:szCs w:val="24"/>
          <w:cs/>
          <w:lang w:bidi="bn-BD"/>
        </w:rPr>
        <w:t>টিউট অথবা প্রশিক্ষণ কোর্স চালু করা</w:t>
      </w:r>
      <w:r w:rsidRPr="0026010F">
        <w:rPr>
          <w:rFonts w:ascii="Kalpurush" w:eastAsia="Times New Roman" w:hAnsi="Kalpurush" w:cs="Bangla" w:hint="cs"/>
          <w:sz w:val="24"/>
          <w:szCs w:val="24"/>
          <w:cs/>
          <w:lang w:bidi="hi-IN"/>
        </w:rPr>
        <w:t xml:space="preserve">। </w:t>
      </w:r>
      <w:r w:rsidRPr="0026010F">
        <w:rPr>
          <w:rFonts w:ascii="Kalpurush" w:eastAsia="Times New Roman" w:hAnsi="Kalpurush" w:cs="Kalpurush" w:hint="cs"/>
          <w:sz w:val="24"/>
          <w:szCs w:val="24"/>
          <w:cs/>
          <w:lang w:bidi="bn-IN"/>
        </w:rPr>
        <w:t>আর তারা এটিকে খুব গুরুত্বের সাথে ব্যক্ত করে</w:t>
      </w:r>
      <w:r w:rsidRPr="0026010F">
        <w:rPr>
          <w:rFonts w:ascii="Kalpurush" w:eastAsia="Times New Roman" w:hAnsi="Kalpurush" w:cs="Kalpurush" w:hint="cs"/>
          <w:sz w:val="24"/>
          <w:szCs w:val="24"/>
          <w:cs/>
          <w:lang w:bidi="bn-BD"/>
        </w:rPr>
        <w:t>; যাতে করে প্রথমেই বিরোধিতার সম্মুখীন না হয়, অতঃপর যখন তারা সনদ বা সার্টিফিকেট অর্জন করে, তখন তার</w:t>
      </w:r>
      <w:r w:rsidR="00AD4DBB">
        <w:rPr>
          <w:rFonts w:ascii="Kalpurush" w:eastAsia="Times New Roman" w:hAnsi="Kalpurush" w:cs="Kalpurush" w:hint="cs"/>
          <w:sz w:val="24"/>
          <w:szCs w:val="24"/>
          <w:cs/>
          <w:lang w:bidi="bn-BD"/>
        </w:rPr>
        <w:t>া ঐ চাকুরির জন্য ইচ্ছা পোষণ করে।</w:t>
      </w:r>
      <w:r w:rsidRPr="0026010F">
        <w:rPr>
          <w:rFonts w:ascii="Kalpurush" w:eastAsia="Times New Roman" w:hAnsi="Kalpurush" w:cs="Kalpurush" w:hint="cs"/>
          <w:sz w:val="24"/>
          <w:szCs w:val="24"/>
          <w:cs/>
          <w:lang w:bidi="bn-BD"/>
        </w:rPr>
        <w:t xml:space="preserve"> এভাবেই তারা তাদের পরিকল্পনা বাস্তবায়ন করে থাকে। আল-কুরআনের ভাষায়:</w:t>
      </w:r>
      <w:r w:rsidRPr="0026010F">
        <w:rPr>
          <w:rFonts w:ascii="SutonnyMJ" w:eastAsia="Times New Roman" w:hAnsi="SutonnyMJ" w:cs="Kalpurush" w:hint="cs"/>
          <w:color w:val="000000"/>
          <w:sz w:val="24"/>
          <w:szCs w:val="24"/>
          <w:cs/>
          <w:lang w:bidi="bn-BD"/>
        </w:rPr>
        <w:t xml:space="preserve"> </w:t>
      </w:r>
    </w:p>
    <w:p w:rsidR="0026010F" w:rsidRPr="00AD4DBB" w:rsidRDefault="0026010F" w:rsidP="00AD4DBB">
      <w:pPr>
        <w:jc w:val="both"/>
        <w:rPr>
          <w:rFonts w:ascii="Times New Roman" w:eastAsia="Times New Roman" w:hAnsi="Times New Roman" w:cs="Arial Unicode MS"/>
          <w:color w:val="008000"/>
          <w:sz w:val="24"/>
          <w:szCs w:val="30"/>
          <w:rtl/>
          <w:cs/>
          <w:lang w:bidi="bn-BD"/>
        </w:rPr>
      </w:pPr>
      <w:r w:rsidRPr="0026010F">
        <w:rPr>
          <w:rFonts w:ascii="Traditional Arabic" w:eastAsia="Times New Roman" w:hAnsi="Times New Roman" w:cs="Kalpurush" w:hint="cs"/>
          <w:color w:val="000000"/>
          <w:sz w:val="24"/>
          <w:szCs w:val="24"/>
          <w:cs/>
          <w:lang w:bidi="bn-BD"/>
        </w:rPr>
        <w:t xml:space="preserve"> </w:t>
      </w:r>
      <w:r w:rsidRPr="0026010F">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color w:val="008000"/>
          <w:sz w:val="24"/>
          <w:szCs w:val="24"/>
          <w:rtl/>
        </w:rPr>
        <w:t>وَيَمۡكُرُونَ وَيَمۡكُرُ ٱللَّهُۖ وَٱللَّهُ خَيۡرُ ٱلۡمَٰكِرِينَ ٣٠</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w:t>
      </w:r>
      <w:r w:rsidRPr="0026010F">
        <w:rPr>
          <w:rFonts w:ascii="Times New Roman" w:eastAsia="Times New Roman" w:hAnsi="Times New Roman" w:cs="KFGQPC Uthmanic Script HAFS" w:hint="cs"/>
          <w:color w:val="008000"/>
          <w:sz w:val="24"/>
          <w:szCs w:val="24"/>
          <w:rtl/>
        </w:rPr>
        <w:t>سُورَةُ الأَنفَال</w:t>
      </w:r>
      <w:r w:rsidRPr="0026010F">
        <w:rPr>
          <w:rFonts w:ascii="Times New Roman" w:eastAsia="Times New Roman" w:hAnsi="Times New Roman" w:cs="KFGQPC Uthman Taha Naskh" w:hint="cs"/>
          <w:color w:val="008000"/>
          <w:sz w:val="24"/>
          <w:szCs w:val="24"/>
          <w:rtl/>
        </w:rPr>
        <w:t>: 30</w:t>
      </w:r>
      <w:r w:rsidR="00AD4DBB" w:rsidRPr="00AD4DBB">
        <w:rPr>
          <w:rFonts w:ascii="Times New Roman" w:eastAsia="Times New Roman" w:hAnsi="Times New Roman" w:cs="KFGQPC Uthman Taha Naskh" w:hint="cs"/>
          <w:color w:val="008000"/>
          <w:sz w:val="24"/>
          <w:szCs w:val="24"/>
          <w:cs/>
          <w:lang w:bidi="bn-BD"/>
        </w:rPr>
        <w:t>[</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“আর তারা ষড়যন্ত্র করে, আর আল্লাহও কৌশল করেন; আর আল্লাহই সর্বশ্রেষ্ঠ কৌশলী।”</w:t>
      </w:r>
      <w:r w:rsidR="00AD4DBB">
        <w:rPr>
          <w:rFonts w:ascii="Traditional Arabic" w:eastAsia="Times New Roman" w:hAnsi="Times New Roman" w:cs="Kalpurush" w:hint="cs"/>
          <w:color w:val="000000"/>
          <w:sz w:val="24"/>
          <w:szCs w:val="24"/>
          <w:cs/>
          <w:lang w:bidi="bn-BD"/>
        </w:rPr>
        <w:t xml:space="preserve"> [সূরা আল-আনফাল, আয়াত: ৩০]</w:t>
      </w:r>
      <w:r w:rsidRPr="0026010F">
        <w:rPr>
          <w:rFonts w:ascii="Traditional Arabic" w:eastAsia="Times New Roman" w:hAnsi="Times New Roman" w:cs="Kalpurush" w:hint="cs"/>
          <w:color w:val="000000"/>
          <w:sz w:val="24"/>
          <w:szCs w:val="24"/>
          <w:cs/>
          <w:lang w:bidi="bn-BD"/>
        </w:rPr>
        <w:t xml:space="preserve"> </w:t>
      </w:r>
    </w:p>
    <w:p w:rsidR="0026010F" w:rsidRPr="0026010F" w:rsidRDefault="00AD4DBB" w:rsidP="0026010F">
      <w:pPr>
        <w:bidi w:val="0"/>
        <w:jc w:val="both"/>
        <w:rPr>
          <w:rFonts w:ascii="Traditional Arabic" w:eastAsia="Times New Roman" w:hAnsi="Times New Roman" w:cs="Kalpurush"/>
          <w:color w:val="000000"/>
          <w:sz w:val="24"/>
          <w:szCs w:val="24"/>
          <w:lang w:bidi="bn-BD"/>
        </w:rPr>
      </w:pPr>
      <w:r>
        <w:rPr>
          <w:rFonts w:ascii="Traditional Arabic" w:eastAsia="Times New Roman" w:hAnsi="Times New Roman" w:cs="Kalpurush" w:hint="cs"/>
          <w:color w:val="000000"/>
          <w:sz w:val="24"/>
          <w:szCs w:val="24"/>
          <w:cs/>
          <w:lang w:bidi="bn-BD"/>
        </w:rPr>
        <w:t>বস্তুতঃ</w:t>
      </w:r>
      <w:r w:rsidR="0026010F" w:rsidRPr="0026010F">
        <w:rPr>
          <w:rFonts w:ascii="Traditional Arabic" w:eastAsia="Times New Roman" w:hAnsi="Times New Roman" w:cs="Kalpurush" w:hint="cs"/>
          <w:color w:val="000000"/>
          <w:sz w:val="24"/>
          <w:szCs w:val="24"/>
          <w:cs/>
          <w:lang w:bidi="bn-BD"/>
        </w:rPr>
        <w:t xml:space="preserve"> তারা এ পদ্ধতিতে রাষ্ট্র, সমাজ ও অভিভাবকদেরকে এমনকি স্বয়ং নারীকেও তাদের নোংরা ষড়যন্ত্রের শিকারে নিপতিত করে। </w:t>
      </w:r>
    </w:p>
    <w:p w:rsidR="0026010F" w:rsidRPr="0026010F" w:rsidRDefault="0026010F" w:rsidP="00CC3043">
      <w:pPr>
        <w:keepNext/>
        <w:widowControl w:val="0"/>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(ছ) শিক্ষা:</w:t>
      </w:r>
      <w:r w:rsidRPr="0026010F">
        <w:rPr>
          <w:rFonts w:ascii="Traditional Arabic" w:eastAsia="Times New Roman" w:hAnsi="Times New Roman" w:cs="Kalpurush" w:hint="cs"/>
          <w:color w:val="000000"/>
          <w:sz w:val="24"/>
          <w:szCs w:val="24"/>
          <w:cs/>
          <w:lang w:bidi="bn-BD"/>
        </w:rPr>
        <w:t xml:space="preserve"> </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 ঐসব শত্রুগণ এবং তাদের দ্বারা প্রতারিত ব্যক্তিগণ শিক্ষাকে তাদের বাহন হিসেবে গ্রহণ করেছে, যাতে করে তারা এর আশ্রয়ে মুসলিম নারীর ধ্বংস ও বিপর্যয়ের জন্য তাদের চিন্তাধারা ছড়িয়ে দিতে পারে। আর এর কারণ</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শিক্ষাপদ্ধতি তথা শিক্ষার সঠিক সিলেবাসের অনুপস্থিতি, যা নারী ও তার ভূমিকা সম্পর্কে</w:t>
      </w:r>
      <w:r w:rsidR="00AD4DBB">
        <w:rPr>
          <w:rFonts w:ascii="Traditional Arabic" w:eastAsia="Times New Roman" w:hAnsi="Times New Roman" w:cs="Kalpurush" w:hint="cs"/>
          <w:color w:val="000000"/>
          <w:sz w:val="24"/>
          <w:szCs w:val="24"/>
          <w:cs/>
          <w:lang w:bidi="bn-BD"/>
        </w:rPr>
        <w:t xml:space="preserve"> সঠিক দিক-নির্দেশনা প্রদান করবে।</w:t>
      </w:r>
      <w:r w:rsidR="002315E6">
        <w:rPr>
          <w:rFonts w:ascii="Traditional Arabic" w:eastAsia="Times New Roman" w:hAnsi="Times New Roman" w:cs="Kalpurush" w:hint="cs"/>
          <w:color w:val="000000"/>
          <w:sz w:val="24"/>
          <w:szCs w:val="24"/>
          <w:cs/>
          <w:lang w:bidi="bn-BD"/>
        </w:rPr>
        <w:t xml:space="preserve"> যেমন</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ইসলামে তার অধিকারসমূহ, তার ঘর ও শিশুদের প্রতি মাতৃত্বের দায়িত্বের বর্ণনা, তাদের লালন-পালনের পদ্ধতি বর্ণনা, মায়েদের প্রতি সন্তানরা তাদের কর্তব্য পালনের বিভিন্ন মাধ্যমসমূহের বর্ণনা এবং নারীকে তার দায়িত্ব পালনে সহযোগিতাকারী সিলেবাসের অনুপস্থিতি</w:t>
      </w:r>
      <w:r w:rsidRPr="0026010F">
        <w:rPr>
          <w:rFonts w:ascii="Traditional Arabic" w:eastAsia="Times New Roman" w:hAnsi="Times New Roman" w:cs="Bangla" w:hint="cs"/>
          <w:color w:val="000000"/>
          <w:sz w:val="24"/>
          <w:szCs w:val="24"/>
          <w:cs/>
          <w:lang w:bidi="hi-IN"/>
        </w:rPr>
        <w:t>।</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যেমনিভাবে তারা কৌশলে শিক্ষাকে কয়েকটি ক্ষেত্রে আক্রমন করেছে,</w:t>
      </w:r>
      <w:r w:rsidR="002315E6">
        <w:rPr>
          <w:rFonts w:ascii="Traditional Arabic" w:eastAsia="Times New Roman" w:hAnsi="Times New Roman" w:cs="Kalpurush" w:hint="cs"/>
          <w:color w:val="000000"/>
          <w:sz w:val="24"/>
          <w:szCs w:val="24"/>
          <w:cs/>
          <w:lang w:bidi="bn-BD"/>
        </w:rPr>
        <w:t xml:space="preserve"> যেমন</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প্রথম শ্রেণীসমূহের মধ্যে ছেলে ও মেয়েদের মধ্যে </w:t>
      </w:r>
      <w:r w:rsidR="00AD4DBB">
        <w:rPr>
          <w:rFonts w:ascii="Traditional Arabic" w:eastAsia="Times New Roman" w:hAnsi="Times New Roman" w:cs="Kalpurush" w:hint="cs"/>
          <w:color w:val="000000"/>
          <w:sz w:val="24"/>
          <w:szCs w:val="24"/>
          <w:cs/>
          <w:lang w:bidi="bn-BD"/>
        </w:rPr>
        <w:t>মিশ্রিত শিক্ষার দিকে আহ্বান করা।</w:t>
      </w:r>
      <w:r w:rsidRPr="0026010F">
        <w:rPr>
          <w:rFonts w:ascii="Traditional Arabic" w:eastAsia="Times New Roman" w:hAnsi="Times New Roman" w:cs="Kalpurush" w:hint="cs"/>
          <w:color w:val="000000"/>
          <w:sz w:val="24"/>
          <w:szCs w:val="24"/>
          <w:cs/>
          <w:lang w:bidi="bn-BD"/>
        </w:rPr>
        <w:t xml:space="preserve"> বিশ্ববিদ্যালয়সমূহের মধ্যে নারীদের জন্য এমন একাধিক বিভাগ ঢুকিয়ে</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নারীর জন্</w:t>
      </w:r>
      <w:r w:rsidR="00AD4DBB">
        <w:rPr>
          <w:rFonts w:ascii="Traditional Arabic" w:eastAsia="Times New Roman" w:hAnsi="Times New Roman" w:cs="Kalpurush" w:hint="cs"/>
          <w:color w:val="000000"/>
          <w:sz w:val="24"/>
          <w:szCs w:val="24"/>
          <w:cs/>
          <w:lang w:bidi="bn-BD"/>
        </w:rPr>
        <w:t>য যেসব বিভাগের কোনো প্রয়োজন নেই।</w:t>
      </w:r>
      <w:r w:rsidRPr="0026010F">
        <w:rPr>
          <w:rFonts w:ascii="Traditional Arabic" w:eastAsia="Times New Roman" w:hAnsi="Times New Roman" w:cs="Kalpurush" w:hint="cs"/>
          <w:color w:val="000000"/>
          <w:sz w:val="24"/>
          <w:szCs w:val="24"/>
          <w:cs/>
          <w:lang w:bidi="bn-BD"/>
        </w:rPr>
        <w:t xml:space="preserve"> ডাক্তারী ও অন্যান্য প্রশিক্ষণের ক্ষেত্রে সহ-শিক্ষার </w:t>
      </w:r>
      <w:r w:rsidRPr="0026010F">
        <w:rPr>
          <w:rFonts w:ascii="Traditional Arabic" w:eastAsia="Times New Roman" w:hAnsi="Times New Roman" w:cs="Kalpurush" w:hint="cs"/>
          <w:color w:val="000000"/>
          <w:sz w:val="24"/>
          <w:szCs w:val="24"/>
          <w:cs/>
          <w:lang w:bidi="bn-BD"/>
        </w:rPr>
        <w:lastRenderedPageBreak/>
        <w:t>মাধ্যমে প্রাক</w:t>
      </w:r>
      <w:r w:rsidR="00AD4DBB">
        <w:rPr>
          <w:rFonts w:ascii="Traditional Arabic" w:eastAsia="Times New Roman" w:hAnsi="Times New Roman" w:cs="Kalpurush" w:hint="cs"/>
          <w:color w:val="000000"/>
          <w:sz w:val="24"/>
          <w:szCs w:val="24"/>
          <w:cs/>
          <w:lang w:bidi="bn-BD"/>
        </w:rPr>
        <w:t>টিক্যাল ক্লাসের ব্যবস্থা করা,</w:t>
      </w:r>
      <w:r w:rsidRPr="0026010F">
        <w:rPr>
          <w:rFonts w:ascii="Traditional Arabic" w:eastAsia="Times New Roman" w:hAnsi="Times New Roman" w:cs="Kalpurush" w:hint="cs"/>
          <w:color w:val="000000"/>
          <w:sz w:val="24"/>
          <w:szCs w:val="24"/>
          <w:cs/>
          <w:lang w:bidi="bn-BD"/>
        </w:rPr>
        <w:t xml:space="preserve"> বিদ্যালয় ও অনুরূপ প্রতিষ্ঠানে শরীরচর্চা ও কসরৎ বিষয় অন্তর্ভুক্ত করার দাবি করা।</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(জ) পুরুষের কাজসমূহের মধ্যে নারীকে জোরপূর্বক ঢুকিয়ে দেওয়া:</w:t>
      </w:r>
      <w:r w:rsidRPr="0026010F">
        <w:rPr>
          <w:rFonts w:ascii="Traditional Arabic" w:eastAsia="Times New Roman" w:hAnsi="Times New Roman" w:cs="Kalpurush" w:hint="cs"/>
          <w:color w:val="000000"/>
          <w:sz w:val="24"/>
          <w:szCs w:val="24"/>
          <w:cs/>
          <w:lang w:bidi="bn-BD"/>
        </w:rPr>
        <w:t xml:space="preserve"> </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 এটা</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গুরুত্বপূর্ণ ময়দানসমূহের মধ্যে</w:t>
      </w:r>
      <w:r w:rsidR="00AD4DBB">
        <w:rPr>
          <w:rFonts w:ascii="Traditional Arabic" w:eastAsia="Times New Roman" w:hAnsi="Times New Roman" w:cs="Kalpurush" w:hint="cs"/>
          <w:color w:val="000000"/>
          <w:sz w:val="24"/>
          <w:szCs w:val="24"/>
          <w:cs/>
          <w:lang w:bidi="bn-BD"/>
        </w:rPr>
        <w:t xml:space="preserve"> অন্যতম, যাতে তারা প্রবেশ করেছে।</w:t>
      </w:r>
      <w:r w:rsidRPr="0026010F">
        <w:rPr>
          <w:rFonts w:ascii="Traditional Arabic" w:eastAsia="Times New Roman" w:hAnsi="Times New Roman" w:cs="Kalpurush" w:hint="cs"/>
          <w:color w:val="000000"/>
          <w:sz w:val="24"/>
          <w:szCs w:val="24"/>
          <w:cs/>
          <w:lang w:bidi="bn-BD"/>
        </w:rPr>
        <w:t xml:space="preserve"> অতঃপর তারা নারীকে এসব ময়দানে ঢুকানোর জন্য অনেক উপায়-উপকরণ ও পরিকল্পনা গ্রহণ করেছে; অতঃপর তারা নিঃশর্তভাবে পুরুষদের প্রত্যেকটি ময়দানে তার অনুপ্রবেশ দাবি </w:t>
      </w:r>
      <w:r w:rsidR="00AD4DBB">
        <w:rPr>
          <w:rFonts w:ascii="Traditional Arabic" w:eastAsia="Times New Roman" w:hAnsi="Times New Roman" w:cs="Kalpurush" w:hint="cs"/>
          <w:color w:val="000000"/>
          <w:sz w:val="24"/>
          <w:szCs w:val="24"/>
          <w:cs/>
          <w:lang w:bidi="bn-BD"/>
        </w:rPr>
        <w:t>করেছে,</w:t>
      </w:r>
      <w:r w:rsidRPr="0026010F">
        <w:rPr>
          <w:rFonts w:ascii="Traditional Arabic" w:eastAsia="Times New Roman" w:hAnsi="Times New Roman" w:cs="Kalpurush" w:hint="cs"/>
          <w:color w:val="000000"/>
          <w:sz w:val="24"/>
          <w:szCs w:val="24"/>
          <w:cs/>
          <w:lang w:bidi="bn-BD"/>
        </w:rPr>
        <w:t xml:space="preserve"> অনুরূপভাবে হোটেল, বিমান ও ব্যবসায় প্রতিষ্ঠান, ব্যবসায়িক চেম্বার, কোম্পানি এবং এগুলো ছাড়া অন্যান্য প্রতিষ্ঠানস</w:t>
      </w:r>
      <w:r w:rsidR="00AD4DBB">
        <w:rPr>
          <w:rFonts w:ascii="Traditional Arabic" w:eastAsia="Times New Roman" w:hAnsi="Times New Roman" w:cs="Kalpurush" w:hint="cs"/>
          <w:color w:val="000000"/>
          <w:sz w:val="24"/>
          <w:szCs w:val="24"/>
          <w:cs/>
          <w:lang w:bidi="bn-BD"/>
        </w:rPr>
        <w:t>মূহে,</w:t>
      </w:r>
      <w:r w:rsidRPr="0026010F">
        <w:rPr>
          <w:rFonts w:ascii="Traditional Arabic" w:eastAsia="Times New Roman" w:hAnsi="Times New Roman" w:cs="Kalpurush" w:hint="cs"/>
          <w:color w:val="000000"/>
          <w:sz w:val="24"/>
          <w:szCs w:val="24"/>
          <w:cs/>
          <w:lang w:bidi="bn-BD"/>
        </w:rPr>
        <w:t xml:space="preserve"> আর কান্না মিশ্রিত হাস্যকর ব্যাপার</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প্লাম্বারিং, বৈদ্যুতিক কাজ, কাঠমিস্ত্রীর পেশা, সৈনিক, পুলিশ ইত্যাদির মত</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পেশাগত কর্মকাণ্ডে নারীদেরকে প্রবেশাধিকার</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র দাবি করা</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আমাদের প্রতিপালক অতি মহান ও পবিত্রময়, এটা</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বড় ধরনের অপবাদ</w:t>
      </w:r>
      <w:r w:rsidRPr="0026010F">
        <w:rPr>
          <w:rFonts w:ascii="SutonnyMJ" w:eastAsia="Times New Roman" w:hAnsi="SutonnyMJ" w:cs="Kalpurush"/>
          <w:color w:val="000000"/>
          <w:sz w:val="24"/>
          <w:szCs w:val="24"/>
          <w:vertAlign w:val="superscript"/>
          <w:cs/>
          <w:lang w:bidi="bn-BD"/>
        </w:rPr>
        <w:footnoteReference w:id="50"/>
      </w:r>
      <w:r w:rsidRPr="0026010F">
        <w:rPr>
          <w:rFonts w:ascii="Traditional Arabic" w:eastAsia="Times New Roman" w:hAnsi="Times New Roman" w:cs="Bangla" w:hint="cs"/>
          <w:color w:val="000000"/>
          <w:sz w:val="24"/>
          <w:szCs w:val="24"/>
          <w:cs/>
          <w:lang w:bidi="hi-IN"/>
        </w:rPr>
        <w:t>।</w:t>
      </w:r>
    </w:p>
    <w:p w:rsidR="0026010F" w:rsidRPr="0026010F" w:rsidRDefault="0026010F" w:rsidP="0026010F">
      <w:pPr>
        <w:keepNext/>
        <w:widowControl w:val="0"/>
        <w:bidi w:val="0"/>
        <w:jc w:val="both"/>
        <w:rPr>
          <w:rFonts w:ascii="Kalpurush" w:eastAsia="Times New Roman" w:hAnsi="Kalpurush" w:cs="Kalpurush"/>
          <w:sz w:val="24"/>
          <w:szCs w:val="24"/>
          <w:lang w:bidi="bn-BD"/>
        </w:rPr>
      </w:pPr>
      <w:r w:rsidRPr="0026010F">
        <w:rPr>
          <w:rFonts w:ascii="SutonnyMJ" w:eastAsia="Times New Roman" w:hAnsi="SutonnyMJ" w:cs="Kalpurush" w:hint="cs"/>
          <w:b/>
          <w:bCs/>
          <w:color w:val="000000"/>
          <w:sz w:val="24"/>
          <w:szCs w:val="24"/>
          <w:cs/>
          <w:lang w:bidi="bn-BD"/>
        </w:rPr>
        <w:t>২.</w:t>
      </w:r>
      <w:r w:rsidRPr="0026010F">
        <w:rPr>
          <w:rFonts w:ascii="SutonnyMJ" w:eastAsia="Times New Roman" w:hAnsi="SutonnyMJ" w:cs="Kalpurush" w:hint="cs"/>
          <w:color w:val="000000"/>
          <w:sz w:val="24"/>
          <w:szCs w:val="24"/>
          <w:cs/>
          <w:lang w:bidi="bn-BD"/>
        </w:rPr>
        <w:t xml:space="preserve"> </w:t>
      </w:r>
      <w:r w:rsidRPr="0026010F">
        <w:rPr>
          <w:rFonts w:ascii="SutonnyMJ" w:eastAsia="Times New Roman" w:hAnsi="SutonnyMJ" w:cs="Kalpurush" w:hint="cs"/>
          <w:b/>
          <w:bCs/>
          <w:color w:val="000000"/>
          <w:sz w:val="24"/>
          <w:szCs w:val="24"/>
          <w:cs/>
          <w:lang w:bidi="bn-BD"/>
        </w:rPr>
        <w:t xml:space="preserve">এই সম্মিলিত আগ্রাসনের বিরুদ্ধে মুসলিম নারীর দায়িত্ব ও কর্তব্য: </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মুসলিম নারীর বিরুদ্ধে এই চিন্তাধারা ও নিকৃষ্ট পদক্ষেপসমূহের বিপরীতে দায়িত্ব ও কর্তব্যটি প্রশাসনযন্ত্র,</w:t>
      </w:r>
      <w:r w:rsidR="009F3457">
        <w:rPr>
          <w:rFonts w:ascii="Kalpurush" w:eastAsia="Times New Roman" w:hAnsi="Kalpurush" w:cs="Kalpurush" w:hint="cs"/>
          <w:sz w:val="24"/>
          <w:szCs w:val="24"/>
          <w:cs/>
          <w:lang w:bidi="bn-BD"/>
        </w:rPr>
        <w:t xml:space="preserve"> আলিম</w:t>
      </w:r>
      <w:r w:rsidRPr="0026010F">
        <w:rPr>
          <w:rFonts w:ascii="Kalpurush" w:eastAsia="Times New Roman" w:hAnsi="Kalpurush" w:cs="Kalpurush" w:hint="cs"/>
          <w:sz w:val="24"/>
          <w:szCs w:val="24"/>
          <w:cs/>
          <w:lang w:bidi="bn-BD"/>
        </w:rPr>
        <w:t xml:space="preserve">, ছাত্র-ছাত্রীবৃন্দ, </w:t>
      </w:r>
      <w:r w:rsidRPr="0026010F">
        <w:rPr>
          <w:rFonts w:ascii="Kalpurush" w:eastAsia="Times New Roman" w:hAnsi="Kalpurush" w:cs="Kalpurush" w:hint="cs"/>
          <w:sz w:val="24"/>
          <w:szCs w:val="24"/>
          <w:cs/>
          <w:lang w:bidi="bn-BD"/>
        </w:rPr>
        <w:lastRenderedPageBreak/>
        <w:t>দা</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ঈগণ ও নারীদের আইনানুগ অভিভাবকগণের মধ্যকার একটি যৌথ দায়িত্ব ও </w:t>
      </w:r>
      <w:r w:rsidR="00AD4DBB">
        <w:rPr>
          <w:rFonts w:ascii="Kalpurush" w:eastAsia="Times New Roman" w:hAnsi="Kalpurush" w:cs="Kalpurush" w:hint="cs"/>
          <w:sz w:val="24"/>
          <w:szCs w:val="24"/>
          <w:cs/>
          <w:lang w:bidi="bn-BD"/>
        </w:rPr>
        <w:t>কর্তব্যপূর্ণ কাজ।</w:t>
      </w:r>
      <w:r w:rsidRPr="0026010F">
        <w:rPr>
          <w:rFonts w:ascii="Kalpurush" w:eastAsia="Times New Roman" w:hAnsi="Kalpurush" w:cs="Kalpurush" w:hint="cs"/>
          <w:sz w:val="24"/>
          <w:szCs w:val="24"/>
          <w:cs/>
          <w:lang w:bidi="bn-BD"/>
        </w:rPr>
        <w:t xml:space="preserve"> আর এই দায়িত্ব ও কর্তব্যের মাঝে তাদের সাথে মুসল</w:t>
      </w:r>
      <w:r w:rsidR="00AD4DBB">
        <w:rPr>
          <w:rFonts w:ascii="Kalpurush" w:eastAsia="Times New Roman" w:hAnsi="Kalpurush" w:cs="Kalpurush" w:hint="cs"/>
          <w:sz w:val="24"/>
          <w:szCs w:val="24"/>
          <w:cs/>
          <w:lang w:bidi="bn-BD"/>
        </w:rPr>
        <w:t>িম নারী আধাআধি ভাগে অংশীদার হবে।</w:t>
      </w:r>
      <w:r w:rsidRPr="0026010F">
        <w:rPr>
          <w:rFonts w:ascii="Kalpurush" w:eastAsia="Times New Roman" w:hAnsi="Kalpurush" w:cs="Kalpurush" w:hint="cs"/>
          <w:sz w:val="24"/>
          <w:szCs w:val="24"/>
          <w:cs/>
          <w:lang w:bidi="bn-BD"/>
        </w:rPr>
        <w:t xml:space="preserve"> আর তাই আমরা এখানে মুসলিম নারীর দায়িত্ব ও কর্তব্যকে সংক্ষেপে বর্ণনা করব; তবে তার অর্থ এই নয় যে, অন্যান্যদেরকে তাদের দায়িত্ব থেকে অবকাশ</w:t>
      </w:r>
      <w:r w:rsidR="001A15BB">
        <w:rPr>
          <w:rFonts w:ascii="Kalpurush" w:eastAsia="Times New Roman" w:hAnsi="Kalpurush" w:cs="Kalpurush" w:hint="cs"/>
          <w:sz w:val="24"/>
          <w:szCs w:val="24"/>
          <w:cs/>
          <w:lang w:bidi="bn-BD"/>
        </w:rPr>
        <w:t xml:space="preserve"> দেওয়া</w:t>
      </w:r>
      <w:r w:rsidRPr="0026010F">
        <w:rPr>
          <w:rFonts w:ascii="Kalpurush" w:eastAsia="Times New Roman" w:hAnsi="Kalpurush" w:cs="Kalpurush" w:hint="cs"/>
          <w:sz w:val="24"/>
          <w:szCs w:val="24"/>
          <w:cs/>
          <w:lang w:bidi="bn-BD"/>
        </w:rPr>
        <w:t xml:space="preserve"> হয়েছে।</w:t>
      </w:r>
    </w:p>
    <w:p w:rsidR="0026010F" w:rsidRPr="0026010F" w:rsidRDefault="0026010F" w:rsidP="0026010F">
      <w:pPr>
        <w:bidi w:val="0"/>
        <w:jc w:val="both"/>
        <w:rPr>
          <w:rFonts w:ascii="Kalpurush" w:eastAsia="Times New Roman" w:hAnsi="Kalpurush" w:cs="Kalpurush"/>
          <w:sz w:val="24"/>
          <w:szCs w:val="24"/>
          <w:lang w:bidi="bn-BD"/>
        </w:rPr>
      </w:pP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মুসলিম নারীর দায়িত্ব ও কর্তব্য থেকে:</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Kalpurush" w:eastAsia="Times New Roman" w:hAnsi="Kalpurush" w:cs="Kalpurush" w:hint="cs"/>
          <w:b/>
          <w:bCs/>
          <w:sz w:val="24"/>
          <w:szCs w:val="24"/>
          <w:cs/>
          <w:lang w:bidi="bn-BD"/>
        </w:rPr>
        <w:t>(ক)</w:t>
      </w:r>
      <w:r w:rsidRPr="0026010F">
        <w:rPr>
          <w:rFonts w:ascii="Kalpurush" w:eastAsia="Times New Roman" w:hAnsi="Kalpurush" w:cs="Kalpurush" w:hint="cs"/>
          <w:sz w:val="24"/>
          <w:szCs w:val="24"/>
          <w:cs/>
          <w:lang w:bidi="bn-BD"/>
        </w:rPr>
        <w:t xml:space="preserve"> নারী কর্তৃক নিজেকে জ্ঞানে, চিন্তায় ও কর্মে শক্তিশালীকরণ; আর এই শক্তিশালীকরণের সিলেবাস হলো তা, যা </w:t>
      </w:r>
      <w:r w:rsidRPr="0026010F">
        <w:rPr>
          <w:rFonts w:ascii="Traditional Arabic" w:eastAsia="Times New Roman" w:hAnsi="Times New Roman" w:cs="Kalpurush" w:hint="cs"/>
          <w:color w:val="000000"/>
          <w:sz w:val="24"/>
          <w:szCs w:val="24"/>
          <w:cs/>
          <w:lang w:bidi="bn-BD"/>
        </w:rPr>
        <w:t>তার নিজের ব্যাপারে দায়িত্ব ও কর্তব্যসমূহ বর্ণনা প্রসঙ্গে আলোচনা করা হয়েছে; আর এখানে বিশেষ করে গুরুত্ব</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হচ্ছে, জ্ঞান অর্জন, পাঠ, ব্যাপকভাবে ইসলামিক সাংস্কৃতির জ্ঞান লাভের মাধ্যমে নিজের সংস্কৃতির ধারণ এবং আল্লাহ সুবহানাহু ওয়া তা‘আলার প্রতি শক্তিশালী ঈমানসহ শরী‘আতের গ</w:t>
      </w:r>
      <w:r w:rsidR="00AD4DBB">
        <w:rPr>
          <w:rFonts w:ascii="Traditional Arabic" w:eastAsia="Times New Roman" w:hAnsi="Times New Roman" w:cs="Kalpurush" w:hint="cs"/>
          <w:color w:val="000000"/>
          <w:sz w:val="24"/>
          <w:szCs w:val="24"/>
          <w:cs/>
          <w:lang w:bidi="bn-BD"/>
        </w:rPr>
        <w:t>ুঢ়রহস্য ও তাৎপর্য সম্পর্কে জানা।</w:t>
      </w:r>
      <w:r w:rsidRPr="0026010F">
        <w:rPr>
          <w:rFonts w:ascii="Traditional Arabic" w:eastAsia="Times New Roman" w:hAnsi="Times New Roman" w:cs="Kalpurush" w:hint="cs"/>
          <w:color w:val="000000"/>
          <w:sz w:val="24"/>
          <w:szCs w:val="24"/>
          <w:cs/>
          <w:lang w:bidi="bn-BD"/>
        </w:rPr>
        <w:t xml:space="preserve"> কেননা তিনি</w:t>
      </w:r>
      <w:r w:rsidR="00DB26F4">
        <w:rPr>
          <w:rFonts w:ascii="Traditional Arabic" w:eastAsia="Times New Roman" w:hAnsi="Times New Roman" w:cs="Kalpurush" w:hint="cs"/>
          <w:color w:val="000000"/>
          <w:sz w:val="24"/>
          <w:szCs w:val="24"/>
          <w:cs/>
          <w:lang w:bidi="bn-BD"/>
        </w:rPr>
        <w:t xml:space="preserve">  শরী‘আত</w:t>
      </w:r>
      <w:r w:rsidRPr="0026010F">
        <w:rPr>
          <w:rFonts w:ascii="Traditional Arabic" w:eastAsia="Times New Roman" w:hAnsi="Times New Roman" w:cs="Kalpurush" w:hint="cs"/>
          <w:color w:val="000000"/>
          <w:sz w:val="24"/>
          <w:szCs w:val="24"/>
          <w:cs/>
          <w:lang w:bidi="bn-BD"/>
        </w:rPr>
        <w:t xml:space="preserve"> হিসেবে যে</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বিষয়কে নির্দেশ ও অনুমোদন করেছেন, তা হিকমতের কারণেই করেছেন, তাতে সৃষ্টির কল্যাণ ও স্বার্থ জড়িত রয়েছে।</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(খ)</w:t>
      </w:r>
      <w:r w:rsidR="00AD4DBB">
        <w:rPr>
          <w:rFonts w:ascii="Traditional Arabic" w:eastAsia="Times New Roman" w:hAnsi="Times New Roman" w:cs="Kalpurush" w:hint="cs"/>
          <w:color w:val="000000"/>
          <w:sz w:val="24"/>
          <w:szCs w:val="24"/>
          <w:cs/>
          <w:lang w:bidi="bn-BD"/>
        </w:rPr>
        <w:t xml:space="preserve"> জ্ঞান অর্জন:</w:t>
      </w:r>
      <w:r w:rsidRPr="0026010F">
        <w:rPr>
          <w:rFonts w:ascii="Traditional Arabic" w:eastAsia="Times New Roman" w:hAnsi="Times New Roman" w:cs="Kalpurush" w:hint="cs"/>
          <w:color w:val="000000"/>
          <w:sz w:val="24"/>
          <w:szCs w:val="24"/>
          <w:cs/>
          <w:lang w:bidi="bn-BD"/>
        </w:rPr>
        <w:t xml:space="preserve"> কারণ</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ইয়াহূদী, খ্রিষ্টান, মুনাফিক ও ধর্মনিরপেক্ষ ইত্যাদি অনেক শত্রু রয়েছে, যারা বিভিন্ন বিভাগে তাকে (নারীকে) ঘায়েল</w:t>
      </w:r>
      <w:r w:rsidR="00AD4DBB">
        <w:rPr>
          <w:rFonts w:ascii="Traditional Arabic" w:eastAsia="Times New Roman" w:hAnsi="Times New Roman" w:cs="Kalpurush" w:hint="cs"/>
          <w:color w:val="000000"/>
          <w:sz w:val="24"/>
          <w:szCs w:val="24"/>
          <w:cs/>
          <w:lang w:bidi="bn-BD"/>
        </w:rPr>
        <w:t xml:space="preserve"> করার জন্য সুযোগের অপেক্ষায় আছে।</w:t>
      </w:r>
      <w:r w:rsidRPr="0026010F">
        <w:rPr>
          <w:rFonts w:ascii="Traditional Arabic" w:eastAsia="Times New Roman" w:hAnsi="Times New Roman" w:cs="Kalpurush" w:hint="cs"/>
          <w:color w:val="000000"/>
          <w:sz w:val="24"/>
          <w:szCs w:val="24"/>
          <w:cs/>
          <w:lang w:bidi="bn-BD"/>
        </w:rPr>
        <w:t xml:space="preserve"> আর তারা কখনও কখনও আমাদের গোষ্ঠীর সন্তানদের মধ্য থেকে হয়ে থাকে এবং তারা </w:t>
      </w:r>
      <w:r w:rsidRPr="0026010F">
        <w:rPr>
          <w:rFonts w:ascii="Traditional Arabic" w:eastAsia="Times New Roman" w:hAnsi="Times New Roman" w:cs="Kalpurush" w:hint="cs"/>
          <w:color w:val="000000"/>
          <w:sz w:val="24"/>
          <w:szCs w:val="24"/>
          <w:cs/>
          <w:lang w:bidi="bn-BD"/>
        </w:rPr>
        <w:lastRenderedPageBreak/>
        <w:t>আমাদের শিক্ষাপ্রতিষ</w:t>
      </w:r>
      <w:r w:rsidR="00AD4DBB">
        <w:rPr>
          <w:rFonts w:ascii="Traditional Arabic" w:eastAsia="Times New Roman" w:hAnsi="Times New Roman" w:cs="Kalpurush" w:hint="cs"/>
          <w:color w:val="000000"/>
          <w:sz w:val="24"/>
          <w:szCs w:val="24"/>
          <w:cs/>
          <w:lang w:bidi="bn-BD"/>
        </w:rPr>
        <w:t>্ঠানে অধ্যয়ন করে; কিন্তু তারা হি</w:t>
      </w:r>
      <w:r w:rsidRPr="0026010F">
        <w:rPr>
          <w:rFonts w:ascii="Traditional Arabic" w:eastAsia="Times New Roman" w:hAnsi="Times New Roman" w:cs="Kalpurush" w:hint="cs"/>
          <w:color w:val="000000"/>
          <w:sz w:val="24"/>
          <w:szCs w:val="24"/>
          <w:cs/>
          <w:lang w:bidi="bn-BD"/>
        </w:rPr>
        <w:t>দ</w:t>
      </w:r>
      <w:r w:rsidR="00AD4DBB">
        <w:rPr>
          <w:rFonts w:ascii="Traditional Arabic" w:eastAsia="Times New Roman" w:hAnsi="Times New Roman" w:cs="Kalpurush" w:hint="cs"/>
          <w:color w:val="000000"/>
          <w:sz w:val="24"/>
          <w:szCs w:val="24"/>
          <w:cs/>
          <w:lang w:bidi="bn-BD"/>
        </w:rPr>
        <w:t>ায়াত পাওয়ার পর পথভ্রষ্ট হতে চায়।</w:t>
      </w:r>
      <w:r w:rsidRPr="0026010F">
        <w:rPr>
          <w:rFonts w:ascii="Traditional Arabic" w:eastAsia="Times New Roman" w:hAnsi="Times New Roman" w:cs="Kalpurush" w:hint="cs"/>
          <w:color w:val="000000"/>
          <w:sz w:val="24"/>
          <w:szCs w:val="24"/>
          <w:cs/>
          <w:lang w:bidi="bn-BD"/>
        </w:rPr>
        <w:t xml:space="preserve"> ফলে তারা নিজেরা পথভ্রষ্ট</w:t>
      </w:r>
      <w:r w:rsidR="00AD4DBB">
        <w:rPr>
          <w:rFonts w:ascii="Traditional Arabic" w:eastAsia="Times New Roman" w:hAnsi="Times New Roman" w:cs="Kalpurush" w:hint="cs"/>
          <w:color w:val="000000"/>
          <w:sz w:val="24"/>
          <w:szCs w:val="24"/>
          <w:cs/>
          <w:lang w:bidi="bn-BD"/>
        </w:rPr>
        <w:t xml:space="preserve"> হয় এবং অন্যদেরকেও পথভ্রষ্ট করে,</w:t>
      </w:r>
      <w:r w:rsidRPr="0026010F">
        <w:rPr>
          <w:rFonts w:ascii="Traditional Arabic" w:eastAsia="Times New Roman" w:hAnsi="Times New Roman" w:cs="Kalpurush" w:hint="cs"/>
          <w:color w:val="000000"/>
          <w:sz w:val="24"/>
          <w:szCs w:val="24"/>
          <w:cs/>
          <w:lang w:bidi="bn-BD"/>
        </w:rPr>
        <w:t xml:space="preserve"> আর মানুষকে প্রথমই যা থেকে সতর্ক থাকতে হয়, তা হচ্ছে তার সবচেয়ে নিরাপদ স্থান,</w:t>
      </w:r>
      <w:r w:rsidR="00AD4DBB">
        <w:rPr>
          <w:rFonts w:ascii="Traditional Arabic" w:eastAsia="Times New Roman" w:hAnsi="Times New Roman" w:cs="Kalpurush" w:hint="cs"/>
          <w:color w:val="000000"/>
          <w:sz w:val="24"/>
          <w:szCs w:val="24"/>
          <w:cs/>
          <w:lang w:bidi="bn-BD"/>
        </w:rPr>
        <w:t xml:space="preserve"> যাতে সে সেখান থেকে দংশিত না হয়।</w:t>
      </w:r>
      <w:r w:rsidRPr="0026010F">
        <w:rPr>
          <w:rFonts w:ascii="Traditional Arabic" w:eastAsia="Times New Roman" w:hAnsi="Times New Roman" w:cs="Kalpurush" w:hint="cs"/>
          <w:color w:val="000000"/>
          <w:sz w:val="24"/>
          <w:szCs w:val="24"/>
          <w:cs/>
          <w:lang w:bidi="bn-BD"/>
        </w:rPr>
        <w:t xml:space="preserve"> যেমন বলা হয়:</w:t>
      </w:r>
      <w:r w:rsidRPr="0026010F">
        <w:rPr>
          <w:rFonts w:ascii="Kalpurush" w:eastAsia="Times New Roman" w:hAnsi="Kalpurush" w:cs="Kalpurush" w:hint="cs"/>
          <w:color w:val="000000"/>
          <w:sz w:val="24"/>
          <w:szCs w:val="24"/>
          <w:cs/>
          <w:lang w:bidi="bn-BD"/>
        </w:rPr>
        <w:t xml:space="preserve"> “নিরাপদ স্থান নিয়েই সাবধানতা অবলম্বনের পরামর্শ</w:t>
      </w:r>
      <w:r w:rsidR="001A15BB">
        <w:rPr>
          <w:rFonts w:ascii="Kalpurush" w:eastAsia="Times New Roman" w:hAnsi="Kalpurush" w:cs="Kalpurush" w:hint="cs"/>
          <w:color w:val="000000"/>
          <w:sz w:val="24"/>
          <w:szCs w:val="24"/>
          <w:cs/>
          <w:lang w:bidi="bn-BD"/>
        </w:rPr>
        <w:t xml:space="preserve"> দেওয়া</w:t>
      </w:r>
      <w:r w:rsidR="00AD4DBB">
        <w:rPr>
          <w:rFonts w:ascii="Kalpurush" w:eastAsia="Times New Roman" w:hAnsi="Kalpurush" w:cs="Kalpurush" w:hint="cs"/>
          <w:color w:val="000000"/>
          <w:sz w:val="24"/>
          <w:szCs w:val="24"/>
          <w:cs/>
          <w:lang w:bidi="bn-BD"/>
        </w:rPr>
        <w:t xml:space="preserve"> হয়”।</w:t>
      </w:r>
      <w:r w:rsidR="00C558F0">
        <w:rPr>
          <w:rFonts w:ascii="Kalpurush" w:eastAsia="Times New Roman" w:hAnsi="Kalpurush" w:cs="Kalpurush" w:hint="cs"/>
          <w:color w:val="000000"/>
          <w:sz w:val="24"/>
          <w:szCs w:val="24"/>
          <w:cs/>
          <w:lang w:bidi="bn-BD"/>
        </w:rPr>
        <w:t xml:space="preserve"> বস্তুতঃ</w:t>
      </w:r>
      <w:r w:rsidRPr="0026010F">
        <w:rPr>
          <w:rFonts w:ascii="Kalpurush" w:eastAsia="Times New Roman" w:hAnsi="Kalpurush" w:cs="Kalpurush" w:hint="cs"/>
          <w:color w:val="000000"/>
          <w:sz w:val="24"/>
          <w:szCs w:val="24"/>
          <w:cs/>
          <w:lang w:bidi="bn-BD"/>
        </w:rPr>
        <w:t xml:space="preserve"> ঐসব লোক তাদের নিজেদেরকে মুসলিম নারীর কল্যাণের জন্য একজন অশ্রুসিক্ত কল্যাণকামী হিসেবে প্রকাশ করে এবং তার স্বার্থ, কল্যাণ ও অধিকার প্রশ্নে কাঁদার ভান করে; কিন্তু তার কাপড়ের নীচে রয়েছে ষড়যন্ত্রকারী হায়েনা, যে এই নিঃস্ব নারীকে ধ্বংস করতে চায়। আল্লাহ তাদেরকে ধ্বংস করুন,</w:t>
      </w:r>
      <w:r w:rsidR="00DB26F4">
        <w:rPr>
          <w:rFonts w:ascii="Kalpurush" w:eastAsia="Times New Roman" w:hAnsi="Kalpurush" w:cs="Kalpurush" w:hint="cs"/>
          <w:color w:val="000000"/>
          <w:sz w:val="24"/>
          <w:szCs w:val="24"/>
          <w:cs/>
          <w:lang w:bidi="bn-BD"/>
        </w:rPr>
        <w:t xml:space="preserve"> কোনো</w:t>
      </w:r>
      <w:r w:rsidRPr="0026010F">
        <w:rPr>
          <w:rFonts w:ascii="Kalpurush" w:eastAsia="Times New Roman" w:hAnsi="Kalpurush" w:cs="Kalpurush" w:hint="cs"/>
          <w:color w:val="000000"/>
          <w:sz w:val="24"/>
          <w:szCs w:val="24"/>
          <w:cs/>
          <w:lang w:bidi="bn-BD"/>
        </w:rPr>
        <w:t xml:space="preserve"> দিকে তাদেরকে ফিরিয়ে</w:t>
      </w:r>
      <w:r w:rsidR="001A15BB">
        <w:rPr>
          <w:rFonts w:ascii="Kalpurush" w:eastAsia="Times New Roman" w:hAnsi="Kalpurush" w:cs="Kalpurush" w:hint="cs"/>
          <w:color w:val="000000"/>
          <w:sz w:val="24"/>
          <w:szCs w:val="24"/>
          <w:cs/>
          <w:lang w:bidi="bn-BD"/>
        </w:rPr>
        <w:t xml:space="preserve"> দেওয়া</w:t>
      </w:r>
      <w:r w:rsidRPr="0026010F">
        <w:rPr>
          <w:rFonts w:ascii="Kalpurush" w:eastAsia="Times New Roman" w:hAnsi="Kalpurush" w:cs="Kalpurush" w:hint="cs"/>
          <w:color w:val="000000"/>
          <w:sz w:val="24"/>
          <w:szCs w:val="24"/>
          <w:cs/>
          <w:lang w:bidi="bn-BD"/>
        </w:rPr>
        <w:t xml:space="preserve"> হয়েছে! </w:t>
      </w:r>
    </w:p>
    <w:p w:rsidR="0026010F" w:rsidRPr="0026010F"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b/>
          <w:bCs/>
          <w:color w:val="000000"/>
          <w:sz w:val="24"/>
          <w:szCs w:val="24"/>
          <w:cs/>
          <w:lang w:bidi="bn-BD"/>
        </w:rPr>
        <w:t>(গ)</w:t>
      </w:r>
      <w:r w:rsidRPr="0026010F">
        <w:rPr>
          <w:rFonts w:ascii="Kalpurush" w:eastAsia="Times New Roman" w:hAnsi="Kalpurush" w:cs="Kalpurush" w:hint="cs"/>
          <w:color w:val="000000"/>
          <w:sz w:val="24"/>
          <w:szCs w:val="24"/>
          <w:cs/>
          <w:lang w:bidi="bn-BD"/>
        </w:rPr>
        <w:t xml:space="preserve"> আর এই জ্ঞান অর্জনের পাশাপাশি মুসলিম নারীকে উপরোক্ত শত্রুদের উপায়-উপকরণ, পরিকল্পনা, দাবি-দাওয়া, লক্ষ্য ও উদ্দেশ্যসমূহের ব্যাপারেও অবগত থাকতে হবে:</w:t>
      </w:r>
    </w:p>
    <w:p w:rsidR="0026010F" w:rsidRPr="00AD4DBB" w:rsidRDefault="0026010F" w:rsidP="0026010F">
      <w:pPr>
        <w:bidi w:val="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tab/>
      </w:r>
      <w:r w:rsidRPr="00AD4DBB">
        <w:rPr>
          <w:rFonts w:ascii="Kalpurush" w:eastAsia="Times New Roman" w:hAnsi="Kalpurush" w:cs="Kalpurush" w:hint="cs"/>
          <w:color w:val="000000"/>
          <w:sz w:val="24"/>
          <w:szCs w:val="24"/>
          <w:cs/>
          <w:lang w:bidi="bn-BD"/>
        </w:rPr>
        <w:t>মন্দকে জান, নয় মন্দের জন্য,</w:t>
      </w:r>
    </w:p>
    <w:p w:rsidR="0026010F" w:rsidRPr="0026010F" w:rsidRDefault="0026010F" w:rsidP="0026010F">
      <w:pPr>
        <w:bidi w:val="0"/>
        <w:jc w:val="both"/>
        <w:rPr>
          <w:rFonts w:ascii="Kalpurush" w:eastAsia="Times New Roman" w:hAnsi="Kalpurush" w:cs="Kalpurush"/>
          <w:color w:val="000000"/>
          <w:sz w:val="24"/>
          <w:szCs w:val="24"/>
          <w:cs/>
          <w:lang w:bidi="bn-BD"/>
        </w:rPr>
      </w:pPr>
      <w:r w:rsidRPr="00AD4DBB">
        <w:rPr>
          <w:rFonts w:ascii="Kalpurush" w:eastAsia="Times New Roman" w:hAnsi="Kalpurush" w:cs="Kalpurush" w:hint="cs"/>
          <w:color w:val="000000"/>
          <w:sz w:val="24"/>
          <w:szCs w:val="24"/>
          <w:cs/>
          <w:lang w:bidi="bn-BD"/>
        </w:rPr>
        <w:tab/>
        <w:t>বরং তা থেকে বেঁচে থাকার জন্য।</w:t>
      </w:r>
      <w:r w:rsidRPr="0026010F">
        <w:rPr>
          <w:rFonts w:ascii="Kalpurush" w:eastAsia="Times New Roman" w:hAnsi="Kalpurush" w:cs="Kalpurush" w:hint="cs"/>
          <w:color w:val="000000"/>
          <w:sz w:val="24"/>
          <w:szCs w:val="24"/>
          <w:cs/>
          <w:lang w:bidi="bn-BD"/>
        </w:rPr>
        <w:t xml:space="preserve"> </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আর শত্রুদের এসব </w:t>
      </w:r>
      <w:r w:rsidRPr="0026010F">
        <w:rPr>
          <w:rFonts w:ascii="Kalpurush" w:eastAsia="Times New Roman" w:hAnsi="Kalpurush" w:cs="Kalpurush" w:hint="cs"/>
          <w:color w:val="000000"/>
          <w:sz w:val="24"/>
          <w:szCs w:val="24"/>
          <w:cs/>
          <w:lang w:bidi="bn-BD"/>
        </w:rPr>
        <w:t xml:space="preserve">উপায়-উপকরণ জানার মাধ্যমে অতিরিক্ত সাবধানতা ও রক্ষণাবেক্ষন করা সম্ভব হবে। </w:t>
      </w:r>
    </w:p>
    <w:p w:rsidR="0026010F" w:rsidRPr="0026010F" w:rsidRDefault="0026010F" w:rsidP="0026010F">
      <w:pPr>
        <w:bidi w:val="0"/>
        <w:jc w:val="both"/>
        <w:rPr>
          <w:rFonts w:ascii="SutonnyMJ" w:eastAsia="Times New Roman" w:hAnsi="SutonnyMJ" w:cs="Kalpurush"/>
          <w:color w:val="000000"/>
          <w:sz w:val="24"/>
          <w:szCs w:val="24"/>
          <w:cs/>
          <w:lang w:bidi="bn-BD"/>
        </w:rPr>
      </w:pPr>
      <w:r w:rsidRPr="0026010F">
        <w:rPr>
          <w:rFonts w:ascii="Traditional Arabic" w:eastAsia="Times New Roman" w:hAnsi="Times New Roman" w:cs="Kalpurush" w:hint="cs"/>
          <w:b/>
          <w:bCs/>
          <w:color w:val="000000"/>
          <w:sz w:val="24"/>
          <w:szCs w:val="24"/>
          <w:cs/>
          <w:lang w:bidi="bn-BD"/>
        </w:rPr>
        <w:t>(ঘ)</w:t>
      </w:r>
      <w:r w:rsidRPr="0026010F">
        <w:rPr>
          <w:rFonts w:ascii="Traditional Arabic" w:eastAsia="Times New Roman" w:hAnsi="Times New Roman" w:cs="Kalpurush" w:hint="cs"/>
          <w:color w:val="000000"/>
          <w:sz w:val="24"/>
          <w:szCs w:val="24"/>
          <w:cs/>
          <w:lang w:bidi="bn-BD"/>
        </w:rPr>
        <w:t xml:space="preserve"> উপায়-উপকরণের যতটুকু হাতে আছে, তার সবটুকু নিয়ে এবং প্রত্যেক নারী তার সামর্থ্য অনুযায়ী এই আক্রমনের বিরুদ্ধে প্রতিরোধ </w:t>
      </w:r>
      <w:r w:rsidRPr="0026010F">
        <w:rPr>
          <w:rFonts w:ascii="Traditional Arabic" w:eastAsia="Times New Roman" w:hAnsi="Times New Roman" w:cs="Kalpurush" w:hint="cs"/>
          <w:color w:val="000000"/>
          <w:sz w:val="24"/>
          <w:szCs w:val="24"/>
          <w:cs/>
          <w:lang w:bidi="bn-BD"/>
        </w:rPr>
        <w:lastRenderedPageBreak/>
        <w:t>গড়ে তোলা</w:t>
      </w:r>
      <w:r w:rsidR="00AD4DBB" w:rsidRPr="00AD4DBB">
        <w:rPr>
          <w:rFonts w:ascii="Traditional Arabic" w:eastAsia="Times New Roman" w:hAnsi="Times New Roman" w:cs="Arial Unicode MS"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 xml:space="preserve">সুতরাং </w:t>
      </w:r>
      <w:r w:rsidRPr="0026010F">
        <w:rPr>
          <w:rFonts w:ascii="Traditional Arabic" w:eastAsia="Times New Roman" w:hAnsi="Times New Roman" w:cs="Kalpurush" w:hint="cs"/>
          <w:color w:val="000000"/>
          <w:sz w:val="24"/>
          <w:szCs w:val="24"/>
          <w:cs/>
          <w:lang w:bidi="bn-BD"/>
        </w:rPr>
        <w:t>এই ব্যাপারে একজন ছাত্রীর দায়িত্ব অন্যান্যদের চেয়ে অনেক বড়; আর শিক্ষিকা এবং ছোট শিশুদের লালনপালনকারী নারী ও অন্যান্যদের দায়িত্ব ও কর্তব্যও অনুরূপ</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BD"/>
        </w:rPr>
        <w:t>আরও</w:t>
      </w:r>
      <w:r w:rsidR="00C558F0">
        <w:rPr>
          <w:rFonts w:ascii="Traditional Arabic" w:eastAsia="Times New Roman" w:hAnsi="Times New Roman" w:cs="Kalpurush" w:hint="cs"/>
          <w:color w:val="000000"/>
          <w:sz w:val="24"/>
          <w:szCs w:val="24"/>
          <w:cs/>
          <w:lang w:bidi="bn-BD"/>
        </w:rPr>
        <w:t xml:space="preserve"> উচিৎ</w:t>
      </w:r>
      <w:r w:rsidRPr="0026010F">
        <w:rPr>
          <w:rFonts w:ascii="Traditional Arabic" w:eastAsia="Times New Roman" w:hAnsi="Times New Roman" w:cs="Kalpurush" w:hint="cs"/>
          <w:color w:val="000000"/>
          <w:sz w:val="24"/>
          <w:szCs w:val="24"/>
          <w:cs/>
          <w:lang w:bidi="bn-BD"/>
        </w:rPr>
        <w:t xml:space="preserve"> এসব প্রতিরো</w:t>
      </w:r>
      <w:r w:rsidR="00AD4DBB">
        <w:rPr>
          <w:rFonts w:ascii="Traditional Arabic" w:eastAsia="Times New Roman" w:hAnsi="Times New Roman" w:cs="Kalpurush" w:hint="cs"/>
          <w:color w:val="000000"/>
          <w:sz w:val="24"/>
          <w:szCs w:val="24"/>
          <w:cs/>
          <w:lang w:bidi="bn-BD"/>
        </w:rPr>
        <w:t>ধ কার্যক্রম সর্বদা চালিয়ে যাওয়া।</w:t>
      </w:r>
      <w:r w:rsidRPr="0026010F">
        <w:rPr>
          <w:rFonts w:ascii="Traditional Arabic" w:eastAsia="Times New Roman" w:hAnsi="Times New Roman" w:cs="Kalpurush" w:hint="cs"/>
          <w:color w:val="000000"/>
          <w:sz w:val="24"/>
          <w:szCs w:val="24"/>
          <w:cs/>
          <w:lang w:bidi="bn-BD"/>
        </w:rPr>
        <w:t xml:space="preserve"> কেননা বিষয়সমূহের মধ্যে এই বিষয়টি খুব</w:t>
      </w:r>
      <w:r w:rsidR="00AD4DBB">
        <w:rPr>
          <w:rFonts w:ascii="Traditional Arabic" w:eastAsia="Times New Roman" w:hAnsi="Times New Roman" w:cs="Kalpurush" w:hint="cs"/>
          <w:color w:val="000000"/>
          <w:sz w:val="24"/>
          <w:szCs w:val="24"/>
          <w:cs/>
          <w:lang w:bidi="bn-BD"/>
        </w:rPr>
        <w:t>ই ভয়ঙ্কর, জটিল এবং গুরুত্বপূর্ণ।</w:t>
      </w:r>
      <w:r w:rsidRPr="0026010F">
        <w:rPr>
          <w:rFonts w:ascii="Traditional Arabic" w:eastAsia="Times New Roman" w:hAnsi="Times New Roman" w:cs="Kalpurush" w:hint="cs"/>
          <w:color w:val="000000"/>
          <w:sz w:val="24"/>
          <w:szCs w:val="24"/>
          <w:cs/>
          <w:lang w:bidi="bn-BD"/>
        </w:rPr>
        <w:t xml:space="preserve"> ভেবে দেখ, তোমাদের অবস্থা কেমন হবে, যখন এসব শত্রুরা তাদের ‌উদ্দেশ্যসমূহ বাস্তবায়ন করতে সক্ষম হবে!!</w:t>
      </w:r>
      <w:r w:rsidRPr="0026010F">
        <w:rPr>
          <w:rFonts w:ascii="SutonnyMJ" w:eastAsia="Times New Roman" w:hAnsi="SutonnyMJ" w:cs="Kalpurush" w:hint="cs"/>
          <w:color w:val="000000"/>
          <w:sz w:val="24"/>
          <w:szCs w:val="24"/>
          <w:cs/>
          <w:lang w:bidi="bn-BD"/>
        </w:rPr>
        <w:t xml:space="preserve"> আর তখন,  </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Kalpurush" w:eastAsia="Times New Roman" w:hAnsi="Kalpurush" w:cs="Kalpurush" w:hint="cs"/>
          <w:sz w:val="24"/>
          <w:szCs w:val="24"/>
          <w:cs/>
          <w:lang w:bidi="bn-BD"/>
        </w:rPr>
        <w:t>নারী</w:t>
      </w:r>
      <w:r w:rsidRPr="0026010F">
        <w:rPr>
          <w:rFonts w:ascii="Traditional Arabic" w:eastAsia="Times New Roman" w:hAnsi="Times New Roman" w:cs="Kalpurush" w:hint="cs"/>
          <w:color w:val="000000"/>
          <w:sz w:val="24"/>
          <w:szCs w:val="24"/>
          <w:cs/>
          <w:lang w:bidi="bn-BD"/>
        </w:rPr>
        <w:t xml:space="preserve"> তার চেহারা থেকে পর্দা খুলে ফেলবে এবং তার চুলের ব্যাপারে (পর্দাকে) সে নিরর্থক মনে করবে।</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সে অনাবৃত অথবা আংশিক আবৃত শরীরে ভ্রমণ করবে।</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পুরুষের কর্মক্ষেত্রের দিকে বেরিয়ে যাবে।</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পুরুষদের সাথে অবাধ মেলামেশা করবে।</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একাকী গাড়ি চালাবে।</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সে তার বাচ্ছাদেরকে লালন-পালনকারী সংস্থা কিংবা কাজের মেয়ের নিকট রেখে যাবে।</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সে পুরুষদেরকে বন্ধু হিসেবে গ্রহণ করবে এবং তাদের সাথে বিনিদ্র রাত কাটাবে।</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সে কলকারখানার ধোঁয়া দ্বারা দূষিত হবে।</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সে দুষ্ট প্রকৃতির লোকদের জন্য সাজগোছ করবে এবং তার স্বামী ও সন্তানদের ছেড়ে যাবে।</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এগুলো ছাড়া আরও অনে</w:t>
      </w:r>
      <w:r w:rsidR="00AD4DBB">
        <w:rPr>
          <w:rFonts w:ascii="Traditional Arabic" w:eastAsia="Times New Roman" w:hAnsi="Times New Roman" w:cs="Kalpurush" w:hint="cs"/>
          <w:color w:val="000000"/>
          <w:sz w:val="24"/>
          <w:szCs w:val="24"/>
          <w:cs/>
          <w:lang w:bidi="bn-BD"/>
        </w:rPr>
        <w:t>ক কিছু।</w:t>
      </w:r>
      <w:r w:rsidRPr="0026010F">
        <w:rPr>
          <w:rFonts w:ascii="Traditional Arabic" w:eastAsia="Times New Roman" w:hAnsi="Times New Roman" w:cs="Kalpurush" w:hint="cs"/>
          <w:color w:val="000000"/>
          <w:sz w:val="24"/>
          <w:szCs w:val="24"/>
          <w:cs/>
          <w:lang w:bidi="bn-BD"/>
        </w:rPr>
        <w:t xml:space="preserve"> তাদের ইচ্ছা, উদ্দেশ্য ও দুরভিসন্ধির তো কোনো শেষ নেই।</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সুতরাং আল্লাহ তা‘আলার সন্তুষ্টির প্রত্যাশী একজন সফল মুসলিম নারীর কর্তব্য</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সে তার শ্রেণীভুক্ত মেয়েদেরেকে সাথে নিয়ে এই যুদ্ধের বিরুদ্ধে প্রতিরোধ গড়ে তুলবে।</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(ঙ)</w:t>
      </w:r>
      <w:r w:rsidRPr="0026010F">
        <w:rPr>
          <w:rFonts w:ascii="Traditional Arabic" w:eastAsia="Times New Roman" w:hAnsi="Times New Roman" w:cs="Kalpurush" w:hint="cs"/>
          <w:color w:val="000000"/>
          <w:sz w:val="24"/>
          <w:szCs w:val="24"/>
          <w:cs/>
          <w:lang w:bidi="bn-BD"/>
        </w:rPr>
        <w:t xml:space="preserve"> আরও যেসব জ্ঞান তাকে উপকৃত করবে, তন্মধ্যে উল্লেখযোগ্য</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কাফির নারীদের অবস্থাদির ব্যাপারে জেনে রাখা; আর কাফের নারীরা নিজেদেরকে উজাড় করে দেওয়ার কারণে যে সকল ধ্বংস ও দুর্যোগের মুখোম</w:t>
      </w:r>
      <w:r w:rsidR="00AD4DBB">
        <w:rPr>
          <w:rFonts w:ascii="Traditional Arabic" w:eastAsia="Times New Roman" w:hAnsi="Times New Roman" w:cs="Kalpurush" w:hint="cs"/>
          <w:color w:val="000000"/>
          <w:sz w:val="24"/>
          <w:szCs w:val="24"/>
          <w:cs/>
          <w:lang w:bidi="bn-BD"/>
        </w:rPr>
        <w:t>ুখি হয়েছে সেটাও জানা। তারা মূলতঃ</w:t>
      </w:r>
      <w:r w:rsidRPr="0026010F">
        <w:rPr>
          <w:rFonts w:ascii="Traditional Arabic" w:eastAsia="Times New Roman" w:hAnsi="Times New Roman" w:cs="Kalpurush" w:hint="cs"/>
          <w:color w:val="000000"/>
          <w:sz w:val="24"/>
          <w:szCs w:val="24"/>
          <w:cs/>
          <w:lang w:bidi="bn-BD"/>
        </w:rPr>
        <w:t xml:space="preserve"> অস্থিরতা ও দুশ্চিন্তার মধ্যে জীবনযাপনে করছে</w:t>
      </w:r>
      <w:r w:rsidR="00AD4DBB">
        <w:rPr>
          <w:rFonts w:ascii="Traditional Arabic" w:eastAsia="Times New Roman" w:hAnsi="Times New Roman" w:cs="Kalpurush"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সে হয়ে গেছে অপমানিত ও তুচ্ছ এক নারী, যে তার কুকুর ও বিড়ালীকে কোলে নিয়ে মৃত্যুবরণ করে। তার যৌবন ও সৌন্দয্যের সময় তাকে নিয়ে খেলোয়াড়রা খেলে, তারপর সে হয়ে পড়ে সে টিস্যুর মত, যার দ্বারা মোছার কাজ করা হয় এবং কাজ শেষ হয়ে গেলে ডাস্টবিনে ফেলে</w:t>
      </w:r>
      <w:r w:rsidR="001A15BB">
        <w:rPr>
          <w:rFonts w:ascii="Traditional Arabic" w:eastAsia="Times New Roman" w:hAnsi="Times New Roman" w:cs="Kalpurush" w:hint="cs"/>
          <w:color w:val="000000"/>
          <w:sz w:val="24"/>
          <w:szCs w:val="24"/>
          <w:cs/>
          <w:lang w:bidi="bn-BD"/>
        </w:rPr>
        <w:t xml:space="preserve"> দেওয়া</w:t>
      </w:r>
      <w:r w:rsidR="00AD4DBB">
        <w:rPr>
          <w:rFonts w:ascii="Traditional Arabic" w:eastAsia="Times New Roman" w:hAnsi="Times New Roman" w:cs="Kalpurush" w:hint="cs"/>
          <w:color w:val="000000"/>
          <w:sz w:val="24"/>
          <w:szCs w:val="24"/>
          <w:cs/>
          <w:lang w:bidi="bn-BD"/>
        </w:rPr>
        <w:t xml:space="preserve"> হয়।</w:t>
      </w:r>
      <w:r w:rsidRPr="0026010F">
        <w:rPr>
          <w:rFonts w:ascii="Traditional Arabic" w:eastAsia="Times New Roman" w:hAnsi="Times New Roman" w:cs="Kalpurush" w:hint="cs"/>
          <w:color w:val="000000"/>
          <w:sz w:val="24"/>
          <w:szCs w:val="24"/>
          <w:cs/>
          <w:lang w:bidi="bn-BD"/>
        </w:rPr>
        <w:t xml:space="preserve"> আর তাকে আরও তুলনা করা যায় রাস্তার উপরের শৌচাগারের মত</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যাতে প্রত্যেকেই তা প্রস্রাবের কাজ সেরে তার ভ্রমণ অব্যাহত রাখে</w:t>
      </w:r>
      <w:r w:rsidRPr="0026010F">
        <w:rPr>
          <w:rFonts w:ascii="Nirmala UI" w:eastAsia="Times New Roman" w:hAnsi="Nirmala UI" w:cs="Nirmala UI"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সুতরাং যখন মুসলিম নারী জানতে ও বু</w:t>
      </w:r>
      <w:r w:rsidR="00AD4DBB">
        <w:rPr>
          <w:rFonts w:ascii="Traditional Arabic" w:eastAsia="Times New Roman" w:hAnsi="Times New Roman" w:cs="Kalpurush" w:hint="cs"/>
          <w:color w:val="000000"/>
          <w:sz w:val="24"/>
          <w:szCs w:val="24"/>
          <w:cs/>
          <w:lang w:bidi="bn-BD"/>
        </w:rPr>
        <w:t>ঝতে পারবে যে তার পরিণতি ঐসব কাফি</w:t>
      </w:r>
      <w:r w:rsidRPr="0026010F">
        <w:rPr>
          <w:rFonts w:ascii="Traditional Arabic" w:eastAsia="Times New Roman" w:hAnsi="Times New Roman" w:cs="Kalpurush" w:hint="cs"/>
          <w:color w:val="000000"/>
          <w:sz w:val="24"/>
          <w:szCs w:val="24"/>
          <w:cs/>
          <w:lang w:bidi="bn-BD"/>
        </w:rPr>
        <w:t xml:space="preserve">র নারীদের চেয়ে ভিন্ন হবে না, তখন সে আল্লাহর নিকট আশ্রয় </w:t>
      </w:r>
      <w:r w:rsidRPr="0026010F">
        <w:rPr>
          <w:rFonts w:ascii="Traditional Arabic" w:eastAsia="Times New Roman" w:hAnsi="Times New Roman" w:cs="Kalpurush" w:hint="cs"/>
          <w:color w:val="000000"/>
          <w:sz w:val="24"/>
          <w:szCs w:val="24"/>
          <w:cs/>
          <w:lang w:bidi="bn-BD"/>
        </w:rPr>
        <w:lastRenderedPageBreak/>
        <w:t>চাইবে এবং নিজেকে এই ধরনের পঙ্কিল কাজে জড়িয়ে যাওয়া থেকে রক্ষা করবে।</w:t>
      </w:r>
    </w:p>
    <w:p w:rsidR="0026010F" w:rsidRPr="00AD4DBB" w:rsidRDefault="0026010F" w:rsidP="00AD4DBB">
      <w:pPr>
        <w:bidi w:val="0"/>
        <w:jc w:val="both"/>
        <w:rPr>
          <w:rFonts w:ascii="Traditional Arabic" w:eastAsia="Times New Roman" w:hAnsi="Times New Roman" w:cs="Kalpurush"/>
          <w:color w:val="000000"/>
          <w:sz w:val="24"/>
          <w:szCs w:val="24"/>
          <w:cs/>
          <w:lang w:bidi="bn-BD"/>
        </w:rPr>
      </w:pPr>
      <w:r w:rsidRPr="0026010F">
        <w:rPr>
          <w:rFonts w:ascii="Traditional Arabic" w:eastAsia="Times New Roman" w:hAnsi="Times New Roman" w:cs="Kalpurush" w:hint="cs"/>
          <w:b/>
          <w:bCs/>
          <w:color w:val="000000"/>
          <w:sz w:val="24"/>
          <w:szCs w:val="24"/>
          <w:cs/>
          <w:lang w:bidi="bn-BD"/>
        </w:rPr>
        <w:t>(চ)</w:t>
      </w:r>
      <w:r w:rsidRPr="0026010F">
        <w:rPr>
          <w:rFonts w:ascii="Traditional Arabic" w:eastAsia="Times New Roman" w:hAnsi="Times New Roman" w:cs="Kalpurush" w:hint="cs"/>
          <w:color w:val="000000"/>
          <w:sz w:val="24"/>
          <w:szCs w:val="24"/>
          <w:cs/>
          <w:lang w:bidi="bn-BD"/>
        </w:rPr>
        <w:t xml:space="preserve"> সে তার নিজের, ঘরের ও সমাজের সাথে সংশ্লিষ্ট সংস্কারমূলক ভূমিকা পালন করবে, যা পূর্বে আমরা বর্ণনা করেছি</w:t>
      </w:r>
      <w:r w:rsidR="00AD4DBB" w:rsidRPr="00AD4DBB">
        <w:rPr>
          <w:rFonts w:ascii="Traditional Arabic" w:eastAsia="Times New Roman" w:hAnsi="Times New Roman" w:cs="Arial Unicode MS"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 xml:space="preserve">সুতরাং </w:t>
      </w:r>
      <w:r w:rsidRPr="0026010F">
        <w:rPr>
          <w:rFonts w:ascii="Traditional Arabic" w:eastAsia="Times New Roman" w:hAnsi="Times New Roman" w:cs="Kalpurush" w:hint="cs"/>
          <w:color w:val="000000"/>
          <w:sz w:val="24"/>
          <w:szCs w:val="24"/>
          <w:cs/>
          <w:lang w:bidi="bn-BD"/>
        </w:rPr>
        <w:t>সে প্রভাব সৃষ্টি করবে, প্রভাবিত হবে না; সংস্কার করবে, বিশৃঙ্খলা সৃষ্টি করবে না; কাজের হবে, অকর্মা হবে না; অনুসরণীয় হবে, অনুগামী হবে না এবং তার এই মিশন শেষ হবে জান্নাতে প্রবেশ ও আল্লাহ সুবহানাহু ওয়া তা‘আল</w:t>
      </w:r>
      <w:r w:rsidR="00AD4DBB">
        <w:rPr>
          <w:rFonts w:ascii="Traditional Arabic" w:eastAsia="Times New Roman" w:hAnsi="Times New Roman" w:cs="Kalpurush" w:hint="cs"/>
          <w:color w:val="000000"/>
          <w:sz w:val="24"/>
          <w:szCs w:val="24"/>
          <w:cs/>
          <w:lang w:bidi="bn-BD"/>
        </w:rPr>
        <w:t>ার সন্তুষ্টি অর্জনের মাধ্যমে।</w:t>
      </w:r>
      <w:r w:rsidRPr="0026010F">
        <w:rPr>
          <w:rFonts w:ascii="Kalpurush" w:eastAsia="Times New Roman" w:hAnsi="Kalpurush" w:cs="Kalpurush"/>
          <w:b/>
          <w:bCs/>
          <w:sz w:val="24"/>
          <w:szCs w:val="24"/>
          <w:cs/>
          <w:lang w:bidi="bn-BD"/>
        </w:rPr>
        <w:br w:type="page"/>
      </w:r>
    </w:p>
    <w:p w:rsidR="0026010F" w:rsidRPr="0026010F" w:rsidRDefault="0026010F" w:rsidP="00AD4DBB">
      <w:pPr>
        <w:bidi w:val="0"/>
        <w:jc w:val="center"/>
        <w:rPr>
          <w:rFonts w:ascii="Kalpurush" w:eastAsia="Times New Roman" w:hAnsi="Kalpurush" w:cs="Kalpurush"/>
          <w:b/>
          <w:bCs/>
          <w:color w:val="FF0000"/>
          <w:sz w:val="24"/>
          <w:szCs w:val="24"/>
          <w:lang w:bidi="bn-BD"/>
        </w:rPr>
      </w:pPr>
      <w:r w:rsidRPr="0026010F">
        <w:rPr>
          <w:rFonts w:ascii="Kalpurush" w:eastAsia="Times New Roman" w:hAnsi="Kalpurush" w:cs="Kalpurush" w:hint="cs"/>
          <w:b/>
          <w:bCs/>
          <w:color w:val="FF0000"/>
          <w:sz w:val="24"/>
          <w:szCs w:val="24"/>
          <w:cs/>
          <w:lang w:bidi="bn-BD"/>
        </w:rPr>
        <w:lastRenderedPageBreak/>
        <w:t>নারীর দায়িত্ব ও কর্তব্যের সাথে সংশ্লিষ্ট কিছু সংক্ষিপ্ত অনুচ্ছেদ</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নিজের প্রতি, ঘরের মধ্যে, সংস্কার ও সামাজিক পথনির্দেশের সাথে সংশ্লিষ্ট এবং সমাজ ও জাতির প্রতি একজন নারীর দায়িত্ব ও কর্তব্যের দ্রুত বর্ণনা পর, তার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আবশ্যক</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বেশ কিছু বিষয়ের প্রতি মনোযোগী হওয়া, যেগুলোর বর্ণনার মাধ্যমে আমরা এই আলোচনাটি শেষ করব; আর এগুলো খুবই গুরুত্বপূর্ণ বিষয়, কিছু অনুচ্ছেদের মধ্যে আমরা তা উপস্থাপন করব</w:t>
      </w:r>
      <w:r w:rsidRPr="0026010F">
        <w:rPr>
          <w:rFonts w:ascii="Kalpurush" w:eastAsia="Times New Roman" w:hAnsi="Kalpurush" w:cs="Bangla" w:hint="cs"/>
          <w:sz w:val="24"/>
          <w:szCs w:val="24"/>
          <w:cs/>
          <w:lang w:bidi="hi-IN"/>
        </w:rPr>
        <w:t xml:space="preserve">। </w:t>
      </w:r>
      <w:r w:rsidRPr="0026010F">
        <w:rPr>
          <w:rFonts w:ascii="Kalpurush" w:eastAsia="Times New Roman" w:hAnsi="Kalpurush" w:cs="Kalpurush" w:hint="cs"/>
          <w:sz w:val="24"/>
          <w:szCs w:val="24"/>
          <w:cs/>
          <w:lang w:bidi="bn-IN"/>
        </w:rPr>
        <w:t xml:space="preserve">যেগুলো পূর্বোক্ত </w:t>
      </w:r>
      <w:r w:rsidRPr="0026010F">
        <w:rPr>
          <w:rFonts w:ascii="Kalpurush" w:eastAsia="Times New Roman" w:hAnsi="Kalpurush" w:cs="Kalpurush" w:hint="cs"/>
          <w:sz w:val="24"/>
          <w:szCs w:val="24"/>
          <w:cs/>
          <w:lang w:bidi="bn-BD"/>
        </w:rPr>
        <w:t xml:space="preserve">গুরুত্বপূর্ণ কাজগুলোর সফলতার জন্য সহযোগী হিসেবে কাজ করবে। </w:t>
      </w:r>
    </w:p>
    <w:p w:rsidR="0026010F" w:rsidRPr="0026010F" w:rsidRDefault="0026010F" w:rsidP="00AD4DBB">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প্রথম অনুচ্ছেদ: নারী কর্তৃক নিজেকে ঐ দায়িত্ব পালনের জন্য প্রস্তুত করা:</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imes New Roman" w:eastAsia="Times New Roman" w:hAnsi="Times New Roman" w:cs="Kalpurush" w:hint="cs"/>
          <w:sz w:val="24"/>
          <w:szCs w:val="24"/>
          <w:cs/>
          <w:lang w:bidi="bn-BD"/>
        </w:rPr>
        <w:t>কোন</w:t>
      </w:r>
      <w:r w:rsidR="00AD4DBB">
        <w:rPr>
          <w:rFonts w:ascii="Times New Roman" w:eastAsia="Times New Roman" w:hAnsi="Times New Roman" w:cs="Kalpurush" w:hint="cs"/>
          <w:sz w:val="24"/>
          <w:szCs w:val="24"/>
          <w:cs/>
          <w:lang w:bidi="bn-BD"/>
        </w:rPr>
        <w:t>ো</w:t>
      </w:r>
      <w:r w:rsidRPr="0026010F">
        <w:rPr>
          <w:rFonts w:ascii="Times New Roman" w:eastAsia="Times New Roman" w:hAnsi="Times New Roman" w:cs="Kalpurush" w:hint="cs"/>
          <w:sz w:val="24"/>
          <w:szCs w:val="24"/>
          <w:cs/>
          <w:lang w:bidi="bn-BD"/>
        </w:rPr>
        <w:t xml:space="preserve"> সন্দেহ নেই যে, এই দায়িত্বট</w:t>
      </w:r>
      <w:r w:rsidR="00AD4DBB">
        <w:rPr>
          <w:rFonts w:ascii="Times New Roman" w:eastAsia="Times New Roman" w:hAnsi="Times New Roman" w:cs="Kalpurush" w:hint="cs"/>
          <w:sz w:val="24"/>
          <w:szCs w:val="24"/>
          <w:cs/>
          <w:lang w:bidi="bn-BD"/>
        </w:rPr>
        <w:t>ি খুবই বড় ও মহান এবং গৌরবময় কাজ।</w:t>
      </w:r>
      <w:r w:rsidRPr="0026010F">
        <w:rPr>
          <w:rFonts w:ascii="Times New Roman" w:eastAsia="Times New Roman" w:hAnsi="Times New Roman" w:cs="Kalpurush" w:hint="cs"/>
          <w:sz w:val="24"/>
          <w:szCs w:val="24"/>
          <w:cs/>
          <w:lang w:bidi="bn-BD"/>
        </w:rPr>
        <w:t xml:space="preserve"> ঐসব সৌভাগ্যবান নারীগণ ব্যতীত কেউ তা নিয়ে চিন্তাভাবনা করে না এবং তা কাজে পরিণত করে না, যারা সুউচ্চ পাহাড়ের শীর্ষে পৌঁছার জন্য প্রতিযোগিতামূলক কর্মক্ষেত্রে প্রবেশ করেছে। আর এই মহান কাজটির পূর্বপ্রস্তুতির প্রয়োজন রয়েছে, আর এই প্রয়োজনসমূহের সারসংক্ষেপ নিম্নরূপ হতে পারে:</w:t>
      </w:r>
      <w:r w:rsidRPr="0026010F">
        <w:rPr>
          <w:rFonts w:ascii="Kalpurush" w:eastAsia="Times New Roman" w:hAnsi="Kalpurush" w:cs="Kalpurush" w:hint="cs"/>
          <w:sz w:val="24"/>
          <w:szCs w:val="24"/>
          <w:cs/>
          <w:lang w:bidi="bn-BD"/>
        </w:rPr>
        <w:t xml:space="preserve"> </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b/>
          <w:bCs/>
          <w:color w:val="000000"/>
          <w:sz w:val="24"/>
          <w:szCs w:val="24"/>
          <w:cs/>
          <w:lang w:bidi="bn-BD"/>
        </w:rPr>
        <w:t>জ্ঞানগত প্রস্তুতি:</w:t>
      </w:r>
      <w:r w:rsidRPr="0026010F">
        <w:rPr>
          <w:rFonts w:ascii="Traditional Arabic" w:eastAsia="Times New Roman" w:hAnsi="Times New Roman" w:cs="Kalpurush" w:hint="cs"/>
          <w:color w:val="000000"/>
          <w:sz w:val="24"/>
          <w:szCs w:val="24"/>
          <w:cs/>
          <w:lang w:bidi="bn-BD"/>
        </w:rPr>
        <w:t xml:space="preserve"> এর দ্বারা উদ্দেশ্য</w:t>
      </w:r>
      <w:r w:rsidR="00A06456">
        <w:rPr>
          <w:rFonts w:ascii="Traditional Arabic" w:eastAsia="Times New Roman" w:hAnsi="Times New Roman" w:cs="Kalpurush" w:hint="cs"/>
          <w:color w:val="000000"/>
          <w:sz w:val="24"/>
          <w:szCs w:val="24"/>
          <w:cs/>
          <w:lang w:bidi="bn-BD"/>
        </w:rPr>
        <w:t xml:space="preserve"> হলো</w:t>
      </w:r>
      <w:r w:rsidR="00AD4DBB">
        <w:rPr>
          <w:rFonts w:ascii="Traditional Arabic" w:eastAsia="Times New Roman" w:hAnsi="Times New Roman" w:cs="Kalpurush" w:hint="cs"/>
          <w:color w:val="000000"/>
          <w:sz w:val="24"/>
          <w:szCs w:val="24"/>
          <w:cs/>
          <w:lang w:bidi="bn-BD"/>
        </w:rPr>
        <w:t xml:space="preserve"> শর‘ঈ</w:t>
      </w:r>
      <w:r w:rsidRPr="0026010F">
        <w:rPr>
          <w:rFonts w:ascii="Traditional Arabic" w:eastAsia="Times New Roman" w:hAnsi="Times New Roman" w:cs="Kalpurush" w:hint="cs"/>
          <w:color w:val="000000"/>
          <w:sz w:val="24"/>
          <w:szCs w:val="24"/>
          <w:cs/>
          <w:lang w:bidi="bn-BD"/>
        </w:rPr>
        <w:t xml:space="preserve"> জ্ঞান, যে জ্ঞান লাভ প্রতিটি বিবেকবান সুস্থ মানুষের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কর্তব্য, বিভিন্ন ধর্মীয় বিষয় যেমন,</w:t>
      </w:r>
      <w:r w:rsidR="002315E6">
        <w:rPr>
          <w:rFonts w:ascii="Traditional Arabic" w:eastAsia="Times New Roman" w:hAnsi="Times New Roman" w:cs="Kalpurush" w:hint="cs"/>
          <w:color w:val="000000"/>
          <w:sz w:val="24"/>
          <w:szCs w:val="24"/>
          <w:cs/>
          <w:lang w:bidi="bn-BD"/>
        </w:rPr>
        <w:t xml:space="preserve"> আকীদা</w:t>
      </w:r>
      <w:r w:rsidRPr="0026010F">
        <w:rPr>
          <w:rFonts w:ascii="Traditional Arabic" w:eastAsia="Times New Roman" w:hAnsi="Times New Roman" w:cs="Kalpurush" w:hint="cs"/>
          <w:color w:val="000000"/>
          <w:sz w:val="24"/>
          <w:szCs w:val="24"/>
          <w:cs/>
          <w:lang w:bidi="bn-BD"/>
        </w:rPr>
        <w:t xml:space="preserve">-বিশ্বাস, ইবাদাত, লেনদেন ও </w:t>
      </w:r>
      <w:r w:rsidRPr="0026010F">
        <w:rPr>
          <w:rFonts w:ascii="Traditional Arabic" w:eastAsia="Times New Roman" w:hAnsi="Times New Roman" w:cs="Kalpurush" w:hint="cs"/>
          <w:color w:val="000000"/>
          <w:sz w:val="24"/>
          <w:szCs w:val="24"/>
          <w:cs/>
          <w:lang w:bidi="bn-BD"/>
        </w:rPr>
        <w:lastRenderedPageBreak/>
        <w:t>চাল-চলন সম্পর্কে</w:t>
      </w:r>
      <w:r w:rsidRPr="0026010F">
        <w:rPr>
          <w:rFonts w:ascii="SutonnyMJ" w:eastAsia="Times New Roman" w:hAnsi="SutonnyMJ" w:cs="Kalpurush"/>
          <w:color w:val="000000"/>
          <w:sz w:val="24"/>
          <w:szCs w:val="24"/>
          <w:vertAlign w:val="superscript"/>
          <w:cs/>
          <w:lang w:bidi="bn-BD"/>
        </w:rPr>
        <w:footnoteReference w:id="51"/>
      </w:r>
      <w:r w:rsidR="00AD4DBB" w:rsidRPr="00AD4DBB">
        <w:rPr>
          <w:rFonts w:ascii="Traditional Arabic" w:eastAsia="Times New Roman" w:hAnsi="Times New Roman" w:cs="Arial Unicode MS"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 xml:space="preserve">সুতরাং </w:t>
      </w:r>
      <w:r w:rsidRPr="0026010F">
        <w:rPr>
          <w:rFonts w:ascii="Traditional Arabic" w:eastAsia="Times New Roman" w:hAnsi="Times New Roman" w:cs="Kalpurush" w:hint="cs"/>
          <w:color w:val="000000"/>
          <w:sz w:val="24"/>
          <w:szCs w:val="24"/>
          <w:cs/>
          <w:lang w:bidi="bn-BD"/>
        </w:rPr>
        <w:t>নারীর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কর্তব্য হচ্ছে, বিভিন্ন বিষয়ের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একটা পরিপূর্ণ ধারণা রাখা;</w:t>
      </w:r>
      <w:r w:rsidR="002315E6">
        <w:rPr>
          <w:rFonts w:ascii="Traditional Arabic" w:eastAsia="Times New Roman" w:hAnsi="Times New Roman" w:cs="Kalpurush" w:hint="cs"/>
          <w:color w:val="000000"/>
          <w:sz w:val="24"/>
          <w:szCs w:val="24"/>
          <w:cs/>
          <w:lang w:bidi="bn-BD"/>
        </w:rPr>
        <w:t xml:space="preserve"> যেমন</w:t>
      </w:r>
      <w:r w:rsidR="002315E6">
        <w:rPr>
          <w:rFonts w:ascii="Traditional Arabic" w:eastAsia="Times New Roman" w:hAnsi="Times New Roman" w:cs="Kalpurush" w:hint="cs"/>
          <w:color w:val="000000"/>
          <w:sz w:val="24"/>
          <w:szCs w:val="24"/>
          <w:lang w:bidi="bn-BD"/>
        </w:rPr>
        <w:t>,</w:t>
      </w:r>
      <w:r w:rsidR="002315E6">
        <w:rPr>
          <w:rFonts w:ascii="Traditional Arabic" w:eastAsia="Times New Roman" w:hAnsi="Times New Roman" w:cs="Kalpurush" w:hint="cs"/>
          <w:color w:val="000000"/>
          <w:sz w:val="24"/>
          <w:szCs w:val="24"/>
          <w:cs/>
          <w:lang w:bidi="bn-BD"/>
        </w:rPr>
        <w:t xml:space="preserve"> আকীদা</w:t>
      </w:r>
      <w:r w:rsidRPr="0026010F">
        <w:rPr>
          <w:rFonts w:ascii="Traditional Arabic" w:eastAsia="Times New Roman" w:hAnsi="Times New Roman" w:cs="Kalpurush" w:hint="cs"/>
          <w:color w:val="000000"/>
          <w:sz w:val="24"/>
          <w:szCs w:val="24"/>
          <w:cs/>
          <w:lang w:bidi="bn-BD"/>
        </w:rPr>
        <w:t>, ইবাদত, লেনদেন, নৈতিক চরিত্র, শিষ্টাচার, আচার-আচরণ, রাসূল</w:t>
      </w:r>
      <w:r w:rsidRPr="0026010F">
        <w:rPr>
          <w:rFonts w:ascii="SutonnyMJ" w:eastAsia="Times New Roman" w:hAnsi="SutonnyMJ" w:cs="Kalpurush" w:hint="cs"/>
          <w:color w:val="000000"/>
          <w:sz w:val="24"/>
          <w:szCs w:val="24"/>
          <w:cs/>
          <w:lang w:bidi="bn-BD"/>
        </w:rPr>
        <w:t xml:space="preserve"> সাল্লাল্লাহু আলাইহি ওয়াসাল্লামের সীরাত তথা জীবনবৃত্তান্ত এবং সৎ পূর্বপুরুষ তথা সাহাবা</w:t>
      </w:r>
      <w:r w:rsidR="00AD4DBB">
        <w:rPr>
          <w:rFonts w:ascii="SutonnyMJ" w:eastAsia="Times New Roman" w:hAnsi="SutonnyMJ" w:cs="Kalpurush" w:hint="cs"/>
          <w:color w:val="000000"/>
          <w:sz w:val="24"/>
          <w:szCs w:val="24"/>
          <w:cs/>
          <w:lang w:bidi="bn-BD"/>
        </w:rPr>
        <w:t>য়ে কেরাম</w:t>
      </w:r>
      <w:r w:rsidRPr="0026010F">
        <w:rPr>
          <w:rFonts w:ascii="SutonnyMJ" w:eastAsia="Times New Roman" w:hAnsi="SutonnyMJ" w:cs="Kalpurush" w:hint="cs"/>
          <w:color w:val="000000"/>
          <w:sz w:val="24"/>
          <w:szCs w:val="24"/>
          <w:cs/>
          <w:lang w:bidi="bn-BD"/>
        </w:rPr>
        <w:t xml:space="preserve"> রাদিয়াল্লাহু ‘আনহুম ও তাঁদের পরবর্তীদের জীবনী। </w:t>
      </w:r>
      <w:r w:rsidRPr="0026010F">
        <w:rPr>
          <w:rFonts w:ascii="Traditional Arabic" w:eastAsia="Times New Roman" w:hAnsi="Times New Roman" w:cs="Kalpurush" w:hint="cs"/>
          <w:color w:val="000000"/>
          <w:sz w:val="24"/>
          <w:szCs w:val="24"/>
          <w:cs/>
          <w:lang w:bidi="bn-BD"/>
        </w:rPr>
        <w:t xml:space="preserve"> </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b/>
          <w:bCs/>
          <w:color w:val="000000"/>
          <w:sz w:val="24"/>
          <w:szCs w:val="24"/>
          <w:cs/>
          <w:lang w:bidi="bn-BD"/>
        </w:rPr>
        <w:t xml:space="preserve">সামাজিক প্রস্তুতি: </w:t>
      </w:r>
      <w:r w:rsidRPr="0026010F">
        <w:rPr>
          <w:rFonts w:ascii="Traditional Arabic" w:eastAsia="Times New Roman" w:hAnsi="Times New Roman" w:cs="Kalpurush" w:hint="cs"/>
          <w:color w:val="000000"/>
          <w:sz w:val="24"/>
          <w:szCs w:val="24"/>
          <w:cs/>
          <w:lang w:bidi="bn-BD"/>
        </w:rPr>
        <w:t>অর্থাৎ সে তার নিজের জন্য একটি ছোট্ট সমাজ প্রস্তুত করবে, তার মধ্য দিয়ে সে যথাযথভাবে দাও</w:t>
      </w:r>
      <w:r w:rsidR="00AD4DBB">
        <w:rPr>
          <w:rFonts w:ascii="Traditional Arabic" w:eastAsia="Times New Roman" w:hAnsi="Times New Roman" w:cs="Kalpurush" w:hint="cs"/>
          <w:color w:val="000000"/>
          <w:sz w:val="24"/>
          <w:szCs w:val="24"/>
          <w:cs/>
          <w:lang w:bidi="bn-BD"/>
        </w:rPr>
        <w:t>য়াতের কাজ আঞ্জাম দিতে সক্ষম হবে,</w:t>
      </w:r>
      <w:r w:rsidRPr="0026010F">
        <w:rPr>
          <w:rFonts w:ascii="Traditional Arabic" w:eastAsia="Times New Roman" w:hAnsi="Times New Roman" w:cs="Kalpurush" w:hint="cs"/>
          <w:color w:val="000000"/>
          <w:sz w:val="24"/>
          <w:szCs w:val="24"/>
          <w:cs/>
          <w:lang w:bidi="bn-BD"/>
        </w:rPr>
        <w:t xml:space="preserve"> আর এই কাজে তাকে যে বিষয়টি সবচেয়ে বেশি সহযোগিতা করবে তা হলো, বিয়ের সময় সে অবশ্যই একজন</w:t>
      </w:r>
      <w:r w:rsidR="00AD4DBB">
        <w:rPr>
          <w:rFonts w:ascii="Traditional Arabic" w:eastAsia="Times New Roman" w:hAnsi="Times New Roman" w:cs="Kalpurush" w:hint="cs"/>
          <w:color w:val="000000"/>
          <w:sz w:val="24"/>
          <w:szCs w:val="24"/>
          <w:cs/>
          <w:lang w:bidi="bn-BD"/>
        </w:rPr>
        <w:t xml:space="preserve"> </w:t>
      </w:r>
      <w:r w:rsidR="00DB26F4">
        <w:rPr>
          <w:rFonts w:ascii="Traditional Arabic" w:eastAsia="Times New Roman" w:hAnsi="Times New Roman" w:cs="Kalpurush" w:hint="cs"/>
          <w:color w:val="000000"/>
          <w:sz w:val="24"/>
          <w:szCs w:val="24"/>
          <w:cs/>
          <w:lang w:bidi="bn-BD"/>
        </w:rPr>
        <w:t>ভালো</w:t>
      </w:r>
      <w:r w:rsidRPr="0026010F">
        <w:rPr>
          <w:rFonts w:ascii="Traditional Arabic" w:eastAsia="Times New Roman" w:hAnsi="Times New Roman" w:cs="Kalpurush" w:hint="cs"/>
          <w:color w:val="000000"/>
          <w:sz w:val="24"/>
          <w:szCs w:val="24"/>
          <w:cs/>
          <w:lang w:bidi="bn-BD"/>
        </w:rPr>
        <w:t xml:space="preserve"> মানুষকে স্বামী হিসেবে মনোনীত করবে, যিনি তার মিশনকে বাস্তবায়নের লক্ষ্যে তার জন্য একটি যথাযথ পরিবেশ সৃষ্টি করবে; আর নারীর</w:t>
      </w:r>
      <w:r w:rsidR="00C558F0">
        <w:rPr>
          <w:rFonts w:ascii="Traditional Arabic" w:eastAsia="Times New Roman" w:hAnsi="Times New Roman" w:cs="Kalpurush" w:hint="cs"/>
          <w:color w:val="000000"/>
          <w:sz w:val="24"/>
          <w:szCs w:val="24"/>
          <w:cs/>
          <w:lang w:bidi="bn-BD"/>
        </w:rPr>
        <w:t xml:space="preserve"> উচিৎ</w:t>
      </w:r>
      <w:r w:rsidRPr="0026010F">
        <w:rPr>
          <w:rFonts w:ascii="Traditional Arabic" w:eastAsia="Times New Roman" w:hAnsi="Times New Roman" w:cs="Kalpurush" w:hint="cs"/>
          <w:color w:val="000000"/>
          <w:sz w:val="24"/>
          <w:szCs w:val="24"/>
          <w:cs/>
          <w:lang w:bidi="bn-BD"/>
        </w:rPr>
        <w:t xml:space="preserve"> নিজেকে প্রতিটি উৎকৃষ্ট ময়দানে নিয়োজিত করার কাজে ন্যস্ত করবে এবং এই কাজে নিজেকে অভ্যস্ত করবে,</w:t>
      </w:r>
      <w:r w:rsidR="002315E6">
        <w:rPr>
          <w:rFonts w:ascii="Traditional Arabic" w:eastAsia="Times New Roman" w:hAnsi="Times New Roman" w:cs="Kalpurush" w:hint="cs"/>
          <w:color w:val="000000"/>
          <w:sz w:val="24"/>
          <w:szCs w:val="24"/>
          <w:cs/>
          <w:lang w:bidi="bn-BD"/>
        </w:rPr>
        <w:t xml:space="preserve"> যেমন</w:t>
      </w:r>
      <w:r w:rsidR="002315E6">
        <w:rPr>
          <w:rFonts w:ascii="Traditional Arabic" w:eastAsia="Times New Roman" w:hAnsi="Times New Roman" w:cs="Kalpurush" w:hint="cs"/>
          <w:color w:val="000000"/>
          <w:sz w:val="24"/>
          <w:szCs w:val="24"/>
          <w:lang w:bidi="bn-BD"/>
        </w:rPr>
        <w:t>,</w:t>
      </w:r>
      <w:r w:rsidRPr="0026010F">
        <w:rPr>
          <w:rFonts w:ascii="Traditional Arabic" w:eastAsia="Times New Roman" w:hAnsi="Times New Roman" w:cs="Kalpurush" w:hint="cs"/>
          <w:color w:val="000000"/>
          <w:sz w:val="24"/>
          <w:szCs w:val="24"/>
          <w:cs/>
          <w:lang w:bidi="bn-BD"/>
        </w:rPr>
        <w:t xml:space="preserve"> নসিহত বা উপদেশ দান, দিকনির্দেশনা প্রদান, বক্তব্য প্রদান এবং আলোচনা পেশ করতে অভ্যস্ত হওয়া; আর উত্তম হয় যদি এর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সে তার ছোটকাল থেকে অভ্যাস গড়ে তুলে; বিশেষ করে ছাত্রী জীবনের প্রথম থেকে সে তার </w:t>
      </w:r>
      <w:r w:rsidRPr="0026010F">
        <w:rPr>
          <w:rFonts w:ascii="Traditional Arabic" w:eastAsia="Times New Roman" w:hAnsi="Times New Roman" w:cs="Kalpurush" w:hint="cs"/>
          <w:color w:val="000000"/>
          <w:sz w:val="24"/>
          <w:szCs w:val="24"/>
          <w:cs/>
          <w:lang w:bidi="bn-BD"/>
        </w:rPr>
        <w:lastRenderedPageBreak/>
        <w:t>প্রচেষ্টা অব্যাহত রাখবে, এতে করে সে অত্যন্ত মহৎ ও উৎকৃষ্টভাবে তার ভূমিকা পেশ করতে পারবে। আর সে সামাজিক পরিবেশ ও নারী সমাজের অভ্যাসে অভ্যস্ত হয়ে পড়বে</w:t>
      </w:r>
      <w:r w:rsidRPr="0026010F">
        <w:rPr>
          <w:rFonts w:ascii="Traditional Arabic" w:eastAsia="Times New Roman" w:hAnsi="Times New Roman" w:cs="Bangla" w:hint="cs"/>
          <w:color w:val="000000"/>
          <w:sz w:val="24"/>
          <w:szCs w:val="24"/>
          <w:cs/>
          <w:lang w:bidi="hi-IN"/>
        </w:rPr>
        <w:t xml:space="preserve">। </w:t>
      </w:r>
    </w:p>
    <w:p w:rsidR="0026010F" w:rsidRPr="0026010F" w:rsidRDefault="0026010F" w:rsidP="00AD4DBB">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b/>
          <w:bCs/>
          <w:color w:val="000000"/>
          <w:sz w:val="24"/>
          <w:szCs w:val="24"/>
          <w:cs/>
          <w:lang w:bidi="bn-BD"/>
        </w:rPr>
        <w:t xml:space="preserve">মানসিক প্রস্তুতি: </w:t>
      </w:r>
      <w:r w:rsidRPr="0026010F">
        <w:rPr>
          <w:rFonts w:ascii="Traditional Arabic" w:eastAsia="Times New Roman" w:hAnsi="Times New Roman" w:cs="Kalpurush" w:hint="cs"/>
          <w:color w:val="000000"/>
          <w:sz w:val="24"/>
          <w:szCs w:val="24"/>
          <w:cs/>
          <w:lang w:bidi="bn-BD"/>
        </w:rPr>
        <w:t>আর এর দ্বারা উদ্দেশ্য</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সে তার নিজের মন-মানসকে গঠন করবে, যাতে এই ময়দানে প্রবেশ করার জন্য শক্তিশালী প্রস্তুতি তার থাকে। যে এ ময়দানে প্রবেশ করবে পূর্ণ নির্ভরযোগ্যতা, স্থিরতা, দৃঢ় সিদ্ধান্ত এবং</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প্রকার দ্বিধাদ্বন্দ্ব ও দুর্বলতা ছাড়াই সাহসিকতাসহ</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সে ব্যক্তিগত সংঘাত, ঠাট্টা-বিদ্রূপ ও উপহাসের মুখোমুখি হতে প্রস্তুত থাকবে, যা কখনও কখনও তার সাথে সাক্ষাতকারিনী</w:t>
      </w:r>
      <w:r w:rsidR="00AD4DBB">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পাপাচারিণী</w:t>
      </w:r>
      <w:r w:rsidR="00AD4DBB">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চিন্তায় বা কখনও কখনও ধর্মীয়ভাবে তার বিরোধিতাকারিনীর পক্ষ থেকে সে শুনতে পাবে</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IN"/>
        </w:rPr>
        <w:t>আর এই ব্যাপারে তাকে যেসব বিষয় সহযোগিতা করবে</w:t>
      </w:r>
      <w:r w:rsidRPr="0026010F">
        <w:rPr>
          <w:rFonts w:ascii="Traditional Arabic" w:eastAsia="Times New Roman" w:hAnsi="Times New Roman" w:cs="Kalpurush" w:hint="cs"/>
          <w:color w:val="000000"/>
          <w:sz w:val="24"/>
          <w:szCs w:val="24"/>
          <w:cs/>
          <w:lang w:bidi="bn-BD"/>
        </w:rPr>
        <w:t>, তা হলো আল্লাহ তা‘আলার প্রতি মজবুত ঈমান, এই মিশন পালনের ক্ষেত্রে তার প্রতি ইখলাস তথা একনিষ্ঠতা</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IN"/>
        </w:rPr>
        <w:t>এর বিনিময়ে দুনিয়ার সুনাম কুড়ানো</w:t>
      </w:r>
      <w:r w:rsidR="00AD4DBB">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প্রদর্শনেচ্ছা অথবা দুনিয়াবী কোনো ক্ষেত্রে উন্নতি চাওয়ার মত</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জিনিস না চাওয়া। আর ইখলাসের সাথে সাথে তার কাছে থাকবে এই দীনকে নিয়ে আত্মমর্যাদাবোধ</w:t>
      </w:r>
      <w:r w:rsidRPr="0026010F">
        <w:rPr>
          <w:rFonts w:ascii="Traditional Arabic" w:eastAsia="Times New Roman" w:hAnsi="Times New Roman" w:cs="Bangla" w:hint="cs"/>
          <w:color w:val="000000"/>
          <w:sz w:val="24"/>
          <w:szCs w:val="24"/>
          <w:cs/>
          <w:lang w:bidi="hi-IN"/>
        </w:rPr>
        <w:t xml:space="preserve">। </w:t>
      </w:r>
      <w:r w:rsidRPr="0026010F">
        <w:rPr>
          <w:rFonts w:ascii="Traditional Arabic" w:eastAsia="Times New Roman" w:hAnsi="Times New Roman" w:cs="Kalpurush" w:hint="cs"/>
          <w:color w:val="000000"/>
          <w:sz w:val="24"/>
          <w:szCs w:val="24"/>
          <w:cs/>
          <w:lang w:bidi="bn-IN"/>
        </w:rPr>
        <w:t>আল</w:t>
      </w:r>
      <w:r w:rsidRPr="0026010F">
        <w:rPr>
          <w:rFonts w:ascii="Traditional Arabic" w:eastAsia="Times New Roman" w:hAnsi="Times New Roman" w:cs="Kalpurush" w:hint="cs"/>
          <w:color w:val="000000"/>
          <w:sz w:val="24"/>
          <w:szCs w:val="24"/>
          <w:cs/>
          <w:lang w:bidi="bn-BD"/>
        </w:rPr>
        <w:t>-কুরআনের ভাষায়:</w:t>
      </w:r>
    </w:p>
    <w:p w:rsidR="0026010F" w:rsidRPr="00AD4DBB" w:rsidRDefault="001A15BB" w:rsidP="00AD4DBB">
      <w:pPr>
        <w:ind w:right="720"/>
        <w:jc w:val="both"/>
        <w:rPr>
          <w:rFonts w:ascii="Times New Roman" w:eastAsia="Times New Roman" w:hAnsi="Times New Roman" w:cs="Arial Unicode MS"/>
          <w:color w:val="008000"/>
          <w:sz w:val="24"/>
          <w:szCs w:val="30"/>
          <w:rtl/>
          <w:cs/>
          <w:lang w:bidi="bn-BD"/>
        </w:rPr>
      </w:pPr>
      <w:r>
        <w:rPr>
          <w:rFonts w:ascii="Times New Roman" w:eastAsia="Times New Roman" w:hAnsi="Times New Roman" w:cs="KFGQPC Uthman Taha Naskh" w:hint="cs"/>
          <w:b/>
          <w:bCs/>
          <w:color w:val="008000"/>
          <w:sz w:val="24"/>
          <w:szCs w:val="24"/>
          <w:rtl/>
        </w:rPr>
        <w:lastRenderedPageBreak/>
        <w:t>﴿</w:t>
      </w:r>
      <w:r w:rsidR="0026010F" w:rsidRPr="0026010F">
        <w:rPr>
          <w:rFonts w:ascii="Times New Roman" w:eastAsia="Times New Roman" w:hAnsi="Times New Roman" w:cs="KFGQPC Uthmanic Script HAFS"/>
          <w:color w:val="008000"/>
          <w:sz w:val="24"/>
          <w:szCs w:val="24"/>
          <w:rtl/>
        </w:rPr>
        <w:t>وَلِلَّهِ ٱلۡعِزَّةُ وَلِرَسُولِهِۦ وَلِلۡمُؤۡمِنِينَ وَلَٰكِنَّ ٱل</w:t>
      </w:r>
      <w:r w:rsidR="00AD4DBB">
        <w:rPr>
          <w:rFonts w:ascii="Times New Roman" w:eastAsia="Times New Roman" w:hAnsi="Times New Roman" w:cs="KFGQPC Uthmanic Script HAFS"/>
          <w:color w:val="008000"/>
          <w:sz w:val="24"/>
          <w:szCs w:val="24"/>
          <w:rtl/>
        </w:rPr>
        <w:t>ۡمُنَٰفِقِينَ لَا يَعۡلَمُونَ ٨</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r w:rsidR="0026010F" w:rsidRPr="0026010F">
        <w:rPr>
          <w:rFonts w:ascii="Times New Roman" w:eastAsia="Times New Roman" w:hAnsi="Times New Roman" w:cs="KFGQPC Uthmanic Script HAFS" w:hint="cs"/>
          <w:color w:val="008000"/>
          <w:sz w:val="24"/>
          <w:szCs w:val="24"/>
          <w:rtl/>
        </w:rPr>
        <w:t>سُورَةُ المُنَافِقُونَ</w:t>
      </w:r>
      <w:r w:rsidR="0026010F" w:rsidRPr="0026010F">
        <w:rPr>
          <w:rFonts w:ascii="Times New Roman" w:eastAsia="Times New Roman" w:hAnsi="Times New Roman" w:cs="KFGQPC Uthman Taha Naskh" w:hint="cs"/>
          <w:color w:val="008000"/>
          <w:sz w:val="24"/>
          <w:szCs w:val="24"/>
          <w:rtl/>
        </w:rPr>
        <w:t>: 8</w:t>
      </w:r>
      <w:r w:rsidR="00AD4DBB" w:rsidRPr="00AD4DBB">
        <w:rPr>
          <w:rFonts w:ascii="Times New Roman" w:eastAsia="Times New Roman" w:hAnsi="Times New Roman" w:cs="KFGQPC Uthman Taha Naskh" w:hint="cs"/>
          <w:color w:val="008000"/>
          <w:sz w:val="24"/>
          <w:szCs w:val="24"/>
          <w:cs/>
          <w:lang w:bidi="bn-BD"/>
        </w:rPr>
        <w:t>[</w:t>
      </w:r>
    </w:p>
    <w:p w:rsidR="0026010F" w:rsidRPr="0026010F" w:rsidRDefault="0026010F" w:rsidP="00AD4DBB">
      <w:pPr>
        <w:bidi w:val="0"/>
        <w:ind w:left="426"/>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“কিন্তু শক্তি তো আল্লাহরই, আর তাঁর রাসূল ও মুমিনদের। তবে মুনাফিকগণ তা জানে না।” </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সূরা আল-মুনাফিকুন</w:t>
      </w:r>
      <w:r w:rsidR="00AD4D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৮</w:t>
      </w:r>
      <w:r w:rsidR="00AD4DBB">
        <w:rPr>
          <w:rFonts w:ascii="Traditional Arabic" w:eastAsia="Times New Roman" w:hAnsi="Times New Roman" w:cs="Kalpurush" w:hint="cs"/>
          <w:color w:val="000000"/>
          <w:sz w:val="24"/>
          <w:szCs w:val="24"/>
          <w:cs/>
          <w:lang w:bidi="bn-BD"/>
        </w:rPr>
        <w:t>]</w:t>
      </w:r>
    </w:p>
    <w:p w:rsidR="0026010F" w:rsidRPr="0026010F" w:rsidRDefault="0026010F" w:rsidP="0026010F">
      <w:pPr>
        <w:bidi w:val="0"/>
        <w:ind w:left="426"/>
        <w:jc w:val="both"/>
        <w:rPr>
          <w:rFonts w:ascii="Kalpurush" w:eastAsia="Times New Roman" w:hAnsi="Kalpurush" w:cs="Kalpurush"/>
          <w:b/>
          <w:bCs/>
          <w:sz w:val="24"/>
          <w:szCs w:val="24"/>
          <w:lang w:bidi="bn-BD"/>
        </w:rPr>
      </w:pPr>
      <w:r w:rsidRPr="0026010F">
        <w:rPr>
          <w:rFonts w:ascii="Traditional Arabic" w:eastAsia="Times New Roman" w:hAnsi="Times New Roman" w:cs="Kalpurush" w:hint="cs"/>
          <w:color w:val="000000"/>
          <w:sz w:val="24"/>
          <w:szCs w:val="24"/>
          <w:cs/>
          <w:lang w:bidi="bn-BD"/>
        </w:rPr>
        <w:t>আর অনুরূপভাবে সত্যের ব্যাপারে সাহসিকতার পরিচয় দেওয়া; দুর্বলতা, দ্বিধাদ্বন্দ্ব ও অলসতার পরিচয় না দেওয়া এবং আন্দাজ-অনুমান</w:t>
      </w:r>
      <w:r w:rsidR="00AD4DBB">
        <w:rPr>
          <w:rFonts w:ascii="Traditional Arabic" w:eastAsia="Times New Roman" w:hAnsi="Times New Roman" w:cs="Kalpurush" w:hint="cs"/>
          <w:color w:val="000000"/>
          <w:sz w:val="24"/>
          <w:szCs w:val="24"/>
          <w:cs/>
          <w:lang w:bidi="bn-BD"/>
        </w:rPr>
        <w:t xml:space="preserve"> ও সন্দেহ-সংশয় পুঞ্জিভূত না করা।</w:t>
      </w:r>
      <w:r w:rsidRPr="0026010F">
        <w:rPr>
          <w:rFonts w:ascii="Traditional Arabic" w:eastAsia="Times New Roman" w:hAnsi="Times New Roman" w:cs="Kalpurush" w:hint="cs"/>
          <w:color w:val="000000"/>
          <w:sz w:val="24"/>
          <w:szCs w:val="24"/>
          <w:cs/>
          <w:lang w:bidi="bn-BD"/>
        </w:rPr>
        <w:t xml:space="preserve"> আর (দাওয়াত) গ্রহণ না করার এবং শয়তানের ধোঁকার আশঙ্কা না করা</w:t>
      </w:r>
      <w:r w:rsidR="00AD4DBB" w:rsidRPr="00AD4DBB">
        <w:rPr>
          <w:rFonts w:ascii="Traditional Arabic" w:eastAsia="Times New Roman" w:hAnsi="Times New Roman" w:cs="Arial Unicode MS"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 xml:space="preserve">সুতরাং </w:t>
      </w:r>
      <w:r w:rsidRPr="0026010F">
        <w:rPr>
          <w:rFonts w:ascii="Traditional Arabic" w:eastAsia="Times New Roman" w:hAnsi="Times New Roman" w:cs="Kalpurush" w:hint="cs"/>
          <w:color w:val="000000"/>
          <w:sz w:val="24"/>
          <w:szCs w:val="24"/>
          <w:cs/>
          <w:lang w:bidi="bn-BD"/>
        </w:rPr>
        <w:t>সে কামনা করবে যে, সে তার নিকটস্থ স</w:t>
      </w:r>
      <w:r w:rsidR="00AD4DBB">
        <w:rPr>
          <w:rFonts w:ascii="Traditional Arabic" w:eastAsia="Times New Roman" w:hAnsi="Times New Roman" w:cs="Kalpurush" w:hint="cs"/>
          <w:color w:val="000000"/>
          <w:sz w:val="24"/>
          <w:szCs w:val="24"/>
          <w:cs/>
          <w:lang w:bidi="bn-BD"/>
        </w:rPr>
        <w:t>ত্যের ব্যাপারে হবে আপোষহীন নারী,</w:t>
      </w:r>
      <w:r w:rsidRPr="0026010F">
        <w:rPr>
          <w:rFonts w:ascii="Traditional Arabic" w:eastAsia="Times New Roman" w:hAnsi="Times New Roman" w:cs="Kalpurush"/>
          <w:color w:val="000000"/>
          <w:sz w:val="24"/>
          <w:szCs w:val="24"/>
          <w:lang w:bidi="bn-BD"/>
        </w:rPr>
        <w:t xml:space="preserve"> </w:t>
      </w:r>
      <w:r w:rsidRPr="0026010F">
        <w:rPr>
          <w:rFonts w:ascii="Traditional Arabic" w:eastAsia="Times New Roman" w:hAnsi="Times New Roman" w:cs="Kalpurush" w:hint="cs"/>
          <w:color w:val="000000"/>
          <w:sz w:val="24"/>
          <w:szCs w:val="24"/>
          <w:cs/>
          <w:lang w:bidi="bn-BD"/>
        </w:rPr>
        <w:t>আর এই কারণেই সে জেনে রাখবে যে, এই পথে প্র</w:t>
      </w:r>
      <w:r w:rsidR="00AD4DBB">
        <w:rPr>
          <w:rFonts w:ascii="Traditional Arabic" w:eastAsia="Times New Roman" w:hAnsi="Times New Roman" w:cs="Kalpurush" w:hint="cs"/>
          <w:color w:val="000000"/>
          <w:sz w:val="24"/>
          <w:szCs w:val="24"/>
          <w:cs/>
          <w:lang w:bidi="bn-BD"/>
        </w:rPr>
        <w:t>তিবন্ধকতা থাকাটা খুবই স্বাভাবিক</w:t>
      </w:r>
      <w:r w:rsidR="00AD4DBB">
        <w:rPr>
          <w:rFonts w:ascii="Traditional Arabic" w:eastAsia="Times New Roman" w:hAnsi="Times New Roman" w:cs="Kalpurush"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কেননা তার আদর্শ হলেন </w:t>
      </w:r>
      <w:r w:rsidRPr="0026010F">
        <w:rPr>
          <w:rFonts w:ascii="Kalpurush" w:eastAsia="Times New Roman" w:hAnsi="Kalpurush" w:cs="Kalpurush" w:hint="cs"/>
          <w:color w:val="000000"/>
          <w:sz w:val="24"/>
          <w:szCs w:val="24"/>
          <w:cs/>
          <w:lang w:bidi="bn-BD"/>
        </w:rPr>
        <w:t>রাসূলুল্লাহ</w:t>
      </w:r>
      <w:r w:rsidRPr="0026010F">
        <w:rPr>
          <w:rFonts w:ascii="SutonnyMJ" w:eastAsia="Times New Roman" w:hAnsi="SutonnyMJ" w:cs="Kalpurush" w:hint="cs"/>
          <w:color w:val="000000"/>
          <w:sz w:val="24"/>
          <w:szCs w:val="24"/>
          <w:cs/>
          <w:lang w:bidi="bn-BD"/>
        </w:rPr>
        <w:t xml:space="preserve"> সাল্লাল্লাহু আলাইহি ওয়াসাল্লাম; তিনি এই পথে অনেক কষ্ট, ক্লান্তি, উপেক্ষা ও প্রতিবন্ধকতার শিকার হয়েছেন এবং তিনি ও তাঁর স</w:t>
      </w:r>
      <w:r w:rsidR="00AD4DBB">
        <w:rPr>
          <w:rFonts w:ascii="SutonnyMJ" w:eastAsia="Times New Roman" w:hAnsi="SutonnyMJ" w:cs="Kalpurush" w:hint="cs"/>
          <w:color w:val="000000"/>
          <w:sz w:val="24"/>
          <w:szCs w:val="24"/>
          <w:cs/>
          <w:lang w:bidi="bn-BD"/>
        </w:rPr>
        <w:t>াহাবীগণ শাস্তির সম্মুখীন হয়েছেন।</w:t>
      </w:r>
      <w:r w:rsidRPr="0026010F">
        <w:rPr>
          <w:rFonts w:ascii="SutonnyMJ" w:eastAsia="Times New Roman" w:hAnsi="SutonnyMJ" w:cs="Kalpurush" w:hint="cs"/>
          <w:color w:val="000000"/>
          <w:sz w:val="24"/>
          <w:szCs w:val="24"/>
          <w:cs/>
          <w:lang w:bidi="bn-BD"/>
        </w:rPr>
        <w:t xml:space="preserve"> আর এত সব সত্ত্বেও তিনি এসব প্রতিবন্ধকতা অতিক্রম করেছেন, শেষ পর্যন্ত জনগণ আল্লাহর দীনের মধ্যে দলে দলে শামিল হয়েছে, আল্লাহ তাঁর জন্য দীনকে পরিপূর্ণ করে দিলেন এবং তাঁর</w:t>
      </w:r>
      <w:r w:rsidR="00DB26F4">
        <w:rPr>
          <w:rFonts w:ascii="SutonnyMJ" w:eastAsia="Times New Roman" w:hAnsi="SutonnyMJ" w:cs="Kalpurush" w:hint="cs"/>
          <w:color w:val="000000"/>
          <w:sz w:val="24"/>
          <w:szCs w:val="24"/>
          <w:cs/>
          <w:lang w:bidi="bn-BD"/>
        </w:rPr>
        <w:t xml:space="preserve"> ওপর</w:t>
      </w:r>
      <w:r w:rsidR="002315E6">
        <w:rPr>
          <w:rFonts w:ascii="SutonnyMJ" w:eastAsia="Times New Roman" w:hAnsi="SutonnyMJ" w:cs="Kalpurush" w:hint="cs"/>
          <w:color w:val="000000"/>
          <w:sz w:val="24"/>
          <w:szCs w:val="24"/>
          <w:cs/>
          <w:lang w:bidi="bn-BD"/>
        </w:rPr>
        <w:t xml:space="preserve"> নি‘আমতে</w:t>
      </w:r>
      <w:r w:rsidRPr="0026010F">
        <w:rPr>
          <w:rFonts w:ascii="SutonnyMJ" w:eastAsia="Times New Roman" w:hAnsi="SutonnyMJ" w:cs="Kalpurush" w:hint="cs"/>
          <w:color w:val="000000"/>
          <w:sz w:val="24"/>
          <w:szCs w:val="24"/>
          <w:cs/>
          <w:lang w:bidi="bn-BD"/>
        </w:rPr>
        <w:t xml:space="preserve">র ষোলকলা পূর্ণ করলেন। </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b/>
          <w:bCs/>
          <w:color w:val="000000"/>
          <w:sz w:val="24"/>
          <w:szCs w:val="24"/>
          <w:cs/>
          <w:lang w:bidi="bn-BD"/>
        </w:rPr>
        <w:t xml:space="preserve">পরিকল্পনাগত এবং দাওয়াতের লক্ষ্য ও পদ্ধতির পরিচয়গত প্রস্তুতি: </w:t>
      </w:r>
      <w:r w:rsidRPr="0026010F">
        <w:rPr>
          <w:rFonts w:ascii="Traditional Arabic" w:eastAsia="Times New Roman" w:hAnsi="Times New Roman" w:cs="Kalpurush" w:hint="cs"/>
          <w:color w:val="000000"/>
          <w:sz w:val="24"/>
          <w:szCs w:val="24"/>
          <w:cs/>
          <w:lang w:bidi="bn-BD"/>
        </w:rPr>
        <w:t>ইসলামী দাওয়াত হলো জানা ও মানার সমন্বয়ে একটি আন্তর্জাতিক দাওয়াতী কাজ, যা বাস্তবায়নের জন্য প্রয়োজন</w:t>
      </w:r>
      <w:r w:rsidR="00A06456">
        <w:rPr>
          <w:rFonts w:ascii="Traditional Arabic" w:eastAsia="Times New Roman" w:hAnsi="Times New Roman" w:cs="Kalpurush" w:hint="cs"/>
          <w:color w:val="000000"/>
          <w:sz w:val="24"/>
          <w:szCs w:val="24"/>
          <w:cs/>
          <w:lang w:bidi="bn-BD"/>
        </w:rPr>
        <w:t xml:space="preserve"> </w:t>
      </w:r>
      <w:r w:rsidR="00A06456">
        <w:rPr>
          <w:rFonts w:ascii="Traditional Arabic" w:eastAsia="Times New Roman" w:hAnsi="Times New Roman" w:cs="Kalpurush" w:hint="cs"/>
          <w:color w:val="000000"/>
          <w:sz w:val="24"/>
          <w:szCs w:val="24"/>
          <w:cs/>
          <w:lang w:bidi="bn-BD"/>
        </w:rPr>
        <w:lastRenderedPageBreak/>
        <w:t>হলো</w:t>
      </w:r>
      <w:r w:rsidRPr="0026010F">
        <w:rPr>
          <w:rFonts w:ascii="Traditional Arabic" w:eastAsia="Times New Roman" w:hAnsi="Times New Roman" w:cs="Kalpurush" w:hint="cs"/>
          <w:color w:val="000000"/>
          <w:sz w:val="24"/>
          <w:szCs w:val="24"/>
          <w:cs/>
          <w:lang w:bidi="bn-BD"/>
        </w:rPr>
        <w:t xml:space="preserve"> তার প্রকৃতরূপ, উপায়-উপকরণ ও লক্ষ্য-উদ্দেশ্য সম্পর্কে জানা। আর নারী কর্তৃক এই দাওয়াতী কার্যক্রম পরিচালনার জন্য আবশ্যক হলো, তা সুস্পষ্ট পরিকল্পনা ও নীতিমালার আলোকে পরিচালিত হবে; সে নিজের জন্য তার একটা পরিকল্পনা গ্রহণ করবে</w:t>
      </w:r>
      <w:r w:rsidR="00AD4DBB">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এই কাজে তার সহযোগীর সাথে পারস্পরিক সহযোগিতার ভিত্তিতে কাজ করবে</w:t>
      </w:r>
      <w:r w:rsidR="00AD4DBB" w:rsidRPr="00AD4DBB">
        <w:rPr>
          <w:rFonts w:ascii="Traditional Arabic" w:eastAsia="Times New Roman" w:hAnsi="Times New Roman" w:cs="Arial Unicode MS"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 xml:space="preserve">সুতরাং </w:t>
      </w:r>
      <w:r w:rsidRPr="0026010F">
        <w:rPr>
          <w:rFonts w:ascii="Traditional Arabic" w:eastAsia="Times New Roman" w:hAnsi="Times New Roman" w:cs="Kalpurush" w:hint="cs"/>
          <w:color w:val="000000"/>
          <w:sz w:val="24"/>
          <w:szCs w:val="24"/>
          <w:cs/>
          <w:lang w:bidi="bn-BD"/>
        </w:rPr>
        <w:t>সে কাকে দাওয়াত দিতে চায়? এবং তার নিকটবর্তী ও দূরবর্তী লক্ষ্য ও উদ্দেশ্যসমূহ কী? আর এই লক্ষ্যে পৌঁছার জন্য সফল পদ্ধতিসমূহ কী কী? নারীর জন্য আবশ্যক</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(দাওয়াতের) ময়দানে প্রবেশের পূর্বে নিজেকে এসব সম্পূর্ণ প্রস্তুত করে নেয়া, যাতে সে ব্যর্থ না হয়; নতুবা তার</w:t>
      </w:r>
      <w:r w:rsidR="00DB26F4">
        <w:rPr>
          <w:rFonts w:ascii="Traditional Arabic" w:eastAsia="Times New Roman" w:hAnsi="Times New Roman" w:cs="Kalpurush" w:hint="cs"/>
          <w:color w:val="000000"/>
          <w:sz w:val="24"/>
          <w:szCs w:val="24"/>
          <w:cs/>
          <w:lang w:bidi="bn-BD"/>
        </w:rPr>
        <w:t xml:space="preserve"> ওপর</w:t>
      </w:r>
      <w:r w:rsidR="00AD4DBB">
        <w:rPr>
          <w:rFonts w:ascii="Traditional Arabic" w:eastAsia="Times New Roman" w:hAnsi="Times New Roman" w:cs="Kalpurush" w:hint="cs"/>
          <w:color w:val="000000"/>
          <w:sz w:val="24"/>
          <w:szCs w:val="24"/>
          <w:cs/>
          <w:lang w:bidi="bn-BD"/>
        </w:rPr>
        <w:t xml:space="preserve"> নেতিবাচক প্রভাব পড়বে।</w:t>
      </w:r>
      <w:r w:rsidRPr="0026010F">
        <w:rPr>
          <w:rFonts w:ascii="Traditional Arabic" w:eastAsia="Times New Roman" w:hAnsi="Times New Roman" w:cs="Kalpurush" w:hint="cs"/>
          <w:color w:val="000000"/>
          <w:sz w:val="24"/>
          <w:szCs w:val="24"/>
          <w:cs/>
          <w:lang w:bidi="bn-BD"/>
        </w:rPr>
        <w:t xml:space="preserve"> ফলে সে</w:t>
      </w:r>
      <w:r w:rsidR="00AD4DBB">
        <w:rPr>
          <w:rFonts w:ascii="Traditional Arabic" w:eastAsia="Times New Roman" w:hAnsi="Times New Roman" w:cs="Kalpurush" w:hint="cs"/>
          <w:color w:val="000000"/>
          <w:sz w:val="24"/>
          <w:szCs w:val="24"/>
          <w:cs/>
          <w:lang w:bidi="bn-BD"/>
        </w:rPr>
        <w:t xml:space="preserve"> তার দায়িত্ব পালন থেকে বসে পড়বে,</w:t>
      </w:r>
      <w:r w:rsidRPr="0026010F">
        <w:rPr>
          <w:rFonts w:ascii="Traditional Arabic" w:eastAsia="Times New Roman" w:hAnsi="Times New Roman" w:cs="Kalpurush" w:hint="cs"/>
          <w:color w:val="000000"/>
          <w:sz w:val="24"/>
          <w:szCs w:val="24"/>
          <w:cs/>
          <w:lang w:bidi="bn-BD"/>
        </w:rPr>
        <w:t xml:space="preserve"> আর এর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ভিত্তি করে তার প্রস্তুতির জন্য প্রয়োজন হলো: </w:t>
      </w:r>
    </w:p>
    <w:p w:rsidR="0026010F" w:rsidRPr="0026010F" w:rsidRDefault="0026010F" w:rsidP="0026010F">
      <w:pPr>
        <w:numPr>
          <w:ilvl w:val="0"/>
          <w:numId w:val="1"/>
        </w:num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তার দাওয়াতী পথের জন্য একটি পরিকল্পনা চিত্রায়ন করা: দূরবর্তী লক্ষ্যের পরিকল্পনা এবং নিকটবর্তী লক্ষ্যের পরিকল্পনা।</w:t>
      </w:r>
    </w:p>
    <w:p w:rsidR="0026010F" w:rsidRPr="0026010F" w:rsidRDefault="0026010F" w:rsidP="0026010F">
      <w:pPr>
        <w:numPr>
          <w:ilvl w:val="0"/>
          <w:numId w:val="1"/>
        </w:num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অনুরূপভাবে দাওয়াতী কাজের জন্য সহজলভ্য উপায়-উপকরণের প্রতি নজর</w:t>
      </w:r>
      <w:r w:rsidR="001A15BB">
        <w:rPr>
          <w:rFonts w:ascii="Times New Roman" w:eastAsia="Times New Roman" w:hAnsi="Times New Roman" w:cs="Kalpurush" w:hint="cs"/>
          <w:sz w:val="24"/>
          <w:szCs w:val="24"/>
          <w:cs/>
          <w:lang w:bidi="bn-BD"/>
        </w:rPr>
        <w:t xml:space="preserve"> দেওয়া</w:t>
      </w:r>
      <w:r w:rsidRPr="0026010F">
        <w:rPr>
          <w:rFonts w:ascii="Times New Roman" w:eastAsia="Times New Roman" w:hAnsi="Times New Roman" w:cs="Kalpurush" w:hint="cs"/>
          <w:sz w:val="24"/>
          <w:szCs w:val="24"/>
          <w:cs/>
          <w:lang w:bidi="bn-BD"/>
        </w:rPr>
        <w:t>,</w:t>
      </w:r>
      <w:r w:rsidR="00AD4DBB">
        <w:rPr>
          <w:rFonts w:ascii="Times New Roman" w:eastAsia="Times New Roman" w:hAnsi="Times New Roman" w:cs="Kalpurush" w:hint="cs"/>
          <w:sz w:val="24"/>
          <w:szCs w:val="24"/>
          <w:cs/>
          <w:lang w:bidi="bn-BD"/>
        </w:rPr>
        <w:t xml:space="preserve"> যা নারী সহজে ব্যবহার করতে পারে।</w:t>
      </w:r>
      <w:r w:rsidRPr="0026010F">
        <w:rPr>
          <w:rFonts w:ascii="Times New Roman" w:eastAsia="Times New Roman" w:hAnsi="Times New Roman" w:cs="Kalpurush" w:hint="cs"/>
          <w:sz w:val="24"/>
          <w:szCs w:val="24"/>
          <w:cs/>
          <w:lang w:bidi="bn-BD"/>
        </w:rPr>
        <w:t xml:space="preserve"> কারণ, উপায়-উপকরণের বেলায় কিছু আছে পুরুষের পক্ষে ব্যবহা</w:t>
      </w:r>
      <w:r w:rsidR="00AD4DBB">
        <w:rPr>
          <w:rFonts w:ascii="Times New Roman" w:eastAsia="Times New Roman" w:hAnsi="Times New Roman" w:cs="Kalpurush" w:hint="cs"/>
          <w:sz w:val="24"/>
          <w:szCs w:val="24"/>
          <w:cs/>
          <w:lang w:bidi="bn-BD"/>
        </w:rPr>
        <w:t>র করা সহজ, যা নারীর জন্য সহজ নয়।</w:t>
      </w:r>
      <w:r w:rsidRPr="0026010F">
        <w:rPr>
          <w:rFonts w:ascii="Times New Roman" w:eastAsia="Times New Roman" w:hAnsi="Times New Roman" w:cs="Kalpurush" w:hint="cs"/>
          <w:sz w:val="24"/>
          <w:szCs w:val="24"/>
          <w:cs/>
          <w:lang w:bidi="bn-BD"/>
        </w:rPr>
        <w:t xml:space="preserve"> আবার </w:t>
      </w:r>
      <w:r w:rsidRPr="0026010F">
        <w:rPr>
          <w:rFonts w:ascii="Times New Roman" w:eastAsia="Times New Roman" w:hAnsi="Times New Roman" w:cs="Kalpurush" w:hint="cs"/>
          <w:sz w:val="24"/>
          <w:szCs w:val="24"/>
          <w:cs/>
          <w:lang w:bidi="bn-BD"/>
        </w:rPr>
        <w:lastRenderedPageBreak/>
        <w:t>কিছু আছে নারীর পক্ষে ব্যবহার করা সহজ, যা পুরুষের জন্য সহজ নয়।</w:t>
      </w:r>
    </w:p>
    <w:p w:rsidR="0026010F" w:rsidRPr="0026010F" w:rsidRDefault="0026010F" w:rsidP="0026010F">
      <w:pPr>
        <w:numPr>
          <w:ilvl w:val="0"/>
          <w:numId w:val="1"/>
        </w:num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দাওয়াত</w:t>
      </w:r>
      <w:r w:rsidR="001A15BB">
        <w:rPr>
          <w:rFonts w:ascii="Times New Roman" w:eastAsia="Times New Roman" w:hAnsi="Times New Roman" w:cs="Kalpurush" w:hint="cs"/>
          <w:sz w:val="24"/>
          <w:szCs w:val="24"/>
          <w:cs/>
          <w:lang w:bidi="bn-BD"/>
        </w:rPr>
        <w:t xml:space="preserve"> দেওয়া</w:t>
      </w:r>
      <w:r w:rsidRPr="0026010F">
        <w:rPr>
          <w:rFonts w:ascii="Times New Roman" w:eastAsia="Times New Roman" w:hAnsi="Times New Roman" w:cs="Kalpurush" w:hint="cs"/>
          <w:sz w:val="24"/>
          <w:szCs w:val="24"/>
          <w:cs/>
          <w:lang w:bidi="bn-BD"/>
        </w:rPr>
        <w:t>র পদ্ধতি সম্পর্কে জানা, যার মাধ্যমে সে তার দাওয়াতী দায়িত্ব পালন করবে এবং তা জনগণের নিকট প্রচার করবে।</w:t>
      </w:r>
    </w:p>
    <w:p w:rsidR="0026010F" w:rsidRPr="0026010F" w:rsidRDefault="0026010F" w:rsidP="0026010F">
      <w:pPr>
        <w:numPr>
          <w:ilvl w:val="0"/>
          <w:numId w:val="1"/>
        </w:numPr>
        <w:bidi w:val="0"/>
        <w:jc w:val="both"/>
        <w:rPr>
          <w:rFonts w:ascii="Times New Roman" w:eastAsia="Times New Roman" w:hAnsi="Times New Roman" w:cs="Kalpurush"/>
          <w:sz w:val="24"/>
          <w:szCs w:val="24"/>
          <w:cs/>
          <w:lang w:bidi="bn-BD"/>
        </w:rPr>
      </w:pPr>
      <w:r w:rsidRPr="0026010F">
        <w:rPr>
          <w:rFonts w:ascii="Times New Roman" w:eastAsia="Times New Roman" w:hAnsi="Times New Roman" w:cs="Kalpurush" w:hint="cs"/>
          <w:sz w:val="24"/>
          <w:szCs w:val="24"/>
          <w:cs/>
          <w:lang w:bidi="bn-BD"/>
        </w:rPr>
        <w:t>প্রতিবন্ধকতাসমূহের ব্যাপারে জ্ঞান রাখা, যা তার সামনে আসতে পারে, যাতে সে এর সাহায্য নিয়ে  প্রতিবন্ধকতার সময় তা অতিক্রম করতে পারে।</w:t>
      </w:r>
    </w:p>
    <w:p w:rsidR="00AD4DBB" w:rsidRDefault="00AD4DBB">
      <w:pPr>
        <w:bidi w:val="0"/>
        <w:rPr>
          <w:rFonts w:ascii="Kalpurush" w:eastAsia="Times New Roman" w:hAnsi="Kalpurush" w:cs="Kalpurush"/>
          <w:b/>
          <w:bCs/>
          <w:sz w:val="24"/>
          <w:szCs w:val="24"/>
          <w:cs/>
          <w:lang w:bidi="bn-BD"/>
        </w:rPr>
      </w:pPr>
      <w:r>
        <w:rPr>
          <w:rFonts w:ascii="Kalpurush" w:eastAsia="Times New Roman" w:hAnsi="Kalpurush" w:cs="Kalpurush"/>
          <w:b/>
          <w:bCs/>
          <w:sz w:val="24"/>
          <w:szCs w:val="24"/>
          <w:cs/>
          <w:lang w:bidi="bn-BD"/>
        </w:rPr>
        <w:br w:type="page"/>
      </w:r>
    </w:p>
    <w:p w:rsidR="0026010F" w:rsidRPr="0026010F" w:rsidRDefault="0026010F" w:rsidP="00AD4DBB">
      <w:pPr>
        <w:bidi w:val="0"/>
        <w:jc w:val="center"/>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lastRenderedPageBreak/>
        <w:t>দ্বিতীয় অনুচ্ছেদ: একজন সফল মহিলা দা</w:t>
      </w:r>
      <w:r w:rsidRPr="0026010F">
        <w:rPr>
          <w:rFonts w:ascii="Kalpurush" w:eastAsia="Times New Roman" w:hAnsi="Kalpurush" w:cs="Kalpurush" w:hint="cs"/>
          <w:b/>
          <w:bCs/>
          <w:sz w:val="24"/>
          <w:szCs w:val="24"/>
          <w:lang w:bidi="bn-BD"/>
        </w:rPr>
        <w:t>‘</w:t>
      </w:r>
      <w:r w:rsidRPr="0026010F">
        <w:rPr>
          <w:rFonts w:ascii="Kalpurush" w:eastAsia="Times New Roman" w:hAnsi="Kalpurush" w:cs="Kalpurush" w:hint="cs"/>
          <w:b/>
          <w:bCs/>
          <w:sz w:val="24"/>
          <w:szCs w:val="24"/>
          <w:cs/>
          <w:lang w:bidi="bn-BD"/>
        </w:rPr>
        <w:t>ঈ’র গুণাবলী:</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 xml:space="preserve">প্রথম: </w:t>
      </w:r>
      <w:r w:rsidRPr="0026010F">
        <w:rPr>
          <w:rFonts w:ascii="Kalpurush" w:eastAsia="Times New Roman" w:hAnsi="Kalpurush" w:cs="Kalpurush" w:hint="cs"/>
          <w:sz w:val="24"/>
          <w:szCs w:val="24"/>
          <w:cs/>
          <w:lang w:bidi="bn-BD"/>
        </w:rPr>
        <w:t>আল্লাহ সুবহানাহু ওয়া তা‘আলার জন্য একনিষ্ঠভাবে কাজ করা</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এই ইখলাস তথা একনিষ্ঠতা ব্যতীত তা</w:t>
      </w:r>
      <w:r w:rsidR="00AD4DBB">
        <w:rPr>
          <w:rFonts w:ascii="Kalpurush" w:eastAsia="Times New Roman" w:hAnsi="Kalpurush" w:cs="Kalpurush" w:hint="cs"/>
          <w:sz w:val="24"/>
          <w:szCs w:val="24"/>
          <w:cs/>
          <w:lang w:bidi="bn-BD"/>
        </w:rPr>
        <w:t>র আমল বিক্ষিপ্ত ধূলায় পরিণত হবে।</w:t>
      </w:r>
      <w:r w:rsidRPr="0026010F">
        <w:rPr>
          <w:rFonts w:ascii="Kalpurush" w:eastAsia="Times New Roman" w:hAnsi="Kalpurush" w:cs="Kalpurush" w:hint="cs"/>
          <w:sz w:val="24"/>
          <w:szCs w:val="24"/>
          <w:cs/>
          <w:lang w:bidi="bn-BD"/>
        </w:rPr>
        <w:t xml:space="preserve"> আর তা অত্যন্ত গুরুত্বপূর্ণ জিনিস,</w:t>
      </w:r>
      <w:r w:rsidRPr="0026010F">
        <w:rPr>
          <w:rFonts w:ascii="Kalpurush" w:eastAsia="Times New Roman" w:hAnsi="Kalpurush" w:cs="Kalpurush" w:hint="cs"/>
          <w:b/>
          <w:bCs/>
          <w:sz w:val="24"/>
          <w:szCs w:val="24"/>
          <w:cs/>
          <w:lang w:bidi="bn-BD"/>
        </w:rPr>
        <w:t xml:space="preserve"> </w:t>
      </w:r>
      <w:r w:rsidRPr="0026010F">
        <w:rPr>
          <w:rFonts w:ascii="Kalpurush" w:eastAsia="Times New Roman" w:hAnsi="Kalpurush" w:cs="Kalpurush" w:hint="cs"/>
          <w:sz w:val="24"/>
          <w:szCs w:val="24"/>
          <w:cs/>
          <w:lang w:bidi="bn-BD"/>
        </w:rPr>
        <w:t>একজন মহিলা দা</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ঈ’র জন্য আবশ্যক</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সে নিজেকে তার মধ্যে আলোচনা, পর্যালোচনা ও প্রতিকার করবে। </w:t>
      </w:r>
      <w:r w:rsidRPr="0026010F">
        <w:rPr>
          <w:rFonts w:ascii="Kalpurush" w:eastAsia="Times New Roman" w:hAnsi="Kalpurush" w:cs="Kalpurush" w:hint="cs"/>
          <w:b/>
          <w:bCs/>
          <w:sz w:val="24"/>
          <w:szCs w:val="24"/>
          <w:cs/>
          <w:lang w:bidi="bn-BD"/>
        </w:rPr>
        <w:t xml:space="preserve"> </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Kalpurush" w:eastAsia="Times New Roman" w:hAnsi="Kalpurush" w:cs="Kalpurush" w:hint="cs"/>
          <w:b/>
          <w:bCs/>
          <w:sz w:val="24"/>
          <w:szCs w:val="24"/>
          <w:cs/>
          <w:lang w:bidi="bn-BD"/>
        </w:rPr>
        <w:t xml:space="preserve">দ্বিতীয়: </w:t>
      </w:r>
      <w:r w:rsidRPr="0026010F">
        <w:rPr>
          <w:rFonts w:ascii="Kalpurush" w:eastAsia="Times New Roman" w:hAnsi="Kalpurush" w:cs="Kalpurush" w:hint="cs"/>
          <w:sz w:val="24"/>
          <w:szCs w:val="24"/>
          <w:cs/>
          <w:lang w:bidi="bn-BD"/>
        </w:rPr>
        <w:t>ধ</w:t>
      </w:r>
      <w:r w:rsidR="00AD4DBB">
        <w:rPr>
          <w:rFonts w:ascii="Kalpurush" w:eastAsia="Times New Roman" w:hAnsi="Kalpurush" w:cs="Kalpurush" w:hint="cs"/>
          <w:sz w:val="24"/>
          <w:szCs w:val="24"/>
          <w:cs/>
          <w:lang w:bidi="bn-BD"/>
        </w:rPr>
        <w:t>ৈর্যধারণ করা ও কষ্টসহিষ্ণু হওয়া।</w:t>
      </w:r>
      <w:r w:rsidRPr="0026010F">
        <w:rPr>
          <w:rFonts w:ascii="Kalpurush" w:eastAsia="Times New Roman" w:hAnsi="Kalpurush" w:cs="Kalpurush" w:hint="cs"/>
          <w:sz w:val="24"/>
          <w:szCs w:val="24"/>
          <w:cs/>
          <w:lang w:bidi="bn-BD"/>
        </w:rPr>
        <w:t xml:space="preserve"> কারণ, দাওয়াতী কাজ একটি ভারী দায়িত্বপূর্ণ কাজ এবং তার প্রতিবন্ধকতাও অনেক</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তা উ</w:t>
      </w:r>
      <w:r w:rsidR="00AD4DBB">
        <w:rPr>
          <w:rFonts w:ascii="Kalpurush" w:eastAsia="Times New Roman" w:hAnsi="Kalpurush" w:cs="Kalpurush" w:hint="cs"/>
          <w:sz w:val="24"/>
          <w:szCs w:val="24"/>
          <w:cs/>
          <w:lang w:bidi="bn-BD"/>
        </w:rPr>
        <w:t>ত্তরণের জন্য প্রয়োজন এই ধৈর্যের।</w:t>
      </w:r>
      <w:r w:rsidRPr="0026010F">
        <w:rPr>
          <w:rFonts w:ascii="Kalpurush" w:eastAsia="Times New Roman" w:hAnsi="Kalpurush" w:cs="Kalpurush" w:hint="cs"/>
          <w:sz w:val="24"/>
          <w:szCs w:val="24"/>
          <w:cs/>
          <w:lang w:bidi="bn-BD"/>
        </w:rPr>
        <w:t xml:space="preserve"> আল-কুরআনুল কারীমের মধ্যে নব্বইয়েরও অধিক স্থানে</w:t>
      </w:r>
      <w:r w:rsidR="00AD4DBB">
        <w:rPr>
          <w:rFonts w:ascii="Kalpurush" w:eastAsia="Times New Roman" w:hAnsi="Kalpurush" w:cs="Kalpurush" w:hint="cs"/>
          <w:sz w:val="24"/>
          <w:szCs w:val="24"/>
          <w:cs/>
          <w:lang w:bidi="bn-BD"/>
        </w:rPr>
        <w:t xml:space="preserve"> তার আলোচনার পুনারাবৃত্তি হয়েছে।</w:t>
      </w:r>
      <w:r w:rsidRPr="0026010F">
        <w:rPr>
          <w:rFonts w:ascii="Kalpurush" w:eastAsia="Times New Roman" w:hAnsi="Kalpurush" w:cs="Kalpurush" w:hint="cs"/>
          <w:sz w:val="24"/>
          <w:szCs w:val="24"/>
          <w:cs/>
          <w:lang w:bidi="bn-BD"/>
        </w:rPr>
        <w:t xml:space="preserve"> বরং এর প্রতি নির্দেশগুলো সরাসরি রাসূলুল্লাহ </w:t>
      </w:r>
      <w:r w:rsidRPr="0026010F">
        <w:rPr>
          <w:rFonts w:ascii="SutonnyMJ" w:eastAsia="Times New Roman" w:hAnsi="SutonnyMJ" w:cs="Kalpurush" w:hint="cs"/>
          <w:color w:val="000000"/>
          <w:sz w:val="24"/>
          <w:szCs w:val="24"/>
          <w:cs/>
          <w:lang w:bidi="bn-BD"/>
        </w:rPr>
        <w:t>সাল্লাল্লাহু আলাইহি ওয়াসাল্লামের জন্য নিয়ে আসা হয়েছিল।</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SutonnyMJ" w:eastAsia="Times New Roman" w:hAnsi="SutonnyMJ" w:cs="Kalpurush" w:hint="cs"/>
          <w:b/>
          <w:bCs/>
          <w:color w:val="000000"/>
          <w:sz w:val="24"/>
          <w:szCs w:val="24"/>
          <w:cs/>
          <w:lang w:bidi="bn-BD"/>
        </w:rPr>
        <w:t>তৃতীয়:</w:t>
      </w:r>
      <w:r w:rsidRPr="0026010F">
        <w:rPr>
          <w:rFonts w:ascii="SutonnyMJ" w:eastAsia="Times New Roman" w:hAnsi="SutonnyMJ" w:cs="Kalpurush" w:hint="cs"/>
          <w:color w:val="000000"/>
          <w:sz w:val="24"/>
          <w:szCs w:val="24"/>
          <w:cs/>
          <w:lang w:bidi="bn-BD"/>
        </w:rPr>
        <w:t xml:space="preserve"> জ্ঞান অর্জন করা।</w:t>
      </w:r>
      <w:r w:rsidRPr="0026010F">
        <w:rPr>
          <w:rFonts w:ascii="SutonnyMJ" w:eastAsia="Times New Roman" w:hAnsi="SutonnyMJ" w:cs="Kalpurush"/>
          <w:color w:val="000000"/>
          <w:sz w:val="24"/>
          <w:szCs w:val="24"/>
          <w:vertAlign w:val="superscript"/>
          <w:cs/>
          <w:lang w:bidi="bn-BD"/>
        </w:rPr>
        <w:footnoteReference w:id="52"/>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SutonnyMJ" w:eastAsia="Times New Roman" w:hAnsi="SutonnyMJ" w:cs="Kalpurush" w:hint="cs"/>
          <w:b/>
          <w:bCs/>
          <w:color w:val="000000"/>
          <w:sz w:val="24"/>
          <w:szCs w:val="24"/>
          <w:cs/>
          <w:lang w:bidi="bn-BD"/>
        </w:rPr>
        <w:t>চতুর্থ:</w:t>
      </w:r>
      <w:r w:rsidR="00DB26F4">
        <w:rPr>
          <w:rFonts w:ascii="SutonnyMJ" w:eastAsia="Times New Roman" w:hAnsi="SutonnyMJ" w:cs="Kalpurush" w:hint="cs"/>
          <w:color w:val="000000"/>
          <w:sz w:val="24"/>
          <w:szCs w:val="24"/>
          <w:cs/>
          <w:lang w:bidi="bn-BD"/>
        </w:rPr>
        <w:t xml:space="preserve">  ভালো</w:t>
      </w:r>
      <w:r w:rsidRPr="0026010F">
        <w:rPr>
          <w:rFonts w:ascii="SutonnyMJ" w:eastAsia="Times New Roman" w:hAnsi="SutonnyMJ" w:cs="Kalpurush" w:hint="cs"/>
          <w:color w:val="000000"/>
          <w:sz w:val="24"/>
          <w:szCs w:val="24"/>
          <w:cs/>
          <w:lang w:bidi="bn-BD"/>
        </w:rPr>
        <w:t xml:space="preserve"> কাজ, উত্তম চরিত্র এবং চরিত্রের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প্রতিষ্ঠিত থাকা; কারণ, দাওয়াতকে ব্যর্থতায় পর্যবেশনকারী এবং দাওয়াত দাতা ইতিবাচক ফলাফল লাভ করতে না পারার অন্যতম গুরুত্বপূর্ণ কারণ</w:t>
      </w:r>
      <w:r w:rsidR="00A06456">
        <w:rPr>
          <w:rFonts w:ascii="SutonnyMJ" w:eastAsia="Times New Roman" w:hAnsi="SutonnyMJ" w:cs="Kalpurush" w:hint="cs"/>
          <w:color w:val="000000"/>
          <w:sz w:val="24"/>
          <w:szCs w:val="24"/>
          <w:cs/>
          <w:lang w:bidi="bn-BD"/>
        </w:rPr>
        <w:t xml:space="preserve"> হলো</w:t>
      </w:r>
      <w:r w:rsidR="00AD4DBB">
        <w:rPr>
          <w:rFonts w:ascii="SutonnyMJ" w:eastAsia="Times New Roman" w:hAnsi="SutonnyMJ" w:cs="Kalpurush" w:hint="cs"/>
          <w:color w:val="000000"/>
          <w:sz w:val="24"/>
          <w:szCs w:val="24"/>
          <w:cs/>
          <w:lang w:bidi="bn-BD"/>
        </w:rPr>
        <w:t xml:space="preserve"> কথার সাথে কাজের গরমিল।</w:t>
      </w:r>
      <w:r w:rsidRPr="0026010F">
        <w:rPr>
          <w:rFonts w:ascii="SutonnyMJ" w:eastAsia="Times New Roman" w:hAnsi="SutonnyMJ" w:cs="Kalpurush" w:hint="cs"/>
          <w:color w:val="000000"/>
          <w:sz w:val="24"/>
          <w:szCs w:val="24"/>
          <w:cs/>
          <w:lang w:bidi="bn-BD"/>
        </w:rPr>
        <w:t xml:space="preserve"> </w:t>
      </w:r>
      <w:r w:rsidRPr="0026010F">
        <w:rPr>
          <w:rFonts w:ascii="Times New Roman" w:eastAsia="Times New Roman" w:hAnsi="Times New Roman" w:cs="Kalpurush" w:hint="cs"/>
          <w:sz w:val="24"/>
          <w:szCs w:val="24"/>
          <w:cs/>
          <w:lang w:bidi="bn-BD"/>
        </w:rPr>
        <w:t>আল্লাহ তা‘আলা</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26010F" w:rsidRDefault="001A15BB" w:rsidP="00AD4DBB">
      <w:pPr>
        <w:jc w:val="both"/>
        <w:rPr>
          <w:rFonts w:ascii="Times New Roman" w:eastAsia="Times New Roman" w:hAnsi="Times New Roman" w:cs="KFGQPC Uthmanic Script HAFS"/>
          <w:color w:val="008000"/>
          <w:sz w:val="24"/>
          <w:szCs w:val="24"/>
          <w:rtl/>
          <w:cs/>
        </w:rPr>
      </w:pPr>
      <w:r>
        <w:rPr>
          <w:rFonts w:ascii="Times New Roman" w:eastAsia="Times New Roman" w:hAnsi="Times New Roman" w:cs="KFGQPC Uthman Taha Naskh" w:hint="cs"/>
          <w:b/>
          <w:bCs/>
          <w:color w:val="008000"/>
          <w:sz w:val="24"/>
          <w:szCs w:val="24"/>
          <w:rtl/>
        </w:rPr>
        <w:lastRenderedPageBreak/>
        <w:t>﴿</w:t>
      </w:r>
      <w:r w:rsidR="0026010F" w:rsidRPr="0026010F">
        <w:rPr>
          <w:rFonts w:ascii="Times New Roman" w:eastAsia="Times New Roman" w:hAnsi="Times New Roman" w:cs="KFGQPC Uthmanic Script HAFS"/>
          <w:color w:val="008000"/>
          <w:sz w:val="24"/>
          <w:szCs w:val="24"/>
          <w:rtl/>
        </w:rPr>
        <w:t>يَٰٓأَيُّهَا ٱلَّذِينَ ءَامَنُواْ لِمَ تَقُولُونَ مَا لَا تَفۡعَلُونَ ٢</w:t>
      </w:r>
      <w:r w:rsidR="0026010F" w:rsidRPr="0026010F">
        <w:rPr>
          <w:rFonts w:ascii="Times New Roman" w:eastAsia="Times New Roman" w:hAnsi="Times New Roman" w:cs="KFGQPC Uthmanic Script HAFS" w:hint="cs"/>
          <w:color w:val="008000"/>
          <w:sz w:val="24"/>
          <w:szCs w:val="24"/>
          <w:rtl/>
        </w:rPr>
        <w:t xml:space="preserve"> </w:t>
      </w:r>
      <w:r w:rsidR="0026010F" w:rsidRPr="0026010F">
        <w:rPr>
          <w:rFonts w:ascii="Times New Roman" w:eastAsia="Times New Roman" w:hAnsi="Times New Roman" w:cs="KFGQPC Uthmanic Script HAFS"/>
          <w:color w:val="008000"/>
          <w:sz w:val="24"/>
          <w:szCs w:val="24"/>
          <w:rtl/>
        </w:rPr>
        <w:t xml:space="preserve">كَبُرَ مَقۡتًا عِندَ ٱللَّهِ أَن تَقُولُواْ مَا لَا تَفۡعَلُونَ ٣ </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19" w:name="س61"/>
      <w:r w:rsidR="0026010F" w:rsidRPr="0026010F">
        <w:rPr>
          <w:rFonts w:ascii="Times New Roman" w:eastAsia="Times New Roman" w:hAnsi="Times New Roman" w:cs="KFGQPC Uthman Taha Naskh" w:hint="cs"/>
          <w:color w:val="008000"/>
          <w:sz w:val="24"/>
          <w:szCs w:val="24"/>
          <w:rtl/>
        </w:rPr>
        <w:t xml:space="preserve"> </w:t>
      </w:r>
      <w:r w:rsidR="0026010F" w:rsidRPr="0026010F">
        <w:rPr>
          <w:rFonts w:ascii="Times New Roman" w:eastAsia="Times New Roman" w:hAnsi="Times New Roman" w:cs="KFGQPC Uthmanic Script HAFS" w:hint="cs"/>
          <w:color w:val="008000"/>
          <w:sz w:val="24"/>
          <w:szCs w:val="24"/>
          <w:rtl/>
        </w:rPr>
        <w:t>سُورَةُ</w:t>
      </w:r>
      <w:bookmarkEnd w:id="19"/>
      <w:r w:rsidR="0026010F" w:rsidRPr="0026010F">
        <w:rPr>
          <w:rFonts w:ascii="Times New Roman" w:eastAsia="Times New Roman" w:hAnsi="Times New Roman" w:cs="KFGQPC Uthmanic Script HAFS" w:hint="cs"/>
          <w:color w:val="008000"/>
          <w:sz w:val="24"/>
          <w:szCs w:val="24"/>
          <w:rtl/>
        </w:rPr>
        <w:t xml:space="preserve"> الصَّفّ</w:t>
      </w:r>
      <w:r w:rsidR="0026010F" w:rsidRPr="0026010F">
        <w:rPr>
          <w:rFonts w:ascii="Times New Roman" w:eastAsia="Times New Roman" w:hAnsi="Times New Roman" w:cs="KFGQPC Uthman Taha Naskh" w:hint="cs"/>
          <w:color w:val="008000"/>
          <w:sz w:val="24"/>
          <w:szCs w:val="24"/>
          <w:rtl/>
        </w:rPr>
        <w:t>: 2</w:t>
      </w:r>
      <w:r w:rsidR="007C2C41">
        <w:rPr>
          <w:rFonts w:ascii="Times New Roman" w:eastAsia="Times New Roman" w:hAnsi="Times New Roman" w:cs="KFGQPC Uthman Taha Naskh" w:hint="cs"/>
          <w:color w:val="008000"/>
          <w:sz w:val="24"/>
          <w:szCs w:val="24"/>
          <w:rtl/>
        </w:rPr>
        <w:t>-</w:t>
      </w:r>
      <w:r w:rsidR="0026010F" w:rsidRPr="0026010F">
        <w:rPr>
          <w:rFonts w:ascii="Times New Roman" w:eastAsia="Times New Roman" w:hAnsi="Times New Roman" w:cs="KFGQPC Uthman Taha Naskh" w:hint="cs"/>
          <w:color w:val="008000"/>
          <w:sz w:val="24"/>
          <w:szCs w:val="24"/>
          <w:rtl/>
        </w:rPr>
        <w:t>3</w:t>
      </w:r>
      <w:r w:rsidR="002315E6">
        <w:rPr>
          <w:rFonts w:ascii="Times New Roman" w:eastAsia="Times New Roman" w:hAnsi="Times New Roman" w:cs="KFGQPC Uthman Taha Naskh" w:hint="cs"/>
          <w:color w:val="008000"/>
          <w:sz w:val="24"/>
          <w:szCs w:val="24"/>
          <w:rtl/>
        </w:rPr>
        <w:t>]</w:t>
      </w:r>
      <w:r w:rsidR="0026010F" w:rsidRPr="0026010F">
        <w:rPr>
          <w:rFonts w:ascii="Times New Roman" w:eastAsia="Times New Roman" w:hAnsi="Times New Roman" w:cs="KFGQPC Uthman Taha Naskh" w:hint="cs"/>
          <w:color w:val="008000"/>
          <w:sz w:val="24"/>
          <w:szCs w:val="24"/>
          <w:rtl/>
        </w:rPr>
        <w:t xml:space="preserve">                                                                                                                                            </w:t>
      </w:r>
    </w:p>
    <w:p w:rsidR="00AD4DBB" w:rsidRDefault="0026010F" w:rsidP="0026010F">
      <w:pPr>
        <w:bidi w:val="0"/>
        <w:jc w:val="both"/>
        <w:rPr>
          <w:rFonts w:ascii="Times New Roman" w:eastAsia="Times New Roman" w:hAnsi="Times New Roman" w:cs="Kalpurush"/>
          <w:sz w:val="24"/>
          <w:szCs w:val="24"/>
          <w:lang w:bidi="bn-BD"/>
        </w:rPr>
      </w:pPr>
      <w:r w:rsidRPr="0026010F">
        <w:rPr>
          <w:rFonts w:ascii="Traditional Arabic" w:eastAsia="Times New Roman" w:hAnsi="Times New Roman" w:cs="Kalpurush" w:hint="cs"/>
          <w:color w:val="000000"/>
          <w:sz w:val="24"/>
          <w:szCs w:val="24"/>
          <w:cs/>
          <w:lang w:bidi="bn-BD"/>
        </w:rPr>
        <w:t>“হে মুমিনগণ! তোমরা যা কর না, তা তোমরা কেন বল? তোমরা যা কর না, তোমাদের তা বলাটা আল্লাহর দৃষ্টিতে মারাত্মক অসন্তোষজনক।”</w:t>
      </w:r>
      <w:r w:rsidR="00AD4DBB">
        <w:rPr>
          <w:rFonts w:ascii="Traditional Arabic" w:eastAsia="Times New Roman" w:hAnsi="Times New Roman" w:cs="Kalpurush" w:hint="cs"/>
          <w:color w:val="000000"/>
          <w:sz w:val="24"/>
          <w:szCs w:val="24"/>
          <w:cs/>
          <w:lang w:bidi="bn-BD"/>
        </w:rPr>
        <w:t xml:space="preserve"> [সূরা আস-সফ, আয়াত</w:t>
      </w:r>
      <w:r w:rsidRPr="0026010F">
        <w:rPr>
          <w:rFonts w:ascii="Traditional Arabic" w:eastAsia="Times New Roman" w:hAnsi="Times New Roman" w:cs="Kalpurush" w:hint="cs"/>
          <w:color w:val="000000"/>
          <w:sz w:val="24"/>
          <w:szCs w:val="24"/>
          <w:cs/>
          <w:lang w:bidi="bn-BD"/>
        </w:rPr>
        <w:t>: ২</w:t>
      </w:r>
      <w:r w:rsidR="007C2C41">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৩</w:t>
      </w:r>
      <w:r w:rsidR="00AD4DBB">
        <w:rPr>
          <w:rFonts w:ascii="Traditional Arabic" w:eastAsia="Times New Roman" w:hAnsi="Times New Roman" w:cs="Kalpurush" w:hint="cs"/>
          <w:color w:val="000000"/>
          <w:sz w:val="24"/>
          <w:szCs w:val="24"/>
          <w:cs/>
          <w:lang w:bidi="bn-BD"/>
        </w:rPr>
        <w:t>]</w:t>
      </w:r>
      <w:r w:rsidRPr="0026010F">
        <w:rPr>
          <w:rFonts w:ascii="Times New Roman" w:eastAsia="Times New Roman" w:hAnsi="Times New Roman" w:cs="Kalpurush" w:hint="cs"/>
          <w:sz w:val="24"/>
          <w:szCs w:val="24"/>
          <w:cs/>
          <w:lang w:bidi="bn-BD"/>
        </w:rPr>
        <w:t xml:space="preserve"> </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imes New Roman" w:eastAsia="Times New Roman" w:hAnsi="Times New Roman" w:cs="Kalpurush" w:hint="cs"/>
          <w:sz w:val="24"/>
          <w:szCs w:val="24"/>
          <w:cs/>
          <w:lang w:bidi="bn-BD"/>
        </w:rPr>
        <w:t>আল্লাহ তা‘আলা আরও</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AD4DBB" w:rsidRDefault="001A15BB" w:rsidP="00AD4DBB">
      <w:pPr>
        <w:jc w:val="both"/>
        <w:rPr>
          <w:rFonts w:ascii="Kalpurush" w:eastAsia="Times New Roman" w:hAnsi="Kalpurush" w:cs="Arial Unicode MS"/>
          <w:color w:val="008000"/>
          <w:sz w:val="24"/>
          <w:szCs w:val="30"/>
          <w:cs/>
          <w:lang w:bidi="bn-BD"/>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أَتَأۡمُرُونَ ٱلنَّاسَ بِٱلۡبِرِّ وَتَنسَوۡنَ أَنفُسَكُمۡ وَأَنتُمۡ تَتۡلُونَ ٱلۡ</w:t>
      </w:r>
      <w:r w:rsidR="00AD4DBB">
        <w:rPr>
          <w:rFonts w:ascii="Times New Roman" w:eastAsia="Times New Roman" w:hAnsi="Times New Roman" w:cs="KFGQPC Uthmanic Script HAFS"/>
          <w:color w:val="008000"/>
          <w:sz w:val="24"/>
          <w:szCs w:val="24"/>
          <w:rtl/>
        </w:rPr>
        <w:t>كِتَٰبَۚ أَفَلَا تَعۡقِلُونَ ٤٤</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20" w:name="س2"/>
      <w:r w:rsidR="0026010F" w:rsidRPr="0026010F">
        <w:rPr>
          <w:rFonts w:ascii="Times New Roman" w:eastAsia="Times New Roman" w:hAnsi="Times New Roman" w:cs="KFGQPC Uthmanic Script HAFS" w:hint="cs"/>
          <w:color w:val="008000"/>
          <w:sz w:val="24"/>
          <w:szCs w:val="24"/>
          <w:rtl/>
        </w:rPr>
        <w:t>سُورَةُ البَقَرَةِ</w:t>
      </w:r>
      <w:bookmarkEnd w:id="20"/>
      <w:r w:rsidR="0026010F" w:rsidRPr="0026010F">
        <w:rPr>
          <w:rFonts w:ascii="Times New Roman" w:eastAsia="Times New Roman" w:hAnsi="Times New Roman" w:cs="KFGQPC Uthman Taha Naskh" w:hint="cs"/>
          <w:color w:val="008000"/>
          <w:sz w:val="24"/>
          <w:szCs w:val="24"/>
          <w:rtl/>
        </w:rPr>
        <w:t>: 44</w:t>
      </w:r>
      <w:r w:rsidR="00AD4DBB" w:rsidRPr="00AD4DBB">
        <w:rPr>
          <w:rFonts w:ascii="Times New Roman" w:eastAsia="Times New Roman" w:hAnsi="Times New Roman" w:cs="KFGQPC Uthman Taha Naskh" w:hint="cs"/>
          <w:color w:val="008000"/>
          <w:sz w:val="24"/>
          <w:szCs w:val="24"/>
          <w:cs/>
          <w:lang w:bidi="bn-BD"/>
        </w:rPr>
        <w:t>[</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“তোমরা কি মানুষকে সৎকাজের আদেশ দাও, আর তোমাদের নিজেদেরকে ভুলে যাও? অথচ তোমরা কিতাব অধ্যয়ন কর। তবে কি তোমরা বুঝ না?”</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আল-বাকারা</w:t>
      </w:r>
      <w:r w:rsidR="00AD4D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৪৪</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আর এই অধ্যায় বা বিষয়ে আল-কুরআন ও সুন্নাহ’র আরও অনেক বক্তব্য রয়েছে।</w:t>
      </w:r>
    </w:p>
    <w:p w:rsidR="0026010F" w:rsidRPr="00AD4DBB"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পঞ্চম:</w:t>
      </w:r>
      <w:r w:rsidR="00AD4DBB">
        <w:rPr>
          <w:rFonts w:ascii="Traditional Arabic" w:eastAsia="Times New Roman" w:hAnsi="Times New Roman" w:cs="Kalpurush" w:hint="cs"/>
          <w:color w:val="000000"/>
          <w:sz w:val="24"/>
          <w:szCs w:val="24"/>
          <w:cs/>
          <w:lang w:bidi="bn-BD"/>
        </w:rPr>
        <w:t xml:space="preserve"> ধৈর্য ও সহনশীলতা।</w:t>
      </w:r>
      <w:r w:rsidRPr="0026010F">
        <w:rPr>
          <w:rFonts w:ascii="Traditional Arabic" w:eastAsia="Times New Roman" w:hAnsi="Times New Roman" w:cs="Kalpurush" w:hint="cs"/>
          <w:color w:val="000000"/>
          <w:sz w:val="24"/>
          <w:szCs w:val="24"/>
          <w:cs/>
          <w:lang w:bidi="bn-BD"/>
        </w:rPr>
        <w:t xml:space="preserve"> কোনো ব্যক্তির জীবনে সবচেয়ে মহৎ যে জিনিস দেওয়া হয়ে থাকে, তা</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ধৈ</w:t>
      </w:r>
      <w:r w:rsidR="00AD4DBB">
        <w:rPr>
          <w:rFonts w:ascii="Traditional Arabic" w:eastAsia="Times New Roman" w:hAnsi="Times New Roman" w:cs="Kalpurush" w:hint="cs"/>
          <w:color w:val="000000"/>
          <w:sz w:val="24"/>
          <w:szCs w:val="24"/>
          <w:cs/>
          <w:lang w:bidi="bn-BD"/>
        </w:rPr>
        <w:t>র্য, সহনশীলতা ও তাড়াহুড়া না করা। কেননা, পথ অনেক লম্বা,</w:t>
      </w:r>
      <w:r w:rsidRPr="0026010F">
        <w:rPr>
          <w:rFonts w:ascii="Traditional Arabic" w:eastAsia="Times New Roman" w:hAnsi="Times New Roman" w:cs="Kalpurush" w:hint="cs"/>
          <w:color w:val="000000"/>
          <w:sz w:val="24"/>
          <w:szCs w:val="24"/>
          <w:cs/>
          <w:lang w:bidi="bn-BD"/>
        </w:rPr>
        <w:t xml:space="preserve"> আর প্রত্যেক গৃহ নির্মাণক</w:t>
      </w:r>
      <w:r w:rsidR="00AD4DBB">
        <w:rPr>
          <w:rFonts w:ascii="Traditional Arabic" w:eastAsia="Times New Roman" w:hAnsi="Times New Roman" w:cs="Kalpurush" w:hint="cs"/>
          <w:color w:val="000000"/>
          <w:sz w:val="24"/>
          <w:szCs w:val="24"/>
          <w:cs/>
          <w:lang w:bidi="bn-BD"/>
        </w:rPr>
        <w:t>ারীই সে গৃহে বসবাস করতে পারে না।</w:t>
      </w:r>
      <w:r w:rsidRPr="0026010F">
        <w:rPr>
          <w:rFonts w:ascii="Traditional Arabic" w:eastAsia="Times New Roman" w:hAnsi="Times New Roman" w:cs="Kalpurush" w:hint="cs"/>
          <w:color w:val="000000"/>
          <w:sz w:val="24"/>
          <w:szCs w:val="24"/>
          <w:cs/>
          <w:lang w:bidi="bn-BD"/>
        </w:rPr>
        <w:t xml:space="preserve"> হয়ত তুমি ঘর বানাবে, আর</w:t>
      </w:r>
      <w:r w:rsidR="00AD4DBB">
        <w:rPr>
          <w:rFonts w:ascii="Traditional Arabic" w:eastAsia="Times New Roman" w:hAnsi="Times New Roman" w:cs="Kalpurush" w:hint="cs"/>
          <w:color w:val="000000"/>
          <w:sz w:val="24"/>
          <w:szCs w:val="24"/>
          <w:cs/>
          <w:lang w:bidi="bn-BD"/>
        </w:rPr>
        <w:t xml:space="preserve"> বসবাস করবে তুমি ভিন্ন অন্য কেউ।</w:t>
      </w:r>
      <w:r w:rsidRPr="0026010F">
        <w:rPr>
          <w:rFonts w:ascii="Traditional Arabic" w:eastAsia="Times New Roman" w:hAnsi="Times New Roman" w:cs="Kalpurush" w:hint="cs"/>
          <w:color w:val="000000"/>
          <w:sz w:val="24"/>
          <w:szCs w:val="24"/>
          <w:cs/>
          <w:lang w:bidi="bn-BD"/>
        </w:rPr>
        <w:t xml:space="preserve"> তুমি জ্ঞান অর্জন করবে এবং তা তুমি</w:t>
      </w:r>
      <w:r w:rsidR="00AD4DBB">
        <w:rPr>
          <w:rFonts w:ascii="Traditional Arabic" w:eastAsia="Times New Roman" w:hAnsi="Times New Roman" w:cs="Kalpurush" w:hint="cs"/>
          <w:color w:val="000000"/>
          <w:sz w:val="24"/>
          <w:szCs w:val="24"/>
          <w:cs/>
          <w:lang w:bidi="bn-BD"/>
        </w:rPr>
        <w:t xml:space="preserve"> ভিন্ন অন্যের নিকট পৌঁছিয়ে দেবে,</w:t>
      </w:r>
      <w:r w:rsidRPr="0026010F">
        <w:rPr>
          <w:rFonts w:ascii="Traditional Arabic" w:eastAsia="Times New Roman" w:hAnsi="Times New Roman" w:cs="Kalpurush" w:hint="cs"/>
          <w:color w:val="000000"/>
          <w:sz w:val="24"/>
          <w:szCs w:val="24"/>
          <w:cs/>
          <w:lang w:bidi="bn-BD"/>
        </w:rPr>
        <w:t xml:space="preserve"> আর তুমি সম্পদ উপার্জন করবে, আর তার থেকে ভোগ করবে তুমি ভিন্ন অন্য কেউ। সুতরাং দা</w:t>
      </w:r>
      <w:r w:rsidRPr="0026010F">
        <w:rPr>
          <w:rFonts w:ascii="Traditional Arabic" w:eastAsia="Times New Roman" w:hAnsi="Times New Roman" w:cs="Kalpurush" w:hint="cs"/>
          <w:color w:val="000000"/>
          <w:sz w:val="24"/>
          <w:szCs w:val="24"/>
          <w:lang w:bidi="bn-BD"/>
        </w:rPr>
        <w:t>‘</w:t>
      </w:r>
      <w:r w:rsidRPr="0026010F">
        <w:rPr>
          <w:rFonts w:ascii="Traditional Arabic" w:eastAsia="Times New Roman" w:hAnsi="Times New Roman" w:cs="Kalpurush" w:hint="cs"/>
          <w:color w:val="000000"/>
          <w:sz w:val="24"/>
          <w:szCs w:val="24"/>
          <w:cs/>
          <w:lang w:bidi="bn-BD"/>
        </w:rPr>
        <w:t xml:space="preserve">ঈ নারী তার উদ্দেশ্য ও ইচ্ছাকৃত লক্ষ্যে পৌঁছতে এবং তার (দাওয়াতের) পথে </w:t>
      </w:r>
      <w:r w:rsidRPr="0026010F">
        <w:rPr>
          <w:rFonts w:ascii="Traditional Arabic" w:eastAsia="Times New Roman" w:hAnsi="Times New Roman" w:cs="Kalpurush" w:hint="cs"/>
          <w:color w:val="000000"/>
          <w:sz w:val="24"/>
          <w:szCs w:val="24"/>
          <w:cs/>
          <w:lang w:bidi="bn-BD"/>
        </w:rPr>
        <w:lastRenderedPageBreak/>
        <w:t xml:space="preserve">অবিচল থাকতে এই </w:t>
      </w:r>
      <w:r w:rsidR="00AD4DBB">
        <w:rPr>
          <w:rFonts w:ascii="Traditional Arabic" w:eastAsia="Times New Roman" w:hAnsi="Times New Roman" w:cs="Kalpurush" w:hint="cs"/>
          <w:color w:val="000000"/>
          <w:sz w:val="24"/>
          <w:szCs w:val="24"/>
          <w:cs/>
          <w:lang w:bidi="bn-BD"/>
        </w:rPr>
        <w:t>মহৎ গুণটি দ্বারা উপকৃত হতে পারে।</w:t>
      </w:r>
      <w:r w:rsidRPr="0026010F">
        <w:rPr>
          <w:rFonts w:ascii="Traditional Arabic" w:eastAsia="Times New Roman" w:hAnsi="Times New Roman" w:cs="Kalpurush" w:hint="cs"/>
          <w:color w:val="000000"/>
          <w:sz w:val="24"/>
          <w:szCs w:val="24"/>
          <w:cs/>
          <w:lang w:bidi="bn-BD"/>
        </w:rPr>
        <w:t xml:space="preserve"> রাসূল </w:t>
      </w:r>
      <w:r w:rsidRPr="0026010F">
        <w:rPr>
          <w:rFonts w:ascii="SutonnyMJ" w:eastAsia="Times New Roman" w:hAnsi="SutonnyMJ" w:cs="Kalpurush" w:hint="cs"/>
          <w:color w:val="000000"/>
          <w:sz w:val="24"/>
          <w:szCs w:val="24"/>
          <w:cs/>
          <w:lang w:bidi="bn-BD"/>
        </w:rPr>
        <w:t>সাল্লাল্লাহু আলাইহি ওয়াসাল্লাম আবদুল কায়েস গোত্রের আশাজ্জকে উদ্দেশ্য করে</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AD4DBB" w:rsidRDefault="0026010F" w:rsidP="00AD4DBB">
      <w:pPr>
        <w:autoSpaceDE w:val="0"/>
        <w:autoSpaceDN w:val="0"/>
        <w:adjustRightInd w:val="0"/>
        <w:jc w:val="both"/>
        <w:rPr>
          <w:rFonts w:ascii="Traditional Arabic" w:eastAsia="Times New Roman" w:hAnsi="Times New Roman" w:cs="KFGQPC Uthman Taha Naskh"/>
          <w:color w:val="0000FF"/>
          <w:sz w:val="24"/>
          <w:szCs w:val="24"/>
        </w:rPr>
      </w:pPr>
      <w:r w:rsidRPr="0026010F">
        <w:rPr>
          <w:rFonts w:ascii="Traditional Arabic" w:eastAsia="Times New Roman" w:hAnsi="Times New Roman" w:cs="KFGQPC Uthman Taha Naskh" w:hint="eastAsia"/>
          <w:color w:val="0000FF"/>
          <w:sz w:val="24"/>
          <w:szCs w:val="24"/>
          <w:rtl/>
        </w:rPr>
        <w:t>«إِنَّ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فِيكَ</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خَصْلَتَيْنِ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يُحِبُّهُمَا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اللَّهُ</w:t>
      </w:r>
      <w:r w:rsidRPr="0026010F">
        <w:rPr>
          <w:rFonts w:ascii="Traditional Arabic" w:eastAsia="Times New Roman" w:hAnsi="Times New Roman" w:cs="KFGQPC Uthman Taha Naskh" w:hint="cs"/>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الْحِلْمُ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وَالأَنَاةُ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color w:val="0000FF"/>
          <w:sz w:val="24"/>
          <w:szCs w:val="24"/>
          <w:rtl/>
        </w:rPr>
        <w:t>.</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Kalpurush" w:eastAsia="Times New Roman" w:hAnsi="Kalpurush" w:cs="Kalpurush" w:hint="cs"/>
          <w:color w:val="000000"/>
          <w:sz w:val="24"/>
          <w:szCs w:val="24"/>
          <w:cs/>
          <w:lang w:bidi="bn-BD"/>
        </w:rPr>
        <w:t>“</w:t>
      </w:r>
      <w:r w:rsidR="00AD4DBB">
        <w:rPr>
          <w:rFonts w:ascii="Kalpurush" w:eastAsia="Times New Roman" w:hAnsi="Kalpurush" w:cs="Kalpurush" w:hint="cs"/>
          <w:color w:val="000000"/>
          <w:sz w:val="24"/>
          <w:szCs w:val="24"/>
          <w:cs/>
          <w:lang w:bidi="bn-BD"/>
        </w:rPr>
        <w:t xml:space="preserve">নিশ্চয় </w:t>
      </w:r>
      <w:r w:rsidRPr="0026010F">
        <w:rPr>
          <w:rFonts w:ascii="Kalpurush" w:eastAsia="Times New Roman" w:hAnsi="Kalpurush" w:cs="Kalpurush" w:hint="cs"/>
          <w:color w:val="000000"/>
          <w:sz w:val="24"/>
          <w:szCs w:val="24"/>
          <w:cs/>
          <w:lang w:bidi="bn-BD"/>
        </w:rPr>
        <w:t xml:space="preserve">তোমার মধ্যে এমন দু’টি বিশেষ বৈশিষ্ট্য </w:t>
      </w:r>
      <w:r w:rsidR="00AD4DBB">
        <w:rPr>
          <w:rFonts w:ascii="Kalpurush" w:eastAsia="Times New Roman" w:hAnsi="Kalpurush" w:cs="Kalpurush" w:hint="cs"/>
          <w:color w:val="000000"/>
          <w:sz w:val="24"/>
          <w:szCs w:val="24"/>
          <w:cs/>
          <w:lang w:bidi="bn-BD"/>
        </w:rPr>
        <w:t>আছে, যেগুলোকে আল্লাহ পছন্দ করেন</w:t>
      </w:r>
      <w:r w:rsidRPr="0026010F">
        <w:rPr>
          <w:rFonts w:ascii="Kalpurush" w:eastAsia="Times New Roman" w:hAnsi="Kalpurush"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ধৈর্য ও সহনশীলতা।”</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ইমাম মুসলিম</w:t>
      </w:r>
      <w:r w:rsidR="001A15BB">
        <w:rPr>
          <w:rFonts w:ascii="Traditional Arabic" w:eastAsia="Times New Roman" w:hAnsi="Times New Roman" w:cs="Kalpurush" w:hint="cs"/>
          <w:color w:val="000000"/>
          <w:sz w:val="24"/>
          <w:szCs w:val="24"/>
          <w:cs/>
          <w:lang w:bidi="bn-BD"/>
        </w:rPr>
        <w:t xml:space="preserve"> রহ.</w:t>
      </w:r>
      <w:r w:rsidR="007C2C41">
        <w:rPr>
          <w:rFonts w:ascii="Traditional Arabic" w:eastAsia="Times New Roman" w:hAnsi="Times New Roman" w:cs="Kalpurush" w:hint="cs"/>
          <w:color w:val="000000"/>
          <w:sz w:val="24"/>
          <w:szCs w:val="24"/>
          <w:cs/>
          <w:lang w:bidi="bn-BD"/>
        </w:rPr>
        <w:t xml:space="preserve"> হাদীস</w:t>
      </w:r>
      <w:r w:rsidRPr="0026010F">
        <w:rPr>
          <w:rFonts w:ascii="Traditional Arabic" w:eastAsia="Times New Roman" w:hAnsi="Times New Roman" w:cs="Kalpurush" w:hint="cs"/>
          <w:color w:val="000000"/>
          <w:sz w:val="24"/>
          <w:szCs w:val="24"/>
          <w:cs/>
          <w:lang w:bidi="bn-BD"/>
        </w:rPr>
        <w:t>খানা তাঁর গ্রন্থে বর্ণনা করেন</w:t>
      </w:r>
      <w:r w:rsidR="00AD4DBB">
        <w:rPr>
          <w:rFonts w:ascii="Traditional Arabic" w:eastAsia="Times New Roman" w:hAnsi="Times New Roman" w:cs="Kalpurush" w:hint="cs"/>
          <w:color w:val="000000"/>
          <w:sz w:val="24"/>
          <w:szCs w:val="24"/>
          <w:cs/>
          <w:lang w:bidi="hi-IN"/>
        </w:rPr>
        <w:t>।</w:t>
      </w:r>
      <w:r w:rsidRPr="0026010F">
        <w:rPr>
          <w:rFonts w:ascii="SutonnyMJ" w:eastAsia="Times New Roman" w:hAnsi="SutonnyMJ" w:cs="Kalpurush"/>
          <w:color w:val="000000"/>
          <w:sz w:val="24"/>
          <w:szCs w:val="24"/>
          <w:vertAlign w:val="superscript"/>
          <w:cs/>
          <w:lang w:bidi="bn-BD"/>
        </w:rPr>
        <w:footnoteReference w:id="53"/>
      </w:r>
      <w:r w:rsidRPr="0026010F">
        <w:rPr>
          <w:rFonts w:ascii="Traditional Arabic" w:eastAsia="Times New Roman" w:hAnsi="Times New Roman" w:cs="Kalpurush" w:hint="cs"/>
          <w:color w:val="000000"/>
          <w:sz w:val="24"/>
          <w:szCs w:val="24"/>
          <w:cs/>
          <w:lang w:bidi="bn-BD"/>
        </w:rPr>
        <w:t xml:space="preserve"> সুতরাং যার মধ্যে সহিষ্ণুতা নেই, তার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কর্তব্য</w:t>
      </w:r>
      <w:r w:rsidR="00A06456">
        <w:rPr>
          <w:rFonts w:ascii="Traditional Arabic" w:eastAsia="Times New Roman" w:hAnsi="Times New Roman" w:cs="Kalpurush" w:hint="cs"/>
          <w:color w:val="000000"/>
          <w:sz w:val="24"/>
          <w:szCs w:val="24"/>
          <w:cs/>
          <w:lang w:bidi="bn-BD"/>
        </w:rPr>
        <w:t xml:space="preserve"> হলো</w:t>
      </w:r>
      <w:r w:rsidR="00AD4DBB">
        <w:rPr>
          <w:rFonts w:ascii="Traditional Arabic" w:eastAsia="Times New Roman" w:hAnsi="Times New Roman" w:cs="Kalpurush" w:hint="cs"/>
          <w:color w:val="000000"/>
          <w:sz w:val="24"/>
          <w:szCs w:val="24"/>
          <w:cs/>
          <w:lang w:bidi="bn-BD"/>
        </w:rPr>
        <w:t>, সহনশীলতার গুণ অর্জন করা।</w:t>
      </w:r>
      <w:r w:rsidRPr="0026010F">
        <w:rPr>
          <w:rFonts w:ascii="Traditional Arabic" w:eastAsia="Times New Roman" w:hAnsi="Times New Roman" w:cs="Kalpurush" w:hint="cs"/>
          <w:color w:val="000000"/>
          <w:sz w:val="24"/>
          <w:szCs w:val="24"/>
          <w:cs/>
          <w:lang w:bidi="bn-BD"/>
        </w:rPr>
        <w:t xml:space="preserve"> কারণ, জ্</w:t>
      </w:r>
      <w:r w:rsidR="00AD4DBB">
        <w:rPr>
          <w:rFonts w:ascii="Traditional Arabic" w:eastAsia="Times New Roman" w:hAnsi="Times New Roman" w:cs="Kalpurush" w:hint="cs"/>
          <w:color w:val="000000"/>
          <w:sz w:val="24"/>
          <w:szCs w:val="24"/>
          <w:cs/>
          <w:lang w:bidi="bn-BD"/>
        </w:rPr>
        <w:t>ঞান হয় জ্ঞান অর্জন করার মাধ্যমে,</w:t>
      </w:r>
      <w:r w:rsidRPr="0026010F">
        <w:rPr>
          <w:rFonts w:ascii="Traditional Arabic" w:eastAsia="Times New Roman" w:hAnsi="Times New Roman" w:cs="Kalpurush" w:hint="cs"/>
          <w:color w:val="000000"/>
          <w:sz w:val="24"/>
          <w:szCs w:val="24"/>
          <w:cs/>
          <w:lang w:bidi="bn-BD"/>
        </w:rPr>
        <w:t xml:space="preserve"> আর সহিষ্ণু হয় সহনশীলতার গুণ অর্জন করার মাধ্যমে। </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ষষ্ঠ:</w:t>
      </w:r>
      <w:r w:rsidRPr="0026010F">
        <w:rPr>
          <w:rFonts w:ascii="Traditional Arabic" w:eastAsia="Times New Roman" w:hAnsi="Times New Roman" w:cs="Kalpurush" w:hint="cs"/>
          <w:color w:val="000000"/>
          <w:sz w:val="24"/>
          <w:szCs w:val="24"/>
          <w:cs/>
          <w:lang w:bidi="bn-BD"/>
        </w:rPr>
        <w:t xml:space="preserve"> প্রত্যেক ব্যাপারে সততার পরিচয় দেওয়া: আল্লাহর ইবাদতের ক্ষে</w:t>
      </w:r>
      <w:r w:rsidR="00AD4DBB">
        <w:rPr>
          <w:rFonts w:ascii="Traditional Arabic" w:eastAsia="Times New Roman" w:hAnsi="Times New Roman" w:cs="Kalpurush" w:hint="cs"/>
          <w:color w:val="000000"/>
          <w:sz w:val="24"/>
          <w:szCs w:val="24"/>
          <w:cs/>
          <w:lang w:bidi="bn-BD"/>
        </w:rPr>
        <w:t>ত্রে তাঁর সাথে সত্য অবলম্বন করা, মানুষের সাথে সত্য আচরণ করা,</w:t>
      </w:r>
      <w:r w:rsidRPr="0026010F">
        <w:rPr>
          <w:rFonts w:ascii="Traditional Arabic" w:eastAsia="Times New Roman" w:hAnsi="Times New Roman" w:cs="Kalpurush" w:hint="cs"/>
          <w:color w:val="000000"/>
          <w:sz w:val="24"/>
          <w:szCs w:val="24"/>
          <w:cs/>
          <w:lang w:bidi="bn-BD"/>
        </w:rPr>
        <w:t xml:space="preserve"> নিজের নফসের সাথে সততার পথ অবলম্বন করা এবং কিতাব, কথা ও কাজের ক্ষেত্রে সত্য অবলম্বন করা। সুতরাং সে যেন আল্লাহ অথবা আল্লাহর রাসূল</w:t>
      </w:r>
      <w:r w:rsidRPr="0026010F">
        <w:rPr>
          <w:rFonts w:ascii="SutonnyMJ" w:eastAsia="Times New Roman" w:hAnsi="SutonnyMJ" w:cs="Kalpurush" w:hint="cs"/>
          <w:color w:val="000000"/>
          <w:sz w:val="24"/>
          <w:szCs w:val="24"/>
          <w:cs/>
          <w:lang w:bidi="bn-BD"/>
        </w:rPr>
        <w:t xml:space="preserve"> সাল্লাল্লাহু আলাইহি ওয়াস</w:t>
      </w:r>
      <w:r w:rsidR="00AD4DBB">
        <w:rPr>
          <w:rFonts w:ascii="SutonnyMJ" w:eastAsia="Times New Roman" w:hAnsi="SutonnyMJ" w:cs="Kalpurush" w:hint="cs"/>
          <w:color w:val="000000"/>
          <w:sz w:val="24"/>
          <w:szCs w:val="24"/>
          <w:cs/>
          <w:lang w:bidi="bn-BD"/>
        </w:rPr>
        <w:t xml:space="preserve">াল্লামের ব্যাপারে মিথ্যা </w:t>
      </w:r>
      <w:r w:rsidR="00AD4DBB">
        <w:rPr>
          <w:rFonts w:ascii="SutonnyMJ" w:eastAsia="Times New Roman" w:hAnsi="SutonnyMJ" w:cs="Kalpurush" w:hint="cs"/>
          <w:color w:val="000000"/>
          <w:sz w:val="24"/>
          <w:szCs w:val="24"/>
          <w:cs/>
          <w:lang w:bidi="bn-BD"/>
        </w:rPr>
        <w:lastRenderedPageBreak/>
        <w:t>না বলে।</w:t>
      </w:r>
      <w:r w:rsidRPr="0026010F">
        <w:rPr>
          <w:rFonts w:ascii="SutonnyMJ" w:eastAsia="Times New Roman" w:hAnsi="SutonnyMJ" w:cs="Kalpurush" w:hint="cs"/>
          <w:color w:val="000000"/>
          <w:sz w:val="24"/>
          <w:szCs w:val="24"/>
          <w:cs/>
          <w:lang w:bidi="bn-BD"/>
        </w:rPr>
        <w:t xml:space="preserve"> কা</w:t>
      </w:r>
      <w:r w:rsidR="00AD4DBB">
        <w:rPr>
          <w:rFonts w:ascii="SutonnyMJ" w:eastAsia="Times New Roman" w:hAnsi="SutonnyMJ" w:cs="Kalpurush" w:hint="cs"/>
          <w:color w:val="000000"/>
          <w:sz w:val="24"/>
          <w:szCs w:val="24"/>
          <w:cs/>
          <w:lang w:bidi="bn-BD"/>
        </w:rPr>
        <w:t>রণ, এটা জঘন্য ও ভয়াবহ মিথ্যাচার,</w:t>
      </w:r>
      <w:r w:rsidRPr="0026010F">
        <w:rPr>
          <w:rFonts w:ascii="SutonnyMJ" w:eastAsia="Times New Roman" w:hAnsi="SutonnyMJ" w:cs="Kalpurush" w:hint="cs"/>
          <w:color w:val="000000"/>
          <w:sz w:val="24"/>
          <w:szCs w:val="24"/>
          <w:cs/>
          <w:lang w:bidi="bn-BD"/>
        </w:rPr>
        <w:t xml:space="preserve"> আর সাধারণ মানুষের সাথেও মিথ্যা বলো না, এমনকি ছোট বাচ্চা ও জীবজন্তুদের সাথেও নয়</w:t>
      </w:r>
      <w:r w:rsidR="00AD4DBB" w:rsidRPr="00AD4DBB">
        <w:rPr>
          <w:rFonts w:ascii="SutonnyMJ" w:eastAsia="Times New Roman" w:hAnsi="SutonnyMJ" w:cs="Arial Unicode MS" w:hint="cs"/>
          <w:color w:val="000000"/>
          <w:sz w:val="24"/>
          <w:szCs w:val="24"/>
          <w:cs/>
          <w:lang w:bidi="hi-IN"/>
        </w:rPr>
        <w:t xml:space="preserve">। </w:t>
      </w:r>
      <w:r w:rsidR="00AD4DBB">
        <w:rPr>
          <w:rFonts w:ascii="SutonnyMJ" w:eastAsia="Times New Roman" w:hAnsi="SutonnyMJ" w:cs="Kalpurush" w:hint="cs"/>
          <w:color w:val="000000"/>
          <w:sz w:val="24"/>
          <w:szCs w:val="24"/>
          <w:cs/>
          <w:lang w:bidi="bn-BD"/>
        </w:rPr>
        <w:t xml:space="preserve">সুতরাং </w:t>
      </w:r>
      <w:r w:rsidRPr="0026010F">
        <w:rPr>
          <w:rFonts w:ascii="SutonnyMJ" w:eastAsia="Times New Roman" w:hAnsi="SutonnyMJ" w:cs="Kalpurush" w:hint="cs"/>
          <w:color w:val="000000"/>
          <w:sz w:val="24"/>
          <w:szCs w:val="24"/>
          <w:cs/>
          <w:lang w:bidi="bn-BD"/>
        </w:rPr>
        <w:t>তার জন্য আবশ্যক</w:t>
      </w:r>
      <w:r w:rsidR="00A06456">
        <w:rPr>
          <w:rFonts w:ascii="SutonnyMJ" w:eastAsia="Times New Roman" w:hAnsi="SutonnyMJ" w:cs="Kalpurush" w:hint="cs"/>
          <w:color w:val="000000"/>
          <w:sz w:val="24"/>
          <w:szCs w:val="24"/>
          <w:cs/>
          <w:lang w:bidi="bn-BD"/>
        </w:rPr>
        <w:t xml:space="preserve"> হলো</w:t>
      </w:r>
      <w:r w:rsidRPr="0026010F">
        <w:rPr>
          <w:rFonts w:ascii="SutonnyMJ" w:eastAsia="Times New Roman" w:hAnsi="SutonnyMJ" w:cs="Kalpurush" w:hint="cs"/>
          <w:color w:val="000000"/>
          <w:sz w:val="24"/>
          <w:szCs w:val="24"/>
          <w:cs/>
          <w:lang w:bidi="bn-BD"/>
        </w:rPr>
        <w:t>, সে হবে সত্যের উৎকৃষ্ট উদাহরণ।</w:t>
      </w:r>
      <w:r w:rsidRPr="0026010F">
        <w:rPr>
          <w:rFonts w:ascii="Traditional Arabic" w:eastAsia="Times New Roman" w:hAnsi="Times New Roman" w:cs="Kalpurush" w:hint="cs"/>
          <w:color w:val="000000"/>
          <w:sz w:val="24"/>
          <w:szCs w:val="24"/>
          <w:cs/>
          <w:lang w:bidi="bn-BD"/>
        </w:rPr>
        <w:t xml:space="preserve"> </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সপ্তম:</w:t>
      </w:r>
      <w:r w:rsidRPr="0026010F">
        <w:rPr>
          <w:rFonts w:ascii="Traditional Arabic" w:eastAsia="Times New Roman" w:hAnsi="Times New Roman" w:cs="Kalpurush" w:hint="cs"/>
          <w:color w:val="000000"/>
          <w:sz w:val="24"/>
          <w:szCs w:val="24"/>
          <w:cs/>
          <w:lang w:bidi="bn-BD"/>
        </w:rPr>
        <w:t xml:space="preserve"> সে বাস্তব অবস্থা সম্পর্কে জানা, যে অবস্থার মধ্যে মুসলিম নারী জীবনযাপন করে</w:t>
      </w:r>
      <w:r w:rsidR="00AD4DBB" w:rsidRPr="00AD4DBB">
        <w:rPr>
          <w:rFonts w:ascii="Traditional Arabic" w:eastAsia="Times New Roman" w:hAnsi="Times New Roman" w:cs="Arial Unicode MS"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 xml:space="preserve">সুতরাং </w:t>
      </w:r>
      <w:r w:rsidRPr="0026010F">
        <w:rPr>
          <w:rFonts w:ascii="Traditional Arabic" w:eastAsia="Times New Roman" w:hAnsi="Times New Roman" w:cs="Kalpurush" w:hint="cs"/>
          <w:color w:val="000000"/>
          <w:sz w:val="24"/>
          <w:szCs w:val="24"/>
          <w:cs/>
          <w:lang w:bidi="bn-BD"/>
        </w:rPr>
        <w:t xml:space="preserve">সে ততটুকুই আলোচনা করবে, যতটুকু কোনো মুসলিম নারী বুঝে ও ধারণ করে। অতএব যখন সে মানুষের বাস্তব অবস্থা সম্পর্কে জানতে পারবে, বিশেষ করে নারীর অবস্থা সম্পর্কে, তখন সে তাদের হৃদয়ে পৌঁছাতে সক্ষম হবে এবং তাদের সমস্যাসমূহ প্রতিকার করতে পারবে; আর তাদের সাথে তাদের গুরুত্বপূর্ণ বিষয়গুলো নিয়ে আলাপ-আলোচনা করতে পারবে।  </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অষ্টম:</w:t>
      </w:r>
      <w:r w:rsidRPr="0026010F">
        <w:rPr>
          <w:rFonts w:ascii="Traditional Arabic" w:eastAsia="Times New Roman" w:hAnsi="Times New Roman" w:cs="Kalpurush" w:hint="cs"/>
          <w:color w:val="000000"/>
          <w:sz w:val="24"/>
          <w:szCs w:val="24"/>
          <w:cs/>
          <w:lang w:bidi="bn-BD"/>
        </w:rPr>
        <w:t xml:space="preserve"> শরী</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আতের আদব-কায়দার মাধ্যমে সে নিজে আদব</w:t>
      </w:r>
      <w:r w:rsidR="00AD4DBB">
        <w:rPr>
          <w:rFonts w:ascii="Traditional Arabic" w:eastAsia="Times New Roman" w:hAnsi="Times New Roman" w:cs="Kalpurush" w:hint="cs"/>
          <w:color w:val="000000"/>
          <w:sz w:val="24"/>
          <w:szCs w:val="24"/>
          <w:cs/>
          <w:lang w:bidi="bn-BD"/>
        </w:rPr>
        <w:t>-কায়দা ও শিষ্টাচার সম্পন্না হবে,</w:t>
      </w:r>
      <w:r w:rsidRPr="0026010F">
        <w:rPr>
          <w:rFonts w:ascii="Traditional Arabic" w:eastAsia="Times New Roman" w:hAnsi="Times New Roman" w:cs="Kalpurush" w:hint="cs"/>
          <w:color w:val="000000"/>
          <w:sz w:val="24"/>
          <w:szCs w:val="24"/>
          <w:cs/>
          <w:lang w:bidi="bn-BD"/>
        </w:rPr>
        <w:t xml:space="preserve"> আরও বিশেষ করে আবশ্যকীয় বিষয়গুলো অনুসরণের মা</w:t>
      </w:r>
      <w:r w:rsidR="00AD4DBB">
        <w:rPr>
          <w:rFonts w:ascii="Traditional Arabic" w:eastAsia="Times New Roman" w:hAnsi="Times New Roman" w:cs="Kalpurush" w:hint="cs"/>
          <w:color w:val="000000"/>
          <w:sz w:val="24"/>
          <w:szCs w:val="24"/>
          <w:cs/>
          <w:lang w:bidi="bn-BD"/>
        </w:rPr>
        <w:t>ধ্যমে।</w:t>
      </w:r>
      <w:r w:rsidR="002315E6">
        <w:rPr>
          <w:rFonts w:ascii="Traditional Arabic" w:eastAsia="Times New Roman" w:hAnsi="Times New Roman" w:cs="Kalpurush" w:hint="cs"/>
          <w:color w:val="000000"/>
          <w:sz w:val="24"/>
          <w:szCs w:val="24"/>
          <w:cs/>
          <w:lang w:bidi="bn-BD"/>
        </w:rPr>
        <w:t xml:space="preserve"> যেমন</w:t>
      </w:r>
      <w:r w:rsidR="00AD4DBB">
        <w:rPr>
          <w:rFonts w:ascii="Traditional Arabic" w:eastAsia="Times New Roman" w:hAnsi="Times New Roman" w:cs="Kalpurush" w:hint="cs"/>
          <w:color w:val="000000"/>
          <w:sz w:val="24"/>
          <w:szCs w:val="24"/>
          <w:cs/>
          <w:lang w:bidi="bn-BD"/>
        </w:rPr>
        <w:t>, শর‘ঈ</w:t>
      </w:r>
      <w:r w:rsidRPr="0026010F">
        <w:rPr>
          <w:rFonts w:ascii="Traditional Arabic" w:eastAsia="Times New Roman" w:hAnsi="Times New Roman" w:cs="Kalpurush" w:hint="cs"/>
          <w:color w:val="000000"/>
          <w:sz w:val="24"/>
          <w:szCs w:val="24"/>
          <w:cs/>
          <w:lang w:bidi="bn-BD"/>
        </w:rPr>
        <w:t xml:space="preserve"> পর্দা, পুরুষদের সাথে মেলামেশা না করা, তাদের সাথে লেনদেনের ক্ষেত্রে নরম হয়ে কথা না বলা এবং তার আকার-আকৃতি ও বেশভূষা হবে শরী‘আতের বিধান মোতাবেক। </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নবম:</w:t>
      </w:r>
      <w:r w:rsidRPr="0026010F">
        <w:rPr>
          <w:rFonts w:ascii="Traditional Arabic" w:eastAsia="Times New Roman" w:hAnsi="Times New Roman" w:cs="Kalpurush" w:hint="cs"/>
          <w:color w:val="000000"/>
          <w:sz w:val="24"/>
          <w:szCs w:val="24"/>
          <w:cs/>
          <w:lang w:bidi="bn-BD"/>
        </w:rPr>
        <w:t xml:space="preserve"> নিজের স্বার্থসংশ্লিষ্ট বিষয়াদির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শরী‘আতের স্বার্থসংশ্লিষ্ট দিককে প্রাধান্য দেবে</w:t>
      </w:r>
      <w:r w:rsidR="00AD4DBB" w:rsidRPr="00AD4DBB">
        <w:rPr>
          <w:rFonts w:ascii="Traditional Arabic" w:eastAsia="Times New Roman" w:hAnsi="Times New Roman" w:cs="Arial Unicode MS"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 xml:space="preserve">সুতরাং </w:t>
      </w:r>
      <w:r w:rsidRPr="0026010F">
        <w:rPr>
          <w:rFonts w:ascii="Traditional Arabic" w:eastAsia="Times New Roman" w:hAnsi="Times New Roman" w:cs="Kalpurush" w:hint="cs"/>
          <w:color w:val="000000"/>
          <w:sz w:val="24"/>
          <w:szCs w:val="24"/>
          <w:cs/>
          <w:lang w:bidi="bn-BD"/>
        </w:rPr>
        <w:t>তার সার্ব</w:t>
      </w:r>
      <w:r w:rsidR="00AD4DBB">
        <w:rPr>
          <w:rFonts w:ascii="Traditional Arabic" w:eastAsia="Times New Roman" w:hAnsi="Times New Roman" w:cs="Kalpurush" w:hint="cs"/>
          <w:color w:val="000000"/>
          <w:sz w:val="24"/>
          <w:szCs w:val="24"/>
          <w:cs/>
          <w:lang w:bidi="bn-BD"/>
        </w:rPr>
        <w:t>ক্ষনিক চিন্তা থাকবে অন্যদেরকে হি</w:t>
      </w:r>
      <w:r w:rsidRPr="0026010F">
        <w:rPr>
          <w:rFonts w:ascii="Traditional Arabic" w:eastAsia="Times New Roman" w:hAnsi="Times New Roman" w:cs="Kalpurush" w:hint="cs"/>
          <w:color w:val="000000"/>
          <w:sz w:val="24"/>
          <w:szCs w:val="24"/>
          <w:cs/>
          <w:lang w:bidi="bn-BD"/>
        </w:rPr>
        <w:t xml:space="preserve">দায়াত করা, তাদেরকে সঠিক পথে পরিচালিত করা এবং তাদের মধ্যে যারা শত্রুদের পাতা ফাঁদে জড়িয়ে গেছে তাদেরকে উদ্ধার করা। আর তার অভিপ্রায় এমন হবে না যে, সে খ্যাতিমান অথবা </w:t>
      </w:r>
      <w:r w:rsidRPr="0026010F">
        <w:rPr>
          <w:rFonts w:ascii="Traditional Arabic" w:eastAsia="Times New Roman" w:hAnsi="Times New Roman" w:cs="Kalpurush" w:hint="cs"/>
          <w:color w:val="000000"/>
          <w:sz w:val="24"/>
          <w:szCs w:val="24"/>
          <w:cs/>
          <w:lang w:bidi="bn-BD"/>
        </w:rPr>
        <w:lastRenderedPageBreak/>
        <w:t>গণমানুষের আলোচনার কেন্দ্রবিন্দু হবে এবং দুনিয়ার</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বস্তু পাওয়ার প্রত্যাশা করবে, ইত্যাদি ইত্যাদি।   </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দশম:</w:t>
      </w:r>
      <w:r w:rsidRPr="0026010F">
        <w:rPr>
          <w:rFonts w:ascii="Traditional Arabic" w:eastAsia="Times New Roman" w:hAnsi="Times New Roman" w:cs="Kalpurush" w:hint="cs"/>
          <w:color w:val="000000"/>
          <w:sz w:val="24"/>
          <w:szCs w:val="24"/>
          <w:cs/>
          <w:lang w:bidi="bn-BD"/>
        </w:rPr>
        <w:t xml:space="preserve"> দাওয়াতের সফল পদ্ধতিসমূহের প্রতি মনোযোগ দেওয়া</w:t>
      </w:r>
      <w:r w:rsidRPr="0026010F">
        <w:rPr>
          <w:rFonts w:ascii="SutonnyMJ" w:eastAsia="Times New Roman" w:hAnsi="SutonnyMJ" w:cs="Kalpurush"/>
          <w:color w:val="000000"/>
          <w:sz w:val="24"/>
          <w:szCs w:val="24"/>
          <w:vertAlign w:val="superscript"/>
          <w:cs/>
          <w:lang w:bidi="bn-BD"/>
        </w:rPr>
        <w:footnoteReference w:id="54"/>
      </w:r>
      <w:r w:rsidRPr="0026010F">
        <w:rPr>
          <w:rFonts w:ascii="Traditional Arabic" w:eastAsia="Times New Roman" w:hAnsi="Times New Roman" w:cs="Bangla" w:hint="cs"/>
          <w:color w:val="000000"/>
          <w:sz w:val="24"/>
          <w:szCs w:val="24"/>
          <w:cs/>
          <w:lang w:bidi="hi-IN"/>
        </w:rPr>
        <w:t xml:space="preserve">। </w:t>
      </w:r>
    </w:p>
    <w:p w:rsidR="0026010F" w:rsidRPr="0026010F" w:rsidRDefault="0026010F" w:rsidP="0026010F">
      <w:pPr>
        <w:bidi w:val="0"/>
        <w:jc w:val="both"/>
        <w:rPr>
          <w:rFonts w:ascii="Traditional Arabic" w:eastAsia="Times New Roman" w:hAnsi="Times New Roman" w:cs="Kalpurush"/>
          <w:color w:val="000000"/>
          <w:sz w:val="24"/>
          <w:szCs w:val="24"/>
          <w:cs/>
          <w:lang w:bidi="bn-BD"/>
        </w:rPr>
      </w:pPr>
      <w:r w:rsidRPr="0026010F">
        <w:rPr>
          <w:rFonts w:ascii="Traditional Arabic" w:eastAsia="Times New Roman" w:hAnsi="Times New Roman" w:cs="Kalpurush" w:hint="cs"/>
          <w:color w:val="000000"/>
          <w:sz w:val="24"/>
          <w:szCs w:val="24"/>
          <w:cs/>
          <w:lang w:bidi="bn-BD"/>
        </w:rPr>
        <w:t>আর এক কথায়,</w:t>
      </w:r>
      <w:r w:rsidR="00DB26F4">
        <w:rPr>
          <w:rFonts w:ascii="Traditional Arabic" w:eastAsia="Times New Roman" w:hAnsi="Times New Roman" w:cs="Kalpurush" w:hint="cs"/>
          <w:color w:val="000000"/>
          <w:sz w:val="24"/>
          <w:szCs w:val="24"/>
          <w:cs/>
          <w:lang w:bidi="bn-BD"/>
        </w:rPr>
        <w:t xml:space="preserve">  শরী‘আত</w:t>
      </w:r>
      <w:r w:rsidRPr="0026010F">
        <w:rPr>
          <w:rFonts w:ascii="Traditional Arabic" w:eastAsia="Times New Roman" w:hAnsi="Times New Roman" w:cs="Kalpurush" w:hint="cs"/>
          <w:color w:val="000000"/>
          <w:sz w:val="24"/>
          <w:szCs w:val="24"/>
          <w:cs/>
          <w:lang w:bidi="bn-BD"/>
        </w:rPr>
        <w:t xml:space="preserve"> যেসব বিষয়ে নির্দেশনা প্রদান করেছে, সেসব বিষয় দ্বারা নিজেকে গুণান্বিত করা এবং</w:t>
      </w:r>
      <w:r w:rsidR="00DB26F4">
        <w:rPr>
          <w:rFonts w:ascii="Traditional Arabic" w:eastAsia="Times New Roman" w:hAnsi="Times New Roman" w:cs="Kalpurush" w:hint="cs"/>
          <w:color w:val="000000"/>
          <w:sz w:val="24"/>
          <w:szCs w:val="24"/>
          <w:cs/>
          <w:lang w:bidi="bn-BD"/>
        </w:rPr>
        <w:t xml:space="preserve">  শরী‘আত</w:t>
      </w:r>
      <w:r w:rsidRPr="0026010F">
        <w:rPr>
          <w:rFonts w:ascii="Traditional Arabic" w:eastAsia="Times New Roman" w:hAnsi="Times New Roman" w:cs="Kalpurush" w:hint="cs"/>
          <w:color w:val="000000"/>
          <w:sz w:val="24"/>
          <w:szCs w:val="24"/>
          <w:cs/>
          <w:lang w:bidi="bn-BD"/>
        </w:rPr>
        <w:t xml:space="preserve"> যেসব বিষয় থেকে সতর্ক করেছে, সেসব বিষয় থেকে দূরে থাকা।</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তৃতীয় অনুচ্ছেদ: নারীর দা‘ওয়াতের নীতিমালা:</w:t>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মুসলিম নারী কর্তৃক আল্লাহ তা‘আলার দিকে দাওয়াতী কাজ পরিচালনার ক্ষেত্রে</w:t>
      </w:r>
      <w:r w:rsidR="00C558F0">
        <w:rPr>
          <w:rFonts w:ascii="Times New Roman" w:eastAsia="Times New Roman" w:hAnsi="Times New Roman" w:cs="Kalpurush" w:hint="cs"/>
          <w:sz w:val="24"/>
          <w:szCs w:val="24"/>
          <w:cs/>
          <w:lang w:bidi="bn-BD"/>
        </w:rPr>
        <w:t xml:space="preserve"> উচিৎ</w:t>
      </w:r>
      <w:r w:rsidRPr="0026010F">
        <w:rPr>
          <w:rFonts w:ascii="Times New Roman" w:eastAsia="Times New Roman" w:hAnsi="Times New Roman" w:cs="Kalpurush" w:hint="cs"/>
          <w:sz w:val="24"/>
          <w:szCs w:val="24"/>
          <w:cs/>
          <w:lang w:bidi="bn-BD"/>
        </w:rPr>
        <w:t xml:space="preserve"> কাজ হলো, সে নিজেকে তার স্বভাব-প্র</w:t>
      </w:r>
      <w:r w:rsidR="00AD4DBB">
        <w:rPr>
          <w:rFonts w:ascii="Times New Roman" w:eastAsia="Times New Roman" w:hAnsi="Times New Roman" w:cs="Kalpurush" w:hint="cs"/>
          <w:sz w:val="24"/>
          <w:szCs w:val="24"/>
          <w:cs/>
          <w:lang w:bidi="bn-BD"/>
        </w:rPr>
        <w:t>কৃতি ও নারীত্ব থেকে বের করবে না।</w:t>
      </w:r>
      <w:r w:rsidRPr="0026010F">
        <w:rPr>
          <w:rFonts w:ascii="Times New Roman" w:eastAsia="Times New Roman" w:hAnsi="Times New Roman" w:cs="Kalpurush" w:hint="cs"/>
          <w:sz w:val="24"/>
          <w:szCs w:val="24"/>
          <w:cs/>
          <w:lang w:bidi="bn-BD"/>
        </w:rPr>
        <w:t xml:space="preserve"> এখানে এই বিষয়ে কতগুলো গুরুত্বপূর্ণ নিয়মনীতি রয়েছে, যেগুলো সংক্ষেপে নিম্নরূপে উল্লেখ করা যায়:</w:t>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b/>
          <w:bCs/>
          <w:sz w:val="24"/>
          <w:szCs w:val="24"/>
          <w:cs/>
          <w:lang w:bidi="bn-BD"/>
        </w:rPr>
        <w:t>১.</w:t>
      </w:r>
      <w:r w:rsidRPr="0026010F">
        <w:rPr>
          <w:rFonts w:ascii="Times New Roman" w:eastAsia="Times New Roman" w:hAnsi="Times New Roman" w:cs="Kalpurush" w:hint="cs"/>
          <w:sz w:val="24"/>
          <w:szCs w:val="24"/>
          <w:cs/>
          <w:lang w:bidi="bn-BD"/>
        </w:rPr>
        <w:t xml:space="preserve"> মৌলিকভাবে নারীর অবস্থান ঘরের মধ্যে; আল্লাহ তা‘আলা</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AD4DBB" w:rsidRDefault="0026010F" w:rsidP="00AD4DBB">
      <w:pPr>
        <w:spacing w:after="0"/>
        <w:jc w:val="both"/>
        <w:rPr>
          <w:rFonts w:ascii="Traditional Arabic" w:eastAsia="Times New Roman" w:hAnsi="Times New Roman" w:cs="Kalpurush"/>
          <w:color w:val="008000"/>
          <w:sz w:val="24"/>
          <w:szCs w:val="24"/>
          <w:lang w:bidi="bn-BD"/>
        </w:rPr>
      </w:pPr>
      <w:r w:rsidRPr="0026010F">
        <w:rPr>
          <w:rFonts w:ascii="Times New Roman" w:eastAsia="Times New Roman" w:hAnsi="Times New Roman" w:cs="KFGQPC Uthman Taha Naskh" w:hint="cs"/>
          <w:b/>
          <w:bCs/>
          <w:color w:val="008000"/>
          <w:sz w:val="24"/>
          <w:szCs w:val="24"/>
          <w:rtl/>
        </w:rPr>
        <w:t>﴿</w:t>
      </w:r>
      <w:r w:rsidRPr="0026010F">
        <w:rPr>
          <w:rFonts w:ascii="Times New Roman" w:eastAsia="Times New Roman" w:hAnsi="Times New Roman" w:cs="KFGQPC Uthmanic Script HAFS" w:hint="cs"/>
          <w:color w:val="008000"/>
          <w:sz w:val="24"/>
          <w:szCs w:val="24"/>
          <w:rtl/>
        </w:rPr>
        <w:t xml:space="preserve">وَقَرۡنَ </w:t>
      </w:r>
      <w:r w:rsidRPr="0026010F">
        <w:rPr>
          <w:rFonts w:ascii="Times New Roman" w:eastAsia="Times New Roman" w:hAnsi="Times New Roman" w:cs="KFGQPC Uthmanic Script HAFS"/>
          <w:color w:val="008000"/>
          <w:sz w:val="24"/>
          <w:szCs w:val="24"/>
          <w:rtl/>
        </w:rPr>
        <w:t xml:space="preserve">فِي بُيُوتِكُنَّ وَلَا تَبَرَّجۡنَ تَبَرُّجَ ٱلۡجَٰهِلِيَّةِ ٱلۡأُولَىٰۖ </w:t>
      </w:r>
      <w:r w:rsidRPr="0026010F">
        <w:rPr>
          <w:rFonts w:ascii="Times New Roman" w:eastAsia="Times New Roman" w:hAnsi="Times New Roman" w:cs="KFGQPC Uthman Taha Naskh" w:hint="cs"/>
          <w:b/>
          <w:bCs/>
          <w:color w:val="008000"/>
          <w:sz w:val="24"/>
          <w:szCs w:val="24"/>
          <w:rtl/>
        </w:rPr>
        <w:t xml:space="preserve">﴾ </w:t>
      </w:r>
      <w:r w:rsidRPr="0026010F">
        <w:rPr>
          <w:rFonts w:ascii="Times New Roman" w:eastAsia="Times New Roman" w:hAnsi="Times New Roman" w:cs="KFGQPC Uthman Taha Naskh" w:hint="cs"/>
          <w:color w:val="008000"/>
          <w:sz w:val="24"/>
          <w:szCs w:val="24"/>
          <w:rtl/>
        </w:rPr>
        <w:t>[سورة الأحزاب: 32</w:t>
      </w:r>
      <w:r w:rsidR="007C2C41">
        <w:rPr>
          <w:rFonts w:ascii="Times New Roman" w:eastAsia="Times New Roman" w:hAnsi="Times New Roman" w:cs="KFGQPC Uthman Taha Naskh" w:hint="cs"/>
          <w:color w:val="008000"/>
          <w:sz w:val="24"/>
          <w:szCs w:val="24"/>
          <w:rtl/>
        </w:rPr>
        <w:t>-</w:t>
      </w:r>
      <w:r w:rsidRPr="0026010F">
        <w:rPr>
          <w:rFonts w:ascii="Times New Roman" w:eastAsia="Times New Roman" w:hAnsi="Times New Roman" w:cs="KFGQPC Uthman Taha Naskh" w:hint="cs"/>
          <w:color w:val="008000"/>
          <w:sz w:val="24"/>
          <w:szCs w:val="24"/>
          <w:rtl/>
        </w:rPr>
        <w:t>33]</w:t>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 তোমরা স্বগৃহে অবস্থান করবে এবং প্রচীন (জাহেলী) যুগের মত</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নিজেদেরকে প্রদর্শন করে বেড়াবে না।”</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w:t>
      </w:r>
      <w:r w:rsidR="001A15BB">
        <w:rPr>
          <w:rFonts w:ascii="Traditional Arabic" w:eastAsia="Times New Roman" w:hAnsi="Times New Roman" w:cs="Kalpurush" w:hint="cs"/>
          <w:color w:val="000000"/>
          <w:sz w:val="24"/>
          <w:szCs w:val="24"/>
          <w:cs/>
          <w:lang w:bidi="bn-BD"/>
        </w:rPr>
        <w:t xml:space="preserve"> আল-আহযাব</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 xml:space="preserve">আয়াত: </w:t>
      </w:r>
      <w:r w:rsidRPr="0026010F">
        <w:rPr>
          <w:rFonts w:ascii="Traditional Arabic" w:eastAsia="Times New Roman" w:hAnsi="Times New Roman" w:cs="Kalpurush" w:hint="cs"/>
          <w:color w:val="000000"/>
          <w:sz w:val="24"/>
          <w:szCs w:val="24"/>
          <w:cs/>
          <w:lang w:bidi="bn-BD"/>
        </w:rPr>
        <w:t>৩৩</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রাসূলুল্লাহ </w:t>
      </w:r>
      <w:r w:rsidRPr="0026010F">
        <w:rPr>
          <w:rFonts w:ascii="SutonnyMJ" w:eastAsia="Times New Roman" w:hAnsi="SutonnyMJ" w:cs="Kalpurush" w:hint="cs"/>
          <w:color w:val="000000"/>
          <w:sz w:val="24"/>
          <w:szCs w:val="24"/>
          <w:cs/>
          <w:lang w:bidi="bn-BD"/>
        </w:rPr>
        <w:t>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AD4DBB">
      <w:pPr>
        <w:spacing w:after="0"/>
        <w:jc w:val="both"/>
        <w:rPr>
          <w:rFonts w:ascii="Kalpurush" w:eastAsia="Times New Roman" w:hAnsi="Kalpurush" w:cs="Kalpurush"/>
          <w:sz w:val="24"/>
          <w:szCs w:val="24"/>
          <w:lang w:bidi="bn-BD"/>
        </w:rPr>
      </w:pPr>
      <w:r w:rsidRPr="0026010F">
        <w:rPr>
          <w:rFonts w:ascii="SutonnyMJ" w:eastAsia="Times New Roman" w:hAnsi="SutonnyMJ" w:cs="Kalpurush" w:hint="cs"/>
          <w:color w:val="000000"/>
          <w:sz w:val="24"/>
          <w:szCs w:val="24"/>
          <w:cs/>
          <w:lang w:bidi="bn-BD"/>
        </w:rPr>
        <w:t xml:space="preserve"> </w:t>
      </w:r>
      <w:r w:rsidRPr="0026010F">
        <w:rPr>
          <w:rFonts w:ascii="Traditional Arabic" w:eastAsia="Times New Roman" w:hAnsi="Times New Roman" w:cs="KFGQPC Uthman Taha Naskh" w:hint="eastAsia"/>
          <w:color w:val="0000FF"/>
          <w:sz w:val="24"/>
          <w:szCs w:val="24"/>
          <w:rtl/>
        </w:rPr>
        <w:t>«</w:t>
      </w:r>
      <w:r w:rsidRPr="0026010F">
        <w:rPr>
          <w:rFonts w:ascii="Times New Roman" w:eastAsia="Times New Roman" w:hAnsi="Times New Roman" w:cs="KFGQPC Uthman Taha Naskh" w:hint="cs"/>
          <w:color w:val="0000FF"/>
          <w:sz w:val="24"/>
          <w:szCs w:val="24"/>
          <w:rtl/>
        </w:rPr>
        <w:t>المرأة عورة فإذا خرجت استشرفها الشيطان</w:t>
      </w:r>
      <w:r w:rsidRPr="0026010F">
        <w:rPr>
          <w:rFonts w:ascii="Traditional Arabic" w:eastAsia="Times New Roman" w:hAnsi="Times New Roman" w:cs="KFGQPC Uthman Taha Naskh" w:hint="eastAsia"/>
          <w:color w:val="0000FF"/>
          <w:sz w:val="24"/>
          <w:szCs w:val="24"/>
          <w:rtl/>
        </w:rPr>
        <w:t>»</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Kalpurush" w:eastAsia="Times New Roman" w:hAnsi="Kalpurush" w:cs="Kalpurush" w:hint="cs"/>
          <w:sz w:val="24"/>
          <w:szCs w:val="24"/>
          <w:cs/>
          <w:lang w:bidi="bn-BD"/>
        </w:rPr>
        <w:lastRenderedPageBreak/>
        <w:t>“নারী</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গোপনীয় (তথা লজ্জার) বস্তু</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 xml:space="preserve">সে যখন বের হয়, </w:t>
      </w:r>
      <w:r w:rsidR="00AD4DBB">
        <w:rPr>
          <w:rFonts w:ascii="Traditional Arabic" w:eastAsia="Times New Roman" w:hAnsi="Times New Roman" w:cs="Kalpurush" w:hint="cs"/>
          <w:color w:val="000000"/>
          <w:sz w:val="24"/>
          <w:szCs w:val="24"/>
          <w:cs/>
          <w:lang w:bidi="bn-BD"/>
        </w:rPr>
        <w:t>তখন শয়তান তার দিকে উঁকি দেয়।”</w:t>
      </w:r>
      <w:r w:rsidRPr="0026010F">
        <w:rPr>
          <w:rFonts w:ascii="SutonnyMJ" w:eastAsia="Times New Roman" w:hAnsi="SutonnyMJ" w:cs="Kalpurush"/>
          <w:color w:val="000000"/>
          <w:sz w:val="24"/>
          <w:szCs w:val="24"/>
          <w:vertAlign w:val="superscript"/>
          <w:cs/>
          <w:lang w:bidi="bn-BD"/>
        </w:rPr>
        <w:footnoteReference w:id="55"/>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২.</w:t>
      </w:r>
      <w:r w:rsidRPr="0026010F">
        <w:rPr>
          <w:rFonts w:ascii="Traditional Arabic" w:eastAsia="Times New Roman" w:hAnsi="Times New Roman" w:cs="Kalpurush" w:hint="cs"/>
          <w:color w:val="000000"/>
          <w:sz w:val="24"/>
          <w:szCs w:val="24"/>
          <w:cs/>
          <w:lang w:bidi="bn-BD"/>
        </w:rPr>
        <w:t xml:space="preserve"> নারীর জন্য কিছু বিশেষ নিয়মনীতি রয়েছে, সে যেখানেই তার দাওয়াতী কর্মতৎপরতা পরিচালনা করুক না কেন, তাকে অবশ্যই সেসব নিয়মনীতির প্রতি লক্ষ্য রাখতে হবে; তন্মধ্য থেকে কিছু বিষয়</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(ক)</w:t>
      </w:r>
      <w:r w:rsidRPr="0026010F">
        <w:rPr>
          <w:rFonts w:ascii="Traditional Arabic" w:eastAsia="Times New Roman" w:hAnsi="Times New Roman" w:cs="Kalpurush" w:hint="cs"/>
          <w:color w:val="000000"/>
          <w:sz w:val="24"/>
          <w:szCs w:val="24"/>
          <w:cs/>
          <w:lang w:bidi="bn-BD"/>
        </w:rPr>
        <w:t xml:space="preserve"> চেহারা ও দুই হাতের তালু ঢেকে রাখার শর্তসহ</w:t>
      </w:r>
      <w:r w:rsidR="00AD4DBB">
        <w:rPr>
          <w:rFonts w:ascii="Traditional Arabic" w:eastAsia="Times New Roman" w:hAnsi="Times New Roman" w:cs="Kalpurush" w:hint="cs"/>
          <w:color w:val="000000"/>
          <w:sz w:val="24"/>
          <w:szCs w:val="24"/>
          <w:cs/>
          <w:lang w:bidi="bn-BD"/>
        </w:rPr>
        <w:t xml:space="preserve"> শর‘ঈ</w:t>
      </w:r>
      <w:r w:rsidRPr="0026010F">
        <w:rPr>
          <w:rFonts w:ascii="Traditional Arabic" w:eastAsia="Times New Roman" w:hAnsi="Times New Roman" w:cs="Kalpurush" w:hint="cs"/>
          <w:color w:val="000000"/>
          <w:sz w:val="24"/>
          <w:szCs w:val="24"/>
          <w:cs/>
          <w:lang w:bidi="bn-BD"/>
        </w:rPr>
        <w:t xml:space="preserve"> পর্দার প্রয়োজনীয়তা ও বাধ্যবাধকতা; আর চেহারা</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সৌন্দর্</w:t>
      </w:r>
      <w:r w:rsidR="00AD4DBB">
        <w:rPr>
          <w:rFonts w:ascii="Traditional Arabic" w:eastAsia="Times New Roman" w:hAnsi="Times New Roman" w:cs="Kalpurush" w:hint="cs"/>
          <w:color w:val="000000"/>
          <w:sz w:val="24"/>
          <w:szCs w:val="24"/>
          <w:cs/>
          <w:lang w:bidi="bn-BD"/>
        </w:rPr>
        <w:t>যের স্থান এবং পরিচয় লাভের জায়গা,</w:t>
      </w:r>
      <w:r w:rsidRPr="0026010F">
        <w:rPr>
          <w:rFonts w:ascii="Traditional Arabic" w:eastAsia="Times New Roman" w:hAnsi="Times New Roman" w:cs="Kalpurush" w:hint="cs"/>
          <w:color w:val="000000"/>
          <w:sz w:val="24"/>
          <w:szCs w:val="24"/>
          <w:cs/>
          <w:lang w:bidi="bn-BD"/>
        </w:rPr>
        <w:t xml:space="preserve"> আর তা ঢেকে রাখার বাধ্যবাধকতার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অনেক</w:t>
      </w:r>
      <w:r w:rsidR="00C558F0">
        <w:rPr>
          <w:rFonts w:ascii="Traditional Arabic" w:eastAsia="Times New Roman" w:hAnsi="Times New Roman" w:cs="Kalpurush" w:hint="cs"/>
          <w:color w:val="000000"/>
          <w:sz w:val="24"/>
          <w:szCs w:val="24"/>
          <w:cs/>
          <w:lang w:bidi="bn-BD"/>
        </w:rPr>
        <w:t xml:space="preserve"> দলীল</w:t>
      </w:r>
      <w:r w:rsidRPr="0026010F">
        <w:rPr>
          <w:rFonts w:ascii="Traditional Arabic" w:eastAsia="Times New Roman" w:hAnsi="Times New Roman" w:cs="Kalpurush" w:hint="cs"/>
          <w:color w:val="000000"/>
          <w:sz w:val="24"/>
          <w:szCs w:val="24"/>
          <w:cs/>
          <w:lang w:bidi="bn-BD"/>
        </w:rPr>
        <w:t>-প্রমাণ রয়েছে।</w:t>
      </w:r>
    </w:p>
    <w:p w:rsidR="0026010F" w:rsidRPr="0026010F" w:rsidRDefault="0026010F" w:rsidP="00AD4DBB">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(খ)</w:t>
      </w:r>
      <w:r w:rsidRPr="0026010F">
        <w:rPr>
          <w:rFonts w:ascii="Traditional Arabic" w:eastAsia="Times New Roman" w:hAnsi="Times New Roman" w:cs="Kalpurush" w:hint="cs"/>
          <w:color w:val="000000"/>
          <w:sz w:val="24"/>
          <w:szCs w:val="24"/>
          <w:cs/>
          <w:lang w:bidi="bn-BD"/>
        </w:rPr>
        <w:t xml:space="preserve"> মাহরাম প</w:t>
      </w:r>
      <w:r w:rsidR="00AD4DBB">
        <w:rPr>
          <w:rFonts w:ascii="Traditional Arabic" w:eastAsia="Times New Roman" w:hAnsi="Times New Roman" w:cs="Kalpurush" w:hint="cs"/>
          <w:color w:val="000000"/>
          <w:sz w:val="24"/>
          <w:szCs w:val="24"/>
          <w:cs/>
          <w:lang w:bidi="bn-BD"/>
        </w:rPr>
        <w:t>ুরুষ ব্যতীত তার ভ্রমণ করা হারাম।</w:t>
      </w:r>
      <w:r w:rsidRPr="0026010F">
        <w:rPr>
          <w:rFonts w:ascii="Traditional Arabic" w:eastAsia="Times New Roman" w:hAnsi="Times New Roman" w:cs="Kalpurush" w:hint="cs"/>
          <w:color w:val="000000"/>
          <w:sz w:val="24"/>
          <w:szCs w:val="24"/>
          <w:cs/>
          <w:lang w:bidi="bn-BD"/>
        </w:rPr>
        <w:t xml:space="preserve"> রাসূলুল্লাহ </w:t>
      </w:r>
      <w:r w:rsidRPr="0026010F">
        <w:rPr>
          <w:rFonts w:ascii="SutonnyMJ" w:eastAsia="Times New Roman" w:hAnsi="SutonnyMJ" w:cs="Kalpurush" w:hint="cs"/>
          <w:color w:val="000000"/>
          <w:sz w:val="24"/>
          <w:szCs w:val="24"/>
          <w:cs/>
          <w:lang w:bidi="bn-BD"/>
        </w:rPr>
        <w:t>সাল্লাল্লাহু আলাইহি ওয়াসাল্লাম</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AD4DBB" w:rsidRDefault="0026010F" w:rsidP="00AD4DBB">
      <w:pPr>
        <w:jc w:val="both"/>
        <w:rPr>
          <w:rFonts w:ascii="Kalpurush" w:eastAsia="Times New Roman" w:hAnsi="Kalpurush" w:cs="KFGQPC Uthman Taha Naskh"/>
          <w:color w:val="0000FF"/>
          <w:sz w:val="24"/>
          <w:szCs w:val="24"/>
          <w:lang w:bidi="bn-BD"/>
        </w:rPr>
      </w:pPr>
      <w:r w:rsidRPr="0026010F">
        <w:rPr>
          <w:rFonts w:ascii="Traditional Arabic" w:eastAsia="Times New Roman" w:hAnsi="Times New Roman" w:cs="KFGQPC Uthman Taha Naskh" w:hint="eastAsia"/>
          <w:color w:val="0000FF"/>
          <w:sz w:val="24"/>
          <w:szCs w:val="24"/>
          <w:rtl/>
        </w:rPr>
        <w:t>«لا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تسافر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المرأة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مع</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ذي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محرم»</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Kalpurush" w:eastAsia="Times New Roman" w:hAnsi="Kalpurush" w:cs="Kalpurush" w:hint="cs"/>
          <w:sz w:val="24"/>
          <w:szCs w:val="24"/>
          <w:cs/>
          <w:lang w:bidi="bn-BD"/>
        </w:rPr>
        <w:lastRenderedPageBreak/>
        <w:t>“</w:t>
      </w:r>
      <w:r w:rsidRPr="0026010F">
        <w:rPr>
          <w:rFonts w:ascii="Traditional Arabic" w:eastAsia="Times New Roman" w:hAnsi="Times New Roman" w:cs="Kalpurush" w:hint="cs"/>
          <w:color w:val="000000"/>
          <w:sz w:val="24"/>
          <w:szCs w:val="24"/>
          <w:cs/>
          <w:lang w:bidi="bn-BD"/>
        </w:rPr>
        <w:t>মাহরম</w:t>
      </w:r>
      <w:r w:rsidRPr="0026010F">
        <w:rPr>
          <w:rFonts w:ascii="Kalpurush" w:eastAsia="Times New Roman" w:hAnsi="Kalpurush" w:cs="Kalpurush" w:hint="cs"/>
          <w:sz w:val="24"/>
          <w:szCs w:val="24"/>
          <w:cs/>
          <w:lang w:bidi="bn-BD"/>
        </w:rPr>
        <w:t xml:space="preserve"> পুরুষের সঙ্গে ছাড়া নারী যেন ভ্রমণ না করে</w:t>
      </w:r>
      <w:r w:rsidRPr="0026010F">
        <w:rPr>
          <w:rFonts w:ascii="Traditional Arabic" w:eastAsia="Times New Roman" w:hAnsi="Times New Roman" w:cs="Bangla" w:hint="cs"/>
          <w:color w:val="000000"/>
          <w:sz w:val="24"/>
          <w:szCs w:val="24"/>
          <w:cs/>
          <w:lang w:bidi="hi-IN"/>
        </w:rPr>
        <w:t>।</w:t>
      </w:r>
      <w:r w:rsidR="00AD4DBB">
        <w:rPr>
          <w:rFonts w:ascii="Traditional Arabic" w:eastAsia="Times New Roman" w:hAnsi="Times New Roman" w:cs="Kalpurush" w:hint="cs"/>
          <w:color w:val="000000"/>
          <w:sz w:val="24"/>
          <w:szCs w:val="24"/>
          <w:cs/>
          <w:lang w:bidi="bn-BD"/>
        </w:rPr>
        <w:t>”</w:t>
      </w:r>
      <w:r w:rsidRPr="0026010F">
        <w:rPr>
          <w:rFonts w:ascii="SutonnyMJ" w:eastAsia="Times New Roman" w:hAnsi="SutonnyMJ" w:cs="Kalpurush"/>
          <w:color w:val="000000"/>
          <w:sz w:val="24"/>
          <w:szCs w:val="24"/>
          <w:vertAlign w:val="superscript"/>
          <w:cs/>
          <w:lang w:bidi="bn-BD"/>
        </w:rPr>
        <w:footnoteReference w:id="56"/>
      </w:r>
    </w:p>
    <w:p w:rsidR="00AD4DBB" w:rsidRDefault="0026010F" w:rsidP="00AD4DBB">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(গ)</w:t>
      </w:r>
      <w:r w:rsidRPr="0026010F">
        <w:rPr>
          <w:rFonts w:ascii="Traditional Arabic" w:eastAsia="Times New Roman" w:hAnsi="Times New Roman" w:cs="Kalpurush" w:hint="cs"/>
          <w:color w:val="000000"/>
          <w:sz w:val="24"/>
          <w:szCs w:val="24"/>
          <w:cs/>
          <w:lang w:bidi="bn-BD"/>
        </w:rPr>
        <w:t xml:space="preserve"> অপরিচিত পুরুষের সাথে </w:t>
      </w:r>
      <w:r w:rsidR="00AD4DBB">
        <w:rPr>
          <w:rFonts w:ascii="Traditional Arabic" w:eastAsia="Times New Roman" w:hAnsi="Times New Roman" w:cs="Kalpurush" w:hint="cs"/>
          <w:color w:val="000000"/>
          <w:sz w:val="24"/>
          <w:szCs w:val="24"/>
          <w:cs/>
          <w:lang w:bidi="bn-BD"/>
        </w:rPr>
        <w:t>একাকী নির্জনে অবস্থান করা হারাম।</w:t>
      </w:r>
      <w:r w:rsidRPr="0026010F">
        <w:rPr>
          <w:rFonts w:ascii="Traditional Arabic" w:eastAsia="Times New Roman" w:hAnsi="Times New Roman" w:cs="Kalpurush" w:hint="cs"/>
          <w:color w:val="000000"/>
          <w:sz w:val="24"/>
          <w:szCs w:val="24"/>
          <w:cs/>
          <w:lang w:bidi="bn-BD"/>
        </w:rPr>
        <w:t xml:space="preserve"> কারণ, রাসূলুল্লাহ </w:t>
      </w:r>
      <w:r w:rsidRPr="0026010F">
        <w:rPr>
          <w:rFonts w:ascii="SutonnyMJ" w:eastAsia="Times New Roman" w:hAnsi="SutonnyMJ" w:cs="Kalpurush" w:hint="cs"/>
          <w:color w:val="000000"/>
          <w:sz w:val="24"/>
          <w:szCs w:val="24"/>
          <w:cs/>
          <w:lang w:bidi="bn-BD"/>
        </w:rPr>
        <w:t>সাল্লাল্লাহু আলাইহি ওয়াসাল্লাম বলেছেন:</w:t>
      </w:r>
    </w:p>
    <w:p w:rsidR="0026010F" w:rsidRPr="0026010F" w:rsidRDefault="0026010F" w:rsidP="00AD4DBB">
      <w:pPr>
        <w:jc w:val="both"/>
        <w:rPr>
          <w:rFonts w:ascii="Traditional Arabic" w:eastAsia="Times New Roman" w:hAnsi="Times New Roman" w:cs="KFGQPC Uthman Taha Naskh"/>
          <w:color w:val="0000FF"/>
          <w:sz w:val="24"/>
          <w:szCs w:val="24"/>
        </w:rPr>
      </w:pP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يَخْلُوَنَّ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رَجُلٌ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بِامْرَأَةٍ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وَمَعَهَا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ذُو</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مَحْرَمٍ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hint="cs"/>
          <w:color w:val="0000FF"/>
          <w:sz w:val="24"/>
          <w:szCs w:val="24"/>
          <w:rtl/>
        </w:rPr>
        <w:t xml:space="preserve">. و في رواية : </w:t>
      </w:r>
      <w:r w:rsidRPr="0026010F">
        <w:rPr>
          <w:rFonts w:ascii="Traditional Arabic" w:eastAsia="Times New Roman" w:hAnsi="Times New Roman" w:cs="KFGQPC Uthman Taha Naskh" w:hint="eastAsia"/>
          <w:color w:val="0000FF"/>
          <w:sz w:val="24"/>
          <w:szCs w:val="24"/>
          <w:rtl/>
        </w:rPr>
        <w:t>«لا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يخلون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رجل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بامرأة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كان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ثالثهما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الشيطان»</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Kalpurush" w:eastAsia="Times New Roman" w:hAnsi="Kalpurush" w:cs="Kalpurush" w:hint="cs"/>
          <w:sz w:val="24"/>
          <w:szCs w:val="24"/>
          <w:cs/>
          <w:lang w:bidi="bn-BD"/>
        </w:rPr>
        <w:t>“</w:t>
      </w:r>
      <w:r w:rsidRPr="0026010F">
        <w:rPr>
          <w:rFonts w:ascii="Traditional Arabic" w:eastAsia="Times New Roman" w:hAnsi="Times New Roman" w:cs="Kalpurush" w:hint="cs"/>
          <w:color w:val="000000"/>
          <w:sz w:val="24"/>
          <w:szCs w:val="24"/>
          <w:cs/>
          <w:lang w:bidi="bn-BD"/>
        </w:rPr>
        <w:t>মাহরমের উপস্থিতি ব্যতীত</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পুরুষ</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নারীর</w:t>
      </w:r>
      <w:r w:rsidR="00AD4DBB">
        <w:rPr>
          <w:rFonts w:ascii="Traditional Arabic" w:eastAsia="Times New Roman" w:hAnsi="Times New Roman" w:cs="Kalpurush" w:hint="cs"/>
          <w:color w:val="000000"/>
          <w:sz w:val="24"/>
          <w:szCs w:val="24"/>
          <w:cs/>
          <w:lang w:bidi="bn-BD"/>
        </w:rPr>
        <w:t xml:space="preserve"> সাথে নির্জনে সাক্ষাত করবে না।”</w:t>
      </w:r>
      <w:r w:rsidRPr="0026010F">
        <w:rPr>
          <w:rFonts w:ascii="SutonnyMJ" w:eastAsia="Times New Roman" w:hAnsi="SutonnyMJ" w:cs="Kalpurush"/>
          <w:color w:val="000000"/>
          <w:sz w:val="24"/>
          <w:szCs w:val="24"/>
          <w:vertAlign w:val="superscript"/>
          <w:cs/>
          <w:lang w:bidi="bn-BD"/>
        </w:rPr>
        <w:footnoteReference w:id="57"/>
      </w:r>
      <w:r w:rsidRPr="0026010F">
        <w:rPr>
          <w:rFonts w:ascii="Traditional Arabic" w:eastAsia="Times New Roman" w:hAnsi="Times New Roman" w:cs="Kalpurush" w:hint="cs"/>
          <w:color w:val="000000"/>
          <w:sz w:val="24"/>
          <w:szCs w:val="24"/>
          <w:cs/>
          <w:lang w:bidi="bn-BD"/>
        </w:rPr>
        <w:t xml:space="preserve"> অপর এক বর্ণনায় আছে: “কোন</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পুরুষ</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lastRenderedPageBreak/>
        <w:t>নার</w:t>
      </w:r>
      <w:r w:rsidR="00AD4DBB">
        <w:rPr>
          <w:rFonts w:ascii="Traditional Arabic" w:eastAsia="Times New Roman" w:hAnsi="Times New Roman" w:cs="Kalpurush" w:hint="cs"/>
          <w:color w:val="000000"/>
          <w:sz w:val="24"/>
          <w:szCs w:val="24"/>
          <w:cs/>
          <w:lang w:bidi="bn-BD"/>
        </w:rPr>
        <w:t>ীর সাথে নির্জনে সাক্ষাত করবে না।</w:t>
      </w:r>
      <w:r w:rsidRPr="0026010F">
        <w:rPr>
          <w:rFonts w:ascii="Traditional Arabic" w:eastAsia="Times New Roman" w:hAnsi="Times New Roman" w:cs="Kalpurush" w:hint="cs"/>
          <w:color w:val="000000"/>
          <w:sz w:val="24"/>
          <w:szCs w:val="24"/>
          <w:cs/>
          <w:lang w:bidi="bn-BD"/>
        </w:rPr>
        <w:t xml:space="preserve"> কিন্তু এমনটি করলে, তাদের তৃতীয় জন হবে শয়তান।”</w:t>
      </w:r>
      <w:r w:rsidRPr="0026010F">
        <w:rPr>
          <w:rFonts w:ascii="SutonnyMJ" w:eastAsia="Times New Roman" w:hAnsi="SutonnyMJ" w:cs="Kalpurush"/>
          <w:color w:val="000000"/>
          <w:sz w:val="24"/>
          <w:szCs w:val="24"/>
          <w:vertAlign w:val="superscript"/>
          <w:cs/>
          <w:lang w:bidi="bn-BD"/>
        </w:rPr>
        <w:footnoteReference w:id="58"/>
      </w:r>
    </w:p>
    <w:p w:rsidR="0026010F" w:rsidRPr="0026010F" w:rsidRDefault="0026010F" w:rsidP="0026010F">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(ঘ)</w:t>
      </w:r>
      <w:r w:rsidRPr="0026010F">
        <w:rPr>
          <w:rFonts w:ascii="Traditional Arabic" w:eastAsia="Times New Roman" w:hAnsi="Times New Roman" w:cs="Kalpurush" w:hint="cs"/>
          <w:color w:val="000000"/>
          <w:sz w:val="24"/>
          <w:szCs w:val="24"/>
          <w:cs/>
          <w:lang w:bidi="bn-BD"/>
        </w:rPr>
        <w:t xml:space="preserve"> অপরিচিত পু</w:t>
      </w:r>
      <w:r w:rsidR="00AD4DBB">
        <w:rPr>
          <w:rFonts w:ascii="Traditional Arabic" w:eastAsia="Times New Roman" w:hAnsi="Times New Roman" w:cs="Kalpurush" w:hint="cs"/>
          <w:color w:val="000000"/>
          <w:sz w:val="24"/>
          <w:szCs w:val="24"/>
          <w:cs/>
          <w:lang w:bidi="bn-BD"/>
        </w:rPr>
        <w:t>রুষদের সাথে তারা মেলামেশা হারাম।</w:t>
      </w:r>
      <w:r w:rsidRPr="0026010F">
        <w:rPr>
          <w:rFonts w:ascii="Traditional Arabic" w:eastAsia="Times New Roman" w:hAnsi="Times New Roman" w:cs="Kalpurush" w:hint="cs"/>
          <w:color w:val="000000"/>
          <w:sz w:val="24"/>
          <w:szCs w:val="24"/>
          <w:cs/>
          <w:lang w:bidi="bn-BD"/>
        </w:rPr>
        <w:t xml:space="preserve"> কেননা রাসূলুল্লাহ </w:t>
      </w:r>
      <w:r w:rsidRPr="0026010F">
        <w:rPr>
          <w:rFonts w:ascii="SutonnyMJ" w:eastAsia="Times New Roman" w:hAnsi="SutonnyMJ" w:cs="Kalpurush" w:hint="cs"/>
          <w:color w:val="000000"/>
          <w:sz w:val="24"/>
          <w:szCs w:val="24"/>
          <w:cs/>
          <w:lang w:bidi="bn-BD"/>
        </w:rPr>
        <w:t>সাল্লাল্লাহু আলাইহি ওয়াসাল্লাম নারীদেরকে লক্ষ্য করে বলেছেন:</w:t>
      </w:r>
    </w:p>
    <w:p w:rsidR="0026010F" w:rsidRPr="0026010F" w:rsidRDefault="0026010F" w:rsidP="00AD4DBB">
      <w:pPr>
        <w:jc w:val="both"/>
        <w:rPr>
          <w:rFonts w:ascii="Traditional Arabic" w:eastAsia="Times New Roman" w:hAnsi="Times New Roman" w:cs="KFGQPC Uthman Taha Naskh"/>
          <w:color w:val="0000FF"/>
          <w:sz w:val="24"/>
          <w:szCs w:val="24"/>
          <w:rtl/>
          <w:cs/>
        </w:rPr>
      </w:pPr>
      <w:r w:rsidRPr="0026010F">
        <w:rPr>
          <w:rFonts w:ascii="Traditional Arabic" w:eastAsia="Times New Roman" w:hAnsi="Times New Roman" w:cs="KFGQPC Uthman Taha Naskh" w:hint="eastAsia"/>
          <w:color w:val="0000FF"/>
          <w:sz w:val="24"/>
          <w:szCs w:val="24"/>
          <w:rtl/>
        </w:rPr>
        <w:t>«اسْتَأْخِرْنَ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فَإِنَّهُ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لَيْسَ</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لَكُنَّ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تَحْقُقْنَ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الطَّرِيقَ</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عَلَيْكُنَّ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بِحَافَاتِ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الطَّرِيقِ»</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فَكَانَتِ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الْمَرْأَةُ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تَلْتَصِقُ</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بِالْجِدَارِ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حَتَّى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ثَوْبَهَا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لَيَتَعَلَّقُ</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بِالْجِدَارِ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لُصُوقِهَا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بِهِ</w:t>
      </w:r>
      <w:r w:rsidRPr="0026010F">
        <w:rPr>
          <w:rFonts w:ascii="Traditional Arabic" w:eastAsia="Times New Roman" w:hAnsi="Times New Roman" w:cs="KFGQPC Uthman Taha Naskh"/>
          <w:color w:val="0000FF"/>
          <w:sz w:val="24"/>
          <w:szCs w:val="24"/>
          <w:rtl/>
        </w:rPr>
        <w:t>.</w:t>
      </w:r>
      <w:r w:rsidRPr="0026010F">
        <w:rPr>
          <w:rFonts w:ascii="Traditional Arabic" w:eastAsia="Times New Roman" w:hAnsi="Times New Roman" w:cs="KFGQPC Uthman Taha Naskh" w:hint="eastAsia"/>
          <w:color w:val="0000FF"/>
          <w:sz w:val="24"/>
          <w:szCs w:val="24"/>
          <w:rtl/>
        </w:rPr>
        <w:t>»</w:t>
      </w:r>
      <w:r w:rsidRPr="0026010F">
        <w:rPr>
          <w:rFonts w:ascii="Traditional Arabic" w:eastAsia="Times New Roman" w:hAnsi="Times New Roman" w:cs="KFGQPC Uthman Taha Naskh"/>
          <w:color w:val="0000FF"/>
          <w:sz w:val="24"/>
          <w:szCs w:val="24"/>
          <w:rtl/>
        </w:rPr>
        <w:t>.</w:t>
      </w:r>
      <w:r w:rsidRPr="0026010F">
        <w:rPr>
          <w:rFonts w:ascii="Traditional Arabic" w:eastAsia="Times New Roman" w:hAnsi="Times New Roman" w:cs="KFGQPC Uthman Taha Naskh" w:hint="cs"/>
          <w:color w:val="0000FF"/>
          <w:sz w:val="24"/>
          <w:szCs w:val="24"/>
          <w:rtl/>
        </w:rPr>
        <w:t xml:space="preserve"> </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Kalpurush" w:eastAsia="Times New Roman" w:hAnsi="Kalpurush" w:cs="Kalpurush" w:hint="cs"/>
          <w:sz w:val="24"/>
          <w:szCs w:val="24"/>
          <w:cs/>
          <w:lang w:bidi="bn-BD"/>
        </w:rPr>
        <w:t>“তোমরা (রাস্তায় চলার সময়) পিছে পিছে চল, কেননা তোমাদের জন্য রাস্ত</w:t>
      </w:r>
      <w:r w:rsidR="00AD4DBB">
        <w:rPr>
          <w:rFonts w:ascii="Kalpurush" w:eastAsia="Times New Roman" w:hAnsi="Kalpurush" w:cs="Kalpurush" w:hint="cs"/>
          <w:sz w:val="24"/>
          <w:szCs w:val="24"/>
          <w:cs/>
          <w:lang w:bidi="bn-BD"/>
        </w:rPr>
        <w:t>ার মাঝখান দিয়ে হাঁটার সুযোগ নেই।</w:t>
      </w:r>
      <w:r w:rsidRPr="0026010F">
        <w:rPr>
          <w:rFonts w:ascii="Kalpurush" w:eastAsia="Times New Roman" w:hAnsi="Kalpurush" w:cs="Kalpurush" w:hint="cs"/>
          <w:sz w:val="24"/>
          <w:szCs w:val="24"/>
          <w:cs/>
          <w:lang w:bidi="bn-BD"/>
        </w:rPr>
        <w:t xml:space="preserve"> তোমাদের দায়িত্ব</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রাস্তার পাশ দিয়ে পথ চলা। অতঃপর নারী প্রচীরের সাথে মিশে পথ চলত, এমনকি সে প্রাচীরের সাথে মিশে চলার কারণে তার কাপড় প্রাচীরের সাথে ঝুলে যেত</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w:t>
      </w:r>
      <w:r w:rsidRPr="0026010F">
        <w:rPr>
          <w:rFonts w:ascii="SutonnyMJ" w:eastAsia="Times New Roman" w:hAnsi="SutonnyMJ" w:cs="Kalpurush"/>
          <w:color w:val="000000"/>
          <w:sz w:val="24"/>
          <w:szCs w:val="24"/>
          <w:vertAlign w:val="superscript"/>
          <w:cs/>
          <w:lang w:bidi="bn-BD"/>
        </w:rPr>
        <w:footnoteReference w:id="59"/>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lastRenderedPageBreak/>
        <w:t>(ঙ)</w:t>
      </w:r>
      <w:r w:rsidRPr="0026010F">
        <w:rPr>
          <w:rFonts w:ascii="Traditional Arabic" w:eastAsia="Times New Roman" w:hAnsi="Times New Roman" w:cs="Kalpurush" w:hint="cs"/>
          <w:color w:val="000000"/>
          <w:sz w:val="24"/>
          <w:szCs w:val="24"/>
          <w:cs/>
          <w:lang w:bidi="bn-BD"/>
        </w:rPr>
        <w:t xml:space="preserve"> অভিভাবকের অনুমতি ব্যতীত নারী কর</w:t>
      </w:r>
      <w:r w:rsidR="00AD4DBB">
        <w:rPr>
          <w:rFonts w:ascii="Traditional Arabic" w:eastAsia="Times New Roman" w:hAnsi="Times New Roman" w:cs="Kalpurush" w:hint="cs"/>
          <w:color w:val="000000"/>
          <w:sz w:val="24"/>
          <w:szCs w:val="24"/>
          <w:cs/>
          <w:lang w:bidi="bn-BD"/>
        </w:rPr>
        <w:t>্তৃক তার ঘর থেকে বের হওয়া হারাম।</w:t>
      </w:r>
      <w:r w:rsidRPr="0026010F">
        <w:rPr>
          <w:rFonts w:ascii="Traditional Arabic" w:eastAsia="Times New Roman" w:hAnsi="Times New Roman" w:cs="Kalpurush" w:hint="cs"/>
          <w:color w:val="000000"/>
          <w:sz w:val="24"/>
          <w:szCs w:val="24"/>
          <w:cs/>
          <w:lang w:bidi="bn-BD"/>
        </w:rPr>
        <w:t>... এগুলো ছাড়াও শরী‘আতের আরও নিয়ম</w:t>
      </w:r>
      <w:r w:rsidR="00AD4DBB">
        <w:rPr>
          <w:rFonts w:ascii="Traditional Arabic" w:eastAsia="Times New Roman" w:hAnsi="Times New Roman" w:cs="Kalpurush" w:hint="cs"/>
          <w:color w:val="000000"/>
          <w:sz w:val="24"/>
          <w:szCs w:val="24"/>
          <w:cs/>
          <w:lang w:bidi="bn-BD"/>
        </w:rPr>
        <w:t>-কানূ</w:t>
      </w:r>
      <w:r w:rsidRPr="0026010F">
        <w:rPr>
          <w:rFonts w:ascii="Traditional Arabic" w:eastAsia="Times New Roman" w:hAnsi="Times New Roman" w:cs="Kalpurush" w:hint="cs"/>
          <w:color w:val="000000"/>
          <w:sz w:val="24"/>
          <w:szCs w:val="24"/>
          <w:cs/>
          <w:lang w:bidi="bn-BD"/>
        </w:rPr>
        <w:t>ন রয়েছে, যাতে ক্রটিবিচ্যুতি করা বৈধ নয়।</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৩.</w:t>
      </w:r>
      <w:r w:rsidRPr="0026010F">
        <w:rPr>
          <w:rFonts w:ascii="Traditional Arabic" w:eastAsia="Times New Roman" w:hAnsi="Times New Roman" w:cs="Kalpurush" w:hint="cs"/>
          <w:color w:val="000000"/>
          <w:sz w:val="24"/>
          <w:szCs w:val="24"/>
          <w:cs/>
          <w:lang w:bidi="bn-BD"/>
        </w:rPr>
        <w:t xml:space="preserve"> ইসলামের শত্রুগণ এ</w:t>
      </w:r>
      <w:r w:rsidR="00AD4DBB">
        <w:rPr>
          <w:rFonts w:ascii="Traditional Arabic" w:eastAsia="Times New Roman" w:hAnsi="Times New Roman" w:cs="Kalpurush" w:hint="cs"/>
          <w:color w:val="000000"/>
          <w:sz w:val="24"/>
          <w:szCs w:val="24"/>
          <w:cs/>
          <w:lang w:bidi="bn-BD"/>
        </w:rPr>
        <w:t>ই অধিক সংবেদনশীল শিরায় আঘাত করে,</w:t>
      </w:r>
      <w:r w:rsidRPr="0026010F">
        <w:rPr>
          <w:rFonts w:ascii="Traditional Arabic" w:eastAsia="Times New Roman" w:hAnsi="Times New Roman" w:cs="Kalpurush" w:hint="cs"/>
          <w:color w:val="000000"/>
          <w:sz w:val="24"/>
          <w:szCs w:val="24"/>
          <w:cs/>
          <w:lang w:bidi="bn-BD"/>
        </w:rPr>
        <w:t xml:space="preserve"> আর তারা এই ধরনের বিধিবিধানগুলোকে ইসলাম নারীকে অপমানিত ও লাঞ্ছিত করেছে বলে চিত্রিত করার প্রবেশদ্বার হিসেবে ব্যবহার করে এবং ইসলামের দা</w:t>
      </w:r>
      <w:r w:rsidRPr="0026010F">
        <w:rPr>
          <w:rFonts w:ascii="Traditional Arabic" w:eastAsia="Times New Roman" w:hAnsi="Times New Roman" w:cs="Kalpurush" w:hint="cs"/>
          <w:color w:val="000000"/>
          <w:sz w:val="24"/>
          <w:szCs w:val="24"/>
          <w:lang w:bidi="bn-BD"/>
        </w:rPr>
        <w:t>‘</w:t>
      </w:r>
      <w:r w:rsidRPr="0026010F">
        <w:rPr>
          <w:rFonts w:ascii="Traditional Arabic" w:eastAsia="Times New Roman" w:hAnsi="Times New Roman" w:cs="Kalpurush" w:hint="cs"/>
          <w:color w:val="000000"/>
          <w:sz w:val="24"/>
          <w:szCs w:val="24"/>
          <w:cs/>
          <w:lang w:bidi="bn-BD"/>
        </w:rPr>
        <w:t>ঈদে</w:t>
      </w:r>
      <w:r w:rsidR="00AD4DBB">
        <w:rPr>
          <w:rFonts w:ascii="Traditional Arabic" w:eastAsia="Times New Roman" w:hAnsi="Times New Roman" w:cs="Kalpurush" w:hint="cs"/>
          <w:color w:val="000000"/>
          <w:sz w:val="24"/>
          <w:szCs w:val="24"/>
          <w:cs/>
          <w:lang w:bidi="bn-BD"/>
        </w:rPr>
        <w:t>র কেউ কেউ এর দ্বারা প্রভাবিত হয়।</w:t>
      </w:r>
      <w:r w:rsidRPr="0026010F">
        <w:rPr>
          <w:rFonts w:ascii="Traditional Arabic" w:eastAsia="Times New Roman" w:hAnsi="Times New Roman" w:cs="Kalpurush" w:hint="cs"/>
          <w:color w:val="000000"/>
          <w:sz w:val="24"/>
          <w:szCs w:val="24"/>
          <w:cs/>
          <w:lang w:bidi="bn-BD"/>
        </w:rPr>
        <w:t xml:space="preserve"> ফলে এই বিষয়ে তারা ইসলামের গণ্ডি থেকে বেরিয়ে পড়ে</w:t>
      </w:r>
      <w:r w:rsidR="00AD4DBB" w:rsidRPr="00AD4DBB">
        <w:rPr>
          <w:rFonts w:ascii="Traditional Arabic" w:eastAsia="Times New Roman" w:hAnsi="Times New Roman" w:cs="Arial Unicode MS"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 xml:space="preserve">সুতরাং </w:t>
      </w:r>
      <w:r w:rsidRPr="0026010F">
        <w:rPr>
          <w:rFonts w:ascii="Traditional Arabic" w:eastAsia="Times New Roman" w:hAnsi="Times New Roman" w:cs="Kalpurush" w:hint="cs"/>
          <w:color w:val="000000"/>
          <w:sz w:val="24"/>
          <w:szCs w:val="24"/>
          <w:cs/>
          <w:lang w:bidi="bn-BD"/>
        </w:rPr>
        <w:t>আহলে সুন্নাত ওয়াল জামা‘য়াতের দা</w:t>
      </w:r>
      <w:r w:rsidRPr="0026010F">
        <w:rPr>
          <w:rFonts w:ascii="Traditional Arabic" w:eastAsia="Times New Roman" w:hAnsi="Times New Roman" w:cs="Kalpurush" w:hint="cs"/>
          <w:color w:val="000000"/>
          <w:sz w:val="24"/>
          <w:szCs w:val="24"/>
          <w:lang w:bidi="bn-BD"/>
        </w:rPr>
        <w:t>‘</w:t>
      </w:r>
      <w:r w:rsidRPr="0026010F">
        <w:rPr>
          <w:rFonts w:ascii="Traditional Arabic" w:eastAsia="Times New Roman" w:hAnsi="Times New Roman" w:cs="Kalpurush" w:hint="cs"/>
          <w:color w:val="000000"/>
          <w:sz w:val="24"/>
          <w:szCs w:val="24"/>
          <w:cs/>
          <w:lang w:bidi="bn-BD"/>
        </w:rPr>
        <w:t>ঈদের নিকট জোর তাগিদ</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এই ব্যাপারে জরুরি ভিত্তিতে শৃঙ্খলা রক্ষা করা এবং সমাজের খেয়ালখুশি ও কামনা-বাসনা দ্বারা প্রভাবিত না হওয়া।</w:t>
      </w:r>
    </w:p>
    <w:p w:rsidR="0026010F" w:rsidRPr="0026010F" w:rsidRDefault="0026010F" w:rsidP="00AD4DBB">
      <w:pPr>
        <w:bidi w:val="0"/>
        <w:jc w:val="both"/>
        <w:rPr>
          <w:rFonts w:ascii="SutonnyMJ" w:eastAsia="Times New Roman" w:hAnsi="SutonnyMJ"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৪.</w:t>
      </w:r>
      <w:r w:rsidRPr="0026010F">
        <w:rPr>
          <w:rFonts w:ascii="Traditional Arabic" w:eastAsia="Times New Roman" w:hAnsi="Times New Roman" w:cs="Kalpurush" w:hint="cs"/>
          <w:color w:val="000000"/>
          <w:sz w:val="24"/>
          <w:szCs w:val="24"/>
          <w:cs/>
          <w:lang w:bidi="bn-BD"/>
        </w:rPr>
        <w:t xml:space="preserve"> দাওয়াত ও সাধারণ ময়দানের শীর্ষস্থানীয় নেতা হওয়ার ক্ষেত্রে মূলনীতি</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তা পুরুষদের জন্য নির্ধারিত, যেমন অবস্থা ছিল রাসূল</w:t>
      </w:r>
      <w:r w:rsidRPr="0026010F">
        <w:rPr>
          <w:rFonts w:ascii="SutonnyMJ" w:eastAsia="Times New Roman" w:hAnsi="SutonnyMJ" w:cs="Kalpurush" w:hint="cs"/>
          <w:color w:val="000000"/>
          <w:sz w:val="24"/>
          <w:szCs w:val="24"/>
          <w:cs/>
          <w:lang w:bidi="bn-BD"/>
        </w:rPr>
        <w:t xml:space="preserve"> সাল্লাল্লাহু আলাইহি ওয়াসাল্লামের যুগে এবং পরবর্তী শ্রেষ্ঠ যুগসমূহে। আর ইতিহাসে নারীদের দাওয়াত সংক্রান্ত স্বতন্ত্র যে সকল নমুনা বর্ণিত হয়েছে, </w:t>
      </w:r>
      <w:r w:rsidRPr="0026010F">
        <w:rPr>
          <w:rFonts w:ascii="Traditional Arabic" w:eastAsia="Times New Roman" w:hAnsi="Times New Roman" w:cs="Kalpurush" w:hint="cs"/>
          <w:color w:val="000000"/>
          <w:sz w:val="24"/>
          <w:szCs w:val="24"/>
          <w:cs/>
          <w:lang w:bidi="bn-BD"/>
        </w:rPr>
        <w:t>তার সাথে পুরুষদের ব্যাপারে যা বর্</w:t>
      </w:r>
      <w:r w:rsidR="00AD4DBB">
        <w:rPr>
          <w:rFonts w:ascii="Traditional Arabic" w:eastAsia="Times New Roman" w:hAnsi="Times New Roman" w:cs="Kalpurush" w:hint="cs"/>
          <w:color w:val="000000"/>
          <w:sz w:val="24"/>
          <w:szCs w:val="24"/>
          <w:cs/>
          <w:lang w:bidi="bn-BD"/>
        </w:rPr>
        <w:t>ণিত হয়েছে, তার কখনও তুলনা হয় না,</w:t>
      </w:r>
      <w:r w:rsidRPr="0026010F">
        <w:rPr>
          <w:rFonts w:ascii="Traditional Arabic" w:eastAsia="Times New Roman" w:hAnsi="Times New Roman" w:cs="Kalpurush" w:hint="cs"/>
          <w:color w:val="000000"/>
          <w:sz w:val="24"/>
          <w:szCs w:val="24"/>
          <w:cs/>
          <w:lang w:bidi="bn-BD"/>
        </w:rPr>
        <w:t xml:space="preserve"> আর এটা নবী </w:t>
      </w:r>
      <w:r w:rsidRPr="0026010F">
        <w:rPr>
          <w:rFonts w:ascii="SutonnyMJ" w:eastAsia="Times New Roman" w:hAnsi="SutonnyMJ" w:cs="Kalpurush" w:hint="cs"/>
          <w:color w:val="000000"/>
          <w:sz w:val="24"/>
          <w:szCs w:val="24"/>
          <w:cs/>
          <w:lang w:bidi="bn-BD"/>
        </w:rPr>
        <w:t>সাল্লাল্লাহু আলাইহ</w:t>
      </w:r>
      <w:r w:rsidR="00AD4DBB">
        <w:rPr>
          <w:rFonts w:ascii="SutonnyMJ" w:eastAsia="Times New Roman" w:hAnsi="SutonnyMJ" w:cs="Kalpurush" w:hint="cs"/>
          <w:color w:val="000000"/>
          <w:sz w:val="24"/>
          <w:szCs w:val="24"/>
          <w:cs/>
          <w:lang w:bidi="bn-BD"/>
        </w:rPr>
        <w:t>ি ওয়াসাল্লামের বাণীরই প্রতিপাদন।</w:t>
      </w:r>
      <w:r w:rsidRPr="0026010F">
        <w:rPr>
          <w:rFonts w:ascii="SutonnyMJ" w:eastAsia="Times New Roman" w:hAnsi="SutonnyMJ" w:cs="Kalpurush" w:hint="cs"/>
          <w:color w:val="000000"/>
          <w:sz w:val="24"/>
          <w:szCs w:val="24"/>
          <w:cs/>
          <w:lang w:bidi="bn-BD"/>
        </w:rPr>
        <w:t xml:space="preserve"> তিনি</w:t>
      </w:r>
      <w:r w:rsidR="001A15BB">
        <w:rPr>
          <w:rFonts w:ascii="SutonnyMJ" w:eastAsia="Times New Roman" w:hAnsi="SutonnyMJ" w:cs="Kalpurush" w:hint="cs"/>
          <w:color w:val="000000"/>
          <w:sz w:val="24"/>
          <w:szCs w:val="24"/>
          <w:cs/>
          <w:lang w:bidi="bn-BD"/>
        </w:rPr>
        <w:t xml:space="preserve"> বলেন</w:t>
      </w:r>
      <w:r w:rsidR="001A15BB">
        <w:rPr>
          <w:rFonts w:ascii="SutonnyMJ" w:eastAsia="Times New Roman" w:hAnsi="SutonnyMJ" w:cs="Kalpurush" w:hint="cs"/>
          <w:color w:val="000000"/>
          <w:sz w:val="24"/>
          <w:szCs w:val="24"/>
          <w:lang w:bidi="bn-BD"/>
        </w:rPr>
        <w:t>,</w:t>
      </w:r>
    </w:p>
    <w:p w:rsidR="0026010F" w:rsidRPr="0026010F" w:rsidRDefault="0026010F" w:rsidP="00AD4DBB">
      <w:pPr>
        <w:autoSpaceDE w:val="0"/>
        <w:autoSpaceDN w:val="0"/>
        <w:adjustRightInd w:val="0"/>
        <w:jc w:val="both"/>
        <w:rPr>
          <w:rFonts w:ascii="Traditional Arabic" w:eastAsia="Times New Roman" w:hAnsi="Times New Roman" w:cs="KFGQPC Uthman Taha Naskh"/>
          <w:color w:val="0000FF"/>
          <w:sz w:val="24"/>
          <w:szCs w:val="24"/>
          <w:rtl/>
          <w:cs/>
        </w:rPr>
      </w:pPr>
      <w:r w:rsidRPr="0026010F">
        <w:rPr>
          <w:rFonts w:ascii="Traditional Arabic" w:eastAsia="Times New Roman" w:hAnsi="Times New Roman" w:cs="KFGQPC Uthman Taha Naskh" w:hint="eastAsia"/>
          <w:color w:val="0000FF"/>
          <w:sz w:val="24"/>
          <w:szCs w:val="24"/>
          <w:rtl/>
        </w:rPr>
        <w:t>«كمل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الرجال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كثير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يكمل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النساء</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آسية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امرأة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فرعون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ومريم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بنت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عمران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وإن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فضل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عائشة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النساء</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كفضل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الثريد</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سائر</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الطعام»</w:t>
      </w:r>
      <w:r w:rsidRPr="0026010F">
        <w:rPr>
          <w:rFonts w:ascii="Traditional Arabic" w:eastAsia="Times New Roman" w:hAnsi="Times New Roman" w:cs="KFGQPC Uthman Taha Naskh"/>
          <w:color w:val="0000FF"/>
          <w:sz w:val="24"/>
          <w:szCs w:val="24"/>
          <w:rtl/>
        </w:rPr>
        <w:t>.</w:t>
      </w:r>
      <w:r w:rsidRPr="0026010F">
        <w:rPr>
          <w:rFonts w:ascii="Traditional Arabic" w:eastAsia="Times New Roman" w:hAnsi="Times New Roman" w:cs="KFGQPC Uthman Taha Naskh" w:hint="cs"/>
          <w:color w:val="0000FF"/>
          <w:sz w:val="24"/>
          <w:szCs w:val="24"/>
          <w:rtl/>
        </w:rPr>
        <w:t xml:space="preserve"> </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Kalpurush" w:eastAsia="Times New Roman" w:hAnsi="Kalpurush" w:cs="Kalpurush" w:hint="cs"/>
          <w:sz w:val="24"/>
          <w:szCs w:val="24"/>
          <w:cs/>
          <w:lang w:bidi="bn-BD"/>
        </w:rPr>
        <w:lastRenderedPageBreak/>
        <w:t>“পুরুষদের মধ্যে অনেকেই পূর্ণতা লাভ করেছেন, কিন্তু মহিলাদের ম</w:t>
      </w:r>
      <w:r w:rsidR="00AD4DBB">
        <w:rPr>
          <w:rFonts w:ascii="Kalpurush" w:eastAsia="Times New Roman" w:hAnsi="Kalpurush" w:cs="Kalpurush" w:hint="cs"/>
          <w:sz w:val="24"/>
          <w:szCs w:val="24"/>
          <w:cs/>
          <w:lang w:bidi="bn-BD"/>
        </w:rPr>
        <w:t>ধ্যে ফেরাউনের স্ত্রী আসিয়া ও মারই</w:t>
      </w:r>
      <w:r w:rsidRPr="0026010F">
        <w:rPr>
          <w:rFonts w:ascii="Kalpurush" w:eastAsia="Times New Roman" w:hAnsi="Kalpurush" w:cs="Kalpurush" w:hint="cs"/>
          <w:sz w:val="24"/>
          <w:szCs w:val="24"/>
          <w:cs/>
          <w:lang w:bidi="bn-BD"/>
        </w:rPr>
        <w:t>য়</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ম বিনত ইমরান</w:t>
      </w:r>
      <w:r w:rsidR="007C2C41">
        <w:rPr>
          <w:rFonts w:ascii="Kalpurush" w:eastAsia="Times New Roman" w:hAnsi="Kalpurush" w:cs="Kalpurush" w:hint="cs"/>
          <w:sz w:val="24"/>
          <w:szCs w:val="24"/>
          <w:cs/>
          <w:lang w:bidi="bn-BD"/>
        </w:rPr>
        <w:t xml:space="preserve"> ‘আলাইহিস সালাম</w:t>
      </w:r>
      <w:r w:rsidRPr="0026010F">
        <w:rPr>
          <w:rFonts w:ascii="Kalpurush" w:eastAsia="Times New Roman" w:hAnsi="Kalpurush" w:cs="Kalpurush" w:hint="cs"/>
          <w:sz w:val="24"/>
          <w:szCs w:val="24"/>
          <w:cs/>
          <w:lang w:bidi="bn-BD"/>
        </w:rPr>
        <w:t xml:space="preserve"> ছাড়া আর কেউ পূর্ণতা লাভ করতে পারেন নি। আর নিঃসন্দেহে অপরাপর নারীদের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আয়েশার ফযীলত অন্যান্য খাদ্যের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‘সারীদ</w:t>
      </w:r>
      <w:r w:rsidRPr="0026010F">
        <w:rPr>
          <w:rStyle w:val="FootnoteReference"/>
          <w:rFonts w:ascii="Kalpurush" w:eastAsia="Times New Roman" w:hAnsi="Kalpurush" w:cs="Kalpurush"/>
          <w:sz w:val="24"/>
          <w:szCs w:val="24"/>
          <w:cs/>
          <w:lang w:bidi="bn-BD"/>
        </w:rPr>
        <w:footnoteReference w:id="60"/>
      </w:r>
      <w:r w:rsidRPr="0026010F">
        <w:rPr>
          <w:rFonts w:ascii="Kalpurush" w:eastAsia="Times New Roman" w:hAnsi="Kalpurush" w:cs="Kalpurush" w:hint="cs"/>
          <w:sz w:val="24"/>
          <w:szCs w:val="24"/>
          <w:cs/>
          <w:lang w:bidi="bn-BD"/>
        </w:rPr>
        <w:t>’ এর ফযীলতের মত</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hi-IN"/>
        </w:rPr>
        <w:t>।</w:t>
      </w:r>
      <w:r w:rsidRPr="0026010F">
        <w:rPr>
          <w:rFonts w:ascii="Traditional Arabic" w:eastAsia="Times New Roman" w:hAnsi="Times New Roman" w:cs="Kalpurush" w:hint="cs"/>
          <w:color w:val="000000"/>
          <w:sz w:val="24"/>
          <w:szCs w:val="24"/>
          <w:cs/>
          <w:lang w:bidi="bn-BD"/>
        </w:rPr>
        <w:t>”</w:t>
      </w:r>
      <w:r w:rsidRPr="0026010F">
        <w:rPr>
          <w:rFonts w:ascii="SutonnyMJ" w:eastAsia="Times New Roman" w:hAnsi="SutonnyMJ" w:cs="Kalpurush"/>
          <w:color w:val="000000"/>
          <w:sz w:val="24"/>
          <w:szCs w:val="24"/>
          <w:vertAlign w:val="superscript"/>
          <w:cs/>
          <w:lang w:bidi="bn-BD"/>
        </w:rPr>
        <w:footnoteReference w:id="61"/>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৫.</w:t>
      </w:r>
      <w:r w:rsidRPr="0026010F">
        <w:rPr>
          <w:rFonts w:ascii="Traditional Arabic" w:eastAsia="Times New Roman" w:hAnsi="Times New Roman" w:cs="Kalpurush" w:hint="cs"/>
          <w:color w:val="000000"/>
          <w:sz w:val="24"/>
          <w:szCs w:val="24"/>
          <w:cs/>
          <w:lang w:bidi="bn-BD"/>
        </w:rPr>
        <w:t xml:space="preserve"> আর এই কথার অর্থ নারীর ভূমিকাকে রহিত করা বা উপেক্ষা করা নয়; বরং তার ভূমিকা অস্বীকার করা যায় না এবং তার শান ও মর্যাদার অনেক গুরুত্ব রয়েছে, এমনকি এই আলোচনাটি লিপিবদ্ধ করা হয়েছে শুধু তার এই গুরুত্বপূর্ণ ভূমিকাকে বর্ণনা করার জন্য; কিন্তু পূর্বে আলোচিত নিয়ম</w:t>
      </w:r>
      <w:r w:rsidR="00AD4DBB">
        <w:rPr>
          <w:rFonts w:ascii="Traditional Arabic" w:eastAsia="Times New Roman" w:hAnsi="Times New Roman" w:cs="Kalpurush" w:hint="cs"/>
          <w:color w:val="000000"/>
          <w:sz w:val="24"/>
          <w:szCs w:val="24"/>
          <w:cs/>
          <w:lang w:bidi="bn-BD"/>
        </w:rPr>
        <w:t>-কানূ</w:t>
      </w:r>
      <w:r w:rsidRPr="0026010F">
        <w:rPr>
          <w:rFonts w:ascii="Traditional Arabic" w:eastAsia="Times New Roman" w:hAnsi="Times New Roman" w:cs="Kalpurush" w:hint="cs"/>
          <w:color w:val="000000"/>
          <w:sz w:val="24"/>
          <w:szCs w:val="24"/>
          <w:cs/>
          <w:lang w:bidi="bn-BD"/>
        </w:rPr>
        <w:t xml:space="preserve">নের প্রয়োজনীয়তা ও বাধ্যবাধকতাসহ। </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৬.</w:t>
      </w:r>
      <w:r w:rsidRPr="0026010F">
        <w:rPr>
          <w:rFonts w:ascii="Traditional Arabic" w:eastAsia="Times New Roman" w:hAnsi="Times New Roman" w:cs="Kalpurush" w:hint="cs"/>
          <w:color w:val="000000"/>
          <w:sz w:val="24"/>
          <w:szCs w:val="24"/>
          <w:cs/>
          <w:lang w:bidi="bn-BD"/>
        </w:rPr>
        <w:t xml:space="preserve"> আসল নিয়ম</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নারী দাওয়াতী কাজ করবে তার শ্রেণীভূক্ত মেয়েদের মধ্যে</w:t>
      </w:r>
      <w:r w:rsidR="00AD4DBB" w:rsidRPr="00AD4DBB">
        <w:rPr>
          <w:rFonts w:ascii="Traditional Arabic" w:eastAsia="Times New Roman" w:hAnsi="Times New Roman" w:cs="Arial Unicode MS"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 xml:space="preserve">সুতরাং </w:t>
      </w:r>
      <w:r w:rsidRPr="0026010F">
        <w:rPr>
          <w:rFonts w:ascii="Traditional Arabic" w:eastAsia="Times New Roman" w:hAnsi="Times New Roman" w:cs="Kalpurush" w:hint="cs"/>
          <w:color w:val="000000"/>
          <w:sz w:val="24"/>
          <w:szCs w:val="24"/>
          <w:cs/>
          <w:lang w:bidi="bn-BD"/>
        </w:rPr>
        <w:t>সে এই ক্ষেত্রে যথাযথ পদ্ধতি ও উপায়-উপকরণসমূহ ব্যবহার করবে</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আর</w:t>
      </w:r>
      <w:r w:rsidR="00AD4DBB">
        <w:rPr>
          <w:rFonts w:ascii="Traditional Arabic" w:eastAsia="Times New Roman" w:hAnsi="Times New Roman" w:cs="Kalpurush" w:hint="cs"/>
          <w:color w:val="000000"/>
          <w:sz w:val="24"/>
          <w:szCs w:val="24"/>
          <w:cs/>
          <w:lang w:bidi="bn-BD"/>
        </w:rPr>
        <w:t xml:space="preserve"> শর‘ঈ</w:t>
      </w:r>
      <w:r w:rsidRPr="0026010F">
        <w:rPr>
          <w:rFonts w:ascii="Traditional Arabic" w:eastAsia="Times New Roman" w:hAnsi="Times New Roman" w:cs="Kalpurush" w:hint="cs"/>
          <w:color w:val="000000"/>
          <w:sz w:val="24"/>
          <w:szCs w:val="24"/>
          <w:cs/>
          <w:lang w:bidi="bn-BD"/>
        </w:rPr>
        <w:t xml:space="preserve"> নিয়ম</w:t>
      </w:r>
      <w:r w:rsidR="00AD4DBB">
        <w:rPr>
          <w:rFonts w:ascii="Traditional Arabic" w:eastAsia="Times New Roman" w:hAnsi="Times New Roman" w:cs="Kalpurush" w:hint="cs"/>
          <w:color w:val="000000"/>
          <w:sz w:val="24"/>
          <w:szCs w:val="24"/>
          <w:cs/>
          <w:lang w:bidi="bn-BD"/>
        </w:rPr>
        <w:t>-কানূ</w:t>
      </w:r>
      <w:r w:rsidRPr="0026010F">
        <w:rPr>
          <w:rFonts w:ascii="Traditional Arabic" w:eastAsia="Times New Roman" w:hAnsi="Times New Roman" w:cs="Kalpurush" w:hint="cs"/>
          <w:color w:val="000000"/>
          <w:sz w:val="24"/>
          <w:szCs w:val="24"/>
          <w:cs/>
          <w:lang w:bidi="bn-BD"/>
        </w:rPr>
        <w:t>ন ব্যতীত সে এই নীতির বাইরে যাবে না।</w:t>
      </w:r>
    </w:p>
    <w:p w:rsidR="00AD4DBB" w:rsidRDefault="00AD4DBB">
      <w:pPr>
        <w:bidi w:val="0"/>
        <w:rPr>
          <w:rFonts w:ascii="Kalpurush" w:eastAsia="Times New Roman" w:hAnsi="Kalpurush" w:cs="Kalpurush"/>
          <w:b/>
          <w:bCs/>
          <w:sz w:val="24"/>
          <w:szCs w:val="24"/>
          <w:cs/>
          <w:lang w:bidi="bn-BD"/>
        </w:rPr>
      </w:pPr>
      <w:r>
        <w:rPr>
          <w:rFonts w:ascii="Kalpurush" w:eastAsia="Times New Roman" w:hAnsi="Kalpurush" w:cs="Kalpurush"/>
          <w:b/>
          <w:bCs/>
          <w:sz w:val="24"/>
          <w:szCs w:val="24"/>
          <w:cs/>
          <w:lang w:bidi="bn-BD"/>
        </w:rPr>
        <w:lastRenderedPageBreak/>
        <w:br w:type="page"/>
      </w:r>
    </w:p>
    <w:p w:rsidR="0026010F" w:rsidRPr="0026010F" w:rsidRDefault="0026010F" w:rsidP="00AD4DBB">
      <w:pPr>
        <w:bidi w:val="0"/>
        <w:jc w:val="center"/>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lastRenderedPageBreak/>
        <w:t>চতুর্থ অনুচ্ছেদ: দাওয়াতের ক্ষেত্রে সফল পদ্ধতিসমূহ:</w:t>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একজন যোগ্যতাসম্পন্ন আদর্শ দা</w:t>
      </w:r>
      <w:r w:rsidRPr="0026010F">
        <w:rPr>
          <w:rFonts w:ascii="Times New Roman" w:eastAsia="Times New Roman" w:hAnsi="Times New Roman" w:cs="Kalpurush" w:hint="cs"/>
          <w:sz w:val="24"/>
          <w:szCs w:val="24"/>
          <w:lang w:bidi="bn-BD"/>
        </w:rPr>
        <w:t>‘</w:t>
      </w:r>
      <w:r w:rsidRPr="0026010F">
        <w:rPr>
          <w:rFonts w:ascii="Times New Roman" w:eastAsia="Times New Roman" w:hAnsi="Times New Roman" w:cs="Kalpurush" w:hint="cs"/>
          <w:sz w:val="24"/>
          <w:szCs w:val="24"/>
          <w:cs/>
          <w:lang w:bidi="bn-BD"/>
        </w:rPr>
        <w:t>ঈ নারী, যিনি চান তার কথা ও কাজ তার ঘরে, সমাজে ও জাতির মধ্যে ফলপ্রসূ হউক, তার জন্য সবচেয়ে গুরুত্বপূর্ণ</w:t>
      </w:r>
      <w:r w:rsidR="00C558F0">
        <w:rPr>
          <w:rFonts w:ascii="Times New Roman" w:eastAsia="Times New Roman" w:hAnsi="Times New Roman" w:cs="Kalpurush" w:hint="cs"/>
          <w:sz w:val="24"/>
          <w:szCs w:val="24"/>
          <w:cs/>
          <w:lang w:bidi="bn-BD"/>
        </w:rPr>
        <w:t xml:space="preserve"> উচিৎ</w:t>
      </w:r>
      <w:r w:rsidRPr="0026010F">
        <w:rPr>
          <w:rFonts w:ascii="Times New Roman" w:eastAsia="Times New Roman" w:hAnsi="Times New Roman" w:cs="Kalpurush" w:hint="cs"/>
          <w:sz w:val="24"/>
          <w:szCs w:val="24"/>
          <w:cs/>
          <w:lang w:bidi="bn-BD"/>
        </w:rPr>
        <w:t xml:space="preserve"> কাজ</w:t>
      </w:r>
      <w:r w:rsidR="00A06456">
        <w:rPr>
          <w:rFonts w:ascii="Times New Roman" w:eastAsia="Times New Roman" w:hAnsi="Times New Roman" w:cs="Kalpurush" w:hint="cs"/>
          <w:sz w:val="24"/>
          <w:szCs w:val="24"/>
          <w:cs/>
          <w:lang w:bidi="bn-BD"/>
        </w:rPr>
        <w:t xml:space="preserve"> হলো</w:t>
      </w:r>
      <w:r w:rsidRPr="0026010F">
        <w:rPr>
          <w:rFonts w:ascii="Times New Roman" w:eastAsia="Times New Roman" w:hAnsi="Times New Roman" w:cs="Kalpurush" w:hint="cs"/>
          <w:sz w:val="24"/>
          <w:szCs w:val="24"/>
          <w:cs/>
          <w:lang w:bidi="bn-BD"/>
        </w:rPr>
        <w:t>, তিনি দাওয়াতী কাজের সফল পদ্ধতিসমূহের প্রতি মনোযোগ দেবেন, যা তার কাঙ্খিত ফলাফল অর্জনের জন্য আল্লাহ সুবহানহু ওয়া তা‘আলার পরে তার জন্য সাহায্যকারী ভূমিকা রাখবে।</w:t>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আর ঐসব পদ্ধতি সংক্ষেপে তা-ই, যা আল্লাহ সুবহানহু ওয়া তা‘আলা তাঁর বাণীর মাধ্যমে উল্লেখ করেছেন; তিনি</w:t>
      </w:r>
      <w:r w:rsidR="001A15BB">
        <w:rPr>
          <w:rFonts w:ascii="Times New Roman" w:eastAsia="Times New Roman" w:hAnsi="Times New Roman" w:cs="Kalpurush" w:hint="cs"/>
          <w:sz w:val="24"/>
          <w:szCs w:val="24"/>
          <w:cs/>
          <w:lang w:bidi="bn-BD"/>
        </w:rPr>
        <w:t xml:space="preserve"> বলেন</w:t>
      </w:r>
      <w:r w:rsidR="001A15BB">
        <w:rPr>
          <w:rFonts w:ascii="Times New Roman" w:eastAsia="Times New Roman" w:hAnsi="Times New Roman" w:cs="Kalpurush" w:hint="cs"/>
          <w:sz w:val="24"/>
          <w:szCs w:val="24"/>
          <w:lang w:bidi="bn-BD"/>
        </w:rPr>
        <w:t>,</w:t>
      </w:r>
    </w:p>
    <w:p w:rsidR="0026010F" w:rsidRPr="00AD4DBB" w:rsidRDefault="001A15BB" w:rsidP="00AD4DBB">
      <w:pPr>
        <w:jc w:val="both"/>
        <w:rPr>
          <w:rFonts w:ascii="Times New Roman" w:eastAsia="Times New Roman" w:hAnsi="Times New Roman" w:cs="KFGQPC Uthmanic Script HAFS"/>
          <w:color w:val="008000"/>
          <w:sz w:val="24"/>
          <w:szCs w:val="24"/>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ٱدۡعُ إِلَىٰ سَبِيلِ رَبِّكَ بِٱلۡحِكۡمَةِ وَٱلۡمَوۡعِظَةِ ٱلۡحَسَنَةِۖ وَجَٰدِلۡهُم بِٱلَّتِي هِيَ أَحۡسَنُۚ إِنَّ رَبَّكَ هُوَ أَعۡلَمُ بِمَن ضَلَّ عَن سَبِيلِهِۦ وَهُوَ</w:t>
      </w:r>
      <w:r w:rsidR="00AD4DBB">
        <w:rPr>
          <w:rFonts w:ascii="Times New Roman" w:eastAsia="Times New Roman" w:hAnsi="Times New Roman" w:cs="KFGQPC Uthmanic Script HAFS"/>
          <w:color w:val="008000"/>
          <w:sz w:val="24"/>
          <w:szCs w:val="24"/>
          <w:rtl/>
        </w:rPr>
        <w:t xml:space="preserve"> أَعۡلَمُ بِٱلۡمُهۡتَدِينَ ١٢٥</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 xml:space="preserve">[ </w:t>
      </w:r>
      <w:r w:rsidR="0026010F" w:rsidRPr="0026010F">
        <w:rPr>
          <w:rFonts w:ascii="Times New Roman" w:eastAsia="Times New Roman" w:hAnsi="Times New Roman" w:cs="KFGQPC Uthmanic Script HAFS" w:hint="cs"/>
          <w:color w:val="008000"/>
          <w:sz w:val="24"/>
          <w:szCs w:val="24"/>
          <w:rtl/>
        </w:rPr>
        <w:t>سُورَةُ النَّح</w:t>
      </w:r>
      <w:r w:rsidR="0026010F" w:rsidRPr="0026010F">
        <w:rPr>
          <w:rFonts w:ascii="Times New Roman" w:eastAsia="Times New Roman" w:hAnsi="Times New Roman" w:cs="KFGQPC Uthmanic Script HAFS"/>
          <w:color w:val="008000"/>
          <w:sz w:val="24"/>
          <w:szCs w:val="24"/>
          <w:rtl/>
        </w:rPr>
        <w:t>ۡ</w:t>
      </w:r>
      <w:r w:rsidR="0026010F" w:rsidRPr="0026010F">
        <w:rPr>
          <w:rFonts w:ascii="Times New Roman" w:eastAsia="Times New Roman" w:hAnsi="Times New Roman" w:cs="KFGQPC Uthmanic Script HAFS" w:hint="cs"/>
          <w:color w:val="008000"/>
          <w:sz w:val="24"/>
          <w:szCs w:val="24"/>
          <w:rtl/>
        </w:rPr>
        <w:t>لِ</w:t>
      </w:r>
      <w:r w:rsidR="0026010F" w:rsidRPr="0026010F">
        <w:rPr>
          <w:rFonts w:ascii="Times New Roman" w:eastAsia="Times New Roman" w:hAnsi="Times New Roman" w:cs="KFGQPC Uthman Taha Naskh" w:hint="cs"/>
          <w:color w:val="008000"/>
          <w:sz w:val="24"/>
          <w:szCs w:val="24"/>
          <w:rtl/>
        </w:rPr>
        <w:t>: 125</w:t>
      </w:r>
      <w:r w:rsidR="002315E6">
        <w:rPr>
          <w:rFonts w:ascii="Times New Roman" w:eastAsia="Times New Roman" w:hAnsi="Times New Roman" w:cs="KFGQPC Uthman Taha Naskh" w:hint="cs"/>
          <w:color w:val="008000"/>
          <w:sz w:val="24"/>
          <w:szCs w:val="24"/>
          <w:rtl/>
        </w:rPr>
        <w:t>]</w:t>
      </w:r>
    </w:p>
    <w:p w:rsidR="0026010F" w:rsidRPr="00AD4DBB" w:rsidRDefault="0026010F" w:rsidP="00AD4DBB">
      <w:pPr>
        <w:bidi w:val="0"/>
        <w:jc w:val="both"/>
        <w:rPr>
          <w:rFonts w:ascii="Traditional Arabic" w:eastAsia="Times New Roman" w:hAnsi="Times New Roman" w:cs="Times New Roman"/>
          <w:color w:val="000000"/>
          <w:sz w:val="24"/>
          <w:szCs w:val="24"/>
        </w:rPr>
      </w:pPr>
      <w:r w:rsidRPr="0026010F">
        <w:rPr>
          <w:rFonts w:ascii="Traditional Arabic" w:eastAsia="Times New Roman" w:hAnsi="Times New Roman" w:cs="Kalpurush" w:hint="cs"/>
          <w:color w:val="000000"/>
          <w:sz w:val="24"/>
          <w:szCs w:val="24"/>
          <w:cs/>
          <w:lang w:bidi="bn-BD"/>
        </w:rPr>
        <w:t>“তুমি মানুষকে তোমার প্রতিপালকের পথে আহ্বান কর হিকমত ও সদুপদেশ দ্বারা এবং তাদের সাথে তর্ক করবে উত্তম পন্থায়। তোমার প্রতিপালক সেই ব্যক্তি সম্পর্কে সবিশেষ অবহিত, যে ব্যক্তি তাঁর পথ ছেড়ে বিপথগামী হয় এবং কারা সৎপথে আছে, তাও তিনি সবিশেষ অবহিত।”</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 xml:space="preserve">সূরা </w:t>
      </w:r>
      <w:r w:rsidR="001A15BB">
        <w:rPr>
          <w:rFonts w:ascii="Traditional Arabic" w:eastAsia="Times New Roman" w:hAnsi="Times New Roman" w:cs="Kalpurush" w:hint="cs"/>
          <w:color w:val="000000"/>
          <w:sz w:val="24"/>
          <w:szCs w:val="24"/>
          <w:cs/>
          <w:lang w:bidi="bn-BD"/>
        </w:rPr>
        <w:t>আন-নাহল</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 xml:space="preserve">আয়াত: </w:t>
      </w:r>
      <w:r w:rsidRPr="0026010F">
        <w:rPr>
          <w:rFonts w:ascii="Traditional Arabic" w:eastAsia="Times New Roman" w:hAnsi="Times New Roman" w:cs="Kalpurush" w:hint="cs"/>
          <w:color w:val="000000"/>
          <w:sz w:val="24"/>
          <w:szCs w:val="24"/>
          <w:cs/>
          <w:lang w:bidi="bn-BD"/>
        </w:rPr>
        <w:t>১২৫</w:t>
      </w:r>
      <w:r w:rsidR="00AD4DBB">
        <w:rPr>
          <w:rFonts w:ascii="Traditional Arabic" w:eastAsia="Times New Roman" w:hAnsi="Times New Roman" w:cs="Kalpurush" w:hint="cs"/>
          <w:color w:val="000000"/>
          <w:sz w:val="24"/>
          <w:szCs w:val="24"/>
          <w:cs/>
          <w:lang w:bidi="bn-BD"/>
        </w:rPr>
        <w:t>]</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Kalpurush" w:eastAsia="Times New Roman" w:hAnsi="Kalpurush" w:cs="Kalpurush" w:hint="cs"/>
          <w:sz w:val="24"/>
          <w:szCs w:val="24"/>
          <w:cs/>
          <w:lang w:bidi="bn-BD"/>
        </w:rPr>
        <w:t>এই আয়াতের মধ্যে দাওয়াতের সফল পদ্ধত</w:t>
      </w:r>
      <w:r w:rsidR="00AD4DBB">
        <w:rPr>
          <w:rFonts w:ascii="Kalpurush" w:eastAsia="Times New Roman" w:hAnsi="Kalpurush" w:cs="Kalpurush" w:hint="cs"/>
          <w:sz w:val="24"/>
          <w:szCs w:val="24"/>
          <w:cs/>
          <w:lang w:bidi="bn-BD"/>
        </w:rPr>
        <w:t>িসমূহের সারসংক্ষেপ আলোচিত হয়েছে,</w:t>
      </w:r>
      <w:r w:rsidRPr="0026010F">
        <w:rPr>
          <w:rFonts w:ascii="Kalpurush" w:eastAsia="Times New Roman" w:hAnsi="Kalpurush" w:cs="Kalpurush" w:hint="cs"/>
          <w:sz w:val="24"/>
          <w:szCs w:val="24"/>
          <w:cs/>
          <w:lang w:bidi="bn-BD"/>
        </w:rPr>
        <w:t xml:space="preserve"> আর তা</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w:t>
      </w:r>
      <w:r w:rsidRPr="0026010F">
        <w:rPr>
          <w:rFonts w:ascii="SutonnyMJ" w:eastAsia="Times New Roman" w:hAnsi="SutonnyMJ" w:cs="Kalpurush" w:hint="cs"/>
          <w:color w:val="000000"/>
          <w:sz w:val="24"/>
          <w:szCs w:val="24"/>
          <w:cs/>
          <w:lang w:bidi="bn-BD"/>
        </w:rPr>
        <w:t xml:space="preserve">  </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lastRenderedPageBreak/>
        <w:t>হিকমত তথা প্রজ্ঞা বা কৌশল:</w:t>
      </w:r>
      <w:r w:rsidRPr="0026010F">
        <w:rPr>
          <w:rFonts w:ascii="Traditional Arabic" w:eastAsia="Times New Roman" w:hAnsi="Times New Roman" w:cs="Kalpurush" w:hint="cs"/>
          <w:color w:val="000000"/>
          <w:sz w:val="24"/>
          <w:szCs w:val="24"/>
          <w:cs/>
          <w:lang w:bidi="bn-BD"/>
        </w:rPr>
        <w:t xml:space="preserve"> আর এর দ্বারা উদ্দেশ্য</w:t>
      </w:r>
      <w:r w:rsidR="00A06456">
        <w:rPr>
          <w:rFonts w:ascii="Traditional Arabic" w:eastAsia="Times New Roman" w:hAnsi="Times New Roman" w:cs="Kalpurush" w:hint="cs"/>
          <w:color w:val="000000"/>
          <w:sz w:val="24"/>
          <w:szCs w:val="24"/>
          <w:cs/>
          <w:lang w:bidi="bn-BD"/>
        </w:rPr>
        <w:t xml:space="preserve"> হলো</w:t>
      </w:r>
      <w:r w:rsidR="00AD4DBB">
        <w:rPr>
          <w:rFonts w:ascii="Traditional Arabic" w:eastAsia="Times New Roman" w:hAnsi="Times New Roman" w:cs="Kalpurush" w:hint="cs"/>
          <w:color w:val="000000"/>
          <w:sz w:val="24"/>
          <w:szCs w:val="24"/>
          <w:cs/>
          <w:lang w:bidi="bn-BD"/>
        </w:rPr>
        <w:t xml:space="preserve"> বস্তুকে তার যথাযথ স্থানে রাখা,</w:t>
      </w:r>
      <w:r w:rsidRPr="0026010F">
        <w:rPr>
          <w:rFonts w:ascii="Traditional Arabic" w:eastAsia="Times New Roman" w:hAnsi="Times New Roman" w:cs="Kalpurush" w:hint="cs"/>
          <w:color w:val="000000"/>
          <w:sz w:val="24"/>
          <w:szCs w:val="24"/>
          <w:cs/>
          <w:lang w:bidi="bn-BD"/>
        </w:rPr>
        <w:t xml:space="preserve"> আর হিকমতের উদাহরণ</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নফস বা নিজকে নিয়ন্ত্রণ, ধৈর্য, সহিষ্ণুতা ও বু</w:t>
      </w:r>
      <w:r w:rsidR="00AD4DBB">
        <w:rPr>
          <w:rFonts w:ascii="Traditional Arabic" w:eastAsia="Times New Roman" w:hAnsi="Times New Roman" w:cs="Kalpurush" w:hint="cs"/>
          <w:color w:val="000000"/>
          <w:sz w:val="24"/>
          <w:szCs w:val="24"/>
          <w:cs/>
          <w:lang w:bidi="bn-BD"/>
        </w:rPr>
        <w:t>দ্ধিমত্তার সাথে পরস্পরিক লেনদেন।</w:t>
      </w:r>
      <w:r w:rsidRPr="0026010F">
        <w:rPr>
          <w:rFonts w:ascii="Traditional Arabic" w:eastAsia="Times New Roman" w:hAnsi="Times New Roman" w:cs="Kalpurush" w:hint="cs"/>
          <w:color w:val="000000"/>
          <w:sz w:val="24"/>
          <w:szCs w:val="24"/>
          <w:cs/>
          <w:lang w:bidi="bn-BD"/>
        </w:rPr>
        <w:t xml:space="preserve"> আর দাওয়াতের ক্ষেত্রে হিকমত বা কৌশল</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 xml:space="preserve"> দাওয়াতের জন্য উপযুক্ত সময় বাছাই করা।</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উপযুক্ত স্থান বাছাই করা। কারণ, দাওয়াত গ্রহণযোগ্য হওয়ার ব্যাপারে তার প্রভাব রয়েছে।</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উপযুক্ত বিষয় নির্বাচন করা; আর যখনই তাদের সাথে আলোচিত বিষয়টি হবে বাস্তবমুখী, তখন তা হবে সর্বোত্তম, সর্বশ্রেষ্ঠ এবং গ্রহণযোগ্য হওয়ার সবচেয়ে নিকটতর।</w:t>
      </w:r>
    </w:p>
    <w:p w:rsidR="0026010F" w:rsidRPr="0026010F" w:rsidRDefault="0026010F" w:rsidP="00AD4DBB">
      <w:pPr>
        <w:numPr>
          <w:ilvl w:val="0"/>
          <w:numId w:val="1"/>
        </w:numPr>
        <w:bidi w:val="0"/>
        <w:spacing w:after="0" w:line="240" w:lineRule="auto"/>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শরী</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আতের নিয়মনীতি ও</w:t>
      </w:r>
      <w:r w:rsidR="00C558F0">
        <w:rPr>
          <w:rFonts w:ascii="Kalpurush" w:eastAsia="Times New Roman" w:hAnsi="Kalpurush" w:cs="Kalpurush" w:hint="cs"/>
          <w:sz w:val="24"/>
          <w:szCs w:val="24"/>
          <w:cs/>
          <w:lang w:bidi="bn-BD"/>
        </w:rPr>
        <w:t xml:space="preserve"> দলীল</w:t>
      </w:r>
      <w:r w:rsidRPr="0026010F">
        <w:rPr>
          <w:rFonts w:ascii="Kalpurush" w:eastAsia="Times New Roman" w:hAnsi="Kalpurush" w:cs="Kalpurush" w:hint="cs"/>
          <w:sz w:val="24"/>
          <w:szCs w:val="24"/>
          <w:cs/>
          <w:lang w:bidi="bn-BD"/>
        </w:rPr>
        <w:t>-প্রমাণের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প্রতিষ্ঠিত বিধিবিধান দ্বারা স</w:t>
      </w:r>
      <w:r w:rsidR="00AD4DBB">
        <w:rPr>
          <w:rFonts w:ascii="Kalpurush" w:eastAsia="Times New Roman" w:hAnsi="Kalpurush" w:cs="Kalpurush" w:hint="cs"/>
          <w:sz w:val="24"/>
          <w:szCs w:val="24"/>
          <w:cs/>
          <w:lang w:bidi="bn-BD"/>
        </w:rPr>
        <w:t>ুবিন্যস্ত সহজ নিয়মের অনুসরণ করা।</w:t>
      </w:r>
      <w:r w:rsidRPr="0026010F">
        <w:rPr>
          <w:rFonts w:ascii="Kalpurush" w:eastAsia="Times New Roman" w:hAnsi="Kalpurush" w:cs="Kalpurush" w:hint="cs"/>
          <w:sz w:val="24"/>
          <w:szCs w:val="24"/>
          <w:cs/>
          <w:lang w:bidi="bn-BD"/>
        </w:rPr>
        <w:t xml:space="preserve"> তাতে অনুসরণ করা হবে রাসূল </w:t>
      </w:r>
      <w:r w:rsidRPr="0026010F">
        <w:rPr>
          <w:rFonts w:ascii="SutonnyMJ" w:eastAsia="Times New Roman" w:hAnsi="SutonnyMJ" w:cs="Kalpurush" w:hint="cs"/>
          <w:color w:val="000000"/>
          <w:sz w:val="24"/>
          <w:szCs w:val="24"/>
          <w:cs/>
          <w:lang w:bidi="bn-BD"/>
        </w:rPr>
        <w:t>সাল্লাল্লাহু আলাইহি ওয়াসাল্লামের বাণীর, তিনি</w:t>
      </w:r>
      <w:r w:rsidR="001A15BB">
        <w:rPr>
          <w:rFonts w:ascii="SutonnyMJ" w:eastAsia="Times New Roman" w:hAnsi="SutonnyMJ" w:cs="Kalpurush" w:hint="cs"/>
          <w:color w:val="000000"/>
          <w:sz w:val="24"/>
          <w:szCs w:val="24"/>
          <w:cs/>
          <w:lang w:bidi="bn-BD"/>
        </w:rPr>
        <w:t xml:space="preserve"> বলেন</w:t>
      </w:r>
      <w:r w:rsidR="00AD4DBB">
        <w:rPr>
          <w:rFonts w:ascii="SutonnyMJ" w:eastAsia="Times New Roman" w:hAnsi="SutonnyMJ" w:cs="Kalpurush" w:hint="cs"/>
          <w:color w:val="000000"/>
          <w:sz w:val="24"/>
          <w:szCs w:val="24"/>
          <w:cs/>
          <w:lang w:bidi="bn-BD"/>
        </w:rPr>
        <w:t>,</w:t>
      </w:r>
    </w:p>
    <w:p w:rsidR="0026010F" w:rsidRPr="00AD4DBB" w:rsidRDefault="0026010F" w:rsidP="00AD4DBB">
      <w:pPr>
        <w:autoSpaceDE w:val="0"/>
        <w:autoSpaceDN w:val="0"/>
        <w:adjustRightInd w:val="0"/>
        <w:spacing w:after="0" w:line="240" w:lineRule="auto"/>
        <w:jc w:val="both"/>
        <w:rPr>
          <w:rFonts w:ascii="Traditional Arabic" w:eastAsia="Times New Roman" w:hAnsi="Times New Roman" w:cs="Arial Unicode MS"/>
          <w:color w:val="0000FF"/>
          <w:sz w:val="24"/>
          <w:szCs w:val="24"/>
          <w:lang w:bidi="bn-BD"/>
        </w:rPr>
      </w:pPr>
      <w:r w:rsidRPr="0026010F">
        <w:rPr>
          <w:rFonts w:ascii="Traditional Arabic" w:eastAsia="Times New Roman" w:hAnsi="Times New Roman" w:cs="KFGQPC Uthman Taha Naskh" w:hint="eastAsia"/>
          <w:color w:val="0000FF"/>
          <w:sz w:val="24"/>
          <w:szCs w:val="24"/>
          <w:rtl/>
        </w:rPr>
        <w:t>«يسروا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تعسروا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وبشروا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تنفروا</w:t>
      </w:r>
      <w:r w:rsidR="00AD4DBB">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w:t>
      </w:r>
      <w:r w:rsidR="00AD4DBB">
        <w:rPr>
          <w:rFonts w:ascii="Traditional Arabic" w:eastAsia="Times New Roman" w:hAnsi="Times New Roman" w:cs="KFGQPC Uthman Taha Naskh"/>
          <w:color w:val="0000FF"/>
          <w:sz w:val="24"/>
          <w:szCs w:val="24"/>
          <w:rtl/>
        </w:rPr>
        <w:t>.</w:t>
      </w:r>
    </w:p>
    <w:p w:rsidR="0026010F" w:rsidRPr="0026010F" w:rsidRDefault="0026010F" w:rsidP="00AD4DBB">
      <w:pPr>
        <w:bidi w:val="0"/>
        <w:ind w:left="720"/>
        <w:jc w:val="both"/>
        <w:rPr>
          <w:rFonts w:ascii="SutonnyMJ" w:eastAsia="Times New Roman" w:hAnsi="SutonnyMJ" w:cs="Kalpurush"/>
          <w:color w:val="000000"/>
          <w:sz w:val="24"/>
          <w:szCs w:val="24"/>
          <w:cs/>
          <w:lang w:bidi="bn-BD"/>
        </w:rPr>
      </w:pPr>
      <w:r w:rsidRPr="0026010F">
        <w:rPr>
          <w:rFonts w:ascii="Kalpurush" w:eastAsia="Times New Roman" w:hAnsi="Kalpurush" w:cs="Kalpurush" w:hint="cs"/>
          <w:color w:val="000000"/>
          <w:sz w:val="24"/>
          <w:szCs w:val="24"/>
          <w:cs/>
          <w:lang w:bidi="bn-BD"/>
        </w:rPr>
        <w:lastRenderedPageBreak/>
        <w:t>“তোমরা (দীনের ব্যাপারে)</w:t>
      </w:r>
      <w:r w:rsidRPr="0026010F">
        <w:rPr>
          <w:rFonts w:ascii="Kalpurush" w:eastAsia="Times New Roman" w:hAnsi="Kalpurush" w:cs="Kalpurush" w:hint="cs"/>
          <w:sz w:val="24"/>
          <w:szCs w:val="24"/>
          <w:cs/>
          <w:lang w:bidi="bn-BD"/>
        </w:rPr>
        <w:t xml:space="preserve"> সহজ পন্থা অবলম্বন করবে, কঠিন পন্থা অবলম্বন করবে না, মানুষকে সুসংবাদ শুনাবে, বিরক্তি সৃষ্টি করবে না</w:t>
      </w:r>
      <w:r w:rsidRPr="0026010F">
        <w:rPr>
          <w:rFonts w:ascii="Kalpurush" w:eastAsia="Times New Roman" w:hAnsi="Kalpurush" w:cs="Bangla" w:hint="cs"/>
          <w:color w:val="000000"/>
          <w:sz w:val="24"/>
          <w:szCs w:val="24"/>
          <w:cs/>
          <w:lang w:bidi="hi-IN"/>
        </w:rPr>
        <w:t>।</w:t>
      </w:r>
      <w:r w:rsidRPr="0026010F">
        <w:rPr>
          <w:rFonts w:ascii="Kalpurush" w:eastAsia="Times New Roman" w:hAnsi="Kalpurush" w:cs="Kalpurush" w:hint="cs"/>
          <w:color w:val="000000"/>
          <w:sz w:val="24"/>
          <w:szCs w:val="24"/>
          <w:cs/>
          <w:lang w:bidi="bn-BD"/>
        </w:rPr>
        <w:t>”</w:t>
      </w:r>
      <w:r w:rsidRPr="0026010F">
        <w:rPr>
          <w:rFonts w:ascii="SutonnyMJ" w:eastAsia="Times New Roman" w:hAnsi="SutonnyMJ" w:cs="Kalpurush"/>
          <w:color w:val="000000"/>
          <w:sz w:val="24"/>
          <w:szCs w:val="24"/>
          <w:vertAlign w:val="superscript"/>
          <w:cs/>
          <w:lang w:bidi="bn-BD"/>
        </w:rPr>
        <w:footnoteReference w:id="62"/>
      </w:r>
    </w:p>
    <w:p w:rsidR="0026010F" w:rsidRPr="00734844" w:rsidRDefault="0026010F" w:rsidP="0026010F">
      <w:pPr>
        <w:numPr>
          <w:ilvl w:val="0"/>
          <w:numId w:val="1"/>
        </w:numPr>
        <w:bidi w:val="0"/>
        <w:jc w:val="both"/>
        <w:rPr>
          <w:rFonts w:ascii="Traditional Arabic" w:eastAsia="Times New Roman" w:hAnsi="Times New Roman" w:cs="Kalpurush"/>
          <w:color w:val="0000FF"/>
          <w:sz w:val="24"/>
          <w:szCs w:val="24"/>
          <w:lang w:bidi="bn-BD"/>
        </w:rPr>
      </w:pPr>
      <w:r w:rsidRPr="0026010F">
        <w:rPr>
          <w:rFonts w:ascii="Kalpurush" w:eastAsia="Times New Roman" w:hAnsi="Kalpurush" w:cs="Kalpurush" w:hint="cs"/>
          <w:color w:val="000000"/>
          <w:sz w:val="24"/>
          <w:szCs w:val="24"/>
          <w:cs/>
          <w:lang w:bidi="bn-BD"/>
        </w:rPr>
        <w:t xml:space="preserve"> দাওয়াত ও তাবলীগ তথা প্রচারের</w:t>
      </w:r>
      <w:r w:rsidRPr="0026010F">
        <w:rPr>
          <w:rFonts w:ascii="Kalpurush" w:eastAsia="Times New Roman" w:hAnsi="Kalpurush" w:cs="Kalpurush" w:hint="cs"/>
          <w:sz w:val="24"/>
          <w:szCs w:val="24"/>
          <w:cs/>
          <w:lang w:bidi="bn-BD"/>
        </w:rPr>
        <w:t xml:space="preserve"> ক্ষেত্রে ক্রমধারা অবলম্ব</w:t>
      </w:r>
      <w:r w:rsidR="00AD4DBB">
        <w:rPr>
          <w:rFonts w:ascii="Kalpurush" w:eastAsia="Times New Roman" w:hAnsi="Kalpurush" w:cs="Kalpurush" w:hint="cs"/>
          <w:sz w:val="24"/>
          <w:szCs w:val="24"/>
          <w:cs/>
          <w:lang w:bidi="bn-BD"/>
        </w:rPr>
        <w:t>ন করা এবং ধাপে ধাপে অগ্রসর হওয়া।</w:t>
      </w:r>
      <w:r w:rsidRPr="0026010F">
        <w:rPr>
          <w:rFonts w:ascii="Kalpurush" w:eastAsia="Times New Roman" w:hAnsi="Kalpurush" w:cs="Kalpurush" w:hint="cs"/>
          <w:sz w:val="24"/>
          <w:szCs w:val="24"/>
          <w:cs/>
          <w:lang w:bidi="bn-BD"/>
        </w:rPr>
        <w:t xml:space="preserve"> কারণ, মানুষের মন অনুশীলনের প্রয়োজন অনুভব করে এবং আস্তে আস্তে অগ্রসর হয়; আর তা মু‘য়ায ইবন জাবাল রাদিয়াল্লাহু ‘আনহু বর্ণিত</w:t>
      </w:r>
      <w:r w:rsidR="007C2C41">
        <w:rPr>
          <w:rFonts w:ascii="Kalpurush" w:eastAsia="Times New Roman" w:hAnsi="Kalpurush" w:cs="Kalpurush" w:hint="cs"/>
          <w:sz w:val="24"/>
          <w:szCs w:val="24"/>
          <w:cs/>
          <w:lang w:bidi="bn-BD"/>
        </w:rPr>
        <w:t xml:space="preserve"> হাদীসে</w:t>
      </w:r>
      <w:r w:rsidRPr="0026010F">
        <w:rPr>
          <w:rFonts w:ascii="Kalpurush" w:eastAsia="Times New Roman" w:hAnsi="Kalpurush" w:cs="Kalpurush" w:hint="cs"/>
          <w:sz w:val="24"/>
          <w:szCs w:val="24"/>
          <w:cs/>
          <w:lang w:bidi="bn-BD"/>
        </w:rPr>
        <w:t xml:space="preserve">র বক্তব্যের অনুসরণে, যখন তাঁকে নবী কারীম </w:t>
      </w:r>
      <w:r w:rsidRPr="0026010F">
        <w:rPr>
          <w:rFonts w:ascii="SutonnyMJ" w:eastAsia="Times New Roman" w:hAnsi="SutonnyMJ" w:cs="Kalpurush" w:hint="cs"/>
          <w:color w:val="000000"/>
          <w:sz w:val="24"/>
          <w:szCs w:val="24"/>
          <w:cs/>
          <w:lang w:bidi="bn-BD"/>
        </w:rPr>
        <w:t>সাল্লাল্লাহু আলাইহি ওয়াসাল্লাম ইয়ামানে প্রেরণ করেছিলেন, তখন তিনি তাঁকে উদ্দেশ্য করে বললেন:</w:t>
      </w:r>
    </w:p>
    <w:p w:rsidR="0026010F" w:rsidRPr="00734844" w:rsidRDefault="0026010F" w:rsidP="00AD4DBB">
      <w:pPr>
        <w:ind w:right="720"/>
        <w:jc w:val="both"/>
        <w:rPr>
          <w:rFonts w:ascii="Traditional Arabic" w:eastAsia="Times New Roman" w:hAnsi="Times New Roman" w:cs="Kalpurush"/>
          <w:color w:val="0000FF"/>
          <w:sz w:val="24"/>
          <w:szCs w:val="24"/>
          <w:lang w:bidi="bn-BD"/>
        </w:rPr>
      </w:pPr>
      <w:r w:rsidRPr="0026010F">
        <w:rPr>
          <w:rFonts w:ascii="Traditional Arabic" w:eastAsia="Times New Roman" w:hAnsi="Times New Roman" w:cs="KFGQPC Uthman Taha Naskh" w:hint="eastAsia"/>
          <w:color w:val="0000FF"/>
          <w:sz w:val="24"/>
          <w:szCs w:val="24"/>
          <w:rtl/>
        </w:rPr>
        <w:t>« ادعهم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شهادة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إلا</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وأني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رسول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فإن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أطاعوه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لذلك</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فأعلمهم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قد</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افترض</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عليهم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خمس</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صلوات</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كل</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يوم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وليلة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فإن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أطاعوه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لذلك</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فأعلمهم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الله</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افترض</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عليهم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صدقة</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في</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أموالهم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تؤخذ</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من</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أغنيائهم</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وترد</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على</w:t>
      </w:r>
      <w:r w:rsidRPr="0026010F">
        <w:rPr>
          <w:rFonts w:ascii="Traditional Arabic" w:eastAsia="Times New Roman" w:hAnsi="Times New Roman" w:cs="KFGQPC Uthman Taha Naskh"/>
          <w:color w:val="0000FF"/>
          <w:sz w:val="24"/>
          <w:szCs w:val="24"/>
          <w:rtl/>
        </w:rPr>
        <w:t xml:space="preserve"> </w:t>
      </w:r>
      <w:r w:rsidRPr="0026010F">
        <w:rPr>
          <w:rFonts w:ascii="Traditional Arabic" w:eastAsia="Times New Roman" w:hAnsi="Times New Roman" w:cs="KFGQPC Uthman Taha Naskh" w:hint="eastAsia"/>
          <w:color w:val="0000FF"/>
          <w:sz w:val="24"/>
          <w:szCs w:val="24"/>
          <w:rtl/>
        </w:rPr>
        <w:t>فقرائهم »</w:t>
      </w:r>
      <w:r w:rsidRPr="0026010F">
        <w:rPr>
          <w:rFonts w:ascii="Traditional Arabic" w:eastAsia="Times New Roman" w:hAnsi="Times New Roman" w:cs="KFGQPC Uthman Taha Naskh" w:hint="cs"/>
          <w:color w:val="0000FF"/>
          <w:sz w:val="24"/>
          <w:szCs w:val="24"/>
          <w:rtl/>
        </w:rPr>
        <w:t>. (أخرجه ال</w:t>
      </w:r>
      <w:r w:rsidRPr="0026010F">
        <w:rPr>
          <w:rFonts w:ascii="Times New Roman" w:eastAsia="Times New Roman" w:hAnsi="Times New Roman" w:cs="KFGQPC Uthman Taha Naskh" w:hint="cs"/>
          <w:color w:val="0000FF"/>
          <w:sz w:val="24"/>
          <w:szCs w:val="24"/>
          <w:rtl/>
        </w:rPr>
        <w:t>بخاري و مسلم</w:t>
      </w:r>
      <w:r w:rsidRPr="0026010F">
        <w:rPr>
          <w:rFonts w:ascii="Traditional Arabic" w:eastAsia="Times New Roman" w:hAnsi="Times New Roman" w:cs="KFGQPC Uthman Taha Naskh" w:hint="cs"/>
          <w:color w:val="0000FF"/>
          <w:sz w:val="24"/>
          <w:szCs w:val="24"/>
          <w:rtl/>
        </w:rPr>
        <w:t xml:space="preserve">).                   </w:t>
      </w:r>
    </w:p>
    <w:p w:rsidR="0026010F" w:rsidRPr="0026010F" w:rsidRDefault="0026010F" w:rsidP="00AD4DBB">
      <w:pPr>
        <w:bidi w:val="0"/>
        <w:ind w:left="720"/>
        <w:jc w:val="both"/>
        <w:rPr>
          <w:rFonts w:ascii="Kalpurush" w:eastAsia="Times New Roman" w:hAnsi="Kalpurush" w:cs="Kalpurush"/>
          <w:color w:val="000000"/>
          <w:sz w:val="24"/>
          <w:szCs w:val="24"/>
          <w:lang w:bidi="bn-BD"/>
        </w:rPr>
      </w:pPr>
      <w:r w:rsidRPr="0026010F">
        <w:rPr>
          <w:rFonts w:ascii="Kalpurush" w:eastAsia="Times New Roman" w:hAnsi="Kalpurush" w:cs="Kalpurush" w:hint="cs"/>
          <w:color w:val="000000"/>
          <w:sz w:val="24"/>
          <w:szCs w:val="24"/>
          <w:cs/>
          <w:lang w:bidi="bn-BD"/>
        </w:rPr>
        <w:lastRenderedPageBreak/>
        <w:t>“তুমি তাদেরকে এ কথার সাক্ষ্য দিতে আহ্বান করবে যে, আল্লাহ তা‘আলা ব্যতীত</w:t>
      </w:r>
      <w:r w:rsidR="00DB26F4">
        <w:rPr>
          <w:rFonts w:ascii="Kalpurush" w:eastAsia="Times New Roman" w:hAnsi="Kalpurush" w:cs="Kalpurush" w:hint="cs"/>
          <w:color w:val="000000"/>
          <w:sz w:val="24"/>
          <w:szCs w:val="24"/>
          <w:cs/>
          <w:lang w:bidi="bn-BD"/>
        </w:rPr>
        <w:t xml:space="preserve"> কোনো</w:t>
      </w:r>
      <w:r w:rsidRPr="0026010F">
        <w:rPr>
          <w:rFonts w:ascii="Kalpurush" w:eastAsia="Times New Roman" w:hAnsi="Kalpurush" w:cs="Kalpurush" w:hint="cs"/>
          <w:color w:val="000000"/>
          <w:sz w:val="24"/>
          <w:szCs w:val="24"/>
          <w:cs/>
          <w:lang w:bidi="bn-BD"/>
        </w:rPr>
        <w:t xml:space="preserve"> হক উপাস্য নেই এবং আমি </w:t>
      </w:r>
      <w:r w:rsidRPr="0026010F">
        <w:rPr>
          <w:rFonts w:ascii="SutonnyMJ" w:eastAsia="Times New Roman" w:hAnsi="SutonnyMJ" w:cs="Kalpurush" w:hint="cs"/>
          <w:color w:val="000000"/>
          <w:sz w:val="24"/>
          <w:szCs w:val="24"/>
          <w:cs/>
          <w:lang w:bidi="bn-BD"/>
        </w:rPr>
        <w:t xml:space="preserve">আল্লাহর রাসূল। সুতরাং তারা যদি এ ব্যাপারে আনুগত্য করে, তবে তাদেরকে অবহিত করবে যে, </w:t>
      </w:r>
      <w:r w:rsidR="00AD4DBB">
        <w:rPr>
          <w:rFonts w:ascii="SutonnyMJ" w:eastAsia="Times New Roman" w:hAnsi="SutonnyMJ" w:cs="Kalpurush" w:hint="cs"/>
          <w:color w:val="000000"/>
          <w:sz w:val="24"/>
          <w:szCs w:val="24"/>
          <w:cs/>
          <w:lang w:bidi="bn-BD"/>
        </w:rPr>
        <w:t xml:space="preserve">নিশ্চয় </w:t>
      </w:r>
      <w:r w:rsidRPr="0026010F">
        <w:rPr>
          <w:rFonts w:ascii="SutonnyMJ" w:eastAsia="Times New Roman" w:hAnsi="SutonnyMJ" w:cs="Kalpurush" w:hint="cs"/>
          <w:color w:val="000000"/>
          <w:sz w:val="24"/>
          <w:szCs w:val="24"/>
          <w:cs/>
          <w:lang w:bidi="bn-BD"/>
        </w:rPr>
        <w:t>আল্লাহ তা‘আলা তাদের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দিনে ও রাতে পাঁচ ওয়াক্ত সালাত ফরয করেছেন। সুতরাং তারা যদি এ ব্যাপারেও আনুগত্য করে, তবে তাদেরকে অবহিত করবে যে, </w:t>
      </w:r>
      <w:r w:rsidR="00AD4DBB">
        <w:rPr>
          <w:rFonts w:ascii="SutonnyMJ" w:eastAsia="Times New Roman" w:hAnsi="SutonnyMJ" w:cs="Kalpurush" w:hint="cs"/>
          <w:color w:val="000000"/>
          <w:sz w:val="24"/>
          <w:szCs w:val="24"/>
          <w:cs/>
          <w:lang w:bidi="bn-BD"/>
        </w:rPr>
        <w:t xml:space="preserve">নিশ্চয় </w:t>
      </w:r>
      <w:r w:rsidRPr="0026010F">
        <w:rPr>
          <w:rFonts w:ascii="SutonnyMJ" w:eastAsia="Times New Roman" w:hAnsi="SutonnyMJ" w:cs="Kalpurush" w:hint="cs"/>
          <w:color w:val="000000"/>
          <w:sz w:val="24"/>
          <w:szCs w:val="24"/>
          <w:cs/>
          <w:lang w:bidi="bn-BD"/>
        </w:rPr>
        <w:t>আল্লাহ তা‘আলা তাদের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যাকাত ফরয করে দিয়েছেন, যা তাদের ধনীদের নিকট থেকে গ্রহণ করা হবে এবং তাদের দরিদ্রদের মাঝে বণ্টন করা হবে</w:t>
      </w:r>
      <w:r w:rsidRPr="0026010F">
        <w:rPr>
          <w:rFonts w:ascii="Kalpurush" w:eastAsia="Times New Roman" w:hAnsi="Kalpurush" w:cs="Bangla" w:hint="cs"/>
          <w:color w:val="000000"/>
          <w:sz w:val="24"/>
          <w:szCs w:val="24"/>
          <w:cs/>
          <w:lang w:bidi="hi-IN"/>
        </w:rPr>
        <w:t>।</w:t>
      </w:r>
      <w:r w:rsidRPr="0026010F">
        <w:rPr>
          <w:rFonts w:ascii="Kalpurush" w:eastAsia="Times New Roman" w:hAnsi="Kalpurush" w:cs="Kalpurush" w:hint="cs"/>
          <w:color w:val="000000"/>
          <w:sz w:val="24"/>
          <w:szCs w:val="24"/>
          <w:cs/>
          <w:lang w:bidi="bn-BD"/>
        </w:rPr>
        <w:t>”</w:t>
      </w:r>
      <w:r w:rsidRPr="0026010F">
        <w:rPr>
          <w:rFonts w:ascii="SutonnyMJ" w:eastAsia="Times New Roman" w:hAnsi="SutonnyMJ" w:cs="Kalpurush"/>
          <w:color w:val="000000"/>
          <w:sz w:val="24"/>
          <w:szCs w:val="24"/>
          <w:vertAlign w:val="superscript"/>
          <w:cs/>
          <w:lang w:bidi="bn-BD"/>
        </w:rPr>
        <w:footnoteReference w:id="63"/>
      </w:r>
      <w:r w:rsidRPr="0026010F">
        <w:rPr>
          <w:rFonts w:ascii="Kalpurush" w:eastAsia="Times New Roman" w:hAnsi="Kalpurush" w:cs="Kalpurush" w:hint="cs"/>
          <w:color w:val="000000"/>
          <w:sz w:val="24"/>
          <w:szCs w:val="24"/>
          <w:cs/>
          <w:lang w:bidi="bn-BD"/>
        </w:rPr>
        <w:t xml:space="preserve"> সুতরাং নবী</w:t>
      </w:r>
      <w:r w:rsidRPr="0026010F">
        <w:rPr>
          <w:rFonts w:ascii="SutonnyMJ" w:eastAsia="Times New Roman" w:hAnsi="SutonnyMJ" w:cs="Kalpurush" w:hint="cs"/>
          <w:color w:val="000000"/>
          <w:sz w:val="24"/>
          <w:szCs w:val="24"/>
          <w:cs/>
          <w:lang w:bidi="bn-BD"/>
        </w:rPr>
        <w:t xml:space="preserve"> সাল্লাল্লাহু আলাইহি ওয়াসাল্লাম তাকে তাদের মাঝে শরী‘আতের বিধান পেশ করার ক্ষেত্রে ক্রমধা</w:t>
      </w:r>
      <w:r w:rsidR="00AD4DBB">
        <w:rPr>
          <w:rFonts w:ascii="SutonnyMJ" w:eastAsia="Times New Roman" w:hAnsi="SutonnyMJ" w:cs="Kalpurush" w:hint="cs"/>
          <w:color w:val="000000"/>
          <w:sz w:val="24"/>
          <w:szCs w:val="24"/>
          <w:cs/>
          <w:lang w:bidi="bn-BD"/>
        </w:rPr>
        <w:t>রা অবলম্বন করার নির্দেশ দিয়েছেন,</w:t>
      </w:r>
      <w:r w:rsidRPr="0026010F">
        <w:rPr>
          <w:rFonts w:ascii="SutonnyMJ" w:eastAsia="Times New Roman" w:hAnsi="SutonnyMJ" w:cs="Kalpurush" w:hint="cs"/>
          <w:color w:val="000000"/>
          <w:sz w:val="24"/>
          <w:szCs w:val="24"/>
          <w:cs/>
          <w:lang w:bidi="bn-BD"/>
        </w:rPr>
        <w:t xml:space="preserve"> অনরূপভাবে যোগ্যতাসম্পন্ন পুরুষ ও মহিলা</w:t>
      </w:r>
      <w:r w:rsidR="00AD4DBB">
        <w:rPr>
          <w:rFonts w:ascii="SutonnyMJ" w:eastAsia="Times New Roman" w:hAnsi="SutonnyMJ" w:cs="Kalpurush" w:hint="cs"/>
          <w:color w:val="000000"/>
          <w:sz w:val="24"/>
          <w:szCs w:val="24"/>
          <w:cs/>
          <w:lang w:bidi="bn-BD"/>
        </w:rPr>
        <w:t xml:space="preserve"> দা‘ঈগণও ক্রমধারা অবলম্বন করবেন।</w:t>
      </w:r>
      <w:r w:rsidRPr="0026010F">
        <w:rPr>
          <w:rFonts w:ascii="SutonnyMJ" w:eastAsia="Times New Roman" w:hAnsi="SutonnyMJ" w:cs="Kalpurush" w:hint="cs"/>
          <w:color w:val="000000"/>
          <w:sz w:val="24"/>
          <w:szCs w:val="24"/>
          <w:cs/>
          <w:lang w:bidi="bn-BD"/>
        </w:rPr>
        <w:t xml:space="preserve"> আর এই ক্রমধারার</w:t>
      </w:r>
      <w:r w:rsidR="00DB26F4">
        <w:rPr>
          <w:rFonts w:ascii="SutonnyMJ" w:eastAsia="Times New Roman" w:hAnsi="SutonnyMJ" w:cs="Kalpurush" w:hint="cs"/>
          <w:color w:val="000000"/>
          <w:sz w:val="24"/>
          <w:szCs w:val="24"/>
          <w:cs/>
          <w:lang w:bidi="bn-BD"/>
        </w:rPr>
        <w:t xml:space="preserve"> ওপর</w:t>
      </w:r>
      <w:r w:rsidRPr="0026010F">
        <w:rPr>
          <w:rFonts w:ascii="SutonnyMJ" w:eastAsia="Times New Roman" w:hAnsi="SutonnyMJ" w:cs="Kalpurush" w:hint="cs"/>
          <w:color w:val="000000"/>
          <w:sz w:val="24"/>
          <w:szCs w:val="24"/>
          <w:cs/>
          <w:lang w:bidi="bn-BD"/>
        </w:rPr>
        <w:t xml:space="preserve"> ভিত্তি করে দাওয়াতের ক্ষেত্রে প্রথম সারির বিষয়গুলোর প্রতি মনোযোগ দিতে হবে এবং প্রথমে সবচেয়ে বেশি গুরুত্বপূর্ণ </w:t>
      </w:r>
      <w:r w:rsidRPr="0026010F">
        <w:rPr>
          <w:rFonts w:ascii="SutonnyMJ" w:eastAsia="Times New Roman" w:hAnsi="SutonnyMJ" w:cs="Kalpurush" w:hint="cs"/>
          <w:color w:val="000000"/>
          <w:sz w:val="24"/>
          <w:szCs w:val="24"/>
          <w:cs/>
          <w:lang w:bidi="bn-BD"/>
        </w:rPr>
        <w:lastRenderedPageBreak/>
        <w:t>বিষয়, তারপরে দ্বিতীয় পর্যায়ের গুরুত্ব</w:t>
      </w:r>
      <w:r w:rsidR="00AD4DBB">
        <w:rPr>
          <w:rFonts w:ascii="SutonnyMJ" w:eastAsia="Times New Roman" w:hAnsi="SutonnyMJ" w:cs="Kalpurush" w:hint="cs"/>
          <w:color w:val="000000"/>
          <w:sz w:val="24"/>
          <w:szCs w:val="24"/>
          <w:cs/>
          <w:lang w:bidi="bn-BD"/>
        </w:rPr>
        <w:t>পূর্ণ বিষয় এবং এভাবে ক্রমান্বয়ে</w:t>
      </w:r>
      <w:r w:rsidRPr="0026010F">
        <w:rPr>
          <w:rFonts w:ascii="SutonnyMJ" w:eastAsia="Times New Roman" w:hAnsi="SutonnyMJ" w:cs="Kalpurush" w:hint="cs"/>
          <w:color w:val="000000"/>
          <w:sz w:val="24"/>
          <w:szCs w:val="24"/>
          <w:cs/>
          <w:lang w:bidi="bn-BD"/>
        </w:rPr>
        <w:t>...</w:t>
      </w:r>
      <w:r w:rsidRPr="0026010F">
        <w:rPr>
          <w:rFonts w:ascii="SutonnyMJ" w:eastAsia="Times New Roman" w:hAnsi="SutonnyMJ" w:cs="Kalpurush" w:hint="cs"/>
          <w:color w:val="000000"/>
          <w:sz w:val="24"/>
          <w:szCs w:val="24"/>
          <w:cs/>
          <w:lang w:bidi="hi-IN"/>
        </w:rPr>
        <w:t>।</w:t>
      </w:r>
      <w:r w:rsidRPr="0026010F">
        <w:rPr>
          <w:rFonts w:ascii="SutonnyMJ" w:eastAsia="Times New Roman" w:hAnsi="SutonnyMJ" w:cs="Kalpurush"/>
          <w:color w:val="000000"/>
          <w:sz w:val="24"/>
          <w:szCs w:val="24"/>
          <w:vertAlign w:val="superscript"/>
          <w:cs/>
          <w:lang w:bidi="bn-BD"/>
        </w:rPr>
        <w:footnoteReference w:id="64"/>
      </w:r>
      <w:r w:rsidRPr="0026010F">
        <w:rPr>
          <w:rFonts w:ascii="SutonnyMJ" w:eastAsia="Times New Roman" w:hAnsi="SutonnyMJ" w:cs="Kalpurush" w:hint="cs"/>
          <w:color w:val="000000"/>
          <w:sz w:val="24"/>
          <w:szCs w:val="24"/>
          <w:cs/>
          <w:lang w:bidi="bn-BD"/>
        </w:rPr>
        <w:t xml:space="preserve"> </w:t>
      </w:r>
      <w:r w:rsidRPr="0026010F">
        <w:rPr>
          <w:rFonts w:ascii="Kalpurush" w:eastAsia="Times New Roman" w:hAnsi="Kalpurush" w:cs="Kalpurush" w:hint="cs"/>
          <w:color w:val="000000"/>
          <w:sz w:val="24"/>
          <w:szCs w:val="24"/>
          <w:cs/>
          <w:lang w:bidi="bn-BD"/>
        </w:rPr>
        <w:t xml:space="preserve"> </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 xml:space="preserve">আর </w:t>
      </w:r>
      <w:r w:rsidRPr="0026010F">
        <w:rPr>
          <w:rFonts w:ascii="Traditional Arabic" w:eastAsia="Times New Roman" w:hAnsi="Times New Roman" w:cs="Kalpurush" w:hint="cs"/>
          <w:color w:val="000000"/>
          <w:sz w:val="24"/>
          <w:szCs w:val="24"/>
          <w:cs/>
          <w:lang w:bidi="bn-BD"/>
        </w:rPr>
        <w:t>হিকমত তথা কৌশলের মধ্য থেকে অন্যতম আরও একটি দিক</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কল্যাণকর ও বিশৃঙ্খলা সৃষ্টিকারী বিষয়গুলোর প্রতি লক্ষ্য রাখা</w:t>
      </w:r>
      <w:r w:rsidR="00AD4DBB" w:rsidRPr="00AD4DBB">
        <w:rPr>
          <w:rFonts w:ascii="Traditional Arabic" w:eastAsia="Times New Roman" w:hAnsi="Times New Roman" w:cs="Arial Unicode MS"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 xml:space="preserve">সুতরাং </w:t>
      </w:r>
      <w:r w:rsidRPr="0026010F">
        <w:rPr>
          <w:rFonts w:ascii="Traditional Arabic" w:eastAsia="Times New Roman" w:hAnsi="Times New Roman" w:cs="Kalpurush" w:hint="cs"/>
          <w:color w:val="000000"/>
          <w:sz w:val="24"/>
          <w:szCs w:val="24"/>
          <w:cs/>
          <w:lang w:bidi="bn-BD"/>
        </w:rPr>
        <w:t xml:space="preserve">কল্যাণকর জিনিস আহরণ করার চেয়ে বিশৃঙ্খলা সৃষ্টিকারী বিষয়টি দমন করার </w:t>
      </w:r>
      <w:r w:rsidR="00AD4DBB">
        <w:rPr>
          <w:rFonts w:ascii="Traditional Arabic" w:eastAsia="Times New Roman" w:hAnsi="Times New Roman" w:cs="Kalpurush" w:hint="cs"/>
          <w:color w:val="000000"/>
          <w:sz w:val="24"/>
          <w:szCs w:val="24"/>
          <w:cs/>
          <w:lang w:bidi="bn-BD"/>
        </w:rPr>
        <w:t>ব্যাপারটি প্রাধান্য পাবে।</w:t>
      </w:r>
      <w:r w:rsidRPr="0026010F">
        <w:rPr>
          <w:rFonts w:ascii="Traditional Arabic" w:eastAsia="Times New Roman" w:hAnsi="Times New Roman" w:cs="Kalpurush" w:hint="cs"/>
          <w:color w:val="000000"/>
          <w:sz w:val="24"/>
          <w:szCs w:val="24"/>
          <w:cs/>
          <w:lang w:bidi="bn-BD"/>
        </w:rPr>
        <w:t xml:space="preserve"> আর দু’টি কল্যাণকর বিষয়ের মধ্যে দ্বন্দ্বের সময় উভয়টির সর্বোচ্চটির প্রতি দৃষ্টি</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হবে; আর দু’টি বিশৃঙ্খলা সৃষ্টিকারী বিষয়ের মধ্যে দ্বন্দ্বের সময় উভয়টির মধ্যে যেটি সবচেয়ে বেশি ক্ষতিকারক, তা থেকে দূরে থাকতে হবে এবং অনুরূপভাবে</w:t>
      </w:r>
      <w:r w:rsidRPr="0026010F">
        <w:rPr>
          <w:rFonts w:ascii="Traditional Arabic" w:eastAsia="Times New Roman" w:hAnsi="Times New Roman" w:cs="Bangla"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আর </w:t>
      </w:r>
      <w:r w:rsidRPr="0026010F">
        <w:rPr>
          <w:rFonts w:ascii="Times New Roman" w:eastAsia="Times New Roman" w:hAnsi="Times New Roman" w:cs="Kalpurush" w:hint="cs"/>
          <w:sz w:val="24"/>
          <w:szCs w:val="24"/>
          <w:cs/>
          <w:lang w:bidi="bn-BD"/>
        </w:rPr>
        <w:t>যোগ্যতাসম্পন্ন আদর্শ দা‘ঈ নারী হলেন এমন, যিনি এই পরিমাপক যন্ত্রের সাহায্যে বিষয়গুলো ওজন করবেন।</w:t>
      </w:r>
    </w:p>
    <w:p w:rsidR="0026010F" w:rsidRPr="0026010F" w:rsidRDefault="0026010F" w:rsidP="0026010F">
      <w:pPr>
        <w:numPr>
          <w:ilvl w:val="0"/>
          <w:numId w:val="2"/>
        </w:num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b/>
          <w:bCs/>
          <w:color w:val="000000"/>
          <w:sz w:val="24"/>
          <w:szCs w:val="24"/>
          <w:cs/>
          <w:lang w:bidi="bn-BD"/>
        </w:rPr>
        <w:t xml:space="preserve">উত্তম উপদেশ: </w:t>
      </w:r>
      <w:r w:rsidRPr="0026010F">
        <w:rPr>
          <w:rFonts w:ascii="Traditional Arabic" w:eastAsia="Times New Roman" w:hAnsi="Times New Roman" w:cs="Kalpurush" w:hint="cs"/>
          <w:color w:val="000000"/>
          <w:sz w:val="24"/>
          <w:szCs w:val="24"/>
          <w:cs/>
          <w:lang w:bidi="bn-BD"/>
        </w:rPr>
        <w:t>তার দ্বারা উদ্দেশ্য</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দাওয়াতপ্রাপ্ত ব্যক্তিদের নিকট দাওয়াত পেশ করার সময় সুন্দর, কোমল ও</w:t>
      </w:r>
      <w:r w:rsidR="00AD4DBB">
        <w:rPr>
          <w:rFonts w:ascii="Traditional Arabic" w:eastAsia="Times New Roman" w:hAnsi="Times New Roman" w:cs="Kalpurush" w:hint="cs"/>
          <w:color w:val="000000"/>
          <w:sz w:val="24"/>
          <w:szCs w:val="24"/>
          <w:cs/>
          <w:lang w:bidi="bn-BD"/>
        </w:rPr>
        <w:t xml:space="preserve"> আন্তরিকতাপূর্ণ কথার অনুসরণ করা।</w:t>
      </w:r>
      <w:r w:rsidRPr="0026010F">
        <w:rPr>
          <w:rFonts w:ascii="Traditional Arabic" w:eastAsia="Times New Roman" w:hAnsi="Times New Roman" w:cs="Kalpurush" w:hint="cs"/>
          <w:color w:val="000000"/>
          <w:sz w:val="24"/>
          <w:szCs w:val="24"/>
          <w:cs/>
          <w:lang w:bidi="bn-BD"/>
        </w:rPr>
        <w:t xml:space="preserve"> আর দাওয়াতপ্রাপ্ত ব্যক্তির ব্যক্তিত্ব ও যে মর্যাদাপূর্ণ অবস্থানে সে অবস্থান করছে,</w:t>
      </w:r>
      <w:r w:rsidR="00AD4DBB">
        <w:rPr>
          <w:rFonts w:ascii="Traditional Arabic" w:eastAsia="Times New Roman" w:hAnsi="Times New Roman" w:cs="Kalpurush" w:hint="cs"/>
          <w:color w:val="000000"/>
          <w:sz w:val="24"/>
          <w:szCs w:val="24"/>
          <w:cs/>
          <w:lang w:bidi="bn-BD"/>
        </w:rPr>
        <w:t xml:space="preserve"> তার আলোকে বক্তব্য নির্বাচন করা,</w:t>
      </w:r>
      <w:r w:rsidRPr="0026010F">
        <w:rPr>
          <w:rFonts w:ascii="Traditional Arabic" w:eastAsia="Times New Roman" w:hAnsi="Times New Roman" w:cs="Kalpurush" w:hint="cs"/>
          <w:color w:val="000000"/>
          <w:sz w:val="24"/>
          <w:szCs w:val="24"/>
          <w:cs/>
          <w:lang w:bidi="bn-BD"/>
        </w:rPr>
        <w:t xml:space="preserve"> আর ব্যক্তিকে উৎসাহিত </w:t>
      </w:r>
      <w:r w:rsidRPr="0026010F">
        <w:rPr>
          <w:rFonts w:ascii="Traditional Arabic" w:eastAsia="Times New Roman" w:hAnsi="Times New Roman" w:cs="Kalpurush" w:hint="cs"/>
          <w:color w:val="000000"/>
          <w:sz w:val="24"/>
          <w:szCs w:val="24"/>
          <w:cs/>
          <w:lang w:bidi="bn-BD"/>
        </w:rPr>
        <w:lastRenderedPageBreak/>
        <w:t>ও সাবধান করার ক্ষেত্রে উত্তম উপদেশের মধ্যে</w:t>
      </w:r>
      <w:r w:rsidR="00C558F0">
        <w:rPr>
          <w:rFonts w:ascii="Traditional Arabic" w:eastAsia="Times New Roman" w:hAnsi="Times New Roman" w:cs="Kalpurush" w:hint="cs"/>
          <w:color w:val="000000"/>
          <w:sz w:val="24"/>
          <w:szCs w:val="24"/>
          <w:cs/>
          <w:lang w:bidi="bn-BD"/>
        </w:rPr>
        <w:t xml:space="preserve"> দলীল</w:t>
      </w:r>
      <w:r w:rsidRPr="0026010F">
        <w:rPr>
          <w:rFonts w:ascii="Traditional Arabic" w:eastAsia="Times New Roman" w:hAnsi="Times New Roman" w:cs="Kalpurush" w:hint="cs"/>
          <w:color w:val="000000"/>
          <w:sz w:val="24"/>
          <w:szCs w:val="24"/>
          <w:cs/>
          <w:lang w:bidi="bn-BD"/>
        </w:rPr>
        <w:t>-প্রমাণের সংযুক্তিও অন্তর্ভুক্ত হবে।</w:t>
      </w:r>
    </w:p>
    <w:p w:rsidR="0026010F" w:rsidRPr="0026010F" w:rsidRDefault="0026010F" w:rsidP="00AD4DBB">
      <w:pPr>
        <w:bidi w:val="0"/>
        <w:ind w:left="72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 উত্তম উপদ</w:t>
      </w:r>
      <w:r w:rsidR="00AD4DBB">
        <w:rPr>
          <w:rFonts w:ascii="Traditional Arabic" w:eastAsia="Times New Roman" w:hAnsi="Times New Roman" w:cs="Kalpurush" w:hint="cs"/>
          <w:color w:val="000000"/>
          <w:sz w:val="24"/>
          <w:szCs w:val="24"/>
          <w:cs/>
          <w:lang w:bidi="bn-BD"/>
        </w:rPr>
        <w:t>েশের মধ্যে কিচ্ছা-কাহিনীও থাকবে।</w:t>
      </w:r>
      <w:r w:rsidRPr="0026010F">
        <w:rPr>
          <w:rFonts w:ascii="Traditional Arabic" w:eastAsia="Times New Roman" w:hAnsi="Times New Roman" w:cs="Kalpurush" w:hint="cs"/>
          <w:color w:val="000000"/>
          <w:sz w:val="24"/>
          <w:szCs w:val="24"/>
          <w:cs/>
          <w:lang w:bidi="bn-BD"/>
        </w:rPr>
        <w:t xml:space="preserve"> কেননা আল-কুরআন ও সুন্নাহ’র মধ্যে বহুবার কিচ্ছা-কাহ</w:t>
      </w:r>
      <w:r w:rsidR="00AD4DBB">
        <w:rPr>
          <w:rFonts w:ascii="Traditional Arabic" w:eastAsia="Times New Roman" w:hAnsi="Times New Roman" w:cs="Kalpurush" w:hint="cs"/>
          <w:color w:val="000000"/>
          <w:sz w:val="24"/>
          <w:szCs w:val="24"/>
          <w:cs/>
          <w:lang w:bidi="bn-BD"/>
        </w:rPr>
        <w:t>িনীর আলোচনার পুনারাবৃত্তি হয়েছে,</w:t>
      </w:r>
      <w:r w:rsidRPr="0026010F">
        <w:rPr>
          <w:rFonts w:ascii="Traditional Arabic" w:eastAsia="Times New Roman" w:hAnsi="Times New Roman" w:cs="Kalpurush" w:hint="cs"/>
          <w:color w:val="000000"/>
          <w:sz w:val="24"/>
          <w:szCs w:val="24"/>
          <w:cs/>
          <w:lang w:bidi="bn-BD"/>
        </w:rPr>
        <w:t xml:space="preserve"> আর সেই কাহিনীগুলো হবে এমন</w:t>
      </w:r>
      <w:r w:rsidR="00AD4DBB">
        <w:rPr>
          <w:rFonts w:ascii="Traditional Arabic" w:eastAsia="Times New Roman" w:hAnsi="Times New Roman" w:cs="Kalpurush" w:hint="cs"/>
          <w:color w:val="000000"/>
          <w:sz w:val="24"/>
          <w:szCs w:val="24"/>
          <w:cs/>
          <w:lang w:bidi="bn-BD"/>
        </w:rPr>
        <w:t>, যেগুলোতে উপদেশ ও শিক্ষা থাকবে,</w:t>
      </w:r>
      <w:r w:rsidRPr="0026010F">
        <w:rPr>
          <w:rFonts w:ascii="Traditional Arabic" w:eastAsia="Times New Roman" w:hAnsi="Times New Roman" w:cs="Kalpurush" w:hint="cs"/>
          <w:color w:val="000000"/>
          <w:sz w:val="24"/>
          <w:szCs w:val="24"/>
          <w:cs/>
          <w:lang w:bidi="bn-BD"/>
        </w:rPr>
        <w:t xml:space="preserve"> তবে শর্ত</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সেই কাহিনীগুলো বিশুদ্ধ হওয়া। কারণ, গল্পকাররা যেসব খারাপ ও নিষেধাজ্ঞায় নিপতিত হয়েছে তা কেবল এমন কিচ্ছা-কাহিনীর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নির্ভর করার কারণেই, যা আল-কুরআন ও সুন্নাহ’র মধ্যে বর্ণিত হয় নি।</w:t>
      </w:r>
    </w:p>
    <w:p w:rsidR="0026010F" w:rsidRPr="0026010F" w:rsidRDefault="0026010F" w:rsidP="00AD4DBB">
      <w:pPr>
        <w:bidi w:val="0"/>
        <w:ind w:left="720"/>
        <w:jc w:val="both"/>
        <w:rPr>
          <w:rFonts w:ascii="Traditional Arabic" w:eastAsia="Times New Roman" w:hAnsi="Times New Roman" w:cs="Kalpurush"/>
          <w:color w:val="000000"/>
          <w:sz w:val="24"/>
          <w:szCs w:val="24"/>
          <w:lang w:bidi="bn-BD"/>
        </w:rPr>
      </w:pPr>
    </w:p>
    <w:p w:rsidR="0026010F" w:rsidRPr="0026010F" w:rsidRDefault="0026010F" w:rsidP="00AD4DBB">
      <w:pPr>
        <w:bidi w:val="0"/>
        <w:ind w:left="72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 উত্তম উপদেশের মধ্যে রয়েছে মানুষকে এমন বক্তব্যের মাধ্যমে সম্বোধন করা, যে সম্বোধনটি তারা পছন্দ করে; যেমন মহিলা দা</w:t>
      </w:r>
      <w:r w:rsidRPr="0026010F">
        <w:rPr>
          <w:rFonts w:ascii="Traditional Arabic" w:eastAsia="Times New Roman" w:hAnsi="Times New Roman" w:cs="Kalpurush" w:hint="cs"/>
          <w:color w:val="000000"/>
          <w:sz w:val="24"/>
          <w:szCs w:val="24"/>
          <w:lang w:bidi="bn-BD"/>
        </w:rPr>
        <w:t>‘</w:t>
      </w:r>
      <w:r w:rsidRPr="0026010F">
        <w:rPr>
          <w:rFonts w:ascii="Traditional Arabic" w:eastAsia="Times New Roman" w:hAnsi="Times New Roman" w:cs="Kalpurush" w:hint="cs"/>
          <w:color w:val="000000"/>
          <w:sz w:val="24"/>
          <w:szCs w:val="24"/>
          <w:cs/>
          <w:lang w:bidi="bn-BD"/>
        </w:rPr>
        <w:t>ঈ মানুষের মধ্য থেকে বিশেষ</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নারীকে বলবে: হে অমুকের মা, হে আমা</w:t>
      </w:r>
      <w:r w:rsidR="00AD4DBB">
        <w:rPr>
          <w:rFonts w:ascii="Traditional Arabic" w:eastAsia="Times New Roman" w:hAnsi="Times New Roman" w:cs="Kalpurush" w:hint="cs"/>
          <w:color w:val="000000"/>
          <w:sz w:val="24"/>
          <w:szCs w:val="24"/>
          <w:cs/>
          <w:lang w:bidi="bn-BD"/>
        </w:rPr>
        <w:t>র বোন, হে বিশ্বস্ত মুমিন (নারী)</w:t>
      </w:r>
      <w:r w:rsidRPr="0026010F">
        <w:rPr>
          <w:rFonts w:ascii="Traditional Arabic" w:eastAsia="Times New Roman" w:hAnsi="Times New Roman" w:cs="Kalpurush" w:hint="cs"/>
          <w:color w:val="000000"/>
          <w:sz w:val="24"/>
          <w:szCs w:val="24"/>
          <w:cs/>
          <w:lang w:bidi="bn-BD"/>
        </w:rPr>
        <w:t>... এবং সাধারণভাবে মানুষকে বলবে: হে প্রিয় বোনেরা, হে আল্লাহর প্রতি</w:t>
      </w:r>
      <w:r w:rsidR="00AD4DBB">
        <w:rPr>
          <w:rFonts w:ascii="Traditional Arabic" w:eastAsia="Times New Roman" w:hAnsi="Times New Roman" w:cs="Kalpurush" w:hint="cs"/>
          <w:color w:val="000000"/>
          <w:sz w:val="24"/>
          <w:szCs w:val="24"/>
          <w:cs/>
          <w:lang w:bidi="bn-BD"/>
        </w:rPr>
        <w:t xml:space="preserve"> বিশ্বাসী নারীরা এবং অনুরূপভাবে</w:t>
      </w:r>
      <w:r w:rsidRPr="0026010F">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hi-IN"/>
        </w:rPr>
        <w:t>।</w:t>
      </w:r>
    </w:p>
    <w:p w:rsidR="0026010F" w:rsidRPr="0026010F" w:rsidRDefault="0026010F" w:rsidP="00AD4DBB">
      <w:pPr>
        <w:bidi w:val="0"/>
        <w:ind w:left="72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 পরিতুষ্টকারী পদ্ধতি ব্যবহার</w:t>
      </w:r>
      <w:r w:rsidR="00AD4DBB">
        <w:rPr>
          <w:rFonts w:ascii="Traditional Arabic" w:eastAsia="Times New Roman" w:hAnsi="Times New Roman" w:cs="Kalpurush" w:hint="cs"/>
          <w:color w:val="000000"/>
          <w:sz w:val="24"/>
          <w:szCs w:val="24"/>
          <w:cs/>
          <w:lang w:bidi="bn-BD"/>
        </w:rPr>
        <w:t xml:space="preserve"> করাও উত্তম উপদেশের অন্তর্ভুক্ত।</w:t>
      </w:r>
      <w:r w:rsidR="002315E6">
        <w:rPr>
          <w:rFonts w:ascii="Traditional Arabic" w:eastAsia="Times New Roman" w:hAnsi="Times New Roman" w:cs="Kalpurush" w:hint="cs"/>
          <w:color w:val="000000"/>
          <w:sz w:val="24"/>
          <w:szCs w:val="24"/>
          <w:cs/>
          <w:lang w:bidi="bn-BD"/>
        </w:rPr>
        <w:t xml:space="preserve"> যেমন</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কসম বা শপথের মাধ্যমে তাগিদ</w:t>
      </w:r>
      <w:r w:rsidR="001A15BB">
        <w:rPr>
          <w:rFonts w:ascii="Traditional Arabic" w:eastAsia="Times New Roman" w:hAnsi="Times New Roman" w:cs="Kalpurush" w:hint="cs"/>
          <w:color w:val="000000"/>
          <w:sz w:val="24"/>
          <w:szCs w:val="24"/>
          <w:cs/>
          <w:lang w:bidi="bn-BD"/>
        </w:rPr>
        <w:t xml:space="preserve"> দেওয়া</w:t>
      </w:r>
      <w:r w:rsidRPr="0026010F">
        <w:rPr>
          <w:rFonts w:ascii="Traditional Arabic" w:eastAsia="Times New Roman" w:hAnsi="Times New Roman" w:cs="Kalpurush" w:hint="cs"/>
          <w:color w:val="000000"/>
          <w:sz w:val="24"/>
          <w:szCs w:val="24"/>
          <w:cs/>
          <w:lang w:bidi="bn-BD"/>
        </w:rPr>
        <w:t xml:space="preserve">, প্রয়োজনের মুহূর্তে </w:t>
      </w:r>
      <w:r w:rsidR="00AD4DBB">
        <w:rPr>
          <w:rFonts w:ascii="Traditional Arabic" w:eastAsia="Times New Roman" w:hAnsi="Times New Roman" w:cs="Kalpurush" w:hint="cs"/>
          <w:color w:val="000000"/>
          <w:sz w:val="24"/>
          <w:szCs w:val="24"/>
          <w:cs/>
          <w:lang w:bidi="bn-BD"/>
        </w:rPr>
        <w:t>কথাকে পুনরাবৃত্তি করা ইত্যাদি।</w:t>
      </w:r>
    </w:p>
    <w:p w:rsidR="0026010F" w:rsidRPr="00AD4DBB" w:rsidRDefault="0026010F" w:rsidP="00AD4DBB">
      <w:pPr>
        <w:numPr>
          <w:ilvl w:val="0"/>
          <w:numId w:val="2"/>
        </w:numPr>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lastRenderedPageBreak/>
        <w:t xml:space="preserve">সর্বোত্তম পদ্ধতিতে বিতর্ক করা: </w:t>
      </w:r>
      <w:r w:rsidRPr="0026010F">
        <w:rPr>
          <w:rFonts w:ascii="Traditional Arabic" w:eastAsia="Times New Roman" w:hAnsi="Times New Roman" w:cs="Kalpurush" w:hint="cs"/>
          <w:color w:val="000000"/>
          <w:sz w:val="24"/>
          <w:szCs w:val="24"/>
          <w:cs/>
          <w:lang w:bidi="bn-BD"/>
        </w:rPr>
        <w:t>আর বিতর্ক</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পরস্পর যুক্তি ও</w:t>
      </w:r>
      <w:r w:rsidR="00C558F0">
        <w:rPr>
          <w:rFonts w:ascii="Traditional Arabic" w:eastAsia="Times New Roman" w:hAnsi="Times New Roman" w:cs="Kalpurush" w:hint="cs"/>
          <w:color w:val="000000"/>
          <w:sz w:val="24"/>
          <w:szCs w:val="24"/>
          <w:cs/>
          <w:lang w:bidi="bn-BD"/>
        </w:rPr>
        <w:t xml:space="preserve"> দলীল</w:t>
      </w:r>
      <w:r w:rsidRPr="0026010F">
        <w:rPr>
          <w:rFonts w:ascii="Traditional Arabic" w:eastAsia="Times New Roman" w:hAnsi="Times New Roman" w:cs="Kalpurush" w:hint="cs"/>
          <w:color w:val="000000"/>
          <w:sz w:val="24"/>
          <w:szCs w:val="24"/>
          <w:cs/>
          <w:lang w:bidi="bn-BD"/>
        </w:rPr>
        <w:t>-প্রমাণের মাধ্যমে লড়াই করা</w:t>
      </w:r>
      <w:r w:rsidR="00AD4DBB">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প্রতিপক্ষকে বাধ্য করার জন্য বক্তৃতা ও কথাবার্তার ক্ষেত্রে বিতর্ক করা।</w:t>
      </w:r>
    </w:p>
    <w:p w:rsidR="0026010F" w:rsidRPr="0026010F" w:rsidRDefault="0026010F" w:rsidP="0026010F">
      <w:pPr>
        <w:keepNext/>
        <w:widowControl w:val="0"/>
        <w:bidi w:val="0"/>
        <w:jc w:val="both"/>
        <w:rPr>
          <w:rFonts w:ascii="Traditional Arabic" w:eastAsia="Times New Roman" w:hAnsi="Times New Roman" w:cs="Kalpurush"/>
          <w:b/>
          <w:bCs/>
          <w:color w:val="000000"/>
          <w:sz w:val="24"/>
          <w:szCs w:val="24"/>
          <w:cs/>
          <w:lang w:bidi="bn-BD"/>
        </w:rPr>
      </w:pPr>
      <w:r w:rsidRPr="0026010F">
        <w:rPr>
          <w:rFonts w:ascii="Traditional Arabic" w:eastAsia="Times New Roman" w:hAnsi="Times New Roman" w:cs="Kalpurush" w:hint="cs"/>
          <w:b/>
          <w:bCs/>
          <w:color w:val="000000"/>
          <w:sz w:val="24"/>
          <w:szCs w:val="24"/>
          <w:cs/>
          <w:lang w:bidi="bn-BD"/>
        </w:rPr>
        <w:t>আর কয়েকটি ক্ষেত্রে বিতর্কের ব্যবহার হতে পারে, তন্মধ্যে উল্লেখযোগ্য কিছু দিক</w:t>
      </w:r>
      <w:r w:rsidR="00A06456">
        <w:rPr>
          <w:rFonts w:ascii="Traditional Arabic" w:eastAsia="Times New Roman" w:hAnsi="Times New Roman" w:cs="Kalpurush" w:hint="cs"/>
          <w:b/>
          <w:bCs/>
          <w:color w:val="000000"/>
          <w:sz w:val="24"/>
          <w:szCs w:val="24"/>
          <w:cs/>
          <w:lang w:bidi="bn-BD"/>
        </w:rPr>
        <w:t xml:space="preserve"> হলো</w:t>
      </w:r>
      <w:r w:rsidRPr="0026010F">
        <w:rPr>
          <w:rFonts w:ascii="Traditional Arabic" w:eastAsia="Times New Roman" w:hAnsi="Times New Roman" w:cs="Kalpurush" w:hint="cs"/>
          <w:b/>
          <w:bCs/>
          <w:color w:val="000000"/>
          <w:sz w:val="24"/>
          <w:szCs w:val="24"/>
          <w:cs/>
          <w:lang w:bidi="bn-BD"/>
        </w:rPr>
        <w:t xml:space="preserve">: </w:t>
      </w:r>
    </w:p>
    <w:p w:rsidR="0026010F" w:rsidRPr="0026010F" w:rsidRDefault="0026010F" w:rsidP="0026010F">
      <w:pPr>
        <w:widowControl w:val="0"/>
        <w:numPr>
          <w:ilvl w:val="0"/>
          <w:numId w:val="1"/>
        </w:numPr>
        <w:bidi w:val="0"/>
        <w:ind w:left="714" w:hanging="357"/>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সিদ্ধান্তের ক্ষেত্রে বিরোধকারীর সাথে বিতর্ক; আর এই বিরোধকারী ব্যক্তির অবস্থার আলোকে বিতর্ক পরিচালিত হবে</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বিরোধকারী ব্যক্তি যদি আল্লাহর প্রতি বিশ্বাসী হয়, তবে তার সাথে ব</w:t>
      </w:r>
      <w:r w:rsidR="00AD4DBB">
        <w:rPr>
          <w:rFonts w:ascii="Kalpurush" w:eastAsia="Times New Roman" w:hAnsi="Kalpurush" w:cs="Kalpurush" w:hint="cs"/>
          <w:sz w:val="24"/>
          <w:szCs w:val="24"/>
          <w:cs/>
          <w:lang w:bidi="bn-BD"/>
        </w:rPr>
        <w:t>িতর্ক পরিচালিত হবে ঈমান ভিত্তিক,</w:t>
      </w:r>
      <w:r w:rsidRPr="0026010F">
        <w:rPr>
          <w:rFonts w:ascii="Kalpurush" w:eastAsia="Times New Roman" w:hAnsi="Kalpurush" w:cs="Kalpurush" w:hint="cs"/>
          <w:sz w:val="24"/>
          <w:szCs w:val="24"/>
          <w:cs/>
          <w:lang w:bidi="bn-BD"/>
        </w:rPr>
        <w:t xml:space="preserve"> আর সে যদি বুদ্ধিজীবী হয়, তবে তার সাথে বিতর্ক পরিচালিত হবে বুদ্ধি ভিত্তিক দলীল-প্রমাণের মাধ্যমে।</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সাধারণ মানুষের সাথে বিতর্ক হবে, এমন কিছু দ্বারা যা তারা বুঝতে পারে এবং তাদের সাথে কথা বলার অবস্থাটি এর অন্তর্ভুক্ত হবে, যেমন এই কথা বলা: ‘বক্তা যদি এরূপ বলে, তবে এই রকম বলা হবে’।</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 xml:space="preserve">ছাত্রীদের সাথে বিতর্ক হবে তাদেরকে বিতর্ক, বাদানুবাদ ও অনুরূপ বিতর্কমূলক কিছুর পদ্ধতির প্রশক্ষিণদানের জন্য। </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 xml:space="preserve">আর এক্ষেত্রে নিম্নলিখিত আদব-কায়দা ও শিষ্টাচারপূর্ণ বিষয়গুলোর প্রতি লক্ষ্য করা আবশ্যক: </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দলিল-প্রমাণের সংযুক্ত করা।</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lastRenderedPageBreak/>
        <w:t>বিতর্ককারী ব্যক্তির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কথা অথবা কাজের দ্বারা সীমালংঘন না করা। </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বক্তব্যকে এমন অর্থে না নিয়ে যাওয়া যা বক্তব্য সমর্থন করে না।</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মিথ্যা কথা না বলা।</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শান্ত থাকা এবং উত্তেজিত না হওয়া।</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সত্যকে মেনে নেয়া।</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বিষয়বস্তুর বাইরে না যাওয়া।</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ধারণাকে সুন্দর করা।</w:t>
      </w:r>
    </w:p>
    <w:p w:rsidR="0026010F" w:rsidRPr="0026010F" w:rsidRDefault="0026010F" w:rsidP="00AD4DBB">
      <w:pPr>
        <w:numPr>
          <w:ilvl w:val="0"/>
          <w:numId w:val="2"/>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তাকওয়া তথা আল্লাহ সচেতনতার প্রতি এমনভাবে লক্ষ্য রাখা যে, অচিরেই বান্দাকে তার বক্তব্যের ব্যাপারে হিসাবের কাঠগড়ায় দাঁড়াতে হবে; যদি</w:t>
      </w:r>
      <w:r w:rsidR="00DB26F4">
        <w:rPr>
          <w:rFonts w:ascii="Traditional Arabic" w:eastAsia="Times New Roman" w:hAnsi="Times New Roman" w:cs="Kalpurush" w:hint="cs"/>
          <w:color w:val="000000"/>
          <w:sz w:val="24"/>
          <w:szCs w:val="24"/>
          <w:cs/>
          <w:lang w:bidi="bn-BD"/>
        </w:rPr>
        <w:t xml:space="preserve">  ভালো</w:t>
      </w:r>
      <w:r w:rsidRPr="0026010F">
        <w:rPr>
          <w:rFonts w:ascii="Traditional Arabic" w:eastAsia="Times New Roman" w:hAnsi="Times New Roman" w:cs="Kalpurush" w:hint="cs"/>
          <w:color w:val="000000"/>
          <w:sz w:val="24"/>
          <w:szCs w:val="24"/>
          <w:cs/>
          <w:lang w:bidi="bn-BD"/>
        </w:rPr>
        <w:t xml:space="preserve"> হয়, তবে পরিণতি</w:t>
      </w:r>
      <w:r w:rsidR="00DB26F4">
        <w:rPr>
          <w:rFonts w:ascii="Traditional Arabic" w:eastAsia="Times New Roman" w:hAnsi="Times New Roman" w:cs="Kalpurush" w:hint="cs"/>
          <w:color w:val="000000"/>
          <w:sz w:val="24"/>
          <w:szCs w:val="24"/>
          <w:cs/>
          <w:lang w:bidi="bn-BD"/>
        </w:rPr>
        <w:t xml:space="preserve">  ভালো</w:t>
      </w:r>
      <w:r w:rsidRPr="0026010F">
        <w:rPr>
          <w:rFonts w:ascii="Traditional Arabic" w:eastAsia="Times New Roman" w:hAnsi="Times New Roman" w:cs="Kalpurush" w:hint="cs"/>
          <w:color w:val="000000"/>
          <w:sz w:val="24"/>
          <w:szCs w:val="24"/>
          <w:cs/>
          <w:lang w:bidi="bn-BD"/>
        </w:rPr>
        <w:t xml:space="preserve"> হবে</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আর যদি মন্দ হয়, তবে পরিণতিও মন্দ হবে। </w:t>
      </w:r>
    </w:p>
    <w:p w:rsidR="0026010F" w:rsidRPr="0026010F" w:rsidRDefault="0026010F" w:rsidP="0026010F">
      <w:pPr>
        <w:bidi w:val="0"/>
        <w:jc w:val="both"/>
        <w:rPr>
          <w:rFonts w:ascii="Kalpurush" w:eastAsia="Times New Roman" w:hAnsi="Kalpurush" w:cs="Kalpurush"/>
          <w:b/>
          <w:bCs/>
          <w:sz w:val="24"/>
          <w:szCs w:val="24"/>
          <w:lang w:bidi="bn-BD"/>
        </w:rPr>
      </w:pPr>
    </w:p>
    <w:p w:rsidR="0026010F" w:rsidRPr="0026010F" w:rsidRDefault="0026010F" w:rsidP="0026010F">
      <w:pPr>
        <w:bidi w:val="0"/>
        <w:jc w:val="both"/>
        <w:rPr>
          <w:rFonts w:ascii="Kalpurush" w:eastAsia="Times New Roman" w:hAnsi="Kalpurush" w:cs="Kalpurush"/>
          <w:b/>
          <w:bCs/>
          <w:sz w:val="24"/>
          <w:szCs w:val="24"/>
          <w:cs/>
          <w:lang w:bidi="bn-BD"/>
        </w:rPr>
      </w:pPr>
      <w:r w:rsidRPr="0026010F">
        <w:rPr>
          <w:rFonts w:ascii="Kalpurush" w:eastAsia="Times New Roman" w:hAnsi="Kalpurush" w:cs="Kalpurush"/>
          <w:b/>
          <w:bCs/>
          <w:sz w:val="24"/>
          <w:szCs w:val="24"/>
          <w:cs/>
          <w:lang w:bidi="bn-BD"/>
        </w:rPr>
        <w:br w:type="page"/>
      </w:r>
    </w:p>
    <w:p w:rsidR="0026010F" w:rsidRPr="0026010F" w:rsidRDefault="0026010F" w:rsidP="00AD4DBB">
      <w:pPr>
        <w:bidi w:val="0"/>
        <w:jc w:val="center"/>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lastRenderedPageBreak/>
        <w:t>পঞ্চম অনুচ্ছেদ: নারীর দাওয়াতী ক্ষেত্রসমূহ থেকে:</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পূর্বে প্রস্তাবিত দাওয়াতী ক্ষেত্রসমূহের কিছু উল্লেখযোগ্য ও প্রসিদ্ধ দিক নিম্নে পেশ করা</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১. সরকারী ও বেসরকারী বালিকা বিদ্যালয়সমূহ।</w:t>
      </w:r>
    </w:p>
    <w:p w:rsidR="0026010F" w:rsidRPr="0026010F" w:rsidRDefault="0026010F" w:rsidP="0026010F">
      <w:pPr>
        <w:bidi w:val="0"/>
        <w:ind w:left="993" w:hanging="284"/>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২. সৎকাজের আদেশ ও অসৎকর্মে নিষেধকারী সংস্থাসমূহ।</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৩. নারীদের হিফযুল কুরআন মাদরাসা ও কোর্সসমূহ।</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৪. স্বাস্থ্যবিষয়ক সরকারী ও বেসরকারী প্রতিষ্ঠানসমূহ।</w:t>
      </w:r>
    </w:p>
    <w:p w:rsidR="0026010F" w:rsidRPr="0026010F" w:rsidRDefault="0026010F" w:rsidP="0026010F">
      <w:pPr>
        <w:bidi w:val="0"/>
        <w:ind w:left="993" w:hanging="284"/>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৫.</w:t>
      </w:r>
      <w:r w:rsidR="00AD4DBB">
        <w:rPr>
          <w:rFonts w:ascii="Kalpurush" w:eastAsia="Times New Roman" w:hAnsi="Kalpurush" w:cs="Kalpurush" w:hint="cs"/>
          <w:sz w:val="24"/>
          <w:szCs w:val="24"/>
          <w:cs/>
          <w:lang w:bidi="bn-BD"/>
        </w:rPr>
        <w:t xml:space="preserve"> শর‘ঈ</w:t>
      </w:r>
      <w:r w:rsidRPr="0026010F">
        <w:rPr>
          <w:rFonts w:ascii="Kalpurush" w:eastAsia="Times New Roman" w:hAnsi="Kalpurush" w:cs="Kalpurush" w:hint="cs"/>
          <w:sz w:val="24"/>
          <w:szCs w:val="24"/>
          <w:cs/>
          <w:lang w:bidi="bn-BD"/>
        </w:rPr>
        <w:t xml:space="preserve"> নিয়মনীতির আলোকে নারীর জন্য উপযুক্ত গণমাধ্যমকে (পঠিত ও শ্রুত) কাজে লাগানো।</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৬. আবাসিক গৃহ।</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৭. মাসজিদ।</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৮. নারী সঙ্ঘ।</w:t>
      </w:r>
    </w:p>
    <w:p w:rsidR="0026010F" w:rsidRPr="0026010F" w:rsidRDefault="00AD4DBB" w:rsidP="0026010F">
      <w:pPr>
        <w:bidi w:val="0"/>
        <w:jc w:val="both"/>
        <w:rPr>
          <w:rFonts w:ascii="Kalpurush" w:eastAsia="Times New Roman" w:hAnsi="Kalpurush" w:cs="Kalpurush"/>
          <w:sz w:val="24"/>
          <w:szCs w:val="24"/>
          <w:lang w:bidi="bn-BD"/>
        </w:rPr>
      </w:pPr>
      <w:r>
        <w:rPr>
          <w:rFonts w:ascii="Kalpurush" w:eastAsia="Times New Roman" w:hAnsi="Kalpurush" w:cs="Kalpurush" w:hint="cs"/>
          <w:sz w:val="24"/>
          <w:szCs w:val="24"/>
          <w:cs/>
          <w:lang w:bidi="bn-BD"/>
        </w:rPr>
        <w:tab/>
        <w:t>৯. হজের কাফেলা</w:t>
      </w:r>
      <w:r w:rsidR="0026010F" w:rsidRPr="0026010F">
        <w:rPr>
          <w:rFonts w:ascii="Kalpurush" w:eastAsia="Times New Roman" w:hAnsi="Kalpurush" w:cs="Kalpurush" w:hint="cs"/>
          <w:sz w:val="24"/>
          <w:szCs w:val="24"/>
          <w:cs/>
          <w:lang w:bidi="bn-BD"/>
        </w:rPr>
        <w:t xml:space="preserve"> ইত্যাদি। </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sz w:val="24"/>
          <w:szCs w:val="24"/>
          <w:cs/>
          <w:lang w:bidi="bn-BD"/>
        </w:rPr>
        <w:t>আর এই প্রাণবন্ত প্রস্তাবনাটি অচিরেই সীমিত পয়েন্ট আকারে ও</w:t>
      </w:r>
      <w:r w:rsidR="00AD4DBB">
        <w:rPr>
          <w:rFonts w:ascii="Kalpurush" w:eastAsia="Times New Roman" w:hAnsi="Kalpurush" w:cs="Kalpurush" w:hint="cs"/>
          <w:sz w:val="24"/>
          <w:szCs w:val="24"/>
          <w:cs/>
          <w:lang w:bidi="bn-BD"/>
        </w:rPr>
        <w:t xml:space="preserve"> সংক্ষিপ্তভাবে উপস্থাপন করা হবে, তবে</w:t>
      </w:r>
      <w:r w:rsidRPr="0026010F">
        <w:rPr>
          <w:rFonts w:ascii="Kalpurush" w:eastAsia="Times New Roman" w:hAnsi="Kalpurush" w:cs="Kalpurush" w:hint="cs"/>
          <w:sz w:val="24"/>
          <w:szCs w:val="24"/>
          <w:cs/>
          <w:lang w:bidi="bn-BD"/>
        </w:rPr>
        <w:t xml:space="preserve"> তা নির্ধারিত ক্ষেত্রসমূহ, প্রত্যেক ক্ষেত্রে কাজের ধরণ-প্রকৃতি এবং সময় ও স্থানের জন্য উপযুক্ত বিবেচনা করে উন্নতকরণ ও পুনর্বিন্যাসের দাবী রাখে: </w:t>
      </w:r>
      <w:r w:rsidRPr="0026010F">
        <w:rPr>
          <w:rFonts w:ascii="Kalpurush" w:eastAsia="Times New Roman" w:hAnsi="Kalpurush" w:cs="Kalpurush" w:hint="cs"/>
          <w:sz w:val="24"/>
          <w:szCs w:val="24"/>
          <w:cs/>
          <w:lang w:bidi="bn-BD"/>
        </w:rPr>
        <w:tab/>
      </w:r>
    </w:p>
    <w:p w:rsidR="0026010F" w:rsidRPr="0026010F" w:rsidRDefault="0026010F" w:rsidP="0026010F">
      <w:pPr>
        <w:keepNext/>
        <w:widowControl w:val="0"/>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lastRenderedPageBreak/>
        <w:t>১. সরকারী ও বেসরকারী বালিকা বিদ্যালয়সমূহ:</w:t>
      </w:r>
    </w:p>
    <w:p w:rsidR="0026010F" w:rsidRPr="0026010F" w:rsidRDefault="0026010F" w:rsidP="00AD4DBB">
      <w:pPr>
        <w:bidi w:val="0"/>
        <w:jc w:val="both"/>
        <w:rPr>
          <w:rFonts w:ascii="Kalpurush" w:eastAsia="Times New Roman" w:hAnsi="Kalpurush" w:cs="Kalpurush"/>
          <w:sz w:val="24"/>
          <w:szCs w:val="24"/>
          <w:cs/>
          <w:lang w:bidi="bn-BD"/>
        </w:rPr>
      </w:pPr>
      <w:r w:rsidRPr="0026010F">
        <w:rPr>
          <w:rFonts w:ascii="Kalpurush" w:eastAsia="Times New Roman" w:hAnsi="Kalpurush" w:cs="Kalpurush" w:hint="cs"/>
          <w:sz w:val="24"/>
          <w:szCs w:val="24"/>
          <w:cs/>
          <w:lang w:bidi="bn-BD"/>
        </w:rPr>
        <w:t xml:space="preserve">শিক্ষিকার দায়িত্ব ও কর্তব্য প্রসঙ্গে যা আলোচনা হয়েছে, তা সত্ত্বেও এমন কিছু সুস্পষ্ট প্রাণবন্ত বিষয়ের উল্লেখ করা যায়, যেগুলো বালিকা বিদ্যালয়সমূহের অভ্যন্তরে নারীর জন্য উপস্থাপন করা সম্ভব: </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১. কিছু সিডি/ক্যাসেট অথবা বাছাই করা পুস্তিকা তার প্রস্তাবনার ভিত্তিতে সৌজন্য কপি হিসেবে</w:t>
      </w:r>
      <w:r w:rsidR="00AD4DBB">
        <w:rPr>
          <w:rFonts w:ascii="Kalpurush" w:eastAsia="Times New Roman" w:hAnsi="Kalpurush" w:cs="Kalpurush" w:hint="cs"/>
          <w:sz w:val="24"/>
          <w:szCs w:val="24"/>
          <w:cs/>
          <w:lang w:bidi="bn-BD"/>
        </w:rPr>
        <w:t xml:space="preserve"> অথবা</w:t>
      </w:r>
      <w:r w:rsidR="00DB26F4">
        <w:rPr>
          <w:rFonts w:ascii="Kalpurush" w:eastAsia="Times New Roman" w:hAnsi="Kalpurush" w:cs="Kalpurush" w:hint="cs"/>
          <w:sz w:val="24"/>
          <w:szCs w:val="24"/>
          <w:cs/>
          <w:lang w:bidi="bn-BD"/>
        </w:rPr>
        <w:t xml:space="preserve"> কোনো</w:t>
      </w:r>
      <w:r w:rsidRPr="0026010F">
        <w:rPr>
          <w:rFonts w:ascii="Kalpurush" w:eastAsia="Times New Roman" w:hAnsi="Kalpurush" w:cs="Kalpurush" w:hint="cs"/>
          <w:sz w:val="24"/>
          <w:szCs w:val="24"/>
          <w:cs/>
          <w:lang w:bidi="bn-BD"/>
        </w:rPr>
        <w:t xml:space="preserve"> একজন শিক্ষিকার মাধ্যমে বিতরণ করা।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২. কিছু সংখ্যক শিক্ষিকাকে বিভিন্ন প্রকার প্রতিযোগিতার প্যাকেজ ছেড়ে</w:t>
      </w:r>
      <w:r w:rsidR="001A15BB">
        <w:rPr>
          <w:rFonts w:ascii="Kalpurush" w:eastAsia="Times New Roman" w:hAnsi="Kalpurush" w:cs="Kalpurush" w:hint="cs"/>
          <w:sz w:val="24"/>
          <w:szCs w:val="24"/>
          <w:cs/>
          <w:lang w:bidi="bn-BD"/>
        </w:rPr>
        <w:t xml:space="preserve"> দেওয়া</w:t>
      </w:r>
      <w:r w:rsidR="00AD4DBB">
        <w:rPr>
          <w:rFonts w:ascii="Kalpurush" w:eastAsia="Times New Roman" w:hAnsi="Kalpurush" w:cs="Kalpurush" w:hint="cs"/>
          <w:sz w:val="24"/>
          <w:szCs w:val="24"/>
          <w:cs/>
          <w:lang w:bidi="bn-BD"/>
        </w:rPr>
        <w:t>র জন্য উৎসাহিত করা।</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হিফযুল কুরআন</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সাংস্কৃতিক প্রতিযোগিতা</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বিভিন্ন প্রকার উপদেশমূলক প্রচারপত্র ও বার্ষিকী সংকলনের প্রকাশনা উপলক্ষে রচনা লিখন অথবা কিছু সংখ্যক </w:t>
      </w:r>
      <w:r w:rsidR="00AD4DBB">
        <w:rPr>
          <w:rFonts w:ascii="Kalpurush" w:eastAsia="Times New Roman" w:hAnsi="Kalpurush" w:cs="Kalpurush" w:hint="cs"/>
          <w:sz w:val="24"/>
          <w:szCs w:val="24"/>
          <w:cs/>
          <w:lang w:bidi="bn-BD"/>
        </w:rPr>
        <w:t>কিতাবের সারাংশ লিখন প্রতিযোগিতা</w:t>
      </w:r>
      <w:r w:rsidRPr="0026010F">
        <w:rPr>
          <w:rFonts w:ascii="Kalpurush" w:eastAsia="Times New Roman" w:hAnsi="Kalpurush" w:cs="Kalpurush" w:hint="cs"/>
          <w:sz w:val="24"/>
          <w:szCs w:val="24"/>
          <w:cs/>
          <w:lang w:bidi="bn-BD"/>
        </w:rPr>
        <w:t xml:space="preserve">... ইত্যাদি। </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৩. বিভিন্ন প্রকার জনকল্যাণমূলক মেলার আয়োজন করা এবং তার মধ্য দিয়ে কিছু সিডি/ক্যাসেট বা বই-পুস্তক প্রদর্শন করা; আর একই সাথে</w:t>
      </w:r>
      <w:r w:rsidR="00DB26F4">
        <w:rPr>
          <w:rFonts w:ascii="Kalpurush" w:eastAsia="Times New Roman" w:hAnsi="Kalpurush" w:cs="Kalpurush" w:hint="cs"/>
          <w:sz w:val="24"/>
          <w:szCs w:val="24"/>
          <w:cs/>
          <w:lang w:bidi="bn-BD"/>
        </w:rPr>
        <w:t xml:space="preserve"> কোনো</w:t>
      </w:r>
      <w:r w:rsidRPr="0026010F">
        <w:rPr>
          <w:rFonts w:ascii="Kalpurush" w:eastAsia="Times New Roman" w:hAnsi="Kalpurush" w:cs="Kalpurush" w:hint="cs"/>
          <w:sz w:val="24"/>
          <w:szCs w:val="24"/>
          <w:cs/>
          <w:lang w:bidi="bn-BD"/>
        </w:rPr>
        <w:t xml:space="preserve"> একজন শিক্ষিকা অথবা পরিচালিকার দ্বারা সেমিনার বা সিম্পোজিয়ামের ব্যবস্থা করা।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৪. কিছু সংখ্যক সক্রিয় শিক্ষিকাকে ছাত্রীদের জন্য বিদ্যালয়ে নির্ধারিত মুসাল্লা তথা সালাত আদায় করার জায়গায় নিয়মিত দারস বা প্রশিক্ষণের ব্যবস্থা করার জন্য উৎসাহিত করা।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lastRenderedPageBreak/>
        <w:tab/>
        <w:t>৫. মুসাল্লা (সালাতের আদায়ের স্থান) ভিত্তিক সংঘ প্রতিষ্ঠা করার জন্য</w:t>
      </w:r>
      <w:r w:rsidR="00DB26F4">
        <w:rPr>
          <w:rFonts w:ascii="Kalpurush" w:eastAsia="Times New Roman" w:hAnsi="Kalpurush" w:cs="Kalpurush" w:hint="cs"/>
          <w:sz w:val="24"/>
          <w:szCs w:val="24"/>
          <w:cs/>
          <w:lang w:bidi="bn-BD"/>
        </w:rPr>
        <w:t xml:space="preserve"> কোনো</w:t>
      </w:r>
      <w:r w:rsidRPr="0026010F">
        <w:rPr>
          <w:rFonts w:ascii="Kalpurush" w:eastAsia="Times New Roman" w:hAnsi="Kalpurush" w:cs="Kalpurush" w:hint="cs"/>
          <w:sz w:val="24"/>
          <w:szCs w:val="24"/>
          <w:cs/>
          <w:lang w:bidi="bn-BD"/>
        </w:rPr>
        <w:t xml:space="preserve"> একজন শিক্ষিকাকে উৎসাহিত করা, যাতে বিদ্যালয়ের উপদেশ ও দিকনির্দেশনামূলক দিকগুলো প্রাণচঞ্চল করা যায়।</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৬. শিক্ষিকাদের মাঝে যোগাযোগ ও দেখা-সাক্ষাতের ব্যবস্থা করা, যাতে বিদ্যালয়ে দাওয়াতী কর্মসূচী পালন করার ব্যাপারে আলোচনা করা যায়।</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৭. বিদ্যালয় ও কলেজসমূহে উপকারী সিডি/ক্যাসেট ও পুস্তিকাসমূহ বিক্রয়ের জন্য একটা গ্রুপ বা স্টাফ তৈরি করা।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৮. বিশ্ববিদ্যালয়ের ছাত্রীদের নিকট থেকে ময়দানে প্রশিক্ষণকালীন সময়ের মধ্যে দাওয়াতী প্রেরণা লাভের উদ্দেশ্যে জ্ঞান লাভ করা।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৯. ইসলামী বিভিন্ন সমিতি ও সংস্থার সাথে সমন্বয় সাধন করা; যাতে কিছু সংখ্যক প্রদর্শনী মেলা এবং ইসলামী বিশ্বের সমস্যা ও ক্ষত-যখম-আঘাতসমূহ সম্পর্কে পরিচিত করে তোলা যায় এবং তাদের জন্য অনুদান সংগ্রহের সাথে সাথে তাদের মধ্যে ইসলামী চেতনা পুনরুজ্জীবনের ক্ষেত্রে তা থেকে ফায়দা হাসিল করা যায়।</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১০. বেসরকারী মাদরাসাসমূহের পরিচালকদের নিকট আল-কুরআন ও আরবি ভাষার সাথে সংশ্লিষ্ট অতিরিক্ত দারস বা পাঠ তৈরির জন্য প্রস্তাব দেওয়া, যেমনটি কোনো কোনো মাদরাসায় চালু রয়েছে।</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lastRenderedPageBreak/>
        <w:tab/>
        <w:t>১১. বিদ্যালয়ের অভ্যন্তরীণ রেডিওর মধ্য থেকে যা উপকারী, তার থেকে ফায়দা হাসিল করা; চাই তা সকাল বেলার এসেম্বলীর মাধ্যমে হোক</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বিদ্যালয়ের অভ্যন্তরে কোনো ক্লাসের কর্মতৎপরতার মাধ্যমেই হোক</w:t>
      </w:r>
      <w:r w:rsidRPr="0026010F">
        <w:rPr>
          <w:rFonts w:ascii="Kalpurush" w:eastAsia="Times New Roman" w:hAnsi="Kalpurush" w:cs="Bangla" w:hint="cs"/>
          <w:sz w:val="24"/>
          <w:szCs w:val="24"/>
          <w:cs/>
          <w:lang w:bidi="hi-IN"/>
        </w:rPr>
        <w:t>।</w:t>
      </w:r>
    </w:p>
    <w:p w:rsidR="0026010F" w:rsidRPr="0026010F" w:rsidRDefault="0026010F" w:rsidP="00AD4DBB">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১২. নেতিবাচক বাহ্যিক দৃশ্য ও</w:t>
      </w:r>
      <w:r w:rsidR="00DB26F4">
        <w:rPr>
          <w:rFonts w:ascii="Kalpurush" w:eastAsia="Times New Roman" w:hAnsi="Kalpurush" w:cs="Kalpurush" w:hint="cs"/>
          <w:sz w:val="24"/>
          <w:szCs w:val="24"/>
          <w:cs/>
          <w:lang w:bidi="bn-BD"/>
        </w:rPr>
        <w:t xml:space="preserve">  শরী‘আত</w:t>
      </w:r>
      <w:r w:rsidRPr="0026010F">
        <w:rPr>
          <w:rFonts w:ascii="Kalpurush" w:eastAsia="Times New Roman" w:hAnsi="Kalpurush" w:cs="Kalpurush" w:hint="cs"/>
          <w:sz w:val="24"/>
          <w:szCs w:val="24"/>
          <w:cs/>
          <w:lang w:bidi="bn-BD"/>
        </w:rPr>
        <w:t xml:space="preserve"> বিরোধী কর্মকাণ্ডের ন</w:t>
      </w:r>
      <w:r w:rsidR="00AD4DBB">
        <w:rPr>
          <w:rFonts w:ascii="Kalpurush" w:eastAsia="Times New Roman" w:hAnsi="Kalpurush" w:cs="Kalpurush" w:hint="cs"/>
          <w:sz w:val="24"/>
          <w:szCs w:val="24"/>
          <w:cs/>
          <w:lang w:bidi="bn-BD"/>
        </w:rPr>
        <w:t>য</w:t>
      </w:r>
      <w:r w:rsidRPr="0026010F">
        <w:rPr>
          <w:rFonts w:ascii="Kalpurush" w:eastAsia="Times New Roman" w:hAnsi="Kalpurush" w:cs="Kalpurush" w:hint="cs"/>
          <w:sz w:val="24"/>
          <w:szCs w:val="24"/>
          <w:cs/>
          <w:lang w:bidi="bn-BD"/>
        </w:rPr>
        <w:t>রদারী করা, যা কখনও কখনও ছাত্রীদের মধ্যে পাওয়া যায় এবং এই বাহ্যিক দিকগুলো প্রতিকারের জন্য প্রচারপত্র অথবা বুকলেট বা পুস্তিকা তৈরি করা। আর এ ব্যাপারে যে বিষয়গুলোতে বেশি গুরুত্ব প্রদান করা যায়, তা</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“টেলিফোনে কথা চালাচালি, অপ্রচলিত বা অসামাজিক সম্পর্ক, আত্মতুষ্টি বা গর্ব ও পর্দার ক্ষেত্রে শৈথিল্য”।</w:t>
      </w:r>
    </w:p>
    <w:p w:rsidR="0026010F" w:rsidRPr="0026010F" w:rsidRDefault="0026010F" w:rsidP="00AD4DBB">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১৩. ছাত্রী ও শিক্ষিকাদেরকে বিভিন্ন বার্ষিক ইসলামী ম্যাগাজিন সংগ্</w:t>
      </w:r>
      <w:r w:rsidR="00AD4DBB">
        <w:rPr>
          <w:rFonts w:ascii="Kalpurush" w:eastAsia="Times New Roman" w:hAnsi="Kalpurush" w:cs="Kalpurush" w:hint="cs"/>
          <w:sz w:val="24"/>
          <w:szCs w:val="24"/>
          <w:cs/>
          <w:lang w:bidi="bn-BD"/>
        </w:rPr>
        <w:t>রহে রাখার ব্যাপারে উৎসাহিত করা।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১৪. বার্ষিক ইসলামী বই ও সিডি মেলার আয়োজন করা।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 xml:space="preserve">১৫. বিদ্যালয়ে “প্রতিক্ষার ব্যাগ” ভর্তি করে রাখা, যাতে শিক্ষিকা অপেক্ষাকালীন সময়ে ব্যাগ থেকে </w:t>
      </w:r>
      <w:r w:rsidR="00AD4DBB">
        <w:rPr>
          <w:rFonts w:ascii="Kalpurush" w:eastAsia="Times New Roman" w:hAnsi="Kalpurush" w:cs="Kalpurush" w:hint="cs"/>
          <w:sz w:val="24"/>
          <w:szCs w:val="24"/>
          <w:cs/>
          <w:lang w:bidi="bn-BD"/>
        </w:rPr>
        <w:t>ফায়দা হাসিল করতে পারে; আর শ্রেণি</w:t>
      </w:r>
      <w:r w:rsidRPr="0026010F">
        <w:rPr>
          <w:rFonts w:ascii="Kalpurush" w:eastAsia="Times New Roman" w:hAnsi="Kalpurush" w:cs="Kalpurush" w:hint="cs"/>
          <w:sz w:val="24"/>
          <w:szCs w:val="24"/>
          <w:cs/>
          <w:lang w:bidi="bn-BD"/>
        </w:rPr>
        <w:t>র ছাত্রীদের সংখ্যা অনুপাতে ব্যাগের ভিতরে পুস্তিকা (গল্প বা উপন্যাস জাতীয়) এবং প্রতিযোগিতার বই-পুস্তকের মধ্য থেকে প্রতিযোগিতামূলক বইসমূহ থাকবে। আর শিক্ষিকা ছাত্রীদেরকে পুস্তিকাসমূহ পাঠ করার দায়িত্ব অর্পণ করবেন</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তিনি প্রতিযোগিতার বই-পুস্তকের মধ্যে সময়ে সময়ে পস্তিকাসমূহে পরিবর্তন করে আগ্রহ সৃষ্টিসহকারে তাদের জন্য প্রতিযোগিতার ব্যবস্থা করবেন।</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lastRenderedPageBreak/>
        <w:tab/>
        <w:t>১৬. কার্য পরিকল্পনার দলীল বা রেকর্ড লিখিত আকারে সংরক্ষণে রাখা, যা এমন কিছু বিনোদনমূলক বিষয়কে অন্তর্ভুক্ত করবে, যার মধ্য থেকে স্বাধীন কর্মকাণ্ডের ক্লাসে সহজেই উপকৃত হওয়া যায় অথবা এই ক্লাসে দাওয়াতদানে প্রসিদ্ধ</w:t>
      </w:r>
      <w:r w:rsidR="00DB26F4">
        <w:rPr>
          <w:rFonts w:ascii="Kalpurush" w:eastAsia="Times New Roman" w:hAnsi="Kalpurush" w:cs="Kalpurush" w:hint="cs"/>
          <w:sz w:val="24"/>
          <w:szCs w:val="24"/>
          <w:cs/>
          <w:lang w:bidi="bn-BD"/>
        </w:rPr>
        <w:t xml:space="preserve"> কোনো</w:t>
      </w:r>
      <w:r w:rsidRPr="0026010F">
        <w:rPr>
          <w:rFonts w:ascii="Kalpurush" w:eastAsia="Times New Roman" w:hAnsi="Kalpurush" w:cs="Kalpurush" w:hint="cs"/>
          <w:sz w:val="24"/>
          <w:szCs w:val="24"/>
          <w:cs/>
          <w:lang w:bidi="bn-BD"/>
        </w:rPr>
        <w:t xml:space="preserve"> মহিলা দাওয়াতদানকারিনীকে বিদ্যালয়ে আহ্বান করার ব্যাপারে সমন্বয় সাধন করা। </w:t>
      </w:r>
    </w:p>
    <w:p w:rsidR="0026010F" w:rsidRPr="0026010F" w:rsidRDefault="0026010F" w:rsidP="00AD4DBB">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ab/>
        <w:t>১৭. শিক্ষিকাদের কক্ষসমূহকে উপযুক্ত কিছু ম্যাগাজিন বা সাময়িকী দ্বারা সমৃদ্ধশালী করা</w:t>
      </w:r>
      <w:r w:rsidR="00AD4DBB">
        <w:rPr>
          <w:rFonts w:ascii="Kalpurush" w:eastAsia="Times New Roman" w:hAnsi="Kalpurush" w:cs="Bangla" w:hint="cs"/>
          <w:sz w:val="24"/>
          <w:szCs w:val="24"/>
          <w:cs/>
          <w:lang w:bidi="hi-IN"/>
        </w:rPr>
        <w:t>।</w:t>
      </w:r>
      <w:r w:rsidRPr="0026010F">
        <w:rPr>
          <w:rFonts w:ascii="Kalpurush" w:eastAsia="Times New Roman" w:hAnsi="Kalpurush" w:cs="Kalpurush" w:hint="cs"/>
          <w:sz w:val="24"/>
          <w:szCs w:val="24"/>
          <w:cs/>
          <w:lang w:bidi="bn-BD"/>
        </w:rPr>
        <w:t xml:space="preserve"> তার সাথে বিভিন্ন উপলক্ষে প্রকাশিত ছোট ছোট পুস্তিকাসমূহও থাকতে পারে</w:t>
      </w:r>
      <w:r w:rsidRPr="0026010F">
        <w:rPr>
          <w:rFonts w:ascii="Kalpurush" w:eastAsia="Times New Roman" w:hAnsi="Kalpurush" w:cs="Bangla" w:hint="cs"/>
          <w:sz w:val="24"/>
          <w:szCs w:val="24"/>
          <w:cs/>
          <w:lang w:bidi="hi-IN"/>
        </w:rPr>
        <w:t>।</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২. সৎকাজের আদেশ ও অসৎকর্মে নিষেধ করা: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নারীকে সঠিক দিক-নির্দেশনা প্রদান এবং তার সাথে সংশ্লিষ্ট অশ্লিলতা থেকে মুক্তির আন্দোলনে সৎকাজের আদেশ ও অসৎকর্মে নিষেধ করার বড় ধরণের ভূমিকা রয়েছে; তন্মধ্যে কিছু দিক</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(ক) মুসলিম নারীকে এমন দিক-নির্দেশনা প্রদান করা, যা তাকে তার ধর্মীয় ব্যাপারে উপকৃত করবে এবং তাকে এমন মতামত বা পরমর্শ</w:t>
      </w:r>
      <w:r w:rsidR="001A15BB">
        <w:rPr>
          <w:rFonts w:ascii="Kalpurush" w:eastAsia="Times New Roman" w:hAnsi="Kalpurush" w:cs="Kalpurush" w:hint="cs"/>
          <w:sz w:val="24"/>
          <w:szCs w:val="24"/>
          <w:cs/>
          <w:lang w:bidi="bn-BD"/>
        </w:rPr>
        <w:t xml:space="preserve"> দেওয়া</w:t>
      </w:r>
      <w:r w:rsidRPr="0026010F">
        <w:rPr>
          <w:rFonts w:ascii="Kalpurush" w:eastAsia="Times New Roman" w:hAnsi="Kalpurush" w:cs="Kalpurush" w:hint="cs"/>
          <w:sz w:val="24"/>
          <w:szCs w:val="24"/>
          <w:cs/>
          <w:lang w:bidi="bn-BD"/>
        </w:rPr>
        <w:t xml:space="preserve">, যা তাকে তার পারিবারিক ও সামাজিক ক্ষেত্রে উপকৃত করবে। </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(খ) বাইরের দেশে ভ্রমণ করা এবং তা থেকে যে বিশৃঙ্খলার সৃষ্টি হয়, তার ভয়াবহ বর্ণনা পেশ করা।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(গ) অভিভাবকগণকে উৎসাহ</w:t>
      </w:r>
      <w:r w:rsidR="001A15BB">
        <w:rPr>
          <w:rFonts w:ascii="Kalpurush" w:eastAsia="Times New Roman" w:hAnsi="Kalpurush" w:cs="Kalpurush" w:hint="cs"/>
          <w:sz w:val="24"/>
          <w:szCs w:val="24"/>
          <w:cs/>
          <w:lang w:bidi="bn-BD"/>
        </w:rPr>
        <w:t xml:space="preserve"> দেওয়া</w:t>
      </w:r>
      <w:r w:rsidRPr="0026010F">
        <w:rPr>
          <w:rFonts w:ascii="Kalpurush" w:eastAsia="Times New Roman" w:hAnsi="Kalpurush" w:cs="Kalpurush" w:hint="cs"/>
          <w:sz w:val="24"/>
          <w:szCs w:val="24"/>
          <w:cs/>
          <w:lang w:bidi="bn-BD"/>
        </w:rPr>
        <w:t xml:space="preserve">, যাতে তারা তাদের স্ত্রী ও কন্যাদেরকে মাহরাম ব্যতীত সফর করতে না দেয়। </w:t>
      </w:r>
    </w:p>
    <w:p w:rsidR="0026010F" w:rsidRPr="0026010F" w:rsidRDefault="0026010F" w:rsidP="00AD4DBB">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lastRenderedPageBreak/>
        <w:t>(ঘ) কিছু গণমাধ্যম</w:t>
      </w:r>
      <w:r w:rsidR="00AD4DBB">
        <w:rPr>
          <w:rFonts w:ascii="Kalpurush" w:eastAsia="Times New Roman" w:hAnsi="Kalpurush" w:cs="Kalpurush" w:hint="cs"/>
          <w:sz w:val="24"/>
          <w:szCs w:val="24"/>
          <w:cs/>
          <w:lang w:bidi="bn-BD"/>
        </w:rPr>
        <w:t xml:space="preserve"> ও মিডিয়ার ভয়াবহ দিক বর্ণনা করা।</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ডিশ-এন্টিনা, ভিডিও, টেলিভিশন এবং কুরুচিপূর্ণ ম্যাগাজিন।</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(ঙ) যেসব স্থানে নারীদের একত্রিত হওয়ার মধ্যে অশ্লিলতা ও বেহায়াপনার মত কাজ হয়, সেসব স্থানের ব্যাপারে যথাযথ কর্তৃপক্ষকে অবহিত করা (বিদ্যালয়, বাজার বা মেলা, বাগান বা পার্ক এবং বিনোদন কেন্দ্রসমূহ</w:t>
      </w:r>
    </w:p>
    <w:p w:rsidR="0026010F" w:rsidRPr="0026010F" w:rsidRDefault="0026010F" w:rsidP="00AD4DBB">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(চ) ক্লিনিক ও হাসপাতালসমূহের মধ্যে যেসব</w:t>
      </w:r>
      <w:r w:rsidR="00DB26F4">
        <w:rPr>
          <w:rFonts w:ascii="Kalpurush" w:eastAsia="Times New Roman" w:hAnsi="Kalpurush" w:cs="Kalpurush" w:hint="cs"/>
          <w:sz w:val="24"/>
          <w:szCs w:val="24"/>
          <w:cs/>
          <w:lang w:bidi="bn-BD"/>
        </w:rPr>
        <w:t xml:space="preserve">  শরী‘আত</w:t>
      </w:r>
      <w:r w:rsidRPr="0026010F">
        <w:rPr>
          <w:rFonts w:ascii="Kalpurush" w:eastAsia="Times New Roman" w:hAnsi="Kalpurush" w:cs="Kalpurush" w:hint="cs"/>
          <w:sz w:val="24"/>
          <w:szCs w:val="24"/>
          <w:cs/>
          <w:lang w:bidi="bn-BD"/>
        </w:rPr>
        <w:t xml:space="preserve"> বিরোধী কর্মকাণ্ড সংঘটিত হয়, সে সম্পর্কে যথাযথ কর্তৃপক্ষকে অবহিত করা।</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৩. নারীদের হিফযুল কুরআন মাদরাসা ও মক্তবসমূহ:</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এই বরকতময় দেশ ও অন্যান্য দেশের বিভিন্ন অঞ্চলে হিফযুল কুরআন বা তাহফিযুল কুরআন মাদরাসা ও মক্তব ছড়িয়ে পড়েছে এবং বিভিন্ন বয়স ও শিক্ষা-সাংস্কৃতির দিক থেকে বিভিন্ন স্তরের নারীদের অনেকে সেসব মাদরাসা ও মক্তবে আসা-যাওয়া করে থাকে। সেখানকার দাওয়াতী ক্ষেত্রের বা দাওয়াতকে সহযোগিতার কথা নিম্নলিখিতরূপে উল্লেখ করা যেতে পারে: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১. নারীদের জন্য হিফযুল কুরআনের আসরে সহযোগিতার জন্য কল্যাণকামীদেরকে উৎসাহিত করা এবং আরও উৎসাহিত করা এসব আসরের সাহায্যার্থে ওয়াকফকারী ব্যক্তি খুঁজে বের করতে কাজ করা।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lastRenderedPageBreak/>
        <w:t>২. এসব মাদরাসার তত্ত্বাবধায়ক কমিটিতে অংশগ্রহণ করা অথবা তার পরিচালনায় অংশগ্রহণ করা</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তার</w:t>
      </w:r>
      <w:r w:rsidR="00DB26F4">
        <w:rPr>
          <w:rFonts w:ascii="Kalpurush" w:eastAsia="Times New Roman" w:hAnsi="Kalpurush" w:cs="Kalpurush" w:hint="cs"/>
          <w:sz w:val="24"/>
          <w:szCs w:val="24"/>
          <w:cs/>
          <w:lang w:bidi="bn-BD"/>
        </w:rPr>
        <w:t xml:space="preserve"> কোনো কোনো</w:t>
      </w:r>
      <w:r w:rsidRPr="0026010F">
        <w:rPr>
          <w:rFonts w:ascii="Kalpurush" w:eastAsia="Times New Roman" w:hAnsi="Kalpurush" w:cs="Kalpurush" w:hint="cs"/>
          <w:sz w:val="24"/>
          <w:szCs w:val="24"/>
          <w:cs/>
          <w:lang w:bidi="bn-BD"/>
        </w:rPr>
        <w:t xml:space="preserve"> মাদরাসার</w:t>
      </w:r>
      <w:r w:rsidR="00DB26F4">
        <w:rPr>
          <w:rFonts w:ascii="Kalpurush" w:eastAsia="Times New Roman" w:hAnsi="Kalpurush" w:cs="Kalpurush" w:hint="cs"/>
          <w:sz w:val="24"/>
          <w:szCs w:val="24"/>
          <w:cs/>
          <w:lang w:bidi="bn-BD"/>
        </w:rPr>
        <w:t xml:space="preserve"> কোনো কোনো</w:t>
      </w:r>
      <w:r w:rsidRPr="0026010F">
        <w:rPr>
          <w:rFonts w:ascii="Kalpurush" w:eastAsia="Times New Roman" w:hAnsi="Kalpurush" w:cs="Kalpurush" w:hint="cs"/>
          <w:sz w:val="24"/>
          <w:szCs w:val="24"/>
          <w:cs/>
          <w:lang w:bidi="bn-BD"/>
        </w:rPr>
        <w:t xml:space="preserve"> আসরের তত্ত্বাবধান করা।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৩. হিফযুল কুরআন বা তাহফিযুল কুরআন মক্তবসমূহের জন্য সিলেবাস বা পাঠপরিকল্পনা তৈরি করা এবং আসরগুলো চালানোর জন্য পরিকল্পনা তৈরি করা।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৪. মহল্লার এসব মাদরাসার মধ্যে সমন্বয় সাধন ও সেতু বন্ধনের কাজ করা।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৫. প্রত্যেক এলাকায় বিভিন্ন বক্তৃতা ও শিক্ষাদানে ছাত্রীদের সাথে অংশগ্রহণ করা এবং উপযুক্ত দিক-নির্দেশনা প্রদানকারিনীদের কারও কারও কাছ থেকে বিভিন্ন অনুষ্ঠানে উপকৃত হওয়া</w:t>
      </w:r>
      <w:r w:rsidRPr="0026010F">
        <w:rPr>
          <w:rFonts w:ascii="Kalpurush" w:eastAsia="Times New Roman" w:hAnsi="Kalpurush" w:cs="Bangla" w:hint="cs"/>
          <w:sz w:val="24"/>
          <w:szCs w:val="24"/>
          <w:cs/>
          <w:lang w:bidi="hi-IN"/>
        </w:rPr>
        <w:t>।</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৬. পরিবার ও বোনদেরকে শিক্ষাদানের কাজে উদ্বুদ্ধ করা এবং হিফযুল কুরআন বা তাহফিযুল কুরআন মাদরাসাসমূহে সক্রিয় অংশগ্রহণ করা।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৭.</w:t>
      </w:r>
      <w:r w:rsidR="00AD4DBB">
        <w:rPr>
          <w:rFonts w:ascii="Kalpurush" w:eastAsia="Times New Roman" w:hAnsi="Kalpurush" w:cs="Kalpurush" w:hint="cs"/>
          <w:sz w:val="24"/>
          <w:szCs w:val="24"/>
          <w:cs/>
          <w:lang w:bidi="bn-BD"/>
        </w:rPr>
        <w:t xml:space="preserve"> শর‘ঈ</w:t>
      </w:r>
      <w:r w:rsidRPr="0026010F">
        <w:rPr>
          <w:rFonts w:ascii="Kalpurush" w:eastAsia="Times New Roman" w:hAnsi="Kalpurush" w:cs="Kalpurush" w:hint="cs"/>
          <w:sz w:val="24"/>
          <w:szCs w:val="24"/>
          <w:cs/>
          <w:lang w:bidi="bn-BD"/>
        </w:rPr>
        <w:t xml:space="preserve"> নিয়ম</w:t>
      </w:r>
      <w:r w:rsidR="00AD4DBB">
        <w:rPr>
          <w:rFonts w:ascii="Kalpurush" w:eastAsia="Times New Roman" w:hAnsi="Kalpurush" w:cs="Kalpurush" w:hint="cs"/>
          <w:sz w:val="24"/>
          <w:szCs w:val="24"/>
          <w:cs/>
          <w:lang w:bidi="bn-BD"/>
        </w:rPr>
        <w:t>-কানূ</w:t>
      </w:r>
      <w:r w:rsidRPr="0026010F">
        <w:rPr>
          <w:rFonts w:ascii="Kalpurush" w:eastAsia="Times New Roman" w:hAnsi="Kalpurush" w:cs="Kalpurush" w:hint="cs"/>
          <w:sz w:val="24"/>
          <w:szCs w:val="24"/>
          <w:cs/>
          <w:lang w:bidi="bn-BD"/>
        </w:rPr>
        <w:t>ন প্রাণবন্তকরণমূলক কোর্সের আয়োজন করা এবং ঐসব মাদরাসার শিক্ষিকা ও প্রশাসনিক মহিলা কর্মকর্তা ও কর্মচারীদেরকে বিশেষ প্রশিক্ষণের ব্যবস্থা করা।</w:t>
      </w:r>
    </w:p>
    <w:p w:rsidR="0026010F" w:rsidRPr="00AD4DBB" w:rsidRDefault="0026010F" w:rsidP="00AD4DBB">
      <w:pPr>
        <w:bidi w:val="0"/>
        <w:jc w:val="both"/>
        <w:rPr>
          <w:rFonts w:ascii="Kalpurush" w:eastAsia="Times New Roman" w:hAnsi="Kalpurush" w:cs="Kalpurush"/>
          <w:sz w:val="24"/>
          <w:szCs w:val="24"/>
          <w:cs/>
          <w:lang w:bidi="bn-BD"/>
        </w:rPr>
      </w:pPr>
      <w:r w:rsidRPr="0026010F">
        <w:rPr>
          <w:rFonts w:ascii="Kalpurush" w:eastAsia="Times New Roman" w:hAnsi="Kalpurush" w:cs="Kalpurush" w:hint="cs"/>
          <w:sz w:val="24"/>
          <w:szCs w:val="24"/>
          <w:cs/>
          <w:lang w:bidi="bn-BD"/>
        </w:rPr>
        <w:t>৮. নারী দা</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ঈ তৈরির উদ্দেশ্যে দাওয়াতী কাজের প্রশিক্ষণ কোর্স চালু করা।</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৪. তথ্য ও প্রচার মাধ্যমের (পঠিত ও শ্রুত) ব্যবহার করা: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lastRenderedPageBreak/>
        <w:t>উপযুক্ত কাজ</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পাঠযোগ্য তথ্য ও প্রচার মাধ্যমে নিম্নলিখিত বিষয়গুলো পেশ করা: </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১. স্বামী-স্ত্রী ও সামাজিক সমস্যাসমূহের মত</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 xml:space="preserve"> প্রধান সমস্যাগুলো পেশ করা, যা ছোট-খাট সমস্যাগুলোর মৌল বলে বিবেচিত</w:t>
      </w:r>
      <w:r w:rsidRPr="0026010F">
        <w:rPr>
          <w:rFonts w:ascii="Kalpurush" w:eastAsia="Times New Roman" w:hAnsi="Kalpurush" w:cs="Bangla" w:hint="cs"/>
          <w:sz w:val="24"/>
          <w:szCs w:val="24"/>
          <w:cs/>
          <w:lang w:bidi="hi-IN"/>
        </w:rPr>
        <w:t>।</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২. কিছু কিছু বিষয়ের মৌলিকত্ব প্রতিষ্ঠিত করা, যে ব্যাপারগুলো</w:t>
      </w:r>
      <w:r w:rsidR="00DB26F4">
        <w:rPr>
          <w:rFonts w:ascii="Kalpurush" w:eastAsia="Times New Roman" w:hAnsi="Kalpurush" w:cs="Kalpurush" w:hint="cs"/>
          <w:sz w:val="24"/>
          <w:szCs w:val="24"/>
          <w:cs/>
          <w:lang w:bidi="bn-BD"/>
        </w:rPr>
        <w:t xml:space="preserve">  শরী‘আত</w:t>
      </w:r>
      <w:r w:rsidRPr="0026010F">
        <w:rPr>
          <w:rFonts w:ascii="Kalpurush" w:eastAsia="Times New Roman" w:hAnsi="Kalpurush" w:cs="Kalpurush" w:hint="cs"/>
          <w:sz w:val="24"/>
          <w:szCs w:val="24"/>
          <w:cs/>
          <w:lang w:bidi="bn-BD"/>
        </w:rPr>
        <w:t xml:space="preserve"> অকাট্যভাবে নির্ধারণ করে দিয়েছে;</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নারীর বাইরে বের হওয়া এবং তার কাজ করার বিষয়টি।</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৩. এই উপস্থাপন করাটা অব্যাহতভাবে করে যেতে হবে  এবং মৌলিকভাবে হতে হবে,</w:t>
      </w:r>
      <w:r w:rsidR="00DB26F4">
        <w:rPr>
          <w:rFonts w:ascii="Kalpurush" w:eastAsia="Times New Roman" w:hAnsi="Kalpurush" w:cs="Kalpurush" w:hint="cs"/>
          <w:sz w:val="24"/>
          <w:szCs w:val="24"/>
          <w:cs/>
          <w:lang w:bidi="bn-BD"/>
        </w:rPr>
        <w:t xml:space="preserve"> কোনো</w:t>
      </w:r>
      <w:r w:rsidRPr="0026010F">
        <w:rPr>
          <w:rFonts w:ascii="Kalpurush" w:eastAsia="Times New Roman" w:hAnsi="Kalpurush" w:cs="Kalpurush" w:hint="cs"/>
          <w:sz w:val="24"/>
          <w:szCs w:val="24"/>
          <w:cs/>
          <w:lang w:bidi="bn-BD"/>
        </w:rPr>
        <w:t>ক্রমেই যেন তা বিপরীত প্রতিক্রিয়া হিসেবে উপস্থাপিত না হয়</w:t>
      </w:r>
      <w:r w:rsidRPr="0026010F">
        <w:rPr>
          <w:rFonts w:ascii="Kalpurush" w:eastAsia="Times New Roman" w:hAnsi="Kalpurush" w:cs="Bangla" w:hint="cs"/>
          <w:sz w:val="24"/>
          <w:szCs w:val="24"/>
          <w:cs/>
          <w:lang w:bidi="hi-IN"/>
        </w:rPr>
        <w:t>।</w:t>
      </w:r>
      <w:r w:rsidRPr="0026010F">
        <w:rPr>
          <w:rFonts w:ascii="Kalpurush" w:eastAsia="Times New Roman" w:hAnsi="Kalpurush" w:cs="Kalpurush" w:hint="cs"/>
          <w:sz w:val="24"/>
          <w:szCs w:val="24"/>
          <w:cs/>
          <w:lang w:bidi="bn-BD"/>
        </w:rPr>
        <w:tab/>
      </w:r>
    </w:p>
    <w:p w:rsidR="0026010F" w:rsidRPr="0026010F" w:rsidRDefault="0026010F" w:rsidP="00AD4DBB">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৪. আরব রাষ্ট্রে নারীমুক্তি আন্দোলনের ফলাফলসমূহ ও তার নেতিবাচক প্রভাবসমূহ প্রকাশ করা।</w:t>
      </w:r>
    </w:p>
    <w:p w:rsidR="0026010F" w:rsidRPr="0026010F" w:rsidRDefault="0026010F" w:rsidP="00AD4DBB">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৫. শরী</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আতের বিধানসমূহ ও সামাজিক প্রথার মধ্যে পার্থক্য তুলে ধরা।</w:t>
      </w:r>
    </w:p>
    <w:p w:rsidR="0026010F" w:rsidRPr="0026010F" w:rsidRDefault="0026010F" w:rsidP="00AD4DBB">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৬. এই দেশের প্রতিষ্ঠার সময়, তার মাঝখানে ও তার পরে পবিত্রা নারীদের ইতিবাচক ভূমিকা প্রকাশ করা;</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ইমাম</w:t>
      </w:r>
      <w:r w:rsidR="002315E6">
        <w:rPr>
          <w:rFonts w:ascii="Kalpurush" w:eastAsia="Times New Roman" w:hAnsi="Kalpurush" w:cs="Kalpurush" w:hint="cs"/>
          <w:sz w:val="24"/>
          <w:szCs w:val="24"/>
          <w:cs/>
          <w:lang w:bidi="bn-BD"/>
        </w:rPr>
        <w:t xml:space="preserve"> মুহাম্মাদ</w:t>
      </w:r>
      <w:r w:rsidRPr="0026010F">
        <w:rPr>
          <w:rFonts w:ascii="Kalpurush" w:eastAsia="Times New Roman" w:hAnsi="Kalpurush" w:cs="Kalpurush" w:hint="cs"/>
          <w:sz w:val="24"/>
          <w:szCs w:val="24"/>
          <w:cs/>
          <w:lang w:bidi="bn-BD"/>
        </w:rPr>
        <w:t xml:space="preserve"> ইবন সা‘উদকে ইমাম</w:t>
      </w:r>
      <w:r w:rsidR="002315E6">
        <w:rPr>
          <w:rFonts w:ascii="Kalpurush" w:eastAsia="Times New Roman" w:hAnsi="Kalpurush" w:cs="Kalpurush" w:hint="cs"/>
          <w:sz w:val="24"/>
          <w:szCs w:val="24"/>
          <w:cs/>
          <w:lang w:bidi="bn-BD"/>
        </w:rPr>
        <w:t xml:space="preserve"> মুহাম্মাদ</w:t>
      </w:r>
      <w:r w:rsidRPr="0026010F">
        <w:rPr>
          <w:rFonts w:ascii="Kalpurush" w:eastAsia="Times New Roman" w:hAnsi="Kalpurush" w:cs="Kalpurush" w:hint="cs"/>
          <w:sz w:val="24"/>
          <w:szCs w:val="24"/>
          <w:cs/>
          <w:lang w:bidi="bn-BD"/>
        </w:rPr>
        <w:t xml:space="preserve"> ইবন আবদিল ওহাব</w:t>
      </w:r>
      <w:r w:rsidR="001A15BB">
        <w:rPr>
          <w:rFonts w:ascii="Kalpurush" w:eastAsia="Times New Roman" w:hAnsi="Kalpurush" w:cs="Kalpurush" w:hint="cs"/>
          <w:sz w:val="24"/>
          <w:szCs w:val="24"/>
          <w:cs/>
          <w:lang w:bidi="bn-BD"/>
        </w:rPr>
        <w:t xml:space="preserve"> রহ.</w:t>
      </w:r>
      <w:r w:rsidRPr="0026010F">
        <w:rPr>
          <w:rFonts w:ascii="Kalpurush" w:eastAsia="Times New Roman" w:hAnsi="Kalpurush" w:cs="Kalpurush" w:hint="cs"/>
          <w:sz w:val="24"/>
          <w:szCs w:val="24"/>
          <w:cs/>
          <w:lang w:bidi="bn-BD"/>
        </w:rPr>
        <w:t xml:space="preserve"> এর সহযোগিতার প্রতি উৎসাহদান করার ক্ষেত্রে ইমাম</w:t>
      </w:r>
      <w:r w:rsidR="002315E6">
        <w:rPr>
          <w:rFonts w:ascii="Kalpurush" w:eastAsia="Times New Roman" w:hAnsi="Kalpurush" w:cs="Kalpurush" w:hint="cs"/>
          <w:sz w:val="24"/>
          <w:szCs w:val="24"/>
          <w:cs/>
          <w:lang w:bidi="bn-BD"/>
        </w:rPr>
        <w:t xml:space="preserve"> মুহাম্মাদ</w:t>
      </w:r>
      <w:r w:rsidRPr="0026010F">
        <w:rPr>
          <w:rFonts w:ascii="Kalpurush" w:eastAsia="Times New Roman" w:hAnsi="Kalpurush" w:cs="Kalpurush" w:hint="cs"/>
          <w:sz w:val="24"/>
          <w:szCs w:val="24"/>
          <w:cs/>
          <w:lang w:bidi="bn-BD"/>
        </w:rPr>
        <w:t xml:space="preserve"> ইবন সা‘উদের স্ত্রীর ভূমিকা।</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lastRenderedPageBreak/>
        <w:t>৫. স্বাস্থ্যবিষয়ক সরকারী ও বেসরকারী প্রতিষ্ঠানসমূহ:</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স্বাস্থ্যবিষয়ক প্রতিষ্ঠানসমূহকে নারীর কর্মক্ষেত্র হিসেবে গণ্য করা হয়; আর সেখানে নারীর জন্য উপযুক্ত পরিবেশ সৃষ্টি করাই রক্ষণশীল মুসলিম সমাজের আশা-আকাঙ্খা বা চাহিদা। সেখানে যে সকল দাওয়াতী কাজ করা সম্ভব তা হচ্ছে:</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১. বড় হাসপাতালগুলোতে দিক-নির্দেশনা ও পথপ্রদর্শনের জন্য অফিস উদ্ভাবনের ব্যাপারে কাজ করা, যাতে সে অফিস মহিলা রোগী, দর্শনার্থী এবং তাদের সঙ্গী-সাথীর সেবা দিতে পারে; আর তাৎক্ষণিকভাবে</w:t>
      </w:r>
      <w:r w:rsidR="00DB26F4">
        <w:rPr>
          <w:rFonts w:ascii="Kalpurush" w:eastAsia="Times New Roman" w:hAnsi="Kalpurush" w:cs="Kalpurush" w:hint="cs"/>
          <w:sz w:val="24"/>
          <w:szCs w:val="24"/>
          <w:cs/>
          <w:lang w:bidi="bn-BD"/>
        </w:rPr>
        <w:t xml:space="preserve"> কোনো কোনো</w:t>
      </w:r>
      <w:r w:rsidRPr="0026010F">
        <w:rPr>
          <w:rFonts w:ascii="Kalpurush" w:eastAsia="Times New Roman" w:hAnsi="Kalpurush" w:cs="Kalpurush" w:hint="cs"/>
          <w:sz w:val="24"/>
          <w:szCs w:val="24"/>
          <w:cs/>
          <w:lang w:bidi="bn-BD"/>
        </w:rPr>
        <w:t xml:space="preserve"> হাসপাতালে প্রতিষ্ঠিত সামাজিক সেবাকেন্দ্রগুলো থেকে এ ক্ষেত্রে সহযোগিতা নেয়া যেতে পারে। </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 xml:space="preserve">২. হাসপাতালের লাইব্রেরির জন্য জ্ঞানধর্মী পুস্তকাদি ও রেফারেন্স বইয়ের সমষ্টি সরবরাহ করার কাজের সাথে সাথে ক্লিনিক ও হাসপাতালসমূহকে পুস্তকাদি ও সংশ্লিষ্ট উপকারী স্টিকারাদি দ্বারা সমৃদ্ধশালী করা। </w:t>
      </w:r>
    </w:p>
    <w:p w:rsidR="0026010F" w:rsidRPr="00AD4DBB" w:rsidRDefault="0026010F" w:rsidP="00AD4DBB">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৩. তথ্য ও প্রচার মাধ্যমে সময়ে সময়ে হাসপাতালের সাথে সংশ্লিষ্ট এবং এই কেন্দ্রীক যেসব লেখার প্রচার ও প্রকাশ হয় তা অনুসরণ করা এবং এ ব্যাপারে লেখালেখি করা</w:t>
      </w:r>
      <w:r w:rsidRPr="0026010F">
        <w:rPr>
          <w:rFonts w:ascii="Kalpurush" w:eastAsia="Times New Roman" w:hAnsi="Kalpurush" w:cs="Bangla" w:hint="cs"/>
          <w:sz w:val="24"/>
          <w:szCs w:val="24"/>
          <w:cs/>
          <w:lang w:bidi="hi-IN"/>
        </w:rPr>
        <w:t>।</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৬. আবাসিক গৃহ:</w:t>
      </w:r>
    </w:p>
    <w:p w:rsidR="0026010F" w:rsidRPr="0026010F" w:rsidRDefault="0026010F" w:rsidP="00AD4DBB">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প্রভাবের দিক দিয়ে তা</w:t>
      </w:r>
      <w:r w:rsidR="00A06456">
        <w:rPr>
          <w:rFonts w:ascii="Kalpurush" w:eastAsia="Times New Roman" w:hAnsi="Kalpurush" w:cs="Kalpurush" w:hint="cs"/>
          <w:sz w:val="24"/>
          <w:szCs w:val="24"/>
          <w:cs/>
          <w:lang w:bidi="bn-BD"/>
        </w:rPr>
        <w:t xml:space="preserve"> হলো</w:t>
      </w:r>
      <w:r w:rsidR="00AD4DBB">
        <w:rPr>
          <w:rFonts w:ascii="Kalpurush" w:eastAsia="Times New Roman" w:hAnsi="Kalpurush" w:cs="Kalpurush" w:hint="cs"/>
          <w:sz w:val="24"/>
          <w:szCs w:val="24"/>
          <w:cs/>
          <w:lang w:bidi="bn-BD"/>
        </w:rPr>
        <w:t xml:space="preserve"> শ্রেষ্ঠ ময়দান ও মাধ্যম।</w:t>
      </w:r>
      <w:r w:rsidRPr="0026010F">
        <w:rPr>
          <w:rFonts w:ascii="Kalpurush" w:eastAsia="Times New Roman" w:hAnsi="Kalpurush" w:cs="Kalpurush" w:hint="cs"/>
          <w:sz w:val="24"/>
          <w:szCs w:val="24"/>
          <w:cs/>
          <w:lang w:bidi="bn-BD"/>
        </w:rPr>
        <w:t xml:space="preserve"> আর অবাক হওয়ার কিছু নেই যে, আল্লাহ তা‘আলা স্বামী ও স্ত্রীর প্রত্যেককেই তার </w:t>
      </w:r>
      <w:r w:rsidRPr="0026010F">
        <w:rPr>
          <w:rFonts w:ascii="Kalpurush" w:eastAsia="Times New Roman" w:hAnsi="Kalpurush" w:cs="Kalpurush" w:hint="cs"/>
          <w:sz w:val="24"/>
          <w:szCs w:val="24"/>
          <w:cs/>
          <w:lang w:bidi="bn-BD"/>
        </w:rPr>
        <w:lastRenderedPageBreak/>
        <w:t>ঘরের দায়িত্বশীল বানিয়ে দিয়েছেন</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 xml:space="preserve"> আর অচিরেই আল্লাহ স্বামীকে তার পরিবার-পরিজন ও তার স্ত্রীর রক্ষণাবেক্ষণের ব্যাপারে এবং স্ত্রীকে তার পরিবার-পরিজন ও তার স্বামীর রক্ষণাবেক্ষণের ব্যাপারে জিজ্ঞেস করবেন</w:t>
      </w:r>
      <w:r w:rsidR="00AD4DBB">
        <w:rPr>
          <w:rFonts w:ascii="Kalpurush" w:eastAsia="Times New Roman" w:hAnsi="Kalpurush" w:cs="Kalpurush" w:hint="cs"/>
          <w:sz w:val="24"/>
          <w:szCs w:val="24"/>
          <w:cs/>
          <w:lang w:bidi="hi-IN"/>
        </w:rPr>
        <w:t>।</w:t>
      </w:r>
      <w:r w:rsidRPr="0026010F">
        <w:rPr>
          <w:rFonts w:ascii="Kalpurush" w:eastAsia="Times New Roman" w:hAnsi="Kalpurush" w:cs="Kalpurush" w:hint="cs"/>
          <w:sz w:val="24"/>
          <w:szCs w:val="24"/>
          <w:cs/>
          <w:lang w:bidi="bn-BD"/>
        </w:rPr>
        <w:t xml:space="preserve"> আর তিনি তাদের উভয়কে নির্দেশ দিয়েছেন পরিবার-পরিজনকে জাহান্নামের আগুন থেকে বাঁচানোর জন্য</w:t>
      </w:r>
      <w:r w:rsidRPr="0026010F">
        <w:rPr>
          <w:rFonts w:ascii="Kalpurush" w:eastAsia="Times New Roman" w:hAnsi="Kalpurush" w:cs="Bangla" w:hint="cs"/>
          <w:sz w:val="24"/>
          <w:szCs w:val="24"/>
          <w:cs/>
          <w:lang w:bidi="hi-IN"/>
        </w:rPr>
        <w:t xml:space="preserve">। </w:t>
      </w:r>
      <w:r w:rsidRPr="0026010F">
        <w:rPr>
          <w:rFonts w:ascii="Kalpurush" w:eastAsia="Times New Roman" w:hAnsi="Kalpurush" w:cs="Kalpurush" w:hint="cs"/>
          <w:sz w:val="24"/>
          <w:szCs w:val="24"/>
          <w:cs/>
          <w:lang w:bidi="bn-BD"/>
        </w:rPr>
        <w:t>অপরাপর মাধ্যমসমূহের মধ্য দিয়ে দাওয়াতী কাজের ক্ষেত্রে দায়িত্বশীলদের পক্ষ থেকে দায়িত্ব পালন যতই কম হবে ততই তা পিতা-মাতার দায়িত্ব ও কর্তব্যের মধ্যে অতিরিক্ত মাত্রা যোগ করবে। আর দায়িত্বের একটা বিরাট অংশ</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মায়ের। যেসব দায়িত্বের মধ্যে নারী পুরুষের অংশীদার তার পরিমাণ অনেক</w:t>
      </w:r>
      <w:r w:rsidR="00AD4DBB">
        <w:rPr>
          <w:rFonts w:ascii="Kalpurush" w:eastAsia="Times New Roman" w:hAnsi="Kalpurush" w:cs="Kalpurush" w:hint="cs"/>
          <w:sz w:val="24"/>
          <w:szCs w:val="24"/>
          <w:cs/>
          <w:lang w:bidi="hi-IN"/>
        </w:rPr>
        <w:t>।</w:t>
      </w:r>
      <w:r w:rsidRPr="0026010F">
        <w:rPr>
          <w:rFonts w:ascii="Kalpurush" w:eastAsia="Times New Roman" w:hAnsi="Kalpurush" w:cs="Kalpurush" w:hint="cs"/>
          <w:sz w:val="24"/>
          <w:szCs w:val="24"/>
          <w:cs/>
          <w:lang w:bidi="bn-BD"/>
        </w:rPr>
        <w:t xml:space="preserve"> তন্মধ্যে গুরুত্বপূর্ণ কিছু</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ঈমানী প্রশিক্ষণ, জ্ঞানগত, চারিত্রিক, শারীরিক, আত্মিক, সামাজিক, লিঙ্গগত, সৎকর্মের আদেশ করা, অসৎকর্মে নিষেধ করা এবং আল্লাহ তা‘আলার দিকে দাওয়াত তথা আহ্বান করার দায়িত্ব।</w:t>
      </w:r>
    </w:p>
    <w:p w:rsidR="0026010F" w:rsidRPr="0026010F" w:rsidRDefault="0026010F" w:rsidP="00AD4DBB">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আর গৃহের ব্যাপারটি অন্যান্য উপায়-উপকরণ বা মাধ্যমসমূহ থেকে আলাদা</w:t>
      </w:r>
      <w:r w:rsidR="00AD4DBB">
        <w:rPr>
          <w:rFonts w:ascii="Kalpurush" w:eastAsia="Times New Roman" w:hAnsi="Kalpurush" w:cs="Kalpurush" w:hint="cs"/>
          <w:sz w:val="24"/>
          <w:szCs w:val="24"/>
          <w:cs/>
          <w:lang w:bidi="hi-IN"/>
        </w:rPr>
        <w:t>।</w:t>
      </w:r>
      <w:r w:rsidRPr="0026010F">
        <w:rPr>
          <w:rFonts w:ascii="Kalpurush" w:eastAsia="Times New Roman" w:hAnsi="Kalpurush" w:cs="Kalpurush" w:hint="cs"/>
          <w:sz w:val="24"/>
          <w:szCs w:val="24"/>
          <w:cs/>
          <w:lang w:bidi="bn-BD"/>
        </w:rPr>
        <w:t xml:space="preserve"> কারণ</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 xml:space="preserve"> পরিবারের সকল সদস্য দীর্ঘ সময় ধরে একত্রে বসবাস করে থাকে; আর তাদের মধ্যে আত্মিক ও সামাজিক মিল বা সমন্বয় থাকে, ফলে সেখানে সহজেই উত্তম আদর্শ পেশ করা সম্ভব। তাছাড়া সেখানে রয়েছে পরোক্ষ দিক-নির্দেশনা</w:t>
      </w:r>
      <w:r w:rsidR="001A15BB">
        <w:rPr>
          <w:rFonts w:ascii="Kalpurush" w:eastAsia="Times New Roman" w:hAnsi="Kalpurush" w:cs="Kalpurush" w:hint="cs"/>
          <w:sz w:val="24"/>
          <w:szCs w:val="24"/>
          <w:cs/>
          <w:lang w:bidi="bn-BD"/>
        </w:rPr>
        <w:t xml:space="preserve"> দেওয়া</w:t>
      </w:r>
      <w:r w:rsidRPr="0026010F">
        <w:rPr>
          <w:rFonts w:ascii="Kalpurush" w:eastAsia="Times New Roman" w:hAnsi="Kalpurush" w:cs="Kalpurush" w:hint="cs"/>
          <w:sz w:val="24"/>
          <w:szCs w:val="24"/>
          <w:cs/>
          <w:lang w:bidi="bn-BD"/>
        </w:rPr>
        <w:t xml:space="preserve">র মাধ্যমে প্রভাবিত করার, সার্বক্ষণিক পর্যবেক্ষণের সূবর্ণ সুযোগ। আরও রয়েছে সকল প্রকার সুযোগ ও অবস্থার সদ্ব্যাবহার। আর সাধারণ মানুষের </w:t>
      </w:r>
      <w:r w:rsidRPr="0026010F">
        <w:rPr>
          <w:rFonts w:ascii="Kalpurush" w:eastAsia="Times New Roman" w:hAnsi="Kalpurush" w:cs="Kalpurush" w:hint="cs"/>
          <w:sz w:val="24"/>
          <w:szCs w:val="24"/>
          <w:cs/>
          <w:lang w:bidi="bn-BD"/>
        </w:rPr>
        <w:lastRenderedPageBreak/>
        <w:t>চক্ষুর অন্তরালে দিক-নির্দেশনা প্রদান ও শাস্তি দ্বারা প্রভাবিত করার মত</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 xml:space="preserve"> ব্যবস্থা</w:t>
      </w:r>
      <w:r w:rsidRPr="0026010F">
        <w:rPr>
          <w:rFonts w:ascii="Kalpurush" w:eastAsia="Times New Roman" w:hAnsi="Kalpurush" w:cs="Bangla" w:hint="cs"/>
          <w:sz w:val="24"/>
          <w:szCs w:val="24"/>
          <w:cs/>
          <w:lang w:bidi="hi-IN"/>
        </w:rPr>
        <w:t>।</w:t>
      </w:r>
      <w:r w:rsidRPr="0026010F">
        <w:rPr>
          <w:rFonts w:ascii="SutonnyMJ" w:eastAsia="Times New Roman" w:hAnsi="SutonnyMJ" w:cs="Kalpurush"/>
          <w:sz w:val="24"/>
          <w:szCs w:val="24"/>
          <w:vertAlign w:val="superscript"/>
          <w:cs/>
          <w:lang w:bidi="bn-BD"/>
        </w:rPr>
        <w:footnoteReference w:id="65"/>
      </w:r>
      <w:r w:rsidRPr="0026010F">
        <w:rPr>
          <w:rFonts w:ascii="SutonnyMJ" w:eastAsia="Times New Roman" w:hAnsi="SutonnyMJ" w:cs="Kalpurush" w:hint="cs"/>
          <w:sz w:val="24"/>
          <w:szCs w:val="24"/>
          <w:cs/>
          <w:lang w:bidi="bn-BD"/>
        </w:rPr>
        <w:t xml:space="preserve"> </w:t>
      </w:r>
      <w:r w:rsidRPr="0026010F">
        <w:rPr>
          <w:rFonts w:ascii="Kalpurush" w:eastAsia="Times New Roman" w:hAnsi="Kalpurush" w:cs="Kalpurush" w:hint="cs"/>
          <w:sz w:val="24"/>
          <w:szCs w:val="24"/>
          <w:cs/>
          <w:lang w:bidi="bn-BD"/>
        </w:rPr>
        <w:t xml:space="preserve"> </w:t>
      </w:r>
    </w:p>
    <w:p w:rsidR="0026010F" w:rsidRPr="00734844" w:rsidRDefault="0026010F" w:rsidP="0026010F">
      <w:pPr>
        <w:keepNext/>
        <w:widowControl w:val="0"/>
        <w:bidi w:val="0"/>
        <w:jc w:val="both"/>
        <w:rPr>
          <w:rFonts w:ascii="Kalpurush" w:eastAsia="Times New Roman" w:hAnsi="Kalpurush" w:cs="Kalpurush"/>
          <w:b/>
          <w:bCs/>
          <w:sz w:val="24"/>
          <w:szCs w:val="24"/>
          <w:cs/>
          <w:lang w:bidi="bn-BD"/>
        </w:rPr>
      </w:pPr>
      <w:r w:rsidRPr="0026010F">
        <w:rPr>
          <w:rFonts w:ascii="Kalpurush" w:eastAsia="Times New Roman" w:hAnsi="Kalpurush" w:cs="Kalpurush" w:hint="cs"/>
          <w:b/>
          <w:bCs/>
          <w:sz w:val="24"/>
          <w:szCs w:val="24"/>
          <w:cs/>
          <w:lang w:bidi="bn-BD"/>
        </w:rPr>
        <w:t xml:space="preserve">৭. সমাজ: </w:t>
      </w:r>
    </w:p>
    <w:p w:rsidR="0026010F" w:rsidRPr="0026010F" w:rsidRDefault="0026010F" w:rsidP="0026010F">
      <w:pPr>
        <w:widowControl w:val="0"/>
        <w:bidi w:val="0"/>
        <w:jc w:val="both"/>
        <w:rPr>
          <w:rFonts w:ascii="Traditional Arabic" w:eastAsia="Times New Roman" w:hAnsi="Times New Roman" w:cs="Kalpurush"/>
          <w:b/>
          <w:bCs/>
          <w:color w:val="000000"/>
          <w:sz w:val="24"/>
          <w:szCs w:val="24"/>
          <w:cs/>
          <w:lang w:bidi="bn-BD"/>
        </w:rPr>
      </w:pPr>
      <w:r w:rsidRPr="0026010F">
        <w:rPr>
          <w:rFonts w:ascii="Kalpurush" w:eastAsia="Times New Roman" w:hAnsi="Kalpurush" w:cs="Kalpurush" w:hint="cs"/>
          <w:sz w:val="24"/>
          <w:szCs w:val="24"/>
          <w:cs/>
          <w:lang w:bidi="bn-BD"/>
        </w:rPr>
        <w:t>আত্মীয়-স্বজন, প্রতিবেশী ও অভাবীদের প্রতি ইহসান তথা অনুগ্রহ করা এবং তাদেরকে দাওয়াত ও নির্দেশনা</w:t>
      </w:r>
      <w:r w:rsidR="001A15BB">
        <w:rPr>
          <w:rFonts w:ascii="Kalpurush" w:eastAsia="Times New Roman" w:hAnsi="Kalpurush" w:cs="Kalpurush" w:hint="cs"/>
          <w:sz w:val="24"/>
          <w:szCs w:val="24"/>
          <w:cs/>
          <w:lang w:bidi="bn-BD"/>
        </w:rPr>
        <w:t xml:space="preserve"> দেওয়া</w:t>
      </w:r>
      <w:r w:rsidRPr="0026010F">
        <w:rPr>
          <w:rFonts w:ascii="Kalpurush" w:eastAsia="Times New Roman" w:hAnsi="Kalpurush" w:cs="Kalpurush" w:hint="cs"/>
          <w:sz w:val="24"/>
          <w:szCs w:val="24"/>
          <w:cs/>
          <w:lang w:bidi="bn-BD"/>
        </w:rPr>
        <w:t>র মধ্য দিয়ে একটি জাতির প্রতিটি সদস্যের মধ্যে একটি চমৎকার বন্ধন ও তাদের মধ্যে একটি শরীরের মত</w:t>
      </w:r>
      <w:r w:rsidR="00AD4DBB">
        <w:rPr>
          <w:rFonts w:ascii="Kalpurush" w:eastAsia="Times New Roman" w:hAnsi="Kalpurush" w:cs="Kalpurush" w:hint="cs"/>
          <w:sz w:val="24"/>
          <w:szCs w:val="24"/>
          <w:cs/>
          <w:lang w:bidi="bn-BD"/>
        </w:rPr>
        <w:t xml:space="preserve"> সম্পর্কের ইঙ্গিত পাওয়া যায়,</w:t>
      </w:r>
      <w:r w:rsidRPr="0026010F">
        <w:rPr>
          <w:rFonts w:ascii="Kalpurush" w:eastAsia="Times New Roman" w:hAnsi="Kalpurush" w:cs="Kalpurush" w:hint="cs"/>
          <w:sz w:val="24"/>
          <w:szCs w:val="24"/>
          <w:cs/>
          <w:lang w:bidi="bn-BD"/>
        </w:rPr>
        <w:t xml:space="preserve"> অনুরূপভাবে কতগুলো দাওয়াতী প্রকল্প গ্রহণের মাধ্যমে তা আারও শক্তিশালী হয়ে থাকে,</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Traditional Arabic" w:eastAsia="Times New Roman" w:hAnsi="Times New Roman" w:cs="Kalpurush" w:hint="cs"/>
          <w:b/>
          <w:bCs/>
          <w:color w:val="000000"/>
          <w:sz w:val="24"/>
          <w:szCs w:val="24"/>
          <w:cs/>
          <w:lang w:bidi="bn-BD"/>
        </w:rPr>
        <w:t xml:space="preserve"> </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পারিবারিক পরামর্শ আদান-প্রদান কেন্দ্র।</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 xml:space="preserve">পরস্পর সম্পর্ক সংস্কার কেন্দ্র। </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কারাগারে বন্দীদের পরিবারের তত্ত্বাবধান করা।</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বিয়ের উপযুক্ত পাত্রদের জন্য কোর্সের আয়োজন করা।</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৮.</w:t>
      </w:r>
      <w:r w:rsidRPr="0026010F">
        <w:rPr>
          <w:rFonts w:ascii="Kalpurush" w:eastAsia="Times New Roman" w:hAnsi="Kalpurush" w:cs="Kalpurush" w:hint="cs"/>
          <w:sz w:val="24"/>
          <w:szCs w:val="24"/>
          <w:cs/>
          <w:lang w:bidi="bn-BD"/>
        </w:rPr>
        <w:t xml:space="preserve"> </w:t>
      </w:r>
      <w:r w:rsidR="00AD4DBB">
        <w:rPr>
          <w:rFonts w:ascii="Kalpurush" w:eastAsia="Times New Roman" w:hAnsi="Kalpurush" w:cs="Kalpurush" w:hint="cs"/>
          <w:b/>
          <w:bCs/>
          <w:sz w:val="24"/>
          <w:szCs w:val="24"/>
          <w:cs/>
          <w:lang w:bidi="bn-BD"/>
        </w:rPr>
        <w:t>ম</w:t>
      </w:r>
      <w:r w:rsidRPr="0026010F">
        <w:rPr>
          <w:rFonts w:ascii="Kalpurush" w:eastAsia="Times New Roman" w:hAnsi="Kalpurush" w:cs="Kalpurush" w:hint="cs"/>
          <w:b/>
          <w:bCs/>
          <w:sz w:val="24"/>
          <w:szCs w:val="24"/>
          <w:cs/>
          <w:lang w:bidi="bn-BD"/>
        </w:rPr>
        <w:t>সজিদ:</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যখন নারীর জন্য তার অভিভাবকের অনুমতিক্রমে মাসজিদে উপস্থিত হওয়া বৈধ</w:t>
      </w:r>
      <w:r w:rsidR="007C2C41">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আর তার অভিভাবকের জন্য তাকে বারণ করা</w:t>
      </w:r>
      <w:r w:rsidR="00C558F0">
        <w:rPr>
          <w:rFonts w:ascii="Kalpurush" w:eastAsia="Times New Roman" w:hAnsi="Kalpurush" w:cs="Kalpurush" w:hint="cs"/>
          <w:sz w:val="24"/>
          <w:szCs w:val="24"/>
          <w:cs/>
          <w:lang w:bidi="bn-BD"/>
        </w:rPr>
        <w:t xml:space="preserve"> উচিৎ</w:t>
      </w:r>
      <w:r w:rsidRPr="0026010F">
        <w:rPr>
          <w:rFonts w:ascii="Kalpurush" w:eastAsia="Times New Roman" w:hAnsi="Kalpurush" w:cs="Kalpurush" w:hint="cs"/>
          <w:sz w:val="24"/>
          <w:szCs w:val="24"/>
          <w:cs/>
          <w:lang w:bidi="bn-BD"/>
        </w:rPr>
        <w:t xml:space="preserve"> হবে না, যখন স</w:t>
      </w:r>
      <w:r w:rsidR="00AD4DBB">
        <w:rPr>
          <w:rFonts w:ascii="Kalpurush" w:eastAsia="Times New Roman" w:hAnsi="Kalpurush" w:cs="Kalpurush" w:hint="cs"/>
          <w:sz w:val="24"/>
          <w:szCs w:val="24"/>
          <w:cs/>
          <w:lang w:bidi="bn-BD"/>
        </w:rPr>
        <w:t>ে তার নিকট অনুমতি প্রার্থনা করে</w:t>
      </w:r>
      <w:r w:rsidRPr="0026010F">
        <w:rPr>
          <w:rFonts w:ascii="Kalpurush" w:eastAsia="Times New Roman" w:hAnsi="Kalpurush" w:cs="Kalpurush" w:hint="cs"/>
          <w:sz w:val="24"/>
          <w:szCs w:val="24"/>
          <w:cs/>
          <w:lang w:bidi="bn-BD"/>
        </w:rPr>
        <w:t xml:space="preserve"> তখন মাসজিদে যে বক্তব্য পেশ করা হয়, তা থেকে এবং অপর কোনো আদর্শ সৎকর্মশীলা </w:t>
      </w:r>
      <w:r w:rsidRPr="0026010F">
        <w:rPr>
          <w:rFonts w:ascii="Kalpurush" w:eastAsia="Times New Roman" w:hAnsi="Kalpurush" w:cs="Kalpurush" w:hint="cs"/>
          <w:sz w:val="24"/>
          <w:szCs w:val="24"/>
          <w:cs/>
          <w:lang w:bidi="bn-BD"/>
        </w:rPr>
        <w:lastRenderedPageBreak/>
        <w:t>নারী থেকে ফায়দা</w:t>
      </w:r>
      <w:r w:rsidR="00AD4DBB">
        <w:rPr>
          <w:rFonts w:ascii="Kalpurush" w:eastAsia="Times New Roman" w:hAnsi="Kalpurush" w:cs="Kalpurush" w:hint="cs"/>
          <w:sz w:val="24"/>
          <w:szCs w:val="24"/>
          <w:cs/>
          <w:lang w:bidi="bn-BD"/>
        </w:rPr>
        <w:t xml:space="preserve"> হাসিল করা সম্ভব। কারণ, সাধারণতঃ</w:t>
      </w:r>
      <w:r w:rsidRPr="0026010F">
        <w:rPr>
          <w:rFonts w:ascii="Kalpurush" w:eastAsia="Times New Roman" w:hAnsi="Kalpurush" w:cs="Kalpurush" w:hint="cs"/>
          <w:sz w:val="24"/>
          <w:szCs w:val="24"/>
          <w:cs/>
          <w:lang w:bidi="bn-BD"/>
        </w:rPr>
        <w:t xml:space="preserve"> মানুষের মধ্য থেকে বাছাই করা ভালো লোকরাই মাসজিদে যাওয়া-আসা করে থাকে। আর এ মাসজিদই হচ্ছে তাহফিযুল কুরআন এবং উপকারী</w:t>
      </w:r>
      <w:r w:rsidR="00AD4DBB">
        <w:rPr>
          <w:rFonts w:ascii="Kalpurush" w:eastAsia="Times New Roman" w:hAnsi="Kalpurush" w:cs="Kalpurush" w:hint="cs"/>
          <w:sz w:val="24"/>
          <w:szCs w:val="24"/>
          <w:cs/>
          <w:lang w:bidi="bn-BD"/>
        </w:rPr>
        <w:t xml:space="preserve"> শর‘ঈ</w:t>
      </w:r>
      <w:r w:rsidRPr="0026010F">
        <w:rPr>
          <w:rFonts w:ascii="Kalpurush" w:eastAsia="Times New Roman" w:hAnsi="Kalpurush" w:cs="Kalpurush" w:hint="cs"/>
          <w:sz w:val="24"/>
          <w:szCs w:val="24"/>
          <w:cs/>
          <w:lang w:bidi="bn-BD"/>
        </w:rPr>
        <w:t xml:space="preserve"> জ্ঞান শিক্ষা ইত্যাদির আসর থেকে নারীদেরকে </w:t>
      </w:r>
      <w:r w:rsidR="00AD4DBB">
        <w:rPr>
          <w:rFonts w:ascii="Kalpurush" w:eastAsia="Times New Roman" w:hAnsi="Kalpurush" w:cs="Kalpurush" w:hint="cs"/>
          <w:sz w:val="24"/>
          <w:szCs w:val="24"/>
          <w:cs/>
          <w:lang w:bidi="bn-BD"/>
        </w:rPr>
        <w:t>প্রাণবন্তকরণের জন্য যথাযথ স্থান।</w:t>
      </w:r>
      <w:r w:rsidRPr="0026010F">
        <w:rPr>
          <w:rFonts w:ascii="Kalpurush" w:eastAsia="Times New Roman" w:hAnsi="Kalpurush" w:cs="Kalpurush" w:hint="cs"/>
          <w:sz w:val="24"/>
          <w:szCs w:val="24"/>
          <w:cs/>
          <w:lang w:bidi="bn-BD"/>
        </w:rPr>
        <w:t xml:space="preserve"> আর সেই প্রাণবন্তকরণের বিষয়গুলো থেকে প্রস্তাবিত কিছু দিক হচ্ছে:</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১. মাসজিদে নারীদের জন্য বিশেষ আলোচনার ব্যবস্থা করা, যাতে নারীদের বিরাট একটা সংখ্যা তাতে সহজে উপস্থিত হওয়ার সুযোগ পায়।</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২. মহিলা দা</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ঈদেরকে আমন্ত্রণ জানানো, যাতে তারা রমযান মাসে তারাবীর সালাতের পর নারী মুসল্লীদের (নামাযীদের) মাঝে আলোচনা পেশ করতে পারেন।</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৩. খতীবগণ জুম</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‘আ ও অন্যান্য আলোচনার মধ্যে এমন কিছু বিষয়কে নিয়ে আসবেন, যেগুলো নারী, পরিবার, আ</w:t>
      </w:r>
      <w:r w:rsidR="00AD4DBB">
        <w:rPr>
          <w:rFonts w:ascii="Kalpurush" w:eastAsia="Times New Roman" w:hAnsi="Kalpurush" w:cs="Kalpurush" w:hint="cs"/>
          <w:sz w:val="24"/>
          <w:szCs w:val="24"/>
          <w:cs/>
          <w:lang w:bidi="bn-BD"/>
        </w:rPr>
        <w:t>দব-কায়দার প্রশিক্ষণ</w:t>
      </w:r>
      <w:r w:rsidRPr="0026010F">
        <w:rPr>
          <w:rFonts w:ascii="Kalpurush" w:eastAsia="Times New Roman" w:hAnsi="Kalpurush" w:cs="Kalpurush" w:hint="cs"/>
          <w:sz w:val="24"/>
          <w:szCs w:val="24"/>
          <w:cs/>
          <w:lang w:bidi="bn-BD"/>
        </w:rPr>
        <w:t>... ইত্যাদির সাথে নির্দিষ্ট।</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৪. রমযান মাসে, গ্রীষ্মকালে ও বিভিন্ন উপলক্ষকে কেন্দ্র করে পারিবারিক প্রতিযোগিতার আয়োজন করা</w:t>
      </w:r>
      <w:r w:rsidRPr="0026010F">
        <w:rPr>
          <w:rFonts w:ascii="Kalpurush" w:eastAsia="Times New Roman" w:hAnsi="Kalpurush" w:cs="Bangla" w:hint="cs"/>
          <w:sz w:val="24"/>
          <w:szCs w:val="24"/>
          <w:cs/>
          <w:lang w:bidi="hi-IN"/>
        </w:rPr>
        <w:t>।</w:t>
      </w:r>
    </w:p>
    <w:p w:rsidR="0026010F" w:rsidRPr="0026010F" w:rsidRDefault="00AD4DBB" w:rsidP="00AD4DBB">
      <w:pPr>
        <w:bidi w:val="0"/>
        <w:jc w:val="both"/>
        <w:rPr>
          <w:rFonts w:ascii="Kalpurush" w:eastAsia="Times New Roman" w:hAnsi="Kalpurush" w:cs="Kalpurush"/>
          <w:sz w:val="24"/>
          <w:szCs w:val="24"/>
          <w:lang w:bidi="bn-BD"/>
        </w:rPr>
      </w:pPr>
      <w:r>
        <w:rPr>
          <w:rFonts w:ascii="Kalpurush" w:eastAsia="Times New Roman" w:hAnsi="Kalpurush" w:cs="Kalpurush" w:hint="cs"/>
          <w:sz w:val="24"/>
          <w:szCs w:val="24"/>
          <w:cs/>
          <w:lang w:bidi="bn-BD"/>
        </w:rPr>
        <w:t>৫. ম</w:t>
      </w:r>
      <w:r w:rsidR="0026010F" w:rsidRPr="0026010F">
        <w:rPr>
          <w:rFonts w:ascii="Kalpurush" w:eastAsia="Times New Roman" w:hAnsi="Kalpurush" w:cs="Kalpurush" w:hint="cs"/>
          <w:sz w:val="24"/>
          <w:szCs w:val="24"/>
          <w:cs/>
          <w:lang w:bidi="bn-BD"/>
        </w:rPr>
        <w:t xml:space="preserve">সজিদের প্রশিক্ষণ </w:t>
      </w:r>
      <w:r>
        <w:rPr>
          <w:rFonts w:ascii="Kalpurush" w:eastAsia="Times New Roman" w:hAnsi="Kalpurush" w:cs="Kalpurush" w:hint="cs"/>
          <w:sz w:val="24"/>
          <w:szCs w:val="24"/>
          <w:cs/>
          <w:lang w:bidi="bn-BD"/>
        </w:rPr>
        <w:t>ও দাওয়াতী ভূমিকা ক্রিয়াশীল করা।</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৯. নারী সঙ্ঘ:</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lastRenderedPageBreak/>
        <w:t>কিছু দরিদ্র পরিবার ও কারাবন্দী পরিবারকে সাথে নিয়ে এই ধরনের সঙ্ঘ বা সমিতির জন্য কিছু কিছ</w:t>
      </w:r>
      <w:r w:rsidR="00AD4DBB">
        <w:rPr>
          <w:rFonts w:ascii="Kalpurush" w:eastAsia="Times New Roman" w:hAnsi="Kalpurush" w:cs="Kalpurush" w:hint="cs"/>
          <w:sz w:val="24"/>
          <w:szCs w:val="24"/>
          <w:cs/>
          <w:lang w:bidi="bn-BD"/>
        </w:rPr>
        <w:t>ু কল্যাণকর উদ্যোগ গ্রহণ করা যায়,</w:t>
      </w:r>
      <w:r w:rsidRPr="0026010F">
        <w:rPr>
          <w:rFonts w:ascii="Kalpurush" w:eastAsia="Times New Roman" w:hAnsi="Kalpurush" w:cs="Kalpurush" w:hint="cs"/>
          <w:sz w:val="24"/>
          <w:szCs w:val="24"/>
          <w:cs/>
          <w:lang w:bidi="bn-BD"/>
        </w:rPr>
        <w:t xml:space="preserve"> তবে তা ব্যক্তি ও বস্তুর সম্ভাব্যতার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ভিত্তি করে সীমিত আকারে হবে</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 xml:space="preserve">উল্লেখিত ক্ষেত্রসমূহ ও অন্যান্য ক্ষেত্রে এসব সঙ্ঘ বা সমিতি প্রাণবন্ত হয়ে উঠার সম্ভাবনা রাখে। </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১০. হজের সফর: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হজের সফরে নারী বিভাগে দাওয়াতী কর্মসূচী গ্রহণ করা; আর এখানে প্রস্তাবিত বিষয়গুলো</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১. অভিজ্ঞ নারী দা</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ঈদেরকে এই অভিযানে অংশগ্রহণ করার জন্য উৎসাহিত করা, যাতে তারা হজের</w:t>
      </w:r>
      <w:r w:rsidR="00AD4DBB">
        <w:rPr>
          <w:rFonts w:ascii="Kalpurush" w:eastAsia="Times New Roman" w:hAnsi="Kalpurush" w:cs="Kalpurush" w:hint="cs"/>
          <w:sz w:val="24"/>
          <w:szCs w:val="24"/>
          <w:cs/>
          <w:lang w:bidi="bn-BD"/>
        </w:rPr>
        <w:t xml:space="preserve"> শর‘ঈ</w:t>
      </w:r>
      <w:r w:rsidRPr="0026010F">
        <w:rPr>
          <w:rFonts w:ascii="Kalpurush" w:eastAsia="Times New Roman" w:hAnsi="Kalpurush" w:cs="Kalpurush" w:hint="cs"/>
          <w:sz w:val="24"/>
          <w:szCs w:val="24"/>
          <w:cs/>
          <w:lang w:bidi="bn-BD"/>
        </w:rPr>
        <w:t xml:space="preserve"> বিধানসমূহ বর্ণনা করে দিতে পারেন এবং নারীদেরকে এমন নির্দেশনা দিতে পারেন, যা তাদেরকে উপকৃত করবে।</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২. নারীর জন্য বিভিন্ন প্রকারের দাওয়াতী ও দিকনির্</w:t>
      </w:r>
      <w:r w:rsidR="00AD4DBB">
        <w:rPr>
          <w:rFonts w:ascii="Kalpurush" w:eastAsia="Times New Roman" w:hAnsi="Kalpurush" w:cs="Kalpurush" w:hint="cs"/>
          <w:sz w:val="24"/>
          <w:szCs w:val="24"/>
          <w:cs/>
          <w:lang w:bidi="bn-BD"/>
        </w:rPr>
        <w:t>দেশনামূলক কর্মসূচী প্রস্তুত করা।</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নারীর জন্য উপযোগী প্রতিযোগিতার ব্যবস্থা করা, হাল্কা কথোপকথন, সিডি, পুস্তিকা ও বিভিন্ন সংকলনসমূহ প্রস্তুত করা; তারপর তা অন্যান্য কাফেলায় অংশগ্রহণকারীদের মাঝে বন্টন করা এবং তাদের মাঝেও তা কার্যকর করতে উৎসাহ প্রদান করা</w:t>
      </w:r>
      <w:r w:rsidRPr="0026010F">
        <w:rPr>
          <w:rFonts w:ascii="Kalpurush" w:eastAsia="Times New Roman" w:hAnsi="Kalpurush" w:cs="Bangla" w:hint="cs"/>
          <w:sz w:val="24"/>
          <w:szCs w:val="24"/>
          <w:cs/>
          <w:lang w:bidi="hi-IN"/>
        </w:rPr>
        <w:t xml:space="preserve">। </w:t>
      </w:r>
    </w:p>
    <w:p w:rsidR="00AD4DBB" w:rsidRDefault="00AD4DBB">
      <w:pPr>
        <w:bidi w:val="0"/>
        <w:rPr>
          <w:rFonts w:ascii="Kalpurush" w:eastAsia="Times New Roman" w:hAnsi="Kalpurush" w:cs="Kalpurush"/>
          <w:b/>
          <w:bCs/>
          <w:sz w:val="24"/>
          <w:szCs w:val="24"/>
          <w:cs/>
          <w:lang w:bidi="bn-BD"/>
        </w:rPr>
      </w:pPr>
      <w:r>
        <w:rPr>
          <w:rFonts w:ascii="Kalpurush" w:eastAsia="Times New Roman" w:hAnsi="Kalpurush" w:cs="Kalpurush"/>
          <w:b/>
          <w:bCs/>
          <w:sz w:val="24"/>
          <w:szCs w:val="24"/>
          <w:cs/>
          <w:lang w:bidi="bn-BD"/>
        </w:rPr>
        <w:br w:type="page"/>
      </w:r>
    </w:p>
    <w:p w:rsidR="0026010F" w:rsidRPr="0026010F" w:rsidRDefault="0026010F" w:rsidP="00AD4DBB">
      <w:pPr>
        <w:bidi w:val="0"/>
        <w:jc w:val="center"/>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lastRenderedPageBreak/>
        <w:t>ষষ্ঠ অনুচ্ছেদ: দাওয়াত ও প্রশিক্ষণের বিষয়সমূহ:</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কোন</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 xml:space="preserve"> সন্দেহ নেই যে, গোটা দীনই দাওয়াতের বিষয়, যার দিকে আহ্বান করা হয় এবং যার সম্পর্কে আলোচনা করা হয়; কিন্তু এখানে আমি নারী দা‘ঈর জন্য এমন কিছু বিষয়ের প্রতি ইঙ্গিত করবো, যা সম্ভবত তার জন্য দাওয়াতের অনেকগুলো দ্বার উন্মোচিত করে দেবে, যাতে সে সেগুলোর মধ্য দিয়ে দাওয়াতী কাজে সক্রিয়ভাবে অংশগ্রহণ করতে সক্ষম হয়</w:t>
      </w:r>
      <w:r w:rsidRPr="0026010F">
        <w:rPr>
          <w:rFonts w:ascii="Kalpurush" w:eastAsia="Times New Roman" w:hAnsi="Kalpurush" w:cs="Bangla" w:hint="cs"/>
          <w:sz w:val="24"/>
          <w:szCs w:val="24"/>
          <w:cs/>
          <w:lang w:bidi="hi-IN"/>
        </w:rPr>
        <w:t xml:space="preserve">। </w:t>
      </w:r>
      <w:r w:rsidRPr="0026010F">
        <w:rPr>
          <w:rFonts w:ascii="Kalpurush" w:eastAsia="Times New Roman" w:hAnsi="Kalpurush" w:cs="Kalpurush" w:hint="cs"/>
          <w:sz w:val="24"/>
          <w:szCs w:val="24"/>
          <w:cs/>
          <w:lang w:bidi="bn-IN"/>
        </w:rPr>
        <w:t>আমরা এগুলোকে কয়েকটি ভাগে বিভ</w:t>
      </w:r>
      <w:r w:rsidRPr="0026010F">
        <w:rPr>
          <w:rFonts w:ascii="Kalpurush" w:eastAsia="Times New Roman" w:hAnsi="Kalpurush" w:cs="Kalpurush" w:hint="cs"/>
          <w:sz w:val="24"/>
          <w:szCs w:val="24"/>
          <w:cs/>
          <w:lang w:bidi="bn-BD"/>
        </w:rPr>
        <w:t>ক্ত করতে পারি: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b/>
          <w:bCs/>
          <w:sz w:val="24"/>
          <w:szCs w:val="24"/>
          <w:cs/>
          <w:lang w:bidi="bn-BD"/>
        </w:rPr>
        <w:t>প্রথম প্রকার: মূলভিত্তিগত বা বুনিয়াদী বিষয়সমূহ:</w:t>
      </w:r>
      <w:r w:rsidRPr="0026010F">
        <w:rPr>
          <w:rFonts w:ascii="Kalpurush" w:eastAsia="Times New Roman" w:hAnsi="Kalpurush" w:cs="Kalpurush" w:hint="cs"/>
          <w:sz w:val="24"/>
          <w:szCs w:val="24"/>
          <w:cs/>
          <w:lang w:bidi="bn-BD"/>
        </w:rPr>
        <w:t xml:space="preserve"> তার অন্তর্ভুক্ত বিষয়সমূহ</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w:t>
      </w:r>
    </w:p>
    <w:p w:rsidR="0026010F" w:rsidRPr="0026010F" w:rsidRDefault="0026010F" w:rsidP="0026010F">
      <w:pPr>
        <w:numPr>
          <w:ilvl w:val="0"/>
          <w:numId w:val="2"/>
        </w:numPr>
        <w:bidi w:val="0"/>
        <w:jc w:val="both"/>
        <w:rPr>
          <w:rFonts w:ascii="Kalpurush" w:eastAsia="Times New Roman" w:hAnsi="Kalpurush" w:cs="Kalpurush"/>
          <w:sz w:val="24"/>
          <w:szCs w:val="24"/>
          <w:lang w:bidi="bn-BD"/>
        </w:rPr>
      </w:pPr>
      <w:r w:rsidRPr="0026010F">
        <w:rPr>
          <w:rFonts w:ascii="Kalpurush" w:eastAsia="Times New Roman" w:hAnsi="Kalpurush" w:cs="Kalpurush" w:hint="cs"/>
          <w:b/>
          <w:bCs/>
          <w:sz w:val="24"/>
          <w:szCs w:val="24"/>
          <w:cs/>
          <w:lang w:bidi="bn-BD"/>
        </w:rPr>
        <w:t xml:space="preserve">আকিদা বা বিশ্বসগত বিষয়সমূহ: </w:t>
      </w:r>
      <w:r w:rsidRPr="0026010F">
        <w:rPr>
          <w:rFonts w:ascii="Kalpurush" w:eastAsia="Times New Roman" w:hAnsi="Kalpurush" w:cs="Kalpurush" w:hint="cs"/>
          <w:sz w:val="24"/>
          <w:szCs w:val="24"/>
          <w:cs/>
          <w:lang w:bidi="bn-BD"/>
        </w:rPr>
        <w:t>তন্মধ্যে উল্লেখযোগ্য দিকগুলো</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ঈমানের রুকন বা স্তম্ভসমূহ এবং সেগুলোর সাথে সংশ্লিষ্ট অধ্যায় ও মাসআলাসমূহ।</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জগত, জীবন ও মানুষ নিয়ে মুসলিম ব্যক্তির ইপ্সিত চিন্তা ও ধারণা</w:t>
      </w:r>
      <w:r w:rsidRPr="0026010F">
        <w:rPr>
          <w:rFonts w:ascii="Kalpurush" w:eastAsia="Times New Roman" w:hAnsi="Kalpurush" w:cs="Bangla" w:hint="cs"/>
          <w:sz w:val="24"/>
          <w:szCs w:val="24"/>
          <w:cs/>
          <w:lang w:bidi="hi-IN"/>
        </w:rPr>
        <w:t>।</w:t>
      </w:r>
    </w:p>
    <w:p w:rsidR="0026010F" w:rsidRPr="0026010F" w:rsidRDefault="0026010F" w:rsidP="00AD4DBB">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ঈমান ও তাওহীদ তথা একত্ববাদের বিপরীত,</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আল্লাহর সাথে শরীক করা, নিফাক, </w:t>
      </w:r>
      <w:r w:rsidR="00AD4DBB">
        <w:rPr>
          <w:rFonts w:ascii="Kalpurush" w:eastAsia="Times New Roman" w:hAnsi="Kalpurush" w:cs="Kalpurush" w:hint="cs"/>
          <w:sz w:val="24"/>
          <w:szCs w:val="24"/>
          <w:cs/>
          <w:lang w:bidi="bn-BD"/>
        </w:rPr>
        <w:t>দী</w:t>
      </w:r>
      <w:r w:rsidRPr="0026010F">
        <w:rPr>
          <w:rFonts w:ascii="Kalpurush" w:eastAsia="Times New Roman" w:hAnsi="Kalpurush" w:cs="Kalpurush" w:hint="cs"/>
          <w:sz w:val="24"/>
          <w:szCs w:val="24"/>
          <w:cs/>
          <w:lang w:bidi="bn-BD"/>
        </w:rPr>
        <w:t>ন নিয়ে ঠাট্টাবিদ্রূপ, জাদু ইত্যাদি।</w:t>
      </w:r>
    </w:p>
    <w:p w:rsidR="0026010F" w:rsidRPr="0026010F" w:rsidRDefault="00AD4DBB" w:rsidP="0026010F">
      <w:pPr>
        <w:numPr>
          <w:ilvl w:val="0"/>
          <w:numId w:val="1"/>
        </w:numPr>
        <w:bidi w:val="0"/>
        <w:jc w:val="both"/>
        <w:rPr>
          <w:rFonts w:ascii="Kalpurush" w:eastAsia="Times New Roman" w:hAnsi="Kalpurush" w:cs="Kalpurush"/>
          <w:sz w:val="24"/>
          <w:szCs w:val="24"/>
          <w:lang w:bidi="bn-BD"/>
        </w:rPr>
      </w:pPr>
      <w:r>
        <w:rPr>
          <w:rFonts w:ascii="Kalpurush" w:eastAsia="Times New Roman" w:hAnsi="Kalpurush" w:cs="Kalpurush" w:hint="cs"/>
          <w:sz w:val="24"/>
          <w:szCs w:val="24"/>
          <w:cs/>
          <w:lang w:bidi="bn-BD"/>
        </w:rPr>
        <w:lastRenderedPageBreak/>
        <w:t>ঈমান ও তাওহীদের চাহিদাসমূহ।</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0026010F" w:rsidRPr="0026010F">
        <w:rPr>
          <w:rFonts w:ascii="Kalpurush" w:eastAsia="Times New Roman" w:hAnsi="Kalpurush" w:cs="Kalpurush" w:hint="cs"/>
          <w:sz w:val="24"/>
          <w:szCs w:val="24"/>
          <w:cs/>
          <w:lang w:bidi="bn-BD"/>
        </w:rPr>
        <w:t xml:space="preserve"> মহব্বত তথা</w:t>
      </w:r>
      <w:r w:rsidR="00DB26F4">
        <w:rPr>
          <w:rFonts w:ascii="Kalpurush" w:eastAsia="Times New Roman" w:hAnsi="Kalpurush" w:cs="Kalpurush" w:hint="cs"/>
          <w:sz w:val="24"/>
          <w:szCs w:val="24"/>
          <w:cs/>
          <w:lang w:bidi="bn-BD"/>
        </w:rPr>
        <w:t xml:space="preserve">  ভালো</w:t>
      </w:r>
      <w:r w:rsidR="0026010F" w:rsidRPr="0026010F">
        <w:rPr>
          <w:rFonts w:ascii="Kalpurush" w:eastAsia="Times New Roman" w:hAnsi="Kalpurush" w:cs="Kalpurush" w:hint="cs"/>
          <w:sz w:val="24"/>
          <w:szCs w:val="24"/>
          <w:cs/>
          <w:lang w:bidi="bn-BD"/>
        </w:rPr>
        <w:t>বাসা, আশা-আকঙ্খা, ভয়ভীতি, ধৈর্য, ইখলাস বা একনিষ্ঠতা, বন্ধুত্ব, সদ্ব্যবহার ইত্যাদি।</w:t>
      </w:r>
    </w:p>
    <w:p w:rsidR="0026010F" w:rsidRPr="0026010F" w:rsidRDefault="0026010F" w:rsidP="0026010F">
      <w:pPr>
        <w:numPr>
          <w:ilvl w:val="0"/>
          <w:numId w:val="2"/>
        </w:numPr>
        <w:bidi w:val="0"/>
        <w:jc w:val="both"/>
        <w:rPr>
          <w:rFonts w:ascii="Kalpurush" w:eastAsia="Times New Roman" w:hAnsi="Kalpurush" w:cs="Kalpurush"/>
          <w:b/>
          <w:bCs/>
          <w:sz w:val="24"/>
          <w:szCs w:val="24"/>
          <w:lang w:bidi="bn-BD"/>
        </w:rPr>
      </w:pPr>
      <w:r w:rsidRPr="0026010F">
        <w:rPr>
          <w:rFonts w:ascii="Traditional Arabic" w:eastAsia="Times New Roman" w:hAnsi="Times New Roman" w:cs="Kalpurush" w:hint="cs"/>
          <w:b/>
          <w:bCs/>
          <w:color w:val="000000"/>
          <w:sz w:val="24"/>
          <w:szCs w:val="24"/>
          <w:cs/>
          <w:lang w:bidi="bn-BD"/>
        </w:rPr>
        <w:t>ইবাদতের বিষয়সমূহ:</w:t>
      </w:r>
    </w:p>
    <w:p w:rsidR="0026010F" w:rsidRPr="0026010F" w:rsidRDefault="00AD4DBB" w:rsidP="00AD4DBB">
      <w:pPr>
        <w:bidi w:val="0"/>
        <w:jc w:val="both"/>
        <w:rPr>
          <w:rFonts w:ascii="Traditional Arabic" w:eastAsia="Times New Roman" w:hAnsi="Times New Roman" w:cs="Kalpurush"/>
          <w:color w:val="000000"/>
          <w:sz w:val="24"/>
          <w:szCs w:val="24"/>
          <w:lang w:bidi="bn-BD"/>
        </w:rPr>
      </w:pPr>
      <w:r>
        <w:rPr>
          <w:rFonts w:ascii="Traditional Arabic" w:eastAsia="Times New Roman" w:hAnsi="Times New Roman" w:cs="Kalpurush" w:hint="cs"/>
          <w:color w:val="000000"/>
          <w:sz w:val="24"/>
          <w:szCs w:val="24"/>
          <w:cs/>
          <w:lang w:bidi="bn-BD"/>
        </w:rPr>
        <w:t>যেমন,</w:t>
      </w:r>
      <w:r w:rsidR="0026010F" w:rsidRPr="0026010F">
        <w:rPr>
          <w:rFonts w:ascii="Traditional Arabic" w:eastAsia="Times New Roman" w:hAnsi="Times New Roman" w:cs="Kalpurush" w:hint="cs"/>
          <w:color w:val="000000"/>
          <w:sz w:val="24"/>
          <w:szCs w:val="24"/>
          <w:cs/>
          <w:lang w:bidi="bn-BD"/>
        </w:rPr>
        <w:t xml:space="preserve"> পবিত্রতা ও তার সাথে সংশ্লিষ্ট বিষয়সমূহ</w:t>
      </w:r>
      <w:r>
        <w:rPr>
          <w:rFonts w:ascii="Traditional Arabic" w:eastAsia="Times New Roman" w:hAnsi="Times New Roman" w:cs="Kalpurush" w:hint="cs"/>
          <w:color w:val="000000"/>
          <w:sz w:val="24"/>
          <w:szCs w:val="24"/>
          <w:cs/>
          <w:lang w:bidi="bn-BD"/>
        </w:rPr>
        <w:t>,</w:t>
      </w:r>
      <w:r w:rsidR="0026010F" w:rsidRPr="0026010F">
        <w:rPr>
          <w:rFonts w:ascii="Traditional Arabic" w:eastAsia="Times New Roman" w:hAnsi="Times New Roman" w:cs="Kalpurush" w:hint="cs"/>
          <w:color w:val="000000"/>
          <w:sz w:val="24"/>
          <w:szCs w:val="24"/>
          <w:cs/>
          <w:lang w:bidi="bn-BD"/>
        </w:rPr>
        <w:t xml:space="preserve"> সালা</w:t>
      </w:r>
      <w:r>
        <w:rPr>
          <w:rFonts w:ascii="Traditional Arabic" w:eastAsia="Times New Roman" w:hAnsi="Times New Roman" w:cs="Kalpurush" w:hint="cs"/>
          <w:color w:val="000000"/>
          <w:sz w:val="24"/>
          <w:szCs w:val="24"/>
          <w:cs/>
          <w:lang w:bidi="bn-BD"/>
        </w:rPr>
        <w:t xml:space="preserve">ত ও তার সাথে সংশ্লিষ্ট বিষয়সমূহ, যাকাত, সাওম, হজ ও </w:t>
      </w:r>
      <w:r w:rsidR="0026010F" w:rsidRPr="0026010F">
        <w:rPr>
          <w:rFonts w:ascii="Traditional Arabic" w:eastAsia="Times New Roman" w:hAnsi="Times New Roman" w:cs="Kalpurush" w:hint="cs"/>
          <w:color w:val="000000"/>
          <w:sz w:val="24"/>
          <w:szCs w:val="24"/>
          <w:cs/>
          <w:lang w:bidi="bn-BD"/>
        </w:rPr>
        <w:t>উমরা</w:t>
      </w:r>
      <w:r>
        <w:rPr>
          <w:rFonts w:ascii="Traditional Arabic" w:eastAsia="Times New Roman" w:hAnsi="Times New Roman" w:cs="Kalpurush" w:hint="cs"/>
          <w:color w:val="000000"/>
          <w:sz w:val="24"/>
          <w:szCs w:val="24"/>
          <w:cs/>
          <w:lang w:bidi="bn-BD"/>
        </w:rPr>
        <w:t>হ,</w:t>
      </w:r>
      <w:r w:rsidR="0026010F" w:rsidRPr="0026010F">
        <w:rPr>
          <w:rFonts w:ascii="Traditional Arabic" w:eastAsia="Times New Roman" w:hAnsi="Times New Roman" w:cs="Kalpurush" w:hint="cs"/>
          <w:color w:val="000000"/>
          <w:sz w:val="24"/>
          <w:szCs w:val="24"/>
          <w:cs/>
          <w:lang w:bidi="bn-BD"/>
        </w:rPr>
        <w:t xml:space="preserve"> (ফরয সালাতের সাথে সংশ্লিষ্ট) স</w:t>
      </w:r>
      <w:r>
        <w:rPr>
          <w:rFonts w:ascii="Traditional Arabic" w:eastAsia="Times New Roman" w:hAnsi="Times New Roman" w:cs="Kalpurush" w:hint="cs"/>
          <w:color w:val="000000"/>
          <w:sz w:val="24"/>
          <w:szCs w:val="24"/>
          <w:cs/>
          <w:lang w:bidi="bn-BD"/>
        </w:rPr>
        <w:t>ুন্নাত সালাতসমূহ ও বিতরের সালাত,</w:t>
      </w:r>
      <w:r w:rsidR="0026010F" w:rsidRPr="0026010F">
        <w:rPr>
          <w:rFonts w:ascii="Traditional Arabic" w:eastAsia="Times New Roman" w:hAnsi="Times New Roman" w:cs="Kalpurush" w:hint="cs"/>
          <w:color w:val="000000"/>
          <w:sz w:val="24"/>
          <w:szCs w:val="24"/>
          <w:cs/>
          <w:lang w:bidi="bn-BD"/>
        </w:rPr>
        <w:t xml:space="preserve"> আর সকল ইবাদতের মধ্যে সকল প্রকার নফল ইবাদতসমূহ; অনুরূপভাবে পবিত্রতার বিধান ও তার সাথে আবশ্যকীয় বিষয়সমূহ।</w:t>
      </w:r>
    </w:p>
    <w:p w:rsidR="0026010F" w:rsidRPr="0026010F" w:rsidRDefault="0026010F" w:rsidP="0026010F">
      <w:pPr>
        <w:numPr>
          <w:ilvl w:val="0"/>
          <w:numId w:val="2"/>
        </w:numPr>
        <w:bidi w:val="0"/>
        <w:jc w:val="both"/>
        <w:rPr>
          <w:rFonts w:ascii="Kalpurush" w:eastAsia="Times New Roman" w:hAnsi="Kalpurush" w:cs="Kalpurush"/>
          <w:b/>
          <w:bCs/>
          <w:sz w:val="24"/>
          <w:szCs w:val="24"/>
          <w:lang w:bidi="bn-BD"/>
        </w:rPr>
      </w:pPr>
      <w:r w:rsidRPr="0026010F">
        <w:rPr>
          <w:rFonts w:ascii="Traditional Arabic" w:eastAsia="Times New Roman" w:hAnsi="Times New Roman" w:cs="Kalpurush" w:hint="cs"/>
          <w:b/>
          <w:bCs/>
          <w:color w:val="000000"/>
          <w:sz w:val="24"/>
          <w:szCs w:val="24"/>
          <w:cs/>
          <w:lang w:bidi="bn-BD"/>
        </w:rPr>
        <w:t>পারিবারিক বিষয়সমূহ:</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 তার সাথে সংশ্লিষ্ট বিষয়সমূহ</w:t>
      </w:r>
      <w:r w:rsidR="00A06456">
        <w:rPr>
          <w:rFonts w:ascii="Traditional Arabic" w:eastAsia="Times New Roman" w:hAnsi="Times New Roman" w:cs="Kalpurush" w:hint="cs"/>
          <w:color w:val="000000"/>
          <w:sz w:val="24"/>
          <w:szCs w:val="24"/>
          <w:cs/>
          <w:lang w:bidi="bn-BD"/>
        </w:rPr>
        <w:t xml:space="preserve"> হলো</w:t>
      </w:r>
      <w:r w:rsidR="002315E6">
        <w:rPr>
          <w:rFonts w:ascii="Traditional Arabic" w:eastAsia="Times New Roman" w:hAnsi="Times New Roman" w:cs="Kalpurush" w:hint="cs"/>
          <w:color w:val="000000"/>
          <w:sz w:val="24"/>
          <w:szCs w:val="24"/>
          <w:cs/>
          <w:lang w:bidi="bn-BD"/>
        </w:rPr>
        <w:t xml:space="preserve"> যেমন</w:t>
      </w:r>
      <w:r w:rsidR="002315E6">
        <w:rPr>
          <w:rFonts w:ascii="Traditional Arabic" w:eastAsia="Times New Roman" w:hAnsi="Times New Roman" w:cs="Kalpurush" w:hint="cs"/>
          <w:color w:val="000000"/>
          <w:sz w:val="24"/>
          <w:szCs w:val="24"/>
          <w:lang w:bidi="bn-BD"/>
        </w:rPr>
        <w:t>,</w:t>
      </w:r>
      <w:r w:rsidR="00DB26F4">
        <w:rPr>
          <w:rFonts w:ascii="Traditional Arabic" w:eastAsia="Times New Roman" w:hAnsi="Times New Roman" w:cs="Kalpurush" w:hint="cs"/>
          <w:color w:val="000000"/>
          <w:sz w:val="24"/>
          <w:szCs w:val="24"/>
          <w:cs/>
          <w:lang w:bidi="bn-BD"/>
        </w:rPr>
        <w:t xml:space="preserve">  ভালো</w:t>
      </w:r>
      <w:r w:rsidRPr="0026010F">
        <w:rPr>
          <w:rFonts w:ascii="Traditional Arabic" w:eastAsia="Times New Roman" w:hAnsi="Times New Roman" w:cs="Kalpurush" w:hint="cs"/>
          <w:color w:val="000000"/>
          <w:sz w:val="24"/>
          <w:szCs w:val="24"/>
          <w:cs/>
          <w:lang w:bidi="bn-BD"/>
        </w:rPr>
        <w:t xml:space="preserve"> পরিবার গঠনের জন্</w:t>
      </w:r>
      <w:r w:rsidR="00AD4DBB">
        <w:rPr>
          <w:rFonts w:ascii="Traditional Arabic" w:eastAsia="Times New Roman" w:hAnsi="Times New Roman" w:cs="Kalpurush" w:hint="cs"/>
          <w:color w:val="000000"/>
          <w:sz w:val="24"/>
          <w:szCs w:val="24"/>
          <w:cs/>
          <w:lang w:bidi="bn-BD"/>
        </w:rPr>
        <w:t>য কাজকর্মসমূহ, মাতার অধিকারসমূহ, পিতার অধিকারসমূহ,</w:t>
      </w:r>
      <w:r w:rsidRPr="0026010F">
        <w:rPr>
          <w:rFonts w:ascii="Traditional Arabic" w:eastAsia="Times New Roman" w:hAnsi="Times New Roman" w:cs="Kalpurush" w:hint="cs"/>
          <w:color w:val="000000"/>
          <w:sz w:val="24"/>
          <w:szCs w:val="24"/>
          <w:cs/>
          <w:lang w:bidi="bn-BD"/>
        </w:rPr>
        <w:t xml:space="preserve"> সন্তানদের অধিকার</w:t>
      </w:r>
      <w:r w:rsidR="00AD4DBB">
        <w:rPr>
          <w:rFonts w:ascii="Traditional Arabic" w:eastAsia="Times New Roman" w:hAnsi="Times New Roman" w:cs="Kalpurush" w:hint="cs"/>
          <w:color w:val="000000"/>
          <w:sz w:val="24"/>
          <w:szCs w:val="24"/>
          <w:cs/>
          <w:lang w:bidi="bn-BD"/>
        </w:rPr>
        <w:t>সমূহ, স্বামী-স্ত্রীর অধিকারসমূহ,</w:t>
      </w:r>
      <w:r w:rsidRPr="0026010F">
        <w:rPr>
          <w:rFonts w:ascii="Traditional Arabic" w:eastAsia="Times New Roman" w:hAnsi="Times New Roman" w:cs="Kalpurush" w:hint="cs"/>
          <w:color w:val="000000"/>
          <w:sz w:val="24"/>
          <w:szCs w:val="24"/>
          <w:cs/>
          <w:lang w:bidi="bn-BD"/>
        </w:rPr>
        <w:t xml:space="preserve"> </w:t>
      </w:r>
      <w:r w:rsidR="00AD4DBB">
        <w:rPr>
          <w:rFonts w:ascii="Traditional Arabic" w:eastAsia="Times New Roman" w:hAnsi="Times New Roman" w:cs="Kalpurush" w:hint="cs"/>
          <w:color w:val="000000"/>
          <w:sz w:val="24"/>
          <w:szCs w:val="24"/>
          <w:cs/>
          <w:lang w:bidi="bn-BD"/>
        </w:rPr>
        <w:t>খাদেম বা কাজের লোকের অধিকারসমূহ,</w:t>
      </w:r>
      <w:r w:rsidRPr="0026010F">
        <w:rPr>
          <w:rFonts w:ascii="Traditional Arabic" w:eastAsia="Times New Roman" w:hAnsi="Times New Roman" w:cs="Kalpurush" w:hint="cs"/>
          <w:color w:val="000000"/>
          <w:sz w:val="24"/>
          <w:szCs w:val="24"/>
          <w:cs/>
          <w:lang w:bidi="bn-BD"/>
        </w:rPr>
        <w:t xml:space="preserve"> পরিবার গঠনের জন্য কাজকর্মসমূহ এবং স্বামী-স্ত্রীর মধ্যকার আচার-আচরণ।</w:t>
      </w:r>
    </w:p>
    <w:p w:rsidR="0026010F" w:rsidRPr="0026010F" w:rsidRDefault="0026010F" w:rsidP="0026010F">
      <w:pPr>
        <w:keepNext/>
        <w:widowControl w:val="0"/>
        <w:numPr>
          <w:ilvl w:val="0"/>
          <w:numId w:val="2"/>
        </w:numPr>
        <w:bidi w:val="0"/>
        <w:ind w:left="714" w:hanging="357"/>
        <w:jc w:val="both"/>
        <w:rPr>
          <w:rFonts w:ascii="Kalpurush" w:eastAsia="Times New Roman" w:hAnsi="Kalpurush" w:cs="Kalpurush"/>
          <w:b/>
          <w:bCs/>
          <w:sz w:val="24"/>
          <w:szCs w:val="24"/>
          <w:lang w:bidi="bn-BD"/>
        </w:rPr>
      </w:pPr>
      <w:r w:rsidRPr="0026010F">
        <w:rPr>
          <w:rFonts w:ascii="Traditional Arabic" w:eastAsia="Times New Roman" w:hAnsi="Times New Roman" w:cs="Kalpurush" w:hint="cs"/>
          <w:b/>
          <w:bCs/>
          <w:color w:val="000000"/>
          <w:sz w:val="24"/>
          <w:szCs w:val="24"/>
          <w:cs/>
          <w:lang w:bidi="bn-BD"/>
        </w:rPr>
        <w:t>আচার-আচরণ ও চারিত্রিক বিষয়সমূহ:</w:t>
      </w:r>
    </w:p>
    <w:p w:rsidR="0026010F" w:rsidRPr="0026010F" w:rsidRDefault="00AD4DBB" w:rsidP="00AD4DBB">
      <w:pPr>
        <w:bidi w:val="0"/>
        <w:jc w:val="both"/>
        <w:rPr>
          <w:rFonts w:ascii="Traditional Arabic" w:eastAsia="Times New Roman" w:hAnsi="Times New Roman" w:cs="Kalpurush"/>
          <w:color w:val="000000"/>
          <w:sz w:val="24"/>
          <w:szCs w:val="24"/>
          <w:lang w:bidi="bn-BD"/>
        </w:rPr>
      </w:pPr>
      <w:r>
        <w:rPr>
          <w:rFonts w:ascii="Traditional Arabic" w:eastAsia="Times New Roman" w:hAnsi="Times New Roman" w:cs="Kalpurush" w:hint="cs"/>
          <w:color w:val="000000"/>
          <w:sz w:val="24"/>
          <w:szCs w:val="24"/>
          <w:cs/>
          <w:lang w:bidi="bn-BD"/>
        </w:rPr>
        <w:t>যেমন, সুন্দর লেনদেন ও আচার-ব্যবহার, উত্তম চরিত্র, অনুগ্রহ ও অনুকম্পা, উদারতা ও দানশীলতা,</w:t>
      </w:r>
      <w:r w:rsidR="0026010F" w:rsidRPr="0026010F">
        <w:rPr>
          <w:rFonts w:ascii="Traditional Arabic" w:eastAsia="Times New Roman" w:hAnsi="Times New Roman" w:cs="Kalpurush" w:hint="cs"/>
          <w:color w:val="000000"/>
          <w:sz w:val="24"/>
          <w:szCs w:val="24"/>
          <w:cs/>
          <w:lang w:bidi="bn-BD"/>
        </w:rPr>
        <w:t xml:space="preserve"> সততা ও সত্যবা</w:t>
      </w:r>
      <w:r>
        <w:rPr>
          <w:rFonts w:ascii="Traditional Arabic" w:eastAsia="Times New Roman" w:hAnsi="Times New Roman" w:cs="Kalpurush" w:hint="cs"/>
          <w:color w:val="000000"/>
          <w:sz w:val="24"/>
          <w:szCs w:val="24"/>
          <w:cs/>
          <w:lang w:bidi="bn-BD"/>
        </w:rPr>
        <w:t>দিতা, বিশ্বস্ততা, হাসিমুখে থাকা, ঘরের আদব-কায়দা, কথাবার্তা ও মজলিসের আদব-কায়দা,</w:t>
      </w:r>
      <w:r w:rsidR="0026010F" w:rsidRPr="0026010F">
        <w:rPr>
          <w:rFonts w:ascii="Kalpurush" w:eastAsia="Times New Roman" w:hAnsi="Kalpurush" w:cs="Kalpurush" w:hint="cs"/>
          <w:sz w:val="24"/>
          <w:szCs w:val="24"/>
          <w:cs/>
          <w:lang w:bidi="bn-BD"/>
        </w:rPr>
        <w:t xml:space="preserve"> খাওয়ার </w:t>
      </w:r>
      <w:r w:rsidR="0026010F" w:rsidRPr="0026010F">
        <w:rPr>
          <w:rFonts w:ascii="Traditional Arabic" w:eastAsia="Times New Roman" w:hAnsi="Times New Roman" w:cs="Kalpurush" w:hint="cs"/>
          <w:color w:val="000000"/>
          <w:sz w:val="24"/>
          <w:szCs w:val="24"/>
          <w:cs/>
          <w:lang w:bidi="bn-BD"/>
        </w:rPr>
        <w:t>আদব-কায়দা</w:t>
      </w:r>
      <w:r>
        <w:rPr>
          <w:rFonts w:ascii="Traditional Arabic" w:eastAsia="Times New Roman" w:hAnsi="Times New Roman" w:cs="Kalpurush" w:hint="cs"/>
          <w:color w:val="000000"/>
          <w:sz w:val="24"/>
          <w:szCs w:val="24"/>
          <w:cs/>
          <w:lang w:bidi="bn-BD"/>
        </w:rPr>
        <w:t>, ঘুমানোর আদব-কায়দা,</w:t>
      </w:r>
      <w:r w:rsidR="0026010F" w:rsidRPr="0026010F">
        <w:rPr>
          <w:rFonts w:ascii="Traditional Arabic" w:eastAsia="Times New Roman" w:hAnsi="Times New Roman" w:cs="Kalpurush" w:hint="cs"/>
          <w:color w:val="000000"/>
          <w:sz w:val="24"/>
          <w:szCs w:val="24"/>
          <w:cs/>
          <w:lang w:bidi="bn-BD"/>
        </w:rPr>
        <w:t xml:space="preserve"> চারিত্রিক </w:t>
      </w:r>
      <w:r w:rsidR="0026010F" w:rsidRPr="0026010F">
        <w:rPr>
          <w:rFonts w:ascii="Traditional Arabic" w:eastAsia="Times New Roman" w:hAnsi="Times New Roman" w:cs="Kalpurush" w:hint="cs"/>
          <w:color w:val="000000"/>
          <w:sz w:val="24"/>
          <w:szCs w:val="24"/>
          <w:cs/>
          <w:lang w:bidi="bn-BD"/>
        </w:rPr>
        <w:lastRenderedPageBreak/>
        <w:t>বিষয়সমূহের মধ্যে আরও মুসলিম ব্যক</w:t>
      </w:r>
      <w:r>
        <w:rPr>
          <w:rFonts w:ascii="Traditional Arabic" w:eastAsia="Times New Roman" w:hAnsi="Times New Roman" w:cs="Kalpurush" w:hint="cs"/>
          <w:color w:val="000000"/>
          <w:sz w:val="24"/>
          <w:szCs w:val="24"/>
          <w:cs/>
          <w:lang w:bidi="bn-BD"/>
        </w:rPr>
        <w:t>্তির অধিকারসমহ,</w:t>
      </w:r>
      <w:r w:rsidR="0026010F" w:rsidRPr="0026010F">
        <w:rPr>
          <w:rFonts w:ascii="Traditional Arabic" w:eastAsia="Times New Roman" w:hAnsi="Times New Roman" w:cs="Kalpurush" w:hint="cs"/>
          <w:color w:val="000000"/>
          <w:sz w:val="24"/>
          <w:szCs w:val="24"/>
          <w:cs/>
          <w:lang w:bidi="bn-BD"/>
        </w:rPr>
        <w:t xml:space="preserve"> প্রতিবেশীর </w:t>
      </w:r>
      <w:r>
        <w:rPr>
          <w:rFonts w:ascii="Traditional Arabic" w:eastAsia="Times New Roman" w:hAnsi="Times New Roman" w:cs="Kalpurush" w:hint="cs"/>
          <w:color w:val="000000"/>
          <w:sz w:val="24"/>
          <w:szCs w:val="24"/>
          <w:cs/>
          <w:lang w:bidi="bn-BD"/>
        </w:rPr>
        <w:t>অধিকারসমূহ,</w:t>
      </w:r>
      <w:r w:rsidR="0026010F" w:rsidRPr="0026010F">
        <w:rPr>
          <w:rFonts w:ascii="Traditional Arabic" w:eastAsia="Times New Roman" w:hAnsi="Times New Roman" w:cs="Kalpurush" w:hint="cs"/>
          <w:color w:val="000000"/>
          <w:sz w:val="24"/>
          <w:szCs w:val="24"/>
          <w:cs/>
          <w:lang w:bidi="bn-BD"/>
        </w:rPr>
        <w:t xml:space="preserve"> অমুসলিমদের অধিকারসমূহ এবং রাস্তার অধিকার বা হকসমূহ।</w:t>
      </w:r>
    </w:p>
    <w:p w:rsidR="0026010F" w:rsidRPr="0026010F" w:rsidRDefault="0026010F" w:rsidP="0026010F">
      <w:pPr>
        <w:numPr>
          <w:ilvl w:val="0"/>
          <w:numId w:val="2"/>
        </w:numPr>
        <w:bidi w:val="0"/>
        <w:jc w:val="both"/>
        <w:rPr>
          <w:rFonts w:ascii="Kalpurush" w:eastAsia="Times New Roman" w:hAnsi="Kalpurush" w:cs="Kalpurush"/>
          <w:b/>
          <w:bCs/>
          <w:sz w:val="24"/>
          <w:szCs w:val="24"/>
          <w:lang w:bidi="bn-BD"/>
        </w:rPr>
      </w:pPr>
      <w:r w:rsidRPr="0026010F">
        <w:rPr>
          <w:rFonts w:ascii="Traditional Arabic" w:eastAsia="Times New Roman" w:hAnsi="Times New Roman" w:cs="Kalpurush" w:hint="cs"/>
          <w:b/>
          <w:bCs/>
          <w:color w:val="000000"/>
          <w:sz w:val="24"/>
          <w:szCs w:val="24"/>
          <w:cs/>
          <w:lang w:bidi="bn-BD"/>
        </w:rPr>
        <w:t>দাওয়াতের পদ্ধতিগত বিষয়সমূহ:</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তন্মধ্যে অন্যতম</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দাওয়াতের হুকুম বা বিধান, তার আবশ্যকীয় বিষয়সমূহ, তার আদব-কায়দাসমূহ, তার উপায়-উপকরণসমূহ, তার পদ্ধতিসমূহ, তার গুরুত্ব</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স্বাস্থ্যকর দাওয়াতের দিকসমূহ</w:t>
      </w:r>
      <w:r w:rsidR="00AD4DBB">
        <w:rPr>
          <w:rFonts w:ascii="Traditional Arabic" w:eastAsia="Times New Roman" w:hAnsi="Times New Roman" w:cs="Kalpurush" w:hint="cs"/>
          <w:color w:val="000000"/>
          <w:sz w:val="24"/>
          <w:szCs w:val="24"/>
          <w:cs/>
          <w:lang w:bidi="bn-BD"/>
        </w:rPr>
        <w:t xml:space="preserve"> ও অস্বাস্থ্যকর দাওয়াতি দিকসমূহ, ইলম (জ্ঞান) ও তার গুরুত্ব,</w:t>
      </w:r>
      <w:r w:rsidRPr="0026010F">
        <w:rPr>
          <w:rFonts w:ascii="Traditional Arabic" w:eastAsia="Times New Roman" w:hAnsi="Times New Roman" w:cs="Kalpurush" w:hint="cs"/>
          <w:color w:val="000000"/>
          <w:sz w:val="24"/>
          <w:szCs w:val="24"/>
          <w:cs/>
          <w:lang w:bidi="bn-BD"/>
        </w:rPr>
        <w:t xml:space="preserve"> ছা</w:t>
      </w:r>
      <w:r w:rsidR="00AD4DBB">
        <w:rPr>
          <w:rFonts w:ascii="Traditional Arabic" w:eastAsia="Times New Roman" w:hAnsi="Times New Roman" w:cs="Kalpurush" w:hint="cs"/>
          <w:color w:val="000000"/>
          <w:sz w:val="24"/>
          <w:szCs w:val="24"/>
          <w:cs/>
          <w:lang w:bidi="bn-BD"/>
        </w:rPr>
        <w:t>ত্রীর আদব-কায়দা বা শিষ্টাচারিতা, ছাত্রীদের সঠিক সিলেবাস,</w:t>
      </w:r>
      <w:r w:rsidRPr="0026010F">
        <w:rPr>
          <w:rFonts w:ascii="Traditional Arabic" w:eastAsia="Times New Roman" w:hAnsi="Times New Roman" w:cs="Kalpurush" w:hint="cs"/>
          <w:color w:val="000000"/>
          <w:sz w:val="24"/>
          <w:szCs w:val="24"/>
          <w:cs/>
          <w:lang w:bidi="bn-BD"/>
        </w:rPr>
        <w:t xml:space="preserve"> মহিলা দা‘ঈদের কিছু কিছু রোগ এবং মহিলা দা‘ঈদের দৃঢ়তা ও স্থায়িত্বের কার্যক্রমসমূহ। </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 xml:space="preserve">দ্বিতীয় প্রকার: নারীর সাথে নির্দিষ্ট বিষয়সমূহ: </w:t>
      </w:r>
    </w:p>
    <w:p w:rsidR="0026010F" w:rsidRPr="0026010F" w:rsidRDefault="00AD4DBB" w:rsidP="00AD4DBB">
      <w:pPr>
        <w:bidi w:val="0"/>
        <w:jc w:val="both"/>
        <w:rPr>
          <w:rFonts w:ascii="Kalpurush" w:eastAsia="Times New Roman" w:hAnsi="Kalpurush" w:cs="Kalpurush"/>
          <w:sz w:val="24"/>
          <w:szCs w:val="24"/>
          <w:lang w:bidi="bn-BD"/>
        </w:rPr>
      </w:pPr>
      <w:r>
        <w:rPr>
          <w:rFonts w:ascii="Kalpurush" w:eastAsia="Times New Roman" w:hAnsi="Kalpurush" w:cs="Kalpurush" w:hint="cs"/>
          <w:sz w:val="24"/>
          <w:szCs w:val="24"/>
          <w:cs/>
          <w:lang w:bidi="bn-BD"/>
        </w:rPr>
        <w:t>যেমন,</w:t>
      </w:r>
      <w:r w:rsidR="0026010F" w:rsidRPr="0026010F">
        <w:rPr>
          <w:rFonts w:ascii="Kalpurush" w:eastAsia="Times New Roman" w:hAnsi="Kalpurush" w:cs="Kalpurush" w:hint="cs"/>
          <w:sz w:val="24"/>
          <w:szCs w:val="24"/>
          <w:cs/>
          <w:lang w:bidi="bn-BD"/>
        </w:rPr>
        <w:t xml:space="preserve"> তার সালাত ও </w:t>
      </w:r>
      <w:r>
        <w:rPr>
          <w:rFonts w:ascii="Kalpurush" w:eastAsia="Times New Roman" w:hAnsi="Kalpurush" w:cs="Kalpurush" w:hint="cs"/>
          <w:sz w:val="24"/>
          <w:szCs w:val="24"/>
          <w:cs/>
          <w:lang w:bidi="bn-BD"/>
        </w:rPr>
        <w:t>বক্তৃতার অনুষ্ঠানে উপস্থিত হওয়া, নারী ও নারীদের অনুষ্ঠানসমূহ,</w:t>
      </w:r>
      <w:r w:rsidR="0026010F" w:rsidRPr="0026010F">
        <w:rPr>
          <w:rFonts w:ascii="Kalpurush" w:eastAsia="Times New Roman" w:hAnsi="Kalpurush" w:cs="Kalpurush" w:hint="cs"/>
          <w:sz w:val="24"/>
          <w:szCs w:val="24"/>
          <w:cs/>
          <w:lang w:bidi="bn-BD"/>
        </w:rPr>
        <w:t xml:space="preserve"> নারী ও বাজারসমূহ</w:t>
      </w:r>
      <w:r>
        <w:rPr>
          <w:rFonts w:ascii="Kalpurush" w:eastAsia="Times New Roman" w:hAnsi="Kalpurush" w:cs="Kalpurush" w:hint="cs"/>
          <w:sz w:val="24"/>
          <w:szCs w:val="24"/>
          <w:cs/>
          <w:lang w:bidi="bn-BD"/>
        </w:rPr>
        <w:t>,</w:t>
      </w:r>
      <w:r w:rsidR="0026010F" w:rsidRPr="0026010F">
        <w:rPr>
          <w:rFonts w:ascii="Kalpurush" w:eastAsia="Times New Roman" w:hAnsi="Kalpurush" w:cs="Kalpurush" w:hint="cs"/>
          <w:sz w:val="24"/>
          <w:szCs w:val="24"/>
          <w:cs/>
          <w:lang w:bidi="bn-BD"/>
        </w:rPr>
        <w:t xml:space="preserve"> নারী ও বিনোদন কন্দ্রেসমূহ</w:t>
      </w:r>
      <w:r>
        <w:rPr>
          <w:rFonts w:ascii="Kalpurush" w:eastAsia="Times New Roman" w:hAnsi="Kalpurush" w:cs="Kalpurush" w:hint="cs"/>
          <w:sz w:val="24"/>
          <w:szCs w:val="24"/>
          <w:cs/>
          <w:lang w:bidi="bn-BD"/>
        </w:rPr>
        <w:t>,</w:t>
      </w:r>
      <w:r w:rsidR="0026010F" w:rsidRPr="0026010F">
        <w:rPr>
          <w:rFonts w:ascii="Kalpurush" w:eastAsia="Times New Roman" w:hAnsi="Kalpurush" w:cs="Kalpurush" w:hint="cs"/>
          <w:sz w:val="24"/>
          <w:szCs w:val="24"/>
          <w:cs/>
          <w:lang w:bidi="bn-BD"/>
        </w:rPr>
        <w:t xml:space="preserve"> পর্দা</w:t>
      </w:r>
      <w:r>
        <w:rPr>
          <w:rFonts w:ascii="Kalpurush" w:eastAsia="Times New Roman" w:hAnsi="Kalpurush" w:cs="Kalpurush" w:hint="cs"/>
          <w:sz w:val="24"/>
          <w:szCs w:val="24"/>
          <w:cs/>
          <w:lang w:bidi="bn-BD"/>
        </w:rPr>
        <w:t>,</w:t>
      </w:r>
      <w:r w:rsidR="0026010F" w:rsidRPr="0026010F">
        <w:rPr>
          <w:rFonts w:ascii="Kalpurush" w:eastAsia="Times New Roman" w:hAnsi="Kalpurush" w:cs="Kalpurush" w:hint="cs"/>
          <w:sz w:val="24"/>
          <w:szCs w:val="24"/>
          <w:cs/>
          <w:lang w:bidi="bn-BD"/>
        </w:rPr>
        <w:t xml:space="preserve"> নারী ও শরীরচর্চা</w:t>
      </w:r>
      <w:r>
        <w:rPr>
          <w:rFonts w:ascii="Kalpurush" w:eastAsia="Times New Roman" w:hAnsi="Kalpurush" w:cs="Kalpurush" w:hint="cs"/>
          <w:sz w:val="24"/>
          <w:szCs w:val="24"/>
          <w:cs/>
          <w:lang w:bidi="bn-BD"/>
        </w:rPr>
        <w:t>,</w:t>
      </w:r>
      <w:r w:rsidR="0026010F" w:rsidRPr="0026010F">
        <w:rPr>
          <w:rFonts w:ascii="Kalpurush" w:eastAsia="Times New Roman" w:hAnsi="Kalpurush" w:cs="Kalpurush" w:hint="cs"/>
          <w:sz w:val="24"/>
          <w:szCs w:val="24"/>
          <w:cs/>
          <w:lang w:bidi="bn-BD"/>
        </w:rPr>
        <w:t xml:space="preserve"> নারী কর্তৃক তার বাচ্চাদের লালনপালন ও প্রশিক্ষণ</w:t>
      </w:r>
      <w:r>
        <w:rPr>
          <w:rFonts w:ascii="Kalpurush" w:eastAsia="Times New Roman" w:hAnsi="Kalpurush" w:cs="Kalpurush" w:hint="cs"/>
          <w:sz w:val="24"/>
          <w:szCs w:val="24"/>
          <w:cs/>
          <w:lang w:bidi="bn-BD"/>
        </w:rPr>
        <w:t>,</w:t>
      </w:r>
      <w:r w:rsidR="0026010F" w:rsidRPr="0026010F">
        <w:rPr>
          <w:rFonts w:ascii="Kalpurush" w:eastAsia="Times New Roman" w:hAnsi="Kalpurush" w:cs="Kalpurush" w:hint="cs"/>
          <w:sz w:val="24"/>
          <w:szCs w:val="24"/>
          <w:cs/>
          <w:lang w:bidi="bn-BD"/>
        </w:rPr>
        <w:t xml:space="preserve"> নারী কেন্দ্রীক ইসলামের শত্রুদের ষড়যন্ত্র</w:t>
      </w:r>
      <w:r>
        <w:rPr>
          <w:rFonts w:ascii="Kalpurush" w:eastAsia="Times New Roman" w:hAnsi="Kalpurush" w:cs="Kalpurush" w:hint="cs"/>
          <w:sz w:val="24"/>
          <w:szCs w:val="24"/>
          <w:cs/>
          <w:lang w:bidi="bn-BD"/>
        </w:rPr>
        <w:t xml:space="preserve">, </w:t>
      </w:r>
      <w:r w:rsidR="0026010F" w:rsidRPr="0026010F">
        <w:rPr>
          <w:rFonts w:ascii="Kalpurush" w:eastAsia="Times New Roman" w:hAnsi="Kalpurush" w:cs="Kalpurush" w:hint="cs"/>
          <w:sz w:val="24"/>
          <w:szCs w:val="24"/>
          <w:cs/>
          <w:lang w:bidi="bn-BD"/>
        </w:rPr>
        <w:t>প্রাচ্যে ও পাশ্চাত্যে নারী</w:t>
      </w:r>
      <w:r>
        <w:rPr>
          <w:rFonts w:ascii="Kalpurush" w:eastAsia="Times New Roman" w:hAnsi="Kalpurush" w:cs="Kalpurush" w:hint="cs"/>
          <w:sz w:val="24"/>
          <w:szCs w:val="24"/>
          <w:cs/>
          <w:lang w:bidi="bn-BD"/>
        </w:rPr>
        <w:t>,</w:t>
      </w:r>
      <w:r w:rsidR="0026010F" w:rsidRPr="0026010F">
        <w:rPr>
          <w:rFonts w:ascii="Kalpurush" w:eastAsia="Times New Roman" w:hAnsi="Kalpurush" w:cs="Kalpurush" w:hint="cs"/>
          <w:sz w:val="24"/>
          <w:szCs w:val="24"/>
          <w:cs/>
          <w:lang w:bidi="bn-BD"/>
        </w:rPr>
        <w:t xml:space="preserve"> সংস্কারমূলক কাজে নারীর ভূমিকা এবং এই ক্ষেত্রে তার আদব-কায়দা ও বিধিবিধানসমূহ</w:t>
      </w:r>
      <w:r>
        <w:rPr>
          <w:rFonts w:ascii="Kalpurush" w:eastAsia="Times New Roman" w:hAnsi="Kalpurush" w:cs="Kalpurush" w:hint="cs"/>
          <w:sz w:val="24"/>
          <w:szCs w:val="24"/>
          <w:cs/>
          <w:lang w:bidi="bn-BD"/>
        </w:rPr>
        <w:t>,</w:t>
      </w:r>
      <w:r w:rsidR="0026010F" w:rsidRPr="0026010F">
        <w:rPr>
          <w:rFonts w:ascii="Kalpurush" w:eastAsia="Times New Roman" w:hAnsi="Kalpurush" w:cs="Kalpurush" w:hint="cs"/>
          <w:sz w:val="24"/>
          <w:szCs w:val="24"/>
          <w:cs/>
          <w:lang w:bidi="bn-BD"/>
        </w:rPr>
        <w:t xml:space="preserve"> সাংস্কৃতিক ময়দানে নারীর অংশগ্রহণ; নারীর নিজের জন্য জ্ঞানগত ও দাওয়াতী ভিত তৈরি করা</w:t>
      </w:r>
      <w:r>
        <w:rPr>
          <w:rFonts w:ascii="Kalpurush" w:eastAsia="Times New Roman" w:hAnsi="Kalpurush" w:cs="Kalpurush" w:hint="cs"/>
          <w:sz w:val="24"/>
          <w:szCs w:val="24"/>
          <w:cs/>
          <w:lang w:bidi="bn-BD"/>
        </w:rPr>
        <w:t>,</w:t>
      </w:r>
      <w:r w:rsidR="0026010F" w:rsidRPr="0026010F">
        <w:rPr>
          <w:rFonts w:ascii="Kalpurush" w:eastAsia="Times New Roman" w:hAnsi="Kalpurush" w:cs="Kalpurush" w:hint="cs"/>
          <w:sz w:val="24"/>
          <w:szCs w:val="24"/>
          <w:cs/>
          <w:lang w:bidi="bn-BD"/>
        </w:rPr>
        <w:t xml:space="preserve"> </w:t>
      </w:r>
      <w:r w:rsidR="0026010F" w:rsidRPr="0026010F">
        <w:rPr>
          <w:rFonts w:ascii="Traditional Arabic" w:eastAsia="Times New Roman" w:hAnsi="Times New Roman" w:cs="Kalpurush" w:hint="cs"/>
          <w:color w:val="000000"/>
          <w:sz w:val="24"/>
          <w:szCs w:val="24"/>
          <w:cs/>
          <w:lang w:bidi="bn-BD"/>
        </w:rPr>
        <w:t>নারীর দৃঢ়তা ও স্থায়িত্ব এবং দীনের</w:t>
      </w:r>
      <w:r w:rsidR="00DB26F4">
        <w:rPr>
          <w:rFonts w:ascii="Traditional Arabic" w:eastAsia="Times New Roman" w:hAnsi="Times New Roman" w:cs="Kalpurush" w:hint="cs"/>
          <w:color w:val="000000"/>
          <w:sz w:val="24"/>
          <w:szCs w:val="24"/>
          <w:cs/>
          <w:lang w:bidi="bn-BD"/>
        </w:rPr>
        <w:t xml:space="preserve"> ওপর</w:t>
      </w:r>
      <w:r w:rsidR="0026010F" w:rsidRPr="0026010F">
        <w:rPr>
          <w:rFonts w:ascii="Traditional Arabic" w:eastAsia="Times New Roman" w:hAnsi="Times New Roman" w:cs="Kalpurush" w:hint="cs"/>
          <w:color w:val="000000"/>
          <w:sz w:val="24"/>
          <w:szCs w:val="24"/>
          <w:cs/>
          <w:lang w:bidi="bn-BD"/>
        </w:rPr>
        <w:t xml:space="preserve"> অটল থাকার কার্যক্রমসমূহ ইত্যাদি।</w:t>
      </w:r>
      <w:r w:rsidR="0026010F" w:rsidRPr="0026010F">
        <w:rPr>
          <w:rFonts w:ascii="Kalpurush" w:eastAsia="Times New Roman" w:hAnsi="Kalpurush" w:cs="Kalpurush" w:hint="cs"/>
          <w:sz w:val="24"/>
          <w:szCs w:val="24"/>
          <w:cs/>
          <w:lang w:bidi="bn-BD"/>
        </w:rPr>
        <w:t xml:space="preserve"> </w:t>
      </w:r>
    </w:p>
    <w:p w:rsidR="0026010F" w:rsidRPr="0026010F" w:rsidRDefault="0026010F" w:rsidP="00AD4DBB">
      <w:pPr>
        <w:keepNext/>
        <w:widowControl w:val="0"/>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lastRenderedPageBreak/>
        <w:t>তৃতীয় প্রকার: ক্রুটিপূর্ণ উপলব্ধিগত বিষয়সমূহ:</w:t>
      </w:r>
    </w:p>
    <w:p w:rsidR="0026010F" w:rsidRPr="0026010F" w:rsidRDefault="0026010F" w:rsidP="00AD4DBB">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ইসলামী চিন্তা ও পরিকল্পনার ঘাটতি; দীনের বিধিবিধানের ব্যাপারে মুসলিম নারীর অজ্ঞতা</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 xml:space="preserve"> দায়িত্ব ও কর্তব্যে পালনে দুর্বলতা, এই দুর্বল কর্মকাণ্ডসমূহ ও তার প্রতিকার</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 xml:space="preserve"> শয়তান ও তার ষড়যন্ত্রসমূহ</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 xml:space="preserve"> নারী ঘরের বাইরে বের হওয়া ও তার কর্মকাণ্ডের ব্যাপারে ত্রুটিপূর্ণ বুঝ বা উপলব্ধি</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 xml:space="preserve"> চিন্তা</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ভাবনা ও নৈতিকতার যুদ্ধ</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 xml:space="preserve"> নারীর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দুশ্চরিত্রবানদের হামলা।</w:t>
      </w: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t>চতুর্থ প্রকার: বিশেষ শিক্ষা সংক্রান্ত বিষয়সমূহ:</w:t>
      </w:r>
    </w:p>
    <w:p w:rsidR="0026010F" w:rsidRPr="00AD4DBB" w:rsidRDefault="0026010F" w:rsidP="00AD4DBB">
      <w:pPr>
        <w:bidi w:val="0"/>
        <w:jc w:val="both"/>
        <w:rPr>
          <w:rFonts w:ascii="Kalpurush" w:eastAsia="Times New Roman" w:hAnsi="Kalpurush" w:cs="Kalpurush"/>
          <w:sz w:val="24"/>
          <w:szCs w:val="24"/>
          <w:cs/>
          <w:lang w:bidi="bn-BD"/>
        </w:rPr>
      </w:pPr>
      <w:r w:rsidRPr="0026010F">
        <w:rPr>
          <w:rFonts w:ascii="Kalpurush" w:eastAsia="Times New Roman" w:hAnsi="Kalpurush" w:cs="Kalpurush" w:hint="cs"/>
          <w:sz w:val="24"/>
          <w:szCs w:val="24"/>
          <w:cs/>
          <w:lang w:bidi="bn-BD"/>
        </w:rPr>
        <w:t>আর এটা শুধু ছাত্রীদের জন্য নির্দিষ্ট,</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তাফসীর অথবা সে বিষয়ে বিশেষ কোর্স</w:t>
      </w:r>
      <w:r w:rsidR="00AD4DBB">
        <w:rPr>
          <w:rFonts w:ascii="Kalpurush" w:eastAsia="Times New Roman" w:hAnsi="Kalpurush" w:cs="Kalpurush" w:hint="cs"/>
          <w:sz w:val="24"/>
          <w:szCs w:val="24"/>
          <w:cs/>
          <w:lang w:bidi="bn-BD"/>
        </w:rPr>
        <w:t xml:space="preserve"> অথবা</w:t>
      </w:r>
      <w:r w:rsidR="007C2C41">
        <w:rPr>
          <w:rFonts w:ascii="Kalpurush" w:eastAsia="Times New Roman" w:hAnsi="Kalpurush" w:cs="Kalpurush" w:hint="cs"/>
          <w:sz w:val="24"/>
          <w:szCs w:val="24"/>
          <w:cs/>
          <w:lang w:bidi="bn-BD"/>
        </w:rPr>
        <w:t xml:space="preserve"> হাদীস</w:t>
      </w:r>
      <w:r w:rsidRPr="0026010F">
        <w:rPr>
          <w:rFonts w:ascii="Kalpurush" w:eastAsia="Times New Roman" w:hAnsi="Kalpurush" w:cs="Kalpurush" w:hint="cs"/>
          <w:sz w:val="24"/>
          <w:szCs w:val="24"/>
          <w:cs/>
          <w:lang w:bidi="bn-BD"/>
        </w:rPr>
        <w:t xml:space="preserve"> ও উসূলুল</w:t>
      </w:r>
      <w:r w:rsidR="007C2C41">
        <w:rPr>
          <w:rFonts w:ascii="Kalpurush" w:eastAsia="Times New Roman" w:hAnsi="Kalpurush" w:cs="Kalpurush" w:hint="cs"/>
          <w:sz w:val="24"/>
          <w:szCs w:val="24"/>
          <w:cs/>
          <w:lang w:bidi="bn-BD"/>
        </w:rPr>
        <w:t xml:space="preserve"> হাদীস</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ফিকহ</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(সহীহ)</w:t>
      </w:r>
      <w:r w:rsidR="002315E6">
        <w:rPr>
          <w:rFonts w:ascii="Kalpurush" w:eastAsia="Times New Roman" w:hAnsi="Kalpurush" w:cs="Kalpurush" w:hint="cs"/>
          <w:sz w:val="24"/>
          <w:szCs w:val="24"/>
          <w:cs/>
          <w:lang w:bidi="bn-BD"/>
        </w:rPr>
        <w:t xml:space="preserve"> আকীদা</w:t>
      </w:r>
      <w:r w:rsidRPr="0026010F">
        <w:rPr>
          <w:rFonts w:ascii="Kalpurush" w:eastAsia="Times New Roman" w:hAnsi="Kalpurush" w:cs="Kalpurush" w:hint="cs"/>
          <w:sz w:val="24"/>
          <w:szCs w:val="24"/>
          <w:cs/>
          <w:lang w:bidi="bn-BD"/>
        </w:rPr>
        <w:t xml:space="preserve"> ও বিপরীত</w:t>
      </w:r>
      <w:r w:rsidR="002315E6">
        <w:rPr>
          <w:rFonts w:ascii="Kalpurush" w:eastAsia="Times New Roman" w:hAnsi="Kalpurush" w:cs="Kalpurush" w:hint="cs"/>
          <w:sz w:val="24"/>
          <w:szCs w:val="24"/>
          <w:cs/>
          <w:lang w:bidi="bn-BD"/>
        </w:rPr>
        <w:t xml:space="preserve"> আকীদা</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এসব বিষয়ের মূলনীতিমালার ক্ষেত্রে একটি বিশেষ পাঠপরিকল্পনা তৈরি করা</w:t>
      </w:r>
      <w:r w:rsidR="00AD4DBB">
        <w:rPr>
          <w:rFonts w:ascii="Kalpurush" w:eastAsia="Times New Roman" w:hAnsi="Kalpurush" w:cs="Kalpurush" w:hint="cs"/>
          <w:sz w:val="24"/>
          <w:szCs w:val="24"/>
          <w:cs/>
          <w:lang w:bidi="hi-IN"/>
        </w:rPr>
        <w:t>।</w:t>
      </w:r>
      <w:r w:rsidRPr="0026010F">
        <w:rPr>
          <w:rFonts w:ascii="Kalpurush" w:eastAsia="Times New Roman" w:hAnsi="Kalpurush" w:cs="Kalpurush" w:hint="cs"/>
          <w:sz w:val="24"/>
          <w:szCs w:val="24"/>
          <w:cs/>
          <w:lang w:bidi="bn-BD"/>
        </w:rPr>
        <w:t xml:space="preserve"> আর অনুরূপভাবে সীরাত, ইলমে নাহু (আরবি ব্যাকরণ সংক্রান্ত), সাহিত্য, ইতিহাস</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সাধারণ সংস্কৃতি ইত্যাদির ক্ষেত্রেও একটি বিশেষ পাঠপরিকল্পনা তৈরি করা। আর পরিশেষে আমি বলব: </w:t>
      </w:r>
      <w:r w:rsidR="00AD4DBB">
        <w:rPr>
          <w:rFonts w:ascii="Kalpurush" w:eastAsia="Times New Roman" w:hAnsi="Kalpurush" w:cs="Kalpurush" w:hint="cs"/>
          <w:sz w:val="24"/>
          <w:szCs w:val="24"/>
          <w:cs/>
          <w:lang w:bidi="bn-BD"/>
        </w:rPr>
        <w:t xml:space="preserve">নিশ্চয় </w:t>
      </w:r>
      <w:r w:rsidRPr="0026010F">
        <w:rPr>
          <w:rFonts w:ascii="Kalpurush" w:eastAsia="Times New Roman" w:hAnsi="Kalpurush" w:cs="Kalpurush" w:hint="cs"/>
          <w:sz w:val="24"/>
          <w:szCs w:val="24"/>
          <w:cs/>
          <w:lang w:bidi="bn-BD"/>
        </w:rPr>
        <w:t>একজন মুসলিম মহিলা বিচক্ষণ দা</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ঈর কর্তব্য</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সে এমন একটি কর্মসূচী বাছাই করবে, যা এসব বিষয় ও অন্যান্য বিষয়ের সাথে সামঞ্জস্যপূর্ণ হবে এবং অনুরূপভাবে তাদের জন্য সামঞ্জস্যপূর্ণ হবে সে যাদের সাথে এই ব্যাপারে কথা বলবে</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 xml:space="preserve"> আর এগুলো শুধু কয়েকটি উদাহরণ মাত্র; নতুবা ব</w:t>
      </w:r>
      <w:r w:rsidR="00AD4DBB">
        <w:rPr>
          <w:rFonts w:ascii="Kalpurush" w:eastAsia="Times New Roman" w:hAnsi="Kalpurush" w:cs="Kalpurush" w:hint="cs"/>
          <w:sz w:val="24"/>
          <w:szCs w:val="24"/>
          <w:cs/>
          <w:lang w:bidi="bn-BD"/>
        </w:rPr>
        <w:t>িষয়টি অনেক ব্যাপক ও বড় হয়ে যেত।</w:t>
      </w:r>
    </w:p>
    <w:p w:rsidR="0026010F" w:rsidRPr="0026010F" w:rsidRDefault="0026010F" w:rsidP="00AD4DBB">
      <w:pPr>
        <w:keepNext/>
        <w:widowControl w:val="0"/>
        <w:bidi w:val="0"/>
        <w:jc w:val="center"/>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lastRenderedPageBreak/>
        <w:t>সপ্তম অনুচ্ছেদ: দায়িত্ব পালনের সহযোগী উপায়-উপকরণ:</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আর আমরা এই নগণ্য আলোচনাটির প্রায় শেষ পর্যায়ে এসে উপনীত হয়েছি, এখন আমি সামগ্রিকভাবে এমন উপায়-উপকরণ বা উপাদানের উল্লেখ করব, যা একজন মহিলা দা</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ঈকে যথাযথভাবে</w:t>
      </w:r>
      <w:r>
        <w:rPr>
          <w:rFonts w:ascii="Kalpurush" w:eastAsia="Times New Roman" w:hAnsi="Kalpurush" w:cs="Kalpurush" w:hint="cs"/>
          <w:sz w:val="24"/>
          <w:szCs w:val="24"/>
          <w:cs/>
          <w:lang w:bidi="bn-BD"/>
        </w:rPr>
        <w:t xml:space="preserve"> শর‘ঈ</w:t>
      </w:r>
      <w:r w:rsidRPr="0026010F">
        <w:rPr>
          <w:rFonts w:ascii="Kalpurush" w:eastAsia="Times New Roman" w:hAnsi="Kalpurush" w:cs="Kalpurush" w:hint="cs"/>
          <w:sz w:val="24"/>
          <w:szCs w:val="24"/>
          <w:cs/>
          <w:lang w:bidi="bn-BD"/>
        </w:rPr>
        <w:t xml:space="preserve"> নির্দেশনার ভিত্তিতেই তার দায়িত্ব ও কর্তব্য পালনে সহযোগিতা করবে;</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p>
    <w:p w:rsidR="0026010F" w:rsidRPr="0026010F" w:rsidRDefault="0026010F" w:rsidP="00AD4DBB">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আমল বা কর্মকাণ্ডের ইখলাস তথা একনিষ্ঠতাকে আল্লাহ সুবহানাহু ওয়া তা‘আলার জন্য নির্দিষ্ট করা এবং এই ইখ</w:t>
      </w:r>
      <w:r w:rsidR="00AD4DBB">
        <w:rPr>
          <w:rFonts w:ascii="Kalpurush" w:eastAsia="Times New Roman" w:hAnsi="Kalpurush" w:cs="Kalpurush" w:hint="cs"/>
          <w:sz w:val="24"/>
          <w:szCs w:val="24"/>
          <w:cs/>
          <w:lang w:bidi="bn-BD"/>
        </w:rPr>
        <w:t>লাস তথা একনিষ্ঠতাকে সংস্কার করা,</w:t>
      </w:r>
      <w:r w:rsidRPr="0026010F">
        <w:rPr>
          <w:rFonts w:ascii="Kalpurush" w:eastAsia="Times New Roman" w:hAnsi="Kalpurush" w:cs="Kalpurush" w:hint="cs"/>
          <w:sz w:val="24"/>
          <w:szCs w:val="24"/>
          <w:cs/>
          <w:lang w:bidi="bn-BD"/>
        </w:rPr>
        <w:t xml:space="preserve"> আর এর</w:t>
      </w:r>
      <w:r w:rsidR="00DB26F4">
        <w:rPr>
          <w:rFonts w:ascii="Kalpurush" w:eastAsia="Times New Roman" w:hAnsi="Kalpurush" w:cs="Kalpurush" w:hint="cs"/>
          <w:sz w:val="24"/>
          <w:szCs w:val="24"/>
          <w:cs/>
          <w:lang w:bidi="bn-BD"/>
        </w:rPr>
        <w:t xml:space="preserve"> ওপর</w:t>
      </w:r>
      <w:r w:rsidRPr="0026010F">
        <w:rPr>
          <w:rFonts w:ascii="Kalpurush" w:eastAsia="Times New Roman" w:hAnsi="Kalpurush" w:cs="Kalpurush" w:hint="cs"/>
          <w:sz w:val="24"/>
          <w:szCs w:val="24"/>
          <w:cs/>
          <w:lang w:bidi="bn-BD"/>
        </w:rPr>
        <w:t xml:space="preserve"> প্রতিষ্ঠিত রাখার জন্য আল্লাহ সুবহানাহু ওয়া তা‘আলার নিকট প্রার্থনা করা; কারণ, তা</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প্রত্যেক সফলতার মূল</w:t>
      </w:r>
      <w:r w:rsidR="00AD4DBB">
        <w:rPr>
          <w:rFonts w:ascii="Kalpurush" w:eastAsia="Times New Roman" w:hAnsi="Kalpurush" w:cs="Kalpurush" w:hint="cs"/>
          <w:sz w:val="24"/>
          <w:szCs w:val="24"/>
          <w:cs/>
          <w:lang w:bidi="bn-BD"/>
        </w:rPr>
        <w:t xml:space="preserve"> এবং প্রত্যেক কামিয়াবীর পরিচালক,</w:t>
      </w:r>
      <w:r w:rsidRPr="0026010F">
        <w:rPr>
          <w:rFonts w:ascii="Kalpurush" w:eastAsia="Times New Roman" w:hAnsi="Kalpurush" w:cs="Kalpurush" w:hint="cs"/>
          <w:sz w:val="24"/>
          <w:szCs w:val="24"/>
          <w:cs/>
          <w:lang w:bidi="bn-BD"/>
        </w:rPr>
        <w:t xml:space="preserve"> আর তা</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সকল আমল বা কর্মকাণ্ডের নির্ভেজাল উৎস এবং আল্লাহ তা‘আলার নিকট গ্রহণযোগ্য হওয়ার মূলভিত্তি</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 xml:space="preserve"> আর এই ব্যাপারে কিছু বর্ণনা পূর্বে অতিবাহিত হয়েছে।</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আল্লাহ সুবহানাহু ওয়া তা‘আলার নিকট নিয়মিত দো</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আ বা প্রার্থনা করা, যাতে তিনি এই নারীকে তার ঐ পথে টিকে থাকার তাওফীক দান করেন, যে পথের পথিক সে হয়েছে এবং আরও তাওফীক দান করেন, যাতে সে তার নিজের, তার ঘরের, তার সমাজের ও তার জাতির সাথে সম্পৃক্ত তার দায়িত্ব ও কর্তব্য যথাযথভাবে পালন করতে পারে; আর সে এই দো</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আ বা প্রার্থনা করার ব্যাপারে কখনও গাফেল হবে না; </w:t>
      </w:r>
      <w:r w:rsidRPr="0026010F">
        <w:rPr>
          <w:rFonts w:ascii="Kalpurush" w:eastAsia="Times New Roman" w:hAnsi="Kalpurush" w:cs="Kalpurush" w:hint="cs"/>
          <w:sz w:val="24"/>
          <w:szCs w:val="24"/>
          <w:cs/>
          <w:lang w:bidi="bn-BD"/>
        </w:rPr>
        <w:lastRenderedPageBreak/>
        <w:t xml:space="preserve">বরং সে এ </w:t>
      </w:r>
      <w:r w:rsidR="00AD4DBB">
        <w:rPr>
          <w:rFonts w:ascii="Kalpurush" w:eastAsia="Times New Roman" w:hAnsi="Kalpurush" w:cs="Kalpurush" w:hint="cs"/>
          <w:sz w:val="24"/>
          <w:szCs w:val="24"/>
          <w:cs/>
          <w:lang w:bidi="bn-BD"/>
        </w:rPr>
        <w:t>ব্যাপারে বারবার দো‘আ করতে থাকবে।</w:t>
      </w:r>
      <w:r w:rsidRPr="0026010F">
        <w:rPr>
          <w:rFonts w:ascii="Kalpurush" w:eastAsia="Times New Roman" w:hAnsi="Kalpurush" w:cs="Kalpurush" w:hint="cs"/>
          <w:sz w:val="24"/>
          <w:szCs w:val="24"/>
          <w:cs/>
          <w:lang w:bidi="bn-BD"/>
        </w:rPr>
        <w:t xml:space="preserve"> কারণ, যখনই</w:t>
      </w:r>
      <w:r w:rsidR="00DB26F4">
        <w:rPr>
          <w:rFonts w:ascii="Kalpurush" w:eastAsia="Times New Roman" w:hAnsi="Kalpurush" w:cs="Kalpurush" w:hint="cs"/>
          <w:sz w:val="24"/>
          <w:szCs w:val="24"/>
          <w:cs/>
          <w:lang w:bidi="bn-BD"/>
        </w:rPr>
        <w:t xml:space="preserve"> কোনো</w:t>
      </w:r>
      <w:r w:rsidRPr="0026010F">
        <w:rPr>
          <w:rFonts w:ascii="Kalpurush" w:eastAsia="Times New Roman" w:hAnsi="Kalpurush" w:cs="Kalpurush" w:hint="cs"/>
          <w:sz w:val="24"/>
          <w:szCs w:val="24"/>
          <w:cs/>
          <w:lang w:bidi="bn-BD"/>
        </w:rPr>
        <w:t xml:space="preserve"> বান্দা তার প্রতিপালকের নিকট এভাবে দো‘আ করে তখনই তা প্রাপ্ত হওয়া ও কবুল হওয়ার বেশি উপযোগী। আর এই অধ্যায়ে কুরআন ও</w:t>
      </w:r>
      <w:r w:rsidR="007C2C41">
        <w:rPr>
          <w:rFonts w:ascii="Kalpurush" w:eastAsia="Times New Roman" w:hAnsi="Kalpurush" w:cs="Kalpurush" w:hint="cs"/>
          <w:sz w:val="24"/>
          <w:szCs w:val="24"/>
          <w:cs/>
          <w:lang w:bidi="bn-BD"/>
        </w:rPr>
        <w:t xml:space="preserve"> হাদীসে</w:t>
      </w:r>
      <w:r w:rsidRPr="0026010F">
        <w:rPr>
          <w:rFonts w:ascii="Kalpurush" w:eastAsia="Times New Roman" w:hAnsi="Kalpurush" w:cs="Kalpurush" w:hint="cs"/>
          <w:sz w:val="24"/>
          <w:szCs w:val="24"/>
          <w:cs/>
          <w:lang w:bidi="bn-BD"/>
        </w:rPr>
        <w:t>র এমন অনেক বক্তব্য রয়েছে, যা গণনার বাইরে।</w:t>
      </w:r>
      <w:r w:rsidRPr="0026010F">
        <w:rPr>
          <w:rFonts w:ascii="SutonnyMJ" w:eastAsia="Times New Roman" w:hAnsi="SutonnyMJ" w:cs="Kalpurush"/>
          <w:sz w:val="24"/>
          <w:szCs w:val="24"/>
          <w:vertAlign w:val="superscript"/>
          <w:cs/>
          <w:lang w:bidi="bn-BD"/>
        </w:rPr>
        <w:footnoteReference w:id="66"/>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ইবাদতগত এমন কিছু কর্মসূচী গ্রহণ করা, যার মাধ্যমে আল্লাহ সুবহানাহু ওয়া তা‘আলার সাথে সম্পর্ক শক্</w:t>
      </w:r>
      <w:r w:rsidR="00AD4DBB">
        <w:rPr>
          <w:rFonts w:ascii="Kalpurush" w:eastAsia="Times New Roman" w:hAnsi="Kalpurush" w:cs="Kalpurush" w:hint="cs"/>
          <w:sz w:val="24"/>
          <w:szCs w:val="24"/>
          <w:cs/>
          <w:lang w:bidi="bn-BD"/>
        </w:rPr>
        <w:t>তিশালী হবে।</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সে তার জন্য মুস্তাহাব তথা নফল সালাতের একটা অংশ বরাদ্ধ করবে; অনুরূপভাবে সাওম, দান-সাদকা, কুরআন তিলাওয়াত, যিকির-আযকার, পিতা-মাতার আনুগত্য করা, আত্মীয়তার সম্পর্ক রক্ষা করা ইত্যাদি</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এটা মহান সঞ্চয়, যা একজন বিজ্ঞ মহিলা দা</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ঈ তার এই জীবন চলার পথের পাথেয় হিসেবে বহন করবে।</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তার এমন আকাঙ্খা থাকা যে, তার নির্ভেজাল আমলসমূহ থেকে এমন কিছু আমল থাকবে, যার ব্যাপারে এক আল্লাহ ব্যতীত অপর কেউ অবগত নয়, যদিও সে নিক</w:t>
      </w:r>
      <w:r w:rsidR="00AD4DBB">
        <w:rPr>
          <w:rFonts w:ascii="Kalpurush" w:eastAsia="Times New Roman" w:hAnsi="Kalpurush" w:cs="Kalpurush" w:hint="cs"/>
          <w:sz w:val="24"/>
          <w:szCs w:val="24"/>
          <w:cs/>
          <w:lang w:bidi="bn-BD"/>
        </w:rPr>
        <w:t>টবর্তীর চেয়েও আরও নিকটবর্তী হউক।</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স্বামী</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পিতা-মাতা</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সন্তান</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অনুরূপ অন্য কেউ, যাতে তা ইখলাস তথা একনিষ্ঠতার ক্ষেত্রে শ্রেষ্ঠ প্রমাণ, অন্তরের নির্মলতার জন্য </w:t>
      </w:r>
      <w:r w:rsidRPr="0026010F">
        <w:rPr>
          <w:rFonts w:ascii="Kalpurush" w:eastAsia="Times New Roman" w:hAnsi="Kalpurush" w:cs="Kalpurush" w:hint="cs"/>
          <w:sz w:val="24"/>
          <w:szCs w:val="24"/>
          <w:cs/>
          <w:lang w:bidi="bn-BD"/>
        </w:rPr>
        <w:lastRenderedPageBreak/>
        <w:t>শ্রেষ্ঠ</w:t>
      </w:r>
      <w:r w:rsidR="00C558F0">
        <w:rPr>
          <w:rFonts w:ascii="Kalpurush" w:eastAsia="Times New Roman" w:hAnsi="Kalpurush" w:cs="Kalpurush" w:hint="cs"/>
          <w:sz w:val="24"/>
          <w:szCs w:val="24"/>
          <w:cs/>
          <w:lang w:bidi="bn-BD"/>
        </w:rPr>
        <w:t xml:space="preserve"> দলীল</w:t>
      </w:r>
      <w:r w:rsidRPr="0026010F">
        <w:rPr>
          <w:rFonts w:ascii="Kalpurush" w:eastAsia="Times New Roman" w:hAnsi="Kalpurush" w:cs="Kalpurush" w:hint="cs"/>
          <w:sz w:val="24"/>
          <w:szCs w:val="24"/>
          <w:cs/>
          <w:lang w:bidi="bn-BD"/>
        </w:rPr>
        <w:t xml:space="preserve"> এবং আল্লাহ সুবহানাহু ওয়া তা‘আলার সাথে সম্পর্কের ব্যাপারে সবচেয়ে শক্তিশালী প্রমাণ হতে পারে।</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তার নিজের আত্মিক উন্নতি ও অগ্রগতির ব্যাপারে সদা সচেতন থাকা</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সে এমন</w:t>
      </w:r>
      <w:r w:rsidR="00DB26F4">
        <w:rPr>
          <w:rFonts w:ascii="Kalpurush" w:eastAsia="Times New Roman" w:hAnsi="Kalpurush" w:cs="Kalpurush" w:hint="cs"/>
          <w:sz w:val="24"/>
          <w:szCs w:val="24"/>
          <w:cs/>
          <w:lang w:bidi="bn-BD"/>
        </w:rPr>
        <w:t xml:space="preserve"> কোনো</w:t>
      </w:r>
      <w:r w:rsidRPr="0026010F">
        <w:rPr>
          <w:rFonts w:ascii="Kalpurush" w:eastAsia="Times New Roman" w:hAnsi="Kalpurush" w:cs="Kalpurush" w:hint="cs"/>
          <w:sz w:val="24"/>
          <w:szCs w:val="24"/>
          <w:cs/>
          <w:lang w:bidi="bn-BD"/>
        </w:rPr>
        <w:t xml:space="preserve"> একটা নির্দিষ্ট সীমায় দাঁড়িয়ে থেকে মনে করবে না য</w:t>
      </w:r>
      <w:r w:rsidR="00AD4DBB">
        <w:rPr>
          <w:rFonts w:ascii="Kalpurush" w:eastAsia="Times New Roman" w:hAnsi="Kalpurush" w:cs="Kalpurush" w:hint="cs"/>
          <w:sz w:val="24"/>
          <w:szCs w:val="24"/>
          <w:cs/>
          <w:lang w:bidi="bn-BD"/>
        </w:rPr>
        <w:t>ে সে কামিল বা পূর্ণতা লাভ করেছে।</w:t>
      </w:r>
      <w:r w:rsidRPr="0026010F">
        <w:rPr>
          <w:rFonts w:ascii="Kalpurush" w:eastAsia="Times New Roman" w:hAnsi="Kalpurush" w:cs="Kalpurush" w:hint="cs"/>
          <w:sz w:val="24"/>
          <w:szCs w:val="24"/>
          <w:cs/>
          <w:lang w:bidi="bn-BD"/>
        </w:rPr>
        <w:t xml:space="preserve"> আর এটা</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শয়তান অনুপ্রবেশের প্রশস্ত দরজা, ফলে সে তার আমলসমূহ বিনষ্ট করবে এবং তার হৃদয়কে রোগগ্রস্থ করে দেবে।</w:t>
      </w:r>
    </w:p>
    <w:p w:rsidR="0026010F" w:rsidRPr="0026010F" w:rsidRDefault="0026010F" w:rsidP="00AD4DBB">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 xml:space="preserve">কাজ ও সময়কে ভাগ করে একটি কার্যকরী কর্মসূচী বা রুটিন তৈরি </w:t>
      </w:r>
      <w:r w:rsidR="00AD4DBB">
        <w:rPr>
          <w:rFonts w:ascii="Kalpurush" w:eastAsia="Times New Roman" w:hAnsi="Kalpurush" w:cs="Kalpurush" w:hint="cs"/>
          <w:sz w:val="24"/>
          <w:szCs w:val="24"/>
          <w:cs/>
          <w:lang w:bidi="bn-BD"/>
        </w:rPr>
        <w:t>করা এবং তার যথাযথ অনুসরণ করা,</w:t>
      </w:r>
      <w:r w:rsidRPr="0026010F">
        <w:rPr>
          <w:rFonts w:ascii="Kalpurush" w:eastAsia="Times New Roman" w:hAnsi="Kalpurush" w:cs="Kalpurush" w:hint="cs"/>
          <w:sz w:val="24"/>
          <w:szCs w:val="24"/>
          <w:cs/>
          <w:lang w:bidi="bn-BD"/>
        </w:rPr>
        <w:t xml:space="preserve"> যদিও তা পুরাপুরিভাবে শৃঙ্খলা ও নিয়মের মধ্যে আবদ্ধ করা যাবে না; কিন্তু পুরাপুরিভাবে আয়ত্ব করা না গেলেও, পুরাপুরি পরিত্যক্ত হ</w:t>
      </w:r>
      <w:r w:rsidR="00AD4DBB">
        <w:rPr>
          <w:rFonts w:ascii="Kalpurush" w:eastAsia="Times New Roman" w:hAnsi="Kalpurush" w:cs="Kalpurush" w:hint="cs"/>
          <w:sz w:val="24"/>
          <w:szCs w:val="24"/>
          <w:cs/>
          <w:lang w:bidi="bn-BD"/>
        </w:rPr>
        <w:t>বে না। আর অল্প অল্প করেই অধিক হয়।</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w:t>
      </w:r>
      <w:r w:rsidRPr="00AD4DBB">
        <w:rPr>
          <w:rFonts w:ascii="Kalpurush" w:eastAsia="Times New Roman" w:hAnsi="Kalpurush" w:cs="Kalpurush" w:hint="cs"/>
          <w:b/>
          <w:bCs/>
          <w:sz w:val="24"/>
          <w:szCs w:val="24"/>
          <w:cs/>
          <w:lang w:bidi="bn-BD"/>
        </w:rPr>
        <w:t>ফ</w:t>
      </w:r>
      <w:r w:rsidR="00AD4DBB" w:rsidRPr="00AD4DBB">
        <w:rPr>
          <w:rFonts w:ascii="Kalpurush" w:eastAsia="Times New Roman" w:hAnsi="Kalpurush" w:cs="Kalpurush" w:hint="cs"/>
          <w:b/>
          <w:bCs/>
          <w:sz w:val="24"/>
          <w:szCs w:val="24"/>
          <w:cs/>
          <w:lang w:bidi="bn-BD"/>
        </w:rPr>
        <w:t>জ</w:t>
      </w:r>
      <w:r w:rsidRPr="00AD4DBB">
        <w:rPr>
          <w:rFonts w:ascii="Kalpurush" w:eastAsia="Times New Roman" w:hAnsi="Kalpurush" w:cs="Kalpurush" w:hint="cs"/>
          <w:b/>
          <w:bCs/>
          <w:sz w:val="24"/>
          <w:szCs w:val="24"/>
          <w:cs/>
          <w:lang w:bidi="bn-BD"/>
        </w:rPr>
        <w:t>রের পরে</w:t>
      </w:r>
      <w:r w:rsidRPr="0026010F">
        <w:rPr>
          <w:rFonts w:ascii="Kalpurush" w:eastAsia="Times New Roman" w:hAnsi="Kalpurush" w:cs="Kalpurush" w:hint="cs"/>
          <w:sz w:val="24"/>
          <w:szCs w:val="24"/>
          <w:cs/>
          <w:lang w:bidi="bn-BD"/>
        </w:rPr>
        <w:t xml:space="preserve"> কিছু সময় কুরআন অধ্যয়ন ও যিকির-আযকারের জন্য নির্দিষ্ট </w:t>
      </w:r>
      <w:r w:rsidR="00AD4DBB">
        <w:rPr>
          <w:rFonts w:ascii="Kalpurush" w:eastAsia="Times New Roman" w:hAnsi="Kalpurush" w:cs="Kalpurush" w:hint="cs"/>
          <w:sz w:val="24"/>
          <w:szCs w:val="24"/>
          <w:cs/>
          <w:lang w:bidi="bn-BD"/>
        </w:rPr>
        <w:t>করা,</w:t>
      </w:r>
      <w:r w:rsidRPr="0026010F">
        <w:rPr>
          <w:rFonts w:ascii="Kalpurush" w:eastAsia="Times New Roman" w:hAnsi="Kalpurush" w:cs="Kalpurush" w:hint="cs"/>
          <w:sz w:val="24"/>
          <w:szCs w:val="24"/>
          <w:cs/>
          <w:lang w:bidi="bn-BD"/>
        </w:rPr>
        <w:t xml:space="preserve"> আর দুপর বেলায় যদি সে কাজ করে, তবে সে সময়টি তার কাজের জন্য বরাদ্ধ করা এবং সে সময়ে সে </w:t>
      </w:r>
      <w:r w:rsidR="00AD4DBB">
        <w:rPr>
          <w:rFonts w:ascii="Kalpurush" w:eastAsia="Times New Roman" w:hAnsi="Kalpurush" w:cs="Kalpurush" w:hint="cs"/>
          <w:sz w:val="24"/>
          <w:szCs w:val="24"/>
          <w:cs/>
          <w:lang w:bidi="bn-BD"/>
        </w:rPr>
        <w:t>তার দায়িত্ব ও কর্তব্য পালন করবে,</w:t>
      </w:r>
      <w:r w:rsidRPr="0026010F">
        <w:rPr>
          <w:rFonts w:ascii="Kalpurush" w:eastAsia="Times New Roman" w:hAnsi="Kalpurush" w:cs="Kalpurush" w:hint="cs"/>
          <w:sz w:val="24"/>
          <w:szCs w:val="24"/>
          <w:cs/>
          <w:lang w:bidi="bn-BD"/>
        </w:rPr>
        <w:t xml:space="preserve"> আর যদি ঐ সময়ে সে কাজ না করে, তবে সে ঐ সময়টিকে তার ঘর-গৃহস্থালির কাজ ও বিভিন্ন বিষয়ে অধ্যয়নের জন্য নির্দিষ্ট করবে; আর </w:t>
      </w:r>
      <w:r w:rsidR="00AD4DBB">
        <w:rPr>
          <w:rFonts w:ascii="Kalpurush" w:eastAsia="Times New Roman" w:hAnsi="Kalpurush" w:cs="Kalpurush" w:hint="cs"/>
          <w:b/>
          <w:bCs/>
          <w:sz w:val="24"/>
          <w:szCs w:val="24"/>
          <w:cs/>
          <w:lang w:bidi="bn-BD"/>
        </w:rPr>
        <w:t>যোহরের পর:</w:t>
      </w:r>
      <w:r w:rsidRPr="0026010F">
        <w:rPr>
          <w:rFonts w:ascii="Kalpurush" w:eastAsia="Times New Roman" w:hAnsi="Kalpurush" w:cs="Kalpurush" w:hint="cs"/>
          <w:sz w:val="24"/>
          <w:szCs w:val="24"/>
          <w:cs/>
          <w:lang w:bidi="bn-BD"/>
        </w:rPr>
        <w:t xml:space="preserve"> হালকা কর্মকাণ্ডের জন্য,</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কিছুটা বিশ্রাম নেয়ার সাথে সাথে প্রবন্ধ লেখা</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পিতা-মাতা ও সন্তানের সাথে </w:t>
      </w:r>
      <w:r w:rsidRPr="0026010F">
        <w:rPr>
          <w:rFonts w:ascii="Kalpurush" w:eastAsia="Times New Roman" w:hAnsi="Kalpurush" w:cs="Kalpurush" w:hint="cs"/>
          <w:sz w:val="24"/>
          <w:szCs w:val="24"/>
          <w:cs/>
          <w:lang w:bidi="bn-BD"/>
        </w:rPr>
        <w:lastRenderedPageBreak/>
        <w:t xml:space="preserve">আলাপ করা এবং অনুরূপ অন্য কিছু একটা করা। আর </w:t>
      </w:r>
      <w:r w:rsidRPr="0026010F">
        <w:rPr>
          <w:rFonts w:ascii="Kalpurush" w:eastAsia="Times New Roman" w:hAnsi="Kalpurush" w:cs="Kalpurush" w:hint="cs"/>
          <w:b/>
          <w:bCs/>
          <w:sz w:val="24"/>
          <w:szCs w:val="24"/>
          <w:cs/>
          <w:lang w:bidi="bn-BD"/>
        </w:rPr>
        <w:t>আসরের পর:</w:t>
      </w:r>
      <w:r w:rsidRPr="0026010F">
        <w:rPr>
          <w:rFonts w:ascii="Kalpurush" w:eastAsia="Times New Roman" w:hAnsi="Kalpurush" w:cs="Kalpurush" w:hint="cs"/>
          <w:sz w:val="24"/>
          <w:szCs w:val="24"/>
          <w:cs/>
          <w:lang w:bidi="bn-BD"/>
        </w:rPr>
        <w:t xml:space="preserve"> অধ্যয়নকৃত বিষয় পুনরায় দেখা, আলোচনা প্রস্তুত করা, গবেষণা ও গভীরভাবে অধ্যয়ন করা। আর </w:t>
      </w:r>
      <w:r w:rsidRPr="0026010F">
        <w:rPr>
          <w:rFonts w:ascii="Kalpurush" w:eastAsia="Times New Roman" w:hAnsi="Kalpurush" w:cs="Kalpurush" w:hint="cs"/>
          <w:b/>
          <w:bCs/>
          <w:sz w:val="24"/>
          <w:szCs w:val="24"/>
          <w:cs/>
          <w:lang w:bidi="bn-BD"/>
        </w:rPr>
        <w:t>মাগরিবের পর</w:t>
      </w:r>
      <w:r w:rsidRPr="0026010F">
        <w:rPr>
          <w:rFonts w:ascii="Kalpurush" w:eastAsia="Times New Roman" w:hAnsi="Kalpurush" w:cs="Kalpurush" w:hint="cs"/>
          <w:sz w:val="24"/>
          <w:szCs w:val="24"/>
          <w:cs/>
          <w:lang w:bidi="bn-BD"/>
        </w:rPr>
        <w:t>: এই সময়টি বরাদ্ধ হবে কিছু কার্যক্রম বাস্তবায়নের জন্য,</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বক্তৃতা বা আলোচনা পেশ করা</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সন্তানদের সাথে সম্মিলন করা এবং তাদের সাথে কিছু কর্মসূচী বাস্তবায়ন করা</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তাদের পাঠ পর্যালোচনা করা। </w:t>
      </w:r>
      <w:r w:rsidRPr="0026010F">
        <w:rPr>
          <w:rFonts w:ascii="Kalpurush" w:eastAsia="Times New Roman" w:hAnsi="Kalpurush" w:cs="Kalpurush" w:hint="cs"/>
          <w:b/>
          <w:bCs/>
          <w:sz w:val="24"/>
          <w:szCs w:val="24"/>
          <w:cs/>
          <w:lang w:bidi="bn-BD"/>
        </w:rPr>
        <w:t>আর এশার পর:</w:t>
      </w:r>
      <w:r w:rsidRPr="0026010F">
        <w:rPr>
          <w:rFonts w:ascii="Kalpurush" w:eastAsia="Times New Roman" w:hAnsi="Kalpurush" w:cs="Kalpurush" w:hint="cs"/>
          <w:sz w:val="24"/>
          <w:szCs w:val="24"/>
          <w:cs/>
          <w:lang w:bidi="bn-BD"/>
        </w:rPr>
        <w:t xml:space="preserve"> বাকি কাজগুলো সেরে নে</w:t>
      </w:r>
      <w:r w:rsidR="00AD4DBB">
        <w:rPr>
          <w:rFonts w:ascii="Kalpurush" w:eastAsia="Times New Roman" w:hAnsi="Kalpurush" w:cs="Kalpurush" w:hint="cs"/>
          <w:sz w:val="24"/>
          <w:szCs w:val="24"/>
          <w:cs/>
          <w:lang w:bidi="bn-BD"/>
        </w:rPr>
        <w:t>ওয়া এবং ঘুমানোর প্রস্তুতি নেওয়া</w:t>
      </w:r>
      <w:r w:rsidRPr="0026010F">
        <w:rPr>
          <w:rFonts w:ascii="Kalpurush" w:eastAsia="Times New Roman" w:hAnsi="Kalpurush" w:cs="Kalpurush" w:hint="cs"/>
          <w:sz w:val="24"/>
          <w:szCs w:val="24"/>
          <w:cs/>
          <w:lang w:bidi="bn-BD"/>
        </w:rPr>
        <w:t>... ইত্</w:t>
      </w:r>
      <w:r w:rsidR="00AD4DBB">
        <w:rPr>
          <w:rFonts w:ascii="Kalpurush" w:eastAsia="Times New Roman" w:hAnsi="Kalpurush" w:cs="Kalpurush" w:hint="cs"/>
          <w:sz w:val="24"/>
          <w:szCs w:val="24"/>
          <w:cs/>
          <w:lang w:bidi="bn-BD"/>
        </w:rPr>
        <w:t>যদি।</w:t>
      </w:r>
      <w:r w:rsidRPr="0026010F">
        <w:rPr>
          <w:rFonts w:ascii="Kalpurush" w:eastAsia="Times New Roman" w:hAnsi="Kalpurush" w:cs="Kalpurush" w:hint="cs"/>
          <w:sz w:val="24"/>
          <w:szCs w:val="24"/>
          <w:cs/>
          <w:lang w:bidi="bn-BD"/>
        </w:rPr>
        <w:t xml:space="preserve"> আ</w:t>
      </w:r>
      <w:r w:rsidR="00AD4DBB">
        <w:rPr>
          <w:rFonts w:ascii="Kalpurush" w:eastAsia="Times New Roman" w:hAnsi="Kalpurush" w:cs="Kalpurush" w:hint="cs"/>
          <w:sz w:val="24"/>
          <w:szCs w:val="24"/>
          <w:cs/>
          <w:lang w:bidi="bn-BD"/>
        </w:rPr>
        <w:t>র সবকিছুই তার হিসাব অনুযায়ী হবে,</w:t>
      </w:r>
      <w:r w:rsidRPr="0026010F">
        <w:rPr>
          <w:rFonts w:ascii="Kalpurush" w:eastAsia="Times New Roman" w:hAnsi="Kalpurush" w:cs="Kalpurush" w:hint="cs"/>
          <w:sz w:val="24"/>
          <w:szCs w:val="24"/>
          <w:cs/>
          <w:lang w:bidi="bn-BD"/>
        </w:rPr>
        <w:t xml:space="preserve"> হবে তার সময়, স্থান ও মেজায অনুযায়ী।</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এমন সৎকর্মশীল নারীদের সাথে উঠাবসা করা, যারা তাকে স্মরণ করিয়ে দেবে, যখন সে ভুলে যাবে, তাকে শিক্ষা দেবে, সে যা জানবে না এবং স্মরণ হওয়া বিষয়ে তারা তাকে সহযোগিতা করবে</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সে তাদের নিকট থেকে শুধু</w:t>
      </w:r>
      <w:r w:rsidR="00DB26F4">
        <w:rPr>
          <w:rFonts w:ascii="Kalpurush" w:eastAsia="Times New Roman" w:hAnsi="Kalpurush" w:cs="Kalpurush" w:hint="cs"/>
          <w:sz w:val="24"/>
          <w:szCs w:val="24"/>
          <w:cs/>
          <w:lang w:bidi="bn-BD"/>
        </w:rPr>
        <w:t xml:space="preserve">  ভালো</w:t>
      </w:r>
      <w:r w:rsidRPr="0026010F">
        <w:rPr>
          <w:rFonts w:ascii="Kalpurush" w:eastAsia="Times New Roman" w:hAnsi="Kalpurush" w:cs="Kalpurush" w:hint="cs"/>
          <w:sz w:val="24"/>
          <w:szCs w:val="24"/>
          <w:cs/>
          <w:lang w:bidi="bn-BD"/>
        </w:rPr>
        <w:t xml:space="preserve"> কথাই শুনবে</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প্রসিদ্ধ সৎকর্মশীল নারীর ব্যাপারে শুনবে</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উপকারী গল্প শুনবে</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উপকারী ইলম তথা জ্ঞানের কথা শুনবে</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00DB26F4">
        <w:rPr>
          <w:rFonts w:ascii="Kalpurush" w:eastAsia="Times New Roman" w:hAnsi="Kalpurush" w:cs="Kalpurush" w:hint="cs"/>
          <w:sz w:val="24"/>
          <w:szCs w:val="24"/>
          <w:cs/>
          <w:lang w:bidi="bn-BD"/>
        </w:rPr>
        <w:t xml:space="preserve"> ভালো</w:t>
      </w:r>
      <w:r w:rsidRPr="0026010F">
        <w:rPr>
          <w:rFonts w:ascii="Kalpurush" w:eastAsia="Times New Roman" w:hAnsi="Kalpurush" w:cs="Kalpurush" w:hint="cs"/>
          <w:sz w:val="24"/>
          <w:szCs w:val="24"/>
          <w:cs/>
          <w:lang w:bidi="bn-BD"/>
        </w:rPr>
        <w:t xml:space="preserve"> বন্ধুর একটা</w:t>
      </w:r>
      <w:r w:rsidR="00DB26F4">
        <w:rPr>
          <w:rFonts w:ascii="Kalpurush" w:eastAsia="Times New Roman" w:hAnsi="Kalpurush" w:cs="Kalpurush" w:hint="cs"/>
          <w:sz w:val="24"/>
          <w:szCs w:val="24"/>
          <w:cs/>
          <w:lang w:bidi="bn-BD"/>
        </w:rPr>
        <w:t xml:space="preserve">  ভালো</w:t>
      </w:r>
      <w:r w:rsidRPr="0026010F">
        <w:rPr>
          <w:rFonts w:ascii="Kalpurush" w:eastAsia="Times New Roman" w:hAnsi="Kalpurush" w:cs="Kalpurush" w:hint="cs"/>
          <w:sz w:val="24"/>
          <w:szCs w:val="24"/>
          <w:cs/>
          <w:lang w:bidi="bn-BD"/>
        </w:rPr>
        <w:t xml:space="preserve"> প্রভাব রয়েছে।</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সময়ে সময়ে নিজকে নিজে তথা আত্মসমালোচনা করা, চাই তা সাপ্তাহিক হউক</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মাসিক</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বার্ষিক হউক।</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lastRenderedPageBreak/>
        <w:t>তার নারীগৃহে যোগদান করা</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ভালো দিক-নির্দেশনাসম্পন্না নারীদের সাথে মিলিত হওয়া; কারণ, পরস্পরিক সহযোগিতা প্রেরণা ও উৎসাহ যোগায় এবং শয়তানকে তাড়িয়ে দেয়, আর আল্লাহর অনুমতিক্রমে অধিক ফল ও উৎকৃষ্ট লাভ বয়ে আনার ক্ষেত্রে সহযোগী। আর তার কর্মকাণ্ড সব সময় এককভাবে হবে না, এমন হলে সে বিরক্ত ও ক্লান্ত হয়ে পড়বে; কিন্তু পারস্পরিক সহযোগিতার দ্বারা মানুষ আল্লাহর অনুমোদনক্রমে কল্যাণজনক অবস্থায় পৌঁছাতে পারে।</w:t>
      </w:r>
    </w:p>
    <w:p w:rsidR="0026010F" w:rsidRPr="0026010F" w:rsidRDefault="0026010F" w:rsidP="0026010F">
      <w:pPr>
        <w:numPr>
          <w:ilvl w:val="0"/>
          <w:numId w:val="1"/>
        </w:numPr>
        <w:bidi w:val="0"/>
        <w:jc w:val="both"/>
        <w:rPr>
          <w:rFonts w:ascii="Kalpurush" w:eastAsia="Times New Roman" w:hAnsi="Kalpurush" w:cs="Kalpurush"/>
          <w:sz w:val="24"/>
          <w:szCs w:val="24"/>
          <w:cs/>
          <w:lang w:bidi="bn-BD"/>
        </w:rPr>
      </w:pPr>
      <w:r w:rsidRPr="0026010F">
        <w:rPr>
          <w:rFonts w:ascii="Kalpurush" w:eastAsia="Times New Roman" w:hAnsi="Kalpurush" w:cs="Kalpurush" w:hint="cs"/>
          <w:sz w:val="24"/>
          <w:szCs w:val="24"/>
          <w:cs/>
          <w:lang w:bidi="bn-BD"/>
        </w:rPr>
        <w:t>নারী তার সর্বশক্তি ও অনুদান</w:t>
      </w:r>
      <w:r w:rsidR="00AD4DBB">
        <w:rPr>
          <w:rFonts w:ascii="Kalpurush" w:eastAsia="Times New Roman" w:hAnsi="Kalpurush" w:cs="Kalpurush" w:hint="cs"/>
          <w:sz w:val="24"/>
          <w:szCs w:val="24"/>
          <w:cs/>
          <w:lang w:bidi="bn-BD"/>
        </w:rPr>
        <w:t xml:space="preserve"> বিনিয়োগ করবে দাওয়াতের ক্ষেত্রে।</w:t>
      </w:r>
      <w:r w:rsidRPr="0026010F">
        <w:rPr>
          <w:rFonts w:ascii="Kalpurush" w:eastAsia="Times New Roman" w:hAnsi="Kalpurush" w:cs="Kalpurush" w:hint="cs"/>
          <w:sz w:val="24"/>
          <w:szCs w:val="24"/>
          <w:cs/>
          <w:lang w:bidi="bn-BD"/>
        </w:rPr>
        <w:t xml:space="preserve"> অতঃপর সে লক্ষ্য করবে তার শক্তি-সামর্থ্য ও বিষয়ভিত্তিক দক্ষতার দিকে, অতঃপর সে উভয়টিকে নিয়ে নিকটতম ও দূরতম সমাজে তার দাওয়াতী</w:t>
      </w:r>
      <w:r w:rsidR="00AD4DBB">
        <w:rPr>
          <w:rFonts w:ascii="Kalpurush" w:eastAsia="Times New Roman" w:hAnsi="Kalpurush" w:cs="Kalpurush" w:hint="cs"/>
          <w:sz w:val="24"/>
          <w:szCs w:val="24"/>
          <w:cs/>
          <w:lang w:bidi="bn-BD"/>
        </w:rPr>
        <w:t xml:space="preserve"> তৎপরতা চালু করবে। উদাহরণস্বরূপঃ</w:t>
      </w:r>
      <w:r w:rsidRPr="0026010F">
        <w:rPr>
          <w:rFonts w:ascii="Kalpurush" w:eastAsia="Times New Roman" w:hAnsi="Kalpurush" w:cs="Kalpurush" w:hint="cs"/>
          <w:sz w:val="24"/>
          <w:szCs w:val="24"/>
          <w:cs/>
          <w:lang w:bidi="bn-BD"/>
        </w:rPr>
        <w:t xml:space="preserve"> বিভিন্ন শ্রেণির লেখালেখি, বক্তৃতা প্রদান, সেমিনার পরিচালনা, নারী কল্যাণ সমিতি পরিচালনা, বিদ্যালয় পরিচালনা, দাওয়াতী কর্মসূচী বাস্তবায়ন করা, নারীদেরকে প্রাণবন্তকরণের ব্যবস্থা করা ... ইত্যাদি।      </w:t>
      </w:r>
    </w:p>
    <w:p w:rsidR="0026010F" w:rsidRPr="0026010F" w:rsidRDefault="0026010F" w:rsidP="0026010F">
      <w:pPr>
        <w:bidi w:val="0"/>
        <w:jc w:val="both"/>
        <w:rPr>
          <w:rFonts w:ascii="Kalpurush" w:eastAsia="Times New Roman" w:hAnsi="Kalpurush" w:cs="Kalpurush"/>
          <w:b/>
          <w:bCs/>
          <w:sz w:val="24"/>
          <w:szCs w:val="24"/>
          <w:lang w:bidi="bn-BD"/>
        </w:rPr>
      </w:pPr>
    </w:p>
    <w:p w:rsidR="0026010F" w:rsidRPr="0026010F" w:rsidRDefault="0026010F" w:rsidP="0026010F">
      <w:pPr>
        <w:bidi w:val="0"/>
        <w:jc w:val="both"/>
        <w:rPr>
          <w:rFonts w:ascii="Kalpurush" w:eastAsia="Times New Roman" w:hAnsi="Kalpurush" w:cs="Kalpurush"/>
          <w:b/>
          <w:bCs/>
          <w:sz w:val="24"/>
          <w:szCs w:val="24"/>
          <w:cs/>
          <w:lang w:bidi="bn-BD"/>
        </w:rPr>
      </w:pPr>
      <w:r w:rsidRPr="0026010F">
        <w:rPr>
          <w:rFonts w:ascii="Kalpurush" w:eastAsia="Times New Roman" w:hAnsi="Kalpurush" w:cs="Kalpurush"/>
          <w:b/>
          <w:bCs/>
          <w:sz w:val="24"/>
          <w:szCs w:val="24"/>
          <w:cs/>
          <w:lang w:bidi="bn-BD"/>
        </w:rPr>
        <w:br w:type="page"/>
      </w:r>
    </w:p>
    <w:p w:rsidR="0026010F" w:rsidRPr="0026010F" w:rsidRDefault="0026010F" w:rsidP="00AD4DBB">
      <w:pPr>
        <w:bidi w:val="0"/>
        <w:jc w:val="center"/>
        <w:rPr>
          <w:rFonts w:ascii="Kalpurush" w:eastAsia="Times New Roman" w:hAnsi="Kalpurush" w:cs="Times New Roman"/>
          <w:b/>
          <w:bCs/>
          <w:sz w:val="24"/>
          <w:szCs w:val="24"/>
          <w:rtl/>
        </w:rPr>
      </w:pPr>
      <w:r w:rsidRPr="0026010F">
        <w:rPr>
          <w:rFonts w:ascii="Kalpurush" w:eastAsia="Times New Roman" w:hAnsi="Kalpurush" w:cs="Kalpurush" w:hint="cs"/>
          <w:b/>
          <w:bCs/>
          <w:sz w:val="24"/>
          <w:szCs w:val="24"/>
          <w:cs/>
          <w:lang w:bidi="bn-BD"/>
        </w:rPr>
        <w:lastRenderedPageBreak/>
        <w:t>অষ্টম অনুচ্ছেদ: মুসলিম নারীর কাজ কাজ করার নিয়ম-পদ্ধতি:</w:t>
      </w:r>
    </w:p>
    <w:p w:rsidR="0026010F" w:rsidRPr="0026010F" w:rsidRDefault="0026010F" w:rsidP="0026010F">
      <w:p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নারীর কাজের ব্যাপারে মূল কথা হচ্ছে তা</w:t>
      </w:r>
      <w:r w:rsidR="00DB26F4">
        <w:rPr>
          <w:rFonts w:ascii="Times New Roman" w:eastAsia="Times New Roman" w:hAnsi="Times New Roman" w:cs="Kalpurush" w:hint="cs"/>
          <w:sz w:val="24"/>
          <w:szCs w:val="24"/>
          <w:cs/>
          <w:lang w:bidi="bn-BD"/>
        </w:rPr>
        <w:t xml:space="preserve">  শরী‘আত</w:t>
      </w:r>
      <w:r w:rsidRPr="0026010F">
        <w:rPr>
          <w:rFonts w:ascii="Times New Roman" w:eastAsia="Times New Roman" w:hAnsi="Times New Roman" w:cs="Kalpurush" w:hint="cs"/>
          <w:sz w:val="24"/>
          <w:szCs w:val="24"/>
          <w:cs/>
          <w:lang w:bidi="bn-BD"/>
        </w:rPr>
        <w:t xml:space="preserve"> সম্মত</w:t>
      </w:r>
      <w:r w:rsidRPr="0026010F">
        <w:rPr>
          <w:rFonts w:ascii="Times New Roman" w:eastAsia="Times New Roman" w:hAnsi="Times New Roman" w:cs="Bangla" w:hint="cs"/>
          <w:sz w:val="24"/>
          <w:szCs w:val="24"/>
          <w:cs/>
          <w:lang w:bidi="hi-IN"/>
        </w:rPr>
        <w:t xml:space="preserve">। </w:t>
      </w:r>
      <w:r w:rsidRPr="0026010F">
        <w:rPr>
          <w:rFonts w:ascii="Times New Roman" w:eastAsia="Times New Roman" w:hAnsi="Times New Roman" w:cs="Kalpurush" w:hint="cs"/>
          <w:sz w:val="24"/>
          <w:szCs w:val="24"/>
          <w:cs/>
          <w:lang w:bidi="bn-IN"/>
        </w:rPr>
        <w:t xml:space="preserve">আর ইসলামের </w:t>
      </w:r>
      <w:r w:rsidRPr="0026010F">
        <w:rPr>
          <w:rFonts w:ascii="Times New Roman" w:eastAsia="Times New Roman" w:hAnsi="Times New Roman" w:cs="Kalpurush" w:hint="cs"/>
          <w:sz w:val="24"/>
          <w:szCs w:val="24"/>
          <w:cs/>
          <w:lang w:bidi="bn-BD"/>
        </w:rPr>
        <w:t>প্রাথমিক যুগের নারীদের কেউ কেউ কাজ করেছেন; কিন্তু তা কতগুলো নিয়মনীতির দ্বারা</w:t>
      </w:r>
      <w:r w:rsidR="00DB26F4">
        <w:rPr>
          <w:rFonts w:ascii="Times New Roman" w:eastAsia="Times New Roman" w:hAnsi="Times New Roman" w:cs="Kalpurush" w:hint="cs"/>
          <w:sz w:val="24"/>
          <w:szCs w:val="24"/>
          <w:cs/>
          <w:lang w:bidi="bn-BD"/>
        </w:rPr>
        <w:t xml:space="preserve">  শরী‘আত</w:t>
      </w:r>
      <w:r w:rsidRPr="0026010F">
        <w:rPr>
          <w:rFonts w:ascii="Times New Roman" w:eastAsia="Times New Roman" w:hAnsi="Times New Roman" w:cs="Kalpurush" w:hint="cs"/>
          <w:sz w:val="24"/>
          <w:szCs w:val="24"/>
          <w:cs/>
          <w:lang w:bidi="bn-BD"/>
        </w:rPr>
        <w:t xml:space="preserve"> সম্মত, যখন তা পুরাপুরি বিদ্যমান থাকবে, তখন কাজ করাটা বৈধ হবে এবং</w:t>
      </w:r>
      <w:r w:rsidR="00DB26F4">
        <w:rPr>
          <w:rFonts w:ascii="Times New Roman" w:eastAsia="Times New Roman" w:hAnsi="Times New Roman" w:cs="Kalpurush" w:hint="cs"/>
          <w:sz w:val="24"/>
          <w:szCs w:val="24"/>
          <w:cs/>
          <w:lang w:bidi="bn-BD"/>
        </w:rPr>
        <w:t xml:space="preserve"> কোনো</w:t>
      </w:r>
      <w:r w:rsidRPr="0026010F">
        <w:rPr>
          <w:rFonts w:ascii="Times New Roman" w:eastAsia="Times New Roman" w:hAnsi="Times New Roman" w:cs="Kalpurush" w:hint="cs"/>
          <w:sz w:val="24"/>
          <w:szCs w:val="24"/>
          <w:cs/>
          <w:lang w:bidi="bn-BD"/>
        </w:rPr>
        <w:t xml:space="preserve"> প্রকার নিষেধাজ্ঞা ছাড়াই তা</w:t>
      </w:r>
      <w:r w:rsidR="00DB26F4">
        <w:rPr>
          <w:rFonts w:ascii="Times New Roman" w:eastAsia="Times New Roman" w:hAnsi="Times New Roman" w:cs="Kalpurush" w:hint="cs"/>
          <w:sz w:val="24"/>
          <w:szCs w:val="24"/>
          <w:cs/>
          <w:lang w:bidi="bn-BD"/>
        </w:rPr>
        <w:t xml:space="preserve">  শরী‘আত</w:t>
      </w:r>
      <w:r w:rsidRPr="0026010F">
        <w:rPr>
          <w:rFonts w:ascii="Times New Roman" w:eastAsia="Times New Roman" w:hAnsi="Times New Roman" w:cs="Kalpurush" w:hint="cs"/>
          <w:sz w:val="24"/>
          <w:szCs w:val="24"/>
          <w:cs/>
          <w:lang w:bidi="bn-BD"/>
        </w:rPr>
        <w:t xml:space="preserve"> সম্মত হবে।</w:t>
      </w:r>
    </w:p>
    <w:p w:rsidR="0026010F" w:rsidRPr="0026010F" w:rsidRDefault="0026010F" w:rsidP="0026010F">
      <w:pPr>
        <w:bidi w:val="0"/>
        <w:jc w:val="both"/>
        <w:rPr>
          <w:rFonts w:ascii="Times New Roman" w:eastAsia="Times New Roman" w:hAnsi="Times New Roman" w:cs="Kalpurush"/>
          <w:b/>
          <w:bCs/>
          <w:sz w:val="24"/>
          <w:szCs w:val="24"/>
          <w:lang w:bidi="bn-BD"/>
        </w:rPr>
      </w:pPr>
      <w:r w:rsidRPr="0026010F">
        <w:rPr>
          <w:rFonts w:ascii="Times New Roman" w:eastAsia="Times New Roman" w:hAnsi="Times New Roman" w:cs="Kalpurush" w:hint="cs"/>
          <w:b/>
          <w:bCs/>
          <w:sz w:val="24"/>
          <w:szCs w:val="24"/>
          <w:cs/>
          <w:lang w:bidi="bn-BD"/>
        </w:rPr>
        <w:t>আর এসব নিয়মনীতির সারকথা</w:t>
      </w:r>
      <w:r w:rsidR="00A06456">
        <w:rPr>
          <w:rFonts w:ascii="Times New Roman" w:eastAsia="Times New Roman" w:hAnsi="Times New Roman" w:cs="Kalpurush" w:hint="cs"/>
          <w:b/>
          <w:bCs/>
          <w:sz w:val="24"/>
          <w:szCs w:val="24"/>
          <w:cs/>
          <w:lang w:bidi="bn-BD"/>
        </w:rPr>
        <w:t xml:space="preserve"> হলো</w:t>
      </w:r>
      <w:r w:rsidRPr="0026010F">
        <w:rPr>
          <w:rFonts w:ascii="Times New Roman" w:eastAsia="Times New Roman" w:hAnsi="Times New Roman" w:cs="Kalpurush" w:hint="cs"/>
          <w:b/>
          <w:bCs/>
          <w:sz w:val="24"/>
          <w:szCs w:val="24"/>
          <w:cs/>
          <w:lang w:bidi="bn-BD"/>
        </w:rPr>
        <w:t>:</w:t>
      </w:r>
    </w:p>
    <w:p w:rsidR="0026010F" w:rsidRPr="00AD4DBB" w:rsidRDefault="0026010F" w:rsidP="00AD4DBB">
      <w:pPr>
        <w:bidi w:val="0"/>
        <w:jc w:val="both"/>
        <w:rPr>
          <w:rFonts w:ascii="Times New Roman" w:eastAsia="Times New Roman" w:hAnsi="Times New Roman" w:cs="Kalpurush"/>
          <w:sz w:val="24"/>
          <w:szCs w:val="24"/>
          <w:rtl/>
          <w:cs/>
          <w:lang w:bidi="bn-BD"/>
        </w:rPr>
      </w:pPr>
      <w:r w:rsidRPr="0026010F">
        <w:rPr>
          <w:rFonts w:ascii="Times New Roman" w:eastAsia="Times New Roman" w:hAnsi="Times New Roman" w:cs="Kalpurush" w:hint="cs"/>
          <w:sz w:val="24"/>
          <w:szCs w:val="24"/>
          <w:cs/>
          <w:lang w:bidi="bn-BD"/>
        </w:rPr>
        <w:t>১. তার হৃদয় আল্লাহ তা‘আলার পর্যবেক্ষণে থাকা</w:t>
      </w:r>
      <w:r w:rsidR="00AD4DBB" w:rsidRPr="00AD4DBB">
        <w:rPr>
          <w:rFonts w:ascii="Times New Roman" w:eastAsia="Times New Roman" w:hAnsi="Times New Roman" w:cs="Arial Unicode MS" w:hint="cs"/>
          <w:sz w:val="24"/>
          <w:szCs w:val="24"/>
          <w:cs/>
          <w:lang w:bidi="hi-IN"/>
        </w:rPr>
        <w:t xml:space="preserve">। </w:t>
      </w:r>
      <w:r w:rsidR="00AD4DBB">
        <w:rPr>
          <w:rFonts w:ascii="Times New Roman" w:eastAsia="Times New Roman" w:hAnsi="Times New Roman" w:cs="Kalpurush" w:hint="cs"/>
          <w:sz w:val="24"/>
          <w:szCs w:val="24"/>
          <w:cs/>
          <w:lang w:bidi="bn-BD"/>
        </w:rPr>
        <w:t xml:space="preserve">সুতরাং </w:t>
      </w:r>
      <w:r w:rsidRPr="0026010F">
        <w:rPr>
          <w:rFonts w:ascii="Times New Roman" w:eastAsia="Times New Roman" w:hAnsi="Times New Roman" w:cs="Kalpurush" w:hint="cs"/>
          <w:sz w:val="24"/>
          <w:szCs w:val="24"/>
          <w:cs/>
          <w:lang w:bidi="bn-BD"/>
        </w:rPr>
        <w:t xml:space="preserve">সে অনুধাবন করবে যে, </w:t>
      </w:r>
      <w:r w:rsidRPr="0026010F">
        <w:rPr>
          <w:rFonts w:ascii="Kalpurush" w:eastAsia="Times New Roman" w:hAnsi="Kalpurush" w:cs="Kalpurush" w:hint="cs"/>
          <w:sz w:val="24"/>
          <w:szCs w:val="24"/>
          <w:cs/>
          <w:lang w:bidi="bn-BD"/>
        </w:rPr>
        <w:t>আল্লাহ সুবহানাহু ওয়া তা‘আলা তার ব্যাপারে অবগত আছেন এবং তিনি তার সকল বিষয়ে হিসাব রাখেন;</w:t>
      </w:r>
      <w:r w:rsidRPr="0026010F">
        <w:rPr>
          <w:rFonts w:ascii="Times New Roman" w:eastAsia="Times New Roman" w:hAnsi="Times New Roman" w:cs="Kalpurush" w:hint="cs"/>
          <w:sz w:val="24"/>
          <w:szCs w:val="24"/>
          <w:cs/>
          <w:lang w:bidi="bn-BD"/>
        </w:rPr>
        <w:t xml:space="preserve"> আল-কুরআনের ভাষায়</w:t>
      </w:r>
      <w:r w:rsidRPr="0026010F">
        <w:rPr>
          <w:rFonts w:ascii="SutonnyMJ" w:eastAsia="Times New Roman" w:hAnsi="SutonnyMJ" w:cs="Kalpurush" w:hint="cs"/>
          <w:color w:val="000000"/>
          <w:sz w:val="24"/>
          <w:szCs w:val="24"/>
          <w:cs/>
          <w:lang w:bidi="bn-BD"/>
        </w:rPr>
        <w:t>:</w:t>
      </w:r>
    </w:p>
    <w:p w:rsidR="0026010F" w:rsidRPr="00AD4DBB" w:rsidRDefault="001A15BB" w:rsidP="00AD4DBB">
      <w:pPr>
        <w:widowControl w:val="0"/>
        <w:autoSpaceDE w:val="0"/>
        <w:autoSpaceDN w:val="0"/>
        <w:adjustRightInd w:val="0"/>
        <w:jc w:val="both"/>
        <w:rPr>
          <w:rFonts w:ascii="Times New Roman" w:eastAsia="Times New Roman" w:hAnsi="Times New Roman" w:cs="Arial Unicode MS"/>
          <w:color w:val="008000"/>
          <w:sz w:val="24"/>
          <w:szCs w:val="30"/>
          <w:rtl/>
          <w:cs/>
          <w:lang w:bidi="bn-BD"/>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فَمَن يَعۡمَلۡ مِثۡقَالَ ذَرَّةٍ خَيۡرٗا يَرَهُۥ ٧ وَمَن يَعۡمَلۡ مِثۡقَالَ ذَرَّةٖ شَرّٗا يَرَهُۥ ٨</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21" w:name="س99"/>
      <w:r w:rsidR="0026010F" w:rsidRPr="0026010F">
        <w:rPr>
          <w:rFonts w:ascii="Times New Roman" w:eastAsia="Times New Roman" w:hAnsi="Times New Roman" w:cs="KFGQPC Uthmanic Script HAFS" w:hint="cs"/>
          <w:color w:val="008000"/>
          <w:sz w:val="24"/>
          <w:szCs w:val="24"/>
          <w:rtl/>
        </w:rPr>
        <w:t>سُورَةُ</w:t>
      </w:r>
      <w:bookmarkEnd w:id="21"/>
      <w:r w:rsidR="0026010F" w:rsidRPr="0026010F">
        <w:rPr>
          <w:rFonts w:ascii="Times New Roman" w:eastAsia="Times New Roman" w:hAnsi="Times New Roman" w:cs="KFGQPC Uthmanic Script HAFS" w:hint="cs"/>
          <w:color w:val="008000"/>
          <w:sz w:val="24"/>
          <w:szCs w:val="24"/>
          <w:rtl/>
        </w:rPr>
        <w:t xml:space="preserve"> الزَّل</w:t>
      </w:r>
      <w:r w:rsidR="0026010F" w:rsidRPr="0026010F">
        <w:rPr>
          <w:rFonts w:ascii="Times New Roman" w:eastAsia="Times New Roman" w:hAnsi="Times New Roman" w:cs="KFGQPC Uthmanic Script HAFS"/>
          <w:color w:val="008000"/>
          <w:sz w:val="24"/>
          <w:szCs w:val="24"/>
          <w:rtl/>
        </w:rPr>
        <w:t>ۡ</w:t>
      </w:r>
      <w:r w:rsidR="0026010F" w:rsidRPr="0026010F">
        <w:rPr>
          <w:rFonts w:ascii="Times New Roman" w:eastAsia="Times New Roman" w:hAnsi="Times New Roman" w:cs="KFGQPC Uthmanic Script HAFS" w:hint="cs"/>
          <w:color w:val="008000"/>
          <w:sz w:val="24"/>
          <w:szCs w:val="24"/>
          <w:rtl/>
        </w:rPr>
        <w:t>زَلَةِ</w:t>
      </w:r>
      <w:r w:rsidR="0026010F" w:rsidRPr="0026010F">
        <w:rPr>
          <w:rFonts w:ascii="Times New Roman" w:eastAsia="Times New Roman" w:hAnsi="Times New Roman" w:cs="KFGQPC Uthman Taha Naskh" w:hint="cs"/>
          <w:color w:val="008000"/>
          <w:sz w:val="24"/>
          <w:szCs w:val="24"/>
          <w:rtl/>
        </w:rPr>
        <w:t>: 7</w:t>
      </w:r>
      <w:r w:rsidR="007C2C41">
        <w:rPr>
          <w:rFonts w:ascii="Times New Roman" w:eastAsia="Times New Roman" w:hAnsi="Times New Roman" w:cs="KFGQPC Uthman Taha Naskh" w:hint="cs"/>
          <w:color w:val="008000"/>
          <w:sz w:val="24"/>
          <w:szCs w:val="24"/>
          <w:rtl/>
        </w:rPr>
        <w:t>-</w:t>
      </w:r>
      <w:r w:rsidR="0026010F" w:rsidRPr="0026010F">
        <w:rPr>
          <w:rFonts w:ascii="Times New Roman" w:eastAsia="Times New Roman" w:hAnsi="Times New Roman" w:cs="KFGQPC Uthman Taha Naskh" w:hint="cs"/>
          <w:color w:val="008000"/>
          <w:sz w:val="24"/>
          <w:szCs w:val="24"/>
          <w:rtl/>
        </w:rPr>
        <w:t>8</w:t>
      </w:r>
      <w:r w:rsidR="00AD4DBB" w:rsidRPr="00AD4DBB">
        <w:rPr>
          <w:rFonts w:ascii="Times New Roman" w:eastAsia="Times New Roman" w:hAnsi="Times New Roman" w:cs="KFGQPC Uthman Taha Naskh" w:hint="cs"/>
          <w:color w:val="008000"/>
          <w:sz w:val="24"/>
          <w:szCs w:val="24"/>
          <w:cs/>
          <w:lang w:bidi="bn-BD"/>
        </w:rPr>
        <w:t>[</w:t>
      </w:r>
    </w:p>
    <w:p w:rsidR="00AD4DBB"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“সুতরাং কেউ অণু পরিমাণ সৎকর্ম করলে সে তা দেখতে পাবে এবং কেউ অণু পরিমাণ অসৎকর্ম করলে সে তাও দেখতে পাবে”</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আল-যিলযাল</w:t>
      </w:r>
      <w:r w:rsidR="00AD4D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৭</w:t>
      </w:r>
      <w:r w:rsidR="007C2C41">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৮</w:t>
      </w:r>
      <w:r w:rsidR="00AD4DBB">
        <w:rPr>
          <w:rFonts w:ascii="Traditional Arabic" w:eastAsia="Times New Roman" w:hAnsi="Times New Roman" w:cs="Kalpurush" w:hint="cs"/>
          <w:color w:val="000000"/>
          <w:sz w:val="24"/>
          <w:szCs w:val="24"/>
          <w:cs/>
          <w:lang w:bidi="bn-BD"/>
        </w:rPr>
        <w:t>]</w:t>
      </w:r>
    </w:p>
    <w:p w:rsidR="0026010F" w:rsidRPr="00AD4DBB" w:rsidRDefault="0026010F" w:rsidP="00AD4DBB">
      <w:pPr>
        <w:bidi w:val="0"/>
        <w:jc w:val="both"/>
        <w:rPr>
          <w:rFonts w:ascii="Kalpurush" w:eastAsia="Times New Roman" w:hAnsi="Kalpurush" w:cs="Times New Roman"/>
          <w:b/>
          <w:bCs/>
          <w:sz w:val="24"/>
          <w:szCs w:val="24"/>
          <w:rtl/>
          <w:cs/>
        </w:rPr>
      </w:pPr>
      <w:r w:rsidRPr="0026010F">
        <w:rPr>
          <w:rFonts w:ascii="Traditional Arabic" w:eastAsia="Times New Roman" w:hAnsi="Times New Roman" w:cs="Kalpurush" w:hint="cs"/>
          <w:color w:val="000000"/>
          <w:sz w:val="24"/>
          <w:szCs w:val="24"/>
          <w:cs/>
          <w:lang w:bidi="bn-BD"/>
        </w:rPr>
        <w:t>২. তার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ফরযকৃত পর্দাকে তার আবশ্যকীয় দায়িত্বরূপে গ্রহণ করা, যাতে চেহারা ঢেকে রাখার ব্যবস্থা থাকবে; আর এটা আবশ্যক হওয়ার ব্যাপারে</w:t>
      </w:r>
      <w:r w:rsidR="00C558F0">
        <w:rPr>
          <w:rFonts w:ascii="Traditional Arabic" w:eastAsia="Times New Roman" w:hAnsi="Times New Roman" w:cs="Kalpurush" w:hint="cs"/>
          <w:color w:val="000000"/>
          <w:sz w:val="24"/>
          <w:szCs w:val="24"/>
          <w:cs/>
          <w:lang w:bidi="bn-BD"/>
        </w:rPr>
        <w:t xml:space="preserve"> দলীল</w:t>
      </w:r>
      <w:r w:rsidRPr="0026010F">
        <w:rPr>
          <w:rFonts w:ascii="Traditional Arabic" w:eastAsia="Times New Roman" w:hAnsi="Times New Roman" w:cs="Kalpurush" w:hint="cs"/>
          <w:color w:val="000000"/>
          <w:sz w:val="24"/>
          <w:szCs w:val="24"/>
          <w:cs/>
          <w:lang w:bidi="bn-BD"/>
        </w:rPr>
        <w:t xml:space="preserve"> পেশ করাটা আমাদের বিষয় নয়</w:t>
      </w:r>
      <w:r w:rsidR="00AD4DBB">
        <w:rPr>
          <w:rFonts w:ascii="Traditional Arabic" w:eastAsia="Times New Roman" w:hAnsi="Times New Roman" w:cs="Kalpurush"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কারণ, এই প্রসঙ্গে কতগুলো বিশেষ লেখা রয়েছে; কিন্তু এখানে আমরা এই ব্যাপারে তাগিদ দিচ্ছি যে, এটি হচ্ছে কাজের উদ্দেশ্যে নারীর বাইরে </w:t>
      </w:r>
      <w:r w:rsidRPr="0026010F">
        <w:rPr>
          <w:rFonts w:ascii="Traditional Arabic" w:eastAsia="Times New Roman" w:hAnsi="Times New Roman" w:cs="Kalpurush" w:hint="cs"/>
          <w:color w:val="000000"/>
          <w:sz w:val="24"/>
          <w:szCs w:val="24"/>
          <w:cs/>
          <w:lang w:bidi="bn-BD"/>
        </w:rPr>
        <w:lastRenderedPageBreak/>
        <w:t>বের হওয়ার নিয়মনীতিসমূহের মধ্য থেকে একটি নিয়ম</w:t>
      </w:r>
      <w:r w:rsidR="00AD4DBB">
        <w:rPr>
          <w:rFonts w:ascii="Traditional Arabic" w:eastAsia="Times New Roman" w:hAnsi="Times New Roman" w:cs="Kalpurush"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আল-কুরআনের ভাষায়:</w:t>
      </w:r>
    </w:p>
    <w:p w:rsidR="0026010F" w:rsidRPr="00AD4DBB" w:rsidRDefault="001A15BB" w:rsidP="00AD4DBB">
      <w:pPr>
        <w:jc w:val="both"/>
        <w:rPr>
          <w:rFonts w:ascii="Times New Roman" w:eastAsia="Times New Roman" w:hAnsi="Times New Roman" w:cs="Arial Unicode MS"/>
          <w:color w:val="008000"/>
          <w:sz w:val="24"/>
          <w:szCs w:val="30"/>
          <w:lang w:bidi="bn-BD"/>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يَٰٓأَيُّهَا ٱلنَّبِيُّ قُل لِّأَزۡوَٰجِكَ وَبَنَاتِكَ وَنِسَآءِ ٱلۡمُؤۡمِنِينَ يُدۡنِينَ عَلَيۡهِنَّ مِن جَلَٰبِيبِهِنَّۚ ذَٰلِكَ أَدۡنَىٰٓ أَن يُعۡرَفۡنَ فَلَا يُؤۡذَيۡنَۗ وَكَانَ ٱللَّهُ غَفُور</w:t>
      </w:r>
      <w:r w:rsidR="0026010F" w:rsidRPr="0026010F">
        <w:rPr>
          <w:rFonts w:ascii="Jameel Noori Nastaleeq" w:eastAsia="Times New Roman" w:hAnsi="Jameel Noori Nastaleeq" w:cs="KFGQPC Uthmanic Script HAFS" w:hint="cs"/>
          <w:color w:val="008000"/>
          <w:sz w:val="24"/>
          <w:szCs w:val="24"/>
          <w:rtl/>
        </w:rPr>
        <w:t>ٗ</w:t>
      </w:r>
      <w:r w:rsidR="0026010F" w:rsidRPr="0026010F">
        <w:rPr>
          <w:rFonts w:ascii="Times New Roman" w:eastAsia="Times New Roman" w:hAnsi="Times New Roman" w:cs="KFGQPC Uthmanic Script HAFS" w:hint="cs"/>
          <w:color w:val="008000"/>
          <w:sz w:val="24"/>
          <w:szCs w:val="24"/>
          <w:rtl/>
        </w:rPr>
        <w:t>ا رَّحِيم</w:t>
      </w:r>
      <w:r w:rsidR="0026010F" w:rsidRPr="0026010F">
        <w:rPr>
          <w:rFonts w:ascii="Jameel Noori Nastaleeq" w:eastAsia="Times New Roman" w:hAnsi="Jameel Noori Nastaleeq" w:cs="KFGQPC Uthmanic Script HAFS" w:hint="cs"/>
          <w:color w:val="008000"/>
          <w:sz w:val="24"/>
          <w:szCs w:val="24"/>
          <w:rtl/>
        </w:rPr>
        <w:t>ٗ</w:t>
      </w:r>
      <w:r w:rsidR="0026010F" w:rsidRPr="0026010F">
        <w:rPr>
          <w:rFonts w:ascii="Times New Roman" w:eastAsia="Times New Roman" w:hAnsi="Times New Roman" w:cs="KFGQPC Uthmanic Script HAFS" w:hint="cs"/>
          <w:color w:val="008000"/>
          <w:sz w:val="24"/>
          <w:szCs w:val="24"/>
          <w:rtl/>
        </w:rPr>
        <w:t xml:space="preserve">ا ٥٩ </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 سورة الأحزاب: 59</w:t>
      </w:r>
      <w:r w:rsidR="00AD4DBB" w:rsidRPr="00AD4DBB">
        <w:rPr>
          <w:rFonts w:ascii="Times New Roman" w:eastAsia="Times New Roman" w:hAnsi="Times New Roman" w:cs="KFGQPC Uthman Taha Naskh" w:hint="cs"/>
          <w:color w:val="008000"/>
          <w:sz w:val="24"/>
          <w:szCs w:val="24"/>
          <w:cs/>
          <w:lang w:bidi="bn-BD"/>
        </w:rPr>
        <w:t>[</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“হে নবী! তুমি তোমার স্ত্রীও কন্যাগণকে এবং মুমিনদের নারীগণকে বল, তারা যেন তাদের চাদরের কিয়দংশ নিজেদের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টেনে দেয়। এতে তাদেরকে চেনা সহজতর হবে, ফলে তাদেরকে উত্ত্যক্ত করা হবে না। আল্লাহ ক্ষমাশীল, পরম দয়ালু।”</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w:t>
      </w:r>
      <w:r w:rsidR="001A15BB">
        <w:rPr>
          <w:rFonts w:ascii="Traditional Arabic" w:eastAsia="Times New Roman" w:hAnsi="Times New Roman" w:cs="Kalpurush" w:hint="cs"/>
          <w:color w:val="000000"/>
          <w:sz w:val="24"/>
          <w:szCs w:val="24"/>
          <w:cs/>
          <w:lang w:bidi="bn-BD"/>
        </w:rPr>
        <w:t xml:space="preserve"> আল-আহযাব</w:t>
      </w:r>
      <w:r w:rsidR="001A15BB">
        <w:rPr>
          <w:rFonts w:ascii="Traditional Arabic" w:eastAsia="Times New Roman" w:hAnsi="Times New Roman" w:cs="Kalpurush" w:hint="cs"/>
          <w:color w:val="000000"/>
          <w:sz w:val="24"/>
          <w:szCs w:val="24"/>
          <w:lang w:bidi="bn-BD"/>
        </w:rPr>
        <w:t xml:space="preserve">, </w:t>
      </w:r>
      <w:r w:rsidR="001A15BB">
        <w:rPr>
          <w:rFonts w:ascii="Traditional Arabic" w:eastAsia="Times New Roman" w:hAnsi="Times New Roman" w:cs="Kalpurush" w:hint="cs"/>
          <w:color w:val="000000"/>
          <w:sz w:val="24"/>
          <w:szCs w:val="24"/>
          <w:cs/>
          <w:lang w:bidi="bn-BD"/>
        </w:rPr>
        <w:t xml:space="preserve">আয়াত: </w:t>
      </w:r>
      <w:r w:rsidRPr="0026010F">
        <w:rPr>
          <w:rFonts w:ascii="Traditional Arabic" w:eastAsia="Times New Roman" w:hAnsi="Times New Roman" w:cs="Kalpurush" w:hint="cs"/>
          <w:color w:val="000000"/>
          <w:sz w:val="24"/>
          <w:szCs w:val="24"/>
          <w:cs/>
          <w:lang w:bidi="bn-BD"/>
        </w:rPr>
        <w:t>৫৯</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Bangla" w:hint="cs"/>
          <w:color w:val="000000"/>
          <w:sz w:val="24"/>
          <w:szCs w:val="24"/>
          <w:cs/>
          <w:lang w:bidi="hi-IN"/>
        </w:rPr>
        <w:t xml:space="preserve"> </w:t>
      </w:r>
    </w:p>
    <w:p w:rsidR="0026010F" w:rsidRPr="0026010F" w:rsidRDefault="00AD4DBB" w:rsidP="00AD4DBB">
      <w:pPr>
        <w:bidi w:val="0"/>
        <w:jc w:val="both"/>
        <w:rPr>
          <w:rFonts w:ascii="Traditional Arabic" w:eastAsia="Times New Roman" w:hAnsi="Times New Roman" w:cs="Kalpurush"/>
          <w:color w:val="000000"/>
          <w:sz w:val="24"/>
          <w:szCs w:val="24"/>
          <w:lang w:bidi="bn-BD"/>
        </w:rPr>
      </w:pPr>
      <w:r>
        <w:rPr>
          <w:rFonts w:ascii="Traditional Arabic" w:eastAsia="Times New Roman" w:hAnsi="Times New Roman" w:cs="Kalpurush" w:hint="cs"/>
          <w:color w:val="000000"/>
          <w:sz w:val="24"/>
          <w:szCs w:val="24"/>
          <w:cs/>
          <w:lang w:bidi="bn-BD"/>
        </w:rPr>
        <w:t>৩. পুরুষদের সাথে মেলা</w:t>
      </w:r>
      <w:r w:rsidR="0026010F" w:rsidRPr="0026010F">
        <w:rPr>
          <w:rFonts w:ascii="Traditional Arabic" w:eastAsia="Times New Roman" w:hAnsi="Times New Roman" w:cs="Kalpurush" w:hint="cs"/>
          <w:color w:val="000000"/>
          <w:sz w:val="24"/>
          <w:szCs w:val="24"/>
          <w:cs/>
          <w:lang w:bidi="bn-BD"/>
        </w:rPr>
        <w:t>মেশা থেকে দূরে থাকা, এমনকি সে যদি নিকটতম এমন কেউ হয়, যে তার মাহরাম নয়</w:t>
      </w:r>
      <w:r>
        <w:rPr>
          <w:rFonts w:ascii="Traditional Arabic" w:eastAsia="Times New Roman" w:hAnsi="Times New Roman" w:cs="Kalpurush" w:hint="cs"/>
          <w:color w:val="000000"/>
          <w:sz w:val="24"/>
          <w:szCs w:val="24"/>
          <w:cs/>
          <w:lang w:bidi="hi-IN"/>
        </w:rPr>
        <w:t>।</w:t>
      </w:r>
      <w:r w:rsidR="0026010F" w:rsidRPr="0026010F">
        <w:rPr>
          <w:rFonts w:ascii="Traditional Arabic" w:eastAsia="Times New Roman" w:hAnsi="Times New Roman" w:cs="Kalpurush" w:hint="cs"/>
          <w:color w:val="000000"/>
          <w:sz w:val="24"/>
          <w:szCs w:val="24"/>
          <w:cs/>
          <w:lang w:bidi="bn-BD"/>
        </w:rPr>
        <w:t xml:space="preserve"> আর এই প্রসঙ্গে কুরআন ও</w:t>
      </w:r>
      <w:r w:rsidR="007C2C41">
        <w:rPr>
          <w:rFonts w:ascii="Traditional Arabic" w:eastAsia="Times New Roman" w:hAnsi="Times New Roman" w:cs="Kalpurush" w:hint="cs"/>
          <w:color w:val="000000"/>
          <w:sz w:val="24"/>
          <w:szCs w:val="24"/>
          <w:cs/>
          <w:lang w:bidi="bn-BD"/>
        </w:rPr>
        <w:t xml:space="preserve"> হাদীসে</w:t>
      </w:r>
      <w:r w:rsidR="0026010F" w:rsidRPr="0026010F">
        <w:rPr>
          <w:rFonts w:ascii="Traditional Arabic" w:eastAsia="Times New Roman" w:hAnsi="Times New Roman" w:cs="Kalpurush" w:hint="cs"/>
          <w:color w:val="000000"/>
          <w:sz w:val="24"/>
          <w:szCs w:val="24"/>
          <w:cs/>
          <w:lang w:bidi="bn-BD"/>
        </w:rPr>
        <w:t>র অনেক ভাষ্য বিদ্যমান রয়েছে।</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৪. বাইরের কাজ যাতে তার মূল দায়িত্ব ও কর্তব্যের</w:t>
      </w:r>
      <w:r w:rsidR="00DB26F4">
        <w:rPr>
          <w:rFonts w:ascii="Traditional Arabic" w:eastAsia="Times New Roman" w:hAnsi="Times New Roman" w:cs="Kalpurush" w:hint="cs"/>
          <w:color w:val="000000"/>
          <w:sz w:val="24"/>
          <w:szCs w:val="24"/>
          <w:cs/>
          <w:lang w:bidi="bn-BD"/>
        </w:rPr>
        <w:t xml:space="preserve"> ওপর</w:t>
      </w:r>
      <w:r w:rsidR="00AD4DBB">
        <w:rPr>
          <w:rFonts w:ascii="Traditional Arabic" w:eastAsia="Times New Roman" w:hAnsi="Times New Roman" w:cs="Kalpurush" w:hint="cs"/>
          <w:color w:val="000000"/>
          <w:sz w:val="24"/>
          <w:szCs w:val="24"/>
          <w:cs/>
          <w:lang w:bidi="bn-BD"/>
        </w:rPr>
        <w:t xml:space="preserve"> প্রভাব সৃষ্টি না করে।</w:t>
      </w:r>
      <w:r w:rsidR="00C558F0">
        <w:rPr>
          <w:rFonts w:ascii="Traditional Arabic" w:eastAsia="Times New Roman" w:hAnsi="Times New Roman" w:cs="Kalpurush" w:hint="cs"/>
          <w:color w:val="000000"/>
          <w:sz w:val="24"/>
          <w:szCs w:val="24"/>
          <w:cs/>
          <w:lang w:bidi="bn-BD"/>
        </w:rPr>
        <w:t xml:space="preserve"> বস্তুতঃ</w:t>
      </w:r>
      <w:r w:rsidRPr="0026010F">
        <w:rPr>
          <w:rFonts w:ascii="Traditional Arabic" w:eastAsia="Times New Roman" w:hAnsi="Times New Roman" w:cs="Kalpurush" w:hint="cs"/>
          <w:color w:val="000000"/>
          <w:sz w:val="24"/>
          <w:szCs w:val="24"/>
          <w:cs/>
          <w:lang w:bidi="bn-BD"/>
        </w:rPr>
        <w:t xml:space="preserve"> তার মূল দায়িত্ব</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তার ঘর, তার স্বামীর বিষয়-আশয় ও তার শিশু সন্তানগণ</w:t>
      </w:r>
      <w:r w:rsidR="00AD4DBB" w:rsidRPr="00AD4DBB">
        <w:rPr>
          <w:rFonts w:ascii="Traditional Arabic" w:eastAsia="Times New Roman" w:hAnsi="Times New Roman" w:cs="Arial Unicode MS"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 xml:space="preserve">সুতরাং </w:t>
      </w:r>
      <w:r w:rsidRPr="0026010F">
        <w:rPr>
          <w:rFonts w:ascii="Traditional Arabic" w:eastAsia="Times New Roman" w:hAnsi="Times New Roman" w:cs="Kalpurush" w:hint="cs"/>
          <w:color w:val="000000"/>
          <w:sz w:val="24"/>
          <w:szCs w:val="24"/>
          <w:cs/>
          <w:lang w:bidi="bn-BD"/>
        </w:rPr>
        <w:t>যখন (তার বাইরের কাজ) এসব মৌলিক কাজের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প্রভাব বিস্তার করবে, তখন তা বৈধতা থেকে বের হয়ে হারাম পর্যায়ে চলে যাবে</w:t>
      </w:r>
      <w:r w:rsidR="00AD4DBB">
        <w:rPr>
          <w:rFonts w:ascii="Traditional Arabic" w:eastAsia="Times New Roman" w:hAnsi="Times New Roman" w:cs="Kalpurush" w:hint="cs"/>
          <w:color w:val="000000"/>
          <w:sz w:val="24"/>
          <w:szCs w:val="24"/>
          <w:cs/>
          <w:lang w:bidi="hi-IN"/>
        </w:rPr>
        <w:t>।</w:t>
      </w:r>
      <w:r w:rsidRPr="0026010F">
        <w:rPr>
          <w:rFonts w:ascii="Traditional Arabic" w:eastAsia="Times New Roman" w:hAnsi="Times New Roman" w:cs="Kalpurush" w:hint="cs"/>
          <w:color w:val="000000"/>
          <w:sz w:val="24"/>
          <w:szCs w:val="24"/>
          <w:cs/>
          <w:lang w:bidi="bn-BD"/>
        </w:rPr>
        <w:t xml:space="preserve"> কারণ, শরী‘আতের দৃষ্টিতে ওয়াজিব বা আবশ্যকীয় বিষয়টি নফল বা অতিরিক্ত বিষয়ের উপরে অগ্রাধিকার পাওয়ার যোগ্য।</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lastRenderedPageBreak/>
        <w:t>৫. কাজটি এমন হওয়া, যা নারীর জন্য উপযুক্ত এবং আল্লাহ তাকে যে স্বভাব-প্রকৃতির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সৃষ্টি করেছেন, তার সাথে যথাযথ ও লাগসই</w:t>
      </w:r>
      <w:r w:rsidR="00AD4DBB" w:rsidRPr="00AD4DBB">
        <w:rPr>
          <w:rFonts w:ascii="Traditional Arabic" w:eastAsia="Times New Roman" w:hAnsi="Times New Roman" w:cs="Arial Unicode MS"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 xml:space="preserve">সুতরাং </w:t>
      </w:r>
      <w:r w:rsidRPr="0026010F">
        <w:rPr>
          <w:rFonts w:ascii="Traditional Arabic" w:eastAsia="Times New Roman" w:hAnsi="Times New Roman" w:cs="Kalpurush" w:hint="cs"/>
          <w:color w:val="000000"/>
          <w:sz w:val="24"/>
          <w:szCs w:val="24"/>
          <w:cs/>
          <w:lang w:bidi="bn-BD"/>
        </w:rPr>
        <w:t>সে ভারী</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কাজের দায়িত্ব বহন করবে না, শিল্পকারখানায় কাজ করবে না এবং পুলিশ বা প্রহরী হিসেবে কাজ করবে না</w:t>
      </w:r>
      <w:r w:rsidR="002315E6">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মহাসড়ক বা রাস্তা পরিষ্কারের</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কাজে অংশগ্রহণ করবে না</w:t>
      </w:r>
      <w:r w:rsidR="00AD4DBB">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পুরুষদের জন্য পণ্য বিক্রেতা হিসেবে কাজ করবে না</w:t>
      </w:r>
      <w:r w:rsidR="00AD4DBB">
        <w:rPr>
          <w:rFonts w:ascii="Traditional Arabic" w:eastAsia="Times New Roman" w:hAnsi="Times New Roman" w:cs="Kalpurush" w:hint="cs"/>
          <w:color w:val="000000"/>
          <w:sz w:val="24"/>
          <w:szCs w:val="24"/>
          <w:cs/>
          <w:lang w:bidi="bn-BD"/>
        </w:rPr>
        <w:t xml:space="preserve"> অথবা</w:t>
      </w:r>
      <w:r w:rsidRPr="0026010F">
        <w:rPr>
          <w:rFonts w:ascii="Traditional Arabic" w:eastAsia="Times New Roman" w:hAnsi="Times New Roman" w:cs="Kalpurush" w:hint="cs"/>
          <w:color w:val="000000"/>
          <w:sz w:val="24"/>
          <w:szCs w:val="24"/>
          <w:cs/>
          <w:lang w:bidi="bn-BD"/>
        </w:rPr>
        <w:t xml:space="preserve"> এমন</w:t>
      </w:r>
      <w:r w:rsidR="00DB26F4">
        <w:rPr>
          <w:rFonts w:ascii="Traditional Arabic" w:eastAsia="Times New Roman" w:hAnsi="Times New Roman" w:cs="Kalpurush" w:hint="cs"/>
          <w:color w:val="000000"/>
          <w:sz w:val="24"/>
          <w:szCs w:val="24"/>
          <w:cs/>
          <w:lang w:bidi="bn-BD"/>
        </w:rPr>
        <w:t xml:space="preserve"> কোনো</w:t>
      </w:r>
      <w:r w:rsidRPr="0026010F">
        <w:rPr>
          <w:rFonts w:ascii="Traditional Arabic" w:eastAsia="Times New Roman" w:hAnsi="Times New Roman" w:cs="Kalpurush" w:hint="cs"/>
          <w:color w:val="000000"/>
          <w:sz w:val="24"/>
          <w:szCs w:val="24"/>
          <w:cs/>
          <w:lang w:bidi="bn-BD"/>
        </w:rPr>
        <w:t xml:space="preserve"> কাজ করবে না, যা বিশৃঙ্খলার </w:t>
      </w:r>
      <w:r w:rsidR="00AD4DBB">
        <w:rPr>
          <w:rFonts w:ascii="Traditional Arabic" w:eastAsia="Times New Roman" w:hAnsi="Times New Roman" w:cs="Kalpurush" w:hint="cs"/>
          <w:color w:val="000000"/>
          <w:sz w:val="24"/>
          <w:szCs w:val="24"/>
          <w:cs/>
          <w:lang w:bidi="bn-BD"/>
        </w:rPr>
        <w:t>উপলক্ষ্য বা কারণ বলে বিবেচিত হয়</w:t>
      </w:r>
      <w:r w:rsidRPr="0026010F">
        <w:rPr>
          <w:rFonts w:ascii="Traditional Arabic" w:eastAsia="Times New Roman" w:hAnsi="Times New Roman" w:cs="Kalpurush" w:hint="cs"/>
          <w:color w:val="000000"/>
          <w:sz w:val="24"/>
          <w:szCs w:val="24"/>
          <w:cs/>
          <w:lang w:bidi="bn-BD"/>
        </w:rPr>
        <w:t xml:space="preserve"> ইত্যাদি ইত্যাদি।</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 সামাজিক সংস্কারমূলক কাজের ক্ষেত্রে নারী যেসব পরিমণ্ডল বা ক্ষেত্রকে গ্রহণ করেছে, যে দিকে আমরা পূর্বে ইঙ্গিত করেছি, তন্মধ্য থেকে কিছু দিক</w:t>
      </w:r>
      <w:r w:rsidR="00A06456">
        <w:rPr>
          <w:rFonts w:ascii="Traditional Arabic" w:eastAsia="Times New Roman" w:hAnsi="Times New Roman" w:cs="Kalpurush" w:hint="cs"/>
          <w:color w:val="000000"/>
          <w:sz w:val="24"/>
          <w:szCs w:val="24"/>
          <w:cs/>
          <w:lang w:bidi="bn-BD"/>
        </w:rPr>
        <w:t xml:space="preserve"> হলো</w:t>
      </w:r>
      <w:r w:rsidR="00AD4DBB">
        <w:rPr>
          <w:rFonts w:ascii="Traditional Arabic" w:eastAsia="Times New Roman" w:hAnsi="Times New Roman" w:cs="Kalpurush" w:hint="cs"/>
          <w:color w:val="000000"/>
          <w:sz w:val="24"/>
          <w:szCs w:val="24"/>
          <w:cs/>
          <w:lang w:bidi="bn-BD"/>
        </w:rPr>
        <w:t>: শিক্ষাদান,</w:t>
      </w:r>
      <w:r w:rsidRPr="0026010F">
        <w:rPr>
          <w:rFonts w:ascii="Traditional Arabic" w:eastAsia="Times New Roman" w:hAnsi="Times New Roman" w:cs="Kalpurush" w:hint="cs"/>
          <w:color w:val="000000"/>
          <w:sz w:val="24"/>
          <w:szCs w:val="24"/>
          <w:cs/>
          <w:lang w:bidi="bn-BD"/>
        </w:rPr>
        <w:t xml:space="preserve"> নারীদের মাঝে আল্ল</w:t>
      </w:r>
      <w:r w:rsidR="00AD4DBB">
        <w:rPr>
          <w:rFonts w:ascii="Traditional Arabic" w:eastAsia="Times New Roman" w:hAnsi="Times New Roman" w:cs="Kalpurush" w:hint="cs"/>
          <w:color w:val="000000"/>
          <w:sz w:val="24"/>
          <w:szCs w:val="24"/>
          <w:cs/>
          <w:lang w:bidi="bn-BD"/>
        </w:rPr>
        <w:t>াহর দিকে আহ্বানমূলক দাওয়াতী কাজ, নারীদের চিকিৎসা ও সেবাদান,</w:t>
      </w:r>
      <w:r w:rsidRPr="0026010F">
        <w:rPr>
          <w:rFonts w:ascii="Traditional Arabic" w:eastAsia="Times New Roman" w:hAnsi="Times New Roman" w:cs="Kalpurush" w:hint="cs"/>
          <w:color w:val="000000"/>
          <w:sz w:val="24"/>
          <w:szCs w:val="24"/>
          <w:cs/>
          <w:lang w:bidi="bn-BD"/>
        </w:rPr>
        <w:t xml:space="preserve"> এমন প্রত্যেক কল্যাণমূলক কাজ, যা নারীদের সাথে নির্দিষ্ট এবং এগুলো ছাড়া আরও যেসব কাজ তার অবস্থা ও স্বভাব-প্রকৃতির সাথে যথোপযুক্ত ও মানানসই।</w:t>
      </w:r>
    </w:p>
    <w:p w:rsidR="0026010F" w:rsidRPr="0026010F" w:rsidRDefault="0026010F" w:rsidP="0026010F">
      <w:pPr>
        <w:bidi w:val="0"/>
        <w:jc w:val="both"/>
        <w:rPr>
          <w:rFonts w:ascii="Traditional Arabic" w:eastAsia="Times New Roman" w:hAnsi="Times New Roman" w:cs="Kalpurush"/>
          <w:color w:val="000000"/>
          <w:sz w:val="24"/>
          <w:szCs w:val="24"/>
          <w:cs/>
          <w:lang w:bidi="bn-BD"/>
        </w:rPr>
      </w:pPr>
      <w:r w:rsidRPr="0026010F">
        <w:rPr>
          <w:rFonts w:ascii="Traditional Arabic" w:eastAsia="Times New Roman" w:hAnsi="Times New Roman" w:cs="Kalpurush" w:hint="cs"/>
          <w:color w:val="000000"/>
          <w:sz w:val="24"/>
          <w:szCs w:val="24"/>
          <w:cs/>
          <w:lang w:bidi="bn-BD"/>
        </w:rPr>
        <w:t>৬. তার অভিভাবকের অনুমতি মানে তার স্বামী অথবা পিতার অনুমতি</w:t>
      </w:r>
      <w:r w:rsidR="00AD4DBB" w:rsidRPr="00AD4DBB">
        <w:rPr>
          <w:rFonts w:ascii="Traditional Arabic" w:eastAsia="Times New Roman" w:hAnsi="Times New Roman" w:cs="Arial Unicode MS" w:hint="cs"/>
          <w:color w:val="000000"/>
          <w:sz w:val="24"/>
          <w:szCs w:val="24"/>
          <w:cs/>
          <w:lang w:bidi="hi-IN"/>
        </w:rPr>
        <w:t xml:space="preserve">। </w:t>
      </w:r>
      <w:r w:rsidR="00AD4DBB">
        <w:rPr>
          <w:rFonts w:ascii="Traditional Arabic" w:eastAsia="Times New Roman" w:hAnsi="Times New Roman" w:cs="Kalpurush" w:hint="cs"/>
          <w:color w:val="000000"/>
          <w:sz w:val="24"/>
          <w:szCs w:val="24"/>
          <w:cs/>
          <w:lang w:bidi="bn-BD"/>
        </w:rPr>
        <w:t xml:space="preserve">সুতরাং </w:t>
      </w:r>
      <w:r w:rsidRPr="0026010F">
        <w:rPr>
          <w:rFonts w:ascii="Traditional Arabic" w:eastAsia="Times New Roman" w:hAnsi="Times New Roman" w:cs="Kalpurush" w:hint="cs"/>
          <w:color w:val="000000"/>
          <w:sz w:val="24"/>
          <w:szCs w:val="24"/>
          <w:cs/>
          <w:lang w:bidi="bn-BD"/>
        </w:rPr>
        <w:t>যখন</w:t>
      </w:r>
      <w:r w:rsidR="00DB26F4">
        <w:rPr>
          <w:rFonts w:ascii="Traditional Arabic" w:eastAsia="Times New Roman" w:hAnsi="Times New Roman" w:cs="Kalpurush" w:hint="cs"/>
          <w:color w:val="000000"/>
          <w:sz w:val="24"/>
          <w:szCs w:val="24"/>
          <w:cs/>
          <w:lang w:bidi="bn-BD"/>
        </w:rPr>
        <w:t xml:space="preserve"> কোনো কোনো</w:t>
      </w:r>
      <w:r w:rsidRPr="0026010F">
        <w:rPr>
          <w:rFonts w:ascii="Traditional Arabic" w:eastAsia="Times New Roman" w:hAnsi="Times New Roman" w:cs="Kalpurush" w:hint="cs"/>
          <w:color w:val="000000"/>
          <w:sz w:val="24"/>
          <w:szCs w:val="24"/>
          <w:cs/>
          <w:lang w:bidi="bn-BD"/>
        </w:rPr>
        <w:t xml:space="preserve"> নফল ইবাদতের ক্ষেত্রে তাদের নিকট অনুমতি চাওয়ার প্রয়োজন হয়, তখন এখানে (বাইরে কাজ করার ক্ষেত্রে) অনুমতি চাওয়ার বিষয়টি আরও বেশী ও সমীচীনভাবেই জরুরি</w:t>
      </w:r>
      <w:r w:rsidRPr="0026010F">
        <w:rPr>
          <w:rFonts w:ascii="Traditional Arabic" w:eastAsia="Times New Roman" w:hAnsi="Times New Roman" w:cs="Bangla" w:hint="cs"/>
          <w:color w:val="000000"/>
          <w:sz w:val="24"/>
          <w:szCs w:val="24"/>
          <w:cs/>
          <w:lang w:bidi="hi-IN"/>
        </w:rPr>
        <w:t>।</w:t>
      </w:r>
    </w:p>
    <w:p w:rsidR="0026010F" w:rsidRPr="0026010F" w:rsidRDefault="0026010F" w:rsidP="0026010F">
      <w:pPr>
        <w:bidi w:val="0"/>
        <w:jc w:val="both"/>
        <w:rPr>
          <w:rFonts w:ascii="Traditional Arabic" w:eastAsia="Times New Roman" w:hAnsi="Times New Roman" w:cs="Kalpurush"/>
          <w:b/>
          <w:bCs/>
          <w:color w:val="000000"/>
          <w:sz w:val="24"/>
          <w:szCs w:val="24"/>
          <w:cs/>
          <w:lang w:bidi="bn-BD"/>
        </w:rPr>
      </w:pPr>
      <w:r w:rsidRPr="0026010F">
        <w:rPr>
          <w:rFonts w:ascii="Traditional Arabic" w:eastAsia="Times New Roman" w:hAnsi="Times New Roman" w:cs="Kalpurush"/>
          <w:b/>
          <w:bCs/>
          <w:color w:val="000000"/>
          <w:sz w:val="24"/>
          <w:szCs w:val="24"/>
          <w:cs/>
          <w:lang w:bidi="bn-BD"/>
        </w:rPr>
        <w:br w:type="page"/>
      </w:r>
    </w:p>
    <w:p w:rsidR="0026010F" w:rsidRPr="0026010F" w:rsidRDefault="0026010F" w:rsidP="00AD4DBB">
      <w:pPr>
        <w:bidi w:val="0"/>
        <w:jc w:val="center"/>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lastRenderedPageBreak/>
        <w:t>কতিপয় সুপারিশ বা পরামর্শ</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দ্রুত এই আলোচনার পর এমন কিছু সুপারিশ বা পরামর্শকে একত্রিতভাবে পেশ করছি, যেগুলো আল্লাহর ইচ্ছায় উপকারী হবে বলে আমি আশাবাদী:</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১. বিজ্ঞজন ও দা</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ঈদের পক্ষ থেকে মুসলিম নারীর সাথে সংশ্লিষ্ট সকল বিষয়ে </w:t>
      </w:r>
      <w:r w:rsidR="00AD4DBB">
        <w:rPr>
          <w:rFonts w:ascii="Kalpurush" w:eastAsia="Times New Roman" w:hAnsi="Kalpurush" w:cs="Kalpurush" w:hint="cs"/>
          <w:sz w:val="24"/>
          <w:szCs w:val="24"/>
          <w:cs/>
          <w:lang w:bidi="bn-BD"/>
        </w:rPr>
        <w:t>নিরবচ্ছিন্নভাবে গুরুত্বারোপ করা,</w:t>
      </w:r>
      <w:r w:rsidRPr="0026010F">
        <w:rPr>
          <w:rFonts w:ascii="Kalpurush" w:eastAsia="Times New Roman" w:hAnsi="Kalpurush" w:cs="Kalpurush" w:hint="cs"/>
          <w:sz w:val="24"/>
          <w:szCs w:val="24"/>
          <w:cs/>
          <w:lang w:bidi="bn-BD"/>
        </w:rPr>
        <w:t xml:space="preserve"> চাই তা গঠনমূলক হউক</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প্রতিরোধমূলক হউক বা অন্য</w:t>
      </w:r>
      <w:r w:rsidR="00DB26F4">
        <w:rPr>
          <w:rFonts w:ascii="Kalpurush" w:eastAsia="Times New Roman" w:hAnsi="Kalpurush" w:cs="Kalpurush" w:hint="cs"/>
          <w:sz w:val="24"/>
          <w:szCs w:val="24"/>
          <w:cs/>
          <w:lang w:bidi="bn-BD"/>
        </w:rPr>
        <w:t xml:space="preserve"> কোনো</w:t>
      </w:r>
      <w:r w:rsidR="00AD4DBB">
        <w:rPr>
          <w:rFonts w:ascii="Kalpurush" w:eastAsia="Times New Roman" w:hAnsi="Kalpurush" w:cs="Kalpurush" w:hint="cs"/>
          <w:sz w:val="24"/>
          <w:szCs w:val="24"/>
          <w:cs/>
          <w:lang w:bidi="bn-BD"/>
        </w:rPr>
        <w:t xml:space="preserve"> ভাবে।</w:t>
      </w:r>
      <w:r w:rsidRPr="0026010F">
        <w:rPr>
          <w:rFonts w:ascii="Kalpurush" w:eastAsia="Times New Roman" w:hAnsi="Kalpurush" w:cs="Kalpurush" w:hint="cs"/>
          <w:sz w:val="24"/>
          <w:szCs w:val="24"/>
          <w:cs/>
          <w:lang w:bidi="bn-BD"/>
        </w:rPr>
        <w:t xml:space="preserve"> কারণ, যুদ্ধ এখনো চলছে, আর ইসলামের শত্রুগণ নিরবচ্ছিন্ন ও ধারাবাহিকভাবে তাদের চেষ্টা-প্রচেষ্টা চালিয়ে যাচ্ছে এবং তারা কখনও বিরক্তবোধ করে না</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009F3457">
        <w:rPr>
          <w:rFonts w:ascii="Kalpurush" w:eastAsia="Times New Roman" w:hAnsi="Kalpurush" w:cs="Kalpurush" w:hint="cs"/>
          <w:sz w:val="24"/>
          <w:szCs w:val="24"/>
          <w:cs/>
          <w:lang w:bidi="bn-BD"/>
        </w:rPr>
        <w:t>আলিম</w:t>
      </w:r>
      <w:r w:rsidRPr="0026010F">
        <w:rPr>
          <w:rFonts w:ascii="Kalpurush" w:eastAsia="Times New Roman" w:hAnsi="Kalpurush" w:cs="Kalpurush" w:hint="cs"/>
          <w:sz w:val="24"/>
          <w:szCs w:val="24"/>
          <w:cs/>
          <w:lang w:bidi="bn-BD"/>
        </w:rPr>
        <w:t xml:space="preserve"> ও দা</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ঈগণের আবশ্যকীয় কর্তব্য</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তারা নিরবচ্ছিন্ন ও ধারাবাহিকভাবে তাদের কার্যক্রম চালিয়ে যাবে এবং বিতর্ক করবে; আর তারা কর্তব্য কাজে অবহেলা করবে না</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ভুলে যাবে না</w:t>
      </w:r>
      <w:r w:rsidR="00AD4DBB">
        <w:rPr>
          <w:rFonts w:ascii="Kalpurush" w:eastAsia="Times New Roman" w:hAnsi="Kalpurush" w:cs="Kalpurush" w:hint="cs"/>
          <w:sz w:val="24"/>
          <w:szCs w:val="24"/>
          <w:cs/>
          <w:lang w:bidi="bn-BD"/>
        </w:rPr>
        <w:t xml:space="preserve"> অথবা মূর্খতার পরিচয় দেবে না। কারণ, বিষয়টি খুবই বিপজ্জনক।</w:t>
      </w:r>
      <w:r w:rsidRPr="0026010F">
        <w:rPr>
          <w:rFonts w:ascii="Kalpurush" w:eastAsia="Times New Roman" w:hAnsi="Kalpurush" w:cs="Kalpurush" w:hint="cs"/>
          <w:sz w:val="24"/>
          <w:szCs w:val="24"/>
          <w:cs/>
          <w:lang w:bidi="bn-BD"/>
        </w:rPr>
        <w:t xml:space="preserve"> আল্লাহ আমাদেরকে সকল প্রকার অনিষ্টতা, খারাপি ও অন্যায়-অপরাধ থেকে রক্ষা করুন।</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২. সরকারী কর্তৃপক্ষ কর্তৃক নারীর বিষয়টিকে গুরুত্ব</w:t>
      </w:r>
      <w:r w:rsidR="001A15BB">
        <w:rPr>
          <w:rFonts w:ascii="Kalpurush" w:eastAsia="Times New Roman" w:hAnsi="Kalpurush" w:cs="Kalpurush" w:hint="cs"/>
          <w:sz w:val="24"/>
          <w:szCs w:val="24"/>
          <w:cs/>
          <w:lang w:bidi="bn-BD"/>
        </w:rPr>
        <w:t xml:space="preserve"> দেওয়া</w:t>
      </w:r>
      <w:r w:rsidR="00AD4DBB">
        <w:rPr>
          <w:rFonts w:ascii="Kalpurush" w:eastAsia="Times New Roman" w:hAnsi="Kalpurush" w:cs="Kalpurush" w:hint="cs"/>
          <w:sz w:val="24"/>
          <w:szCs w:val="24"/>
          <w:cs/>
          <w:lang w:bidi="hi-IN"/>
        </w:rPr>
        <w:t>।</w:t>
      </w:r>
      <w:r w:rsidRPr="0026010F">
        <w:rPr>
          <w:rFonts w:ascii="Kalpurush" w:eastAsia="Times New Roman" w:hAnsi="Kalpurush" w:cs="Kalpurush" w:hint="cs"/>
          <w:sz w:val="24"/>
          <w:szCs w:val="24"/>
          <w:cs/>
          <w:lang w:bidi="bn-BD"/>
        </w:rPr>
        <w:t xml:space="preserve"> বিশেষ করে সরকারী কর্তৃপক্ষ তার শিক্ষা ও প্রশিক্ষণ এবং তার প্রত্যেকটি অবস্থা সম্পর্কে নিম্নলিখিতভাবে গুরুত্বারোপ করবে: </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 xml:space="preserve">শত্রুদের ষড়যন্ত্র ও পরিকল্পনাসমূহের ব্যাপারে সতর্ক করা; আর এই বরকতময় দেশটিকে ঐ দিকে টেনে না নেয়া, </w:t>
      </w:r>
      <w:r w:rsidRPr="0026010F">
        <w:rPr>
          <w:rFonts w:ascii="Kalpurush" w:eastAsia="Times New Roman" w:hAnsi="Kalpurush" w:cs="Kalpurush" w:hint="cs"/>
          <w:sz w:val="24"/>
          <w:szCs w:val="24"/>
          <w:cs/>
          <w:lang w:bidi="bn-BD"/>
        </w:rPr>
        <w:lastRenderedPageBreak/>
        <w:t>যেদিকে তাড়িত করেছে ইসলামী বিশ্বের</w:t>
      </w:r>
      <w:r w:rsidR="00DB26F4">
        <w:rPr>
          <w:rFonts w:ascii="Kalpurush" w:eastAsia="Times New Roman" w:hAnsi="Kalpurush" w:cs="Kalpurush" w:hint="cs"/>
          <w:sz w:val="24"/>
          <w:szCs w:val="24"/>
          <w:cs/>
          <w:lang w:bidi="bn-BD"/>
        </w:rPr>
        <w:t xml:space="preserve"> কোনো কোনো</w:t>
      </w:r>
      <w:r w:rsidRPr="0026010F">
        <w:rPr>
          <w:rFonts w:ascii="Kalpurush" w:eastAsia="Times New Roman" w:hAnsi="Kalpurush" w:cs="Kalpurush" w:hint="cs"/>
          <w:sz w:val="24"/>
          <w:szCs w:val="24"/>
          <w:cs/>
          <w:lang w:bidi="bn-BD"/>
        </w:rPr>
        <w:t xml:space="preserve"> দেশকে।</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নারীশিক্ষার সিলেবাস বা পাঠ্যক্রম পরীক্ষা-নিরীক্ষা করা, অতঃপর তার সাথে যেসব বিষয় নির্দিষ্ট, সেগুলোকে গুরুত্ব প্রদান করা, যাতে নারী শুধু তার রাজ্য তথা ঘরের বাইরে নয় বরং তার রাজ্যের অভ্যন্তরের মৌলিক কাজ সম্পাদনের জন্যে প্রস্তুতি গ্রহণ করতে পারে</w:t>
      </w:r>
      <w:r w:rsidRPr="0026010F">
        <w:rPr>
          <w:rFonts w:ascii="Kalpurush" w:eastAsia="Times New Roman" w:hAnsi="Kalpurush" w:cs="Kalpurush" w:hint="cs"/>
          <w:sz w:val="24"/>
          <w:szCs w:val="24"/>
          <w:cs/>
          <w:lang w:bidi="hi-IN"/>
        </w:rPr>
        <w:t>।</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নারীদের অবসর গ্রহণের বয়সের প্রতি ঐকান্তিকতার সাথে লক্ষ্য রাখা, যাতে তার বিভিন্ন প্রকার দায়িত্ব ও কর্তব্যের মধ্যে সমন্বয় সাধনের উদ্যোগ নেয়া যায়।</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নারী তার কর্মস্থল নির্ধারণ করবে, যেখানে সে থাকবে, আর তাকে দূরবর্তী</w:t>
      </w:r>
      <w:r w:rsidR="00DB26F4">
        <w:rPr>
          <w:rFonts w:ascii="Kalpurush" w:eastAsia="Times New Roman" w:hAnsi="Kalpurush" w:cs="Kalpurush" w:hint="cs"/>
          <w:sz w:val="24"/>
          <w:szCs w:val="24"/>
          <w:cs/>
          <w:lang w:bidi="bn-BD"/>
        </w:rPr>
        <w:t xml:space="preserve"> কোনো</w:t>
      </w:r>
      <w:r w:rsidRPr="0026010F">
        <w:rPr>
          <w:rFonts w:ascii="Kalpurush" w:eastAsia="Times New Roman" w:hAnsi="Kalpurush" w:cs="Kalpurush" w:hint="cs"/>
          <w:sz w:val="24"/>
          <w:szCs w:val="24"/>
          <w:cs/>
          <w:lang w:bidi="bn-BD"/>
        </w:rPr>
        <w:t xml:space="preserve"> জায়গায় সরিয়ে</w:t>
      </w:r>
      <w:r w:rsidR="001A15BB">
        <w:rPr>
          <w:rFonts w:ascii="Kalpurush" w:eastAsia="Times New Roman" w:hAnsi="Kalpurush" w:cs="Kalpurush" w:hint="cs"/>
          <w:sz w:val="24"/>
          <w:szCs w:val="24"/>
          <w:cs/>
          <w:lang w:bidi="bn-BD"/>
        </w:rPr>
        <w:t xml:space="preserve"> দেওয়া</w:t>
      </w:r>
      <w:r w:rsidRPr="0026010F">
        <w:rPr>
          <w:rFonts w:ascii="Kalpurush" w:eastAsia="Times New Roman" w:hAnsi="Kalpurush" w:cs="Kalpurush" w:hint="cs"/>
          <w:sz w:val="24"/>
          <w:szCs w:val="24"/>
          <w:cs/>
          <w:lang w:bidi="bn-BD"/>
        </w:rPr>
        <w:t>র চিন্তা না করা, যেখান গেলে তার বিপদ-মুসিবত বৃদ্ধি পেতে পারে।</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রাষ্ট্রের পক্ষ থেকে সার্বজনীন গণপরিবহণের ব্যবস্থা করা, যাতে নারী চালক ও অনুরূপ ব্যক্তিদের শরণাপন্ন না হয়, যেমন ভাড়ায় চালিত ছোট গাড়ীসমূহ, কেননা এগুলোর মধ্যে সুস্পষ্ট নগ্নতা ও বেহায়াপনা রয়েছে।</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নারীকে এমন স্থানে নিয়োগ না</w:t>
      </w:r>
      <w:r w:rsidR="001A15BB">
        <w:rPr>
          <w:rFonts w:ascii="Kalpurush" w:eastAsia="Times New Roman" w:hAnsi="Kalpurush" w:cs="Kalpurush" w:hint="cs"/>
          <w:sz w:val="24"/>
          <w:szCs w:val="24"/>
          <w:cs/>
          <w:lang w:bidi="bn-BD"/>
        </w:rPr>
        <w:t xml:space="preserve"> দেওয়া</w:t>
      </w:r>
      <w:r w:rsidRPr="0026010F">
        <w:rPr>
          <w:rFonts w:ascii="Kalpurush" w:eastAsia="Times New Roman" w:hAnsi="Kalpurush" w:cs="Kalpurush" w:hint="cs"/>
          <w:sz w:val="24"/>
          <w:szCs w:val="24"/>
          <w:cs/>
          <w:lang w:bidi="bn-BD"/>
        </w:rPr>
        <w:t>, যেখানে বিভিন্ন সময় ও পরিবেশ-পরিস্থিতিতে পুরুষগণ এসে তাদের সাথে মিশে যায়।</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lastRenderedPageBreak/>
        <w:t>তাদের জন্য দৈনন্দিন কাজের সময় হ্রাস করা, যাতে সে অধিকাংশ সময় তার বাড়ি ও ঘরে কাটাতে পারে; ফলে সে</w:t>
      </w:r>
      <w:r w:rsidR="00DB26F4">
        <w:rPr>
          <w:rFonts w:ascii="Kalpurush" w:eastAsia="Times New Roman" w:hAnsi="Kalpurush" w:cs="Kalpurush" w:hint="cs"/>
          <w:sz w:val="24"/>
          <w:szCs w:val="24"/>
          <w:cs/>
          <w:lang w:bidi="bn-BD"/>
        </w:rPr>
        <w:t xml:space="preserve">  ভালো</w:t>
      </w:r>
      <w:r w:rsidR="00AD4DBB">
        <w:rPr>
          <w:rFonts w:ascii="Kalpurush" w:eastAsia="Times New Roman" w:hAnsi="Kalpurush" w:cs="Kalpurush" w:hint="cs"/>
          <w:sz w:val="24"/>
          <w:szCs w:val="24"/>
          <w:cs/>
          <w:lang w:bidi="bn-BD"/>
        </w:rPr>
        <w:t>ভাবে তা সম্পন্ন করতে পারবে।</w:t>
      </w:r>
      <w:r w:rsidR="002315E6">
        <w:rPr>
          <w:rFonts w:ascii="Kalpurush" w:eastAsia="Times New Roman" w:hAnsi="Kalpurush" w:cs="Kalpurush" w:hint="cs"/>
          <w:sz w:val="24"/>
          <w:szCs w:val="24"/>
          <w:cs/>
          <w:lang w:bidi="bn-BD"/>
        </w:rPr>
        <w:t xml:space="preserve"> যেমন</w:t>
      </w:r>
      <w:r w:rsidR="002315E6">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 xml:space="preserve"> তাকে দৈনিক তিন ঘন্টা</w:t>
      </w:r>
      <w:r w:rsidR="00AD4DBB">
        <w:rPr>
          <w:rFonts w:ascii="Kalpurush" w:eastAsia="Times New Roman" w:hAnsi="Kalpurush" w:cs="Kalpurush" w:hint="cs"/>
          <w:sz w:val="24"/>
          <w:szCs w:val="24"/>
          <w:cs/>
          <w:lang w:bidi="bn-BD"/>
        </w:rPr>
        <w:t xml:space="preserve"> অথবা</w:t>
      </w:r>
      <w:r w:rsidRPr="0026010F">
        <w:rPr>
          <w:rFonts w:ascii="Kalpurush" w:eastAsia="Times New Roman" w:hAnsi="Kalpurush" w:cs="Kalpurush" w:hint="cs"/>
          <w:sz w:val="24"/>
          <w:szCs w:val="24"/>
          <w:cs/>
          <w:lang w:bidi="bn-BD"/>
        </w:rPr>
        <w:t xml:space="preserve"> সপ্তাহে তিন দিন কাজ করার দায়িত্ব অর্পণ করা।</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মেয়েদের জন্য স্বতন্ত্র বিশ্ববিদ্যালয় খুলে দিয়ে পৃথক বিশ্ববিদ্যালয় শিক্ষা চালু করার জোর দাবি করা।</w:t>
      </w:r>
    </w:p>
    <w:p w:rsidR="0026010F" w:rsidRPr="0026010F" w:rsidRDefault="0026010F" w:rsidP="00AD4DBB">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৩. ধর্ম বিষয়ক মন্ত্রণালয় কর্তৃক নারীর মধ্যে দাওয়াতী কার্যক্রম ব্যাপকভাবে পরিচালনার জন্য একটি অধিদপ্তর প্রতিষ্ঠা করা, যার কার্যাবলী ও উদ্দেশ্য-লক্ষ্যের আওতার অন্তর্ভুক্ত হবে নারীদের জন্য বিশেষ দাওয়াতী কর্মসূচীর ব্যবস্থা করা</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এ কথা সুস্পষ্ট যে, এ ধরনের ভূমিকা বা কর্মসূচী বাস্তবায়নের ক্ষেত্রে স্পষ্ট দুর্বলতা রয়েছে; কেননা তারা</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সমাজের অর্ধেক বা তার চেয়ে বেশি এবং পুরুষদের মা-জননী ও লালন-পালনকারিনী</w:t>
      </w:r>
      <w:r w:rsidR="00AD4DBB" w:rsidRPr="00AD4DBB">
        <w:rPr>
          <w:rFonts w:ascii="Kalpurush" w:eastAsia="Times New Roman" w:hAnsi="Kalpurush" w:cs="Arial Unicode MS" w:hint="cs"/>
          <w:sz w:val="24"/>
          <w:szCs w:val="24"/>
          <w:cs/>
          <w:lang w:bidi="hi-IN"/>
        </w:rPr>
        <w:t xml:space="preserve">। </w:t>
      </w:r>
      <w:r w:rsidR="00AD4DBB">
        <w:rPr>
          <w:rFonts w:ascii="Kalpurush" w:eastAsia="Times New Roman" w:hAnsi="Kalpurush" w:cs="Kalpurush" w:hint="cs"/>
          <w:sz w:val="24"/>
          <w:szCs w:val="24"/>
          <w:cs/>
          <w:lang w:bidi="bn-BD"/>
        </w:rPr>
        <w:t xml:space="preserve">সুতরাং </w:t>
      </w:r>
      <w:r w:rsidRPr="0026010F">
        <w:rPr>
          <w:rFonts w:ascii="Kalpurush" w:eastAsia="Times New Roman" w:hAnsi="Kalpurush" w:cs="Kalpurush" w:hint="cs"/>
          <w:sz w:val="24"/>
          <w:szCs w:val="24"/>
          <w:cs/>
          <w:lang w:bidi="bn-BD"/>
        </w:rPr>
        <w:t>সময় হয়েছে তাদের জন্য প্রত্যেক দাওয়াতী মাধ্যম বা মিডিয়ায় বিশেষ দাওয়াতী কর্মসূচী</w:t>
      </w:r>
      <w:r w:rsidR="00AD4DBB">
        <w:rPr>
          <w:rFonts w:ascii="Kalpurush" w:eastAsia="Times New Roman" w:hAnsi="Kalpurush" w:cs="Kalpurush" w:hint="cs"/>
          <w:sz w:val="24"/>
          <w:szCs w:val="24"/>
          <w:cs/>
          <w:lang w:bidi="bn-BD"/>
        </w:rPr>
        <w:t xml:space="preserve"> গ্রহণ করার; নারী সেশন বা কোর্স (</w:t>
      </w:r>
      <w:r w:rsidRPr="0026010F">
        <w:rPr>
          <w:rFonts w:ascii="Kalpurush" w:eastAsia="Times New Roman" w:hAnsi="Kalpurush" w:cs="Kalpurush" w:hint="cs"/>
          <w:sz w:val="24"/>
          <w:szCs w:val="24"/>
          <w:cs/>
          <w:lang w:bidi="bn-BD"/>
        </w:rPr>
        <w:t>বিদ্যালয় ও বি</w:t>
      </w:r>
      <w:r w:rsidR="00AD4DBB">
        <w:rPr>
          <w:rFonts w:ascii="Kalpurush" w:eastAsia="Times New Roman" w:hAnsi="Kalpurush" w:cs="Kalpurush" w:hint="cs"/>
          <w:sz w:val="24"/>
          <w:szCs w:val="24"/>
          <w:cs/>
          <w:lang w:bidi="bn-BD"/>
        </w:rPr>
        <w:t>শ্ববিদ্যালয়সমূহে কর্মসূচী গ্রহণ)</w:t>
      </w:r>
      <w:r w:rsidRPr="0026010F">
        <w:rPr>
          <w:rFonts w:ascii="Kalpurush" w:eastAsia="Times New Roman" w:hAnsi="Kalpurush" w:cs="Kalpurush" w:hint="cs"/>
          <w:sz w:val="24"/>
          <w:szCs w:val="24"/>
          <w:cs/>
          <w:lang w:bidi="bn-BD"/>
        </w:rPr>
        <w:t xml:space="preserve"> সমাবেশমূলক সেশন...  বিভিন্ন প্রকার প্রদর্শনী এবং এগুলো ছাড়া অন্যান্য কর্মসূচী, যা কারও নিকট অস্পষ্ট নয়।</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৪. নারী জাগরণমূলক বেশি বেশি ম্যাগাজিন ও তার উপযোগী পুস্তকাদি বের করা</w:t>
      </w:r>
      <w:r w:rsidR="00AD4DBB">
        <w:rPr>
          <w:rFonts w:ascii="Kalpurush" w:eastAsia="Times New Roman" w:hAnsi="Kalpurush" w:cs="Kalpurush" w:hint="cs"/>
          <w:sz w:val="24"/>
          <w:szCs w:val="24"/>
          <w:cs/>
          <w:lang w:bidi="bn-BD"/>
        </w:rPr>
        <w:t>র জন্য শিক্ষা পরিক্রমায় কাজ করা।</w:t>
      </w:r>
      <w:r w:rsidRPr="0026010F">
        <w:rPr>
          <w:rFonts w:ascii="Kalpurush" w:eastAsia="Times New Roman" w:hAnsi="Kalpurush" w:cs="Kalpurush" w:hint="cs"/>
          <w:sz w:val="24"/>
          <w:szCs w:val="24"/>
          <w:cs/>
          <w:lang w:bidi="bn-BD"/>
        </w:rPr>
        <w:t xml:space="preserve"> যেমন</w:t>
      </w:r>
      <w:r w:rsidR="00AD4DBB">
        <w:rPr>
          <w:rFonts w:ascii="Kalpurush" w:eastAsia="Times New Roman" w:hAnsi="Kalpurush" w:cs="Kalpurush" w:hint="cs"/>
          <w:sz w:val="24"/>
          <w:szCs w:val="24"/>
          <w:cs/>
          <w:lang w:bidi="bn-BD"/>
        </w:rPr>
        <w:t>,</w:t>
      </w:r>
      <w:r w:rsidRPr="0026010F">
        <w:rPr>
          <w:rFonts w:ascii="Kalpurush" w:eastAsia="Times New Roman" w:hAnsi="Kalpurush" w:cs="Kalpurush" w:hint="cs"/>
          <w:sz w:val="24"/>
          <w:szCs w:val="24"/>
          <w:cs/>
          <w:lang w:bidi="bn-BD"/>
        </w:rPr>
        <w:t xml:space="preserve"> তথ্য ও প্রচার </w:t>
      </w:r>
      <w:r w:rsidRPr="0026010F">
        <w:rPr>
          <w:rFonts w:ascii="Kalpurush" w:eastAsia="Times New Roman" w:hAnsi="Kalpurush" w:cs="Kalpurush" w:hint="cs"/>
          <w:sz w:val="24"/>
          <w:szCs w:val="24"/>
          <w:cs/>
          <w:lang w:bidi="bn-BD"/>
        </w:rPr>
        <w:lastRenderedPageBreak/>
        <w:t>কোম্পানীগুলো বিভিন্</w:t>
      </w:r>
      <w:r w:rsidR="00AD4DBB">
        <w:rPr>
          <w:rFonts w:ascii="Kalpurush" w:eastAsia="Times New Roman" w:hAnsi="Kalpurush" w:cs="Kalpurush" w:hint="cs"/>
          <w:sz w:val="24"/>
          <w:szCs w:val="24"/>
          <w:cs/>
          <w:lang w:bidi="bn-BD"/>
        </w:rPr>
        <w:t>ন প্রচার মাধ্যমে তা প্রকাশ করবে,</w:t>
      </w:r>
      <w:r w:rsidRPr="0026010F">
        <w:rPr>
          <w:rFonts w:ascii="Kalpurush" w:eastAsia="Times New Roman" w:hAnsi="Kalpurush" w:cs="Kalpurush" w:hint="cs"/>
          <w:sz w:val="24"/>
          <w:szCs w:val="24"/>
          <w:cs/>
          <w:lang w:bidi="bn-BD"/>
        </w:rPr>
        <w:t xml:space="preserve"> আর এই ব্যাপারে বিশেষ সুযোগ</w:t>
      </w:r>
      <w:r w:rsidR="00A06456">
        <w:rPr>
          <w:rFonts w:ascii="Kalpurush" w:eastAsia="Times New Roman" w:hAnsi="Kalpurush" w:cs="Kalpurush" w:hint="cs"/>
          <w:sz w:val="24"/>
          <w:szCs w:val="24"/>
          <w:cs/>
          <w:lang w:bidi="bn-BD"/>
        </w:rPr>
        <w:t xml:space="preserve"> হলো</w:t>
      </w:r>
      <w:r w:rsidRPr="0026010F">
        <w:rPr>
          <w:rFonts w:ascii="Kalpurush" w:eastAsia="Times New Roman" w:hAnsi="Kalpurush" w:cs="Kalpurush" w:hint="cs"/>
          <w:sz w:val="24"/>
          <w:szCs w:val="24"/>
          <w:cs/>
          <w:lang w:bidi="bn-BD"/>
        </w:rPr>
        <w:t xml:space="preserve"> ইন্টারনেট নেটওয়ার্ক ও অন্যান্য মিডিয়া। </w:t>
      </w:r>
    </w:p>
    <w:p w:rsidR="0026010F" w:rsidRPr="00AD4DBB" w:rsidRDefault="0026010F" w:rsidP="00AD4DBB">
      <w:pPr>
        <w:bidi w:val="0"/>
        <w:jc w:val="both"/>
        <w:rPr>
          <w:rFonts w:ascii="Kalpurush" w:eastAsia="Times New Roman" w:hAnsi="Kalpurush" w:cs="Kalpurush"/>
          <w:sz w:val="24"/>
          <w:szCs w:val="24"/>
          <w:cs/>
          <w:lang w:bidi="bn-BD"/>
        </w:rPr>
      </w:pPr>
      <w:r w:rsidRPr="0026010F">
        <w:rPr>
          <w:rFonts w:ascii="Kalpurush" w:eastAsia="Times New Roman" w:hAnsi="Kalpurush" w:cs="Kalpurush" w:hint="cs"/>
          <w:sz w:val="24"/>
          <w:szCs w:val="24"/>
          <w:cs/>
          <w:lang w:bidi="bn-BD"/>
        </w:rPr>
        <w:t>৫. দাওয়াতী ও প্রশিক্ষণ কর্মসূচী থেকে প্রত্যেক নারী ঐ কাজটি করবে, যা তার জন</w:t>
      </w:r>
      <w:r w:rsidR="00AD4DBB">
        <w:rPr>
          <w:rFonts w:ascii="Kalpurush" w:eastAsia="Times New Roman" w:hAnsi="Kalpurush" w:cs="Kalpurush" w:hint="cs"/>
          <w:sz w:val="24"/>
          <w:szCs w:val="24"/>
          <w:cs/>
          <w:lang w:bidi="bn-BD"/>
        </w:rPr>
        <w:t>্য ও তার পরিবারের জন্য যথাযথ হয়,</w:t>
      </w:r>
      <w:r w:rsidRPr="0026010F">
        <w:rPr>
          <w:rFonts w:ascii="Kalpurush" w:eastAsia="Times New Roman" w:hAnsi="Kalpurush" w:cs="Kalpurush" w:hint="cs"/>
          <w:sz w:val="24"/>
          <w:szCs w:val="24"/>
          <w:cs/>
          <w:lang w:bidi="bn-BD"/>
        </w:rPr>
        <w:t xml:space="preserve"> সে জীবনকে উদাসীনভাবে পরিচালিত করবে না। </w:t>
      </w:r>
      <w:r w:rsidRPr="0026010F">
        <w:rPr>
          <w:rFonts w:ascii="Kalpurush" w:eastAsia="Times New Roman" w:hAnsi="Kalpurush" w:cs="Kalpurush"/>
          <w:b/>
          <w:bCs/>
          <w:sz w:val="24"/>
          <w:szCs w:val="24"/>
          <w:cs/>
          <w:lang w:bidi="bn-BD"/>
        </w:rPr>
        <w:br w:type="page"/>
      </w:r>
    </w:p>
    <w:p w:rsidR="0026010F" w:rsidRPr="0026010F" w:rsidRDefault="0026010F" w:rsidP="00AD4DBB">
      <w:pPr>
        <w:bidi w:val="0"/>
        <w:jc w:val="center"/>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lastRenderedPageBreak/>
        <w:t>উপসংহার</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সমস্ত প্রশংসা আল্লাহর জন্য, যার</w:t>
      </w:r>
      <w:r w:rsidR="002315E6">
        <w:rPr>
          <w:rFonts w:ascii="Traditional Arabic" w:eastAsia="Times New Roman" w:hAnsi="Times New Roman" w:cs="Kalpurush" w:hint="cs"/>
          <w:color w:val="000000"/>
          <w:sz w:val="24"/>
          <w:szCs w:val="24"/>
          <w:cs/>
          <w:lang w:bidi="bn-BD"/>
        </w:rPr>
        <w:t xml:space="preserve"> নি‘আমতে</w:t>
      </w:r>
      <w:r w:rsidRPr="0026010F">
        <w:rPr>
          <w:rFonts w:ascii="Traditional Arabic" w:eastAsia="Times New Roman" w:hAnsi="Times New Roman" w:cs="Kalpurush" w:hint="cs"/>
          <w:color w:val="000000"/>
          <w:sz w:val="24"/>
          <w:szCs w:val="24"/>
          <w:cs/>
          <w:lang w:bidi="bn-BD"/>
        </w:rPr>
        <w:t>ই যাবতীয় সৎকর্মসমূহ পূর্ণতা লাভ করে থাকে এবং যার একান্ত কৃপা ও অনুগ্রহে সাওয়াবের মধ্যে বৃদ্ধি করা হয়ে থাকে। আমি তাঁর গুণগানসহ প্রশংসা করি এ</w:t>
      </w:r>
      <w:r w:rsidR="00AD4DBB">
        <w:rPr>
          <w:rFonts w:ascii="Traditional Arabic" w:eastAsia="Times New Roman" w:hAnsi="Times New Roman" w:cs="Kalpurush" w:hint="cs"/>
          <w:color w:val="000000"/>
          <w:sz w:val="24"/>
          <w:szCs w:val="24"/>
          <w:cs/>
          <w:lang w:bidi="bn-BD"/>
        </w:rPr>
        <w:t>বং আমি তাঁর কৃতজ্ঞতা প্রকাশ করি,</w:t>
      </w:r>
      <w:r w:rsidRPr="0026010F">
        <w:rPr>
          <w:rFonts w:ascii="Traditional Arabic" w:eastAsia="Times New Roman" w:hAnsi="Times New Roman" w:cs="Kalpurush" w:hint="cs"/>
          <w:color w:val="000000"/>
          <w:sz w:val="24"/>
          <w:szCs w:val="24"/>
          <w:cs/>
          <w:lang w:bidi="bn-BD"/>
        </w:rPr>
        <w:t xml:space="preserve"> আর তিনি হলেন অনুগ্রহের অধিকারী ও দানবীর। আর সালাত (দুরূদ) ও সালাম তাঁর সৃষ্টির সর্বোত্তম ব্যক্তির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যিনি সৃষ্টির সর্বোচ্চ মর্যাদার অধিকারী এবং শান্তি বর্ষিত হউক তাঁর পরিবার-পরিজনের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তাঁর সাহাবীদের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পবিত্র মুমিনজননীদের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তাবে‘</w:t>
      </w:r>
      <w:r w:rsidR="00AD4DBB">
        <w:rPr>
          <w:rFonts w:ascii="Traditional Arabic" w:eastAsia="Times New Roman" w:hAnsi="Times New Roman" w:cs="Kalpurush" w:hint="cs"/>
          <w:color w:val="000000"/>
          <w:sz w:val="24"/>
          <w:szCs w:val="24"/>
          <w:cs/>
          <w:lang w:bidi="bn-BD"/>
        </w:rPr>
        <w:t>ঈ</w:t>
      </w:r>
      <w:r w:rsidRPr="0026010F">
        <w:rPr>
          <w:rFonts w:ascii="Traditional Arabic" w:eastAsia="Times New Roman" w:hAnsi="Times New Roman" w:cs="Kalpurush" w:hint="cs"/>
          <w:color w:val="000000"/>
          <w:sz w:val="24"/>
          <w:szCs w:val="24"/>
          <w:cs/>
          <w:lang w:bidi="bn-BD"/>
        </w:rPr>
        <w:t>দের</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এবং আসমান ও জমিনে যা কিছু আছে তাদের পুনরুত্থানের দিন পর্যন্ত যারা</w:t>
      </w:r>
      <w:r w:rsidR="00DB26F4">
        <w:rPr>
          <w:rFonts w:ascii="Traditional Arabic" w:eastAsia="Times New Roman" w:hAnsi="Times New Roman" w:cs="Kalpurush" w:hint="cs"/>
          <w:color w:val="000000"/>
          <w:sz w:val="24"/>
          <w:szCs w:val="24"/>
          <w:cs/>
          <w:lang w:bidi="bn-BD"/>
        </w:rPr>
        <w:t xml:space="preserve">  ভালো</w:t>
      </w:r>
      <w:r w:rsidRPr="0026010F">
        <w:rPr>
          <w:rFonts w:ascii="Traditional Arabic" w:eastAsia="Times New Roman" w:hAnsi="Times New Roman" w:cs="Kalpurush" w:hint="cs"/>
          <w:color w:val="000000"/>
          <w:sz w:val="24"/>
          <w:szCs w:val="24"/>
          <w:cs/>
          <w:lang w:bidi="bn-BD"/>
        </w:rPr>
        <w:t>ভাবে তাঁদের অনুসরণ করবে, তাদের</w:t>
      </w:r>
      <w:r w:rsidR="00DB26F4">
        <w:rPr>
          <w:rFonts w:ascii="Traditional Arabic" w:eastAsia="Times New Roman" w:hAnsi="Times New Roman" w:cs="Kalpurush" w:hint="cs"/>
          <w:color w:val="000000"/>
          <w:sz w:val="24"/>
          <w:szCs w:val="24"/>
          <w:cs/>
          <w:lang w:bidi="bn-BD"/>
        </w:rPr>
        <w:t xml:space="preserve"> ওপর</w:t>
      </w:r>
      <w:r w:rsidR="00AD4DBB">
        <w:rPr>
          <w:rFonts w:ascii="Traditional Arabic" w:eastAsia="Times New Roman" w:hAnsi="Times New Roman" w:cs="Kalpurush" w:hint="cs"/>
          <w:color w:val="000000"/>
          <w:sz w:val="24"/>
          <w:szCs w:val="24"/>
          <w:cs/>
          <w:lang w:bidi="hi-IN"/>
        </w:rPr>
        <w:t>।</w:t>
      </w:r>
    </w:p>
    <w:p w:rsidR="0026010F" w:rsidRPr="0026010F" w:rsidRDefault="00AD4DBB" w:rsidP="0026010F">
      <w:pPr>
        <w:bidi w:val="0"/>
        <w:jc w:val="both"/>
        <w:rPr>
          <w:rFonts w:ascii="Traditional Arabic" w:eastAsia="Times New Roman" w:hAnsi="Times New Roman" w:cs="Kalpurush"/>
          <w:b/>
          <w:bCs/>
          <w:color w:val="000000"/>
          <w:sz w:val="24"/>
          <w:szCs w:val="24"/>
          <w:lang w:bidi="bn-BD"/>
        </w:rPr>
      </w:pPr>
      <w:r>
        <w:rPr>
          <w:rFonts w:ascii="Traditional Arabic" w:eastAsia="Times New Roman" w:hAnsi="Times New Roman" w:cs="Kalpurush" w:hint="cs"/>
          <w:b/>
          <w:bCs/>
          <w:color w:val="000000"/>
          <w:sz w:val="24"/>
          <w:szCs w:val="24"/>
          <w:cs/>
          <w:lang w:bidi="bn-BD"/>
        </w:rPr>
        <w:t>অতঃপর......</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মুসলিম নারীর দায়িত্ব ও কর্তব্য বর্ণনার ব্যাপারে আমরা খুব দ্রুত একটি আলোচনা শেষ করে আনলাম। আল্লাহর জন্যই সকল প্রশংসা। আমি আলোচনাটিকে এজন্যই বিভাজন ও খণ্ডিতকরণের দিকে মনোনিবেশ করেছি, যাতে</w:t>
      </w:r>
      <w:r w:rsidR="00AD4DBB">
        <w:rPr>
          <w:rFonts w:ascii="Traditional Arabic" w:eastAsia="Times New Roman" w:hAnsi="Times New Roman" w:cs="Kalpurush" w:hint="cs"/>
          <w:color w:val="000000"/>
          <w:sz w:val="24"/>
          <w:szCs w:val="24"/>
          <w:cs/>
          <w:lang w:bidi="bn-BD"/>
        </w:rPr>
        <w:t xml:space="preserve"> তা সুস্পষ্ট ও পরিপূর্ণ হয়ে উঠে।</w:t>
      </w:r>
      <w:r w:rsidRPr="0026010F">
        <w:rPr>
          <w:rFonts w:ascii="Traditional Arabic" w:eastAsia="Times New Roman" w:hAnsi="Times New Roman" w:cs="Kalpurush" w:hint="cs"/>
          <w:color w:val="000000"/>
          <w:sz w:val="24"/>
          <w:szCs w:val="24"/>
          <w:cs/>
          <w:lang w:bidi="bn-BD"/>
        </w:rPr>
        <w:t xml:space="preserve"> আর শুরুর দিকে আমি নারী সম্পর্কে আলোচনার গুরুত্ব নিয়ে বক্তব্য পেশ করেছি এবং এও বলেছি যে, নারীকে নিয়ে কথা বলা বিজ্ঞজন ও ছাত্র-ছাত্রীদের</w:t>
      </w:r>
      <w:r w:rsidR="00DB26F4">
        <w:rPr>
          <w:rFonts w:ascii="Traditional Arabic" w:eastAsia="Times New Roman" w:hAnsi="Times New Roman" w:cs="Kalpurush" w:hint="cs"/>
          <w:color w:val="000000"/>
          <w:sz w:val="24"/>
          <w:szCs w:val="24"/>
          <w:cs/>
          <w:lang w:bidi="bn-BD"/>
        </w:rPr>
        <w:t xml:space="preserve"> ওপর</w:t>
      </w:r>
      <w:r w:rsidR="00AD4DBB">
        <w:rPr>
          <w:rFonts w:ascii="Traditional Arabic" w:eastAsia="Times New Roman" w:hAnsi="Times New Roman" w:cs="Kalpurush" w:hint="cs"/>
          <w:color w:val="000000"/>
          <w:sz w:val="24"/>
          <w:szCs w:val="24"/>
          <w:cs/>
          <w:lang w:bidi="bn-BD"/>
        </w:rPr>
        <w:t xml:space="preserve"> অত্যাবশ্যক।</w:t>
      </w:r>
      <w:r w:rsidRPr="0026010F">
        <w:rPr>
          <w:rFonts w:ascii="Traditional Arabic" w:eastAsia="Times New Roman" w:hAnsi="Times New Roman" w:cs="Kalpurush" w:hint="cs"/>
          <w:color w:val="000000"/>
          <w:sz w:val="24"/>
          <w:szCs w:val="24"/>
          <w:cs/>
          <w:lang w:bidi="bn-BD"/>
        </w:rPr>
        <w:t xml:space="preserve"> অতঃপর আমি নারীর দায়িত্ব ও কর্তব্যকে চারটি ক্ষেত্র বা পরিমণ্ডলে কাঠামোবদ্ধ করেছি, যা এই দায়িত্ব ও কর্তব্যের সাথে সংশ্লিষ্ট সকল কিছুকে একত্রিত করবে:</w:t>
      </w:r>
    </w:p>
    <w:p w:rsidR="0026010F" w:rsidRPr="0026010F" w:rsidRDefault="0026010F" w:rsidP="0026010F">
      <w:pPr>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lastRenderedPageBreak/>
        <w:t>প্রথম ক্ষেত্র: তার নিজের ব্যাপারে দায়িত্ব ও কর্তব্য; এসব দায়িত্বের বর্ণনা করা হয়েছে নিম্নোক্ত শিরোনামের মাধ্যমে:</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(ক) তার </w:t>
      </w:r>
      <w:r w:rsidR="00AD4DBB">
        <w:rPr>
          <w:rFonts w:ascii="Traditional Arabic" w:eastAsia="Times New Roman" w:hAnsi="Times New Roman" w:cs="Kalpurush" w:hint="cs"/>
          <w:color w:val="000000"/>
          <w:sz w:val="24"/>
          <w:szCs w:val="24"/>
          <w:cs/>
          <w:lang w:bidi="bn-BD"/>
        </w:rPr>
        <w:t>রবে</w:t>
      </w:r>
      <w:r w:rsidRPr="0026010F">
        <w:rPr>
          <w:rFonts w:ascii="Traditional Arabic" w:eastAsia="Times New Roman" w:hAnsi="Times New Roman" w:cs="Kalpurush" w:hint="cs"/>
          <w:color w:val="000000"/>
          <w:sz w:val="24"/>
          <w:szCs w:val="24"/>
          <w:cs/>
          <w:lang w:bidi="bn-BD"/>
        </w:rPr>
        <w:t>র প্রতি তার ঈমান তথা বিশ্বাস এবং অনুরূপভাবে ঈমানের বাকি রুকনসমূহ।</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(খ) তার জ্ঞানগত দায়িত্ব ও কর্তব্য এবং এই প্রসঙ্গে বিস্তারিত কথা।</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(গ) তার সৎকর্ম সম্পাদনের দায়িত্ব ও কর্তব্য।</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(ঘ) নিজেকে পাপাচার ও অবাধ্যতা থেকে রক্ষাকরণ প্রসঙ্গে তার দায়িত্ব ও কর্তব্য।</w:t>
      </w:r>
    </w:p>
    <w:p w:rsidR="0026010F" w:rsidRPr="0026010F" w:rsidRDefault="0026010F" w:rsidP="0026010F">
      <w:pPr>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t>দ্বিতীয় ক্ষেত্র: তার ঘরের ব্যাপারে তার দায়িত্ব ও কর্তব্য; আর এর অধীনে যা এসেছে:</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 xml:space="preserve">(ক) এই </w:t>
      </w:r>
      <w:r w:rsidRPr="0026010F">
        <w:rPr>
          <w:rFonts w:ascii="Kalpurush" w:eastAsia="Times New Roman" w:hAnsi="Kalpurush" w:cs="Kalpurush" w:hint="cs"/>
          <w:sz w:val="24"/>
          <w:szCs w:val="24"/>
          <w:cs/>
          <w:lang w:bidi="bn-BD"/>
        </w:rPr>
        <w:t>দায়িত্ব ও কর্তব্যের ক্ষেত্রে</w:t>
      </w:r>
      <w:r>
        <w:rPr>
          <w:rFonts w:ascii="Kalpurush" w:eastAsia="Times New Roman" w:hAnsi="Kalpurush" w:cs="Kalpurush" w:hint="cs"/>
          <w:sz w:val="24"/>
          <w:szCs w:val="24"/>
          <w:cs/>
          <w:lang w:bidi="bn-BD"/>
        </w:rPr>
        <w:t xml:space="preserve"> শর‘ঈ</w:t>
      </w:r>
      <w:r w:rsidRPr="0026010F">
        <w:rPr>
          <w:rFonts w:ascii="Kalpurush" w:eastAsia="Times New Roman" w:hAnsi="Kalpurush" w:cs="Kalpurush" w:hint="cs"/>
          <w:sz w:val="24"/>
          <w:szCs w:val="24"/>
          <w:cs/>
          <w:lang w:bidi="bn-BD"/>
        </w:rPr>
        <w:t xml:space="preserve"> সূচনা।</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sz w:val="24"/>
          <w:szCs w:val="24"/>
          <w:cs/>
          <w:lang w:bidi="bn-BD"/>
        </w:rPr>
        <w:t>(খ) এসব দায়িত্ব ও কর্তব্যের বিস্তারিত বিবরণ</w:t>
      </w:r>
      <w:r w:rsidR="00A06456">
        <w:rPr>
          <w:rFonts w:ascii="Kalpurush" w:eastAsia="Times New Roman" w:hAnsi="Kalpurush" w:cs="Kalpurush" w:hint="cs"/>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w:t>
      </w:r>
    </w:p>
    <w:p w:rsidR="0026010F" w:rsidRPr="0026010F" w:rsidRDefault="0026010F" w:rsidP="0026010F">
      <w:pPr>
        <w:numPr>
          <w:ilvl w:val="0"/>
          <w:numId w:val="1"/>
        </w:numPr>
        <w:bidi w:val="0"/>
        <w:jc w:val="both"/>
        <w:rPr>
          <w:rFonts w:ascii="Times New Roman" w:eastAsia="Times New Roman" w:hAnsi="Times New Roman" w:cs="Kalpurush"/>
          <w:sz w:val="24"/>
          <w:szCs w:val="24"/>
          <w:lang w:bidi="bn-BD"/>
        </w:rPr>
      </w:pPr>
      <w:r w:rsidRPr="0026010F">
        <w:rPr>
          <w:rFonts w:ascii="Times New Roman" w:eastAsia="Times New Roman" w:hAnsi="Times New Roman" w:cs="Kalpurush" w:hint="cs"/>
          <w:sz w:val="24"/>
          <w:szCs w:val="24"/>
          <w:cs/>
          <w:lang w:bidi="bn-BD"/>
        </w:rPr>
        <w:t xml:space="preserve">আদর্শ </w:t>
      </w:r>
      <w:r w:rsidRPr="0026010F">
        <w:rPr>
          <w:rFonts w:ascii="Kalpurush" w:eastAsia="Times New Roman" w:hAnsi="Kalpurush" w:cs="Kalpurush" w:hint="cs"/>
          <w:sz w:val="24"/>
          <w:szCs w:val="24"/>
          <w:cs/>
          <w:lang w:bidi="bn-BD"/>
        </w:rPr>
        <w:t>স্ত্রী হিসেবে তার দায়িত্ব ও কর্তব্য।</w:t>
      </w:r>
    </w:p>
    <w:p w:rsidR="0026010F" w:rsidRPr="0026010F" w:rsidRDefault="0026010F" w:rsidP="0026010F">
      <w:pPr>
        <w:numPr>
          <w:ilvl w:val="0"/>
          <w:numId w:val="1"/>
        </w:numPr>
        <w:bidi w:val="0"/>
        <w:jc w:val="both"/>
        <w:rPr>
          <w:rFonts w:ascii="Times New Roman" w:eastAsia="Times New Roman" w:hAnsi="Times New Roman" w:cs="Kalpurush"/>
          <w:sz w:val="24"/>
          <w:szCs w:val="24"/>
          <w:lang w:bidi="bn-BD"/>
        </w:rPr>
      </w:pPr>
      <w:r w:rsidRPr="0026010F">
        <w:rPr>
          <w:rFonts w:ascii="Kalpurush" w:eastAsia="Times New Roman" w:hAnsi="Kalpurush" w:cs="Kalpurush" w:hint="cs"/>
          <w:sz w:val="24"/>
          <w:szCs w:val="24"/>
          <w:cs/>
          <w:lang w:bidi="bn-BD"/>
        </w:rPr>
        <w:t>আদর্শ মা হিসেবে তার দায়িত্ব ও কর্তব্য।</w:t>
      </w:r>
      <w:r w:rsidRPr="0026010F">
        <w:rPr>
          <w:rFonts w:ascii="Times New Roman" w:eastAsia="Times New Roman" w:hAnsi="Times New Roman" w:cs="Kalpurush" w:hint="cs"/>
          <w:sz w:val="24"/>
          <w:szCs w:val="24"/>
          <w:cs/>
          <w:lang w:bidi="bn-BD"/>
        </w:rPr>
        <w:t xml:space="preserve"> </w:t>
      </w:r>
    </w:p>
    <w:p w:rsidR="0026010F" w:rsidRPr="0026010F" w:rsidRDefault="0026010F" w:rsidP="0026010F">
      <w:pPr>
        <w:numPr>
          <w:ilvl w:val="0"/>
          <w:numId w:val="1"/>
        </w:numPr>
        <w:bidi w:val="0"/>
        <w:jc w:val="both"/>
        <w:rPr>
          <w:rFonts w:ascii="Times New Roman" w:eastAsia="Times New Roman" w:hAnsi="Times New Roman" w:cs="Kalpurush"/>
          <w:sz w:val="24"/>
          <w:szCs w:val="24"/>
          <w:lang w:bidi="bn-BD"/>
        </w:rPr>
      </w:pPr>
      <w:r w:rsidRPr="0026010F">
        <w:rPr>
          <w:rFonts w:ascii="Kalpurush" w:eastAsia="Times New Roman" w:hAnsi="Kalpurush" w:cs="Kalpurush" w:hint="cs"/>
          <w:sz w:val="24"/>
          <w:szCs w:val="24"/>
          <w:cs/>
          <w:lang w:bidi="bn-BD"/>
        </w:rPr>
        <w:t>আদর্শ কন্যা হিসেবে তার দায়িত্ব ও কর্তব্য।</w:t>
      </w:r>
      <w:r w:rsidRPr="0026010F">
        <w:rPr>
          <w:rFonts w:ascii="Times New Roman" w:eastAsia="Times New Roman" w:hAnsi="Times New Roman" w:cs="Kalpurush" w:hint="cs"/>
          <w:sz w:val="24"/>
          <w:szCs w:val="24"/>
          <w:cs/>
          <w:lang w:bidi="bn-BD"/>
        </w:rPr>
        <w:t xml:space="preserve"> </w:t>
      </w:r>
    </w:p>
    <w:p w:rsidR="0026010F" w:rsidRPr="0026010F" w:rsidRDefault="0026010F" w:rsidP="0026010F">
      <w:pPr>
        <w:numPr>
          <w:ilvl w:val="0"/>
          <w:numId w:val="1"/>
        </w:numPr>
        <w:bidi w:val="0"/>
        <w:jc w:val="both"/>
        <w:rPr>
          <w:rFonts w:ascii="Times New Roman" w:eastAsia="Times New Roman" w:hAnsi="Times New Roman" w:cs="Kalpurush"/>
          <w:sz w:val="24"/>
          <w:szCs w:val="24"/>
          <w:lang w:bidi="bn-BD"/>
        </w:rPr>
      </w:pPr>
      <w:r w:rsidRPr="0026010F">
        <w:rPr>
          <w:rFonts w:ascii="Kalpurush" w:eastAsia="Times New Roman" w:hAnsi="Kalpurush" w:cs="Kalpurush" w:hint="cs"/>
          <w:sz w:val="24"/>
          <w:szCs w:val="24"/>
          <w:cs/>
          <w:lang w:bidi="bn-BD"/>
        </w:rPr>
        <w:t>আদর্শ বোন হিসেবে তার দায়িত্ব ও কর্তব্য।</w:t>
      </w:r>
      <w:r w:rsidRPr="0026010F">
        <w:rPr>
          <w:rFonts w:ascii="Times New Roman" w:eastAsia="Times New Roman" w:hAnsi="Times New Roman" w:cs="Kalpurush" w:hint="cs"/>
          <w:sz w:val="24"/>
          <w:szCs w:val="24"/>
          <w:cs/>
          <w:lang w:bidi="bn-BD"/>
        </w:rPr>
        <w:t xml:space="preserve"> </w:t>
      </w:r>
    </w:p>
    <w:p w:rsidR="0026010F" w:rsidRPr="0026010F" w:rsidRDefault="0026010F" w:rsidP="00AD4DBB">
      <w:pPr>
        <w:keepNext/>
        <w:widowControl w:val="0"/>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t xml:space="preserve">তৃতীয় ক্ষেত্র: সমাজ ও জাতি </w:t>
      </w:r>
      <w:r w:rsidR="00AD4DBB">
        <w:rPr>
          <w:rFonts w:ascii="Traditional Arabic" w:eastAsia="Times New Roman" w:hAnsi="Times New Roman" w:cs="Kalpurush" w:hint="cs"/>
          <w:b/>
          <w:bCs/>
          <w:color w:val="000000"/>
          <w:sz w:val="24"/>
          <w:szCs w:val="24"/>
          <w:cs/>
          <w:lang w:bidi="bn-BD"/>
        </w:rPr>
        <w:t>কেন্দ্রীক তার দায়িত্ব ও কর্তব্য,</w:t>
      </w:r>
      <w:r w:rsidRPr="0026010F">
        <w:rPr>
          <w:rFonts w:ascii="Traditional Arabic" w:eastAsia="Times New Roman" w:hAnsi="Times New Roman" w:cs="Kalpurush" w:hint="cs"/>
          <w:b/>
          <w:bCs/>
          <w:color w:val="000000"/>
          <w:sz w:val="24"/>
          <w:szCs w:val="24"/>
          <w:cs/>
          <w:lang w:bidi="bn-BD"/>
        </w:rPr>
        <w:t xml:space="preserve"> আর এর </w:t>
      </w:r>
      <w:r w:rsidRPr="0026010F">
        <w:rPr>
          <w:rFonts w:ascii="Traditional Arabic" w:eastAsia="Times New Roman" w:hAnsi="Times New Roman" w:cs="Kalpurush" w:hint="cs"/>
          <w:b/>
          <w:bCs/>
          <w:color w:val="000000"/>
          <w:sz w:val="24"/>
          <w:szCs w:val="24"/>
          <w:cs/>
          <w:lang w:bidi="bn-BD"/>
        </w:rPr>
        <w:lastRenderedPageBreak/>
        <w:t>অধীনে যা এসেছে:</w:t>
      </w:r>
    </w:p>
    <w:p w:rsidR="0026010F" w:rsidRPr="0026010F" w:rsidRDefault="0026010F" w:rsidP="0026010F">
      <w:pPr>
        <w:numPr>
          <w:ilvl w:val="0"/>
          <w:numId w:val="1"/>
        </w:num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 xml:space="preserve">এই </w:t>
      </w:r>
      <w:r w:rsidRPr="0026010F">
        <w:rPr>
          <w:rFonts w:ascii="Kalpurush" w:eastAsia="Times New Roman" w:hAnsi="Kalpurush" w:cs="Kalpurush" w:hint="cs"/>
          <w:sz w:val="24"/>
          <w:szCs w:val="24"/>
          <w:cs/>
          <w:lang w:bidi="bn-BD"/>
        </w:rPr>
        <w:t>দায়িত্ব ও কর্তব্যের</w:t>
      </w:r>
      <w:r w:rsidR="00AD4DBB">
        <w:rPr>
          <w:rFonts w:ascii="Kalpurush" w:eastAsia="Times New Roman" w:hAnsi="Kalpurush" w:cs="Kalpurush" w:hint="cs"/>
          <w:sz w:val="24"/>
          <w:szCs w:val="24"/>
          <w:cs/>
          <w:lang w:bidi="bn-BD"/>
        </w:rPr>
        <w:t xml:space="preserve"> শর‘ঈ</w:t>
      </w:r>
      <w:r w:rsidRPr="0026010F">
        <w:rPr>
          <w:rFonts w:ascii="Kalpurush" w:eastAsia="Times New Roman" w:hAnsi="Kalpurush" w:cs="Kalpurush" w:hint="cs"/>
          <w:sz w:val="24"/>
          <w:szCs w:val="24"/>
          <w:cs/>
          <w:lang w:bidi="bn-BD"/>
        </w:rPr>
        <w:t xml:space="preserve"> সূচনা।</w:t>
      </w:r>
    </w:p>
    <w:p w:rsidR="0026010F" w:rsidRPr="0026010F" w:rsidRDefault="0026010F" w:rsidP="0026010F">
      <w:pPr>
        <w:numPr>
          <w:ilvl w:val="0"/>
          <w:numId w:val="1"/>
        </w:numPr>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color w:val="000000"/>
          <w:sz w:val="24"/>
          <w:szCs w:val="24"/>
          <w:cs/>
          <w:lang w:bidi="bn-BD"/>
        </w:rPr>
        <w:t xml:space="preserve">এই </w:t>
      </w:r>
      <w:r w:rsidRPr="0026010F">
        <w:rPr>
          <w:rFonts w:ascii="Kalpurush" w:eastAsia="Times New Roman" w:hAnsi="Kalpurush" w:cs="Kalpurush" w:hint="cs"/>
          <w:sz w:val="24"/>
          <w:szCs w:val="24"/>
          <w:cs/>
          <w:lang w:bidi="bn-BD"/>
        </w:rPr>
        <w:t>দায়িত্ব ও কর্তব্যের যৌক্তিকতা।</w:t>
      </w:r>
    </w:p>
    <w:p w:rsidR="0026010F" w:rsidRPr="0026010F" w:rsidRDefault="0026010F" w:rsidP="0026010F">
      <w:pPr>
        <w:numPr>
          <w:ilvl w:val="0"/>
          <w:numId w:val="1"/>
        </w:numPr>
        <w:bidi w:val="0"/>
        <w:jc w:val="both"/>
        <w:rPr>
          <w:rFonts w:ascii="Traditional Arabic" w:eastAsia="Times New Roman" w:hAnsi="Times New Roman" w:cs="Kalpurush"/>
          <w:color w:val="000000"/>
          <w:sz w:val="24"/>
          <w:szCs w:val="24"/>
          <w:lang w:bidi="bn-BD"/>
        </w:rPr>
      </w:pPr>
      <w:r w:rsidRPr="0026010F">
        <w:rPr>
          <w:rFonts w:ascii="SutonnyMJ" w:eastAsia="Times New Roman" w:hAnsi="SutonnyMJ" w:cs="Kalpurush" w:hint="cs"/>
          <w:color w:val="000000"/>
          <w:sz w:val="24"/>
          <w:szCs w:val="24"/>
          <w:cs/>
          <w:lang w:bidi="bn-BD"/>
        </w:rPr>
        <w:t>এই দায়িত্ব ও কর্তব্যের প্রয়োজনীয় বিষয়াদি;</w:t>
      </w:r>
      <w:r w:rsidRPr="0026010F">
        <w:rPr>
          <w:rFonts w:ascii="Traditional Arabic" w:eastAsia="Times New Roman" w:hAnsi="Times New Roman" w:cs="Kalpurush" w:hint="cs"/>
          <w:color w:val="000000"/>
          <w:sz w:val="24"/>
          <w:szCs w:val="24"/>
          <w:cs/>
          <w:lang w:bidi="bn-BD"/>
        </w:rPr>
        <w:t xml:space="preserve"> আর এর অধীনে যা এসেছে:</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SutonnyMJ" w:eastAsia="Times New Roman" w:hAnsi="SutonnyMJ" w:cs="Kalpurush" w:hint="cs"/>
          <w:color w:val="000000"/>
          <w:sz w:val="24"/>
          <w:szCs w:val="24"/>
          <w:cs/>
          <w:lang w:bidi="bn-BD"/>
        </w:rPr>
        <w:t xml:space="preserve">১. আত্মীয়-স্বজনের পক্ষে তার </w:t>
      </w:r>
      <w:r w:rsidRPr="0026010F">
        <w:rPr>
          <w:rFonts w:ascii="Kalpurush" w:eastAsia="Times New Roman" w:hAnsi="Kalpurush" w:cs="Kalpurush" w:hint="cs"/>
          <w:sz w:val="24"/>
          <w:szCs w:val="24"/>
          <w:cs/>
          <w:lang w:bidi="bn-BD"/>
        </w:rPr>
        <w:t>দায়িত্ব ও কর্তব্য।</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 xml:space="preserve">২. </w:t>
      </w:r>
      <w:r w:rsidRPr="0026010F">
        <w:rPr>
          <w:rFonts w:ascii="SutonnyMJ" w:eastAsia="Times New Roman" w:hAnsi="SutonnyMJ" w:cs="Kalpurush" w:hint="cs"/>
          <w:color w:val="000000"/>
          <w:sz w:val="24"/>
          <w:szCs w:val="24"/>
          <w:cs/>
          <w:lang w:bidi="bn-BD"/>
        </w:rPr>
        <w:t xml:space="preserve">প্রতিবেশীদের পক্ষে তার </w:t>
      </w:r>
      <w:r w:rsidRPr="0026010F">
        <w:rPr>
          <w:rFonts w:ascii="Kalpurush" w:eastAsia="Times New Roman" w:hAnsi="Kalpurush" w:cs="Kalpurush" w:hint="cs"/>
          <w:sz w:val="24"/>
          <w:szCs w:val="24"/>
          <w:cs/>
          <w:lang w:bidi="bn-BD"/>
        </w:rPr>
        <w:t>দায়িত্ব ও কর্তব্য।</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 xml:space="preserve">৩. </w:t>
      </w:r>
      <w:r w:rsidRPr="0026010F">
        <w:rPr>
          <w:rFonts w:ascii="SutonnyMJ" w:eastAsia="Times New Roman" w:hAnsi="SutonnyMJ" w:cs="Kalpurush" w:hint="cs"/>
          <w:color w:val="000000"/>
          <w:sz w:val="24"/>
          <w:szCs w:val="24"/>
          <w:cs/>
          <w:lang w:bidi="bn-BD"/>
        </w:rPr>
        <w:t>নারী সমাজের</w:t>
      </w:r>
      <w:r w:rsidRPr="0026010F">
        <w:rPr>
          <w:rFonts w:ascii="SutonnyMJ" w:eastAsia="Times New Roman" w:hAnsi="SutonnyMJ" w:cs="Kalpurush" w:hint="cs"/>
          <w:b/>
          <w:bCs/>
          <w:color w:val="000000"/>
          <w:sz w:val="24"/>
          <w:szCs w:val="24"/>
          <w:cs/>
          <w:lang w:bidi="bn-BD"/>
        </w:rPr>
        <w:t xml:space="preserve"> </w:t>
      </w:r>
      <w:r w:rsidRPr="0026010F">
        <w:rPr>
          <w:rFonts w:ascii="SutonnyMJ" w:eastAsia="Times New Roman" w:hAnsi="SutonnyMJ" w:cs="Kalpurush" w:hint="cs"/>
          <w:color w:val="000000"/>
          <w:sz w:val="24"/>
          <w:szCs w:val="24"/>
          <w:cs/>
          <w:lang w:bidi="bn-BD"/>
        </w:rPr>
        <w:t xml:space="preserve">পক্ষে তার </w:t>
      </w:r>
      <w:r w:rsidRPr="0026010F">
        <w:rPr>
          <w:rFonts w:ascii="Kalpurush" w:eastAsia="Times New Roman" w:hAnsi="Kalpurush" w:cs="Kalpurush" w:hint="cs"/>
          <w:sz w:val="24"/>
          <w:szCs w:val="24"/>
          <w:cs/>
          <w:lang w:bidi="bn-BD"/>
        </w:rPr>
        <w:t>দায়িত্ব ও কর্তব্য।</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৪.</w:t>
      </w:r>
      <w:r w:rsidRPr="0026010F">
        <w:rPr>
          <w:rFonts w:ascii="SutonnyMJ" w:eastAsia="Times New Roman" w:hAnsi="SutonnyMJ" w:cs="Kalpurush" w:hint="cs"/>
          <w:color w:val="000000"/>
          <w:sz w:val="24"/>
          <w:szCs w:val="24"/>
          <w:cs/>
          <w:lang w:bidi="bn-BD"/>
        </w:rPr>
        <w:t xml:space="preserve"> ক্লাবসমূহের পক্ষে তার </w:t>
      </w:r>
      <w:r w:rsidRPr="0026010F">
        <w:rPr>
          <w:rFonts w:ascii="Kalpurush" w:eastAsia="Times New Roman" w:hAnsi="Kalpurush" w:cs="Kalpurush" w:hint="cs"/>
          <w:sz w:val="24"/>
          <w:szCs w:val="24"/>
          <w:cs/>
          <w:lang w:bidi="bn-BD"/>
        </w:rPr>
        <w:t>দায়িত্ব ও কর্তব্য।</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৫. তার চাকুরি জাতীয় কর্মের ব্যাপারে</w:t>
      </w:r>
      <w:r w:rsidRPr="0026010F">
        <w:rPr>
          <w:rFonts w:ascii="SutonnyMJ" w:eastAsia="Times New Roman" w:hAnsi="SutonnyMJ" w:cs="Kalpurush" w:hint="cs"/>
          <w:color w:val="000000"/>
          <w:sz w:val="24"/>
          <w:szCs w:val="24"/>
          <w:cs/>
          <w:lang w:bidi="bn-BD"/>
        </w:rPr>
        <w:t xml:space="preserve"> তার </w:t>
      </w:r>
      <w:r w:rsidRPr="0026010F">
        <w:rPr>
          <w:rFonts w:ascii="Kalpurush" w:eastAsia="Times New Roman" w:hAnsi="Kalpurush" w:cs="Kalpurush" w:hint="cs"/>
          <w:sz w:val="24"/>
          <w:szCs w:val="24"/>
          <w:cs/>
          <w:lang w:bidi="bn-BD"/>
        </w:rPr>
        <w:t>দায়িত্ব ও কর্তব্য।</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Traditional Arabic" w:eastAsia="Times New Roman" w:hAnsi="Times New Roman" w:cs="Kalpurush" w:hint="cs"/>
          <w:color w:val="000000"/>
          <w:sz w:val="24"/>
          <w:szCs w:val="24"/>
          <w:cs/>
          <w:lang w:bidi="bn-BD"/>
        </w:rPr>
        <w:t>৬. ছাত্রী হওয়ার দিক থেকে</w:t>
      </w:r>
      <w:r w:rsidRPr="0026010F">
        <w:rPr>
          <w:rFonts w:ascii="SutonnyMJ" w:eastAsia="Times New Roman" w:hAnsi="SutonnyMJ" w:cs="Kalpurush" w:hint="cs"/>
          <w:color w:val="000000"/>
          <w:sz w:val="24"/>
          <w:szCs w:val="24"/>
          <w:cs/>
          <w:lang w:bidi="bn-BD"/>
        </w:rPr>
        <w:t xml:space="preserve"> তার </w:t>
      </w:r>
      <w:r w:rsidRPr="0026010F">
        <w:rPr>
          <w:rFonts w:ascii="Kalpurush" w:eastAsia="Times New Roman" w:hAnsi="Kalpurush" w:cs="Kalpurush" w:hint="cs"/>
          <w:sz w:val="24"/>
          <w:szCs w:val="24"/>
          <w:cs/>
          <w:lang w:bidi="bn-BD"/>
        </w:rPr>
        <w:t>দায়িত্ব ও কর্তব্য।</w:t>
      </w:r>
    </w:p>
    <w:p w:rsidR="0026010F" w:rsidRPr="0026010F" w:rsidRDefault="0026010F" w:rsidP="0026010F">
      <w:pPr>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t xml:space="preserve">চতুর্থ ক্ষেত্র: শত্রুদের ষড়যন্ত্রের বিপরীতে মুসলিম নারীর দায়িত্ব ও কর্তব্য; তন্মধ্য থেকে: </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১. মুসলিম নারীর বিরুদ্ধে শত্রুদের পরিকল্পনাসমূহের সারসংক্ষেপ।</w:t>
      </w:r>
    </w:p>
    <w:p w:rsidR="0026010F" w:rsidRPr="0026010F" w:rsidRDefault="0026010F" w:rsidP="0026010F">
      <w:pPr>
        <w:bidi w:val="0"/>
        <w:jc w:val="both"/>
        <w:rPr>
          <w:rFonts w:ascii="Traditional Arabic" w:eastAsia="Times New Roman" w:hAnsi="Times New Roman" w:cs="Kalpurush"/>
          <w:color w:val="000000"/>
          <w:sz w:val="24"/>
          <w:szCs w:val="24"/>
          <w:lang w:bidi="bn-BD"/>
        </w:rPr>
      </w:pPr>
      <w:r w:rsidRPr="0026010F">
        <w:rPr>
          <w:rFonts w:ascii="SutonnyMJ" w:eastAsia="Times New Roman" w:hAnsi="SutonnyMJ" w:cs="Kalpurush" w:hint="cs"/>
          <w:color w:val="000000"/>
          <w:sz w:val="24"/>
          <w:szCs w:val="24"/>
          <w:cs/>
          <w:lang w:bidi="bn-BD"/>
        </w:rPr>
        <w:t>২. এই আগ্রাসনের বিরুদ্ধে মুসলিম নারীর দায়িত্ব ও কর্তব্য।</w:t>
      </w:r>
    </w:p>
    <w:p w:rsidR="0026010F" w:rsidRPr="0026010F" w:rsidRDefault="0026010F" w:rsidP="0026010F">
      <w:pPr>
        <w:bidi w:val="0"/>
        <w:jc w:val="both"/>
        <w:rPr>
          <w:rFonts w:ascii="Kalpurush" w:eastAsia="Times New Roman" w:hAnsi="Kalpurush" w:cs="Kalpurush"/>
          <w:sz w:val="24"/>
          <w:szCs w:val="24"/>
          <w:lang w:bidi="bn-BD"/>
        </w:rPr>
      </w:pPr>
    </w:p>
    <w:p w:rsidR="0026010F" w:rsidRPr="0026010F" w:rsidRDefault="0026010F" w:rsidP="0026010F">
      <w:pPr>
        <w:bidi w:val="0"/>
        <w:jc w:val="both"/>
        <w:rPr>
          <w:rFonts w:ascii="Kalpurush" w:eastAsia="Times New Roman" w:hAnsi="Kalpurush" w:cs="Kalpurush"/>
          <w:b/>
          <w:bCs/>
          <w:sz w:val="24"/>
          <w:szCs w:val="24"/>
          <w:lang w:bidi="bn-BD"/>
        </w:rPr>
      </w:pPr>
      <w:r w:rsidRPr="0026010F">
        <w:rPr>
          <w:rFonts w:ascii="Kalpurush" w:eastAsia="Times New Roman" w:hAnsi="Kalpurush" w:cs="Kalpurush" w:hint="cs"/>
          <w:b/>
          <w:bCs/>
          <w:sz w:val="24"/>
          <w:szCs w:val="24"/>
          <w:cs/>
          <w:lang w:bidi="bn-BD"/>
        </w:rPr>
        <w:lastRenderedPageBreak/>
        <w:t>আর আমি আলোচনাটি শেষ করেছি এসব দায়িত্ব ও কর্তব্যের সাথে সংশ্লিষ্ট কিছু সংক্ষিপ্ত অনুচ্ছেদের মাধ্যমে:</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b/>
          <w:bCs/>
          <w:sz w:val="24"/>
          <w:szCs w:val="24"/>
          <w:cs/>
          <w:lang w:bidi="bn-BD"/>
        </w:rPr>
        <w:t>প্রথম অনুচ্ছেদ:</w:t>
      </w:r>
      <w:r w:rsidRPr="0026010F">
        <w:rPr>
          <w:rFonts w:ascii="Kalpurush" w:eastAsia="Times New Roman" w:hAnsi="Kalpurush" w:cs="Kalpurush" w:hint="cs"/>
          <w:sz w:val="24"/>
          <w:szCs w:val="24"/>
          <w:cs/>
          <w:lang w:bidi="bn-BD"/>
        </w:rPr>
        <w:t xml:space="preserve"> নারী কর্তৃক নিজেকে ঐ দায়িত্ব পালনের জন্য প্রস্তুত করা।</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b/>
          <w:bCs/>
          <w:sz w:val="24"/>
          <w:szCs w:val="24"/>
          <w:cs/>
          <w:lang w:bidi="bn-BD"/>
        </w:rPr>
        <w:t>দ্বিতীয় অনুচ্ছেদ:</w:t>
      </w:r>
      <w:r w:rsidRPr="0026010F">
        <w:rPr>
          <w:rFonts w:ascii="Kalpurush" w:eastAsia="Times New Roman" w:hAnsi="Kalpurush" w:cs="Kalpurush" w:hint="cs"/>
          <w:sz w:val="24"/>
          <w:szCs w:val="24"/>
          <w:cs/>
          <w:lang w:bidi="bn-BD"/>
        </w:rPr>
        <w:t xml:space="preserve"> একজন সফল মহিলা দা</w:t>
      </w:r>
      <w:r w:rsidRPr="0026010F">
        <w:rPr>
          <w:rFonts w:ascii="Kalpurush" w:eastAsia="Times New Roman" w:hAnsi="Kalpurush" w:cs="Kalpurush" w:hint="cs"/>
          <w:sz w:val="24"/>
          <w:szCs w:val="24"/>
          <w:lang w:bidi="bn-BD"/>
        </w:rPr>
        <w:t>‘</w:t>
      </w:r>
      <w:r w:rsidRPr="0026010F">
        <w:rPr>
          <w:rFonts w:ascii="Kalpurush" w:eastAsia="Times New Roman" w:hAnsi="Kalpurush" w:cs="Kalpurush" w:hint="cs"/>
          <w:sz w:val="24"/>
          <w:szCs w:val="24"/>
          <w:cs/>
          <w:lang w:bidi="bn-BD"/>
        </w:rPr>
        <w:t>ঈ’র গুণাবলী।</w:t>
      </w:r>
    </w:p>
    <w:p w:rsidR="0026010F" w:rsidRPr="0026010F" w:rsidRDefault="0026010F" w:rsidP="0026010F">
      <w:pPr>
        <w:bidi w:val="0"/>
        <w:jc w:val="both"/>
        <w:rPr>
          <w:rFonts w:ascii="Kalpurush" w:eastAsia="Times New Roman" w:hAnsi="Kalpurush" w:cs="Kalpurush"/>
          <w:sz w:val="24"/>
          <w:szCs w:val="24"/>
          <w:cs/>
          <w:lang w:bidi="bn-BD"/>
        </w:rPr>
      </w:pPr>
      <w:r w:rsidRPr="0026010F">
        <w:rPr>
          <w:rFonts w:ascii="Kalpurush" w:eastAsia="Times New Roman" w:hAnsi="Kalpurush" w:cs="Kalpurush" w:hint="cs"/>
          <w:b/>
          <w:bCs/>
          <w:sz w:val="24"/>
          <w:szCs w:val="24"/>
          <w:cs/>
          <w:lang w:bidi="bn-BD"/>
        </w:rPr>
        <w:t>তৃতীয় অনুচ্ছেদ:</w:t>
      </w:r>
      <w:r w:rsidRPr="0026010F">
        <w:rPr>
          <w:rFonts w:ascii="Kalpurush" w:eastAsia="Times New Roman" w:hAnsi="Kalpurush" w:cs="Kalpurush" w:hint="cs"/>
          <w:sz w:val="24"/>
          <w:szCs w:val="24"/>
          <w:cs/>
          <w:lang w:bidi="bn-BD"/>
        </w:rPr>
        <w:t xml:space="preserve"> নারীর দাওয়াতের নীতিমালা।</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b/>
          <w:bCs/>
          <w:sz w:val="24"/>
          <w:szCs w:val="24"/>
          <w:cs/>
          <w:lang w:bidi="bn-BD"/>
        </w:rPr>
        <w:t>চতুর্থ অনুচ্ছেদ:</w:t>
      </w:r>
      <w:r w:rsidRPr="0026010F">
        <w:rPr>
          <w:rFonts w:ascii="Kalpurush" w:eastAsia="Times New Roman" w:hAnsi="Kalpurush" w:cs="Kalpurush" w:hint="cs"/>
          <w:sz w:val="24"/>
          <w:szCs w:val="24"/>
          <w:cs/>
          <w:lang w:bidi="bn-BD"/>
        </w:rPr>
        <w:t xml:space="preserve"> দাওয়াতের ক্ষেত্রে সফল পদ্ধতি সমূহ।  </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b/>
          <w:bCs/>
          <w:sz w:val="24"/>
          <w:szCs w:val="24"/>
          <w:cs/>
          <w:lang w:bidi="bn-BD"/>
        </w:rPr>
        <w:t>পঞ্চম অনুচ্ছেদ</w:t>
      </w:r>
      <w:r w:rsidRPr="0026010F">
        <w:rPr>
          <w:rFonts w:ascii="Kalpurush" w:eastAsia="Times New Roman" w:hAnsi="Kalpurush" w:cs="Kalpurush" w:hint="cs"/>
          <w:sz w:val="24"/>
          <w:szCs w:val="24"/>
          <w:cs/>
          <w:lang w:bidi="bn-BD"/>
        </w:rPr>
        <w:t xml:space="preserve">: নারীর দাওয়াতী ক্ষেত্রসমূহ থেকে। </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b/>
          <w:bCs/>
          <w:sz w:val="24"/>
          <w:szCs w:val="24"/>
          <w:cs/>
          <w:lang w:bidi="bn-BD"/>
        </w:rPr>
        <w:t>ষষ্ঠ অনুচ্ছেদ:</w:t>
      </w:r>
      <w:r w:rsidRPr="0026010F">
        <w:rPr>
          <w:rFonts w:ascii="Kalpurush" w:eastAsia="Times New Roman" w:hAnsi="Kalpurush" w:cs="Kalpurush" w:hint="cs"/>
          <w:sz w:val="24"/>
          <w:szCs w:val="24"/>
          <w:cs/>
          <w:lang w:bidi="bn-BD"/>
        </w:rPr>
        <w:t xml:space="preserve"> দাওয়াত ও প্রশিক্ষণের বিষয়সমূহ।</w:t>
      </w:r>
    </w:p>
    <w:p w:rsidR="0026010F" w:rsidRPr="0026010F" w:rsidRDefault="0026010F" w:rsidP="0026010F">
      <w:pPr>
        <w:bidi w:val="0"/>
        <w:jc w:val="both"/>
        <w:rPr>
          <w:rFonts w:ascii="Kalpurush" w:eastAsia="Times New Roman" w:hAnsi="Kalpurush" w:cs="Kalpurush"/>
          <w:sz w:val="24"/>
          <w:szCs w:val="24"/>
          <w:lang w:bidi="bn-BD"/>
        </w:rPr>
      </w:pPr>
      <w:r w:rsidRPr="0026010F">
        <w:rPr>
          <w:rFonts w:ascii="Kalpurush" w:eastAsia="Times New Roman" w:hAnsi="Kalpurush" w:cs="Kalpurush" w:hint="cs"/>
          <w:b/>
          <w:bCs/>
          <w:sz w:val="24"/>
          <w:szCs w:val="24"/>
          <w:cs/>
          <w:lang w:bidi="bn-BD"/>
        </w:rPr>
        <w:t>সপ্তম অনুচ্ছেদ:</w:t>
      </w:r>
      <w:r w:rsidRPr="0026010F">
        <w:rPr>
          <w:rFonts w:ascii="Kalpurush" w:eastAsia="Times New Roman" w:hAnsi="Kalpurush" w:cs="Kalpurush" w:hint="cs"/>
          <w:sz w:val="24"/>
          <w:szCs w:val="24"/>
          <w:cs/>
          <w:lang w:bidi="bn-BD"/>
        </w:rPr>
        <w:t xml:space="preserve"> দায়িত্ব পালনের সহযোগী উপায়-উপকরণ।</w:t>
      </w:r>
    </w:p>
    <w:p w:rsidR="0026010F" w:rsidRPr="0026010F" w:rsidRDefault="0026010F" w:rsidP="0026010F">
      <w:pPr>
        <w:bidi w:val="0"/>
        <w:jc w:val="both"/>
        <w:rPr>
          <w:rFonts w:ascii="Kalpurush" w:eastAsia="Times New Roman" w:hAnsi="Kalpurush" w:cs="Times New Roman"/>
          <w:sz w:val="24"/>
          <w:szCs w:val="24"/>
          <w:rtl/>
        </w:rPr>
      </w:pPr>
      <w:r w:rsidRPr="0026010F">
        <w:rPr>
          <w:rFonts w:ascii="Kalpurush" w:eastAsia="Times New Roman" w:hAnsi="Kalpurush" w:cs="Kalpurush" w:hint="cs"/>
          <w:b/>
          <w:bCs/>
          <w:sz w:val="24"/>
          <w:szCs w:val="24"/>
          <w:cs/>
          <w:lang w:bidi="bn-BD"/>
        </w:rPr>
        <w:t>অষ্টম অনুচ্ছেদ:</w:t>
      </w:r>
      <w:r w:rsidRPr="0026010F">
        <w:rPr>
          <w:rFonts w:ascii="Kalpurush" w:eastAsia="Times New Roman" w:hAnsi="Kalpurush" w:cs="Kalpurush" w:hint="cs"/>
          <w:sz w:val="24"/>
          <w:szCs w:val="24"/>
          <w:cs/>
          <w:lang w:bidi="bn-BD"/>
        </w:rPr>
        <w:t xml:space="preserve"> মুসলিম নারীর কাজ করার নিয়মনীতি</w:t>
      </w:r>
      <w:r w:rsidRPr="0026010F">
        <w:rPr>
          <w:rFonts w:ascii="Nirmala UI" w:eastAsia="Times New Roman" w:hAnsi="Nirmala UI" w:cs="Nirmala UI" w:hint="cs"/>
          <w:sz w:val="24"/>
          <w:szCs w:val="24"/>
          <w:cs/>
          <w:lang w:bidi="hi-IN"/>
        </w:rPr>
        <w:t>।</w:t>
      </w:r>
    </w:p>
    <w:p w:rsidR="0026010F" w:rsidRPr="0026010F" w:rsidRDefault="0026010F" w:rsidP="0026010F">
      <w:pPr>
        <w:bidi w:val="0"/>
        <w:jc w:val="both"/>
        <w:rPr>
          <w:rFonts w:ascii="Traditional Arabic" w:eastAsia="Times New Roman" w:hAnsi="Times New Roman" w:cs="Kalpurush"/>
          <w:b/>
          <w:bCs/>
          <w:color w:val="000000"/>
          <w:sz w:val="24"/>
          <w:szCs w:val="24"/>
          <w:lang w:bidi="bn-BD"/>
        </w:rPr>
      </w:pPr>
      <w:r w:rsidRPr="0026010F">
        <w:rPr>
          <w:rFonts w:ascii="Traditional Arabic" w:eastAsia="Times New Roman" w:hAnsi="Times New Roman" w:cs="Kalpurush" w:hint="cs"/>
          <w:b/>
          <w:bCs/>
          <w:color w:val="000000"/>
          <w:sz w:val="24"/>
          <w:szCs w:val="24"/>
          <w:cs/>
          <w:lang w:bidi="bn-BD"/>
        </w:rPr>
        <w:t>কতিপয় সুপারিশ বা পরামর্শ</w:t>
      </w:r>
    </w:p>
    <w:p w:rsidR="0026010F" w:rsidRPr="0026010F" w:rsidRDefault="0026010F" w:rsidP="0026010F">
      <w:pPr>
        <w:bidi w:val="0"/>
        <w:jc w:val="both"/>
        <w:rPr>
          <w:rFonts w:ascii="Times New Roman" w:eastAsia="Times New Roman" w:hAnsi="Times New Roman" w:cs="Kalpurush"/>
          <w:b/>
          <w:bCs/>
          <w:sz w:val="24"/>
          <w:szCs w:val="24"/>
          <w:lang w:bidi="bn-BD"/>
        </w:rPr>
      </w:pPr>
      <w:r w:rsidRPr="0026010F">
        <w:rPr>
          <w:rFonts w:ascii="Times New Roman" w:eastAsia="Times New Roman" w:hAnsi="Times New Roman" w:cs="Kalpurush" w:hint="cs"/>
          <w:b/>
          <w:bCs/>
          <w:sz w:val="24"/>
          <w:szCs w:val="24"/>
          <w:cs/>
          <w:lang w:bidi="bn-BD"/>
        </w:rPr>
        <w:t>উপসংহার: আর তাতে পুরো আলোচনাটির পয়েণ্টগুলোর সারসংক্ষেপ পেশ করা হয়েছে।</w:t>
      </w:r>
    </w:p>
    <w:p w:rsidR="0026010F" w:rsidRPr="00AD4DBB" w:rsidRDefault="0026010F" w:rsidP="00AD4DBB">
      <w:pPr>
        <w:bidi w:val="0"/>
        <w:jc w:val="both"/>
        <w:rPr>
          <w:rFonts w:ascii="Times New Roman" w:eastAsia="Times New Roman" w:hAnsi="Times New Roman" w:cs="Kalpurush"/>
          <w:sz w:val="24"/>
          <w:szCs w:val="24"/>
          <w:rtl/>
          <w:cs/>
          <w:lang w:bidi="bn-BD"/>
        </w:rPr>
      </w:pPr>
      <w:r w:rsidRPr="0026010F">
        <w:rPr>
          <w:rFonts w:ascii="Times New Roman" w:eastAsia="Times New Roman" w:hAnsi="Times New Roman" w:cs="Kalpurush" w:hint="cs"/>
          <w:sz w:val="24"/>
          <w:szCs w:val="24"/>
          <w:cs/>
          <w:lang w:bidi="bn-BD"/>
        </w:rPr>
        <w:t xml:space="preserve">অতঃপর আমি আমার কথায় ফিরে যাচ্ছি: </w:t>
      </w:r>
      <w:r w:rsidR="00AD4DBB">
        <w:rPr>
          <w:rFonts w:ascii="Times New Roman" w:eastAsia="Times New Roman" w:hAnsi="Times New Roman" w:cs="Kalpurush" w:hint="cs"/>
          <w:sz w:val="24"/>
          <w:szCs w:val="24"/>
          <w:cs/>
          <w:lang w:bidi="bn-BD"/>
        </w:rPr>
        <w:t xml:space="preserve">নিশ্চয় </w:t>
      </w:r>
      <w:r w:rsidRPr="0026010F">
        <w:rPr>
          <w:rFonts w:ascii="Times New Roman" w:eastAsia="Times New Roman" w:hAnsi="Times New Roman" w:cs="Kalpurush" w:hint="cs"/>
          <w:sz w:val="24"/>
          <w:szCs w:val="24"/>
          <w:cs/>
          <w:lang w:bidi="bn-BD"/>
        </w:rPr>
        <w:t xml:space="preserve">নারীর প্রতি নারীর দায়িত্ব ও </w:t>
      </w:r>
      <w:r w:rsidR="00AD4DBB">
        <w:rPr>
          <w:rFonts w:ascii="Times New Roman" w:eastAsia="Times New Roman" w:hAnsi="Times New Roman" w:cs="Kalpurush" w:hint="cs"/>
          <w:sz w:val="24"/>
          <w:szCs w:val="24"/>
          <w:cs/>
          <w:lang w:bidi="bn-BD"/>
        </w:rPr>
        <w:t>কর্তব্য অনেক গুরুত্বপূর্ণ ও মহৎ,</w:t>
      </w:r>
      <w:r w:rsidRPr="0026010F">
        <w:rPr>
          <w:rFonts w:ascii="Times New Roman" w:eastAsia="Times New Roman" w:hAnsi="Times New Roman" w:cs="Kalpurush" w:hint="cs"/>
          <w:sz w:val="24"/>
          <w:szCs w:val="24"/>
          <w:cs/>
          <w:lang w:bidi="bn-BD"/>
        </w:rPr>
        <w:t xml:space="preserve"> আর অনুরূপভাবে তার প্রতি তার অভিভাবকদের দায়িত্ব ও কর্তব্যও অনেক বড় ও গুরুত্বপূর্ণ</w:t>
      </w:r>
      <w:r w:rsidR="00AD4DBB" w:rsidRPr="00AD4DBB">
        <w:rPr>
          <w:rFonts w:ascii="Times New Roman" w:eastAsia="Times New Roman" w:hAnsi="Times New Roman" w:cs="Arial Unicode MS" w:hint="cs"/>
          <w:sz w:val="24"/>
          <w:szCs w:val="24"/>
          <w:cs/>
          <w:lang w:bidi="hi-IN"/>
        </w:rPr>
        <w:t xml:space="preserve">। </w:t>
      </w:r>
      <w:r w:rsidR="00AD4DBB">
        <w:rPr>
          <w:rFonts w:ascii="Times New Roman" w:eastAsia="Times New Roman" w:hAnsi="Times New Roman" w:cs="Kalpurush" w:hint="cs"/>
          <w:sz w:val="24"/>
          <w:szCs w:val="24"/>
          <w:cs/>
          <w:lang w:bidi="bn-BD"/>
        </w:rPr>
        <w:t xml:space="preserve">সুতরাং </w:t>
      </w:r>
      <w:r w:rsidRPr="0026010F">
        <w:rPr>
          <w:rFonts w:ascii="Times New Roman" w:eastAsia="Times New Roman" w:hAnsi="Times New Roman" w:cs="Kalpurush" w:hint="cs"/>
          <w:sz w:val="24"/>
          <w:szCs w:val="24"/>
          <w:cs/>
          <w:lang w:bidi="bn-BD"/>
        </w:rPr>
        <w:t xml:space="preserve">এই দায়িত্ব ও কর্তব্য পালনে আল্লাহকে ভয় কর! আল্লাহকে </w:t>
      </w:r>
      <w:r w:rsidRPr="0026010F">
        <w:rPr>
          <w:rFonts w:ascii="Times New Roman" w:eastAsia="Times New Roman" w:hAnsi="Times New Roman" w:cs="Kalpurush" w:hint="cs"/>
          <w:sz w:val="24"/>
          <w:szCs w:val="24"/>
          <w:cs/>
          <w:lang w:bidi="bn-BD"/>
        </w:rPr>
        <w:lastRenderedPageBreak/>
        <w:t>ভয় কর! কারণ, এই প্রসঙ্গে নির্দেশ</w:t>
      </w:r>
      <w:r w:rsidR="00A06456">
        <w:rPr>
          <w:rFonts w:ascii="Times New Roman" w:eastAsia="Times New Roman" w:hAnsi="Times New Roman" w:cs="Kalpurush" w:hint="cs"/>
          <w:sz w:val="24"/>
          <w:szCs w:val="24"/>
          <w:cs/>
          <w:lang w:bidi="bn-BD"/>
        </w:rPr>
        <w:t xml:space="preserve"> হলো</w:t>
      </w:r>
      <w:r w:rsidR="00AD4DBB">
        <w:rPr>
          <w:rFonts w:ascii="Times New Roman" w:eastAsia="Times New Roman" w:hAnsi="Times New Roman" w:cs="Kalpurush" w:hint="cs"/>
          <w:sz w:val="24"/>
          <w:szCs w:val="24"/>
          <w:cs/>
          <w:lang w:bidi="bn-BD"/>
        </w:rPr>
        <w:t xml:space="preserve"> খুবই ভয়াবহ ও মহান।</w:t>
      </w:r>
      <w:r w:rsidRPr="0026010F">
        <w:rPr>
          <w:rFonts w:ascii="Times New Roman" w:eastAsia="Times New Roman" w:hAnsi="Times New Roman" w:cs="Kalpurush" w:hint="cs"/>
          <w:sz w:val="24"/>
          <w:szCs w:val="24"/>
          <w:cs/>
          <w:lang w:bidi="bn-BD"/>
        </w:rPr>
        <w:t xml:space="preserve"> আল-কুরআনের ভাষায়:</w:t>
      </w:r>
    </w:p>
    <w:p w:rsidR="0026010F" w:rsidRPr="00AD4DBB" w:rsidRDefault="001A15BB" w:rsidP="00AD4DBB">
      <w:pPr>
        <w:widowControl w:val="0"/>
        <w:autoSpaceDE w:val="0"/>
        <w:autoSpaceDN w:val="0"/>
        <w:adjustRightInd w:val="0"/>
        <w:jc w:val="both"/>
        <w:rPr>
          <w:rFonts w:ascii="Times New Roman" w:eastAsia="Times New Roman" w:hAnsi="Times New Roman" w:cs="KFGQPC Uthman Taha Naskh"/>
          <w:color w:val="008000"/>
          <w:sz w:val="24"/>
          <w:szCs w:val="24"/>
          <w:rtl/>
          <w:cs/>
          <w:lang w:bidi="bn-BD"/>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إِنۡ أُرِيدُ إِلَّا ٱلۡإِصۡلَٰحَ مَا ٱسۡتَطَعۡتُۚ وَمَا تَوۡفِيقِيٓ إِلَّا بِٱللَّهِۚ عَلَيۡهِ تَوَكَّلۡتُ وَإِلَيۡهِ أُنِيبُ ٨٨</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22" w:name="س11"/>
      <w:r w:rsidR="0026010F" w:rsidRPr="0026010F">
        <w:rPr>
          <w:rFonts w:ascii="Times New Roman" w:eastAsia="Times New Roman" w:hAnsi="Times New Roman" w:cs="KFGQPC Uthmanic Script HAFS" w:hint="cs"/>
          <w:color w:val="008000"/>
          <w:sz w:val="24"/>
          <w:szCs w:val="24"/>
          <w:rtl/>
        </w:rPr>
        <w:t>سُورَةُ</w:t>
      </w:r>
      <w:bookmarkEnd w:id="22"/>
      <w:r w:rsidR="0026010F" w:rsidRPr="0026010F">
        <w:rPr>
          <w:rFonts w:ascii="Times New Roman" w:eastAsia="Times New Roman" w:hAnsi="Times New Roman" w:cs="KFGQPC Uthmanic Script HAFS" w:hint="cs"/>
          <w:color w:val="008000"/>
          <w:sz w:val="24"/>
          <w:szCs w:val="24"/>
          <w:rtl/>
        </w:rPr>
        <w:t xml:space="preserve"> هُود</w:t>
      </w:r>
      <w:r w:rsidR="0026010F" w:rsidRPr="0026010F">
        <w:rPr>
          <w:rFonts w:ascii="Times New Roman" w:eastAsia="Times New Roman" w:hAnsi="Times New Roman" w:cs="KFGQPC Uthman Taha Naskh" w:hint="cs"/>
          <w:color w:val="008000"/>
          <w:sz w:val="24"/>
          <w:szCs w:val="24"/>
          <w:rtl/>
        </w:rPr>
        <w:t>: 88</w:t>
      </w:r>
      <w:r w:rsidR="00AD4DBB" w:rsidRPr="00AD4DBB">
        <w:rPr>
          <w:rFonts w:ascii="Times New Roman" w:eastAsia="Times New Roman" w:hAnsi="Times New Roman" w:cs="KFGQPC Uthman Taha Naskh" w:hint="cs"/>
          <w:color w:val="008000"/>
          <w:sz w:val="24"/>
          <w:szCs w:val="24"/>
          <w:cs/>
          <w:lang w:bidi="bn-BD"/>
        </w:rPr>
        <w:t>[</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“আমি তো আমার সাধ্যমত সংস্কারই করতে চাই। আমা</w:t>
      </w:r>
      <w:r w:rsidR="00AD4DBB">
        <w:rPr>
          <w:rFonts w:ascii="Traditional Arabic" w:eastAsia="Times New Roman" w:hAnsi="Times New Roman" w:cs="Kalpurush" w:hint="cs"/>
          <w:color w:val="000000"/>
          <w:sz w:val="24"/>
          <w:szCs w:val="24"/>
          <w:cs/>
          <w:lang w:bidi="bn-BD"/>
        </w:rPr>
        <w:t>র কর্মসাধন তো আল্লাহরই সাহায্যে।</w:t>
      </w:r>
      <w:r w:rsidRPr="0026010F">
        <w:rPr>
          <w:rFonts w:ascii="Traditional Arabic" w:eastAsia="Times New Roman" w:hAnsi="Times New Roman" w:cs="Kalpurush" w:hint="cs"/>
          <w:color w:val="000000"/>
          <w:sz w:val="24"/>
          <w:szCs w:val="24"/>
          <w:cs/>
          <w:lang w:bidi="bn-BD"/>
        </w:rPr>
        <w:t xml:space="preserve"> আমি তাঁরই</w:t>
      </w:r>
      <w:r w:rsidR="00DB26F4">
        <w:rPr>
          <w:rFonts w:ascii="Traditional Arabic" w:eastAsia="Times New Roman" w:hAnsi="Times New Roman" w:cs="Kalpurush" w:hint="cs"/>
          <w:color w:val="000000"/>
          <w:sz w:val="24"/>
          <w:szCs w:val="24"/>
          <w:cs/>
          <w:lang w:bidi="bn-BD"/>
        </w:rPr>
        <w:t xml:space="preserve"> ওপর</w:t>
      </w:r>
      <w:r w:rsidRPr="0026010F">
        <w:rPr>
          <w:rFonts w:ascii="Traditional Arabic" w:eastAsia="Times New Roman" w:hAnsi="Times New Roman" w:cs="Kalpurush" w:hint="cs"/>
          <w:color w:val="000000"/>
          <w:sz w:val="24"/>
          <w:szCs w:val="24"/>
          <w:cs/>
          <w:lang w:bidi="bn-BD"/>
        </w:rPr>
        <w:t xml:space="preserve"> নির্ভর করি এবং আমি তাঁরই অভিমুখী।”</w:t>
      </w:r>
      <w:r w:rsidR="00AD4DBB">
        <w:rPr>
          <w:rFonts w:ascii="Traditional Arabic" w:eastAsia="Times New Roman" w:hAnsi="Times New Roman" w:cs="Kalpurush" w:hint="cs"/>
          <w:color w:val="000000"/>
          <w:sz w:val="24"/>
          <w:szCs w:val="24"/>
          <w:cs/>
          <w:lang w:bidi="bn-BD"/>
        </w:rPr>
        <w:t xml:space="preserve"> [</w:t>
      </w:r>
      <w:r w:rsidRPr="0026010F">
        <w:rPr>
          <w:rFonts w:ascii="Traditional Arabic" w:eastAsia="Times New Roman" w:hAnsi="Times New Roman" w:cs="Kalpurush" w:hint="cs"/>
          <w:color w:val="000000"/>
          <w:sz w:val="24"/>
          <w:szCs w:val="24"/>
          <w:cs/>
          <w:lang w:bidi="bn-BD"/>
        </w:rPr>
        <w:t>সূরা হুদ</w:t>
      </w:r>
      <w:r w:rsidR="00AD4DBB">
        <w:rPr>
          <w:rFonts w:ascii="Traditional Arabic" w:eastAsia="Times New Roman" w:hAnsi="Times New Roman" w:cs="Kalpurush" w:hint="cs"/>
          <w:color w:val="000000"/>
          <w:sz w:val="24"/>
          <w:szCs w:val="24"/>
          <w:cs/>
          <w:lang w:bidi="bn-BD"/>
        </w:rPr>
        <w:t>, আয়াত</w:t>
      </w:r>
      <w:r w:rsidRPr="0026010F">
        <w:rPr>
          <w:rFonts w:ascii="Traditional Arabic" w:eastAsia="Times New Roman" w:hAnsi="Times New Roman" w:cs="Kalpurush" w:hint="cs"/>
          <w:color w:val="000000"/>
          <w:sz w:val="24"/>
          <w:szCs w:val="24"/>
          <w:cs/>
          <w:lang w:bidi="bn-BD"/>
        </w:rPr>
        <w:t>: ৮৮</w:t>
      </w:r>
      <w:r w:rsidR="00AD4DBB">
        <w:rPr>
          <w:rFonts w:ascii="Traditional Arabic" w:eastAsia="Times New Roman" w:hAnsi="Times New Roman" w:cs="Kalpurush" w:hint="cs"/>
          <w:color w:val="000000"/>
          <w:sz w:val="24"/>
          <w:szCs w:val="24"/>
          <w:cs/>
          <w:lang w:bidi="bn-BD"/>
        </w:rPr>
        <w:t>]</w:t>
      </w:r>
    </w:p>
    <w:p w:rsidR="0026010F" w:rsidRPr="0026010F" w:rsidRDefault="0026010F" w:rsidP="00AD4DBB">
      <w:pPr>
        <w:bidi w:val="0"/>
        <w:jc w:val="both"/>
        <w:rPr>
          <w:rFonts w:ascii="Traditional Arabic" w:eastAsia="Times New Roman" w:hAnsi="Times New Roman" w:cs="Kalpurush"/>
          <w:color w:val="000000"/>
          <w:sz w:val="24"/>
          <w:szCs w:val="24"/>
          <w:lang w:bidi="bn-BD"/>
        </w:rPr>
      </w:pPr>
      <w:r w:rsidRPr="0026010F">
        <w:rPr>
          <w:rFonts w:ascii="Traditional Arabic" w:eastAsia="Times New Roman" w:hAnsi="Times New Roman" w:cs="Kalpurush" w:hint="cs"/>
          <w:color w:val="000000"/>
          <w:sz w:val="24"/>
          <w:szCs w:val="24"/>
          <w:cs/>
          <w:lang w:bidi="bn-BD"/>
        </w:rPr>
        <w:t>আর আমি আল্লাহ তা‘আলার নিকট প্রার্থনা করি, তিনি যেন আমাদেরকে, আমাদের নারীদেরকে, আমাদের পরিবারসমূহকে, আমাদের সমাজকে এবং মুসলিম সম্প্রদায়ের সমাজ</w:t>
      </w:r>
      <w:r w:rsidR="00AD4DBB">
        <w:rPr>
          <w:rFonts w:ascii="Traditional Arabic" w:eastAsia="Times New Roman" w:hAnsi="Times New Roman" w:cs="Kalpurush" w:hint="cs"/>
          <w:color w:val="000000"/>
          <w:sz w:val="24"/>
          <w:szCs w:val="24"/>
          <w:cs/>
          <w:lang w:bidi="bn-BD"/>
        </w:rPr>
        <w:t>সমূহকে সংশোধন ও সংস্কার করে দেন,</w:t>
      </w:r>
      <w:r w:rsidRPr="0026010F">
        <w:rPr>
          <w:rFonts w:ascii="Traditional Arabic" w:eastAsia="Times New Roman" w:hAnsi="Times New Roman" w:cs="Kalpurush" w:hint="cs"/>
          <w:color w:val="000000"/>
          <w:sz w:val="24"/>
          <w:szCs w:val="24"/>
          <w:cs/>
          <w:lang w:bidi="bn-BD"/>
        </w:rPr>
        <w:t xml:space="preserve"> আর তাদেরকে যাবতীয় অনিষ্টতা ও বিশ</w:t>
      </w:r>
      <w:r w:rsidR="00AD4DBB">
        <w:rPr>
          <w:rFonts w:ascii="Traditional Arabic" w:eastAsia="Times New Roman" w:hAnsi="Times New Roman" w:cs="Kalpurush" w:hint="cs"/>
          <w:color w:val="000000"/>
          <w:sz w:val="24"/>
          <w:szCs w:val="24"/>
          <w:cs/>
          <w:lang w:bidi="bn-BD"/>
        </w:rPr>
        <w:t>ৃঙ্খলা থেকে যেন তিনি রক্ষা করেন।</w:t>
      </w:r>
      <w:r w:rsidRPr="0026010F">
        <w:rPr>
          <w:rFonts w:ascii="Traditional Arabic" w:eastAsia="Times New Roman" w:hAnsi="Times New Roman" w:cs="Kalpurush" w:hint="cs"/>
          <w:color w:val="000000"/>
          <w:sz w:val="24"/>
          <w:szCs w:val="24"/>
          <w:cs/>
          <w:lang w:bidi="bn-BD"/>
        </w:rPr>
        <w:t xml:space="preserve"> আর তিনি যেন তাদের ব্যাপারে ষড়যন্ত্রকারীদের ষড়যন্ত্রকে, সীমালংঘনকারীদের বাড়াবাড়িকে, মুনাফিকদের নিফাকীকে ও বিপর্যয় সৃষ্টিকারীদের উপায়-উপকরণসমূহ</w:t>
      </w:r>
      <w:r w:rsidR="00AD4DBB">
        <w:rPr>
          <w:rFonts w:ascii="Traditional Arabic" w:eastAsia="Times New Roman" w:hAnsi="Times New Roman" w:cs="Kalpurush" w:hint="cs"/>
          <w:color w:val="000000"/>
          <w:sz w:val="24"/>
          <w:szCs w:val="24"/>
          <w:cs/>
          <w:lang w:bidi="bn-BD"/>
        </w:rPr>
        <w:t>কে প্রত্যাখ্যান ও প্রতিরোধ করেন।</w:t>
      </w:r>
      <w:r w:rsidRPr="0026010F">
        <w:rPr>
          <w:rFonts w:ascii="Traditional Arabic" w:eastAsia="Times New Roman" w:hAnsi="Times New Roman" w:cs="Kalpurush" w:hint="cs"/>
          <w:color w:val="000000"/>
          <w:sz w:val="24"/>
          <w:szCs w:val="24"/>
          <w:cs/>
          <w:lang w:bidi="bn-BD"/>
        </w:rPr>
        <w:t xml:space="preserve"> আর তিনি যেন তাদের ধ</w:t>
      </w:r>
      <w:r w:rsidR="00AD4DBB">
        <w:rPr>
          <w:rFonts w:ascii="Traditional Arabic" w:eastAsia="Times New Roman" w:hAnsi="Times New Roman" w:cs="Kalpurush" w:hint="cs"/>
          <w:color w:val="000000"/>
          <w:sz w:val="24"/>
          <w:szCs w:val="24"/>
          <w:cs/>
          <w:lang w:bidi="bn-BD"/>
        </w:rPr>
        <w:t>্বংসকে তাদের শিক্ষায় পরিণত করেন,</w:t>
      </w:r>
      <w:r w:rsidRPr="0026010F">
        <w:rPr>
          <w:rFonts w:ascii="Traditional Arabic" w:eastAsia="Times New Roman" w:hAnsi="Times New Roman" w:cs="Kalpurush" w:hint="cs"/>
          <w:color w:val="000000"/>
          <w:sz w:val="24"/>
          <w:szCs w:val="24"/>
          <w:cs/>
          <w:lang w:bidi="bn-BD"/>
        </w:rPr>
        <w:t xml:space="preserve"> তিনি শ্রবণকারী, আহ্বানে সাড়াদানকারী।</w:t>
      </w:r>
    </w:p>
    <w:p w:rsidR="0026010F" w:rsidRPr="0026010F" w:rsidRDefault="0026010F" w:rsidP="00AD4DBB">
      <w:pPr>
        <w:bidi w:val="0"/>
        <w:jc w:val="both"/>
        <w:rPr>
          <w:rFonts w:ascii="Times New Roman" w:eastAsia="Times New Roman" w:hAnsi="Times New Roman" w:cs="Kalpurush"/>
          <w:sz w:val="24"/>
          <w:szCs w:val="24"/>
          <w:lang w:bidi="bn-BD"/>
        </w:rPr>
      </w:pPr>
      <w:r w:rsidRPr="0026010F">
        <w:rPr>
          <w:rFonts w:ascii="Traditional Arabic" w:eastAsia="Times New Roman" w:hAnsi="Times New Roman" w:cs="Kalpurush" w:hint="cs"/>
          <w:color w:val="000000"/>
          <w:sz w:val="24"/>
          <w:szCs w:val="24"/>
          <w:cs/>
          <w:lang w:bidi="bn-BD"/>
        </w:rPr>
        <w:t>এটা</w:t>
      </w:r>
      <w:r w:rsidR="00A06456">
        <w:rPr>
          <w:rFonts w:ascii="Traditional Arabic" w:eastAsia="Times New Roman" w:hAnsi="Times New Roman" w:cs="Kalpurush" w:hint="cs"/>
          <w:color w:val="000000"/>
          <w:sz w:val="24"/>
          <w:szCs w:val="24"/>
          <w:cs/>
          <w:lang w:bidi="bn-BD"/>
        </w:rPr>
        <w:t xml:space="preserve"> হলো</w:t>
      </w:r>
      <w:r w:rsidRPr="0026010F">
        <w:rPr>
          <w:rFonts w:ascii="Traditional Arabic" w:eastAsia="Times New Roman" w:hAnsi="Times New Roman" w:cs="Kalpurush" w:hint="cs"/>
          <w:color w:val="000000"/>
          <w:sz w:val="24"/>
          <w:szCs w:val="24"/>
          <w:cs/>
          <w:lang w:bidi="bn-BD"/>
        </w:rPr>
        <w:t xml:space="preserve"> চেষ্টা ও সাধনা, যার জন্য আমি আল্লাহ তা‘আলার নিকট প্রার্থনা করছি, তিনি যেন এটাকে এই জীবনে ও মৃত্যুর পরবর্তী জীবনের জন্য সঞ্চয় হিসেবে গ্রহণ করেন</w:t>
      </w:r>
      <w:r w:rsidR="00AD4DBB">
        <w:rPr>
          <w:rFonts w:ascii="Traditional Arabic" w:eastAsia="Times New Roman" w:hAnsi="Times New Roman" w:cs="Kalpurush" w:hint="cs"/>
          <w:color w:val="000000"/>
          <w:sz w:val="24"/>
          <w:szCs w:val="24"/>
          <w:cs/>
          <w:lang w:bidi="bn-BD"/>
        </w:rPr>
        <w:t>,</w:t>
      </w:r>
      <w:r w:rsidRPr="0026010F">
        <w:rPr>
          <w:rFonts w:ascii="Traditional Arabic" w:eastAsia="Times New Roman" w:hAnsi="Times New Roman" w:cs="Kalpurush" w:hint="cs"/>
          <w:color w:val="000000"/>
          <w:sz w:val="24"/>
          <w:szCs w:val="24"/>
          <w:cs/>
          <w:lang w:bidi="bn-BD"/>
        </w:rPr>
        <w:t xml:space="preserve"> আর তার মধ্যে যা কিছু</w:t>
      </w:r>
      <w:r w:rsidR="00AD4DBB">
        <w:rPr>
          <w:rFonts w:ascii="Traditional Arabic" w:eastAsia="Times New Roman" w:hAnsi="Times New Roman" w:cs="Kalpurush" w:hint="cs"/>
          <w:color w:val="000000"/>
          <w:sz w:val="24"/>
          <w:szCs w:val="24"/>
          <w:cs/>
          <w:lang w:bidi="bn-BD"/>
        </w:rPr>
        <w:t xml:space="preserve"> </w:t>
      </w:r>
      <w:r w:rsidR="00AD4DBB">
        <w:rPr>
          <w:rFonts w:ascii="Traditional Arabic" w:eastAsia="Times New Roman" w:hAnsi="Times New Roman" w:cs="Kalpurush" w:hint="cs"/>
          <w:color w:val="000000"/>
          <w:sz w:val="24"/>
          <w:szCs w:val="24"/>
          <w:cs/>
          <w:lang w:bidi="bn-BD"/>
        </w:rPr>
        <w:lastRenderedPageBreak/>
        <w:t>সঠিক রয়েছে, তা তাঁরই পক্ষ থেকে, আর তার মধ্যে এর ব্যতি</w:t>
      </w:r>
      <w:r w:rsidRPr="0026010F">
        <w:rPr>
          <w:rFonts w:ascii="Traditional Arabic" w:eastAsia="Times New Roman" w:hAnsi="Times New Roman" w:cs="Kalpurush" w:hint="cs"/>
          <w:color w:val="000000"/>
          <w:sz w:val="24"/>
          <w:szCs w:val="24"/>
          <w:cs/>
          <w:lang w:bidi="bn-BD"/>
        </w:rPr>
        <w:t>ক্রম যা রয়েছে, তবে তো আমার পক্ষ থেকে। তাঁর নিকট ক্ষমা প্রার্থনা করছি সকল প্রকার ভুল-ক্রটি থেকে। আর পাঠক-পাঠিকা ভাই ও বোনদের মধ্য থেকে যিনি এমন কিছু পান, যা উপদেশ, দৃষ্টি আকর্ষণী অথবা প্রস্তাবনা আকারে আমার নিকট আসা প্রয়োজন, (তা যদি আমাকে জানানো হয়) তাতে আমি তার প্রতি কৃতজ্ঞ থাকব, আহ্বান করব আল-কুরআনের ভাষায়:</w:t>
      </w:r>
    </w:p>
    <w:p w:rsidR="0026010F" w:rsidRPr="0026010F" w:rsidRDefault="001A15BB" w:rsidP="00AD4DBB">
      <w:pPr>
        <w:jc w:val="both"/>
        <w:rPr>
          <w:rFonts w:ascii="Times New Roman" w:eastAsia="Times New Roman" w:hAnsi="Times New Roman" w:cs="KFGQPC Uthman Taha Naskh"/>
          <w:color w:val="008000"/>
          <w:sz w:val="24"/>
          <w:szCs w:val="24"/>
          <w:rtl/>
        </w:rPr>
      </w:pPr>
      <w:r>
        <w:rPr>
          <w:rFonts w:ascii="Times New Roman" w:eastAsia="Times New Roman" w:hAnsi="Times New Roman" w:cs="KFGQPC Uthman Taha Naskh" w:hint="cs"/>
          <w:b/>
          <w:bCs/>
          <w:color w:val="008000"/>
          <w:sz w:val="24"/>
          <w:szCs w:val="24"/>
          <w:rtl/>
        </w:rPr>
        <w:t>﴿</w:t>
      </w:r>
      <w:r w:rsidR="0026010F" w:rsidRPr="0026010F">
        <w:rPr>
          <w:rFonts w:ascii="Times New Roman" w:eastAsia="Times New Roman" w:hAnsi="Times New Roman" w:cs="KFGQPC Uthmanic Script HAFS"/>
          <w:color w:val="008000"/>
          <w:sz w:val="24"/>
          <w:szCs w:val="24"/>
          <w:rtl/>
        </w:rPr>
        <w:t>وَتَعَاوَنُواْ عَلَى ٱلۡبِرِّ وَٱلتَّقۡوَىٰۖ وَلَا تَعَاوَنُواْ عَلَى ٱلۡإِثۡمِ وَٱلۡعُدۡوَٰنِۚ وَٱتَّقُواْ ٱللَّهَۖ إِنَّ ٱللَّهَ شَدِيدُ ٱلۡعِقَابِ ٢</w:t>
      </w:r>
      <w:r w:rsidR="0026010F" w:rsidRPr="0026010F">
        <w:rPr>
          <w:rFonts w:ascii="Times New Roman" w:eastAsia="Times New Roman" w:hAnsi="Times New Roman" w:cs="KFGQPC Uthman Taha Naskh" w:hint="cs"/>
          <w:b/>
          <w:bCs/>
          <w:color w:val="008000"/>
          <w:sz w:val="24"/>
          <w:szCs w:val="24"/>
          <w:rtl/>
        </w:rPr>
        <w:t xml:space="preserve">﴾ </w:t>
      </w:r>
      <w:r w:rsidR="0026010F" w:rsidRPr="0026010F">
        <w:rPr>
          <w:rFonts w:ascii="Times New Roman" w:eastAsia="Times New Roman" w:hAnsi="Times New Roman" w:cs="KFGQPC Uthman Taha Naskh" w:hint="cs"/>
          <w:color w:val="008000"/>
          <w:sz w:val="24"/>
          <w:szCs w:val="24"/>
          <w:rtl/>
        </w:rPr>
        <w:t>[</w:t>
      </w:r>
      <w:bookmarkStart w:id="23" w:name="س5"/>
      <w:r w:rsidR="0026010F" w:rsidRPr="0026010F">
        <w:rPr>
          <w:rFonts w:ascii="Times New Roman" w:eastAsia="Times New Roman" w:hAnsi="Times New Roman" w:cs="KFGQPC Uthmanic Script HAFS" w:hint="cs"/>
          <w:color w:val="008000"/>
          <w:sz w:val="24"/>
          <w:szCs w:val="24"/>
          <w:rtl/>
        </w:rPr>
        <w:t>سُورَةُ</w:t>
      </w:r>
      <w:bookmarkEnd w:id="23"/>
      <w:r w:rsidR="0026010F" w:rsidRPr="0026010F">
        <w:rPr>
          <w:rFonts w:ascii="Times New Roman" w:eastAsia="Times New Roman" w:hAnsi="Times New Roman" w:cs="KFGQPC Uthmanic Script HAFS" w:hint="cs"/>
          <w:color w:val="008000"/>
          <w:sz w:val="24"/>
          <w:szCs w:val="24"/>
          <w:rtl/>
        </w:rPr>
        <w:t xml:space="preserve"> المَائ‍ِدَةِ</w:t>
      </w:r>
      <w:r w:rsidR="0026010F" w:rsidRPr="0026010F">
        <w:rPr>
          <w:rFonts w:ascii="Times New Roman" w:eastAsia="Times New Roman" w:hAnsi="Times New Roman" w:cs="KFGQPC Uthman Taha Naskh" w:hint="cs"/>
          <w:color w:val="008000"/>
          <w:sz w:val="24"/>
          <w:szCs w:val="24"/>
          <w:rtl/>
        </w:rPr>
        <w:t>: 2</w:t>
      </w:r>
      <w:r w:rsidR="002315E6">
        <w:rPr>
          <w:rFonts w:ascii="Times New Roman" w:eastAsia="Times New Roman" w:hAnsi="Times New Roman" w:cs="KFGQPC Uthman Taha Naskh" w:hint="cs"/>
          <w:color w:val="008000"/>
          <w:sz w:val="24"/>
          <w:szCs w:val="24"/>
          <w:rtl/>
        </w:rPr>
        <w:t>]</w:t>
      </w:r>
      <w:r w:rsidR="0026010F" w:rsidRPr="0026010F">
        <w:rPr>
          <w:rFonts w:ascii="Times New Roman" w:eastAsia="Times New Roman" w:hAnsi="Times New Roman" w:cs="KFGQPC Uthman Taha Naskh" w:hint="cs"/>
          <w:color w:val="008000"/>
          <w:sz w:val="24"/>
          <w:szCs w:val="24"/>
          <w:rtl/>
        </w:rPr>
        <w:t xml:space="preserve">                                                                                                                              </w:t>
      </w:r>
    </w:p>
    <w:p w:rsidR="0026010F" w:rsidRPr="0026010F" w:rsidRDefault="0026010F" w:rsidP="00AD4DBB">
      <w:pPr>
        <w:widowControl w:val="0"/>
        <w:autoSpaceDE w:val="0"/>
        <w:autoSpaceDN w:val="0"/>
        <w:bidi w:val="0"/>
        <w:adjustRightInd w:val="0"/>
        <w:jc w:val="both"/>
        <w:rPr>
          <w:rFonts w:ascii="Kalpurush" w:eastAsia="Times New Roman" w:hAnsi="Kalpurush" w:cs="Kalpurush"/>
          <w:b/>
          <w:bCs/>
          <w:sz w:val="24"/>
          <w:szCs w:val="24"/>
          <w:cs/>
          <w:lang w:bidi="bn-BD"/>
        </w:rPr>
      </w:pPr>
      <w:r w:rsidRPr="0026010F">
        <w:rPr>
          <w:rFonts w:ascii="Traditional Arabic" w:eastAsia="Times New Roman" w:hAnsi="Times New Roman" w:cs="Kalpurush" w:hint="cs"/>
          <w:color w:val="000000"/>
          <w:sz w:val="24"/>
          <w:szCs w:val="24"/>
          <w:cs/>
          <w:lang w:bidi="bn-BD"/>
        </w:rPr>
        <w:t>“সৎকর্ম ও তাকওয়ার ব্যাপারে তোমরা পরস্পর সাহায্য করবে এবং পাপ ও সীমালংঘনের ক্ষেত্রে একে অন্যের সাহায্য করবে না। আর আল্লাহর তাকওয়া অবলম্বন করবে, নিশ্চয় আল্লাহ শাস্তিদানে কঠোর।”</w:t>
      </w:r>
      <w:r w:rsidR="007C2C41">
        <w:rPr>
          <w:rFonts w:ascii="Traditional Arabic" w:eastAsia="Times New Roman" w:hAnsi="Times New Roman" w:cs="Kalpurush" w:hint="cs"/>
          <w:color w:val="000000"/>
          <w:sz w:val="24"/>
          <w:szCs w:val="24"/>
          <w:cs/>
          <w:lang w:bidi="bn-BD"/>
        </w:rPr>
        <w:t>-</w:t>
      </w:r>
      <w:r w:rsidR="00AD4DBB">
        <w:rPr>
          <w:rFonts w:ascii="Traditional Arabic" w:eastAsia="Times New Roman" w:hAnsi="Times New Roman" w:cs="Kalpurush" w:hint="cs"/>
          <w:color w:val="000000"/>
          <w:sz w:val="24"/>
          <w:szCs w:val="24"/>
          <w:cs/>
          <w:lang w:bidi="bn-BD"/>
        </w:rPr>
        <w:t>[সূরা আল-মায়ে</w:t>
      </w:r>
      <w:r w:rsidRPr="0026010F">
        <w:rPr>
          <w:rFonts w:ascii="Traditional Arabic" w:eastAsia="Times New Roman" w:hAnsi="Times New Roman" w:cs="Kalpurush" w:hint="cs"/>
          <w:color w:val="000000"/>
          <w:sz w:val="24"/>
          <w:szCs w:val="24"/>
          <w:cs/>
          <w:lang w:bidi="bn-BD"/>
        </w:rPr>
        <w:t>দা</w:t>
      </w:r>
      <w:r w:rsidR="00AD4DBB">
        <w:rPr>
          <w:rFonts w:ascii="Traditional Arabic" w:eastAsia="Times New Roman" w:hAnsi="Times New Roman" w:cs="Kalpurush" w:hint="cs"/>
          <w:color w:val="000000"/>
          <w:sz w:val="24"/>
          <w:szCs w:val="24"/>
          <w:cs/>
          <w:lang w:bidi="bn-BD"/>
        </w:rPr>
        <w:t>হ, আয়াত</w:t>
      </w:r>
      <w:r w:rsidRPr="0026010F">
        <w:rPr>
          <w:rFonts w:ascii="Traditional Arabic" w:eastAsia="Times New Roman" w:hAnsi="Times New Roman" w:cs="Kalpurush" w:hint="cs"/>
          <w:color w:val="000000"/>
          <w:sz w:val="24"/>
          <w:szCs w:val="24"/>
          <w:cs/>
          <w:lang w:bidi="bn-BD"/>
        </w:rPr>
        <w:t>: ২</w:t>
      </w:r>
      <w:r w:rsidR="00AD4DBB">
        <w:rPr>
          <w:rFonts w:ascii="Traditional Arabic" w:eastAsia="Times New Roman" w:hAnsi="Times New Roman" w:cs="Kalpurush" w:hint="cs"/>
          <w:color w:val="000000"/>
          <w:sz w:val="24"/>
          <w:szCs w:val="24"/>
          <w:cs/>
          <w:lang w:bidi="bn-BD"/>
        </w:rPr>
        <w:t>]</w:t>
      </w:r>
    </w:p>
    <w:p w:rsidR="0026010F" w:rsidRPr="00AD4DBB" w:rsidRDefault="0026010F" w:rsidP="00AD4DBB">
      <w:pPr>
        <w:bidi w:val="0"/>
        <w:jc w:val="center"/>
        <w:rPr>
          <w:rFonts w:ascii="SutonnyMJ" w:eastAsia="Times New Roman" w:hAnsi="SutonnyMJ" w:cs="KFGQPC Uthman Taha Naskh"/>
          <w:color w:val="000000"/>
          <w:sz w:val="24"/>
          <w:szCs w:val="24"/>
        </w:rPr>
      </w:pPr>
      <w:r w:rsidRPr="00AD4DBB">
        <w:rPr>
          <w:rFonts w:ascii="SutonnyMJ" w:eastAsia="Times New Roman" w:hAnsi="SutonnyMJ" w:cs="KFGQPC Uthman Taha Naskh" w:hint="cs"/>
          <w:color w:val="000000"/>
          <w:sz w:val="24"/>
          <w:szCs w:val="24"/>
          <w:rtl/>
        </w:rPr>
        <w:t xml:space="preserve">و صلى الله و سلم على نبينا محمد و على </w:t>
      </w:r>
      <w:r w:rsidRPr="00AD4DBB">
        <w:rPr>
          <w:rFonts w:ascii="Times New Roman" w:eastAsia="Times New Roman" w:hAnsi="Times New Roman" w:cs="KFGQPC Uthman Taha Naskh" w:hint="cs"/>
          <w:color w:val="000000"/>
          <w:sz w:val="24"/>
          <w:szCs w:val="24"/>
          <w:rtl/>
        </w:rPr>
        <w:t>آ</w:t>
      </w:r>
      <w:r w:rsidRPr="00AD4DBB">
        <w:rPr>
          <w:rFonts w:ascii="SutonnyMJ" w:eastAsia="Times New Roman" w:hAnsi="SutonnyMJ" w:cs="KFGQPC Uthman Taha Naskh" w:hint="cs"/>
          <w:color w:val="000000"/>
          <w:sz w:val="24"/>
          <w:szCs w:val="24"/>
          <w:rtl/>
        </w:rPr>
        <w:t>له و صحبه أجمعين .</w:t>
      </w:r>
    </w:p>
    <w:p w:rsidR="00AD4DBB" w:rsidRDefault="00AD4DBB" w:rsidP="0026010F">
      <w:pPr>
        <w:bidi w:val="0"/>
        <w:jc w:val="both"/>
        <w:rPr>
          <w:rFonts w:ascii="Kalpurush" w:eastAsia="Times New Roman" w:hAnsi="Kalpurush" w:cs="Kalpurush"/>
          <w:b/>
          <w:bCs/>
          <w:sz w:val="24"/>
          <w:szCs w:val="24"/>
          <w:lang w:bidi="bn-BD"/>
        </w:rPr>
      </w:pPr>
    </w:p>
    <w:p w:rsidR="0026010F" w:rsidRPr="00734844" w:rsidRDefault="0026010F" w:rsidP="00AD4DBB">
      <w:pPr>
        <w:bidi w:val="0"/>
        <w:jc w:val="both"/>
        <w:rPr>
          <w:rFonts w:ascii="Kalpurush" w:eastAsia="Times New Roman" w:hAnsi="Kalpurush" w:cs="Kalpurush"/>
          <w:sz w:val="24"/>
          <w:szCs w:val="24"/>
          <w:lang w:bidi="bn-BD"/>
        </w:rPr>
      </w:pPr>
      <w:r w:rsidRPr="0026010F">
        <w:rPr>
          <w:rFonts w:ascii="Kalpurush" w:eastAsia="Times New Roman" w:hAnsi="Kalpurush" w:cs="Kalpurush" w:hint="cs"/>
          <w:b/>
          <w:bCs/>
          <w:sz w:val="24"/>
          <w:szCs w:val="24"/>
          <w:cs/>
          <w:lang w:bidi="bn-BD"/>
        </w:rPr>
        <w:t>লেখক:</w:t>
      </w:r>
      <w:r w:rsidRPr="00734844">
        <w:rPr>
          <w:rFonts w:ascii="Kalpurush" w:eastAsia="Times New Roman" w:hAnsi="Kalpurush" w:cs="Kalpurush" w:hint="cs"/>
          <w:sz w:val="24"/>
          <w:szCs w:val="24"/>
          <w:cs/>
          <w:lang w:bidi="bn-BD"/>
        </w:rPr>
        <w:t xml:space="preserve"> </w:t>
      </w:r>
      <w:r w:rsidRPr="0026010F">
        <w:rPr>
          <w:rFonts w:ascii="SutonnyMJ" w:eastAsia="Times New Roman" w:hAnsi="SutonnyMJ" w:cs="Kalpurush" w:hint="cs"/>
          <w:color w:val="000000"/>
          <w:sz w:val="24"/>
          <w:szCs w:val="24"/>
          <w:cs/>
          <w:lang w:bidi="bn-BD"/>
        </w:rPr>
        <w:t>ফালেহ ইবন</w:t>
      </w:r>
      <w:r w:rsidR="002315E6">
        <w:rPr>
          <w:rFonts w:ascii="SutonnyMJ" w:eastAsia="Times New Roman" w:hAnsi="SutonnyMJ" w:cs="Kalpurush" w:hint="cs"/>
          <w:color w:val="000000"/>
          <w:sz w:val="24"/>
          <w:szCs w:val="24"/>
          <w:cs/>
          <w:lang w:bidi="bn-BD"/>
        </w:rPr>
        <w:t xml:space="preserve"> মুহাম্মাদ</w:t>
      </w:r>
      <w:r w:rsidRPr="0026010F">
        <w:rPr>
          <w:rFonts w:ascii="SutonnyMJ" w:eastAsia="Times New Roman" w:hAnsi="SutonnyMJ" w:cs="Kalpurush" w:hint="cs"/>
          <w:color w:val="000000"/>
          <w:sz w:val="24"/>
          <w:szCs w:val="24"/>
          <w:cs/>
          <w:lang w:bidi="bn-BD"/>
        </w:rPr>
        <w:t xml:space="preserve"> ইবন ফালেহ আস-সগীর</w:t>
      </w:r>
    </w:p>
    <w:p w:rsidR="00F2420A" w:rsidRPr="0026010F" w:rsidRDefault="00AD4DBB" w:rsidP="00AD4DBB">
      <w:pPr>
        <w:bidi w:val="0"/>
        <w:jc w:val="both"/>
        <w:rPr>
          <w:rFonts w:ascii="Kalpurush" w:eastAsia="Times New Roman" w:hAnsi="Kalpurush" w:cs="Kalpurush"/>
          <w:sz w:val="24"/>
          <w:szCs w:val="24"/>
          <w:lang w:bidi="bn-BD"/>
        </w:rPr>
      </w:pPr>
      <w:r>
        <w:rPr>
          <w:rFonts w:ascii="Kalpurush" w:eastAsia="Times New Roman" w:hAnsi="Kalpurush" w:cs="Kalpurush" w:hint="cs"/>
          <w:sz w:val="24"/>
          <w:szCs w:val="24"/>
          <w:cs/>
          <w:lang w:bidi="bn-BD"/>
        </w:rPr>
        <w:t>রিয়াদ: ১৭/৪/</w:t>
      </w:r>
      <w:r w:rsidR="0026010F" w:rsidRPr="0026010F">
        <w:rPr>
          <w:rFonts w:ascii="Kalpurush" w:eastAsia="Times New Roman" w:hAnsi="Kalpurush" w:cs="Kalpurush" w:hint="cs"/>
          <w:sz w:val="24"/>
          <w:szCs w:val="24"/>
          <w:cs/>
          <w:lang w:bidi="bn-BD"/>
        </w:rPr>
        <w:t>১৪২২ হি</w:t>
      </w:r>
      <w:r>
        <w:rPr>
          <w:rFonts w:ascii="Kalpurush" w:eastAsia="Times New Roman" w:hAnsi="Kalpurush" w:cs="Kalpurush" w:hint="cs"/>
          <w:sz w:val="24"/>
          <w:szCs w:val="24"/>
          <w:cs/>
          <w:lang w:bidi="bn-BD"/>
        </w:rPr>
        <w:t>জরী</w:t>
      </w:r>
      <w:r w:rsidR="00F2420A" w:rsidRPr="0062238F">
        <w:rPr>
          <w:rFonts w:ascii="Kalpurush" w:hAnsi="Kalpurush"/>
          <w:color w:val="006666"/>
          <w:sz w:val="40"/>
          <w:szCs w:val="40"/>
          <w:lang w:bidi="ar-EG"/>
        </w:rPr>
        <w:br w:type="page"/>
      </w:r>
    </w:p>
    <w:p w:rsidR="00F2420A" w:rsidRPr="0062238F" w:rsidRDefault="00F2420A" w:rsidP="00184B62">
      <w:pPr>
        <w:bidi w:val="0"/>
        <w:jc w:val="both"/>
        <w:rPr>
          <w:rFonts w:ascii="Kalpurush" w:hAnsi="Kalpurush" w:cs="Kalpurush"/>
          <w:color w:val="006666"/>
          <w:sz w:val="36"/>
          <w:szCs w:val="36"/>
          <w:lang w:bidi="ar-EG"/>
        </w:rPr>
      </w:pPr>
    </w:p>
    <w:p w:rsidR="00F2420A" w:rsidRDefault="00AD4DBB" w:rsidP="00AD4DBB">
      <w:pPr>
        <w:bidi w:val="0"/>
        <w:jc w:val="both"/>
        <w:rPr>
          <w:rFonts w:ascii="Kalpurush" w:hAnsi="Kalpurush" w:cs="Kalpurush"/>
          <w:color w:val="006666"/>
          <w:sz w:val="26"/>
          <w:szCs w:val="26"/>
          <w:lang w:bidi="bn-BD"/>
        </w:rPr>
      </w:pPr>
      <w:r w:rsidRPr="00AD4DBB">
        <w:rPr>
          <w:rFonts w:ascii="Kalpurush" w:hAnsi="Kalpurush" w:cs="Kalpurush" w:hint="cs"/>
          <w:color w:val="006666"/>
          <w:sz w:val="26"/>
          <w:szCs w:val="26"/>
          <w:cs/>
          <w:lang w:bidi="bn-BD"/>
        </w:rPr>
        <w:t>এ পুস্তিকাটিতে</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গ্রন্থকার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নারী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সম্পর্কে</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আলোচনার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গুরুত্ব</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নিয়ে</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বক্তব্য</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পেশ</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করেছেন।</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তিনি</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নারীর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দায়িত্ব</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ও</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কর্তব্যকে</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চারটি</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ক্ষেত্র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বা</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পরিমণ্ডলে</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ভাগ</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করেছেন:</w:t>
      </w:r>
      <w:r w:rsidRPr="00AD4DBB">
        <w:rPr>
          <w:rFonts w:ascii="Kalpurush" w:hAnsi="Kalpurush" w:cs="Kalpurush"/>
          <w:color w:val="006666"/>
          <w:sz w:val="26"/>
          <w:szCs w:val="26"/>
          <w:lang w:bidi="bn-BD"/>
        </w:rPr>
        <w:t xml:space="preserve"> </w:t>
      </w:r>
      <w:r w:rsidRPr="00AD4DBB">
        <w:rPr>
          <w:rFonts w:ascii="Kalpurush" w:hAnsi="Kalpurush" w:cs="Kalpurush" w:hint="cs"/>
          <w:color w:val="006666"/>
          <w:sz w:val="26"/>
          <w:szCs w:val="26"/>
          <w:cs/>
          <w:lang w:bidi="bn-BD"/>
        </w:rPr>
        <w:t>তার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নিজের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ব্যাপারে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দায়িত্ব</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ও</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কর্তব্য,</w:t>
      </w:r>
      <w:r w:rsidRPr="00AD4DBB">
        <w:rPr>
          <w:rFonts w:ascii="Kalpurush" w:hAnsi="Kalpurush" w:cs="Kalpurush"/>
          <w:color w:val="006666"/>
          <w:sz w:val="26"/>
          <w:szCs w:val="26"/>
          <w:lang w:bidi="bn-BD"/>
        </w:rPr>
        <w:t xml:space="preserve"> </w:t>
      </w:r>
      <w:r w:rsidRPr="00AD4DBB">
        <w:rPr>
          <w:rFonts w:ascii="Kalpurush" w:hAnsi="Kalpurush" w:cs="Kalpurush" w:hint="cs"/>
          <w:color w:val="006666"/>
          <w:sz w:val="26"/>
          <w:szCs w:val="26"/>
          <w:cs/>
          <w:lang w:bidi="bn-BD"/>
        </w:rPr>
        <w:t>তার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ঘরের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ব্যাপারে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তার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দায়িত্ব</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ও</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কর্তব্য,</w:t>
      </w:r>
      <w:r w:rsidRPr="00AD4DBB">
        <w:rPr>
          <w:rFonts w:ascii="Kalpurush" w:hAnsi="Kalpurush" w:cs="Kalpurush"/>
          <w:color w:val="006666"/>
          <w:sz w:val="26"/>
          <w:szCs w:val="26"/>
          <w:lang w:bidi="bn-BD"/>
        </w:rPr>
        <w:t xml:space="preserve"> </w:t>
      </w:r>
      <w:r w:rsidRPr="00AD4DBB">
        <w:rPr>
          <w:rFonts w:ascii="Kalpurush" w:hAnsi="Kalpurush" w:cs="Kalpurush" w:hint="cs"/>
          <w:color w:val="006666"/>
          <w:sz w:val="26"/>
          <w:szCs w:val="26"/>
          <w:cs/>
          <w:lang w:bidi="bn-BD"/>
        </w:rPr>
        <w:t>তার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সমাজ</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ও</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জাতি</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কেন্দ্রিক</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দায়িত্ব</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ও</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কর্তব্য</w:t>
      </w:r>
      <w:r w:rsidRPr="00AD4DBB">
        <w:rPr>
          <w:rFonts w:ascii="Kalpurush" w:hAnsi="Kalpurush" w:cs="Kalpurush"/>
          <w:color w:val="006666"/>
          <w:sz w:val="26"/>
          <w:szCs w:val="26"/>
          <w:lang w:bidi="bn-BD"/>
        </w:rPr>
        <w:t xml:space="preserve"> </w:t>
      </w:r>
      <w:r w:rsidRPr="00AD4DBB">
        <w:rPr>
          <w:rFonts w:ascii="Kalpurush" w:hAnsi="Kalpurush" w:cs="Kalpurush" w:hint="cs"/>
          <w:color w:val="006666"/>
          <w:sz w:val="26"/>
          <w:szCs w:val="26"/>
          <w:cs/>
          <w:lang w:bidi="bn-BD"/>
        </w:rPr>
        <w:t>এবং</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শত্রুদের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ষড়যন্ত্রের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বিপরীতে</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মুসলিম</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নারীর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দায়িত্ব</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ও</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কর্তব্য।</w:t>
      </w:r>
      <w:r w:rsidRPr="00AD4DBB">
        <w:rPr>
          <w:rFonts w:ascii="Kalpurush" w:hAnsi="Kalpurush" w:cs="Kalpurush"/>
          <w:color w:val="006666"/>
          <w:sz w:val="26"/>
          <w:szCs w:val="26"/>
          <w:lang w:bidi="bn-BD"/>
        </w:rPr>
        <w:t xml:space="preserve"> </w:t>
      </w:r>
      <w:r w:rsidRPr="00AD4DBB">
        <w:rPr>
          <w:rFonts w:ascii="Kalpurush" w:hAnsi="Kalpurush" w:cs="Kalpurush" w:hint="cs"/>
          <w:color w:val="006666"/>
          <w:sz w:val="26"/>
          <w:szCs w:val="26"/>
          <w:cs/>
          <w:lang w:bidi="bn-BD"/>
        </w:rPr>
        <w:t>আর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গ্রন্থকার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আলোচনাটি</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শেষ</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করেছেন</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এসব</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দায়িত্ব</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ও</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কর্তব্যের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সাথে</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সংশ্লিষ্ট</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কিছু</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সংক্ষিপ্ত</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অনুচ্ছেদের</w:t>
      </w:r>
      <w:r w:rsidRPr="00AD4DBB">
        <w:rPr>
          <w:rFonts w:ascii="Kalpurush" w:hAnsi="Kalpurush" w:cs="Kalpurush"/>
          <w:color w:val="006666"/>
          <w:sz w:val="26"/>
          <w:szCs w:val="26"/>
          <w:cs/>
          <w:lang w:bidi="bn-BD"/>
        </w:rPr>
        <w:t xml:space="preserve"> </w:t>
      </w:r>
      <w:r w:rsidRPr="00AD4DBB">
        <w:rPr>
          <w:rFonts w:ascii="Kalpurush" w:hAnsi="Kalpurush" w:cs="Kalpurush" w:hint="cs"/>
          <w:color w:val="006666"/>
          <w:sz w:val="26"/>
          <w:szCs w:val="26"/>
          <w:cs/>
          <w:lang w:bidi="bn-BD"/>
        </w:rPr>
        <w:t>মাধ্যমে।</w:t>
      </w:r>
      <w:r w:rsidRPr="00AD4DBB">
        <w:rPr>
          <w:rFonts w:ascii="Kalpurush" w:hAnsi="Kalpurush" w:cs="Kalpurush"/>
          <w:color w:val="006666"/>
          <w:sz w:val="26"/>
          <w:szCs w:val="26"/>
          <w:cs/>
          <w:lang w:bidi="bn-BD"/>
        </w:rPr>
        <w:t xml:space="preserve"> </w:t>
      </w:r>
    </w:p>
    <w:p w:rsidR="00B27DA1" w:rsidRDefault="00B27DA1" w:rsidP="00B27DA1">
      <w:pPr>
        <w:bidi w:val="0"/>
        <w:jc w:val="both"/>
        <w:rPr>
          <w:rFonts w:ascii="Kalpurush" w:hAnsi="Kalpurush" w:cs="Kalpurush"/>
          <w:color w:val="006666"/>
          <w:sz w:val="26"/>
          <w:szCs w:val="26"/>
          <w:lang w:bidi="bn-BD"/>
        </w:rPr>
      </w:pPr>
    </w:p>
    <w:p w:rsidR="00B27DA1" w:rsidRDefault="00B27DA1" w:rsidP="00B27DA1">
      <w:pPr>
        <w:bidi w:val="0"/>
        <w:jc w:val="both"/>
        <w:rPr>
          <w:rFonts w:ascii="Kalpurush" w:hAnsi="Kalpurush" w:cs="Kalpurush"/>
          <w:color w:val="006666"/>
          <w:sz w:val="26"/>
          <w:szCs w:val="26"/>
          <w:lang w:bidi="bn-BD"/>
        </w:rPr>
      </w:pPr>
    </w:p>
    <w:p w:rsidR="00B27DA1" w:rsidRDefault="00B27DA1" w:rsidP="00B27DA1">
      <w:pPr>
        <w:bidi w:val="0"/>
        <w:jc w:val="both"/>
        <w:rPr>
          <w:rFonts w:ascii="Kalpurush" w:hAnsi="Kalpurush" w:cs="Kalpurush"/>
          <w:color w:val="006666"/>
          <w:sz w:val="26"/>
          <w:szCs w:val="26"/>
          <w:lang w:bidi="bn-BD"/>
        </w:rPr>
      </w:pPr>
    </w:p>
    <w:p w:rsidR="00B27DA1" w:rsidRDefault="00B27DA1" w:rsidP="00B27DA1">
      <w:pPr>
        <w:bidi w:val="0"/>
        <w:jc w:val="both"/>
        <w:rPr>
          <w:rFonts w:ascii="Kalpurush" w:hAnsi="Kalpurush" w:cs="Kalpurush"/>
          <w:color w:val="006666"/>
          <w:sz w:val="26"/>
          <w:szCs w:val="26"/>
          <w:lang w:bidi="bn-BD"/>
        </w:rPr>
      </w:pPr>
    </w:p>
    <w:p w:rsidR="00B27DA1" w:rsidRDefault="00B27DA1" w:rsidP="00B27DA1">
      <w:pPr>
        <w:bidi w:val="0"/>
        <w:jc w:val="both"/>
        <w:rPr>
          <w:rFonts w:ascii="Kalpurush" w:hAnsi="Kalpurush" w:cs="Kalpurush"/>
          <w:color w:val="006666"/>
          <w:sz w:val="26"/>
          <w:szCs w:val="26"/>
          <w:lang w:bidi="bn-BD"/>
        </w:rPr>
      </w:pPr>
    </w:p>
    <w:p w:rsidR="00B27DA1" w:rsidRDefault="00B27DA1" w:rsidP="00B27DA1">
      <w:pPr>
        <w:bidi w:val="0"/>
        <w:jc w:val="both"/>
        <w:rPr>
          <w:rFonts w:ascii="Kalpurush" w:hAnsi="Kalpurush" w:cs="Kalpurush"/>
          <w:color w:val="006666"/>
          <w:sz w:val="26"/>
          <w:szCs w:val="26"/>
          <w:lang w:bidi="bn-BD"/>
        </w:rPr>
      </w:pPr>
    </w:p>
    <w:p w:rsidR="00B27DA1" w:rsidRDefault="00B27DA1" w:rsidP="00B27DA1">
      <w:pPr>
        <w:bidi w:val="0"/>
        <w:jc w:val="both"/>
        <w:rPr>
          <w:rFonts w:ascii="Kalpurush" w:hAnsi="Kalpurush" w:cs="Kalpurush"/>
          <w:color w:val="006666"/>
          <w:sz w:val="26"/>
          <w:szCs w:val="26"/>
          <w:lang w:bidi="bn-BD"/>
        </w:rPr>
      </w:pPr>
    </w:p>
    <w:p w:rsidR="00B27DA1" w:rsidRDefault="00B27DA1" w:rsidP="00B27DA1">
      <w:pPr>
        <w:bidi w:val="0"/>
        <w:jc w:val="both"/>
        <w:rPr>
          <w:rFonts w:ascii="Kalpurush" w:hAnsi="Kalpurush" w:cs="Kalpurush"/>
          <w:color w:val="006666"/>
          <w:sz w:val="26"/>
          <w:szCs w:val="26"/>
          <w:lang w:bidi="bn-BD"/>
        </w:rPr>
      </w:pPr>
    </w:p>
    <w:p w:rsidR="00B27DA1" w:rsidRDefault="00B27DA1" w:rsidP="00B27DA1">
      <w:pPr>
        <w:bidi w:val="0"/>
        <w:jc w:val="both"/>
        <w:rPr>
          <w:rFonts w:ascii="Kalpurush" w:hAnsi="Kalpurush" w:cs="Kalpurush"/>
          <w:color w:val="006666"/>
          <w:sz w:val="26"/>
          <w:szCs w:val="26"/>
          <w:lang w:bidi="bn-BD"/>
        </w:rPr>
      </w:pPr>
      <w:bookmarkStart w:id="24" w:name="_GoBack"/>
      <w:r w:rsidRPr="0062238F">
        <w:rPr>
          <w:rFonts w:ascii="Kalpurush" w:hAnsi="Kalpurush"/>
          <w:noProof/>
          <w:color w:val="006666"/>
          <w:sz w:val="36"/>
          <w:szCs w:val="36"/>
        </w:rPr>
        <w:lastRenderedPageBreak/>
        <w:drawing>
          <wp:anchor distT="0" distB="0" distL="114300" distR="114300" simplePos="0" relativeHeight="251663360" behindDoc="1" locked="0" layoutInCell="1" allowOverlap="1" wp14:anchorId="0061885E" wp14:editId="38B92B55">
            <wp:simplePos x="0" y="0"/>
            <wp:positionH relativeFrom="page">
              <wp:posOffset>13335</wp:posOffset>
            </wp:positionH>
            <wp:positionV relativeFrom="page">
              <wp:posOffset>-6435</wp:posOffset>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bookmarkEnd w:id="24"/>
    </w:p>
    <w:p w:rsidR="00B27DA1" w:rsidRPr="00AD4DBB" w:rsidRDefault="00B27DA1" w:rsidP="00B27DA1">
      <w:pPr>
        <w:bidi w:val="0"/>
        <w:jc w:val="both"/>
        <w:rPr>
          <w:rFonts w:ascii="Kalpurush" w:hAnsi="Kalpurush" w:cs="Kalpurush"/>
          <w:color w:val="006666"/>
          <w:sz w:val="28"/>
          <w:szCs w:val="28"/>
          <w:lang w:bidi="ar-EG"/>
        </w:rPr>
      </w:pPr>
    </w:p>
    <w:p w:rsidR="00F2420A" w:rsidRPr="0062238F" w:rsidRDefault="00F2420A" w:rsidP="00184B62">
      <w:pPr>
        <w:bidi w:val="0"/>
        <w:jc w:val="both"/>
        <w:rPr>
          <w:rFonts w:ascii="Kalpurush" w:hAnsi="Kalpurush"/>
          <w:color w:val="006666"/>
          <w:sz w:val="40"/>
          <w:szCs w:val="40"/>
          <w:lang w:bidi="ar-EG"/>
        </w:rPr>
      </w:pPr>
    </w:p>
    <w:p w:rsidR="005666DC" w:rsidRPr="0062238F" w:rsidRDefault="005666DC" w:rsidP="00184B62">
      <w:pPr>
        <w:bidi w:val="0"/>
        <w:jc w:val="both"/>
        <w:rPr>
          <w:rFonts w:ascii="Kalpurush" w:hAnsi="Kalpurush"/>
          <w:color w:val="006666"/>
          <w:sz w:val="40"/>
          <w:szCs w:val="40"/>
          <w:lang w:bidi="ar-EG"/>
        </w:rPr>
      </w:pPr>
    </w:p>
    <w:sectPr w:rsidR="005666DC" w:rsidRPr="0062238F" w:rsidSect="00556722">
      <w:pgSz w:w="7938" w:h="11907"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473AD" w:rsidRDefault="008473AD" w:rsidP="00E32771">
      <w:pPr>
        <w:spacing w:after="0" w:line="240" w:lineRule="auto"/>
      </w:pPr>
      <w:r>
        <w:separator/>
      </w:r>
    </w:p>
  </w:endnote>
  <w:endnote w:type="continuationSeparator" w:id="0">
    <w:p w:rsidR="008473AD" w:rsidRDefault="008473A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Kalpurush">
    <w:panose1 w:val="02000600000000000000"/>
    <w:charset w:val="00"/>
    <w:family w:val="auto"/>
    <w:pitch w:val="variable"/>
    <w:sig w:usb0="00010003" w:usb1="00000000" w:usb2="00000000" w:usb3="00000000" w:csb0="00000001" w:csb1="00000000"/>
    <w:embedRegular r:id="rId1" w:fontKey="{CE317286-B2FE-44D5-80DF-2D8212223E5B}"/>
    <w:embedBold r:id="rId2" w:fontKey="{60F1DBED-A7D3-4DE8-A0C5-7268D14421D5}"/>
  </w:font>
  <w:font w:name="Times New Roman">
    <w:panose1 w:val="02020603050405020304"/>
    <w:charset w:val="00"/>
    <w:family w:val="roman"/>
    <w:pitch w:val="variable"/>
    <w:sig w:usb0="E0000AFF" w:usb1="00007843" w:usb2="00000001" w:usb3="00000000" w:csb0="000001BF" w:csb1="00000000"/>
    <w:embedRegular r:id="rId3" w:fontKey="{6D7C88F9-F7C4-401D-AF62-45D981021FF3}"/>
    <w:embedBold r:id="rId4" w:fontKey="{165D6773-DFFB-430B-B4EF-A16E61E310CE}"/>
  </w:font>
  <w:font w:name="Courier New">
    <w:panose1 w:val="02070309020205020404"/>
    <w:charset w:val="00"/>
    <w:family w:val="modern"/>
    <w:pitch w:val="fixed"/>
    <w:sig w:usb0="E0000AFF" w:usb1="40007843" w:usb2="00000001" w:usb3="00000000" w:csb0="000001BF" w:csb1="00000000"/>
    <w:embedRegular r:id="rId5" w:fontKey="{CEAAB409-51B0-4928-B8A9-770ECFB2EB77}"/>
  </w:font>
  <w:font w:name="Wingdings">
    <w:panose1 w:val="05000000000000000000"/>
    <w:charset w:val="02"/>
    <w:family w:val="auto"/>
    <w:pitch w:val="variable"/>
    <w:sig w:usb0="00000000" w:usb1="10000000" w:usb2="00000000" w:usb3="00000000" w:csb0="80000000" w:csb1="00000000"/>
    <w:embedRegular r:id="rId6" w:fontKey="{81988FE6-F111-4026-90DF-B3D91910495E}"/>
  </w:font>
  <w:font w:name="Symbol">
    <w:panose1 w:val="05050102010706020507"/>
    <w:charset w:val="00"/>
    <w:family w:val="swiss"/>
    <w:pitch w:val="variable"/>
    <w:sig w:usb0="00000203" w:usb1="00000000" w:usb2="00000000" w:usb3="00000000" w:csb0="00000005" w:csb1="00000000"/>
    <w:embedRegular r:id="rId7" w:fontKey="{DB895A72-8540-4A6C-B6A9-064425508831}"/>
  </w:font>
  <w:font w:name="Calibri">
    <w:panose1 w:val="020F0502020204030204"/>
    <w:charset w:val="00"/>
    <w:family w:val="swiss"/>
    <w:pitch w:val="variable"/>
    <w:sig w:usb0="A00002EF" w:usb1="4000207B" w:usb2="00000000" w:usb3="00000000" w:csb0="0000009F" w:csb1="00000000"/>
    <w:embedRegular r:id="rId8" w:fontKey="{8E844F1A-CF57-420B-BF18-694D27265172}"/>
    <w:embedBold r:id="rId9" w:fontKey="{414CB0B9-E052-4059-B64B-AF881B90C62B}"/>
  </w:font>
  <w:font w:name="Arial">
    <w:panose1 w:val="020B0604020202020204"/>
    <w:charset w:val="00"/>
    <w:family w:val="swiss"/>
    <w:pitch w:val="variable"/>
    <w:sig w:usb0="E0000AFF" w:usb1="00007843" w:usb2="00000001" w:usb3="00000000" w:csb0="000001BF" w:csb1="00000000"/>
    <w:embedRegular r:id="rId10" w:fontKey="{FBF39CC6-0957-4A89-9447-CF6602AF75CD}"/>
    <w:embedBold r:id="rId11" w:fontKey="{550F11D1-DB53-47F5-BA15-AE13324B1251}"/>
  </w:font>
  <w:font w:name="Garamond">
    <w:panose1 w:val="02020404030301010803"/>
    <w:charset w:val="EE"/>
    <w:family w:val="roman"/>
    <w:pitch w:val="variable"/>
    <w:sig w:usb0="00000005" w:usb1="00000000" w:usb2="00000000" w:usb3="00000000" w:csb0="00000002" w:csb1="00000000"/>
    <w:embedBold r:id="rId12" w:fontKey="{D8355B7D-3656-4910-B2E4-849B929ADE16}"/>
  </w:font>
  <w:font w:name="Tahoma">
    <w:panose1 w:val="020B0604030504040204"/>
    <w:charset w:val="00"/>
    <w:family w:val="swiss"/>
    <w:pitch w:val="variable"/>
    <w:sig w:usb0="61002A87" w:usb1="80000000" w:usb2="00000008" w:usb3="00000000" w:csb0="000101FF" w:csb1="00000000"/>
    <w:embedRegular r:id="rId13" w:fontKey="{4BC492EE-2CBC-42A0-B596-DA72942D3BB3}"/>
  </w:font>
  <w:font w:name="Arial Unicode MS">
    <w:panose1 w:val="020B0604020202020204"/>
    <w:charset w:val="80"/>
    <w:family w:val="swiss"/>
    <w:pitch w:val="variable"/>
    <w:sig w:usb0="F7FFAFFF" w:usb1="E9DFFFFF" w:usb2="0000003F" w:usb3="00000000" w:csb0="003F01FF" w:csb1="00000000"/>
    <w:embedRegular r:id="rId14" w:subsetted="1" w:fontKey="{ADB86AC2-CAAC-4580-9B86-6D5628735969}"/>
  </w:font>
  <w:font w:name="Mohammad Bold Normal">
    <w:charset w:val="B2"/>
    <w:family w:val="auto"/>
    <w:pitch w:val="variable"/>
    <w:sig w:usb0="00002001" w:usb1="00000000" w:usb2="00000000" w:usb3="00000000" w:csb0="00000040" w:csb1="00000000"/>
    <w:embedRegular r:id="rId15" w:fontKey="{046D74C4-6AC4-4F16-914C-532D4B0A1B02}"/>
    <w:embedBold r:id="rId16" w:fontKey="{7ECA4782-32A2-49D7-8C3D-A6328813124F}"/>
  </w:font>
  <w:font w:name="Wingdings 2">
    <w:panose1 w:val="05020102010507070707"/>
    <w:charset w:val="02"/>
    <w:family w:val="roman"/>
    <w:pitch w:val="variable"/>
    <w:sig w:usb0="00000000" w:usb1="10000000" w:usb2="00000000" w:usb3="00000000" w:csb0="80000000" w:csb1="00000000"/>
    <w:embedRegular r:id="rId17" w:fontKey="{CB21B745-B665-4AC4-A5D5-A783182AF25A}"/>
  </w:font>
  <w:font w:name="Kalpurush ANSI">
    <w:panose1 w:val="02000000000000000000"/>
    <w:charset w:val="00"/>
    <w:family w:val="auto"/>
    <w:pitch w:val="variable"/>
    <w:sig w:usb0="A00000AF" w:usb1="00000048" w:usb2="00000000" w:usb3="00000000" w:csb0="00000111" w:csb1="00000000"/>
    <w:embedBold r:id="rId18" w:fontKey="{47B38936-53EA-4044-84B1-6404EE8736FC}"/>
  </w:font>
  <w:font w:name="Gotham Narrow Book">
    <w:altName w:val="Times New Roman"/>
    <w:panose1 w:val="00000000000000000000"/>
    <w:charset w:val="00"/>
    <w:family w:val="modern"/>
    <w:notTrueType/>
    <w:pitch w:val="variable"/>
    <w:sig w:usb0="A00000FF" w:usb1="4000004A" w:usb2="00000000" w:usb3="00000000" w:csb0="0000009B" w:csb1="00000000"/>
  </w:font>
  <w:font w:name="ae_AlArabiya">
    <w:panose1 w:val="02060603050605020204"/>
    <w:charset w:val="00"/>
    <w:family w:val="roman"/>
    <w:pitch w:val="variable"/>
    <w:sig w:usb0="800020AF" w:usb1="C000204A" w:usb2="00000008" w:usb3="00000000" w:csb0="00000041" w:csb1="00000000"/>
    <w:embedRegular r:id="rId19" w:fontKey="{9475BAB1-A75F-4AA3-A88B-5ED7092EF75F}"/>
  </w:font>
  <w:font w:name="Adobe نسخ Medium">
    <w:altName w:val="Arial"/>
    <w:panose1 w:val="00000000000000000000"/>
    <w:charset w:val="00"/>
    <w:family w:val="modern"/>
    <w:notTrueType/>
    <w:pitch w:val="variable"/>
    <w:sig w:usb0="00002003" w:usb1="00000000" w:usb2="00000000"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20" w:fontKey="{9C13C434-C1BA-4D03-B816-38B2367B5E83}"/>
    <w:embedBold r:id="rId21" w:fontKey="{1A60A66E-9F32-45FB-8AC4-6EDAABF49F95}"/>
  </w:font>
  <w:font w:name="Traditional Arabic">
    <w:panose1 w:val="02020603050405020304"/>
    <w:charset w:val="B2"/>
    <w:family w:val="auto"/>
    <w:pitch w:val="variable"/>
    <w:sig w:usb0="00002001" w:usb1="00000000" w:usb2="00000000" w:usb3="00000000" w:csb0="00000040" w:csb1="00000000"/>
    <w:embedRegular r:id="rId22" w:fontKey="{D7B799E2-30B9-4E93-BB29-8B028C4B3EE1}"/>
    <w:embedBold r:id="rId23" w:fontKey="{A39BD365-ECD3-4FBF-83D6-2C9766341B5C}"/>
  </w:font>
  <w:font w:name="SutonnyMJ">
    <w:panose1 w:val="00000000000000000000"/>
    <w:charset w:val="00"/>
    <w:family w:val="auto"/>
    <w:pitch w:val="variable"/>
    <w:sig w:usb0="00000003" w:usb1="00000000" w:usb2="00000000" w:usb3="00000000" w:csb0="00000001" w:csb1="00000000"/>
    <w:embedRegular r:id="rId24" w:fontKey="{24C4D25E-10F5-4680-A16C-F2CB96C16A6B}"/>
    <w:embedBold r:id="rId25" w:fontKey="{48BDE466-9166-41CC-B6F2-14EA6C52CC73}"/>
  </w:font>
  <w:font w:name="Bangla">
    <w:panose1 w:val="03000603000000000000"/>
    <w:charset w:val="00"/>
    <w:family w:val="script"/>
    <w:pitch w:val="variable"/>
    <w:sig w:usb0="80018003" w:usb1="00002000" w:usb2="00000000" w:usb3="00000000" w:csb0="00000001" w:csb1="00000000"/>
    <w:embedRegular r:id="rId26" w:fontKey="{CCB3370C-B5E3-4AFA-859A-B30D69C79421}"/>
  </w:font>
  <w:font w:name="KFGQPC Uthmanic Script HAFS">
    <w:panose1 w:val="02000000000000000000"/>
    <w:charset w:val="B2"/>
    <w:family w:val="auto"/>
    <w:pitch w:val="variable"/>
    <w:sig w:usb0="00002001" w:usb1="00000000" w:usb2="00000000" w:usb3="00000000" w:csb0="00000040" w:csb1="00000000"/>
    <w:embedRegular r:id="rId27" w:fontKey="{B511D0FE-BC85-466F-8FAC-BBF780DCBC75}"/>
  </w:font>
  <w:font w:name="Jameel Noori Nastaleeq">
    <w:panose1 w:val="02000503000000020004"/>
    <w:charset w:val="00"/>
    <w:family w:val="auto"/>
    <w:pitch w:val="variable"/>
    <w:sig w:usb0="80002007" w:usb1="00000000" w:usb2="00000000" w:usb3="00000000" w:csb0="00000041" w:csb1="00000000"/>
    <w:embedRegular r:id="rId28" w:fontKey="{61BD5CA1-4D1C-444D-BEFB-FCC60BDA4309}"/>
  </w:font>
  <w:font w:name="Mangal">
    <w:panose1 w:val="02040503050203030202"/>
    <w:charset w:val="00"/>
    <w:family w:val="roman"/>
    <w:pitch w:val="variable"/>
    <w:sig w:usb0="00008003" w:usb1="00000000" w:usb2="00000000" w:usb3="00000000" w:csb0="00000001" w:csb1="00000000"/>
    <w:embedRegular r:id="rId29" w:fontKey="{B4550C20-80B5-4513-8312-C3C9C0B09F05}"/>
  </w:font>
  <w:font w:name="Vrinda">
    <w:panose1 w:val="020B0502040204020203"/>
    <w:charset w:val="00"/>
    <w:family w:val="swiss"/>
    <w:pitch w:val="variable"/>
    <w:sig w:usb0="00010003" w:usb1="00000000" w:usb2="00000000" w:usb3="00000000" w:csb0="00000001" w:csb1="00000000"/>
    <w:embedRegular r:id="rId30" w:fontKey="{B9A52384-996E-45C7-9EA1-3863298B7EA9}"/>
  </w:font>
  <w:font w:name="Nirmala UI">
    <w:panose1 w:val="020B0502040204020203"/>
    <w:charset w:val="00"/>
    <w:family w:val="swiss"/>
    <w:pitch w:val="variable"/>
    <w:sig w:usb0="80FF8023" w:usb1="0000004A" w:usb2="00000200" w:usb3="00000000" w:csb0="00000001" w:csb1="00000000"/>
    <w:embedRegular r:id="rId31" w:fontKey="{13E9A380-99D8-499A-9D6F-31A214FDAE3E}"/>
  </w:font>
  <w:font w:name="Calibri Light">
    <w:panose1 w:val="020F0302020204030204"/>
    <w:charset w:val="00"/>
    <w:family w:val="swiss"/>
    <w:pitch w:val="variable"/>
    <w:sig w:usb0="A00002EF" w:usb1="4000207B" w:usb2="00000000" w:usb3="00000000" w:csb0="0000019F" w:csb1="00000000"/>
    <w:embedRegular r:id="rId32" w:fontKey="{A85A3349-5131-4C2B-9AF8-EF8D0565F26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6ED2" w:rsidRDefault="00E06ED2">
    <w:pPr>
      <w:pStyle w:val="Footer"/>
      <w:rPr>
        <w:lang w:bidi="ar-EG"/>
      </w:rPr>
    </w:pPr>
    <w:r>
      <w:rPr>
        <w:noProof/>
      </w:rPr>
      <mc:AlternateContent>
        <mc:Choice Requires="wpg">
          <w:drawing>
            <wp:anchor distT="0" distB="0" distL="114300" distR="114300" simplePos="0" relativeHeight="251669504" behindDoc="0" locked="0" layoutInCell="1" allowOverlap="1">
              <wp:simplePos x="0" y="0"/>
              <wp:positionH relativeFrom="column">
                <wp:posOffset>-608154</wp:posOffset>
              </wp:positionH>
              <wp:positionV relativeFrom="paragraph">
                <wp:posOffset>133228</wp:posOffset>
              </wp:positionV>
              <wp:extent cx="4790630" cy="249974"/>
              <wp:effectExtent l="0" t="0" r="0" b="0"/>
              <wp:wrapNone/>
              <wp:docPr id="3" name="Group 3"/>
              <wp:cNvGraphicFramePr/>
              <a:graphic xmlns:a="http://schemas.openxmlformats.org/drawingml/2006/main">
                <a:graphicData uri="http://schemas.microsoft.com/office/word/2010/wordprocessingGroup">
                  <wpg:wgp>
                    <wpg:cNvGrpSpPr/>
                    <wpg:grpSpPr>
                      <a:xfrm>
                        <a:off x="0" y="0"/>
                        <a:ext cx="4790630" cy="249974"/>
                        <a:chOff x="0" y="0"/>
                        <a:chExt cx="4790630" cy="249974"/>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520" y="4864"/>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74E156D" id="Group 3" o:spid="_x0000_s1026" style="position:absolute;margin-left:-47.9pt;margin-top:10.5pt;width:377.2pt;height:19.7pt;z-index:251669504" coordsize="47906,2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QmXAMAAMcKAAAOAAAAZHJzL2Uyb0RvYy54bWzsVltv2jAUfp+0/2Dl&#10;Pc2FkEBUWlGg1aRuReumPRvHIVYT27INtJr233fsJKyFaptaadpDHzDHt3P5zjlffHp+39RoS5Vm&#10;gk+86CT0EOVEFIyvJ97XL5f+yEPaYF7gWnA68R6o9s7P3r873cmcxqISdUEVAiVc5zs58SpjZB4E&#10;mlS0wfpESMphsxSqwQamah0UCu9Ae1MHcRimwU6oQipBqNawOm83vTOnvywpMTdlqalB9cQD34wb&#10;lRtXdgzOTnG+VlhWjHRu4Bd40WDGwehe1RwbjDaKHalqGFFCi9KcENEEoiwZoS4GiCYKD6K5UmIj&#10;XSzrfLeWe5gA2gOcXqyWfNouFWLFxBt4iOMGUuSsooGFZifXOZy4UvJWLlW3sG5nNtr7UjX2H+JA&#10;9w7Uhz2o9N4gAotJNg7TAWBPYC9OxuMsaVEnFaTm6BqpFr+/GPRmA+vd3hnJSA6/DiOQjjD6cy3B&#10;LbNR1OuUNH+lo8HqbiN9SKfEhq1YzcyDK01InHWKb5eMLFU7+QV33MMNu9Yoii0q9oI9097ANqJr&#10;Qe404mJWYb6mUy2hpqHT7Ong6XE3fWJuVTN5yeoaKWG+MVPdVlhChiNXqnazixQa4qCgngGrLda5&#10;IJuGctN2n6I1BC24rpjUHlI5bVYUikl9KCLIOHS+AXtSMW6cTSiKa21sydjycA3yPR5Nw3AcX/iz&#10;YTjzkzBb+NNxkvlZuMiSMBlFs2j2w96OknyjKeCB67lkneuweuT8s93Q8UbbZ65f0RY7VrBIOof6&#10;f+ciLFmErK9akc+AumUPH8ICtOLRIAQJKMQfD6OuoLVR1JCqT0wPfptVDQ2EVruPogBA8MYIh8dB&#10;A0VpnAxj6BVolWSUdnr7ThpEaRpF+04aWrn1vVcjlTZXVDTICpAFcNqZwVsIqT3aH7Fx1dyOXNgS&#10;aXfbleeyNBykCWQp9afTeeYnyXzkX1yANJstxgl4lgwX+yzpChdid7PSBAq7eH2iWt/Aq6cJstVv&#10;Ye0aAaYt1CB0NkE6Ko5nKvvgkwK3/hkNRMNDHoAViBd8eCOC/5YIgDYGyTjODrkggyVIHjDGq6mg&#10;JYHugdIzQDTM0jDrGSC2n9Y3BjhgAPcsgNeS44ruZWefY4/nID9+f579B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t+n6IuAAAAAJAQAADwAAAGRycy9kb3ducmV2LnhtbEyPQUvD&#10;QBCF74L/YRnBW7tJNaGN2ZRS1FMRbAXpbZudJqHZ2ZDdJum/dzzp7Q3v8eZ7+XqyrRiw940jBfE8&#10;AoFUOtNQpeDr8DZbgvBBk9GtI1RwQw/r4v4u15lxI33isA+V4BLymVZQh9BlUvqyRqv93HVI7J1d&#10;b3Xgs6+k6fXI5baViyhKpdUN8Ydad7itsbzsr1bB+6jHzVP8Ouwu5+3teEg+vncxKvX4MG1eQASc&#10;wl8YfvEZHQpmOrkrGS9aBbNVwuhBwSLmTRxIk2UK4sQiegZZ5PL/guIHAAD//wMAUEsDBAoAAAAA&#10;AAAAIQDYtwQaoDIAAKAyAAAUAAAAZHJzL21lZGlhL2ltYWdlMS5wbmeJUE5HDQoaCgAAAA1JSERS&#10;AAAFvwAAAEsIBgAAASe5yt0AAAABc1JHQgCuzhzpAAAABGdBTUEAALGPC/xhBQAAAAlwSFlzAAAh&#10;1QAAIdUBBJy0nQAAMjVJREFUeF7t3QuYHFWZN/BJQO4Qk5BMZqarKqusYJZvRcMCusJAMt1BYIHw&#10;zDBdVQ1BdKOyi24MIclMnSqBRVBIpnvYTxfdRRHJdE8QL6uyi8uiyPq54qogIt4BV1lAbnIJARK+&#10;89a8p6a6qvo23Z1kMv/f87zPdJ3znlPV3dU1Z85UV3UAAMC01+vty4/KLM55r/HDljBs8Q1+CLAL&#10;hXZw2qnVjh3ewTXbfYmWDcu9LlyvDYoT6eeCweE3Uj/0WM+5m/xGEdEdnHJVX0Su4z/4oU+u69f0&#10;M5rXbXnHRMsAKuMdvCcnjveXmdqBojtSUvnEY2/25OMJ9DgcXJzQtvIOHtV1hncQPyzrByBZ5Age&#10;3VGjO1FSuWG7T/HDDmOV93p+WEYdwfWct8wviKh2BNeynl9Hj6NB5WTF6PhrMsr6SI+WnqWfJ2wq&#10;HUg/M4XSxyiPHiudl12+pfPyK15D7B3Bb2tIZAyumc5j9FPtPOGdiCSVN7KDR8m299PPlOWd5Bcw&#10;3XJu4IcB3XKv4oe+6A6eyY/dR4/7CqX71Y6cGS39P/pJ0vnxbHQHh70d7+C0s2iW+0DSDkyPddsp&#10;0s+k+kZ38In+3MeNnPuqZomvcfFEuSUejvS9M7zMOd/2y464eH8uBgAAAAAAgD1B+A+4Vor22671&#10;AFSldjzdEldX2gmpPFpn2K4ZLo/mRPOjdRSG7Xyei2L1/NB/3J113sqLQdtF1rDBRQCVqZ0pvFOF&#10;hcsbeUw/oxGuV+QH5W76GS6vlBtenmd7h/FDgMrUTqNlh46N7lDzz1x3KD+MMXJenh82tHPWU17t&#10;cTgMS+zgKv8fPfRziTe+n18QUu2fO0n/DUNM3+C3dVJ4ByLRZd3aMJcfdhiD3mJ+6A9R+CH9h/Fl&#10;fhi0r9RvPeX1tg0L78TpQule+kllmXzpZ/jv5QwW3nl0231GHgLLjoBUbtjiOVn3kjYohrh4yjs4&#10;mVjXxH9GuagjZYtv0BGZ1iP7fpHKqH6xJb4Y5J168f4Tbd1Hwm0BAAAAAABgD8PfOOOlmvaEv/Gq&#10;bQOdnYu/QwFgZsABHABgmko4gPvL/Wv8b+vSYy3n3epXSEkHRyqjUF977zK9w1VZNJ+W9ZzzWfrZ&#10;Yzp/SmWa7fyU82b59ZZ73kT58Cpalv0dRcsK5yaqdACnMooFA94htJzKlp8xptA3oJPaEyoPf+Wf&#10;ljVbbKfHtM3Rdro58Tx127uai+i/ZF/xy6zka2wAANSvwgG8J5t8iYekXH6YKCk/qQ39iz6pvCfn&#10;vCWpDyPn3pUYtniyPH9gn6R+Fd303huub/QALrd7Jy+Wkf08U229E32JJ3mxpnS++Go6f/NF/rk1&#10;q69/HZXR4xWF0rnpQsk/8Wzi/JvxlzP50u+WF4oXp/OllZl8MXH7AGBvUGUKRY4gH/PrQldoKMvt&#10;XXVAtYMUidbTcvhcLUWWPRU+b0uhK1Ek9cEPY6Ij8JQ1fFK1fBKuj54HFkblSRfdSvV786gu3I4e&#10;65a4hxfrkh4t/tY/KHNwcUeHd2fZ5WtIZrT0AD+Uv6PG9+nwvH3DbegyMPSzrB8A2MvUmAOXI8mH&#10;ogcmfuijA2+l9lQeraPlXXkAJ7Sc2GbA24/Ko1/toLKkL8VF+5AH6Ev5oS9aT8vy9fs6Lwbk87w9&#10;mgsAMCWa6a7nh76uAbFUHghfoW8fcFEgmhsmD8L+NIhhO09wUSyfluedP9TDiwE9J/42lXXX8uKk&#10;JQP7JfXBD2O0QXFWpfrD7aEuek60jfLnM1xckRxtPz/xfPxvYMyaKC0nt/tZzvG/XJpEHuhvo9fT&#10;yLmvGllcKB0AAAAAAAAAAAAAAACgKvoH3GJb/JAXq9Jt76OUz4u7hfpHKS/G7O7tAwDYZXAABwCY&#10;pnAABwCYppIO4H4ZB32VnYsrHsAN2zsh3EblGDnvvmi+Wg7nhnN0W/xXUrky1QO4nhOrw/1O5Hmz&#10;uTpQqT2J1ummO1LeX5xhiRfCOZolHuMqAIDm+AeW0AFcHiB3GqbzAj3WLXcgfGBKOoCrA678uZmL&#10;OgxTbPUPVjn3wWg+Lft1tvgNLYe/hq7CT5Siy2QqB3B1fRS5zo9w0Wz61ieVJX0Lkx/GROtouWv1&#10;xAW86LFuin/zKxiVcRv/S0CHrxzqCpUBADTHP6CEDuDVDi7RA/iCXu8Qf3mg/H5VZFH/xgV+35H+&#10;aFmznEd5kXmzk3JJtEwdwKsFp/p67CH/r4Ok0bbs6/vR/OhyWLjOMN1318qtVF+tDgCgbv7BJDoC&#10;r3CFvegBvNaBKKm+Uj6Xx76uHs1XB/DYVQg5ktZnVLmoFNWnTNHLixW3jyT1HW4bVq0fUqs+Yla6&#10;UNyezhcvSo9OXHlQLt+cHil+bkV+fFuHN/HLKTM69sO+kbFzKIcuYtVX2PoLKgeAvRQdSCrNgWum&#10;uJOLfEkHcDmavoAXY+TB9u5wPokuK9XKjdD1wNUBnBdjktY3rz9+7RWF6nXbfYgXK24Hidb1WOIU&#10;KpsoLx/hq/JqwakBdRXC6BUEk64ouEIewPlhUN+3ufR+/2eh9Aj9JH3XlT7GDxMl3QMbgUDs/uCP&#10;aHX+wSRyACcLsxs7oweapAO4nnMq3phAHmzvD+eT6LJSrbzZA/iiQefNvBhD9fIA/nNe5Pbx6RZS&#10;ab2LLfGoX9frHcBFFXOrCR/Alxe2vpWLEw/g6UIp+OWq6jOjpePoZ/gALvNu5IcAsLehA03SAVwJ&#10;H4iiB3DNdPwr8fFijN93pL5SfrXyZg/gjebTdc55sUy1fjTb/d9wPT1eZG9cwovlBrz9dGu4j5cC&#10;4QM4FwWoTB6M75Xx37S8fGTryZnC+BPhXBzAAWYYOtBE5sCv4Ie+8EEpegAntGyY7r/zYkC33O/6&#10;fSfk88My1cqbOYBL/m3aOrPOn/FygC7xGs1XZ6zwYkCud2e19eqm83C4Xj7/UqV8KqebZfAiAMDU&#10;0MEkfACnZcMSOzRbfMGvCx2Ekg7g8+yLD1N5uiUe1m33EbVc7TzwqGrlTR7AO7qyIk3lfl8596vy&#10;IP07tcwpZVSdfD6PyV9Ov0/KVWVye35O1xb360+dvHMRCXJy7lN0px+Z51+L3M8FAGgW3fxAN12b&#10;F33BTQpM9y4u8mlZ79hKN0vQs+JbNEql86t7cuJ4KtNM7/x6b8ZQtfyEiRssE7qHZaVcUq1OHkAf&#10;p+dF2yh/KZzGxYlkP//s34SBfplF/pmr0CmKlKPzjY0rUV/moZ9cBAAAAAAAAAAAAAAAAAAAAAAA&#10;AAAAANA6s3TL3TQR4oNc1hLqa0Az/Wss8nV11GvMRXWjS4dNtS0AAAAA7Il6vX3VILnaFa6mAgPw&#10;CepaAFN5HQxbfAOvIQAAAMDeBAPwtsMAHAAAAAAmNTAAT/WvOVCz3EHNdm82LPFx3R56G1clmuoA&#10;vDPnLTRM5zTD8j5P69ItcamMpVzdEt39zpF0agj1r+Xcy+S2Jt+HgXWd4R2kZ51+w3JvpDY9WXF6&#10;x+rVr+PqqnbXADyV847QLfc9/nP0X0fvEuM8J7jpz56AXteU6dr+9sn9pdvyjuGqhnSZ3uHGed5p&#10;uumOTDxf8RH5fPuof04BAAAA2EPUMQDXTO8jQU6FkIPlyzk90MgAXDfFl8P9VQs5uNq+YMA7RN06&#10;goK7iVH1chBsygHZ1Wq5WqjbIdM6kuqjoVnia/7KKtiVA3CZH9y2op5Y1L9xATdNJAez/6Fyuagu&#10;qo38g+XXXFRG/vFT873Qc+6VnJ5It5wbktpVilr9AQAAAOwatQbgq7wDVH1Hb+++XBqgGUbDEv/J&#10;i2XqGYDrtghy5GDvpflnrjuUqxJ1Dq5frPLDwdUx0bwat+75ucrT+eaeckD7ZEfHwD6cUmbuwPo5&#10;Kl8Osn/JxTG7YgCuWe4PVB6tj95XrkokB8C3qfxqfbdjAJ7q946o1mdneu3B8o+sin/U6NnhZao9&#10;BeVzVaJF1rARzu+xvRRXAQAAAOwGtWfA/bu7U0TvoVlLrQG4HLjfoeo1U/wVF9dFDkzLZlC5OKYs&#10;ZyB5IB0Wzk/Z4l+4uCLddETQfwXhAXgzwd3FLLbENpUzx9owl4vrIv/QeJnayW3cyUVl2jEAn3P6&#10;hrmqvscePpmL66Jbw31B37YzzMV10UzvVtX2cHuoi4tbLrPp86dkRks/pliW35Lm4jJLvesPSo8U&#10;b1tRKP4iPVq8iIsD6ZHSB5dd+enOd151yxv8nPzYFq7q6L32+sPThdL9fYVSzf0TAAAA9kR1nILS&#10;ea53dJAjw58VruP856oDcNle1aVMsZVLGyIHhw9V7J+pet127+eiquRA9KlafYYZq7zXq3zD9I7i&#10;4jLtnAGnc7pVvfyDYSUXN0S1p1l/Lgq06xSUnnPFKSrHz8u5T9WatSfhNs2E3B9e4i4rGhgf32fF&#10;6PhrKtKj4yWuSuTnjJS+xIuBdKF48xJv/BB6vPTq8TmZfDH2x87yfOkr1J4X/b76RkrP8qKP2kXb&#10;+nmF4gm8CAAAANNCHQPwkFlyMBmcpqGic+XahVxfptoAnE41UXVy4Ho2FzdEbsvdlfpXgnXYrslF&#10;VakBOM0Mc1FVu3sALrfzvKC+jgFsEtVeDkof4qKAHEB/Nei/AapNpQF4mGa6D6p8FZ255H1K1dMf&#10;C4btXTjVSJnuu7nLRH2F0hdpcJsUvd6dsdeZZrQzhbEXebEiat+XH38nL5ahuuUfvXG+epwZLR3n&#10;VzC5TY+k8+NZXvRRXrpQupEXG9Z52eVbOi+/4jUEAoFAIBD1Bf8KbVJjA/Ayui02q7Z0DjIXB2qd&#10;gjLZVjzKRQ1Rp09U6p+o+r12AG4Pdal6Odi9jIvrJge6B6v2uuU5XByQ77Gr6us5hUdRbYyc+G8u&#10;qoue8/5RtZXr/hYXB1QdBRe1RSZfvIMGt0nR633mAE4rkykUf5XOF2P7MpX15W85jR4vGfD2oz6W&#10;F7aWXY2mr1B8MD1a+h4v7rIBOAAAAOwOTQzAiWGKrZUGRLUG4Itsb4mqb3QQrtvuM6ptpf6Jqt9b&#10;B+BEs52PqRw5CF/LxTXRFVCCdnIbuTgmlPNzLqpKyzrnqjbdg8MaF9fNsL1x1Z6LAuE/GAzbeZKL&#10;6yL3mcdVW+qHiys6pXDrG9Wg2x8QF4rf5qqqjivcdNjy0dLpfdcVV1QarEuz0puLf0l5y/JbOrks&#10;sGLzTV1LV19fdprX26/53MJof5TXd/X4HF4EAACAaaHGAFwORL/iD3YscQcXBXTbea9qKwdn93Fx&#10;oNYA3HfqxfurHAoaJHVUuKpFqn+oJzzwloPTV9RjTomZzN17B+Ck6xzvKJVHoeecz3JVjGE6Wfl+&#10;7lC5Wi5+CcmwVG5j8B0A+Vx2ytfmb7iqTPeg9yZZ/2rQryUS+9VtMeb3Zbp3cVFAM90PqfZ6Qj0L&#10;vhjs59nuI5WuVNO50lso/yj5QzhfFs+aqAUAAADYHWrPgNN53zvDA5ho0KUBObdMXQPwSbOMnPht&#10;uN9K0TWwXqcGjV4HnIuqknnTcgCuhM+trxXdpng7N6uLHDBfk9RPNOQfZvdykwq82UZucqCeFNrg&#10;8Bs5uZpZuiUeS2ofDf8POwAAAAAAAAAAAAAAAAAAAAAAAAAAAAAAAAAAAAAAAAAAAAAAAAAAAAAA&#10;AAAAAAAAAAAAAAAAAABogGa7q3TL3URBd8Dk4pYI7jpou2NcNCOp1zdli5VcVDfVVsZfcxEAAAAA&#10;TFea7X1dDZK7zvAO4uKWwOB7gnodDNv5PBfVTbWVg+/vchEAAAAATFcYfLefeh0w+AYAAACY4TD4&#10;bj/1OmDwDQAAADDDYfDdfup1wOAbAAAAYIbD4Lv91OuAwTcAAADADNfI4Dtli78wLO/jmu3e3GO5&#10;Ax293gFclUj12+jg21+P7W2g9ei2+0nddvpT/d48rm7egLdfKjt8qlzH5zTTvdmwxLs6Tr14f65N&#10;1HOu8xbdEo6/TTnvEt3euISralKvwy4dfK9e/brFpuiV7TzaZs1yr5Pv9ZkLsxs7OWOPoGWHjtVt&#10;cTVtY8p2zY7+NQdyVUN0e+hthuWu9Z/rxHu0utt2juRqAAAAgD1DPYPv7vM2zNdMZ5vKC4cckH6R&#10;02KCvDoH33KgPRbuOyl02/MHvfNs7zBVJgfRQ34HEeF2XESX7rs9XB4O+YfFLZwW0HIiLQfnO5Ly&#10;NdvZvqh/4wJOrUjl74rB99yB9XPkQPsB1S4pZF8vy9fsBG5SmfyDJGhji09waU1GzrtAtTMGvEVc&#10;XIa2k7ZD5YVD7gdf4rRaZsnn8amkPsKhWeJyzgcAAADYvWoPvr3Z4YFMUhi2++L8M9cdyg0CQU6N&#10;wTcNYMP91QrNFh9pePDdv+bASoO9cOiW8zNu3iEHy/+UlBONOdaGudwkkcpr9+A7ZTpZlV9PVPvD&#10;ydeuwXdv776qvlLQPtWxdPXruEVc76oDktpVipr9AQAAAOwKtQbfcqB7rarXLGcNF3fMv3DdoYYp&#10;fqLqkk5nUHXVBt+dK9cuDPJkyEHmH1OWdxJXB+iUCcMWr6g8OeD+h9DjmoNv2fY59VizXHoesyey&#10;4oPWVFaslPl/p5bl4293DnqLOb1jwcAliwxL/Diot5wXuCrRZD/tG3zrWSencv2wxKM9kdntHtP5&#10;U812g/ebQj6PO7g6rk2Dbz0n8qpeM90PcbF8XS86RA6Sf67qUucP9XBVjMqhkO/Pk3JffDtXBeg0&#10;lnCebrsvYQAOAAAAu1Wtwbca8MpB0fe5qIxuiUu1weE38mIZ1W+1wbfs91WVJwdHgosr0kxxZ9Av&#10;Rz2DbxWdubUHc3WZw1cOdakcI+e+qB7LQe8Ap8TIP0x+qPKqnUutcto2+O5fc6DKo0hlnQu5JtEC&#10;+X6F83XTXcdV5do0+A76rPCc6Nz6BRVOVyE0ix30YXsuF1ekW94NKl/uz09wMQAAAMCuV2vwHRq0&#10;XM1FdVNtKw2+DUt8W+XoptjMxTXpphPMOlPUO/iec9aHXs9VieSg7v5wvmG5n+aqRLq1Ya7KlQPG&#10;1VwcE+5zqlFt8B0ZjPZzcVXyvT483H9Hr7cvV01q9+DbdEe4qG6a7b4v6Ntyb+fimmS7H6h2PbaT&#10;42IAAACAXav2zPfEwI5mqLmobqrfSoPvoF4GF9VrVrhtPYNvOXj8FhdXRAPXcBs6352rKgr6rzI4&#10;Dvc51ajUf+dKLzhtR7PEo1xcF9nneUFb07mGiye1f+b7ZS6qmxxEv+T3a7s7uahOk99dkM9lOxe2&#10;Rbqw5YYVheIv0oXSDVwUkx4tXjSRU/wyFwWWbSr1pEdKH6TH6XzxE5TXe+3NR/mV0op88TIq68sX&#10;T+MiAAAAmC5qDb7pkm2q3jDdP3BxXVS7pMF3yvYuUvVTuSScHCh/VLWvZ/DdYw/VvLqHZnrvDPq0&#10;RNXzuJXwOrgoRtXrpvOYkXPvaiSCthUG35rp/kjlyMVZE6X1U225fbl2nfNtTe5Tmime5uK6qHYN&#10;XBEloFviv1R7Lmqp9GhpZMXo+Gvpwvi/Zv6hdGrf5uLtvFx2FR05KN9B5X0jpTMzhfGb6LH8+Vmu&#10;7lgxMnay3250fEcmP7Zleb60hpblz1VyMP5qJl+6Wy5f4OfkSzVP1QIAAIA9SK3BN5GD7udVDkWP&#10;5ZzDVVUFbRIG33KA9u+qXi42PGic1z/Uo9rXM/jmoqoM0ztK5Ws1TjlR6lmHqm/HOd8Gf5GULofI&#10;RQ2R/X5FrYOLJrVp8E1o1lvlUGhZdxVXVUSn9oTbNBOyr6XcbUXp/JigAa6KP7/mc4nfFyAnjdz6&#10;ZsqJ/7fEmy0HyN/gBTnwLv4xUxgLBtq+gfF9/HVsvqmLFtXge/m1W97q10t9+XGdypbli8F3EJZf&#10;N/amiXUCAADAtFHP4JtolvNoePBCUWvGOshNHHy7v1f1XNQw1b4dg2+5fe/m4qrqWUfQZxsG30Hf&#10;ucZPCyKG5b1f9RG7kVEbB98kvA+o6LEvTXF1jMz/ajR/qmGYTpa7TdQ3WrzeHxBHosNLPhUpUyh9&#10;ty+/5f28mEy29ftIIAflV8n4Dj1Wg2+/IqTeskZ0Xn7FawgEAoFAIOoL/vXZnHoH30Q3XZvO/Q4P&#10;YnRL3MbVMUHeNBx8a6b4Ky6uqp51qPq2Dr6ncE4+qTr47hjYR9W1Y/BN5Ht3obqiTrAuy/0KV5cJ&#10;D74n2k09OvuH/4S7TUSD2qTI5Eu/45Qymfz4704pjL2DFxPJQfVi6oMXy2QK40vl4PtBeozBNwKB&#10;QCAQe2bwr8/mNDL4VuTANLjGNoVuO0WuKhPkJAy+ddP7nqrnoobQlUtUezmYav3MN91yvg71rCPo&#10;sy2nnUz8MTTVmW/5x9Pfq3V09HoHcHEgWL/t1X2OdSODb0Wzy/cpzXRv5aqAfA2uUvVc1BbLr7t1&#10;Pg1qkyKTLyZ+0VOW35EZLW7lxYqojyWetx8vBvz2+dLX6fGuHHwDAADALjaVwTcru+JIx8DAPlwe&#10;COoTv3DpFFQ93Wqci+smB2snqvYzefAtB88PqxwuaogcvD9Vrb2q03PuXVxUk2G5l6l2Cwa8Q7i4&#10;Njn4V+0ouDTQbQ0do+q6E26q00o0qE2KTH78GU4p8/ZrvrCQ6pePFvu4yCcH1On0aPFxXuxIF8a+&#10;05cv/pQXfSs2F99GbZd44/6gHINvAACAvVgTg++O7sFhTbXVTee9XBxQdUmD70PP3jA/aGu7j3Bx&#10;3eRg9I+q/UwefKds9+JQTsUbAiWhP3qCtra4l4vLBPU58SwX1WRY3i2qHRfVrew/GpYXO4d6sq7x&#10;L5jSKVJ0h8+kPxSjaBaaBrbROOLiwv6cEpMeGXuXn5cf35YZHf8m/aTl9GhpGaf4MvmxX/vl+dJd&#10;mdHi0xN9bz2RqzH4BgAA2Js1M/gmk4Mh9zouCqi6pME3Cc+69qys/EW7qO6c946gbxkzefBNJvsX&#10;r3BRXeTr/0vVNnXuxqO5uIwcrH5H5dCdNLm4KpXvt5kC1ZZOieGigGY7wV1FZX3NK5Yoi/o3LlHt&#10;NMt5mIuryuSL4xMD44no27z1WK6qKj3y+WOWj5ZOlwPrt3BRTN/HtnRTTt+mYuwSmHRairrySVi9&#10;ZQAAALAHqzX4TvUP9XScsTpxUB6evZYDmgu4OKDqKg2+6bb0KkcOBHfWM7hbsOqSRUG/QduZPfiW&#10;g9BLVJ4cLD/ExVXRefpBG8t9gItjFtmTg9aU7fyKiyuS23Kjyjdy7houLtN13nq9Y2Agdt6zErQ3&#10;k684E9TT7HfCeepRnbm1B6s2FAuzGzu5CgAAAGDXqjr4Tq89mL7IZ1jOjh7bi81M63y3QYpGz/lW&#10;dHP4kyqPBuBa1r2Mq2JSptg6mTt5hYyZPvgmsn7yNBxLvECnBHFVjGG5v1a5FIm3lg+R70tw+/qJ&#10;u2gmn7Yh8+4u6zfp+u18+UK5vS8vGLgk9mXM8PvKRTG65Zyhcvx9xnbfx1Uxct8L9i+KpNl0AAAA&#10;gF2m2uBbN52R8MBFDoyelIOdcfnzV+HylC3+hZuUCXKqDL6JHMT/a7g/mtGkQR7NztKdDGU8XlYv&#10;B2iH9XvzJpcx+CYqV4V8DbfR+fT0OtLstm6KZ6M5dZ1qdMbqg6Lt5HvwnBzIPkxB+0W0vifr/Tm3&#10;LmNY3sfDeXJ/ekr+MXCL/PlLGkgH5Zb4T26SiPbDsn78PxLd/6HnmjLdf5fb9ES4Pwr5WnyGmwMA&#10;AADsHrVOO5EDmGvCA5ho0OCOU2OCvBqDb5IyvePC/VYKwxS/oPx5tndYUIbBdyB8Okm1kO/rUzK9&#10;gTuLerOT+kmK+dl13dwokVz3FUntVNBgnlOr0s7zjk1qnxS0f3EzAAAAgN1HGxRnaaa7nkIuJt69&#10;j+i2+JYcaPunmdDMNM18almv6hfQVL89ljiFi2qSfZ5JV9ag0xKCdVniBZod5RRltuq/O+sEt+EO&#10;M0z3AyqHi6o7c92hKn/e+UM9XFqVlhV/V2sdqr6R10FRbVOmczYX1UXPuVfSeyTDP41j4j1zX9RM&#10;cSenTMn8rNct+/ydfI+2q5lleq/kvvGMPuidwWl10U3xb9F9al6VO1xWkjLFisWWeFruo9upr/A2&#10;yde8rj+iAAAAAAAAAAAAAAAAAAAAAAAAAAAAAAAAAAAAAAAAAAAAAAAAAAAAAAAAAAAAAAAAAAAA&#10;AAAAAAAAAAAAAAAAAAAAAAAAAAAAAAAAAAAAAAAAAAAAAAAAAAAAWiFlue8xLHFPWZjeEFcDAAAA&#10;AAAAAAAAwIzW6+2r2d7XF+e818rCFj/sOsM7iLP2OLrtfTS+ze4YV8MMY9jui9H9wbCdz3N12xi2&#10;+EZ0vbrlfperAQAAAAAAAAAAYLfB5DfsBTD5DQAAAAAAAAAAAOUw+Q17AUx+AwAAAAAAAAAAQDlM&#10;fsNeAJPfAAAAAAAAAAAAUA6T37AXwOQ3AAAAAAAAAAAAlMPkN+wFMPkNAAAAAAAAAAAA5dow+Z0y&#10;xQrNcn9k2OK5WL8yDNvdqefEs7opfqzbXj83a8iumvxO5TYebdjO54yc+C09H9r22HpDoVvuH/Wc&#10;95BuOTcs6t+4gLsp1+sdoJnurfI1/mk4NMu7gDPqYpju96J9pPpFL1eXofdEt8Q98jk8YVhiR9K2&#10;03OT9U9q8r3Xss6Z3LQ+vb37piz3PSnT+Yluu88YOffVxHXIclqHXNf3uyzxl9y6aTNi8pv2G7mP&#10;6PJ9l6/x4zJeiq47Gv7nzHYfMSz3Jm1w+I3cU4v07iv3pU9H90Hd8i7lhJYyTO+0+LrEbXNO3zCX&#10;UxpC/cn95pf0mU167ShoX9ZN5xeG6ZzGzdpCbstRch2f0mznN/Se1TrOyP3uFXlMesIwxU/ksebK&#10;qb4GAAAAAAAAAAB7txZOfhu2Nx7rp46YmHR1XzRM9wOym1kTvVXXzslv3RJX1zOxWE/Qc9NN93nd&#10;cge4+455tneYkfPui+d6Q5xSl2j7iT5ck6tpYvaiZp6H/75Y7vNdlljKXcbI/oVmOtuS2tcT/utj&#10;ubdzd1NG+0+87+k/+T13cFiT++PPKv3DYiohP2fPy+1uaF9LdOrF+2u2+x/R/nVbfIIzWkp+Zi6I&#10;rkvun782BrxFnFKXlCm20n4X7atW+J8HuZ/J/f187qopmiXer5vi2aR1TSVo+zTLecywvHN4FQAA&#10;AAAAAAAAM1wLJr97suJ4OhMx2gdN2NFZp5rprk9Z3kkUuiX+kSZkq03m6ZZzFXddUasnvzsH1y+W&#10;2/ZwrM9Q+M/REttoUlU3vb9Vz0mzhzOaKT5iWN7t/nOrcNYzhaz/5NyB9XPaOfktX+8PJE3uUZme&#10;E9vl9v/Kfx8sz9EscblhuRPbXe09sZ175SrVPyZmGaZzTVIe9aFRX7b7fd0WV9M66MxU2f83a61D&#10;s9yN3H/D5Pr2qslv+Xrnov1Gg/ZHet4y7tZzzlUTr7V8T23xBflaP+K/11Vebwr5mj+wYOCiQ3i1&#10;jZlmk9/6uUNvo7Oq432IHXJfeUI3XUGf5x5LvIs+p7Lsuaqfiamc4X7G6oPk/vGjpP5UqOOMfE8/&#10;S59ldZxJ5YZPldsjP6/inlqfJQp5jJTvw8A+vGYAAAAAAAAAgBmoBZPfhu3eH25LkzJ6zvW4urL+&#10;NQcalnuLmsTRLfebHXWus1WT3/MvXHeoZrs/iPUlg7aLJvdoYpzTG5IyRa9uOr+N9etPWib8s6AF&#10;k9/RmHgvnC0d6bUHc7PqVnkHyDb/qd6TcKQs96uHrxzqorNLw+U0EaeZ7jWy9eyJTqrrXOkt1M3k&#10;CUD5ehVlSl1n/4ftLZPfKWv4pGh/KnRbbJev9Zfmrl4/h9PrJj+PttzWJ+TrlHjGMz2PjgFvP06v&#10;z/Sa/J6lRf65Rf+k0m1nHddXZdDZ4sFxStxziPnhw7mqTt5s+d6tC69fhXxP6FJA3+5Z6aU4uSHy&#10;uHGCbP+rpL4pZN2HORUAAAAAAAAAYIZpcvK7JyeOj7bVTWeEq9umFZPf3ZbXF+tDhmE6O/Ts8N9w&#10;WivM1i339qR1haPVk9+6NfVJSM0SZyX1GQ5/0s5ypny2tnxN3hPtUzPFtp5znbdwSt0SJ78t50kj&#10;J/67naHZ7jPR9U5p8ntgYJ+UPXx9tC8K+Zo83ZMVp3Nmc/wJa/E1eu+i69Ft54nOnLeQM2ubRpPf&#10;+qD3jmhb3XTbfpzyLV39uqTXybDFK/I45nJW8+T7Id/XxEtPyfX/gP6xxZkAAAAAAAAAADNEk5Pf&#10;i85z3hxt28yZr/VqdvKbzsrW7Pj1sDVT3MkpLbfIGja0nPu/0XWqaNXkN00Ed2edt3LalMn38aqk&#10;/ikM23lyUb+3hFOnzMi5X432nbKdz3F13ZImv3dXTGX/1+jGkZF+/JuDWuJyTmkpvX/4T2T/v4+u&#10;0z+Lf1CcyGnVTaPJb8Pyjom2TVniDq5um1S/N49umBldt3ydH+k+e8N8TmupbmvoGPm+xP4pQ//0&#10;4BQAAAAAAAAAgBmiFZc9scQd0faa7f4vTcJwSss1M/nd3e8cGWsrQ7Pc79DrwWltsWDAW6RZ4umk&#10;9bdq8lvLues5pSm65fVptrM9aR0pU6zgtKbIdZyR1D9X1206T34bphhK6kczvZbcWLGSOadvmKuZ&#10;7oOx9VriYU6pbnpd9oQu/XJXrL0tnpSv8zs5peV02/1MbJ2W2NE96L2JU9oiZXrHRddLoWXdyzhl&#10;z+d5+6bzxWy6UPreitHx1ypFerT0y0xhbHWv95mKZ7afWijsL/v5cF+h9EhSHxSZQvF/5Pou6vXu&#10;TPwdsGJk7GSVK/vpzeSLhRX50rZwHxSyfKfs5+/9RvI5LB/ZcqEs+0M8r/Ry32jx+r6rxxu+jBEA&#10;AAAAAAAA1KsFk9+p/qEeOpMx1ocMwxbP6Tl300LLewOnt0QTk9+zdMvZEm1r2O599V5vvFn+xJQl&#10;tsW3oTWT3/PPXHcopzSFLj+imU78BoG2+DanNM1Y5b0+2j/FwnMa21+SJr+nwzW/52fXdSd9duRn&#10;5kpOaSu65r1cf8KlW5za659mk99a1qPX+qFoHxP9iBfk+7ape3BY4/Sm0Y2Ak9bVY4lPaDnv/LaH&#10;7caO64blvLDwnA0tOxa/42NbutP54kCmUFovw12eL1mnbCo2fNmiqL7R8bWZfGlbJj/+cnpkrCTX&#10;cTRXlaFyqs8Uiq+kC8Xt6XxpJVcps/ryRW9ywrn4mcz/HYu9x6eMlI7sKxSLsr9XqR/Z38VcFQhP&#10;fvt9jY5/Pz2y5fiOjteCexSs2HxT14p88acT6xp7Rj6H360YLT6c3lz8K04JpAtjn6Q8ud7fL/HG&#10;G7vePgAAAAAAAADUqQWT34pueatj/UTCsMQ9uuX+NU2ccbMpmerkd6p/zYHy+cZucKlbYuJMvV1g&#10;7sD6OfJ1+HF0G1ox+a3l3Fu5ummG6R1l2O5TsXWY7hWc0rRKk9+0bk6py3Sd/E5Z3kly28uuv02X&#10;O9Gyzp9xStsZpntNeP3+NpjOL2p+/qfZ5LeSsl1TvkcvR/sKh3xP7pY572nmmyC65WxK6nt3htxf&#10;X5HvT1PXjz/+yi2d6dHibeGJ4KTIFIo/XLG5+DZuVjf/jGq//fgDy6+7ta5Lw5ywqXQgnWXNiwG5&#10;DZupL5pg7i3cVPOGoplrx7TMaPFpapPOj5VdEz48+Z0plL7VMT6+D1fF9I0UH/f7GB3/HhfFDYzv&#10;E/SXL/0tlwIAAAAAAABAS7Vw8lvptp0jDVNsNWznlVi/oaCJVc2a2tfwpzr5TWdFJ13r2DC9szll&#10;l6DJtdg2tGDyO2W5a7m6aZUmv+Xr925OaRomvx0r2l4+l1c7BrxddiaoYXnvj24DnSFN16vmlGTT&#10;dPJb8fdvy70l2mc06DJFKVM0fGNK+TmJXc9+Twh57Hwvb2LD+go3nZAeLb6kJm1rBZ1JvXxz0ebm&#10;NZ2wZtOBmULx4b6R4kunjBRP4uIp6btuS7fajuWFsbO4uKa+/NhyakOT7yd4nw4+A+HJ73SNbVOX&#10;V+nLj1c9Vgb9FUo3ctEu1XnZ5Vs6L7/iNQQCgUAgEAgEAoFAIFod/KfnHqANk99hi/o3LqBrF2u2&#10;85vYOjjoGriaXF8jk1hTnfzuOmP1QYnXOTadD3HKrjBbs93vRLehFZPfhu2aXN20pMlvOmNWvl/v&#10;4pSmzfTJbz3nLYu2pzO/52e9bk5puylPfku67RSjbQ3LHZdVwaUgWqXVk99hdPNJLed+QPb3h+g6&#10;VPjHKVPc2dG/5kBuVlXS5LfcN77C1dPO0uuvP6ivUPqNmrCtN+ga2DQRzd1URWdwp0eKD6VHx3cs&#10;i1/CpCHLr7txvtqGvpHi33FxTcuvK1l+m0Lp/t6RL76ei8vP/B4tHcfFidTkdzo/nuWiRKq/3TX5&#10;vcDzjljo/f0JCAQCgUAgEAgEAoFAtDr4T889QJsnvyNmdWadPzNy4iex9cmgiVW6HjbnVjXla37L&#10;56tb4rZoW7nu2zuWrn4dZ7XV3MFhTTfFb6PbgMnvyZgpk9892Y1/Hr3mtj/Jaom6z1Rtlp51vxRe&#10;PwWd0c3VVemWc0O0rfxsfqmjw5vNKS2TOPltu/fNOetDwQRli/jHKc1yH4iuj0IzxbaeweGTObci&#10;+RquirY1LOdJrp52jivcdBidla0mbOsNf/I7P65zNzWtyJeGqB2dNZ7ZtOVULq6qd/ONxy6/dix2&#10;E1HZx4C/HYXx5yeuz11demTsXelCaYe/3SOlC7nYtzdOfgMAAAAAAADs/Xbt5HfYLN0Wn4mtV8Yi&#10;W/wF51Q05clviSaIo21l2U7NdD/AKW2l58Q/Rtc/sQ2Y/FYxUya/CX3Won3IffFHXN1WclvPi66b&#10;whh03swpVWn2cGyC19/2NvwjSbdEProuuS/ewdVt4s02cuLLsfXK48Wifm8JJ1W02BKPRtvqpvg3&#10;rm6rzkFv8aLz6nsf65UubOlXE7b1Rt9I8XJuXrflha1vXZEff4ba000v+/LFQvSmkEdcXNg/PVIa&#10;pXo/r1B6ImmSXZa9M9iW0fFnl40W38dVgeX5rWvSo8XtNFGfKYw/saxQir23mPwGAAAAAAAAmI52&#10;3+R3R8eSgf2SrhlsWO51nFFRM5PfxMi5n461l6GZoqEJ6AbNkv3/c9J6KTD5PRkzafKbaJbzdLQf&#10;w3R/P//CdYdySsv1nOecRu9n2Tptd6dueQ6n1HbCmgPpTPVwHxQpy7M4o1Vm6Zb4WXQ9mj0cm8hs&#10;h+Rvi9S+SW5PVhyftG/qtvgop7SFlnPWxNZpebfTzXY5Zcp6N5WOSOdLT9FEsZq8TYpMvrRt2abi&#10;KdxsSmiCu29kzE0Xin+k/jKF4it+5MdfpuX0aPH3y/NjIjoxnqTLo8u2FIuZ/NgzdN1y1Zf/OF98&#10;LlMojfVee/PhnB6zYvPYiX6enzu+lIsT9RXGHqS8ZZtL/VyUSPXXN1K8nosAAAAAAAAAoKV25+R3&#10;b+++uu3+a3TduuVcyRkVNTv5zeuOXe6BQrOc3xxifrjiJMhULDzHe4Nuun9MWp8KTH5Pxkyb/O7u&#10;d47UIpc/oTAs54XuweF3cFpLdKbXHpw0mUtBlzHhtLrpOXEpTZpH+0oNOi2ZAO9cuXah/Ew+Fu1f&#10;t517OaXtNFt8Ibp+zRJ1ndGsWe6g3E9iN/+l44x2Zmuv7U6T20ZO/Cq6ron1Te3mwtX05otH01nZ&#10;mcLY99OF4oPp0eIn0qOlZVwNAAAAAAAAALCbNTn5TTeQVBNpuuVsamDCfLZmORtj65WRspz/wzkV&#10;NT35zbSsu0q3xfZYXzLk87qnO7v+rZzauIGBfbotr0+3qk96q8Dk92TMtMlvRba9PdofBU2C64PO&#10;GbRPcWrDFgxcsijpBpV+/7Z4Ra77PE5tDB1DLPG1pH41UzwmPwPHcGZD5tneYbopNif1q9vu46n+&#10;DUdwak26tWGuYbm3UFv5OftU3ZdlkXly37oiun56vTr7h/+Es2rqyTlvqXQzTfm6f7PHdP6UU6eE&#10;+pfHqx8n9S+39Tk6A51TAQAAAAAAAABmkCYmv3VLXEqTodG2huX+j2E7F2qDw2+MTtalzt14tGGJ&#10;y5PaaZbYpme9us4abNXkt6LnxJeTLt+ggs6mlM/3gzKW0kQaNwvxZqf6h3p0a7jPsN1rdNN5NrEf&#10;23lFM91/lv3ELuGAye/JmKmT36THHj5ZfhZi14pWIZ/Xk3Idm1Km6NXtoS76DHPTwPwz1x1KN9PU&#10;TOf8xaa4M6kfFZrt3tzRMfVJdUWz3I1Jn2sKw3J2yPV8R7OcC7Ts0LHGgLdINpk10ZInui3vDbot&#10;lmu28yl5DHk+sR+6Nj/djHPVqgO4aU10hrZs92qsL8v9tezrfamcVz6JTsdEujGv7V4htyX2jzHZ&#10;5qWurEhzdkP0nHtltD8VNKFOr5HMsbsHvTclHn/ltvXYXkrPDi+Tr9Xm6vsJ9ef80666kS8AAAAA&#10;AAAAwJ6nicnvOdaGubolSrG2UwjDdu9v5OzHVk9+K7rlXqXb7kuxvpsMIyd+a1ji/TRJThN9Rs67&#10;L5aDye8gZvLkt0KXO9Hk5zDafytCt53tmiU+3tFb/yRyXU69eH/dcrZU+0fSVEPLuQ/SP594TXVL&#10;9XvztGz8siVTCd0W99LkM3c9ZXrO9dpxnKGgfxzI483HOwYGal4HGwAAAAAAAABg79bE5PckbzZN&#10;iMq4I9ZPlaCJVN10PuufId6gdk1+K4fbQ12a5azRbPHT2HrqCDrrUrfFt+R25mhCkLv1YfJ7Eia/&#10;6yA/o/L1OM2wvFuSzkSuN2hfltvmLcxu7OSe20ruJ6folvginSmdtD31hGGKH2s59wOyu9kTvTah&#10;t1e+js7Zcnu+TmeiJ60vKeS+tZOuhU7f7OCeWmbBKm+RZrrrp3qcoaDtk3FfynLXdpleS+9VAAAA&#10;AAAAAAAACWiCTbPFiZolzjJy7rspdNO1jcHhk7XzabLba34yaxejayb7l2ywxLs0y7tAPS/Ddk3N&#10;9jI95zpvobPhOR2grehyHdqgOFG3nDOCfVEG3WCR9kf9XO9t3WdvmM/pu98q74Bu2zlSt7w+Oi6E&#10;P0O0zSlTrNCy3rFdEzebDS6J0k502RjdEn8ptyl4DWlb6LIinYPe4mausT5V/iVr6BreOW9ZynTO&#10;Vtvlb5vtnEvHH/neH71HvbcAAAAAAAAAAAAAAAAAAAAAAAAAAAAAAAAAAAAAAAAAAAAAAAAAAAAA&#10;AAAAAAAAAAAAAAAAAAAAAAAAAAAAAAAAAAAAAAAAAAAAAAAA0JCOjv8Pmwvhw6kl+OcAAAAASUVO&#10;RK5CYIJQSwECLQAUAAYACAAAACEAsYJntgoBAAATAgAAEwAAAAAAAAAAAAAAAAAAAAAAW0NvbnRl&#10;bnRfVHlwZXNdLnhtbFBLAQItABQABgAIAAAAIQA4/SH/1gAAAJQBAAALAAAAAAAAAAAAAAAAADsB&#10;AABfcmVscy8ucmVsc1BLAQItABQABgAIAAAAIQBcg/QmXAMAAMcKAAAOAAAAAAAAAAAAAAAAADoC&#10;AABkcnMvZTJvRG9jLnhtbFBLAQItABQABgAIAAAAIQCqJg6+vAAAACEBAAAZAAAAAAAAAAAAAAAA&#10;AMIFAABkcnMvX3JlbHMvZTJvRG9jLnhtbC5yZWxzUEsBAi0AFAAGAAgAAAAhALfp+iLgAAAACQEA&#10;AA8AAAAAAAAAAAAAAAAAtQYAAGRycy9kb3ducmV2LnhtbFBLAQItAAoAAAAAAAAAIQDYtwQaoDIA&#10;AKAyAAAUAAAAAAAAAAAAAAAAAMIHAABkcnMvbWVkaWEvaW1hZ2UxLnBuZ1BLBQYAAAAABgAGAHwB&#10;AACU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5;top:48;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473AD" w:rsidRDefault="008473AD" w:rsidP="00184B62">
      <w:pPr>
        <w:bidi w:val="0"/>
        <w:spacing w:after="0" w:line="240" w:lineRule="auto"/>
      </w:pPr>
      <w:r>
        <w:separator/>
      </w:r>
    </w:p>
  </w:footnote>
  <w:footnote w:type="continuationSeparator" w:id="0">
    <w:p w:rsidR="008473AD" w:rsidRDefault="008473AD" w:rsidP="00223B3B">
      <w:pPr>
        <w:bidi w:val="0"/>
        <w:spacing w:after="0" w:line="240" w:lineRule="auto"/>
      </w:pPr>
      <w:r>
        <w:continuationSeparator/>
      </w:r>
    </w:p>
  </w:footnote>
  <w:footnote w:type="continuationNotice" w:id="1">
    <w:p w:rsidR="008473AD" w:rsidRDefault="008473AD" w:rsidP="00223B3B">
      <w:pPr>
        <w:bidi w:val="0"/>
        <w:spacing w:after="0" w:line="240" w:lineRule="auto"/>
      </w:pPr>
    </w:p>
  </w:footnote>
  <w:footnote w:id="2">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rPr>
        <w:t xml:space="preserve"> </w:t>
      </w:r>
      <w:r w:rsidRPr="00DB26F4">
        <w:rPr>
          <w:rFonts w:ascii="Kalpurush" w:hAnsi="Kalpurush" w:cs="Kalpurush"/>
          <w:cs/>
          <w:lang w:bidi="bn-BD"/>
        </w:rPr>
        <w:t>দ্রষ্টব্য: সাকাফাতুল মুসলিমা (</w:t>
      </w:r>
      <w:r w:rsidRPr="00DB26F4">
        <w:rPr>
          <w:rFonts w:ascii="Kalpurush" w:hAnsi="Kalpurush" w:cs="KFGQPC Uthman Taha Naskh"/>
          <w:rtl/>
        </w:rPr>
        <w:t>ثقافة المسلمة</w:t>
      </w:r>
      <w:r w:rsidRPr="00DB26F4">
        <w:rPr>
          <w:rFonts w:ascii="Kalpurush" w:hAnsi="Kalpurush" w:cs="Kalpurush"/>
          <w:cs/>
          <w:lang w:bidi="bn-BD"/>
        </w:rPr>
        <w:t>), পৃ. ১৭</w:t>
      </w:r>
      <w:r w:rsidR="00CC3043">
        <w:rPr>
          <w:rFonts w:ascii="Kalpurush" w:hAnsi="Kalpurush" w:cs="Kalpurush" w:hint="cs"/>
          <w:cs/>
          <w:lang w:bidi="hi-IN"/>
        </w:rPr>
        <w:t>।</w:t>
      </w:r>
    </w:p>
  </w:footnote>
  <w:footnote w:id="3">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এই উক্তিটি বর্তমানে খুব বেশি ধ্বনিত হচ্ছে এবং এর মাধ্যমে যে ব্যক্তি বিশেষজ্ঞ না হওয়া সত্ত্বেও শরী‘আত সম্পর্কে কথা বলতে ইচ্ছা পোষণ করে সে এই গণ্ডিতে অনুপ্রবেশের সুযোগ পায় এবং যেকোনো কিছু  দলিল থাকুক বা না থাকুক নিজের মর্জিমতো হারাম করতে কিংবা হালাল করতে পারে। সেক্ষেত্রে তারা কোন প্রকার নিয়মনীতি বা বিধিবিধানের তোয়াক্কা না করেই যুক্তি দেখায়: ‘এটা আমার মত, আর ওটা তোমার মত’; ‘এটা আমার বুঝ, আর এটা তোমার বুঝ’</w:t>
      </w:r>
      <w:r w:rsidRPr="00DB26F4">
        <w:rPr>
          <w:rFonts w:ascii="Kalpurush" w:hAnsi="Kalpurush" w:cs="Bangla"/>
          <w:cs/>
          <w:lang w:bidi="hi-IN"/>
        </w:rPr>
        <w:t xml:space="preserve">। </w:t>
      </w:r>
    </w:p>
  </w:footnote>
  <w:footnote w:id="4">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দ্রষ্টব্য: সাকাফাতুল মুসলিমা (</w:t>
      </w:r>
      <w:r w:rsidRPr="00DB26F4">
        <w:rPr>
          <w:rFonts w:ascii="Kalpurush" w:hAnsi="Kalpurush" w:cs="KFGQPC Uthman Taha Naskh"/>
          <w:rtl/>
        </w:rPr>
        <w:t>ثقافة المسلمة</w:t>
      </w:r>
      <w:r w:rsidRPr="00DB26F4">
        <w:rPr>
          <w:rFonts w:ascii="Kalpurush" w:hAnsi="Kalpurush" w:cs="Kalpurush"/>
          <w:cs/>
          <w:lang w:bidi="bn-BD"/>
        </w:rPr>
        <w:t>), পৃ. ১৭</w:t>
      </w:r>
      <w:r>
        <w:rPr>
          <w:rFonts w:ascii="Kalpurush" w:hAnsi="Kalpurush" w:cs="Kalpurush"/>
          <w:cs/>
          <w:lang w:bidi="bn-BD"/>
        </w:rPr>
        <w:t>-</w:t>
      </w:r>
      <w:r w:rsidRPr="00DB26F4">
        <w:rPr>
          <w:rFonts w:ascii="Kalpurush" w:hAnsi="Kalpurush" w:cs="Kalpurush"/>
          <w:cs/>
          <w:lang w:bidi="bn-BD"/>
        </w:rPr>
        <w:t>১৮</w:t>
      </w:r>
    </w:p>
  </w:footnote>
  <w:footnote w:id="5">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Pr>
          <w:rFonts w:ascii="Kalpurush" w:hAnsi="Kalpurush" w:cs="Kalpurush"/>
          <w:cs/>
          <w:lang w:bidi="bn-BD"/>
        </w:rPr>
        <w:t xml:space="preserve"> তাফসীরু ইবন</w:t>
      </w:r>
      <w:r w:rsidRPr="00DB26F4">
        <w:rPr>
          <w:rFonts w:ascii="Kalpurush" w:hAnsi="Kalpurush" w:cs="Kalpurush"/>
          <w:cs/>
          <w:lang w:bidi="bn-BD"/>
        </w:rPr>
        <w:t xml:space="preserve"> কাছীর, ৬/ ৪৮৮</w:t>
      </w:r>
      <w:r>
        <w:rPr>
          <w:rFonts w:ascii="Kalpurush" w:hAnsi="Kalpurush" w:cs="Kalpurush"/>
          <w:cs/>
          <w:lang w:bidi="bn-BD"/>
        </w:rPr>
        <w:t>-</w:t>
      </w:r>
      <w:r w:rsidRPr="00DB26F4">
        <w:rPr>
          <w:rFonts w:ascii="Kalpurush" w:hAnsi="Kalpurush" w:cs="Kalpurush"/>
          <w:cs/>
          <w:lang w:bidi="bn-BD"/>
        </w:rPr>
        <w:t>৪৮৯</w:t>
      </w:r>
    </w:p>
  </w:footnote>
  <w:footnote w:id="6">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তিরমিযী, অধ্যায়: কিয়ামতের বিবরণ প্রসঙ্গে (</w:t>
      </w:r>
      <w:r w:rsidRPr="00DB26F4">
        <w:rPr>
          <w:rFonts w:ascii="Kalpurush" w:hAnsi="Kalpurush" w:cs="KFGQPC Uthman Taha Naskh"/>
          <w:rtl/>
        </w:rPr>
        <w:t>صفة القيامة والرقائق والورع</w:t>
      </w:r>
      <w:r w:rsidRPr="00DB26F4">
        <w:rPr>
          <w:rFonts w:ascii="Kalpurush" w:hAnsi="Kalpurush" w:cs="Kalpurush"/>
          <w:cs/>
          <w:lang w:bidi="bn-BD"/>
        </w:rPr>
        <w:t>), পরিচ্ছেদ: কিয়ামত প্রসঙ্গে (</w:t>
      </w:r>
      <w:r w:rsidRPr="00DB26F4">
        <w:rPr>
          <w:rFonts w:ascii="Kalpurush" w:hAnsi="Kalpurush" w:cs="KFGQPC Uthman Taha Naskh"/>
          <w:rtl/>
        </w:rPr>
        <w:t>باب في القيامة</w:t>
      </w:r>
      <w:r>
        <w:rPr>
          <w:rFonts w:ascii="Kalpurush" w:hAnsi="Kalpurush" w:cs="Kalpurush"/>
          <w:cs/>
          <w:lang w:bidi="bn-BD"/>
        </w:rPr>
        <w:t>), বাব নং ২, হাদ</w:t>
      </w:r>
      <w:r>
        <w:rPr>
          <w:rFonts w:ascii="Kalpurush" w:hAnsi="Kalpurush" w:cs="Kalpurush" w:hint="cs"/>
          <w:cs/>
          <w:lang w:bidi="bn-BD"/>
        </w:rPr>
        <w:t>ী</w:t>
      </w:r>
      <w:r>
        <w:rPr>
          <w:rFonts w:ascii="Kalpurush" w:hAnsi="Kalpurush" w:cs="Kalpurush"/>
          <w:cs/>
          <w:lang w:bidi="bn-BD"/>
        </w:rPr>
        <w:t>স নং</w:t>
      </w:r>
      <w:r w:rsidRPr="00DB26F4">
        <w:rPr>
          <w:rFonts w:ascii="Kalpurush" w:hAnsi="Kalpurush" w:cs="Kalpurush"/>
          <w:cs/>
          <w:lang w:bidi="bn-BD"/>
        </w:rPr>
        <w:t xml:space="preserve"> ২৪১৭</w:t>
      </w:r>
    </w:p>
  </w:footnote>
  <w:footnote w:id="7">
    <w:p w:rsidR="00E06ED2" w:rsidRPr="00DB26F4" w:rsidRDefault="00E06ED2" w:rsidP="007C2C41">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আহমদ, মুসানাদ, অধ্যায়: মুসনাদুল ‘আশরাতিল মুবাশশিরীনা বিল জান্নাহ (</w:t>
      </w:r>
      <w:r w:rsidRPr="00DB26F4">
        <w:rPr>
          <w:rFonts w:ascii="Kalpurush" w:hAnsi="Kalpurush" w:cs="KFGQPC Uthman Taha Naskh"/>
          <w:rtl/>
        </w:rPr>
        <w:t>مسند العشرة المبشرين بالجنة</w:t>
      </w:r>
      <w:r w:rsidRPr="00DB26F4">
        <w:rPr>
          <w:rFonts w:ascii="Kalpurush" w:hAnsi="Kalpurush" w:cs="Kalpurush"/>
          <w:cs/>
          <w:lang w:bidi="bn-BD"/>
        </w:rPr>
        <w:t xml:space="preserve">), পরিচ্ছেদ: আবদুর রহমান ইবন ‘আউফ </w:t>
      </w:r>
      <w:r>
        <w:rPr>
          <w:rFonts w:ascii="Kalpurush" w:hAnsi="Kalpurush" w:cs="Kalpurush"/>
          <w:cs/>
          <w:lang w:bidi="bn-BD"/>
        </w:rPr>
        <w:t>রাদিয়াল্লাহু ‘আনহু</w:t>
      </w:r>
      <w:r w:rsidRPr="00DB26F4">
        <w:rPr>
          <w:rFonts w:ascii="Kalpurush" w:hAnsi="Kalpurush" w:cs="Kalpurush"/>
          <w:cs/>
          <w:lang w:bidi="bn-BD"/>
        </w:rPr>
        <w:t xml:space="preserve"> বর্ণিত</w:t>
      </w:r>
      <w:r>
        <w:rPr>
          <w:rFonts w:ascii="Kalpurush" w:hAnsi="Kalpurush" w:cs="Kalpurush"/>
          <w:cs/>
          <w:lang w:bidi="bn-BD"/>
        </w:rPr>
        <w:t xml:space="preserve"> হাদীস</w:t>
      </w:r>
      <w:r w:rsidRPr="00DB26F4">
        <w:rPr>
          <w:rFonts w:ascii="Kalpurush" w:hAnsi="Kalpurush" w:cs="Kalpurush"/>
          <w:cs/>
          <w:lang w:bidi="bn-BD"/>
        </w:rPr>
        <w:t xml:space="preserve"> (</w:t>
      </w:r>
      <w:r w:rsidRPr="00DB26F4">
        <w:rPr>
          <w:rFonts w:ascii="Kalpurush" w:hAnsi="Kalpurush" w:cs="KFGQPC Uthman Taha Naskh"/>
          <w:rtl/>
        </w:rPr>
        <w:t>حديث عبد الرحمن بن عوف الزهري رضي الله عنه</w:t>
      </w:r>
      <w:r w:rsidRPr="00DB26F4">
        <w:rPr>
          <w:rFonts w:ascii="Kalpurush" w:hAnsi="Kalpurush" w:cs="Kalpurush"/>
          <w:cs/>
          <w:lang w:bidi="bn-BD"/>
        </w:rPr>
        <w:t>),</w:t>
      </w:r>
      <w:r>
        <w:rPr>
          <w:rFonts w:ascii="Kalpurush" w:hAnsi="Kalpurush" w:cs="Kalpurush"/>
          <w:cs/>
          <w:lang w:bidi="bn-BD"/>
        </w:rPr>
        <w:t xml:space="preserve"> হাদীস নং</w:t>
      </w:r>
      <w:r w:rsidRPr="00DB26F4">
        <w:rPr>
          <w:rFonts w:ascii="Kalpurush" w:hAnsi="Kalpurush" w:cs="Kalpurush"/>
          <w:cs/>
          <w:lang w:bidi="bn-BD"/>
        </w:rPr>
        <w:t xml:space="preserve"> ১৬৬১</w:t>
      </w:r>
      <w:r w:rsidRPr="00DB26F4">
        <w:rPr>
          <w:rFonts w:ascii="Kalpurush" w:hAnsi="Kalpurush" w:cs="Bangla"/>
          <w:cs/>
          <w:lang w:bidi="hi-IN"/>
        </w:rPr>
        <w:t>।</w:t>
      </w:r>
    </w:p>
  </w:footnote>
  <w:footnote w:id="8">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বুখারী, কিতাবুল জুম‘আ (</w:t>
      </w:r>
      <w:r w:rsidRPr="00DB26F4">
        <w:rPr>
          <w:rFonts w:ascii="Kalpurush" w:hAnsi="Kalpurush" w:cs="KFGQPC Uthman Taha Naskh"/>
          <w:rtl/>
        </w:rPr>
        <w:t>كتاب الجمعة</w:t>
      </w:r>
      <w:r w:rsidRPr="00DB26F4">
        <w:rPr>
          <w:rFonts w:ascii="Kalpurush" w:hAnsi="Kalpurush" w:cs="Kalpurush"/>
          <w:cs/>
          <w:lang w:bidi="bn-BD"/>
        </w:rPr>
        <w:t>), পরিচ্ছেদ: গ্রাম ও শহরে জুম‘আ প্রসঙ্গে (</w:t>
      </w:r>
      <w:r w:rsidRPr="00DB26F4">
        <w:rPr>
          <w:rFonts w:ascii="Kalpurush" w:hAnsi="Kalpurush" w:cs="KFGQPC Uthman Taha Naskh"/>
          <w:rtl/>
        </w:rPr>
        <w:t>باب الجمعة في القرى و المدن</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১০,</w:t>
      </w:r>
      <w:r>
        <w:rPr>
          <w:rFonts w:ascii="Kalpurush" w:hAnsi="Kalpurush" w:cs="Kalpurush"/>
          <w:cs/>
          <w:lang w:bidi="bn-BD"/>
        </w:rPr>
        <w:t xml:space="preserve"> হাদীস নং</w:t>
      </w:r>
      <w:r w:rsidRPr="00DB26F4">
        <w:rPr>
          <w:rFonts w:ascii="Kalpurush" w:hAnsi="Kalpurush" w:cs="Kalpurush"/>
          <w:cs/>
          <w:lang w:bidi="bn-BD"/>
        </w:rPr>
        <w:t xml:space="preserve"> ৮৫৩</w:t>
      </w:r>
    </w:p>
  </w:footnote>
  <w:footnote w:id="9">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দেখুন, পূর্ববর্তী পৃ. .....</w:t>
      </w:r>
      <w:r w:rsidRPr="00DB26F4">
        <w:rPr>
          <w:rFonts w:ascii="Kalpurush" w:hAnsi="Kalpurush" w:cs="Bangla"/>
          <w:cs/>
          <w:lang w:bidi="hi-IN"/>
        </w:rPr>
        <w:t>।</w:t>
      </w:r>
    </w:p>
  </w:footnote>
  <w:footnote w:id="10">
    <w:p w:rsidR="00E06ED2" w:rsidRPr="00DB26F4" w:rsidRDefault="00E06ED2" w:rsidP="009F3457">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আবূ দাউদ, ইলম অধ্যায়,</w:t>
      </w:r>
      <w:r w:rsidRPr="00DB26F4">
        <w:rPr>
          <w:rFonts w:ascii="Kalpurush" w:hAnsi="Kalpurush" w:cs="Kalpurush"/>
          <w:lang w:bidi="bn-BD"/>
        </w:rPr>
        <w:t xml:space="preserve"> </w:t>
      </w:r>
      <w:r w:rsidRPr="00DB26F4">
        <w:rPr>
          <w:rFonts w:ascii="Kalpurush" w:hAnsi="Kalpurush" w:cs="Kalpurush"/>
          <w:cs/>
          <w:lang w:bidi="bn-BD"/>
        </w:rPr>
        <w:t>পরিচ্ছেদ: ইলম অনুসন্ধানে উৎসাহদান প্রসঙ্গে (</w:t>
      </w:r>
      <w:r w:rsidRPr="00DB26F4">
        <w:rPr>
          <w:rFonts w:ascii="Kalpurush" w:hAnsi="Kalpurush" w:cs="KFGQPC Uthman Taha Naskh"/>
          <w:rtl/>
        </w:rPr>
        <w:t>باب الحث على طلب العلم</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১,</w:t>
      </w:r>
      <w:r>
        <w:rPr>
          <w:rFonts w:ascii="Kalpurush" w:hAnsi="Kalpurush" w:cs="Kalpurush"/>
          <w:cs/>
          <w:lang w:bidi="bn-BD"/>
        </w:rPr>
        <w:t xml:space="preserve"> হাদীস নং</w:t>
      </w:r>
      <w:r w:rsidRPr="00DB26F4">
        <w:rPr>
          <w:rFonts w:ascii="Kalpurush" w:hAnsi="Kalpurush" w:cs="Kalpurush"/>
          <w:cs/>
          <w:lang w:bidi="bn-BD"/>
        </w:rPr>
        <w:t xml:space="preserve"> ৩৬৪৩; তিরমিযী, ইলম অধ্যায়,</w:t>
      </w:r>
      <w:r w:rsidRPr="00DB26F4">
        <w:rPr>
          <w:rFonts w:ascii="Kalpurush" w:hAnsi="Kalpurush" w:cs="Kalpurush"/>
          <w:lang w:bidi="bn-BD"/>
        </w:rPr>
        <w:t xml:space="preserve"> </w:t>
      </w:r>
      <w:r w:rsidRPr="00DB26F4">
        <w:rPr>
          <w:rFonts w:ascii="Kalpurush" w:hAnsi="Kalpurush" w:cs="Kalpurush"/>
          <w:cs/>
          <w:lang w:bidi="bn-BD"/>
        </w:rPr>
        <w:t xml:space="preserve">পরিচ্ছেদ: ইবাদতের </w:t>
      </w:r>
      <w:r>
        <w:rPr>
          <w:rFonts w:ascii="Kalpurush" w:hAnsi="Kalpurush" w:cs="Kalpurush" w:hint="cs"/>
          <w:cs/>
          <w:lang w:bidi="bn-BD"/>
        </w:rPr>
        <w:t>ও</w:t>
      </w:r>
      <w:r w:rsidRPr="00DB26F4">
        <w:rPr>
          <w:rFonts w:ascii="Kalpurush" w:hAnsi="Kalpurush" w:cs="Kalpurush"/>
          <w:cs/>
          <w:lang w:bidi="bn-BD"/>
        </w:rPr>
        <w:t>পর জ্ঞানের মর্যাদা প্রসঙ্গে (</w:t>
      </w:r>
      <w:r w:rsidRPr="00DB26F4">
        <w:rPr>
          <w:rFonts w:ascii="Kalpurush" w:hAnsi="Kalpurush" w:cs="KFGQPC Uthman Taha Naskh"/>
          <w:rtl/>
        </w:rPr>
        <w:t>باب فضل الفقه على العبادة</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২০,</w:t>
      </w:r>
      <w:r>
        <w:rPr>
          <w:rFonts w:ascii="Kalpurush" w:hAnsi="Kalpurush" w:cs="Kalpurush"/>
          <w:cs/>
          <w:lang w:bidi="bn-BD"/>
        </w:rPr>
        <w:t xml:space="preserve"> হাদীস নং ২৬৮২; ইবন</w:t>
      </w:r>
      <w:r w:rsidRPr="00DB26F4">
        <w:rPr>
          <w:rFonts w:ascii="Kalpurush" w:hAnsi="Kalpurush" w:cs="Kalpurush"/>
          <w:cs/>
          <w:lang w:bidi="bn-BD"/>
        </w:rPr>
        <w:t xml:space="preserve"> মাজাহ, কিতাবের ভূমিকা (</w:t>
      </w:r>
      <w:r w:rsidRPr="00DB26F4">
        <w:rPr>
          <w:rFonts w:ascii="Kalpurush" w:hAnsi="Kalpurush" w:cs="KFGQPC Uthman Taha Naskh"/>
          <w:rtl/>
        </w:rPr>
        <w:t>افتتاح الكتاب في الإيمان و فضائل الصحابة و العلم</w:t>
      </w:r>
      <w:r w:rsidRPr="00DB26F4">
        <w:rPr>
          <w:rFonts w:ascii="Kalpurush" w:hAnsi="Kalpurush" w:cs="Kalpurush"/>
          <w:cs/>
          <w:lang w:bidi="bn-BD"/>
        </w:rPr>
        <w:t>), পরিচ্ছেদ: ইলম অনুসন্ধানে উৎসাহদান প্রসঙ্গে (</w:t>
      </w:r>
      <w:r w:rsidRPr="00DB26F4">
        <w:rPr>
          <w:rFonts w:ascii="Kalpurush" w:hAnsi="Kalpurush" w:cs="KFGQPC Uthman Taha Naskh"/>
          <w:rtl/>
        </w:rPr>
        <w:t>باب فضل العلماء و الحث على طلب العلم</w:t>
      </w:r>
      <w:r w:rsidRPr="00DB26F4">
        <w:rPr>
          <w:rFonts w:ascii="Kalpurush" w:hAnsi="Kalpurush" w:cs="KFGQPC Uthman Taha Naskh"/>
        </w:rPr>
        <w:t xml:space="preserve"> </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১৭,</w:t>
      </w:r>
      <w:r>
        <w:rPr>
          <w:rFonts w:ascii="Kalpurush" w:hAnsi="Kalpurush" w:cs="Kalpurush"/>
          <w:cs/>
          <w:lang w:bidi="bn-BD"/>
        </w:rPr>
        <w:t xml:space="preserve"> হাদীস নং</w:t>
      </w:r>
      <w:r w:rsidRPr="00DB26F4">
        <w:rPr>
          <w:rFonts w:ascii="Kalpurush" w:hAnsi="Kalpurush" w:cs="Kalpurush"/>
          <w:cs/>
          <w:lang w:bidi="bn-BD"/>
        </w:rPr>
        <w:t xml:space="preserve"> ২২৩</w:t>
      </w:r>
      <w:r>
        <w:rPr>
          <w:rFonts w:ascii="Kalpurush" w:hAnsi="Kalpurush" w:cs="Kalpurush" w:hint="cs"/>
          <w:cs/>
          <w:lang w:bidi="hi-IN"/>
        </w:rPr>
        <w:t>।</w:t>
      </w:r>
      <w:r w:rsidRPr="00DB26F4">
        <w:rPr>
          <w:rFonts w:ascii="Kalpurush" w:hAnsi="Kalpurush" w:cs="Kalpurush"/>
          <w:cs/>
          <w:lang w:bidi="bn-BD"/>
        </w:rPr>
        <w:t xml:space="preserve"> </w:t>
      </w:r>
    </w:p>
  </w:footnote>
  <w:footnote w:id="11">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rPr>
        <w:t xml:space="preserve"> </w:t>
      </w:r>
      <w:r w:rsidRPr="00DB26F4">
        <w:rPr>
          <w:rFonts w:ascii="Kalpurush" w:hAnsi="Kalpurush" w:cs="Kalpurush"/>
          <w:cs/>
          <w:lang w:bidi="bn-BD"/>
        </w:rPr>
        <w:t xml:space="preserve">দ্রষ্টব্য: লেখক কর্তৃক সম্পাদিত ‘রাসূলুল্লাহ </w:t>
      </w:r>
      <w:r w:rsidRPr="00DB26F4">
        <w:rPr>
          <w:rFonts w:ascii="Kalpurush" w:hAnsi="Kalpurush" w:cs="Kalpurush"/>
          <w:color w:val="000000"/>
          <w:cs/>
          <w:lang w:bidi="bn-BD"/>
        </w:rPr>
        <w:t>সাল্লাল্লাহু আলাইহি ওয়াসাল্লামকে করা নারীদের প্রশ্নসমূহ’ (</w:t>
      </w:r>
      <w:r w:rsidRPr="00DB26F4">
        <w:rPr>
          <w:rFonts w:ascii="Kalpurush" w:hAnsi="Kalpurush" w:cs="KFGQPC Uthman Taha Naskh"/>
          <w:color w:val="000000"/>
          <w:rtl/>
        </w:rPr>
        <w:t>أسئلة النساء لرسول الله صلى الله عليه و سلم</w:t>
      </w:r>
      <w:r>
        <w:rPr>
          <w:rFonts w:ascii="Kalpurush" w:hAnsi="Kalpurush" w:cs="Kalpurush"/>
          <w:color w:val="000000"/>
          <w:cs/>
          <w:lang w:bidi="bn-BD"/>
        </w:rPr>
        <w:t>)</w:t>
      </w:r>
      <w:r>
        <w:rPr>
          <w:rFonts w:ascii="Kalpurush" w:hAnsi="Kalpurush" w:cs="Kalpurush" w:hint="cs"/>
          <w:color w:val="000000"/>
          <w:cs/>
          <w:lang w:bidi="hi-IN"/>
        </w:rPr>
        <w:t>।</w:t>
      </w:r>
      <w:r>
        <w:rPr>
          <w:rFonts w:ascii="Kalpurush" w:hAnsi="Kalpurush" w:cs="Kalpurush"/>
          <w:color w:val="000000"/>
          <w:cs/>
          <w:lang w:bidi="bn-BD"/>
        </w:rPr>
        <w:t xml:space="preserve"> তাতে অনেক দৃষ্টান্ত রয়েছে</w:t>
      </w:r>
      <w:r>
        <w:rPr>
          <w:rFonts w:ascii="Kalpurush" w:hAnsi="Kalpurush" w:cs="Kalpurush" w:hint="cs"/>
          <w:color w:val="000000"/>
          <w:cs/>
          <w:lang w:bidi="bn-BD"/>
        </w:rPr>
        <w:t>,</w:t>
      </w:r>
      <w:r w:rsidRPr="00DB26F4">
        <w:rPr>
          <w:rFonts w:ascii="Kalpurush" w:hAnsi="Kalpurush" w:cs="Kalpurush"/>
          <w:color w:val="000000"/>
          <w:cs/>
          <w:lang w:bidi="bn-BD"/>
        </w:rPr>
        <w:t xml:space="preserve"> আর অচিরেই আল্লাহ তা‘আলার ইচ্ছায় তা প্রকাশিত হবে।</w:t>
      </w:r>
    </w:p>
  </w:footnote>
  <w:footnote w:id="12">
    <w:p w:rsidR="00E06ED2" w:rsidRPr="00DB26F4" w:rsidRDefault="00E06ED2" w:rsidP="00C558F0">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আহমদ, মুসানাদ, অধ্যায়: মুসনাদুল ‘আশরাতিল মুবাশশিরীনা বিল জান্নাহ (</w:t>
      </w:r>
      <w:r w:rsidRPr="00DB26F4">
        <w:rPr>
          <w:rFonts w:ascii="Kalpurush" w:hAnsi="Kalpurush" w:cs="KFGQPC Uthman Taha Naskh"/>
          <w:rtl/>
        </w:rPr>
        <w:t>مسند العشرة المبشرين بالجنة</w:t>
      </w:r>
      <w:r w:rsidRPr="00DB26F4">
        <w:rPr>
          <w:rFonts w:ascii="Kalpurush" w:hAnsi="Kalpurush" w:cs="Kalpurush"/>
          <w:cs/>
          <w:lang w:bidi="bn-BD"/>
        </w:rPr>
        <w:t xml:space="preserve">), পরিচ্ছেদ: আবদুর রহমান ইবন ‘আউফ </w:t>
      </w:r>
      <w:r w:rsidR="00C558F0">
        <w:rPr>
          <w:rFonts w:ascii="Kalpurush" w:hAnsi="Kalpurush" w:cs="Kalpurush"/>
          <w:cs/>
          <w:lang w:bidi="bn-BD"/>
        </w:rPr>
        <w:t>রাদিয়াল্লাহু ‘আনহু</w:t>
      </w:r>
      <w:r w:rsidRPr="00DB26F4">
        <w:rPr>
          <w:rFonts w:ascii="Kalpurush" w:hAnsi="Kalpurush" w:cs="Kalpurush"/>
          <w:cs/>
          <w:lang w:bidi="bn-BD"/>
        </w:rPr>
        <w:t xml:space="preserve"> বর্ণিত</w:t>
      </w:r>
      <w:r>
        <w:rPr>
          <w:rFonts w:ascii="Kalpurush" w:hAnsi="Kalpurush" w:cs="Kalpurush"/>
          <w:cs/>
          <w:lang w:bidi="bn-BD"/>
        </w:rPr>
        <w:t xml:space="preserve"> হাদীস</w:t>
      </w:r>
      <w:r w:rsidRPr="00DB26F4">
        <w:rPr>
          <w:rFonts w:ascii="Kalpurush" w:hAnsi="Kalpurush" w:cs="Kalpurush"/>
          <w:cs/>
          <w:lang w:bidi="bn-BD"/>
        </w:rPr>
        <w:t xml:space="preserve"> (</w:t>
      </w:r>
      <w:r w:rsidRPr="00DB26F4">
        <w:rPr>
          <w:rFonts w:ascii="Kalpurush" w:hAnsi="Kalpurush" w:cs="KFGQPC Uthman Taha Naskh"/>
          <w:rtl/>
        </w:rPr>
        <w:t>حديث عبد الرحمن بن عوف الزهري رضي الله عنه</w:t>
      </w:r>
      <w:r w:rsidRPr="00DB26F4">
        <w:rPr>
          <w:rFonts w:ascii="Kalpurush" w:hAnsi="Kalpurush" w:cs="Kalpurush"/>
          <w:cs/>
          <w:lang w:bidi="bn-BD"/>
        </w:rPr>
        <w:t>),</w:t>
      </w:r>
      <w:r>
        <w:rPr>
          <w:rFonts w:ascii="Kalpurush" w:hAnsi="Kalpurush" w:cs="Kalpurush"/>
          <w:cs/>
          <w:lang w:bidi="bn-BD"/>
        </w:rPr>
        <w:t xml:space="preserve"> হাদীস নং</w:t>
      </w:r>
      <w:r w:rsidRPr="00DB26F4">
        <w:rPr>
          <w:rFonts w:ascii="Kalpurush" w:hAnsi="Kalpurush" w:cs="Kalpurush"/>
          <w:cs/>
          <w:lang w:bidi="bn-BD"/>
        </w:rPr>
        <w:t xml:space="preserve"> ১৬৬১</w:t>
      </w:r>
      <w:r w:rsidR="00C558F0">
        <w:rPr>
          <w:rFonts w:ascii="Kalpurush" w:hAnsi="Kalpurush" w:cs="Kalpurush" w:hint="cs"/>
          <w:cs/>
          <w:lang w:bidi="hi-IN"/>
        </w:rPr>
        <w:t>।</w:t>
      </w:r>
    </w:p>
  </w:footnote>
  <w:footnote w:id="13">
    <w:p w:rsidR="00E06ED2" w:rsidRPr="00DB26F4" w:rsidRDefault="00E06ED2" w:rsidP="00C558F0">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শাইখ ডক্টর আবূ যায়েদ তার ‘হারাসাতুল ফদিলত’ (</w:t>
      </w:r>
      <w:r w:rsidRPr="00DB26F4">
        <w:rPr>
          <w:rFonts w:ascii="Kalpurush" w:hAnsi="Kalpurush" w:cs="KFGQPC Uthman Taha Naskh"/>
          <w:rtl/>
        </w:rPr>
        <w:t>حراسة الفضيلة</w:t>
      </w:r>
      <w:r w:rsidRPr="00DB26F4">
        <w:rPr>
          <w:rFonts w:ascii="Kalpurush" w:hAnsi="Kalpurush" w:cs="Kalpurush"/>
          <w:cs/>
          <w:lang w:bidi="bn-BD"/>
        </w:rPr>
        <w:t>) ন</w:t>
      </w:r>
      <w:r w:rsidR="00C558F0">
        <w:rPr>
          <w:rFonts w:ascii="Kalpurush" w:hAnsi="Kalpurush" w:cs="Kalpurush"/>
          <w:cs/>
          <w:lang w:bidi="bn-BD"/>
        </w:rPr>
        <w:t>ামক অভিনব পুস্তকে আয়াতসমূহকে দল</w:t>
      </w:r>
      <w:r w:rsidR="00C558F0">
        <w:rPr>
          <w:rFonts w:ascii="Kalpurush" w:hAnsi="Kalpurush" w:cs="Kalpurush" w:hint="cs"/>
          <w:cs/>
          <w:lang w:bidi="bn-BD"/>
        </w:rPr>
        <w:t>ী</w:t>
      </w:r>
      <w:r w:rsidRPr="00DB26F4">
        <w:rPr>
          <w:rFonts w:ascii="Kalpurush" w:hAnsi="Kalpurush" w:cs="Kalpurush"/>
          <w:cs/>
          <w:lang w:bidi="bn-BD"/>
        </w:rPr>
        <w:t>ল হিসেবে পেশ করার কারণসমূহ বিস্তারিত আলোচনা করেছেন</w:t>
      </w:r>
      <w:r w:rsidRPr="00DB26F4">
        <w:rPr>
          <w:rFonts w:ascii="Kalpurush" w:hAnsi="Kalpurush" w:cs="Bangla"/>
          <w:cs/>
          <w:lang w:bidi="hi-IN"/>
        </w:rPr>
        <w:t>।</w:t>
      </w:r>
    </w:p>
  </w:footnote>
  <w:footnote w:id="14">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00AD4DBB">
        <w:rPr>
          <w:rFonts w:ascii="Kalpurush" w:hAnsi="Kalpurush" w:cs="Kalpurush"/>
          <w:cs/>
          <w:lang w:bidi="bn-BD"/>
        </w:rPr>
        <w:t xml:space="preserve"> তাফসীরু ইবন কাছ</w:t>
      </w:r>
      <w:r w:rsidR="00AD4DBB">
        <w:rPr>
          <w:rFonts w:ascii="Kalpurush" w:hAnsi="Kalpurush" w:cs="Kalpurush" w:hint="cs"/>
          <w:cs/>
          <w:lang w:bidi="bn-BD"/>
        </w:rPr>
        <w:t>ী</w:t>
      </w:r>
      <w:r w:rsidRPr="00DB26F4">
        <w:rPr>
          <w:rFonts w:ascii="Kalpurush" w:hAnsi="Kalpurush" w:cs="Kalpurush"/>
          <w:cs/>
          <w:lang w:bidi="bn-BD"/>
        </w:rPr>
        <w:t>র, সূরা আন-নাহলের তাফসীর, আয়াত: ৮০</w:t>
      </w:r>
      <w:r w:rsidR="00AD4DBB">
        <w:rPr>
          <w:rFonts w:ascii="Kalpurush" w:hAnsi="Kalpurush" w:cs="Kalpurush" w:hint="cs"/>
          <w:cs/>
          <w:lang w:bidi="hi-IN"/>
        </w:rPr>
        <w:t>।</w:t>
      </w:r>
    </w:p>
  </w:footnote>
  <w:footnote w:id="15">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বুখারী, কিতাবুল জুম</w:t>
      </w:r>
      <w:r w:rsidR="00AD4DBB">
        <w:rPr>
          <w:rFonts w:ascii="Kalpurush" w:hAnsi="Kalpurush" w:cs="Kalpurush" w:hint="cs"/>
          <w:cs/>
          <w:lang w:bidi="bn-BD"/>
        </w:rPr>
        <w:t>ু</w:t>
      </w:r>
      <w:r w:rsidRPr="00DB26F4">
        <w:rPr>
          <w:rFonts w:ascii="Kalpurush" w:hAnsi="Kalpurush" w:cs="Kalpurush"/>
          <w:cs/>
          <w:lang w:bidi="bn-BD"/>
        </w:rPr>
        <w:t>‘আ (</w:t>
      </w:r>
      <w:r w:rsidRPr="00DB26F4">
        <w:rPr>
          <w:rFonts w:ascii="Kalpurush" w:hAnsi="Kalpurush" w:cs="KFGQPC Uthman Taha Naskh"/>
          <w:rtl/>
        </w:rPr>
        <w:t>كتاب الجمعة</w:t>
      </w:r>
      <w:r w:rsidRPr="00DB26F4">
        <w:rPr>
          <w:rFonts w:ascii="Kalpurush" w:hAnsi="Kalpurush" w:cs="Kalpurush"/>
          <w:cs/>
          <w:lang w:bidi="bn-BD"/>
        </w:rPr>
        <w:t>), পরিচ্ছেদ: গ্রাম ও শহরে জুম</w:t>
      </w:r>
      <w:r w:rsidR="00AD4DBB">
        <w:rPr>
          <w:rFonts w:ascii="Kalpurush" w:hAnsi="Kalpurush" w:cs="Kalpurush" w:hint="cs"/>
          <w:cs/>
          <w:lang w:bidi="bn-BD"/>
        </w:rPr>
        <w:t>ু</w:t>
      </w:r>
      <w:r w:rsidRPr="00DB26F4">
        <w:rPr>
          <w:rFonts w:ascii="Kalpurush" w:hAnsi="Kalpurush" w:cs="Kalpurush"/>
          <w:cs/>
          <w:lang w:bidi="bn-BD"/>
        </w:rPr>
        <w:t>‘আ প্রসঙ্গে (</w:t>
      </w:r>
      <w:r w:rsidRPr="00DB26F4">
        <w:rPr>
          <w:rFonts w:ascii="Kalpurush" w:hAnsi="Kalpurush" w:cs="KFGQPC Uthman Taha Naskh"/>
          <w:rtl/>
        </w:rPr>
        <w:t>باب الجمعة في القرى و المدن</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১০,</w:t>
      </w:r>
      <w:r>
        <w:rPr>
          <w:rFonts w:ascii="Kalpurush" w:hAnsi="Kalpurush" w:cs="Kalpurush"/>
          <w:cs/>
          <w:lang w:bidi="bn-BD"/>
        </w:rPr>
        <w:t xml:space="preserve"> হাদীস নং</w:t>
      </w:r>
      <w:r w:rsidRPr="00DB26F4">
        <w:rPr>
          <w:rFonts w:ascii="Kalpurush" w:hAnsi="Kalpurush" w:cs="Kalpurush"/>
          <w:cs/>
          <w:lang w:bidi="bn-BD"/>
        </w:rPr>
        <w:t xml:space="preserve"> ৮৫৩; </w:t>
      </w:r>
      <w:r w:rsidR="00AD4DBB">
        <w:rPr>
          <w:rFonts w:ascii="Kalpurush" w:hAnsi="Kalpurush" w:cs="Kalpurush" w:hint="cs"/>
          <w:cs/>
          <w:lang w:bidi="bn-BD"/>
        </w:rPr>
        <w:t xml:space="preserve">সহীহজ </w:t>
      </w:r>
      <w:r w:rsidRPr="00DB26F4">
        <w:rPr>
          <w:rFonts w:ascii="Kalpurush" w:hAnsi="Kalpurush" w:cs="Kalpurush"/>
          <w:cs/>
          <w:lang w:bidi="bn-BD"/>
        </w:rPr>
        <w:t>মুসলিম, ইমারত (</w:t>
      </w:r>
      <w:r w:rsidRPr="00DB26F4">
        <w:rPr>
          <w:rFonts w:ascii="Kalpurush" w:hAnsi="Kalpurush" w:cs="KFGQPC Uthman Taha Naskh"/>
          <w:rtl/>
        </w:rPr>
        <w:t>الإمارة</w:t>
      </w:r>
      <w:r w:rsidRPr="00DB26F4">
        <w:rPr>
          <w:rFonts w:ascii="Kalpurush" w:hAnsi="Kalpurush" w:cs="Kalpurush"/>
          <w:cs/>
          <w:lang w:bidi="bn-BD"/>
        </w:rPr>
        <w:t>) অধ্যায়, বাব</w:t>
      </w:r>
      <w:r>
        <w:rPr>
          <w:rFonts w:ascii="Kalpurush" w:hAnsi="Kalpurush" w:cs="Kalpurush"/>
          <w:cs/>
          <w:lang w:bidi="bn-BD"/>
        </w:rPr>
        <w:t xml:space="preserve"> নং</w:t>
      </w:r>
      <w:r w:rsidRPr="00DB26F4">
        <w:rPr>
          <w:rFonts w:ascii="Kalpurush" w:hAnsi="Kalpurush" w:cs="Kalpurush"/>
          <w:cs/>
          <w:lang w:bidi="bn-BD"/>
        </w:rPr>
        <w:t xml:space="preserve"> ৫,</w:t>
      </w:r>
      <w:r>
        <w:rPr>
          <w:rFonts w:ascii="Kalpurush" w:hAnsi="Kalpurush" w:cs="Kalpurush"/>
          <w:cs/>
          <w:lang w:bidi="bn-BD"/>
        </w:rPr>
        <w:t xml:space="preserve"> হাদীস নং</w:t>
      </w:r>
      <w:r w:rsidRPr="00DB26F4">
        <w:rPr>
          <w:rFonts w:ascii="Kalpurush" w:hAnsi="Kalpurush" w:cs="Kalpurush"/>
          <w:cs/>
          <w:lang w:bidi="bn-BD"/>
        </w:rPr>
        <w:t xml:space="preserve"> ৪৮২৮</w:t>
      </w:r>
      <w:r w:rsidR="00AD4DBB">
        <w:rPr>
          <w:rFonts w:ascii="Kalpurush" w:hAnsi="Kalpurush" w:cs="Kalpurush" w:hint="cs"/>
          <w:cs/>
          <w:lang w:bidi="hi-IN"/>
        </w:rPr>
        <w:t>।</w:t>
      </w:r>
    </w:p>
  </w:footnote>
  <w:footnote w:id="16">
    <w:p w:rsidR="00E06ED2" w:rsidRPr="00DB26F4" w:rsidRDefault="00E06ED2" w:rsidP="00AD4DBB">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তিরমিযী, অধ্যায়: দুগ্ধপান (</w:t>
      </w:r>
      <w:r w:rsidRPr="00DB26F4">
        <w:rPr>
          <w:rFonts w:ascii="Kalpurush" w:hAnsi="Kalpurush" w:cs="KFGQPC Uthman Taha Naskh"/>
          <w:rtl/>
        </w:rPr>
        <w:t>كتاب الرضاع</w:t>
      </w:r>
      <w:r w:rsidRPr="00DB26F4">
        <w:rPr>
          <w:rFonts w:ascii="Kalpurush" w:hAnsi="Kalpurush" w:cs="Kalpurush"/>
          <w:cs/>
          <w:lang w:bidi="bn-BD"/>
        </w:rPr>
        <w:t xml:space="preserve">), পরিচ্ছেদ: স্বামীর </w:t>
      </w:r>
      <w:r w:rsidR="00AD4DBB">
        <w:rPr>
          <w:rFonts w:ascii="Kalpurush" w:hAnsi="Kalpurush" w:cs="Kalpurush" w:hint="cs"/>
          <w:cs/>
          <w:lang w:bidi="bn-BD"/>
        </w:rPr>
        <w:t>ও</w:t>
      </w:r>
      <w:r w:rsidRPr="00DB26F4">
        <w:rPr>
          <w:rFonts w:ascii="Kalpurush" w:hAnsi="Kalpurush" w:cs="Kalpurush"/>
          <w:cs/>
          <w:lang w:bidi="bn-BD"/>
        </w:rPr>
        <w:t xml:space="preserve">পর তার স্ত্রীর অধিকারের ব্যাপারে যা এসেছে </w:t>
      </w:r>
      <w:r w:rsidRPr="00DB26F4">
        <w:rPr>
          <w:rFonts w:ascii="Kalpurush" w:hAnsi="Kalpurush" w:cs="Kalpurush"/>
          <w:color w:val="000000"/>
          <w:cs/>
          <w:lang w:bidi="bn-BD"/>
        </w:rPr>
        <w:t>(</w:t>
      </w:r>
      <w:r w:rsidRPr="00DB26F4">
        <w:rPr>
          <w:rFonts w:ascii="Kalpurush" w:hAnsi="Kalpurush" w:cs="KFGQPC Uthman Taha Naskh"/>
          <w:color w:val="000000"/>
          <w:rtl/>
        </w:rPr>
        <w:t>باب ما جاء في حق المرأة على زوجها</w:t>
      </w:r>
      <w:r w:rsidRPr="00DB26F4">
        <w:rPr>
          <w:rFonts w:ascii="Kalpurush" w:hAnsi="Kalpurush" w:cs="Kalpurush"/>
          <w:color w:val="000000"/>
          <w:cs/>
          <w:lang w:bidi="bn-BD"/>
        </w:rPr>
        <w:t>)</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১১,</w:t>
      </w:r>
      <w:r>
        <w:rPr>
          <w:rFonts w:ascii="Kalpurush" w:hAnsi="Kalpurush" w:cs="Kalpurush"/>
          <w:cs/>
          <w:lang w:bidi="bn-BD"/>
        </w:rPr>
        <w:t xml:space="preserve"> হাদীস নং</w:t>
      </w:r>
      <w:r w:rsidR="00AD4DBB">
        <w:rPr>
          <w:rFonts w:ascii="Kalpurush" w:hAnsi="Kalpurush" w:cs="Kalpurush"/>
          <w:cs/>
          <w:lang w:bidi="bn-BD"/>
        </w:rPr>
        <w:t xml:space="preserve"> ১১৬৩; ইবন</w:t>
      </w:r>
      <w:r w:rsidRPr="00DB26F4">
        <w:rPr>
          <w:rFonts w:ascii="Kalpurush" w:hAnsi="Kalpurush" w:cs="Kalpurush"/>
          <w:cs/>
          <w:lang w:bidi="bn-BD"/>
        </w:rPr>
        <w:t xml:space="preserve"> মাজাহ, অধ্যায়: বিবাহ (</w:t>
      </w:r>
      <w:r w:rsidRPr="00DB26F4">
        <w:rPr>
          <w:rFonts w:ascii="Kalpurush" w:hAnsi="Kalpurush" w:cs="KFGQPC Uthman Taha Naskh"/>
          <w:rtl/>
        </w:rPr>
        <w:t>كتاب النكاح</w:t>
      </w:r>
      <w:r w:rsidRPr="00DB26F4">
        <w:rPr>
          <w:rFonts w:ascii="Kalpurush" w:hAnsi="Kalpurush" w:cs="Kalpurush"/>
          <w:cs/>
          <w:lang w:bidi="bn-BD"/>
        </w:rPr>
        <w:t xml:space="preserve">),পরিচ্ছেদ: স্বামীর </w:t>
      </w:r>
      <w:r w:rsidR="00AD4DBB">
        <w:rPr>
          <w:rFonts w:ascii="Kalpurush" w:hAnsi="Kalpurush" w:cs="Kalpurush" w:hint="cs"/>
          <w:cs/>
          <w:lang w:bidi="bn-BD"/>
        </w:rPr>
        <w:t>ও</w:t>
      </w:r>
      <w:r w:rsidRPr="00DB26F4">
        <w:rPr>
          <w:rFonts w:ascii="Kalpurush" w:hAnsi="Kalpurush" w:cs="Kalpurush"/>
          <w:cs/>
          <w:lang w:bidi="bn-BD"/>
        </w:rPr>
        <w:t>পর স্ত্রীর অধিকার (</w:t>
      </w:r>
      <w:r w:rsidRPr="00DB26F4">
        <w:rPr>
          <w:rFonts w:ascii="Kalpurush" w:hAnsi="Kalpurush" w:cs="KFGQPC Uthman Taha Naskh"/>
          <w:color w:val="000000"/>
          <w:rtl/>
        </w:rPr>
        <w:t>باب حق المرأة على زوجها</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৩,</w:t>
      </w:r>
      <w:r>
        <w:rPr>
          <w:rFonts w:ascii="Kalpurush" w:hAnsi="Kalpurush" w:cs="Kalpurush"/>
          <w:cs/>
          <w:lang w:bidi="bn-BD"/>
        </w:rPr>
        <w:t xml:space="preserve"> হাদীস নং</w:t>
      </w:r>
      <w:r w:rsidRPr="00DB26F4">
        <w:rPr>
          <w:rFonts w:ascii="Kalpurush" w:hAnsi="Kalpurush" w:cs="Kalpurush"/>
          <w:cs/>
          <w:lang w:bidi="bn-BD"/>
        </w:rPr>
        <w:t xml:space="preserve"> ১৪৫১; ইমাম তিরমিযী র</w:t>
      </w:r>
      <w:r w:rsidR="00AD4DBB">
        <w:rPr>
          <w:rFonts w:ascii="Kalpurush" w:hAnsi="Kalpurush" w:cs="Kalpurush" w:hint="cs"/>
          <w:cs/>
          <w:lang w:bidi="bn-BD"/>
        </w:rPr>
        <w:t>হ</w:t>
      </w:r>
      <w:r w:rsidR="00AD4DBB">
        <w:rPr>
          <w:rFonts w:ascii="Kalpurush" w:hAnsi="Kalpurush" w:cs="Kalpurush"/>
          <w:cs/>
          <w:lang w:bidi="bn-BD"/>
        </w:rPr>
        <w:t>. বলেন</w:t>
      </w:r>
      <w:r w:rsidR="00AD4DBB">
        <w:rPr>
          <w:rFonts w:ascii="Kalpurush" w:hAnsi="Kalpurush" w:cs="Kalpurush" w:hint="cs"/>
          <w:cs/>
          <w:lang w:bidi="bn-BD"/>
        </w:rPr>
        <w:t>,</w:t>
      </w:r>
      <w:r w:rsidRPr="00DB26F4">
        <w:rPr>
          <w:rFonts w:ascii="Kalpurush" w:hAnsi="Kalpurush" w:cs="Kalpurush"/>
          <w:cs/>
          <w:lang w:bidi="bn-BD"/>
        </w:rPr>
        <w:t xml:space="preserve"> এই</w:t>
      </w:r>
      <w:r>
        <w:rPr>
          <w:rFonts w:ascii="Kalpurush" w:hAnsi="Kalpurush" w:cs="Kalpurush"/>
          <w:cs/>
          <w:lang w:bidi="bn-BD"/>
        </w:rPr>
        <w:t xml:space="preserve"> হাদীস</w:t>
      </w:r>
      <w:r w:rsidRPr="00DB26F4">
        <w:rPr>
          <w:rFonts w:ascii="Kalpurush" w:hAnsi="Kalpurush" w:cs="Kalpurush"/>
          <w:cs/>
          <w:lang w:bidi="bn-BD"/>
        </w:rPr>
        <w:t>টি হাসান, সহীহ।</w:t>
      </w:r>
    </w:p>
  </w:footnote>
  <w:footnote w:id="17">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আহমদ, মুসানাদ, </w:t>
      </w:r>
      <w:r w:rsidR="00AD4DBB">
        <w:rPr>
          <w:rFonts w:ascii="Kalpurush" w:hAnsi="Kalpurush" w:cs="Kalpurush"/>
          <w:cs/>
          <w:lang w:bidi="bn-BD"/>
        </w:rPr>
        <w:t>অধ্যায়: মুসনাদুল মুকছিরীন মিনাস</w:t>
      </w:r>
      <w:r w:rsidRPr="00DB26F4">
        <w:rPr>
          <w:rFonts w:ascii="Kalpurush" w:hAnsi="Kalpurush" w:cs="Kalpurush"/>
          <w:cs/>
          <w:lang w:bidi="bn-BD"/>
        </w:rPr>
        <w:t xml:space="preserve"> সাহাবা (</w:t>
      </w:r>
      <w:r w:rsidRPr="00DB26F4">
        <w:rPr>
          <w:rFonts w:ascii="Kalpurush" w:hAnsi="Kalpurush" w:cs="KFGQPC Uthman Taha Naskh"/>
          <w:rtl/>
        </w:rPr>
        <w:t>مسند المكثرين من الصحابة</w:t>
      </w:r>
      <w:r w:rsidRPr="00DB26F4">
        <w:rPr>
          <w:rFonts w:ascii="Kalpurush" w:hAnsi="Kalpurush" w:cs="Kalpurush"/>
          <w:cs/>
          <w:lang w:bidi="bn-BD"/>
        </w:rPr>
        <w:t xml:space="preserve">), পরিচ্ছেদ: মুসনাদে আনাস ইবন মালেক </w:t>
      </w:r>
      <w:r w:rsidRPr="00DB26F4">
        <w:rPr>
          <w:rFonts w:ascii="Kalpurush" w:hAnsi="Kalpurush" w:cs="Kalpurush"/>
          <w:color w:val="000000"/>
          <w:cs/>
          <w:lang w:bidi="bn-BD"/>
        </w:rPr>
        <w:t>রাদিয়াল্লাহু ‘আনহু</w:t>
      </w:r>
      <w:r w:rsidRPr="00DB26F4">
        <w:rPr>
          <w:rFonts w:ascii="Kalpurush" w:hAnsi="Kalpurush" w:cs="Kalpurush"/>
          <w:cs/>
          <w:lang w:bidi="bn-BD"/>
        </w:rPr>
        <w:t xml:space="preserve"> (</w:t>
      </w:r>
      <w:r w:rsidRPr="00DB26F4">
        <w:rPr>
          <w:rFonts w:ascii="Kalpurush" w:hAnsi="Kalpurush" w:cs="KFGQPC Uthman Taha Naskh"/>
          <w:rtl/>
        </w:rPr>
        <w:t>مسند أنس ابن مالك رضي الله عنه</w:t>
      </w:r>
      <w:r w:rsidRPr="00DB26F4">
        <w:rPr>
          <w:rFonts w:ascii="Kalpurush" w:hAnsi="Kalpurush" w:cs="Kalpurush"/>
          <w:cs/>
          <w:lang w:bidi="bn-BD"/>
        </w:rPr>
        <w:t>),</w:t>
      </w:r>
      <w:r>
        <w:rPr>
          <w:rFonts w:ascii="Kalpurush" w:hAnsi="Kalpurush" w:cs="Kalpurush"/>
          <w:cs/>
          <w:lang w:bidi="bn-BD"/>
        </w:rPr>
        <w:t xml:space="preserve"> হাদীস নং</w:t>
      </w:r>
      <w:r w:rsidRPr="00DB26F4">
        <w:rPr>
          <w:rFonts w:ascii="Kalpurush" w:hAnsi="Kalpurush" w:cs="Kalpurush"/>
          <w:cs/>
          <w:lang w:bidi="bn-BD"/>
        </w:rPr>
        <w:t xml:space="preserve"> ১২৬৩৫</w:t>
      </w:r>
      <w:r w:rsidR="00AD4DBB">
        <w:rPr>
          <w:rFonts w:ascii="Kalpurush" w:hAnsi="Kalpurush" w:cs="Kalpurush" w:hint="cs"/>
          <w:cs/>
          <w:lang w:bidi="hi-IN"/>
        </w:rPr>
        <w:t>।</w:t>
      </w:r>
    </w:p>
  </w:footnote>
  <w:footnote w:id="18">
    <w:p w:rsidR="00E06ED2" w:rsidRPr="00DB26F4" w:rsidRDefault="00E06ED2" w:rsidP="00AD4DBB">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তিরমিযী, অধ্যায়: দুগ্ধপান (</w:t>
      </w:r>
      <w:r w:rsidRPr="00DB26F4">
        <w:rPr>
          <w:rFonts w:ascii="Kalpurush" w:hAnsi="Kalpurush" w:cs="KFGQPC Uthman Taha Naskh"/>
          <w:rtl/>
        </w:rPr>
        <w:t>كتاب الرضاع</w:t>
      </w:r>
      <w:r w:rsidRPr="00DB26F4">
        <w:rPr>
          <w:rFonts w:ascii="Kalpurush" w:hAnsi="Kalpurush" w:cs="Kalpurush"/>
          <w:cs/>
          <w:lang w:bidi="bn-BD"/>
        </w:rPr>
        <w:t xml:space="preserve">), পরিচ্ছেদ: স্ত্রীর উপর স্বামীর অধিকারের ব্যাপারে যা এসেছে </w:t>
      </w:r>
      <w:r w:rsidRPr="00DB26F4">
        <w:rPr>
          <w:rFonts w:ascii="Kalpurush" w:hAnsi="Kalpurush" w:cs="Kalpurush"/>
          <w:color w:val="000000"/>
          <w:cs/>
          <w:lang w:bidi="bn-BD"/>
        </w:rPr>
        <w:t>(</w:t>
      </w:r>
      <w:r w:rsidRPr="00DB26F4">
        <w:rPr>
          <w:rFonts w:ascii="Kalpurush" w:hAnsi="Kalpurush" w:cs="KFGQPC Uthman Taha Naskh"/>
          <w:color w:val="000000"/>
          <w:rtl/>
        </w:rPr>
        <w:t>باب ما جاء في حق الزوج على المرأة</w:t>
      </w:r>
      <w:r w:rsidRPr="00DB26F4">
        <w:rPr>
          <w:rFonts w:ascii="Kalpurush" w:hAnsi="Kalpurush" w:cs="Kalpurush"/>
          <w:color w:val="000000"/>
          <w:cs/>
          <w:lang w:bidi="bn-BD"/>
        </w:rPr>
        <w:t>)</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১০,</w:t>
      </w:r>
      <w:r>
        <w:rPr>
          <w:rFonts w:ascii="Kalpurush" w:hAnsi="Kalpurush" w:cs="Kalpurush"/>
          <w:cs/>
          <w:lang w:bidi="bn-BD"/>
        </w:rPr>
        <w:t xml:space="preserve"> হাদীস নং</w:t>
      </w:r>
      <w:r w:rsidR="00AD4DBB">
        <w:rPr>
          <w:rFonts w:ascii="Kalpurush" w:hAnsi="Kalpurush" w:cs="Kalpurush"/>
          <w:cs/>
          <w:lang w:bidi="bn-BD"/>
        </w:rPr>
        <w:t xml:space="preserve"> ১১৬১; ইবন</w:t>
      </w:r>
      <w:r w:rsidRPr="00DB26F4">
        <w:rPr>
          <w:rFonts w:ascii="Kalpurush" w:hAnsi="Kalpurush" w:cs="Kalpurush"/>
          <w:cs/>
          <w:lang w:bidi="bn-BD"/>
        </w:rPr>
        <w:t xml:space="preserve"> মাজাহ, অধ্যায়: বিবাহ (</w:t>
      </w:r>
      <w:r w:rsidRPr="00DB26F4">
        <w:rPr>
          <w:rFonts w:ascii="Kalpurush" w:hAnsi="Kalpurush" w:cs="KFGQPC Uthman Taha Naskh"/>
          <w:rtl/>
        </w:rPr>
        <w:t>كتاب النكاح</w:t>
      </w:r>
      <w:r w:rsidRPr="00DB26F4">
        <w:rPr>
          <w:rFonts w:ascii="Kalpurush" w:hAnsi="Kalpurush" w:cs="Kalpurush"/>
          <w:cs/>
          <w:lang w:bidi="bn-BD"/>
        </w:rPr>
        <w:t xml:space="preserve">),পরিচ্ছেদ: স্ত্রীর </w:t>
      </w:r>
      <w:r w:rsidR="00AD4DBB">
        <w:rPr>
          <w:rFonts w:ascii="Kalpurush" w:hAnsi="Kalpurush" w:cs="Kalpurush" w:hint="cs"/>
          <w:cs/>
          <w:lang w:bidi="bn-BD"/>
        </w:rPr>
        <w:t>ও</w:t>
      </w:r>
      <w:r w:rsidRPr="00DB26F4">
        <w:rPr>
          <w:rFonts w:ascii="Kalpurush" w:hAnsi="Kalpurush" w:cs="Kalpurush"/>
          <w:cs/>
          <w:lang w:bidi="bn-BD"/>
        </w:rPr>
        <w:t xml:space="preserve">পর স্বামীর অধিকার </w:t>
      </w:r>
      <w:r w:rsidRPr="00DB26F4">
        <w:rPr>
          <w:rFonts w:ascii="Kalpurush" w:hAnsi="Kalpurush" w:cs="Kalpurush"/>
          <w:color w:val="000000"/>
          <w:cs/>
          <w:lang w:bidi="bn-BD"/>
        </w:rPr>
        <w:t>(</w:t>
      </w:r>
      <w:r w:rsidRPr="00DB26F4">
        <w:rPr>
          <w:rFonts w:ascii="Kalpurush" w:hAnsi="Kalpurush" w:cs="KFGQPC Uthman Taha Naskh"/>
          <w:color w:val="000000"/>
          <w:rtl/>
        </w:rPr>
        <w:t>باب حق الزوج على المرأة</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৪,</w:t>
      </w:r>
      <w:r>
        <w:rPr>
          <w:rFonts w:ascii="Kalpurush" w:hAnsi="Kalpurush" w:cs="Kalpurush"/>
          <w:cs/>
          <w:lang w:bidi="bn-BD"/>
        </w:rPr>
        <w:t xml:space="preserve"> হাদীস নং</w:t>
      </w:r>
      <w:r w:rsidR="00AD4DBB">
        <w:rPr>
          <w:rFonts w:ascii="Kalpurush" w:hAnsi="Kalpurush" w:cs="Kalpurush"/>
          <w:cs/>
          <w:lang w:bidi="bn-BD"/>
        </w:rPr>
        <w:t xml:space="preserve"> ১৪৫৪</w:t>
      </w:r>
      <w:r w:rsidR="00AD4DBB">
        <w:rPr>
          <w:rFonts w:ascii="Kalpurush" w:hAnsi="Kalpurush" w:cs="Kalpurush" w:hint="cs"/>
          <w:cs/>
          <w:lang w:bidi="hi-IN"/>
        </w:rPr>
        <w:t>।</w:t>
      </w:r>
      <w:r w:rsidRPr="00DB26F4">
        <w:rPr>
          <w:rFonts w:ascii="Kalpurush" w:hAnsi="Kalpurush" w:cs="Kalpurush"/>
          <w:cs/>
          <w:lang w:bidi="bn-BD"/>
        </w:rPr>
        <w:t xml:space="preserve"> ইমাম তিরমিযী র</w:t>
      </w:r>
      <w:r w:rsidR="00AD4DBB">
        <w:rPr>
          <w:rFonts w:ascii="Kalpurush" w:hAnsi="Kalpurush" w:cs="Kalpurush" w:hint="cs"/>
          <w:cs/>
          <w:lang w:bidi="bn-BD"/>
        </w:rPr>
        <w:t>হ</w:t>
      </w:r>
      <w:r w:rsidR="00AD4DBB">
        <w:rPr>
          <w:rFonts w:ascii="Kalpurush" w:hAnsi="Kalpurush" w:cs="Kalpurush"/>
          <w:cs/>
          <w:lang w:bidi="bn-BD"/>
        </w:rPr>
        <w:t>. বলেন</w:t>
      </w:r>
      <w:r w:rsidR="00AD4DBB">
        <w:rPr>
          <w:rFonts w:ascii="Kalpurush" w:hAnsi="Kalpurush" w:cs="Kalpurush" w:hint="cs"/>
          <w:cs/>
          <w:lang w:bidi="bn-BD"/>
        </w:rPr>
        <w:t>,</w:t>
      </w:r>
      <w:r w:rsidRPr="00DB26F4">
        <w:rPr>
          <w:rFonts w:ascii="Kalpurush" w:hAnsi="Kalpurush" w:cs="Kalpurush"/>
          <w:cs/>
          <w:lang w:bidi="bn-BD"/>
        </w:rPr>
        <w:t xml:space="preserve"> এই</w:t>
      </w:r>
      <w:r>
        <w:rPr>
          <w:rFonts w:ascii="Kalpurush" w:hAnsi="Kalpurush" w:cs="Kalpurush"/>
          <w:cs/>
          <w:lang w:bidi="bn-BD"/>
        </w:rPr>
        <w:t xml:space="preserve"> হাদীস</w:t>
      </w:r>
      <w:r w:rsidRPr="00DB26F4">
        <w:rPr>
          <w:rFonts w:ascii="Kalpurush" w:hAnsi="Kalpurush" w:cs="Kalpurush"/>
          <w:cs/>
          <w:lang w:bidi="bn-BD"/>
        </w:rPr>
        <w:t>টি হাসান, গরীব।</w:t>
      </w:r>
    </w:p>
  </w:footnote>
  <w:footnote w:id="19">
    <w:p w:rsidR="00E06ED2" w:rsidRPr="00DB26F4" w:rsidRDefault="00E06ED2" w:rsidP="00AD4DBB">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আহমদ, মুসানাদ, অধ্যায়: মুসনাদুল ‘আশরাতিল মুবাশশিরীনা বিল জান্নাহ (</w:t>
      </w:r>
      <w:r w:rsidRPr="00DB26F4">
        <w:rPr>
          <w:rFonts w:ascii="Kalpurush" w:hAnsi="Kalpurush" w:cs="KFGQPC Uthman Taha Naskh"/>
          <w:rtl/>
        </w:rPr>
        <w:t>مسند العشرة المبشرين بالجنة</w:t>
      </w:r>
      <w:r w:rsidRPr="00DB26F4">
        <w:rPr>
          <w:rFonts w:ascii="Kalpurush" w:hAnsi="Kalpurush" w:cs="Kalpurush"/>
          <w:cs/>
          <w:lang w:bidi="bn-BD"/>
        </w:rPr>
        <w:t xml:space="preserve">), পরিচ্ছেদ: আবদুর রহমান ইবন ‘আউফ </w:t>
      </w:r>
      <w:r w:rsidR="00AD4DBB">
        <w:rPr>
          <w:rFonts w:ascii="Kalpurush" w:hAnsi="Kalpurush" w:cs="Kalpurush"/>
          <w:cs/>
          <w:lang w:bidi="bn-BD"/>
        </w:rPr>
        <w:t>রাদিয়াল্লাহু ‘আনহু</w:t>
      </w:r>
      <w:r w:rsidRPr="00DB26F4">
        <w:rPr>
          <w:rFonts w:ascii="Kalpurush" w:hAnsi="Kalpurush" w:cs="Kalpurush"/>
          <w:cs/>
          <w:lang w:bidi="bn-BD"/>
        </w:rPr>
        <w:t xml:space="preserve"> বর্ণিত</w:t>
      </w:r>
      <w:r>
        <w:rPr>
          <w:rFonts w:ascii="Kalpurush" w:hAnsi="Kalpurush" w:cs="Kalpurush"/>
          <w:cs/>
          <w:lang w:bidi="bn-BD"/>
        </w:rPr>
        <w:t xml:space="preserve"> হাদীস</w:t>
      </w:r>
      <w:r w:rsidRPr="00DB26F4">
        <w:rPr>
          <w:rFonts w:ascii="Kalpurush" w:hAnsi="Kalpurush" w:cs="Kalpurush"/>
          <w:cs/>
          <w:lang w:bidi="bn-BD"/>
        </w:rPr>
        <w:t xml:space="preserve"> (</w:t>
      </w:r>
      <w:r w:rsidRPr="00DB26F4">
        <w:rPr>
          <w:rFonts w:ascii="Kalpurush" w:hAnsi="Kalpurush" w:cs="KFGQPC Uthman Taha Naskh"/>
          <w:rtl/>
        </w:rPr>
        <w:t>حديث عبد الرحمن بن عوف الزهري رضي الله عنه</w:t>
      </w:r>
      <w:r w:rsidRPr="00DB26F4">
        <w:rPr>
          <w:rFonts w:ascii="Kalpurush" w:hAnsi="Kalpurush" w:cs="Kalpurush"/>
          <w:cs/>
          <w:lang w:bidi="bn-BD"/>
        </w:rPr>
        <w:t>),</w:t>
      </w:r>
      <w:r>
        <w:rPr>
          <w:rFonts w:ascii="Kalpurush" w:hAnsi="Kalpurush" w:cs="Kalpurush"/>
          <w:cs/>
          <w:lang w:bidi="bn-BD"/>
        </w:rPr>
        <w:t xml:space="preserve"> হাদীস নং</w:t>
      </w:r>
      <w:r w:rsidRPr="00DB26F4">
        <w:rPr>
          <w:rFonts w:ascii="Kalpurush" w:hAnsi="Kalpurush" w:cs="Kalpurush"/>
          <w:cs/>
          <w:lang w:bidi="bn-BD"/>
        </w:rPr>
        <w:t xml:space="preserve"> ১৬৬১</w:t>
      </w:r>
      <w:r w:rsidR="00AD4DBB">
        <w:rPr>
          <w:rFonts w:ascii="Kalpurush" w:hAnsi="Kalpurush" w:cs="Kalpurush" w:hint="cs"/>
          <w:cs/>
          <w:lang w:bidi="hi-IN"/>
        </w:rPr>
        <w:t>।</w:t>
      </w:r>
    </w:p>
  </w:footnote>
  <w:footnote w:id="20">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নাসায়ী, বিবাহ অধ্যায় </w:t>
      </w:r>
      <w:r w:rsidRPr="00DB26F4">
        <w:rPr>
          <w:rFonts w:ascii="Kalpurush" w:hAnsi="Kalpurush" w:cs="Kalpurush"/>
          <w:color w:val="000000"/>
          <w:cs/>
          <w:lang w:bidi="bn-BD"/>
        </w:rPr>
        <w:t>(</w:t>
      </w:r>
      <w:r w:rsidRPr="00DB26F4">
        <w:rPr>
          <w:rFonts w:ascii="Kalpurush" w:hAnsi="Kalpurush" w:cs="KFGQPC Uthman Taha Naskh"/>
          <w:color w:val="000000"/>
          <w:rtl/>
        </w:rPr>
        <w:t>كتاب النكاح</w:t>
      </w:r>
      <w:r w:rsidRPr="00DB26F4">
        <w:rPr>
          <w:rFonts w:ascii="Kalpurush" w:hAnsi="Kalpurush" w:cs="Kalpurush"/>
          <w:color w:val="000000"/>
          <w:cs/>
          <w:lang w:bidi="bn-BD"/>
        </w:rPr>
        <w:t>),</w:t>
      </w:r>
      <w:r w:rsidRPr="00DB26F4">
        <w:rPr>
          <w:rFonts w:ascii="Kalpurush" w:hAnsi="Kalpurush" w:cs="Kalpurush"/>
          <w:cs/>
          <w:lang w:bidi="bn-BD"/>
        </w:rPr>
        <w:t xml:space="preserve"> পরিচ্ছেদ: কোন</w:t>
      </w:r>
      <w:r w:rsidR="00AD4DBB">
        <w:rPr>
          <w:rFonts w:ascii="Kalpurush" w:hAnsi="Kalpurush" w:cs="Kalpurush" w:hint="cs"/>
          <w:cs/>
          <w:lang w:bidi="bn-BD"/>
        </w:rPr>
        <w:t>ো</w:t>
      </w:r>
      <w:r w:rsidRPr="00DB26F4">
        <w:rPr>
          <w:rFonts w:ascii="Kalpurush" w:hAnsi="Kalpurush" w:cs="Kalpurush"/>
          <w:cs/>
          <w:lang w:bidi="bn-BD"/>
        </w:rPr>
        <w:t xml:space="preserve"> নারী সবচেয়ে উত্তম? (</w:t>
      </w:r>
      <w:r w:rsidRPr="00DB26F4">
        <w:rPr>
          <w:rFonts w:ascii="Kalpurush" w:hAnsi="Kalpurush" w:cs="KFGQPC Uthman Taha Naskh"/>
          <w:color w:val="000000"/>
          <w:rtl/>
        </w:rPr>
        <w:t>أي النساء خير</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১৫,</w:t>
      </w:r>
      <w:r>
        <w:rPr>
          <w:rFonts w:ascii="Kalpurush" w:hAnsi="Kalpurush" w:cs="Kalpurush"/>
          <w:cs/>
          <w:lang w:bidi="bn-BD"/>
        </w:rPr>
        <w:t xml:space="preserve"> হাদীস নং</w:t>
      </w:r>
      <w:r w:rsidRPr="00DB26F4">
        <w:rPr>
          <w:rFonts w:ascii="Kalpurush" w:hAnsi="Kalpurush" w:cs="Kalpurush"/>
          <w:cs/>
          <w:lang w:bidi="bn-BD"/>
        </w:rPr>
        <w:t xml:space="preserve"> ৫৩৪৩</w:t>
      </w:r>
      <w:r w:rsidR="00AD4DBB">
        <w:rPr>
          <w:rFonts w:ascii="Kalpurush" w:hAnsi="Kalpurush" w:cs="Kalpurush" w:hint="cs"/>
          <w:cs/>
          <w:lang w:bidi="hi-IN"/>
        </w:rPr>
        <w:t>।</w:t>
      </w:r>
    </w:p>
  </w:footnote>
  <w:footnote w:id="21">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তিরমিযী, অধ্যায়: দুগ্ধপান (</w:t>
      </w:r>
      <w:r w:rsidRPr="00DB26F4">
        <w:rPr>
          <w:rFonts w:ascii="Kalpurush" w:hAnsi="Kalpurush" w:cs="KFGQPC Uthman Taha Naskh"/>
          <w:rtl/>
        </w:rPr>
        <w:t>كتاب الرضاع</w:t>
      </w:r>
      <w:r w:rsidRPr="00DB26F4">
        <w:rPr>
          <w:rFonts w:ascii="Kalpurush" w:hAnsi="Kalpurush" w:cs="Kalpurush"/>
          <w:cs/>
          <w:lang w:bidi="bn-BD"/>
        </w:rPr>
        <w:t xml:space="preserve">), পরিচ্ছেদ: ... </w:t>
      </w:r>
      <w:r w:rsidRPr="00DB26F4">
        <w:rPr>
          <w:rFonts w:ascii="Kalpurush" w:hAnsi="Kalpurush" w:cs="Kalpurush"/>
          <w:color w:val="000000"/>
          <w:cs/>
          <w:lang w:bidi="bn-BD"/>
        </w:rPr>
        <w:t>(</w:t>
      </w:r>
      <w:r w:rsidRPr="00DB26F4">
        <w:rPr>
          <w:rFonts w:ascii="Kalpurush" w:hAnsi="Kalpurush" w:cs="KFGQPC Uthman Taha Naskh"/>
          <w:color w:val="000000"/>
          <w:rtl/>
        </w:rPr>
        <w:t>باب</w:t>
      </w:r>
      <w:r w:rsidRPr="00DB26F4">
        <w:rPr>
          <w:rFonts w:ascii="Kalpurush" w:hAnsi="Kalpurush" w:cs="KFGQPC Uthman Taha Naskh"/>
          <w:color w:val="000000"/>
        </w:rPr>
        <w:t xml:space="preserve"> ...</w:t>
      </w:r>
      <w:r w:rsidRPr="00DB26F4">
        <w:rPr>
          <w:rFonts w:ascii="Kalpurush" w:hAnsi="Kalpurush" w:cs="Kalpurush"/>
          <w:color w:val="000000"/>
          <w:cs/>
          <w:lang w:bidi="bn-BD"/>
        </w:rPr>
        <w:t>)</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১৯,</w:t>
      </w:r>
      <w:r>
        <w:rPr>
          <w:rFonts w:ascii="Kalpurush" w:hAnsi="Kalpurush" w:cs="Kalpurush"/>
          <w:cs/>
          <w:lang w:bidi="bn-BD"/>
        </w:rPr>
        <w:t xml:space="preserve"> হাদীস নং</w:t>
      </w:r>
      <w:r w:rsidRPr="00DB26F4">
        <w:rPr>
          <w:rFonts w:ascii="Kalpurush" w:hAnsi="Kalpurush" w:cs="Kalpurush"/>
          <w:cs/>
          <w:lang w:bidi="bn-BD"/>
        </w:rPr>
        <w:t xml:space="preserve"> ১১৭৪; </w:t>
      </w:r>
      <w:r w:rsidR="00AD4DBB">
        <w:rPr>
          <w:rFonts w:ascii="Kalpurush" w:hAnsi="Kalpurush" w:cs="Kalpurush"/>
          <w:cs/>
          <w:lang w:bidi="bn-BD"/>
        </w:rPr>
        <w:t xml:space="preserve">ইবন </w:t>
      </w:r>
      <w:r w:rsidRPr="00DB26F4">
        <w:rPr>
          <w:rFonts w:ascii="Kalpurush" w:hAnsi="Kalpurush" w:cs="Kalpurush"/>
          <w:cs/>
          <w:lang w:bidi="bn-BD"/>
        </w:rPr>
        <w:t>মাজাহ, অধ্যায়: বিবাহ (</w:t>
      </w:r>
      <w:r w:rsidRPr="00DB26F4">
        <w:rPr>
          <w:rFonts w:ascii="Kalpurush" w:hAnsi="Kalpurush" w:cs="KFGQPC Uthman Taha Naskh"/>
          <w:rtl/>
        </w:rPr>
        <w:t>كتاب النكاح</w:t>
      </w:r>
      <w:r w:rsidRPr="00DB26F4">
        <w:rPr>
          <w:rFonts w:ascii="Kalpurush" w:hAnsi="Kalpurush" w:cs="Kalpurush"/>
          <w:cs/>
          <w:lang w:bidi="bn-BD"/>
        </w:rPr>
        <w:t xml:space="preserve">),পরিচ্ছেদ: যে স্ত্রী তার স্বামীকে কষ্ট দেয়, তার প্রসঙ্গে </w:t>
      </w:r>
      <w:r w:rsidRPr="00DB26F4">
        <w:rPr>
          <w:rFonts w:ascii="Kalpurush" w:hAnsi="Kalpurush" w:cs="Kalpurush"/>
          <w:color w:val="000000"/>
          <w:cs/>
          <w:lang w:bidi="bn-BD"/>
        </w:rPr>
        <w:t>(</w:t>
      </w:r>
      <w:r w:rsidRPr="00DB26F4">
        <w:rPr>
          <w:rFonts w:ascii="Kalpurush" w:hAnsi="Kalpurush" w:cs="KFGQPC Uthman Taha Naskh"/>
          <w:color w:val="000000"/>
          <w:rtl/>
        </w:rPr>
        <w:t>باب في المرأة تؤذي زوجه</w:t>
      </w:r>
      <w:r w:rsidRPr="00DB26F4">
        <w:rPr>
          <w:rFonts w:ascii="Kalpurush" w:hAnsi="Kalpurush" w:cs="Kalpurush"/>
          <w:color w:val="000000"/>
          <w:cs/>
          <w:lang w:bidi="bn-BD"/>
        </w:rPr>
        <w:t xml:space="preserve">), </w:t>
      </w:r>
      <w:r w:rsidRPr="00DB26F4">
        <w:rPr>
          <w:rFonts w:ascii="Kalpurush" w:hAnsi="Kalpurush" w:cs="Kalpurush"/>
          <w:cs/>
          <w:lang w:bidi="bn-BD"/>
        </w:rPr>
        <w:t>বাব</w:t>
      </w:r>
      <w:r>
        <w:rPr>
          <w:rFonts w:ascii="Kalpurush" w:hAnsi="Kalpurush" w:cs="Kalpurush"/>
          <w:cs/>
          <w:lang w:bidi="bn-BD"/>
        </w:rPr>
        <w:t xml:space="preserve"> নং</w:t>
      </w:r>
      <w:r w:rsidRPr="00DB26F4">
        <w:rPr>
          <w:rFonts w:ascii="Kalpurush" w:hAnsi="Kalpurush" w:cs="Kalpurush"/>
          <w:cs/>
          <w:lang w:bidi="bn-BD"/>
        </w:rPr>
        <w:t xml:space="preserve"> ৬২,</w:t>
      </w:r>
      <w:r>
        <w:rPr>
          <w:rFonts w:ascii="Kalpurush" w:hAnsi="Kalpurush" w:cs="Kalpurush"/>
          <w:cs/>
          <w:lang w:bidi="bn-BD"/>
        </w:rPr>
        <w:t xml:space="preserve"> হাদীস নং</w:t>
      </w:r>
      <w:r w:rsidR="00AD4DBB">
        <w:rPr>
          <w:rFonts w:ascii="Kalpurush" w:hAnsi="Kalpurush" w:cs="Kalpurush"/>
          <w:cs/>
          <w:lang w:bidi="bn-BD"/>
        </w:rPr>
        <w:t xml:space="preserve"> ২০১৪</w:t>
      </w:r>
      <w:r w:rsidR="00AD4DBB">
        <w:rPr>
          <w:rFonts w:ascii="Kalpurush" w:hAnsi="Kalpurush" w:cs="Kalpurush" w:hint="cs"/>
          <w:cs/>
          <w:lang w:bidi="hi-IN"/>
        </w:rPr>
        <w:t>।</w:t>
      </w:r>
      <w:r w:rsidRPr="00DB26F4">
        <w:rPr>
          <w:rFonts w:ascii="Kalpurush" w:hAnsi="Kalpurush" w:cs="Kalpurush"/>
          <w:cs/>
          <w:lang w:bidi="bn-BD"/>
        </w:rPr>
        <w:t xml:space="preserve"> ইমাম তিরমিযী র</w:t>
      </w:r>
      <w:r w:rsidR="00AD4DBB">
        <w:rPr>
          <w:rFonts w:ascii="Kalpurush" w:hAnsi="Kalpurush" w:cs="Kalpurush" w:hint="cs"/>
          <w:cs/>
          <w:lang w:bidi="bn-BD"/>
        </w:rPr>
        <w:t>হ</w:t>
      </w:r>
      <w:r w:rsidRPr="00DB26F4">
        <w:rPr>
          <w:rFonts w:ascii="Kalpurush" w:hAnsi="Kalpurush" w:cs="Kalpurush"/>
          <w:cs/>
          <w:lang w:bidi="bn-BD"/>
        </w:rPr>
        <w:t>.</w:t>
      </w:r>
      <w:r w:rsidR="00AD4DBB">
        <w:rPr>
          <w:rFonts w:ascii="Kalpurush" w:hAnsi="Kalpurush" w:cs="Kalpurush"/>
          <w:cs/>
          <w:lang w:bidi="bn-BD"/>
        </w:rPr>
        <w:t xml:space="preserve"> বলেন</w:t>
      </w:r>
      <w:r w:rsidR="00AD4DBB">
        <w:rPr>
          <w:rFonts w:ascii="Kalpurush" w:hAnsi="Kalpurush" w:cs="Kalpurush"/>
          <w:lang w:bidi="bn-BD"/>
        </w:rPr>
        <w:t>,</w:t>
      </w:r>
      <w:r w:rsidRPr="00DB26F4">
        <w:rPr>
          <w:rFonts w:ascii="Kalpurush" w:hAnsi="Kalpurush" w:cs="Kalpurush"/>
          <w:cs/>
          <w:lang w:bidi="bn-BD"/>
        </w:rPr>
        <w:t xml:space="preserve"> এই</w:t>
      </w:r>
      <w:r>
        <w:rPr>
          <w:rFonts w:ascii="Kalpurush" w:hAnsi="Kalpurush" w:cs="Kalpurush"/>
          <w:cs/>
          <w:lang w:bidi="bn-BD"/>
        </w:rPr>
        <w:t xml:space="preserve"> হাদীস</w:t>
      </w:r>
      <w:r w:rsidR="00AD4DBB">
        <w:rPr>
          <w:rFonts w:ascii="Kalpurush" w:hAnsi="Kalpurush" w:cs="Kalpurush"/>
          <w:cs/>
          <w:lang w:bidi="bn-BD"/>
        </w:rPr>
        <w:t>টি হাসান, গরীব</w:t>
      </w:r>
      <w:r w:rsidR="00AD4DBB">
        <w:rPr>
          <w:rFonts w:ascii="Kalpurush" w:hAnsi="Kalpurush" w:cs="Kalpurush" w:hint="cs"/>
          <w:cs/>
          <w:lang w:bidi="hi-IN"/>
        </w:rPr>
        <w:t>।</w:t>
      </w:r>
      <w:r w:rsidRPr="00DB26F4">
        <w:rPr>
          <w:rFonts w:ascii="Kalpurush" w:hAnsi="Kalpurush" w:cs="Kalpurush"/>
          <w:cs/>
          <w:lang w:bidi="bn-BD"/>
        </w:rPr>
        <w:t xml:space="preserve"> আলবানী</w:t>
      </w:r>
      <w:r>
        <w:rPr>
          <w:rFonts w:ascii="Kalpurush" w:hAnsi="Kalpurush" w:cs="Kalpurush"/>
          <w:cs/>
          <w:lang w:bidi="bn-BD"/>
        </w:rPr>
        <w:t xml:space="preserve"> হাদীস</w:t>
      </w:r>
      <w:r w:rsidRPr="00DB26F4">
        <w:rPr>
          <w:rFonts w:ascii="Kalpurush" w:hAnsi="Kalpurush" w:cs="Kalpurush"/>
          <w:cs/>
          <w:lang w:bidi="bn-BD"/>
        </w:rPr>
        <w:t xml:space="preserve">টিকে সহীহ বলেছেন। </w:t>
      </w:r>
    </w:p>
  </w:footnote>
  <w:footnote w:id="22">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বুখারী, অধ্যায়: বিবাহ </w:t>
      </w:r>
      <w:r w:rsidRPr="00DB26F4">
        <w:rPr>
          <w:rFonts w:ascii="Kalpurush" w:hAnsi="Kalpurush" w:cs="Kalpurush"/>
          <w:color w:val="000000"/>
          <w:cs/>
          <w:lang w:bidi="bn-BD"/>
        </w:rPr>
        <w:t>(</w:t>
      </w:r>
      <w:r w:rsidRPr="00DB26F4">
        <w:rPr>
          <w:rFonts w:ascii="Kalpurush" w:hAnsi="Kalpurush" w:cs="KFGQPC Uthman Taha Naskh"/>
          <w:b/>
          <w:bCs/>
          <w:color w:val="000000"/>
          <w:rtl/>
        </w:rPr>
        <w:t>كتاب النكاح</w:t>
      </w:r>
      <w:r w:rsidRPr="00DB26F4">
        <w:rPr>
          <w:rFonts w:ascii="Kalpurush" w:hAnsi="Kalpurush" w:cs="Kalpurush"/>
          <w:color w:val="000000"/>
          <w:cs/>
          <w:lang w:bidi="bn-BD"/>
        </w:rPr>
        <w:t>), পরিচ্ছেদ: স্ত্রী কর্তৃক তার ঘরে স্বামীর অনুমতি ব্যতীত কাউকে প্রবেশের অনুমতি না দে</w:t>
      </w:r>
      <w:r w:rsidR="00AD4DBB">
        <w:rPr>
          <w:rFonts w:ascii="Kalpurush" w:hAnsi="Kalpurush" w:cs="Kalpurush" w:hint="cs"/>
          <w:color w:val="000000"/>
          <w:cs/>
          <w:lang w:bidi="bn-BD"/>
        </w:rPr>
        <w:t>ও</w:t>
      </w:r>
      <w:r w:rsidRPr="00DB26F4">
        <w:rPr>
          <w:rFonts w:ascii="Kalpurush" w:hAnsi="Kalpurush" w:cs="Kalpurush"/>
          <w:color w:val="000000"/>
          <w:cs/>
          <w:lang w:bidi="bn-BD"/>
        </w:rPr>
        <w:t>য়া প্রসঙ্গে (</w:t>
      </w:r>
      <w:r w:rsidRPr="00DB26F4">
        <w:rPr>
          <w:rFonts w:ascii="Kalpurush" w:hAnsi="Kalpurush" w:cs="KFGQPC Uthman Taha Naskh"/>
          <w:color w:val="000000"/>
          <w:rtl/>
        </w:rPr>
        <w:t>باب لا تأذن المرأة في بيتها لأحد إلا بإذنه</w:t>
      </w:r>
      <w:r w:rsidRPr="00DB26F4">
        <w:rPr>
          <w:rFonts w:ascii="Kalpurush" w:hAnsi="Kalpurush" w:cs="KFGQPC Uthman Taha Naskh"/>
          <w:color w:val="000000"/>
        </w:rPr>
        <w:t>.</w:t>
      </w:r>
      <w:r w:rsidRPr="00DB26F4">
        <w:rPr>
          <w:rFonts w:ascii="Kalpurush" w:hAnsi="Kalpurush" w:cs="Kalpurush"/>
          <w:color w:val="000000"/>
          <w:cs/>
          <w:lang w:bidi="bn-BD"/>
        </w:rPr>
        <w:t>),</w:t>
      </w:r>
      <w:r w:rsidRPr="00DB26F4">
        <w:rPr>
          <w:rFonts w:ascii="Kalpurush" w:hAnsi="Kalpurush" w:cs="Kalpurush"/>
          <w:cs/>
          <w:lang w:bidi="bn-BD"/>
        </w:rPr>
        <w:t xml:space="preserve"> বাব</w:t>
      </w:r>
      <w:r>
        <w:rPr>
          <w:rFonts w:ascii="Kalpurush" w:hAnsi="Kalpurush" w:cs="Kalpurush"/>
          <w:cs/>
          <w:lang w:bidi="bn-BD"/>
        </w:rPr>
        <w:t xml:space="preserve"> নং</w:t>
      </w:r>
      <w:r w:rsidRPr="00DB26F4">
        <w:rPr>
          <w:rFonts w:ascii="Kalpurush" w:hAnsi="Kalpurush" w:cs="Kalpurush"/>
          <w:cs/>
          <w:lang w:bidi="bn-BD"/>
        </w:rPr>
        <w:t xml:space="preserve"> ৮৬,</w:t>
      </w:r>
      <w:r>
        <w:rPr>
          <w:rFonts w:ascii="Kalpurush" w:hAnsi="Kalpurush" w:cs="Kalpurush"/>
          <w:cs/>
          <w:lang w:bidi="bn-BD"/>
        </w:rPr>
        <w:t xml:space="preserve"> হাদীস নং</w:t>
      </w:r>
      <w:r w:rsidRPr="00DB26F4">
        <w:rPr>
          <w:rFonts w:ascii="Kalpurush" w:hAnsi="Kalpurush" w:cs="Kalpurush"/>
          <w:cs/>
          <w:lang w:bidi="bn-BD"/>
        </w:rPr>
        <w:t xml:space="preserve"> ৪৮৯৯; </w:t>
      </w:r>
      <w:r w:rsidR="00AD4DBB">
        <w:rPr>
          <w:rFonts w:ascii="Kalpurush" w:hAnsi="Kalpurush" w:cs="Kalpurush" w:hint="cs"/>
          <w:cs/>
          <w:lang w:bidi="bn-BD"/>
        </w:rPr>
        <w:t xml:space="preserve">সহীহ </w:t>
      </w:r>
      <w:r w:rsidRPr="00DB26F4">
        <w:rPr>
          <w:rFonts w:ascii="Kalpurush" w:hAnsi="Kalpurush" w:cs="Kalpurush"/>
          <w:cs/>
          <w:lang w:bidi="bn-BD"/>
        </w:rPr>
        <w:t>মুসলিম, অধ্যায়: যাকাত (</w:t>
      </w:r>
      <w:r w:rsidRPr="00DB26F4">
        <w:rPr>
          <w:rFonts w:ascii="Kalpurush" w:hAnsi="Kalpurush" w:cs="KFGQPC Uthman Taha Naskh"/>
          <w:rtl/>
        </w:rPr>
        <w:t>الزكاة</w:t>
      </w:r>
      <w:r w:rsidRPr="00DB26F4">
        <w:rPr>
          <w:rFonts w:ascii="Kalpurush" w:hAnsi="Kalpurush" w:cs="Kalpurush"/>
          <w:cs/>
          <w:lang w:bidi="bn-BD"/>
        </w:rPr>
        <w:t>), পরিচ্ছেদ: গোলাম তার মনিবের মাল থেকে যা দান করবে, সে প্রসঙ্গে (</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أَنْفَقَ</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الْعَبْدُ</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مَالِ</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مَوْلاَهُ</w:t>
      </w:r>
      <w:r w:rsidRPr="00DB26F4">
        <w:rPr>
          <w:rFonts w:ascii="Kalpurush" w:hAnsi="Kalpurush" w:cs="Kalpurush"/>
          <w:color w:val="000000"/>
          <w:cs/>
          <w:lang w:bidi="bn-BD"/>
        </w:rPr>
        <w:t>)</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২৭,</w:t>
      </w:r>
      <w:r>
        <w:rPr>
          <w:rFonts w:ascii="Kalpurush" w:hAnsi="Kalpurush" w:cs="Kalpurush"/>
          <w:cs/>
          <w:lang w:bidi="bn-BD"/>
        </w:rPr>
        <w:t xml:space="preserve"> হাদীস নং</w:t>
      </w:r>
      <w:r w:rsidRPr="00DB26F4">
        <w:rPr>
          <w:rFonts w:ascii="Kalpurush" w:hAnsi="Kalpurush" w:cs="Kalpurush"/>
          <w:cs/>
          <w:lang w:bidi="bn-BD"/>
        </w:rPr>
        <w:t xml:space="preserve"> ২৪১৭</w:t>
      </w:r>
      <w:r w:rsidR="00AD4DBB">
        <w:rPr>
          <w:rFonts w:ascii="Kalpurush" w:hAnsi="Kalpurush" w:cs="Kalpurush" w:hint="cs"/>
          <w:cs/>
          <w:lang w:bidi="hi-IN"/>
        </w:rPr>
        <w:t>।</w:t>
      </w:r>
      <w:r w:rsidRPr="00DB26F4">
        <w:rPr>
          <w:rFonts w:ascii="Kalpurush" w:hAnsi="Kalpurush" w:cs="Kalpurush"/>
          <w:cs/>
          <w:lang w:bidi="bn-BD"/>
        </w:rPr>
        <w:t xml:space="preserve"> </w:t>
      </w:r>
    </w:p>
  </w:footnote>
  <w:footnote w:id="23">
    <w:p w:rsidR="00E06ED2" w:rsidRPr="00DB26F4" w:rsidRDefault="00E06ED2" w:rsidP="00AD4DBB">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তিরমিযী, অধ্যায়: দুগ্ধপান (</w:t>
      </w:r>
      <w:r w:rsidRPr="00DB26F4">
        <w:rPr>
          <w:rFonts w:ascii="Times New Roman" w:hAnsi="Times New Roman" w:cs="KFGQPC Uthman Taha Naskh" w:hint="cs"/>
          <w:rtl/>
        </w:rPr>
        <w:t>كتاب</w:t>
      </w:r>
      <w:r w:rsidRPr="00DB26F4">
        <w:rPr>
          <w:rFonts w:ascii="Kalpurush" w:hAnsi="Kalpurush" w:cs="KFGQPC Uthman Taha Naskh"/>
          <w:rtl/>
        </w:rPr>
        <w:t xml:space="preserve"> </w:t>
      </w:r>
      <w:r w:rsidRPr="00DB26F4">
        <w:rPr>
          <w:rFonts w:ascii="Times New Roman" w:hAnsi="Times New Roman" w:cs="KFGQPC Uthman Taha Naskh" w:hint="cs"/>
          <w:rtl/>
        </w:rPr>
        <w:t>الرضاع</w:t>
      </w:r>
      <w:r w:rsidRPr="00DB26F4">
        <w:rPr>
          <w:rFonts w:ascii="Kalpurush" w:hAnsi="Kalpurush" w:cs="Kalpurush"/>
          <w:cs/>
          <w:lang w:bidi="bn-BD"/>
        </w:rPr>
        <w:t xml:space="preserve">), পরিচ্ছেদ: স্ত্রীর উপর স্বামীর অধিকারের ব্যাপারে যা এসেছে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جاء</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في</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حق</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الزوج</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على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المرأة</w:t>
      </w:r>
      <w:r w:rsidRPr="00DB26F4">
        <w:rPr>
          <w:rFonts w:ascii="Kalpurush" w:hAnsi="Kalpurush" w:cs="Kalpurush"/>
          <w:color w:val="000000"/>
          <w:cs/>
          <w:lang w:bidi="bn-BD"/>
        </w:rPr>
        <w:t>)</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১০,</w:t>
      </w:r>
      <w:r>
        <w:rPr>
          <w:rFonts w:ascii="Kalpurush" w:hAnsi="Kalpurush" w:cs="Kalpurush"/>
          <w:cs/>
          <w:lang w:bidi="bn-BD"/>
        </w:rPr>
        <w:t xml:space="preserve"> হাদীস নং</w:t>
      </w:r>
      <w:r w:rsidRPr="00DB26F4">
        <w:rPr>
          <w:rFonts w:ascii="Kalpurush" w:hAnsi="Kalpurush" w:cs="Kalpurush"/>
          <w:cs/>
          <w:lang w:bidi="bn-BD"/>
        </w:rPr>
        <w:t xml:space="preserve"> ১১৬১; </w:t>
      </w:r>
      <w:r w:rsidR="00AD4DBB">
        <w:rPr>
          <w:rFonts w:ascii="Kalpurush" w:hAnsi="Kalpurush" w:cs="Kalpurush"/>
          <w:cs/>
          <w:lang w:bidi="bn-BD"/>
        </w:rPr>
        <w:t xml:space="preserve">ইবন </w:t>
      </w:r>
      <w:r w:rsidRPr="00DB26F4">
        <w:rPr>
          <w:rFonts w:ascii="Kalpurush" w:hAnsi="Kalpurush" w:cs="Kalpurush"/>
          <w:cs/>
          <w:lang w:bidi="bn-BD"/>
        </w:rPr>
        <w:t>মাজাহ, অধ্যায়: বিবাহ (</w:t>
      </w:r>
      <w:r w:rsidRPr="00DB26F4">
        <w:rPr>
          <w:rFonts w:ascii="Times New Roman" w:hAnsi="Times New Roman" w:cs="KFGQPC Uthman Taha Naskh" w:hint="cs"/>
          <w:rtl/>
        </w:rPr>
        <w:t>كتاب</w:t>
      </w:r>
      <w:r w:rsidRPr="00DB26F4">
        <w:rPr>
          <w:rFonts w:ascii="Kalpurush" w:hAnsi="Kalpurush" w:cs="KFGQPC Uthman Taha Naskh"/>
          <w:rtl/>
        </w:rPr>
        <w:t xml:space="preserve"> </w:t>
      </w:r>
      <w:r w:rsidRPr="00DB26F4">
        <w:rPr>
          <w:rFonts w:ascii="Times New Roman" w:hAnsi="Times New Roman" w:cs="KFGQPC Uthman Taha Naskh" w:hint="cs"/>
          <w:rtl/>
        </w:rPr>
        <w:t>النكاح</w:t>
      </w:r>
      <w:r w:rsidRPr="00DB26F4">
        <w:rPr>
          <w:rFonts w:ascii="Kalpurush" w:hAnsi="Kalpurush" w:cs="Kalpurush"/>
          <w:cs/>
          <w:lang w:bidi="bn-BD"/>
        </w:rPr>
        <w:t xml:space="preserve">),পরিচ্ছেদ: স্ত্রীর </w:t>
      </w:r>
      <w:r w:rsidR="00AD4DBB">
        <w:rPr>
          <w:rFonts w:ascii="Kalpurush" w:hAnsi="Kalpurush" w:cs="Kalpurush" w:hint="cs"/>
          <w:cs/>
          <w:lang w:bidi="bn-BD"/>
        </w:rPr>
        <w:t>ও</w:t>
      </w:r>
      <w:r w:rsidRPr="00DB26F4">
        <w:rPr>
          <w:rFonts w:ascii="Kalpurush" w:hAnsi="Kalpurush" w:cs="Kalpurush"/>
          <w:cs/>
          <w:lang w:bidi="bn-BD"/>
        </w:rPr>
        <w:t xml:space="preserve">পর স্বামীর অধিকার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حق</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الزوج</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على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المرأة</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৪,</w:t>
      </w:r>
      <w:r>
        <w:rPr>
          <w:rFonts w:ascii="Kalpurush" w:hAnsi="Kalpurush" w:cs="Kalpurush"/>
          <w:cs/>
          <w:lang w:bidi="bn-BD"/>
        </w:rPr>
        <w:t xml:space="preserve"> হাদীস নং</w:t>
      </w:r>
      <w:r w:rsidRPr="00DB26F4">
        <w:rPr>
          <w:rFonts w:ascii="Kalpurush" w:hAnsi="Kalpurush" w:cs="Kalpurush"/>
          <w:cs/>
          <w:lang w:bidi="bn-BD"/>
        </w:rPr>
        <w:t xml:space="preserve"> ১৪৫৪; ইমাম তিরমিযী র.</w:t>
      </w:r>
      <w:r w:rsidR="00AD4DBB">
        <w:rPr>
          <w:rFonts w:ascii="Kalpurush" w:hAnsi="Kalpurush" w:cs="Kalpurush"/>
          <w:cs/>
          <w:lang w:bidi="bn-BD"/>
        </w:rPr>
        <w:t xml:space="preserve"> বলেন</w:t>
      </w:r>
      <w:r w:rsidR="00AD4DBB">
        <w:rPr>
          <w:rFonts w:ascii="Kalpurush" w:hAnsi="Kalpurush" w:cs="Kalpurush"/>
          <w:lang w:bidi="bn-BD"/>
        </w:rPr>
        <w:t>,</w:t>
      </w:r>
      <w:r w:rsidRPr="00DB26F4">
        <w:rPr>
          <w:rFonts w:ascii="Kalpurush" w:hAnsi="Kalpurush" w:cs="Kalpurush"/>
          <w:cs/>
          <w:lang w:bidi="bn-BD"/>
        </w:rPr>
        <w:t xml:space="preserve"> এই</w:t>
      </w:r>
      <w:r>
        <w:rPr>
          <w:rFonts w:ascii="Kalpurush" w:hAnsi="Kalpurush" w:cs="Kalpurush"/>
          <w:cs/>
          <w:lang w:bidi="bn-BD"/>
        </w:rPr>
        <w:t xml:space="preserve"> হাদীস</w:t>
      </w:r>
      <w:r w:rsidRPr="00DB26F4">
        <w:rPr>
          <w:rFonts w:ascii="Kalpurush" w:hAnsi="Kalpurush" w:cs="Kalpurush"/>
          <w:cs/>
          <w:lang w:bidi="bn-BD"/>
        </w:rPr>
        <w:t>টি হাসান, গরীব।</w:t>
      </w:r>
    </w:p>
  </w:footnote>
  <w:footnote w:id="24">
    <w:p w:rsidR="00E06ED2" w:rsidRPr="00DB26F4" w:rsidRDefault="00E06ED2" w:rsidP="00AD4DBB">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বুখারী, অধ্যায়: বিবাহ </w:t>
      </w:r>
      <w:r w:rsidRPr="00DB26F4">
        <w:rPr>
          <w:rFonts w:ascii="Kalpurush" w:hAnsi="Kalpurush" w:cs="Kalpurush"/>
          <w:color w:val="000000"/>
          <w:cs/>
          <w:lang w:bidi="bn-BD"/>
        </w:rPr>
        <w:t>(</w:t>
      </w:r>
      <w:r w:rsidRPr="00DB26F4">
        <w:rPr>
          <w:rFonts w:ascii="Times New Roman" w:hAnsi="Times New Roman" w:cs="KFGQPC Uthman Taha Naskh" w:hint="cs"/>
          <w:b/>
          <w:bCs/>
          <w:color w:val="000000"/>
          <w:rtl/>
        </w:rPr>
        <w:t>كتاب</w:t>
      </w:r>
      <w:r w:rsidRPr="00DB26F4">
        <w:rPr>
          <w:rFonts w:ascii="Kalpurush" w:hAnsi="Kalpurush" w:cs="KFGQPC Uthman Taha Naskh"/>
          <w:b/>
          <w:bCs/>
          <w:color w:val="000000"/>
          <w:rtl/>
        </w:rPr>
        <w:t xml:space="preserve"> </w:t>
      </w:r>
      <w:r w:rsidRPr="00DB26F4">
        <w:rPr>
          <w:rFonts w:ascii="Times New Roman" w:hAnsi="Times New Roman" w:cs="KFGQPC Uthman Taha Naskh" w:hint="cs"/>
          <w:b/>
          <w:bCs/>
          <w:color w:val="000000"/>
          <w:rtl/>
        </w:rPr>
        <w:t>النكاح</w:t>
      </w:r>
      <w:r w:rsidRPr="00DB26F4">
        <w:rPr>
          <w:rFonts w:ascii="Kalpurush" w:hAnsi="Kalpurush" w:cs="Kalpurush"/>
          <w:color w:val="000000"/>
          <w:cs/>
          <w:lang w:bidi="bn-BD"/>
        </w:rPr>
        <w:t>), পরিচ্ছেদ: যদি কোন</w:t>
      </w:r>
      <w:r w:rsidR="00AD4DBB">
        <w:rPr>
          <w:rFonts w:ascii="Kalpurush" w:hAnsi="Kalpurush" w:cs="Kalpurush" w:hint="cs"/>
          <w:color w:val="000000"/>
          <w:cs/>
          <w:lang w:bidi="bn-BD"/>
        </w:rPr>
        <w:t>ো</w:t>
      </w:r>
      <w:r w:rsidRPr="00DB26F4">
        <w:rPr>
          <w:rFonts w:ascii="Kalpurush" w:hAnsi="Kalpurush" w:cs="Kalpurush"/>
          <w:color w:val="000000"/>
          <w:cs/>
          <w:lang w:bidi="bn-BD"/>
        </w:rPr>
        <w:t xml:space="preserve"> মহিলা তার স্বামীর বিছানা বাদ দিয়ে আলাদা বিছানায় রাত কাটায়</w:t>
      </w:r>
      <w:r w:rsidRPr="00DB26F4">
        <w:rPr>
          <w:rFonts w:ascii="Kalpurush" w:hAnsi="Kalpurush" w:cs="KFGQPC Uthman Taha Naskh"/>
          <w:color w:val="000000"/>
        </w:rPr>
        <w:t xml:space="preserve">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إذا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باتت</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المرأة</w:t>
      </w:r>
      <w:r w:rsidRPr="00DB26F4">
        <w:rPr>
          <w:rFonts w:ascii="Kalpurush" w:hAnsi="Kalpurush" w:cs="KFGQPC Uthman Taha Naskh"/>
          <w:b/>
          <w:bCs/>
          <w:color w:val="800000"/>
          <w:rtl/>
        </w:rPr>
        <w:t xml:space="preserve"> </w:t>
      </w:r>
      <w:r w:rsidRPr="00DB26F4">
        <w:rPr>
          <w:rFonts w:ascii="Times New Roman" w:hAnsi="Times New Roman" w:cs="KFGQPC Uthman Taha Naskh" w:hint="cs"/>
          <w:color w:val="000000"/>
          <w:rtl/>
        </w:rPr>
        <w:t>مهاجرة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فراش</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زوجها</w:t>
      </w:r>
      <w:r w:rsidRPr="00DB26F4">
        <w:rPr>
          <w:rFonts w:ascii="Kalpurush" w:hAnsi="Kalpurush" w:cs="Kalpurush"/>
          <w:color w:val="000000"/>
          <w:cs/>
          <w:lang w:bidi="bn-BD"/>
        </w:rPr>
        <w:t xml:space="preserve">), </w:t>
      </w:r>
      <w:r w:rsidRPr="00DB26F4">
        <w:rPr>
          <w:rFonts w:ascii="Kalpurush" w:hAnsi="Kalpurush" w:cs="Kalpurush"/>
          <w:cs/>
          <w:lang w:bidi="bn-BD"/>
        </w:rPr>
        <w:t>বাব</w:t>
      </w:r>
      <w:r>
        <w:rPr>
          <w:rFonts w:ascii="Kalpurush" w:hAnsi="Kalpurush" w:cs="Kalpurush"/>
          <w:cs/>
          <w:lang w:bidi="bn-BD"/>
        </w:rPr>
        <w:t xml:space="preserve"> নং</w:t>
      </w:r>
      <w:r w:rsidRPr="00DB26F4">
        <w:rPr>
          <w:rFonts w:ascii="Kalpurush" w:hAnsi="Kalpurush" w:cs="Kalpurush"/>
          <w:cs/>
          <w:lang w:bidi="bn-BD"/>
        </w:rPr>
        <w:t xml:space="preserve"> ৮৫,</w:t>
      </w:r>
      <w:r>
        <w:rPr>
          <w:rFonts w:ascii="Kalpurush" w:hAnsi="Kalpurush" w:cs="Kalpurush"/>
          <w:cs/>
          <w:lang w:bidi="bn-BD"/>
        </w:rPr>
        <w:t xml:space="preserve"> হাদীস নং</w:t>
      </w:r>
      <w:r w:rsidRPr="00DB26F4">
        <w:rPr>
          <w:rFonts w:ascii="Kalpurush" w:hAnsi="Kalpurush" w:cs="Kalpurush"/>
          <w:cs/>
          <w:lang w:bidi="bn-BD"/>
        </w:rPr>
        <w:t xml:space="preserve"> ৪৮৯৭; </w:t>
      </w:r>
      <w:r w:rsidR="00AD4DBB">
        <w:rPr>
          <w:rFonts w:ascii="Kalpurush" w:hAnsi="Kalpurush" w:cs="Kalpurush" w:hint="cs"/>
          <w:cs/>
          <w:lang w:bidi="bn-BD"/>
        </w:rPr>
        <w:t xml:space="preserve">সহীহ </w:t>
      </w:r>
      <w:r w:rsidRPr="00DB26F4">
        <w:rPr>
          <w:rFonts w:ascii="Kalpurush" w:hAnsi="Kalpurush" w:cs="Kalpurush"/>
          <w:cs/>
          <w:lang w:bidi="bn-BD"/>
        </w:rPr>
        <w:t>মুসলিম, অধ্যায়: বিবাহ (</w:t>
      </w:r>
      <w:r w:rsidRPr="00DB26F4">
        <w:rPr>
          <w:rFonts w:ascii="Times New Roman" w:hAnsi="Times New Roman" w:cs="KFGQPC Uthman Taha Naskh" w:hint="cs"/>
          <w:b/>
          <w:bCs/>
          <w:color w:val="000000"/>
          <w:rtl/>
        </w:rPr>
        <w:t>النكاح</w:t>
      </w:r>
      <w:r w:rsidRPr="00DB26F4">
        <w:rPr>
          <w:rFonts w:ascii="Kalpurush" w:hAnsi="Kalpurush" w:cs="Kalpurush"/>
          <w:cs/>
          <w:lang w:bidi="bn-BD"/>
        </w:rPr>
        <w:t>), পরিচ্ছেদ:</w:t>
      </w:r>
      <w:r w:rsidRPr="00DB26F4">
        <w:rPr>
          <w:rFonts w:ascii="Kalpurush" w:hAnsi="Kalpurush" w:cs="Kalpurush"/>
          <w:color w:val="000000"/>
          <w:cs/>
          <w:lang w:bidi="bn-BD"/>
        </w:rPr>
        <w:t xml:space="preserve"> স্ত্রী কর্তৃক স্বামীর বিছানায় যেতে বারণ করা হারাম</w:t>
      </w:r>
      <w:r w:rsidRPr="00DB26F4">
        <w:rPr>
          <w:rFonts w:ascii="Kalpurush" w:hAnsi="Kalpurush" w:cs="Kalpurush"/>
          <w:cs/>
          <w:lang w:bidi="bn-BD"/>
        </w:rPr>
        <w:t xml:space="preserve"> (</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تَحْرِيمِ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امْتِنَاعِهَا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فِرَاشِ</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زَوْجِهَا</w:t>
      </w:r>
      <w:r w:rsidRPr="00DB26F4">
        <w:rPr>
          <w:rFonts w:ascii="Kalpurush" w:hAnsi="Kalpurush" w:cs="Kalpurush"/>
          <w:color w:val="000000"/>
          <w:cs/>
          <w:lang w:bidi="bn-BD"/>
        </w:rPr>
        <w:t>),</w:t>
      </w:r>
      <w:r w:rsidRPr="00DB26F4">
        <w:rPr>
          <w:rFonts w:ascii="Kalpurush" w:hAnsi="Kalpurush" w:cs="Kalpurush"/>
          <w:cs/>
          <w:lang w:bidi="bn-BD"/>
        </w:rPr>
        <w:t xml:space="preserve"> বাব</w:t>
      </w:r>
      <w:r>
        <w:rPr>
          <w:rFonts w:ascii="Kalpurush" w:hAnsi="Kalpurush" w:cs="Kalpurush"/>
          <w:cs/>
          <w:lang w:bidi="bn-BD"/>
        </w:rPr>
        <w:t xml:space="preserve"> নং</w:t>
      </w:r>
      <w:r w:rsidRPr="00DB26F4">
        <w:rPr>
          <w:rFonts w:ascii="Kalpurush" w:hAnsi="Kalpurush" w:cs="Kalpurush"/>
          <w:cs/>
          <w:lang w:bidi="bn-BD"/>
        </w:rPr>
        <w:t xml:space="preserve"> ২০,</w:t>
      </w:r>
      <w:r>
        <w:rPr>
          <w:rFonts w:ascii="Kalpurush" w:hAnsi="Kalpurush" w:cs="Kalpurush"/>
          <w:cs/>
          <w:lang w:bidi="bn-BD"/>
        </w:rPr>
        <w:t xml:space="preserve"> হাদীস নং</w:t>
      </w:r>
      <w:r w:rsidR="00AD4DBB">
        <w:rPr>
          <w:rFonts w:ascii="Kalpurush" w:hAnsi="Kalpurush" w:cs="Kalpurush"/>
          <w:cs/>
          <w:lang w:bidi="bn-BD"/>
        </w:rPr>
        <w:t xml:space="preserve"> ৩৬১১</w:t>
      </w:r>
      <w:r w:rsidR="00AD4DBB">
        <w:rPr>
          <w:rFonts w:ascii="Kalpurush" w:hAnsi="Kalpurush" w:cs="Kalpurush" w:hint="cs"/>
          <w:cs/>
          <w:lang w:bidi="hi-IN"/>
        </w:rPr>
        <w:t>।</w:t>
      </w:r>
    </w:p>
  </w:footnote>
  <w:footnote w:id="25">
    <w:p w:rsidR="00E06ED2" w:rsidRPr="00DB26F4" w:rsidRDefault="00E06ED2" w:rsidP="00AD4DBB">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মুসলিম, অধ্যায়: দুই ঈদের সালাত (</w:t>
      </w:r>
      <w:r w:rsidRPr="00DB26F4">
        <w:rPr>
          <w:rFonts w:ascii="Times New Roman" w:hAnsi="Times New Roman" w:cs="KFGQPC Uthman Taha Naskh" w:hint="cs"/>
          <w:b/>
          <w:bCs/>
          <w:color w:val="000000"/>
          <w:rtl/>
        </w:rPr>
        <w:t>صلاة</w:t>
      </w:r>
      <w:r w:rsidRPr="00DB26F4">
        <w:rPr>
          <w:rFonts w:ascii="Kalpurush" w:hAnsi="Kalpurush" w:cs="KFGQPC Uthman Taha Naskh"/>
          <w:b/>
          <w:bCs/>
          <w:color w:val="000000"/>
          <w:rtl/>
        </w:rPr>
        <w:t xml:space="preserve"> </w:t>
      </w:r>
      <w:r w:rsidRPr="00DB26F4">
        <w:rPr>
          <w:rFonts w:ascii="Times New Roman" w:hAnsi="Times New Roman" w:cs="KFGQPC Uthman Taha Naskh" w:hint="cs"/>
          <w:b/>
          <w:bCs/>
          <w:color w:val="000000"/>
          <w:rtl/>
        </w:rPr>
        <w:t>العيدين</w:t>
      </w:r>
      <w:r w:rsidRPr="00DB26F4">
        <w:rPr>
          <w:rFonts w:ascii="Kalpurush" w:hAnsi="Kalpurush" w:cs="Kalpurush"/>
          <w:cs/>
          <w:lang w:bidi="bn-BD"/>
        </w:rPr>
        <w:t xml:space="preserve">), </w:t>
      </w:r>
      <w:r>
        <w:rPr>
          <w:rFonts w:ascii="Kalpurush" w:hAnsi="Kalpurush" w:cs="Kalpurush"/>
          <w:cs/>
          <w:lang w:bidi="bn-BD"/>
        </w:rPr>
        <w:t>হাদীস নং</w:t>
      </w:r>
      <w:r w:rsidRPr="00DB26F4">
        <w:rPr>
          <w:rFonts w:ascii="Kalpurush" w:hAnsi="Kalpurush" w:cs="Kalpurush"/>
          <w:cs/>
          <w:lang w:bidi="bn-BD"/>
        </w:rPr>
        <w:t xml:space="preserve"> ২০৮৫</w:t>
      </w:r>
      <w:r w:rsidR="00AD4DBB">
        <w:rPr>
          <w:rFonts w:ascii="Kalpurush" w:hAnsi="Kalpurush" w:cs="Kalpurush" w:hint="cs"/>
          <w:cs/>
          <w:lang w:bidi="hi-IN"/>
        </w:rPr>
        <w:t>।</w:t>
      </w:r>
      <w:r w:rsidRPr="00DB26F4">
        <w:rPr>
          <w:rFonts w:ascii="Kalpurush" w:hAnsi="Kalpurush" w:cs="Kalpurush"/>
          <w:cs/>
          <w:lang w:bidi="bn-BD"/>
        </w:rPr>
        <w:t xml:space="preserve"> </w:t>
      </w:r>
    </w:p>
  </w:footnote>
  <w:footnote w:id="26">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বুখারী, অধ্যায়: ঈমান </w:t>
      </w:r>
      <w:r w:rsidRPr="00DB26F4">
        <w:rPr>
          <w:rFonts w:ascii="Kalpurush" w:hAnsi="Kalpurush" w:cs="Kalpurush"/>
          <w:color w:val="000000"/>
          <w:cs/>
          <w:lang w:bidi="bn-BD"/>
        </w:rPr>
        <w:t>(</w:t>
      </w:r>
      <w:r w:rsidRPr="00DB26F4">
        <w:rPr>
          <w:rFonts w:ascii="Times New Roman" w:hAnsi="Times New Roman" w:cs="KFGQPC Uthman Taha Naskh" w:hint="cs"/>
          <w:b/>
          <w:bCs/>
          <w:color w:val="000000"/>
          <w:rtl/>
        </w:rPr>
        <w:t>كتاب</w:t>
      </w:r>
      <w:r w:rsidRPr="00DB26F4">
        <w:rPr>
          <w:rFonts w:ascii="Kalpurush" w:hAnsi="Kalpurush" w:cs="KFGQPC Uthman Taha Naskh"/>
          <w:b/>
          <w:bCs/>
          <w:color w:val="000000"/>
          <w:rtl/>
        </w:rPr>
        <w:t xml:space="preserve"> </w:t>
      </w:r>
      <w:r w:rsidRPr="00DB26F4">
        <w:rPr>
          <w:rFonts w:ascii="Times New Roman" w:hAnsi="Times New Roman" w:cs="KFGQPC Uthman Taha Naskh" w:hint="cs"/>
          <w:b/>
          <w:bCs/>
          <w:color w:val="000000"/>
          <w:rtl/>
        </w:rPr>
        <w:t>الإيمان</w:t>
      </w:r>
      <w:r w:rsidRPr="00DB26F4">
        <w:rPr>
          <w:rFonts w:ascii="Kalpurush" w:hAnsi="Kalpurush" w:cs="Kalpurush"/>
          <w:color w:val="000000"/>
          <w:cs/>
          <w:lang w:bidi="bn-BD"/>
        </w:rPr>
        <w:t>), পরিচ্ছেদ: স্বামীর প্রতি অকৃতজ্ঞতা এবং এক কুফ</w:t>
      </w:r>
      <w:r w:rsidR="00AD4DBB">
        <w:rPr>
          <w:rFonts w:ascii="Kalpurush" w:hAnsi="Kalpurush" w:cs="Kalpurush" w:hint="cs"/>
          <w:color w:val="000000"/>
          <w:cs/>
          <w:lang w:bidi="bn-BD"/>
        </w:rPr>
        <w:t>ু</w:t>
      </w:r>
      <w:r w:rsidRPr="00DB26F4">
        <w:rPr>
          <w:rFonts w:ascii="Kalpurush" w:hAnsi="Kalpurush" w:cs="Kalpurush"/>
          <w:color w:val="000000"/>
          <w:cs/>
          <w:lang w:bidi="bn-BD"/>
        </w:rPr>
        <w:t>র অন্য কুফ</w:t>
      </w:r>
      <w:r w:rsidR="00AD4DBB">
        <w:rPr>
          <w:rFonts w:ascii="Kalpurush" w:hAnsi="Kalpurush" w:cs="Kalpurush" w:hint="cs"/>
          <w:color w:val="000000"/>
          <w:cs/>
          <w:lang w:bidi="bn-BD"/>
        </w:rPr>
        <w:t>ু</w:t>
      </w:r>
      <w:r w:rsidRPr="00DB26F4">
        <w:rPr>
          <w:rFonts w:ascii="Kalpurush" w:hAnsi="Kalpurush" w:cs="Kalpurush"/>
          <w:color w:val="000000"/>
          <w:cs/>
          <w:lang w:bidi="bn-BD"/>
        </w:rPr>
        <w:t>র থেকে ছোট</w:t>
      </w:r>
      <w:r w:rsidRPr="00DB26F4">
        <w:rPr>
          <w:rFonts w:ascii="Kalpurush" w:hAnsi="Kalpurush" w:cs="KFGQPC Uthman Taha Naskh"/>
          <w:color w:val="000000"/>
        </w:rPr>
        <w:t xml:space="preserve">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كفران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العشير</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وكفر</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دون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كفر</w:t>
      </w:r>
      <w:r w:rsidRPr="00DB26F4">
        <w:rPr>
          <w:rFonts w:ascii="Kalpurush" w:hAnsi="Kalpurush" w:cs="Kalpurush"/>
          <w:color w:val="000000"/>
          <w:cs/>
          <w:lang w:bidi="bn-BD"/>
        </w:rPr>
        <w:t xml:space="preserve">), </w:t>
      </w:r>
      <w:r w:rsidRPr="00DB26F4">
        <w:rPr>
          <w:rFonts w:ascii="Kalpurush" w:hAnsi="Kalpurush" w:cs="Kalpurush"/>
          <w:cs/>
          <w:lang w:bidi="bn-BD"/>
        </w:rPr>
        <w:t>বাব</w:t>
      </w:r>
      <w:r>
        <w:rPr>
          <w:rFonts w:ascii="Kalpurush" w:hAnsi="Kalpurush" w:cs="Kalpurush"/>
          <w:cs/>
          <w:lang w:bidi="bn-BD"/>
        </w:rPr>
        <w:t xml:space="preserve"> নং</w:t>
      </w:r>
      <w:r w:rsidRPr="00DB26F4">
        <w:rPr>
          <w:rFonts w:ascii="Kalpurush" w:hAnsi="Kalpurush" w:cs="Kalpurush"/>
          <w:cs/>
          <w:lang w:bidi="bn-BD"/>
        </w:rPr>
        <w:t xml:space="preserve"> ১৯,</w:t>
      </w:r>
      <w:r>
        <w:rPr>
          <w:rFonts w:ascii="Kalpurush" w:hAnsi="Kalpurush" w:cs="Kalpurush"/>
          <w:cs/>
          <w:lang w:bidi="bn-BD"/>
        </w:rPr>
        <w:t xml:space="preserve"> হাদীস নং</w:t>
      </w:r>
      <w:r w:rsidRPr="00DB26F4">
        <w:rPr>
          <w:rFonts w:ascii="Kalpurush" w:hAnsi="Kalpurush" w:cs="Kalpurush"/>
          <w:cs/>
          <w:lang w:bidi="bn-BD"/>
        </w:rPr>
        <w:t xml:space="preserve"> ২৯; </w:t>
      </w:r>
      <w:r w:rsidR="00AD4DBB">
        <w:rPr>
          <w:rFonts w:ascii="Kalpurush" w:hAnsi="Kalpurush" w:cs="Kalpurush" w:hint="cs"/>
          <w:cs/>
          <w:lang w:bidi="bn-BD"/>
        </w:rPr>
        <w:t xml:space="preserve">সহীহ </w:t>
      </w:r>
      <w:r w:rsidRPr="00DB26F4">
        <w:rPr>
          <w:rFonts w:ascii="Kalpurush" w:hAnsi="Kalpurush" w:cs="Kalpurush"/>
          <w:cs/>
          <w:lang w:bidi="bn-BD"/>
        </w:rPr>
        <w:t>মুসলিম, অধ্যায়: কুসূফ (</w:t>
      </w:r>
      <w:r w:rsidRPr="00DB26F4">
        <w:rPr>
          <w:rFonts w:ascii="Times New Roman" w:hAnsi="Times New Roman" w:cs="KFGQPC Uthman Taha Naskh" w:hint="cs"/>
          <w:color w:val="000000"/>
          <w:rtl/>
        </w:rPr>
        <w:t>الكسوف</w:t>
      </w:r>
      <w:r w:rsidRPr="00DB26F4">
        <w:rPr>
          <w:rFonts w:ascii="Kalpurush" w:hAnsi="Kalpurush" w:cs="Kalpurush"/>
          <w:color w:val="000000"/>
          <w:cs/>
          <w:lang w:bidi="bn-BD"/>
        </w:rPr>
        <w:t>),</w:t>
      </w:r>
      <w:r w:rsidRPr="00DB26F4">
        <w:rPr>
          <w:rFonts w:ascii="Kalpurush" w:hAnsi="Kalpurush" w:cs="Kalpurush"/>
          <w:cs/>
          <w:lang w:bidi="bn-BD"/>
        </w:rPr>
        <w:t xml:space="preserve"> পরিচ্ছেদ:</w:t>
      </w:r>
      <w:r w:rsidRPr="00DB26F4">
        <w:rPr>
          <w:rFonts w:ascii="Kalpurush" w:hAnsi="Kalpurush" w:cs="Kalpurush"/>
          <w:color w:val="000000"/>
          <w:cs/>
          <w:lang w:bidi="bn-BD"/>
        </w:rPr>
        <w:t xml:space="preserve"> সালাতুল কুসূফের মধ্যে নবী সাল্লাল্লাহু আলাইহি ওয়াসাল্লামের নিকট জান্নাত ও জাহান্নামের বিষয় থেকে যা কিছু পেশ করা হয় </w:t>
      </w:r>
      <w:r w:rsidRPr="00DB26F4">
        <w:rPr>
          <w:rFonts w:ascii="Kalpurush" w:hAnsi="Kalpurush" w:cs="Kalpurush"/>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عُرِضَ</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عَلَى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النَّبِىِّ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صلى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الله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عليه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وسلم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صَلاَةِ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الْكُسُوفِ</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أَمْرِ</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الْجَنَّةِ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وَالنَّارِ</w:t>
      </w:r>
      <w:r w:rsidRPr="00DB26F4">
        <w:rPr>
          <w:rFonts w:ascii="Kalpurush" w:hAnsi="Kalpurush" w:cs="Kalpurush"/>
          <w:color w:val="000000"/>
          <w:cs/>
          <w:lang w:bidi="bn-BD"/>
        </w:rPr>
        <w:t>),</w:t>
      </w:r>
      <w:r w:rsidRPr="00DB26F4">
        <w:rPr>
          <w:rFonts w:ascii="Kalpurush" w:hAnsi="Kalpurush" w:cs="Kalpurush"/>
          <w:cs/>
          <w:lang w:bidi="bn-BD"/>
        </w:rPr>
        <w:t xml:space="preserve"> বাব</w:t>
      </w:r>
      <w:r>
        <w:rPr>
          <w:rFonts w:ascii="Kalpurush" w:hAnsi="Kalpurush" w:cs="Kalpurush"/>
          <w:cs/>
          <w:lang w:bidi="bn-BD"/>
        </w:rPr>
        <w:t xml:space="preserve"> নং</w:t>
      </w:r>
      <w:r w:rsidRPr="00DB26F4">
        <w:rPr>
          <w:rFonts w:ascii="Kalpurush" w:hAnsi="Kalpurush" w:cs="Kalpurush"/>
          <w:cs/>
          <w:lang w:bidi="bn-BD"/>
        </w:rPr>
        <w:t xml:space="preserve"> ৩,</w:t>
      </w:r>
      <w:r>
        <w:rPr>
          <w:rFonts w:ascii="Kalpurush" w:hAnsi="Kalpurush" w:cs="Kalpurush"/>
          <w:cs/>
          <w:lang w:bidi="bn-BD"/>
        </w:rPr>
        <w:t xml:space="preserve"> হাদীস নং</w:t>
      </w:r>
      <w:r w:rsidRPr="00DB26F4">
        <w:rPr>
          <w:rFonts w:ascii="Kalpurush" w:hAnsi="Kalpurush" w:cs="Kalpurush"/>
          <w:cs/>
          <w:lang w:bidi="bn-BD"/>
        </w:rPr>
        <w:t xml:space="preserve"> ২১৪৭</w:t>
      </w:r>
      <w:r w:rsidR="00AD4DBB">
        <w:rPr>
          <w:rFonts w:ascii="Kalpurush" w:hAnsi="Kalpurush" w:cs="Kalpurush" w:hint="cs"/>
          <w:cs/>
          <w:lang w:bidi="hi-IN"/>
        </w:rPr>
        <w:t>।</w:t>
      </w:r>
    </w:p>
  </w:footnote>
  <w:footnote w:id="27">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বুখারী, অধ্যায়: বিবাহ </w:t>
      </w:r>
      <w:r w:rsidRPr="00DB26F4">
        <w:rPr>
          <w:rFonts w:ascii="Kalpurush" w:hAnsi="Kalpurush" w:cs="Kalpurush"/>
          <w:color w:val="000000"/>
          <w:cs/>
          <w:lang w:bidi="bn-BD"/>
        </w:rPr>
        <w:t>(</w:t>
      </w:r>
      <w:r w:rsidRPr="00DB26F4">
        <w:rPr>
          <w:rFonts w:ascii="Times New Roman" w:hAnsi="Times New Roman" w:cs="KFGQPC Uthman Taha Naskh" w:hint="cs"/>
          <w:b/>
          <w:bCs/>
          <w:color w:val="000000"/>
          <w:rtl/>
        </w:rPr>
        <w:t>كتاب</w:t>
      </w:r>
      <w:r w:rsidRPr="00DB26F4">
        <w:rPr>
          <w:rFonts w:ascii="Kalpurush" w:hAnsi="Kalpurush" w:cs="KFGQPC Uthman Taha Naskh"/>
          <w:b/>
          <w:bCs/>
          <w:color w:val="000000"/>
          <w:rtl/>
        </w:rPr>
        <w:t xml:space="preserve"> </w:t>
      </w:r>
      <w:r w:rsidRPr="00DB26F4">
        <w:rPr>
          <w:rFonts w:ascii="Times New Roman" w:hAnsi="Times New Roman" w:cs="KFGQPC Uthman Taha Naskh" w:hint="cs"/>
          <w:b/>
          <w:bCs/>
          <w:color w:val="000000"/>
          <w:rtl/>
        </w:rPr>
        <w:t>النكاح</w:t>
      </w:r>
      <w:r w:rsidRPr="00DB26F4">
        <w:rPr>
          <w:rFonts w:ascii="Kalpurush" w:hAnsi="Kalpurush" w:cs="Kalpurush"/>
          <w:color w:val="000000"/>
          <w:cs/>
          <w:lang w:bidi="bn-BD"/>
        </w:rPr>
        <w:t>), পরিচ্ছেদ: আত্মমর্যাদাবোধ (</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الغيرة</w:t>
      </w:r>
      <w:r w:rsidRPr="00DB26F4">
        <w:rPr>
          <w:rFonts w:ascii="Kalpurush" w:hAnsi="Kalpurush" w:cs="Kalpurush"/>
          <w:color w:val="000000"/>
          <w:cs/>
          <w:lang w:bidi="bn-BD"/>
        </w:rPr>
        <w:t xml:space="preserve">), </w:t>
      </w:r>
      <w:r w:rsidRPr="00DB26F4">
        <w:rPr>
          <w:rFonts w:ascii="Kalpurush" w:hAnsi="Kalpurush" w:cs="Kalpurush"/>
          <w:cs/>
          <w:lang w:bidi="bn-BD"/>
        </w:rPr>
        <w:t>বাব</w:t>
      </w:r>
      <w:r>
        <w:rPr>
          <w:rFonts w:ascii="Kalpurush" w:hAnsi="Kalpurush" w:cs="Kalpurush"/>
          <w:cs/>
          <w:lang w:bidi="bn-BD"/>
        </w:rPr>
        <w:t xml:space="preserve"> নং</w:t>
      </w:r>
      <w:r w:rsidRPr="00DB26F4">
        <w:rPr>
          <w:rFonts w:ascii="Kalpurush" w:hAnsi="Kalpurush" w:cs="Kalpurush"/>
          <w:cs/>
          <w:lang w:bidi="bn-BD"/>
        </w:rPr>
        <w:t xml:space="preserve"> ১০৬,</w:t>
      </w:r>
      <w:r>
        <w:rPr>
          <w:rFonts w:ascii="Kalpurush" w:hAnsi="Kalpurush" w:cs="Kalpurush"/>
          <w:cs/>
          <w:lang w:bidi="bn-BD"/>
        </w:rPr>
        <w:t xml:space="preserve"> হাদীস নং</w:t>
      </w:r>
      <w:r w:rsidRPr="00DB26F4">
        <w:rPr>
          <w:rFonts w:ascii="Kalpurush" w:hAnsi="Kalpurush" w:cs="Kalpurush"/>
          <w:cs/>
          <w:lang w:bidi="bn-BD"/>
        </w:rPr>
        <w:t xml:space="preserve"> ৪৯২৬; মুসলিম, অধ্যায়: সালাম (</w:t>
      </w:r>
      <w:r w:rsidRPr="00DB26F4">
        <w:rPr>
          <w:rFonts w:ascii="Times New Roman" w:hAnsi="Times New Roman" w:cs="KFGQPC Uthman Taha Naskh" w:hint="cs"/>
          <w:color w:val="000000"/>
          <w:rtl/>
        </w:rPr>
        <w:t>السلام</w:t>
      </w:r>
      <w:r w:rsidRPr="00DB26F4">
        <w:rPr>
          <w:rFonts w:ascii="Kalpurush" w:hAnsi="Kalpurush" w:cs="Kalpurush"/>
          <w:color w:val="000000"/>
          <w:cs/>
          <w:lang w:bidi="bn-BD"/>
        </w:rPr>
        <w:t>),</w:t>
      </w:r>
      <w:r w:rsidRPr="00DB26F4">
        <w:rPr>
          <w:rFonts w:ascii="Kalpurush" w:hAnsi="Kalpurush" w:cs="Kalpurush"/>
          <w:cs/>
          <w:lang w:bidi="bn-BD"/>
        </w:rPr>
        <w:t xml:space="preserve"> পরিচ্ছেদ: অপরিচিত নারী পথ-শ্রান্ত হলে তাকে আরোহণে সঙ্গী করার বৈধতা</w:t>
      </w:r>
      <w:r w:rsidRPr="00DB26F4">
        <w:rPr>
          <w:rFonts w:ascii="Kalpurush" w:hAnsi="Kalpurush" w:cs="Kalpurush"/>
          <w:color w:val="000000"/>
          <w:cs/>
          <w:lang w:bidi="bn-BD"/>
        </w:rPr>
        <w:t xml:space="preserve"> </w:t>
      </w:r>
      <w:r w:rsidRPr="00DB26F4">
        <w:rPr>
          <w:rFonts w:ascii="Kalpurush" w:hAnsi="Kalpurush" w:cs="Kalpurush"/>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جَوَازِ</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إِرْدَافِ</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الْمَرْأَةِ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الأَجْنَبِيَّةِ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إِذَا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أَعْيَتْ</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الطَّرِيقِِ</w:t>
      </w:r>
      <w:r w:rsidRPr="00DB26F4">
        <w:rPr>
          <w:rFonts w:ascii="Kalpurush" w:hAnsi="Kalpurush" w:cs="Kalpurush"/>
          <w:color w:val="000000"/>
          <w:cs/>
          <w:lang w:bidi="bn-BD"/>
        </w:rPr>
        <w:t>),</w:t>
      </w:r>
      <w:r w:rsidRPr="00DB26F4">
        <w:rPr>
          <w:rFonts w:ascii="Kalpurush" w:hAnsi="Kalpurush" w:cs="Kalpurush"/>
          <w:cs/>
          <w:lang w:bidi="bn-BD"/>
        </w:rPr>
        <w:t xml:space="preserve"> বাব</w:t>
      </w:r>
      <w:r>
        <w:rPr>
          <w:rFonts w:ascii="Kalpurush" w:hAnsi="Kalpurush" w:cs="Kalpurush"/>
          <w:cs/>
          <w:lang w:bidi="bn-BD"/>
        </w:rPr>
        <w:t xml:space="preserve"> নং</w:t>
      </w:r>
      <w:r w:rsidRPr="00DB26F4">
        <w:rPr>
          <w:rFonts w:ascii="Kalpurush" w:hAnsi="Kalpurush" w:cs="Kalpurush"/>
          <w:cs/>
          <w:lang w:bidi="bn-BD"/>
        </w:rPr>
        <w:t xml:space="preserve"> ১৪,</w:t>
      </w:r>
      <w:r>
        <w:rPr>
          <w:rFonts w:ascii="Kalpurush" w:hAnsi="Kalpurush" w:cs="Kalpurush"/>
          <w:cs/>
          <w:lang w:bidi="bn-BD"/>
        </w:rPr>
        <w:t xml:space="preserve"> হাদীস নং</w:t>
      </w:r>
      <w:r w:rsidRPr="00DB26F4">
        <w:rPr>
          <w:rFonts w:ascii="Kalpurush" w:hAnsi="Kalpurush" w:cs="Kalpurush"/>
          <w:cs/>
          <w:lang w:bidi="bn-BD"/>
        </w:rPr>
        <w:t xml:space="preserve"> ৫৮২১</w:t>
      </w:r>
    </w:p>
  </w:footnote>
  <w:footnote w:id="28">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বুখারী, অধ্যায়: আচার-ব্যবহার </w:t>
      </w:r>
      <w:r w:rsidRPr="00DB26F4">
        <w:rPr>
          <w:rFonts w:ascii="Kalpurush" w:hAnsi="Kalpurush" w:cs="Kalpurush"/>
          <w:color w:val="000000"/>
          <w:cs/>
          <w:lang w:bidi="bn-BD"/>
        </w:rPr>
        <w:t>(</w:t>
      </w:r>
      <w:r w:rsidRPr="00DB26F4">
        <w:rPr>
          <w:rFonts w:ascii="Times New Roman" w:hAnsi="Times New Roman" w:cs="KFGQPC Uthman Taha Naskh" w:hint="cs"/>
          <w:color w:val="000000"/>
          <w:rtl/>
        </w:rPr>
        <w:t>كتاب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الأدب</w:t>
      </w:r>
      <w:r w:rsidRPr="00DB26F4">
        <w:rPr>
          <w:rFonts w:ascii="Kalpurush" w:hAnsi="Kalpurush" w:cs="Kalpurush"/>
          <w:color w:val="000000"/>
          <w:cs/>
          <w:lang w:bidi="bn-BD"/>
        </w:rPr>
        <w:t>), পরিচ্ছেদ: মানুষের মধ্যে উত্তম ব্যবহার পাওয়ার কে বেশি হকদার? (</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أحق</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الناس</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بحسن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الصحبة</w:t>
      </w:r>
      <w:r w:rsidRPr="00DB26F4">
        <w:rPr>
          <w:rFonts w:ascii="Kalpurush" w:hAnsi="Kalpurush" w:cs="Kalpurush"/>
          <w:color w:val="000000"/>
          <w:cs/>
          <w:lang w:bidi="bn-BD"/>
        </w:rPr>
        <w:t xml:space="preserve">), </w:t>
      </w:r>
      <w:r w:rsidRPr="00DB26F4">
        <w:rPr>
          <w:rFonts w:ascii="Kalpurush" w:hAnsi="Kalpurush" w:cs="Kalpurush"/>
          <w:cs/>
          <w:lang w:bidi="bn-BD"/>
        </w:rPr>
        <w:t>বাব</w:t>
      </w:r>
      <w:r>
        <w:rPr>
          <w:rFonts w:ascii="Kalpurush" w:hAnsi="Kalpurush" w:cs="Kalpurush"/>
          <w:cs/>
          <w:lang w:bidi="bn-BD"/>
        </w:rPr>
        <w:t xml:space="preserve"> নং</w:t>
      </w:r>
      <w:r w:rsidRPr="00DB26F4">
        <w:rPr>
          <w:rFonts w:ascii="Kalpurush" w:hAnsi="Kalpurush" w:cs="Kalpurush"/>
          <w:cs/>
          <w:lang w:bidi="bn-BD"/>
        </w:rPr>
        <w:t xml:space="preserve"> ২,</w:t>
      </w:r>
      <w:r>
        <w:rPr>
          <w:rFonts w:ascii="Kalpurush" w:hAnsi="Kalpurush" w:cs="Kalpurush"/>
          <w:cs/>
          <w:lang w:bidi="bn-BD"/>
        </w:rPr>
        <w:t xml:space="preserve"> হাদীস নং</w:t>
      </w:r>
      <w:r w:rsidRPr="00DB26F4">
        <w:rPr>
          <w:rFonts w:ascii="Kalpurush" w:hAnsi="Kalpurush" w:cs="Kalpurush"/>
          <w:cs/>
          <w:lang w:bidi="bn-BD"/>
        </w:rPr>
        <w:t xml:space="preserve"> ৫৬২৬; </w:t>
      </w:r>
      <w:r w:rsidR="00AD4DBB">
        <w:rPr>
          <w:rFonts w:ascii="Kalpurush" w:hAnsi="Kalpurush" w:cs="Kalpurush" w:hint="cs"/>
          <w:cs/>
          <w:lang w:bidi="bn-BD"/>
        </w:rPr>
        <w:t xml:space="preserve">সহীহ </w:t>
      </w:r>
      <w:r w:rsidRPr="00DB26F4">
        <w:rPr>
          <w:rFonts w:ascii="Kalpurush" w:hAnsi="Kalpurush" w:cs="Kalpurush"/>
          <w:cs/>
          <w:lang w:bidi="bn-BD"/>
        </w:rPr>
        <w:t xml:space="preserve">মুসলিম, অধ্যায়: সদ্ব্যবহার, আত্মীয়তার সম্পর্ক রক্ষা ও আচার-ব্যবহার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البروالصلة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والآدب</w:t>
      </w:r>
      <w:r w:rsidRPr="00DB26F4">
        <w:rPr>
          <w:rFonts w:ascii="Kalpurush" w:hAnsi="Kalpurush" w:cs="Kalpurush"/>
          <w:color w:val="000000"/>
          <w:cs/>
          <w:lang w:bidi="bn-BD"/>
        </w:rPr>
        <w:t>),</w:t>
      </w:r>
      <w:r w:rsidRPr="00DB26F4">
        <w:rPr>
          <w:rFonts w:ascii="Kalpurush" w:hAnsi="Kalpurush" w:cs="Kalpurush"/>
          <w:cs/>
          <w:lang w:bidi="bn-BD"/>
        </w:rPr>
        <w:t xml:space="preserve"> পরিচ্ছেদ: পিতা-মাতার সাথে সদ্ব্যবহার এবং তারা উভয়ে এর সবচেয়ে বেশি হকদার</w:t>
      </w:r>
      <w:r w:rsidRPr="00DB26F4">
        <w:rPr>
          <w:rFonts w:ascii="Kalpurush" w:hAnsi="Kalpurush" w:cs="Kalpurush"/>
          <w:color w:val="000000"/>
          <w:cs/>
          <w:lang w:bidi="bn-BD"/>
        </w:rPr>
        <w:t xml:space="preserve"> (</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بِرِّ</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الْوَالِدَيْنِ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وَأَنَّهُمَا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أَحَقُّ</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بِهِ</w:t>
      </w:r>
      <w:r w:rsidRPr="00DB26F4">
        <w:rPr>
          <w:rFonts w:ascii="Kalpurush" w:hAnsi="Kalpurush" w:cs="Kalpurush"/>
          <w:color w:val="000000"/>
          <w:cs/>
          <w:lang w:bidi="bn-BD"/>
        </w:rPr>
        <w:t>),</w:t>
      </w:r>
      <w:r w:rsidRPr="00DB26F4">
        <w:rPr>
          <w:rFonts w:ascii="Kalpurush" w:hAnsi="Kalpurush" w:cs="Kalpurush"/>
          <w:cs/>
          <w:lang w:bidi="bn-BD"/>
        </w:rPr>
        <w:t xml:space="preserve"> বাব</w:t>
      </w:r>
      <w:r>
        <w:rPr>
          <w:rFonts w:ascii="Kalpurush" w:hAnsi="Kalpurush" w:cs="Kalpurush"/>
          <w:cs/>
          <w:lang w:bidi="bn-BD"/>
        </w:rPr>
        <w:t xml:space="preserve"> নং</w:t>
      </w:r>
      <w:r w:rsidRPr="00DB26F4">
        <w:rPr>
          <w:rFonts w:ascii="Kalpurush" w:hAnsi="Kalpurush" w:cs="Kalpurush"/>
          <w:cs/>
          <w:lang w:bidi="bn-BD"/>
        </w:rPr>
        <w:t xml:space="preserve"> ১,</w:t>
      </w:r>
      <w:r>
        <w:rPr>
          <w:rFonts w:ascii="Kalpurush" w:hAnsi="Kalpurush" w:cs="Kalpurush"/>
          <w:cs/>
          <w:lang w:bidi="bn-BD"/>
        </w:rPr>
        <w:t xml:space="preserve"> হাদীস নং</w:t>
      </w:r>
      <w:r w:rsidRPr="00DB26F4">
        <w:rPr>
          <w:rFonts w:ascii="Kalpurush" w:hAnsi="Kalpurush" w:cs="Kalpurush"/>
          <w:cs/>
          <w:lang w:bidi="bn-BD"/>
        </w:rPr>
        <w:t xml:space="preserve"> ৬৬৬৪</w:t>
      </w:r>
      <w:r w:rsidR="00AD4DBB">
        <w:rPr>
          <w:rFonts w:ascii="Kalpurush" w:hAnsi="Kalpurush" w:cs="Kalpurush" w:hint="cs"/>
          <w:cs/>
          <w:lang w:bidi="hi-IN"/>
        </w:rPr>
        <w:t>।</w:t>
      </w:r>
    </w:p>
  </w:footnote>
  <w:footnote w:id="29">
    <w:p w:rsidR="00E06ED2" w:rsidRPr="00DB26F4" w:rsidRDefault="00E06ED2" w:rsidP="00AD4DBB">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বুখারী, কিতাবুল জুম‘আ (</w:t>
      </w:r>
      <w:r w:rsidRPr="00DB26F4">
        <w:rPr>
          <w:rFonts w:ascii="Times New Roman" w:hAnsi="Times New Roman" w:cs="KFGQPC Uthman Taha Naskh" w:hint="cs"/>
          <w:rtl/>
        </w:rPr>
        <w:t>كتاب</w:t>
      </w:r>
      <w:r w:rsidRPr="00DB26F4">
        <w:rPr>
          <w:rFonts w:ascii="Kalpurush" w:hAnsi="Kalpurush" w:cs="KFGQPC Uthman Taha Naskh"/>
          <w:rtl/>
        </w:rPr>
        <w:t xml:space="preserve"> </w:t>
      </w:r>
      <w:r w:rsidRPr="00DB26F4">
        <w:rPr>
          <w:rFonts w:ascii="Times New Roman" w:hAnsi="Times New Roman" w:cs="KFGQPC Uthman Taha Naskh" w:hint="cs"/>
          <w:rtl/>
        </w:rPr>
        <w:t>الجمعة</w:t>
      </w:r>
      <w:r w:rsidRPr="00DB26F4">
        <w:rPr>
          <w:rFonts w:ascii="Kalpurush" w:hAnsi="Kalpurush" w:cs="Kalpurush"/>
          <w:cs/>
          <w:lang w:bidi="bn-BD"/>
        </w:rPr>
        <w:t>), পরিচ্ছেদ: গ্রাম ও শহরে জুম</w:t>
      </w:r>
      <w:r w:rsidR="00AD4DBB">
        <w:rPr>
          <w:rFonts w:ascii="Kalpurush" w:hAnsi="Kalpurush" w:cs="Kalpurush" w:hint="cs"/>
          <w:cs/>
          <w:lang w:bidi="bn-BD"/>
        </w:rPr>
        <w:t>ু</w:t>
      </w:r>
      <w:r w:rsidRPr="00DB26F4">
        <w:rPr>
          <w:rFonts w:ascii="Kalpurush" w:hAnsi="Kalpurush" w:cs="Kalpurush"/>
          <w:cs/>
          <w:lang w:bidi="bn-BD"/>
        </w:rPr>
        <w:t>‘আ প্রসঙ্গে (</w:t>
      </w:r>
      <w:r w:rsidRPr="00DB26F4">
        <w:rPr>
          <w:rFonts w:ascii="Times New Roman" w:hAnsi="Times New Roman" w:cs="KFGQPC Uthman Taha Naskh" w:hint="cs"/>
          <w:rtl/>
        </w:rPr>
        <w:t>باب</w:t>
      </w:r>
      <w:r w:rsidRPr="00DB26F4">
        <w:rPr>
          <w:rFonts w:ascii="Kalpurush" w:hAnsi="Kalpurush" w:cs="KFGQPC Uthman Taha Naskh"/>
          <w:rtl/>
        </w:rPr>
        <w:t xml:space="preserve"> </w:t>
      </w:r>
      <w:r w:rsidRPr="00DB26F4">
        <w:rPr>
          <w:rFonts w:ascii="Times New Roman" w:hAnsi="Times New Roman" w:cs="KFGQPC Uthman Taha Naskh" w:hint="cs"/>
          <w:rtl/>
        </w:rPr>
        <w:t>الجمعة</w:t>
      </w:r>
      <w:r w:rsidRPr="00DB26F4">
        <w:rPr>
          <w:rFonts w:ascii="Kalpurush" w:hAnsi="Kalpurush" w:cs="KFGQPC Uthman Taha Naskh"/>
          <w:rtl/>
        </w:rPr>
        <w:t xml:space="preserve"> </w:t>
      </w:r>
      <w:r w:rsidRPr="00DB26F4">
        <w:rPr>
          <w:rFonts w:ascii="Times New Roman" w:hAnsi="Times New Roman" w:cs="KFGQPC Uthman Taha Naskh" w:hint="cs"/>
          <w:rtl/>
        </w:rPr>
        <w:t>في</w:t>
      </w:r>
      <w:r w:rsidRPr="00DB26F4">
        <w:rPr>
          <w:rFonts w:ascii="Kalpurush" w:hAnsi="Kalpurush" w:cs="KFGQPC Uthman Taha Naskh"/>
          <w:rtl/>
        </w:rPr>
        <w:t xml:space="preserve"> </w:t>
      </w:r>
      <w:r w:rsidRPr="00DB26F4">
        <w:rPr>
          <w:rFonts w:ascii="Times New Roman" w:hAnsi="Times New Roman" w:cs="KFGQPC Uthman Taha Naskh" w:hint="cs"/>
          <w:rtl/>
        </w:rPr>
        <w:t>القرى</w:t>
      </w:r>
      <w:r w:rsidRPr="00DB26F4">
        <w:rPr>
          <w:rFonts w:ascii="Kalpurush" w:hAnsi="Kalpurush" w:cs="KFGQPC Uthman Taha Naskh"/>
          <w:rtl/>
        </w:rPr>
        <w:t xml:space="preserve"> </w:t>
      </w:r>
      <w:r w:rsidRPr="00DB26F4">
        <w:rPr>
          <w:rFonts w:ascii="Times New Roman" w:hAnsi="Times New Roman" w:cs="KFGQPC Uthman Taha Naskh" w:hint="cs"/>
          <w:rtl/>
        </w:rPr>
        <w:t>و</w:t>
      </w:r>
      <w:r w:rsidRPr="00DB26F4">
        <w:rPr>
          <w:rFonts w:ascii="Kalpurush" w:hAnsi="Kalpurush" w:cs="KFGQPC Uthman Taha Naskh"/>
          <w:rtl/>
        </w:rPr>
        <w:t xml:space="preserve"> </w:t>
      </w:r>
      <w:r w:rsidRPr="00DB26F4">
        <w:rPr>
          <w:rFonts w:ascii="Times New Roman" w:hAnsi="Times New Roman" w:cs="KFGQPC Uthman Taha Naskh" w:hint="cs"/>
          <w:rtl/>
        </w:rPr>
        <w:t>المدن</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১০,</w:t>
      </w:r>
      <w:r>
        <w:rPr>
          <w:rFonts w:ascii="Kalpurush" w:hAnsi="Kalpurush" w:cs="Kalpurush"/>
          <w:cs/>
          <w:lang w:bidi="bn-BD"/>
        </w:rPr>
        <w:t xml:space="preserve"> হাদীস নং</w:t>
      </w:r>
      <w:r w:rsidRPr="00DB26F4">
        <w:rPr>
          <w:rFonts w:ascii="Kalpurush" w:hAnsi="Kalpurush" w:cs="Kalpurush"/>
          <w:cs/>
          <w:lang w:bidi="bn-BD"/>
        </w:rPr>
        <w:t xml:space="preserve"> ৮৫৩; </w:t>
      </w:r>
      <w:r w:rsidR="00AD4DBB">
        <w:rPr>
          <w:rFonts w:ascii="Kalpurush" w:hAnsi="Kalpurush" w:cs="Kalpurush" w:hint="cs"/>
          <w:cs/>
          <w:lang w:bidi="bn-BD"/>
        </w:rPr>
        <w:t xml:space="preserve">সহীহ </w:t>
      </w:r>
      <w:r w:rsidRPr="00DB26F4">
        <w:rPr>
          <w:rFonts w:ascii="Kalpurush" w:hAnsi="Kalpurush" w:cs="Kalpurush"/>
          <w:cs/>
          <w:lang w:bidi="bn-BD"/>
        </w:rPr>
        <w:t>মুসলিম, ইমারত (</w:t>
      </w:r>
      <w:r w:rsidRPr="00DB26F4">
        <w:rPr>
          <w:rFonts w:ascii="Times New Roman" w:hAnsi="Times New Roman" w:cs="KFGQPC Uthman Taha Naskh" w:hint="cs"/>
          <w:rtl/>
        </w:rPr>
        <w:t>الإمارة</w:t>
      </w:r>
      <w:r w:rsidRPr="00DB26F4">
        <w:rPr>
          <w:rFonts w:ascii="Kalpurush" w:hAnsi="Kalpurush" w:cs="Kalpurush"/>
          <w:cs/>
          <w:lang w:bidi="bn-BD"/>
        </w:rPr>
        <w:t>) অধ্যায়, বাব</w:t>
      </w:r>
      <w:r>
        <w:rPr>
          <w:rFonts w:ascii="Kalpurush" w:hAnsi="Kalpurush" w:cs="Kalpurush"/>
          <w:cs/>
          <w:lang w:bidi="bn-BD"/>
        </w:rPr>
        <w:t xml:space="preserve"> নং</w:t>
      </w:r>
      <w:r w:rsidRPr="00DB26F4">
        <w:rPr>
          <w:rFonts w:ascii="Kalpurush" w:hAnsi="Kalpurush" w:cs="Kalpurush"/>
          <w:cs/>
          <w:lang w:bidi="bn-BD"/>
        </w:rPr>
        <w:t xml:space="preserve"> ৫,</w:t>
      </w:r>
      <w:r>
        <w:rPr>
          <w:rFonts w:ascii="Kalpurush" w:hAnsi="Kalpurush" w:cs="Kalpurush"/>
          <w:cs/>
          <w:lang w:bidi="bn-BD"/>
        </w:rPr>
        <w:t xml:space="preserve"> হাদীস নং</w:t>
      </w:r>
      <w:r w:rsidRPr="00DB26F4">
        <w:rPr>
          <w:rFonts w:ascii="Kalpurush" w:hAnsi="Kalpurush" w:cs="Kalpurush"/>
          <w:cs/>
          <w:lang w:bidi="bn-BD"/>
        </w:rPr>
        <w:t xml:space="preserve"> ৪৮২৮</w:t>
      </w:r>
      <w:r w:rsidR="00AD4DBB">
        <w:rPr>
          <w:rFonts w:ascii="Kalpurush" w:hAnsi="Kalpurush" w:cs="Kalpurush" w:hint="cs"/>
          <w:cs/>
          <w:lang w:bidi="hi-IN"/>
        </w:rPr>
        <w:t>।</w:t>
      </w:r>
    </w:p>
  </w:footnote>
  <w:footnote w:id="30">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তুহফাতুল মাওদুদ (</w:t>
      </w:r>
      <w:r w:rsidRPr="00DB26F4">
        <w:rPr>
          <w:rFonts w:ascii="Times New Roman" w:hAnsi="Times New Roman" w:cs="KFGQPC Uthman Taha Naskh" w:hint="cs"/>
          <w:rtl/>
        </w:rPr>
        <w:t>تحفة</w:t>
      </w:r>
      <w:r w:rsidRPr="00DB26F4">
        <w:rPr>
          <w:rFonts w:ascii="Kalpurush" w:hAnsi="Kalpurush" w:cs="KFGQPC Uthman Taha Naskh"/>
          <w:rtl/>
        </w:rPr>
        <w:t xml:space="preserve"> </w:t>
      </w:r>
      <w:r w:rsidRPr="00DB26F4">
        <w:rPr>
          <w:rFonts w:ascii="Times New Roman" w:hAnsi="Times New Roman" w:cs="KFGQPC Uthman Taha Naskh" w:hint="cs"/>
          <w:rtl/>
        </w:rPr>
        <w:t>المودود</w:t>
      </w:r>
      <w:r w:rsidRPr="00DB26F4">
        <w:rPr>
          <w:rFonts w:ascii="Kalpurush" w:hAnsi="Kalpurush" w:cs="Kalpurush"/>
          <w:cs/>
          <w:lang w:bidi="bn-BD"/>
        </w:rPr>
        <w:t>), পৃ. ৩৮৭</w:t>
      </w:r>
      <w:r w:rsidR="00AD4DBB">
        <w:rPr>
          <w:rFonts w:ascii="Kalpurush" w:hAnsi="Kalpurush" w:cs="Kalpurush" w:hint="cs"/>
          <w:cs/>
          <w:lang w:bidi="hi-IN"/>
        </w:rPr>
        <w:t>।</w:t>
      </w:r>
    </w:p>
  </w:footnote>
  <w:footnote w:id="31">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তিরমিযী, অধ্যায়: বিবাহ (</w:t>
      </w:r>
      <w:r w:rsidRPr="00DB26F4">
        <w:rPr>
          <w:rFonts w:ascii="Times New Roman" w:hAnsi="Times New Roman" w:cs="KFGQPC Uthman Taha Naskh" w:hint="cs"/>
          <w:rtl/>
        </w:rPr>
        <w:t>كتاب</w:t>
      </w:r>
      <w:r w:rsidRPr="00DB26F4">
        <w:rPr>
          <w:rFonts w:ascii="Kalpurush" w:hAnsi="Kalpurush" w:cs="KFGQPC Uthman Taha Naskh"/>
          <w:rtl/>
        </w:rPr>
        <w:t xml:space="preserve"> </w:t>
      </w:r>
      <w:r w:rsidRPr="00DB26F4">
        <w:rPr>
          <w:rFonts w:ascii="Times New Roman" w:hAnsi="Times New Roman" w:cs="KFGQPC Uthman Taha Naskh" w:hint="cs"/>
          <w:rtl/>
        </w:rPr>
        <w:t>النكاح</w:t>
      </w:r>
      <w:r w:rsidRPr="00DB26F4">
        <w:rPr>
          <w:rFonts w:ascii="Kalpurush" w:hAnsi="Kalpurush" w:cs="Kalpurush"/>
          <w:cs/>
          <w:lang w:bidi="bn-BD"/>
        </w:rPr>
        <w:t xml:space="preserve">), পরিচ্ছেদ: যখন তোমাদের নিকট এমন ব্যক্তি আসে যার দীনদারীতে তোমরা সন্তুষ্ট, তবে তোমরা তার বিয়ের ব্যবস্থা কর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جاء</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إذا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جاءكم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تضرون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دينه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فزوجوه</w:t>
      </w:r>
      <w:r w:rsidRPr="00DB26F4">
        <w:rPr>
          <w:rFonts w:ascii="Kalpurush" w:hAnsi="Kalpurush" w:cs="Kalpurush"/>
          <w:color w:val="000000"/>
          <w:cs/>
          <w:lang w:bidi="bn-BD"/>
        </w:rPr>
        <w:t>)</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৩,</w:t>
      </w:r>
      <w:r>
        <w:rPr>
          <w:rFonts w:ascii="Kalpurush" w:hAnsi="Kalpurush" w:cs="Kalpurush"/>
          <w:cs/>
          <w:lang w:bidi="bn-BD"/>
        </w:rPr>
        <w:t xml:space="preserve"> হাদীস নং</w:t>
      </w:r>
      <w:r w:rsidRPr="00DB26F4">
        <w:rPr>
          <w:rFonts w:ascii="Kalpurush" w:hAnsi="Kalpurush" w:cs="Kalpurush"/>
          <w:cs/>
          <w:lang w:bidi="bn-BD"/>
        </w:rPr>
        <w:t xml:space="preserve"> ১০৮৪; </w:t>
      </w:r>
      <w:r w:rsidR="00AD4DBB">
        <w:rPr>
          <w:rFonts w:ascii="Kalpurush" w:hAnsi="Kalpurush" w:cs="Kalpurush"/>
          <w:cs/>
          <w:lang w:bidi="bn-BD"/>
        </w:rPr>
        <w:t xml:space="preserve">ইবন </w:t>
      </w:r>
      <w:r w:rsidRPr="00DB26F4">
        <w:rPr>
          <w:rFonts w:ascii="Kalpurush" w:hAnsi="Kalpurush" w:cs="Kalpurush"/>
          <w:cs/>
          <w:lang w:bidi="bn-BD"/>
        </w:rPr>
        <w:t>মাজাহ, অধ্যায়: বিবাহ (</w:t>
      </w:r>
      <w:r w:rsidRPr="00DB26F4">
        <w:rPr>
          <w:rFonts w:ascii="Times New Roman" w:hAnsi="Times New Roman" w:cs="KFGQPC Uthman Taha Naskh" w:hint="cs"/>
          <w:rtl/>
        </w:rPr>
        <w:t>كتاب</w:t>
      </w:r>
      <w:r w:rsidRPr="00DB26F4">
        <w:rPr>
          <w:rFonts w:ascii="Kalpurush" w:hAnsi="Kalpurush" w:cs="KFGQPC Uthman Taha Naskh"/>
          <w:rtl/>
        </w:rPr>
        <w:t xml:space="preserve"> </w:t>
      </w:r>
      <w:r w:rsidRPr="00DB26F4">
        <w:rPr>
          <w:rFonts w:ascii="Times New Roman" w:hAnsi="Times New Roman" w:cs="KFGQPC Uthman Taha Naskh" w:hint="cs"/>
          <w:rtl/>
        </w:rPr>
        <w:t>النكاح</w:t>
      </w:r>
      <w:r w:rsidRPr="00DB26F4">
        <w:rPr>
          <w:rFonts w:ascii="Kalpurush" w:hAnsi="Kalpurush" w:cs="Kalpurush"/>
          <w:cs/>
          <w:lang w:bidi="bn-BD"/>
        </w:rPr>
        <w:t xml:space="preserve">),পরিচ্ছেদ: সমতা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الأكفاء</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৪৬,</w:t>
      </w:r>
      <w:r>
        <w:rPr>
          <w:rFonts w:ascii="Kalpurush" w:hAnsi="Kalpurush" w:cs="Kalpurush"/>
          <w:cs/>
          <w:lang w:bidi="bn-BD"/>
        </w:rPr>
        <w:t xml:space="preserve"> হাদীস নং</w:t>
      </w:r>
      <w:r w:rsidRPr="00DB26F4">
        <w:rPr>
          <w:rFonts w:ascii="Kalpurush" w:hAnsi="Kalpurush" w:cs="Kalpurush"/>
          <w:cs/>
          <w:lang w:bidi="bn-BD"/>
        </w:rPr>
        <w:t xml:space="preserve"> ১৯৬৭</w:t>
      </w:r>
      <w:r w:rsidR="00AD4DBB">
        <w:rPr>
          <w:rFonts w:ascii="Kalpurush" w:hAnsi="Kalpurush" w:cs="Kalpurush" w:hint="cs"/>
          <w:cs/>
          <w:lang w:bidi="hi-IN"/>
        </w:rPr>
        <w:t>।</w:t>
      </w:r>
    </w:p>
  </w:footnote>
  <w:footnote w:id="32">
    <w:p w:rsidR="00E06ED2" w:rsidRPr="00DB26F4" w:rsidRDefault="00E06ED2" w:rsidP="00AD4DBB">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তিরমিযী, অধ্যায়: কুরবানী </w:t>
      </w:r>
      <w:r w:rsidRPr="00DB26F4">
        <w:rPr>
          <w:rFonts w:ascii="Kalpurush" w:hAnsi="Kalpurush" w:cs="Kalpurush"/>
          <w:color w:val="000000"/>
          <w:cs/>
          <w:lang w:bidi="bn-BD"/>
        </w:rPr>
        <w:t>(</w:t>
      </w:r>
      <w:r w:rsidRPr="00DB26F4">
        <w:rPr>
          <w:rFonts w:ascii="Times New Roman" w:hAnsi="Times New Roman" w:cs="KFGQPC Uthman Taha Naskh" w:hint="cs"/>
          <w:color w:val="000000"/>
          <w:rtl/>
        </w:rPr>
        <w:t>كتاب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الأضاحي</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عن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رسول</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الله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صلى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الله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عليه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سلم</w:t>
      </w:r>
      <w:r w:rsidR="00AD4DBB">
        <w:rPr>
          <w:rFonts w:ascii="Kalpurush" w:hAnsi="Kalpurush" w:cs="Kalpurush"/>
          <w:color w:val="000000"/>
          <w:cs/>
          <w:lang w:bidi="bn-BD"/>
        </w:rPr>
        <w:t>), পরিচ্ছেদ: আক</w:t>
      </w:r>
      <w:r w:rsidR="00AD4DBB">
        <w:rPr>
          <w:rFonts w:ascii="Kalpurush" w:hAnsi="Kalpurush" w:cs="Kalpurush" w:hint="cs"/>
          <w:color w:val="000000"/>
          <w:cs/>
          <w:lang w:bidi="bn-BD"/>
        </w:rPr>
        <w:t>ী</w:t>
      </w:r>
      <w:r w:rsidRPr="00DB26F4">
        <w:rPr>
          <w:rFonts w:ascii="Kalpurush" w:hAnsi="Kalpurush" w:cs="Kalpurush"/>
          <w:color w:val="000000"/>
          <w:cs/>
          <w:lang w:bidi="bn-BD"/>
        </w:rPr>
        <w:t>কা (</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العقيقة</w:t>
      </w:r>
      <w:r w:rsidRPr="00DB26F4">
        <w:rPr>
          <w:rFonts w:ascii="Kalpurush" w:hAnsi="Kalpurush" w:cs="Kalpurush"/>
          <w:color w:val="000000"/>
          <w:cs/>
          <w:lang w:bidi="bn-BD"/>
        </w:rPr>
        <w:t xml:space="preserve">), </w:t>
      </w:r>
      <w:r w:rsidRPr="00DB26F4">
        <w:rPr>
          <w:rFonts w:ascii="Kalpurush" w:hAnsi="Kalpurush" w:cs="Kalpurush"/>
          <w:cs/>
          <w:lang w:bidi="bn-BD"/>
        </w:rPr>
        <w:t>বাব</w:t>
      </w:r>
      <w:r>
        <w:rPr>
          <w:rFonts w:ascii="Kalpurush" w:hAnsi="Kalpurush" w:cs="Kalpurush"/>
          <w:cs/>
          <w:lang w:bidi="bn-BD"/>
        </w:rPr>
        <w:t xml:space="preserve"> নং</w:t>
      </w:r>
      <w:r w:rsidRPr="00DB26F4">
        <w:rPr>
          <w:rFonts w:ascii="Kalpurush" w:hAnsi="Kalpurush" w:cs="Kalpurush"/>
          <w:cs/>
          <w:lang w:bidi="bn-BD"/>
        </w:rPr>
        <w:t xml:space="preserve"> ২৩,</w:t>
      </w:r>
      <w:r>
        <w:rPr>
          <w:rFonts w:ascii="Kalpurush" w:hAnsi="Kalpurush" w:cs="Kalpurush"/>
          <w:cs/>
          <w:lang w:bidi="bn-BD"/>
        </w:rPr>
        <w:t xml:space="preserve"> হাদীস নং</w:t>
      </w:r>
      <w:r w:rsidRPr="00DB26F4">
        <w:rPr>
          <w:rFonts w:ascii="Kalpurush" w:hAnsi="Kalpurush" w:cs="Kalpurush"/>
          <w:cs/>
          <w:lang w:bidi="bn-BD"/>
        </w:rPr>
        <w:t xml:space="preserve"> ১৫২২; আবূ দাউদ, অধ্যায়: কুরবানী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الضحايا</w:t>
      </w:r>
      <w:r w:rsidR="00AD4DBB">
        <w:rPr>
          <w:rFonts w:ascii="Kalpurush" w:hAnsi="Kalpurush" w:cs="Kalpurush"/>
          <w:cs/>
          <w:lang w:bidi="bn-BD"/>
        </w:rPr>
        <w:t>), পরিচ্ছেদ: আক</w:t>
      </w:r>
      <w:r w:rsidR="00AD4DBB">
        <w:rPr>
          <w:rFonts w:ascii="Kalpurush" w:hAnsi="Kalpurush" w:cs="Kalpurush" w:hint="cs"/>
          <w:cs/>
          <w:lang w:bidi="bn-BD"/>
        </w:rPr>
        <w:t>ী</w:t>
      </w:r>
      <w:r w:rsidRPr="00DB26F4">
        <w:rPr>
          <w:rFonts w:ascii="Kalpurush" w:hAnsi="Kalpurush" w:cs="Kalpurush"/>
          <w:cs/>
          <w:lang w:bidi="bn-BD"/>
        </w:rPr>
        <w:t xml:space="preserve">কা প্রসঙ্গে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الْعَقِيقَةِ</w:t>
      </w:r>
      <w:r w:rsidRPr="00DB26F4">
        <w:rPr>
          <w:rFonts w:ascii="Kalpurush" w:hAnsi="Kalpurush" w:cs="Kalpurush"/>
          <w:color w:val="000000"/>
          <w:cs/>
          <w:lang w:bidi="bn-BD"/>
        </w:rPr>
        <w:t xml:space="preserve">), </w:t>
      </w:r>
      <w:r w:rsidRPr="00DB26F4">
        <w:rPr>
          <w:rFonts w:ascii="Kalpurush" w:hAnsi="Kalpurush" w:cs="Kalpurush"/>
          <w:cs/>
          <w:lang w:bidi="bn-BD"/>
        </w:rPr>
        <w:t>বাব</w:t>
      </w:r>
      <w:r>
        <w:rPr>
          <w:rFonts w:ascii="Kalpurush" w:hAnsi="Kalpurush" w:cs="Kalpurush"/>
          <w:cs/>
          <w:lang w:bidi="bn-BD"/>
        </w:rPr>
        <w:t xml:space="preserve"> নং</w:t>
      </w:r>
      <w:r w:rsidRPr="00DB26F4">
        <w:rPr>
          <w:rFonts w:ascii="Kalpurush" w:hAnsi="Kalpurush" w:cs="Kalpurush"/>
          <w:cs/>
          <w:lang w:bidi="bn-BD"/>
        </w:rPr>
        <w:t xml:space="preserve"> ২১,</w:t>
      </w:r>
      <w:r>
        <w:rPr>
          <w:rFonts w:ascii="Kalpurush" w:hAnsi="Kalpurush" w:cs="Kalpurush"/>
          <w:cs/>
          <w:lang w:bidi="bn-BD"/>
        </w:rPr>
        <w:t xml:space="preserve"> হাদীস নং</w:t>
      </w:r>
      <w:r w:rsidRPr="00DB26F4">
        <w:rPr>
          <w:rFonts w:ascii="Kalpurush" w:hAnsi="Kalpurush" w:cs="Kalpurush"/>
          <w:cs/>
          <w:lang w:bidi="bn-BD"/>
        </w:rPr>
        <w:t xml:space="preserve"> ২৮৩৯;</w:t>
      </w:r>
      <w:r w:rsidRPr="00DB26F4">
        <w:rPr>
          <w:rFonts w:ascii="Kalpurush" w:hAnsi="Kalpurush" w:cs="Kalpurush"/>
          <w:color w:val="000000"/>
          <w:cs/>
          <w:lang w:bidi="bn-BD"/>
        </w:rPr>
        <w:t xml:space="preserve"> নাসা</w:t>
      </w:r>
      <w:r w:rsidR="00AD4DBB">
        <w:rPr>
          <w:rFonts w:ascii="Kalpurush" w:hAnsi="Kalpurush" w:cs="Kalpurush" w:hint="cs"/>
          <w:color w:val="000000"/>
          <w:cs/>
          <w:lang w:bidi="bn-BD"/>
        </w:rPr>
        <w:t>ঈ</w:t>
      </w:r>
      <w:r w:rsidR="00AD4DBB">
        <w:rPr>
          <w:rFonts w:ascii="Kalpurush" w:hAnsi="Kalpurush" w:cs="Kalpurush"/>
          <w:color w:val="000000"/>
          <w:cs/>
          <w:lang w:bidi="bn-BD"/>
        </w:rPr>
        <w:t>, অধ্যায়: আক</w:t>
      </w:r>
      <w:r w:rsidR="00AD4DBB">
        <w:rPr>
          <w:rFonts w:ascii="Kalpurush" w:hAnsi="Kalpurush" w:cs="Kalpurush" w:hint="cs"/>
          <w:color w:val="000000"/>
          <w:cs/>
          <w:lang w:bidi="bn-BD"/>
        </w:rPr>
        <w:t>ী</w:t>
      </w:r>
      <w:r w:rsidRPr="00DB26F4">
        <w:rPr>
          <w:rFonts w:ascii="Kalpurush" w:hAnsi="Kalpurush" w:cs="Kalpurush"/>
          <w:color w:val="000000"/>
          <w:cs/>
          <w:lang w:bidi="bn-BD"/>
        </w:rPr>
        <w:t>কা (</w:t>
      </w:r>
      <w:r w:rsidRPr="00DB26F4">
        <w:rPr>
          <w:rFonts w:ascii="Times New Roman" w:hAnsi="Times New Roman" w:cs="KFGQPC Uthman Taha Naskh" w:hint="cs"/>
          <w:color w:val="000000"/>
          <w:rtl/>
        </w:rPr>
        <w:t>كتاب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العقيقة</w:t>
      </w:r>
      <w:r w:rsidR="00AD4DBB">
        <w:rPr>
          <w:rFonts w:ascii="Kalpurush" w:hAnsi="Kalpurush" w:cs="Kalpurush"/>
          <w:color w:val="000000"/>
          <w:cs/>
          <w:lang w:bidi="bn-BD"/>
        </w:rPr>
        <w:t>), পরিচ্ছেদ: কখন আ</w:t>
      </w:r>
      <w:r w:rsidR="00AD4DBB">
        <w:rPr>
          <w:rFonts w:ascii="Kalpurush" w:hAnsi="Kalpurush" w:cs="Kalpurush" w:hint="cs"/>
          <w:color w:val="000000"/>
          <w:cs/>
          <w:lang w:bidi="bn-BD"/>
        </w:rPr>
        <w:t>কী</w:t>
      </w:r>
      <w:r w:rsidRPr="00DB26F4">
        <w:rPr>
          <w:rFonts w:ascii="Kalpurush" w:hAnsi="Kalpurush" w:cs="Kalpurush"/>
          <w:color w:val="000000"/>
          <w:cs/>
          <w:lang w:bidi="bn-BD"/>
        </w:rPr>
        <w:t>কা করা হবে? (</w:t>
      </w:r>
      <w:r w:rsidRPr="00DB26F4">
        <w:rPr>
          <w:rFonts w:ascii="Times New Roman" w:hAnsi="Times New Roman" w:cs="KFGQPC Uthman Taha Naskh" w:hint="cs"/>
          <w:color w:val="000000"/>
          <w:rtl/>
        </w:rPr>
        <w:t>متى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يعق</w:t>
      </w:r>
      <w:r w:rsidRPr="00DB26F4">
        <w:rPr>
          <w:rFonts w:ascii="Kalpurush" w:hAnsi="Kalpurush" w:cs="Kalpurush"/>
          <w:color w:val="000000"/>
          <w:cs/>
          <w:lang w:bidi="bn-BD"/>
        </w:rPr>
        <w:t xml:space="preserve">), </w:t>
      </w:r>
      <w:r w:rsidRPr="00DB26F4">
        <w:rPr>
          <w:rFonts w:ascii="Kalpurush" w:hAnsi="Kalpurush" w:cs="Kalpurush"/>
          <w:cs/>
          <w:lang w:bidi="bn-BD"/>
        </w:rPr>
        <w:t>বাব</w:t>
      </w:r>
      <w:r>
        <w:rPr>
          <w:rFonts w:ascii="Kalpurush" w:hAnsi="Kalpurush" w:cs="Kalpurush"/>
          <w:cs/>
          <w:lang w:bidi="bn-BD"/>
        </w:rPr>
        <w:t xml:space="preserve"> নং</w:t>
      </w:r>
      <w:r w:rsidRPr="00DB26F4">
        <w:rPr>
          <w:rFonts w:ascii="Kalpurush" w:hAnsi="Kalpurush" w:cs="Kalpurush"/>
          <w:cs/>
          <w:lang w:bidi="bn-BD"/>
        </w:rPr>
        <w:t xml:space="preserve"> ৬,</w:t>
      </w:r>
      <w:r>
        <w:rPr>
          <w:rFonts w:ascii="Kalpurush" w:hAnsi="Kalpurush" w:cs="Kalpurush"/>
          <w:cs/>
          <w:lang w:bidi="bn-BD"/>
        </w:rPr>
        <w:t xml:space="preserve"> হাদীস নং</w:t>
      </w:r>
      <w:r w:rsidRPr="00DB26F4">
        <w:rPr>
          <w:rFonts w:ascii="Kalpurush" w:hAnsi="Kalpurush" w:cs="Kalpurush"/>
          <w:cs/>
          <w:lang w:bidi="bn-BD"/>
        </w:rPr>
        <w:t xml:space="preserve"> ৪৫৪৬;</w:t>
      </w:r>
      <w:r w:rsidRPr="00DB26F4">
        <w:rPr>
          <w:rFonts w:ascii="Kalpurush" w:hAnsi="Kalpurush" w:cs="Kalpurush"/>
          <w:color w:val="000000"/>
          <w:cs/>
          <w:lang w:bidi="bn-BD"/>
        </w:rPr>
        <w:t xml:space="preserve"> </w:t>
      </w:r>
      <w:r w:rsidR="00AD4DBB">
        <w:rPr>
          <w:rFonts w:ascii="Kalpurush" w:hAnsi="Kalpurush" w:cs="Kalpurush"/>
          <w:color w:val="000000"/>
          <w:cs/>
          <w:lang w:bidi="bn-BD"/>
        </w:rPr>
        <w:t xml:space="preserve">ইবন </w:t>
      </w:r>
      <w:r w:rsidRPr="00DB26F4">
        <w:rPr>
          <w:rFonts w:ascii="Kalpurush" w:hAnsi="Kalpurush" w:cs="Kalpurush"/>
          <w:color w:val="000000"/>
          <w:cs/>
          <w:lang w:bidi="bn-BD"/>
        </w:rPr>
        <w:t>মাজাহ, অধ্যায়: জবেহ (</w:t>
      </w:r>
      <w:r w:rsidRPr="00DB26F4">
        <w:rPr>
          <w:rFonts w:ascii="Times New Roman" w:hAnsi="Times New Roman" w:cs="KFGQPC Uthman Taha Naskh" w:hint="cs"/>
          <w:color w:val="000000"/>
          <w:rtl/>
        </w:rPr>
        <w:t>كتاب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الذبائح</w:t>
      </w:r>
      <w:r w:rsidRPr="00DB26F4">
        <w:rPr>
          <w:rFonts w:ascii="Kalpurush" w:hAnsi="Kalpurush" w:cs="Kalpurush"/>
          <w:color w:val="000000"/>
          <w:cs/>
          <w:lang w:bidi="bn-BD"/>
        </w:rPr>
        <w:t>),</w:t>
      </w:r>
      <w:r w:rsidR="00AD4DBB">
        <w:rPr>
          <w:rFonts w:ascii="Kalpurush" w:hAnsi="Kalpurush" w:cs="Kalpurush"/>
          <w:cs/>
          <w:lang w:bidi="bn-BD"/>
        </w:rPr>
        <w:t xml:space="preserve"> পরিচ্ছেদ: আক</w:t>
      </w:r>
      <w:r w:rsidR="00AD4DBB">
        <w:rPr>
          <w:rFonts w:ascii="Kalpurush" w:hAnsi="Kalpurush" w:cs="Kalpurush" w:hint="cs"/>
          <w:cs/>
          <w:lang w:bidi="bn-BD"/>
        </w:rPr>
        <w:t>ী</w:t>
      </w:r>
      <w:r w:rsidRPr="00DB26F4">
        <w:rPr>
          <w:rFonts w:ascii="Kalpurush" w:hAnsi="Kalpurush" w:cs="Kalpurush"/>
          <w:cs/>
          <w:lang w:bidi="bn-BD"/>
        </w:rPr>
        <w:t xml:space="preserve">কা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العقيقة</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১,</w:t>
      </w:r>
      <w:r>
        <w:rPr>
          <w:rFonts w:ascii="Kalpurush" w:hAnsi="Kalpurush" w:cs="Kalpurush"/>
          <w:cs/>
          <w:lang w:bidi="bn-BD"/>
        </w:rPr>
        <w:t xml:space="preserve"> হাদীস নং</w:t>
      </w:r>
      <w:r w:rsidRPr="00DB26F4">
        <w:rPr>
          <w:rFonts w:ascii="Kalpurush" w:hAnsi="Kalpurush" w:cs="Kalpurush"/>
          <w:cs/>
          <w:lang w:bidi="bn-BD"/>
        </w:rPr>
        <w:t xml:space="preserve"> ৩১৬৫</w:t>
      </w:r>
      <w:r w:rsidR="00AD4DBB">
        <w:rPr>
          <w:rFonts w:ascii="Kalpurush" w:hAnsi="Kalpurush" w:cs="Kalpurush" w:hint="cs"/>
          <w:cs/>
          <w:lang w:bidi="hi-IN"/>
        </w:rPr>
        <w:t>।</w:t>
      </w:r>
    </w:p>
  </w:footnote>
  <w:footnote w:id="33">
    <w:p w:rsidR="00E06ED2" w:rsidRPr="00DB26F4" w:rsidRDefault="00E06ED2" w:rsidP="00DB26F4">
      <w:pPr>
        <w:bidi w:val="0"/>
        <w:spacing w:after="0"/>
        <w:ind w:left="142" w:hanging="142"/>
        <w:jc w:val="both"/>
        <w:rPr>
          <w:rFonts w:ascii="Kalpurush" w:hAnsi="Kalpurush" w:cs="Kalpurush"/>
          <w:sz w:val="20"/>
          <w:szCs w:val="20"/>
          <w:lang w:bidi="bn-BD"/>
        </w:rPr>
      </w:pPr>
      <w:r w:rsidRPr="00DB26F4">
        <w:rPr>
          <w:rStyle w:val="FootnoteReference"/>
          <w:rFonts w:ascii="Kalpurush" w:hAnsi="Kalpurush" w:cs="Kalpurush"/>
          <w:sz w:val="20"/>
          <w:szCs w:val="20"/>
        </w:rPr>
        <w:footnoteRef/>
      </w:r>
      <w:r w:rsidRPr="00DB26F4">
        <w:rPr>
          <w:rFonts w:ascii="Kalpurush" w:hAnsi="Kalpurush" w:cs="Kalpurush"/>
          <w:sz w:val="20"/>
          <w:szCs w:val="20"/>
          <w:cs/>
          <w:lang w:bidi="bn-BD"/>
        </w:rPr>
        <w:t xml:space="preserve"> </w:t>
      </w:r>
      <w:r w:rsidR="00AD4DBB">
        <w:rPr>
          <w:rFonts w:ascii="Kalpurush" w:hAnsi="Kalpurush" w:cs="Kalpurush" w:hint="cs"/>
          <w:sz w:val="20"/>
          <w:szCs w:val="20"/>
          <w:cs/>
          <w:lang w:bidi="bn-BD"/>
        </w:rPr>
        <w:t xml:space="preserve">সহীহ </w:t>
      </w:r>
      <w:r w:rsidRPr="00DB26F4">
        <w:rPr>
          <w:rFonts w:ascii="Kalpurush" w:hAnsi="Kalpurush" w:cs="Kalpurush"/>
          <w:sz w:val="20"/>
          <w:szCs w:val="20"/>
          <w:cs/>
          <w:lang w:bidi="bn-BD"/>
        </w:rPr>
        <w:t xml:space="preserve">বুখারী, অধ্যায়: নবীগণ </w:t>
      </w:r>
      <w:r w:rsidRPr="00DB26F4">
        <w:rPr>
          <w:rFonts w:ascii="Kalpurush" w:hAnsi="Kalpurush" w:cs="Kalpurush"/>
          <w:color w:val="000000"/>
          <w:sz w:val="20"/>
          <w:szCs w:val="20"/>
          <w:cs/>
          <w:lang w:bidi="bn-BD"/>
        </w:rPr>
        <w:t>(</w:t>
      </w:r>
      <w:r w:rsidRPr="00DB26F4">
        <w:rPr>
          <w:rFonts w:ascii="Times New Roman" w:hAnsi="Times New Roman" w:cs="KFGQPC Uthman Taha Naskh" w:hint="cs"/>
          <w:color w:val="000000"/>
          <w:sz w:val="20"/>
          <w:szCs w:val="20"/>
          <w:rtl/>
        </w:rPr>
        <w:t>كتاب</w:t>
      </w:r>
      <w:r w:rsidRPr="00DB26F4">
        <w:rPr>
          <w:rFonts w:ascii="Kalpurush" w:hAnsi="Kalpurush" w:cs="KFGQPC Uthman Taha Naskh"/>
          <w:color w:val="000000"/>
          <w:sz w:val="20"/>
          <w:szCs w:val="20"/>
          <w:rtl/>
        </w:rPr>
        <w:t xml:space="preserve"> </w:t>
      </w:r>
      <w:r w:rsidRPr="00DB26F4">
        <w:rPr>
          <w:rFonts w:ascii="Times New Roman" w:hAnsi="Times New Roman" w:cs="KFGQPC Uthman Taha Naskh" w:hint="cs"/>
          <w:color w:val="000000"/>
          <w:sz w:val="20"/>
          <w:szCs w:val="20"/>
          <w:rtl/>
        </w:rPr>
        <w:t>الأنبياء</w:t>
      </w:r>
      <w:r w:rsidRPr="00DB26F4">
        <w:rPr>
          <w:rFonts w:ascii="Kalpurush" w:hAnsi="Kalpurush" w:cs="Kalpurush"/>
          <w:sz w:val="20"/>
          <w:szCs w:val="20"/>
          <w:cs/>
          <w:lang w:bidi="bn-BD"/>
        </w:rPr>
        <w:t>), বাব</w:t>
      </w:r>
      <w:r>
        <w:rPr>
          <w:rFonts w:ascii="Kalpurush" w:hAnsi="Kalpurush" w:cs="Kalpurush"/>
          <w:sz w:val="20"/>
          <w:szCs w:val="20"/>
          <w:cs/>
          <w:lang w:bidi="bn-BD"/>
        </w:rPr>
        <w:t xml:space="preserve"> নং</w:t>
      </w:r>
      <w:r w:rsidRPr="00DB26F4">
        <w:rPr>
          <w:rFonts w:ascii="Kalpurush" w:hAnsi="Kalpurush" w:cs="Kalpurush"/>
          <w:sz w:val="20"/>
          <w:szCs w:val="20"/>
          <w:cs/>
          <w:lang w:bidi="bn-BD"/>
        </w:rPr>
        <w:t xml:space="preserve"> ১২,</w:t>
      </w:r>
      <w:r>
        <w:rPr>
          <w:rFonts w:ascii="Kalpurush" w:hAnsi="Kalpurush" w:cs="Kalpurush"/>
          <w:sz w:val="20"/>
          <w:szCs w:val="20"/>
          <w:cs/>
          <w:lang w:bidi="bn-BD"/>
        </w:rPr>
        <w:t xml:space="preserve"> হাদীস নং</w:t>
      </w:r>
      <w:r w:rsidRPr="00DB26F4">
        <w:rPr>
          <w:rFonts w:ascii="Kalpurush" w:hAnsi="Kalpurush" w:cs="Kalpurush"/>
          <w:sz w:val="20"/>
          <w:szCs w:val="20"/>
          <w:cs/>
          <w:lang w:bidi="bn-BD"/>
        </w:rPr>
        <w:t xml:space="preserve"> ৩১৯১, আবদুল্লাহ </w:t>
      </w:r>
      <w:r w:rsidR="00AD4DBB">
        <w:rPr>
          <w:rFonts w:ascii="Kalpurush" w:hAnsi="Kalpurush" w:cs="Kalpurush"/>
          <w:sz w:val="20"/>
          <w:szCs w:val="20"/>
          <w:cs/>
          <w:lang w:bidi="bn-BD"/>
        </w:rPr>
        <w:t xml:space="preserve">ইবন </w:t>
      </w:r>
      <w:r w:rsidRPr="00DB26F4">
        <w:rPr>
          <w:rFonts w:ascii="Kalpurush" w:hAnsi="Kalpurush" w:cs="Kalpurush"/>
          <w:sz w:val="20"/>
          <w:szCs w:val="20"/>
          <w:cs/>
          <w:lang w:bidi="bn-BD"/>
        </w:rPr>
        <w:t>‘আব্বাস রাদিয়াল্লাহু ‘আনহুমা থেকে বর্ণিত, তিনি</w:t>
      </w:r>
      <w:r w:rsidR="00AD4DBB">
        <w:rPr>
          <w:rFonts w:ascii="Kalpurush" w:hAnsi="Kalpurush" w:cs="Kalpurush"/>
          <w:sz w:val="20"/>
          <w:szCs w:val="20"/>
          <w:cs/>
          <w:lang w:bidi="bn-BD"/>
        </w:rPr>
        <w:t xml:space="preserve"> বলেন</w:t>
      </w:r>
      <w:r w:rsidR="00AD4DBB">
        <w:rPr>
          <w:rFonts w:ascii="Kalpurush" w:hAnsi="Kalpurush" w:cs="Kalpurush"/>
          <w:sz w:val="20"/>
          <w:szCs w:val="20"/>
          <w:lang w:bidi="bn-BD"/>
        </w:rPr>
        <w:t>,</w:t>
      </w:r>
    </w:p>
    <w:p w:rsidR="00E06ED2" w:rsidRPr="00DB26F4" w:rsidRDefault="00E06ED2" w:rsidP="00AD4DBB">
      <w:pPr>
        <w:spacing w:after="0"/>
        <w:ind w:right="180"/>
        <w:jc w:val="both"/>
        <w:rPr>
          <w:rFonts w:ascii="Kalpurush" w:hAnsi="Kalpurush" w:cs="KFGQPC Uthman Taha Naskh"/>
          <w:color w:val="0000FF"/>
          <w:sz w:val="20"/>
          <w:szCs w:val="20"/>
          <w:lang w:bidi="bn-BD"/>
        </w:rPr>
      </w:pPr>
      <w:r w:rsidRPr="00DB26F4">
        <w:rPr>
          <w:rFonts w:ascii="Kalpurush" w:hAnsi="Kalpurush" w:cs="KFGQPC Uthman Taha Naskh" w:hint="cs"/>
          <w:color w:val="0000FF"/>
          <w:sz w:val="20"/>
          <w:szCs w:val="20"/>
          <w:rtl/>
        </w:rPr>
        <w:t>«</w:t>
      </w:r>
      <w:r w:rsidRPr="00DB26F4">
        <w:rPr>
          <w:rFonts w:ascii="Times New Roman" w:hAnsi="Times New Roman" w:cs="KFGQPC Uthman Taha Naskh" w:hint="cs"/>
          <w:color w:val="0000FF"/>
          <w:sz w:val="20"/>
          <w:szCs w:val="20"/>
          <w:rtl/>
        </w:rPr>
        <w:t>كان</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النبي</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صلى</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الله</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عليه</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و</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سلم</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يعوذ</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الحسن</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والحسين</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ويقول</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إن</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أباكما</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كان</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يعوذ</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بها</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إسماعيل</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وإسحاق</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أعوذ</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بكلمات</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الله</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التامة</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من</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كل</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شيطان</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وهامة</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ومن</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كل</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عين</w:t>
      </w:r>
      <w:r w:rsidRPr="00DB26F4">
        <w:rPr>
          <w:rFonts w:ascii="Kalpurush" w:hAnsi="Kalpurush" w:cs="KFGQPC Uthman Taha Naskh"/>
          <w:color w:val="0000FF"/>
          <w:sz w:val="20"/>
          <w:szCs w:val="20"/>
          <w:rtl/>
        </w:rPr>
        <w:t xml:space="preserve"> </w:t>
      </w:r>
      <w:r w:rsidRPr="00DB26F4">
        <w:rPr>
          <w:rFonts w:ascii="Times New Roman" w:hAnsi="Times New Roman" w:cs="KFGQPC Uthman Taha Naskh" w:hint="cs"/>
          <w:color w:val="0000FF"/>
          <w:sz w:val="20"/>
          <w:szCs w:val="20"/>
          <w:rtl/>
        </w:rPr>
        <w:t>لامة»</w:t>
      </w:r>
    </w:p>
    <w:p w:rsidR="00E06ED2" w:rsidRPr="00DB26F4" w:rsidRDefault="00CC3043" w:rsidP="00CC3043">
      <w:pPr>
        <w:bidi w:val="0"/>
        <w:ind w:left="142"/>
        <w:jc w:val="both"/>
        <w:rPr>
          <w:rFonts w:ascii="Kalpurush" w:hAnsi="Kalpurush" w:cs="Kalpurush"/>
          <w:color w:val="0000FF"/>
          <w:sz w:val="20"/>
          <w:szCs w:val="20"/>
          <w:cs/>
          <w:lang w:bidi="bn-BD"/>
        </w:rPr>
      </w:pPr>
      <w:r>
        <w:rPr>
          <w:rFonts w:ascii="Kalpurush" w:hAnsi="Kalpurush" w:cs="Kalpurush" w:hint="cs"/>
          <w:color w:val="000000"/>
          <w:sz w:val="20"/>
          <w:szCs w:val="20"/>
          <w:cs/>
          <w:lang w:bidi="bn-BD"/>
        </w:rPr>
        <w:t>“</w:t>
      </w:r>
      <w:r w:rsidR="00E06ED2" w:rsidRPr="00DB26F4">
        <w:rPr>
          <w:rFonts w:ascii="Kalpurush" w:hAnsi="Kalpurush" w:cs="Kalpurush"/>
          <w:color w:val="000000"/>
          <w:sz w:val="20"/>
          <w:szCs w:val="20"/>
          <w:cs/>
          <w:lang w:bidi="bn-BD"/>
        </w:rPr>
        <w:t>নবী সাল্লাল্লাহু আলাইহি ওয়াসাল্লাম হাসান ও হোসাইনের জন্য আশ্রয় প্রা</w:t>
      </w:r>
      <w:r w:rsidR="00AD4DBB">
        <w:rPr>
          <w:rFonts w:ascii="Kalpurush" w:hAnsi="Kalpurush" w:cs="Kalpurush"/>
          <w:color w:val="000000"/>
          <w:sz w:val="20"/>
          <w:szCs w:val="20"/>
          <w:cs/>
          <w:lang w:bidi="bn-BD"/>
        </w:rPr>
        <w:t>র্থনা করতেন, তিনি বলতেন: নিশ্চয়</w:t>
      </w:r>
      <w:r w:rsidR="00E06ED2" w:rsidRPr="00DB26F4">
        <w:rPr>
          <w:rFonts w:ascii="Kalpurush" w:hAnsi="Kalpurush" w:cs="Kalpurush"/>
          <w:color w:val="000000"/>
          <w:sz w:val="20"/>
          <w:szCs w:val="20"/>
          <w:cs/>
          <w:lang w:bidi="bn-BD"/>
        </w:rPr>
        <w:t xml:space="preserve"> তোমাদের পিতা ইসমাঈল ও ইসহাক </w:t>
      </w:r>
      <w:r w:rsidR="00AD4DBB">
        <w:rPr>
          <w:rFonts w:ascii="Kalpurush" w:hAnsi="Kalpurush" w:cs="Kalpurush"/>
          <w:color w:val="000000"/>
          <w:sz w:val="20"/>
          <w:szCs w:val="20"/>
          <w:cs/>
          <w:lang w:bidi="bn-BD"/>
        </w:rPr>
        <w:t>‘আলাইহি</w:t>
      </w:r>
      <w:r w:rsidR="00AD4DBB">
        <w:rPr>
          <w:rFonts w:ascii="Kalpurush" w:hAnsi="Kalpurush" w:cs="Kalpurush" w:hint="cs"/>
          <w:color w:val="000000"/>
          <w:sz w:val="20"/>
          <w:szCs w:val="20"/>
          <w:cs/>
          <w:lang w:bidi="bn-BD"/>
        </w:rPr>
        <w:t>মা</w:t>
      </w:r>
      <w:r w:rsidR="00AD4DBB">
        <w:rPr>
          <w:rFonts w:ascii="Kalpurush" w:hAnsi="Kalpurush" w:cs="Kalpurush"/>
          <w:color w:val="000000"/>
          <w:sz w:val="20"/>
          <w:szCs w:val="20"/>
          <w:cs/>
          <w:lang w:bidi="bn-BD"/>
        </w:rPr>
        <w:t>স সালাম</w:t>
      </w:r>
      <w:r w:rsidR="00E06ED2" w:rsidRPr="00DB26F4">
        <w:rPr>
          <w:rFonts w:ascii="Kalpurush" w:hAnsi="Kalpurush" w:cs="Kalpurush"/>
          <w:color w:val="000000"/>
          <w:sz w:val="20"/>
          <w:szCs w:val="20"/>
          <w:cs/>
          <w:lang w:bidi="bn-BD"/>
        </w:rPr>
        <w:t xml:space="preserve"> তা দ্বারা প্রার্থনা করতেন: আমি আশ্রয় চাই আল্লাহর পরিপূর্ণ কালেমাসমূহ দ্বারা প্রত্যেক শয়তান, বিষাক্ত প্রাণী এবং প্রত্যেক কুদৃষ্টিসম্পন্ন চোখ থেকে। </w:t>
      </w:r>
    </w:p>
  </w:footnote>
  <w:footnote w:id="34">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আহমদ, মুসানাদ, </w:t>
      </w:r>
      <w:r w:rsidR="00AD4DBB">
        <w:rPr>
          <w:rFonts w:ascii="Kalpurush" w:hAnsi="Kalpurush" w:cs="Kalpurush"/>
          <w:cs/>
          <w:lang w:bidi="bn-BD"/>
        </w:rPr>
        <w:t>অধ্যায়: মুসনাদুল মুকছিরীন মিনাস</w:t>
      </w:r>
      <w:r w:rsidRPr="00DB26F4">
        <w:rPr>
          <w:rFonts w:ascii="Kalpurush" w:hAnsi="Kalpurush" w:cs="Kalpurush"/>
          <w:cs/>
          <w:lang w:bidi="bn-BD"/>
        </w:rPr>
        <w:t xml:space="preserve"> সাহাবা (</w:t>
      </w:r>
      <w:r w:rsidRPr="00DB26F4">
        <w:rPr>
          <w:rFonts w:ascii="Times New Roman" w:hAnsi="Times New Roman" w:cs="KFGQPC Uthman Taha Naskh" w:hint="cs"/>
          <w:rtl/>
        </w:rPr>
        <w:t>مسند</w:t>
      </w:r>
      <w:r w:rsidRPr="00DB26F4">
        <w:rPr>
          <w:rFonts w:ascii="Kalpurush" w:hAnsi="Kalpurush" w:cs="KFGQPC Uthman Taha Naskh"/>
          <w:rtl/>
        </w:rPr>
        <w:t xml:space="preserve"> </w:t>
      </w:r>
      <w:r w:rsidRPr="00DB26F4">
        <w:rPr>
          <w:rFonts w:ascii="Times New Roman" w:hAnsi="Times New Roman" w:cs="KFGQPC Uthman Taha Naskh" w:hint="cs"/>
          <w:rtl/>
        </w:rPr>
        <w:t>المكثرين</w:t>
      </w:r>
      <w:r w:rsidRPr="00DB26F4">
        <w:rPr>
          <w:rFonts w:ascii="Kalpurush" w:hAnsi="Kalpurush" w:cs="KFGQPC Uthman Taha Naskh"/>
          <w:rtl/>
        </w:rPr>
        <w:t xml:space="preserve"> </w:t>
      </w:r>
      <w:r w:rsidRPr="00DB26F4">
        <w:rPr>
          <w:rFonts w:ascii="Times New Roman" w:hAnsi="Times New Roman" w:cs="KFGQPC Uthman Taha Naskh" w:hint="cs"/>
          <w:rtl/>
        </w:rPr>
        <w:t>من</w:t>
      </w:r>
      <w:r w:rsidRPr="00DB26F4">
        <w:rPr>
          <w:rFonts w:ascii="Kalpurush" w:hAnsi="Kalpurush" w:cs="KFGQPC Uthman Taha Naskh"/>
          <w:rtl/>
        </w:rPr>
        <w:t xml:space="preserve"> </w:t>
      </w:r>
      <w:r w:rsidRPr="00DB26F4">
        <w:rPr>
          <w:rFonts w:ascii="Times New Roman" w:hAnsi="Times New Roman" w:cs="KFGQPC Uthman Taha Naskh" w:hint="cs"/>
          <w:rtl/>
        </w:rPr>
        <w:t>الصحابة</w:t>
      </w:r>
      <w:r w:rsidRPr="00DB26F4">
        <w:rPr>
          <w:rFonts w:ascii="Kalpurush" w:hAnsi="Kalpurush" w:cs="Kalpurush"/>
          <w:cs/>
          <w:lang w:bidi="bn-BD"/>
        </w:rPr>
        <w:t xml:space="preserve">), পরিচ্ছেদ: মুসনাদে আবদুল্লাহ ইবন ‘আমর </w:t>
      </w:r>
      <w:r w:rsidRPr="00DB26F4">
        <w:rPr>
          <w:rFonts w:ascii="Kalpurush" w:hAnsi="Kalpurush" w:cs="Kalpurush"/>
          <w:color w:val="000000"/>
          <w:cs/>
          <w:lang w:bidi="bn-BD"/>
        </w:rPr>
        <w:t>রাদিয়াল্লাহু ‘আনহুমা</w:t>
      </w:r>
      <w:r w:rsidRPr="00DB26F4">
        <w:rPr>
          <w:rFonts w:ascii="Kalpurush" w:hAnsi="Kalpurush" w:cs="Kalpurush"/>
          <w:cs/>
          <w:lang w:bidi="bn-BD"/>
        </w:rPr>
        <w:t xml:space="preserve"> </w:t>
      </w:r>
      <w:r w:rsidRPr="00DB26F4">
        <w:rPr>
          <w:rFonts w:ascii="Kalpurush" w:hAnsi="Kalpurush" w:cs="Kalpurush"/>
          <w:color w:val="000000"/>
          <w:cs/>
          <w:lang w:bidi="bn-BD"/>
        </w:rPr>
        <w:t>(</w:t>
      </w:r>
      <w:r w:rsidRPr="00DB26F4">
        <w:rPr>
          <w:rFonts w:ascii="Times New Roman" w:hAnsi="Times New Roman" w:cs="KFGQPC Uthman Taha Naskh" w:hint="cs"/>
          <w:color w:val="000000"/>
          <w:rtl/>
        </w:rPr>
        <w:t>مسند</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عبد</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الله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عمرو</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رضى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الله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تعالى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عنهما</w:t>
      </w:r>
      <w:r w:rsidRPr="00DB26F4">
        <w:rPr>
          <w:rFonts w:ascii="Kalpurush" w:hAnsi="Kalpurush" w:cs="Kalpurush"/>
          <w:cs/>
          <w:lang w:bidi="bn-BD"/>
        </w:rPr>
        <w:t>),</w:t>
      </w:r>
      <w:r>
        <w:rPr>
          <w:rFonts w:ascii="Kalpurush" w:hAnsi="Kalpurush" w:cs="Kalpurush"/>
          <w:cs/>
          <w:lang w:bidi="bn-BD"/>
        </w:rPr>
        <w:t xml:space="preserve"> হাদীস নং</w:t>
      </w:r>
      <w:r w:rsidRPr="00DB26F4">
        <w:rPr>
          <w:rFonts w:ascii="Kalpurush" w:hAnsi="Kalpurush" w:cs="Kalpurush"/>
          <w:cs/>
          <w:lang w:bidi="bn-BD"/>
        </w:rPr>
        <w:t xml:space="preserve"> ৬৭৫৬;  আবূ দাউদ, অধ্যায়: সালাত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الصلاة</w:t>
      </w:r>
      <w:r w:rsidRPr="00DB26F4">
        <w:rPr>
          <w:rFonts w:ascii="Kalpurush" w:hAnsi="Kalpurush" w:cs="Kalpurush"/>
          <w:color w:val="000000"/>
          <w:cs/>
          <w:lang w:bidi="bn-BD"/>
        </w:rPr>
        <w:t>),</w:t>
      </w:r>
      <w:r w:rsidRPr="00DB26F4">
        <w:rPr>
          <w:rFonts w:ascii="Kalpurush" w:hAnsi="Kalpurush" w:cs="Kalpurush"/>
          <w:cs/>
          <w:lang w:bidi="bn-BD"/>
        </w:rPr>
        <w:t xml:space="preserve"> পরিচ্ছেদ: কখন সন্তানকে সালাতের নির্দেশ দে</w:t>
      </w:r>
      <w:r w:rsidR="00AD4DBB">
        <w:rPr>
          <w:rFonts w:ascii="Kalpurush" w:hAnsi="Kalpurush" w:cs="Kalpurush" w:hint="cs"/>
          <w:cs/>
          <w:lang w:bidi="bn-BD"/>
        </w:rPr>
        <w:t>ও</w:t>
      </w:r>
      <w:r w:rsidRPr="00DB26F4">
        <w:rPr>
          <w:rFonts w:ascii="Kalpurush" w:hAnsi="Kalpurush" w:cs="Kalpurush"/>
          <w:cs/>
          <w:lang w:bidi="bn-BD"/>
        </w:rPr>
        <w:t xml:space="preserve">য়া হবে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مَتَى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يُؤْمَرُ</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الْغُلاَمُ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بِالصَّلاَةِ</w:t>
      </w:r>
      <w:r w:rsidRPr="00DB26F4">
        <w:rPr>
          <w:rFonts w:ascii="Kalpurush" w:hAnsi="Kalpurush" w:cs="Kalpurush"/>
          <w:color w:val="000000"/>
          <w:cs/>
          <w:lang w:bidi="bn-BD"/>
        </w:rPr>
        <w:t xml:space="preserve">), </w:t>
      </w:r>
      <w:r w:rsidRPr="00DB26F4">
        <w:rPr>
          <w:rFonts w:ascii="Kalpurush" w:hAnsi="Kalpurush" w:cs="Kalpurush"/>
          <w:cs/>
          <w:lang w:bidi="bn-BD"/>
        </w:rPr>
        <w:t>বাব</w:t>
      </w:r>
      <w:r>
        <w:rPr>
          <w:rFonts w:ascii="Kalpurush" w:hAnsi="Kalpurush" w:cs="Kalpurush"/>
          <w:cs/>
          <w:lang w:bidi="bn-BD"/>
        </w:rPr>
        <w:t xml:space="preserve"> নং</w:t>
      </w:r>
      <w:r w:rsidRPr="00DB26F4">
        <w:rPr>
          <w:rFonts w:ascii="Kalpurush" w:hAnsi="Kalpurush" w:cs="Kalpurush"/>
          <w:cs/>
          <w:lang w:bidi="bn-BD"/>
        </w:rPr>
        <w:t xml:space="preserve"> ২৬,</w:t>
      </w:r>
      <w:r>
        <w:rPr>
          <w:rFonts w:ascii="Kalpurush" w:hAnsi="Kalpurush" w:cs="Kalpurush"/>
          <w:cs/>
          <w:lang w:bidi="bn-BD"/>
        </w:rPr>
        <w:t xml:space="preserve"> হাদীস নং</w:t>
      </w:r>
      <w:r w:rsidRPr="00DB26F4">
        <w:rPr>
          <w:rFonts w:ascii="Kalpurush" w:hAnsi="Kalpurush" w:cs="Kalpurush"/>
          <w:cs/>
          <w:lang w:bidi="bn-BD"/>
        </w:rPr>
        <w:t xml:space="preserve"> ৪৯৫</w:t>
      </w:r>
      <w:r w:rsidR="00AD4DBB">
        <w:rPr>
          <w:rFonts w:ascii="Kalpurush" w:hAnsi="Kalpurush" w:cs="Kalpurush" w:hint="cs"/>
          <w:cs/>
          <w:lang w:bidi="hi-IN"/>
        </w:rPr>
        <w:t>।</w:t>
      </w:r>
    </w:p>
  </w:footnote>
  <w:footnote w:id="35">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মুসলিম, অধ্যায়: সদ্ব্যবহার, আত্মীয়তার সম্পর্ক রক্ষা ও আচার-ব্যবহার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البر</w:t>
      </w:r>
      <w:r w:rsidRPr="00DB26F4">
        <w:rPr>
          <w:rFonts w:ascii="Times New Roman" w:hAnsi="Times New Roman" w:cs="KFGQPC Uthman Taha Naskh"/>
          <w:color w:val="000000"/>
        </w:rPr>
        <w:t xml:space="preserve"> </w:t>
      </w:r>
      <w:r w:rsidRPr="00DB26F4">
        <w:rPr>
          <w:rFonts w:ascii="Times New Roman" w:hAnsi="Times New Roman" w:cs="KFGQPC Uthman Taha Naskh" w:hint="cs"/>
          <w:color w:val="000000"/>
          <w:rtl/>
        </w:rPr>
        <w:t>والصلة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والآدب</w:t>
      </w:r>
      <w:r w:rsidRPr="00DB26F4">
        <w:rPr>
          <w:rFonts w:ascii="Kalpurush" w:hAnsi="Kalpurush" w:cs="Kalpurush"/>
          <w:color w:val="000000"/>
          <w:cs/>
          <w:lang w:bidi="bn-BD"/>
        </w:rPr>
        <w:t>),</w:t>
      </w:r>
      <w:r w:rsidRPr="00DB26F4">
        <w:rPr>
          <w:rFonts w:ascii="Kalpurush" w:hAnsi="Kalpurush" w:cs="Kalpurush"/>
          <w:cs/>
          <w:lang w:bidi="bn-BD"/>
        </w:rPr>
        <w:t xml:space="preserve"> পরিচ্ছেদ: কন্যাদের প্রতি সদ্ব্যবহারের </w:t>
      </w:r>
      <w:r w:rsidR="00AD4DBB">
        <w:rPr>
          <w:rFonts w:ascii="Kalpurush" w:hAnsi="Kalpurush" w:cs="Kalpurush"/>
          <w:cs/>
          <w:lang w:bidi="bn-BD"/>
        </w:rPr>
        <w:t>ফয</w:t>
      </w:r>
      <w:r w:rsidR="00AD4DBB">
        <w:rPr>
          <w:rFonts w:ascii="Kalpurush" w:hAnsi="Kalpurush" w:cs="Kalpurush" w:hint="cs"/>
          <w:cs/>
          <w:lang w:bidi="bn-BD"/>
        </w:rPr>
        <w:t>ী</w:t>
      </w:r>
      <w:r w:rsidRPr="00DB26F4">
        <w:rPr>
          <w:rFonts w:ascii="Kalpurush" w:hAnsi="Kalpurush" w:cs="Kalpurush"/>
          <w:cs/>
          <w:lang w:bidi="bn-BD"/>
        </w:rPr>
        <w:t>লত</w:t>
      </w:r>
      <w:r w:rsidRPr="00DB26F4">
        <w:rPr>
          <w:rFonts w:ascii="Kalpurush" w:hAnsi="Kalpurush" w:cs="Kalpurush"/>
          <w:color w:val="000000"/>
          <w:cs/>
          <w:lang w:bidi="bn-BD"/>
        </w:rPr>
        <w:t>(</w:t>
      </w:r>
      <w:r w:rsidRPr="00DB26F4">
        <w:rPr>
          <w:rFonts w:ascii="Times New Roman" w:hAnsi="Times New Roman" w:cs="KFGQPC Uthman Taha Naskh" w:hint="cs"/>
          <w:color w:val="000000"/>
          <w:rtl/>
        </w:rPr>
        <w:t>ِ</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فَضْلِ</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الإِحْسَانِ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إِلَى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الْبَنَاتِ</w:t>
      </w:r>
      <w:r w:rsidRPr="00DB26F4">
        <w:rPr>
          <w:rFonts w:ascii="Kalpurush" w:hAnsi="Kalpurush" w:cs="Kalpurush"/>
          <w:color w:val="000000"/>
          <w:cs/>
          <w:lang w:bidi="bn-BD"/>
        </w:rPr>
        <w:t>),</w:t>
      </w:r>
      <w:r w:rsidRPr="00DB26F4">
        <w:rPr>
          <w:rFonts w:ascii="Kalpurush" w:hAnsi="Kalpurush" w:cs="Kalpurush"/>
          <w:cs/>
          <w:lang w:bidi="bn-BD"/>
        </w:rPr>
        <w:t xml:space="preserve"> বাব</w:t>
      </w:r>
      <w:r>
        <w:rPr>
          <w:rFonts w:ascii="Kalpurush" w:hAnsi="Kalpurush" w:cs="Kalpurush"/>
          <w:cs/>
          <w:lang w:bidi="bn-BD"/>
        </w:rPr>
        <w:t xml:space="preserve"> নং</w:t>
      </w:r>
      <w:r w:rsidRPr="00DB26F4">
        <w:rPr>
          <w:rFonts w:ascii="Kalpurush" w:hAnsi="Kalpurush" w:cs="Kalpurush"/>
          <w:cs/>
          <w:lang w:bidi="bn-BD"/>
        </w:rPr>
        <w:t xml:space="preserve"> ৪৬,</w:t>
      </w:r>
      <w:r>
        <w:rPr>
          <w:rFonts w:ascii="Kalpurush" w:hAnsi="Kalpurush" w:cs="Kalpurush"/>
          <w:cs/>
          <w:lang w:bidi="bn-BD"/>
        </w:rPr>
        <w:t xml:space="preserve"> হাদীস নং</w:t>
      </w:r>
      <w:r w:rsidRPr="00DB26F4">
        <w:rPr>
          <w:rFonts w:ascii="Kalpurush" w:hAnsi="Kalpurush" w:cs="Kalpurush"/>
          <w:cs/>
          <w:lang w:bidi="bn-BD"/>
        </w:rPr>
        <w:t xml:space="preserve"> ৬৮৬৪</w:t>
      </w:r>
      <w:r w:rsidR="00AD4DBB">
        <w:rPr>
          <w:rFonts w:ascii="Kalpurush" w:hAnsi="Kalpurush" w:cs="Kalpurush" w:hint="cs"/>
          <w:cs/>
          <w:lang w:bidi="hi-IN"/>
        </w:rPr>
        <w:t>।</w:t>
      </w:r>
    </w:p>
  </w:footnote>
  <w:footnote w:id="36">
    <w:p w:rsidR="00E06ED2" w:rsidRPr="00DB26F4" w:rsidRDefault="00E06ED2" w:rsidP="00AD4DBB">
      <w:pPr>
        <w:pStyle w:val="FootnoteText"/>
        <w:bidi w:val="0"/>
        <w:ind w:left="142" w:hanging="142"/>
        <w:jc w:val="both"/>
        <w:rPr>
          <w:rFonts w:ascii="Kalpurush" w:hAnsi="Kalpurush" w:cs="Kalpurush"/>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আবদুল্লাহ ইবন মাস‘উদ রাদিয়াল্লাহু ‘আনহু থেকে বর্ণিত, তিনি </w:t>
      </w:r>
      <w:r w:rsidRPr="00DB26F4">
        <w:rPr>
          <w:rFonts w:ascii="Kalpurush" w:hAnsi="Kalpurush" w:cs="Kalpurush"/>
          <w:color w:val="000000"/>
          <w:cs/>
          <w:lang w:bidi="bn-BD"/>
        </w:rPr>
        <w:t xml:space="preserve">নবী সাল্লাল্লাহু আলাইহি ওয়াসাল্লাম থেকে </w:t>
      </w:r>
      <w:r w:rsidRPr="00DB26F4">
        <w:rPr>
          <w:rFonts w:ascii="Kalpurush" w:hAnsi="Kalpurush" w:cs="Kalpurush"/>
          <w:cs/>
          <w:lang w:bidi="bn-BD"/>
        </w:rPr>
        <w:t>বর্ণনা করেন, তিনি</w:t>
      </w:r>
      <w:r w:rsidR="00AD4DBB">
        <w:rPr>
          <w:rFonts w:ascii="Kalpurush" w:hAnsi="Kalpurush" w:cs="Kalpurush"/>
          <w:cs/>
          <w:lang w:bidi="bn-BD"/>
        </w:rPr>
        <w:t xml:space="preserve"> বলেন</w:t>
      </w:r>
      <w:r w:rsidR="00AD4DBB">
        <w:rPr>
          <w:rFonts w:ascii="Kalpurush" w:hAnsi="Kalpurush" w:cs="Kalpurush"/>
          <w:lang w:bidi="bn-BD"/>
        </w:rPr>
        <w:t>,</w:t>
      </w:r>
    </w:p>
    <w:p w:rsidR="00E06ED2" w:rsidRPr="00DB26F4" w:rsidRDefault="00E06ED2" w:rsidP="00AD4DBB">
      <w:pPr>
        <w:pStyle w:val="FootnoteText"/>
        <w:ind w:left="142" w:hanging="142"/>
        <w:jc w:val="both"/>
        <w:rPr>
          <w:rFonts w:ascii="Kalpurush" w:hAnsi="Kalpurush"/>
        </w:rPr>
      </w:pPr>
      <w:r w:rsidRPr="00DB26F4">
        <w:rPr>
          <w:rFonts w:ascii="Times New Roman" w:hAnsi="Times New Roman" w:cs="KFGQPC Uthman Taha Naskh" w:hint="cs"/>
          <w:color w:val="0000FF"/>
          <w:rtl/>
        </w:rPr>
        <w:t>«المرأة</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عورة</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فإذا</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خرجت</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استشرفها</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الشيطان»</w:t>
      </w:r>
      <w:r w:rsidRPr="00DB26F4">
        <w:rPr>
          <w:rFonts w:ascii="Kalpurush" w:hAnsi="Kalpurush" w:cs="KFGQPC Uthman Taha Naskh"/>
          <w:color w:val="0000FF"/>
        </w:rPr>
        <w:t xml:space="preserve"> </w:t>
      </w:r>
    </w:p>
    <w:p w:rsidR="00E06ED2" w:rsidRPr="00DB26F4" w:rsidRDefault="00AD4DBB" w:rsidP="00AD4DBB">
      <w:pPr>
        <w:pStyle w:val="FootnoteText"/>
        <w:bidi w:val="0"/>
        <w:ind w:left="142"/>
        <w:jc w:val="both"/>
        <w:rPr>
          <w:rFonts w:ascii="Kalpurush" w:hAnsi="Kalpurush" w:cs="Kalpurush"/>
          <w:lang w:bidi="bn-BD"/>
        </w:rPr>
      </w:pPr>
      <w:r>
        <w:rPr>
          <w:rFonts w:ascii="Kalpurush" w:hAnsi="Kalpurush" w:cs="Kalpurush" w:hint="cs"/>
          <w:cs/>
          <w:lang w:bidi="bn-BD"/>
        </w:rPr>
        <w:t>“</w:t>
      </w:r>
      <w:r w:rsidR="00E06ED2" w:rsidRPr="00DB26F4">
        <w:rPr>
          <w:rFonts w:ascii="Kalpurush" w:hAnsi="Kalpurush" w:cs="Kalpurush"/>
          <w:cs/>
          <w:lang w:bidi="bn-BD"/>
        </w:rPr>
        <w:t>নারী হল</w:t>
      </w:r>
      <w:r>
        <w:rPr>
          <w:rFonts w:ascii="Kalpurush" w:hAnsi="Kalpurush" w:cs="Kalpurush" w:hint="cs"/>
          <w:cs/>
          <w:lang w:bidi="bn-BD"/>
        </w:rPr>
        <w:t>ো</w:t>
      </w:r>
      <w:r w:rsidR="00E06ED2" w:rsidRPr="00DB26F4">
        <w:rPr>
          <w:rFonts w:ascii="Kalpurush" w:hAnsi="Kalpurush" w:cs="Kalpurush"/>
          <w:cs/>
          <w:lang w:bidi="bn-BD"/>
        </w:rPr>
        <w:t xml:space="preserve"> </w:t>
      </w:r>
      <w:r w:rsidR="00E06ED2" w:rsidRPr="00DB26F4">
        <w:rPr>
          <w:rFonts w:ascii="Kalpurush" w:hAnsi="Kalpurush" w:cs="Kalpurush" w:hint="cs"/>
          <w:cs/>
          <w:lang w:bidi="bn-BD"/>
        </w:rPr>
        <w:t xml:space="preserve">গোপন বস্তু, </w:t>
      </w:r>
      <w:r w:rsidR="00E06ED2" w:rsidRPr="00DB26F4">
        <w:rPr>
          <w:rFonts w:ascii="Kalpurush" w:hAnsi="Kalpurush" w:cs="Kalpurush"/>
          <w:cs/>
          <w:lang w:bidi="bn-BD"/>
        </w:rPr>
        <w:t xml:space="preserve">সে যখন বের হয়, </w:t>
      </w:r>
      <w:r w:rsidR="00E06ED2" w:rsidRPr="00DB26F4">
        <w:rPr>
          <w:rFonts w:ascii="Kalpurush" w:hAnsi="Kalpurush" w:cs="Kalpurush"/>
          <w:color w:val="000000"/>
          <w:cs/>
          <w:lang w:bidi="bn-BD"/>
        </w:rPr>
        <w:t>তখন শয়তান তার দিকে উঁকি দেয়</w:t>
      </w:r>
      <w:r>
        <w:rPr>
          <w:rFonts w:ascii="Kalpurush" w:hAnsi="Kalpurush" w:cs="Kalpurush" w:hint="cs"/>
          <w:color w:val="000000"/>
          <w:cs/>
          <w:lang w:bidi="bn-BD"/>
        </w:rPr>
        <w:t>”</w:t>
      </w:r>
      <w:r>
        <w:rPr>
          <w:rFonts w:ascii="Kalpurush" w:hAnsi="Kalpurush" w:cs="Mangal" w:hint="cs"/>
          <w:color w:val="000000"/>
          <w:cs/>
          <w:lang w:bidi="hi-IN"/>
        </w:rPr>
        <w:t xml:space="preserve">। </w:t>
      </w:r>
      <w:r w:rsidR="00E06ED2" w:rsidRPr="00DB26F4">
        <w:rPr>
          <w:rFonts w:ascii="Kalpurush" w:hAnsi="Kalpurush" w:cs="Kalpurush"/>
          <w:color w:val="000000"/>
          <w:cs/>
          <w:lang w:bidi="bn-BD"/>
        </w:rPr>
        <w:t>ইমাম তিরমিযী, অধ্যায়: দুগ্ধপান (</w:t>
      </w:r>
      <w:r w:rsidR="00E06ED2" w:rsidRPr="00DB26F4">
        <w:rPr>
          <w:rFonts w:ascii="Times New Roman" w:hAnsi="Times New Roman" w:cs="KFGQPC Uthman Taha Naskh" w:hint="cs"/>
          <w:color w:val="000000"/>
          <w:rtl/>
        </w:rPr>
        <w:t>كتاب</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الرضاع</w:t>
      </w:r>
      <w:r w:rsidR="00E06ED2" w:rsidRPr="00DB26F4">
        <w:rPr>
          <w:rFonts w:ascii="Kalpurush" w:hAnsi="Kalpurush" w:cs="Kalpurush"/>
          <w:color w:val="000000"/>
          <w:cs/>
          <w:lang w:bidi="bn-BD"/>
        </w:rPr>
        <w:t>), পরিচ্ছেদ: শয়তান কর্তৃক নারীর দিকে উঁকি</w:t>
      </w:r>
      <w:r>
        <w:rPr>
          <w:rFonts w:ascii="Kalpurush" w:hAnsi="Kalpurush" w:cs="Kalpurush"/>
          <w:color w:val="000000"/>
          <w:cs/>
          <w:lang w:bidi="bn-BD"/>
        </w:rPr>
        <w:t xml:space="preserve"> দেওয়া</w:t>
      </w:r>
      <w:r w:rsidR="00E06ED2" w:rsidRPr="00DB26F4">
        <w:rPr>
          <w:rFonts w:ascii="Kalpurush" w:hAnsi="Kalpurush" w:cs="Kalpurush"/>
          <w:color w:val="000000"/>
          <w:cs/>
          <w:lang w:bidi="bn-BD"/>
        </w:rPr>
        <w:t xml:space="preserve"> যখন সে বের হয় (</w:t>
      </w:r>
      <w:r w:rsidR="00E06ED2" w:rsidRPr="00DB26F4">
        <w:rPr>
          <w:rFonts w:ascii="Kalpurush" w:hAnsi="Kalpurush" w:cs="KFGQPC Uthman Taha Naskh"/>
          <w:color w:val="000000"/>
        </w:rPr>
        <w:t xml:space="preserve"> </w:t>
      </w:r>
      <w:r w:rsidR="00E06ED2" w:rsidRPr="00DB26F4">
        <w:rPr>
          <w:rFonts w:ascii="Times New Roman" w:hAnsi="Times New Roman" w:cs="KFGQPC Uthman Taha Naskh" w:hint="cs"/>
          <w:color w:val="000000"/>
          <w:rtl/>
        </w:rPr>
        <w:t>باب</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استشراف</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الشيطان</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المرأة</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إذا</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خرجت</w:t>
      </w:r>
      <w:r w:rsidR="00E06ED2" w:rsidRPr="00DB26F4">
        <w:rPr>
          <w:rFonts w:ascii="Kalpurush" w:hAnsi="Kalpurush" w:cs="Kalpurush"/>
          <w:color w:val="000000"/>
          <w:cs/>
          <w:lang w:bidi="bn-BD"/>
        </w:rPr>
        <w:t>), বাব</w:t>
      </w:r>
      <w:r w:rsidR="00E06ED2">
        <w:rPr>
          <w:rFonts w:ascii="Kalpurush" w:hAnsi="Kalpurush" w:cs="Kalpurush"/>
          <w:color w:val="000000"/>
          <w:cs/>
          <w:lang w:bidi="bn-BD"/>
        </w:rPr>
        <w:t xml:space="preserve"> নং</w:t>
      </w:r>
      <w:r w:rsidR="00E06ED2" w:rsidRPr="00DB26F4">
        <w:rPr>
          <w:rFonts w:ascii="Kalpurush" w:hAnsi="Kalpurush" w:cs="Kalpurush"/>
          <w:color w:val="000000"/>
          <w:cs/>
          <w:lang w:bidi="bn-BD"/>
        </w:rPr>
        <w:t xml:space="preserve"> ১৮,</w:t>
      </w:r>
      <w:r w:rsidR="00E06ED2">
        <w:rPr>
          <w:rFonts w:ascii="Kalpurush" w:hAnsi="Kalpurush" w:cs="Kalpurush"/>
          <w:color w:val="000000"/>
          <w:cs/>
          <w:lang w:bidi="bn-BD"/>
        </w:rPr>
        <w:t xml:space="preserve"> হাদীস নং</w:t>
      </w:r>
      <w:r w:rsidR="00E06ED2" w:rsidRPr="00DB26F4">
        <w:rPr>
          <w:rFonts w:ascii="Kalpurush" w:hAnsi="Kalpurush" w:cs="Kalpurush"/>
          <w:color w:val="000000"/>
          <w:cs/>
          <w:lang w:bidi="bn-BD"/>
        </w:rPr>
        <w:t xml:space="preserve"> ১১৭৩; ইমাম তিরমিযী</w:t>
      </w:r>
      <w:r>
        <w:rPr>
          <w:rFonts w:ascii="Kalpurush" w:hAnsi="Kalpurush" w:cs="Kalpurush"/>
          <w:color w:val="000000"/>
          <w:cs/>
          <w:lang w:bidi="bn-BD"/>
        </w:rPr>
        <w:t xml:space="preserve"> বলেন</w:t>
      </w:r>
      <w:r>
        <w:rPr>
          <w:rFonts w:ascii="Kalpurush" w:hAnsi="Kalpurush" w:cs="Kalpurush"/>
          <w:color w:val="000000"/>
          <w:lang w:bidi="bn-BD"/>
        </w:rPr>
        <w:t>,</w:t>
      </w:r>
      <w:r w:rsidR="00E06ED2" w:rsidRPr="00DB26F4">
        <w:rPr>
          <w:rFonts w:ascii="Kalpurush" w:hAnsi="Kalpurush" w:cs="Kalpurush"/>
          <w:color w:val="000000"/>
          <w:cs/>
          <w:lang w:bidi="bn-BD"/>
        </w:rPr>
        <w:t xml:space="preserve"> এই</w:t>
      </w:r>
      <w:r w:rsidR="00E06ED2">
        <w:rPr>
          <w:rFonts w:ascii="Kalpurush" w:hAnsi="Kalpurush" w:cs="Kalpurush"/>
          <w:color w:val="000000"/>
          <w:cs/>
          <w:lang w:bidi="bn-BD"/>
        </w:rPr>
        <w:t xml:space="preserve"> হাদীস</w:t>
      </w:r>
      <w:r w:rsidR="00E06ED2" w:rsidRPr="00DB26F4">
        <w:rPr>
          <w:rFonts w:ascii="Kalpurush" w:hAnsi="Kalpurush" w:cs="Kalpurush"/>
          <w:color w:val="000000"/>
          <w:cs/>
          <w:lang w:bidi="bn-BD"/>
        </w:rPr>
        <w:t>টি হাসান, গরীব।</w:t>
      </w:r>
    </w:p>
  </w:footnote>
  <w:footnote w:id="37">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পাঠক ও পাঠিকা </w:t>
      </w:r>
      <w:r w:rsidRPr="00DB26F4">
        <w:rPr>
          <w:rFonts w:ascii="Kalpurush" w:hAnsi="Kalpurush" w:cs="Kalpurush" w:hint="cs"/>
          <w:cs/>
          <w:lang w:bidi="bn-BD"/>
        </w:rPr>
        <w:t>আবার মনে করবেন না যে,</w:t>
      </w:r>
      <w:r w:rsidR="00AD4DBB">
        <w:rPr>
          <w:rFonts w:ascii="Kalpurush" w:hAnsi="Kalpurush" w:cs="Kalpurush" w:hint="cs"/>
          <w:cs/>
          <w:lang w:bidi="bn-BD"/>
        </w:rPr>
        <w:t xml:space="preserve"> শরী‘আত</w:t>
      </w:r>
      <w:r w:rsidRPr="00DB26F4">
        <w:rPr>
          <w:rFonts w:ascii="Kalpurush" w:hAnsi="Kalpurush" w:cs="Kalpurush"/>
          <w:cs/>
          <w:lang w:bidi="bn-BD"/>
        </w:rPr>
        <w:t xml:space="preserve"> নিয়ন্ত্র</w:t>
      </w:r>
      <w:r w:rsidRPr="00DB26F4">
        <w:rPr>
          <w:rFonts w:ascii="Kalpurush" w:hAnsi="Kalpurush" w:cs="Kalpurush" w:hint="cs"/>
          <w:cs/>
          <w:lang w:bidi="bn-BD"/>
        </w:rPr>
        <w:t>ি</w:t>
      </w:r>
      <w:r w:rsidRPr="00DB26F4">
        <w:rPr>
          <w:rFonts w:ascii="Kalpurush" w:hAnsi="Kalpurush" w:cs="Kalpurush"/>
          <w:cs/>
          <w:lang w:bidi="bn-BD"/>
        </w:rPr>
        <w:t>ত বৈধ আমোদ-প্রমোদ ও সুস্থ বিনোদন নিষিদ্ধ</w:t>
      </w:r>
      <w:r w:rsidRPr="00DB26F4">
        <w:rPr>
          <w:rFonts w:ascii="Kalpurush" w:hAnsi="Kalpurush" w:cs="Bangla" w:hint="cs"/>
          <w:cs/>
          <w:lang w:bidi="hi-IN"/>
        </w:rPr>
        <w:t xml:space="preserve">। </w:t>
      </w:r>
      <w:r w:rsidRPr="00DB26F4">
        <w:rPr>
          <w:rFonts w:ascii="Kalpurush" w:hAnsi="Kalpurush" w:cs="Kalpurush" w:hint="cs"/>
          <w:cs/>
          <w:lang w:bidi="bn-IN"/>
        </w:rPr>
        <w:t>বরং এখানে</w:t>
      </w:r>
      <w:r w:rsidRPr="00DB26F4">
        <w:rPr>
          <w:rFonts w:ascii="Kalpurush" w:hAnsi="Kalpurush" w:cs="Kalpurush"/>
          <w:cs/>
          <w:lang w:bidi="bn-BD"/>
        </w:rPr>
        <w:t xml:space="preserve"> </w:t>
      </w:r>
      <w:r w:rsidRPr="00DB26F4">
        <w:rPr>
          <w:rFonts w:ascii="Kalpurush" w:hAnsi="Kalpurush" w:cs="Kalpurush" w:hint="cs"/>
          <w:cs/>
          <w:lang w:bidi="bn-BD"/>
        </w:rPr>
        <w:t xml:space="preserve">সেসব </w:t>
      </w:r>
      <w:r w:rsidRPr="00DB26F4">
        <w:rPr>
          <w:rFonts w:ascii="Kalpurush" w:hAnsi="Kalpurush" w:cs="Kalpurush"/>
          <w:cs/>
          <w:lang w:bidi="bn-BD"/>
        </w:rPr>
        <w:t>উদ্দেশ্য</w:t>
      </w:r>
      <w:r w:rsidRPr="00DB26F4">
        <w:rPr>
          <w:rFonts w:ascii="Kalpurush" w:hAnsi="Kalpurush" w:cs="Kalpurush" w:hint="cs"/>
          <w:cs/>
          <w:lang w:bidi="bn-BD"/>
        </w:rPr>
        <w:t>, যেগুলো</w:t>
      </w:r>
      <w:r w:rsidRPr="00DB26F4">
        <w:rPr>
          <w:rFonts w:ascii="Kalpurush" w:hAnsi="Kalpurush" w:cs="Kalpurush"/>
          <w:cs/>
          <w:lang w:bidi="bn-BD"/>
        </w:rPr>
        <w:t xml:space="preserve"> মুসলিম সমাজের অধিকাংশ স্থানে ছড়িয়ে পড়েছে</w:t>
      </w:r>
      <w:r w:rsidR="00AD4DBB">
        <w:rPr>
          <w:rFonts w:ascii="Kalpurush" w:hAnsi="Kalpurush" w:cs="Kalpurush" w:hint="cs"/>
          <w:cs/>
          <w:lang w:bidi="bn-BD"/>
        </w:rPr>
        <w:t>-</w:t>
      </w:r>
      <w:r w:rsidRPr="00DB26F4">
        <w:rPr>
          <w:rFonts w:ascii="Kalpurush" w:hAnsi="Kalpurush" w:cs="Kalpurush" w:hint="cs"/>
          <w:cs/>
          <w:lang w:bidi="bn-BD"/>
        </w:rPr>
        <w:t xml:space="preserve"> যেগুলোর সর্বনিম্ন পর্যায় হলো</w:t>
      </w:r>
      <w:r w:rsidRPr="00DB26F4">
        <w:rPr>
          <w:rFonts w:ascii="Kalpurush" w:hAnsi="Kalpurush" w:cs="Kalpurush"/>
          <w:cs/>
          <w:lang w:bidi="bn-BD"/>
        </w:rPr>
        <w:t xml:space="preserve"> পুরুষ ও নারীদের মেলামেশা</w:t>
      </w:r>
      <w:r w:rsidRPr="00DB26F4">
        <w:rPr>
          <w:rFonts w:ascii="Kalpurush" w:hAnsi="Kalpurush" w:cs="Bangla" w:hint="cs"/>
          <w:cs/>
          <w:lang w:bidi="hi-IN"/>
        </w:rPr>
        <w:t>।</w:t>
      </w:r>
      <w:r w:rsidRPr="00DB26F4">
        <w:rPr>
          <w:rFonts w:ascii="Kalpurush" w:hAnsi="Kalpurush" w:cs="Kalpurush"/>
          <w:cs/>
          <w:lang w:bidi="bn-BD"/>
        </w:rPr>
        <w:t xml:space="preserve"> </w:t>
      </w:r>
      <w:r w:rsidRPr="00DB26F4">
        <w:rPr>
          <w:rFonts w:ascii="Kalpurush" w:hAnsi="Kalpurush" w:cs="Kalpurush" w:hint="cs"/>
          <w:cs/>
          <w:lang w:bidi="bn-BD"/>
        </w:rPr>
        <w:t>কিন্তু যখন</w:t>
      </w:r>
      <w:r w:rsidRPr="00DB26F4">
        <w:rPr>
          <w:rFonts w:ascii="Kalpurush" w:hAnsi="Kalpurush" w:cs="Kalpurush"/>
          <w:cs/>
          <w:lang w:bidi="bn-BD"/>
        </w:rPr>
        <w:t xml:space="preserve"> বিনোদন</w:t>
      </w:r>
      <w:r w:rsidR="00AD4DBB">
        <w:rPr>
          <w:rFonts w:ascii="Kalpurush" w:hAnsi="Kalpurush" w:cs="Kalpurush"/>
          <w:cs/>
          <w:lang w:bidi="bn-BD"/>
        </w:rPr>
        <w:t xml:space="preserve"> শরী‘আত</w:t>
      </w:r>
      <w:r w:rsidRPr="00DB26F4">
        <w:rPr>
          <w:rFonts w:ascii="Kalpurush" w:hAnsi="Kalpurush" w:cs="Kalpurush"/>
          <w:cs/>
          <w:lang w:bidi="bn-BD"/>
        </w:rPr>
        <w:t xml:space="preserve"> সম্মত পন্থায় নিয়ন্ত্র</w:t>
      </w:r>
      <w:r w:rsidRPr="00DB26F4">
        <w:rPr>
          <w:rFonts w:ascii="Kalpurush" w:hAnsi="Kalpurush" w:cs="Kalpurush" w:hint="cs"/>
          <w:cs/>
          <w:lang w:bidi="bn-BD"/>
        </w:rPr>
        <w:t>ি</w:t>
      </w:r>
      <w:r w:rsidRPr="00DB26F4">
        <w:rPr>
          <w:rFonts w:ascii="Kalpurush" w:hAnsi="Kalpurush" w:cs="Kalpurush"/>
          <w:cs/>
          <w:lang w:bidi="bn-BD"/>
        </w:rPr>
        <w:t>ত হয়, তবে তা বৈধ; বরং জীবনের কোন কোন স্তরে তা কাম্যও বটে।</w:t>
      </w:r>
      <w:r>
        <w:rPr>
          <w:rFonts w:ascii="Kalpurush" w:hAnsi="Kalpurush" w:cs="Kalpurush"/>
          <w:cs/>
          <w:lang w:bidi="bn-BD"/>
        </w:rPr>
        <w:t>-</w:t>
      </w:r>
      <w:r w:rsidRPr="00DB26F4">
        <w:rPr>
          <w:rFonts w:ascii="Kalpurush" w:hAnsi="Kalpurush" w:cs="Kalpurush"/>
          <w:cs/>
          <w:lang w:bidi="bn-BD"/>
        </w:rPr>
        <w:t>দ্রষ্টব্য: ডক্টর আবদুল্লাহ আস-সাদহান</w:t>
      </w:r>
      <w:r w:rsidRPr="00DB26F4">
        <w:rPr>
          <w:rFonts w:ascii="Kalpurush" w:hAnsi="Kalpurush" w:cs="Kalpurush" w:hint="cs"/>
          <w:cs/>
          <w:lang w:bidi="bn-BD"/>
        </w:rPr>
        <w:t xml:space="preserve"> রচিত </w:t>
      </w:r>
      <w:r w:rsidRPr="00DB26F4">
        <w:rPr>
          <w:rFonts w:ascii="Kalpurush" w:hAnsi="Kalpurush" w:cs="Kalpurush"/>
          <w:cs/>
          <w:lang w:bidi="bn-BD"/>
        </w:rPr>
        <w:t>কিতাবুত তারফীহ (</w:t>
      </w:r>
      <w:r w:rsidRPr="00DB26F4">
        <w:rPr>
          <w:rFonts w:ascii="Times New Roman" w:hAnsi="Times New Roman" w:cs="KFGQPC Uthman Taha Naskh" w:hint="cs"/>
          <w:rtl/>
        </w:rPr>
        <w:t>كتاب</w:t>
      </w:r>
      <w:r w:rsidRPr="00DB26F4">
        <w:rPr>
          <w:rFonts w:ascii="Kalpurush" w:hAnsi="Kalpurush" w:cs="KFGQPC Uthman Taha Naskh"/>
          <w:rtl/>
        </w:rPr>
        <w:t xml:space="preserve"> </w:t>
      </w:r>
      <w:r w:rsidRPr="00DB26F4">
        <w:rPr>
          <w:rFonts w:ascii="Times New Roman" w:hAnsi="Times New Roman" w:cs="KFGQPC Uthman Taha Naskh" w:hint="cs"/>
          <w:rtl/>
        </w:rPr>
        <w:t>الترفيه</w:t>
      </w:r>
      <w:r w:rsidRPr="00DB26F4">
        <w:rPr>
          <w:rFonts w:ascii="Kalpurush" w:hAnsi="Kalpurush" w:cs="Kalpurush"/>
          <w:cs/>
          <w:lang w:bidi="bn-BD"/>
        </w:rPr>
        <w:t>)</w:t>
      </w:r>
      <w:r w:rsidRPr="00DB26F4">
        <w:rPr>
          <w:rFonts w:ascii="Kalpurush" w:hAnsi="Kalpurush" w:cs="Bangla" w:hint="cs"/>
          <w:cs/>
          <w:lang w:bidi="hi-IN"/>
        </w:rPr>
        <w:t xml:space="preserve">। </w:t>
      </w:r>
      <w:r w:rsidRPr="00DB26F4">
        <w:rPr>
          <w:rFonts w:ascii="Kalpurush" w:hAnsi="Kalpurush" w:cs="Kalpurush" w:hint="cs"/>
          <w:cs/>
          <w:lang w:bidi="bn-IN"/>
        </w:rPr>
        <w:t xml:space="preserve">গ্রন্থটিতে </w:t>
      </w:r>
      <w:r w:rsidRPr="00DB26F4">
        <w:rPr>
          <w:rFonts w:ascii="Kalpurush" w:hAnsi="Kalpurush" w:cs="Kalpurush"/>
          <w:cs/>
          <w:lang w:bidi="bn-BD"/>
        </w:rPr>
        <w:t>যথেষ্ট পরিমাণ তথ্য</w:t>
      </w:r>
      <w:r w:rsidRPr="00DB26F4">
        <w:rPr>
          <w:rFonts w:ascii="Kalpurush" w:hAnsi="Kalpurush" w:cs="Kalpurush" w:hint="cs"/>
          <w:cs/>
          <w:lang w:bidi="bn-BD"/>
        </w:rPr>
        <w:t xml:space="preserve"> </w:t>
      </w:r>
      <w:r w:rsidRPr="00DB26F4">
        <w:rPr>
          <w:rFonts w:ascii="Kalpurush" w:hAnsi="Kalpurush" w:cs="Kalpurush"/>
          <w:cs/>
          <w:lang w:bidi="bn-BD"/>
        </w:rPr>
        <w:t>রয়েছে, আল্লাহ তাকে তাওফীক দিন।</w:t>
      </w:r>
    </w:p>
  </w:footnote>
  <w:footnote w:id="38">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মুসলিম, ঈমান অধ্যায়, পরিচ্ছেদ: </w:t>
      </w:r>
      <w:r w:rsidRPr="00DB26F4">
        <w:rPr>
          <w:rFonts w:ascii="Kalpurush" w:hAnsi="Kalpurush" w:cs="Kalpurush"/>
          <w:color w:val="000000"/>
          <w:cs/>
          <w:lang w:bidi="bn-BD"/>
        </w:rPr>
        <w:t>‘দীন হচ্ছে কল্যাণ কামনা করা’</w:t>
      </w:r>
      <w:r w:rsidRPr="00DB26F4">
        <w:rPr>
          <w:rFonts w:ascii="Kalpurush" w:hAnsi="Kalpurush" w:cs="Kalpurush"/>
          <w:cs/>
          <w:lang w:bidi="bn-BD"/>
        </w:rPr>
        <w:t xml:space="preserve"> </w:t>
      </w:r>
      <w:r w:rsidRPr="00DB26F4">
        <w:rPr>
          <w:rFonts w:ascii="Kalpurush" w:hAnsi="Kalpurush" w:cs="Kalpurush"/>
          <w:lang w:bidi="bn-BD"/>
        </w:rPr>
        <w:t>–</w:t>
      </w:r>
      <w:r w:rsidRPr="00DB26F4">
        <w:rPr>
          <w:rFonts w:ascii="Kalpurush" w:hAnsi="Kalpurush" w:cs="Kalpurush"/>
          <w:cs/>
          <w:lang w:bidi="bn-BD"/>
        </w:rPr>
        <w:t>এর বর্ণনা (</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بيان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أن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الدِّينُ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النَّصِيحَةُ</w:t>
      </w:r>
      <w:r w:rsidRPr="00DB26F4">
        <w:rPr>
          <w:rFonts w:ascii="Kalpurush" w:hAnsi="Kalpurush" w:cs="KFGQPC Uthman Taha Naskh"/>
          <w:color w:val="000000"/>
        </w:rPr>
        <w:t xml:space="preserve"> </w:t>
      </w:r>
      <w:r w:rsidRPr="00DB26F4">
        <w:rPr>
          <w:rFonts w:ascii="Kalpurush" w:hAnsi="Kalpurush" w:cs="Kalpurush"/>
          <w:cs/>
          <w:lang w:bidi="bn-BD"/>
        </w:rPr>
        <w:t>),</w:t>
      </w:r>
      <w:r>
        <w:rPr>
          <w:rFonts w:ascii="Kalpurush" w:hAnsi="Kalpurush" w:cs="Kalpurush"/>
          <w:cs/>
          <w:lang w:bidi="bn-BD"/>
        </w:rPr>
        <w:t xml:space="preserve"> হাদীস নং</w:t>
      </w:r>
      <w:r w:rsidRPr="00DB26F4">
        <w:rPr>
          <w:rFonts w:ascii="Kalpurush" w:hAnsi="Kalpurush" w:cs="Kalpurush"/>
          <w:cs/>
          <w:lang w:bidi="bn-BD"/>
        </w:rPr>
        <w:t xml:space="preserve"> ৫৫</w:t>
      </w:r>
    </w:p>
  </w:footnote>
  <w:footnote w:id="39">
    <w:p w:rsidR="00E06ED2" w:rsidRPr="00DB26F4" w:rsidRDefault="00E06ED2" w:rsidP="00DB26F4">
      <w:pPr>
        <w:bidi w:val="0"/>
        <w:ind w:left="142" w:hanging="142"/>
        <w:jc w:val="both"/>
        <w:rPr>
          <w:rFonts w:ascii="Kalpurush" w:hAnsi="Kalpurush" w:cs="Kalpurush"/>
          <w:color w:val="000000"/>
          <w:sz w:val="20"/>
          <w:szCs w:val="20"/>
          <w:cs/>
          <w:lang w:bidi="bn-BD"/>
        </w:rPr>
      </w:pPr>
      <w:r w:rsidRPr="00DB26F4">
        <w:rPr>
          <w:rStyle w:val="FootnoteReference"/>
          <w:rFonts w:ascii="Kalpurush" w:hAnsi="Kalpurush" w:cs="Kalpurush"/>
          <w:sz w:val="20"/>
          <w:szCs w:val="20"/>
        </w:rPr>
        <w:footnoteRef/>
      </w:r>
      <w:r w:rsidRPr="00DB26F4">
        <w:rPr>
          <w:rFonts w:ascii="Kalpurush" w:hAnsi="Kalpurush" w:cs="Kalpurush"/>
          <w:sz w:val="20"/>
          <w:szCs w:val="20"/>
          <w:cs/>
          <w:lang w:bidi="bn-BD"/>
        </w:rPr>
        <w:t xml:space="preserve"> </w:t>
      </w:r>
      <w:r w:rsidR="00AD4DBB">
        <w:rPr>
          <w:rFonts w:ascii="Kalpurush" w:hAnsi="Kalpurush" w:cs="Kalpurush" w:hint="cs"/>
          <w:sz w:val="20"/>
          <w:szCs w:val="20"/>
          <w:cs/>
          <w:lang w:bidi="bn-BD"/>
        </w:rPr>
        <w:t xml:space="preserve">সহীহ </w:t>
      </w:r>
      <w:r w:rsidRPr="00DB26F4">
        <w:rPr>
          <w:rFonts w:ascii="Kalpurush" w:hAnsi="Kalpurush" w:cs="Kalpurush"/>
          <w:sz w:val="20"/>
          <w:szCs w:val="20"/>
          <w:cs/>
          <w:lang w:bidi="bn-BD"/>
        </w:rPr>
        <w:t>মুসলিম, ঈমান অধ্যায়, পরিচ্ছেদ: অন্যায় কাজের প্রতিবাদ করা ঈমানের অন্তর্ভুক্ত ... (</w:t>
      </w:r>
      <w:r w:rsidRPr="00DB26F4">
        <w:rPr>
          <w:rFonts w:ascii="Times New Roman" w:hAnsi="Times New Roman" w:cs="KFGQPC Uthman Taha Naskh" w:hint="cs"/>
          <w:sz w:val="20"/>
          <w:szCs w:val="20"/>
          <w:rtl/>
        </w:rPr>
        <w:t>باب</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بَيَانِ</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كَوْنِ</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النَّهْىِ</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عَنِ</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الْمُنْكَرِ</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مِنَ</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الإِيمَانِ</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وَأَنَّ</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الإِيمَانَ</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يَزِيدُ</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وَيَنْقُصُ</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وَأَنَّ</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الأَمْرَ</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بِالْمَعْرُوفِ</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وَالنَّهْىَ</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عَنِ</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الْمُنْكَرِ</w:t>
      </w:r>
      <w:r w:rsidRPr="00DB26F4">
        <w:rPr>
          <w:rFonts w:ascii="Kalpurush" w:hAnsi="Kalpurush" w:cs="KFGQPC Uthman Taha Naskh"/>
          <w:sz w:val="20"/>
          <w:szCs w:val="20"/>
          <w:rtl/>
        </w:rPr>
        <w:t xml:space="preserve"> </w:t>
      </w:r>
      <w:r w:rsidRPr="00DB26F4">
        <w:rPr>
          <w:rFonts w:ascii="Times New Roman" w:hAnsi="Times New Roman" w:cs="KFGQPC Uthman Taha Naskh" w:hint="cs"/>
          <w:sz w:val="20"/>
          <w:szCs w:val="20"/>
          <w:rtl/>
        </w:rPr>
        <w:t>وَاجِبَانِ</w:t>
      </w:r>
      <w:r w:rsidRPr="00DB26F4">
        <w:rPr>
          <w:rFonts w:ascii="Kalpurush" w:hAnsi="Kalpurush" w:cs="Kalpurush"/>
          <w:sz w:val="20"/>
          <w:szCs w:val="20"/>
          <w:cs/>
          <w:lang w:bidi="bn-BD"/>
        </w:rPr>
        <w:t>), বাব</w:t>
      </w:r>
      <w:r>
        <w:rPr>
          <w:rFonts w:ascii="Kalpurush" w:hAnsi="Kalpurush" w:cs="Kalpurush"/>
          <w:sz w:val="20"/>
          <w:szCs w:val="20"/>
          <w:cs/>
          <w:lang w:bidi="bn-BD"/>
        </w:rPr>
        <w:t xml:space="preserve"> নং</w:t>
      </w:r>
      <w:r w:rsidRPr="00DB26F4">
        <w:rPr>
          <w:rFonts w:ascii="Kalpurush" w:hAnsi="Kalpurush" w:cs="Kalpurush"/>
          <w:sz w:val="20"/>
          <w:szCs w:val="20"/>
          <w:cs/>
          <w:lang w:bidi="bn-BD"/>
        </w:rPr>
        <w:t xml:space="preserve"> ২২,</w:t>
      </w:r>
      <w:r>
        <w:rPr>
          <w:rFonts w:ascii="Kalpurush" w:hAnsi="Kalpurush" w:cs="Kalpurush"/>
          <w:sz w:val="20"/>
          <w:szCs w:val="20"/>
          <w:cs/>
          <w:lang w:bidi="bn-BD"/>
        </w:rPr>
        <w:t xml:space="preserve"> হাদীস নং</w:t>
      </w:r>
      <w:r w:rsidRPr="00DB26F4">
        <w:rPr>
          <w:rFonts w:ascii="Kalpurush" w:hAnsi="Kalpurush" w:cs="Kalpurush"/>
          <w:sz w:val="20"/>
          <w:szCs w:val="20"/>
          <w:cs/>
          <w:lang w:bidi="bn-BD"/>
        </w:rPr>
        <w:t xml:space="preserve"> ১৮৬</w:t>
      </w:r>
    </w:p>
  </w:footnote>
  <w:footnote w:id="40">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এই</w:t>
      </w:r>
      <w:r>
        <w:rPr>
          <w:rFonts w:ascii="Kalpurush" w:hAnsi="Kalpurush" w:cs="Kalpurush"/>
          <w:cs/>
          <w:lang w:bidi="bn-BD"/>
        </w:rPr>
        <w:t xml:space="preserve"> হাদীসে</w:t>
      </w:r>
      <w:r w:rsidRPr="00DB26F4">
        <w:rPr>
          <w:rFonts w:ascii="Kalpurush" w:hAnsi="Kalpurush" w:cs="Kalpurush"/>
          <w:cs/>
          <w:lang w:bidi="bn-BD"/>
        </w:rPr>
        <w:t>র বিস্তারিত পর্যালোচনা দেখুন আমার কিতাবে: ‘দিরাসাতু</w:t>
      </w:r>
      <w:r>
        <w:rPr>
          <w:rFonts w:ascii="Kalpurush" w:hAnsi="Kalpurush" w:cs="Kalpurush"/>
          <w:cs/>
          <w:lang w:bidi="bn-BD"/>
        </w:rPr>
        <w:t xml:space="preserve"> হাদীসে</w:t>
      </w:r>
      <w:r w:rsidRPr="00DB26F4">
        <w:rPr>
          <w:rFonts w:ascii="Kalpurush" w:hAnsi="Kalpurush" w:cs="Kalpurush"/>
          <w:cs/>
          <w:lang w:bidi="bn-BD"/>
        </w:rPr>
        <w:t xml:space="preserve"> আবি সা‘ঈদ আল-খুদরী রিওয়াতান ওয়া দিরায়াহ্ (</w:t>
      </w:r>
      <w:r w:rsidRPr="00DB26F4">
        <w:rPr>
          <w:rFonts w:ascii="Times New Roman" w:hAnsi="Times New Roman" w:cs="KFGQPC Uthman Taha Naskh" w:hint="cs"/>
          <w:rtl/>
        </w:rPr>
        <w:t>دراسة</w:t>
      </w:r>
      <w:r w:rsidRPr="00DB26F4">
        <w:rPr>
          <w:rFonts w:ascii="Kalpurush" w:hAnsi="Kalpurush" w:cs="KFGQPC Uthman Taha Naskh"/>
          <w:rtl/>
        </w:rPr>
        <w:t xml:space="preserve"> </w:t>
      </w:r>
      <w:r w:rsidRPr="00DB26F4">
        <w:rPr>
          <w:rFonts w:ascii="Times New Roman" w:hAnsi="Times New Roman" w:cs="KFGQPC Uthman Taha Naskh" w:hint="cs"/>
          <w:rtl/>
        </w:rPr>
        <w:t>حديث</w:t>
      </w:r>
      <w:r w:rsidRPr="00DB26F4">
        <w:rPr>
          <w:rFonts w:ascii="Kalpurush" w:hAnsi="Kalpurush" w:cs="KFGQPC Uthman Taha Naskh"/>
          <w:rtl/>
        </w:rPr>
        <w:t xml:space="preserve"> </w:t>
      </w:r>
      <w:r w:rsidRPr="00DB26F4">
        <w:rPr>
          <w:rFonts w:ascii="Times New Roman" w:hAnsi="Times New Roman" w:cs="KFGQPC Uthman Taha Naskh" w:hint="cs"/>
          <w:rtl/>
        </w:rPr>
        <w:t>أبي</w:t>
      </w:r>
      <w:r w:rsidRPr="00DB26F4">
        <w:rPr>
          <w:rFonts w:ascii="Kalpurush" w:hAnsi="Kalpurush" w:cs="KFGQPC Uthman Taha Naskh"/>
          <w:rtl/>
        </w:rPr>
        <w:t xml:space="preserve"> </w:t>
      </w:r>
      <w:r w:rsidRPr="00DB26F4">
        <w:rPr>
          <w:rFonts w:ascii="Times New Roman" w:hAnsi="Times New Roman" w:cs="KFGQPC Uthman Taha Naskh" w:hint="cs"/>
          <w:rtl/>
        </w:rPr>
        <w:t>سعيد</w:t>
      </w:r>
      <w:r w:rsidRPr="00DB26F4">
        <w:rPr>
          <w:rFonts w:ascii="Kalpurush" w:hAnsi="Kalpurush" w:cs="KFGQPC Uthman Taha Naskh"/>
          <w:rtl/>
        </w:rPr>
        <w:t xml:space="preserve"> </w:t>
      </w:r>
      <w:r w:rsidRPr="00DB26F4">
        <w:rPr>
          <w:rFonts w:ascii="Times New Roman" w:hAnsi="Times New Roman" w:cs="KFGQPC Uthman Taha Naskh" w:hint="cs"/>
          <w:rtl/>
        </w:rPr>
        <w:t>الخدري</w:t>
      </w:r>
      <w:r w:rsidRPr="00DB26F4">
        <w:rPr>
          <w:rFonts w:ascii="Kalpurush" w:hAnsi="Kalpurush" w:cs="KFGQPC Uthman Taha Naskh"/>
          <w:rtl/>
        </w:rPr>
        <w:t xml:space="preserve"> </w:t>
      </w:r>
      <w:r w:rsidRPr="00DB26F4">
        <w:rPr>
          <w:rFonts w:ascii="Times New Roman" w:hAnsi="Times New Roman" w:cs="KFGQPC Uthman Taha Naskh" w:hint="cs"/>
          <w:rtl/>
        </w:rPr>
        <w:t>رواية</w:t>
      </w:r>
      <w:r w:rsidRPr="00DB26F4">
        <w:rPr>
          <w:rFonts w:ascii="Kalpurush" w:hAnsi="Kalpurush" w:cs="KFGQPC Uthman Taha Naskh"/>
          <w:rtl/>
        </w:rPr>
        <w:t xml:space="preserve"> </w:t>
      </w:r>
      <w:r w:rsidRPr="00DB26F4">
        <w:rPr>
          <w:rFonts w:ascii="Times New Roman" w:hAnsi="Times New Roman" w:cs="KFGQPC Uthman Taha Naskh" w:hint="cs"/>
          <w:rtl/>
        </w:rPr>
        <w:t>و</w:t>
      </w:r>
      <w:r w:rsidRPr="00DB26F4">
        <w:rPr>
          <w:rFonts w:ascii="Kalpurush" w:hAnsi="Kalpurush" w:cs="KFGQPC Uthman Taha Naskh"/>
          <w:rtl/>
        </w:rPr>
        <w:t xml:space="preserve"> </w:t>
      </w:r>
      <w:r w:rsidRPr="00DB26F4">
        <w:rPr>
          <w:rFonts w:ascii="Times New Roman" w:hAnsi="Times New Roman" w:cs="KFGQPC Uthman Taha Naskh" w:hint="cs"/>
          <w:rtl/>
        </w:rPr>
        <w:t>دراية</w:t>
      </w:r>
      <w:r w:rsidRPr="00DB26F4">
        <w:rPr>
          <w:rFonts w:ascii="Kalpurush" w:hAnsi="Kalpurush" w:cs="Kalpurush"/>
          <w:cs/>
          <w:lang w:bidi="bn-BD"/>
        </w:rPr>
        <w:t>)</w:t>
      </w:r>
    </w:p>
  </w:footnote>
  <w:footnote w:id="41">
    <w:p w:rsidR="00E06ED2" w:rsidRPr="00DB26F4" w:rsidRDefault="00E06ED2" w:rsidP="00DB26F4">
      <w:pPr>
        <w:bidi w:val="0"/>
        <w:ind w:left="142" w:hanging="142"/>
        <w:jc w:val="both"/>
        <w:rPr>
          <w:rFonts w:ascii="Kalpurush" w:hAnsi="Kalpurush" w:cs="Kalpurush"/>
          <w:color w:val="000000"/>
          <w:sz w:val="20"/>
          <w:szCs w:val="20"/>
          <w:cs/>
          <w:lang w:bidi="bn-BD"/>
        </w:rPr>
      </w:pPr>
      <w:r w:rsidRPr="00DB26F4">
        <w:rPr>
          <w:rStyle w:val="FootnoteReference"/>
          <w:rFonts w:ascii="Kalpurush" w:hAnsi="Kalpurush" w:cs="Kalpurush"/>
          <w:sz w:val="20"/>
          <w:szCs w:val="20"/>
        </w:rPr>
        <w:footnoteRef/>
      </w:r>
      <w:r w:rsidRPr="00DB26F4">
        <w:rPr>
          <w:rFonts w:ascii="Kalpurush" w:hAnsi="Kalpurush" w:cs="Kalpurush"/>
          <w:sz w:val="20"/>
          <w:szCs w:val="20"/>
          <w:cs/>
          <w:lang w:bidi="bn-BD"/>
        </w:rPr>
        <w:t xml:space="preserve"> বুখারী, অধ্যায়: নবীগণ </w:t>
      </w:r>
      <w:r w:rsidRPr="00DB26F4">
        <w:rPr>
          <w:rFonts w:ascii="Kalpurush" w:hAnsi="Kalpurush" w:cs="Kalpurush"/>
          <w:color w:val="000000"/>
          <w:sz w:val="20"/>
          <w:szCs w:val="20"/>
          <w:cs/>
          <w:lang w:bidi="bn-BD"/>
        </w:rPr>
        <w:t>(</w:t>
      </w:r>
      <w:r w:rsidRPr="00DB26F4">
        <w:rPr>
          <w:rFonts w:ascii="Times New Roman" w:hAnsi="Times New Roman" w:cs="KFGQPC Uthman Taha Naskh" w:hint="cs"/>
          <w:color w:val="000000"/>
          <w:sz w:val="20"/>
          <w:szCs w:val="20"/>
          <w:rtl/>
        </w:rPr>
        <w:t>كتاب</w:t>
      </w:r>
      <w:r w:rsidRPr="00DB26F4">
        <w:rPr>
          <w:rFonts w:ascii="Kalpurush" w:hAnsi="Kalpurush" w:cs="KFGQPC Uthman Taha Naskh"/>
          <w:color w:val="000000"/>
          <w:sz w:val="20"/>
          <w:szCs w:val="20"/>
          <w:rtl/>
        </w:rPr>
        <w:t xml:space="preserve"> </w:t>
      </w:r>
      <w:r w:rsidRPr="00DB26F4">
        <w:rPr>
          <w:rFonts w:ascii="Times New Roman" w:hAnsi="Times New Roman" w:cs="KFGQPC Uthman Taha Naskh" w:hint="cs"/>
          <w:color w:val="000000"/>
          <w:sz w:val="20"/>
          <w:szCs w:val="20"/>
          <w:rtl/>
        </w:rPr>
        <w:t>الأنبياء</w:t>
      </w:r>
      <w:r w:rsidRPr="00DB26F4">
        <w:rPr>
          <w:rFonts w:ascii="Kalpurush" w:hAnsi="Kalpurush" w:cs="Kalpurush"/>
          <w:sz w:val="20"/>
          <w:szCs w:val="20"/>
          <w:cs/>
          <w:lang w:bidi="bn-BD"/>
        </w:rPr>
        <w:t>), পরিচ্ছেদ: বনী ইসরাঈল সম্পর্কে যা আলোচনা করা হয়েছে, সে প্রসেঙ্গ</w:t>
      </w:r>
      <w:r w:rsidR="00AD4DBB">
        <w:rPr>
          <w:rFonts w:ascii="Kalpurush" w:hAnsi="Kalpurush" w:cs="Kalpurush" w:hint="cs"/>
          <w:sz w:val="20"/>
          <w:szCs w:val="20"/>
          <w:cs/>
          <w:lang w:bidi="bn-BD"/>
        </w:rPr>
        <w:t xml:space="preserve"> </w:t>
      </w:r>
      <w:r w:rsidRPr="00DB26F4">
        <w:rPr>
          <w:rFonts w:ascii="Kalpurush" w:hAnsi="Kalpurush" w:cs="Kalpurush"/>
          <w:color w:val="000000"/>
          <w:sz w:val="20"/>
          <w:szCs w:val="20"/>
          <w:cs/>
          <w:lang w:bidi="bn-BD"/>
        </w:rPr>
        <w:t>(</w:t>
      </w:r>
      <w:r w:rsidRPr="00DB26F4">
        <w:rPr>
          <w:rFonts w:ascii="Times New Roman" w:hAnsi="Times New Roman" w:cs="KFGQPC Uthman Taha Naskh" w:hint="cs"/>
          <w:color w:val="000000"/>
          <w:sz w:val="20"/>
          <w:szCs w:val="20"/>
          <w:rtl/>
        </w:rPr>
        <w:t>باب</w:t>
      </w:r>
      <w:r w:rsidRPr="00DB26F4">
        <w:rPr>
          <w:rFonts w:ascii="Kalpurush" w:hAnsi="Kalpurush" w:cs="KFGQPC Uthman Taha Naskh"/>
          <w:color w:val="000000"/>
          <w:sz w:val="20"/>
          <w:szCs w:val="20"/>
          <w:rtl/>
        </w:rPr>
        <w:t xml:space="preserve"> </w:t>
      </w:r>
      <w:r w:rsidRPr="00DB26F4">
        <w:rPr>
          <w:rFonts w:ascii="Times New Roman" w:hAnsi="Times New Roman" w:cs="KFGQPC Uthman Taha Naskh" w:hint="cs"/>
          <w:color w:val="000000"/>
          <w:sz w:val="20"/>
          <w:szCs w:val="20"/>
          <w:rtl/>
        </w:rPr>
        <w:t>ما</w:t>
      </w:r>
      <w:r w:rsidRPr="00DB26F4">
        <w:rPr>
          <w:rFonts w:ascii="Kalpurush" w:hAnsi="Kalpurush" w:cs="KFGQPC Uthman Taha Naskh"/>
          <w:color w:val="000000"/>
          <w:sz w:val="20"/>
          <w:szCs w:val="20"/>
          <w:rtl/>
        </w:rPr>
        <w:t xml:space="preserve"> </w:t>
      </w:r>
      <w:r w:rsidRPr="00DB26F4">
        <w:rPr>
          <w:rFonts w:ascii="Times New Roman" w:hAnsi="Times New Roman" w:cs="KFGQPC Uthman Taha Naskh" w:hint="cs"/>
          <w:color w:val="000000"/>
          <w:sz w:val="20"/>
          <w:szCs w:val="20"/>
          <w:rtl/>
        </w:rPr>
        <w:t>ذكر</w:t>
      </w:r>
      <w:r w:rsidRPr="00DB26F4">
        <w:rPr>
          <w:rFonts w:ascii="Kalpurush" w:hAnsi="Kalpurush" w:cs="KFGQPC Uthman Taha Naskh"/>
          <w:color w:val="000000"/>
          <w:sz w:val="20"/>
          <w:szCs w:val="20"/>
          <w:rtl/>
        </w:rPr>
        <w:t xml:space="preserve"> </w:t>
      </w:r>
      <w:r w:rsidRPr="00DB26F4">
        <w:rPr>
          <w:rFonts w:ascii="Times New Roman" w:hAnsi="Times New Roman" w:cs="KFGQPC Uthman Taha Naskh" w:hint="cs"/>
          <w:color w:val="000000"/>
          <w:sz w:val="20"/>
          <w:szCs w:val="20"/>
          <w:rtl/>
        </w:rPr>
        <w:t>عن</w:t>
      </w:r>
      <w:r w:rsidRPr="00DB26F4">
        <w:rPr>
          <w:rFonts w:ascii="Kalpurush" w:hAnsi="Kalpurush" w:cs="KFGQPC Uthman Taha Naskh"/>
          <w:color w:val="000000"/>
          <w:sz w:val="20"/>
          <w:szCs w:val="20"/>
          <w:rtl/>
        </w:rPr>
        <w:t xml:space="preserve"> </w:t>
      </w:r>
      <w:r w:rsidRPr="00DB26F4">
        <w:rPr>
          <w:rFonts w:ascii="Times New Roman" w:hAnsi="Times New Roman" w:cs="KFGQPC Uthman Taha Naskh" w:hint="cs"/>
          <w:color w:val="000000"/>
          <w:sz w:val="20"/>
          <w:szCs w:val="20"/>
          <w:rtl/>
        </w:rPr>
        <w:t>بني</w:t>
      </w:r>
      <w:r w:rsidRPr="00DB26F4">
        <w:rPr>
          <w:rFonts w:ascii="Kalpurush" w:hAnsi="Kalpurush" w:cs="KFGQPC Uthman Taha Naskh"/>
          <w:color w:val="000000"/>
          <w:sz w:val="20"/>
          <w:szCs w:val="20"/>
          <w:rtl/>
        </w:rPr>
        <w:t xml:space="preserve"> </w:t>
      </w:r>
      <w:r w:rsidRPr="00DB26F4">
        <w:rPr>
          <w:rFonts w:ascii="Times New Roman" w:hAnsi="Times New Roman" w:cs="KFGQPC Uthman Taha Naskh" w:hint="cs"/>
          <w:color w:val="000000"/>
          <w:sz w:val="20"/>
          <w:szCs w:val="20"/>
          <w:rtl/>
        </w:rPr>
        <w:t>إسرائيل</w:t>
      </w:r>
      <w:r w:rsidRPr="00DB26F4">
        <w:rPr>
          <w:rFonts w:ascii="Kalpurush" w:hAnsi="Kalpurush" w:cs="Kalpurush"/>
          <w:sz w:val="20"/>
          <w:szCs w:val="20"/>
          <w:cs/>
          <w:lang w:bidi="bn-BD"/>
        </w:rPr>
        <w:t>), বাব</w:t>
      </w:r>
      <w:r>
        <w:rPr>
          <w:rFonts w:ascii="Kalpurush" w:hAnsi="Kalpurush" w:cs="Kalpurush"/>
          <w:sz w:val="20"/>
          <w:szCs w:val="20"/>
          <w:cs/>
          <w:lang w:bidi="bn-BD"/>
        </w:rPr>
        <w:t xml:space="preserve"> নং</w:t>
      </w:r>
      <w:r w:rsidRPr="00DB26F4">
        <w:rPr>
          <w:rFonts w:ascii="Kalpurush" w:hAnsi="Kalpurush" w:cs="Kalpurush"/>
          <w:sz w:val="20"/>
          <w:szCs w:val="20"/>
          <w:cs/>
          <w:lang w:bidi="bn-BD"/>
        </w:rPr>
        <w:t xml:space="preserve"> ৫১,</w:t>
      </w:r>
      <w:r>
        <w:rPr>
          <w:rFonts w:ascii="Kalpurush" w:hAnsi="Kalpurush" w:cs="Kalpurush"/>
          <w:sz w:val="20"/>
          <w:szCs w:val="20"/>
          <w:cs/>
          <w:lang w:bidi="bn-BD"/>
        </w:rPr>
        <w:t xml:space="preserve"> হাদীস নং</w:t>
      </w:r>
      <w:r w:rsidRPr="00DB26F4">
        <w:rPr>
          <w:rFonts w:ascii="Kalpurush" w:hAnsi="Kalpurush" w:cs="Kalpurush"/>
          <w:sz w:val="20"/>
          <w:szCs w:val="20"/>
          <w:cs/>
          <w:lang w:bidi="bn-BD"/>
        </w:rPr>
        <w:t xml:space="preserve"> ৩২৭৪</w:t>
      </w:r>
      <w:r w:rsidR="00AD4DBB">
        <w:rPr>
          <w:rFonts w:ascii="Kalpurush" w:hAnsi="Kalpurush" w:cs="Kalpurush" w:hint="cs"/>
          <w:sz w:val="20"/>
          <w:szCs w:val="20"/>
          <w:cs/>
          <w:lang w:bidi="hi-IN"/>
        </w:rPr>
        <w:t>।</w:t>
      </w:r>
    </w:p>
  </w:footnote>
  <w:footnote w:id="42">
    <w:p w:rsidR="00E06ED2" w:rsidRPr="00DB26F4" w:rsidRDefault="00E06ED2" w:rsidP="00AD4DBB">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দাওয়াত ও সৎকাজের নির্দেশের ভাষ্যসমূহের ব্যাপারে জানার জন্য দেখুন: আবদুল গনী আল-মাকদেসী, কিতাবুল আমরি বিলমা‘রুফ (</w:t>
      </w:r>
      <w:r w:rsidRPr="00DB26F4">
        <w:rPr>
          <w:rFonts w:ascii="Times New Roman" w:hAnsi="Times New Roman" w:cs="KFGQPC Uthman Taha Naskh" w:hint="cs"/>
          <w:rtl/>
        </w:rPr>
        <w:t>كتاب</w:t>
      </w:r>
      <w:r w:rsidRPr="00DB26F4">
        <w:rPr>
          <w:rFonts w:ascii="Kalpurush" w:hAnsi="Kalpurush" w:cs="KFGQPC Uthman Taha Naskh"/>
          <w:rtl/>
        </w:rPr>
        <w:t xml:space="preserve"> </w:t>
      </w:r>
      <w:r w:rsidRPr="00DB26F4">
        <w:rPr>
          <w:rFonts w:ascii="Times New Roman" w:hAnsi="Times New Roman" w:cs="KFGQPC Uthman Taha Naskh" w:hint="cs"/>
          <w:rtl/>
        </w:rPr>
        <w:t>الأمر</w:t>
      </w:r>
      <w:r w:rsidRPr="00DB26F4">
        <w:rPr>
          <w:rFonts w:ascii="Kalpurush" w:hAnsi="Kalpurush" w:cs="KFGQPC Uthman Taha Naskh"/>
          <w:rtl/>
        </w:rPr>
        <w:t xml:space="preserve"> </w:t>
      </w:r>
      <w:r w:rsidRPr="00DB26F4">
        <w:rPr>
          <w:rFonts w:ascii="Times New Roman" w:hAnsi="Times New Roman" w:cs="KFGQPC Uthman Taha Naskh" w:hint="cs"/>
          <w:rtl/>
        </w:rPr>
        <w:t>بالمعروف</w:t>
      </w:r>
      <w:r w:rsidR="00AD4DBB">
        <w:rPr>
          <w:rFonts w:ascii="Kalpurush" w:hAnsi="Kalpurush" w:cs="Kalpurush"/>
          <w:cs/>
          <w:lang w:bidi="bn-BD"/>
        </w:rPr>
        <w:t>)</w:t>
      </w:r>
      <w:r w:rsidR="00AD4DBB">
        <w:rPr>
          <w:rFonts w:ascii="Kalpurush" w:hAnsi="Kalpurush" w:cs="Kalpurush" w:hint="cs"/>
          <w:cs/>
          <w:lang w:bidi="hi-IN"/>
        </w:rPr>
        <w:t>।</w:t>
      </w:r>
      <w:r w:rsidRPr="00DB26F4">
        <w:rPr>
          <w:rFonts w:ascii="Kalpurush" w:hAnsi="Kalpurush" w:cs="Kalpurush"/>
          <w:cs/>
          <w:lang w:bidi="bn-BD"/>
        </w:rPr>
        <w:t xml:space="preserve"> এই গ্রন্থটির ভূমিকা ও পর্যালোচনা আমার দ্বারা সম্পাদিত। </w:t>
      </w:r>
    </w:p>
  </w:footnote>
  <w:footnote w:id="43">
    <w:p w:rsidR="00E06ED2" w:rsidRPr="00DB26F4" w:rsidRDefault="00E06ED2" w:rsidP="00DB26F4">
      <w:pPr>
        <w:pStyle w:val="FootnoteText"/>
        <w:bidi w:val="0"/>
        <w:ind w:left="142" w:hanging="142"/>
        <w:jc w:val="both"/>
        <w:rPr>
          <w:rFonts w:ascii="Kalpurush" w:hAnsi="Kalpurush" w:cs="Kalpurush"/>
          <w:b/>
          <w:bCs/>
          <w:color w:val="000000"/>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বুখারী, অধ্যায়: অংশীদারিত্ব (</w:t>
      </w:r>
      <w:r w:rsidRPr="00DB26F4">
        <w:rPr>
          <w:rFonts w:ascii="Times New Roman" w:hAnsi="Times New Roman" w:cs="KFGQPC Uthman Taha Naskh" w:hint="cs"/>
          <w:rtl/>
        </w:rPr>
        <w:t>كتاب</w:t>
      </w:r>
      <w:r w:rsidRPr="00DB26F4">
        <w:rPr>
          <w:rFonts w:ascii="Kalpurush" w:hAnsi="Kalpurush" w:cs="KFGQPC Uthman Taha Naskh"/>
          <w:rtl/>
        </w:rPr>
        <w:t xml:space="preserve"> </w:t>
      </w:r>
      <w:r w:rsidRPr="00DB26F4">
        <w:rPr>
          <w:rFonts w:ascii="Times New Roman" w:hAnsi="Times New Roman" w:cs="KFGQPC Uthman Taha Naskh" w:hint="cs"/>
          <w:rtl/>
        </w:rPr>
        <w:t>الشركة</w:t>
      </w:r>
      <w:r w:rsidRPr="00DB26F4">
        <w:rPr>
          <w:rFonts w:ascii="Kalpurush" w:hAnsi="Kalpurush" w:cs="Kalpurush"/>
          <w:cs/>
          <w:lang w:bidi="bn-BD"/>
        </w:rPr>
        <w:t xml:space="preserve">), পরিচ্ছেদ: লটারীর মাধ্যমে বণ্টন ও অংশ নির্ধারণ করা যাবে কি?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هل</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يقرع</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في</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القسمة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والاستهام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فيه</w:t>
      </w:r>
      <w:r w:rsidRPr="00DB26F4">
        <w:rPr>
          <w:rFonts w:ascii="Kalpurush" w:hAnsi="Kalpurush" w:cs="Kalpurush"/>
          <w:color w:val="000000"/>
          <w:cs/>
          <w:lang w:bidi="bn-BD"/>
        </w:rPr>
        <w:t>), বাব</w:t>
      </w:r>
      <w:r>
        <w:rPr>
          <w:rFonts w:ascii="Kalpurush" w:hAnsi="Kalpurush" w:cs="Kalpurush"/>
          <w:color w:val="000000"/>
          <w:cs/>
          <w:lang w:bidi="bn-BD"/>
        </w:rPr>
        <w:t xml:space="preserve"> নং</w:t>
      </w:r>
      <w:r w:rsidRPr="00DB26F4">
        <w:rPr>
          <w:rFonts w:ascii="Kalpurush" w:hAnsi="Kalpurush" w:cs="Kalpurush"/>
          <w:color w:val="000000"/>
          <w:cs/>
          <w:lang w:bidi="bn-BD"/>
        </w:rPr>
        <w:t xml:space="preserve"> ৬,</w:t>
      </w:r>
      <w:r>
        <w:rPr>
          <w:rFonts w:ascii="Kalpurush" w:hAnsi="Kalpurush" w:cs="Kalpurush"/>
          <w:color w:val="000000"/>
          <w:cs/>
          <w:lang w:bidi="bn-BD"/>
        </w:rPr>
        <w:t xml:space="preserve"> হাদীস নং</w:t>
      </w:r>
      <w:r w:rsidRPr="00DB26F4">
        <w:rPr>
          <w:rFonts w:ascii="Kalpurush" w:hAnsi="Kalpurush" w:cs="Kalpurush"/>
          <w:color w:val="000000"/>
          <w:cs/>
          <w:lang w:bidi="bn-BD"/>
        </w:rPr>
        <w:t xml:space="preserve"> ২৩৬১</w:t>
      </w:r>
      <w:r w:rsidR="00AD4DBB">
        <w:rPr>
          <w:rFonts w:ascii="Kalpurush" w:hAnsi="Kalpurush" w:cs="Kalpurush" w:hint="cs"/>
          <w:color w:val="000000"/>
          <w:cs/>
          <w:lang w:bidi="hi-IN"/>
        </w:rPr>
        <w:t>।</w:t>
      </w:r>
    </w:p>
  </w:footnote>
  <w:footnote w:id="44">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বুখারী, অধ্যায়: ক্রয়-বিক্রয় </w:t>
      </w:r>
      <w:r w:rsidRPr="00DB26F4">
        <w:rPr>
          <w:rFonts w:ascii="Kalpurush" w:hAnsi="Kalpurush" w:cs="Kalpurush"/>
          <w:color w:val="000000"/>
          <w:cs/>
          <w:lang w:bidi="bn-BD"/>
        </w:rPr>
        <w:t>(</w:t>
      </w:r>
      <w:r w:rsidRPr="00DB26F4">
        <w:rPr>
          <w:rFonts w:ascii="Times New Roman" w:hAnsi="Times New Roman" w:cs="KFGQPC Uthman Taha Naskh" w:hint="cs"/>
          <w:color w:val="000000"/>
          <w:rtl/>
        </w:rPr>
        <w:t>كتاب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البيوع</w:t>
      </w:r>
      <w:r w:rsidRPr="00DB26F4">
        <w:rPr>
          <w:rFonts w:ascii="Kalpurush" w:hAnsi="Kalpurush" w:cs="Kalpurush"/>
          <w:color w:val="000000"/>
          <w:cs/>
          <w:lang w:bidi="bn-BD"/>
        </w:rPr>
        <w:t>),</w:t>
      </w:r>
      <w:r w:rsidRPr="00DB26F4">
        <w:rPr>
          <w:rFonts w:ascii="Kalpurush" w:hAnsi="Kalpurush" w:cs="Kalpurush"/>
          <w:cs/>
          <w:lang w:bidi="bn-BD"/>
        </w:rPr>
        <w:t xml:space="preserve"> পরিচ্ছেদ: যে ব্যক্তি জীবিকায় বৃদ্ধি কামনা করে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أحب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البسط</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في</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الرزق</w:t>
      </w:r>
      <w:r w:rsidRPr="00DB26F4">
        <w:rPr>
          <w:rFonts w:ascii="Kalpurush" w:hAnsi="Kalpurush" w:cs="Kalpurush"/>
          <w:color w:val="000000"/>
          <w:cs/>
          <w:lang w:bidi="bn-BD"/>
        </w:rPr>
        <w:t>), বাব</w:t>
      </w:r>
      <w:r>
        <w:rPr>
          <w:rFonts w:ascii="Kalpurush" w:hAnsi="Kalpurush" w:cs="Kalpurush"/>
          <w:color w:val="000000"/>
          <w:cs/>
          <w:lang w:bidi="bn-BD"/>
        </w:rPr>
        <w:t xml:space="preserve"> নং</w:t>
      </w:r>
      <w:r w:rsidRPr="00DB26F4">
        <w:rPr>
          <w:rFonts w:ascii="Kalpurush" w:hAnsi="Kalpurush" w:cs="Kalpurush"/>
          <w:color w:val="000000"/>
          <w:cs/>
          <w:lang w:bidi="bn-BD"/>
        </w:rPr>
        <w:t xml:space="preserve"> ১৩,</w:t>
      </w:r>
      <w:r>
        <w:rPr>
          <w:rFonts w:ascii="Kalpurush" w:hAnsi="Kalpurush" w:cs="Kalpurush"/>
          <w:color w:val="000000"/>
          <w:cs/>
          <w:lang w:bidi="bn-BD"/>
        </w:rPr>
        <w:t xml:space="preserve"> হাদীস নং</w:t>
      </w:r>
      <w:r w:rsidRPr="00DB26F4">
        <w:rPr>
          <w:rFonts w:ascii="Kalpurush" w:hAnsi="Kalpurush" w:cs="Kalpurush"/>
          <w:color w:val="000000"/>
          <w:cs/>
          <w:lang w:bidi="bn-BD"/>
        </w:rPr>
        <w:t xml:space="preserve"> ১৯৬১;</w:t>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মুসলিম, অধ্যায়: সদ্ব্যবহার, আত্মীয়তার সম্পর্ক রক্ষা ও আচার-ব্যবহার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البر والصلة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والآدب</w:t>
      </w:r>
      <w:r w:rsidRPr="00DB26F4">
        <w:rPr>
          <w:rFonts w:ascii="Kalpurush" w:hAnsi="Kalpurush" w:cs="Kalpurush"/>
          <w:color w:val="000000"/>
          <w:cs/>
          <w:lang w:bidi="bn-BD"/>
        </w:rPr>
        <w:t>),</w:t>
      </w:r>
      <w:r w:rsidRPr="00DB26F4">
        <w:rPr>
          <w:rFonts w:ascii="Kalpurush" w:hAnsi="Kalpurush" w:cs="Kalpurush"/>
          <w:cs/>
          <w:lang w:bidi="bn-BD"/>
        </w:rPr>
        <w:t xml:space="preserve"> পরিচ্ছেদ: আত্মীয়তার সম্পর্ক রক্ষা করা এবং তা বিচ্ছিন্ন করা হারাম হওয়া প্রসঙ্গে </w:t>
      </w:r>
      <w:r w:rsidRPr="00DB26F4">
        <w:rPr>
          <w:rFonts w:ascii="Kalpurush" w:hAnsi="Kalpurush" w:cs="Kalpurush"/>
          <w:color w:val="000000"/>
          <w:cs/>
          <w:lang w:bidi="bn-BD"/>
        </w:rPr>
        <w:t>(</w:t>
      </w:r>
      <w:r w:rsidRPr="00DB26F4">
        <w:rPr>
          <w:rFonts w:ascii="Times New Roman" w:hAnsi="Times New Roman" w:cs="KFGQPC Uthman Taha Naskh" w:hint="cs"/>
          <w:color w:val="000000"/>
          <w:rtl/>
        </w:rPr>
        <w:t>ِ</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صلة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الرحم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وتحريم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قطيعتها</w:t>
      </w:r>
      <w:r w:rsidRPr="00DB26F4">
        <w:rPr>
          <w:rFonts w:ascii="Kalpurush" w:hAnsi="Kalpurush" w:cs="Kalpurush"/>
          <w:color w:val="000000"/>
          <w:cs/>
          <w:lang w:bidi="bn-BD"/>
        </w:rPr>
        <w:t>),</w:t>
      </w:r>
      <w:r w:rsidRPr="00DB26F4">
        <w:rPr>
          <w:rFonts w:ascii="Kalpurush" w:hAnsi="Kalpurush" w:cs="Kalpurush"/>
          <w:cs/>
          <w:lang w:bidi="bn-BD"/>
        </w:rPr>
        <w:t xml:space="preserve"> বাব</w:t>
      </w:r>
      <w:r>
        <w:rPr>
          <w:rFonts w:ascii="Kalpurush" w:hAnsi="Kalpurush" w:cs="Kalpurush"/>
          <w:cs/>
          <w:lang w:bidi="bn-BD"/>
        </w:rPr>
        <w:t xml:space="preserve"> নং</w:t>
      </w:r>
      <w:r w:rsidRPr="00DB26F4">
        <w:rPr>
          <w:rFonts w:ascii="Kalpurush" w:hAnsi="Kalpurush" w:cs="Kalpurush"/>
          <w:cs/>
          <w:lang w:bidi="bn-BD"/>
        </w:rPr>
        <w:t xml:space="preserve"> ৬,</w:t>
      </w:r>
      <w:r>
        <w:rPr>
          <w:rFonts w:ascii="Kalpurush" w:hAnsi="Kalpurush" w:cs="Kalpurush"/>
          <w:cs/>
          <w:lang w:bidi="bn-BD"/>
        </w:rPr>
        <w:t xml:space="preserve"> হাদীস নং</w:t>
      </w:r>
      <w:r w:rsidRPr="00DB26F4">
        <w:rPr>
          <w:rFonts w:ascii="Kalpurush" w:hAnsi="Kalpurush" w:cs="Kalpurush"/>
          <w:cs/>
          <w:lang w:bidi="bn-BD"/>
        </w:rPr>
        <w:t xml:space="preserve"> ৬৬৮৭</w:t>
      </w:r>
    </w:p>
  </w:footnote>
  <w:footnote w:id="45">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বুখারী, অধ্যায়: শিষ্টাচার </w:t>
      </w:r>
      <w:r w:rsidRPr="00DB26F4">
        <w:rPr>
          <w:rFonts w:ascii="Kalpurush" w:hAnsi="Kalpurush" w:cs="Kalpurush"/>
          <w:color w:val="000000"/>
          <w:cs/>
          <w:lang w:bidi="bn-BD"/>
        </w:rPr>
        <w:t>(</w:t>
      </w:r>
      <w:r w:rsidRPr="00DB26F4">
        <w:rPr>
          <w:rFonts w:ascii="Times New Roman" w:hAnsi="Times New Roman" w:cs="KFGQPC Uthman Taha Naskh" w:hint="cs"/>
          <w:color w:val="000000"/>
          <w:rtl/>
        </w:rPr>
        <w:t>كتاب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الأدب</w:t>
      </w:r>
      <w:r w:rsidRPr="00DB26F4">
        <w:rPr>
          <w:rFonts w:ascii="Kalpurush" w:hAnsi="Kalpurush" w:cs="Kalpurush"/>
          <w:color w:val="000000"/>
          <w:cs/>
          <w:lang w:bidi="bn-BD"/>
        </w:rPr>
        <w:t>),</w:t>
      </w:r>
      <w:r w:rsidRPr="00DB26F4">
        <w:rPr>
          <w:rFonts w:ascii="Kalpurush" w:hAnsi="Kalpurush" w:cs="Kalpurush"/>
          <w:cs/>
          <w:lang w:bidi="bn-BD"/>
        </w:rPr>
        <w:t xml:space="preserve"> পরিচ্ছেদ: যে ব্যক্তি আল্লাহ ও পরকালে বিশ্বাস করে, সে যেন তার প্রতিবেশীকে কষ্ট না দেয়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كان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يؤمن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بالله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واليوم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الآخر</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فلا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يؤذ</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جاره</w:t>
      </w:r>
      <w:r w:rsidRPr="00DB26F4">
        <w:rPr>
          <w:rFonts w:ascii="Kalpurush" w:hAnsi="Kalpurush" w:cs="Kalpurush"/>
          <w:color w:val="000000"/>
          <w:cs/>
          <w:lang w:bidi="bn-BD"/>
        </w:rPr>
        <w:t>), বাব</w:t>
      </w:r>
      <w:r>
        <w:rPr>
          <w:rFonts w:ascii="Kalpurush" w:hAnsi="Kalpurush" w:cs="Kalpurush"/>
          <w:color w:val="000000"/>
          <w:cs/>
          <w:lang w:bidi="bn-BD"/>
        </w:rPr>
        <w:t xml:space="preserve"> নং</w:t>
      </w:r>
      <w:r w:rsidRPr="00DB26F4">
        <w:rPr>
          <w:rFonts w:ascii="Kalpurush" w:hAnsi="Kalpurush" w:cs="Kalpurush"/>
          <w:color w:val="000000"/>
          <w:cs/>
          <w:lang w:bidi="bn-BD"/>
        </w:rPr>
        <w:t xml:space="preserve"> ৩১,</w:t>
      </w:r>
      <w:r>
        <w:rPr>
          <w:rFonts w:ascii="Kalpurush" w:hAnsi="Kalpurush" w:cs="Kalpurush"/>
          <w:color w:val="000000"/>
          <w:cs/>
          <w:lang w:bidi="bn-BD"/>
        </w:rPr>
        <w:t xml:space="preserve"> হাদীস নং</w:t>
      </w:r>
      <w:r w:rsidRPr="00DB26F4">
        <w:rPr>
          <w:rFonts w:ascii="Kalpurush" w:hAnsi="Kalpurush" w:cs="Kalpurush"/>
          <w:color w:val="000000"/>
          <w:cs/>
          <w:lang w:bidi="bn-BD"/>
        </w:rPr>
        <w:t xml:space="preserve"> ৫৬৭২;</w:t>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মুসলিম, অধ্যায়: ঈমান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الإيمان</w:t>
      </w:r>
      <w:r w:rsidRPr="00DB26F4">
        <w:rPr>
          <w:rFonts w:ascii="Kalpurush" w:hAnsi="Kalpurush" w:cs="Kalpurush"/>
          <w:color w:val="000000"/>
          <w:cs/>
          <w:lang w:bidi="bn-BD"/>
        </w:rPr>
        <w:t>),</w:t>
      </w:r>
      <w:r w:rsidRPr="00DB26F4">
        <w:rPr>
          <w:rFonts w:ascii="Kalpurush" w:hAnsi="Kalpurush" w:cs="Kalpurush"/>
          <w:cs/>
          <w:lang w:bidi="bn-BD"/>
        </w:rPr>
        <w:t xml:space="preserve"> পরিচ্ছেদ: প্রতিবেশী ও মেহমানকে সম্মান দানের ব্যাপারে উৎসাহ প্রদান এবং কল্যাণকর কথা ব্যতীত অন্যান্য ক্ষেত্রে চুপ থাকার আবশ্যকতা এবং এই সবগুলোই ঈমানের অন্তর্ভুক্ত হওয়া </w:t>
      </w:r>
      <w:r w:rsidRPr="00DB26F4">
        <w:rPr>
          <w:rFonts w:ascii="Kalpurush" w:hAnsi="Kalpurush" w:cs="Kalpurush"/>
          <w:color w:val="000000"/>
          <w:cs/>
          <w:lang w:bidi="bn-BD"/>
        </w:rPr>
        <w:t>(</w:t>
      </w:r>
      <w:r w:rsidRPr="00DB26F4">
        <w:rPr>
          <w:rFonts w:ascii="Times New Roman" w:hAnsi="Times New Roman" w:cs="KFGQPC Uthman Taha Naskh" w:hint="cs"/>
          <w:color w:val="000000"/>
          <w:rtl/>
        </w:rPr>
        <w:t>ِ</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الْحَثِّ</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عَلَى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إِكْرَامِ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الْجَارِ</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وَالضَّيْفِ</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وَلُزُومِ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الصَّمْتِ</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إِلاَّ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الْخَيْرِ</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وَكَوْنِ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ذَلِكَ</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كُلِّهِ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الإِيمَانِ</w:t>
      </w:r>
      <w:r w:rsidRPr="00DB26F4">
        <w:rPr>
          <w:rFonts w:ascii="Kalpurush" w:hAnsi="Kalpurush" w:cs="Kalpurush"/>
          <w:color w:val="000000"/>
          <w:cs/>
          <w:lang w:bidi="bn-BD"/>
        </w:rPr>
        <w:t>),</w:t>
      </w:r>
      <w:r w:rsidRPr="00DB26F4">
        <w:rPr>
          <w:rFonts w:ascii="Kalpurush" w:hAnsi="Kalpurush" w:cs="Kalpurush"/>
          <w:cs/>
          <w:lang w:bidi="bn-BD"/>
        </w:rPr>
        <w:t xml:space="preserve"> বাব</w:t>
      </w:r>
      <w:r>
        <w:rPr>
          <w:rFonts w:ascii="Kalpurush" w:hAnsi="Kalpurush" w:cs="Kalpurush"/>
          <w:cs/>
          <w:lang w:bidi="bn-BD"/>
        </w:rPr>
        <w:t xml:space="preserve"> নং</w:t>
      </w:r>
      <w:r w:rsidRPr="00DB26F4">
        <w:rPr>
          <w:rFonts w:ascii="Kalpurush" w:hAnsi="Kalpurush" w:cs="Kalpurush"/>
          <w:cs/>
          <w:lang w:bidi="bn-BD"/>
        </w:rPr>
        <w:t xml:space="preserve"> ২১,</w:t>
      </w:r>
      <w:r>
        <w:rPr>
          <w:rFonts w:ascii="Kalpurush" w:hAnsi="Kalpurush" w:cs="Kalpurush"/>
          <w:cs/>
          <w:lang w:bidi="bn-BD"/>
        </w:rPr>
        <w:t xml:space="preserve"> হাদীস নং</w:t>
      </w:r>
      <w:r w:rsidRPr="00DB26F4">
        <w:rPr>
          <w:rFonts w:ascii="Kalpurush" w:hAnsi="Kalpurush" w:cs="Kalpurush"/>
          <w:cs/>
          <w:lang w:bidi="bn-BD"/>
        </w:rPr>
        <w:t xml:space="preserve"> ১৮২</w:t>
      </w:r>
    </w:p>
  </w:footnote>
  <w:footnote w:id="46">
    <w:p w:rsidR="00E06ED2" w:rsidRPr="00DB26F4" w:rsidRDefault="00E06ED2" w:rsidP="00CC3043">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বুখারী, অধ্যায়: শিষ্টাচার </w:t>
      </w:r>
      <w:r w:rsidRPr="00DB26F4">
        <w:rPr>
          <w:rFonts w:ascii="Kalpurush" w:hAnsi="Kalpurush" w:cs="Kalpurush"/>
          <w:color w:val="000000"/>
          <w:cs/>
          <w:lang w:bidi="bn-BD"/>
        </w:rPr>
        <w:t>(</w:t>
      </w:r>
      <w:r w:rsidRPr="00DB26F4">
        <w:rPr>
          <w:rFonts w:ascii="Times New Roman" w:hAnsi="Times New Roman" w:cs="KFGQPC Uthman Taha Naskh" w:hint="cs"/>
          <w:color w:val="000000"/>
          <w:rtl/>
        </w:rPr>
        <w:t>كتاب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الأدب</w:t>
      </w:r>
      <w:r w:rsidRPr="00DB26F4">
        <w:rPr>
          <w:rFonts w:ascii="Kalpurush" w:hAnsi="Kalpurush" w:cs="Kalpurush"/>
          <w:color w:val="000000"/>
          <w:cs/>
          <w:lang w:bidi="bn-BD"/>
        </w:rPr>
        <w:t>),</w:t>
      </w:r>
      <w:r w:rsidRPr="00DB26F4">
        <w:rPr>
          <w:rFonts w:ascii="Kalpurush" w:hAnsi="Kalpurush" w:cs="Kalpurush"/>
          <w:cs/>
          <w:lang w:bidi="bn-BD"/>
        </w:rPr>
        <w:t xml:space="preserve"> পরিচ্ছেদ: প্রতিবেশীর জন্য অসীয়ত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الوصاءة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بالجار</w:t>
      </w:r>
      <w:r w:rsidRPr="00DB26F4">
        <w:rPr>
          <w:rFonts w:ascii="Kalpurush" w:hAnsi="Kalpurush" w:cs="Kalpurush"/>
          <w:color w:val="000000"/>
          <w:cs/>
          <w:lang w:bidi="bn-BD"/>
        </w:rPr>
        <w:t>), বাব</w:t>
      </w:r>
      <w:r>
        <w:rPr>
          <w:rFonts w:ascii="Kalpurush" w:hAnsi="Kalpurush" w:cs="Kalpurush"/>
          <w:color w:val="000000"/>
          <w:cs/>
          <w:lang w:bidi="bn-BD"/>
        </w:rPr>
        <w:t xml:space="preserve"> নং</w:t>
      </w:r>
      <w:r w:rsidRPr="00DB26F4">
        <w:rPr>
          <w:rFonts w:ascii="Kalpurush" w:hAnsi="Kalpurush" w:cs="Kalpurush"/>
          <w:color w:val="000000"/>
          <w:cs/>
          <w:lang w:bidi="bn-BD"/>
        </w:rPr>
        <w:t xml:space="preserve"> ২৮,</w:t>
      </w:r>
      <w:r>
        <w:rPr>
          <w:rFonts w:ascii="Kalpurush" w:hAnsi="Kalpurush" w:cs="Kalpurush"/>
          <w:color w:val="000000"/>
          <w:cs/>
          <w:lang w:bidi="bn-BD"/>
        </w:rPr>
        <w:t xml:space="preserve"> হাদীস নং</w:t>
      </w:r>
      <w:r w:rsidRPr="00DB26F4">
        <w:rPr>
          <w:rFonts w:ascii="Kalpurush" w:hAnsi="Kalpurush" w:cs="Kalpurush"/>
          <w:color w:val="000000"/>
          <w:cs/>
          <w:lang w:bidi="bn-BD"/>
        </w:rPr>
        <w:t xml:space="preserve"> ৫৬৬৮;</w:t>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মুসলিম, অধ্যায়: সদ্ব্যবহার, আত্মীয়তার সম্পর্ক রক্ষা ও আচার-ব্যবহার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البروالصلة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والآدب</w:t>
      </w:r>
      <w:r w:rsidRPr="00DB26F4">
        <w:rPr>
          <w:rFonts w:ascii="Kalpurush" w:hAnsi="Kalpurush" w:cs="Kalpurush"/>
          <w:color w:val="000000"/>
          <w:cs/>
          <w:lang w:bidi="bn-BD"/>
        </w:rPr>
        <w:t>),</w:t>
      </w:r>
      <w:r w:rsidRPr="00DB26F4">
        <w:rPr>
          <w:rFonts w:ascii="Kalpurush" w:hAnsi="Kalpurush" w:cs="Kalpurush"/>
          <w:cs/>
          <w:lang w:bidi="bn-BD"/>
        </w:rPr>
        <w:t xml:space="preserve"> পরিচ্ছেদ: প্রতিবেশীর ব্যাপারে অসীয়ত ও তার প্রতি সদ্ব্যবহার </w:t>
      </w:r>
      <w:r w:rsidRPr="00DB26F4">
        <w:rPr>
          <w:rFonts w:ascii="Kalpurush" w:hAnsi="Kalpurush" w:cs="Kalpurush"/>
          <w:color w:val="000000"/>
          <w:cs/>
          <w:lang w:bidi="bn-BD"/>
        </w:rPr>
        <w:t>(</w:t>
      </w:r>
      <w:r w:rsidRPr="00DB26F4">
        <w:rPr>
          <w:rFonts w:ascii="Times New Roman" w:hAnsi="Times New Roman" w:cs="KFGQPC Uthman Taha Naskh" w:hint="cs"/>
          <w:color w:val="000000"/>
          <w:rtl/>
        </w:rPr>
        <w:t>ِ</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الوصية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بالجار</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والإحسان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إليه</w:t>
      </w:r>
      <w:r w:rsidRPr="00DB26F4">
        <w:rPr>
          <w:rFonts w:ascii="Kalpurush" w:hAnsi="Kalpurush" w:cs="Kalpurush"/>
          <w:color w:val="000000"/>
          <w:cs/>
          <w:lang w:bidi="bn-BD"/>
        </w:rPr>
        <w:t>),</w:t>
      </w:r>
      <w:r w:rsidRPr="00DB26F4">
        <w:rPr>
          <w:rFonts w:ascii="Kalpurush" w:hAnsi="Kalpurush" w:cs="Kalpurush"/>
          <w:cs/>
          <w:lang w:bidi="bn-BD"/>
        </w:rPr>
        <w:t xml:space="preserve"> বাব</w:t>
      </w:r>
      <w:r>
        <w:rPr>
          <w:rFonts w:ascii="Kalpurush" w:hAnsi="Kalpurush" w:cs="Kalpurush"/>
          <w:cs/>
          <w:lang w:bidi="bn-BD"/>
        </w:rPr>
        <w:t xml:space="preserve"> নং</w:t>
      </w:r>
      <w:r w:rsidRPr="00DB26F4">
        <w:rPr>
          <w:rFonts w:ascii="Kalpurush" w:hAnsi="Kalpurush" w:cs="Kalpurush"/>
          <w:cs/>
          <w:lang w:bidi="bn-BD"/>
        </w:rPr>
        <w:t xml:space="preserve"> ৪২,</w:t>
      </w:r>
      <w:r>
        <w:rPr>
          <w:rFonts w:ascii="Kalpurush" w:hAnsi="Kalpurush" w:cs="Kalpurush"/>
          <w:cs/>
          <w:lang w:bidi="bn-BD"/>
        </w:rPr>
        <w:t xml:space="preserve"> হাদীস নং</w:t>
      </w:r>
      <w:r w:rsidRPr="00DB26F4">
        <w:rPr>
          <w:rFonts w:ascii="Kalpurush" w:hAnsi="Kalpurush" w:cs="Kalpurush"/>
          <w:cs/>
          <w:lang w:bidi="bn-BD"/>
        </w:rPr>
        <w:t xml:space="preserve"> ৬৮৫২</w:t>
      </w:r>
      <w:r w:rsidR="00AD4DBB">
        <w:rPr>
          <w:rFonts w:ascii="Kalpurush" w:hAnsi="Kalpurush" w:cs="Kalpurush" w:hint="cs"/>
          <w:cs/>
          <w:lang w:bidi="hi-IN"/>
        </w:rPr>
        <w:t>।</w:t>
      </w:r>
    </w:p>
  </w:footnote>
  <w:footnote w:id="47">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সামগ্রিকভাবে এই অধিকারের </w:t>
      </w:r>
      <w:r w:rsidRPr="00DB26F4">
        <w:rPr>
          <w:rFonts w:ascii="Kalpurush" w:hAnsi="Kalpurush" w:cs="Kalpurush" w:hint="cs"/>
          <w:cs/>
          <w:lang w:bidi="bn-BD"/>
        </w:rPr>
        <w:t xml:space="preserve">বিষয়টি </w:t>
      </w:r>
      <w:r w:rsidRPr="00DB26F4">
        <w:rPr>
          <w:rFonts w:ascii="Kalpurush" w:hAnsi="Kalpurush" w:cs="Kalpurush"/>
          <w:cs/>
          <w:lang w:bidi="bn-BD"/>
        </w:rPr>
        <w:t>আমার “দুরুসুন ফিল হুকুক” (</w:t>
      </w:r>
      <w:r w:rsidRPr="00DB26F4">
        <w:rPr>
          <w:rFonts w:ascii="Times New Roman" w:hAnsi="Times New Roman" w:cs="KFGQPC Uthman Taha Naskh" w:hint="cs"/>
          <w:rtl/>
        </w:rPr>
        <w:t>دروس</w:t>
      </w:r>
      <w:r w:rsidRPr="00DB26F4">
        <w:rPr>
          <w:rFonts w:ascii="Kalpurush" w:hAnsi="Kalpurush" w:cs="KFGQPC Uthman Taha Naskh"/>
          <w:rtl/>
        </w:rPr>
        <w:t xml:space="preserve"> </w:t>
      </w:r>
      <w:r w:rsidRPr="00DB26F4">
        <w:rPr>
          <w:rFonts w:ascii="Times New Roman" w:hAnsi="Times New Roman" w:cs="KFGQPC Uthman Taha Naskh" w:hint="cs"/>
          <w:rtl/>
        </w:rPr>
        <w:t>في</w:t>
      </w:r>
      <w:r w:rsidRPr="00DB26F4">
        <w:rPr>
          <w:rFonts w:ascii="Kalpurush" w:hAnsi="Kalpurush" w:cs="KFGQPC Uthman Taha Naskh"/>
          <w:rtl/>
        </w:rPr>
        <w:t xml:space="preserve"> </w:t>
      </w:r>
      <w:r w:rsidRPr="00DB26F4">
        <w:rPr>
          <w:rFonts w:ascii="Times New Roman" w:hAnsi="Times New Roman" w:cs="KFGQPC Uthman Taha Naskh" w:hint="cs"/>
          <w:rtl/>
        </w:rPr>
        <w:t>الحقوق</w:t>
      </w:r>
      <w:r w:rsidRPr="00DB26F4">
        <w:rPr>
          <w:rFonts w:ascii="Kalpurush" w:hAnsi="Kalpurush" w:cs="Kalpurush"/>
          <w:cs/>
          <w:lang w:bidi="bn-BD"/>
        </w:rPr>
        <w:t>) নামক</w:t>
      </w:r>
      <w:r w:rsidR="00AD4DBB">
        <w:rPr>
          <w:rFonts w:ascii="Kalpurush" w:hAnsi="Kalpurush" w:cs="Kalpurush"/>
          <w:cs/>
          <w:lang w:bidi="bn-BD"/>
        </w:rPr>
        <w:t xml:space="preserve"> গ্রন্থে বিস্তারিত আলোচনা করেছি</w:t>
      </w:r>
      <w:r w:rsidR="00AD4DBB">
        <w:rPr>
          <w:rFonts w:ascii="Kalpurush" w:hAnsi="Kalpurush" w:cs="Kalpurush" w:hint="cs"/>
          <w:cs/>
          <w:lang w:bidi="hi-IN"/>
        </w:rPr>
        <w:t>।</w:t>
      </w:r>
      <w:r w:rsidRPr="00DB26F4">
        <w:rPr>
          <w:rFonts w:ascii="Kalpurush" w:hAnsi="Kalpurush" w:cs="Kalpurush"/>
          <w:cs/>
          <w:lang w:bidi="bn-BD"/>
        </w:rPr>
        <w:t xml:space="preserve"> সুতরাং তা অধ্যয়ন করা যেতে পারে। </w:t>
      </w:r>
    </w:p>
  </w:footnote>
  <w:footnote w:id="48">
    <w:p w:rsidR="00E06ED2" w:rsidRPr="00DB26F4" w:rsidRDefault="00E06ED2" w:rsidP="00DB26F4">
      <w:pPr>
        <w:pStyle w:val="FootnoteText"/>
        <w:bidi w:val="0"/>
        <w:ind w:left="142" w:hanging="142"/>
        <w:jc w:val="both"/>
        <w:rPr>
          <w:rFonts w:ascii="Kalpurush" w:hAnsi="Kalpurush" w:cs="Kalpurush"/>
          <w:color w:val="000000"/>
          <w:lang w:bidi="bn-BD"/>
        </w:rPr>
      </w:pPr>
      <w:r w:rsidRPr="00DB26F4">
        <w:rPr>
          <w:rStyle w:val="FootnoteReference"/>
          <w:rFonts w:ascii="Kalpurush" w:hAnsi="Kalpurush" w:cs="Kalpurush"/>
        </w:rPr>
        <w:footnoteRef/>
      </w:r>
      <w:r>
        <w:rPr>
          <w:rFonts w:ascii="Kalpurush" w:hAnsi="Kalpurush" w:cs="Kalpurush"/>
          <w:cs/>
          <w:lang w:bidi="bn-BD"/>
        </w:rPr>
        <w:t xml:space="preserve"> হাদীসে</w:t>
      </w:r>
      <w:r w:rsidRPr="00DB26F4">
        <w:rPr>
          <w:rFonts w:ascii="Kalpurush" w:hAnsi="Kalpurush" w:cs="Kalpurush" w:hint="cs"/>
          <w:cs/>
          <w:lang w:bidi="bn-BD"/>
        </w:rPr>
        <w:t xml:space="preserve"> </w:t>
      </w:r>
      <w:r w:rsidRPr="00DB26F4">
        <w:rPr>
          <w:rFonts w:ascii="Kalpurush" w:hAnsi="Kalpurush" w:cs="Kalpurush"/>
          <w:cs/>
          <w:lang w:bidi="bn-BD"/>
        </w:rPr>
        <w:t xml:space="preserve">আছে, আবূ হুরায়রা </w:t>
      </w:r>
      <w:r w:rsidRPr="00DB26F4">
        <w:rPr>
          <w:rFonts w:ascii="Kalpurush" w:hAnsi="Kalpurush" w:cs="Kalpurush"/>
          <w:color w:val="000000"/>
          <w:cs/>
          <w:lang w:bidi="bn-BD"/>
        </w:rPr>
        <w:t>রাদিয়াল্লাহু ‘আনহু থেকে বর্ণিত, নবী সাল্লাল্লাহু আলাইহি ওয়াসাল্লাম থেকে</w:t>
      </w:r>
      <w:r w:rsidR="00AD4DBB">
        <w:rPr>
          <w:rFonts w:ascii="Kalpurush" w:hAnsi="Kalpurush" w:cs="Kalpurush"/>
          <w:color w:val="000000"/>
          <w:cs/>
          <w:lang w:bidi="bn-BD"/>
        </w:rPr>
        <w:t xml:space="preserve"> বলেন</w:t>
      </w:r>
      <w:r w:rsidR="00AD4DBB">
        <w:rPr>
          <w:rFonts w:ascii="Kalpurush" w:hAnsi="Kalpurush" w:cs="Kalpurush"/>
          <w:color w:val="000000"/>
          <w:lang w:bidi="bn-BD"/>
        </w:rPr>
        <w:t>,</w:t>
      </w:r>
    </w:p>
    <w:p w:rsidR="00E06ED2" w:rsidRPr="00DB26F4" w:rsidRDefault="00E06ED2" w:rsidP="00AD4DBB">
      <w:pPr>
        <w:pStyle w:val="FootnoteText"/>
        <w:ind w:left="142" w:hanging="142"/>
        <w:jc w:val="both"/>
        <w:rPr>
          <w:rFonts w:ascii="Kalpurush" w:hAnsi="Kalpurush" w:cs="Kalpurush"/>
          <w:color w:val="0000FF"/>
          <w:lang w:bidi="bn-BD"/>
        </w:rPr>
      </w:pPr>
      <w:r w:rsidRPr="00DB26F4">
        <w:rPr>
          <w:rFonts w:ascii="Times New Roman" w:hAnsi="Times New Roman" w:cs="KFGQPC Uthman Taha Naskh" w:hint="cs"/>
          <w:color w:val="0000FF"/>
          <w:rtl/>
        </w:rPr>
        <w:t>«يَا</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نِسَاءَ</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الْمُسْلِمَاتِ</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لاَ</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تَحْقِرَنَّ</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جَارَةٌ</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لِجَارَتِهَا</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وَلَوْ</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فِرْسِنَ</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شَاةٍ</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w:t>
      </w:r>
      <w:r w:rsidRPr="00DB26F4">
        <w:rPr>
          <w:rFonts w:ascii="Kalpurush" w:hAnsi="Kalpurush" w:cs="KFGQPC Uthman Taha Naskh"/>
          <w:color w:val="0000FF"/>
        </w:rPr>
        <w:t xml:space="preserve"> </w:t>
      </w:r>
      <w:r w:rsidRPr="00DB26F4">
        <w:rPr>
          <w:rFonts w:ascii="Kalpurush" w:hAnsi="Kalpurush" w:cs="Kalpurush"/>
          <w:color w:val="0000FF"/>
          <w:cs/>
          <w:lang w:bidi="bn-BD"/>
        </w:rPr>
        <w:t xml:space="preserve"> </w:t>
      </w:r>
    </w:p>
    <w:p w:rsidR="00E06ED2" w:rsidRPr="00DB26F4" w:rsidRDefault="00AD4DBB" w:rsidP="00AD4DBB">
      <w:pPr>
        <w:pStyle w:val="FootnoteText"/>
        <w:bidi w:val="0"/>
        <w:ind w:left="142"/>
        <w:jc w:val="both"/>
        <w:rPr>
          <w:rFonts w:ascii="Kalpurush" w:hAnsi="Kalpurush" w:cs="KFGQPC Uthman Taha Naskh"/>
          <w:color w:val="0000FF"/>
          <w:rtl/>
        </w:rPr>
      </w:pPr>
      <w:r>
        <w:rPr>
          <w:rFonts w:ascii="Kalpurush" w:hAnsi="Kalpurush" w:cs="Kalpurush" w:hint="cs"/>
          <w:color w:val="000000"/>
          <w:cs/>
          <w:lang w:bidi="bn-BD"/>
        </w:rPr>
        <w:t>“</w:t>
      </w:r>
      <w:r w:rsidR="00E06ED2" w:rsidRPr="00DB26F4">
        <w:rPr>
          <w:rFonts w:ascii="Kalpurush" w:hAnsi="Kalpurush" w:cs="Kalpurush"/>
          <w:color w:val="000000"/>
          <w:cs/>
          <w:lang w:bidi="bn-BD"/>
        </w:rPr>
        <w:t>হে মুসলিম নারীগণ! কোন মহিলা প্রতিবেশিনী যেন তার অপর মহিলা প্রতিবেশিনী (প্রদত্ত হাদিয়াকে) তুচ্ছ মনে না করে, এমনকি তা স্বল্প গোশত বিশিষ্ট ব</w:t>
      </w:r>
      <w:r>
        <w:rPr>
          <w:rFonts w:ascii="Kalpurush" w:hAnsi="Kalpurush" w:cs="Kalpurush"/>
          <w:color w:val="000000"/>
          <w:cs/>
          <w:lang w:bidi="bn-BD"/>
        </w:rPr>
        <w:t>করীর হাঁড় অথবা বকরীর খুর হলেও</w:t>
      </w:r>
      <w:r>
        <w:rPr>
          <w:rFonts w:ascii="Kalpurush" w:hAnsi="Kalpurush" w:cs="Kalpurush" w:hint="cs"/>
          <w:color w:val="000000"/>
          <w:cs/>
          <w:lang w:bidi="bn-BD"/>
        </w:rPr>
        <w:t>”</w:t>
      </w:r>
      <w:r>
        <w:rPr>
          <w:rFonts w:ascii="Kalpurush" w:hAnsi="Kalpurush" w:cs="Kalpurush" w:hint="cs"/>
          <w:color w:val="000000"/>
          <w:cs/>
          <w:lang w:bidi="hi-IN"/>
        </w:rPr>
        <w:t>।</w:t>
      </w:r>
      <w:r w:rsidR="00E06ED2" w:rsidRPr="00DB26F4">
        <w:rPr>
          <w:rFonts w:ascii="Kalpurush" w:hAnsi="Kalpurush" w:cs="Kalpurush"/>
          <w:color w:val="000000"/>
          <w:cs/>
          <w:lang w:bidi="bn-BD"/>
        </w:rPr>
        <w:t xml:space="preserve"> </w:t>
      </w:r>
      <w:r>
        <w:rPr>
          <w:rFonts w:ascii="Kalpurush" w:hAnsi="Kalpurush" w:cs="Kalpurush" w:hint="cs"/>
          <w:cs/>
          <w:lang w:bidi="bn-BD"/>
        </w:rPr>
        <w:t xml:space="preserve">সহীহ </w:t>
      </w:r>
      <w:r>
        <w:rPr>
          <w:rFonts w:ascii="Kalpurush" w:hAnsi="Kalpurush" w:cs="Kalpurush"/>
          <w:cs/>
          <w:lang w:bidi="bn-BD"/>
        </w:rPr>
        <w:t>বুখারী, অধ্যায়: হেবা ও তার ফয</w:t>
      </w:r>
      <w:r>
        <w:rPr>
          <w:rFonts w:ascii="Kalpurush" w:hAnsi="Kalpurush" w:cs="Kalpurush" w:hint="cs"/>
          <w:cs/>
          <w:lang w:bidi="bn-BD"/>
        </w:rPr>
        <w:t>ী</w:t>
      </w:r>
      <w:r w:rsidR="00E06ED2" w:rsidRPr="00DB26F4">
        <w:rPr>
          <w:rFonts w:ascii="Kalpurush" w:hAnsi="Kalpurush" w:cs="Kalpurush"/>
          <w:cs/>
          <w:lang w:bidi="bn-BD"/>
        </w:rPr>
        <w:t xml:space="preserve">লত </w:t>
      </w:r>
      <w:r w:rsidR="00E06ED2" w:rsidRPr="00DB26F4">
        <w:rPr>
          <w:rFonts w:ascii="Kalpurush" w:hAnsi="Kalpurush" w:cs="Kalpurush"/>
          <w:color w:val="000000"/>
          <w:cs/>
          <w:lang w:bidi="bn-BD"/>
        </w:rPr>
        <w:t>(</w:t>
      </w:r>
      <w:r w:rsidR="00E06ED2" w:rsidRPr="00DB26F4">
        <w:rPr>
          <w:rFonts w:ascii="Times New Roman" w:hAnsi="Times New Roman" w:cs="KFGQPC Uthman Taha Naskh" w:hint="cs"/>
          <w:color w:val="000000"/>
          <w:rtl/>
        </w:rPr>
        <w:t>كتاب</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الهبة</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وفضلها</w:t>
      </w:r>
      <w:r w:rsidR="00E06ED2" w:rsidRPr="00DB26F4">
        <w:rPr>
          <w:rFonts w:ascii="Kalpurush" w:hAnsi="Kalpurush" w:cs="Kalpurush"/>
          <w:color w:val="000000"/>
          <w:cs/>
          <w:lang w:bidi="bn-BD"/>
        </w:rPr>
        <w:t>),</w:t>
      </w:r>
      <w:r w:rsidR="00E06ED2" w:rsidRPr="00DB26F4">
        <w:rPr>
          <w:rFonts w:ascii="Kalpurush" w:hAnsi="Kalpurush" w:cs="Kalpurush"/>
          <w:cs/>
          <w:lang w:bidi="bn-BD"/>
        </w:rPr>
        <w:t xml:space="preserve"> পরিচ্ছেদ: হেবার ফয</w:t>
      </w:r>
      <w:r>
        <w:rPr>
          <w:rFonts w:ascii="Kalpurush" w:hAnsi="Kalpurush" w:cs="Kalpurush" w:hint="cs"/>
          <w:cs/>
          <w:lang w:bidi="bn-BD"/>
        </w:rPr>
        <w:t>ী</w:t>
      </w:r>
      <w:r w:rsidR="00E06ED2" w:rsidRPr="00DB26F4">
        <w:rPr>
          <w:rFonts w:ascii="Kalpurush" w:hAnsi="Kalpurush" w:cs="Kalpurush"/>
          <w:cs/>
          <w:lang w:bidi="bn-BD"/>
        </w:rPr>
        <w:t xml:space="preserve">লত ও তার প্রতি উৎসাহ প্রদান </w:t>
      </w:r>
      <w:r w:rsidR="00E06ED2" w:rsidRPr="00DB26F4">
        <w:rPr>
          <w:rFonts w:ascii="Kalpurush" w:hAnsi="Kalpurush" w:cs="Kalpurush"/>
          <w:color w:val="000000"/>
          <w:cs/>
          <w:lang w:bidi="bn-BD"/>
        </w:rPr>
        <w:t>(</w:t>
      </w:r>
      <w:r w:rsidR="00E06ED2" w:rsidRPr="00DB26F4">
        <w:rPr>
          <w:rFonts w:ascii="Times New Roman" w:hAnsi="Times New Roman" w:cs="KFGQPC Uthman Taha Naskh" w:hint="cs"/>
          <w:color w:val="000000"/>
          <w:rtl/>
        </w:rPr>
        <w:t>باب</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فضلها</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والتحريض</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عليها</w:t>
      </w:r>
      <w:r w:rsidR="00E06ED2" w:rsidRPr="00DB26F4">
        <w:rPr>
          <w:rFonts w:ascii="Kalpurush" w:hAnsi="Kalpurush" w:cs="Kalpurush"/>
          <w:color w:val="000000"/>
          <w:cs/>
          <w:lang w:bidi="bn-BD"/>
        </w:rPr>
        <w:t xml:space="preserve">), </w:t>
      </w:r>
      <w:r w:rsidR="00E06ED2">
        <w:rPr>
          <w:rFonts w:ascii="Kalpurush" w:hAnsi="Kalpurush" w:cs="Kalpurush"/>
          <w:color w:val="000000"/>
          <w:cs/>
          <w:lang w:bidi="bn-BD"/>
        </w:rPr>
        <w:t>হাদীস নং</w:t>
      </w:r>
      <w:r w:rsidR="00E06ED2" w:rsidRPr="00DB26F4">
        <w:rPr>
          <w:rFonts w:ascii="Kalpurush" w:hAnsi="Kalpurush" w:cs="Kalpurush"/>
          <w:color w:val="000000"/>
          <w:cs/>
          <w:lang w:bidi="bn-BD"/>
        </w:rPr>
        <w:t xml:space="preserve"> ২৪২৭;</w:t>
      </w:r>
      <w:r w:rsidR="00E06ED2" w:rsidRPr="00DB26F4">
        <w:rPr>
          <w:rFonts w:ascii="Kalpurush" w:hAnsi="Kalpurush" w:cs="Kalpurush"/>
          <w:cs/>
          <w:lang w:bidi="bn-BD"/>
        </w:rPr>
        <w:t xml:space="preserve"> </w:t>
      </w:r>
      <w:r>
        <w:rPr>
          <w:rFonts w:ascii="Kalpurush" w:hAnsi="Kalpurush" w:cs="Kalpurush" w:hint="cs"/>
          <w:cs/>
          <w:lang w:bidi="bn-BD"/>
        </w:rPr>
        <w:t xml:space="preserve">সহীহ </w:t>
      </w:r>
      <w:r w:rsidR="00E06ED2" w:rsidRPr="00DB26F4">
        <w:rPr>
          <w:rFonts w:ascii="Kalpurush" w:hAnsi="Kalpurush" w:cs="Kalpurush"/>
          <w:cs/>
          <w:lang w:bidi="bn-BD"/>
        </w:rPr>
        <w:t xml:space="preserve">মুসলিম, অধ্যায়: যাকাত </w:t>
      </w:r>
      <w:r w:rsidR="00E06ED2" w:rsidRPr="00AD4DBB">
        <w:rPr>
          <w:rFonts w:ascii="Kalpurush" w:hAnsi="Kalpurush" w:cs="Kalpurush"/>
          <w:color w:val="000000"/>
          <w:cs/>
          <w:lang w:bidi="bn-BD"/>
        </w:rPr>
        <w:t>(</w:t>
      </w:r>
      <w:r w:rsidR="00E06ED2" w:rsidRPr="00AD4DBB">
        <w:rPr>
          <w:rFonts w:ascii="Times New Roman" w:hAnsi="Times New Roman" w:cs="KFGQPC Uthman Taha Naskh" w:hint="cs"/>
          <w:color w:val="000000"/>
          <w:rtl/>
        </w:rPr>
        <w:t>الزكاة</w:t>
      </w:r>
      <w:r w:rsidR="00E06ED2" w:rsidRPr="00AD4DBB">
        <w:rPr>
          <w:rFonts w:ascii="Kalpurush" w:hAnsi="Kalpurush" w:cs="Kalpurush"/>
          <w:color w:val="000000"/>
          <w:cs/>
          <w:lang w:bidi="bn-BD"/>
        </w:rPr>
        <w:t>),</w:t>
      </w:r>
      <w:r w:rsidR="00E06ED2" w:rsidRPr="00AD4DBB">
        <w:rPr>
          <w:rFonts w:ascii="Kalpurush" w:hAnsi="Kalpurush" w:cs="Kalpurush"/>
          <w:cs/>
          <w:lang w:bidi="bn-BD"/>
        </w:rPr>
        <w:t xml:space="preserve"> </w:t>
      </w:r>
      <w:r w:rsidR="00E06ED2" w:rsidRPr="00DB26F4">
        <w:rPr>
          <w:rFonts w:ascii="Kalpurush" w:hAnsi="Kalpurush" w:cs="Kalpurush"/>
          <w:cs/>
          <w:lang w:bidi="bn-BD"/>
        </w:rPr>
        <w:t xml:space="preserve">পরিচ্ছেদ: পরিমাণ অল্প হলেও তা থেকে সাদকা দেওয়ার উৎসাহ দান এবং অল্প পরিমাণ দান তুচ্ছ মনে করে বিরত না থাকা </w:t>
      </w:r>
      <w:r w:rsidR="00E06ED2" w:rsidRPr="00DB26F4">
        <w:rPr>
          <w:rFonts w:ascii="Times New Roman" w:hAnsi="Times New Roman" w:cs="KFGQPC Uthman Taha Naskh" w:hint="cs"/>
          <w:color w:val="000000"/>
          <w:rtl/>
        </w:rPr>
        <w:t>(باب</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الْحَثِّ</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عَلَى</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الصَّدَقَةِ</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وَلَوْ</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بِالْقَلِيلِ</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وَلاَ</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تُمْتَنَعُ</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مِنَ</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الْقَلِيلِ</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لاِحْتِقَارِهِ)</w:t>
      </w:r>
      <w:r w:rsidR="00E06ED2" w:rsidRPr="00DB26F4">
        <w:rPr>
          <w:rFonts w:ascii="Kalpurush" w:hAnsi="Kalpurush" w:cs="Kalpurush"/>
          <w:cs/>
          <w:lang w:bidi="bn-BD"/>
        </w:rPr>
        <w:t xml:space="preserve"> বাব</w:t>
      </w:r>
      <w:r w:rsidR="00E06ED2">
        <w:rPr>
          <w:rFonts w:ascii="Kalpurush" w:hAnsi="Kalpurush" w:cs="Kalpurush"/>
          <w:cs/>
          <w:lang w:bidi="bn-BD"/>
        </w:rPr>
        <w:t xml:space="preserve"> নং</w:t>
      </w:r>
      <w:r w:rsidR="00E06ED2" w:rsidRPr="00DB26F4">
        <w:rPr>
          <w:rFonts w:ascii="Kalpurush" w:hAnsi="Kalpurush" w:cs="Kalpurush"/>
          <w:cs/>
          <w:lang w:bidi="bn-BD"/>
        </w:rPr>
        <w:t xml:space="preserve"> ৩০,</w:t>
      </w:r>
      <w:r w:rsidR="00E06ED2">
        <w:rPr>
          <w:rFonts w:ascii="Kalpurush" w:hAnsi="Kalpurush" w:cs="Kalpurush"/>
          <w:cs/>
          <w:lang w:bidi="bn-BD"/>
        </w:rPr>
        <w:t xml:space="preserve"> হাদীস নং</w:t>
      </w:r>
      <w:r w:rsidR="00E06ED2" w:rsidRPr="00DB26F4">
        <w:rPr>
          <w:rFonts w:ascii="Kalpurush" w:hAnsi="Kalpurush" w:cs="Kalpurush"/>
          <w:cs/>
          <w:lang w:bidi="bn-BD"/>
        </w:rPr>
        <w:t xml:space="preserve"> ২৪২৬; অপর এক</w:t>
      </w:r>
      <w:r w:rsidR="00E06ED2">
        <w:rPr>
          <w:rFonts w:ascii="Kalpurush" w:hAnsi="Kalpurush" w:cs="Kalpurush"/>
          <w:cs/>
          <w:lang w:bidi="bn-BD"/>
        </w:rPr>
        <w:t xml:space="preserve"> হাদীসে</w:t>
      </w:r>
      <w:r w:rsidR="00E06ED2" w:rsidRPr="00DB26F4">
        <w:rPr>
          <w:rFonts w:ascii="Kalpurush" w:hAnsi="Kalpurush" w:cs="Kalpurush"/>
          <w:cs/>
          <w:lang w:bidi="bn-BD"/>
        </w:rPr>
        <w:t xml:space="preserve"> আছে, আবূ যর </w:t>
      </w:r>
      <w:r w:rsidR="00E06ED2" w:rsidRPr="00DB26F4">
        <w:rPr>
          <w:rFonts w:ascii="Kalpurush" w:hAnsi="Kalpurush" w:cs="Kalpurush"/>
          <w:color w:val="000000"/>
          <w:cs/>
          <w:lang w:bidi="bn-BD"/>
        </w:rPr>
        <w:t>রাদিয়াল্লাহু ‘আনহু থেকে বর্ণিত, তিনি বলেন, রাসূলুল্লাহ সাল্লাল্লাহু আলাইহি ওয়াসাল্লাম</w:t>
      </w:r>
      <w:r>
        <w:rPr>
          <w:rFonts w:ascii="Kalpurush" w:hAnsi="Kalpurush" w:cs="Kalpurush"/>
          <w:color w:val="000000"/>
          <w:cs/>
          <w:lang w:bidi="bn-BD"/>
        </w:rPr>
        <w:t xml:space="preserve"> বলেন</w:t>
      </w:r>
      <w:r>
        <w:rPr>
          <w:rFonts w:ascii="Kalpurush" w:hAnsi="Kalpurush" w:cs="Kalpurush"/>
          <w:color w:val="000000"/>
          <w:lang w:bidi="bn-BD"/>
        </w:rPr>
        <w:t>,</w:t>
      </w:r>
      <w:r w:rsidR="00E06ED2" w:rsidRPr="00DB26F4">
        <w:rPr>
          <w:rFonts w:ascii="Kalpurush" w:hAnsi="Kalpurush" w:cs="KFGQPC Uthman Taha Naskh"/>
          <w:color w:val="0000FF"/>
        </w:rPr>
        <w:t xml:space="preserve"> </w:t>
      </w:r>
    </w:p>
    <w:p w:rsidR="00E06ED2" w:rsidRPr="00AD4DBB" w:rsidRDefault="00E06ED2" w:rsidP="00AD4DBB">
      <w:pPr>
        <w:pStyle w:val="FootnoteText"/>
        <w:ind w:left="142" w:hanging="142"/>
        <w:jc w:val="both"/>
        <w:rPr>
          <w:rFonts w:ascii="Kalpurush" w:hAnsi="Kalpurush"/>
          <w:color w:val="0000FF"/>
          <w:rtl/>
        </w:rPr>
      </w:pPr>
      <w:r w:rsidRPr="00AD4DBB">
        <w:rPr>
          <w:rFonts w:ascii="Times New Roman" w:hAnsi="Times New Roman" w:cs="KFGQPC Uthman Taha Naskh" w:hint="cs"/>
          <w:color w:val="0000FF"/>
          <w:rtl/>
        </w:rPr>
        <w:t>«يَا</w:t>
      </w:r>
      <w:r w:rsidRPr="00AD4DBB">
        <w:rPr>
          <w:rFonts w:ascii="Kalpurush" w:hAnsi="Kalpurush" w:cs="KFGQPC Uthman Taha Naskh"/>
          <w:color w:val="0000FF"/>
          <w:rtl/>
        </w:rPr>
        <w:t xml:space="preserve"> </w:t>
      </w:r>
      <w:r w:rsidRPr="00AD4DBB">
        <w:rPr>
          <w:rFonts w:ascii="Times New Roman" w:hAnsi="Times New Roman" w:cs="KFGQPC Uthman Taha Naskh" w:hint="cs"/>
          <w:color w:val="0000FF"/>
          <w:rtl/>
        </w:rPr>
        <w:t>أَبَا</w:t>
      </w:r>
      <w:r w:rsidRPr="00AD4DBB">
        <w:rPr>
          <w:rFonts w:ascii="Kalpurush" w:hAnsi="Kalpurush" w:cs="KFGQPC Uthman Taha Naskh"/>
          <w:color w:val="0000FF"/>
          <w:rtl/>
        </w:rPr>
        <w:t xml:space="preserve"> </w:t>
      </w:r>
      <w:r w:rsidRPr="00AD4DBB">
        <w:rPr>
          <w:rFonts w:ascii="Times New Roman" w:hAnsi="Times New Roman" w:cs="KFGQPC Uthman Taha Naskh" w:hint="cs"/>
          <w:color w:val="0000FF"/>
          <w:rtl/>
        </w:rPr>
        <w:t>ذَرٍّ</w:t>
      </w:r>
      <w:r w:rsidRPr="00AD4DBB">
        <w:rPr>
          <w:rFonts w:ascii="Kalpurush" w:hAnsi="Kalpurush" w:cs="KFGQPC Uthman Taha Naskh"/>
          <w:color w:val="0000FF"/>
          <w:rtl/>
        </w:rPr>
        <w:t xml:space="preserve"> </w:t>
      </w:r>
      <w:r w:rsidRPr="00AD4DBB">
        <w:rPr>
          <w:rFonts w:ascii="Times New Roman" w:hAnsi="Times New Roman" w:cs="KFGQPC Uthman Taha Naskh" w:hint="cs"/>
          <w:color w:val="0000FF"/>
          <w:rtl/>
        </w:rPr>
        <w:t>إِذَا</w:t>
      </w:r>
      <w:r w:rsidRPr="00AD4DBB">
        <w:rPr>
          <w:rFonts w:ascii="Kalpurush" w:hAnsi="Kalpurush" w:cs="KFGQPC Uthman Taha Naskh"/>
          <w:color w:val="0000FF"/>
          <w:rtl/>
        </w:rPr>
        <w:t xml:space="preserve"> </w:t>
      </w:r>
      <w:r w:rsidRPr="00AD4DBB">
        <w:rPr>
          <w:rFonts w:ascii="Times New Roman" w:hAnsi="Times New Roman" w:cs="KFGQPC Uthman Taha Naskh" w:hint="cs"/>
          <w:color w:val="0000FF"/>
          <w:rtl/>
        </w:rPr>
        <w:t>طَبَخْتَ</w:t>
      </w:r>
      <w:r w:rsidRPr="00AD4DBB">
        <w:rPr>
          <w:rFonts w:ascii="Kalpurush" w:hAnsi="Kalpurush" w:cs="KFGQPC Uthman Taha Naskh"/>
          <w:color w:val="0000FF"/>
          <w:rtl/>
        </w:rPr>
        <w:t xml:space="preserve"> </w:t>
      </w:r>
      <w:r w:rsidRPr="00AD4DBB">
        <w:rPr>
          <w:rFonts w:ascii="Times New Roman" w:hAnsi="Times New Roman" w:cs="KFGQPC Uthman Taha Naskh" w:hint="cs"/>
          <w:color w:val="0000FF"/>
          <w:rtl/>
        </w:rPr>
        <w:t>مَرَقَةً</w:t>
      </w:r>
      <w:r w:rsidRPr="00AD4DBB">
        <w:rPr>
          <w:rFonts w:ascii="Kalpurush" w:hAnsi="Kalpurush" w:cs="KFGQPC Uthman Taha Naskh"/>
          <w:color w:val="0000FF"/>
          <w:rtl/>
        </w:rPr>
        <w:t xml:space="preserve"> </w:t>
      </w:r>
      <w:r w:rsidRPr="00AD4DBB">
        <w:rPr>
          <w:rFonts w:ascii="Times New Roman" w:hAnsi="Times New Roman" w:cs="KFGQPC Uthman Taha Naskh" w:hint="cs"/>
          <w:color w:val="0000FF"/>
          <w:rtl/>
        </w:rPr>
        <w:t>فَأَكْثِرْ</w:t>
      </w:r>
      <w:r w:rsidRPr="00AD4DBB">
        <w:rPr>
          <w:rFonts w:ascii="Kalpurush" w:hAnsi="Kalpurush" w:cs="KFGQPC Uthman Taha Naskh"/>
          <w:color w:val="0000FF"/>
          <w:rtl/>
        </w:rPr>
        <w:t xml:space="preserve"> </w:t>
      </w:r>
      <w:r w:rsidRPr="00AD4DBB">
        <w:rPr>
          <w:rFonts w:ascii="Times New Roman" w:hAnsi="Times New Roman" w:cs="KFGQPC Uthman Taha Naskh" w:hint="cs"/>
          <w:color w:val="0000FF"/>
          <w:rtl/>
        </w:rPr>
        <w:t>مَاءَهَا</w:t>
      </w:r>
      <w:r w:rsidRPr="00AD4DBB">
        <w:rPr>
          <w:rFonts w:ascii="Kalpurush" w:hAnsi="Kalpurush" w:cs="KFGQPC Uthman Taha Naskh"/>
          <w:color w:val="0000FF"/>
          <w:rtl/>
        </w:rPr>
        <w:t xml:space="preserve"> </w:t>
      </w:r>
      <w:r w:rsidRPr="00AD4DBB">
        <w:rPr>
          <w:rFonts w:ascii="Times New Roman" w:hAnsi="Times New Roman" w:cs="KFGQPC Uthman Taha Naskh" w:hint="cs"/>
          <w:color w:val="0000FF"/>
          <w:rtl/>
        </w:rPr>
        <w:t>وَتَعَاهَدْ</w:t>
      </w:r>
      <w:r w:rsidRPr="00AD4DBB">
        <w:rPr>
          <w:rFonts w:ascii="Kalpurush" w:hAnsi="Kalpurush" w:cs="KFGQPC Uthman Taha Naskh"/>
          <w:color w:val="0000FF"/>
          <w:rtl/>
        </w:rPr>
        <w:t xml:space="preserve"> </w:t>
      </w:r>
      <w:r w:rsidRPr="00AD4DBB">
        <w:rPr>
          <w:rFonts w:ascii="Times New Roman" w:hAnsi="Times New Roman" w:cs="KFGQPC Uthman Taha Naskh" w:hint="cs"/>
          <w:color w:val="0000FF"/>
          <w:rtl/>
        </w:rPr>
        <w:t>جِيرَانَكَ»</w:t>
      </w:r>
      <w:r w:rsidR="00AD4DBB">
        <w:rPr>
          <w:rFonts w:ascii="Kalpurush" w:hAnsi="Kalpurush" w:cs="KFGQPC Uthman Taha Naskh"/>
          <w:color w:val="0000FF"/>
          <w:rtl/>
        </w:rPr>
        <w:t>.</w:t>
      </w:r>
    </w:p>
    <w:p w:rsidR="00E06ED2" w:rsidRPr="00DB26F4" w:rsidRDefault="00AD4DBB" w:rsidP="00AD4DBB">
      <w:pPr>
        <w:pStyle w:val="FootnoteText"/>
        <w:bidi w:val="0"/>
        <w:ind w:left="142"/>
        <w:jc w:val="both"/>
        <w:rPr>
          <w:rFonts w:ascii="Kalpurush" w:hAnsi="Kalpurush" w:cs="Kalpurush"/>
          <w:b/>
          <w:bCs/>
          <w:color w:val="0000FF"/>
          <w:cs/>
          <w:lang w:bidi="bn-BD"/>
        </w:rPr>
      </w:pPr>
      <w:r>
        <w:rPr>
          <w:rFonts w:ascii="Kalpurush" w:hAnsi="Kalpurush" w:cs="Kalpurush" w:hint="cs"/>
          <w:color w:val="000000"/>
          <w:cs/>
          <w:lang w:bidi="bn-BD"/>
        </w:rPr>
        <w:t>“</w:t>
      </w:r>
      <w:r w:rsidR="00E06ED2" w:rsidRPr="00DB26F4">
        <w:rPr>
          <w:rFonts w:ascii="Kalpurush" w:hAnsi="Kalpurush" w:cs="Kalpurush"/>
          <w:color w:val="000000"/>
          <w:cs/>
          <w:lang w:bidi="bn-BD"/>
        </w:rPr>
        <w:t>হে আবূ যর! যখন তুমি ঝোলবিশিষ্ট তরকারি রান্না করবে, তবে তার পানি বাড়িয়ে দাও এবং তোমার প্রতিবেশীদেরকে শামিল করে নাও</w:t>
      </w:r>
      <w:r>
        <w:rPr>
          <w:rFonts w:ascii="Kalpurush" w:hAnsi="Kalpurush" w:cs="Kalpurush" w:hint="cs"/>
          <w:color w:val="000000"/>
          <w:cs/>
          <w:lang w:bidi="bn-BD"/>
        </w:rPr>
        <w:t>”</w:t>
      </w:r>
      <w:r>
        <w:rPr>
          <w:rFonts w:ascii="Kalpurush" w:hAnsi="Kalpurush" w:cs="Mangal" w:hint="cs"/>
          <w:color w:val="000000"/>
          <w:cs/>
          <w:lang w:bidi="hi-IN"/>
        </w:rPr>
        <w:t xml:space="preserve">। </w:t>
      </w:r>
      <w:r>
        <w:rPr>
          <w:rFonts w:ascii="Kalpurush" w:hAnsi="Kalpurush" w:cs="Kalpurush" w:hint="cs"/>
          <w:cs/>
          <w:lang w:bidi="bn-BD"/>
        </w:rPr>
        <w:t xml:space="preserve">সহীহ </w:t>
      </w:r>
      <w:r w:rsidR="00E06ED2" w:rsidRPr="00DB26F4">
        <w:rPr>
          <w:rFonts w:ascii="Kalpurush" w:hAnsi="Kalpurush" w:cs="Kalpurush"/>
          <w:cs/>
          <w:lang w:bidi="bn-BD"/>
        </w:rPr>
        <w:t xml:space="preserve">মুসলিম, অধ্যায়: সদ্ব্যবহার, আত্মীয়তার সম্পর্ক রক্ষা ও আচার-ব্যবহার </w:t>
      </w:r>
      <w:r w:rsidR="00E06ED2" w:rsidRPr="00DB26F4">
        <w:rPr>
          <w:rFonts w:ascii="Kalpurush" w:hAnsi="Kalpurush" w:cs="Kalpurush"/>
          <w:color w:val="000000"/>
          <w:cs/>
          <w:lang w:bidi="bn-BD"/>
        </w:rPr>
        <w:t>(</w:t>
      </w:r>
      <w:r w:rsidR="00E06ED2" w:rsidRPr="00DB26F4">
        <w:rPr>
          <w:rFonts w:ascii="Times New Roman" w:hAnsi="Times New Roman" w:cs="KFGQPC Uthman Taha Naskh" w:hint="cs"/>
          <w:color w:val="000000"/>
          <w:rtl/>
        </w:rPr>
        <w:t>البروالصلة</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والآدب</w:t>
      </w:r>
      <w:r w:rsidR="00E06ED2" w:rsidRPr="00DB26F4">
        <w:rPr>
          <w:rFonts w:ascii="Kalpurush" w:hAnsi="Kalpurush" w:cs="Kalpurush"/>
          <w:color w:val="000000"/>
          <w:cs/>
          <w:lang w:bidi="bn-BD"/>
        </w:rPr>
        <w:t>),</w:t>
      </w:r>
      <w:r w:rsidR="00E06ED2" w:rsidRPr="00DB26F4">
        <w:rPr>
          <w:rFonts w:ascii="Kalpurush" w:hAnsi="Kalpurush" w:cs="Kalpurush"/>
          <w:cs/>
          <w:lang w:bidi="bn-BD"/>
        </w:rPr>
        <w:t xml:space="preserve"> পরিচ্ছেদ: প্রতিবেশীর ব্যাপারে অসীয়ত ও তার প্রতি সদ্ব্যবহার </w:t>
      </w:r>
      <w:r w:rsidR="00E06ED2" w:rsidRPr="00DB26F4">
        <w:rPr>
          <w:rFonts w:ascii="Kalpurush" w:hAnsi="Kalpurush" w:cs="Kalpurush"/>
          <w:color w:val="000000"/>
          <w:cs/>
          <w:lang w:bidi="bn-BD"/>
        </w:rPr>
        <w:t>(</w:t>
      </w:r>
      <w:r w:rsidR="00E06ED2" w:rsidRPr="00DB26F4">
        <w:rPr>
          <w:rFonts w:ascii="Times New Roman" w:hAnsi="Times New Roman" w:cs="KFGQPC Uthman Taha Naskh" w:hint="cs"/>
          <w:color w:val="000000"/>
          <w:rtl/>
        </w:rPr>
        <w:t>ِ</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باب</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الوصية</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بالجار</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والإحسان</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إليه</w:t>
      </w:r>
      <w:r w:rsidR="00E06ED2" w:rsidRPr="00DB26F4">
        <w:rPr>
          <w:rFonts w:ascii="Kalpurush" w:hAnsi="Kalpurush" w:cs="KFGQPC Uthman Taha Naskh"/>
          <w:color w:val="000000"/>
        </w:rPr>
        <w:t xml:space="preserve"> </w:t>
      </w:r>
      <w:r w:rsidR="00E06ED2" w:rsidRPr="00DB26F4">
        <w:rPr>
          <w:rFonts w:ascii="Kalpurush" w:hAnsi="Kalpurush" w:cs="Kalpurush"/>
          <w:color w:val="000000"/>
          <w:cs/>
          <w:lang w:bidi="bn-BD"/>
        </w:rPr>
        <w:t>),</w:t>
      </w:r>
      <w:r w:rsidR="00E06ED2" w:rsidRPr="00DB26F4">
        <w:rPr>
          <w:rFonts w:ascii="Kalpurush" w:hAnsi="Kalpurush" w:cs="Kalpurush"/>
          <w:cs/>
          <w:lang w:bidi="bn-BD"/>
        </w:rPr>
        <w:t xml:space="preserve"> বাব</w:t>
      </w:r>
      <w:r w:rsidR="00E06ED2">
        <w:rPr>
          <w:rFonts w:ascii="Kalpurush" w:hAnsi="Kalpurush" w:cs="Kalpurush"/>
          <w:cs/>
          <w:lang w:bidi="bn-BD"/>
        </w:rPr>
        <w:t xml:space="preserve"> নং</w:t>
      </w:r>
      <w:r w:rsidR="00E06ED2" w:rsidRPr="00DB26F4">
        <w:rPr>
          <w:rFonts w:ascii="Kalpurush" w:hAnsi="Kalpurush" w:cs="Kalpurush"/>
          <w:cs/>
          <w:lang w:bidi="bn-BD"/>
        </w:rPr>
        <w:t xml:space="preserve"> ৪২,</w:t>
      </w:r>
      <w:r w:rsidR="00E06ED2">
        <w:rPr>
          <w:rFonts w:ascii="Kalpurush" w:hAnsi="Kalpurush" w:cs="Kalpurush"/>
          <w:cs/>
          <w:lang w:bidi="bn-BD"/>
        </w:rPr>
        <w:t xml:space="preserve"> হাদীস নং</w:t>
      </w:r>
      <w:r w:rsidR="00E06ED2" w:rsidRPr="00DB26F4">
        <w:rPr>
          <w:rFonts w:ascii="Kalpurush" w:hAnsi="Kalpurush" w:cs="Kalpurush"/>
          <w:cs/>
          <w:lang w:bidi="bn-BD"/>
        </w:rPr>
        <w:t xml:space="preserve"> ৬৮৫৫</w:t>
      </w:r>
      <w:r>
        <w:rPr>
          <w:rFonts w:ascii="Kalpurush" w:hAnsi="Kalpurush" w:cs="Kalpurush" w:hint="cs"/>
          <w:cs/>
          <w:lang w:bidi="hi-IN"/>
        </w:rPr>
        <w:t>।</w:t>
      </w:r>
    </w:p>
  </w:footnote>
  <w:footnote w:id="49">
    <w:p w:rsidR="00E06ED2" w:rsidRPr="00DB26F4" w:rsidRDefault="00E06ED2" w:rsidP="00DB26F4">
      <w:pPr>
        <w:pStyle w:val="FootnoteText"/>
        <w:bidi w:val="0"/>
        <w:ind w:left="142" w:hanging="142"/>
        <w:jc w:val="both"/>
        <w:rPr>
          <w:rFonts w:ascii="Kalpurush" w:hAnsi="Kalpurush" w:cs="Kalpurush"/>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সুতরাং</w:t>
      </w:r>
      <w:r>
        <w:rPr>
          <w:rFonts w:ascii="Kalpurush" w:hAnsi="Kalpurush" w:cs="Kalpurush"/>
          <w:cs/>
          <w:lang w:bidi="bn-BD"/>
        </w:rPr>
        <w:t xml:space="preserve"> হাদীসে</w:t>
      </w:r>
      <w:r w:rsidRPr="00DB26F4">
        <w:rPr>
          <w:rFonts w:ascii="Kalpurush" w:hAnsi="Kalpurush" w:cs="Kalpurush"/>
          <w:cs/>
          <w:lang w:bidi="bn-BD"/>
        </w:rPr>
        <w:t xml:space="preserve">র মধ্যে এসেছে, সাহল ইবন সা‘দ রাদিয়াল্লাহু ‘আনহু থেকে বর্ণিত, তিনি বলেন, রাসূলুল্লাহ </w:t>
      </w:r>
      <w:r w:rsidRPr="00DB26F4">
        <w:rPr>
          <w:rFonts w:ascii="Kalpurush" w:hAnsi="Kalpurush" w:cs="Kalpurush"/>
          <w:color w:val="000000"/>
          <w:cs/>
          <w:lang w:bidi="bn-BD"/>
        </w:rPr>
        <w:t>সাল্লাল্লাহু আলাইহি ওয়াসাল্লাম</w:t>
      </w:r>
      <w:r w:rsidRPr="00DB26F4">
        <w:rPr>
          <w:rFonts w:ascii="Kalpurush" w:hAnsi="Kalpurush" w:cs="Kalpurush"/>
          <w:cs/>
          <w:lang w:bidi="bn-BD"/>
        </w:rPr>
        <w:t xml:space="preserve"> বলেছেন:</w:t>
      </w:r>
    </w:p>
    <w:p w:rsidR="00E06ED2" w:rsidRPr="00DB26F4" w:rsidRDefault="00E06ED2" w:rsidP="00AD4DBB">
      <w:pPr>
        <w:pStyle w:val="FootnoteText"/>
        <w:ind w:left="142" w:hanging="142"/>
        <w:jc w:val="both"/>
        <w:rPr>
          <w:rFonts w:ascii="Kalpurush" w:hAnsi="Kalpurush" w:cs="Kalpurush"/>
          <w:lang w:bidi="bn-BD"/>
        </w:rPr>
      </w:pPr>
      <w:r w:rsidRPr="00DB26F4">
        <w:rPr>
          <w:rFonts w:ascii="Times New Roman" w:hAnsi="Times New Roman" w:cs="KFGQPC Uthman Taha Naskh" w:hint="cs"/>
          <w:color w:val="0000FF"/>
          <w:rtl/>
        </w:rPr>
        <w:t>«فوالله</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لأن</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يهدي</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الله</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رجلا</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بك</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خير</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لك</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من</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أن</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يكون</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لك</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حمر</w:t>
      </w:r>
      <w:r w:rsidRPr="00DB26F4">
        <w:rPr>
          <w:rFonts w:ascii="Kalpurush" w:hAnsi="Kalpurush" w:cs="KFGQPC Uthman Taha Naskh"/>
          <w:color w:val="0000FF"/>
          <w:rtl/>
        </w:rPr>
        <w:t xml:space="preserve"> </w:t>
      </w:r>
      <w:r w:rsidRPr="00DB26F4">
        <w:rPr>
          <w:rFonts w:ascii="Times New Roman" w:hAnsi="Times New Roman" w:cs="KFGQPC Uthman Taha Naskh" w:hint="cs"/>
          <w:color w:val="0000FF"/>
          <w:rtl/>
        </w:rPr>
        <w:t>النعم»</w:t>
      </w:r>
      <w:r w:rsidRPr="00DB26F4">
        <w:rPr>
          <w:rFonts w:ascii="Kalpurush" w:hAnsi="Kalpurush" w:cs="KFGQPC Uthman Taha Naskh"/>
          <w:color w:val="0000FF"/>
        </w:rPr>
        <w:t xml:space="preserve"> </w:t>
      </w:r>
      <w:r w:rsidRPr="00DB26F4">
        <w:rPr>
          <w:rFonts w:ascii="Kalpurush" w:hAnsi="Kalpurush" w:cs="Kalpurush"/>
          <w:cs/>
          <w:lang w:bidi="bn-BD"/>
        </w:rPr>
        <w:t xml:space="preserve"> </w:t>
      </w:r>
    </w:p>
    <w:p w:rsidR="00E06ED2" w:rsidRPr="00DB26F4" w:rsidRDefault="00AD4DBB" w:rsidP="00AD4DBB">
      <w:pPr>
        <w:pStyle w:val="FootnoteText"/>
        <w:bidi w:val="0"/>
        <w:ind w:left="142"/>
        <w:jc w:val="both"/>
        <w:rPr>
          <w:rFonts w:ascii="Kalpurush" w:hAnsi="Kalpurush" w:cs="Kalpurush"/>
          <w:cs/>
          <w:lang w:bidi="bn-BD"/>
        </w:rPr>
      </w:pPr>
      <w:r>
        <w:rPr>
          <w:rFonts w:ascii="Kalpurush" w:hAnsi="Kalpurush" w:cs="Kalpurush" w:hint="cs"/>
          <w:cs/>
          <w:lang w:bidi="bn-BD"/>
        </w:rPr>
        <w:t>“</w:t>
      </w:r>
      <w:r w:rsidR="00E06ED2" w:rsidRPr="00DB26F4">
        <w:rPr>
          <w:rFonts w:ascii="Kalpurush" w:hAnsi="Kalpurush" w:cs="Kalpurush"/>
          <w:cs/>
          <w:lang w:bidi="bn-BD"/>
        </w:rPr>
        <w:t>আল্লাহর কসম! আল্লাহ তা‘আলা য</w:t>
      </w:r>
      <w:r>
        <w:rPr>
          <w:rFonts w:ascii="Kalpurush" w:hAnsi="Kalpurush" w:cs="Kalpurush"/>
          <w:cs/>
          <w:lang w:bidi="bn-BD"/>
        </w:rPr>
        <w:t>দি তোমার মাধ্যমে এক ব্যক্তিকে হ</w:t>
      </w:r>
      <w:r>
        <w:rPr>
          <w:rFonts w:ascii="Kalpurush" w:hAnsi="Kalpurush" w:cs="Kalpurush" w:hint="cs"/>
          <w:cs/>
          <w:lang w:bidi="bn-BD"/>
        </w:rPr>
        <w:t>ি</w:t>
      </w:r>
      <w:r w:rsidR="00E06ED2" w:rsidRPr="00DB26F4">
        <w:rPr>
          <w:rFonts w:ascii="Kalpurush" w:hAnsi="Kalpurush" w:cs="Kalpurush"/>
          <w:cs/>
          <w:lang w:bidi="bn-BD"/>
        </w:rPr>
        <w:t>দায়াত দান করেন, তবে তা তোমার জন্য লালবর্ণের উটের মালিক হওয়া অপেক্ষা উত্তম</w:t>
      </w:r>
      <w:r>
        <w:rPr>
          <w:rFonts w:ascii="Kalpurush" w:hAnsi="Kalpurush" w:cs="Kalpurush" w:hint="cs"/>
          <w:color w:val="000000"/>
          <w:cs/>
          <w:lang w:bidi="bn-BD"/>
        </w:rPr>
        <w:t>”</w:t>
      </w:r>
      <w:r>
        <w:rPr>
          <w:rFonts w:ascii="Kalpurush" w:hAnsi="Kalpurush" w:cs="Mangal" w:hint="cs"/>
          <w:color w:val="000000"/>
          <w:cs/>
          <w:lang w:bidi="hi-IN"/>
        </w:rPr>
        <w:t xml:space="preserve">। </w:t>
      </w:r>
      <w:r>
        <w:rPr>
          <w:rFonts w:ascii="Kalpurush" w:hAnsi="Kalpurush" w:cs="Kalpurush" w:hint="cs"/>
          <w:cs/>
          <w:lang w:bidi="bn-BD"/>
        </w:rPr>
        <w:t xml:space="preserve">সহীহ </w:t>
      </w:r>
      <w:r w:rsidR="00E06ED2" w:rsidRPr="00DB26F4">
        <w:rPr>
          <w:rFonts w:ascii="Kalpurush" w:hAnsi="Kalpurush" w:cs="Kalpurush"/>
          <w:cs/>
          <w:lang w:bidi="bn-BD"/>
        </w:rPr>
        <w:t xml:space="preserve">বুখারী, অধ্যায়: জিহাদ ও যুদ্ধ জীবন </w:t>
      </w:r>
      <w:r w:rsidR="00E06ED2" w:rsidRPr="00DB26F4">
        <w:rPr>
          <w:rFonts w:ascii="Kalpurush" w:hAnsi="Kalpurush" w:cs="Kalpurush"/>
          <w:color w:val="000000"/>
          <w:cs/>
          <w:lang w:bidi="bn-BD"/>
        </w:rPr>
        <w:t>(</w:t>
      </w:r>
      <w:r w:rsidR="00E06ED2" w:rsidRPr="00DB26F4">
        <w:rPr>
          <w:rFonts w:ascii="Times New Roman" w:hAnsi="Times New Roman" w:cs="KFGQPC Uthman Taha Naskh" w:hint="cs"/>
          <w:color w:val="000000"/>
          <w:rtl/>
        </w:rPr>
        <w:t>كتاب</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الجهاد</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والسير</w:t>
      </w:r>
      <w:r w:rsidR="00E06ED2" w:rsidRPr="00DB26F4">
        <w:rPr>
          <w:rFonts w:ascii="Kalpurush" w:hAnsi="Kalpurush" w:cs="Kalpurush"/>
          <w:color w:val="000000"/>
          <w:cs/>
          <w:lang w:bidi="bn-BD"/>
        </w:rPr>
        <w:t>),</w:t>
      </w:r>
      <w:r w:rsidR="00E06ED2" w:rsidRPr="00DB26F4">
        <w:rPr>
          <w:rFonts w:ascii="Kalpurush" w:hAnsi="Kalpurush" w:cs="Kalpurush"/>
          <w:cs/>
          <w:lang w:bidi="bn-BD"/>
        </w:rPr>
        <w:t xml:space="preserve"> পরিচ্ছেদ: যার হাতে কোন ব্যক্তি ইসলাম গ্রহণ করেছে, তার ফযীলত </w:t>
      </w:r>
      <w:r w:rsidR="00E06ED2" w:rsidRPr="00DB26F4">
        <w:rPr>
          <w:rFonts w:ascii="Kalpurush" w:hAnsi="Kalpurush" w:cs="Kalpurush"/>
          <w:color w:val="000000"/>
          <w:cs/>
          <w:lang w:bidi="bn-BD"/>
        </w:rPr>
        <w:t>(</w:t>
      </w:r>
      <w:r w:rsidR="00E06ED2" w:rsidRPr="00DB26F4">
        <w:rPr>
          <w:rFonts w:ascii="Times New Roman" w:hAnsi="Times New Roman" w:cs="KFGQPC Uthman Taha Naskh" w:hint="cs"/>
          <w:color w:val="000000"/>
          <w:rtl/>
        </w:rPr>
        <w:t>باب</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فضل</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من</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أسلم</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على</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يديه</w:t>
      </w:r>
      <w:r w:rsidR="00E06ED2" w:rsidRPr="00DB26F4">
        <w:rPr>
          <w:rFonts w:ascii="Kalpurush" w:hAnsi="Kalpurush" w:cs="KFGQPC Uthman Taha Naskh"/>
          <w:color w:val="000000"/>
          <w:rtl/>
        </w:rPr>
        <w:t xml:space="preserve"> </w:t>
      </w:r>
      <w:r w:rsidR="00E06ED2" w:rsidRPr="00AD4DBB">
        <w:rPr>
          <w:rFonts w:ascii="Times New Roman" w:hAnsi="Times New Roman" w:cs="KFGQPC Uthman Taha Naskh" w:hint="cs"/>
          <w:color w:val="000000"/>
          <w:rtl/>
        </w:rPr>
        <w:t>رجل</w:t>
      </w:r>
      <w:r w:rsidR="00E06ED2" w:rsidRPr="00AD4DBB">
        <w:rPr>
          <w:rFonts w:ascii="Kalpurush" w:hAnsi="Kalpurush" w:cs="KFGQPC Uthman Taha Naskh"/>
          <w:color w:val="000000"/>
          <w:cs/>
          <w:lang w:bidi="bn-BD"/>
        </w:rPr>
        <w:t>),</w:t>
      </w:r>
      <w:r w:rsidR="00E06ED2" w:rsidRPr="00DB26F4">
        <w:rPr>
          <w:rFonts w:ascii="Kalpurush" w:hAnsi="Kalpurush" w:cs="Kalpurush"/>
          <w:color w:val="000000"/>
          <w:cs/>
          <w:lang w:bidi="bn-BD"/>
        </w:rPr>
        <w:t xml:space="preserve"> বাব</w:t>
      </w:r>
      <w:r w:rsidR="00E06ED2">
        <w:rPr>
          <w:rFonts w:ascii="Kalpurush" w:hAnsi="Kalpurush" w:cs="Kalpurush"/>
          <w:color w:val="000000"/>
          <w:cs/>
          <w:lang w:bidi="bn-BD"/>
        </w:rPr>
        <w:t xml:space="preserve"> নং</w:t>
      </w:r>
      <w:r w:rsidR="00E06ED2" w:rsidRPr="00DB26F4">
        <w:rPr>
          <w:rFonts w:ascii="Kalpurush" w:hAnsi="Kalpurush" w:cs="Kalpurush"/>
          <w:color w:val="000000"/>
          <w:cs/>
          <w:lang w:bidi="bn-BD"/>
        </w:rPr>
        <w:t xml:space="preserve"> ১৪১,</w:t>
      </w:r>
      <w:r w:rsidR="00E06ED2">
        <w:rPr>
          <w:rFonts w:ascii="Kalpurush" w:hAnsi="Kalpurush" w:cs="Kalpurush"/>
          <w:color w:val="000000"/>
          <w:cs/>
          <w:lang w:bidi="bn-BD"/>
        </w:rPr>
        <w:t xml:space="preserve"> হাদীস নং</w:t>
      </w:r>
      <w:r w:rsidR="00E06ED2" w:rsidRPr="00DB26F4">
        <w:rPr>
          <w:rFonts w:ascii="Kalpurush" w:hAnsi="Kalpurush" w:cs="Kalpurush"/>
          <w:color w:val="000000"/>
          <w:cs/>
          <w:lang w:bidi="bn-BD"/>
        </w:rPr>
        <w:t xml:space="preserve"> ২৮৪৭;</w:t>
      </w:r>
      <w:r w:rsidR="00E06ED2" w:rsidRPr="00DB26F4">
        <w:rPr>
          <w:rFonts w:ascii="Kalpurush" w:hAnsi="Kalpurush" w:cs="Kalpurush"/>
          <w:cs/>
          <w:lang w:bidi="bn-BD"/>
        </w:rPr>
        <w:t xml:space="preserve"> </w:t>
      </w:r>
      <w:r>
        <w:rPr>
          <w:rFonts w:ascii="Kalpurush" w:hAnsi="Kalpurush" w:cs="Kalpurush" w:hint="cs"/>
          <w:cs/>
          <w:lang w:bidi="bn-BD"/>
        </w:rPr>
        <w:t xml:space="preserve">সহীহ </w:t>
      </w:r>
      <w:r w:rsidR="00E06ED2" w:rsidRPr="00DB26F4">
        <w:rPr>
          <w:rFonts w:ascii="Kalpurush" w:hAnsi="Kalpurush" w:cs="Kalpurush"/>
          <w:cs/>
          <w:lang w:bidi="bn-BD"/>
        </w:rPr>
        <w:t xml:space="preserve">মুসলিম, অধ্যায়: সাহাবীদের ফযীলত </w:t>
      </w:r>
      <w:r w:rsidR="00E06ED2" w:rsidRPr="00DB26F4">
        <w:rPr>
          <w:rFonts w:ascii="Kalpurush" w:hAnsi="Kalpurush" w:cs="Kalpurush"/>
          <w:color w:val="000000"/>
          <w:cs/>
          <w:lang w:bidi="bn-BD"/>
        </w:rPr>
        <w:t xml:space="preserve">( </w:t>
      </w:r>
      <w:r w:rsidR="00E06ED2" w:rsidRPr="00AD4DBB">
        <w:rPr>
          <w:rFonts w:ascii="Times New Roman" w:hAnsi="Times New Roman" w:cs="KFGQPC Uthman Taha Naskh" w:hint="cs"/>
          <w:color w:val="000000"/>
          <w:rtl/>
        </w:rPr>
        <w:t>فضائل</w:t>
      </w:r>
      <w:r w:rsidR="00E06ED2" w:rsidRPr="00AD4DBB">
        <w:rPr>
          <w:rFonts w:ascii="Kalpurush" w:hAnsi="Kalpurush" w:cs="KFGQPC Uthman Taha Naskh"/>
          <w:color w:val="000000"/>
          <w:rtl/>
        </w:rPr>
        <w:t xml:space="preserve"> </w:t>
      </w:r>
      <w:r w:rsidR="00E06ED2" w:rsidRPr="00AD4DBB">
        <w:rPr>
          <w:rFonts w:ascii="Times New Roman" w:hAnsi="Times New Roman" w:cs="KFGQPC Uthman Taha Naskh" w:hint="cs"/>
          <w:color w:val="000000"/>
          <w:rtl/>
        </w:rPr>
        <w:t>الصحابة</w:t>
      </w:r>
      <w:r w:rsidR="00E06ED2" w:rsidRPr="00AD4DBB">
        <w:rPr>
          <w:rFonts w:ascii="Kalpurush" w:hAnsi="Kalpurush" w:cs="Kalpurush"/>
          <w:color w:val="000000"/>
          <w:cs/>
          <w:lang w:bidi="bn-BD"/>
        </w:rPr>
        <w:t>),</w:t>
      </w:r>
      <w:r w:rsidR="00E06ED2" w:rsidRPr="00DB26F4">
        <w:rPr>
          <w:rFonts w:ascii="Kalpurush" w:hAnsi="Kalpurush" w:cs="Kalpurush"/>
          <w:cs/>
          <w:lang w:bidi="bn-BD"/>
        </w:rPr>
        <w:t xml:space="preserve"> পরিচ্ছেদ: আলী ইবন আবী তালিব রাদিয়াল্লাহু ‘আনহু’র ফযীলত থেকে </w:t>
      </w:r>
      <w:r w:rsidR="00E06ED2" w:rsidRPr="00DB26F4">
        <w:rPr>
          <w:rFonts w:ascii="Kalpurush" w:hAnsi="Kalpurush" w:cs="Kalpurush"/>
          <w:color w:val="000000"/>
          <w:cs/>
          <w:lang w:bidi="bn-BD"/>
        </w:rPr>
        <w:t>(</w:t>
      </w:r>
      <w:r w:rsidR="00E06ED2" w:rsidRPr="00DB26F4">
        <w:rPr>
          <w:rFonts w:ascii="Times New Roman" w:hAnsi="Times New Roman" w:cs="KFGQPC Uthman Taha Naskh" w:hint="cs"/>
          <w:color w:val="000000"/>
          <w:rtl/>
        </w:rPr>
        <w:t>باب</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مِنْ</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فَضَائِلِ</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عَلِىِّ</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بْنِ</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أَبِى</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طَالِبٍ</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رضى</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الله</w:t>
      </w:r>
      <w:r w:rsidR="00E06ED2" w:rsidRPr="00DB26F4">
        <w:rPr>
          <w:rFonts w:ascii="Kalpurush" w:hAnsi="Kalpurush" w:cs="KFGQPC Uthman Taha Naskh"/>
          <w:color w:val="000000"/>
          <w:rtl/>
        </w:rPr>
        <w:t xml:space="preserve"> </w:t>
      </w:r>
      <w:r w:rsidR="00E06ED2" w:rsidRPr="00DB26F4">
        <w:rPr>
          <w:rFonts w:ascii="Times New Roman" w:hAnsi="Times New Roman" w:cs="KFGQPC Uthman Taha Naskh" w:hint="cs"/>
          <w:color w:val="000000"/>
          <w:rtl/>
        </w:rPr>
        <w:t>عنه</w:t>
      </w:r>
      <w:r w:rsidR="00E06ED2" w:rsidRPr="00DB26F4">
        <w:rPr>
          <w:rFonts w:ascii="Kalpurush" w:hAnsi="Kalpurush" w:cs="Kalpurush"/>
          <w:color w:val="000000"/>
          <w:cs/>
          <w:lang w:bidi="bn-BD"/>
        </w:rPr>
        <w:t>),</w:t>
      </w:r>
      <w:r w:rsidR="00E06ED2" w:rsidRPr="00DB26F4">
        <w:rPr>
          <w:rFonts w:ascii="Kalpurush" w:hAnsi="Kalpurush" w:cs="Kalpurush"/>
          <w:cs/>
          <w:lang w:bidi="bn-BD"/>
        </w:rPr>
        <w:t xml:space="preserve"> বাব</w:t>
      </w:r>
      <w:r w:rsidR="00E06ED2">
        <w:rPr>
          <w:rFonts w:ascii="Kalpurush" w:hAnsi="Kalpurush" w:cs="Kalpurush"/>
          <w:cs/>
          <w:lang w:bidi="bn-BD"/>
        </w:rPr>
        <w:t xml:space="preserve"> নং</w:t>
      </w:r>
      <w:r w:rsidR="00E06ED2" w:rsidRPr="00DB26F4">
        <w:rPr>
          <w:rFonts w:ascii="Kalpurush" w:hAnsi="Kalpurush" w:cs="Kalpurush"/>
          <w:cs/>
          <w:lang w:bidi="bn-BD"/>
        </w:rPr>
        <w:t xml:space="preserve"> ৪,</w:t>
      </w:r>
      <w:r w:rsidR="00E06ED2">
        <w:rPr>
          <w:rFonts w:ascii="Kalpurush" w:hAnsi="Kalpurush" w:cs="Kalpurush"/>
          <w:cs/>
          <w:lang w:bidi="bn-BD"/>
        </w:rPr>
        <w:t xml:space="preserve"> হাদীস নং</w:t>
      </w:r>
      <w:r w:rsidR="00E06ED2" w:rsidRPr="00DB26F4">
        <w:rPr>
          <w:rFonts w:ascii="Kalpurush" w:hAnsi="Kalpurush" w:cs="Kalpurush"/>
          <w:cs/>
          <w:lang w:bidi="bn-BD"/>
        </w:rPr>
        <w:t xml:space="preserve"> ৬৩৭৬</w:t>
      </w:r>
      <w:r>
        <w:rPr>
          <w:rFonts w:ascii="Kalpurush" w:hAnsi="Kalpurush" w:cs="Kalpurush" w:hint="cs"/>
          <w:cs/>
          <w:lang w:bidi="hi-IN"/>
        </w:rPr>
        <w:t>।</w:t>
      </w:r>
    </w:p>
  </w:footnote>
  <w:footnote w:id="50">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এসব বাক্য ঐসব পরিকল্পনার অন্তর্ভুক্ত, যে ব্যক্তি এই ব্যাপারে আরও বিস্তারিত জানতে চাইবে, সে যেন “আউদাতুল হিজাব” (</w:t>
      </w:r>
      <w:r w:rsidRPr="00DB26F4">
        <w:rPr>
          <w:rFonts w:ascii="Times New Roman" w:hAnsi="Times New Roman" w:cs="KFGQPC Uthman Taha Naskh" w:hint="cs"/>
          <w:rtl/>
        </w:rPr>
        <w:t>عودة</w:t>
      </w:r>
      <w:r w:rsidRPr="00DB26F4">
        <w:rPr>
          <w:rFonts w:ascii="Kalpurush" w:hAnsi="Kalpurush" w:cs="KFGQPC Uthman Taha Naskh"/>
          <w:rtl/>
        </w:rPr>
        <w:t xml:space="preserve"> </w:t>
      </w:r>
      <w:r w:rsidRPr="00DB26F4">
        <w:rPr>
          <w:rFonts w:ascii="Times New Roman" w:hAnsi="Times New Roman" w:cs="KFGQPC Uthman Taha Naskh" w:hint="cs"/>
          <w:rtl/>
        </w:rPr>
        <w:t>الحجاب</w:t>
      </w:r>
      <w:r w:rsidRPr="00DB26F4">
        <w:rPr>
          <w:rFonts w:ascii="Kalpurush" w:hAnsi="Kalpurush" w:cs="Kalpurush"/>
          <w:cs/>
          <w:lang w:bidi="bn-BD"/>
        </w:rPr>
        <w:t>),</w:t>
      </w:r>
      <w:r w:rsidRPr="00DB26F4">
        <w:rPr>
          <w:rFonts w:ascii="Kalpurush" w:hAnsi="Kalpurush" w:cs="Kalpurush" w:hint="cs"/>
          <w:cs/>
          <w:lang w:bidi="bn-BD"/>
        </w:rPr>
        <w:t xml:space="preserve"> কিতাবটি দেখে নেয়।</w:t>
      </w:r>
      <w:r w:rsidRPr="00DB26F4">
        <w:rPr>
          <w:rFonts w:ascii="Kalpurush" w:hAnsi="Kalpurush" w:cs="Kalpurush"/>
          <w:cs/>
          <w:lang w:bidi="bn-BD"/>
        </w:rPr>
        <w:t xml:space="preserve"> তাতে </w:t>
      </w:r>
      <w:r w:rsidRPr="00DB26F4">
        <w:rPr>
          <w:rFonts w:ascii="Kalpurush" w:hAnsi="Kalpurush" w:cs="Kalpurush" w:hint="cs"/>
          <w:cs/>
          <w:lang w:bidi="bn-BD"/>
        </w:rPr>
        <w:t xml:space="preserve">আরও </w:t>
      </w:r>
      <w:r w:rsidRPr="00DB26F4">
        <w:rPr>
          <w:rFonts w:ascii="Kalpurush" w:hAnsi="Kalpurush" w:cs="Kalpurush"/>
          <w:cs/>
          <w:lang w:bidi="bn-BD"/>
        </w:rPr>
        <w:t>রয়েছে</w:t>
      </w:r>
      <w:r w:rsidRPr="00DB26F4">
        <w:rPr>
          <w:rFonts w:ascii="Kalpurush" w:hAnsi="Kalpurush" w:cs="Kalpurush" w:hint="cs"/>
          <w:cs/>
          <w:lang w:bidi="bn-BD"/>
        </w:rPr>
        <w:t>,</w:t>
      </w:r>
      <w:r w:rsidRPr="00DB26F4">
        <w:rPr>
          <w:rFonts w:ascii="Kalpurush" w:hAnsi="Kalpurush" w:cs="Kalpurush"/>
          <w:cs/>
          <w:lang w:bidi="bn-BD"/>
        </w:rPr>
        <w:t xml:space="preserve"> আরব সমাজসমূহের মধ্যে মুসলিম নারীর </w:t>
      </w:r>
      <w:r w:rsidRPr="00DB26F4">
        <w:rPr>
          <w:rFonts w:ascii="Kalpurush" w:hAnsi="Kalpurush" w:cs="Kalpurush" w:hint="cs"/>
          <w:cs/>
          <w:lang w:bidi="bn-BD"/>
        </w:rPr>
        <w:t xml:space="preserve">বিরুদ্ধে আক্রমনের </w:t>
      </w:r>
      <w:r w:rsidRPr="00DB26F4">
        <w:rPr>
          <w:rFonts w:ascii="Kalpurush" w:hAnsi="Kalpurush" w:cs="Kalpurush"/>
          <w:cs/>
          <w:lang w:bidi="bn-BD"/>
        </w:rPr>
        <w:t>সূচনা, বইটিকে সংক্ষেপ ও পরিমার্জন করেছেন ড. বকর আবূ যায়েদ “হিরাসাতুল ফদিলত” (</w:t>
      </w:r>
      <w:r w:rsidRPr="00DB26F4">
        <w:rPr>
          <w:rFonts w:ascii="Times New Roman" w:hAnsi="Times New Roman" w:cs="KFGQPC Uthman Taha Naskh" w:hint="cs"/>
          <w:rtl/>
        </w:rPr>
        <w:t>حراسة</w:t>
      </w:r>
      <w:r w:rsidRPr="00DB26F4">
        <w:rPr>
          <w:rFonts w:ascii="Kalpurush" w:hAnsi="Kalpurush" w:cs="KFGQPC Uthman Taha Naskh"/>
          <w:rtl/>
        </w:rPr>
        <w:t xml:space="preserve"> </w:t>
      </w:r>
      <w:r w:rsidRPr="00DB26F4">
        <w:rPr>
          <w:rFonts w:ascii="Times New Roman" w:hAnsi="Times New Roman" w:cs="KFGQPC Uthman Taha Naskh" w:hint="cs"/>
          <w:rtl/>
        </w:rPr>
        <w:t>الفضيلة</w:t>
      </w:r>
      <w:r w:rsidRPr="00DB26F4">
        <w:rPr>
          <w:rFonts w:ascii="Kalpurush" w:hAnsi="Kalpurush" w:cs="Kalpurush"/>
          <w:cs/>
          <w:lang w:bidi="bn-BD"/>
        </w:rPr>
        <w:t>),</w:t>
      </w:r>
      <w:r w:rsidRPr="00DB26F4">
        <w:rPr>
          <w:rFonts w:ascii="Kalpurush" w:hAnsi="Kalpurush" w:cs="Kalpurush" w:hint="cs"/>
          <w:cs/>
          <w:lang w:bidi="bn-BD"/>
        </w:rPr>
        <w:t xml:space="preserve"> গ্রন্থে,</w:t>
      </w:r>
      <w:r w:rsidRPr="00DB26F4">
        <w:rPr>
          <w:rFonts w:ascii="Kalpurush" w:hAnsi="Kalpurush" w:cs="Kalpurush"/>
          <w:cs/>
          <w:lang w:bidi="bn-BD"/>
        </w:rPr>
        <w:t xml:space="preserve"> আল্লাহ তাদের সকলকে তাওফীক দান করুন।  </w:t>
      </w:r>
    </w:p>
  </w:footnote>
  <w:footnote w:id="51">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নারীর জ্ঞানগত দায়িত্ব ও কর্তব্য এবং এর সাথে সংশ্লিষ্ট কিছু বিষয়ের বর্ণনা প্রসঙ্গে পূর্বে আলোচনা হয়েছে।</w:t>
      </w:r>
    </w:p>
  </w:footnote>
  <w:footnote w:id="52">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এই ব্যাপারে পূর্বে ইঙ্গিত</w:t>
      </w:r>
      <w:r w:rsidR="00AD4DBB">
        <w:rPr>
          <w:rFonts w:ascii="Kalpurush" w:hAnsi="Kalpurush" w:cs="Kalpurush"/>
          <w:cs/>
          <w:lang w:bidi="bn-BD"/>
        </w:rPr>
        <w:t xml:space="preserve"> দেওয়া</w:t>
      </w:r>
      <w:r w:rsidRPr="00DB26F4">
        <w:rPr>
          <w:rFonts w:ascii="Kalpurush" w:hAnsi="Kalpurush" w:cs="Kalpurush"/>
          <w:cs/>
          <w:lang w:bidi="bn-BD"/>
        </w:rPr>
        <w:t xml:space="preserve"> হয়েছে।</w:t>
      </w:r>
    </w:p>
  </w:footnote>
  <w:footnote w:id="53">
    <w:p w:rsidR="00E06ED2" w:rsidRPr="00DB26F4" w:rsidRDefault="00E06ED2" w:rsidP="00AD4DBB">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মুসলিম, অধ্যায়: ঈমান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الإيمان</w:t>
      </w:r>
      <w:r w:rsidRPr="00DB26F4">
        <w:rPr>
          <w:rFonts w:ascii="Kalpurush" w:hAnsi="Kalpurush" w:cs="Kalpurush"/>
          <w:color w:val="000000"/>
          <w:cs/>
          <w:lang w:bidi="bn-BD"/>
        </w:rPr>
        <w:t>)</w:t>
      </w:r>
      <w:r w:rsidRPr="00DB26F4">
        <w:rPr>
          <w:rFonts w:ascii="Kalpurush" w:hAnsi="Kalpurush" w:cs="Kalpurush"/>
          <w:b/>
          <w:bCs/>
          <w:color w:val="000000"/>
          <w:cs/>
          <w:lang w:bidi="bn-BD"/>
        </w:rPr>
        <w:t>,</w:t>
      </w:r>
      <w:r w:rsidRPr="00DB26F4">
        <w:rPr>
          <w:rFonts w:ascii="Kalpurush" w:hAnsi="Kalpurush" w:cs="Kalpurush"/>
          <w:cs/>
          <w:lang w:bidi="bn-BD"/>
        </w:rPr>
        <w:t xml:space="preserve"> পরিচ্ছেদ: আল্লাহ, তাঁর রাসূল</w:t>
      </w:r>
      <w:r w:rsidRPr="00DB26F4">
        <w:rPr>
          <w:rFonts w:ascii="Kalpurush" w:hAnsi="Kalpurush" w:cs="Kalpurush"/>
          <w:color w:val="000000"/>
          <w:cs/>
          <w:lang w:bidi="bn-BD"/>
        </w:rPr>
        <w:t xml:space="preserve"> সাল্লাল্লাহু আলাইহি ওয়াসাল্লাম ও দীনের অনুশাসনের প্রতি ঈমান আনার নির্দেশ এবং তার প্রতি মানুষকে আহ্বান করা, দীন সম্পর্কে প্রশ্ন করা ও তা সংরক্ষণ করা, আর যার কাছে দীন পৌঁছায়নি, তার কাছে দীনের দাওয়াত পেশ করা</w:t>
      </w:r>
      <w:r w:rsidRPr="00DB26F4">
        <w:rPr>
          <w:rFonts w:ascii="Kalpurush" w:hAnsi="Kalpurush" w:cs="Kalpurush"/>
          <w:cs/>
          <w:lang w:bidi="bn-BD"/>
        </w:rPr>
        <w:t xml:space="preserve">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الأَمْرِ</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بِالإِيمَانِ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بِاللَّهِ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وَرَسُولِهِ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وَشَرَائِعِ</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الدِّينِ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وَالدُّعَاءِ</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إِلَيْهِ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السوال</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عنه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حفظه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تبليغه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لم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يبلغه</w:t>
      </w:r>
      <w:r w:rsidRPr="00DB26F4">
        <w:rPr>
          <w:rFonts w:ascii="Kalpurush" w:hAnsi="Kalpurush" w:cs="KFGQPC Uthman Taha Naskh"/>
          <w:color w:val="000000"/>
        </w:rPr>
        <w:t>.</w:t>
      </w:r>
      <w:r w:rsidRPr="00DB26F4">
        <w:rPr>
          <w:rFonts w:ascii="Kalpurush" w:hAnsi="Kalpurush" w:cs="Kalpurush"/>
          <w:color w:val="000000"/>
          <w:cs/>
          <w:lang w:bidi="bn-BD"/>
        </w:rPr>
        <w:t>),</w:t>
      </w:r>
      <w:r w:rsidRPr="00DB26F4">
        <w:rPr>
          <w:rFonts w:ascii="Kalpurush" w:hAnsi="Kalpurush" w:cs="Kalpurush"/>
          <w:cs/>
          <w:lang w:bidi="bn-BD"/>
        </w:rPr>
        <w:t xml:space="preserve"> বাব</w:t>
      </w:r>
      <w:r>
        <w:rPr>
          <w:rFonts w:ascii="Kalpurush" w:hAnsi="Kalpurush" w:cs="Kalpurush"/>
          <w:cs/>
          <w:lang w:bidi="bn-BD"/>
        </w:rPr>
        <w:t xml:space="preserve"> নং</w:t>
      </w:r>
      <w:r w:rsidRPr="00DB26F4">
        <w:rPr>
          <w:rFonts w:ascii="Kalpurush" w:hAnsi="Kalpurush" w:cs="Kalpurush"/>
          <w:cs/>
          <w:lang w:bidi="bn-BD"/>
        </w:rPr>
        <w:t xml:space="preserve"> ৮,</w:t>
      </w:r>
      <w:r>
        <w:rPr>
          <w:rFonts w:ascii="Kalpurush" w:hAnsi="Kalpurush" w:cs="Kalpurush"/>
          <w:cs/>
          <w:lang w:bidi="bn-BD"/>
        </w:rPr>
        <w:t xml:space="preserve"> হাদীস নং</w:t>
      </w:r>
      <w:r w:rsidRPr="00DB26F4">
        <w:rPr>
          <w:rFonts w:ascii="Kalpurush" w:hAnsi="Kalpurush" w:cs="Kalpurush"/>
          <w:cs/>
          <w:lang w:bidi="bn-BD"/>
        </w:rPr>
        <w:t xml:space="preserve"> ১২৬</w:t>
      </w:r>
      <w:r w:rsidR="00AD4DBB">
        <w:rPr>
          <w:rFonts w:ascii="Kalpurush" w:hAnsi="Kalpurush" w:cs="Kalpurush" w:hint="cs"/>
          <w:cs/>
          <w:lang w:bidi="hi-IN"/>
        </w:rPr>
        <w:t>।</w:t>
      </w:r>
    </w:p>
  </w:footnote>
  <w:footnote w:id="54">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অচিরেই তৃতীয় অনুচ্ছেদে তার বর্ণনা আসছে।</w:t>
      </w:r>
    </w:p>
  </w:footnote>
  <w:footnote w:id="55">
    <w:p w:rsidR="00E06ED2" w:rsidRPr="00DB26F4" w:rsidRDefault="00E06ED2" w:rsidP="00DB26F4">
      <w:pPr>
        <w:pStyle w:val="FootnoteText"/>
        <w:bidi w:val="0"/>
        <w:ind w:left="142" w:hanging="142"/>
        <w:jc w:val="both"/>
        <w:rPr>
          <w:rFonts w:ascii="Kalpurush" w:hAnsi="Kalpurush" w:cs="Kalpurush"/>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Pr="00DB26F4">
        <w:rPr>
          <w:rFonts w:ascii="Kalpurush" w:hAnsi="Kalpurush" w:cs="Kalpurush"/>
          <w:color w:val="000000"/>
          <w:cs/>
          <w:lang w:bidi="bn-BD"/>
        </w:rPr>
        <w:t xml:space="preserve">তিরমিযী, তিনি </w:t>
      </w:r>
      <w:r w:rsidRPr="00DB26F4">
        <w:rPr>
          <w:rFonts w:ascii="Kalpurush" w:hAnsi="Kalpurush" w:cs="Kalpurush"/>
          <w:cs/>
          <w:lang w:bidi="bn-BD"/>
        </w:rPr>
        <w:t xml:space="preserve">আবদুল্লাহ ইবন মাস‘উদ রাদিয়াল্লাহু ‘আনহু থেকে বর্ণনা করেন, </w:t>
      </w:r>
      <w:r w:rsidRPr="00DB26F4">
        <w:rPr>
          <w:rFonts w:ascii="Kalpurush" w:hAnsi="Kalpurush" w:cs="Kalpurush"/>
          <w:color w:val="000000"/>
          <w:cs/>
          <w:lang w:bidi="bn-BD"/>
        </w:rPr>
        <w:t>অধ্যায়: দুগ্ধপান (</w:t>
      </w:r>
      <w:r w:rsidRPr="00DB26F4">
        <w:rPr>
          <w:rFonts w:ascii="Times New Roman" w:hAnsi="Times New Roman" w:cs="KFGQPC Uthman Taha Naskh" w:hint="cs"/>
          <w:color w:val="000000"/>
          <w:rtl/>
        </w:rPr>
        <w:t>كتاب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الرضاع</w:t>
      </w:r>
      <w:r w:rsidRPr="00DB26F4">
        <w:rPr>
          <w:rFonts w:ascii="Kalpurush" w:hAnsi="Kalpurush" w:cs="Kalpurush"/>
          <w:color w:val="000000"/>
          <w:cs/>
          <w:lang w:bidi="bn-BD"/>
        </w:rPr>
        <w:t>), পরিচ্ছেদ: শয়তান কর্তৃক নারীর দিকে উঁকি</w:t>
      </w:r>
      <w:r w:rsidR="00AD4DBB">
        <w:rPr>
          <w:rFonts w:ascii="Kalpurush" w:hAnsi="Kalpurush" w:cs="Kalpurush"/>
          <w:color w:val="000000"/>
          <w:cs/>
          <w:lang w:bidi="bn-BD"/>
        </w:rPr>
        <w:t xml:space="preserve"> দেওয়া</w:t>
      </w:r>
      <w:r w:rsidRPr="00DB26F4">
        <w:rPr>
          <w:rFonts w:ascii="Kalpurush" w:hAnsi="Kalpurush" w:cs="Kalpurush"/>
          <w:color w:val="000000"/>
          <w:cs/>
          <w:lang w:bidi="bn-BD"/>
        </w:rPr>
        <w:t xml:space="preserve"> যখন সে বের হয় (</w:t>
      </w:r>
      <w:r w:rsidRPr="00DB26F4">
        <w:rPr>
          <w:rFonts w:ascii="Kalpurush" w:hAnsi="Kalpurush" w:cs="KFGQPC Uthman Taha Naskh"/>
          <w:color w:val="000000"/>
        </w:rPr>
        <w:t xml:space="preserve"> </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استشراف</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الشيطان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المرأة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إذا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خرجت</w:t>
      </w:r>
      <w:r w:rsidRPr="00DB26F4">
        <w:rPr>
          <w:rFonts w:ascii="Kalpurush" w:hAnsi="Kalpurush" w:cs="Kalpurush"/>
          <w:color w:val="000000"/>
          <w:cs/>
          <w:lang w:bidi="bn-BD"/>
        </w:rPr>
        <w:t>), বাব</w:t>
      </w:r>
      <w:r>
        <w:rPr>
          <w:rFonts w:ascii="Kalpurush" w:hAnsi="Kalpurush" w:cs="Kalpurush"/>
          <w:color w:val="000000"/>
          <w:cs/>
          <w:lang w:bidi="bn-BD"/>
        </w:rPr>
        <w:t xml:space="preserve"> নং</w:t>
      </w:r>
      <w:r w:rsidRPr="00DB26F4">
        <w:rPr>
          <w:rFonts w:ascii="Kalpurush" w:hAnsi="Kalpurush" w:cs="Kalpurush"/>
          <w:color w:val="000000"/>
          <w:cs/>
          <w:lang w:bidi="bn-BD"/>
        </w:rPr>
        <w:t xml:space="preserve"> ১৮,</w:t>
      </w:r>
      <w:r>
        <w:rPr>
          <w:rFonts w:ascii="Kalpurush" w:hAnsi="Kalpurush" w:cs="Kalpurush"/>
          <w:color w:val="000000"/>
          <w:cs/>
          <w:lang w:bidi="bn-BD"/>
        </w:rPr>
        <w:t xml:space="preserve"> হাদীস নং</w:t>
      </w:r>
      <w:r w:rsidRPr="00DB26F4">
        <w:rPr>
          <w:rFonts w:ascii="Kalpurush" w:hAnsi="Kalpurush" w:cs="Kalpurush"/>
          <w:color w:val="000000"/>
          <w:cs/>
          <w:lang w:bidi="bn-BD"/>
        </w:rPr>
        <w:t xml:space="preserve"> ১১৭৩; ইমাম তিরমিযী</w:t>
      </w:r>
      <w:r w:rsidR="00AD4DBB">
        <w:rPr>
          <w:rFonts w:ascii="Kalpurush" w:hAnsi="Kalpurush" w:cs="Kalpurush"/>
          <w:color w:val="000000"/>
          <w:cs/>
          <w:lang w:bidi="bn-BD"/>
        </w:rPr>
        <w:t xml:space="preserve"> বলেন</w:t>
      </w:r>
      <w:r w:rsidR="00AD4DBB">
        <w:rPr>
          <w:rFonts w:ascii="Kalpurush" w:hAnsi="Kalpurush" w:cs="Kalpurush"/>
          <w:color w:val="000000"/>
          <w:lang w:bidi="bn-BD"/>
        </w:rPr>
        <w:t>,</w:t>
      </w:r>
      <w:r w:rsidRPr="00DB26F4">
        <w:rPr>
          <w:rFonts w:ascii="Kalpurush" w:hAnsi="Kalpurush" w:cs="Kalpurush"/>
          <w:color w:val="000000"/>
          <w:cs/>
          <w:lang w:bidi="bn-BD"/>
        </w:rPr>
        <w:t xml:space="preserve"> এই</w:t>
      </w:r>
      <w:r>
        <w:rPr>
          <w:rFonts w:ascii="Kalpurush" w:hAnsi="Kalpurush" w:cs="Kalpurush"/>
          <w:color w:val="000000"/>
          <w:cs/>
          <w:lang w:bidi="bn-BD"/>
        </w:rPr>
        <w:t xml:space="preserve"> হাদীস</w:t>
      </w:r>
      <w:r w:rsidRPr="00DB26F4">
        <w:rPr>
          <w:rFonts w:ascii="Kalpurush" w:hAnsi="Kalpurush" w:cs="Kalpurush"/>
          <w:color w:val="000000"/>
          <w:cs/>
          <w:lang w:bidi="bn-BD"/>
        </w:rPr>
        <w:t>টি হাসান, গরীব।</w:t>
      </w:r>
    </w:p>
  </w:footnote>
  <w:footnote w:id="56">
    <w:p w:rsidR="00E06ED2" w:rsidRPr="00DB26F4" w:rsidRDefault="00E06ED2" w:rsidP="00AD4DBB">
      <w:pPr>
        <w:pStyle w:val="FootnoteText"/>
        <w:bidi w:val="0"/>
        <w:ind w:left="142" w:hanging="142"/>
        <w:jc w:val="both"/>
        <w:rPr>
          <w:rFonts w:ascii="Kalpurush" w:hAnsi="Kalpurush" w:cs="Kalpurush"/>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00AD4DBB">
        <w:rPr>
          <w:rFonts w:ascii="Kalpurush" w:hAnsi="Kalpurush" w:cs="Kalpurush"/>
          <w:cs/>
          <w:lang w:bidi="bn-BD"/>
        </w:rPr>
        <w:t>বুখারী, অধ্যায়: হ</w:t>
      </w:r>
      <w:r w:rsidR="00AD4DBB">
        <w:rPr>
          <w:rFonts w:ascii="Kalpurush" w:hAnsi="Kalpurush" w:cs="Kalpurush" w:hint="cs"/>
          <w:cs/>
          <w:lang w:bidi="bn-BD"/>
        </w:rPr>
        <w:t>জ</w:t>
      </w:r>
      <w:r w:rsidRPr="00DB26F4">
        <w:rPr>
          <w:rFonts w:ascii="Kalpurush" w:hAnsi="Kalpurush" w:cs="Kalpurush"/>
          <w:cs/>
          <w:lang w:bidi="bn-BD"/>
        </w:rPr>
        <w:t xml:space="preserve"> </w:t>
      </w:r>
      <w:r w:rsidRPr="00DB26F4">
        <w:rPr>
          <w:rFonts w:ascii="Kalpurush" w:hAnsi="Kalpurush" w:cs="Kalpurush"/>
          <w:color w:val="000000"/>
          <w:cs/>
          <w:lang w:bidi="bn-BD"/>
        </w:rPr>
        <w:t>(</w:t>
      </w:r>
      <w:r w:rsidRPr="00DB26F4">
        <w:rPr>
          <w:rFonts w:ascii="Times New Roman" w:hAnsi="Times New Roman" w:cs="KFGQPC Uthman Taha Naskh" w:hint="cs"/>
          <w:color w:val="000000"/>
          <w:rtl/>
        </w:rPr>
        <w:t>كتاب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الحج</w:t>
      </w:r>
      <w:r w:rsidRPr="00DB26F4">
        <w:rPr>
          <w:rFonts w:ascii="Kalpurush" w:hAnsi="Kalpurush" w:cs="Kalpurush"/>
          <w:cs/>
          <w:lang w:bidi="bn-BD"/>
        </w:rPr>
        <w:t xml:space="preserve">), পরিচ্ছেদ: নারীদের হাজ্জ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حج</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النساء</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৩৭,</w:t>
      </w:r>
      <w:r>
        <w:rPr>
          <w:rFonts w:ascii="Kalpurush" w:hAnsi="Kalpurush" w:cs="Kalpurush"/>
          <w:cs/>
          <w:lang w:bidi="bn-BD"/>
        </w:rPr>
        <w:t xml:space="preserve"> হাদীস নং</w:t>
      </w:r>
      <w:r w:rsidRPr="00DB26F4">
        <w:rPr>
          <w:rFonts w:ascii="Kalpurush" w:hAnsi="Kalpurush" w:cs="Kalpurush"/>
          <w:cs/>
          <w:lang w:bidi="bn-BD"/>
        </w:rPr>
        <w:t xml:space="preserve"> ১৭৬৩; </w:t>
      </w:r>
      <w:r w:rsidR="00AD4DBB">
        <w:rPr>
          <w:rFonts w:ascii="Kalpurush" w:hAnsi="Kalpurush" w:cs="Kalpurush" w:hint="cs"/>
          <w:cs/>
          <w:lang w:bidi="bn-BD"/>
        </w:rPr>
        <w:t xml:space="preserve">সহীহ </w:t>
      </w:r>
      <w:r w:rsidR="00AD4DBB">
        <w:rPr>
          <w:rFonts w:ascii="Kalpurush" w:hAnsi="Kalpurush" w:cs="Kalpurush"/>
          <w:cs/>
          <w:lang w:bidi="bn-BD"/>
        </w:rPr>
        <w:t>মুসলিম, অধ্যায়: হ</w:t>
      </w:r>
      <w:r w:rsidR="00AD4DBB">
        <w:rPr>
          <w:rFonts w:ascii="Kalpurush" w:hAnsi="Kalpurush" w:cs="Kalpurush" w:hint="cs"/>
          <w:cs/>
          <w:lang w:bidi="bn-BD"/>
        </w:rPr>
        <w:t>জ</w:t>
      </w:r>
      <w:r w:rsidRPr="00DB26F4">
        <w:rPr>
          <w:rFonts w:ascii="Kalpurush" w:hAnsi="Kalpurush" w:cs="Kalpurush"/>
          <w:cs/>
          <w:lang w:bidi="bn-BD"/>
        </w:rPr>
        <w:t xml:space="preserve">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الحج</w:t>
      </w:r>
      <w:r w:rsidRPr="00DB26F4">
        <w:rPr>
          <w:rFonts w:ascii="Kalpurush" w:hAnsi="Kalpurush" w:cs="Kalpurush"/>
          <w:cs/>
          <w:lang w:bidi="bn-BD"/>
        </w:rPr>
        <w:t xml:space="preserve">), পরিচ্ছেদ: হাজ্জ ও অন্যান্য কাজে মুহাররম পুরুষের সাথে নারীর ভ্রমণ করা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سَفَرِ</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الْمَرْأَةِ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مَعَ</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مَحْرَمٍ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إِلَى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حَجٍّ</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وَغَيْرِهِ</w:t>
      </w:r>
      <w:r w:rsidRPr="00DB26F4">
        <w:rPr>
          <w:rFonts w:ascii="Kalpurush" w:hAnsi="Kalpurush" w:cs="Kalpurush"/>
          <w:color w:val="000000"/>
          <w:cs/>
          <w:lang w:bidi="bn-BD"/>
        </w:rPr>
        <w:t xml:space="preserve">), </w:t>
      </w:r>
      <w:r w:rsidRPr="00DB26F4">
        <w:rPr>
          <w:rFonts w:ascii="Kalpurush" w:hAnsi="Kalpurush" w:cs="Kalpurush"/>
          <w:cs/>
          <w:lang w:bidi="bn-BD"/>
        </w:rPr>
        <w:t>বাব</w:t>
      </w:r>
      <w:r>
        <w:rPr>
          <w:rFonts w:ascii="Kalpurush" w:hAnsi="Kalpurush" w:cs="Kalpurush"/>
          <w:cs/>
          <w:lang w:bidi="bn-BD"/>
        </w:rPr>
        <w:t xml:space="preserve"> নং</w:t>
      </w:r>
      <w:r w:rsidRPr="00DB26F4">
        <w:rPr>
          <w:rFonts w:ascii="Kalpurush" w:hAnsi="Kalpurush" w:cs="Kalpurush"/>
          <w:cs/>
          <w:lang w:bidi="bn-BD"/>
        </w:rPr>
        <w:t xml:space="preserve"> ৭৪,</w:t>
      </w:r>
      <w:r>
        <w:rPr>
          <w:rFonts w:ascii="Kalpurush" w:hAnsi="Kalpurush" w:cs="Kalpurush"/>
          <w:cs/>
          <w:lang w:bidi="bn-BD"/>
        </w:rPr>
        <w:t xml:space="preserve"> হাদীস নং</w:t>
      </w:r>
      <w:r w:rsidRPr="00DB26F4">
        <w:rPr>
          <w:rFonts w:ascii="Kalpurush" w:hAnsi="Kalpurush" w:cs="Kalpurush"/>
          <w:cs/>
          <w:lang w:bidi="bn-BD"/>
        </w:rPr>
        <w:t xml:space="preserve"> ৩৩২২</w:t>
      </w:r>
      <w:r w:rsidR="00AD4DBB">
        <w:rPr>
          <w:rFonts w:ascii="Kalpurush" w:hAnsi="Kalpurush" w:cs="Kalpurush" w:hint="cs"/>
          <w:cs/>
          <w:lang w:bidi="hi-IN"/>
        </w:rPr>
        <w:t>।</w:t>
      </w:r>
    </w:p>
  </w:footnote>
  <w:footnote w:id="57">
    <w:p w:rsidR="00E06ED2" w:rsidRPr="00DB26F4" w:rsidRDefault="00E06ED2" w:rsidP="00AD4DBB">
      <w:pPr>
        <w:pStyle w:val="FootnoteText"/>
        <w:bidi w:val="0"/>
        <w:ind w:left="142" w:hanging="142"/>
        <w:jc w:val="both"/>
        <w:rPr>
          <w:rFonts w:ascii="Kalpurush" w:hAnsi="Kalpurush" w:cs="Kalpurush"/>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বুখারী, অধ্যায়: বিবাহ </w:t>
      </w:r>
      <w:r w:rsidRPr="00AD4DBB">
        <w:rPr>
          <w:rFonts w:ascii="Kalpurush" w:hAnsi="Kalpurush" w:cs="Kalpurush"/>
          <w:color w:val="000000"/>
          <w:cs/>
          <w:lang w:bidi="bn-BD"/>
        </w:rPr>
        <w:t>(</w:t>
      </w:r>
      <w:r w:rsidRPr="00AD4DBB">
        <w:rPr>
          <w:rFonts w:ascii="Times New Roman" w:hAnsi="Times New Roman" w:cs="KFGQPC Uthman Taha Naskh" w:hint="cs"/>
          <w:color w:val="000000"/>
          <w:rtl/>
        </w:rPr>
        <w:t>كتاب</w:t>
      </w:r>
      <w:r w:rsidRPr="00AD4DBB">
        <w:rPr>
          <w:rFonts w:ascii="Kalpurush" w:hAnsi="Kalpurush" w:cs="KFGQPC Uthman Taha Naskh"/>
          <w:color w:val="000000"/>
          <w:rtl/>
        </w:rPr>
        <w:t xml:space="preserve"> </w:t>
      </w:r>
      <w:r w:rsidRPr="00AD4DBB">
        <w:rPr>
          <w:rFonts w:ascii="Times New Roman" w:hAnsi="Times New Roman" w:cs="KFGQPC Uthman Taha Naskh" w:hint="cs"/>
          <w:color w:val="000000"/>
          <w:rtl/>
        </w:rPr>
        <w:t>النكاح</w:t>
      </w:r>
      <w:r w:rsidRPr="00DB26F4">
        <w:rPr>
          <w:rFonts w:ascii="Kalpurush" w:hAnsi="Kalpurush" w:cs="Kalpurush"/>
          <w:cs/>
          <w:lang w:bidi="bn-BD"/>
        </w:rPr>
        <w:t>), পরিচ্ছেদ:</w:t>
      </w:r>
      <w:r w:rsidRPr="00DB26F4">
        <w:rPr>
          <w:rFonts w:ascii="Kalpurush" w:hAnsi="Kalpurush" w:cs="Kalpurush"/>
          <w:color w:val="000000"/>
          <w:cs/>
          <w:lang w:bidi="bn-BD"/>
        </w:rPr>
        <w:t xml:space="preserve"> মাহরমের উপস্থিতি ব্যতীত কোন পুরুষ কোন</w:t>
      </w:r>
      <w:r w:rsidR="00AD4DBB">
        <w:rPr>
          <w:rFonts w:ascii="Kalpurush" w:hAnsi="Kalpurush" w:cs="Kalpurush" w:hint="cs"/>
          <w:color w:val="000000"/>
          <w:cs/>
          <w:lang w:bidi="bn-BD"/>
        </w:rPr>
        <w:t>ো</w:t>
      </w:r>
      <w:r w:rsidRPr="00DB26F4">
        <w:rPr>
          <w:rFonts w:ascii="Kalpurush" w:hAnsi="Kalpurush" w:cs="Kalpurush"/>
          <w:color w:val="000000"/>
          <w:cs/>
          <w:lang w:bidi="bn-BD"/>
        </w:rPr>
        <w:t xml:space="preserve"> নারীর সাথে নির্জনে সাক্ষাত করবে না এবং স্বামীর অনুপস্থিতিতে কোন নারীর কাছে কোন পুরুষের গমন (হারাম) (</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لا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يخلون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رجل</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بامرأة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إلا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ذو</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محرم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والدخول</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على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المغيبة</w:t>
      </w:r>
      <w:r w:rsidRPr="00DB26F4">
        <w:rPr>
          <w:rFonts w:ascii="Kalpurush" w:hAnsi="Kalpurush" w:cs="Kalpurush"/>
          <w:color w:val="000000"/>
          <w:cs/>
          <w:lang w:bidi="bn-BD"/>
        </w:rPr>
        <w:t>)</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১১০,</w:t>
      </w:r>
      <w:r>
        <w:rPr>
          <w:rFonts w:ascii="Kalpurush" w:hAnsi="Kalpurush" w:cs="Kalpurush"/>
          <w:cs/>
          <w:lang w:bidi="bn-BD"/>
        </w:rPr>
        <w:t xml:space="preserve"> হাদীস নং</w:t>
      </w:r>
      <w:r w:rsidRPr="00DB26F4">
        <w:rPr>
          <w:rFonts w:ascii="Kalpurush" w:hAnsi="Kalpurush" w:cs="Kalpurush"/>
          <w:cs/>
          <w:lang w:bidi="bn-BD"/>
        </w:rPr>
        <w:t xml:space="preserve"> ৪৯৩৫; </w:t>
      </w:r>
      <w:r w:rsidR="00AD4DBB">
        <w:rPr>
          <w:rFonts w:ascii="Kalpurush" w:hAnsi="Kalpurush" w:cs="Kalpurush" w:hint="cs"/>
          <w:cs/>
          <w:lang w:bidi="bn-BD"/>
        </w:rPr>
        <w:t xml:space="preserve">সহীহ </w:t>
      </w:r>
      <w:r w:rsidR="00AD4DBB">
        <w:rPr>
          <w:rFonts w:ascii="Kalpurush" w:hAnsi="Kalpurush" w:cs="Kalpurush"/>
          <w:cs/>
          <w:lang w:bidi="bn-BD"/>
        </w:rPr>
        <w:t>মুসলিম, অধ্যায়: হজ</w:t>
      </w:r>
      <w:r w:rsidRPr="00DB26F4">
        <w:rPr>
          <w:rFonts w:ascii="Kalpurush" w:hAnsi="Kalpurush" w:cs="Kalpurush"/>
          <w:cs/>
          <w:lang w:bidi="bn-BD"/>
        </w:rPr>
        <w:t xml:space="preserve">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الحج</w:t>
      </w:r>
      <w:r w:rsidR="00AD4DBB">
        <w:rPr>
          <w:rFonts w:ascii="Kalpurush" w:hAnsi="Kalpurush" w:cs="Kalpurush"/>
          <w:cs/>
          <w:lang w:bidi="bn-BD"/>
        </w:rPr>
        <w:t>), পরিচ্ছেদ: হ</w:t>
      </w:r>
      <w:r w:rsidR="00AD4DBB">
        <w:rPr>
          <w:rFonts w:ascii="Kalpurush" w:hAnsi="Kalpurush" w:cs="Kalpurush" w:hint="cs"/>
          <w:cs/>
          <w:lang w:bidi="bn-BD"/>
        </w:rPr>
        <w:t>জ</w:t>
      </w:r>
      <w:r w:rsidRPr="00DB26F4">
        <w:rPr>
          <w:rFonts w:ascii="Kalpurush" w:hAnsi="Kalpurush" w:cs="Kalpurush"/>
          <w:cs/>
          <w:lang w:bidi="bn-BD"/>
        </w:rPr>
        <w:t xml:space="preserve"> ও অন্যান্য কাজে মুহাররম পুরুষের সাথে নারীর ভ্রমণ করা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سَفَرِ</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الْمَرْأَةِ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مَعَ</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مَحْرَمٍ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إِلَى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حَجٍّ</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وَغَيْرِهِ</w:t>
      </w:r>
      <w:r w:rsidRPr="00DB26F4">
        <w:rPr>
          <w:rFonts w:ascii="Kalpurush" w:hAnsi="Kalpurush" w:cs="Kalpurush"/>
          <w:color w:val="000000"/>
          <w:cs/>
          <w:lang w:bidi="bn-BD"/>
        </w:rPr>
        <w:t xml:space="preserve">), </w:t>
      </w:r>
      <w:r w:rsidRPr="00DB26F4">
        <w:rPr>
          <w:rFonts w:ascii="Kalpurush" w:hAnsi="Kalpurush" w:cs="Kalpurush"/>
          <w:cs/>
          <w:lang w:bidi="bn-BD"/>
        </w:rPr>
        <w:t>বাব</w:t>
      </w:r>
      <w:r>
        <w:rPr>
          <w:rFonts w:ascii="Kalpurush" w:hAnsi="Kalpurush" w:cs="Kalpurush"/>
          <w:cs/>
          <w:lang w:bidi="bn-BD"/>
        </w:rPr>
        <w:t xml:space="preserve"> নং</w:t>
      </w:r>
      <w:r w:rsidRPr="00DB26F4">
        <w:rPr>
          <w:rFonts w:ascii="Kalpurush" w:hAnsi="Kalpurush" w:cs="Kalpurush"/>
          <w:cs/>
          <w:lang w:bidi="bn-BD"/>
        </w:rPr>
        <w:t xml:space="preserve"> ৭৪,</w:t>
      </w:r>
      <w:r>
        <w:rPr>
          <w:rFonts w:ascii="Kalpurush" w:hAnsi="Kalpurush" w:cs="Kalpurush"/>
          <w:cs/>
          <w:lang w:bidi="bn-BD"/>
        </w:rPr>
        <w:t xml:space="preserve"> হাদীস নং</w:t>
      </w:r>
      <w:r w:rsidRPr="00DB26F4">
        <w:rPr>
          <w:rFonts w:ascii="Kalpurush" w:hAnsi="Kalpurush" w:cs="Kalpurush"/>
          <w:cs/>
          <w:lang w:bidi="bn-BD"/>
        </w:rPr>
        <w:t xml:space="preserve"> ৩৩৩৬</w:t>
      </w:r>
      <w:r w:rsidR="00AD4DBB">
        <w:rPr>
          <w:rFonts w:ascii="Kalpurush" w:hAnsi="Kalpurush" w:cs="Kalpurush" w:hint="cs"/>
          <w:cs/>
          <w:lang w:bidi="hi-IN"/>
        </w:rPr>
        <w:t>।</w:t>
      </w:r>
    </w:p>
  </w:footnote>
  <w:footnote w:id="58">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Pr="00DB26F4">
        <w:rPr>
          <w:rFonts w:ascii="Kalpurush" w:hAnsi="Kalpurush" w:cs="Kalpurush"/>
          <w:color w:val="000000"/>
          <w:cs/>
          <w:lang w:bidi="bn-BD"/>
        </w:rPr>
        <w:t>তিরমিযী, অধ্যায়: দুগ্ধপান (</w:t>
      </w:r>
      <w:r w:rsidRPr="00DB26F4">
        <w:rPr>
          <w:rFonts w:ascii="Times New Roman" w:hAnsi="Times New Roman" w:cs="KFGQPC Uthman Taha Naskh" w:hint="cs"/>
          <w:color w:val="000000"/>
          <w:rtl/>
        </w:rPr>
        <w:t>كتاب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الرضاع</w:t>
      </w:r>
      <w:r w:rsidRPr="00DB26F4">
        <w:rPr>
          <w:rFonts w:ascii="Kalpurush" w:hAnsi="Kalpurush" w:cs="Kalpurush"/>
          <w:color w:val="000000"/>
          <w:cs/>
          <w:lang w:bidi="bn-BD"/>
        </w:rPr>
        <w:t>), পরিচ্ছেদ: স্বামীর অনুপস্থিতিতে কোন</w:t>
      </w:r>
      <w:r w:rsidR="00AD4DBB">
        <w:rPr>
          <w:rFonts w:ascii="Kalpurush" w:hAnsi="Kalpurush" w:cs="Kalpurush" w:hint="cs"/>
          <w:color w:val="000000"/>
          <w:cs/>
          <w:lang w:bidi="bn-BD"/>
        </w:rPr>
        <w:t>ো</w:t>
      </w:r>
      <w:r w:rsidRPr="00DB26F4">
        <w:rPr>
          <w:rFonts w:ascii="Kalpurush" w:hAnsi="Kalpurush" w:cs="Kalpurush"/>
          <w:color w:val="000000"/>
          <w:cs/>
          <w:lang w:bidi="bn-BD"/>
        </w:rPr>
        <w:t xml:space="preserve"> নারীর কাছে কোন</w:t>
      </w:r>
      <w:r w:rsidR="00AD4DBB">
        <w:rPr>
          <w:rFonts w:ascii="Kalpurush" w:hAnsi="Kalpurush" w:cs="Kalpurush" w:hint="cs"/>
          <w:color w:val="000000"/>
          <w:cs/>
          <w:lang w:bidi="bn-BD"/>
        </w:rPr>
        <w:t>ো</w:t>
      </w:r>
      <w:r w:rsidRPr="00DB26F4">
        <w:rPr>
          <w:rFonts w:ascii="Kalpurush" w:hAnsi="Kalpurush" w:cs="Kalpurush"/>
          <w:color w:val="000000"/>
          <w:cs/>
          <w:lang w:bidi="bn-BD"/>
        </w:rPr>
        <w:t xml:space="preserve"> পুরুষের গমন অপছন্দ হওয়ার ব্যাপারে যা এসেছে (</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جاء</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في</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كراهية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الدخول</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على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المغيبات</w:t>
      </w:r>
      <w:r w:rsidR="00AD4DBB" w:rsidRPr="00AD4DBB">
        <w:rPr>
          <w:rFonts w:ascii="Kalpurush" w:hAnsi="Kalpurush" w:cs="Kalpurush" w:hint="cs"/>
          <w:cs/>
          <w:lang w:bidi="bn-BD"/>
        </w:rPr>
        <w:t>)</w:t>
      </w:r>
      <w:r w:rsidRPr="00DB26F4">
        <w:rPr>
          <w:rFonts w:ascii="Kalpurush" w:hAnsi="Kalpurush" w:cs="Kalpurush"/>
          <w:color w:val="000000"/>
          <w:cs/>
          <w:lang w:bidi="bn-BD"/>
        </w:rPr>
        <w:t>, বাব</w:t>
      </w:r>
      <w:r>
        <w:rPr>
          <w:rFonts w:ascii="Kalpurush" w:hAnsi="Kalpurush" w:cs="Kalpurush"/>
          <w:color w:val="000000"/>
          <w:cs/>
          <w:lang w:bidi="bn-BD"/>
        </w:rPr>
        <w:t xml:space="preserve"> নং</w:t>
      </w:r>
      <w:r w:rsidRPr="00DB26F4">
        <w:rPr>
          <w:rFonts w:ascii="Kalpurush" w:hAnsi="Kalpurush" w:cs="Kalpurush"/>
          <w:color w:val="000000"/>
          <w:cs/>
          <w:lang w:bidi="bn-BD"/>
        </w:rPr>
        <w:t xml:space="preserve"> ১৬,</w:t>
      </w:r>
      <w:r>
        <w:rPr>
          <w:rFonts w:ascii="Kalpurush" w:hAnsi="Kalpurush" w:cs="Kalpurush"/>
          <w:color w:val="000000"/>
          <w:cs/>
          <w:lang w:bidi="bn-BD"/>
        </w:rPr>
        <w:t xml:space="preserve"> হাদীস নং</w:t>
      </w:r>
      <w:r w:rsidRPr="00DB26F4">
        <w:rPr>
          <w:rFonts w:ascii="Kalpurush" w:hAnsi="Kalpurush" w:cs="Kalpurush"/>
          <w:color w:val="000000"/>
          <w:cs/>
          <w:lang w:bidi="bn-BD"/>
        </w:rPr>
        <w:t xml:space="preserve"> ১১৭১</w:t>
      </w:r>
      <w:r w:rsidR="00AD4DBB">
        <w:rPr>
          <w:rFonts w:ascii="Kalpurush" w:hAnsi="Kalpurush" w:cs="Kalpurush" w:hint="cs"/>
          <w:color w:val="000000"/>
          <w:cs/>
          <w:lang w:bidi="hi-IN"/>
        </w:rPr>
        <w:t>।</w:t>
      </w:r>
    </w:p>
  </w:footnote>
  <w:footnote w:id="59">
    <w:p w:rsidR="00E06ED2" w:rsidRPr="00DB26F4" w:rsidRDefault="00E06ED2" w:rsidP="00DB26F4">
      <w:pPr>
        <w:pStyle w:val="FootnoteText"/>
        <w:bidi w:val="0"/>
        <w:ind w:left="142" w:hanging="142"/>
        <w:jc w:val="both"/>
        <w:rPr>
          <w:rFonts w:ascii="Kalpurush" w:hAnsi="Kalpurush" w:cs="Kalpurush"/>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আবূ দাউদ, অধ্যায়: শিষ্টাচার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الأدب</w:t>
      </w:r>
      <w:r w:rsidRPr="00DB26F4">
        <w:rPr>
          <w:rFonts w:ascii="Kalpurush" w:hAnsi="Kalpurush" w:cs="Kalpurush"/>
          <w:cs/>
          <w:lang w:bidi="bn-BD"/>
        </w:rPr>
        <w:t>), পরিচ্ছেদ:</w:t>
      </w:r>
      <w:r w:rsidRPr="00DB26F4">
        <w:rPr>
          <w:rFonts w:ascii="Kalpurush" w:hAnsi="Kalpurush" w:cs="Kalpurush"/>
          <w:color w:val="000000"/>
          <w:cs/>
          <w:lang w:bidi="bn-BD"/>
        </w:rPr>
        <w:t xml:space="preserve"> রাস্তার মধ্যে পুরুষদের সাথে নারীদের পথ চলা প্রসঙ্গে</w:t>
      </w:r>
      <w:r w:rsidRPr="00DB26F4">
        <w:rPr>
          <w:rFonts w:ascii="Kalpurush" w:hAnsi="Kalpurush" w:cs="Kalpurush"/>
          <w:cs/>
          <w:lang w:bidi="bn-BD"/>
        </w:rPr>
        <w:t xml:space="preserve">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مَشْىِ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النِّسَاءِ</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مَعَ</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الرِّجَالِ</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الطَّرِيقِ</w:t>
      </w:r>
      <w:r w:rsidRPr="00DB26F4">
        <w:rPr>
          <w:rFonts w:ascii="Kalpurush" w:hAnsi="Kalpurush" w:cs="Kalpurush"/>
          <w:color w:val="000000"/>
          <w:cs/>
          <w:lang w:bidi="bn-BD"/>
        </w:rPr>
        <w:t>),</w:t>
      </w:r>
      <w:r w:rsidRPr="00DB26F4">
        <w:rPr>
          <w:rFonts w:ascii="Kalpurush" w:hAnsi="Kalpurush" w:cs="Kalpurush"/>
          <w:cs/>
          <w:lang w:bidi="bn-BD"/>
        </w:rPr>
        <w:t xml:space="preserve"> বাব</w:t>
      </w:r>
      <w:r>
        <w:rPr>
          <w:rFonts w:ascii="Kalpurush" w:hAnsi="Kalpurush" w:cs="Kalpurush"/>
          <w:cs/>
          <w:lang w:bidi="bn-BD"/>
        </w:rPr>
        <w:t xml:space="preserve"> নং</w:t>
      </w:r>
      <w:r w:rsidRPr="00DB26F4">
        <w:rPr>
          <w:rFonts w:ascii="Kalpurush" w:hAnsi="Kalpurush" w:cs="Kalpurush"/>
          <w:cs/>
          <w:lang w:bidi="bn-BD"/>
        </w:rPr>
        <w:t xml:space="preserve"> ১৮১,</w:t>
      </w:r>
      <w:r>
        <w:rPr>
          <w:rFonts w:ascii="Kalpurush" w:hAnsi="Kalpurush" w:cs="Kalpurush"/>
          <w:cs/>
          <w:lang w:bidi="bn-BD"/>
        </w:rPr>
        <w:t xml:space="preserve"> হাদীস নং</w:t>
      </w:r>
      <w:r w:rsidRPr="00DB26F4">
        <w:rPr>
          <w:rFonts w:ascii="Kalpurush" w:hAnsi="Kalpurush" w:cs="Kalpurush"/>
          <w:cs/>
          <w:lang w:bidi="bn-BD"/>
        </w:rPr>
        <w:t xml:space="preserve"> ৫২৭৪</w:t>
      </w:r>
      <w:r w:rsidR="00AD4DBB">
        <w:rPr>
          <w:rFonts w:ascii="Kalpurush" w:hAnsi="Kalpurush" w:cs="Kalpurush" w:hint="cs"/>
          <w:cs/>
          <w:lang w:bidi="hi-IN"/>
        </w:rPr>
        <w:t>।</w:t>
      </w:r>
    </w:p>
  </w:footnote>
  <w:footnote w:id="60">
    <w:p w:rsidR="00E06ED2" w:rsidRPr="00DB26F4" w:rsidRDefault="00E06ED2" w:rsidP="00DB26F4">
      <w:pPr>
        <w:pStyle w:val="FootnoteText"/>
        <w:bidi w:val="0"/>
        <w:jc w:val="both"/>
        <w:rPr>
          <w:rFonts w:ascii="Kalpurush" w:hAnsi="Kalpurush" w:cs="Kalpurush"/>
          <w:cs/>
          <w:lang w:bidi="bn-BD"/>
        </w:rPr>
      </w:pPr>
      <w:r w:rsidRPr="00DB26F4">
        <w:rPr>
          <w:rStyle w:val="FootnoteReference"/>
        </w:rPr>
        <w:footnoteRef/>
      </w:r>
      <w:r w:rsidRPr="00DB26F4">
        <w:t xml:space="preserve"> </w:t>
      </w:r>
      <w:r w:rsidR="00AD4DBB">
        <w:rPr>
          <w:rFonts w:ascii="Kalpurush" w:hAnsi="Kalpurush" w:cs="Kalpurush" w:hint="cs"/>
          <w:cs/>
          <w:lang w:bidi="bn-BD"/>
        </w:rPr>
        <w:t>গোশত ও রুটি দিয়ে তৈরি খাদ্য বিশেষ। যা আরবে খুব বেশি</w:t>
      </w:r>
      <w:r w:rsidRPr="00DB26F4">
        <w:rPr>
          <w:rFonts w:ascii="Kalpurush" w:hAnsi="Kalpurush" w:cs="Kalpurush" w:hint="cs"/>
          <w:cs/>
          <w:lang w:bidi="bn-BD"/>
        </w:rPr>
        <w:t xml:space="preserve"> জনপ্রিয়। [সম্পাদক]  </w:t>
      </w:r>
    </w:p>
  </w:footnote>
  <w:footnote w:id="61">
    <w:p w:rsidR="00E06ED2" w:rsidRPr="00DB26F4" w:rsidRDefault="00E06ED2" w:rsidP="00DB26F4">
      <w:pPr>
        <w:pStyle w:val="FootnoteText"/>
        <w:bidi w:val="0"/>
        <w:ind w:left="142" w:hanging="142"/>
        <w:jc w:val="both"/>
        <w:rPr>
          <w:rFonts w:ascii="Kalpurush" w:hAnsi="Kalpurush" w:cs="Kalpurush"/>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বুখারী, অধ্যায়: নবীগণ </w:t>
      </w:r>
      <w:r w:rsidRPr="00DB26F4">
        <w:rPr>
          <w:rFonts w:ascii="Kalpurush" w:hAnsi="Kalpurush" w:cs="Kalpurush"/>
          <w:color w:val="000000"/>
          <w:cs/>
          <w:lang w:bidi="bn-BD"/>
        </w:rPr>
        <w:t>(</w:t>
      </w:r>
      <w:r w:rsidRPr="00DB26F4">
        <w:rPr>
          <w:rFonts w:ascii="Times New Roman" w:hAnsi="Times New Roman" w:cs="KFGQPC Uthman Taha Naskh" w:hint="cs"/>
          <w:color w:val="000000"/>
          <w:rtl/>
        </w:rPr>
        <w:t>كتاب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الأنبياء</w:t>
      </w:r>
      <w:r w:rsidRPr="00DB26F4">
        <w:rPr>
          <w:rFonts w:ascii="Kalpurush" w:hAnsi="Kalpurush" w:cs="Kalpurush"/>
          <w:cs/>
          <w:lang w:bidi="bn-BD"/>
        </w:rPr>
        <w:t xml:space="preserve">), পরিচ্ছেদ: আল্লাহ তা‘আলার বাণী: আর আল্লাহ ঈমানদারদের জন্য দৃষ্টান্ত পেশ করেছেন </w:t>
      </w:r>
      <w:r w:rsidR="00AD4DBB">
        <w:rPr>
          <w:rFonts w:ascii="Kalpurush" w:hAnsi="Kalpurush" w:cs="Kalpurush"/>
          <w:cs/>
          <w:lang w:bidi="bn-BD"/>
        </w:rPr>
        <w:t>ফ</w:t>
      </w:r>
      <w:r w:rsidR="00AD4DBB">
        <w:rPr>
          <w:rFonts w:ascii="Kalpurush" w:hAnsi="Kalpurush" w:cs="Kalpurush" w:hint="cs"/>
          <w:cs/>
          <w:lang w:bidi="bn-BD"/>
        </w:rPr>
        <w:t>ি</w:t>
      </w:r>
      <w:r w:rsidR="00AD4DBB">
        <w:rPr>
          <w:rFonts w:ascii="Kalpurush" w:hAnsi="Kalpurush" w:cs="Kalpurush"/>
          <w:cs/>
          <w:lang w:bidi="bn-BD"/>
        </w:rPr>
        <w:t>র</w:t>
      </w:r>
      <w:r w:rsidR="00AD4DBB">
        <w:rPr>
          <w:rFonts w:ascii="Kalpurush" w:hAnsi="Kalpurush" w:cs="Kalpurush" w:hint="cs"/>
          <w:cs/>
          <w:lang w:bidi="bn-BD"/>
        </w:rPr>
        <w:t>আ</w:t>
      </w:r>
      <w:r w:rsidRPr="00DB26F4">
        <w:rPr>
          <w:rFonts w:ascii="Kalpurush" w:hAnsi="Kalpurush" w:cs="Kalpurush"/>
          <w:cs/>
          <w:lang w:bidi="bn-BD"/>
        </w:rPr>
        <w:t>উনের স্ত্রীকে ... আর তিনি ছিলেন অনুগত বান্দা-বান্দীদের মধ্যে অন্যতমা</w:t>
      </w:r>
      <w:r w:rsidRPr="00DB26F4">
        <w:rPr>
          <w:rFonts w:ascii="Kalpurush" w:hAnsi="Kalpurush" w:cs="Kalpurush"/>
          <w:color w:val="000000"/>
          <w:cs/>
          <w:lang w:bidi="bn-BD"/>
        </w:rPr>
        <w:t xml:space="preserve"> (</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قول</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الله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تعالى</w:t>
      </w:r>
      <w:r w:rsidRPr="00DB26F4">
        <w:rPr>
          <w:rFonts w:ascii="Kalpurush" w:hAnsi="Kalpurush" w:cs="KFGQPC Uthman Taha Naskh"/>
          <w:color w:val="000000"/>
          <w:rtl/>
        </w:rPr>
        <w:t xml:space="preserve"> { </w:t>
      </w:r>
      <w:r w:rsidRPr="00DB26F4">
        <w:rPr>
          <w:rFonts w:ascii="Times New Roman" w:hAnsi="Times New Roman" w:cs="KFGQPC Uthman Taha Naskh" w:hint="cs"/>
          <w:color w:val="000000"/>
          <w:rtl/>
        </w:rPr>
        <w:t>وضرب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الله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مثلا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للذين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آمنوا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امرأة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فرعون</w:t>
      </w:r>
      <w:r>
        <w:rPr>
          <w:rFonts w:ascii="Kalpurush" w:hAnsi="Kalpurush" w:cs="KFGQPC Uthman Taha Naskh"/>
          <w:color w:val="000000"/>
          <w:rtl/>
        </w:rPr>
        <w:t>-</w:t>
      </w:r>
      <w:r w:rsidRPr="00DB26F4">
        <w:rPr>
          <w:rFonts w:ascii="Times New Roman" w:hAnsi="Times New Roman" w:cs="KFGQPC Uthman Taha Naskh" w:hint="cs"/>
          <w:color w:val="000000"/>
          <w:rtl/>
        </w:rPr>
        <w:t>إلى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قوله</w:t>
      </w:r>
      <w:r>
        <w:rPr>
          <w:rFonts w:ascii="Kalpurush" w:hAnsi="Kalpurush" w:cs="KFGQPC Uthman Taha Naskh"/>
          <w:color w:val="000000"/>
          <w:rtl/>
        </w:rPr>
        <w:t>-</w:t>
      </w:r>
      <w:r w:rsidRPr="00DB26F4">
        <w:rPr>
          <w:rFonts w:ascii="Times New Roman" w:hAnsi="Times New Roman" w:cs="KFGQPC Uthman Taha Naskh" w:hint="cs"/>
          <w:color w:val="000000"/>
          <w:rtl/>
        </w:rPr>
        <w:t>وكانت</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القانتين</w:t>
      </w:r>
      <w:r w:rsidRPr="00DB26F4">
        <w:rPr>
          <w:rFonts w:ascii="Kalpurush" w:hAnsi="Kalpurush" w:cs="KFGQPC Uthman Taha Naskh"/>
          <w:color w:val="000000"/>
        </w:rPr>
        <w:t xml:space="preserve"> }</w:t>
      </w:r>
      <w:r w:rsidRPr="00DB26F4">
        <w:rPr>
          <w:rFonts w:ascii="Kalpurush" w:hAnsi="Kalpurush" w:cs="Kalpurush"/>
          <w:color w:val="000000"/>
          <w:cs/>
          <w:lang w:bidi="bn-BD"/>
        </w:rPr>
        <w:t>)</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৩৩,</w:t>
      </w:r>
      <w:r>
        <w:rPr>
          <w:rFonts w:ascii="Kalpurush" w:hAnsi="Kalpurush" w:cs="Kalpurush"/>
          <w:cs/>
          <w:lang w:bidi="bn-BD"/>
        </w:rPr>
        <w:t xml:space="preserve"> হাদীস নং</w:t>
      </w:r>
      <w:r w:rsidRPr="00DB26F4">
        <w:rPr>
          <w:rFonts w:ascii="Kalpurush" w:hAnsi="Kalpurush" w:cs="Kalpurush"/>
          <w:cs/>
          <w:lang w:bidi="bn-BD"/>
        </w:rPr>
        <w:t xml:space="preserve"> ৩২৩০; </w:t>
      </w:r>
      <w:r w:rsidR="00AD4DBB">
        <w:rPr>
          <w:rFonts w:ascii="Kalpurush" w:hAnsi="Kalpurush" w:cs="Kalpurush" w:hint="cs"/>
          <w:cs/>
          <w:lang w:bidi="bn-BD"/>
        </w:rPr>
        <w:t xml:space="preserve">সহীহ </w:t>
      </w:r>
      <w:r w:rsidR="00AD4DBB">
        <w:rPr>
          <w:rFonts w:ascii="Kalpurush" w:hAnsi="Kalpurush" w:cs="Kalpurush"/>
          <w:cs/>
          <w:lang w:bidi="bn-BD"/>
        </w:rPr>
        <w:t>মুসলিম, অধ্যায়: সাহাব</w:t>
      </w:r>
      <w:r w:rsidR="00AD4DBB">
        <w:rPr>
          <w:rFonts w:ascii="Kalpurush" w:hAnsi="Kalpurush" w:cs="Kalpurush" w:hint="cs"/>
          <w:cs/>
          <w:lang w:bidi="bn-BD"/>
        </w:rPr>
        <w:t>ী</w:t>
      </w:r>
      <w:r w:rsidRPr="00DB26F4">
        <w:rPr>
          <w:rFonts w:ascii="Kalpurush" w:hAnsi="Kalpurush" w:cs="Kalpurush"/>
          <w:cs/>
          <w:lang w:bidi="bn-BD"/>
        </w:rPr>
        <w:t xml:space="preserve">দের ফযীলত </w:t>
      </w:r>
      <w:r w:rsidRPr="00AD4DBB">
        <w:rPr>
          <w:rFonts w:ascii="Kalpurush" w:hAnsi="Kalpurush" w:cs="Kalpurush"/>
          <w:color w:val="000000"/>
          <w:cs/>
          <w:lang w:bidi="bn-BD"/>
        </w:rPr>
        <w:t>(</w:t>
      </w:r>
      <w:r w:rsidRPr="00DB26F4">
        <w:rPr>
          <w:rFonts w:ascii="Times New Roman" w:hAnsi="Times New Roman" w:cs="KFGQPC Uthman Taha Naskh" w:hint="cs"/>
          <w:b/>
          <w:bCs/>
          <w:color w:val="000000"/>
          <w:rtl/>
        </w:rPr>
        <w:t>فضائل</w:t>
      </w:r>
      <w:r w:rsidRPr="00DB26F4">
        <w:rPr>
          <w:rFonts w:ascii="Kalpurush" w:hAnsi="Kalpurush" w:cs="KFGQPC Uthman Taha Naskh"/>
          <w:b/>
          <w:bCs/>
          <w:color w:val="000000"/>
          <w:rtl/>
        </w:rPr>
        <w:t xml:space="preserve"> </w:t>
      </w:r>
      <w:r w:rsidRPr="00DB26F4">
        <w:rPr>
          <w:rFonts w:ascii="Times New Roman" w:hAnsi="Times New Roman" w:cs="KFGQPC Uthman Taha Naskh" w:hint="cs"/>
          <w:b/>
          <w:bCs/>
          <w:color w:val="000000"/>
          <w:rtl/>
        </w:rPr>
        <w:t>الصحابة</w:t>
      </w:r>
      <w:r w:rsidRPr="00DB26F4">
        <w:rPr>
          <w:rFonts w:ascii="Kalpurush" w:hAnsi="Kalpurush" w:cs="Kalpurush"/>
          <w:cs/>
          <w:lang w:bidi="bn-BD"/>
        </w:rPr>
        <w:t xml:space="preserve">), পরিচ্ছেদ: উম্মুল মুমিনীন খাদিজা রাদিয়াল্লাহু ‘আনহা’র ফযীলত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فَضَائِلِ</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خَدِيجَةَ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أُمِّ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الْمُؤْمِنِينَ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رضى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الله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تعالى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عنها</w:t>
      </w:r>
      <w:r w:rsidRPr="00DB26F4">
        <w:rPr>
          <w:rFonts w:ascii="Kalpurush" w:hAnsi="Kalpurush" w:cs="Kalpurush"/>
          <w:color w:val="000000"/>
          <w:cs/>
          <w:lang w:bidi="bn-BD"/>
        </w:rPr>
        <w:t xml:space="preserve">), </w:t>
      </w:r>
      <w:r w:rsidRPr="00DB26F4">
        <w:rPr>
          <w:rFonts w:ascii="Kalpurush" w:hAnsi="Kalpurush" w:cs="Kalpurush"/>
          <w:cs/>
          <w:lang w:bidi="bn-BD"/>
        </w:rPr>
        <w:t>বাব</w:t>
      </w:r>
      <w:r>
        <w:rPr>
          <w:rFonts w:ascii="Kalpurush" w:hAnsi="Kalpurush" w:cs="Kalpurush"/>
          <w:cs/>
          <w:lang w:bidi="bn-BD"/>
        </w:rPr>
        <w:t xml:space="preserve"> নং</w:t>
      </w:r>
      <w:r w:rsidRPr="00DB26F4">
        <w:rPr>
          <w:rFonts w:ascii="Kalpurush" w:hAnsi="Kalpurush" w:cs="Kalpurush"/>
          <w:cs/>
          <w:lang w:bidi="bn-BD"/>
        </w:rPr>
        <w:t xml:space="preserve"> ১২,</w:t>
      </w:r>
      <w:r>
        <w:rPr>
          <w:rFonts w:ascii="Kalpurush" w:hAnsi="Kalpurush" w:cs="Kalpurush"/>
          <w:cs/>
          <w:lang w:bidi="bn-BD"/>
        </w:rPr>
        <w:t xml:space="preserve"> হাদীস নং</w:t>
      </w:r>
      <w:r w:rsidRPr="00DB26F4">
        <w:rPr>
          <w:rFonts w:ascii="Kalpurush" w:hAnsi="Kalpurush" w:cs="Kalpurush"/>
          <w:cs/>
          <w:lang w:bidi="bn-BD"/>
        </w:rPr>
        <w:t xml:space="preserve"> ৬৪২৫</w:t>
      </w:r>
      <w:r w:rsidRPr="00DB26F4">
        <w:rPr>
          <w:rFonts w:ascii="Kalpurush" w:hAnsi="Kalpurush" w:cs="Bangla" w:hint="cs"/>
          <w:cs/>
          <w:lang w:bidi="hi-IN"/>
        </w:rPr>
        <w:t xml:space="preserve">। </w:t>
      </w:r>
    </w:p>
  </w:footnote>
  <w:footnote w:id="62">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বুখারী, অধ্যায়: ইলম </w:t>
      </w:r>
      <w:r w:rsidRPr="00DB26F4">
        <w:rPr>
          <w:rFonts w:ascii="Kalpurush" w:hAnsi="Kalpurush" w:cs="Kalpurush"/>
          <w:color w:val="000000"/>
          <w:cs/>
          <w:lang w:bidi="bn-BD"/>
        </w:rPr>
        <w:t>(</w:t>
      </w:r>
      <w:r w:rsidRPr="00DB26F4">
        <w:rPr>
          <w:rFonts w:ascii="Times New Roman" w:hAnsi="Times New Roman" w:cs="KFGQPC Uthman Taha Naskh" w:hint="cs"/>
          <w:color w:val="000000"/>
          <w:rtl/>
        </w:rPr>
        <w:t>كتاب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العلم</w:t>
      </w:r>
      <w:r w:rsidRPr="00DB26F4">
        <w:rPr>
          <w:rFonts w:ascii="Kalpurush" w:hAnsi="Kalpurush" w:cs="Kalpurush"/>
          <w:cs/>
          <w:lang w:bidi="bn-BD"/>
        </w:rPr>
        <w:t>), পরিচ্ছেদ: নবী</w:t>
      </w:r>
      <w:r w:rsidRPr="00DB26F4">
        <w:rPr>
          <w:rFonts w:ascii="Kalpurush" w:hAnsi="Kalpurush" w:cs="Kalpurush"/>
          <w:color w:val="000000"/>
          <w:cs/>
          <w:lang w:bidi="bn-BD"/>
        </w:rPr>
        <w:t xml:space="preserve"> সাল্লাল্লাহু আলাইহি ওয়াসাল্লাম ওয়ায-নসীহতে, ইলম শিক্ষাদানে উপযুক্ত সময়ের প্রতি লক্ষ্য রাখতেন, যাতে লোকজন বিরক্ত না হয়ে পড়ে</w:t>
      </w:r>
      <w:r w:rsidRPr="00DB26F4">
        <w:rPr>
          <w:rFonts w:ascii="Kalpurush" w:hAnsi="Kalpurush" w:cs="Kalpurush"/>
          <w:cs/>
          <w:lang w:bidi="bn-BD"/>
        </w:rPr>
        <w:t xml:space="preserve">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ما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كان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النبي</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صلى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الله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عليه</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سلم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يتخولهم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بالموعظة</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والعلم</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كي</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لا</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ينفروا</w:t>
      </w:r>
      <w:r w:rsidRPr="00DB26F4">
        <w:rPr>
          <w:rFonts w:ascii="Kalpurush" w:hAnsi="Kalpurush" w:cs="Kalpurush"/>
          <w:color w:val="000000"/>
          <w:cs/>
          <w:lang w:bidi="bn-BD"/>
        </w:rPr>
        <w:t>)</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১১,</w:t>
      </w:r>
      <w:r>
        <w:rPr>
          <w:rFonts w:ascii="Kalpurush" w:hAnsi="Kalpurush" w:cs="Kalpurush"/>
          <w:cs/>
          <w:lang w:bidi="bn-BD"/>
        </w:rPr>
        <w:t xml:space="preserve"> হাদীস নং</w:t>
      </w:r>
      <w:r w:rsidRPr="00DB26F4">
        <w:rPr>
          <w:rFonts w:ascii="Kalpurush" w:hAnsi="Kalpurush" w:cs="Kalpurush"/>
          <w:cs/>
          <w:lang w:bidi="bn-BD"/>
        </w:rPr>
        <w:t xml:space="preserve"> ৬৯; </w:t>
      </w:r>
      <w:r w:rsidR="00AD4DBB">
        <w:rPr>
          <w:rFonts w:ascii="Kalpurush" w:hAnsi="Kalpurush" w:cs="Kalpurush" w:hint="cs"/>
          <w:cs/>
          <w:lang w:bidi="bn-BD"/>
        </w:rPr>
        <w:t xml:space="preserve">সহীহ </w:t>
      </w:r>
      <w:r w:rsidRPr="00DB26F4">
        <w:rPr>
          <w:rFonts w:ascii="Kalpurush" w:hAnsi="Kalpurush" w:cs="Kalpurush"/>
          <w:cs/>
          <w:lang w:bidi="bn-BD"/>
        </w:rPr>
        <w:t xml:space="preserve">মুসলিম, অধ্যায়: জিহাদ ও এর নীতিমালা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الجهاد</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والسير</w:t>
      </w:r>
      <w:r w:rsidRPr="00DB26F4">
        <w:rPr>
          <w:rFonts w:ascii="Kalpurush" w:hAnsi="Kalpurush" w:cs="Kalpurush"/>
          <w:cs/>
          <w:lang w:bidi="bn-BD"/>
        </w:rPr>
        <w:t xml:space="preserve">), পরিচ্ছেদ: সহজ পন্থা অবলম্বন ও বিরক্তিকরণ পরিহার করার নির্দেশ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فِى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الأَمْرِ</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بِالتَّيْسِيرِ</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وَتَرْكِ</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التَّنْفِيرِ</w:t>
      </w:r>
      <w:r w:rsidRPr="00DB26F4">
        <w:rPr>
          <w:rFonts w:ascii="Kalpurush" w:hAnsi="Kalpurush" w:cs="Kalpurush"/>
          <w:color w:val="000000"/>
          <w:cs/>
          <w:lang w:bidi="bn-BD"/>
        </w:rPr>
        <w:t xml:space="preserve">), </w:t>
      </w:r>
      <w:r w:rsidRPr="00DB26F4">
        <w:rPr>
          <w:rFonts w:ascii="Kalpurush" w:hAnsi="Kalpurush" w:cs="Kalpurush"/>
          <w:cs/>
          <w:lang w:bidi="bn-BD"/>
        </w:rPr>
        <w:t>বাব</w:t>
      </w:r>
      <w:r>
        <w:rPr>
          <w:rFonts w:ascii="Kalpurush" w:hAnsi="Kalpurush" w:cs="Kalpurush"/>
          <w:cs/>
          <w:lang w:bidi="bn-BD"/>
        </w:rPr>
        <w:t xml:space="preserve"> নং</w:t>
      </w:r>
      <w:r w:rsidRPr="00DB26F4">
        <w:rPr>
          <w:rFonts w:ascii="Kalpurush" w:hAnsi="Kalpurush" w:cs="Kalpurush"/>
          <w:cs/>
          <w:lang w:bidi="bn-BD"/>
        </w:rPr>
        <w:t xml:space="preserve"> ৩,</w:t>
      </w:r>
      <w:r>
        <w:rPr>
          <w:rFonts w:ascii="Kalpurush" w:hAnsi="Kalpurush" w:cs="Kalpurush"/>
          <w:cs/>
          <w:lang w:bidi="bn-BD"/>
        </w:rPr>
        <w:t xml:space="preserve"> হাদীস নং</w:t>
      </w:r>
      <w:r w:rsidRPr="00DB26F4">
        <w:rPr>
          <w:rFonts w:ascii="Kalpurush" w:hAnsi="Kalpurush" w:cs="Kalpurush"/>
          <w:cs/>
          <w:lang w:bidi="bn-BD"/>
        </w:rPr>
        <w:t xml:space="preserve"> ৪৬২২</w:t>
      </w:r>
      <w:r w:rsidR="00AD4DBB">
        <w:rPr>
          <w:rFonts w:ascii="Kalpurush" w:hAnsi="Kalpurush" w:cs="Kalpurush" w:hint="cs"/>
          <w:cs/>
          <w:lang w:bidi="hi-IN"/>
        </w:rPr>
        <w:t>।</w:t>
      </w:r>
    </w:p>
  </w:footnote>
  <w:footnote w:id="63">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w:t>
      </w:r>
      <w:r w:rsidR="00AD4DBB">
        <w:rPr>
          <w:rFonts w:ascii="Kalpurush" w:hAnsi="Kalpurush" w:cs="Kalpurush" w:hint="cs"/>
          <w:cs/>
          <w:lang w:bidi="bn-BD"/>
        </w:rPr>
        <w:t xml:space="preserve">সহীহ </w:t>
      </w:r>
      <w:r w:rsidRPr="00DB26F4">
        <w:rPr>
          <w:rFonts w:ascii="Kalpurush" w:hAnsi="Kalpurush" w:cs="Kalpurush"/>
          <w:cs/>
          <w:lang w:bidi="bn-BD"/>
        </w:rPr>
        <w:t xml:space="preserve">বুখারী, অধ্যায়: যাকাত </w:t>
      </w:r>
      <w:r w:rsidRPr="00DB26F4">
        <w:rPr>
          <w:rFonts w:ascii="Kalpurush" w:hAnsi="Kalpurush" w:cs="Kalpurush"/>
          <w:color w:val="000000"/>
          <w:cs/>
          <w:lang w:bidi="bn-BD"/>
        </w:rPr>
        <w:t>(</w:t>
      </w:r>
      <w:r w:rsidRPr="00DB26F4">
        <w:rPr>
          <w:rFonts w:ascii="Times New Roman" w:hAnsi="Times New Roman" w:cs="KFGQPC Uthman Taha Naskh" w:hint="cs"/>
          <w:color w:val="000000"/>
          <w:rtl/>
        </w:rPr>
        <w:t>كتاب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الزكاة</w:t>
      </w:r>
      <w:r w:rsidRPr="00DB26F4">
        <w:rPr>
          <w:rFonts w:ascii="Kalpurush" w:hAnsi="Kalpurush" w:cs="Kalpurush"/>
          <w:cs/>
          <w:lang w:bidi="bn-BD"/>
        </w:rPr>
        <w:t>), পরিচ্ছেদ:</w:t>
      </w:r>
      <w:r w:rsidRPr="00DB26F4">
        <w:rPr>
          <w:rFonts w:ascii="Kalpurush" w:hAnsi="Kalpurush" w:cs="Kalpurush"/>
          <w:color w:val="000000"/>
          <w:cs/>
          <w:lang w:bidi="bn-BD"/>
        </w:rPr>
        <w:t xml:space="preserve"> যাকাত আবশ্যক হওয়া প্রসঙ্গে (</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وجوب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الزكاة</w:t>
      </w:r>
      <w:r w:rsidRPr="00DB26F4">
        <w:rPr>
          <w:rFonts w:ascii="Kalpurush" w:hAnsi="Kalpurush" w:cs="Kalpurush"/>
          <w:color w:val="000000"/>
          <w:cs/>
          <w:lang w:bidi="bn-BD"/>
        </w:rPr>
        <w:t>)</w:t>
      </w:r>
      <w:r w:rsidRPr="00DB26F4">
        <w:rPr>
          <w:rFonts w:ascii="Kalpurush" w:hAnsi="Kalpurush" w:cs="Kalpurush"/>
          <w:cs/>
          <w:lang w:bidi="bn-BD"/>
        </w:rPr>
        <w:t>, বাব</w:t>
      </w:r>
      <w:r>
        <w:rPr>
          <w:rFonts w:ascii="Kalpurush" w:hAnsi="Kalpurush" w:cs="Kalpurush"/>
          <w:cs/>
          <w:lang w:bidi="bn-BD"/>
        </w:rPr>
        <w:t xml:space="preserve"> নং</w:t>
      </w:r>
      <w:r w:rsidRPr="00DB26F4">
        <w:rPr>
          <w:rFonts w:ascii="Kalpurush" w:hAnsi="Kalpurush" w:cs="Kalpurush"/>
          <w:cs/>
          <w:lang w:bidi="bn-BD"/>
        </w:rPr>
        <w:t xml:space="preserve"> ১,</w:t>
      </w:r>
      <w:r>
        <w:rPr>
          <w:rFonts w:ascii="Kalpurush" w:hAnsi="Kalpurush" w:cs="Kalpurush"/>
          <w:cs/>
          <w:lang w:bidi="bn-BD"/>
        </w:rPr>
        <w:t xml:space="preserve"> হাদীস নং</w:t>
      </w:r>
      <w:r w:rsidRPr="00DB26F4">
        <w:rPr>
          <w:rFonts w:ascii="Kalpurush" w:hAnsi="Kalpurush" w:cs="Kalpurush"/>
          <w:cs/>
          <w:lang w:bidi="bn-BD"/>
        </w:rPr>
        <w:t xml:space="preserve"> ১৩৩১; </w:t>
      </w:r>
      <w:r w:rsidR="00AD4DBB">
        <w:rPr>
          <w:rFonts w:ascii="Kalpurush" w:hAnsi="Kalpurush" w:cs="Kalpurush" w:hint="cs"/>
          <w:cs/>
          <w:lang w:bidi="bn-BD"/>
        </w:rPr>
        <w:t xml:space="preserve">সহীহ </w:t>
      </w:r>
      <w:r w:rsidRPr="00DB26F4">
        <w:rPr>
          <w:rFonts w:ascii="Kalpurush" w:hAnsi="Kalpurush" w:cs="Kalpurush"/>
          <w:cs/>
          <w:lang w:bidi="bn-BD"/>
        </w:rPr>
        <w:t xml:space="preserve">মুসলিম, অধ্যায়: ঈমান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الحج</w:t>
      </w:r>
      <w:r w:rsidRPr="00DB26F4">
        <w:rPr>
          <w:rFonts w:ascii="Kalpurush" w:hAnsi="Kalpurush" w:cs="Kalpurush"/>
          <w:cs/>
          <w:lang w:bidi="bn-BD"/>
        </w:rPr>
        <w:t xml:space="preserve">), পরিচ্ছেদ: শাহাদাতাঈন ও ইসলামের বিধিবিধানের দিকে আহ্বান করা </w:t>
      </w:r>
      <w:r w:rsidRPr="00DB26F4">
        <w:rPr>
          <w:rFonts w:ascii="Kalpurush" w:hAnsi="Kalpurush" w:cs="Kalpurush"/>
          <w:color w:val="000000"/>
          <w:cs/>
          <w:lang w:bidi="bn-BD"/>
        </w:rPr>
        <w:t>(</w:t>
      </w:r>
      <w:r w:rsidRPr="00DB26F4">
        <w:rPr>
          <w:rFonts w:ascii="Times New Roman" w:hAnsi="Times New Roman" w:cs="KFGQPC Uthman Taha Naskh" w:hint="cs"/>
          <w:color w:val="000000"/>
          <w:rtl/>
        </w:rPr>
        <w:t>باب</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الدُّعَاءِ</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إِلَى</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الشَّهَادَتَيْنِ</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وَشَرَائِعِ</w:t>
      </w:r>
      <w:r w:rsidRPr="00DB26F4">
        <w:rPr>
          <w:rFonts w:ascii="Kalpurush" w:hAnsi="Kalpurush" w:cs="KFGQPC Uthman Taha Naskh"/>
          <w:color w:val="000000"/>
          <w:rtl/>
        </w:rPr>
        <w:t xml:space="preserve"> </w:t>
      </w:r>
      <w:r w:rsidRPr="00DB26F4">
        <w:rPr>
          <w:rFonts w:ascii="Times New Roman" w:hAnsi="Times New Roman" w:cs="KFGQPC Uthman Taha Naskh" w:hint="cs"/>
          <w:color w:val="000000"/>
          <w:rtl/>
        </w:rPr>
        <w:t>الإِسْلاَمِِ</w:t>
      </w:r>
      <w:r w:rsidRPr="00DB26F4">
        <w:rPr>
          <w:rFonts w:ascii="Kalpurush" w:hAnsi="Kalpurush" w:cs="Kalpurush"/>
          <w:color w:val="000000"/>
          <w:cs/>
          <w:lang w:bidi="bn-BD"/>
        </w:rPr>
        <w:t xml:space="preserve">), </w:t>
      </w:r>
      <w:r w:rsidRPr="00DB26F4">
        <w:rPr>
          <w:rFonts w:ascii="Kalpurush" w:hAnsi="Kalpurush" w:cs="Kalpurush"/>
          <w:cs/>
          <w:lang w:bidi="bn-BD"/>
        </w:rPr>
        <w:t>বাব</w:t>
      </w:r>
      <w:r>
        <w:rPr>
          <w:rFonts w:ascii="Kalpurush" w:hAnsi="Kalpurush" w:cs="Kalpurush"/>
          <w:cs/>
          <w:lang w:bidi="bn-BD"/>
        </w:rPr>
        <w:t xml:space="preserve"> নং</w:t>
      </w:r>
      <w:r w:rsidRPr="00DB26F4">
        <w:rPr>
          <w:rFonts w:ascii="Kalpurush" w:hAnsi="Kalpurush" w:cs="Kalpurush"/>
          <w:cs/>
          <w:lang w:bidi="bn-BD"/>
        </w:rPr>
        <w:t xml:space="preserve"> ৯,</w:t>
      </w:r>
      <w:r>
        <w:rPr>
          <w:rFonts w:ascii="Kalpurush" w:hAnsi="Kalpurush" w:cs="Kalpurush"/>
          <w:cs/>
          <w:lang w:bidi="bn-BD"/>
        </w:rPr>
        <w:t xml:space="preserve"> হাদীস নং</w:t>
      </w:r>
      <w:r w:rsidRPr="00DB26F4">
        <w:rPr>
          <w:rFonts w:ascii="Kalpurush" w:hAnsi="Kalpurush" w:cs="Kalpurush"/>
          <w:cs/>
          <w:lang w:bidi="bn-BD"/>
        </w:rPr>
        <w:t xml:space="preserve"> ১৩০</w:t>
      </w:r>
      <w:r w:rsidRPr="00DB26F4">
        <w:rPr>
          <w:rFonts w:ascii="Kalpurush" w:hAnsi="Kalpurush" w:cs="Bangla" w:hint="cs"/>
          <w:cs/>
          <w:lang w:bidi="hi-IN"/>
        </w:rPr>
        <w:t>।</w:t>
      </w:r>
    </w:p>
  </w:footnote>
  <w:footnote w:id="64">
    <w:p w:rsidR="00E06ED2" w:rsidRPr="00DB26F4" w:rsidRDefault="00E06ED2" w:rsidP="00AD4DBB">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দ্রষ্টব্য: মু‘য়ায ইবন জাবাল রাদিয়াল্লাহু ‘আনহু’র</w:t>
      </w:r>
      <w:r>
        <w:rPr>
          <w:rFonts w:ascii="Kalpurush" w:hAnsi="Kalpurush" w:cs="Kalpurush"/>
          <w:cs/>
          <w:lang w:bidi="bn-BD"/>
        </w:rPr>
        <w:t xml:space="preserve"> হাদীস</w:t>
      </w:r>
      <w:r w:rsidRPr="00DB26F4">
        <w:rPr>
          <w:rFonts w:ascii="Kalpurush" w:hAnsi="Kalpurush" w:cs="Kalpurush"/>
          <w:cs/>
          <w:lang w:bidi="bn-BD"/>
        </w:rPr>
        <w:t>কে কেন্দ্র করে আমি যে স্বতন্ত্র পুস্তিকা লিপিবদ্ধ করেছি</w:t>
      </w:r>
      <w:r w:rsidR="00AD4DBB">
        <w:rPr>
          <w:rFonts w:ascii="Kalpurush" w:hAnsi="Kalpurush" w:cs="Kalpurush" w:hint="cs"/>
          <w:cs/>
          <w:lang w:bidi="hi-IN"/>
        </w:rPr>
        <w:t>।</w:t>
      </w:r>
      <w:r w:rsidRPr="00DB26F4">
        <w:rPr>
          <w:rFonts w:ascii="Kalpurush" w:hAnsi="Kalpurush" w:cs="Kalpurush"/>
          <w:cs/>
          <w:lang w:bidi="bn-BD"/>
        </w:rPr>
        <w:t xml:space="preserve"> সুতরাং আমি তাতে এর তাৎপর্য সম্পর্কে বিস্তারিত আলোচনা করেছি।</w:t>
      </w:r>
    </w:p>
  </w:footnote>
  <w:footnote w:id="65">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এই প্রসঙ্গে বিস্তারিত বর্ণনা পূর্বে অতিবাহিত হয়েছে।</w:t>
      </w:r>
    </w:p>
  </w:footnote>
  <w:footnote w:id="66">
    <w:p w:rsidR="00E06ED2" w:rsidRPr="00DB26F4" w:rsidRDefault="00E06ED2" w:rsidP="00DB26F4">
      <w:pPr>
        <w:pStyle w:val="FootnoteText"/>
        <w:bidi w:val="0"/>
        <w:ind w:left="142" w:hanging="142"/>
        <w:jc w:val="both"/>
        <w:rPr>
          <w:rFonts w:ascii="Kalpurush" w:hAnsi="Kalpurush" w:cs="Kalpurush"/>
          <w:cs/>
          <w:lang w:bidi="bn-BD"/>
        </w:rPr>
      </w:pPr>
      <w:r w:rsidRPr="00DB26F4">
        <w:rPr>
          <w:rStyle w:val="FootnoteReference"/>
          <w:rFonts w:ascii="Kalpurush" w:hAnsi="Kalpurush" w:cs="Kalpurush"/>
        </w:rPr>
        <w:footnoteRef/>
      </w:r>
      <w:r w:rsidRPr="00DB26F4">
        <w:rPr>
          <w:rFonts w:ascii="Kalpurush" w:hAnsi="Kalpurush" w:cs="Kalpurush"/>
          <w:cs/>
          <w:lang w:bidi="bn-BD"/>
        </w:rPr>
        <w:t xml:space="preserve"> দ্রষ্টব্য: আমার </w:t>
      </w:r>
      <w:r w:rsidRPr="00DB26F4">
        <w:rPr>
          <w:rFonts w:ascii="Kalpurush" w:hAnsi="Kalpurush" w:cs="Kalpurush" w:hint="cs"/>
          <w:cs/>
          <w:lang w:bidi="bn-BD"/>
        </w:rPr>
        <w:t>তাহকীক</w:t>
      </w:r>
      <w:r w:rsidRPr="00DB26F4">
        <w:rPr>
          <w:rFonts w:ascii="Kalpurush" w:hAnsi="Kalpurush" w:cs="Kalpurush"/>
          <w:cs/>
          <w:lang w:bidi="bn-BD"/>
        </w:rPr>
        <w:t xml:space="preserve"> করা হাফেয আবদুল গনী আল-মাকদেসী’র লিখিত গ্রন্থ, ‘আত-তারগীব ফীদ দো‘</w:t>
      </w:r>
      <w:r w:rsidRPr="00DB26F4">
        <w:rPr>
          <w:rFonts w:ascii="Kalpurush" w:hAnsi="Kalpurush" w:cs="Kalpurush" w:hint="cs"/>
          <w:cs/>
          <w:lang w:bidi="bn-BD"/>
        </w:rPr>
        <w:t>আ</w:t>
      </w:r>
      <w:r w:rsidRPr="00DB26F4">
        <w:rPr>
          <w:rFonts w:ascii="Kalpurush" w:hAnsi="Kalpurush" w:cs="Kalpurush"/>
          <w:cs/>
          <w:lang w:bidi="bn-BD"/>
        </w:rPr>
        <w:t>’</w:t>
      </w:r>
      <w:r w:rsidRPr="00DB26F4">
        <w:rPr>
          <w:rFonts w:ascii="Kalpurush" w:hAnsi="Kalpurush" w:cs="Bangla" w:hint="cs"/>
          <w:cs/>
          <w:lang w:bidi="hi-IN"/>
        </w:rPr>
        <w:t xml:space="preserve">। </w:t>
      </w:r>
      <w:r w:rsidRPr="00DB26F4">
        <w:rPr>
          <w:rFonts w:ascii="Kalpurush" w:hAnsi="Kalpurush" w:cs="Kalpurush"/>
          <w:cs/>
          <w:lang w:bidi="bn-BD"/>
        </w:rPr>
        <w:t>তা ইনশাআল্লাহ</w:t>
      </w:r>
      <w:r w:rsidRPr="00DB26F4">
        <w:rPr>
          <w:rFonts w:ascii="Kalpurush" w:hAnsi="Kalpurush" w:cs="Kalpurush" w:hint="cs"/>
          <w:cs/>
          <w:lang w:bidi="bn-BD"/>
        </w:rPr>
        <w:t xml:space="preserve"> যথেষ্ট হবে</w:t>
      </w:r>
      <w:r w:rsidRPr="00DB26F4">
        <w:rPr>
          <w:rFonts w:ascii="Kalpurush" w:hAnsi="Kalpurush" w:cs="Bangla"/>
          <w:cs/>
          <w:lang w:bidi="hi-IN"/>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6ED2" w:rsidRDefault="00E06ED2">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E06ED2" w:rsidRPr="0062238F" w:rsidRDefault="00E06ED2" w:rsidP="007E1A8B">
                            <w:pPr>
                              <w:bidi w:val="0"/>
                              <w:jc w:val="center"/>
                              <w:rPr>
                                <w:rFonts w:ascii="Kalpurush" w:hAnsi="Kalpurush" w:cs="Mohammad Bold Normal"/>
                                <w:color w:val="205B83"/>
                                <w:lang w:bidi="ar-EG"/>
                              </w:rPr>
                            </w:pPr>
                            <w:r w:rsidRPr="0062238F">
                              <w:rPr>
                                <w:rFonts w:ascii="Kalpurush" w:hAnsi="Kalpurush" w:cs="Mohammad Bold Normal"/>
                                <w:color w:val="205B83"/>
                                <w:lang w:bidi="ar-EG"/>
                              </w:rPr>
                              <w:sym w:font="Wingdings 2" w:char="F062"/>
                            </w:r>
                            <w:r w:rsidRPr="0062238F">
                              <w:rPr>
                                <w:rFonts w:ascii="Kalpurush" w:hAnsi="Kalpurush" w:cs="Mohammad Bold Normal"/>
                                <w:color w:val="205B83"/>
                                <w:lang w:bidi="ar-EG"/>
                              </w:rPr>
                              <w:t xml:space="preserve"> </w:t>
                            </w:r>
                            <w:r w:rsidRPr="0062238F">
                              <w:rPr>
                                <w:rFonts w:ascii="Kalpurush" w:hAnsi="Kalpurush" w:cs="Mohammad Bold Normal"/>
                                <w:b/>
                                <w:bCs/>
                                <w:color w:val="205B83"/>
                                <w:lang w:bidi="ar-EG"/>
                              </w:rPr>
                              <w:fldChar w:fldCharType="begin"/>
                            </w:r>
                            <w:r w:rsidRPr="0062238F">
                              <w:rPr>
                                <w:rFonts w:ascii="Kalpurush" w:hAnsi="Kalpurush" w:cs="Mohammad Bold Normal"/>
                                <w:b/>
                                <w:bCs/>
                                <w:color w:val="205B83"/>
                                <w:lang w:bidi="ar-EG"/>
                              </w:rPr>
                              <w:instrText xml:space="preserve"> PAGE   \* MERGEFORMAT </w:instrText>
                            </w:r>
                            <w:r w:rsidRPr="0062238F">
                              <w:rPr>
                                <w:rFonts w:ascii="Kalpurush" w:hAnsi="Kalpurush" w:cs="Mohammad Bold Normal"/>
                                <w:b/>
                                <w:bCs/>
                                <w:color w:val="205B83"/>
                                <w:lang w:bidi="ar-EG"/>
                              </w:rPr>
                              <w:fldChar w:fldCharType="separate"/>
                            </w:r>
                            <w:r w:rsidRPr="0062238F">
                              <w:rPr>
                                <w:rFonts w:ascii="Kalpurush" w:hAnsi="Kalpurush" w:cs="Mohammad Bold Normal"/>
                                <w:b/>
                                <w:bCs/>
                                <w:noProof/>
                                <w:color w:val="205B83"/>
                                <w:lang w:bidi="ar-EG"/>
                              </w:rPr>
                              <w:t>2</w:t>
                            </w:r>
                            <w:r w:rsidRPr="0062238F">
                              <w:rPr>
                                <w:rFonts w:ascii="Kalpurush" w:hAnsi="Kalpurush" w:cs="Mohammad Bold Normal"/>
                                <w:b/>
                                <w:bCs/>
                                <w:noProof/>
                                <w:color w:val="205B83"/>
                                <w:lang w:bidi="ar-EG"/>
                              </w:rPr>
                              <w:fldChar w:fldCharType="end"/>
                            </w:r>
                            <w:r w:rsidRPr="0062238F">
                              <w:rPr>
                                <w:rFonts w:ascii="Kalpurush" w:hAnsi="Kalpurush" w:cs="Mohammad Bold Normal"/>
                                <w:noProof/>
                                <w:color w:val="205B83"/>
                                <w:lang w:bidi="ar-EG"/>
                              </w:rPr>
                              <w:t xml:space="preserve"> </w:t>
                            </w:r>
                            <w:r w:rsidRPr="0062238F">
                              <w:rPr>
                                <w:rFonts w:ascii="Kalpurush" w:hAnsi="Kalpurush"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E06ED2" w:rsidRPr="0062238F" w:rsidRDefault="00E06ED2" w:rsidP="007E1A8B">
                            <w:pPr>
                              <w:bidi w:val="0"/>
                              <w:jc w:val="center"/>
                              <w:rPr>
                                <w:rFonts w:ascii="Kalpurush" w:hAnsi="Kalpurush" w:cs="Mohammad Bold Normal"/>
                                <w:color w:val="205B83"/>
                                <w:sz w:val="36"/>
                                <w:szCs w:val="36"/>
                                <w:lang w:bidi="ar-EG"/>
                              </w:rPr>
                            </w:pPr>
                            <w:r w:rsidRPr="0062238F">
                              <w:rPr>
                                <w:rFonts w:ascii="Kalpurush" w:hAnsi="Kalpurush" w:cs="Mohammad Bold Normal"/>
                                <w:color w:val="205B83"/>
                                <w:sz w:val="36"/>
                                <w:szCs w:val="36"/>
                                <w:lang w:bidi="ar-EG"/>
                              </w:rPr>
                              <w:t>Book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E06ED2" w:rsidRPr="0062238F" w:rsidRDefault="00E06ED2" w:rsidP="007E1A8B">
                      <w:pPr>
                        <w:bidi w:val="0"/>
                        <w:jc w:val="center"/>
                        <w:rPr>
                          <w:rFonts w:ascii="Kalpurush" w:hAnsi="Kalpurush" w:cs="Mohammad Bold Normal"/>
                          <w:color w:val="205B83"/>
                          <w:lang w:bidi="ar-EG"/>
                        </w:rPr>
                      </w:pPr>
                      <w:r w:rsidRPr="0062238F">
                        <w:rPr>
                          <w:rFonts w:ascii="Kalpurush" w:hAnsi="Kalpurush" w:cs="Mohammad Bold Normal"/>
                          <w:color w:val="205B83"/>
                          <w:lang w:bidi="ar-EG"/>
                        </w:rPr>
                        <w:sym w:font="Wingdings 2" w:char="F062"/>
                      </w:r>
                      <w:r w:rsidRPr="0062238F">
                        <w:rPr>
                          <w:rFonts w:ascii="Kalpurush" w:hAnsi="Kalpurush" w:cs="Mohammad Bold Normal"/>
                          <w:color w:val="205B83"/>
                          <w:lang w:bidi="ar-EG"/>
                        </w:rPr>
                        <w:t xml:space="preserve"> </w:t>
                      </w:r>
                      <w:r w:rsidRPr="0062238F">
                        <w:rPr>
                          <w:rFonts w:ascii="Kalpurush" w:hAnsi="Kalpurush" w:cs="Mohammad Bold Normal"/>
                          <w:b/>
                          <w:bCs/>
                          <w:color w:val="205B83"/>
                          <w:lang w:bidi="ar-EG"/>
                        </w:rPr>
                        <w:fldChar w:fldCharType="begin"/>
                      </w:r>
                      <w:r w:rsidRPr="0062238F">
                        <w:rPr>
                          <w:rFonts w:ascii="Kalpurush" w:hAnsi="Kalpurush" w:cs="Mohammad Bold Normal"/>
                          <w:b/>
                          <w:bCs/>
                          <w:color w:val="205B83"/>
                          <w:lang w:bidi="ar-EG"/>
                        </w:rPr>
                        <w:instrText xml:space="preserve"> PAGE   \* MERGEFORMAT </w:instrText>
                      </w:r>
                      <w:r w:rsidRPr="0062238F">
                        <w:rPr>
                          <w:rFonts w:ascii="Kalpurush" w:hAnsi="Kalpurush" w:cs="Mohammad Bold Normal"/>
                          <w:b/>
                          <w:bCs/>
                          <w:color w:val="205B83"/>
                          <w:lang w:bidi="ar-EG"/>
                        </w:rPr>
                        <w:fldChar w:fldCharType="separate"/>
                      </w:r>
                      <w:r w:rsidRPr="0062238F">
                        <w:rPr>
                          <w:rFonts w:ascii="Kalpurush" w:hAnsi="Kalpurush" w:cs="Mohammad Bold Normal"/>
                          <w:b/>
                          <w:bCs/>
                          <w:noProof/>
                          <w:color w:val="205B83"/>
                          <w:lang w:bidi="ar-EG"/>
                        </w:rPr>
                        <w:t>2</w:t>
                      </w:r>
                      <w:r w:rsidRPr="0062238F">
                        <w:rPr>
                          <w:rFonts w:ascii="Kalpurush" w:hAnsi="Kalpurush" w:cs="Mohammad Bold Normal"/>
                          <w:b/>
                          <w:bCs/>
                          <w:noProof/>
                          <w:color w:val="205B83"/>
                          <w:lang w:bidi="ar-EG"/>
                        </w:rPr>
                        <w:fldChar w:fldCharType="end"/>
                      </w:r>
                      <w:r w:rsidRPr="0062238F">
                        <w:rPr>
                          <w:rFonts w:ascii="Kalpurush" w:hAnsi="Kalpurush" w:cs="Mohammad Bold Normal"/>
                          <w:noProof/>
                          <w:color w:val="205B83"/>
                          <w:lang w:bidi="ar-EG"/>
                        </w:rPr>
                        <w:t xml:space="preserve"> </w:t>
                      </w:r>
                      <w:r w:rsidRPr="0062238F">
                        <w:rPr>
                          <w:rFonts w:ascii="Kalpurush" w:hAnsi="Kalpurush"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E06ED2" w:rsidRPr="0062238F" w:rsidRDefault="00E06ED2" w:rsidP="007E1A8B">
                      <w:pPr>
                        <w:bidi w:val="0"/>
                        <w:jc w:val="center"/>
                        <w:rPr>
                          <w:rFonts w:ascii="Kalpurush" w:hAnsi="Kalpurush" w:cs="Mohammad Bold Normal"/>
                          <w:color w:val="205B83"/>
                          <w:sz w:val="36"/>
                          <w:szCs w:val="36"/>
                          <w:lang w:bidi="ar-EG"/>
                        </w:rPr>
                      </w:pPr>
                      <w:r w:rsidRPr="0062238F">
                        <w:rPr>
                          <w:rFonts w:ascii="Kalpurush" w:hAnsi="Kalpurush" w:cs="Mohammad Bold Normal"/>
                          <w:color w:val="205B83"/>
                          <w:sz w:val="36"/>
                          <w:szCs w:val="36"/>
                          <w:lang w:bidi="ar-EG"/>
                        </w:rPr>
                        <w:t>Book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6ED2" w:rsidRDefault="00E06ED2">
    <w:pPr>
      <w:pStyle w:val="Header"/>
    </w:pPr>
    <w:r>
      <w:rPr>
        <w:noProof/>
      </w:rPr>
      <mc:AlternateContent>
        <mc:Choice Requires="wpg">
          <w:drawing>
            <wp:anchor distT="0" distB="0" distL="114300" distR="114300" simplePos="0" relativeHeight="251684864" behindDoc="0" locked="0" layoutInCell="1" allowOverlap="1">
              <wp:simplePos x="0" y="0"/>
              <wp:positionH relativeFrom="column">
                <wp:posOffset>-418165</wp:posOffset>
              </wp:positionH>
              <wp:positionV relativeFrom="paragraph">
                <wp:posOffset>-320819</wp:posOffset>
              </wp:positionV>
              <wp:extent cx="4462145" cy="361632"/>
              <wp:effectExtent l="0" t="38100" r="33655" b="153035"/>
              <wp:wrapNone/>
              <wp:docPr id="28" name="Group 28"/>
              <wp:cNvGraphicFramePr/>
              <a:graphic xmlns:a="http://schemas.openxmlformats.org/drawingml/2006/main">
                <a:graphicData uri="http://schemas.microsoft.com/office/word/2010/wordprocessingGroup">
                  <wpg:wgp>
                    <wpg:cNvGrpSpPr/>
                    <wpg:grpSpPr>
                      <a:xfrm>
                        <a:off x="0" y="0"/>
                        <a:ext cx="4462145" cy="361632"/>
                        <a:chOff x="0" y="0"/>
                        <a:chExt cx="4462145" cy="361632"/>
                      </a:xfrm>
                    </wpg:grpSpPr>
                    <wps:wsp>
                      <wps:cNvPr id="26" name="Text Box 2"/>
                      <wps:cNvSpPr txBox="1">
                        <a:spLocks noChangeArrowheads="1"/>
                      </wps:cNvSpPr>
                      <wps:spPr bwMode="auto">
                        <a:xfrm>
                          <a:off x="28575" y="0"/>
                          <a:ext cx="3560013" cy="314325"/>
                        </a:xfrm>
                        <a:prstGeom prst="rect">
                          <a:avLst/>
                        </a:prstGeom>
                        <a:solidFill>
                          <a:schemeClr val="bg1"/>
                        </a:solidFill>
                        <a:ln w="9525">
                          <a:noFill/>
                          <a:miter lim="800000"/>
                          <a:headEnd/>
                          <a:tailEnd/>
                        </a:ln>
                      </wps:spPr>
                      <wps:txbx>
                        <w:txbxContent>
                          <w:p w:rsidR="00E06ED2" w:rsidRPr="004A5F65" w:rsidRDefault="00E06ED2" w:rsidP="004A5F65">
                            <w:pPr>
                              <w:bidi w:val="0"/>
                              <w:rPr>
                                <w:rFonts w:ascii="Kalpurush" w:hAnsi="Kalpurush" w:cs="Kalpurush"/>
                                <w:color w:val="205B83"/>
                                <w:sz w:val="24"/>
                                <w:szCs w:val="24"/>
                                <w:lang w:bidi="bn-BD"/>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3300" y="100012"/>
                          <a:ext cx="798195" cy="261620"/>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E06ED2" w:rsidRPr="0062238F" w:rsidRDefault="00E06ED2" w:rsidP="006B4F4B">
                            <w:pPr>
                              <w:bidi w:val="0"/>
                              <w:jc w:val="center"/>
                              <w:rPr>
                                <w:rFonts w:ascii="Kalpurush" w:hAnsi="Kalpurush" w:cs="Mohammad Bold Normal"/>
                                <w:color w:val="205B83"/>
                                <w:lang w:bidi="ar-EG"/>
                              </w:rPr>
                            </w:pPr>
                            <w:r w:rsidRPr="0062238F">
                              <w:rPr>
                                <w:rFonts w:ascii="Kalpurush" w:hAnsi="Kalpurush" w:cs="Mohammad Bold Normal"/>
                                <w:color w:val="205B83"/>
                                <w:lang w:bidi="ar-EG"/>
                              </w:rPr>
                              <w:sym w:font="Wingdings 2" w:char="F062"/>
                            </w:r>
                            <w:r w:rsidRPr="0062238F">
                              <w:rPr>
                                <w:rFonts w:ascii="Kalpurush" w:hAnsi="Kalpurush" w:cs="Mohammad Bold Normal"/>
                                <w:color w:val="205B83"/>
                                <w:lang w:bidi="ar-EG"/>
                              </w:rPr>
                              <w:t xml:space="preserve"> </w:t>
                            </w:r>
                            <w:r w:rsidRPr="00125897">
                              <w:rPr>
                                <w:rFonts w:ascii="Kalpurush ANSI" w:hAnsi="Kalpurush ANSI" w:cs="Mohammad Bold Normal"/>
                                <w:b/>
                                <w:bCs/>
                                <w:color w:val="205B83"/>
                                <w:lang w:bidi="ar-EG"/>
                              </w:rPr>
                              <w:fldChar w:fldCharType="begin"/>
                            </w:r>
                            <w:r w:rsidRPr="00125897">
                              <w:rPr>
                                <w:rFonts w:ascii="Kalpurush ANSI" w:hAnsi="Kalpurush ANSI" w:cs="Mohammad Bold Normal"/>
                                <w:b/>
                                <w:bCs/>
                                <w:color w:val="205B83"/>
                                <w:lang w:bidi="ar-EG"/>
                              </w:rPr>
                              <w:instrText xml:space="preserve"> PAGE   \* MERGEFORMAT </w:instrText>
                            </w:r>
                            <w:r w:rsidRPr="00125897">
                              <w:rPr>
                                <w:rFonts w:ascii="Kalpurush ANSI" w:hAnsi="Kalpurush ANSI" w:cs="Mohammad Bold Normal"/>
                                <w:b/>
                                <w:bCs/>
                                <w:color w:val="205B83"/>
                                <w:lang w:bidi="ar-EG"/>
                              </w:rPr>
                              <w:fldChar w:fldCharType="separate"/>
                            </w:r>
                            <w:r w:rsidR="00B27DA1">
                              <w:rPr>
                                <w:rFonts w:ascii="Kalpurush ANSI" w:hAnsi="Kalpurush ANSI" w:cs="Mohammad Bold Normal"/>
                                <w:b/>
                                <w:bCs/>
                                <w:noProof/>
                                <w:color w:val="205B83"/>
                                <w:lang w:bidi="ar-EG"/>
                              </w:rPr>
                              <w:t>206</w:t>
                            </w:r>
                            <w:r w:rsidRPr="00125897">
                              <w:rPr>
                                <w:rFonts w:ascii="Kalpurush ANSI" w:hAnsi="Kalpurush ANSI" w:cs="Mohammad Bold Normal"/>
                                <w:b/>
                                <w:bCs/>
                                <w:noProof/>
                                <w:color w:val="205B83"/>
                                <w:lang w:bidi="ar-EG"/>
                              </w:rPr>
                              <w:fldChar w:fldCharType="end"/>
                            </w:r>
                            <w:r w:rsidRPr="0062238F">
                              <w:rPr>
                                <w:rFonts w:ascii="Kalpurush" w:hAnsi="Kalpurush" w:cs="Mohammad Bold Normal"/>
                                <w:noProof/>
                                <w:color w:val="205B83"/>
                                <w:lang w:bidi="ar-EG"/>
                              </w:rPr>
                              <w:t xml:space="preserve"> </w:t>
                            </w:r>
                            <w:r w:rsidRPr="0062238F">
                              <w:rPr>
                                <w:rFonts w:ascii="Kalpurush" w:hAnsi="Kalpurush" w:cs="Mohammad Bold Normal"/>
                                <w:noProof/>
                                <w:color w:val="205B83"/>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id="Group 28" o:spid="_x0000_s1030" style="position:absolute;left:0;text-align:left;margin-left:-32.95pt;margin-top:-25.25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NZytQQAAOQPAAAOAAAAZHJzL2Uyb0RvYy54bWzsV01z2zYQvXem/wHDey3xQ59jOuMqttsZ&#10;N/HU7uQMkSDFCQgwAGTK/fXdBUBSshW1cZvkUh9kgNgFFg/vYRfnb3Y1J49M6UqKNAjPxgFhIpN5&#10;Jco0+OPh+qd5QLShIqdcCpYGT0wHby5+/OG8bZYskhvJc6YITCL0sm3SYGNMsxyNdLZhNdVnsmEC&#10;Bgupamqgq8pRrmgLs9d8FI3H01ErVd4omTGt4etbNxhc2PmLgmXmfVFoZghPA4jN2F9lf9f4O7o4&#10;p8tS0WZTZT4M+oooaloJWLSf6i01lGxV9WKqusqU1LIwZ5msR7IoqozZPcBuwvGz3dwouW3sXspl&#10;WzY9TADtM5xePW327vFOkSpPgwhOStAazsguS6AP4LRNuQSbG9XcN3fKfyhdD/e7K1SN/2EnZGdh&#10;fephZTtDMviYJNMoTCYByWAsnobTOHK4Zxs4nBdu2ebqtOOoW3aE0fXBtA1QSA8o6X+H0v2GNsyC&#10;rxGBDqVph9IDbu9nuSN2M7g4WCFIxOzgM4jBEkI3tzL7qImQqw0VJbtUSrYbRnMIL0QYYBO9K+Kt&#10;lxonWbe/yRwOg26NtBM9QzqaT2YA6Uu048l0PA5jj3aYxNHELtOBRpeN0uaGyZpgIw0UiMSuQB9v&#10;tcGIBhM8Wi15lV9XnNsOCpOtuCKPFCS1Lt0enllxQdo0WExgaXQSEt1hZrqsKwN651WdBvMx/jkm&#10;ICBXIrcmhlbctSEQLjxCCIqDx+zWO8dY9EXA1jJ/AsiUdPKG6wgaG6n+DEgL0k4D/WlLFQsI/1UA&#10;7IswSfAusJ1kMougo/ZH1vsjVGQwVRqYgLjmytj7w23sEo6nqCxqQyQ+ZCCji+/rsxKY4LR7bxSt&#10;yo0hKykEHKxUxJ2/Z9lKeBU7muEmkFik4FXzS8fZAzFbovljOqpoO9ZrcuCOpxevBMqILj9DL8eV&#10;MJoBF9DskG6qXPdkS1bzcH7lybxndpwm2jxxhhNy8TsrgDCDJA85TLOMCdPx2FqjWwGU7R19aKcc&#10;vT26Mpt4vsS597ArS2F657oSUjlgDlc3uy7kwtl3QnH7HtiIisbeN6Rj0tHxO1+S8SSJY+AVXpMh&#10;XDahTzwdj2eLebjwiSmCxAQ3AaL1Ha/KPVqDFPbZH49n45mNH+I7MDt5eXZshKsduVVy2RJFId9b&#10;xR3l9XCpo7XFw/HTzmG5NNzGx2QWHeNr/rHj63GJ+XR5SHLe6/IL5TWs9gppDc6flVafhOL/k1BX&#10;Gs061d9x+mnLSDTrsPGVkU/XjjyDyHy6gcJlmsxgEhRrFC8mtm4B/vpqcDaJEix5sIqMwngBwj0p&#10;1sZGcSr17NUlLgtN48mxJHTIyS5foJz4toYyzdVCk66cQX12LlY9e2r957nqqIjc2lO/8W8hpMMV&#10;v46YntVvusmuKyhNb6k2d1TBewxucCzq3sNPAVdSGkjfCgiWece+/7dFoNjWKwn1bgiv2SazTSwa&#10;De++FkrWH+ApeomlJwx1VWNmVNfxdSOBx2zGLi+tGTwCG2puxX2T4eRIKSzKH3YfqGp8AWVAAO9k&#10;9xx5UUc5W/QU8m+rUftigqekpaV/9uJbdb8P7f3H+cVfAAAA//8DAFBLAwQUAAYACAAAACEA7YSh&#10;FeAAAAAJAQAADwAAAGRycy9kb3ducmV2LnhtbEyPQUvDQBCF74L/YRnBW7uJNcHGbEop6qkItoL0&#10;ts1Ok9DsbMhuk/TfO57s7T3m4817+WqyrRiw940jBfE8AoFUOtNQpeB7/z57AeGDJqNbR6jgih5W&#10;xf1drjPjRvrCYRcqwSHkM62gDqHLpPRljVb7ueuQ+HZyvdWBbV9J0+uRw20rn6IolVY3xB9q3eGm&#10;xvK8u1gFH6Me14v4bdieT5vrYZ98/mxjVOrxYVq/ggg4hX8Y/upzdSi409FdyHjRKpilyZJRFkmU&#10;gGAiXaQ85sjiGWSRy9sFxS8AAAD//wMAUEsBAi0AFAAGAAgAAAAhALaDOJL+AAAA4QEAABMAAAAA&#10;AAAAAAAAAAAAAAAAAFtDb250ZW50X1R5cGVzXS54bWxQSwECLQAUAAYACAAAACEAOP0h/9YAAACU&#10;AQAACwAAAAAAAAAAAAAAAAAvAQAAX3JlbHMvLnJlbHNQSwECLQAUAAYACAAAACEAB/DWcrUEAADk&#10;DwAADgAAAAAAAAAAAAAAAAAuAgAAZHJzL2Uyb0RvYy54bWxQSwECLQAUAAYACAAAACEA7YShFeAA&#10;AAAJAQAADwAAAAAAAAAAAAAAAAAPBwAAZHJzL2Rvd25yZXYueG1sUEsFBgAAAAAEAAQA8wAAABwI&#10;AAAAAA==&#10;">
              <v:shapetype id="_x0000_t202" coordsize="21600,21600" o:spt="202" path="m,l,21600r21600,l21600,xe">
                <v:stroke joinstyle="miter"/>
                <v:path gradientshapeok="t" o:connecttype="rect"/>
              </v:shapetype>
              <v:shape id="Text Box 2" o:spid="_x0000_s1031" type="#_x0000_t202" style="position:absolute;left:285;width:3560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E06ED2" w:rsidRPr="004A5F65" w:rsidRDefault="00E06ED2" w:rsidP="004A5F65">
                      <w:pPr>
                        <w:bidi w:val="0"/>
                        <w:rPr>
                          <w:rFonts w:ascii="Kalpurush" w:hAnsi="Kalpurush" w:cs="Kalpurush"/>
                          <w:color w:val="205B83"/>
                          <w:sz w:val="24"/>
                          <w:szCs w:val="24"/>
                          <w:lang w:bidi="bn-BD"/>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E06ED2" w:rsidRPr="0062238F" w:rsidRDefault="00E06ED2" w:rsidP="006B4F4B">
                      <w:pPr>
                        <w:bidi w:val="0"/>
                        <w:jc w:val="center"/>
                        <w:rPr>
                          <w:rFonts w:ascii="Kalpurush" w:hAnsi="Kalpurush" w:cs="Mohammad Bold Normal"/>
                          <w:color w:val="205B83"/>
                          <w:lang w:bidi="ar-EG"/>
                        </w:rPr>
                      </w:pPr>
                      <w:r w:rsidRPr="0062238F">
                        <w:rPr>
                          <w:rFonts w:ascii="Kalpurush" w:hAnsi="Kalpurush" w:cs="Mohammad Bold Normal"/>
                          <w:color w:val="205B83"/>
                          <w:lang w:bidi="ar-EG"/>
                        </w:rPr>
                        <w:sym w:font="Wingdings 2" w:char="F062"/>
                      </w:r>
                      <w:r w:rsidRPr="0062238F">
                        <w:rPr>
                          <w:rFonts w:ascii="Kalpurush" w:hAnsi="Kalpurush" w:cs="Mohammad Bold Normal"/>
                          <w:color w:val="205B83"/>
                          <w:lang w:bidi="ar-EG"/>
                        </w:rPr>
                        <w:t xml:space="preserve"> </w:t>
                      </w:r>
                      <w:r w:rsidRPr="00125897">
                        <w:rPr>
                          <w:rFonts w:ascii="Kalpurush ANSI" w:hAnsi="Kalpurush ANSI" w:cs="Mohammad Bold Normal"/>
                          <w:b/>
                          <w:bCs/>
                          <w:color w:val="205B83"/>
                          <w:lang w:bidi="ar-EG"/>
                        </w:rPr>
                        <w:fldChar w:fldCharType="begin"/>
                      </w:r>
                      <w:r w:rsidRPr="00125897">
                        <w:rPr>
                          <w:rFonts w:ascii="Kalpurush ANSI" w:hAnsi="Kalpurush ANSI" w:cs="Mohammad Bold Normal"/>
                          <w:b/>
                          <w:bCs/>
                          <w:color w:val="205B83"/>
                          <w:lang w:bidi="ar-EG"/>
                        </w:rPr>
                        <w:instrText xml:space="preserve"> PAGE   \* MERGEFORMAT </w:instrText>
                      </w:r>
                      <w:r w:rsidRPr="00125897">
                        <w:rPr>
                          <w:rFonts w:ascii="Kalpurush ANSI" w:hAnsi="Kalpurush ANSI" w:cs="Mohammad Bold Normal"/>
                          <w:b/>
                          <w:bCs/>
                          <w:color w:val="205B83"/>
                          <w:lang w:bidi="ar-EG"/>
                        </w:rPr>
                        <w:fldChar w:fldCharType="separate"/>
                      </w:r>
                      <w:r w:rsidR="00B27DA1">
                        <w:rPr>
                          <w:rFonts w:ascii="Kalpurush ANSI" w:hAnsi="Kalpurush ANSI" w:cs="Mohammad Bold Normal"/>
                          <w:b/>
                          <w:bCs/>
                          <w:noProof/>
                          <w:color w:val="205B83"/>
                          <w:lang w:bidi="ar-EG"/>
                        </w:rPr>
                        <w:t>206</w:t>
                      </w:r>
                      <w:r w:rsidRPr="00125897">
                        <w:rPr>
                          <w:rFonts w:ascii="Kalpurush ANSI" w:hAnsi="Kalpurush ANSI" w:cs="Mohammad Bold Normal"/>
                          <w:b/>
                          <w:bCs/>
                          <w:noProof/>
                          <w:color w:val="205B83"/>
                          <w:lang w:bidi="ar-EG"/>
                        </w:rPr>
                        <w:fldChar w:fldCharType="end"/>
                      </w:r>
                      <w:r w:rsidRPr="0062238F">
                        <w:rPr>
                          <w:rFonts w:ascii="Kalpurush" w:hAnsi="Kalpurush" w:cs="Mohammad Bold Normal"/>
                          <w:noProof/>
                          <w:color w:val="205B83"/>
                          <w:lang w:bidi="ar-EG"/>
                        </w:rPr>
                        <w:t xml:space="preserve"> </w:t>
                      </w:r>
                      <w:r w:rsidRPr="0062238F">
                        <w:rPr>
                          <w:rFonts w:ascii="Kalpurush" w:hAnsi="Kalpurush" w:cs="Mohammad Bold Normal"/>
                          <w:noProof/>
                          <w:color w:val="205B83"/>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6ED2" w:rsidRDefault="00E06ED2">
    <w:pPr>
      <w:pStyle w:val="Header"/>
      <w:rPr>
        <w:lang w:bidi="ar-EG"/>
      </w:rPr>
    </w:pPr>
    <w:r>
      <w:rPr>
        <w:noProof/>
      </w:rPr>
      <mc:AlternateContent>
        <mc:Choice Requires="wpg">
          <w:drawing>
            <wp:anchor distT="0" distB="0" distL="114300" distR="114300" simplePos="0" relativeHeight="251658240" behindDoc="0" locked="0" layoutInCell="1" allowOverlap="1" wp14:anchorId="7604989D" wp14:editId="295FAB9C">
              <wp:simplePos x="0" y="0"/>
              <wp:positionH relativeFrom="margin">
                <wp:posOffset>-634203</wp:posOffset>
              </wp:positionH>
              <wp:positionV relativeFrom="paragraph">
                <wp:posOffset>-187964</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E06ED2" w:rsidRPr="0062238F" w:rsidRDefault="00E06ED2" w:rsidP="00822138">
                            <w:pPr>
                              <w:jc w:val="center"/>
                              <w:rPr>
                                <w:rFonts w:ascii="Gotham Narrow Book" w:hAnsi="Gotham Narrow Book" w:cs="Mohammad Bold Normal"/>
                                <w:color w:val="205B83"/>
                                <w:sz w:val="24"/>
                                <w:szCs w:val="24"/>
                                <w:lang w:bidi="ar-EG"/>
                              </w:rPr>
                            </w:pPr>
                            <w:r w:rsidRPr="0062238F">
                              <w:rPr>
                                <w:rFonts w:ascii="Gotham Narrow Book" w:hAnsi="Gotham Narrow Book" w:cs="Mohammad Bold Normal"/>
                                <w:color w:val="205B83"/>
                                <w:sz w:val="24"/>
                                <w:szCs w:val="24"/>
                                <w:rtl/>
                                <w:lang w:bidi="ar-EG"/>
                              </w:rPr>
                              <w:t>1437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04989D" id="Group 6" o:spid="_x0000_s1035" style="position:absolute;left:0;text-align:left;margin-left:-49.95pt;margin-top:-14.8pt;width:383.6pt;height:23.05pt;z-index:25165824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eOi7&#10;ZeEAAAAKAQAADwAAAGRycy9kb3ducmV2LnhtbEyPwUrDQBCG74LvsIzgrd2kpauJ2ZRS1FMR2gri&#10;bZtMk9DsbMhuk/TtHU96m2E+/vn+bD3ZVgzY+8aRhngegUAqXNlQpeHz+DZ7BuGDodK0jlDDDT2s&#10;8/u7zKSlG2mPwyFUgkPIp0ZDHUKXSumLGq3xc9ch8e3semsCr30ly96MHG5buYgiJa1piD/UpsNt&#10;jcXlcLUa3kczbpbx67C7nLe37+Pq42sXo9aPD9PmBUTAKfzB8KvP6pCz08ldqfSi1TBLkoRRHhaJ&#10;AsGEUk9LECdG1Qpknsn/FfIf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B46Ltl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E06ED2" w:rsidRPr="0062238F" w:rsidRDefault="00E06ED2" w:rsidP="00822138">
                      <w:pPr>
                        <w:jc w:val="center"/>
                        <w:rPr>
                          <w:rFonts w:ascii="Gotham Narrow Book" w:hAnsi="Gotham Narrow Book" w:cs="Mohammad Bold Normal"/>
                          <w:color w:val="205B83"/>
                          <w:sz w:val="24"/>
                          <w:szCs w:val="24"/>
                          <w:lang w:bidi="ar-EG"/>
                        </w:rPr>
                      </w:pPr>
                      <w:r w:rsidRPr="0062238F">
                        <w:rPr>
                          <w:rFonts w:ascii="Gotham Narrow Book" w:hAnsi="Gotham Narrow Book" w:cs="Mohammad Bold Normal"/>
                          <w:color w:val="205B83"/>
                          <w:sz w:val="24"/>
                          <w:szCs w:val="24"/>
                          <w:rtl/>
                          <w:lang w:bidi="ar-EG"/>
                        </w:rPr>
                        <w:t>1437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w10:wrap anchorx="margin"/>
            </v:group>
          </w:pict>
        </mc:Fallback>
      </mc:AlternateContent>
    </w:r>
    <w:r>
      <w:rPr>
        <w:noProof/>
      </w:rPr>
      <mc:AlternateContent>
        <mc:Choice Requires="wpg">
          <w:drawing>
            <wp:anchor distT="0" distB="0" distL="114300" distR="114300" simplePos="0" relativeHeight="251672576" behindDoc="0" locked="0" layoutInCell="1" allowOverlap="1" wp14:anchorId="3DA3CFF0" wp14:editId="506D078C">
              <wp:simplePos x="0" y="0"/>
              <wp:positionH relativeFrom="column">
                <wp:posOffset>-735770</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5CF61C84" id="Group 18" o:spid="_x0000_s1026" style="position:absolute;margin-left:-57.9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LajG0PhAAAADQEAAA8AAABkcnMvZG93bnJldi54bWxMj0FLw0AQhe+C/2EZwVu7&#10;u0ptjNmUUtRTEWwF8TZNpklodjdkt0n67x1P9vYe8/HmvWw12VYM1IfGOwN6rkCQK3zZuMrA1/5t&#10;loAIEV2JrXdk4EIBVvntTYZp6Uf3ScMuVoJDXEjRQB1jl0oZiposhrnvyPHt6HuLkW1fybLHkcNt&#10;Kx+UepIWG8cfauxoU1Nx2p2tgfcRx/Wjfh22p+Pm8rNffHxvNRlzfzetX0BEmuI/DH/1uTrk3Ong&#10;z64MojUw03rxzCyrpWLByFJpnndgVuskAZln8npF/gs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LajG0PhAAAADQEAAA8AAAAAAAAAAAAA&#10;AAAAcQYAAGRycy9kb3ducmV2LnhtbFBLAQItAAoAAAAAAAAAIQDaAJZgAykAAAMpAAAVAAAAAAAA&#10;AAAAAAAAAH8HAABkcnMvbWVkaWEvaW1hZ2UxLmpwZWdQSwECLQAKAAAAAAAAACEA/QwyaCAmAAAg&#10;JgAAFQAAAAAAAAAAAAAAAAC1MAAAZHJzL21lZGlhL2ltYWdlMi5qcGVnUEsFBgAAAAAHAAcAwAEA&#10;AAhXAAAAAA==&#10;">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5"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6" o:title="" recolortarget="#1c3259 [1448]"/>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3E96456"/>
    <w:multiLevelType w:val="hybridMultilevel"/>
    <w:tmpl w:val="DF1E3A24"/>
    <w:lvl w:ilvl="0" w:tplc="7014142A">
      <w:numFmt w:val="bullet"/>
      <w:lvlText w:val="-"/>
      <w:lvlJc w:val="left"/>
      <w:pPr>
        <w:tabs>
          <w:tab w:val="num" w:pos="720"/>
        </w:tabs>
        <w:ind w:left="720" w:hanging="360"/>
      </w:pPr>
      <w:rPr>
        <w:rFonts w:ascii="Kalpurush" w:eastAsia="Times New Roman" w:hAnsi="Kalpurush" w:cs="Kalpurush"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333E1423"/>
    <w:multiLevelType w:val="hybridMultilevel"/>
    <w:tmpl w:val="ADDE9646"/>
    <w:lvl w:ilvl="0" w:tplc="9F2830C8">
      <w:start w:val="1"/>
      <w:numFmt w:val="bullet"/>
      <w:lvlText w:val="-"/>
      <w:lvlJc w:val="left"/>
      <w:pPr>
        <w:tabs>
          <w:tab w:val="num" w:pos="720"/>
        </w:tabs>
        <w:ind w:left="720" w:hanging="360"/>
      </w:pPr>
      <w:rPr>
        <w:rFonts w:ascii="Kalpurush" w:eastAsia="Times New Roman" w:hAnsi="Kalpurush" w:cs="Kalpurush"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350C530C"/>
    <w:multiLevelType w:val="hybridMultilevel"/>
    <w:tmpl w:val="809C3EA2"/>
    <w:lvl w:ilvl="0" w:tplc="252A30E4">
      <w:numFmt w:val="bullet"/>
      <w:lvlText w:val="-"/>
      <w:lvlJc w:val="left"/>
      <w:pPr>
        <w:tabs>
          <w:tab w:val="num" w:pos="720"/>
        </w:tabs>
        <w:ind w:left="720" w:hanging="360"/>
      </w:pPr>
      <w:rPr>
        <w:rFonts w:ascii="Kalpurush" w:eastAsia="Times New Roman" w:hAnsi="Kalpurush" w:cs="Kalpurush"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39762C86"/>
    <w:multiLevelType w:val="hybridMultilevel"/>
    <w:tmpl w:val="AD9E0DF2"/>
    <w:lvl w:ilvl="0" w:tplc="D0DE5238">
      <w:numFmt w:val="bullet"/>
      <w:lvlText w:val=""/>
      <w:lvlJc w:val="left"/>
      <w:pPr>
        <w:tabs>
          <w:tab w:val="num" w:pos="720"/>
        </w:tabs>
        <w:ind w:left="720" w:hanging="360"/>
      </w:pPr>
      <w:rPr>
        <w:rFonts w:ascii="Symbol" w:eastAsia="Times New Roman" w:hAnsi="Symbol" w:cs="Kalpurush"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528B6E02"/>
    <w:multiLevelType w:val="hybridMultilevel"/>
    <w:tmpl w:val="C3AE71C6"/>
    <w:lvl w:ilvl="0" w:tplc="77FED8AC">
      <w:start w:val="1"/>
      <w:numFmt w:val="none"/>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2"/>
  </w:num>
  <w:num w:numId="2">
    <w:abstractNumId w:val="3"/>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hideSpellingErrors/>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5F65"/>
    <w:rsid w:val="00066B54"/>
    <w:rsid w:val="0006763F"/>
    <w:rsid w:val="000A53B5"/>
    <w:rsid w:val="000A6307"/>
    <w:rsid w:val="000A6BE0"/>
    <w:rsid w:val="000C2B16"/>
    <w:rsid w:val="000D5816"/>
    <w:rsid w:val="00125897"/>
    <w:rsid w:val="00171C08"/>
    <w:rsid w:val="00184B62"/>
    <w:rsid w:val="00187D3B"/>
    <w:rsid w:val="001A0D79"/>
    <w:rsid w:val="001A15BB"/>
    <w:rsid w:val="001B221B"/>
    <w:rsid w:val="001F4E86"/>
    <w:rsid w:val="002219E3"/>
    <w:rsid w:val="00223B3B"/>
    <w:rsid w:val="002315E6"/>
    <w:rsid w:val="0023307B"/>
    <w:rsid w:val="0026010F"/>
    <w:rsid w:val="00267C61"/>
    <w:rsid w:val="00270AE8"/>
    <w:rsid w:val="002B2FF1"/>
    <w:rsid w:val="002B662B"/>
    <w:rsid w:val="002C09FA"/>
    <w:rsid w:val="003067A1"/>
    <w:rsid w:val="003072B2"/>
    <w:rsid w:val="00317B3C"/>
    <w:rsid w:val="003238D3"/>
    <w:rsid w:val="00347608"/>
    <w:rsid w:val="00357B1F"/>
    <w:rsid w:val="00372664"/>
    <w:rsid w:val="003A3276"/>
    <w:rsid w:val="003E1AC6"/>
    <w:rsid w:val="00447B55"/>
    <w:rsid w:val="004A5F65"/>
    <w:rsid w:val="004C1156"/>
    <w:rsid w:val="004C2F52"/>
    <w:rsid w:val="004E2AD6"/>
    <w:rsid w:val="004E38A0"/>
    <w:rsid w:val="004E78EF"/>
    <w:rsid w:val="00556722"/>
    <w:rsid w:val="005666DC"/>
    <w:rsid w:val="00575281"/>
    <w:rsid w:val="0058544F"/>
    <w:rsid w:val="005A2707"/>
    <w:rsid w:val="005A7B37"/>
    <w:rsid w:val="0060157E"/>
    <w:rsid w:val="0062238F"/>
    <w:rsid w:val="00626D06"/>
    <w:rsid w:val="00662A2B"/>
    <w:rsid w:val="0069533C"/>
    <w:rsid w:val="006B4F4B"/>
    <w:rsid w:val="007046CE"/>
    <w:rsid w:val="00717FAE"/>
    <w:rsid w:val="00734844"/>
    <w:rsid w:val="0076747D"/>
    <w:rsid w:val="0077162A"/>
    <w:rsid w:val="00790C62"/>
    <w:rsid w:val="007C2C41"/>
    <w:rsid w:val="007E1A8B"/>
    <w:rsid w:val="007E5889"/>
    <w:rsid w:val="007E70EB"/>
    <w:rsid w:val="00814452"/>
    <w:rsid w:val="008210B3"/>
    <w:rsid w:val="00822138"/>
    <w:rsid w:val="008473AD"/>
    <w:rsid w:val="00853076"/>
    <w:rsid w:val="00855E30"/>
    <w:rsid w:val="00875DF0"/>
    <w:rsid w:val="00885CFF"/>
    <w:rsid w:val="008A5781"/>
    <w:rsid w:val="008B3703"/>
    <w:rsid w:val="008D70C8"/>
    <w:rsid w:val="008E2038"/>
    <w:rsid w:val="0090385D"/>
    <w:rsid w:val="00910AF4"/>
    <w:rsid w:val="00944C90"/>
    <w:rsid w:val="009967F9"/>
    <w:rsid w:val="009F3457"/>
    <w:rsid w:val="00A052E1"/>
    <w:rsid w:val="00A06456"/>
    <w:rsid w:val="00A507EE"/>
    <w:rsid w:val="00A61E5C"/>
    <w:rsid w:val="00AD4DBB"/>
    <w:rsid w:val="00AE0CA2"/>
    <w:rsid w:val="00B21534"/>
    <w:rsid w:val="00B27DA1"/>
    <w:rsid w:val="00B3510F"/>
    <w:rsid w:val="00B50A3A"/>
    <w:rsid w:val="00B71399"/>
    <w:rsid w:val="00B820AA"/>
    <w:rsid w:val="00BA456F"/>
    <w:rsid w:val="00BD190F"/>
    <w:rsid w:val="00BF04A9"/>
    <w:rsid w:val="00C03201"/>
    <w:rsid w:val="00C03B68"/>
    <w:rsid w:val="00C37C22"/>
    <w:rsid w:val="00C408EE"/>
    <w:rsid w:val="00C558F0"/>
    <w:rsid w:val="00C64A00"/>
    <w:rsid w:val="00C72BD4"/>
    <w:rsid w:val="00CC3043"/>
    <w:rsid w:val="00CD4735"/>
    <w:rsid w:val="00D06CFA"/>
    <w:rsid w:val="00D46176"/>
    <w:rsid w:val="00D849A2"/>
    <w:rsid w:val="00D85A5F"/>
    <w:rsid w:val="00DB26F4"/>
    <w:rsid w:val="00DC6A8E"/>
    <w:rsid w:val="00DE5862"/>
    <w:rsid w:val="00E06ED2"/>
    <w:rsid w:val="00E25D4B"/>
    <w:rsid w:val="00E32771"/>
    <w:rsid w:val="00E3745F"/>
    <w:rsid w:val="00EB6A67"/>
    <w:rsid w:val="00EE5A20"/>
    <w:rsid w:val="00EF48D5"/>
    <w:rsid w:val="00F2420A"/>
    <w:rsid w:val="00F3173B"/>
    <w:rsid w:val="00F50500"/>
    <w:rsid w:val="00F8082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8034847-D4CE-4D75-A7EC-BD52617CA9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1B221B"/>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paragraph" w:styleId="FootnoteText">
    <w:name w:val="footnote text"/>
    <w:basedOn w:val="Normal"/>
    <w:link w:val="FootnoteTextChar"/>
    <w:semiHidden/>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7B1F"/>
    <w:rPr>
      <w:sz w:val="20"/>
      <w:szCs w:val="20"/>
    </w:rPr>
  </w:style>
  <w:style w:type="character" w:styleId="FootnoteReference">
    <w:name w:val="footnote reference"/>
    <w:basedOn w:val="DefaultParagraphFont"/>
    <w:semiHidden/>
    <w:unhideWhenUsed/>
    <w:rsid w:val="00357B1F"/>
    <w:rPr>
      <w:vertAlign w:val="superscript"/>
    </w:rPr>
  </w:style>
  <w:style w:type="character" w:customStyle="1" w:styleId="Heading1Char">
    <w:name w:val="Heading 1 Char"/>
    <w:basedOn w:val="DefaultParagraphFont"/>
    <w:link w:val="Heading1"/>
    <w:rsid w:val="001B221B"/>
    <w:rPr>
      <w:rFonts w:ascii="Garamond" w:eastAsia="Times New Roman" w:hAnsi="Garamond" w:cs="Times New Roman"/>
      <w:b/>
      <w:bCs/>
      <w:kern w:val="28"/>
      <w:sz w:val="26"/>
      <w:szCs w:val="26"/>
      <w:lang w:val="fr-FR" w:eastAsia="fr-FR"/>
    </w:rPr>
  </w:style>
  <w:style w:type="table" w:customStyle="1" w:styleId="GridTable4-Accent12">
    <w:name w:val="Grid Table 4 - Accent 12"/>
    <w:basedOn w:val="TableNormal"/>
    <w:uiPriority w:val="49"/>
    <w:rsid w:val="001B221B"/>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divx11">
    <w:name w:val="divx11"/>
    <w:basedOn w:val="DefaultParagraphFont"/>
    <w:rsid w:val="0026010F"/>
    <w:rPr>
      <w:color w:val="800000"/>
      <w:sz w:val="26"/>
      <w:szCs w:val="26"/>
    </w:rPr>
  </w:style>
  <w:style w:type="paragraph" w:styleId="BalloonText">
    <w:name w:val="Balloon Text"/>
    <w:basedOn w:val="Normal"/>
    <w:link w:val="BalloonTextChar"/>
    <w:uiPriority w:val="99"/>
    <w:semiHidden/>
    <w:unhideWhenUsed/>
    <w:rsid w:val="0026010F"/>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26010F"/>
    <w:rPr>
      <w:rFonts w:ascii="Tahoma" w:eastAsia="Calibri" w:hAnsi="Tahoma" w:cs="Tahoma"/>
      <w:sz w:val="16"/>
      <w:szCs w:val="16"/>
      <w:lang w:val="fr-FR"/>
    </w:rPr>
  </w:style>
  <w:style w:type="character" w:styleId="Hyperlink">
    <w:name w:val="Hyperlink"/>
    <w:basedOn w:val="DefaultParagraphFont"/>
    <w:uiPriority w:val="99"/>
    <w:semiHidden/>
    <w:unhideWhenUsed/>
    <w:rsid w:val="0026010F"/>
    <w:rPr>
      <w:color w:val="0000FF"/>
      <w:u w:val="single"/>
    </w:rPr>
  </w:style>
  <w:style w:type="numbering" w:customStyle="1" w:styleId="NoList1">
    <w:name w:val="No List1"/>
    <w:next w:val="NoList"/>
    <w:semiHidden/>
    <w:rsid w:val="0026010F"/>
  </w:style>
  <w:style w:type="character" w:styleId="PageNumber">
    <w:name w:val="page number"/>
    <w:basedOn w:val="DefaultParagraphFont"/>
    <w:rsid w:val="0026010F"/>
  </w:style>
  <w:style w:type="paragraph" w:styleId="ListParagraph">
    <w:name w:val="List Paragraph"/>
    <w:basedOn w:val="Normal"/>
    <w:uiPriority w:val="34"/>
    <w:qFormat/>
    <w:rsid w:val="0026010F"/>
    <w:pPr>
      <w:bidi w:val="0"/>
      <w:spacing w:after="200" w:line="276" w:lineRule="auto"/>
      <w:ind w:left="720"/>
      <w:contextualSpacing/>
    </w:pPr>
    <w:rPr>
      <w:rFonts w:ascii="Calibri" w:eastAsia="Calibri" w:hAnsi="Calibri" w:cs="Arial"/>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4.png"/><Relationship Id="rId1" Type="http://schemas.openxmlformats.org/officeDocument/2006/relationships/image" Target="media/image2.png"/><Relationship Id="rId6" Type="http://schemas.openxmlformats.org/officeDocument/2006/relationships/image" Target="media/image7.jpeg"/><Relationship Id="rId5" Type="http://schemas.openxmlformats.org/officeDocument/2006/relationships/image" Target="media/image60.jpeg"/><Relationship Id="rId4"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E:\Islamhouse%20Associates\&#1594;&#1604;&#1575;&#1601;\New%20Size%20Bengali%20Templates\14x21\Blu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D8C3AD-5EEA-4414-AAAB-806976C402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Blue.dotx</Template>
  <TotalTime>321</TotalTime>
  <Pages>225</Pages>
  <Words>32957</Words>
  <Characters>175006</Characters>
  <Application>Microsoft Office Word</Application>
  <DocSecurity>0</DocSecurity>
  <Lines>4268</Lines>
  <Paragraphs>1230</Paragraphs>
  <ScaleCrop>false</ScaleCrop>
  <HeadingPairs>
    <vt:vector size="2" baseType="variant">
      <vt:variant>
        <vt:lpstr>Title</vt:lpstr>
      </vt:variant>
      <vt:variant>
        <vt:i4>1</vt:i4>
      </vt:variant>
    </vt:vector>
  </HeadingPairs>
  <TitlesOfParts>
    <vt:vector size="1" baseType="lpstr">
      <vt:lpstr>মুসলিম নারী এবং সমসাময়িক প্রেক্ষাপটে তার দায়িত্ব ও কর্তব্য</vt:lpstr>
    </vt:vector>
  </TitlesOfParts>
  <Manager/>
  <Company>islamhouse.com</Company>
  <LinksUpToDate>false</LinksUpToDate>
  <CharactersWithSpaces>206733</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মুসলিম নারী এবং সমসাময়িক প্রেক্ষাপটে তার দায়িত্ব ও কর্তব্য</dc:title>
  <dc:subject>মুসলিম নারী এবং সমসাময়িক প্রেক্ষাপটে তার দায়িত্ব ও কর্তব্য</dc:subject>
  <dc:creator>অধ্যাপক ড. ফালেহ ইবন মুহাম্মাদ আস-সুগাইর</dc:creator>
  <cp:keywords>মুসলিম নারী এবং সমসাময়িক প্রেক্ষাপটে তার দায়িত্ব ও কর্তব্য</cp:keywords>
  <dc:description>মুসলিম নারী এবং সমসাময়িক প্রেক্ষাপটে তার দায়িত্ব ও কর্তব্য</dc:description>
  <cp:lastModifiedBy>Mahmoud</cp:lastModifiedBy>
  <cp:revision>5</cp:revision>
  <cp:lastPrinted>2015-01-13T04:52:00Z</cp:lastPrinted>
  <dcterms:created xsi:type="dcterms:W3CDTF">2016-06-05T13:08:00Z</dcterms:created>
  <dcterms:modified xsi:type="dcterms:W3CDTF">2016-07-20T16:47:00Z</dcterms:modified>
  <cp:category/>
</cp:coreProperties>
</file>