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D6" w:rsidRPr="00471686" w:rsidRDefault="005D7517" w:rsidP="005D7517">
      <w:pPr>
        <w:bidi w:val="0"/>
        <w:spacing w:line="240" w:lineRule="auto"/>
        <w:jc w:val="center"/>
        <w:rPr>
          <w:rFonts w:ascii="Kalpurush" w:hAnsi="Kalpurush" w:cs="Kalpurush"/>
          <w:color w:val="205B83"/>
          <w:sz w:val="50"/>
          <w:szCs w:val="50"/>
          <w:lang w:bidi="ar-EG"/>
        </w:rPr>
      </w:pPr>
      <w:r w:rsidRPr="005D7517">
        <w:rPr>
          <w:rFonts w:ascii="Kalpurush" w:hAnsi="Kalpurush" w:cs="Kalpurush" w:hint="cs"/>
          <w:color w:val="205B83"/>
          <w:sz w:val="36"/>
          <w:szCs w:val="48"/>
          <w:cs/>
          <w:lang w:bidi="bn-BD"/>
        </w:rPr>
        <w:t>অন্তর</w:t>
      </w:r>
      <w:r w:rsidRPr="005D7517">
        <w:rPr>
          <w:rFonts w:ascii="Kalpurush" w:hAnsi="Kalpurush" w:cs="Kalpurush"/>
          <w:color w:val="205B83"/>
          <w:sz w:val="36"/>
          <w:szCs w:val="48"/>
          <w:cs/>
          <w:lang w:bidi="bn-BD"/>
        </w:rPr>
        <w:t>-</w:t>
      </w:r>
      <w:r w:rsidRPr="005D7517">
        <w:rPr>
          <w:rFonts w:ascii="Kalpurush" w:hAnsi="Kalpurush" w:cs="Kalpurush" w:hint="cs"/>
          <w:color w:val="205B83"/>
          <w:sz w:val="36"/>
          <w:szCs w:val="48"/>
          <w:cs/>
          <w:lang w:bidi="bn-BD"/>
        </w:rPr>
        <w:t>বিধ্বংসী</w:t>
      </w:r>
      <w:r w:rsidRPr="005D7517">
        <w:rPr>
          <w:rFonts w:ascii="Kalpurush" w:hAnsi="Kalpurush" w:cs="Kalpurush"/>
          <w:color w:val="205B83"/>
          <w:sz w:val="36"/>
          <w:szCs w:val="48"/>
          <w:cs/>
          <w:lang w:bidi="bn-BD"/>
        </w:rPr>
        <w:t xml:space="preserve"> </w:t>
      </w:r>
      <w:r w:rsidRPr="005D7517">
        <w:rPr>
          <w:rFonts w:ascii="Kalpurush" w:hAnsi="Kalpurush" w:cs="Kalpurush" w:hint="cs"/>
          <w:color w:val="205B83"/>
          <w:sz w:val="36"/>
          <w:szCs w:val="48"/>
          <w:cs/>
          <w:lang w:bidi="bn-BD"/>
        </w:rPr>
        <w:t>বিষয়সমূহ</w:t>
      </w:r>
      <w:r w:rsidRPr="005D7517">
        <w:rPr>
          <w:rFonts w:ascii="Kalpurush" w:hAnsi="Kalpurush" w:cs="Kalpurush"/>
          <w:color w:val="205B83"/>
          <w:sz w:val="36"/>
          <w:szCs w:val="48"/>
          <w:cs/>
          <w:lang w:bidi="bn-BD"/>
        </w:rPr>
        <w:t xml:space="preserve">: </w:t>
      </w:r>
      <w:r w:rsidRPr="005D7517">
        <w:rPr>
          <w:rFonts w:ascii="Kalpurush" w:hAnsi="Kalpurush" w:cs="Kalpurush" w:hint="cs"/>
          <w:color w:val="205B83"/>
          <w:sz w:val="36"/>
          <w:szCs w:val="48"/>
          <w:cs/>
          <w:lang w:bidi="bn-BD"/>
        </w:rPr>
        <w:t>নিফাক</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5D7517" w:rsidRDefault="005D7517" w:rsidP="005D7517">
      <w:pPr>
        <w:bidi w:val="0"/>
        <w:jc w:val="center"/>
        <w:rPr>
          <w:rFonts w:ascii="Kalpurush" w:hAnsi="Kalpurush"/>
          <w:color w:val="205B83"/>
          <w:sz w:val="32"/>
          <w:szCs w:val="32"/>
          <w:lang w:bidi="ar-EG"/>
        </w:rPr>
      </w:pPr>
      <w:r w:rsidRPr="005D7517">
        <w:rPr>
          <w:rFonts w:ascii="Kalpurush" w:hAnsi="Kalpurush" w:cs="Kalpurush" w:hint="cs"/>
          <w:color w:val="205B83"/>
          <w:sz w:val="32"/>
          <w:szCs w:val="32"/>
          <w:cs/>
          <w:lang w:bidi="bn-BD"/>
        </w:rPr>
        <w:t>শাইখ</w:t>
      </w:r>
      <w:r w:rsidRPr="005D7517">
        <w:rPr>
          <w:rFonts w:ascii="Kalpurush" w:hAnsi="Kalpurush" w:cs="Kalpurush"/>
          <w:color w:val="205B83"/>
          <w:sz w:val="32"/>
          <w:szCs w:val="32"/>
          <w:cs/>
          <w:lang w:bidi="bn-BD"/>
        </w:rPr>
        <w:t xml:space="preserve"> </w:t>
      </w:r>
      <w:r w:rsidRPr="005D7517">
        <w:rPr>
          <w:rFonts w:ascii="Kalpurush" w:hAnsi="Kalpurush" w:cs="Kalpurush" w:hint="cs"/>
          <w:color w:val="205B83"/>
          <w:sz w:val="32"/>
          <w:szCs w:val="32"/>
          <w:cs/>
          <w:lang w:bidi="bn-BD"/>
        </w:rPr>
        <w:t>মুহাম্মাদ</w:t>
      </w:r>
      <w:r w:rsidRPr="005D7517">
        <w:rPr>
          <w:rFonts w:ascii="Kalpurush" w:hAnsi="Kalpurush" w:cs="Kalpurush"/>
          <w:color w:val="205B83"/>
          <w:sz w:val="32"/>
          <w:szCs w:val="32"/>
          <w:cs/>
          <w:lang w:bidi="bn-BD"/>
        </w:rPr>
        <w:t xml:space="preserve"> </w:t>
      </w:r>
      <w:r w:rsidRPr="005D7517">
        <w:rPr>
          <w:rFonts w:ascii="Kalpurush" w:hAnsi="Kalpurush" w:cs="Kalpurush" w:hint="cs"/>
          <w:color w:val="205B83"/>
          <w:sz w:val="32"/>
          <w:szCs w:val="32"/>
          <w:cs/>
          <w:lang w:bidi="bn-BD"/>
        </w:rPr>
        <w:t>সালেহ</w:t>
      </w:r>
      <w:r w:rsidRPr="005D7517">
        <w:rPr>
          <w:rFonts w:ascii="Kalpurush" w:hAnsi="Kalpurush" w:cs="Kalpurush"/>
          <w:color w:val="205B83"/>
          <w:sz w:val="32"/>
          <w:szCs w:val="32"/>
          <w:cs/>
          <w:lang w:bidi="bn-BD"/>
        </w:rPr>
        <w:t xml:space="preserve"> </w:t>
      </w:r>
      <w:r w:rsidRPr="005D7517">
        <w:rPr>
          <w:rFonts w:ascii="Kalpurush" w:hAnsi="Kalpurush" w:cs="Kalpurush" w:hint="cs"/>
          <w:color w:val="205B83"/>
          <w:sz w:val="32"/>
          <w:szCs w:val="32"/>
          <w:cs/>
          <w:lang w:bidi="bn-BD"/>
        </w:rPr>
        <w:t>আল</w:t>
      </w:r>
      <w:r w:rsidRPr="005D7517">
        <w:rPr>
          <w:rFonts w:ascii="Kalpurush" w:hAnsi="Kalpurush" w:cs="Kalpurush"/>
          <w:color w:val="205B83"/>
          <w:sz w:val="32"/>
          <w:szCs w:val="32"/>
          <w:cs/>
          <w:lang w:bidi="bn-BD"/>
        </w:rPr>
        <w:t>-</w:t>
      </w:r>
      <w:r w:rsidRPr="005D7517">
        <w:rPr>
          <w:rFonts w:ascii="Kalpurush" w:hAnsi="Kalpurush" w:cs="Kalpurush" w:hint="cs"/>
          <w:color w:val="205B83"/>
          <w:sz w:val="32"/>
          <w:szCs w:val="32"/>
          <w:cs/>
          <w:lang w:bidi="bn-BD"/>
        </w:rPr>
        <w:t>মুনাজ্জিদ</w:t>
      </w:r>
    </w:p>
    <w:p w:rsidR="005666DC"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9E1354" w:rsidRPr="009E1354" w:rsidRDefault="009E1354" w:rsidP="009E1354">
      <w:pPr>
        <w:bidi w:val="0"/>
        <w:jc w:val="center"/>
        <w:rPr>
          <w:rFonts w:ascii="Kalpurush" w:hAnsi="Kalpurush"/>
          <w:color w:val="7F7F7F" w:themeColor="text1" w:themeTint="80"/>
          <w:sz w:val="32"/>
          <w:szCs w:val="32"/>
          <w:lang w:bidi="ar-EG"/>
        </w:rPr>
      </w:pP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5D7517" w:rsidRPr="005D7517">
        <w:rPr>
          <w:rFonts w:cs="Arial Unicode MS" w:hint="cs"/>
          <w:cs/>
          <w:lang w:bidi="bn-IN"/>
        </w:rPr>
        <w:t xml:space="preserve"> </w:t>
      </w:r>
      <w:r w:rsidR="005D7517" w:rsidRPr="005D7517">
        <w:rPr>
          <w:rFonts w:ascii="Kalpurush" w:hAnsi="Kalpurush" w:cs="Kalpurush" w:hint="cs"/>
          <w:color w:val="006666"/>
          <w:sz w:val="30"/>
          <w:szCs w:val="30"/>
          <w:cs/>
          <w:lang w:bidi="bn-BD"/>
        </w:rPr>
        <w:t>জাকের</w:t>
      </w:r>
      <w:r w:rsidR="005D7517" w:rsidRPr="005D7517">
        <w:rPr>
          <w:rFonts w:ascii="Kalpurush" w:hAnsi="Kalpurush" w:cs="Kalpurush"/>
          <w:color w:val="006666"/>
          <w:sz w:val="30"/>
          <w:szCs w:val="30"/>
          <w:cs/>
          <w:lang w:bidi="bn-BD"/>
        </w:rPr>
        <w:t xml:space="preserve"> </w:t>
      </w:r>
      <w:r w:rsidR="00365F0D">
        <w:rPr>
          <w:rFonts w:ascii="Kalpurush" w:hAnsi="Kalpurush" w:cs="Kalpurush" w:hint="cs"/>
          <w:color w:val="006666"/>
          <w:sz w:val="30"/>
          <w:szCs w:val="30"/>
          <w:cs/>
          <w:lang w:bidi="bn-BD"/>
        </w:rPr>
        <w:t>উল্লাহ</w:t>
      </w:r>
      <w:r w:rsidR="005D7517" w:rsidRPr="005D7517">
        <w:rPr>
          <w:rFonts w:ascii="Kalpurush" w:hAnsi="Kalpurush" w:cs="Kalpurush"/>
          <w:color w:val="006666"/>
          <w:sz w:val="30"/>
          <w:szCs w:val="30"/>
          <w:cs/>
          <w:lang w:bidi="bn-BD"/>
        </w:rPr>
        <w:t xml:space="preserve"> </w:t>
      </w:r>
      <w:r w:rsidR="005D7517" w:rsidRPr="005D7517">
        <w:rPr>
          <w:rFonts w:ascii="Kalpurush" w:hAnsi="Kalpurush" w:cs="Kalpurush" w:hint="cs"/>
          <w:color w:val="006666"/>
          <w:sz w:val="30"/>
          <w:szCs w:val="30"/>
          <w:cs/>
          <w:lang w:bidi="bn-BD"/>
        </w:rPr>
        <w:t>আবুল</w:t>
      </w:r>
      <w:r w:rsidR="005D7517" w:rsidRPr="005D7517">
        <w:rPr>
          <w:rFonts w:ascii="Kalpurush" w:hAnsi="Kalpurush" w:cs="Kalpurush"/>
          <w:color w:val="006666"/>
          <w:sz w:val="30"/>
          <w:szCs w:val="30"/>
          <w:cs/>
          <w:lang w:bidi="bn-BD"/>
        </w:rPr>
        <w:t xml:space="preserve"> </w:t>
      </w:r>
      <w:r w:rsidR="005D7517" w:rsidRPr="005D7517">
        <w:rPr>
          <w:rFonts w:ascii="Kalpurush" w:hAnsi="Kalpurush" w:cs="Kalpurush" w:hint="cs"/>
          <w:color w:val="006666"/>
          <w:sz w:val="30"/>
          <w:szCs w:val="30"/>
          <w:cs/>
          <w:lang w:bidi="bn-BD"/>
        </w:rPr>
        <w:t>খায়ের</w:t>
      </w:r>
    </w:p>
    <w:p w:rsidR="008B3703" w:rsidRPr="00471686" w:rsidRDefault="00471686" w:rsidP="005D7517">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w:t>
      </w:r>
      <w:r w:rsidR="005D7517" w:rsidRPr="005D7517">
        <w:rPr>
          <w:rFonts w:ascii="Kalpurush" w:hAnsi="Kalpurush" w:cs="Kalpurush" w:hint="cs"/>
          <w:color w:val="006666"/>
          <w:sz w:val="30"/>
          <w:szCs w:val="30"/>
          <w:cs/>
          <w:lang w:bidi="bn-BD"/>
        </w:rPr>
        <w:t>ড</w:t>
      </w:r>
      <w:r w:rsidR="005D7517" w:rsidRPr="005D7517">
        <w:rPr>
          <w:rFonts w:ascii="Kalpurush" w:hAnsi="Kalpurush" w:cs="Kalpurush"/>
          <w:color w:val="006666"/>
          <w:sz w:val="30"/>
          <w:szCs w:val="30"/>
          <w:cs/>
          <w:lang w:bidi="bn-BD"/>
        </w:rPr>
        <w:t xml:space="preserve">. </w:t>
      </w:r>
      <w:r w:rsidR="005D7517" w:rsidRPr="005D7517">
        <w:rPr>
          <w:rFonts w:ascii="Kalpurush" w:hAnsi="Kalpurush" w:cs="Kalpurush" w:hint="cs"/>
          <w:color w:val="006666"/>
          <w:sz w:val="30"/>
          <w:szCs w:val="30"/>
          <w:cs/>
          <w:lang w:bidi="bn-BD"/>
        </w:rPr>
        <w:t>মোহাম্মদ</w:t>
      </w:r>
      <w:r w:rsidR="005D7517" w:rsidRPr="005D7517">
        <w:rPr>
          <w:rFonts w:ascii="Kalpurush" w:hAnsi="Kalpurush" w:cs="Kalpurush"/>
          <w:color w:val="006666"/>
          <w:sz w:val="30"/>
          <w:szCs w:val="30"/>
          <w:cs/>
          <w:lang w:bidi="bn-BD"/>
        </w:rPr>
        <w:t xml:space="preserve"> </w:t>
      </w:r>
      <w:r w:rsidR="005D7517" w:rsidRPr="005D7517">
        <w:rPr>
          <w:rFonts w:ascii="Kalpurush" w:hAnsi="Kalpurush" w:cs="Kalpurush" w:hint="cs"/>
          <w:color w:val="006666"/>
          <w:sz w:val="30"/>
          <w:szCs w:val="30"/>
          <w:cs/>
          <w:lang w:bidi="bn-BD"/>
        </w:rPr>
        <w:t>মানজুরে</w:t>
      </w:r>
      <w:r w:rsidR="005D7517" w:rsidRPr="005D7517">
        <w:rPr>
          <w:rFonts w:ascii="Kalpurush" w:hAnsi="Kalpurush" w:cs="Kalpurush"/>
          <w:color w:val="006666"/>
          <w:sz w:val="30"/>
          <w:szCs w:val="30"/>
          <w:cs/>
          <w:lang w:bidi="bn-BD"/>
        </w:rPr>
        <w:t xml:space="preserve"> </w:t>
      </w:r>
      <w:r w:rsidR="005D7517" w:rsidRPr="005D7517">
        <w:rPr>
          <w:rFonts w:ascii="Kalpurush" w:hAnsi="Kalpurush" w:cs="Kalpurush" w:hint="cs"/>
          <w:color w:val="006666"/>
          <w:sz w:val="30"/>
          <w:szCs w:val="30"/>
          <w:cs/>
          <w:lang w:bidi="bn-BD"/>
        </w:rPr>
        <w:t>ইলাহী</w:t>
      </w:r>
      <w:r w:rsidR="005D7517" w:rsidRPr="005D7517">
        <w:rPr>
          <w:rFonts w:ascii="Kalpurush" w:hAnsi="Kalpurush" w:cs="Kalpurush"/>
          <w:color w:val="006666"/>
          <w:sz w:val="30"/>
          <w:szCs w:val="30"/>
          <w:cs/>
          <w:lang w:bidi="bn-BD"/>
        </w:rPr>
        <w:t xml:space="preserve"> </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3703" w:rsidRDefault="005D7517" w:rsidP="005D7517">
      <w:pPr>
        <w:spacing w:line="240" w:lineRule="auto"/>
        <w:jc w:val="center"/>
        <w:rPr>
          <w:rFonts w:ascii="ae_AlArabiya" w:hAnsi="ae_AlArabiya" w:cs="ae_AlArabiya"/>
          <w:color w:val="205B83"/>
          <w:sz w:val="100"/>
          <w:szCs w:val="100"/>
          <w:lang w:bidi="ar-EG"/>
        </w:rPr>
      </w:pPr>
      <w:r w:rsidRPr="005D7517">
        <w:rPr>
          <w:rFonts w:ascii="ae_AlArabiya" w:hAnsi="ae_AlArabiya" w:cs="ae_AlArabiya" w:hint="cs"/>
          <w:color w:val="205B83"/>
          <w:sz w:val="52"/>
          <w:szCs w:val="52"/>
          <w:rtl/>
          <w:lang w:bidi="ar-EG"/>
        </w:rPr>
        <w:t>مفسدات</w:t>
      </w:r>
      <w:r w:rsidRPr="005D7517">
        <w:rPr>
          <w:rFonts w:ascii="ae_AlArabiya" w:hAnsi="ae_AlArabiya" w:cs="ae_AlArabiya"/>
          <w:color w:val="205B83"/>
          <w:sz w:val="52"/>
          <w:szCs w:val="52"/>
          <w:rtl/>
          <w:lang w:bidi="ar-EG"/>
        </w:rPr>
        <w:t xml:space="preserve"> </w:t>
      </w:r>
      <w:r w:rsidRPr="005D7517">
        <w:rPr>
          <w:rFonts w:ascii="ae_AlArabiya" w:hAnsi="ae_AlArabiya" w:cs="ae_AlArabiya" w:hint="cs"/>
          <w:color w:val="205B83"/>
          <w:sz w:val="52"/>
          <w:szCs w:val="52"/>
          <w:rtl/>
          <w:lang w:bidi="ar-EG"/>
        </w:rPr>
        <w:t>القلوب</w:t>
      </w:r>
      <w:r w:rsidRPr="005D7517">
        <w:rPr>
          <w:rFonts w:ascii="ae_AlArabiya" w:hAnsi="ae_AlArabiya" w:cs="ae_AlArabiya"/>
          <w:color w:val="205B83"/>
          <w:sz w:val="52"/>
          <w:szCs w:val="52"/>
          <w:rtl/>
          <w:lang w:bidi="ar-EG"/>
        </w:rPr>
        <w:t xml:space="preserve">: </w:t>
      </w:r>
      <w:r w:rsidRPr="005D7517">
        <w:rPr>
          <w:rFonts w:ascii="ae_AlArabiya" w:hAnsi="ae_AlArabiya" w:cs="ae_AlArabiya" w:hint="cs"/>
          <w:color w:val="205B83"/>
          <w:sz w:val="52"/>
          <w:szCs w:val="52"/>
          <w:rtl/>
          <w:lang w:bidi="ar-EG"/>
        </w:rPr>
        <w:t>النفاق</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3F41F8" w:rsidRDefault="005D7517" w:rsidP="005D7517">
      <w:pPr>
        <w:jc w:val="center"/>
        <w:rPr>
          <w:rFonts w:ascii="Adobe نسخ Medium" w:hAnsi="Adobe نسخ Medium" w:cs="KFGQPC Uthman Taha Naskh"/>
          <w:color w:val="205B83"/>
          <w:sz w:val="44"/>
          <w:szCs w:val="44"/>
          <w:lang w:bidi="ar-EG"/>
        </w:rPr>
      </w:pPr>
      <w:r w:rsidRPr="003F41F8">
        <w:rPr>
          <w:rFonts w:ascii="Adobe نسخ Medium" w:hAnsi="Adobe نسخ Medium" w:cs="KFGQPC Uthman Taha Naskh" w:hint="cs"/>
          <w:color w:val="205B83"/>
          <w:sz w:val="44"/>
          <w:szCs w:val="44"/>
          <w:rtl/>
          <w:lang w:bidi="ar-EG"/>
        </w:rPr>
        <w:t>محمد</w:t>
      </w:r>
      <w:r w:rsidRPr="003F41F8">
        <w:rPr>
          <w:rFonts w:ascii="Adobe نسخ Medium" w:hAnsi="Adobe نسخ Medium" w:cs="KFGQPC Uthman Taha Naskh"/>
          <w:color w:val="205B83"/>
          <w:sz w:val="44"/>
          <w:szCs w:val="44"/>
          <w:rtl/>
          <w:lang w:bidi="ar-EG"/>
        </w:rPr>
        <w:t xml:space="preserve"> </w:t>
      </w:r>
      <w:r w:rsidRPr="003F41F8">
        <w:rPr>
          <w:rFonts w:ascii="Adobe نسخ Medium" w:hAnsi="Adobe نسخ Medium" w:cs="KFGQPC Uthman Taha Naskh" w:hint="cs"/>
          <w:color w:val="205B83"/>
          <w:sz w:val="44"/>
          <w:szCs w:val="44"/>
          <w:rtl/>
          <w:lang w:bidi="ar-EG"/>
        </w:rPr>
        <w:t>صالح</w:t>
      </w:r>
      <w:r w:rsidRPr="003F41F8">
        <w:rPr>
          <w:rFonts w:ascii="Adobe نسخ Medium" w:hAnsi="Adobe نسخ Medium" w:cs="KFGQPC Uthman Taha Naskh"/>
          <w:color w:val="205B83"/>
          <w:sz w:val="44"/>
          <w:szCs w:val="44"/>
          <w:rtl/>
          <w:lang w:bidi="ar-EG"/>
        </w:rPr>
        <w:t xml:space="preserve"> </w:t>
      </w:r>
      <w:r w:rsidRPr="003F41F8">
        <w:rPr>
          <w:rFonts w:ascii="Adobe نسخ Medium" w:hAnsi="Adobe نسخ Medium" w:cs="KFGQPC Uthman Taha Naskh" w:hint="cs"/>
          <w:color w:val="205B83"/>
          <w:sz w:val="44"/>
          <w:szCs w:val="44"/>
          <w:rtl/>
          <w:lang w:bidi="ar-EG"/>
        </w:rPr>
        <w:t>المنجد</w:t>
      </w:r>
    </w:p>
    <w:p w:rsidR="008B3703" w:rsidRPr="003F41F8"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3F41F8" w:rsidRDefault="008B3703" w:rsidP="00471686">
      <w:pPr>
        <w:jc w:val="center"/>
        <w:rPr>
          <w:rFonts w:ascii="Kalpurush" w:hAnsi="Kalpurush" w:cs="KFGQPC Uthman Taha Naskh"/>
          <w:color w:val="006666"/>
          <w:sz w:val="2"/>
          <w:szCs w:val="2"/>
          <w:lang w:bidi="ar-EG"/>
        </w:rPr>
      </w:pPr>
    </w:p>
    <w:p w:rsidR="008B3703" w:rsidRPr="003F41F8" w:rsidRDefault="008B3703" w:rsidP="00471686">
      <w:pPr>
        <w:jc w:val="center"/>
        <w:rPr>
          <w:rFonts w:ascii="Kalpurush" w:hAnsi="Kalpurush" w:cs="KFGQPC Uthman Taha Naskh"/>
          <w:color w:val="7F7F7F" w:themeColor="text1" w:themeTint="80"/>
          <w:sz w:val="44"/>
          <w:szCs w:val="44"/>
          <w:lang w:bidi="ar-EG"/>
        </w:rPr>
      </w:pPr>
      <w:r w:rsidRPr="003F41F8">
        <w:rPr>
          <w:rFonts w:ascii="Kalpurush" w:hAnsi="Kalpurush" w:cs="KFGQPC Uthman Taha Naskh"/>
          <w:color w:val="7F7F7F" w:themeColor="text1" w:themeTint="80"/>
          <w:sz w:val="44"/>
          <w:szCs w:val="44"/>
          <w:lang w:bidi="ar-EG"/>
        </w:rPr>
        <w:sym w:font="Wingdings" w:char="F097"/>
      </w:r>
      <w:r w:rsidRPr="003F41F8">
        <w:rPr>
          <w:rFonts w:ascii="Kalpurush" w:hAnsi="Kalpurush" w:cs="KFGQPC Uthman Taha Naskh"/>
          <w:color w:val="7F7F7F" w:themeColor="text1" w:themeTint="80"/>
          <w:sz w:val="44"/>
          <w:szCs w:val="44"/>
          <w:lang w:bidi="ar-EG"/>
        </w:rPr>
        <w:sym w:font="Wingdings" w:char="F099"/>
      </w:r>
    </w:p>
    <w:p w:rsidR="008B3703" w:rsidRPr="003F41F8" w:rsidRDefault="008B3703" w:rsidP="00471686">
      <w:pPr>
        <w:jc w:val="center"/>
        <w:rPr>
          <w:rFonts w:ascii="Kalpurush" w:hAnsi="Kalpurush" w:cs="KFGQPC Uthman Taha Naskh"/>
          <w:color w:val="006666"/>
          <w:sz w:val="2"/>
          <w:szCs w:val="2"/>
          <w:lang w:bidi="ar-EG"/>
        </w:rPr>
      </w:pPr>
    </w:p>
    <w:p w:rsidR="009E1354" w:rsidRPr="003F41F8" w:rsidRDefault="009E1354" w:rsidP="00471686">
      <w:pPr>
        <w:jc w:val="center"/>
        <w:rPr>
          <w:rFonts w:ascii="Kalpurush" w:hAnsi="Kalpurush" w:cs="KFGQPC Uthman Taha Naskh"/>
          <w:color w:val="006666"/>
          <w:sz w:val="2"/>
          <w:szCs w:val="2"/>
          <w:lang w:bidi="ar-EG"/>
        </w:rPr>
      </w:pPr>
    </w:p>
    <w:p w:rsidR="008B3703" w:rsidRPr="003F41F8" w:rsidRDefault="008B3703" w:rsidP="00471686">
      <w:pPr>
        <w:jc w:val="center"/>
        <w:rPr>
          <w:rFonts w:ascii="Adobe نسخ Medium" w:hAnsi="Adobe نسخ Medium" w:cs="KFGQPC Uthman Taha Naskh"/>
          <w:color w:val="595959" w:themeColor="text1" w:themeTint="A6"/>
          <w:sz w:val="4"/>
          <w:szCs w:val="4"/>
          <w:lang w:bidi="ar-EG"/>
        </w:rPr>
      </w:pPr>
    </w:p>
    <w:p w:rsidR="00471686" w:rsidRPr="003F41F8" w:rsidRDefault="00471686" w:rsidP="005D7517">
      <w:pPr>
        <w:spacing w:after="0" w:line="240" w:lineRule="auto"/>
        <w:jc w:val="center"/>
        <w:rPr>
          <w:rFonts w:ascii="Adobe نسخ Medium" w:hAnsi="Adobe نسخ Medium" w:cs="KFGQPC Uthman Taha Naskh"/>
          <w:color w:val="006666"/>
          <w:sz w:val="36"/>
          <w:szCs w:val="36"/>
          <w:rtl/>
        </w:rPr>
      </w:pPr>
      <w:r w:rsidRPr="003F41F8">
        <w:rPr>
          <w:rFonts w:ascii="Adobe نسخ Medium" w:hAnsi="Adobe نسخ Medium" w:cs="KFGQPC Uthman Taha Naskh" w:hint="cs"/>
          <w:color w:val="006666"/>
          <w:sz w:val="36"/>
          <w:szCs w:val="36"/>
          <w:rtl/>
          <w:lang w:bidi="ar-EG"/>
        </w:rPr>
        <w:t>ترجمة:</w:t>
      </w:r>
      <w:r w:rsidR="005D7517" w:rsidRPr="003F41F8">
        <w:rPr>
          <w:rFonts w:cs="KFGQPC Uthman Taha Naskh" w:hint="cs"/>
          <w:rtl/>
        </w:rPr>
        <w:t xml:space="preserve"> </w:t>
      </w:r>
      <w:r w:rsidR="005D7517" w:rsidRPr="003F41F8">
        <w:rPr>
          <w:rFonts w:ascii="Adobe نسخ Medium" w:hAnsi="Adobe نسخ Medium" w:cs="KFGQPC Uthman Taha Naskh" w:hint="cs"/>
          <w:color w:val="006666"/>
          <w:sz w:val="36"/>
          <w:szCs w:val="36"/>
          <w:rtl/>
          <w:lang w:bidi="ar-EG"/>
        </w:rPr>
        <w:t>ذاكر</w:t>
      </w:r>
      <w:r w:rsidR="005D7517" w:rsidRPr="003F41F8">
        <w:rPr>
          <w:rFonts w:ascii="Adobe نسخ Medium" w:hAnsi="Adobe نسخ Medium" w:cs="KFGQPC Uthman Taha Naskh"/>
          <w:color w:val="006666"/>
          <w:sz w:val="36"/>
          <w:szCs w:val="36"/>
          <w:rtl/>
          <w:lang w:bidi="ar-EG"/>
        </w:rPr>
        <w:t xml:space="preserve"> </w:t>
      </w:r>
      <w:r w:rsidR="005D7517" w:rsidRPr="003F41F8">
        <w:rPr>
          <w:rFonts w:ascii="Adobe نسخ Medium" w:hAnsi="Adobe نسخ Medium" w:cs="KFGQPC Uthman Taha Naskh" w:hint="cs"/>
          <w:color w:val="006666"/>
          <w:sz w:val="36"/>
          <w:szCs w:val="36"/>
          <w:rtl/>
          <w:lang w:bidi="ar-EG"/>
        </w:rPr>
        <w:t>الله</w:t>
      </w:r>
      <w:r w:rsidR="005D7517" w:rsidRPr="003F41F8">
        <w:rPr>
          <w:rFonts w:ascii="Adobe نسخ Medium" w:hAnsi="Adobe نسخ Medium" w:cs="KFGQPC Uthman Taha Naskh"/>
          <w:color w:val="006666"/>
          <w:sz w:val="36"/>
          <w:szCs w:val="36"/>
          <w:rtl/>
          <w:lang w:bidi="ar-EG"/>
        </w:rPr>
        <w:t xml:space="preserve"> </w:t>
      </w:r>
      <w:r w:rsidR="005D7517" w:rsidRPr="003F41F8">
        <w:rPr>
          <w:rFonts w:ascii="Adobe نسخ Medium" w:hAnsi="Adobe نسخ Medium" w:cs="KFGQPC Uthman Taha Naskh" w:hint="cs"/>
          <w:color w:val="006666"/>
          <w:sz w:val="36"/>
          <w:szCs w:val="36"/>
          <w:rtl/>
          <w:lang w:bidi="ar-EG"/>
        </w:rPr>
        <w:t>أبو</w:t>
      </w:r>
      <w:r w:rsidR="005D7517" w:rsidRPr="003F41F8">
        <w:rPr>
          <w:rFonts w:ascii="Adobe نسخ Medium" w:hAnsi="Adobe نسخ Medium" w:cs="KFGQPC Uthman Taha Naskh"/>
          <w:color w:val="006666"/>
          <w:sz w:val="36"/>
          <w:szCs w:val="36"/>
          <w:rtl/>
          <w:lang w:bidi="ar-EG"/>
        </w:rPr>
        <w:t xml:space="preserve"> </w:t>
      </w:r>
      <w:r w:rsidR="005D7517" w:rsidRPr="003F41F8">
        <w:rPr>
          <w:rFonts w:ascii="Adobe نسخ Medium" w:hAnsi="Adobe نسخ Medium" w:cs="KFGQPC Uthman Taha Naskh" w:hint="cs"/>
          <w:color w:val="006666"/>
          <w:sz w:val="36"/>
          <w:szCs w:val="36"/>
          <w:rtl/>
          <w:lang w:bidi="ar-EG"/>
        </w:rPr>
        <w:t>الخير</w:t>
      </w:r>
      <w:r w:rsidR="0092473C" w:rsidRPr="003F41F8">
        <w:rPr>
          <w:rFonts w:ascii="Adobe نسخ Medium" w:hAnsi="Adobe نسخ Medium" w:cs="KFGQPC Uthman Taha Naskh" w:hint="cs"/>
          <w:color w:val="006666"/>
          <w:sz w:val="36"/>
          <w:szCs w:val="36"/>
          <w:rtl/>
          <w:lang w:bidi="ar-EG"/>
        </w:rPr>
        <w:t xml:space="preserve"> </w:t>
      </w:r>
    </w:p>
    <w:p w:rsidR="00471686" w:rsidRPr="003F41F8" w:rsidRDefault="00471686" w:rsidP="005D7517">
      <w:pPr>
        <w:jc w:val="center"/>
        <w:rPr>
          <w:rFonts w:ascii="Adobe نسخ Medium" w:hAnsi="Adobe نسخ Medium" w:cs="KFGQPC Uthman Taha Naskh"/>
          <w:color w:val="006666"/>
          <w:sz w:val="36"/>
          <w:szCs w:val="36"/>
          <w:rtl/>
          <w:lang w:bidi="ar-EG"/>
        </w:rPr>
      </w:pPr>
      <w:r w:rsidRPr="003F41F8">
        <w:rPr>
          <w:rFonts w:ascii="Adobe نسخ Medium" w:hAnsi="Adobe نسخ Medium" w:cs="KFGQPC Uthman Taha Naskh" w:hint="cs"/>
          <w:color w:val="006666"/>
          <w:sz w:val="36"/>
          <w:szCs w:val="36"/>
          <w:rtl/>
          <w:lang w:bidi="ar-EG"/>
        </w:rPr>
        <w:t>مراجعة:</w:t>
      </w:r>
      <w:r w:rsidR="0026561C" w:rsidRPr="003F41F8">
        <w:rPr>
          <w:rFonts w:ascii="Adobe نسخ Medium" w:hAnsi="Adobe نسخ Medium" w:cs="KFGQPC Uthman Taha Naskh" w:hint="cs"/>
          <w:color w:val="006666"/>
          <w:sz w:val="36"/>
          <w:szCs w:val="36"/>
          <w:rtl/>
          <w:lang w:bidi="ar-EG"/>
        </w:rPr>
        <w:t xml:space="preserve"> د/ </w:t>
      </w:r>
      <w:r w:rsidR="005D7517" w:rsidRPr="003F41F8">
        <w:rPr>
          <w:rFonts w:ascii="Adobe نسخ Medium" w:hAnsi="Adobe نسخ Medium" w:cs="KFGQPC Uthman Taha Naskh" w:hint="cs"/>
          <w:color w:val="006666"/>
          <w:sz w:val="36"/>
          <w:szCs w:val="36"/>
          <w:rtl/>
          <w:lang w:bidi="ar-EG"/>
        </w:rPr>
        <w:t>محمد</w:t>
      </w:r>
      <w:r w:rsidR="005D7517" w:rsidRPr="003F41F8">
        <w:rPr>
          <w:rFonts w:ascii="Adobe نسخ Medium" w:hAnsi="Adobe نسخ Medium" w:cs="KFGQPC Uthman Taha Naskh"/>
          <w:color w:val="006666"/>
          <w:sz w:val="36"/>
          <w:szCs w:val="36"/>
          <w:rtl/>
          <w:lang w:bidi="ar-EG"/>
        </w:rPr>
        <w:t xml:space="preserve"> </w:t>
      </w:r>
      <w:r w:rsidR="005D7517" w:rsidRPr="003F41F8">
        <w:rPr>
          <w:rFonts w:ascii="Adobe نسخ Medium" w:hAnsi="Adobe نسخ Medium" w:cs="KFGQPC Uthman Taha Naskh" w:hint="cs"/>
          <w:color w:val="006666"/>
          <w:sz w:val="36"/>
          <w:szCs w:val="36"/>
          <w:rtl/>
          <w:lang w:bidi="ar-EG"/>
        </w:rPr>
        <w:t>منظور</w:t>
      </w:r>
      <w:r w:rsidR="005D7517" w:rsidRPr="003F41F8">
        <w:rPr>
          <w:rFonts w:ascii="Adobe نسخ Medium" w:hAnsi="Adobe نسخ Medium" w:cs="KFGQPC Uthman Taha Naskh"/>
          <w:color w:val="006666"/>
          <w:sz w:val="36"/>
          <w:szCs w:val="36"/>
          <w:rtl/>
          <w:lang w:bidi="ar-EG"/>
        </w:rPr>
        <w:t xml:space="preserve"> </w:t>
      </w:r>
      <w:r w:rsidR="005D7517" w:rsidRPr="003F41F8">
        <w:rPr>
          <w:rFonts w:ascii="Adobe نسخ Medium" w:hAnsi="Adobe نسخ Medium" w:cs="KFGQPC Uthman Taha Naskh" w:hint="cs"/>
          <w:color w:val="006666"/>
          <w:sz w:val="36"/>
          <w:szCs w:val="36"/>
          <w:rtl/>
          <w:lang w:bidi="ar-EG"/>
        </w:rPr>
        <w:t>إلهي</w:t>
      </w:r>
    </w:p>
    <w:p w:rsidR="00630B3D" w:rsidRPr="0040227A" w:rsidRDefault="005D7517" w:rsidP="009E1354">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00630B3D"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30B3D"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51"/>
        <w:gridCol w:w="4099"/>
        <w:gridCol w:w="577"/>
      </w:tblGrid>
      <w:tr w:rsidR="005D7517" w:rsidRPr="005D7517"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Pr="005D7517" w:rsidRDefault="00630B3D" w:rsidP="005D7517">
            <w:pPr>
              <w:bidi w:val="0"/>
              <w:jc w:val="both"/>
              <w:rPr>
                <w:rFonts w:ascii="Kalpurush" w:hAnsi="Kalpurush" w:cs="Kalpurush"/>
                <w:color w:val="auto"/>
                <w:sz w:val="20"/>
                <w:szCs w:val="20"/>
                <w:lang w:bidi="bn-BD"/>
              </w:rPr>
            </w:pPr>
            <w:r w:rsidRPr="005D7517">
              <w:rPr>
                <w:rFonts w:ascii="Kalpurush" w:hAnsi="Kalpurush" w:cs="Kalpurush"/>
                <w:color w:val="auto"/>
                <w:sz w:val="20"/>
                <w:szCs w:val="20"/>
                <w:cs/>
                <w:lang w:bidi="bn-BD"/>
              </w:rPr>
              <w:t>ক্র</w:t>
            </w:r>
          </w:p>
        </w:tc>
        <w:tc>
          <w:tcPr>
            <w:tcW w:w="4012" w:type="pct"/>
            <w:hideMark/>
          </w:tcPr>
          <w:p w:rsidR="00630B3D" w:rsidRPr="005D7517" w:rsidRDefault="00630B3D" w:rsidP="005D7517">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color w:val="auto"/>
                <w:sz w:val="20"/>
                <w:szCs w:val="20"/>
                <w:lang w:bidi="bn-BD"/>
              </w:rPr>
            </w:pPr>
            <w:r w:rsidRPr="005D7517">
              <w:rPr>
                <w:rFonts w:ascii="Kalpurush" w:hAnsi="Kalpurush" w:cs="Kalpurush"/>
                <w:color w:val="auto"/>
                <w:sz w:val="20"/>
                <w:szCs w:val="20"/>
                <w:cs/>
                <w:lang w:bidi="bn-BD"/>
              </w:rPr>
              <w:t>শিরোনাম</w:t>
            </w:r>
          </w:p>
        </w:tc>
        <w:tc>
          <w:tcPr>
            <w:tcW w:w="577" w:type="pct"/>
            <w:hideMark/>
          </w:tcPr>
          <w:p w:rsidR="00630B3D" w:rsidRPr="005D7517" w:rsidRDefault="00630B3D" w:rsidP="005D7517">
            <w:pPr>
              <w:bidi w:val="0"/>
              <w:jc w:val="both"/>
              <w:cnfStyle w:val="100000000000" w:firstRow="1" w:lastRow="0" w:firstColumn="0" w:lastColumn="0" w:oddVBand="0" w:evenVBand="0" w:oddHBand="0" w:evenHBand="0" w:firstRowFirstColumn="0" w:firstRowLastColumn="0" w:lastRowFirstColumn="0" w:lastRowLastColumn="0"/>
              <w:rPr>
                <w:rFonts w:ascii="Kalpurush" w:hAnsi="Kalpurush" w:cs="Kalpurush"/>
                <w:color w:val="auto"/>
                <w:sz w:val="20"/>
                <w:szCs w:val="20"/>
                <w:rtl/>
                <w:cs/>
                <w:lang w:bidi="bn-BD"/>
              </w:rPr>
            </w:pPr>
            <w:r w:rsidRPr="005D7517">
              <w:rPr>
                <w:rFonts w:ascii="Kalpurush" w:hAnsi="Kalpurush" w:cs="Kalpurush"/>
                <w:color w:val="auto"/>
                <w:sz w:val="20"/>
                <w:szCs w:val="20"/>
                <w:cs/>
                <w:lang w:bidi="bn-BD"/>
              </w:rPr>
              <w:t>পৃষ্ঠা</w:t>
            </w:r>
          </w:p>
        </w:tc>
      </w:tr>
      <w:tr w:rsidR="005D7517" w:rsidRPr="005D7517"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7517" w:rsidRPr="005D7517"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D7517">
              <w:rPr>
                <w:rFonts w:ascii="Kalpurush" w:hAnsi="Kalpurush" w:cs="Kalpurush"/>
                <w:sz w:val="20"/>
                <w:szCs w:val="20"/>
                <w:cs/>
                <w:lang w:bidi="bn-BD"/>
              </w:rPr>
              <w:t>নিফাকের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cs/>
                <w:lang w:bidi="bn-IN"/>
              </w:rPr>
            </w:pPr>
            <w:r w:rsidRPr="005D7517">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autoSpaceDE w:val="0"/>
              <w:autoSpaceDN w:val="0"/>
              <w:bidi w:val="0"/>
              <w:adjustRightInd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5D7517">
              <w:rPr>
                <w:rFonts w:ascii="Kalpurush" w:hAnsi="Kalpurush" w:cs="Kalpurush"/>
                <w:sz w:val="20"/>
                <w:szCs w:val="20"/>
                <w:cs/>
                <w:lang w:bidi="bn-BD"/>
              </w:rPr>
              <w:t>নিফাকের প</w:t>
            </w:r>
            <w:r>
              <w:rPr>
                <w:rFonts w:ascii="Kalpurush" w:hAnsi="Kalpurush" w:cs="Kalpurush"/>
                <w:sz w:val="20"/>
                <w:szCs w:val="20"/>
                <w:cs/>
                <w:lang w:bidi="bn-BD"/>
              </w:rPr>
              <w:t>্রকার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Pr>
                <w:rFonts w:ascii="Kalpurush" w:hAnsi="Kalpurush" w:cs="Kalpurush"/>
                <w:b w:val="0"/>
                <w:bCs w:val="0"/>
                <w:sz w:val="20"/>
                <w:szCs w:val="20"/>
                <w:cs/>
                <w:lang w:bidi="bn-BD"/>
              </w:rPr>
              <w:t>দীনের</w:t>
            </w:r>
            <w:r w:rsidRPr="005D7517">
              <w:rPr>
                <w:rFonts w:ascii="Kalpurush" w:hAnsi="Kalpurush" w:cs="Kalpurush"/>
                <w:b w:val="0"/>
                <w:bCs w:val="0"/>
                <w:sz w:val="20"/>
                <w:szCs w:val="20"/>
                <w:cs/>
                <w:lang w:bidi="bn-BD"/>
              </w:rPr>
              <w:t xml:space="preserve"> মধ্যে নিফাকের ধরন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5D7517">
              <w:rPr>
                <w:rFonts w:ascii="Kalpurush" w:hAnsi="Kalpurush" w:cs="Kalpurush"/>
                <w:sz w:val="20"/>
                <w:szCs w:val="20"/>
                <w:cs/>
                <w:lang w:bidi="bn-BD"/>
              </w:rPr>
              <w:t>নিফাক</w:t>
            </w:r>
            <w:r>
              <w:rPr>
                <w:rFonts w:ascii="Kalpurush" w:hAnsi="Kalpurush" w:cs="Kalpurush"/>
                <w:sz w:val="20"/>
                <w:szCs w:val="20"/>
                <w:cs/>
                <w:lang w:bidi="bn-BD"/>
              </w:rPr>
              <w:t xml:space="preserve"> থেকে ভয়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D7517">
              <w:rPr>
                <w:rFonts w:ascii="Kalpurush" w:hAnsi="Kalpurush" w:cs="Kalpurush"/>
                <w:sz w:val="20"/>
                <w:szCs w:val="20"/>
                <w:cs/>
                <w:lang w:bidi="bn-BD"/>
              </w:rPr>
              <w:t>কুরআন ও</w:t>
            </w:r>
            <w:r>
              <w:rPr>
                <w:rFonts w:ascii="Kalpurush" w:hAnsi="Kalpurush" w:cs="Kalpurush"/>
                <w:sz w:val="20"/>
                <w:szCs w:val="20"/>
                <w:cs/>
                <w:lang w:bidi="bn-BD"/>
              </w:rPr>
              <w:t xml:space="preserve"> হাদীসে</w:t>
            </w:r>
            <w:r w:rsidRPr="005D7517">
              <w:rPr>
                <w:rFonts w:ascii="Kalpurush" w:hAnsi="Kalpurush" w:cs="Kalpurush"/>
                <w:sz w:val="20"/>
                <w:szCs w:val="20"/>
                <w:cs/>
                <w:lang w:bidi="bn-BD"/>
              </w:rPr>
              <w:t xml:space="preserve"> মুনাফিকদের চরিত্র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D7517">
              <w:rPr>
                <w:rFonts w:ascii="Kalpurush" w:hAnsi="Kalpurush" w:cs="Kalpurush"/>
                <w:sz w:val="20"/>
                <w:szCs w:val="20"/>
                <w:cs/>
                <w:lang w:bidi="bn-BD"/>
              </w:rPr>
              <w:t>১. মুনাফিকদের অন্তর রুগ্ন ও ব্যাধিগ্রস্ত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D7517">
              <w:rPr>
                <w:rFonts w:ascii="Kalpurush" w:hAnsi="Kalpurush" w:cs="Kalpurush"/>
                <w:sz w:val="20"/>
                <w:szCs w:val="20"/>
                <w:cs/>
                <w:lang w:bidi="bn-BD"/>
              </w:rPr>
              <w:t>২. মুনাফিকদের অন্তরে অধিক লোভ-লালসা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5D7517" w:rsidRDefault="00630B3D" w:rsidP="005D7517">
            <w:pPr>
              <w:bidi w:val="0"/>
              <w:jc w:val="both"/>
              <w:rPr>
                <w:rFonts w:ascii="Kalpurush" w:hAnsi="Kalpurush" w:cs="Kalpurush"/>
                <w:b w:val="0"/>
                <w:bCs w:val="0"/>
                <w:sz w:val="20"/>
                <w:szCs w:val="20"/>
                <w:rtl/>
                <w:cs/>
                <w:lang w:bidi="bn-IN"/>
              </w:rPr>
            </w:pPr>
            <w:r w:rsidRPr="005D7517">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D7517">
              <w:rPr>
                <w:rFonts w:ascii="Kalpurush" w:hAnsi="Kalpurush" w:cs="Kalpurush"/>
                <w:sz w:val="20"/>
                <w:szCs w:val="20"/>
                <w:cs/>
                <w:lang w:bidi="bn-BD"/>
              </w:rPr>
              <w:t>৩. মুনাফিকরা অহংকারী ও দাম্ভিক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jc w:val="both"/>
              <w:rPr>
                <w:rFonts w:ascii="Kalpurush" w:hAnsi="Kalpurush" w:cs="Kalpurush"/>
                <w:b w:val="0"/>
                <w:bCs w:val="0"/>
                <w:sz w:val="20"/>
                <w:szCs w:val="20"/>
                <w:cs/>
                <w:lang w:bidi="bn-IN"/>
              </w:rPr>
            </w:pPr>
            <w:r w:rsidRPr="005D7517">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Pr>
                <w:rFonts w:ascii="Kalpurush" w:hAnsi="Kalpurush" w:cs="Kalpurush"/>
                <w:sz w:val="20"/>
                <w:szCs w:val="20"/>
                <w:cs/>
                <w:lang w:bidi="bn-BD"/>
              </w:rPr>
              <w:t>৪.</w:t>
            </w:r>
            <w:r>
              <w:rPr>
                <w:rFonts w:ascii="Kalpurush" w:hAnsi="Kalpurush" w:cs="Kalpurush" w:hint="cs"/>
                <w:sz w:val="20"/>
                <w:szCs w:val="20"/>
                <w:cs/>
                <w:lang w:bidi="bn-BD"/>
              </w:rPr>
              <w:t xml:space="preserve"> </w:t>
            </w:r>
            <w:r w:rsidRPr="005D7517">
              <w:rPr>
                <w:rFonts w:ascii="Kalpurush" w:hAnsi="Kalpurush" w:cs="Kalpurush"/>
                <w:sz w:val="20"/>
                <w:szCs w:val="20"/>
                <w:cs/>
                <w:lang w:bidi="bn-BD"/>
              </w:rPr>
              <w:t>মুনাফিকদের চরিত্র</w:t>
            </w:r>
            <w:r>
              <w:rPr>
                <w:rFonts w:ascii="Kalpurush" w:hAnsi="Kalpurush" w:cs="Kalpurush"/>
                <w:sz w:val="20"/>
                <w:szCs w:val="20"/>
                <w:cs/>
                <w:lang w:bidi="bn-BD"/>
              </w:rPr>
              <w:t xml:space="preserve"> হলো</w:t>
            </w:r>
            <w:r w:rsidRPr="005D7517">
              <w:rPr>
                <w:rFonts w:ascii="Kalpurush" w:hAnsi="Kalpurush" w:cs="Kalpurush"/>
                <w:sz w:val="20"/>
                <w:szCs w:val="20"/>
                <w:cs/>
                <w:lang w:bidi="bn-BD"/>
              </w:rPr>
              <w:t>, আল্লাহ তা</w:t>
            </w:r>
            <w:r w:rsidRPr="005D7517">
              <w:rPr>
                <w:rFonts w:ascii="Kalpurush" w:hAnsi="Kalpurush" w:cs="Kalpurush"/>
                <w:sz w:val="20"/>
                <w:szCs w:val="20"/>
                <w:lang w:bidi="bn-BD"/>
              </w:rPr>
              <w:t>‘</w:t>
            </w:r>
            <w:r w:rsidRPr="005D7517">
              <w:rPr>
                <w:rFonts w:ascii="Kalpurush" w:hAnsi="Kalpurush" w:cs="Kalpurush"/>
                <w:sz w:val="20"/>
                <w:szCs w:val="20"/>
                <w:cs/>
                <w:lang w:bidi="bn-BD"/>
              </w:rPr>
              <w:t>আলার আয়া</w:t>
            </w:r>
            <w:r>
              <w:rPr>
                <w:rFonts w:ascii="Kalpurush" w:hAnsi="Kalpurush" w:cs="Kalpurush"/>
                <w:sz w:val="20"/>
                <w:szCs w:val="20"/>
                <w:cs/>
                <w:lang w:bidi="bn-BD"/>
              </w:rPr>
              <w:t>তসমূহের সাথে ঠাট্টা-বিদ্রূপ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D7517" w:rsidRDefault="00630B3D"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৫. মুমিনদের সাথে বিদ্রূপ</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৬. মানুষকে আল্লাহর রাহে খরচ করা হতে বিরত রাখা</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 xml:space="preserve">৭. মুনাফিকদের মূর্খতা ও </w:t>
            </w:r>
            <w:r>
              <w:rPr>
                <w:rFonts w:ascii="Kalpurush" w:hAnsi="Kalpurush" w:cs="Kalpurush"/>
                <w:sz w:val="20"/>
                <w:szCs w:val="20"/>
                <w:cs/>
                <w:lang w:bidi="bn-BD"/>
              </w:rPr>
              <w:t>মুমিনদের মূর্খ বলে আখ্যায়িত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৮.</w:t>
            </w:r>
            <w:r>
              <w:rPr>
                <w:rFonts w:ascii="Kalpurush" w:hAnsi="Kalpurush" w:cs="Kalpurush"/>
                <w:sz w:val="20"/>
                <w:szCs w:val="20"/>
                <w:cs/>
                <w:lang w:bidi="bn-BD"/>
              </w:rPr>
              <w:t xml:space="preserve"> কাফির</w:t>
            </w:r>
            <w:r w:rsidRPr="005D7517">
              <w:rPr>
                <w:rFonts w:ascii="Kalpurush" w:hAnsi="Kalpurush" w:cs="Kalpurush"/>
                <w:sz w:val="20"/>
                <w:szCs w:val="20"/>
                <w:cs/>
                <w:lang w:bidi="bn-BD"/>
              </w:rPr>
              <w:t>দের সাথে তাদের বন্ধুত্ব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৯. তারা মুমিনদের পরিণতি দেখার অপেক্ষায়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১০. মুনাফিকদের চরিত্র</w:t>
            </w:r>
            <w:r>
              <w:rPr>
                <w:rFonts w:ascii="Kalpurush" w:hAnsi="Kalpurush" w:cs="Kalpurush"/>
                <w:sz w:val="20"/>
                <w:szCs w:val="20"/>
                <w:cs/>
                <w:lang w:bidi="bn-BD"/>
              </w:rPr>
              <w:t xml:space="preserve"> হলো</w:t>
            </w:r>
            <w:r w:rsidRPr="005D7517">
              <w:rPr>
                <w:rFonts w:ascii="Kalpurush" w:hAnsi="Kalpurush" w:cs="Kalpurush"/>
                <w:sz w:val="20"/>
                <w:szCs w:val="20"/>
                <w:cs/>
                <w:lang w:bidi="bn-BD"/>
              </w:rPr>
              <w:t>, আল্লাহকে ধোঁকা</w:t>
            </w:r>
            <w:r>
              <w:rPr>
                <w:rFonts w:ascii="Kalpurush" w:hAnsi="Kalpurush" w:cs="Kalpurush"/>
                <w:sz w:val="20"/>
                <w:szCs w:val="20"/>
                <w:cs/>
                <w:lang w:bidi="bn-BD"/>
              </w:rPr>
              <w:t xml:space="preserve"> দেওয়া</w:t>
            </w:r>
            <w:r w:rsidRPr="005D7517">
              <w:rPr>
                <w:rFonts w:ascii="Kalpurush" w:hAnsi="Kalpurush" w:cs="Kalpurush"/>
                <w:sz w:val="20"/>
                <w:szCs w:val="20"/>
                <w:cs/>
                <w:lang w:bidi="bn-BD"/>
              </w:rPr>
              <w:t xml:space="preserve"> ও ইবাদতে অলসতা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১১. দ্বিমুখী নীতি ও সিদ্ধান্ত হীনতা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১২. মুমিনদের ধোঁকা</w:t>
            </w:r>
            <w:r>
              <w:rPr>
                <w:rFonts w:ascii="Kalpurush" w:hAnsi="Kalpurush" w:cs="Kalpurush"/>
                <w:sz w:val="20"/>
                <w:szCs w:val="20"/>
                <w:cs/>
                <w:lang w:bidi="bn-BD"/>
              </w:rPr>
              <w:t xml:space="preserve"> দেওয়া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১৩. গাইরুল্লাহ</w:t>
            </w:r>
            <w:r>
              <w:rPr>
                <w:rFonts w:ascii="Kalpurush" w:hAnsi="Kalpurush" w:cs="Kalpurush"/>
                <w:sz w:val="20"/>
                <w:szCs w:val="20"/>
                <w:cs/>
                <w:lang w:bidi="bn-BD"/>
              </w:rPr>
              <w:t>র নিকট বিচার ফায়সালা নিয়ে যাওয়া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১৪. মুমিনদের মাঝে ফ্যাসাদ সৃষ্টি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১৫. মিথ্যা শপথ করা, কাপুরুষতা ও ভীরুতা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১৬. তারা যা করে</w:t>
            </w:r>
            <w:r>
              <w:rPr>
                <w:rFonts w:ascii="Kalpurush" w:hAnsi="Kalpurush" w:cs="Kalpurush" w:hint="cs"/>
                <w:sz w:val="20"/>
                <w:szCs w:val="20"/>
                <w:cs/>
                <w:lang w:bidi="bn-BD"/>
              </w:rPr>
              <w:t xml:space="preserve"> </w:t>
            </w:r>
            <w:r w:rsidRPr="005D7517">
              <w:rPr>
                <w:rFonts w:ascii="Kalpurush" w:hAnsi="Kalpurush" w:cs="Kalpurush"/>
                <w:sz w:val="20"/>
                <w:szCs w:val="20"/>
                <w:cs/>
                <w:lang w:bidi="bn-BD"/>
              </w:rPr>
              <w:t>নি তার</w:t>
            </w:r>
            <w:r>
              <w:rPr>
                <w:rFonts w:ascii="Kalpurush" w:hAnsi="Kalpurush" w:cs="Kalpurush"/>
                <w:sz w:val="20"/>
                <w:szCs w:val="20"/>
                <w:cs/>
                <w:lang w:bidi="bn-BD"/>
              </w:rPr>
              <w:t xml:space="preserve"> ওপর তাদের প্রশংসা শুনতে পছন্দ করত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১৭. মুনাফিকরা নেক আমলসমূহের দুর্নাম করত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১৮. তারা নিম্নমান ও অপারগ লোকদের প্রতি সন্তুষ্টি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১৯. মুনাফিকরা খারাপ কাজের আদেশ দেয় আর ভালো কাজ থেকে নিষেধ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২০. জিহাদকে অপছন্দ করা ও জিহাদ হতে বিরত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২১. অপমান ও অপদস্থের দায়িত্ব কাঁধে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২২.  মুমিনদের থেকে পিছে হটা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২৪. জিহাদে না গিয়ে বিভিন্ন ওজুহাত দাঁড় করানো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২৬. মুমিনদের মুসিবতে খুশি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২৭. যখন আমানত রাখা হয় খিয়ানত করে যখন কথা বলে, মিথ্যা বলে, আর যখন প্রতিশ্রুতি দেয়, তা ভঙ্গ করে আর যখন ঝগড়া করে অকাট্য ভাষায় গাল-মন্দ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২৮. সময় মত</w:t>
            </w:r>
            <w:r>
              <w:rPr>
                <w:rFonts w:ascii="Kalpurush" w:hAnsi="Kalpurush" w:cs="Kalpurush" w:hint="cs"/>
                <w:sz w:val="20"/>
                <w:szCs w:val="20"/>
                <w:cs/>
                <w:lang w:bidi="bn-BD"/>
              </w:rPr>
              <w:t>ো</w:t>
            </w:r>
            <w:r w:rsidRPr="005D7517">
              <w:rPr>
                <w:rFonts w:ascii="Kalpurush" w:hAnsi="Kalpurush" w:cs="Kalpurush"/>
                <w:sz w:val="20"/>
                <w:szCs w:val="20"/>
                <w:cs/>
                <w:lang w:bidi="bn-BD"/>
              </w:rPr>
              <w:t xml:space="preserve"> সালাত আদায় 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২৯.</w:t>
            </w:r>
            <w:r>
              <w:rPr>
                <w:rFonts w:ascii="Kalpurush" w:hAnsi="Kalpurush" w:cs="Kalpurush"/>
                <w:sz w:val="20"/>
                <w:szCs w:val="20"/>
                <w:cs/>
                <w:lang w:bidi="bn-BD"/>
              </w:rPr>
              <w:t xml:space="preserve"> জামা‘আতে</w:t>
            </w:r>
            <w:r w:rsidRPr="005D7517">
              <w:rPr>
                <w:rFonts w:ascii="Kalpurush" w:hAnsi="Kalpurush" w:cs="Kalpurush"/>
                <w:sz w:val="20"/>
                <w:szCs w:val="20"/>
                <w:cs/>
                <w:lang w:bidi="bn-BD"/>
              </w:rPr>
              <w:t xml:space="preserve"> সালাত আদায় করা হতে বিরত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৩০. অশ্লীল কথা বলা ও বেশি কথা 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৩১. গান শ্রবণ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নিফাক থেকে বাঁচার উপায়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এক. প্রথম ওয়াক্তের মধ্যে সালাত আদায় করা এবং ইমামের সাথে তাকবীরে তাহরীমায় শরীক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 xml:space="preserve">দুই. উত্তম চরিত্র ও </w:t>
            </w:r>
            <w:r>
              <w:rPr>
                <w:rFonts w:ascii="Kalpurush" w:hAnsi="Kalpurush" w:cs="Kalpurush"/>
                <w:sz w:val="20"/>
                <w:szCs w:val="20"/>
                <w:cs/>
                <w:lang w:bidi="bn-BD"/>
              </w:rPr>
              <w:t>দীনের</w:t>
            </w:r>
            <w:r w:rsidRPr="005D7517">
              <w:rPr>
                <w:rFonts w:ascii="Kalpurush" w:hAnsi="Kalpurush" w:cs="Kalpurush"/>
                <w:sz w:val="20"/>
                <w:szCs w:val="20"/>
                <w:cs/>
                <w:lang w:bidi="bn-BD"/>
              </w:rPr>
              <w:t xml:space="preserve"> জ্ঞান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তিন. সদকা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চার. কিয়ামুল্লাইল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পাঁচ. আল্লাহর রাহে জিহাদ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ছয়. আল্লাহর যিকির বেশি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সাত.</w:t>
            </w:r>
            <w:r>
              <w:rPr>
                <w:rFonts w:ascii="Kalpurush" w:hAnsi="Kalpurush" w:cs="Kalpurush"/>
                <w:sz w:val="20"/>
                <w:szCs w:val="20"/>
                <w:cs/>
                <w:lang w:bidi="bn-BD"/>
              </w:rPr>
              <w:t xml:space="preserve"> দো‘আ</w:t>
            </w:r>
            <w:r w:rsidRPr="005D7517">
              <w:rPr>
                <w:rFonts w:ascii="Kalpurush" w:hAnsi="Kalpurush" w:cs="Kalpurush"/>
                <w:sz w:val="20"/>
                <w:szCs w:val="20"/>
                <w:cs/>
                <w:lang w:bidi="bn-BD"/>
              </w:rPr>
              <w:t xml:space="preserve">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আট.</w:t>
            </w:r>
            <w:r>
              <w:rPr>
                <w:rFonts w:ascii="Kalpurush" w:hAnsi="Kalpurush" w:cs="Kalpurush"/>
                <w:sz w:val="20"/>
                <w:szCs w:val="20"/>
                <w:cs/>
                <w:lang w:bidi="bn-BD"/>
              </w:rPr>
              <w:t xml:space="preserve"> আনসারী</w:t>
            </w:r>
            <w:r w:rsidRPr="005D7517">
              <w:rPr>
                <w:rFonts w:ascii="Kalpurush" w:hAnsi="Kalpurush" w:cs="Kalpurush"/>
                <w:sz w:val="20"/>
                <w:szCs w:val="20"/>
                <w:cs/>
                <w:lang w:bidi="bn-BD"/>
              </w:rPr>
              <w:t>দের মহব্বত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মুনাফিকদের বিষয়ে একজ</w:t>
            </w:r>
            <w:r>
              <w:rPr>
                <w:rFonts w:ascii="Kalpurush" w:hAnsi="Kalpurush" w:cs="Kalpurush"/>
                <w:sz w:val="20"/>
                <w:szCs w:val="20"/>
                <w:cs/>
                <w:lang w:bidi="bn-BD"/>
              </w:rPr>
              <w:t>ন ঈমানদারের অবস্থান ক</w:t>
            </w:r>
            <w:r>
              <w:rPr>
                <w:rFonts w:ascii="Kalpurush" w:hAnsi="Kalpurush" w:cs="Kalpurush" w:hint="cs"/>
                <w:sz w:val="20"/>
                <w:szCs w:val="20"/>
                <w:cs/>
                <w:lang w:bidi="bn-BD"/>
              </w:rPr>
              <w:t>ী</w:t>
            </w:r>
            <w:r w:rsidRPr="005D7517">
              <w:rPr>
                <w:rFonts w:ascii="Kalpurush" w:hAnsi="Kalpurush" w:cs="Kalpurush"/>
                <w:sz w:val="20"/>
                <w:szCs w:val="20"/>
                <w:cs/>
                <w:lang w:bidi="bn-BD"/>
              </w:rPr>
              <w:t xml:space="preserve"> হওয়া উচিত?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 xml:space="preserve">১. মুনাফিকদের আনুগত্য করা </w:t>
            </w:r>
            <w:r>
              <w:rPr>
                <w:rFonts w:ascii="Kalpurush" w:hAnsi="Kalpurush" w:cs="Kalpurush" w:hint="cs"/>
                <w:sz w:val="20"/>
                <w:szCs w:val="20"/>
                <w:cs/>
                <w:lang w:bidi="bn-BD"/>
              </w:rPr>
              <w:t>থেকে</w:t>
            </w:r>
            <w:r w:rsidRPr="005D7517">
              <w:rPr>
                <w:rFonts w:ascii="Kalpurush" w:hAnsi="Kalpurush" w:cs="Kalpurush"/>
                <w:sz w:val="20"/>
                <w:szCs w:val="20"/>
                <w:cs/>
                <w:lang w:bidi="bn-BD"/>
              </w:rPr>
              <w:t xml:space="preserve"> বিরত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৪৭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২. মুনাফিকদের সাথে বিতর্ক করা থেকে বিরত থাকা, তাদের ধমক</w:t>
            </w:r>
            <w:r>
              <w:rPr>
                <w:rFonts w:ascii="Kalpurush" w:hAnsi="Kalpurush" w:cs="Kalpurush"/>
                <w:sz w:val="20"/>
                <w:szCs w:val="20"/>
                <w:cs/>
                <w:lang w:bidi="bn-BD"/>
              </w:rPr>
              <w:t xml:space="preserve"> দেওয়া</w:t>
            </w:r>
            <w:r w:rsidRPr="005D7517">
              <w:rPr>
                <w:rFonts w:ascii="Kalpurush" w:hAnsi="Kalpurush" w:cs="Kalpurush"/>
                <w:sz w:val="20"/>
                <w:szCs w:val="20"/>
                <w:cs/>
                <w:lang w:bidi="bn-BD"/>
              </w:rPr>
              <w:t xml:space="preserve"> ও  ভালো হওয়ার জন্য উপদেশ</w:t>
            </w:r>
            <w:r>
              <w:rPr>
                <w:rFonts w:ascii="Kalpurush" w:hAnsi="Kalpurush" w:cs="Kalpurush"/>
                <w:sz w:val="20"/>
                <w:szCs w:val="20"/>
                <w:cs/>
                <w:lang w:bidi="bn-BD"/>
              </w:rPr>
              <w:t xml:space="preserve"> দেওয়া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৩. তাদের সাথে বিতর্ক না করা এবং তাদের থেকে আত্মরক্ষা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৪. তাদের সাথে বন্ধুত্ব করা থেকে বিরত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৫০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৫. তাদের বিরুদ্ধে যুদ্ধ করা এবং তাদের বিষয়ে কঠোর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৫১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৬. মুনাফিকদের নিকৃষ্ট বলে জানা এবং কখনো তাদের কাউকে নেতা না বানানো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৫২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৬. তারা মারা গেলে তাদের জানাজায় অংশ গ্রহণ করা হতে বিরত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7517" w:rsidRPr="005D7517"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৫৩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autoSpaceDE w:val="0"/>
              <w:autoSpaceDN w:val="0"/>
              <w:bidi w:val="0"/>
              <w:adjustRightInd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পরিশিষ্</w:t>
            </w:r>
            <w:r>
              <w:rPr>
                <w:rFonts w:ascii="Kalpurush" w:hAnsi="Kalpurush" w:cs="Kalpurush" w:hint="cs"/>
                <w:sz w:val="20"/>
                <w:szCs w:val="20"/>
                <w:cs/>
                <w:lang w:bidi="bn-BD"/>
              </w:rPr>
              <w:t>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7517" w:rsidRPr="005D7517"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৫৪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7517">
              <w:rPr>
                <w:rFonts w:ascii="Kalpurush" w:hAnsi="Kalpurush" w:cs="Kalpurush"/>
                <w:sz w:val="20"/>
                <w:szCs w:val="20"/>
                <w:cs/>
                <w:lang w:bidi="bn-BD"/>
              </w:rPr>
              <w:t>অনুশীলনী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7517" w:rsidRPr="005D7517" w:rsidRDefault="005D7517" w:rsidP="005D7517">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lastRenderedPageBreak/>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5D7517" w:rsidRPr="005D7517" w:rsidRDefault="005D7517" w:rsidP="005D7517">
      <w:pPr>
        <w:autoSpaceDE w:val="0"/>
        <w:autoSpaceDN w:val="0"/>
        <w:adjustRightInd w:val="0"/>
        <w:spacing w:after="120" w:line="240" w:lineRule="auto"/>
        <w:jc w:val="both"/>
        <w:rPr>
          <w:rFonts w:ascii="Kalpurush" w:hAnsi="Kalpurush" w:cs="KFGQPC Uthman Taha Naskh"/>
          <w:sz w:val="24"/>
          <w:szCs w:val="24"/>
        </w:rPr>
      </w:pPr>
      <w:r w:rsidRPr="005D7517">
        <w:rPr>
          <w:rFonts w:ascii="Arial" w:hAnsi="Arial" w:cs="KFGQPC Uthman Taha Naskh" w:hint="cs"/>
          <w:sz w:val="24"/>
          <w:szCs w:val="24"/>
          <w:rtl/>
        </w:rPr>
        <w:t>الحمد</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لله</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رب</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العالمين،</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والصلاة</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والسلام</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على</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نبينا</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محمد،</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وعلى</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آله</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وصحبه</w:t>
      </w:r>
      <w:r w:rsidRPr="005D7517">
        <w:rPr>
          <w:rFonts w:ascii="Kalpurush" w:hAnsi="Kalpurush" w:cs="KFGQPC Uthman Taha Naskh"/>
          <w:sz w:val="24"/>
          <w:szCs w:val="24"/>
        </w:rPr>
        <w:t xml:space="preserve"> </w:t>
      </w:r>
      <w:r w:rsidRPr="005D7517">
        <w:rPr>
          <w:rFonts w:ascii="Arial" w:hAnsi="Arial" w:cs="KFGQPC Uthman Taha Naskh" w:hint="cs"/>
          <w:sz w:val="24"/>
          <w:szCs w:val="24"/>
          <w:rtl/>
        </w:rPr>
        <w:t>أجمعين</w:t>
      </w:r>
      <w:r w:rsidRPr="005D7517">
        <w:rPr>
          <w:rFonts w:ascii="Kalpurush" w:hAnsi="Kalpurush" w:cs="KFGQPC Uthman Taha Naskh"/>
          <w:sz w:val="24"/>
          <w:szCs w:val="24"/>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সকল প্রশংসা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আলার জন্য যিনি সমগ্র জগতের প্রতিপালক। আর সালাত ও সালাম আমাদের নবী মুহাম্ম</w:t>
      </w:r>
      <w:r>
        <w:rPr>
          <w:rFonts w:ascii="Kalpurush" w:hAnsi="Kalpurush" w:cs="Kalpurush" w:hint="cs"/>
          <w:sz w:val="24"/>
          <w:szCs w:val="24"/>
          <w:cs/>
          <w:lang w:bidi="bn-BD"/>
        </w:rPr>
        <w:t>া</w:t>
      </w:r>
      <w:r w:rsidRPr="005D7517">
        <w:rPr>
          <w:rFonts w:ascii="Kalpurush" w:hAnsi="Kalpurush" w:cs="Kalpurush"/>
          <w:sz w:val="24"/>
          <w:szCs w:val="24"/>
          <w:cs/>
          <w:lang w:bidi="bn-BD"/>
        </w:rPr>
        <w:t>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এবং তার পরিবার পরিজন ও স</w:t>
      </w:r>
      <w:r w:rsidRPr="005D7517">
        <w:rPr>
          <w:rFonts w:ascii="Kalpurush" w:hAnsi="Kalpurush" w:cs="Kalpurush" w:hint="cs"/>
          <w:sz w:val="24"/>
          <w:szCs w:val="24"/>
          <w:cs/>
          <w:lang w:bidi="bn-BD"/>
        </w:rPr>
        <w:t>কল</w:t>
      </w:r>
      <w:r w:rsidRPr="005D7517">
        <w:rPr>
          <w:rFonts w:ascii="Kalpurush" w:hAnsi="Kalpurush" w:cs="Kalpurush"/>
          <w:sz w:val="24"/>
          <w:szCs w:val="24"/>
          <w:cs/>
          <w:lang w:bidi="bn-BD"/>
        </w:rPr>
        <w:t xml:space="preserve"> সাহাবী</w:t>
      </w:r>
      <w:r w:rsidRPr="005D7517">
        <w:rPr>
          <w:rFonts w:ascii="Kalpurush" w:hAnsi="Kalpurush" w:cs="Kalpurush" w:hint="cs"/>
          <w:sz w:val="24"/>
          <w:szCs w:val="24"/>
          <w:cs/>
          <w:lang w:bidi="bn-BD"/>
        </w:rPr>
        <w:t>গণে</w:t>
      </w:r>
      <w:r w:rsidRPr="005D7517">
        <w:rPr>
          <w:rFonts w:ascii="Kalpurush" w:hAnsi="Kalpurush" w:cs="Kalpurush"/>
          <w:sz w:val="24"/>
          <w:szCs w:val="24"/>
          <w:cs/>
          <w:lang w:bidi="bn-BD"/>
        </w:rPr>
        <w:t>র</w:t>
      </w:r>
      <w:r>
        <w:rPr>
          <w:rFonts w:ascii="Kalpurush" w:hAnsi="Kalpurush" w:cs="Kalpurush"/>
          <w:sz w:val="24"/>
          <w:szCs w:val="24"/>
          <w:cs/>
          <w:lang w:bidi="bn-BD"/>
        </w:rPr>
        <w:t xml:space="preserve"> ওপর</w:t>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মুনাফ</w:t>
      </w:r>
      <w:r>
        <w:rPr>
          <w:rFonts w:ascii="Kalpurush" w:hAnsi="Kalpurush" w:cs="Kalpurush" w:hint="cs"/>
          <w:sz w:val="24"/>
          <w:szCs w:val="24"/>
          <w:cs/>
          <w:lang w:bidi="bn-BD"/>
        </w:rPr>
        <w:t>ি</w:t>
      </w:r>
      <w:r>
        <w:rPr>
          <w:rFonts w:ascii="Kalpurush" w:hAnsi="Kalpurush" w:cs="Kalpurush"/>
          <w:sz w:val="24"/>
          <w:szCs w:val="24"/>
          <w:cs/>
          <w:lang w:bidi="bn-BD"/>
        </w:rPr>
        <w:t>ক</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বা কপটতা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এমন একটি কঠিন ব্যাধি, যার পরিণতি অত্যন্ত ভয়াবহ ও মারাত্মক ক্ষতিকর</w:t>
      </w:r>
      <w:r w:rsidRPr="005D7517">
        <w:rPr>
          <w:rFonts w:ascii="Kalpurush" w:hAnsi="Kalpurush" w:cs="Akaash"/>
          <w:sz w:val="24"/>
          <w:szCs w:val="24"/>
          <w:cs/>
          <w:lang w:bidi="hi-IN"/>
        </w:rPr>
        <w:t xml:space="preserve">। </w:t>
      </w:r>
      <w:r>
        <w:rPr>
          <w:rFonts w:ascii="Kalpurush" w:hAnsi="Kalpurush" w:cs="Kalpurush"/>
          <w:sz w:val="24"/>
          <w:szCs w:val="24"/>
          <w:cs/>
          <w:lang w:bidi="bn-IN"/>
        </w:rPr>
        <w:t>মুনাফ</w:t>
      </w:r>
      <w:r>
        <w:rPr>
          <w:rFonts w:ascii="Kalpurush" w:hAnsi="Kalpurush" w:cs="Kalpurush" w:hint="cs"/>
          <w:sz w:val="24"/>
          <w:szCs w:val="24"/>
          <w:cs/>
          <w:lang w:bidi="bn-BD"/>
        </w:rPr>
        <w:t>ি</w:t>
      </w:r>
      <w:r>
        <w:rPr>
          <w:rFonts w:ascii="Kalpurush" w:hAnsi="Kalpurush" w:cs="Kalpurush"/>
          <w:sz w:val="24"/>
          <w:szCs w:val="24"/>
          <w:cs/>
          <w:lang w:bidi="bn-IN"/>
        </w:rPr>
        <w:t>ক</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বা কপটতা মানুষের অন্তরের জন্য এত ক্ষতিকর যে, তা মানুষের অন্তরকে সম্পূর্ণ নষ্ট করে দেয়, যার ফলে একজন মানুষ দুনিয়াতে ঈমান হারা হয় এবং দুনিয়া থেকে তাকে বেঈমান হয়ে চির বিদায় নিতে হয়</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মানুষের অন্তর নষ্ট করার জন্য মুনাফেকি বা কপটতার চেয়ে মারাত্মক ক্ষতিকর আর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কিছুই হতে পারে </w:t>
      </w:r>
      <w:r w:rsidRPr="005D7517">
        <w:rPr>
          <w:rFonts w:ascii="Kalpurush" w:hAnsi="Kalpurush" w:cs="Kalpurush"/>
          <w:sz w:val="24"/>
          <w:szCs w:val="24"/>
          <w:cs/>
          <w:lang w:bidi="bn-BD"/>
        </w:rPr>
        <w:lastRenderedPageBreak/>
        <w:t xml:space="preserve">না। একজন মানুষ কখনই মুনাফেকি বা কপটতাকে পছন্দ করে না। কিন্তু তারপরও তাকে তার অজান্তে মুনাফেকি বা কপটতাতে আক্রান্ত হতে হয়। বিশেষ করে </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ফাকে আমলী বা ছোট </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ফাক এর অর্থ এ নয় যে, মানুষ মুনাফেকি বা কপটত</w:t>
      </w:r>
      <w:r>
        <w:rPr>
          <w:rFonts w:ascii="Kalpurush" w:hAnsi="Kalpurush" w:cs="Kalpurush"/>
          <w:sz w:val="24"/>
          <w:szCs w:val="24"/>
          <w:cs/>
          <w:lang w:bidi="bn-BD"/>
        </w:rPr>
        <w:t>াকে প্রতিহত করতে অক্ষম বা মুনাফ</w:t>
      </w:r>
      <w:r>
        <w:rPr>
          <w:rFonts w:ascii="Kalpurush" w:hAnsi="Kalpurush" w:cs="Kalpurush" w:hint="cs"/>
          <w:sz w:val="24"/>
          <w:szCs w:val="24"/>
          <w:cs/>
          <w:lang w:bidi="bn-BD"/>
        </w:rPr>
        <w:t>ি</w:t>
      </w:r>
      <w:r>
        <w:rPr>
          <w:rFonts w:ascii="Kalpurush" w:hAnsi="Kalpurush" w:cs="Kalpurush"/>
          <w:sz w:val="24"/>
          <w:szCs w:val="24"/>
          <w:cs/>
          <w:lang w:bidi="bn-BD"/>
        </w:rPr>
        <w:t>ক</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বা কপটতা হতে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চে থাকা মানুষের জন্য অসম্ভব। যারা মুনাফেকিকে হালকা করে দেখে বা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হতে নিজেদের রক্ষা করার চেষ্টা কম করে </w:t>
      </w:r>
      <w:r>
        <w:rPr>
          <w:rFonts w:ascii="Kalpurush" w:hAnsi="Kalpurush" w:cs="Kalpurush"/>
          <w:sz w:val="24"/>
          <w:szCs w:val="24"/>
          <w:cs/>
          <w:lang w:bidi="bn-BD"/>
        </w:rPr>
        <w:t>তারাই মুনাফ</w:t>
      </w:r>
      <w:r>
        <w:rPr>
          <w:rFonts w:ascii="Kalpurush" w:hAnsi="Kalpurush" w:cs="Kalpurush" w:hint="cs"/>
          <w:sz w:val="24"/>
          <w:szCs w:val="24"/>
          <w:cs/>
          <w:lang w:bidi="bn-BD"/>
        </w:rPr>
        <w:t>ি</w:t>
      </w:r>
      <w:r>
        <w:rPr>
          <w:rFonts w:ascii="Kalpurush" w:hAnsi="Kalpurush" w:cs="Kalpurush"/>
          <w:sz w:val="24"/>
          <w:szCs w:val="24"/>
          <w:cs/>
          <w:lang w:bidi="bn-BD"/>
        </w:rPr>
        <w:t>ক</w:t>
      </w:r>
      <w:r>
        <w:rPr>
          <w:rFonts w:ascii="Kalpurush" w:hAnsi="Kalpurush" w:cs="Kalpurush" w:hint="cs"/>
          <w:sz w:val="24"/>
          <w:szCs w:val="24"/>
          <w:cs/>
          <w:lang w:bidi="bn-BD"/>
        </w:rPr>
        <w:t>ী</w:t>
      </w:r>
      <w:r w:rsidRPr="005D7517">
        <w:rPr>
          <w:rFonts w:ascii="Kalpurush" w:hAnsi="Kalpurush" w:cs="Kalpurush"/>
          <w:sz w:val="24"/>
          <w:szCs w:val="24"/>
          <w:cs/>
          <w:lang w:bidi="bn-BD"/>
        </w:rPr>
        <w:t>তে আক্রান্ত হয়।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মানুষের যাবতীয় ভাল ও প্রশংসনীয় গুণকে </w:t>
      </w:r>
      <w:r w:rsidRPr="005D7517">
        <w:rPr>
          <w:rFonts w:ascii="Kalpurush" w:hAnsi="Kalpurush" w:cs="Kalpurush" w:hint="cs"/>
          <w:sz w:val="24"/>
          <w:szCs w:val="24"/>
          <w:cs/>
          <w:lang w:bidi="bn-BD"/>
        </w:rPr>
        <w:t>ছি</w:t>
      </w:r>
      <w:r w:rsidRPr="005D7517">
        <w:rPr>
          <w:rFonts w:ascii="Kalpurush" w:hAnsi="Kalpurush" w:cs="Kalpurush"/>
          <w:sz w:val="24"/>
          <w:szCs w:val="24"/>
          <w:cs/>
          <w:lang w:bidi="bn-BD"/>
        </w:rPr>
        <w:t>নিয়ে নেয় ও</w:t>
      </w:r>
      <w:r w:rsidRPr="005D7517">
        <w:rPr>
          <w:rFonts w:ascii="Kalpurush" w:hAnsi="Kalpurush" w:cs="Kalpurush"/>
          <w:sz w:val="24"/>
          <w:szCs w:val="24"/>
          <w:lang w:bidi="bn-BD"/>
        </w:rPr>
        <w:t xml:space="preserve"> </w:t>
      </w:r>
      <w:r w:rsidRPr="005D7517">
        <w:rPr>
          <w:rFonts w:ascii="Kalpurush" w:hAnsi="Kalpurush" w:cs="Kalpurush"/>
          <w:sz w:val="24"/>
          <w:szCs w:val="24"/>
          <w:cs/>
          <w:lang w:bidi="bn-BD"/>
        </w:rPr>
        <w:t>ঘৃণার পাত্রে পরিণত করে। কুরআনে করীমে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মুনাফিকদের অবস্থা তাদের গুণ ও তাদের তৎপরতা তুলে ধরে একটি সূরা নাযিল করেন। আমরা এ কিতাবে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সংজ্ঞা, প্রকার, মুনাফিকদের চরিত্র ও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থেকে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চার উপায়গুলো সংক্ষিপ্তাকারে আলোচনা করব। যারা এ কিতাব লিখতে আমাদের সহযোগিতা করবে এবং মানুষের মধ্যে তা প্রকাশে অংশ গ্রহণ করবে আমরা তাদের সকলের প্রতি কৃতজ্ঞতা প্রকাশ করছি। </w:t>
      </w:r>
    </w:p>
    <w:p w:rsidR="005D7517" w:rsidRPr="005D7517" w:rsidRDefault="005D7517" w:rsidP="007B688D">
      <w:pPr>
        <w:autoSpaceDE w:val="0"/>
        <w:autoSpaceDN w:val="0"/>
        <w:adjustRightInd w:val="0"/>
        <w:spacing w:after="120" w:line="240" w:lineRule="auto"/>
        <w:jc w:val="center"/>
        <w:rPr>
          <w:rFonts w:ascii="Kalpurush" w:hAnsi="Kalpurush" w:cs="KFGQPC Uthman Taha Naskh"/>
          <w:sz w:val="24"/>
          <w:szCs w:val="24"/>
        </w:rPr>
      </w:pPr>
      <w:r w:rsidRPr="005D7517">
        <w:rPr>
          <w:rFonts w:ascii="Kalpurush" w:hAnsi="Kalpurush" w:cs="KFGQPC Uthman Taha Naskh"/>
          <w:sz w:val="24"/>
          <w:szCs w:val="24"/>
          <w:rtl/>
        </w:rPr>
        <w:lastRenderedPageBreak/>
        <w:t>وصلى</w:t>
      </w:r>
      <w:r w:rsidRPr="005D7517">
        <w:rPr>
          <w:rFonts w:ascii="Kalpurush" w:hAnsi="Kalpurush" w:cs="KFGQPC Uthman Taha Naskh"/>
          <w:sz w:val="24"/>
          <w:szCs w:val="24"/>
        </w:rPr>
        <w:t xml:space="preserve"> </w:t>
      </w:r>
      <w:r w:rsidRPr="005D7517">
        <w:rPr>
          <w:rFonts w:ascii="Kalpurush" w:hAnsi="Kalpurush" w:cs="KFGQPC Uthman Taha Naskh"/>
          <w:sz w:val="24"/>
          <w:szCs w:val="24"/>
          <w:rtl/>
        </w:rPr>
        <w:t>الله</w:t>
      </w:r>
      <w:r w:rsidRPr="005D7517">
        <w:rPr>
          <w:rFonts w:ascii="Kalpurush" w:hAnsi="Kalpurush" w:cs="KFGQPC Uthman Taha Naskh"/>
          <w:sz w:val="24"/>
          <w:szCs w:val="24"/>
        </w:rPr>
        <w:t xml:space="preserve"> </w:t>
      </w:r>
      <w:r w:rsidRPr="005D7517">
        <w:rPr>
          <w:rFonts w:ascii="Kalpurush" w:hAnsi="Kalpurush" w:cs="KFGQPC Uthman Taha Naskh"/>
          <w:sz w:val="24"/>
          <w:szCs w:val="24"/>
          <w:rtl/>
        </w:rPr>
        <w:t>وسلم</w:t>
      </w:r>
      <w:r w:rsidRPr="005D7517">
        <w:rPr>
          <w:rFonts w:ascii="Kalpurush" w:hAnsi="Kalpurush" w:cs="KFGQPC Uthman Taha Naskh"/>
          <w:sz w:val="24"/>
          <w:szCs w:val="24"/>
        </w:rPr>
        <w:t xml:space="preserve"> </w:t>
      </w:r>
      <w:r w:rsidRPr="005D7517">
        <w:rPr>
          <w:rFonts w:ascii="Kalpurush" w:hAnsi="Kalpurush" w:cs="KFGQPC Uthman Taha Naskh"/>
          <w:sz w:val="24"/>
          <w:szCs w:val="24"/>
          <w:rtl/>
        </w:rPr>
        <w:t>على</w:t>
      </w:r>
      <w:r w:rsidRPr="005D7517">
        <w:rPr>
          <w:rFonts w:ascii="Kalpurush" w:hAnsi="Kalpurush" w:cs="KFGQPC Uthman Taha Naskh"/>
          <w:sz w:val="24"/>
          <w:szCs w:val="24"/>
        </w:rPr>
        <w:t xml:space="preserve"> </w:t>
      </w:r>
      <w:r w:rsidRPr="005D7517">
        <w:rPr>
          <w:rFonts w:ascii="Kalpurush" w:hAnsi="Kalpurush" w:cs="KFGQPC Uthman Taha Naskh"/>
          <w:sz w:val="24"/>
          <w:szCs w:val="24"/>
          <w:rtl/>
        </w:rPr>
        <w:t>نبينا</w:t>
      </w:r>
      <w:r w:rsidRPr="005D7517">
        <w:rPr>
          <w:rFonts w:ascii="Kalpurush" w:hAnsi="Kalpurush" w:cs="KFGQPC Uthman Taha Naskh"/>
          <w:sz w:val="24"/>
          <w:szCs w:val="24"/>
        </w:rPr>
        <w:t xml:space="preserve"> </w:t>
      </w:r>
      <w:r w:rsidRPr="005D7517">
        <w:rPr>
          <w:rFonts w:ascii="Kalpurush" w:hAnsi="Kalpurush" w:cs="KFGQPC Uthman Taha Naskh"/>
          <w:sz w:val="24"/>
          <w:szCs w:val="24"/>
          <w:rtl/>
        </w:rPr>
        <w:t>محمد</w:t>
      </w:r>
      <w:r w:rsidRPr="005D7517">
        <w:rPr>
          <w:rFonts w:ascii="Kalpurush" w:hAnsi="Kalpurush" w:cs="KFGQPC Uthman Taha Naskh"/>
          <w:sz w:val="24"/>
          <w:szCs w:val="24"/>
        </w:rPr>
        <w:t>.</w:t>
      </w:r>
    </w:p>
    <w:p w:rsidR="005D7517" w:rsidRPr="005D7517" w:rsidRDefault="005D7517" w:rsidP="005D7517">
      <w:pPr>
        <w:autoSpaceDE w:val="0"/>
        <w:autoSpaceDN w:val="0"/>
        <w:bidi w:val="0"/>
        <w:adjustRightInd w:val="0"/>
        <w:spacing w:after="120" w:line="240" w:lineRule="auto"/>
        <w:jc w:val="center"/>
        <w:rPr>
          <w:rFonts w:ascii="Kalpurush" w:hAnsi="Kalpurush" w:cs="Kalpurush"/>
          <w:b/>
          <w:bCs/>
          <w:color w:val="632423"/>
          <w:sz w:val="24"/>
          <w:szCs w:val="24"/>
          <w:cs/>
          <w:lang w:bidi="bn-BD"/>
        </w:rPr>
      </w:pPr>
      <w:r w:rsidRPr="005D7517">
        <w:rPr>
          <w:rFonts w:ascii="Kalpurush" w:hAnsi="Kalpurush" w:cs="Kalpurush"/>
          <w:b/>
          <w:bCs/>
          <w:color w:val="632423"/>
          <w:sz w:val="24"/>
          <w:szCs w:val="24"/>
          <w:cs/>
          <w:lang w:bidi="bn-BD"/>
        </w:rPr>
        <w:t>ন</w:t>
      </w:r>
      <w:r w:rsidRPr="005D7517">
        <w:rPr>
          <w:rFonts w:ascii="Kalpurush" w:hAnsi="Kalpurush" w:cs="Kalpurush" w:hint="cs"/>
          <w:b/>
          <w:bCs/>
          <w:color w:val="632423"/>
          <w:sz w:val="24"/>
          <w:szCs w:val="24"/>
          <w:cs/>
          <w:lang w:bidi="bn-BD"/>
        </w:rPr>
        <w:t>ি</w:t>
      </w:r>
      <w:r>
        <w:rPr>
          <w:rFonts w:ascii="Kalpurush" w:hAnsi="Kalpurush" w:cs="Kalpurush"/>
          <w:b/>
          <w:bCs/>
          <w:color w:val="632423"/>
          <w:sz w:val="24"/>
          <w:szCs w:val="24"/>
          <w:cs/>
          <w:lang w:bidi="bn-BD"/>
        </w:rPr>
        <w:t>ফাকের সংজ্ঞা</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5D7517">
        <w:rPr>
          <w:rFonts w:ascii="Kalpurush" w:hAnsi="Kalpurush" w:cs="Kalpurush" w:hint="cs"/>
          <w:b/>
          <w:bCs/>
          <w:sz w:val="24"/>
          <w:szCs w:val="24"/>
          <w:cs/>
          <w:lang w:bidi="bn-BD"/>
        </w:rPr>
        <w:t>নি</w:t>
      </w:r>
      <w:r w:rsidRPr="005D7517">
        <w:rPr>
          <w:rFonts w:ascii="Kalpurush" w:hAnsi="Kalpurush" w:cs="Kalpurush"/>
          <w:b/>
          <w:bCs/>
          <w:sz w:val="24"/>
          <w:szCs w:val="24"/>
          <w:cs/>
          <w:lang w:bidi="bn-BD"/>
        </w:rPr>
        <w:t xml:space="preserve">ফাকের আভিধানিক অর্থ: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rPr>
        <w:t>(</w:t>
      </w:r>
      <w:r w:rsidRPr="005D7517">
        <w:rPr>
          <w:rFonts w:ascii="Kalpurush" w:hAnsi="Kalpurush" w:cs="KFGQPC Uthman Taha Naskh"/>
          <w:sz w:val="24"/>
          <w:szCs w:val="24"/>
          <w:rtl/>
        </w:rPr>
        <w:t>نفق</w:t>
      </w:r>
      <w:r w:rsidRPr="005D7517">
        <w:rPr>
          <w:rFonts w:ascii="Kalpurush" w:hAnsi="Kalpurush" w:cs="Kalpurush"/>
          <w:sz w:val="24"/>
          <w:szCs w:val="24"/>
        </w:rPr>
        <w:t>)</w:t>
      </w:r>
      <w:r w:rsidRPr="005D7517">
        <w:rPr>
          <w:rFonts w:ascii="Kalpurush" w:hAnsi="Kalpurush" w:cs="Kalpurush"/>
          <w:sz w:val="24"/>
          <w:szCs w:val="24"/>
          <w:cs/>
          <w:lang w:bidi="bn-BD"/>
        </w:rPr>
        <w:t xml:space="preserve"> </w:t>
      </w:r>
      <w:r w:rsidRPr="005D7517">
        <w:rPr>
          <w:rFonts w:ascii="Kalpurush" w:hAnsi="Kalpurush" w:cs="Kalpurush" w:hint="cs"/>
          <w:sz w:val="24"/>
          <w:szCs w:val="24"/>
          <w:cs/>
          <w:lang w:bidi="bn-BD"/>
        </w:rPr>
        <w:t>নূন, ফা ও কাফ বর্ণগুলোর সমন্বয়ে গঠিত</w:t>
      </w:r>
      <w:r w:rsidRPr="005D7517">
        <w:rPr>
          <w:rFonts w:ascii="Kalpurush" w:hAnsi="Kalpurush" w:cs="Kalpurush"/>
          <w:sz w:val="24"/>
          <w:szCs w:val="24"/>
          <w:cs/>
          <w:lang w:bidi="bn-BD"/>
        </w:rPr>
        <w:t xml:space="preserve"> শব্দটি অভিধানে</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মৌলিক ও বিশুদ্ধে অর্থে ব্যবহার হয়। প্রথম অর্থ দ্বারা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 বন্ধ হয়ে যাওয়া ও দূরীভূত হওয়াকে বুঝায় আর দ্বিতীয় অর্থ দ্বারা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কিছুকে গোপন করা ও আড়াল করাকে বুঝায়।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শব্দটি </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শব্দ হতে নির্গত। </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Pr>
          <w:rFonts w:ascii="Kalpurush" w:hAnsi="Kalpurush" w:cs="Kalpurush"/>
          <w:sz w:val="24"/>
          <w:szCs w:val="24"/>
          <w:cs/>
          <w:lang w:bidi="bn-BD"/>
        </w:rPr>
        <w:t>“</w:t>
      </w:r>
      <w:r w:rsidRPr="005D7517">
        <w:rPr>
          <w:rFonts w:ascii="Kalpurush" w:hAnsi="Kalpurush" w:cs="Kalpurush"/>
          <w:sz w:val="24"/>
          <w:szCs w:val="24"/>
          <w:cs/>
          <w:lang w:bidi="bn-BD"/>
        </w:rPr>
        <w:t>জমি</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অভ্যন্তরে বা ভূ-গর্</w:t>
      </w:r>
      <w:r w:rsidRPr="005D7517">
        <w:rPr>
          <w:rFonts w:ascii="Kalpurush" w:hAnsi="Kalpurush" w:cs="Kalpurush" w:hint="cs"/>
          <w:sz w:val="24"/>
          <w:szCs w:val="24"/>
          <w:cs/>
          <w:lang w:bidi="bn-BD"/>
        </w:rPr>
        <w:t>ভে</w:t>
      </w:r>
      <w:r w:rsidRPr="005D7517">
        <w:rPr>
          <w:rFonts w:ascii="Kalpurush" w:hAnsi="Kalpurush" w:cs="Kalpurush"/>
          <w:sz w:val="24"/>
          <w:szCs w:val="24"/>
          <w:cs/>
          <w:lang w:bidi="bn-BD"/>
        </w:rPr>
        <w:t>র গর্ত যে গর্তে লুকানো যায়, গোপন থাকা যায়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ন</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ফাককে ন</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ফাক বলে নাম রাখা হয়েছে</w:t>
      </w:r>
      <w:r w:rsidRPr="005D7517">
        <w:rPr>
          <w:rFonts w:ascii="Kalpurush" w:hAnsi="Kalpurush" w:cs="Kalpurush"/>
          <w:sz w:val="24"/>
          <w:szCs w:val="24"/>
          <w:cs/>
          <w:lang w:bidi="bn-BD"/>
        </w:rPr>
        <w:t>, কারণ মুনাফিকরা তাদের অন্তরে কুফ</w:t>
      </w:r>
      <w:r>
        <w:rPr>
          <w:rFonts w:ascii="Kalpurush" w:hAnsi="Kalpurush" w:cs="Kalpurush" w:hint="cs"/>
          <w:sz w:val="24"/>
          <w:szCs w:val="24"/>
          <w:cs/>
          <w:lang w:bidi="bn-BD"/>
        </w:rPr>
        <w:t>ু</w:t>
      </w:r>
      <w:r w:rsidRPr="005D7517">
        <w:rPr>
          <w:rFonts w:ascii="Kalpurush" w:hAnsi="Kalpurush" w:cs="Kalpurush"/>
          <w:sz w:val="24"/>
          <w:szCs w:val="24"/>
          <w:cs/>
          <w:lang w:bidi="bn-BD"/>
        </w:rPr>
        <w:t>র</w:t>
      </w:r>
      <w:r>
        <w:rPr>
          <w:rFonts w:ascii="Kalpurush" w:hAnsi="Kalpurush" w:cs="Kalpurush" w:hint="cs"/>
          <w:sz w:val="24"/>
          <w:szCs w:val="24"/>
          <w:cs/>
          <w:lang w:bidi="bn-BD"/>
        </w:rPr>
        <w:t>ী</w:t>
      </w:r>
      <w:r w:rsidRPr="005D7517">
        <w:rPr>
          <w:rFonts w:ascii="Kalpurush" w:hAnsi="Kalpurush" w:cs="Kalpurush"/>
          <w:sz w:val="24"/>
          <w:szCs w:val="24"/>
          <w:cs/>
          <w:lang w:bidi="bn-BD"/>
        </w:rPr>
        <w:t>কে লুকিয়ে রাখে বা গোপন করে</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2"/>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b/>
          <w:bCs/>
          <w:sz w:val="24"/>
          <w:szCs w:val="24"/>
          <w:cs/>
          <w:lang w:bidi="bn-BD"/>
        </w:rPr>
        <w:lastRenderedPageBreak/>
        <w:t>ইসলামী শরী‘আতে</w:t>
      </w:r>
      <w:r w:rsidRPr="005D7517">
        <w:rPr>
          <w:rFonts w:ascii="Kalpurush" w:hAnsi="Kalpurush" w:cs="Kalpurush"/>
          <w:b/>
          <w:bCs/>
          <w:sz w:val="24"/>
          <w:szCs w:val="24"/>
          <w:cs/>
          <w:lang w:bidi="bn-BD"/>
        </w:rPr>
        <w:t xml:space="preserve"> ন</w:t>
      </w:r>
      <w:r w:rsidRPr="005D7517">
        <w:rPr>
          <w:rFonts w:ascii="Kalpurush" w:hAnsi="Kalpurush" w:cs="Kalpurush" w:hint="cs"/>
          <w:b/>
          <w:bCs/>
          <w:sz w:val="24"/>
          <w:szCs w:val="24"/>
          <w:cs/>
          <w:lang w:bidi="bn-BD"/>
        </w:rPr>
        <w:t>ি</w:t>
      </w:r>
      <w:r w:rsidRPr="005D7517">
        <w:rPr>
          <w:rFonts w:ascii="Kalpurush" w:hAnsi="Kalpurush" w:cs="Kalpurush"/>
          <w:b/>
          <w:bCs/>
          <w:sz w:val="24"/>
          <w:szCs w:val="24"/>
          <w:cs/>
          <w:lang w:bidi="bn-BD"/>
        </w:rPr>
        <w:t xml:space="preserve">ফাকের অর্থ: </w:t>
      </w:r>
      <w:r w:rsidRPr="005D7517">
        <w:rPr>
          <w:rFonts w:ascii="Kalpurush" w:hAnsi="Kalpurush" w:cs="Kalpurush"/>
          <w:sz w:val="24"/>
          <w:szCs w:val="24"/>
          <w:cs/>
          <w:lang w:bidi="bn-BD"/>
        </w:rPr>
        <w:t xml:space="preserve">নিজেকে ভালো বলে প্রকাশ করা আর অন্তরে খারাবী ও অন্যায়কে গোপন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ইবনে </w:t>
      </w:r>
      <w:r w:rsidRPr="005D7517">
        <w:rPr>
          <w:rFonts w:ascii="Kalpurush" w:hAnsi="Kalpurush" w:cs="Kalpurush" w:hint="cs"/>
          <w:sz w:val="24"/>
          <w:szCs w:val="24"/>
          <w:cs/>
          <w:lang w:bidi="bn-BD"/>
        </w:rPr>
        <w:t>জু</w:t>
      </w:r>
      <w:r w:rsidRPr="005D7517">
        <w:rPr>
          <w:rFonts w:ascii="Kalpurush" w:hAnsi="Kalpurush" w:cs="Kalpurush"/>
          <w:sz w:val="24"/>
          <w:szCs w:val="24"/>
          <w:cs/>
          <w:lang w:bidi="bn-BD"/>
        </w:rPr>
        <w:t>রাই</w:t>
      </w:r>
      <w:r w:rsidRPr="005D7517">
        <w:rPr>
          <w:rFonts w:ascii="Kalpurush" w:hAnsi="Kalpurush" w:cs="Kalpurush" w:hint="cs"/>
          <w:sz w:val="24"/>
          <w:szCs w:val="24"/>
          <w:cs/>
          <w:lang w:bidi="bn-BD"/>
        </w:rPr>
        <w:t>জ</w:t>
      </w:r>
      <w:r w:rsidRPr="005D7517">
        <w:rPr>
          <w:rFonts w:ascii="Kalpurush" w:hAnsi="Kalpurush" w:cs="Kalpurush"/>
          <w:sz w:val="24"/>
          <w:szCs w:val="24"/>
          <w:cs/>
          <w:lang w:bidi="bn-BD"/>
        </w:rPr>
        <w:t xml:space="preserve"> রহ.</w:t>
      </w:r>
      <w:r>
        <w:rPr>
          <w:rFonts w:ascii="Kalpurush" w:hAnsi="Kalpurush" w:cs="Kalpurush"/>
          <w:sz w:val="24"/>
          <w:szCs w:val="24"/>
          <w:cs/>
          <w:lang w:bidi="bn-BD"/>
        </w:rPr>
        <w:t xml:space="preserve"> থেকে বর্ণিত</w:t>
      </w:r>
      <w:r w:rsidRPr="005D7517">
        <w:rPr>
          <w:rFonts w:ascii="Kalpurush" w:hAnsi="Kalpurush" w:cs="Kalpurush"/>
          <w:sz w:val="24"/>
          <w:szCs w:val="24"/>
          <w:cs/>
          <w:lang w:bidi="bn-BD"/>
        </w:rPr>
        <w:t>, তিনি বলেন,</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বলা হয়, যার কথা তার কাজের </w:t>
      </w:r>
      <w:r w:rsidRPr="005D7517">
        <w:rPr>
          <w:rFonts w:ascii="Kalpurush" w:hAnsi="Kalpurush" w:cs="Kalpurush" w:hint="cs"/>
          <w:sz w:val="24"/>
          <w:szCs w:val="24"/>
          <w:cs/>
          <w:lang w:bidi="bn-BD"/>
        </w:rPr>
        <w:t>বিপরীত</w:t>
      </w:r>
      <w:r w:rsidRPr="005D7517">
        <w:rPr>
          <w:rFonts w:ascii="Kalpurush" w:hAnsi="Kalpurush" w:cs="Kalpurush"/>
          <w:sz w:val="24"/>
          <w:szCs w:val="24"/>
          <w:cs/>
          <w:lang w:bidi="bn-BD"/>
        </w:rPr>
        <w:t>, সে যা প্রকাশ করে অন্তর তার বিপরীত, তার অভ্যন্তর বাহির হতে সম্পূর্ণ ভিন্ন এবং তার প্রকাশ ভঙ্গি বাস্তবতার সাথে সাংঘর্ষিক</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3"/>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ন</w:t>
      </w:r>
      <w:r w:rsidRPr="00D327D9">
        <w:rPr>
          <w:rFonts w:ascii="Kalpurush" w:hAnsi="Kalpurush" w:cs="Kalpurush" w:hint="cs"/>
          <w:b/>
          <w:bCs/>
          <w:sz w:val="24"/>
          <w:szCs w:val="24"/>
          <w:cs/>
          <w:lang w:bidi="bn-BD"/>
        </w:rPr>
        <w:t>ি</w:t>
      </w:r>
      <w:r w:rsidRPr="00D327D9">
        <w:rPr>
          <w:rFonts w:ascii="Kalpurush" w:hAnsi="Kalpurush" w:cs="Kalpurush"/>
          <w:b/>
          <w:bCs/>
          <w:sz w:val="24"/>
          <w:szCs w:val="24"/>
          <w:cs/>
          <w:lang w:bidi="bn-BD"/>
        </w:rPr>
        <w:t>ফাকের প্রকার: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দুই প্রকার: এক. বড়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দুই. ছোট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w:t>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ই</w:t>
      </w:r>
      <w:r w:rsidRPr="005D7517">
        <w:rPr>
          <w:rFonts w:ascii="Kalpurush" w:hAnsi="Kalpurush" w:cs="Kalpurush" w:hint="cs"/>
          <w:sz w:val="24"/>
          <w:szCs w:val="24"/>
          <w:cs/>
          <w:lang w:bidi="bn-BD"/>
        </w:rPr>
        <w:t>মাম</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তাইমিয়্যাহ রহ. বলেন,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5D7517">
        <w:rPr>
          <w:rFonts w:ascii="Kalpurush" w:hAnsi="Kalpurush" w:cs="Kalpurush"/>
          <w:sz w:val="24"/>
          <w:szCs w:val="24"/>
          <w:cs/>
          <w:lang w:bidi="bn-BD"/>
        </w:rPr>
        <w:t>র মত</w:t>
      </w:r>
      <w:r>
        <w:rPr>
          <w:rFonts w:ascii="Kalpurush" w:hAnsi="Kalpurush" w:cs="Kalpurush" w:hint="cs"/>
          <w:sz w:val="24"/>
          <w:szCs w:val="24"/>
          <w:cs/>
          <w:lang w:bidi="bn-BD"/>
        </w:rPr>
        <w:t>ো</w:t>
      </w:r>
      <w:r w:rsidRPr="005D7517">
        <w:rPr>
          <w:rFonts w:ascii="Kalpurush" w:hAnsi="Kalpurush" w:cs="Kalpurush"/>
          <w:sz w:val="24"/>
          <w:szCs w:val="24"/>
          <w:cs/>
          <w:lang w:bidi="bn-BD"/>
        </w:rPr>
        <w:t>ই। বড় নিফাক ও ছোট 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এ কারণেই অধিকাংশ</w:t>
      </w:r>
      <w:r w:rsidRPr="005D7517">
        <w:rPr>
          <w:rFonts w:ascii="Kalpurush" w:hAnsi="Kalpurush" w:cs="Kalpurush" w:hint="cs"/>
          <w:sz w:val="24"/>
          <w:szCs w:val="24"/>
          <w:cs/>
          <w:lang w:bidi="bn-BD"/>
        </w:rPr>
        <w:t xml:space="preserve"> সময়ে</w:t>
      </w:r>
      <w:r w:rsidRPr="005D7517">
        <w:rPr>
          <w:rFonts w:ascii="Kalpurush" w:hAnsi="Kalpurush" w:cs="Kalpurush"/>
          <w:sz w:val="24"/>
          <w:szCs w:val="24"/>
          <w:cs/>
          <w:lang w:bidi="bn-IN"/>
        </w:rPr>
        <w:t xml:space="preserve"> বলা হয়ে থাকে</w:t>
      </w:r>
      <w:r w:rsidRPr="005D7517">
        <w:rPr>
          <w:rFonts w:ascii="Kalpurush" w:hAnsi="Kalpurush" w:cs="Kalpurush"/>
          <w:sz w:val="24"/>
          <w:szCs w:val="24"/>
          <w:cs/>
          <w:lang w:bidi="bn-BD"/>
        </w:rPr>
        <w:t>,</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কুফ</w:t>
      </w:r>
      <w:r>
        <w:rPr>
          <w:rFonts w:ascii="Kalpurush" w:hAnsi="Kalpurush" w:cs="Kalpurush" w:hint="cs"/>
          <w:sz w:val="24"/>
          <w:szCs w:val="24"/>
          <w:cs/>
          <w:lang w:bidi="bn-BD"/>
        </w:rPr>
        <w:t>ু</w:t>
      </w:r>
      <w:r w:rsidRPr="005D7517">
        <w:rPr>
          <w:rFonts w:ascii="Kalpurush" w:hAnsi="Kalpurush" w:cs="Kalpurush"/>
          <w:sz w:val="24"/>
          <w:szCs w:val="24"/>
          <w:cs/>
          <w:lang w:bidi="bn-BD"/>
        </w:rPr>
        <w:t>র আছে যা মানুষকে ইসলাম থেকে খারিজ করে দেয় আবার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কুফ</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র আছে যা মানুষকে ইসলাম থেকে খারিজ </w:t>
      </w:r>
      <w:r w:rsidRPr="005D7517">
        <w:rPr>
          <w:rFonts w:ascii="Kalpurush" w:hAnsi="Kalpurush" w:cs="Kalpurush"/>
          <w:sz w:val="24"/>
          <w:szCs w:val="24"/>
          <w:cs/>
          <w:lang w:bidi="bn-BD"/>
        </w:rPr>
        <w:lastRenderedPageBreak/>
        <w:t>করে না। অনুরূপভাবে নিফাক</w:t>
      </w:r>
      <w:r>
        <w:rPr>
          <w:rFonts w:ascii="Kalpurush" w:hAnsi="Kalpurush" w:cs="Kalpurush"/>
          <w:sz w:val="24"/>
          <w:szCs w:val="24"/>
          <w:cs/>
          <w:lang w:bidi="bn-BD"/>
        </w:rPr>
        <w:t>ও দু ধরনের</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কিছু আছে যা মানুষকে ইসলাম থেকে খারিজ করে দেয়, তাকে বলা হয়,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আকবর বা বড় 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কিছু আছে তা মানুষকে ইসলাম থেকে খারিজ করে না</w:t>
      </w:r>
      <w:r w:rsidRPr="005D7517">
        <w:rPr>
          <w:rFonts w:ascii="Kalpurush" w:hAnsi="Kalpurush" w:cs="Kalpurush"/>
          <w:sz w:val="24"/>
          <w:szCs w:val="24"/>
          <w:cs/>
          <w:lang w:bidi="bn-BD"/>
        </w:rPr>
        <w:t>, তাকে বলা হয়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আসগর বা ছোট নিফাক</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4"/>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এক. বড় নিফাক এর সংজ্ঞা: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বড় নিফাক বা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আকবর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মুখে ঈমান ও ইসলামকে প্রকাশ করা আর অন্তরে কুফরকে গোপন রাখা</w:t>
      </w:r>
      <w:r>
        <w:rPr>
          <w:rFonts w:ascii="Kalpurush" w:hAnsi="Kalpurush" w:cs="Akaash"/>
          <w:sz w:val="24"/>
          <w:szCs w:val="24"/>
          <w:cs/>
          <w:lang w:bidi="hi-IN"/>
        </w:rPr>
        <w:t>।</w:t>
      </w:r>
      <w:r>
        <w:rPr>
          <w:rFonts w:ascii="Kalpurush" w:hAnsi="Kalpurush" w:cs="Akaash" w:hint="cs"/>
          <w:sz w:val="24"/>
          <w:szCs w:val="24"/>
          <w:cs/>
          <w:lang w:bidi="bn-BD"/>
        </w:rPr>
        <w:t xml:space="preserve"> </w:t>
      </w:r>
      <w:r w:rsidRPr="005D7517">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যুগে এ প্রকারের নিফাকই</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ছিল। কুরআনে করীম এ প্রকারের মুনাফিকদের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 বলে আখ্যায়িত করে এবং তাদের নিন্দা করেন।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জানিয়ে দেন যে, এ ধরনের</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জাহান্নামের একেবারেই নীচের স্তরে অবস্থান করবে এবং তারা চির জাহান্নামী হবে। তারা কখনোই জাহান্নাম থেকে বের হতে পারবে 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আল্লামা</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রজব রহ. বলেন,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আকবর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একজন মানুষ আল্লাহ, তার</w:t>
      </w:r>
      <w:r>
        <w:rPr>
          <w:rFonts w:ascii="Kalpurush" w:hAnsi="Kalpurush" w:cs="Kalpurush"/>
          <w:sz w:val="24"/>
          <w:szCs w:val="24"/>
          <w:cs/>
          <w:lang w:bidi="bn-BD"/>
        </w:rPr>
        <w:t xml:space="preserve"> ফিরিশতা</w:t>
      </w:r>
      <w:r w:rsidRPr="005D7517">
        <w:rPr>
          <w:rFonts w:ascii="Kalpurush" w:hAnsi="Kalpurush" w:cs="Kalpurush"/>
          <w:sz w:val="24"/>
          <w:szCs w:val="24"/>
          <w:cs/>
          <w:lang w:bidi="bn-BD"/>
        </w:rPr>
        <w:t xml:space="preserve"> ও</w:t>
      </w:r>
      <w:r>
        <w:rPr>
          <w:rFonts w:ascii="Kalpurush" w:hAnsi="Kalpurush" w:cs="Kalpurush"/>
          <w:sz w:val="24"/>
          <w:szCs w:val="24"/>
          <w:cs/>
          <w:lang w:bidi="bn-BD"/>
        </w:rPr>
        <w:t xml:space="preserve"> রাসূলগণ, আখিরাত দিবস এবং আসমান</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কিতাবসমূহের প্রতি ঈমান প্রকাশ করা আর অন্তরে উল্লিখিত বিষয় সমূহের প্রতিটির প্রতি ঈমানের পরিপন্থী অথবা যে একটির প্রতি ঈমানের পরিপন্থী বিষয়কে গোপন করা।</w:t>
      </w:r>
      <w:r w:rsidRPr="005D7517">
        <w:rPr>
          <w:rStyle w:val="FootnoteReference"/>
          <w:rFonts w:ascii="Kalpurush" w:hAnsi="Kalpurush" w:cs="Kalpurush"/>
          <w:sz w:val="24"/>
          <w:szCs w:val="24"/>
          <w:cs/>
          <w:lang w:bidi="bn-BD"/>
        </w:rPr>
        <w:footnoteReference w:id="5"/>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ফিকহবিদগণ মুনাফিকদের ক্ষেত্রে </w:t>
      </w:r>
      <w:r w:rsidRPr="005D7517">
        <w:rPr>
          <w:rFonts w:ascii="Kalpurush" w:hAnsi="Kalpurush" w:cs="Kalpurush" w:hint="cs"/>
          <w:sz w:val="24"/>
          <w:szCs w:val="24"/>
          <w:cs/>
          <w:lang w:bidi="bn-BD"/>
        </w:rPr>
        <w:t>যিন্দী</w:t>
      </w:r>
      <w:r w:rsidRPr="005D7517">
        <w:rPr>
          <w:rFonts w:ascii="Kalpurush" w:hAnsi="Kalpurush" w:cs="Kalpurush"/>
          <w:sz w:val="24"/>
          <w:szCs w:val="24"/>
          <w:cs/>
          <w:lang w:bidi="bn-BD"/>
        </w:rPr>
        <w:t>ক শব্দটিও ব্যবহার করে থাকেন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তারা মুনাফিকদের </w:t>
      </w:r>
      <w:r w:rsidRPr="005D7517">
        <w:rPr>
          <w:rFonts w:ascii="Kalpurush" w:hAnsi="Kalpurush" w:cs="Kalpurush" w:hint="cs"/>
          <w:sz w:val="24"/>
          <w:szCs w:val="24"/>
          <w:cs/>
          <w:lang w:bidi="bn-BD"/>
        </w:rPr>
        <w:t>যি</w:t>
      </w:r>
      <w:r w:rsidRPr="005D7517">
        <w:rPr>
          <w:rFonts w:ascii="Kalpurush" w:hAnsi="Kalpurush" w:cs="Kalpurush"/>
          <w:sz w:val="24"/>
          <w:szCs w:val="24"/>
          <w:cs/>
          <w:lang w:bidi="bn-IN"/>
        </w:rPr>
        <w:t xml:space="preserve">ন্দীক বলে </w:t>
      </w:r>
      <w:r w:rsidRPr="005D7517">
        <w:rPr>
          <w:rFonts w:ascii="Kalpurush" w:hAnsi="Kalpurush" w:cs="Kalpurush"/>
          <w:sz w:val="24"/>
          <w:szCs w:val="24"/>
          <w:cs/>
          <w:lang w:bidi="bn-BD"/>
        </w:rPr>
        <w:t xml:space="preserve">আখ্যায়িত করেন।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আল্লামা ইবনুল কাইয়</w:t>
      </w:r>
      <w:r>
        <w:rPr>
          <w:rFonts w:ascii="Kalpurush" w:hAnsi="Kalpurush" w:cs="Kalpurush" w:hint="cs"/>
          <w:sz w:val="24"/>
          <w:szCs w:val="24"/>
          <w:cs/>
          <w:lang w:bidi="bn-BD"/>
        </w:rPr>
        <w:t>্যে</w:t>
      </w:r>
      <w:r w:rsidRPr="005D7517">
        <w:rPr>
          <w:rFonts w:ascii="Kalpurush" w:hAnsi="Kalpurush" w:cs="Kalpurush"/>
          <w:sz w:val="24"/>
          <w:szCs w:val="24"/>
          <w:cs/>
          <w:lang w:bidi="bn-BD"/>
        </w:rPr>
        <w:t xml:space="preserve">ম রহ. বলেন, </w:t>
      </w:r>
      <w:r w:rsidRPr="005D7517">
        <w:rPr>
          <w:rFonts w:ascii="Kalpurush" w:hAnsi="Kalpurush" w:cs="Kalpurush" w:hint="cs"/>
          <w:sz w:val="24"/>
          <w:szCs w:val="24"/>
          <w:cs/>
          <w:lang w:bidi="bn-BD"/>
        </w:rPr>
        <w:t>“যিন্দী</w:t>
      </w:r>
      <w:r w:rsidRPr="005D7517">
        <w:rPr>
          <w:rFonts w:ascii="Kalpurush" w:hAnsi="Kalpurush" w:cs="Kalpurush"/>
          <w:sz w:val="24"/>
          <w:szCs w:val="24"/>
          <w:cs/>
          <w:lang w:bidi="bn-BD"/>
        </w:rPr>
        <w:t>কের দল, তারা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যারা ইসলাম ও রাসূলদের আনুগত্য প্রকাশ করে এবং কুফ</w:t>
      </w:r>
      <w:r>
        <w:rPr>
          <w:rFonts w:ascii="Kalpurush" w:hAnsi="Kalpurush" w:cs="Kalpurush" w:hint="cs"/>
          <w:sz w:val="24"/>
          <w:szCs w:val="24"/>
          <w:cs/>
          <w:lang w:bidi="bn-BD"/>
        </w:rPr>
        <w:t>ু</w:t>
      </w:r>
      <w:r w:rsidRPr="005D7517">
        <w:rPr>
          <w:rFonts w:ascii="Kalpurush" w:hAnsi="Kalpurush" w:cs="Kalpurush"/>
          <w:sz w:val="24"/>
          <w:szCs w:val="24"/>
          <w:cs/>
          <w:lang w:bidi="bn-BD"/>
        </w:rPr>
        <w:t>র,</w:t>
      </w:r>
      <w:r>
        <w:rPr>
          <w:rFonts w:ascii="Kalpurush" w:hAnsi="Kalpurush" w:cs="Kalpurush"/>
          <w:sz w:val="24"/>
          <w:szCs w:val="24"/>
          <w:cs/>
          <w:lang w:bidi="bn-BD"/>
        </w:rPr>
        <w:t xml:space="preserve"> শির্ক</w:t>
      </w:r>
      <w:r w:rsidRPr="005D7517">
        <w:rPr>
          <w:rFonts w:ascii="Kalpurush" w:hAnsi="Kalpurush" w:cs="Kalpurush"/>
          <w:sz w:val="24"/>
          <w:szCs w:val="24"/>
          <w:cs/>
          <w:lang w:bidi="bn-BD"/>
        </w:rPr>
        <w:t>, আল্লাহ ও তার রাসূলের প্রতি বিদ্বেষকে গোপন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 অবশ্যই</w:t>
      </w:r>
      <w:r>
        <w:rPr>
          <w:rFonts w:ascii="Kalpurush" w:hAnsi="Kalpurush" w:cs="Kalpurush"/>
          <w:sz w:val="24"/>
          <w:szCs w:val="24"/>
          <w:cs/>
          <w:lang w:bidi="bn-IN"/>
        </w:rPr>
        <w:t xml:space="preserve"> মুনাফিক</w:t>
      </w:r>
      <w:r w:rsidRPr="005D7517">
        <w:rPr>
          <w:rFonts w:ascii="Kalpurush" w:hAnsi="Kalpurush" w:cs="Kalpurush"/>
          <w:sz w:val="24"/>
          <w:szCs w:val="24"/>
          <w:cs/>
          <w:lang w:bidi="bn-IN"/>
        </w:rPr>
        <w:t xml:space="preserve"> এবং তারা জাহান্নামের সর্ব নিম্নে অবস্থান করবে। </w:t>
      </w:r>
      <w:r w:rsidRPr="005D7517">
        <w:rPr>
          <w:rFonts w:ascii="Kalpurush" w:hAnsi="Kalpurush" w:cs="Kalpurush"/>
          <w:sz w:val="24"/>
          <w:szCs w:val="24"/>
          <w:cs/>
          <w:lang w:bidi="bn-BD"/>
        </w:rPr>
        <w:t>আর তাতেই তারা চিরকাল অবস্থান করবে</w:t>
      </w:r>
      <w:r w:rsidRPr="005D7517">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Style w:val="FootnoteReference"/>
          <w:rFonts w:ascii="Kalpurush" w:hAnsi="Kalpurush"/>
          <w:sz w:val="24"/>
          <w:szCs w:val="24"/>
          <w:cs/>
          <w:lang w:bidi="bn-BD"/>
        </w:rPr>
        <w:footnoteReference w:id="6"/>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lastRenderedPageBreak/>
        <w:t>দুই. ন</w:t>
      </w:r>
      <w:r w:rsidRPr="00D327D9">
        <w:rPr>
          <w:rFonts w:ascii="Kalpurush" w:hAnsi="Kalpurush" w:cs="Kalpurush" w:hint="cs"/>
          <w:b/>
          <w:bCs/>
          <w:sz w:val="24"/>
          <w:szCs w:val="24"/>
          <w:cs/>
          <w:lang w:bidi="bn-BD"/>
        </w:rPr>
        <w:t>ি</w:t>
      </w:r>
      <w:r w:rsidRPr="00D327D9">
        <w:rPr>
          <w:rFonts w:ascii="Kalpurush" w:hAnsi="Kalpurush" w:cs="Kalpurush"/>
          <w:b/>
          <w:bCs/>
          <w:sz w:val="24"/>
          <w:szCs w:val="24"/>
          <w:cs/>
          <w:lang w:bidi="bn-BD"/>
        </w:rPr>
        <w:t xml:space="preserve">ফাকে আমলী বা ছোট নিফাক: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নি</w:t>
      </w:r>
      <w:r w:rsidRPr="005D7517">
        <w:rPr>
          <w:rFonts w:ascii="Kalpurush" w:hAnsi="Kalpurush" w:cs="Kalpurush"/>
          <w:sz w:val="24"/>
          <w:szCs w:val="24"/>
          <w:cs/>
          <w:lang w:bidi="bn-BD"/>
        </w:rPr>
        <w:t>ফাকে আমলী বা ছোট নিফা</w:t>
      </w:r>
      <w:r w:rsidRPr="005D7517">
        <w:rPr>
          <w:rFonts w:ascii="Kalpurush" w:hAnsi="Kalpurush" w:cs="Kalpurush" w:hint="cs"/>
          <w:sz w:val="24"/>
          <w:szCs w:val="24"/>
          <w:cs/>
          <w:lang w:bidi="bn-BD"/>
        </w:rPr>
        <w:t>কে লিপ্ত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তারা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যাদের অন্তরে</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 xml:space="preserve">আল্লাহর </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বিশ্বাস আছে এবং তাদের আক্বীদা সঠিক, তবে গোপনে দীনি আমলসমূহের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আমল করাকে ছেড়ে দেয়, আর প্রকাশ করে যে</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সে আমল করে যাচ্ছে। এ ধরনের নিফাককে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আমলী বা ছোট নিফাক বলে।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রজব রহ. বলেন, </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আসগর বা ছোট নিফাক</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আমলের নিফাক</w:t>
      </w:r>
      <w:r w:rsidRPr="005D7517">
        <w:rPr>
          <w:rFonts w:ascii="Kalpurush" w:hAnsi="Kalpurush" w:cs="Akaash"/>
          <w:sz w:val="24"/>
          <w:szCs w:val="24"/>
          <w:cs/>
          <w:lang w:bidi="hi-IN"/>
        </w:rPr>
        <w:t xml:space="preserve">। </w:t>
      </w:r>
      <w:r>
        <w:rPr>
          <w:rFonts w:ascii="Kalpurush" w:hAnsi="Kalpurush" w:cs="Kalpurush"/>
          <w:sz w:val="24"/>
          <w:szCs w:val="24"/>
          <w:cs/>
          <w:lang w:bidi="bn-IN"/>
        </w:rPr>
        <w:t xml:space="preserve">অর্থাৎ </w:t>
      </w:r>
      <w:r>
        <w:rPr>
          <w:rFonts w:ascii="Kalpurush" w:hAnsi="Kalpurush" w:cs="Kalpurush"/>
          <w:sz w:val="24"/>
          <w:szCs w:val="24"/>
          <w:cs/>
          <w:lang w:bidi="bn-BD"/>
        </w:rPr>
        <w:t>কোনো</w:t>
      </w:r>
      <w:r w:rsidRPr="005D7517">
        <w:rPr>
          <w:rFonts w:ascii="Kalpurush" w:hAnsi="Kalpurush" w:cs="Kalpurush"/>
          <w:sz w:val="24"/>
          <w:szCs w:val="24"/>
          <w:cs/>
          <w:lang w:bidi="bn-BD"/>
        </w:rPr>
        <w:t xml:space="preserve"> মানুষ নিজেকে নেক-কার বলে প্রকাশ করা আর অন্তরে </w:t>
      </w:r>
      <w:r w:rsidRPr="005D7517">
        <w:rPr>
          <w:rFonts w:ascii="Kalpurush" w:hAnsi="Kalpurush" w:cs="Kalpurush" w:hint="cs"/>
          <w:sz w:val="24"/>
          <w:szCs w:val="24"/>
          <w:cs/>
          <w:lang w:bidi="bn-BD"/>
        </w:rPr>
        <w:t>এ</w:t>
      </w:r>
      <w:r w:rsidRPr="005D7517">
        <w:rPr>
          <w:rFonts w:ascii="Kalpurush" w:hAnsi="Kalpurush" w:cs="Kalpurush"/>
          <w:sz w:val="24"/>
          <w:szCs w:val="24"/>
          <w:cs/>
          <w:lang w:bidi="bn-BD"/>
        </w:rPr>
        <w:t>র পরিপন্থী বিষয়কে গোপন করা</w:t>
      </w:r>
      <w:r w:rsidRPr="005D7517">
        <w:rPr>
          <w:rFonts w:ascii="Kalpurush" w:hAnsi="Kalpurush" w:cs="Kalpurush" w:hint="cs"/>
          <w:sz w:val="24"/>
          <w:szCs w:val="24"/>
          <w:cs/>
          <w:lang w:bidi="bn-BD"/>
        </w:rPr>
        <w:t>”</w:t>
      </w:r>
      <w:r w:rsidRPr="005D7517">
        <w:rPr>
          <w:rFonts w:ascii="Kalpurush" w:hAnsi="Kalpurush" w:cs="Akaash"/>
          <w:sz w:val="24"/>
          <w:szCs w:val="24"/>
          <w:cs/>
          <w:lang w:bidi="hi-IN"/>
        </w:rPr>
        <w:t>।</w:t>
      </w:r>
      <w:r w:rsidRPr="005D7517">
        <w:rPr>
          <w:rStyle w:val="FootnoteReference"/>
          <w:rFonts w:ascii="Kalpurush" w:hAnsi="Kalpurush"/>
          <w:sz w:val="24"/>
          <w:szCs w:val="24"/>
          <w:cs/>
          <w:lang w:bidi="bn-BD"/>
        </w:rPr>
        <w:footnoteReference w:id="7"/>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একজন মুসলিমের অন্তরে সে ঈমানদার হওয়া সত্ত্বেও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আসগর বা ছোট নিফাক একত্র হতে পারে। তাতে তার ঈমান নষ্ট হবে না। যদিও এটি কবিরা গুনাহসমূহের অন্যতম কবিরা গুনাহ</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কিন্তু </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আকবর বা বড় নিফাক ঈমানের সাথে একত্র হতে পারে </w:t>
      </w:r>
      <w:r w:rsidRPr="005D7517">
        <w:rPr>
          <w:rFonts w:ascii="Kalpurush" w:hAnsi="Kalpurush" w:cs="Kalpurush"/>
          <w:sz w:val="24"/>
          <w:szCs w:val="24"/>
          <w:cs/>
          <w:lang w:bidi="bn-BD"/>
        </w:rPr>
        <w:lastRenderedPageBreak/>
        <w:t>না। কারণ, এটি ঈমানের সম্পূর্ণ পরিপন্থী</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তাই</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বান্দা যখন আল্লাহর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ঈমান আনে</w:t>
      </w:r>
      <w:r w:rsidRPr="005D7517">
        <w:rPr>
          <w:rFonts w:ascii="Kalpurush" w:hAnsi="Kalpurush" w:cs="Kalpurush"/>
          <w:sz w:val="24"/>
          <w:szCs w:val="24"/>
          <w:cs/>
          <w:lang w:bidi="bn-BD"/>
        </w:rPr>
        <w:t>, তার মধ্যে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 আকবর থাকতে পারে 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কিন্তু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মানুষের অন্তরে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আসগর প্রগাঢ় ও মজবুত হয়ে গেঁথে বসে, তখন তা কখনো বান্দাকে বড়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ফাকের দিকে নিয়ে যায় এবং তাকে </w:t>
      </w:r>
      <w:r>
        <w:rPr>
          <w:rFonts w:ascii="Kalpurush" w:hAnsi="Kalpurush" w:cs="Kalpurush"/>
          <w:sz w:val="24"/>
          <w:szCs w:val="24"/>
          <w:cs/>
          <w:lang w:bidi="bn-BD"/>
        </w:rPr>
        <w:t xml:space="preserve">দীন </w:t>
      </w:r>
      <w:r w:rsidRPr="005D7517">
        <w:rPr>
          <w:rFonts w:ascii="Kalpurush" w:hAnsi="Kalpurush" w:cs="Kalpurush"/>
          <w:sz w:val="24"/>
          <w:szCs w:val="24"/>
          <w:cs/>
          <w:lang w:bidi="bn-BD"/>
        </w:rPr>
        <w:t>থেকে পরিপূর্ণ রূপে বের দেয়। ফলে সে ঈমান হারা হয়ে মারা যাওয়ার আশংকা থাকে। এ জন্য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আমলীকে কখনোই খাট করে দেখার অবকাশ নাই</w:t>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হে পাঠক বন্ধুরা! তুমি যদি তোমার মধ্যে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গুণ বা চরিত্র দেখতে পাও বা অনুভব কর, তাহলে যত তাড়াতাড়ি সম্ভব তা তুমি বর্জন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অন্যথায় </w:t>
      </w:r>
      <w:r w:rsidRPr="005D7517">
        <w:rPr>
          <w:rFonts w:ascii="Kalpurush" w:hAnsi="Kalpurush" w:cs="Kalpurush"/>
          <w:sz w:val="24"/>
          <w:szCs w:val="24"/>
          <w:cs/>
          <w:lang w:bidi="bn-BD"/>
        </w:rPr>
        <w:t>দিন দিন তা তোমার মধ্যে আরো বেড়ে যাবে। আর যখন তুমি তোমার মধ্যে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গুণকে বাড়তে দিবে, সে তোমাকে ধীরে ধীরে কুফরের দিকে পৌঁছাবে</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 xml:space="preserve">তখন তোমার পরিণতি যে কত ভয়াবহ হবে তা তুমি নিজেই </w:t>
      </w:r>
      <w:r w:rsidRPr="005D7517">
        <w:rPr>
          <w:rFonts w:ascii="Kalpurush" w:hAnsi="Kalpurush" w:cs="Kalpurush"/>
          <w:sz w:val="24"/>
          <w:szCs w:val="24"/>
          <w:cs/>
          <w:lang w:bidi="bn-BD"/>
        </w:rPr>
        <w:lastRenderedPageBreak/>
        <w:t>বুঝতে পার। আল্লাহ আমাদের সকলকে হেফা</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ত করুন। আমীন।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আমলী বান্দাকে চির জাহান্না</w:t>
      </w:r>
      <w:r>
        <w:rPr>
          <w:rFonts w:ascii="Kalpurush" w:hAnsi="Kalpurush" w:cs="Kalpurush"/>
          <w:sz w:val="24"/>
          <w:szCs w:val="24"/>
          <w:cs/>
          <w:lang w:bidi="bn-BD"/>
        </w:rPr>
        <w:t>মী করে না</w:t>
      </w:r>
      <w:r>
        <w:rPr>
          <w:rFonts w:ascii="Kalpurush" w:hAnsi="Kalpurush" w:cs="Kalpurush" w:hint="cs"/>
          <w:sz w:val="24"/>
          <w:szCs w:val="24"/>
          <w:cs/>
          <w:lang w:bidi="bn-BD"/>
        </w:rPr>
        <w:t>,</w:t>
      </w:r>
      <w:r>
        <w:rPr>
          <w:rFonts w:ascii="Kalpurush" w:hAnsi="Kalpurush" w:cs="Kalpurush"/>
          <w:sz w:val="24"/>
          <w:szCs w:val="24"/>
          <w:cs/>
          <w:lang w:bidi="bn-BD"/>
        </w:rPr>
        <w:t xml:space="preserve"> বরং</w:t>
      </w:r>
      <w:r w:rsidRPr="005D7517">
        <w:rPr>
          <w:rFonts w:ascii="Kalpurush" w:hAnsi="Kalpurush" w:cs="Kalpurush"/>
          <w:sz w:val="24"/>
          <w:szCs w:val="24"/>
          <w:cs/>
          <w:lang w:bidi="bn-BD"/>
        </w:rPr>
        <w:t xml:space="preserve"> তার বিধান অন্যান্য কবিরা গুনাহ কারীর</w:t>
      </w:r>
      <w:r>
        <w:rPr>
          <w:rFonts w:ascii="Kalpurush" w:hAnsi="Kalpurush" w:cs="Kalpurush"/>
          <w:sz w:val="24"/>
          <w:szCs w:val="24"/>
          <w:cs/>
          <w:lang w:bidi="bn-BD"/>
        </w:rPr>
        <w:t xml:space="preserve"> মতোই</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আল্লাহ চাইলে তাকে ক্ষমা </w:t>
      </w:r>
      <w:r w:rsidRPr="005D7517">
        <w:rPr>
          <w:rFonts w:ascii="Kalpurush" w:hAnsi="Kalpurush" w:cs="Kalpurush"/>
          <w:sz w:val="24"/>
          <w:szCs w:val="24"/>
          <w:cs/>
          <w:lang w:bidi="bn-BD"/>
        </w:rPr>
        <w:t>করে দিয়ে জান্নাতে প্রবেশ করাবে</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আর যদি তিনি চান তাকে তার গুনাহের কারণে শাস্তি দিবেন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তারপর তার ঠিকানা হবে জান্নাত।</w:t>
      </w:r>
      <w:r w:rsidRPr="005D7517">
        <w:rPr>
          <w:rFonts w:ascii="Kalpurush" w:hAnsi="Kalpurush" w:cs="Kalpurush"/>
          <w:sz w:val="24"/>
          <w:szCs w:val="24"/>
          <w:cs/>
          <w:lang w:bidi="bn-BD"/>
        </w:rPr>
        <w:t xml:space="preserve"> এ গুনাহের থেকে মাপ পাওয়ার জন্য তাকে অবশ্যই খালেস তওবা করতে হবে।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দীনের মধ্যে ন</w:t>
      </w:r>
      <w:r w:rsidRPr="00D327D9">
        <w:rPr>
          <w:rFonts w:ascii="Kalpurush" w:hAnsi="Kalpurush" w:cs="Kalpurush" w:hint="cs"/>
          <w:b/>
          <w:bCs/>
          <w:sz w:val="24"/>
          <w:szCs w:val="24"/>
          <w:cs/>
          <w:lang w:bidi="bn-BD"/>
        </w:rPr>
        <w:t>ি</w:t>
      </w:r>
      <w:r w:rsidRPr="00D327D9">
        <w:rPr>
          <w:rFonts w:ascii="Kalpurush" w:hAnsi="Kalpurush" w:cs="Kalpurush"/>
          <w:b/>
          <w:bCs/>
          <w:sz w:val="24"/>
          <w:szCs w:val="24"/>
          <w:cs/>
          <w:lang w:bidi="bn-BD"/>
        </w:rPr>
        <w:t>ফাকের ধর</w:t>
      </w:r>
      <w:r w:rsidRPr="00D327D9">
        <w:rPr>
          <w:rFonts w:ascii="Kalpurush" w:hAnsi="Kalpurush" w:cs="Kalpurush" w:hint="cs"/>
          <w:b/>
          <w:bCs/>
          <w:sz w:val="24"/>
          <w:szCs w:val="24"/>
          <w:cs/>
          <w:lang w:bidi="bn-BD"/>
        </w:rPr>
        <w:t>ণ</w:t>
      </w:r>
      <w:r w:rsidRPr="00D327D9">
        <w:rPr>
          <w:rFonts w:ascii="Kalpurush" w:hAnsi="Kalpurush" w:cs="Kalpurush"/>
          <w:b/>
          <w:bCs/>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দীনের</w:t>
      </w:r>
      <w:r w:rsidRPr="005D7517">
        <w:rPr>
          <w:rFonts w:ascii="Kalpurush" w:hAnsi="Kalpurush" w:cs="Kalpurush"/>
          <w:sz w:val="24"/>
          <w:szCs w:val="24"/>
          <w:cs/>
          <w:lang w:bidi="bn-BD"/>
        </w:rPr>
        <w:t xml:space="preserve"> বিষয়ে মুনাফেকি দুই ধরনের হতে পারে</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এক- মৌলিক, দুই- আকস্মিক সংঘটিত</w:t>
      </w:r>
      <w:r w:rsidRPr="005D7517">
        <w:rPr>
          <w:rFonts w:ascii="Kalpurush" w:hAnsi="Kalpurush" w:cs="Akaash"/>
          <w:sz w:val="24"/>
          <w:szCs w:val="24"/>
          <w:cs/>
          <w:lang w:bidi="hi-IN"/>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মৌলিক নিফাক দ্বারা উদ্দেশ্য</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পূর্বে সত্যিকার ইসলাম ছিল না বা ইসলাম অতিবাহিত হয়নি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অনেক মানুষ আছে যারা দুনিয়া</w:t>
      </w:r>
      <w:r w:rsidRPr="005D7517">
        <w:rPr>
          <w:rFonts w:ascii="Kalpurush" w:hAnsi="Kalpurush" w:cs="Kalpurush"/>
          <w:sz w:val="24"/>
          <w:szCs w:val="24"/>
          <w:cs/>
          <w:lang w:bidi="bn-BD"/>
        </w:rPr>
        <w:t>র ফায়দা লাভ ও পার্থিব স্বার্থ হাসিলের উদ্দেশ্যে নিজেক</w:t>
      </w:r>
      <w:r>
        <w:rPr>
          <w:rFonts w:ascii="Kalpurush" w:hAnsi="Kalpurush" w:cs="Kalpurush"/>
          <w:sz w:val="24"/>
          <w:szCs w:val="24"/>
          <w:cs/>
          <w:lang w:bidi="bn-BD"/>
        </w:rPr>
        <w:t>ে মুসলিম বলে আখ্যায়িত করে, মূলত</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সে তার জীবনের শুরুতেই অন্তর থেকে </w:t>
      </w:r>
      <w:r w:rsidRPr="005D7517">
        <w:rPr>
          <w:rFonts w:ascii="Kalpurush" w:hAnsi="Kalpurush" w:cs="Kalpurush"/>
          <w:sz w:val="24"/>
          <w:szCs w:val="24"/>
          <w:cs/>
          <w:lang w:bidi="bn-BD"/>
        </w:rPr>
        <w:lastRenderedPageBreak/>
        <w:t>ইসলামকে গ্রহণ</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xml:space="preserve"> ও আল্লাহর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ঈমান আনয়ন</w:t>
      </w:r>
      <w:r>
        <w:rPr>
          <w:rFonts w:ascii="Kalpurush" w:hAnsi="Kalpurush" w:cs="Kalpurush"/>
          <w:sz w:val="24"/>
          <w:szCs w:val="24"/>
          <w:cs/>
          <w:lang w:bidi="bn-BD"/>
        </w:rPr>
        <w:t xml:space="preserve"> করে নি</w:t>
      </w:r>
      <w:r>
        <w:rPr>
          <w:rFonts w:ascii="Kalpurush" w:hAnsi="Kalpurush" w:cs="Kalpurush" w:hint="cs"/>
          <w:sz w:val="24"/>
          <w:szCs w:val="24"/>
          <w:cs/>
          <w:lang w:bidi="hi-IN"/>
        </w:rPr>
        <w:t>।</w:t>
      </w:r>
      <w:r w:rsidRPr="005D7517">
        <w:rPr>
          <w:rFonts w:ascii="Kalpurush" w:hAnsi="Kalpurush" w:cs="Kalpurush"/>
          <w:sz w:val="24"/>
          <w:szCs w:val="24"/>
          <w:cs/>
          <w:lang w:bidi="bn-BD"/>
        </w:rPr>
        <w:t xml:space="preserve"> সুতরাং এ লোকটি তার জীবনের শুরু থেকেই একজন খা</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টি মুনাফিক, যদিও সে মুখে ইসলাম প্রকাশ করে বা মুসলিম সমাজে বসবাস করে</w:t>
      </w:r>
      <w:r w:rsidRPr="005D7517">
        <w:rPr>
          <w:rFonts w:ascii="Kalpurush" w:hAnsi="Kalpurush" w:cs="Akaash"/>
          <w:sz w:val="24"/>
          <w:szCs w:val="24"/>
          <w:cs/>
          <w:lang w:bidi="hi-IN"/>
        </w:rPr>
        <w:t>।</w:t>
      </w:r>
      <w:r w:rsidRPr="005D7517">
        <w:rPr>
          <w:rFonts w:ascii="Kalpurush" w:hAnsi="Kalpurush" w:cs="Kalpurush"/>
          <w:sz w:val="24"/>
          <w:szCs w:val="24"/>
          <w:cs/>
          <w:lang w:bidi="hi-IN"/>
        </w:rPr>
        <w:t xml:space="preserve"> </w:t>
      </w:r>
      <w:r w:rsidRPr="005D7517">
        <w:rPr>
          <w:rFonts w:ascii="Kalpurush" w:hAnsi="Kalpurush" w:cs="Kalpurush"/>
          <w:sz w:val="24"/>
          <w:szCs w:val="24"/>
          <w:cs/>
          <w:lang w:bidi="bn-BD"/>
        </w:rPr>
        <w:t>আবার অনেক লোক এমন আছে যারা সত্যিকার অর্থে মুসলিম, ঈমানে তারা সত্যবাদী</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কিন্</w:t>
      </w:r>
      <w:r>
        <w:rPr>
          <w:rFonts w:ascii="Kalpurush" w:hAnsi="Kalpurush" w:cs="Kalpurush"/>
          <w:sz w:val="24"/>
          <w:szCs w:val="24"/>
          <w:cs/>
          <w:lang w:bidi="bn-BD"/>
        </w:rPr>
        <w:t>তু বিভিন্ন ধরনের বিপদ-আপদ ও মুস</w:t>
      </w:r>
      <w:r>
        <w:rPr>
          <w:rFonts w:ascii="Kalpurush" w:hAnsi="Kalpurush" w:cs="Kalpurush" w:hint="cs"/>
          <w:sz w:val="24"/>
          <w:szCs w:val="24"/>
          <w:cs/>
          <w:lang w:bidi="bn-BD"/>
        </w:rPr>
        <w:t>ী</w:t>
      </w:r>
      <w:r w:rsidRPr="005D7517">
        <w:rPr>
          <w:rFonts w:ascii="Kalpurush" w:hAnsi="Kalpurush" w:cs="Kalpurush"/>
          <w:sz w:val="24"/>
          <w:szCs w:val="24"/>
          <w:cs/>
          <w:lang w:bidi="bn-BD"/>
        </w:rPr>
        <w:t>বত যদ্বারা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ঈমানের পরীক্ষা নিয়ে থাকে, তাতে তারা সফলকাম হতে</w:t>
      </w:r>
      <w:r>
        <w:rPr>
          <w:rFonts w:ascii="Kalpurush" w:hAnsi="Kalpurush" w:cs="Kalpurush"/>
          <w:sz w:val="24"/>
          <w:szCs w:val="24"/>
          <w:cs/>
          <w:lang w:bidi="bn-BD"/>
        </w:rPr>
        <w:t xml:space="preserve"> পারে নি</w:t>
      </w:r>
      <w:r w:rsidRPr="005D7517">
        <w:rPr>
          <w:rFonts w:ascii="Kalpurush" w:hAnsi="Kalpurush" w:cs="Kalpurush"/>
          <w:sz w:val="24"/>
          <w:szCs w:val="24"/>
          <w:cs/>
          <w:lang w:bidi="bn-BD"/>
        </w:rPr>
        <w:t xml:space="preserve"> এবং ঈমানের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অটল থাকতে</w:t>
      </w:r>
      <w:r>
        <w:rPr>
          <w:rFonts w:ascii="Kalpurush" w:hAnsi="Kalpurush" w:cs="Kalpurush"/>
          <w:sz w:val="24"/>
          <w:szCs w:val="24"/>
          <w:cs/>
          <w:lang w:bidi="bn-BD"/>
        </w:rPr>
        <w:t xml:space="preserve"> পারে 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ফলে তাদের অন্তরে </w:t>
      </w:r>
      <w:r w:rsidRPr="005D7517">
        <w:rPr>
          <w:rFonts w:ascii="Kalpurush" w:hAnsi="Kalpurush" w:cs="Kalpurush"/>
          <w:sz w:val="24"/>
          <w:szCs w:val="24"/>
          <w:cs/>
          <w:lang w:bidi="bn-BD"/>
        </w:rPr>
        <w:t>ইসলামের সন্</w:t>
      </w:r>
      <w:r>
        <w:rPr>
          <w:rFonts w:ascii="Kalpurush" w:hAnsi="Kalpurush" w:cs="Kalpurush"/>
          <w:sz w:val="24"/>
          <w:szCs w:val="24"/>
          <w:cs/>
          <w:lang w:bidi="bn-BD"/>
        </w:rPr>
        <w:t>দেহ-</w:t>
      </w:r>
      <w:r w:rsidRPr="005D7517">
        <w:rPr>
          <w:rFonts w:ascii="Kalpurush" w:hAnsi="Kalpurush" w:cs="Kalpurush"/>
          <w:sz w:val="24"/>
          <w:szCs w:val="24"/>
          <w:cs/>
          <w:lang w:bidi="bn-BD"/>
        </w:rPr>
        <w:t>সংশয় সৃষ্টি হয় এবং তারা ইসলাম হতে মুরতাদ হয়ে যায়। তাদের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মুরতাদের বিধান প্রয়োগ করা হবে</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আবার অনেক মানুষ আছে</w:t>
      </w:r>
      <w:r w:rsidRPr="005D7517">
        <w:rPr>
          <w:rFonts w:ascii="Kalpurush" w:hAnsi="Kalpurush" w:cs="Kalpurush"/>
          <w:sz w:val="24"/>
          <w:szCs w:val="24"/>
          <w:cs/>
          <w:lang w:bidi="bn-BD"/>
        </w:rPr>
        <w:t xml:space="preserve"> তারা দুনিয়ার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সুবিধা যা মুসলিম থাকলে লাভ করত, তা হতে বঞ্চিত হবে, এ আশংকায় সে তার মুরতাদ হওয়াকে গোপন রাখে। আর মুসলিম সমাজেই মুসলমানের নামে বসবাস করে। সে প্রকাশ্যে ঘোষণা দেয় না যে আমি মুরতাদ। বরং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সুযোগ পায়, তখন ইসলাম ও মুসলিমদের বিরুদ্ধে বিষোদাগার </w:t>
      </w:r>
      <w:r w:rsidRPr="005D7517">
        <w:rPr>
          <w:rFonts w:ascii="Kalpurush" w:hAnsi="Kalpurush" w:cs="Kalpurush"/>
          <w:sz w:val="24"/>
          <w:szCs w:val="24"/>
          <w:cs/>
          <w:lang w:bidi="bn-BD"/>
        </w:rPr>
        <w:lastRenderedPageBreak/>
        <w:t>করে এবং বিদ্বেষ ছড়ায়। এ ধরনের</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আমাদের সমাজে অনেক রয়েছে। তারা ইঁদুরের মত</w:t>
      </w:r>
      <w:r>
        <w:rPr>
          <w:rFonts w:ascii="Kalpurush" w:hAnsi="Kalpurush" w:cs="Kalpurush" w:hint="cs"/>
          <w:sz w:val="24"/>
          <w:szCs w:val="24"/>
          <w:cs/>
          <w:lang w:bidi="bn-BD"/>
        </w:rPr>
        <w:t>ো</w:t>
      </w:r>
      <w:r>
        <w:rPr>
          <w:rFonts w:ascii="Kalpurush" w:hAnsi="Kalpurush" w:cs="Kalpurush"/>
          <w:sz w:val="24"/>
          <w:szCs w:val="24"/>
          <w:cs/>
          <w:lang w:bidi="bn-BD"/>
        </w:rPr>
        <w:t xml:space="preserve"> মুসলিম</w:t>
      </w:r>
      <w:r w:rsidRPr="005D7517">
        <w:rPr>
          <w:rFonts w:ascii="Kalpurush" w:hAnsi="Kalpurush" w:cs="Kalpurush"/>
          <w:sz w:val="24"/>
          <w:szCs w:val="24"/>
          <w:cs/>
          <w:lang w:bidi="bn-BD"/>
        </w:rPr>
        <w:t>দের সমাজে আত্ম গোপন করে আছে। যখনই সুযোগ পায় ইসলাম ও মুসলিমদের ক্ষতি করতে কার্পণ্য করে না। আর সব সময় তারা সুযোগের অপেক্ষায় থাকে</w:t>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একজন মুসলিম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মুসলিম সমাজে বসবাস করে তারপর যখন সে মুরতাদ হয়ে যায়, তাকে অবশ্যই দুর্নামের ভাগি হতে হবে এবং সামাজিক মর্যাদা হারাতে হবে। এ কথা আমাদের কারোই অজানা নয়।</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আমাদের সমাজে এ ধরনের</w:t>
      </w:r>
      <w:r>
        <w:rPr>
          <w:rFonts w:ascii="Kalpurush" w:hAnsi="Kalpurush" w:cs="Kalpurush"/>
          <w:sz w:val="24"/>
          <w:szCs w:val="24"/>
          <w:cs/>
          <w:lang w:bidi="bn-IN"/>
        </w:rPr>
        <w:t xml:space="preserve"> মুনাফিক</w:t>
      </w:r>
      <w:r w:rsidRPr="005D7517">
        <w:rPr>
          <w:rFonts w:ascii="Kalpurush" w:hAnsi="Kalpurush" w:cs="Kalpurush"/>
          <w:sz w:val="24"/>
          <w:szCs w:val="24"/>
          <w:cs/>
          <w:lang w:bidi="bn-IN"/>
        </w:rPr>
        <w:t xml:space="preserve"> অসংখ্য। যারা বাস্তবে ইসলামের অনুশাসনে বিশ্বাস করে না এবং আল্লাহর</w:t>
      </w:r>
      <w:r>
        <w:rPr>
          <w:rFonts w:ascii="Kalpurush" w:hAnsi="Kalpurush" w:cs="Kalpurush"/>
          <w:sz w:val="24"/>
          <w:szCs w:val="24"/>
          <w:cs/>
          <w:lang w:bidi="bn-IN"/>
        </w:rPr>
        <w:t xml:space="preserve"> ওপর ঈমান আনে 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কিন্তু তারা সমাজে নিজেদের মুসলিম বল</w:t>
      </w:r>
      <w:r w:rsidRPr="005D7517">
        <w:rPr>
          <w:rFonts w:ascii="Kalpurush" w:hAnsi="Kalpurush" w:cs="Kalpurush"/>
          <w:sz w:val="24"/>
          <w:szCs w:val="24"/>
          <w:cs/>
          <w:lang w:bidi="bn-BD"/>
        </w:rPr>
        <w:t>ে প্রকাশ করে এবং মুসলিম হওয়ার সুবিধাও ভোগ করে, অপর দিকে বিজাতিদের সাথে তাল মিলিয়ে তাদের থেকেও সুবিধা নেয়। তারা ইসলামের শত্রুদের দালালি করে। মুসলিম সমাজে বসবাস করে মুসলিমদের</w:t>
      </w:r>
      <w:r>
        <w:rPr>
          <w:rFonts w:ascii="Kalpurush" w:hAnsi="Kalpurush" w:cs="Kalpurush"/>
          <w:sz w:val="24"/>
          <w:szCs w:val="24"/>
          <w:cs/>
          <w:lang w:bidi="bn-BD"/>
        </w:rPr>
        <w:t xml:space="preserve"> কীভাবে</w:t>
      </w:r>
      <w:r w:rsidRPr="005D7517">
        <w:rPr>
          <w:rFonts w:ascii="Kalpurush" w:hAnsi="Kalpurush" w:cs="Kalpurush"/>
          <w:sz w:val="24"/>
          <w:szCs w:val="24"/>
          <w:cs/>
          <w:lang w:bidi="bn-BD"/>
        </w:rPr>
        <w:t xml:space="preserve"> ক্ষতি করবে এ চিন্তায় তার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বিভোর থাকে।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lastRenderedPageBreak/>
        <w:t>নিফাক থেকে ভয়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হে মুসলিম ভাইয়েরা! নিফাককে কঠিন ভয় করতে হবে। আমরা যাতে আমাদের মনের অজান্তে নেফাকের মধ্যে নিপতিত না হই সেদিকে সর্বদা সতর্ক থাকতে হবে। মনে রাখতে হবে নিফাক অত্যন্ত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গুণ যা একজন মানুষের সামাজিক মর্যাদা থেকে নিয়ে সব কিছুকেই ধ্বংস করে দেয়। মানুষের দুনিয়া ও আখিরাত উভয় জাহানকে ধ্বংস করে দেয়। সমাজে সে ঘৃণার পাত্রে পরিণত হয়।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সাহাবী</w:t>
      </w:r>
      <w:r>
        <w:rPr>
          <w:rFonts w:ascii="Kalpurush" w:hAnsi="Kalpurush" w:cs="Kalpurush" w:hint="cs"/>
          <w:sz w:val="24"/>
          <w:szCs w:val="24"/>
          <w:cs/>
          <w:lang w:bidi="bn-BD"/>
        </w:rPr>
        <w:t>গণ</w:t>
      </w:r>
      <w:r w:rsidRPr="005D7517">
        <w:rPr>
          <w:rFonts w:ascii="Kalpurush" w:hAnsi="Kalpurush" w:cs="Kalpurush"/>
          <w:sz w:val="24"/>
          <w:szCs w:val="24"/>
          <w:cs/>
          <w:lang w:bidi="bn-BD"/>
        </w:rPr>
        <w:t xml:space="preserve"> এবং তাদের পর সালফে সালেহীনরা নিফাককে কঠিন ভয় করত</w:t>
      </w:r>
      <w:r w:rsidRPr="005D7517">
        <w:rPr>
          <w:rFonts w:ascii="Kalpurush" w:hAnsi="Kalpurush" w:cs="Kalpurush" w:hint="cs"/>
          <w:sz w:val="24"/>
          <w:szCs w:val="24"/>
          <w:cs/>
          <w:lang w:bidi="bn-BD"/>
        </w:rPr>
        <w:t>েন</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এমনকি আবু দারদা</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তিনি যখন সালাতে তাশাহহুদ পড়ে শেষ করতেন, তখন তিনি আল্লাহর নিকট নিফাক হতে পরিত্রাণ কামনা করতেন এবং তিনি বেশি বেশি আশ্রয় প্রার্থনা করত। তার অবস্থা দেখে একজন সাহাবী তাকে জিজ্ঞাসা করল</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w:t>
      </w:r>
    </w:p>
    <w:p w:rsidR="005D7517" w:rsidRPr="005D7517" w:rsidRDefault="005D7517" w:rsidP="005D7517">
      <w:pPr>
        <w:autoSpaceDE w:val="0"/>
        <w:autoSpaceDN w:val="0"/>
        <w:adjustRightInd w:val="0"/>
        <w:spacing w:after="120" w:line="240" w:lineRule="auto"/>
        <w:jc w:val="both"/>
        <w:rPr>
          <w:rFonts w:ascii="Kalpurush" w:hAnsi="Kalpurush" w:cs="Kalpurush"/>
          <w:color w:val="333399"/>
          <w:sz w:val="24"/>
          <w:szCs w:val="24"/>
          <w:cs/>
          <w:lang w:bidi="bn-BD"/>
        </w:rPr>
      </w:pPr>
      <w:r w:rsidRPr="005D7517">
        <w:rPr>
          <w:rFonts w:cs="KFGQPC Uthman Taha Naskh"/>
          <w:b/>
          <w:bCs/>
          <w:color w:val="333399"/>
          <w:sz w:val="24"/>
          <w:szCs w:val="24"/>
          <w:rtl/>
        </w:rPr>
        <w:lastRenderedPageBreak/>
        <w:t>«</w:t>
      </w:r>
      <w:r w:rsidRPr="005D7517">
        <w:rPr>
          <w:rFonts w:ascii="Kalpurush" w:hAnsi="Kalpurush" w:cs="KFGQPC Uthman Taha Naskh"/>
          <w:color w:val="333399"/>
          <w:sz w:val="24"/>
          <w:szCs w:val="24"/>
          <w:rtl/>
        </w:rPr>
        <w:t>ومالك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أبا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الدرداء</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أنت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والنفاق؟،</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دعنا</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عنك،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إن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الرجل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ليقلب</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دينه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الساعة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الواحدة</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فيُخلع</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منه</w:t>
      </w:r>
      <w:r w:rsidRPr="005D7517">
        <w:rPr>
          <w:rFonts w:cs="KFGQPC Uthman Taha Naskh"/>
          <w:b/>
          <w:bCs/>
          <w:color w:val="333399"/>
          <w:sz w:val="24"/>
          <w:szCs w:val="24"/>
          <w:rtl/>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D7517">
        <w:rPr>
          <w:rFonts w:ascii="Kalpurush" w:hAnsi="Kalpurush" w:cs="Kalpurush"/>
          <w:sz w:val="24"/>
          <w:szCs w:val="24"/>
          <w:cs/>
          <w:lang w:bidi="bn-BD"/>
        </w:rPr>
        <w:t xml:space="preserve">কি ব্যাপার হে আবু দারদা! তুমি নিফাককে এত ভয় কর কেন?  তখন সে বলল, আমাকে আপন অবস্থায় থাকতে দাও। আমি আল্লাহর শপথ করে বলছি, একজন লোক মুহূর্তের মধ্যেই তার দ্বীনকে পরিবর্তন করে ফেলতে পারে। ফলে সে </w:t>
      </w:r>
      <w:r>
        <w:rPr>
          <w:rFonts w:ascii="Kalpurush" w:hAnsi="Kalpurush" w:cs="Kalpurush"/>
          <w:sz w:val="24"/>
          <w:szCs w:val="24"/>
          <w:cs/>
          <w:lang w:bidi="bn-BD"/>
        </w:rPr>
        <w:t xml:space="preserve">দীন </w:t>
      </w:r>
      <w:r w:rsidRPr="005D7517">
        <w:rPr>
          <w:rFonts w:ascii="Kalpurush" w:hAnsi="Kalpurush" w:cs="Kalpurush"/>
          <w:sz w:val="24"/>
          <w:szCs w:val="24"/>
          <w:cs/>
          <w:lang w:bidi="bn-BD"/>
        </w:rPr>
        <w:t>হতে বের হয়ে যায়</w:t>
      </w:r>
      <w:r>
        <w:rPr>
          <w:rFonts w:ascii="Kalpurush" w:hAnsi="Kalpurush" w:cs="Kalpurush" w:hint="cs"/>
          <w:sz w:val="24"/>
          <w:szCs w:val="24"/>
          <w:cs/>
          <w:lang w:bidi="bn-BD"/>
        </w:rPr>
        <w:t>”</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8"/>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বড় বড় সাহাবীরাও নিফাককে ভয় করত।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 xml:space="preserve">লা </w:t>
      </w:r>
      <w:r>
        <w:rPr>
          <w:rFonts w:ascii="Kalpurush" w:hAnsi="Kalpurush" w:cs="Kalpurush"/>
          <w:sz w:val="24"/>
          <w:szCs w:val="24"/>
          <w:cs/>
          <w:lang w:bidi="bn-BD"/>
        </w:rPr>
        <w:t>রাদিয়াল্লাহু ‘আনহু</w:t>
      </w:r>
      <w:r>
        <w:rPr>
          <w:rFonts w:ascii="Kalpurush" w:hAnsi="Kalpurush" w:cs="Kalpurush" w:hint="cs"/>
          <w:sz w:val="24"/>
          <w:szCs w:val="24"/>
          <w:cs/>
          <w:lang w:bidi="bn-BD"/>
        </w:rPr>
        <w:t>র</w:t>
      </w:r>
      <w:r w:rsidRPr="005D7517">
        <w:rPr>
          <w:rFonts w:ascii="Kalpurush" w:hAnsi="Kalpurush" w:cs="Kalpurush"/>
          <w:sz w:val="24"/>
          <w:szCs w:val="24"/>
          <w:cs/>
          <w:lang w:bidi="bn-BD"/>
        </w:rPr>
        <w:t xml:space="preserve"> নিফাককে ভয় করার ঘটনা আমাদের নিকট সুপ্রসিদ্ধ। তিনি নিজেই তার ঘটনার বর্ণনা দেন। </w:t>
      </w:r>
    </w:p>
    <w:p w:rsidR="005D7517" w:rsidRPr="005D7517" w:rsidRDefault="005D7517" w:rsidP="005D7517">
      <w:pPr>
        <w:autoSpaceDE w:val="0"/>
        <w:autoSpaceDN w:val="0"/>
        <w:adjustRightInd w:val="0"/>
        <w:spacing w:after="120" w:line="240" w:lineRule="auto"/>
        <w:jc w:val="both"/>
        <w:rPr>
          <w:rFonts w:ascii="Kalpurush" w:hAnsi="Kalpurush" w:cs="Kalpurush"/>
          <w:sz w:val="24"/>
          <w:szCs w:val="24"/>
          <w:cs/>
          <w:lang w:bidi="bn-BD"/>
        </w:rPr>
      </w:pPr>
      <w:r w:rsidRPr="005D7517">
        <w:rPr>
          <w:rFonts w:cs="KFGQPC Uthman Taha Naskh"/>
          <w:b/>
          <w:bCs/>
          <w:color w:val="333399"/>
          <w:sz w:val="24"/>
          <w:szCs w:val="24"/>
          <w:rtl/>
        </w:rPr>
        <w:t>«</w:t>
      </w:r>
      <w:r w:rsidRPr="005D7517">
        <w:rPr>
          <w:rFonts w:ascii="Kalpurush" w:hAnsi="Kalpurush" w:cs="KFGQPC Uthman Taha Naskh"/>
          <w:color w:val="333399"/>
          <w:sz w:val="24"/>
          <w:szCs w:val="24"/>
          <w:rtl/>
        </w:rPr>
        <w:t>لقيَني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أبو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بكر</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كيف</w:t>
      </w:r>
      <w:r w:rsidRPr="005D7517">
        <w:rPr>
          <w:rFonts w:ascii="Kalpurush" w:hAnsi="Kalpurush" w:cs="Kalpurush"/>
          <w:color w:val="333399"/>
          <w:sz w:val="24"/>
          <w:szCs w:val="24"/>
        </w:rPr>
        <w:t>:</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أنت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حنظلة؟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قال</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قلت</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يذكّرنا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بالنار</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والجنة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حتى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كأنّا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رأي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عين،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فإذا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خرجنا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عافسنا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الأزواج</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والأولاد</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والضيعات،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فنسينا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lastRenderedPageBreak/>
        <w:t>كثيرا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قال</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أبو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بكر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إنا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لنلقى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مثل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هذا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فانطلقت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وأبو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بكر</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حتى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دخلنا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على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قلت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نافق</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حنظلة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hint="cs"/>
          <w:color w:val="333399"/>
          <w:sz w:val="24"/>
          <w:szCs w:val="24"/>
          <w:rtl/>
        </w:rPr>
        <w:t xml:space="preserve"> صلى الله عليه وسلم: </w:t>
      </w:r>
      <w:r w:rsidRPr="005D7517">
        <w:rPr>
          <w:rFonts w:cs="KFGQPC Uthman Taha Naskh"/>
          <w:b/>
          <w:bCs/>
          <w:color w:val="333399"/>
          <w:sz w:val="24"/>
          <w:szCs w:val="24"/>
          <w:rtl/>
        </w:rPr>
        <w:t>«</w:t>
      </w:r>
      <w:r w:rsidRPr="005D7517">
        <w:rPr>
          <w:rFonts w:ascii="Kalpurush" w:hAnsi="Kalpurush" w:cs="KFGQPC Uthman Taha Naskh"/>
          <w:color w:val="333399"/>
          <w:sz w:val="24"/>
          <w:szCs w:val="24"/>
          <w:rtl/>
        </w:rPr>
        <w:t>وَمَا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ذَاكَ</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w:t>
      </w:r>
      <w:r w:rsidRPr="005D7517">
        <w:rPr>
          <w:rFonts w:cs="KFGQPC Uthman Taha Naskh"/>
          <w:b/>
          <w:bCs/>
          <w:color w:val="333399"/>
          <w:sz w:val="24"/>
          <w:szCs w:val="24"/>
          <w:rtl/>
        </w:rPr>
        <w:t>»</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قلت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نكون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تذكّرنا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بالنار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والجنة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حتى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كأنّا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رأي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عين،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فإذا</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خرجنا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عافسنا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الأزواج</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والأولاد</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والضيعات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نسينا</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كثيرا،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hint="cs"/>
          <w:color w:val="333399"/>
          <w:sz w:val="24"/>
          <w:szCs w:val="24"/>
          <w:rtl/>
        </w:rPr>
        <w:t xml:space="preserve"> صلى الله عليه وسلم </w:t>
      </w:r>
      <w:r w:rsidRPr="005D7517">
        <w:rPr>
          <w:rFonts w:cs="KFGQPC Uthman Taha Naskh"/>
          <w:b/>
          <w:bCs/>
          <w:color w:val="333399"/>
          <w:sz w:val="24"/>
          <w:szCs w:val="24"/>
          <w:rtl/>
        </w:rPr>
        <w:t>«</w:t>
      </w:r>
      <w:r w:rsidRPr="005D7517">
        <w:rPr>
          <w:rFonts w:ascii="Kalpurush" w:hAnsi="Kalpurush" w:cs="KFGQPC Uthman Taha Naskh"/>
          <w:color w:val="333399"/>
          <w:sz w:val="24"/>
          <w:szCs w:val="24"/>
          <w:rtl/>
        </w:rPr>
        <w:t>وَالَّذِي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نَفْسي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بيِدِهِ،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تَدُومُونَ</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عَلَى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تَكُونونَ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الذِّكْر،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لَصافَحتْكُمُ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الملائِكَةُ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عَلَى</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فُرُشِكُم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طُرُقِكُم،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لَكنِْ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حَنْظَلَةُ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سَاعَةً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وسَاعَةً</w:t>
      </w:r>
      <w:r w:rsidRPr="005D7517">
        <w:rPr>
          <w:rFonts w:cs="KFGQPC Uthman Taha Naskh"/>
          <w:b/>
          <w:bCs/>
          <w:color w:val="333399"/>
          <w:sz w:val="24"/>
          <w:szCs w:val="24"/>
          <w:rtl/>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D7517">
        <w:rPr>
          <w:rFonts w:ascii="Kalpurush" w:hAnsi="Kalpurush" w:cs="Kalpurush"/>
          <w:sz w:val="24"/>
          <w:szCs w:val="24"/>
          <w:cs/>
          <w:lang w:bidi="bn-BD"/>
        </w:rPr>
        <w:t xml:space="preserve">একদিন আবু বকর </w:t>
      </w:r>
      <w:r>
        <w:rPr>
          <w:rFonts w:ascii="Kalpurush" w:hAnsi="Kalpurush" w:cs="Kalpurush"/>
          <w:sz w:val="24"/>
          <w:szCs w:val="24"/>
          <w:cs/>
          <w:lang w:bidi="bn-BD"/>
        </w:rPr>
        <w:t>রাদিয়াল্লাহু ‘আনহু</w:t>
      </w:r>
      <w:r w:rsidRPr="005D7517">
        <w:rPr>
          <w:rFonts w:ascii="Kalpurush" w:hAnsi="Kalpurush" w:cs="Kalpurush"/>
          <w:sz w:val="24"/>
          <w:szCs w:val="24"/>
          <w:cs/>
          <w:lang w:bidi="bn-BD"/>
        </w:rPr>
        <w:t>র সাথে</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আমার  সাক্ষাত হলে, সে আমাকে বলে, হে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লা তুমি কেমন আছ? আমি উত্তরে তাকে বললাম,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লা</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হয়ে গেছে! আমার কথা </w:t>
      </w:r>
      <w:r w:rsidRPr="005D7517">
        <w:rPr>
          <w:rFonts w:ascii="Kalpurush" w:hAnsi="Kalpurush" w:cs="Kalpurush" w:hint="cs"/>
          <w:sz w:val="24"/>
          <w:szCs w:val="24"/>
          <w:cs/>
          <w:lang w:bidi="bn-BD"/>
        </w:rPr>
        <w:t>শু</w:t>
      </w:r>
      <w:r w:rsidRPr="005D7517">
        <w:rPr>
          <w:rFonts w:ascii="Kalpurush" w:hAnsi="Kalpurush" w:cs="Kalpurush"/>
          <w:sz w:val="24"/>
          <w:szCs w:val="24"/>
          <w:cs/>
          <w:lang w:bidi="bn-BD"/>
        </w:rPr>
        <w:t>নে আবু বকর</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বলল, সুবহানাল্লাহ! তুমি কি বল? তখন আমি বললাম, আমরা যখন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দরবারে থাকি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আমাদের জান্নাত ও জাহান্নামের কথা আলোচনা করে </w:t>
      </w:r>
      <w:r w:rsidRPr="005D7517">
        <w:rPr>
          <w:rFonts w:ascii="Kalpurush" w:hAnsi="Kalpurush" w:cs="Kalpurush"/>
          <w:sz w:val="24"/>
          <w:szCs w:val="24"/>
          <w:cs/>
          <w:lang w:bidi="bn-BD"/>
        </w:rPr>
        <w:lastRenderedPageBreak/>
        <w:t xml:space="preserve">তখন আমরা যেন জান্নাত ও জাহান্নামকে দেখতে পাই। আর যখন আমরা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দরবার থেকে বের হয়ে আসি এবং স্ত্রী, সন্তান ও দুনিয়াবি কাজে লিপ্ত হই, তখন আমরা অনেক কিছুই ভুলে যাই। তখন আবু বকর</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বলল, আল্লাহর শপথ করে বলছি! আমাদের অবস্থাও তোমার মত</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ই। তারপর আমি ও আবু বকর উভয়ে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দরবারে উপস্থিত হয়ে তার নিকট প্রবেশ করি এবং বলি হে আল্লাহর রাসূল! হানজালা</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হয়ে গেছে!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বলল, তা</w:t>
      </w:r>
      <w:r>
        <w:rPr>
          <w:rFonts w:ascii="Kalpurush" w:hAnsi="Kalpurush" w:cs="Kalpurush"/>
          <w:sz w:val="24"/>
          <w:szCs w:val="24"/>
          <w:cs/>
          <w:lang w:bidi="bn-BD"/>
        </w:rPr>
        <w:t xml:space="preserve"> কীভাবে</w:t>
      </w:r>
      <w:r w:rsidRPr="005D7517">
        <w:rPr>
          <w:rFonts w:ascii="Kalpurush" w:hAnsi="Kalpurush" w:cs="Kalpurush"/>
          <w:sz w:val="24"/>
          <w:szCs w:val="24"/>
          <w:cs/>
          <w:lang w:bidi="bn-BD"/>
        </w:rPr>
        <w:t xml:space="preserve">? আমি বললাম হে আল্লাহর রাসূল! আমরা যখন আপনার দরবারে উপস্থিত থাকি তখন আপনি আমাদের জান্নাত জাহান্নামের আলোচনা করেন, তখন আমাদের অবস্থা এমন হয়, যেন আমরা জান্নাত ও জাহান্নামকে দেখছি! আর যখন আমরা আপনার দরবার হতে বের হই এবং স্ত্রী, সন্তান ও দুনিয়াবি কাজে লিপ্ত হই, তখন আমরা অধিকাংশই ভুলে যাই। তখন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আমাদের বলল</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আমি </w:t>
      </w:r>
      <w:r w:rsidRPr="005D7517">
        <w:rPr>
          <w:rFonts w:ascii="Kalpurush" w:hAnsi="Kalpurush" w:cs="Kalpurush"/>
          <w:sz w:val="24"/>
          <w:szCs w:val="24"/>
          <w:cs/>
          <w:lang w:bidi="bn-BD"/>
        </w:rPr>
        <w:lastRenderedPageBreak/>
        <w:t>ঐ সত্ত্বার শপথ করে বলছি, যার হাতে আমার জীবন, যদি আমার নিকট থাকা অবস্থায় তোমাদের যে অবস্থা হয়, সে অবস্থা যদি তোমাদের সব সময় থাকতো, তাহলে</w:t>
      </w:r>
      <w:r>
        <w:rPr>
          <w:rFonts w:ascii="Kalpurush" w:hAnsi="Kalpurush" w:cs="Kalpurush"/>
          <w:sz w:val="24"/>
          <w:szCs w:val="24"/>
          <w:cs/>
          <w:lang w:bidi="bn-BD"/>
        </w:rPr>
        <w:t xml:space="preserve"> ফিরিশতা</w:t>
      </w:r>
      <w:r w:rsidRPr="005D7517">
        <w:rPr>
          <w:rFonts w:ascii="Kalpurush" w:hAnsi="Kalpurush" w:cs="Kalpurush"/>
          <w:sz w:val="24"/>
          <w:szCs w:val="24"/>
          <w:cs/>
          <w:lang w:bidi="bn-BD"/>
        </w:rPr>
        <w:t>রা তোমাদের সাথে তোমাদের বিছানায় ও চলার পথে সরাসরি মুসাফা করত। তবে হে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লা! কিছু সময় এ অবস্থা হবে, আবার কিছু সময় অন্য অবস্থা হবে।</w:t>
      </w:r>
      <w:r w:rsidRPr="005D7517">
        <w:rPr>
          <w:rStyle w:val="FootnoteReference"/>
          <w:rFonts w:ascii="Kalpurush" w:hAnsi="Kalpurush" w:cs="Kalpurush"/>
          <w:sz w:val="24"/>
          <w:szCs w:val="24"/>
          <w:cs/>
          <w:lang w:bidi="bn-BD"/>
        </w:rPr>
        <w:footnoteReference w:id="9"/>
      </w:r>
      <w:r w:rsidRPr="005D7517">
        <w:rPr>
          <w:rFonts w:ascii="Kalpurush" w:hAnsi="Kalpurush" w:cs="Kalpurush"/>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এ নিয়ে তোমাদের </w:t>
      </w:r>
      <w:r w:rsidRPr="005D7517">
        <w:rPr>
          <w:rFonts w:ascii="Kalpurush" w:hAnsi="Kalpurush" w:cs="Kalpurush" w:hint="cs"/>
          <w:sz w:val="24"/>
          <w:szCs w:val="24"/>
          <w:cs/>
          <w:lang w:bidi="bn-BD"/>
        </w:rPr>
        <w:t>ঘা</w:t>
      </w:r>
      <w:r w:rsidRPr="005D7517">
        <w:rPr>
          <w:rFonts w:ascii="Kalpurush" w:hAnsi="Kalpurush" w:cs="Kalpurush"/>
          <w:sz w:val="24"/>
          <w:szCs w:val="24"/>
          <w:cs/>
          <w:lang w:bidi="bn-BD"/>
        </w:rPr>
        <w:t>ব</w:t>
      </w:r>
      <w:r w:rsidRPr="005D7517">
        <w:rPr>
          <w:rFonts w:ascii="Kalpurush" w:hAnsi="Kalpurush" w:cs="Kalpurush" w:hint="cs"/>
          <w:sz w:val="24"/>
          <w:szCs w:val="24"/>
          <w:cs/>
          <w:lang w:bidi="bn-BD"/>
        </w:rPr>
        <w:t>ড়া</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কিছু নাই। এতে একজন মানুষ</w:t>
      </w:r>
      <w:r>
        <w:rPr>
          <w:rFonts w:ascii="Kalpurush" w:hAnsi="Kalpurush" w:cs="Kalpurush"/>
          <w:sz w:val="24"/>
          <w:szCs w:val="24"/>
          <w:cs/>
          <w:lang w:bidi="bn-BD"/>
        </w:rPr>
        <w:t xml:space="preserve"> মুনাফিক হয়ে যায় না।</w:t>
      </w:r>
      <w:r>
        <w:rPr>
          <w:rFonts w:ascii="Kalpurush" w:hAnsi="Kalpurush" w:cs="Kalpurush" w:hint="cs"/>
          <w:sz w:val="24"/>
          <w:szCs w:val="24"/>
          <w:cs/>
          <w:lang w:bidi="bn-BD"/>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Pr="005D7517">
        <w:rPr>
          <w:rFonts w:ascii="Kalpurush" w:hAnsi="Kalpurush" w:cs="Kalpurush"/>
          <w:sz w:val="24"/>
          <w:szCs w:val="24"/>
          <w:cs/>
          <w:lang w:bidi="bn-BD"/>
        </w:rPr>
        <w:t>সে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লা</w:t>
      </w:r>
      <w:r>
        <w:rPr>
          <w:rFonts w:ascii="Kalpurush" w:hAnsi="Kalpurush" w:cs="Kalpurush"/>
          <w:sz w:val="24"/>
          <w:szCs w:val="24"/>
          <w:cs/>
          <w:lang w:bidi="bn-BD"/>
        </w:rPr>
        <w:t xml:space="preserve"> রাদিয়াল্লাহু ‘আনহু মুনাফিক</w:t>
      </w:r>
      <w:r w:rsidRPr="005D7517">
        <w:rPr>
          <w:rFonts w:ascii="Kalpurush" w:hAnsi="Kalpurush" w:cs="Kalpurush"/>
          <w:sz w:val="24"/>
          <w:szCs w:val="24"/>
          <w:cs/>
          <w:lang w:bidi="bn-BD"/>
        </w:rPr>
        <w:t xml:space="preserve"> হয়ে গেছে, এ কথার অর্থ</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তিনি আশংকা করেন যে, তিনি</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হয়ে গেছেন। কারণ, তিনি দেখলেন যে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মজলিশে তার অবস্থার যে ধর</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হয়ে থাকে, সেখান থেকে উঠে চলে গিয়ে যখন স্ত্রী, সন্তান, পারিবারিক কাজ ও দুনিয়াদারিতে লেগে যান, তখন তার অবস্থা আর ঐ রকম থাকে না। হান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লা</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তার এ</w:t>
      </w:r>
      <w:r w:rsidRPr="005D7517">
        <w:rPr>
          <w:rFonts w:ascii="Kalpurush" w:hAnsi="Kalpurush" w:cs="Kalpurush" w:hint="cs"/>
          <w:sz w:val="24"/>
          <w:szCs w:val="24"/>
          <w:cs/>
          <w:lang w:bidi="bn-BD"/>
        </w:rPr>
        <w:t xml:space="preserve"> দ্বৈ</w:t>
      </w:r>
      <w:r w:rsidRPr="005D7517">
        <w:rPr>
          <w:rFonts w:ascii="Kalpurush" w:hAnsi="Kalpurush" w:cs="Kalpurush"/>
          <w:sz w:val="24"/>
          <w:szCs w:val="24"/>
          <w:cs/>
          <w:lang w:bidi="bn-BD"/>
        </w:rPr>
        <w:t>ত</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অবস্থাকেই মুনাফেক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cs/>
          <w:lang w:bidi="bn-BD"/>
        </w:rPr>
        <w:lastRenderedPageBreak/>
        <w:t xml:space="preserve">বলে আখ্যায়িত করেন।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তাকে জানিয়ে দেন যে, এ তো</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নিফাক নয়, আর মানুষ সর্বদা একই অবস্থার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থাকার বিষয়ে দায়িত্বশীল নয়। কিছু সময় এক রকম থাকবে আবার কিছু সময় অন্য রকম থাকবে এটাই স্বাভাবিক।</w:t>
      </w:r>
      <w:r w:rsidRPr="005D7517">
        <w:rPr>
          <w:rStyle w:val="FootnoteReference"/>
          <w:rFonts w:ascii="Kalpurush" w:hAnsi="Kalpurush" w:cs="Kalpurush"/>
          <w:sz w:val="24"/>
          <w:szCs w:val="24"/>
          <w:cs/>
          <w:lang w:bidi="bn-BD"/>
        </w:rPr>
        <w:footnoteReference w:id="10"/>
      </w:r>
      <w:r w:rsidRPr="005D7517">
        <w:rPr>
          <w:rFonts w:ascii="Kalpurush" w:hAnsi="Kalpurush" w:cs="Kalpurush"/>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BD"/>
        </w:rPr>
        <w:t>একজন মানুষের ঈমানও সব সময় এক রকম থাকে না। কখনো ঈমান বাড়ে আবার কখনো ঈমান কমে।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কথা, আল্লাহর </w:t>
      </w:r>
      <w:r>
        <w:rPr>
          <w:rFonts w:ascii="Kalpurush" w:hAnsi="Kalpurush" w:cs="Kalpurush"/>
          <w:sz w:val="24"/>
          <w:szCs w:val="24"/>
          <w:cs/>
          <w:lang w:bidi="bn-BD"/>
        </w:rPr>
        <w:t>দীনের</w:t>
      </w:r>
      <w:r w:rsidRPr="005D7517">
        <w:rPr>
          <w:rFonts w:ascii="Kalpurush" w:hAnsi="Kalpurush" w:cs="Kalpurush"/>
          <w:sz w:val="24"/>
          <w:szCs w:val="24"/>
          <w:cs/>
          <w:lang w:bidi="bn-BD"/>
        </w:rPr>
        <w:t xml:space="preserve"> কথা জান্নাত জাহান্নামের কথা আলোচনা হলে, তখন মানুষের ঈমান বাড়ে আর যখন মানুষ দুনিয়ার কাজ কর্মে লিপ্ত হয় তখন মানুষের ঈমান কমে। আমাদের উচিত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আমরা বিজ্ঞ </w:t>
      </w:r>
      <w:r>
        <w:rPr>
          <w:rFonts w:ascii="Kalpurush" w:hAnsi="Kalpurush" w:cs="Kalpurush"/>
          <w:sz w:val="24"/>
          <w:szCs w:val="24"/>
          <w:cs/>
          <w:lang w:bidi="bn-BD"/>
        </w:rPr>
        <w:t>আল</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ম </w:t>
      </w:r>
      <w:r>
        <w:rPr>
          <w:rFonts w:ascii="Kalpurush" w:hAnsi="Kalpurush" w:cs="Kalpurush" w:hint="cs"/>
          <w:sz w:val="24"/>
          <w:szCs w:val="24"/>
          <w:cs/>
          <w:lang w:bidi="bn-BD"/>
        </w:rPr>
        <w:t>উ</w:t>
      </w:r>
      <w:r w:rsidRPr="005D7517">
        <w:rPr>
          <w:rFonts w:ascii="Kalpurush" w:hAnsi="Kalpurush" w:cs="Kalpurush"/>
          <w:sz w:val="24"/>
          <w:szCs w:val="24"/>
          <w:cs/>
          <w:lang w:bidi="bn-BD"/>
        </w:rPr>
        <w:t>লামা ও সালফে সালেহীনদের মজলিশে গিয়ে তাদের থেকে কুরআনের আলোচনা ও</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র আলোচনা শোনা। তবে এ ক্ষেত্রে মনে রাখতে হবে, যারা বাণিজ্যিক বক্তা, মানুষকে আকৃষ্ট করার জন্য বিভিন্ন ধরনের কিচ্ছা কাহিনী, দুর্বল</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বানোয়াট</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xml:space="preserve"> ও </w:t>
      </w:r>
      <w:r w:rsidRPr="005D7517">
        <w:rPr>
          <w:rFonts w:ascii="Kalpurush" w:hAnsi="Kalpurush" w:cs="Kalpurush"/>
          <w:sz w:val="24"/>
          <w:szCs w:val="24"/>
          <w:cs/>
          <w:lang w:bidi="bn-BD"/>
        </w:rPr>
        <w:lastRenderedPageBreak/>
        <w:t>মিথ্যা কল্প কাহিনী দিয়ে ওয়াজ করে তাদের মজলি</w:t>
      </w:r>
      <w:r>
        <w:rPr>
          <w:rFonts w:ascii="Kalpurush" w:hAnsi="Kalpurush" w:cs="Kalpurush"/>
          <w:sz w:val="24"/>
          <w:szCs w:val="24"/>
          <w:cs/>
          <w:lang w:bidi="bn-BD"/>
        </w:rPr>
        <w:t>শে উপস্থিত হওয়া থেকে বিরত থাকবে</w:t>
      </w:r>
      <w:r>
        <w:rPr>
          <w:rFonts w:ascii="Kalpurush" w:hAnsi="Kalpurush" w:cs="Kalpurush" w:hint="cs"/>
          <w:sz w:val="24"/>
          <w:szCs w:val="24"/>
          <w:cs/>
          <w:lang w:bidi="bn-BD"/>
        </w:rPr>
        <w:t>)</w:t>
      </w:r>
      <w:r>
        <w:rPr>
          <w:rFonts w:ascii="Kalpurush" w:hAnsi="Kalpurush" w:cs="Kalpurush" w:hint="cs"/>
          <w:sz w:val="24"/>
          <w:szCs w:val="24"/>
          <w:cs/>
          <w:lang w:bidi="hi-IN"/>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খলিফাতুল মুসলিমিন</w:t>
      </w:r>
      <w:r>
        <w:rPr>
          <w:rFonts w:ascii="Kalpurush" w:hAnsi="Kalpurush" w:cs="Kalpurush"/>
          <w:sz w:val="24"/>
          <w:szCs w:val="24"/>
          <w:cs/>
          <w:lang w:bidi="bn-BD"/>
        </w:rPr>
        <w:t xml:space="preserve"> উমার রাদিয়াল্লাহু ‘আনহু</w:t>
      </w:r>
      <w:r w:rsidRPr="005D7517">
        <w:rPr>
          <w:rFonts w:ascii="Kalpurush" w:hAnsi="Kalpurush" w:cs="Kalpurush"/>
          <w:sz w:val="24"/>
          <w:szCs w:val="24"/>
          <w:cs/>
          <w:lang w:bidi="bn-BD"/>
        </w:rPr>
        <w:t xml:space="preserve"> যাকে দুনিয়াতে জান্নাতের সু-সংবাদ</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হয়েছে, </w:t>
      </w:r>
      <w:r w:rsidRPr="005D7517">
        <w:rPr>
          <w:rFonts w:ascii="Kalpurush" w:hAnsi="Kalpurush" w:cs="Kalpurush" w:hint="cs"/>
          <w:sz w:val="24"/>
          <w:szCs w:val="24"/>
          <w:cs/>
          <w:lang w:bidi="bn-BD"/>
        </w:rPr>
        <w:t>তিনিও</w:t>
      </w:r>
      <w:r w:rsidRPr="005D7517">
        <w:rPr>
          <w:rFonts w:ascii="Kalpurush" w:hAnsi="Kalpurush" w:cs="Kalpurush"/>
          <w:sz w:val="24"/>
          <w:szCs w:val="24"/>
          <w:cs/>
          <w:lang w:bidi="bn-BD"/>
        </w:rPr>
        <w:t xml:space="preserve"> নিফাককে ভয় করত</w:t>
      </w:r>
      <w:r w:rsidRPr="005D7517">
        <w:rPr>
          <w:rFonts w:ascii="Kalpurush" w:hAnsi="Kalpurush" w:cs="Kalpurush" w:hint="cs"/>
          <w:sz w:val="24"/>
          <w:szCs w:val="24"/>
          <w:cs/>
          <w:lang w:bidi="bn-BD"/>
        </w:rPr>
        <w:t>েন</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যেমন, হু</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ইফা</w:t>
      </w:r>
      <w:r>
        <w:rPr>
          <w:rFonts w:ascii="Kalpurush" w:hAnsi="Kalpurush" w:cs="Kalpurush"/>
          <w:sz w:val="24"/>
          <w:szCs w:val="24"/>
          <w:cs/>
          <w:lang w:bidi="bn-BD"/>
        </w:rPr>
        <w:t xml:space="preserve"> রাদিয়াল্লাহু ‘আনহু থেকে বর্ণিত হাদীস</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তিনি বলেন,</w:t>
      </w:r>
    </w:p>
    <w:p w:rsidR="005D7517" w:rsidRPr="009E1354" w:rsidRDefault="005D7517" w:rsidP="005D7517">
      <w:pPr>
        <w:autoSpaceDE w:val="0"/>
        <w:autoSpaceDN w:val="0"/>
        <w:adjustRightInd w:val="0"/>
        <w:spacing w:after="120" w:line="240" w:lineRule="auto"/>
        <w:jc w:val="both"/>
        <w:rPr>
          <w:rFonts w:ascii="Kalpurush" w:hAnsi="Kalpurush" w:cs="Kalpurush"/>
          <w:color w:val="0070C0"/>
          <w:sz w:val="24"/>
          <w:szCs w:val="24"/>
          <w:cs/>
          <w:lang w:bidi="bn-BD"/>
        </w:rPr>
      </w:pPr>
      <w:r w:rsidRPr="005D7517">
        <w:rPr>
          <w:rFonts w:ascii="Kalpurush" w:hAnsi="Kalpurush" w:cs="KFGQPC Uthman Taha Naskh"/>
          <w:color w:val="333399"/>
          <w:sz w:val="24"/>
          <w:szCs w:val="24"/>
          <w:rtl/>
        </w:rPr>
        <w:t>دُعي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عمر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لجنازة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فخرج</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فيها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يريدها،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فتعلّقتُ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فقلتُ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اجلس</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أمير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المؤمنين،</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فإنّه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أولئك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المنافقين،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نشدتك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أنا</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منهم؟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ولا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أبرئ</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أحداً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بعدك</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D7517">
        <w:rPr>
          <w:rFonts w:ascii="Kalpurush" w:hAnsi="Kalpurush" w:cs="Kalpurush"/>
          <w:sz w:val="24"/>
          <w:szCs w:val="24"/>
          <w:cs/>
          <w:lang w:bidi="bn-BD"/>
        </w:rPr>
        <w:t>একবার</w:t>
      </w:r>
      <w:r>
        <w:rPr>
          <w:rFonts w:ascii="Kalpurush" w:hAnsi="Kalpurush" w:cs="Kalpurush"/>
          <w:sz w:val="24"/>
          <w:szCs w:val="24"/>
          <w:cs/>
          <w:lang w:bidi="bn-BD"/>
        </w:rPr>
        <w:t xml:space="preserve"> উমার রাদিয়াল্লাহু ‘আনহুকে</w:t>
      </w:r>
      <w:r w:rsidRPr="005D7517">
        <w:rPr>
          <w:rFonts w:ascii="Kalpurush" w:hAnsi="Kalpurush" w:cs="Kalpurush"/>
          <w:sz w:val="24"/>
          <w:szCs w:val="24"/>
          <w:cs/>
          <w:lang w:bidi="bn-BD"/>
        </w:rPr>
        <w:t xml:space="preserve"> একটি জানা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য় হাজির হতে দাওয়াত</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হলে, তিনি তাতে অংশ গ্রহণ করার জন্য প্রস্তুতি নিচ্ছিল</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অথবা বের হওয়ার ইচ্ছা করেন। আমি তার পিছু নিয়ে তাকে বললাম! হে আমিরুল মুমিনীন আপনি বসুন! কারণ, আপনি যে লোকের জানা</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য় যেতে চান সে ঐসব মুনাফিকদের অন্তর্ভুক্ত</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তখন তিনি বললেন, আমি তোমাকে আল্লাহর শপথ দিয়ে বলছি! তুমি বলতো আমি কি তাদের </w:t>
      </w:r>
      <w:r w:rsidRPr="005D7517">
        <w:rPr>
          <w:rFonts w:ascii="Kalpurush" w:hAnsi="Kalpurush" w:cs="Kalpurush"/>
          <w:sz w:val="24"/>
          <w:szCs w:val="24"/>
          <w:cs/>
          <w:lang w:bidi="bn-BD"/>
        </w:rPr>
        <w:lastRenderedPageBreak/>
        <w:t>অন্তর্ভুক্ত? তিনি বললেন, না। তোমার পর আমি আর কাউকে এভাবে দায়মুক্ত ঘোষণা করব না</w:t>
      </w:r>
      <w:r>
        <w:rPr>
          <w:rFonts w:ascii="Kalpurush" w:hAnsi="Kalpurush" w:cs="Kalpurush" w:hint="cs"/>
          <w:sz w:val="24"/>
          <w:szCs w:val="24"/>
          <w:cs/>
          <w:lang w:bidi="bn-BD"/>
        </w:rPr>
        <w:t>”</w:t>
      </w:r>
      <w:r>
        <w:rPr>
          <w:rFonts w:ascii="Kalpurush" w:hAnsi="Kalpurush" w:cs="Kalpurush" w:hint="cs"/>
          <w:sz w:val="24"/>
          <w:szCs w:val="24"/>
          <w:cs/>
          <w:lang w:bidi="hi-IN"/>
        </w:rPr>
        <w:t>।</w:t>
      </w:r>
      <w:r w:rsidRPr="005D7517">
        <w:rPr>
          <w:rStyle w:val="FootnoteReference"/>
          <w:rFonts w:ascii="Kalpurush" w:hAnsi="Kalpurush" w:cs="Kalpurush"/>
          <w:sz w:val="24"/>
          <w:szCs w:val="24"/>
          <w:cs/>
          <w:lang w:bidi="bn-BD"/>
        </w:rPr>
        <w:footnoteReference w:id="11"/>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ইবন</w:t>
      </w:r>
      <w:r w:rsidRPr="005D7517">
        <w:rPr>
          <w:rFonts w:ascii="Kalpurush" w:hAnsi="Kalpurush" w:cs="Kalpurush"/>
          <w:sz w:val="24"/>
          <w:szCs w:val="24"/>
          <w:cs/>
          <w:lang w:bidi="bn-BD"/>
        </w:rPr>
        <w:t xml:space="preserve"> আবি মুলাইকা রহ. বলেন, আমি রাসূল</w:t>
      </w:r>
      <w:r w:rsidRPr="005D7517">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ওয়াসাল্লামের ত্রিশ</w:t>
      </w:r>
      <w:r w:rsidRPr="005D7517">
        <w:rPr>
          <w:rFonts w:ascii="Kalpurush" w:hAnsi="Kalpurush" w:cs="Kalpurush"/>
          <w:sz w:val="24"/>
          <w:szCs w:val="24"/>
          <w:cs/>
          <w:lang w:bidi="bn-BD"/>
        </w:rPr>
        <w:t>জন সাহাবীকে স্বচক্ষে দেখতে পেয়েছি, তারা প্রত্যেকেই নিজের নফসের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আশংকা করেন। তাদের কেউ এ কথা বলেনি: তার ঈমান জিবরীল বা মিকাইলের ঈমানের মত</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মজবুত।</w:t>
      </w:r>
      <w:r w:rsidRPr="005D7517">
        <w:rPr>
          <w:rStyle w:val="FootnoteReference"/>
          <w:rFonts w:ascii="Kalpurush" w:hAnsi="Kalpurush" w:cs="Kalpurush"/>
          <w:sz w:val="24"/>
          <w:szCs w:val="24"/>
          <w:cs/>
          <w:lang w:bidi="bn-BD"/>
        </w:rPr>
        <w:footnoteReference w:id="12"/>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আল্লামা ইবনুল কাইয়</w:t>
      </w:r>
      <w:r>
        <w:rPr>
          <w:rFonts w:ascii="Kalpurush" w:hAnsi="Kalpurush" w:cs="Kalpurush" w:hint="cs"/>
          <w:sz w:val="24"/>
          <w:szCs w:val="24"/>
          <w:cs/>
          <w:lang w:bidi="bn-BD"/>
        </w:rPr>
        <w:t>্যে</w:t>
      </w:r>
      <w:r w:rsidRPr="005D7517">
        <w:rPr>
          <w:rFonts w:ascii="Kalpurush" w:hAnsi="Kalpurush" w:cs="Kalpurush"/>
          <w:sz w:val="24"/>
          <w:szCs w:val="24"/>
          <w:cs/>
          <w:lang w:bidi="bn-BD"/>
        </w:rPr>
        <w:t>ম রহ. বলেন, আমি আল্লাহর শপথ করে বলছি, কাওমের লোকদের অন্তরসমূহ ঈমান ও বিশ্বাস এবং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কঠিন ভয়ে ভরে গেছে। তাদের ছাড়া অনেক এমন আছে যাদের ঈমান তাদের গলদেশ অতিক্রম</w:t>
      </w:r>
      <w:r>
        <w:rPr>
          <w:rFonts w:ascii="Kalpurush" w:hAnsi="Kalpurush" w:cs="Kalpurush"/>
          <w:sz w:val="24"/>
          <w:szCs w:val="24"/>
          <w:cs/>
          <w:lang w:bidi="bn-BD"/>
        </w:rPr>
        <w:t xml:space="preserve"> করে 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অথচ তারা দাবি করে তাদের ঈমান জিবর</w:t>
      </w:r>
      <w:r w:rsidRPr="005D7517">
        <w:rPr>
          <w:rFonts w:ascii="Kalpurush" w:hAnsi="Kalpurush" w:cs="Kalpurush"/>
          <w:sz w:val="24"/>
          <w:szCs w:val="24"/>
          <w:cs/>
          <w:lang w:bidi="bn-BD"/>
        </w:rPr>
        <w:t>ীল ও মিকাইলের ঈমানের মত</w:t>
      </w:r>
      <w:r>
        <w:rPr>
          <w:rFonts w:ascii="Kalpurush" w:hAnsi="Kalpurush" w:cs="Kalpurush" w:hint="cs"/>
          <w:sz w:val="24"/>
          <w:szCs w:val="24"/>
          <w:cs/>
          <w:lang w:bidi="bn-BD"/>
        </w:rPr>
        <w:t>ো</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13"/>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তাদের উল্ল</w:t>
      </w:r>
      <w:r>
        <w:rPr>
          <w:rFonts w:ascii="Kalpurush" w:hAnsi="Kalpurush" w:cs="Kalpurush" w:hint="cs"/>
          <w:sz w:val="24"/>
          <w:szCs w:val="24"/>
          <w:cs/>
          <w:lang w:bidi="bn-BD"/>
        </w:rPr>
        <w:t>ি</w:t>
      </w:r>
      <w:r w:rsidRPr="005D7517">
        <w:rPr>
          <w:rFonts w:ascii="Kalpurush" w:hAnsi="Kalpurush" w:cs="Kalpurush"/>
          <w:sz w:val="24"/>
          <w:szCs w:val="24"/>
          <w:cs/>
          <w:lang w:bidi="bn-BD"/>
        </w:rPr>
        <w:t>খিত উক্তির অর্থ এ নয় যে, তারা ঈমানের পরিপন্থী আসল নিফাক বা বড় নিফাককে ভয় করছে। বরং তারা ভয় করছে ঈমানের সাথে যে নিফাক একত্র হতে পারে তাকে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অর্থাৎ ছোট 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সুতরাং এ নেফাকের কারণে সে মুনাফিক মুসলিম হবে</w:t>
      </w:r>
      <w:r>
        <w:rPr>
          <w:rFonts w:ascii="Kalpurush" w:hAnsi="Kalpurush" w:cs="Kalpurush"/>
          <w:sz w:val="24"/>
          <w:szCs w:val="24"/>
          <w:cs/>
          <w:lang w:bidi="bn-BD"/>
        </w:rPr>
        <w:t xml:space="preserve"> মুনাফিক কাফির</w:t>
      </w:r>
      <w:r w:rsidRPr="005D7517">
        <w:rPr>
          <w:rFonts w:ascii="Kalpurush" w:hAnsi="Kalpurush" w:cs="Kalpurush"/>
          <w:sz w:val="24"/>
          <w:szCs w:val="24"/>
          <w:cs/>
          <w:lang w:bidi="bn-BD"/>
        </w:rPr>
        <w:t xml:space="preserve"> হবে না</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14"/>
      </w:r>
      <w:r w:rsidRPr="005D7517">
        <w:rPr>
          <w:rFonts w:ascii="Kalpurush" w:hAnsi="Kalpurush" w:cs="Kalpurush"/>
          <w:sz w:val="24"/>
          <w:szCs w:val="24"/>
          <w:cs/>
          <w:lang w:bidi="bn-BD"/>
        </w:rPr>
        <w:t xml:space="preserve"> </w:t>
      </w:r>
    </w:p>
    <w:p w:rsidR="00D327D9" w:rsidRDefault="00D327D9">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5D7517" w:rsidRPr="00D327D9" w:rsidRDefault="005D7517" w:rsidP="00D327D9">
      <w:pPr>
        <w:autoSpaceDE w:val="0"/>
        <w:autoSpaceDN w:val="0"/>
        <w:bidi w:val="0"/>
        <w:adjustRightInd w:val="0"/>
        <w:spacing w:after="120" w:line="240" w:lineRule="auto"/>
        <w:jc w:val="center"/>
        <w:rPr>
          <w:rFonts w:ascii="Kalpurush" w:hAnsi="Kalpurush" w:cs="Kalpurush"/>
          <w:b/>
          <w:bCs/>
          <w:color w:val="800000"/>
          <w:sz w:val="24"/>
          <w:szCs w:val="24"/>
          <w:cs/>
          <w:lang w:bidi="bn-BD"/>
        </w:rPr>
      </w:pPr>
      <w:r w:rsidRPr="00D327D9">
        <w:rPr>
          <w:rFonts w:ascii="Kalpurush" w:hAnsi="Kalpurush" w:cs="Kalpurush"/>
          <w:b/>
          <w:bCs/>
          <w:color w:val="800000"/>
          <w:sz w:val="24"/>
          <w:szCs w:val="24"/>
          <w:cs/>
          <w:lang w:bidi="bn-BD"/>
        </w:rPr>
        <w:lastRenderedPageBreak/>
        <w:t>কুরআন ও হাদীসে</w:t>
      </w:r>
      <w:r w:rsidR="00D327D9" w:rsidRPr="00D327D9">
        <w:rPr>
          <w:rFonts w:ascii="Kalpurush" w:hAnsi="Kalpurush" w:cs="Kalpurush"/>
          <w:b/>
          <w:bCs/>
          <w:color w:val="800000"/>
          <w:sz w:val="24"/>
          <w:szCs w:val="24"/>
          <w:cs/>
          <w:lang w:bidi="bn-BD"/>
        </w:rPr>
        <w:t xml:space="preserve"> মুনাফিকদের চরিত্র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কুরআনে করীম ও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w:t>
      </w:r>
      <w:r>
        <w:rPr>
          <w:rFonts w:ascii="Kalpurush" w:hAnsi="Kalpurush" w:cs="Kalpurush"/>
          <w:sz w:val="24"/>
          <w:szCs w:val="24"/>
          <w:cs/>
          <w:lang w:bidi="bn-BD"/>
        </w:rPr>
        <w:t>হাদীসে</w:t>
      </w:r>
      <w:r w:rsidRPr="005D7517">
        <w:rPr>
          <w:rFonts w:ascii="Kalpurush" w:hAnsi="Kalpurush" w:cs="Kalpurush"/>
          <w:sz w:val="24"/>
          <w:szCs w:val="24"/>
          <w:cs/>
          <w:lang w:bidi="bn-BD"/>
        </w:rPr>
        <w:t xml:space="preserve">র অসংখ্য জায়গায় মুনাফিকদের আলোচনা </w:t>
      </w:r>
      <w:r w:rsidRPr="005D7517">
        <w:rPr>
          <w:rFonts w:ascii="Kalpurush" w:hAnsi="Kalpurush" w:cs="Kalpurush" w:hint="cs"/>
          <w:sz w:val="24"/>
          <w:szCs w:val="24"/>
          <w:cs/>
          <w:lang w:bidi="bn-BD"/>
        </w:rPr>
        <w:t>এসে</w:t>
      </w:r>
      <w:r w:rsidRPr="005D7517">
        <w:rPr>
          <w:rFonts w:ascii="Kalpurush" w:hAnsi="Kalpurush" w:cs="Kalpurush"/>
          <w:sz w:val="24"/>
          <w:szCs w:val="24"/>
          <w:cs/>
          <w:lang w:bidi="bn-BD"/>
        </w:rPr>
        <w:t>ছে। তাতে তাদের চরিত্র ও কর্মতৎপরতা আলোচনা করা হয়েছে</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মুমিনদের</w:t>
      </w:r>
      <w:r w:rsidRPr="005D7517">
        <w:rPr>
          <w:rFonts w:ascii="Kalpurush" w:hAnsi="Kalpurush" w:cs="Kalpurush"/>
          <w:sz w:val="24"/>
          <w:szCs w:val="24"/>
          <w:cs/>
          <w:lang w:bidi="bn-BD"/>
        </w:rPr>
        <w:t>কে তাদের থেকে সতর্ক করা হয়েছে যাতে তাদের চরিত্র মুমিনরা অবলম্বন না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এমনকি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তাদের নামে একটি সুরাও নাযিল করেন। মুনাফিকদের চরিত্র</w:t>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 মুনাফিকদের অন্তর রুগ্ন ও ব্যাধিগ্রস্ত: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মুনাফিকদের অন্তর রুগ্ন ও ব্যাধিগ্রস্ত থাকে।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কুরআনে করীমে এরশাদ করেন,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فَزَادَهُمُ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عَذَابٌ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أَلِيمُۢ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يَكۡذِبُونَ</w:t>
      </w:r>
      <w:r w:rsidRPr="007B688D">
        <w:rPr>
          <w:rFonts w:cs="KFGQPC Uthman Taha Naskh" w:hint="cs"/>
          <w:noProof/>
          <w:color w:val="006600"/>
          <w:sz w:val="24"/>
          <w:szCs w:val="24"/>
          <w:rtl/>
        </w:rPr>
        <w:t xml:space="preserve">﴾ [البقرة: 10]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hint="cs"/>
          <w:sz w:val="24"/>
          <w:szCs w:val="24"/>
          <w:cs/>
          <w:lang w:bidi="bn-BD"/>
        </w:rPr>
        <w:t>“</w:t>
      </w:r>
      <w:r w:rsidRPr="005D7517">
        <w:rPr>
          <w:rFonts w:ascii="Kalpurush" w:hAnsi="Kalpurush" w:cs="Kalpurush"/>
          <w:sz w:val="24"/>
          <w:szCs w:val="24"/>
          <w:cs/>
          <w:lang w:bidi="bn-IN"/>
        </w:rPr>
        <w:t xml:space="preserve">তাদের অন্তরসমূহে রয়েছে ব্যাধি। অতঃপর আল্লাহ তাদের ব্যাধি বাড়িয়ে দিয়েছেন। আর তাদের জন্য রয়েছে </w:t>
      </w:r>
      <w:r w:rsidRPr="005D7517">
        <w:rPr>
          <w:rFonts w:ascii="Kalpurush" w:hAnsi="Kalpurush" w:cs="Kalpurush"/>
          <w:sz w:val="24"/>
          <w:szCs w:val="24"/>
          <w:cs/>
          <w:lang w:bidi="bn-IN"/>
        </w:rPr>
        <w:lastRenderedPageBreak/>
        <w:t>যন্ত্রণাদায়ক আযাব। কারণ তারা মিথ্যা বলত</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আল-বাকারাহ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১০]</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সন্দেহ, সংশয় ও প্রবৃত্তির ব্যাধি তাদের অন্তরকে ক্ষতবিক্ষত করে ফেলছে, ফলে তাদের অন্তর বা আত্মা ধ্বংস হয়ে গেছে</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আর তাদের ইচ্ছা, আকাঙ্ক্ষা ও নিয়তের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খারাপ ও নগ্ন মানসিকতা প্রাধান্য বিস্তার করছে।</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ফলে তাদের অন্তর একদম হালাক বা ধ্বং</w:t>
      </w:r>
      <w:r w:rsidRPr="005D7517">
        <w:rPr>
          <w:rFonts w:ascii="Kalpurush" w:hAnsi="Kalpurush" w:cs="Kalpurush"/>
          <w:sz w:val="24"/>
          <w:szCs w:val="24"/>
          <w:cs/>
          <w:lang w:bidi="bn-BD"/>
        </w:rPr>
        <w:t>সের</w:t>
      </w:r>
      <w:r w:rsidRPr="005D7517">
        <w:rPr>
          <w:rFonts w:ascii="Kalpurush" w:hAnsi="Kalpurush" w:cs="Kalpurush"/>
          <w:sz w:val="24"/>
          <w:szCs w:val="24"/>
          <w:cs/>
          <w:lang w:bidi="bn-IN"/>
        </w:rPr>
        <w:t xml:space="preserve"> উপক্রম</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বিজ্ঞ ডাক্তাররাও এখন তার চিকিৎসা দিতে অক্ষম।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বলেন</w:t>
      </w:r>
      <w:r w:rsidRPr="005D7517">
        <w:rPr>
          <w:rFonts w:ascii="Kalpurush" w:hAnsi="Kalpurush" w:cs="Kalpurush"/>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فَزَادَهُمُ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مَرَضٗاۖ</w:t>
      </w:r>
      <w:r w:rsidRPr="007B688D">
        <w:rPr>
          <w:rFonts w:cs="KFGQPC Uthman Taha Naskh" w:hint="cs"/>
          <w:noProof/>
          <w:color w:val="006600"/>
          <w:sz w:val="24"/>
          <w:szCs w:val="24"/>
          <w:rtl/>
        </w:rPr>
        <w:t>﴾</w:t>
      </w:r>
      <w:r w:rsidRPr="009E1354">
        <w:rPr>
          <w:rFonts w:cs="Kalpurush" w:hint="cs"/>
          <w:noProof/>
          <w:color w:val="00B050"/>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IN"/>
        </w:rPr>
        <w:t xml:space="preserve">তাদের অন্তরসমূহে রয়েছে ব্যাধি। অতঃপর আল্লাহ তাদের ব্যাধি </w:t>
      </w:r>
      <w:r w:rsidRPr="005D7517">
        <w:rPr>
          <w:rFonts w:ascii="Kalpurush" w:hAnsi="Kalpurush" w:cs="Kalpurush"/>
          <w:sz w:val="24"/>
          <w:szCs w:val="24"/>
          <w:cs/>
          <w:lang w:bidi="bn-BD"/>
        </w:rPr>
        <w:t xml:space="preserve">আরো </w:t>
      </w:r>
      <w:r w:rsidRPr="005D7517">
        <w:rPr>
          <w:rFonts w:ascii="Kalpurush" w:hAnsi="Kalpurush" w:cs="Kalpurush"/>
          <w:sz w:val="24"/>
          <w:szCs w:val="24"/>
          <w:cs/>
          <w:lang w:bidi="bn-IN"/>
        </w:rPr>
        <w:t>বাড়িয়ে দিয়েছেন।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২. মুনাফিকদের অন্তরে অধিক লোভ-লালসা: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অধিক লোভী হয়ে থাকে। যার কারণে তারা পার্থিব জগতকে বেশি ভালোবাসে।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يَٰنِسَآءَ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ٱلنَّبِيِّ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لَسۡتُنَّ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كَأَحَدٖ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ٱلنِّسَآءِ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ٱتَّقَيۡتُنَّۚ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تَخۡضَعۡنَ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فَيَطۡمَعَ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قَلۡبِهِۦ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وَقُلۡنَ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مَّعۡرُوفٗا</w:t>
      </w:r>
      <w:r w:rsidRPr="007B688D">
        <w:rPr>
          <w:rFonts w:cs="KFGQPC Uthman Taha Naskh" w:hint="cs"/>
          <w:noProof/>
          <w:color w:val="006600"/>
          <w:sz w:val="24"/>
          <w:szCs w:val="24"/>
          <w:rtl/>
        </w:rPr>
        <w:t xml:space="preserve">﴾ [الأحزاب: 32]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হে নবী</w:t>
      </w:r>
      <w:r w:rsidRPr="005D7517">
        <w:rPr>
          <w:rFonts w:ascii="SutonnyMJ" w:hAnsi="SutonnyMJ" w:cs="Kalpurush"/>
          <w:sz w:val="24"/>
          <w:szCs w:val="24"/>
        </w:rPr>
        <w:t>Ñ</w:t>
      </w:r>
      <w:r w:rsidRPr="005D7517">
        <w:rPr>
          <w:rFonts w:ascii="Kalpurush" w:hAnsi="Kalpurush" w:cs="Kalpurush"/>
          <w:sz w:val="24"/>
          <w:szCs w:val="24"/>
          <w:cs/>
          <w:lang w:bidi="bn-IN"/>
        </w:rPr>
        <w:t>পতি</w:t>
      </w:r>
      <w:r w:rsidRPr="005D7517">
        <w:rPr>
          <w:rFonts w:ascii="SutonnyMJ" w:hAnsi="SutonnyMJ" w:cs="Kalpurush"/>
          <w:sz w:val="24"/>
          <w:szCs w:val="24"/>
        </w:rPr>
        <w:t>œ</w:t>
      </w:r>
      <w:r w:rsidRPr="005D7517">
        <w:rPr>
          <w:rFonts w:ascii="Kalpurush" w:hAnsi="Kalpurush" w:cs="Kalpurush"/>
          <w:sz w:val="24"/>
          <w:szCs w:val="24"/>
          <w:cs/>
          <w:lang w:bidi="bn-IN"/>
        </w:rPr>
        <w:t>গণ</w:t>
      </w:r>
      <w:r w:rsidRPr="005D7517">
        <w:rPr>
          <w:rFonts w:ascii="Kalpurush" w:hAnsi="Kalpurush" w:cs="Kalpurush"/>
          <w:sz w:val="24"/>
          <w:szCs w:val="24"/>
        </w:rPr>
        <w:t xml:space="preserve">, </w:t>
      </w:r>
      <w:r w:rsidRPr="005D7517">
        <w:rPr>
          <w:rFonts w:ascii="Kalpurush" w:hAnsi="Kalpurush" w:cs="Kalpurush"/>
          <w:sz w:val="24"/>
          <w:szCs w:val="24"/>
          <w:cs/>
          <w:lang w:bidi="bn-IN"/>
        </w:rPr>
        <w:t>তোমরা অন্য</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নারীর মত</w:t>
      </w:r>
      <w:r>
        <w:rPr>
          <w:rFonts w:ascii="Kalpurush" w:hAnsi="Kalpurush" w:cs="Kalpurush" w:hint="cs"/>
          <w:sz w:val="24"/>
          <w:szCs w:val="24"/>
          <w:cs/>
          <w:lang w:bidi="bn-BD"/>
        </w:rPr>
        <w:t>ো</w:t>
      </w:r>
      <w:r w:rsidRPr="005D7517">
        <w:rPr>
          <w:rFonts w:ascii="Kalpurush" w:hAnsi="Kalpurush" w:cs="Kalpurush"/>
          <w:sz w:val="24"/>
          <w:szCs w:val="24"/>
          <w:cs/>
          <w:lang w:bidi="bn-IN"/>
        </w:rPr>
        <w:t xml:space="preserve"> নও। যদি তোমরা তাকওয়া অবলম্বন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তবে (পরপুরুষের সাথে) কোমল কণ্ঠে কথা বলো না</w:t>
      </w:r>
      <w:r w:rsidRPr="005D7517">
        <w:rPr>
          <w:rFonts w:ascii="Kalpurush" w:hAnsi="Kalpurush" w:cs="Kalpurush"/>
          <w:sz w:val="24"/>
          <w:szCs w:val="24"/>
        </w:rPr>
        <w:t xml:space="preserve">, </w:t>
      </w:r>
      <w:r w:rsidRPr="005D7517">
        <w:rPr>
          <w:rFonts w:ascii="Kalpurush" w:hAnsi="Kalpurush" w:cs="Kalpurush"/>
          <w:sz w:val="24"/>
          <w:szCs w:val="24"/>
          <w:cs/>
          <w:lang w:bidi="bn-IN"/>
        </w:rPr>
        <w:t>তাহলে যার অন্তরে ব্যাধি রয়েছে সে প্রলুব্ধ হয়। আর তোমরা ন্যায়সঙ্গত কথা বলবে</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আল-আহযাব</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৩২]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অর্থাৎ</w:t>
      </w:r>
      <w:r w:rsidRPr="005D7517">
        <w:rPr>
          <w:rFonts w:ascii="Kalpurush" w:hAnsi="Kalpurush" w:cs="Kalpurush"/>
          <w:sz w:val="24"/>
          <w:szCs w:val="24"/>
          <w:cs/>
          <w:lang w:bidi="bn-BD"/>
        </w:rPr>
        <w:t xml:space="preserve"> যে ব্যক্তির অন্তরে ঈমান দুর্বল </w:t>
      </w:r>
      <w:r w:rsidRPr="005D7517">
        <w:rPr>
          <w:rFonts w:ascii="Kalpurush" w:hAnsi="Kalpurush" w:cs="Kalpurush" w:hint="cs"/>
          <w:sz w:val="24"/>
          <w:szCs w:val="24"/>
          <w:cs/>
          <w:lang w:bidi="bn-BD"/>
        </w:rPr>
        <w:t>থাকে</w:t>
      </w:r>
      <w:r w:rsidRPr="005D7517">
        <w:rPr>
          <w:rFonts w:ascii="Kalpurush" w:hAnsi="Kalpurush" w:cs="Kalpurush"/>
          <w:sz w:val="24"/>
          <w:szCs w:val="24"/>
          <w:cs/>
          <w:lang w:bidi="bn-BD"/>
        </w:rPr>
        <w:t>, সে তার দুর্বলতার কারণে লোভী হয়ে থাকে। আর সে তার ঈমানের দুর্বলতার কারণে ইসলাম বিষয়ে সন্দেহ পোষণকারী একজন</w:t>
      </w:r>
      <w:r>
        <w:rPr>
          <w:rFonts w:ascii="Kalpurush" w:hAnsi="Kalpurush" w:cs="Kalpurush"/>
          <w:sz w:val="24"/>
          <w:szCs w:val="24"/>
          <w:cs/>
          <w:lang w:bidi="bn-BD"/>
        </w:rPr>
        <w:t xml:space="preserve">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যার ফল</w:t>
      </w:r>
      <w:r w:rsidRPr="005D7517">
        <w:rPr>
          <w:rFonts w:ascii="Kalpurush" w:hAnsi="Kalpurush" w:cs="Kalpurush"/>
          <w:sz w:val="24"/>
          <w:szCs w:val="24"/>
          <w:cs/>
          <w:lang w:bidi="bn-BD"/>
        </w:rPr>
        <w:t>ে সে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আলার</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বিধানকে গুরুত্বহীন মনে করে এবং হালকা করে দেখে। আর অন্যায় অশ্লীল কাজ করাকে</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অন্যায় মনে করে না।</w:t>
      </w:r>
      <w:r w:rsidRPr="005D7517">
        <w:rPr>
          <w:rStyle w:val="FootnoteReference"/>
          <w:rFonts w:ascii="Kalpurush" w:hAnsi="Kalpurush" w:cs="Kalpurush"/>
          <w:sz w:val="24"/>
          <w:szCs w:val="24"/>
          <w:cs/>
          <w:lang w:bidi="bn-BD"/>
        </w:rPr>
        <w:footnoteReference w:id="15"/>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lastRenderedPageBreak/>
        <w:t xml:space="preserve">৩. মুনাফিকরা অহংকারী ও দাম্ভিক: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কখনই তাদের নিজেদের দোষত্রুটি নিজেরা দেখতে পায় না। তাই তারা নিজেদের অনেক বড় মনে করে। কারো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উপদেশ তারা গ্রহণ করে না, তারা মনে করে তাদের চাইতে বড় আর কে হতে পারে?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অহংকারী স্বভাবের বর্ণনা দিয়ে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يَسۡتَغۡفِرۡ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لَوَّوۡاْ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رُءُوسَهُمۡ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وَرَأَيۡتَهُمۡ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يَصُدُّونَ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مُّسۡتَكۡبِرُونَ</w:t>
      </w:r>
      <w:r w:rsidRPr="007B688D">
        <w:rPr>
          <w:rFonts w:cs="KFGQPC Uthman Taha Naskh" w:hint="cs"/>
          <w:noProof/>
          <w:color w:val="006600"/>
          <w:sz w:val="24"/>
          <w:szCs w:val="24"/>
          <w:rtl/>
        </w:rPr>
        <w:t>﴾ [المنافقون: 5]</w:t>
      </w:r>
    </w:p>
    <w:p w:rsidR="005D7517" w:rsidRPr="005D7517" w:rsidRDefault="005D7517" w:rsidP="005D7517">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IN"/>
        </w:rPr>
        <w:t>আর তাদেরকে যখন বলা হয় এস</w:t>
      </w:r>
      <w:r w:rsidRPr="005D7517">
        <w:rPr>
          <w:rFonts w:ascii="Kalpurush" w:hAnsi="Kalpurush" w:cs="Kalpurush"/>
          <w:sz w:val="24"/>
          <w:szCs w:val="24"/>
        </w:rPr>
        <w:t xml:space="preserve">, </w:t>
      </w:r>
      <w:r w:rsidRPr="005D7517">
        <w:rPr>
          <w:rFonts w:ascii="Kalpurush" w:hAnsi="Kalpurush" w:cs="Kalpurush"/>
          <w:sz w:val="24"/>
          <w:szCs w:val="24"/>
          <w:cs/>
          <w:lang w:bidi="bn-IN"/>
        </w:rPr>
        <w:t>আল্লাহর রাসূল তোমাদের জন্য ক্ষমা প্রার্থনা করবেন</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তারা তাদের মাথা নাড়ে</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তুমি তাদেরকে দেখতে পাবে</w:t>
      </w:r>
      <w:r w:rsidRPr="005D7517">
        <w:rPr>
          <w:rFonts w:ascii="Kalpurush" w:hAnsi="Kalpurush" w:cs="Kalpurush"/>
          <w:sz w:val="24"/>
          <w:szCs w:val="24"/>
        </w:rPr>
        <w:t xml:space="preserve">, </w:t>
      </w:r>
      <w:r w:rsidRPr="005D7517">
        <w:rPr>
          <w:rFonts w:ascii="Kalpurush" w:hAnsi="Kalpurush" w:cs="Kalpurush"/>
          <w:sz w:val="24"/>
          <w:szCs w:val="24"/>
          <w:cs/>
          <w:lang w:bidi="bn-IN"/>
        </w:rPr>
        <w:t>অহঙ্কারবশত বিমুখ হয়ে চলে যেতে।</w:t>
      </w:r>
      <w:r>
        <w:rPr>
          <w:rFonts w:ascii="Kalpurush" w:hAnsi="Kalpurush" w:cs="Kalpurush" w:hint="cs"/>
          <w:sz w:val="24"/>
          <w:szCs w:val="24"/>
          <w:cs/>
          <w:lang w:bidi="bn-BD"/>
        </w:rPr>
        <w:t>”</w:t>
      </w:r>
      <w:r w:rsidRPr="005D7517">
        <w:rPr>
          <w:rFonts w:ascii="Kalpurush" w:hAnsi="Kalpurush" w:cs="Kalpurush"/>
          <w:sz w:val="24"/>
          <w:szCs w:val="24"/>
          <w:cs/>
          <w:lang w:bidi="bn-IN"/>
        </w:rPr>
        <w:t xml:space="preserve"> [সূরা আল-মুনা</w:t>
      </w:r>
      <w:r w:rsidRPr="005D7517">
        <w:rPr>
          <w:rFonts w:ascii="Kalpurush" w:hAnsi="Kalpurush" w:cs="Kalpurush"/>
          <w:sz w:val="24"/>
          <w:szCs w:val="24"/>
          <w:cs/>
          <w:lang w:bidi="bn-BD"/>
        </w:rPr>
        <w:t>ফিকু</w:t>
      </w:r>
      <w:r w:rsidRPr="005D7517">
        <w:rPr>
          <w:rFonts w:ascii="Kalpurush" w:hAnsi="Kalpurush" w:cs="Kalpurush"/>
          <w:sz w:val="24"/>
          <w:szCs w:val="24"/>
          <w:cs/>
          <w:lang w:bidi="bn-IN"/>
        </w:rPr>
        <w:t>ন</w:t>
      </w:r>
      <w:r>
        <w:rPr>
          <w:rFonts w:ascii="Kalpurush" w:hAnsi="Kalpurush" w:cs="Kalpurush" w:hint="cs"/>
          <w:sz w:val="24"/>
          <w:szCs w:val="24"/>
          <w:cs/>
          <w:lang w:bidi="bn-BD"/>
        </w:rPr>
        <w:t>, আয়াত</w:t>
      </w:r>
      <w:r w:rsidRPr="005D7517">
        <w:rPr>
          <w:rFonts w:ascii="Kalpurush" w:hAnsi="Kalpurush" w:cs="Kalpurush"/>
          <w:sz w:val="24"/>
          <w:szCs w:val="24"/>
          <w:cs/>
          <w:lang w:bidi="bn-IN"/>
        </w:rPr>
        <w:t>: ৫]</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 xml:space="preserve">এ আয়াতে </w:t>
      </w:r>
      <w:r w:rsidRPr="005D7517">
        <w:rPr>
          <w:rFonts w:ascii="Kalpurush" w:hAnsi="Kalpurush" w:cs="Kalpurush"/>
          <w:sz w:val="24"/>
          <w:szCs w:val="24"/>
          <w:cs/>
          <w:lang w:bidi="bn-BD"/>
        </w:rPr>
        <w:t>অভিশপ্ত মুনাফিকদের বিষয়ে সংবাদ দিয়ে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w:t>
      </w:r>
      <w:r w:rsidRPr="007B688D">
        <w:rPr>
          <w:rFonts w:ascii="Kalpurush" w:hAnsi="Kalpurush" w:cs="Kalpurush"/>
          <w:color w:val="006600"/>
          <w:sz w:val="24"/>
          <w:szCs w:val="24"/>
          <w:cs/>
          <w:lang w:bidi="bn-BD"/>
        </w:rPr>
        <w:t>,</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يَسۡتَغۡفِرۡ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لَوَّوۡاْ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رُءُوسَهُمۡ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وَرَأَيۡتَهُمۡ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يَصُدُّونَ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مُّسۡتَكۡبِرُونَ</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sidRPr="005D7517">
        <w:rPr>
          <w:rFonts w:ascii="Kalpurush" w:hAnsi="Kalpurush" w:cs="Kalpurush" w:hint="cs"/>
          <w:color w:val="000000"/>
          <w:sz w:val="24"/>
          <w:szCs w:val="24"/>
          <w:cs/>
          <w:lang w:bidi="bn-BD"/>
        </w:rPr>
        <w:lastRenderedPageBreak/>
        <w:t>“</w:t>
      </w:r>
      <w:r w:rsidRPr="005D7517">
        <w:rPr>
          <w:rFonts w:ascii="Kalpurush" w:hAnsi="Kalpurush" w:cs="Kalpurush"/>
          <w:sz w:val="24"/>
          <w:szCs w:val="24"/>
          <w:cs/>
          <w:lang w:bidi="bn-IN"/>
        </w:rPr>
        <w:t>আর তাদেরকে যখন বলা হয় এস</w:t>
      </w:r>
      <w:r w:rsidRPr="005D7517">
        <w:rPr>
          <w:rFonts w:ascii="Kalpurush" w:hAnsi="Kalpurush" w:cs="Kalpurush"/>
          <w:sz w:val="24"/>
          <w:szCs w:val="24"/>
        </w:rPr>
        <w:t xml:space="preserve">, </w:t>
      </w:r>
      <w:r w:rsidRPr="005D7517">
        <w:rPr>
          <w:rFonts w:ascii="Kalpurush" w:hAnsi="Kalpurush" w:cs="Kalpurush"/>
          <w:sz w:val="24"/>
          <w:szCs w:val="24"/>
          <w:cs/>
          <w:lang w:bidi="bn-IN"/>
        </w:rPr>
        <w:t>আল্লাহর রাসূল তোমাদের জন্য ক্ষমা প্রার্থনা করবেন</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তারা তাদের মাথা নাড়ে</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তুমি তাদেরকে দেখতে পাবে</w:t>
      </w:r>
      <w:r w:rsidRPr="005D7517">
        <w:rPr>
          <w:rFonts w:ascii="Kalpurush" w:hAnsi="Kalpurush" w:cs="Kalpurush"/>
          <w:sz w:val="24"/>
          <w:szCs w:val="24"/>
        </w:rPr>
        <w:t xml:space="preserve">, </w:t>
      </w:r>
      <w:r w:rsidRPr="005D7517">
        <w:rPr>
          <w:rFonts w:ascii="Kalpurush" w:hAnsi="Kalpurush" w:cs="Kalpurush"/>
          <w:sz w:val="24"/>
          <w:szCs w:val="24"/>
          <w:cs/>
          <w:lang w:bidi="bn-IN"/>
        </w:rPr>
        <w:t>অহঙ্কারবশত বিমুখ হয়ে চলে যেতে</w:t>
      </w:r>
      <w:r w:rsidRPr="005D7517">
        <w:rPr>
          <w:rFonts w:ascii="Kalpurush" w:hAnsi="Kalpurush" w:cs="Kalpurush" w:hint="cs"/>
          <w:sz w:val="24"/>
          <w:szCs w:val="24"/>
          <w:cs/>
          <w:lang w:bidi="bn-BD"/>
        </w:rPr>
        <w:t>”</w:t>
      </w:r>
      <w:r w:rsidRPr="005D7517">
        <w:rPr>
          <w:rFonts w:ascii="Kalpurush" w:hAnsi="Kalpurush" w:cs="Akaash"/>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অর্থাৎ তাদের যা পালন করতে বলা</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অহংকার ও অহমিকা বশত বা নিকৃষ্ট মনে করে তারা তা পালন করা হতে বিরত থাকে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এ কারণেই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 xml:space="preserve">আলা </w:t>
      </w:r>
      <w:r w:rsidRPr="005D7517">
        <w:rPr>
          <w:rFonts w:ascii="Kalpurush" w:hAnsi="Kalpurush" w:cs="Kalpurush"/>
          <w:sz w:val="24"/>
          <w:szCs w:val="24"/>
          <w:cs/>
          <w:lang w:bidi="bn-BD"/>
        </w:rPr>
        <w:t xml:space="preserve">তাদের শাস্তি দিয়ে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ascii="KFGQPC Uthman Taha Naskh" w:cs="KFGQPC Uthman Taha Naskh" w:hint="cs"/>
          <w:color w:val="006600"/>
          <w:sz w:val="24"/>
          <w:szCs w:val="24"/>
          <w:rtl/>
        </w:rPr>
        <w:t>﴿</w:t>
      </w:r>
      <w:r w:rsidRPr="007B688D">
        <w:rPr>
          <w:rFonts w:ascii="KFGQPC Uthmanic Script HAFS" w:cs="KFGQPC Uthmanic Script HAFS" w:hint="cs"/>
          <w:color w:val="006600"/>
          <w:sz w:val="24"/>
          <w:szCs w:val="24"/>
          <w:rtl/>
        </w:rPr>
        <w:t>سَوَآءٌ</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عَلَيۡهِمۡ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أَسۡتَغۡفَرۡتَ</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لَهُمۡ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أَمۡ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تَسۡتَغۡفِرۡ</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لَهُمۡ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لَن</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يَغۡفِرَ</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ٱللَّهُ</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لَهُمۡۚ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إِنَّ</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ٱللَّهَ</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لَا</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يَهۡدِي</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ٱلۡقَوۡمَ</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ٱلۡفَٰسِقِينَ</w:t>
      </w:r>
      <w:r w:rsidRPr="007B688D">
        <w:rPr>
          <w:rFonts w:ascii="KFGQPC Uthmanic Script HAFS" w:cs="KFGQPC Uthmanic Script HAFS"/>
          <w:color w:val="006600"/>
          <w:sz w:val="24"/>
          <w:szCs w:val="24"/>
          <w:rtl/>
        </w:rPr>
        <w:t xml:space="preserve"> </w:t>
      </w:r>
      <w:r w:rsidRPr="007B688D">
        <w:rPr>
          <w:rFonts w:ascii="KFGQPC Uthmanic Script HAFS" w:cs="KFGQPC Uthmanic Script HAFS" w:hint="cs"/>
          <w:color w:val="006600"/>
          <w:sz w:val="24"/>
          <w:szCs w:val="24"/>
          <w:rtl/>
        </w:rPr>
        <w:t>٦</w:t>
      </w:r>
      <w:r w:rsidRPr="007B688D">
        <w:rPr>
          <w:rFonts w:ascii="KFGQPC Uthman Taha Naskh" w:cs="KFGQPC Uthman Taha Naskh" w:hint="cs"/>
          <w:color w:val="006600"/>
          <w:sz w:val="24"/>
          <w:szCs w:val="24"/>
          <w:rtl/>
        </w:rPr>
        <w:t>﴾</w:t>
      </w:r>
      <w:r w:rsidRPr="007B688D">
        <w:rPr>
          <w:rFonts w:ascii="KFGQPC Uthman Taha Naskh" w:cs="KFGQPC Uthman Taha Naskh"/>
          <w:color w:val="006600"/>
          <w:sz w:val="24"/>
          <w:szCs w:val="24"/>
          <w:rtl/>
        </w:rPr>
        <w:t xml:space="preserve"> [</w:t>
      </w:r>
      <w:r w:rsidRPr="007B688D">
        <w:rPr>
          <w:rFonts w:ascii="KFGQPC Uthman Taha Naskh" w:cs="KFGQPC Uthman Taha Naskh" w:hint="cs"/>
          <w:color w:val="006600"/>
          <w:sz w:val="24"/>
          <w:szCs w:val="24"/>
          <w:rtl/>
        </w:rPr>
        <w:t>المنافقون</w:t>
      </w:r>
      <w:r w:rsidRPr="007B688D">
        <w:rPr>
          <w:rFonts w:ascii="KFGQPC Uthman Taha Naskh" w:cs="KFGQPC Uthman Taha Naskh"/>
          <w:color w:val="006600"/>
          <w:sz w:val="24"/>
          <w:szCs w:val="24"/>
          <w:rtl/>
        </w:rPr>
        <w:t xml:space="preserve">: </w:t>
      </w:r>
      <w:r w:rsidRPr="007B688D">
        <w:rPr>
          <w:rFonts w:ascii="KFGQPC Uthman Taha Naskh" w:cs="KFGQPC Uthman Taha Naskh" w:hint="cs"/>
          <w:color w:val="006600"/>
          <w:sz w:val="24"/>
          <w:szCs w:val="24"/>
          <w:rtl/>
        </w:rPr>
        <w:t>٦</w:t>
      </w:r>
      <w:r w:rsidRPr="007B688D">
        <w:rPr>
          <w:rFonts w:ascii="KFGQPC Uthman Taha Naskh" w:cs="KFGQPC Uthman Taha Naskh"/>
          <w:color w:val="006600"/>
          <w:sz w:val="24"/>
          <w:szCs w:val="24"/>
          <w:rtl/>
        </w:rPr>
        <w:t xml:space="preserve">]  </w:t>
      </w:r>
    </w:p>
    <w:p w:rsidR="005D7517" w:rsidRPr="005D7517" w:rsidRDefault="005D7517" w:rsidP="005D7517">
      <w:pPr>
        <w:autoSpaceDE w:val="0"/>
        <w:autoSpaceDN w:val="0"/>
        <w:bidi w:val="0"/>
        <w:adjustRightInd w:val="0"/>
        <w:spacing w:after="120" w:line="240" w:lineRule="auto"/>
        <w:jc w:val="both"/>
        <w:rPr>
          <w:rFonts w:ascii="SutonnyMJ" w:hAnsi="SutonnyMJ" w:cs="Kalpurush"/>
          <w:sz w:val="24"/>
          <w:szCs w:val="24"/>
          <w:cs/>
          <w:lang w:bidi="bn-BD"/>
        </w:rPr>
      </w:pPr>
      <w:r>
        <w:rPr>
          <w:rFonts w:ascii="Kalpurush" w:hAnsi="Kalpurush" w:cs="Kalpurush" w:hint="cs"/>
          <w:sz w:val="24"/>
          <w:szCs w:val="24"/>
          <w:cs/>
          <w:lang w:bidi="bn-BD"/>
        </w:rPr>
        <w:t>“</w:t>
      </w:r>
      <w:r w:rsidRPr="005D7517">
        <w:rPr>
          <w:rFonts w:ascii="Kalpurush" w:hAnsi="Kalpurush" w:cs="Kalpurush" w:hint="cs"/>
          <w:sz w:val="24"/>
          <w:szCs w:val="24"/>
          <w:cs/>
          <w:lang w:bidi="bn-BD"/>
        </w:rPr>
        <w:t>তুমি তাদের জন্য ক্ষমা কর অথবা না কর, উভয়টি তাদের ক্ষেত্রে সমান। আল্লাহ তাদেরকে কখনো ক্ষমা করবেন না। অবশ্যই আল্লাহ পাপাচারী সম্প্রদায়কে হেদায়েত দেন না।</w:t>
      </w:r>
      <w:r>
        <w:rPr>
          <w:rFonts w:ascii="Kalpurush" w:hAnsi="Kalpurush" w:cs="Kalpurush" w:hint="cs"/>
          <w:sz w:val="24"/>
          <w:szCs w:val="24"/>
          <w:cs/>
          <w:lang w:bidi="bn-BD"/>
        </w:rPr>
        <w:t>”</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IN"/>
        </w:rPr>
        <w:t>[সূরা আল-মুনা</w:t>
      </w:r>
      <w:r w:rsidRPr="005D7517">
        <w:rPr>
          <w:rFonts w:ascii="Kalpurush" w:hAnsi="Kalpurush" w:cs="Kalpurush"/>
          <w:sz w:val="24"/>
          <w:szCs w:val="24"/>
          <w:cs/>
          <w:lang w:bidi="bn-BD"/>
        </w:rPr>
        <w:t>ফিকু</w:t>
      </w:r>
      <w:r w:rsidRPr="005D7517">
        <w:rPr>
          <w:rFonts w:ascii="Kalpurush" w:hAnsi="Kalpurush" w:cs="Kalpurush"/>
          <w:sz w:val="24"/>
          <w:szCs w:val="24"/>
          <w:cs/>
          <w:lang w:bidi="bn-IN"/>
        </w:rPr>
        <w:t>ন</w:t>
      </w:r>
      <w:r>
        <w:rPr>
          <w:rFonts w:ascii="Kalpurush" w:hAnsi="Kalpurush" w:cs="Kalpurush" w:hint="cs"/>
          <w:sz w:val="24"/>
          <w:szCs w:val="24"/>
          <w:cs/>
          <w:lang w:bidi="bn-BD"/>
        </w:rPr>
        <w:t>, আয়াত</w:t>
      </w:r>
      <w:r w:rsidRPr="005D7517">
        <w:rPr>
          <w:rFonts w:ascii="Kalpurush" w:hAnsi="Kalpurush" w:cs="Kalpurush"/>
          <w:sz w:val="24"/>
          <w:szCs w:val="24"/>
          <w:cs/>
          <w:lang w:bidi="bn-IN"/>
        </w:rPr>
        <w:t xml:space="preserve">: </w:t>
      </w:r>
      <w:r>
        <w:rPr>
          <w:rFonts w:ascii="Kalpurush" w:hAnsi="Kalpurush" w:cs="Kalpurush" w:hint="cs"/>
          <w:sz w:val="24"/>
          <w:szCs w:val="24"/>
          <w:cs/>
          <w:lang w:bidi="bn-BD"/>
        </w:rPr>
        <w:t>৬</w:t>
      </w:r>
      <w:r w:rsidRPr="005D7517">
        <w:rPr>
          <w:rFonts w:ascii="Kalpurush" w:hAnsi="Kalpurush" w:cs="Kalpurush"/>
          <w:sz w:val="24"/>
          <w:szCs w:val="24"/>
          <w:cs/>
          <w:lang w:bidi="bn-IN"/>
        </w:rPr>
        <w:t>]</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৪. মুনাফিকদের চরিত্র হলো, আল্লাহ তা</w:t>
      </w:r>
      <w:r w:rsidRPr="00D327D9">
        <w:rPr>
          <w:rFonts w:ascii="Kalpurush" w:hAnsi="Kalpurush" w:cs="Kalpurush"/>
          <w:b/>
          <w:bCs/>
          <w:sz w:val="24"/>
          <w:szCs w:val="24"/>
          <w:lang w:bidi="bn-BD"/>
        </w:rPr>
        <w:t>‘</w:t>
      </w:r>
      <w:r w:rsidRPr="00D327D9">
        <w:rPr>
          <w:rFonts w:ascii="Kalpurush" w:hAnsi="Kalpurush" w:cs="Kalpurush"/>
          <w:b/>
          <w:bCs/>
          <w:sz w:val="24"/>
          <w:szCs w:val="24"/>
          <w:cs/>
          <w:lang w:bidi="bn-BD"/>
        </w:rPr>
        <w:t>আলার আয়াতসমূহের সাথে ঠাট্টা-বিদ্রূপ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يَحۡذَرُ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تُنَزَّلَ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سُورَةٞ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تُنَبِّئُهُم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ٱسۡتَهۡزِءُوٓاْ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مُخۡرِجٞ</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تَحۡذَرُونَ</w:t>
      </w:r>
      <w:r w:rsidRPr="007B688D">
        <w:rPr>
          <w:rFonts w:cs="KFGQPC Uthman Taha Naskh" w:hint="cs"/>
          <w:noProof/>
          <w:color w:val="006600"/>
          <w:sz w:val="24"/>
          <w:szCs w:val="24"/>
          <w:rtl/>
        </w:rPr>
        <w:t xml:space="preserve">﴾ [التوبة: 64]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মুনাফিকরা ভয় করে যে</w:t>
      </w:r>
      <w:r w:rsidRPr="005D7517">
        <w:rPr>
          <w:rFonts w:ascii="Kalpurush" w:hAnsi="Kalpurush" w:cs="Kalpurush"/>
          <w:sz w:val="24"/>
          <w:szCs w:val="24"/>
        </w:rPr>
        <w:t xml:space="preserve">, </w:t>
      </w:r>
      <w:r w:rsidRPr="005D7517">
        <w:rPr>
          <w:rFonts w:ascii="Kalpurush" w:hAnsi="Kalpurush" w:cs="Kalpurush"/>
          <w:sz w:val="24"/>
          <w:szCs w:val="24"/>
          <w:cs/>
          <w:lang w:bidi="bn-IN"/>
        </w:rPr>
        <w:t>তাদের বিষয়ে এমন একটি সূরা অবতীর্ণ হবে</w:t>
      </w:r>
      <w:r w:rsidRPr="005D7517">
        <w:rPr>
          <w:rFonts w:ascii="Kalpurush" w:hAnsi="Kalpurush" w:cs="Kalpurush"/>
          <w:sz w:val="24"/>
          <w:szCs w:val="24"/>
        </w:rPr>
        <w:t xml:space="preserve">, </w:t>
      </w:r>
      <w:r w:rsidRPr="005D7517">
        <w:rPr>
          <w:rFonts w:ascii="Kalpurush" w:hAnsi="Kalpurush" w:cs="Kalpurush"/>
          <w:sz w:val="24"/>
          <w:szCs w:val="24"/>
          <w:cs/>
          <w:lang w:bidi="bn-IN"/>
        </w:rPr>
        <w:t>যা তাদের অন্তরের বিষয়গুলি জানিয়ে দেবে। বল</w:t>
      </w:r>
      <w:r w:rsidRPr="005D7517">
        <w:rPr>
          <w:rFonts w:ascii="Kalpurush" w:hAnsi="Kalpurush" w:cs="Kalpurush"/>
          <w:sz w:val="24"/>
          <w:szCs w:val="24"/>
        </w:rPr>
        <w:t>, ‘</w:t>
      </w:r>
      <w:r w:rsidRPr="005D7517">
        <w:rPr>
          <w:rFonts w:ascii="Kalpurush" w:hAnsi="Kalpurush" w:cs="Kalpurush"/>
          <w:sz w:val="24"/>
          <w:szCs w:val="24"/>
          <w:cs/>
          <w:lang w:bidi="bn-IN"/>
        </w:rPr>
        <w:t>তোমরা উপহাস করতে থাক। নিশ্চয় আল্লাহ বের করবেন</w:t>
      </w:r>
      <w:r w:rsidRPr="005D7517">
        <w:rPr>
          <w:rFonts w:ascii="Kalpurush" w:hAnsi="Kalpurush" w:cs="Kalpurush"/>
          <w:sz w:val="24"/>
          <w:szCs w:val="24"/>
        </w:rPr>
        <w:t xml:space="preserve">, </w:t>
      </w:r>
      <w:r w:rsidRPr="005D7517">
        <w:rPr>
          <w:rFonts w:ascii="Kalpurush" w:hAnsi="Kalpurush" w:cs="Kalpurush"/>
          <w:sz w:val="24"/>
          <w:szCs w:val="24"/>
          <w:cs/>
          <w:lang w:bidi="bn-IN"/>
        </w:rPr>
        <w:t>তোমরা  যা ভয় করছ</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৬৪]</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মুনাফিকরা সব সময় এ আশংকা করত যে,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অন্তরে যা আছে, তা মুমিনদের নিকট একটি সূরা নাযিল করে জানিয়ে দিবেন। তাদের এ আশংকার </w:t>
      </w:r>
      <w:r w:rsidRPr="005D7517">
        <w:rPr>
          <w:rFonts w:ascii="Kalpurush" w:hAnsi="Kalpurush" w:cs="Kalpurush" w:hint="cs"/>
          <w:sz w:val="24"/>
          <w:szCs w:val="24"/>
          <w:cs/>
          <w:lang w:bidi="bn-BD"/>
        </w:rPr>
        <w:t>প্রে</w:t>
      </w:r>
      <w:r w:rsidRPr="005D7517">
        <w:rPr>
          <w:rFonts w:ascii="Kalpurush" w:hAnsi="Kalpurush" w:cs="Kalpurush"/>
          <w:sz w:val="24"/>
          <w:szCs w:val="24"/>
          <w:cs/>
          <w:lang w:bidi="bn-BD"/>
        </w:rPr>
        <w:t>ক্ষাপটে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এ আয়াত নাযিল করেন। কারো মতে,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তার রাসূলের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এ আয়াত নাযিল করেন, কারণ, মুনাফিকরা যখন রাসূল </w:t>
      </w:r>
      <w:r>
        <w:rPr>
          <w:rFonts w:ascii="Kalpurush" w:hAnsi="Kalpurush" w:cs="Kalpurush"/>
          <w:sz w:val="24"/>
          <w:szCs w:val="24"/>
          <w:cs/>
          <w:lang w:bidi="bn-BD"/>
        </w:rPr>
        <w:t>সাল্লাল্লাহু আলাইহি ওয়াসাল্লামের কোনো</w:t>
      </w:r>
      <w:r w:rsidRPr="005D7517">
        <w:rPr>
          <w:rFonts w:ascii="Kalpurush" w:hAnsi="Kalpurush" w:cs="Kalpurush"/>
          <w:sz w:val="24"/>
          <w:szCs w:val="24"/>
          <w:cs/>
          <w:lang w:bidi="bn-BD"/>
        </w:rPr>
        <w:t xml:space="preserve"> দোষ বর্ণনা, তার বা মুসলিমদের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কর্মের সমালোচনা করত, তখন তারা নিজেরা বলাবলি করত, </w:t>
      </w:r>
      <w:r w:rsidRPr="005D7517">
        <w:rPr>
          <w:rFonts w:ascii="Kalpurush" w:hAnsi="Kalpurush" w:cs="Kalpurush"/>
          <w:sz w:val="24"/>
          <w:szCs w:val="24"/>
          <w:cs/>
          <w:lang w:bidi="bn-BD"/>
        </w:rPr>
        <w:lastRenderedPageBreak/>
        <w:t xml:space="preserve">আল্লাহ আমাদের গোপন বিষয় প্রকাশ করে না দেয়। তাদের কথার </w:t>
      </w:r>
      <w:r w:rsidRPr="005D7517">
        <w:rPr>
          <w:rFonts w:ascii="Kalpurush" w:hAnsi="Kalpurush" w:cs="Kalpurush" w:hint="cs"/>
          <w:sz w:val="24"/>
          <w:szCs w:val="24"/>
          <w:cs/>
          <w:lang w:bidi="bn-BD"/>
        </w:rPr>
        <w:t>প্রে</w:t>
      </w:r>
      <w:r w:rsidRPr="005D7517">
        <w:rPr>
          <w:rFonts w:ascii="Kalpurush" w:hAnsi="Kalpurush" w:cs="Kalpurush"/>
          <w:sz w:val="24"/>
          <w:szCs w:val="24"/>
          <w:cs/>
          <w:lang w:bidi="bn-BD"/>
        </w:rPr>
        <w:t>ক্ষাপটে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তার নবীকে বলেন, আপনি তাদের ধমক ও হুমকি দিয়ে বলুন,</w:t>
      </w:r>
      <w:r w:rsidRPr="005D7517">
        <w:rPr>
          <w:rFonts w:ascii="Kalpurush" w:hAnsi="Kalpurush" w:cs="Kalpurush" w:hint="cs"/>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ٱسۡتَهۡزِءُوٓاْ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مُخۡرِجٞ</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تَحۡذَرُونَ</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IN"/>
        </w:rPr>
        <w:t>তোমরা উপহাস করতে থাক। নিশ্চয় আল্লাহ বের করবেন</w:t>
      </w:r>
      <w:r w:rsidRPr="005D7517">
        <w:rPr>
          <w:rFonts w:ascii="Kalpurush" w:hAnsi="Kalpurush" w:cs="Kalpurush"/>
          <w:sz w:val="24"/>
          <w:szCs w:val="24"/>
        </w:rPr>
        <w:t xml:space="preserve">, </w:t>
      </w:r>
      <w:r w:rsidRPr="005D7517">
        <w:rPr>
          <w:rFonts w:ascii="Kalpurush" w:hAnsi="Kalpurush" w:cs="Kalpurush"/>
          <w:sz w:val="24"/>
          <w:szCs w:val="24"/>
          <w:cs/>
          <w:lang w:bidi="bn-IN"/>
        </w:rPr>
        <w:t>তোমরা  যা ভয় করছ</w:t>
      </w:r>
      <w:r>
        <w:rPr>
          <w:rFonts w:ascii="Kalpurush" w:hAnsi="Kalpurush" w:cs="Kalpurush" w:hint="cs"/>
          <w:sz w:val="24"/>
          <w:szCs w:val="24"/>
          <w:cs/>
          <w:lang w:bidi="bn-BD"/>
        </w:rPr>
        <w:t>”</w:t>
      </w:r>
      <w:r>
        <w:rPr>
          <w:rFonts w:ascii="Kalpurush" w:hAnsi="Kalpurush" w:cs="Kalpurush" w:hint="cs"/>
          <w:sz w:val="24"/>
          <w:szCs w:val="24"/>
          <w:cs/>
          <w:lang w:bidi="hi-IN"/>
        </w:rPr>
        <w:t>।</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৫. মুমিনদের সাথে বিদ্রূপ: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মুমিনদের সাথে বিদ্রূপ করত। তারা যখন মুম</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দের</w:t>
      </w:r>
      <w:r w:rsidRPr="005D7517">
        <w:rPr>
          <w:rFonts w:ascii="Kalpurush" w:hAnsi="Kalpurush" w:cs="Kalpurush"/>
          <w:sz w:val="24"/>
          <w:szCs w:val="24"/>
          <w:cs/>
          <w:lang w:bidi="bn-BD"/>
        </w:rPr>
        <w:t xml:space="preserve"> সাথে মিলিত হত, তখন তারা মুমিনদের সাথে প্রকাশ করত যে, তারা ঈমানদার আবার যখন তারা তাদের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 বন্ধুদের সাথে মিলিত হত, তখন তারা তাদের সাথে ছির অন্তরঙ্গ। আল্লাহ তা</w:t>
      </w:r>
      <w:r w:rsidRPr="005D7517">
        <w:rPr>
          <w:rFonts w:ascii="Kalpurush" w:hAnsi="Kalpurush" w:cs="Kalpurush" w:hint="cs"/>
          <w:sz w:val="24"/>
          <w:szCs w:val="24"/>
          <w:cs/>
          <w:lang w:bidi="bn-BD"/>
        </w:rPr>
        <w:t>‘আ</w:t>
      </w:r>
      <w:r w:rsidRPr="005D7517">
        <w:rPr>
          <w:rFonts w:ascii="Kalpurush" w:hAnsi="Kalpurush" w:cs="Kalpurush"/>
          <w:sz w:val="24"/>
          <w:szCs w:val="24"/>
          <w:cs/>
          <w:lang w:bidi="bn-BD"/>
        </w:rPr>
        <w:t xml:space="preserve">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لَقُواْ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شَيَٰطِينِهِمۡ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نَحۡنُ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مُسۡتَهۡزِءُونَ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١٤</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يَسۡتَهۡزِئُ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وَيَمُدُّهُمۡ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طُغۡيَٰنِهِمۡ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يَعۡمَهُونَ</w:t>
      </w:r>
      <w:r w:rsidRPr="007B688D">
        <w:rPr>
          <w:rFonts w:cs="KFGQPC Uthman Taha Naskh" w:hint="cs"/>
          <w:noProof/>
          <w:color w:val="006600"/>
          <w:sz w:val="24"/>
          <w:szCs w:val="24"/>
          <w:rtl/>
        </w:rPr>
        <w:t xml:space="preserve">﴾ [البقرة: 14-15]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hint="cs"/>
          <w:sz w:val="24"/>
          <w:szCs w:val="24"/>
          <w:cs/>
          <w:lang w:bidi="bn-BD"/>
        </w:rPr>
        <w:t>“</w:t>
      </w:r>
      <w:r w:rsidRPr="005D7517">
        <w:rPr>
          <w:rFonts w:ascii="Kalpurush" w:hAnsi="Kalpurush" w:cs="Kalpurush"/>
          <w:sz w:val="24"/>
          <w:szCs w:val="24"/>
          <w:cs/>
          <w:lang w:bidi="bn-IN"/>
        </w:rPr>
        <w:t>আর যখন তারা মুমিনদের সাথে মিলিত হয়</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তখন বলে </w:t>
      </w:r>
      <w:r w:rsidRPr="005D7517">
        <w:rPr>
          <w:rFonts w:ascii="Kalpurush" w:hAnsi="Kalpurush" w:cs="Kalpurush"/>
          <w:sz w:val="24"/>
          <w:szCs w:val="24"/>
        </w:rPr>
        <w:t>‘</w:t>
      </w:r>
      <w:r w:rsidRPr="005D7517">
        <w:rPr>
          <w:rFonts w:ascii="Kalpurush" w:hAnsi="Kalpurush" w:cs="Kalpurush"/>
          <w:sz w:val="24"/>
          <w:szCs w:val="24"/>
          <w:cs/>
          <w:lang w:bidi="bn-IN"/>
        </w:rPr>
        <w:t>আমরা ঈমান এনেছি</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এবং যখন গোপনে তাদের </w:t>
      </w:r>
      <w:r w:rsidRPr="005D7517">
        <w:rPr>
          <w:rFonts w:ascii="Kalpurush" w:hAnsi="Kalpurush" w:cs="Kalpurush"/>
          <w:sz w:val="24"/>
          <w:szCs w:val="24"/>
          <w:cs/>
          <w:lang w:bidi="bn-IN"/>
        </w:rPr>
        <w:lastRenderedPageBreak/>
        <w:t>শয়তানদের সাথে একান্তে মিলিত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বলে</w:t>
      </w:r>
      <w:r w:rsidRPr="005D7517">
        <w:rPr>
          <w:rFonts w:ascii="Kalpurush" w:hAnsi="Kalpurush" w:cs="Kalpurush"/>
          <w:sz w:val="24"/>
          <w:szCs w:val="24"/>
        </w:rPr>
        <w:t>, ‘</w:t>
      </w:r>
      <w:r w:rsidRPr="005D7517">
        <w:rPr>
          <w:rFonts w:ascii="Kalpurush" w:hAnsi="Kalpurush" w:cs="Kalpurush"/>
          <w:sz w:val="24"/>
          <w:szCs w:val="24"/>
          <w:cs/>
          <w:lang w:bidi="bn-IN"/>
        </w:rPr>
        <w:t>নিশ্চয় আমরা তোমাদের সাথে আছি। আমরা তো কেবল উপহাসকারী</w:t>
      </w:r>
      <w:r w:rsidRPr="005D7517">
        <w:rPr>
          <w:rFonts w:ascii="Kalpurush" w:hAnsi="Kalpurush" w:cs="Kalpurush"/>
          <w:sz w:val="24"/>
          <w:szCs w:val="24"/>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আল্লাহ তাদের প্রতি উপহাস করেন এবং তাদেরকে তাদের অবাধ্যতায় বিভ্রান্ত হয়ে ঘোরার অবকাশ দেন।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আল-বাকারাহ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১৪</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১৫]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মুনাফিকদের</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চেহারা: একটি চেহারা দ্বারা তারা মুমিনদের সাথে সাক্ষাত করত, আর আরেকটি চেহারা দ্বারা তারা তাদের</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কাফের</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ভাইদের সাথে সাক্ষাত করত। তাদের</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মুখ থাকত, একটি দ্বারা তারা মুসলিমদের সাতে মিলিত হত, আর অপর চেহারা তাদের অন্তরে লুকায়িত গোপন তথ্য সম্পর্কে সংবাদ দিত।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তারা কিতাব ও সুন্না</w:t>
      </w:r>
      <w:r w:rsidRPr="005D7517">
        <w:rPr>
          <w:rFonts w:ascii="Kalpurush" w:hAnsi="Kalpurush" w:cs="Kalpurush" w:hint="cs"/>
          <w:sz w:val="24"/>
          <w:szCs w:val="24"/>
          <w:cs/>
          <w:lang w:bidi="bn-BD"/>
        </w:rPr>
        <w:t>হ</w:t>
      </w:r>
      <w:r w:rsidRPr="005D7517">
        <w:rPr>
          <w:rFonts w:ascii="Kalpurush" w:hAnsi="Kalpurush" w:cs="Kalpurush"/>
          <w:sz w:val="24"/>
          <w:szCs w:val="24"/>
          <w:cs/>
          <w:lang w:bidi="bn-BD"/>
        </w:rPr>
        <w:t xml:space="preserve"> এবং উভয়ের অনুসারীদের সাথে ঠাট্টা-বিদ্রূপ করে ফিরে যায় এবং তারা তাদের নিকট যা আছে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সন্তুষ্ট থাকে</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আল্লাহর পক্ষ থেকে নাযিল কৃত ওহীর বিধানের প্রতি আনুগত্য প্রকাশকে অস্বীকার করত</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তারা মনে করত, তারাই বড় জ্ঞানী। হে </w:t>
      </w:r>
      <w:r w:rsidRPr="005D7517">
        <w:rPr>
          <w:rFonts w:ascii="Kalpurush" w:hAnsi="Kalpurush" w:cs="Kalpurush"/>
          <w:sz w:val="24"/>
          <w:szCs w:val="24"/>
          <w:cs/>
          <w:lang w:bidi="bn-BD"/>
        </w:rPr>
        <w:lastRenderedPageBreak/>
        <w:t>রাসূল আপনি তাদের বলে দিন, তাদের জ্ঞান যতই থাকুক না কেন, তা তাদের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উপকারে আসে না, বরং তা তাদের অন্যায় অনাচারকে আরো বৃদ্ধি করে। আর আপনি কখনোই তাদের ওহীর প্রতি আনুগত্য করতে দেখবেন না। তাদের আপনি দেখবেন ওহীর প্রতি বিদ্রূপ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আল্লাহ </w:t>
      </w:r>
      <w:r w:rsidRPr="005D7517">
        <w:rPr>
          <w:rFonts w:ascii="Kalpurush" w:hAnsi="Kalpurush" w:cs="Kalpurush"/>
          <w:sz w:val="24"/>
          <w:szCs w:val="24"/>
          <w:cs/>
          <w:lang w:bidi="bn-BD"/>
        </w:rPr>
        <w:t>তা</w:t>
      </w:r>
      <w:r w:rsidRPr="005D7517">
        <w:rPr>
          <w:rFonts w:ascii="Kalpurush" w:hAnsi="Kalpurush" w:cs="Kalpurush"/>
          <w:sz w:val="24"/>
          <w:szCs w:val="24"/>
          <w:lang w:bidi="bn-BD"/>
        </w:rPr>
        <w:t>‘</w:t>
      </w:r>
      <w:r w:rsidRPr="005D7517">
        <w:rPr>
          <w:rFonts w:ascii="Kalpurush" w:hAnsi="Kalpurush" w:cs="Kalpurush"/>
          <w:sz w:val="24"/>
          <w:szCs w:val="24"/>
          <w:cs/>
          <w:lang w:bidi="bn-BD"/>
        </w:rPr>
        <w:t>আলা কিয়ামতের দিন তাদের বিদ্রূপের বদলা দেবেন।</w:t>
      </w:r>
      <w:r w:rsidRPr="007B688D">
        <w:rPr>
          <w:rFonts w:ascii="Kalpurush" w:hAnsi="Kalpurush" w:cs="Kalpurush" w:hint="cs"/>
          <w:color w:val="006600"/>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يَسۡتَهۡزِئُ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وَيَمُدُّهُمۡ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طُغۡيَٰنِهِمۡ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يَعۡمَهُونَ</w:t>
      </w:r>
      <w:r w:rsidRPr="007B688D">
        <w:rPr>
          <w:rFonts w:cs="KFGQPC Uthman Taha Naskh" w:hint="cs"/>
          <w:noProof/>
          <w:color w:val="006600"/>
          <w:sz w:val="24"/>
          <w:szCs w:val="24"/>
          <w:rtl/>
        </w:rPr>
        <w:t>﴾</w:t>
      </w:r>
      <w:r w:rsidRPr="007B688D">
        <w:rPr>
          <w:rFonts w:ascii="Kalpurush" w:hAnsi="Kalpurush" w:cs="Kalpurush"/>
          <w:color w:val="0066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IN"/>
        </w:rPr>
        <w:t>আল্লাহ তাদের প্রতি উপহাস করেন এবং তাদেরকে তাদের অবাধ্যতায় বিভ্রান্ত হয়ে ঘোরার অবকাশ দেন।</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তারা তাদের কু-কর্মে আনন্দ ভোগ করতে থাকবে।</w:t>
      </w:r>
    </w:p>
    <w:p w:rsidR="005D7517" w:rsidRPr="00D327D9" w:rsidRDefault="005D7517" w:rsidP="007B688D">
      <w:pPr>
        <w:keepNext/>
        <w:widowControl w:val="0"/>
        <w:autoSpaceDE w:val="0"/>
        <w:autoSpaceDN w:val="0"/>
        <w:bidi w:val="0"/>
        <w:adjustRightInd w:val="0"/>
        <w:spacing w:after="120" w:line="240" w:lineRule="auto"/>
        <w:jc w:val="both"/>
        <w:rPr>
          <w:rFonts w:ascii="Kalpurush" w:hAnsi="Kalpurush" w:cs="Kalpurush"/>
          <w:sz w:val="24"/>
          <w:szCs w:val="24"/>
          <w:cs/>
          <w:lang w:bidi="bn-BD"/>
        </w:rPr>
      </w:pPr>
      <w:r w:rsidRPr="00D327D9">
        <w:rPr>
          <w:rFonts w:ascii="Kalpurush" w:hAnsi="Kalpurush" w:cs="Kalpurush"/>
          <w:b/>
          <w:bCs/>
          <w:sz w:val="24"/>
          <w:szCs w:val="24"/>
          <w:cs/>
          <w:lang w:bidi="bn-BD"/>
        </w:rPr>
        <w:t>৬. মানুষকে আল্লাহর রাহে খরচ করা হতে বিরত রাখা:</w:t>
      </w:r>
      <w:r w:rsidRPr="00D327D9">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মানুষকে আল্লাহর রাখে খরচ করাকে অনর্থক মনে করে। তাই তারা মানুষকে আল্লাহর রাহে খরচ করতে ন</w:t>
      </w:r>
      <w:r w:rsidRPr="005D7517">
        <w:rPr>
          <w:rFonts w:ascii="Kalpurush" w:hAnsi="Kalpurush" w:cs="Kalpurush" w:hint="cs"/>
          <w:sz w:val="24"/>
          <w:szCs w:val="24"/>
          <w:cs/>
          <w:lang w:bidi="bn-BD"/>
        </w:rPr>
        <w:t>িষেধ</w:t>
      </w:r>
      <w:r w:rsidRPr="005D7517">
        <w:rPr>
          <w:rFonts w:ascii="Kalpurush" w:hAnsi="Kalpurush" w:cs="Kalpurush"/>
          <w:sz w:val="24"/>
          <w:szCs w:val="24"/>
          <w:cs/>
          <w:lang w:bidi="bn-BD"/>
        </w:rPr>
        <w:t xml:space="preserve"> 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olor w:val="006600"/>
          <w:sz w:val="24"/>
          <w:szCs w:val="24"/>
          <w:rtl/>
          <w:cs/>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تُنفِقُواْ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حَتَّىٰ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يَنفَضُّواْۗ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خَزَآئِنُ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ٱلسَّمَٰوَٰتِ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وَٱلۡأَرۡضِ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يَفۡقَهُونَ</w:t>
      </w:r>
      <w:r w:rsidRPr="007B688D">
        <w:rPr>
          <w:rFonts w:cs="KFGQPC Uthman Taha Naskh" w:hint="cs"/>
          <w:noProof/>
          <w:color w:val="006600"/>
          <w:sz w:val="24"/>
          <w:szCs w:val="24"/>
          <w:rtl/>
        </w:rPr>
        <w:t>﴾</w:t>
      </w:r>
      <w:r w:rsidRPr="007B688D">
        <w:rPr>
          <w:rFonts w:ascii="Kalpurush" w:hAnsi="Kalpurush" w:cs="KFGQPC Uthman Taha Naskh"/>
          <w:color w:val="006600"/>
          <w:sz w:val="24"/>
          <w:szCs w:val="24"/>
          <w:cs/>
          <w:lang w:bidi="bn-BD"/>
        </w:rPr>
        <w:t xml:space="preserve"> </w:t>
      </w:r>
      <w:r w:rsidRPr="007B688D">
        <w:rPr>
          <w:rFonts w:ascii="Kalpurush" w:hAnsi="Kalpurush" w:cs="KFGQPC Uthman Taha Naskh" w:hint="cs"/>
          <w:color w:val="006600"/>
          <w:sz w:val="24"/>
          <w:szCs w:val="24"/>
          <w:rtl/>
        </w:rPr>
        <w:t xml:space="preserve">[المنافقون: 7] </w:t>
      </w:r>
    </w:p>
    <w:p w:rsidR="005D7517" w:rsidRDefault="005D7517" w:rsidP="005D7517">
      <w:pPr>
        <w:bidi w:val="0"/>
        <w:spacing w:after="120" w:line="240" w:lineRule="auto"/>
        <w:jc w:val="both"/>
        <w:rPr>
          <w:rFonts w:ascii="Kalpurush" w:hAnsi="Kalpurush" w:cs="Kalpurush"/>
          <w:sz w:val="24"/>
          <w:szCs w:val="24"/>
          <w:lang w:bidi="bn-IN"/>
        </w:rPr>
      </w:pPr>
      <w:r>
        <w:rPr>
          <w:rFonts w:ascii="Kalpurush" w:hAnsi="Kalpurush" w:cs="Kalpurush"/>
          <w:sz w:val="24"/>
          <w:szCs w:val="24"/>
          <w:cs/>
          <w:lang w:bidi="bn-BD"/>
        </w:rPr>
        <w:t>“</w:t>
      </w:r>
      <w:r w:rsidRPr="005D7517">
        <w:rPr>
          <w:rFonts w:ascii="Kalpurush" w:hAnsi="Kalpurush" w:cs="Kalpurush"/>
          <w:sz w:val="24"/>
          <w:szCs w:val="24"/>
          <w:cs/>
          <w:lang w:bidi="bn-IN"/>
        </w:rPr>
        <w:t>তারাই বলে</w:t>
      </w:r>
      <w:r w:rsidRPr="005D7517">
        <w:rPr>
          <w:rFonts w:ascii="Kalpurush" w:hAnsi="Kalpurush" w:cs="Kalpurush"/>
          <w:sz w:val="24"/>
          <w:szCs w:val="24"/>
        </w:rPr>
        <w:t xml:space="preserve">, </w:t>
      </w:r>
      <w:r w:rsidRPr="005D7517">
        <w:rPr>
          <w:rFonts w:ascii="Kalpurush" w:hAnsi="Kalpurush" w:cs="Kalpurush"/>
          <w:sz w:val="24"/>
          <w:szCs w:val="24"/>
          <w:cs/>
          <w:lang w:bidi="bn-IN"/>
        </w:rPr>
        <w:t>যারা আল্লাহর রাসূলের কাছে আছে তোমরা তাদের জন্য খরচ করো না</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যতক্ষণ না তারা সরে যায়। আর আসমানসমূহ ও </w:t>
      </w:r>
      <w:r w:rsidRPr="005D7517">
        <w:rPr>
          <w:rFonts w:ascii="Kalpurush" w:hAnsi="Kalpurush" w:cs="Kalpurush" w:hint="cs"/>
          <w:sz w:val="24"/>
          <w:szCs w:val="24"/>
          <w:cs/>
          <w:lang w:bidi="bn-BD"/>
        </w:rPr>
        <w:t>য</w:t>
      </w:r>
      <w:r w:rsidRPr="005D7517">
        <w:rPr>
          <w:rFonts w:ascii="Kalpurush" w:hAnsi="Kalpurush" w:cs="Kalpurush"/>
          <w:sz w:val="24"/>
          <w:szCs w:val="24"/>
          <w:cs/>
          <w:lang w:bidi="bn-IN"/>
        </w:rPr>
        <w:t>মিনের ধন</w:t>
      </w:r>
      <w:r w:rsidRPr="005D7517">
        <w:rPr>
          <w:rFonts w:ascii="SutonnyMJ" w:hAnsi="SutonnyMJ" w:cs="Kalpurush"/>
          <w:sz w:val="24"/>
          <w:szCs w:val="24"/>
        </w:rPr>
        <w:t>Ñ</w:t>
      </w:r>
      <w:r w:rsidRPr="005D7517">
        <w:rPr>
          <w:rFonts w:ascii="Kalpurush" w:hAnsi="Kalpurush" w:cs="Kalpurush"/>
          <w:sz w:val="24"/>
          <w:szCs w:val="24"/>
          <w:cs/>
          <w:lang w:bidi="bn-IN"/>
        </w:rPr>
        <w:t>ভাণ্ডার তো আল্লাহরই</w:t>
      </w:r>
      <w:r w:rsidRPr="005D7517">
        <w:rPr>
          <w:rFonts w:ascii="Kalpurush" w:hAnsi="Kalpurush" w:cs="Kalpurush"/>
          <w:sz w:val="24"/>
          <w:szCs w:val="24"/>
        </w:rPr>
        <w:t xml:space="preserve">, </w:t>
      </w:r>
      <w:r w:rsidRPr="005D7517">
        <w:rPr>
          <w:rFonts w:ascii="Kalpurush" w:hAnsi="Kalpurush" w:cs="Kalpurush"/>
          <w:sz w:val="24"/>
          <w:szCs w:val="24"/>
          <w:cs/>
          <w:lang w:bidi="bn-IN"/>
        </w:rPr>
        <w:t>কিন্তু মুনাফিকরা তা বুঝে না। [সূরা আল মুনাফ</w:t>
      </w:r>
      <w:r w:rsidR="00D327D9">
        <w:rPr>
          <w:rFonts w:ascii="Kalpurush" w:hAnsi="Kalpurush" w:cs="Kalpurush" w:hint="cs"/>
          <w:sz w:val="24"/>
          <w:szCs w:val="24"/>
          <w:cs/>
          <w:lang w:bidi="bn-BD"/>
        </w:rPr>
        <w:t>িকূ</w:t>
      </w:r>
      <w:r w:rsidRPr="005D7517">
        <w:rPr>
          <w:rFonts w:ascii="Kalpurush" w:hAnsi="Kalpurush" w:cs="Kalpurush"/>
          <w:sz w:val="24"/>
          <w:szCs w:val="24"/>
          <w:cs/>
          <w:lang w:bidi="bn-IN"/>
        </w:rPr>
        <w:t>ন</w:t>
      </w:r>
      <w:r>
        <w:rPr>
          <w:rFonts w:ascii="Kalpurush" w:hAnsi="Kalpurush" w:cs="Kalpurush" w:hint="cs"/>
          <w:sz w:val="24"/>
          <w:szCs w:val="24"/>
          <w:cs/>
          <w:lang w:bidi="bn-BD"/>
        </w:rPr>
        <w:t>, আয়াত</w:t>
      </w:r>
      <w:r w:rsidRPr="005D7517">
        <w:rPr>
          <w:rFonts w:ascii="Kalpurush" w:hAnsi="Kalpurush" w:cs="Kalpurush"/>
          <w:sz w:val="24"/>
          <w:szCs w:val="24"/>
          <w:cs/>
          <w:lang w:bidi="bn-IN"/>
        </w:rPr>
        <w:t>: ৭]</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যায়েদ</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আরকাম</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w:t>
      </w:r>
    </w:p>
    <w:p w:rsidR="005D7517" w:rsidRPr="005D7517" w:rsidRDefault="005D7517" w:rsidP="005D7517">
      <w:pPr>
        <w:autoSpaceDE w:val="0"/>
        <w:autoSpaceDN w:val="0"/>
        <w:adjustRightInd w:val="0"/>
        <w:spacing w:after="120" w:line="240" w:lineRule="auto"/>
        <w:jc w:val="both"/>
        <w:rPr>
          <w:rFonts w:ascii="Kalpurush" w:hAnsi="Kalpurush" w:cs="KFGQPC Uthman Taha Naskh"/>
          <w:color w:val="333399"/>
          <w:sz w:val="24"/>
          <w:szCs w:val="24"/>
          <w:cs/>
          <w:lang w:bidi="bn-BD"/>
        </w:rPr>
      </w:pPr>
      <w:r w:rsidRPr="005D7517">
        <w:rPr>
          <w:rFonts w:cs="KFGQPC Uthman Taha Naskh"/>
          <w:b/>
          <w:bCs/>
          <w:color w:val="333399"/>
          <w:sz w:val="24"/>
          <w:szCs w:val="24"/>
          <w:rtl/>
        </w:rPr>
        <w:t>«</w:t>
      </w:r>
      <w:r w:rsidRPr="005D7517">
        <w:rPr>
          <w:rFonts w:ascii="Kalpurush" w:hAnsi="Kalpurush" w:cs="KFGQPC Uthman Taha Naskh"/>
          <w:color w:val="333399"/>
          <w:sz w:val="24"/>
          <w:szCs w:val="24"/>
          <w:rtl/>
        </w:rPr>
        <w:t>كنت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غزاة،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فسمعت</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عبدالله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أُبيّ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يقول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تنفقوا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على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حتى</w:t>
      </w:r>
      <w:r w:rsidRPr="009E1354">
        <w:rPr>
          <w:rFonts w:ascii="Kalpurush" w:hAnsi="Kalpurush" w:cs="Times New Roman" w:hint="cs"/>
          <w:color w:val="333399"/>
          <w:sz w:val="24"/>
          <w:szCs w:val="24"/>
          <w:rtl/>
        </w:rPr>
        <w:t xml:space="preserve"> </w:t>
      </w:r>
      <w:r w:rsidRPr="005D7517">
        <w:rPr>
          <w:rFonts w:ascii="Kalpurush" w:hAnsi="Kalpurush" w:cs="KFGQPC Uthman Taha Naskh"/>
          <w:color w:val="333399"/>
          <w:sz w:val="24"/>
          <w:szCs w:val="24"/>
          <w:rtl/>
        </w:rPr>
        <w:t>ينفضّوا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حوله،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ولئن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رجعنا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عنده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ليخرجنّ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الأعزّ</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منها</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الأذلّ،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فذكرت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ذلك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لعمّي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أو</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لعمر،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فذكره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للنبي</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فدعاني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فحدّثته،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فأرسل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إلى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عبد</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أُبيّ</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وأصحابه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فحلفوا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قالوا،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فكذّبني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وصدّقه،فأصابني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همّ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لم</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يصبني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مثلُه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قطّ،</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فجلست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البيت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فقال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لي</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عمّي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ما</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أردت</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إلى</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أن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كذبك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lastRenderedPageBreak/>
        <w:t>ومقتك،</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فأنزل</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تعالى</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فبعث</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إليّ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النبي</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فقرأ</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إِنَّ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قَدْ</w:t>
      </w:r>
      <w:r w:rsidRPr="005D7517">
        <w:rPr>
          <w:rFonts w:ascii="Kalpurush" w:hAnsi="Kalpurush" w:cs="Kalpurush"/>
          <w:b/>
          <w:bCs/>
          <w:color w:val="333399"/>
          <w:sz w:val="24"/>
          <w:szCs w:val="24"/>
        </w:rPr>
        <w:t xml:space="preserve"> </w:t>
      </w:r>
      <w:r w:rsidRPr="005D7517">
        <w:rPr>
          <w:rFonts w:ascii="Kalpurush" w:hAnsi="Kalpurush" w:cs="KFGQPC Uthman Taha Naskh"/>
          <w:color w:val="333399"/>
          <w:sz w:val="24"/>
          <w:szCs w:val="24"/>
          <w:rtl/>
        </w:rPr>
        <w:t>صَدقَك</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يَا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زْيُد»</w:t>
      </w:r>
      <w:r w:rsidRPr="005D7517">
        <w:rPr>
          <w:rFonts w:ascii="Kalpurush" w:hAnsi="Kalpurush" w:cs="KFGQPC Uthman Taha Naskh"/>
          <w:color w:val="333399"/>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BD"/>
        </w:rPr>
        <w:t>আমি একদা একটি যুদ্ধে 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উবাই কে বলতে শুনি সে বলে, তোমরা মুহাম্মদের আশ পাশে যে সব মুমিনরা রয়েছে, তাদের জন্য খরচ করো না, যাতে তারা তাকে ছেড়ে চলে যায়। আর যদি তার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মদিনায় ফিরে আসে তাহলে মদিনার সম্মানী লোকেরা এ সব নিকৃষ্ট লোকদের বহিষ্কার করবে। আমি বিষয়টি আমার চাচা অথবা</w:t>
      </w:r>
      <w:r>
        <w:rPr>
          <w:rFonts w:ascii="Kalpurush" w:hAnsi="Kalpurush" w:cs="Kalpurush"/>
          <w:sz w:val="24"/>
          <w:szCs w:val="24"/>
          <w:cs/>
          <w:lang w:bidi="bn-BD"/>
        </w:rPr>
        <w:t xml:space="preserve"> উমার রাদিয়াল্লাহু ‘আনহুকে</w:t>
      </w:r>
      <w:r w:rsidRPr="005D7517">
        <w:rPr>
          <w:rFonts w:ascii="Kalpurush" w:hAnsi="Kalpurush" w:cs="Kalpurush"/>
          <w:sz w:val="24"/>
          <w:szCs w:val="24"/>
          <w:cs/>
          <w:lang w:bidi="bn-BD"/>
        </w:rPr>
        <w:t xml:space="preserve"> বললে, তারা বিষয়টি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নিকট আলোচনা করে।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আমাকে ডেকে জিজ্ঞাসা করলে আমি তাকে বিস্তারিত বিষয়টি জানালাম</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তারপর রাসূল </w:t>
      </w:r>
      <w:r>
        <w:rPr>
          <w:rFonts w:ascii="Kalpurush" w:hAnsi="Kalpurush" w:cs="Kalpurush"/>
          <w:sz w:val="24"/>
          <w:szCs w:val="24"/>
          <w:cs/>
          <w:lang w:bidi="bn-IN"/>
        </w:rPr>
        <w:t>সাল্লাল্লাহু আলাইহি ওয়াসাল্লাম</w:t>
      </w:r>
      <w:r w:rsidRPr="005D7517">
        <w:rPr>
          <w:rFonts w:ascii="Kalpurush" w:hAnsi="Kalpurush" w:cs="Kalpurush"/>
          <w:sz w:val="24"/>
          <w:szCs w:val="24"/>
          <w:cs/>
          <w:lang w:bidi="bn-BD"/>
        </w:rPr>
        <w:t xml:space="preserve"> 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উবাই ও তার সাথীদের ডেকে জিজ্ঞাসা করলে, তারা শপথ করে বলল, আমরা এ ধরনের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কথা বলি নাই। তাদের কথা শোনে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তাদের কথা বিশ্বাস করল, আর আমাকে মিথ্যুক সাব্যস্ত কর</w:t>
      </w:r>
      <w:r>
        <w:rPr>
          <w:rFonts w:ascii="Kalpurush" w:hAnsi="Kalpurush" w:cs="Kalpurush"/>
          <w:sz w:val="24"/>
          <w:szCs w:val="24"/>
          <w:cs/>
          <w:lang w:bidi="bn-BD"/>
        </w:rPr>
        <w:t xml:space="preserve">ল। এরপর আমি </w:t>
      </w:r>
      <w:r>
        <w:rPr>
          <w:rFonts w:ascii="Kalpurush" w:hAnsi="Kalpurush" w:cs="Kalpurush"/>
          <w:sz w:val="24"/>
          <w:szCs w:val="24"/>
          <w:cs/>
          <w:lang w:bidi="bn-BD"/>
        </w:rPr>
        <w:lastRenderedPageBreak/>
        <w:t>এত চিন্তিত হলাম ইত</w:t>
      </w:r>
      <w:r>
        <w:rPr>
          <w:rFonts w:ascii="Kalpurush" w:hAnsi="Kalpurush" w:cs="Kalpurush" w:hint="cs"/>
          <w:sz w:val="24"/>
          <w:szCs w:val="24"/>
          <w:cs/>
          <w:lang w:bidi="bn-BD"/>
        </w:rPr>
        <w:t>ো</w:t>
      </w:r>
      <w:r w:rsidRPr="005D7517">
        <w:rPr>
          <w:rFonts w:ascii="Kalpurush" w:hAnsi="Kalpurush" w:cs="Kalpurush"/>
          <w:sz w:val="24"/>
          <w:szCs w:val="24"/>
          <w:cs/>
          <w:lang w:bidi="bn-BD"/>
        </w:rPr>
        <w:t>পূর্বে আর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দিন আমি এত চিন্তিত হই নাই। আমি লজ্জিত হয়ে ঘরে বসে থাকতাম। লজ্জায় ঘর থেকে বের হতাম না। তখন আমার চাচা আমাকে বলল, আমরা কখনো চাইছিলাম না যে,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তোমাকে মিথ্যুক সাব্যস্ত করুক বা তোমাকে অস্বীকার করুক। তারপর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এ আয়াত-</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جَآءَكَ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نَشۡهَدُ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لَرَسُولُهُۥ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يَشۡهَدُ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لَكَٰذِبُونَ</w:t>
      </w:r>
      <w:r w:rsidRPr="007B688D">
        <w:rPr>
          <w:rFonts w:cs="KFGQPC Uthman Taha Naskh" w:hint="cs"/>
          <w:noProof/>
          <w:color w:val="006600"/>
          <w:sz w:val="24"/>
          <w:szCs w:val="24"/>
          <w:rtl/>
        </w:rPr>
        <w:t xml:space="preserve">﴾ [المنافقون: 1]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color w:val="000000"/>
          <w:sz w:val="24"/>
          <w:szCs w:val="24"/>
          <w:cs/>
          <w:lang w:bidi="bn-BD"/>
        </w:rPr>
        <w:t>“</w:t>
      </w:r>
      <w:r w:rsidRPr="005D7517">
        <w:rPr>
          <w:rFonts w:ascii="Kalpurush" w:hAnsi="Kalpurush" w:cs="Kalpurush" w:hint="cs"/>
          <w:color w:val="000000"/>
          <w:sz w:val="24"/>
          <w:szCs w:val="24"/>
          <w:cs/>
          <w:lang w:bidi="bn-BD"/>
        </w:rPr>
        <w:t>যখন তোমার কাছে মুনফিকরা আসে, তখন বলে, আমরা সাক্ষ্য দিচ্ছি যে, নিশ্চয় আপনি আল্লাহর রাসূল এবং আল্লাহ জানেন যে, অবশ্যই তুমি তার রাসূল। আর আল্লাহ সাক্ষ্য দিচ্ছেন  যে, অবশ্যই মুনাফিকরা মিথ্যবাদী</w:t>
      </w:r>
      <w:r>
        <w:rPr>
          <w:rFonts w:ascii="Kalpurush" w:hAnsi="Kalpurush" w:cs="Kalpurush" w:hint="cs"/>
          <w:color w:val="000000"/>
          <w:sz w:val="24"/>
          <w:szCs w:val="24"/>
          <w:cs/>
          <w:lang w:bidi="bn-BD"/>
        </w:rPr>
        <w:t>”</w:t>
      </w:r>
      <w:r w:rsidRPr="005D7517">
        <w:rPr>
          <w:rFonts w:ascii="Kalpurush" w:hAnsi="Kalpurush" w:cs="Kalpurush" w:hint="cs"/>
          <w:color w:val="000000"/>
          <w:sz w:val="24"/>
          <w:szCs w:val="24"/>
          <w:cs/>
          <w:lang w:bidi="bn-BD"/>
        </w:rPr>
        <w:t xml:space="preserve"> </w:t>
      </w:r>
      <w:r w:rsidRPr="005D7517">
        <w:rPr>
          <w:rFonts w:ascii="Kalpurush" w:hAnsi="Kalpurush" w:cs="Kalpurush"/>
          <w:sz w:val="24"/>
          <w:szCs w:val="24"/>
          <w:cs/>
          <w:lang w:bidi="bn-BD"/>
        </w:rPr>
        <w:t xml:space="preserve">নাযিল করেন। তারপর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আমাকে ডেকে পাঠান এবং আমাকে এ </w:t>
      </w:r>
      <w:r w:rsidRPr="005D7517">
        <w:rPr>
          <w:rFonts w:ascii="Kalpurush" w:hAnsi="Kalpurush" w:cs="Kalpurush"/>
          <w:sz w:val="24"/>
          <w:szCs w:val="24"/>
          <w:cs/>
          <w:lang w:bidi="bn-BD"/>
        </w:rPr>
        <w:lastRenderedPageBreak/>
        <w:t>আয়াত পাঠ করে শোনান এবং বলেন, হে যায়েদ!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তোমাকে সত্যবাদী বলে আখ্যায়িত করেন।</w:t>
      </w:r>
      <w:r>
        <w:rPr>
          <w:rFonts w:ascii="Kalpurush" w:hAnsi="Kalpurush" w:cs="Kalpurush" w:hint="cs"/>
          <w:sz w:val="24"/>
          <w:szCs w:val="24"/>
          <w:cs/>
          <w:lang w:bidi="bn-BD"/>
        </w:rPr>
        <w:t>”</w:t>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৭. মুনাফিকদের মূর্খতা ও মুমিনদের মূর্খ বলে আখ্যায়িত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নিজেরা মূর্খ এ জিনিষটি তাদের চোখে ধরা পড়তো না। কিন্তু তারা মুমিনদের মূর্খ বলে আখ্যায়িত করত। এ কারণেই তাদের যখন মুমিনদের ন্যায় ঈমান আনার জন্য বলা হত, তখন তারা বলত, মুমিনরা-তো বুঝে না</w:t>
      </w:r>
      <w:r w:rsidRPr="005D7517">
        <w:rPr>
          <w:rFonts w:ascii="Kalpurush" w:hAnsi="Kalpurush" w:cs="Kalpurush" w:hint="cs"/>
          <w:sz w:val="24"/>
          <w:szCs w:val="24"/>
          <w:cs/>
          <w:lang w:bidi="bn-BD"/>
        </w:rPr>
        <w:t>, তারা</w:t>
      </w:r>
      <w:r w:rsidRPr="005D7517">
        <w:rPr>
          <w:rFonts w:ascii="Kalpurush" w:hAnsi="Kalpurush" w:cs="Kalpurush"/>
          <w:sz w:val="24"/>
          <w:szCs w:val="24"/>
          <w:cs/>
          <w:lang w:bidi="bn-BD"/>
        </w:rPr>
        <w:t xml:space="preserve"> মূর্খ</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তাই তারা ঈমান </w:t>
      </w:r>
      <w:r w:rsidRPr="005D7517">
        <w:rPr>
          <w:rFonts w:ascii="Kalpurush" w:hAnsi="Kalpurush" w:cs="Kalpurush" w:hint="cs"/>
          <w:sz w:val="24"/>
          <w:szCs w:val="24"/>
          <w:cs/>
          <w:lang w:bidi="bn-BD"/>
        </w:rPr>
        <w:t>এনে</w:t>
      </w:r>
      <w:r w:rsidRPr="005D7517">
        <w:rPr>
          <w:rFonts w:ascii="Kalpurush" w:hAnsi="Kalpurush" w:cs="Kalpurush"/>
          <w:sz w:val="24"/>
          <w:szCs w:val="24"/>
          <w:cs/>
          <w:lang w:bidi="bn-BD"/>
        </w:rPr>
        <w:t>ছে</w:t>
      </w:r>
      <w:r w:rsidRPr="005D7517">
        <w:rPr>
          <w:rFonts w:ascii="Kalpurush" w:hAnsi="Kalpurush" w:cs="Akaash" w:hint="cs"/>
          <w:sz w:val="24"/>
          <w:szCs w:val="24"/>
          <w:cs/>
          <w:lang w:bidi="hi-IN"/>
        </w:rPr>
        <w:t>।</w:t>
      </w:r>
      <w:r w:rsidRPr="005D7517">
        <w:rPr>
          <w:rFonts w:ascii="Kalpurush" w:hAnsi="Kalpurush" w:cs="Kalpurush"/>
          <w:sz w:val="24"/>
          <w:szCs w:val="24"/>
          <w:cs/>
          <w:lang w:bidi="bn-BD"/>
        </w:rPr>
        <w:t xml:space="preserve"> আমরাতো মূর্খ নই, আমরা শিক্ষিত আমরা কেন ঈমান আনব?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বিষয়ে বলেন,</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ٱلنَّاسُ</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أَنُؤۡمِنُ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ٱلسُّفَهَآءُۗ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ٱلسُّفَهَآءُ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يَعۡلَمُونَ</w:t>
      </w:r>
      <w:r w:rsidRPr="007B688D">
        <w:rPr>
          <w:rFonts w:cs="KFGQPC Uthman Taha Naskh" w:hint="cs"/>
          <w:noProof/>
          <w:color w:val="006600"/>
          <w:sz w:val="24"/>
          <w:szCs w:val="24"/>
          <w:rtl/>
        </w:rPr>
        <w:t xml:space="preserve">﴾ [البقرة: 13]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hint="cs"/>
          <w:sz w:val="24"/>
          <w:szCs w:val="24"/>
          <w:cs/>
          <w:lang w:bidi="bn-BD"/>
        </w:rPr>
        <w:t>“</w:t>
      </w:r>
      <w:r w:rsidRPr="005D7517">
        <w:rPr>
          <w:rFonts w:ascii="Kalpurush" w:hAnsi="Kalpurush" w:cs="Kalpurush"/>
          <w:sz w:val="24"/>
          <w:szCs w:val="24"/>
          <w:cs/>
          <w:lang w:bidi="bn-IN"/>
        </w:rPr>
        <w:t>আর যখন তাদেরকে বলা হয়</w:t>
      </w:r>
      <w:r w:rsidRPr="005D7517">
        <w:rPr>
          <w:rFonts w:ascii="Kalpurush" w:hAnsi="Kalpurush" w:cs="Kalpurush"/>
          <w:sz w:val="24"/>
          <w:szCs w:val="24"/>
        </w:rPr>
        <w:t>, ‘</w:t>
      </w:r>
      <w:r w:rsidRPr="005D7517">
        <w:rPr>
          <w:rFonts w:ascii="Kalpurush" w:hAnsi="Kalpurush" w:cs="Kalpurush"/>
          <w:sz w:val="24"/>
          <w:szCs w:val="24"/>
          <w:cs/>
          <w:lang w:bidi="bn-IN"/>
        </w:rPr>
        <w:t>তোমরা ঈমান আন যেমন লোকেরা ঈমান এনেছে</w:t>
      </w:r>
      <w:r w:rsidRPr="005D7517">
        <w:rPr>
          <w:rFonts w:ascii="Kalpurush" w:hAnsi="Kalpurush" w:cs="Kalpurush"/>
          <w:sz w:val="24"/>
          <w:szCs w:val="24"/>
        </w:rPr>
        <w:t xml:space="preserve">’, </w:t>
      </w:r>
      <w:r w:rsidRPr="005D7517">
        <w:rPr>
          <w:rFonts w:ascii="Kalpurush" w:hAnsi="Kalpurush" w:cs="Kalpurush"/>
          <w:sz w:val="24"/>
          <w:szCs w:val="24"/>
          <w:cs/>
          <w:lang w:bidi="bn-IN"/>
        </w:rPr>
        <w:t>তারা বলে</w:t>
      </w:r>
      <w:r w:rsidRPr="005D7517">
        <w:rPr>
          <w:rFonts w:ascii="Kalpurush" w:hAnsi="Kalpurush" w:cs="Kalpurush"/>
          <w:sz w:val="24"/>
          <w:szCs w:val="24"/>
        </w:rPr>
        <w:t>, ‘</w:t>
      </w:r>
      <w:r w:rsidRPr="005D7517">
        <w:rPr>
          <w:rFonts w:ascii="Kalpurush" w:hAnsi="Kalpurush" w:cs="Kalpurush"/>
          <w:sz w:val="24"/>
          <w:szCs w:val="24"/>
          <w:cs/>
          <w:lang w:bidi="bn-IN"/>
        </w:rPr>
        <w:t>আমরা কি ঈমান আনব যেমন নির্বোধরা ঈমান এনেছে</w:t>
      </w:r>
      <w:r w:rsidRPr="005D7517">
        <w:rPr>
          <w:rFonts w:ascii="Kalpurush" w:hAnsi="Kalpurush" w:cs="Kalpurush"/>
          <w:sz w:val="24"/>
          <w:szCs w:val="24"/>
        </w:rPr>
        <w:t xml:space="preserve">’? </w:t>
      </w:r>
      <w:r w:rsidRPr="005D7517">
        <w:rPr>
          <w:rFonts w:ascii="Kalpurush" w:hAnsi="Kalpurush" w:cs="Kalpurush"/>
          <w:sz w:val="24"/>
          <w:szCs w:val="24"/>
          <w:cs/>
          <w:lang w:bidi="bn-IN"/>
        </w:rPr>
        <w:t>জেনে রাখ</w:t>
      </w:r>
      <w:r w:rsidRPr="005D7517">
        <w:rPr>
          <w:rFonts w:ascii="Kalpurush" w:hAnsi="Kalpurush" w:cs="Kalpurush"/>
          <w:sz w:val="24"/>
          <w:szCs w:val="24"/>
        </w:rPr>
        <w:t xml:space="preserve">, </w:t>
      </w:r>
      <w:r w:rsidRPr="005D7517">
        <w:rPr>
          <w:rFonts w:ascii="Kalpurush" w:hAnsi="Kalpurush" w:cs="Kalpurush"/>
          <w:sz w:val="24"/>
          <w:szCs w:val="24"/>
          <w:cs/>
          <w:lang w:bidi="bn-IN"/>
        </w:rPr>
        <w:lastRenderedPageBreak/>
        <w:t>নিশ্চয় তারাই নির্বোধ</w:t>
      </w:r>
      <w:r w:rsidRPr="005D7517">
        <w:rPr>
          <w:rFonts w:ascii="Kalpurush" w:hAnsi="Kalpurush" w:cs="Kalpurush"/>
          <w:sz w:val="24"/>
          <w:szCs w:val="24"/>
        </w:rPr>
        <w:t xml:space="preserve">; </w:t>
      </w:r>
      <w:r w:rsidRPr="005D7517">
        <w:rPr>
          <w:rFonts w:ascii="Kalpurush" w:hAnsi="Kalpurush" w:cs="Kalpurush"/>
          <w:sz w:val="24"/>
          <w:szCs w:val="24"/>
          <w:cs/>
          <w:lang w:bidi="bn-IN"/>
        </w:rPr>
        <w:t>কিন্তু তারা জানে না</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sidRPr="005D7517">
        <w:rPr>
          <w:rFonts w:ascii="Kalpurush" w:hAnsi="Kalpurush" w:cs="Kalpurush" w:hint="cs"/>
          <w:sz w:val="24"/>
          <w:szCs w:val="24"/>
          <w:cs/>
          <w:lang w:bidi="bn-BD"/>
        </w:rPr>
        <w:t xml:space="preserve">সূরা </w:t>
      </w:r>
      <w:r>
        <w:rPr>
          <w:rFonts w:ascii="Kalpurush" w:hAnsi="Kalpurush" w:cs="Kalpurush" w:hint="cs"/>
          <w:sz w:val="24"/>
          <w:szCs w:val="24"/>
          <w:cs/>
          <w:lang w:bidi="bn-BD"/>
        </w:rPr>
        <w:t>আল-</w:t>
      </w:r>
      <w:r w:rsidRPr="005D7517">
        <w:rPr>
          <w:rFonts w:ascii="Kalpurush" w:hAnsi="Kalpurush" w:cs="Kalpurush"/>
          <w:sz w:val="24"/>
          <w:szCs w:val="24"/>
          <w:cs/>
          <w:lang w:bidi="bn-IN"/>
        </w:rPr>
        <w:t>বাকারা</w:t>
      </w:r>
      <w:r>
        <w:rPr>
          <w:rFonts w:ascii="Kalpurush" w:hAnsi="Kalpurush" w:cs="Kalpurush" w:hint="cs"/>
          <w:sz w:val="24"/>
          <w:szCs w:val="24"/>
          <w:cs/>
          <w:lang w:bidi="bn-BD"/>
        </w:rPr>
        <w:t>, আয়াত</w:t>
      </w:r>
      <w:r w:rsidRPr="005D7517">
        <w:rPr>
          <w:rFonts w:ascii="Kalpurush" w:hAnsi="Kalpurush" w:cs="Kalpurush"/>
          <w:sz w:val="24"/>
          <w:szCs w:val="24"/>
          <w:cs/>
          <w:lang w:bidi="bn-IN"/>
        </w:rPr>
        <w:t xml:space="preserve">: ১৩]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যারা কুরআন ও</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র আনুগত্য করে তারা তাদের নিকট নির্বোধ, বোকা। তাদের জ্ঞান বুদ্ধি বলতে কিছুই নাই</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যারা ইসলামী</w:t>
      </w:r>
      <w:r>
        <w:rPr>
          <w:rFonts w:ascii="Kalpurush" w:hAnsi="Kalpurush" w:cs="Kalpurush"/>
          <w:sz w:val="24"/>
          <w:szCs w:val="24"/>
          <w:cs/>
          <w:lang w:bidi="bn-IN"/>
        </w:rPr>
        <w:t xml:space="preserve"> শরী‘আতে</w:t>
      </w:r>
      <w:r w:rsidRPr="005D7517">
        <w:rPr>
          <w:rFonts w:ascii="Kalpurush" w:hAnsi="Kalpurush" w:cs="Kalpurush"/>
          <w:sz w:val="24"/>
          <w:szCs w:val="24"/>
          <w:cs/>
          <w:lang w:bidi="bn-IN"/>
        </w:rPr>
        <w:t>র বিধান অনুযায়ী জীবন যাপন করতে চা</w:t>
      </w:r>
      <w:r w:rsidRPr="005D7517">
        <w:rPr>
          <w:rFonts w:ascii="Kalpurush" w:hAnsi="Kalpurush" w:cs="Kalpurush"/>
          <w:sz w:val="24"/>
          <w:szCs w:val="24"/>
          <w:cs/>
          <w:lang w:bidi="bn-BD"/>
        </w:rPr>
        <w:t>য় তারা তাদের নিকট সেই গাধার মত যে বোঝা বহন করে। তার কিতাব বা ব্যবসায়ীর মালামাল দ্বারা তার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লাভ হয় না। সে নিজে</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প্রকার উপকার লাভ করতে পারে না। আর যারা আল্লাহর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ঈমান আনে এবং তার আদেশের আনুগত্য করে তারা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তাদের নিকট নির্বোধ, মূর্খ। তাই তারা তাদের মজলিশে তার উপস্থিতিকে অপছন্দ করত ও তার  দ্বারা তারা তাদের অযাত্রা হতো বলে বিশ্বাস করত</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16"/>
      </w:r>
    </w:p>
    <w:p w:rsidR="005D7517" w:rsidRPr="00D327D9" w:rsidRDefault="005D7517" w:rsidP="007B688D">
      <w:pPr>
        <w:keepNext/>
        <w:widowControl w:val="0"/>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lastRenderedPageBreak/>
        <w:t xml:space="preserve">৮. কাফিরদের সাথে তাদের বন্ধুত্ব: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মুনাফিকরা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w:t>
      </w:r>
      <w:r w:rsidRPr="005D7517">
        <w:rPr>
          <w:rFonts w:ascii="Kalpurush" w:hAnsi="Kalpurush" w:cs="Kalpurush" w:hint="cs"/>
          <w:sz w:val="24"/>
          <w:szCs w:val="24"/>
          <w:cs/>
          <w:lang w:bidi="bn-BD"/>
        </w:rPr>
        <w:t>কে</w:t>
      </w:r>
      <w:r w:rsidRPr="005D7517">
        <w:rPr>
          <w:rFonts w:ascii="Kalpurush" w:hAnsi="Kalpurush" w:cs="Kalpurush"/>
          <w:sz w:val="24"/>
          <w:szCs w:val="24"/>
          <w:cs/>
          <w:lang w:bidi="bn-BD"/>
        </w:rPr>
        <w:t xml:space="preserve"> তাদের বন্ধ</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রূপে গ্রহণ করত। মুমিনদের তারা কখনোই তাদের বন্ধু বানাত না। তারা মনে করত</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সাথে বন্ধ</w:t>
      </w:r>
      <w:r w:rsidRPr="005D7517">
        <w:rPr>
          <w:rFonts w:ascii="Kalpurush" w:hAnsi="Kalpurush" w:cs="Kalpurush" w:hint="cs"/>
          <w:sz w:val="24"/>
          <w:szCs w:val="24"/>
          <w:cs/>
          <w:lang w:bidi="bn-BD"/>
        </w:rPr>
        <w:t>ুত্ব</w:t>
      </w:r>
      <w:r w:rsidRPr="005D7517">
        <w:rPr>
          <w:rFonts w:ascii="Kalpurush" w:hAnsi="Kalpurush" w:cs="Kalpurush"/>
          <w:sz w:val="24"/>
          <w:szCs w:val="24"/>
          <w:cs/>
          <w:lang w:bidi="bn-BD"/>
        </w:rPr>
        <w:t xml:space="preserve"> করলে তারা ইজ্জত সম্মানের অধিকারী হবে।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بَشِّرِ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عَذَابًا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أَلِيمًا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١٣٨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يَتَّخِذُونَ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ٱلۡكَٰفِرِينَ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أَوۡلِيَآءَ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أَيَبۡتَغُونَ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ٱلۡعِزَّةَ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ٱلۡعِزَّةَ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جَمِيعٗا</w:t>
      </w:r>
      <w:r w:rsidRPr="007B688D">
        <w:rPr>
          <w:rFonts w:cs="KFGQPC Uthman Taha Naskh" w:hint="cs"/>
          <w:noProof/>
          <w:color w:val="006600"/>
          <w:sz w:val="24"/>
          <w:szCs w:val="24"/>
          <w:rtl/>
        </w:rPr>
        <w:t>﴾ [النساء: 138، 139]</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মুনাফিকদের সুসংবাদ দাও যে</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তাদের জন্যই রয়েছে যন্ত্রণাদায়ক আযাব। যারা মুমিনদের পরিবর্তে কাফিরদেরকে বন্ধ</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রূপে গ্রহণ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তারা কি তাদের কাছে সম্মান চায়</w:t>
      </w:r>
      <w:r w:rsidRPr="005D7517">
        <w:rPr>
          <w:rFonts w:ascii="Kalpurush" w:hAnsi="Kalpurush" w:cs="Kalpurush"/>
          <w:sz w:val="24"/>
          <w:szCs w:val="24"/>
        </w:rPr>
        <w:t xml:space="preserve">? </w:t>
      </w:r>
      <w:r w:rsidRPr="005D7517">
        <w:rPr>
          <w:rFonts w:ascii="Kalpurush" w:hAnsi="Kalpurush" w:cs="Kalpurush"/>
          <w:sz w:val="24"/>
          <w:szCs w:val="24"/>
          <w:cs/>
          <w:lang w:bidi="bn-IN"/>
        </w:rPr>
        <w:t>অথচ যাবতীয় সম্মান আল্লাহর</w:t>
      </w:r>
      <w:r w:rsidR="00D327D9">
        <w:rPr>
          <w:rFonts w:ascii="Kalpurush" w:hAnsi="Kalpurush" w:cs="Kalpurush" w:hint="cs"/>
          <w:sz w:val="24"/>
          <w:szCs w:val="24"/>
          <w:cs/>
          <w:lang w:bidi="bn-BD"/>
        </w:rPr>
        <w:t>”</w:t>
      </w:r>
      <w:r w:rsidRPr="005D7517">
        <w:rPr>
          <w:rFonts w:ascii="Kalpurush" w:hAnsi="Kalpurush" w:cs="Arial Unicode MS"/>
          <w:sz w:val="24"/>
          <w:szCs w:val="24"/>
          <w:cs/>
          <w:lang w:bidi="hi-IN"/>
        </w:rPr>
        <w:t xml:space="preserve">। </w:t>
      </w:r>
      <w:r w:rsidRPr="005D7517">
        <w:rPr>
          <w:rFonts w:ascii="Kalpurush" w:hAnsi="Kalpurush" w:cs="Kalpurush"/>
          <w:sz w:val="24"/>
          <w:szCs w:val="24"/>
          <w:cs/>
          <w:lang w:bidi="bn-IN"/>
        </w:rPr>
        <w:t xml:space="preserve">[সূরা </w:t>
      </w:r>
      <w:r>
        <w:rPr>
          <w:rFonts w:ascii="Kalpurush" w:hAnsi="Kalpurush" w:cs="Kalpurush" w:hint="cs"/>
          <w:sz w:val="24"/>
          <w:szCs w:val="24"/>
          <w:cs/>
          <w:lang w:bidi="bn-BD"/>
        </w:rPr>
        <w:t>আন-</w:t>
      </w:r>
      <w:r w:rsidRPr="005D7517">
        <w:rPr>
          <w:rFonts w:ascii="Kalpurush" w:hAnsi="Kalpurush" w:cs="Kalpurush"/>
          <w:sz w:val="24"/>
          <w:szCs w:val="24"/>
          <w:cs/>
          <w:lang w:bidi="bn-BD"/>
        </w:rPr>
        <w:t>নিসা</w:t>
      </w:r>
      <w:r>
        <w:rPr>
          <w:rFonts w:ascii="Kalpurush" w:hAnsi="Kalpurush" w:cs="Kalpurush" w:hint="cs"/>
          <w:sz w:val="24"/>
          <w:szCs w:val="24"/>
          <w:cs/>
          <w:lang w:bidi="bn-BD"/>
        </w:rPr>
        <w:t>, আয়াত</w:t>
      </w:r>
      <w:r w:rsidRPr="005D7517">
        <w:rPr>
          <w:rFonts w:ascii="Kalpurush" w:hAnsi="Kalpurush" w:cs="Kalpurush"/>
          <w:sz w:val="24"/>
          <w:szCs w:val="24"/>
          <w:cs/>
          <w:lang w:bidi="bn-IN"/>
        </w:rPr>
        <w:t>: ১৩৮</w:t>
      </w:r>
      <w:r w:rsidRPr="005D7517">
        <w:rPr>
          <w:rFonts w:ascii="Kalpurush" w:hAnsi="Kalpurush" w:cs="Kalpurush"/>
          <w:sz w:val="24"/>
          <w:szCs w:val="24"/>
        </w:rPr>
        <w:t xml:space="preserve">, </w:t>
      </w:r>
      <w:r w:rsidRPr="005D7517">
        <w:rPr>
          <w:rFonts w:ascii="Kalpurush" w:hAnsi="Kalpurush" w:cs="Kalpurush"/>
          <w:sz w:val="24"/>
          <w:szCs w:val="24"/>
          <w:cs/>
          <w:lang w:bidi="bn-IN"/>
        </w:rPr>
        <w:t>১৩৯]</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নবীকে বলেন, হে মুহাম্মদ! </w:t>
      </w:r>
      <w:r w:rsidRPr="005D7517">
        <w:rPr>
          <w:rFonts w:ascii="Kalpurush" w:hAnsi="Kalpurush" w:cs="KFGQPC Uthmanic Script HAFS"/>
          <w:color w:val="000000"/>
          <w:sz w:val="24"/>
          <w:szCs w:val="24"/>
          <w:rtl/>
        </w:rPr>
        <w:t>بَشِّرِ</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ٱلۡمُنَٰفِقِينَ</w:t>
      </w:r>
      <w:r w:rsidRPr="005D7517">
        <w:rPr>
          <w:rFonts w:ascii="Kalpurush" w:hAnsi="Kalpurush" w:cs="Kalpurush"/>
          <w:color w:val="000000"/>
          <w:sz w:val="24"/>
          <w:szCs w:val="24"/>
          <w:cs/>
          <w:lang w:bidi="bn-BD"/>
        </w:rPr>
        <w:t xml:space="preserve"> </w:t>
      </w:r>
      <w:r w:rsidRPr="005D7517">
        <w:rPr>
          <w:rFonts w:ascii="Kalpurush" w:hAnsi="Kalpurush" w:cs="Kalpurush" w:hint="cs"/>
          <w:color w:val="000000"/>
          <w:sz w:val="24"/>
          <w:szCs w:val="24"/>
          <w:cs/>
          <w:lang w:bidi="bn-BD"/>
        </w:rPr>
        <w:t>তুমি</w:t>
      </w:r>
      <w:r w:rsidRPr="005D7517">
        <w:rPr>
          <w:rFonts w:ascii="Kalpurush" w:hAnsi="Kalpurush" w:cs="Kalpurush"/>
          <w:color w:val="000000"/>
          <w:sz w:val="24"/>
          <w:szCs w:val="24"/>
          <w:cs/>
          <w:lang w:bidi="bn-BD"/>
        </w:rPr>
        <w:t xml:space="preserve"> ঐ সব মুনাফিকদের সুসংবাদ </w:t>
      </w:r>
      <w:r w:rsidRPr="005D7517">
        <w:rPr>
          <w:rFonts w:ascii="Kalpurush" w:hAnsi="Kalpurush" w:cs="Kalpurush" w:hint="cs"/>
          <w:color w:val="000000"/>
          <w:sz w:val="24"/>
          <w:szCs w:val="24"/>
          <w:cs/>
          <w:lang w:bidi="bn-BD"/>
        </w:rPr>
        <w:t>দাও</w:t>
      </w:r>
      <w:r w:rsidRPr="005D7517">
        <w:rPr>
          <w:rFonts w:ascii="Kalpurush" w:hAnsi="Kalpurush" w:cs="Kalpurush"/>
          <w:color w:val="000000"/>
          <w:sz w:val="24"/>
          <w:szCs w:val="24"/>
          <w:cs/>
          <w:lang w:bidi="bn-BD"/>
        </w:rPr>
        <w:t>,</w:t>
      </w:r>
      <w:r w:rsidRPr="005D7517">
        <w:rPr>
          <w:rFonts w:ascii="Kalpurush" w:hAnsi="Kalpurush" w:cs="Kalpurush"/>
          <w:sz w:val="24"/>
          <w:szCs w:val="24"/>
          <w:cs/>
          <w:lang w:bidi="bn-BD"/>
        </w:rPr>
        <w:t xml:space="preserve"> যে সব মুনাফিকরা আমার </w:t>
      </w:r>
      <w:r>
        <w:rPr>
          <w:rFonts w:ascii="Kalpurush" w:hAnsi="Kalpurush" w:cs="Kalpurush"/>
          <w:sz w:val="24"/>
          <w:szCs w:val="24"/>
          <w:cs/>
          <w:lang w:bidi="bn-BD"/>
        </w:rPr>
        <w:t xml:space="preserve">দীন </w:t>
      </w:r>
      <w:r w:rsidRPr="005D7517">
        <w:rPr>
          <w:rFonts w:ascii="Kalpurush" w:hAnsi="Kalpurush" w:cs="Kalpurush"/>
          <w:sz w:val="24"/>
          <w:szCs w:val="24"/>
          <w:cs/>
          <w:lang w:bidi="bn-BD"/>
        </w:rPr>
        <w:t xml:space="preserve">অস্বীকারকারী ও বেঈমানদের সাথে বন্ধুত্ব করে অর্থাৎ </w:t>
      </w:r>
      <w:r w:rsidRPr="005D7517">
        <w:rPr>
          <w:rFonts w:ascii="Kalpurush" w:hAnsi="Kalpurush" w:cs="Kalpurush"/>
          <w:sz w:val="24"/>
          <w:szCs w:val="24"/>
          <w:cs/>
          <w:lang w:bidi="bn-BD"/>
        </w:rPr>
        <w:lastRenderedPageBreak/>
        <w:t>মুমিনদের বাদ দিয়ে তারা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তাদের সহযোগী ও বন্ধ</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রূপে গ্রহণ করে, তারা কি আমার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অবিশ্বাসী বেঈমানদের সাথে বন্ধুত্ব করার মাধ্যমে তাদের নিকট থেকে শক্তি, সামর্থ্য, সম্মান ও সাহায্য তালাশ করে?</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তারা কি জানে না? ইজ্জত, সম্মান, শক্ত</w:t>
      </w:r>
      <w:r>
        <w:rPr>
          <w:rFonts w:ascii="Kalpurush" w:hAnsi="Kalpurush" w:cs="Kalpurush"/>
          <w:sz w:val="24"/>
          <w:szCs w:val="24"/>
          <w:cs/>
          <w:lang w:bidi="bn-BD"/>
        </w:rPr>
        <w:t>ি সামর্থ্য-তো সবই আল্লাহর জন্য।</w:t>
      </w:r>
      <w:r w:rsidRPr="005D7517">
        <w:rPr>
          <w:rFonts w:ascii="Kalpurush" w:hAnsi="Kalpurush" w:cs="Kalpurush"/>
          <w:sz w:val="24"/>
          <w:szCs w:val="24"/>
          <w:cs/>
          <w:lang w:bidi="bn-BD"/>
        </w:rPr>
        <w:t xml:space="preserve"> </w:t>
      </w:r>
      <w:r w:rsidRPr="005D7517">
        <w:rPr>
          <w:rFonts w:ascii="Kalpurush" w:hAnsi="Kalpurush" w:cs="KFGQPC Uthmanic Script HAFS"/>
          <w:color w:val="000000"/>
          <w:sz w:val="24"/>
          <w:szCs w:val="24"/>
          <w:rtl/>
        </w:rPr>
        <w:t>أَيَبۡتَغُونَ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عِندَهُمُ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ٱلۡعِزَّةَ</w:t>
      </w:r>
      <w:r w:rsidRPr="005D7517">
        <w:rPr>
          <w:rFonts w:ascii="Kalpurush" w:hAnsi="Kalpurush" w:cs="Kalpurush"/>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IN"/>
        </w:rPr>
        <w:t>তারা কি তাদের কাছে সম্মান চায়</w:t>
      </w:r>
      <w:r w:rsidRPr="005D7517">
        <w:rPr>
          <w:rFonts w:ascii="Kalpurush" w:hAnsi="Kalpurush" w:cs="Kalpurush"/>
          <w:sz w:val="24"/>
          <w:szCs w:val="24"/>
        </w:rPr>
        <w:t>?</w:t>
      </w:r>
      <w:r>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Pr>
          <w:rFonts w:ascii="Kalpurush" w:hAnsi="Kalpurush" w:cs="Kalpurush"/>
          <w:sz w:val="24"/>
          <w:szCs w:val="24"/>
          <w:cs/>
          <w:lang w:bidi="bn-BD"/>
        </w:rPr>
        <w:t xml:space="preserve">অর্থাৎ </w:t>
      </w:r>
      <w:r w:rsidRPr="005D7517">
        <w:rPr>
          <w:rFonts w:ascii="Kalpurush" w:hAnsi="Kalpurush" w:cs="Kalpurush"/>
          <w:sz w:val="24"/>
          <w:szCs w:val="24"/>
          <w:cs/>
          <w:lang w:bidi="bn-BD"/>
        </w:rPr>
        <w:t>তারা কি তাদের নিকট ইজ্জত তালাশ করে? আর যারা নিকৃষ্ট ও সংখ্যালঘু</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থেকে সম্মান পাওয়ার আশায় তাদের বন্ধ</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রূপে গ্রহণ করে, তারা কেন মুমিনদের বন্ধ</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রূপে গ্রহণ করে না? তারা যদি মুমিনদের বন্ধ</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রূপে গ্রহণ করত, তাহলে তারা ইজ্জত, সম্মান ও সহযোগিতা আল্লাহর নিকটই তালাশ করত। কারণ, ইজ্জত সম্মানের মালিক</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তো একমাত্র আল্লাহ। যাবতীয় ইজ্জত সম্মান কেবলই আল্লাহর</w:t>
      </w:r>
      <w:r w:rsidRPr="005D7517">
        <w:rPr>
          <w:rFonts w:ascii="Kalpurush" w:hAnsi="Kalpurush" w:cs="Akaash" w:hint="cs"/>
          <w:sz w:val="24"/>
          <w:szCs w:val="24"/>
          <w:cs/>
          <w:lang w:bidi="hi-IN"/>
        </w:rPr>
        <w:t>।</w:t>
      </w:r>
      <w:r w:rsidRPr="005D7517">
        <w:rPr>
          <w:rFonts w:ascii="Kalpurush" w:hAnsi="Kalpurush" w:cs="Kalpurush"/>
          <w:sz w:val="24"/>
          <w:szCs w:val="24"/>
          <w:cs/>
          <w:lang w:bidi="bn-BD"/>
        </w:rPr>
        <w:t xml:space="preserve"> আল্লাহ বলেন, </w:t>
      </w:r>
      <w:r w:rsidRPr="007B688D">
        <w:rPr>
          <w:rFonts w:ascii="Kalpurush" w:hAnsi="Kalpurush" w:cs="KFGQPC Uthmanic Script HAFS"/>
          <w:color w:val="006600"/>
          <w:sz w:val="24"/>
          <w:szCs w:val="24"/>
          <w:rtl/>
        </w:rPr>
        <w:t>فَإِنَّ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ٱلۡعِزَّةَ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جَمِيعٗا</w:t>
      </w:r>
      <w:r w:rsidRPr="007B688D">
        <w:rPr>
          <w:rFonts w:ascii="Kalpurush" w:hAnsi="Kalpurush" w:cs="Kalpurush"/>
          <w:color w:val="006600"/>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IN"/>
        </w:rPr>
        <w:t xml:space="preserve">যাবতীয় </w:t>
      </w:r>
      <w:r w:rsidRPr="005D7517">
        <w:rPr>
          <w:rFonts w:ascii="Kalpurush" w:hAnsi="Kalpurush" w:cs="Kalpurush"/>
          <w:sz w:val="24"/>
          <w:szCs w:val="24"/>
          <w:cs/>
          <w:lang w:bidi="bn-IN"/>
        </w:rPr>
        <w:lastRenderedPageBreak/>
        <w:t>সম্মান আল্লাহর</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তিনি যাকে চান ইজ্জত দেন, আর যাকে চান বে-ইজ্জত করেন।</w:t>
      </w:r>
      <w:r w:rsidRPr="005D7517">
        <w:rPr>
          <w:rStyle w:val="FootnoteReference"/>
          <w:rFonts w:ascii="Kalpurush" w:hAnsi="Kalpurush" w:cs="Kalpurush"/>
          <w:sz w:val="24"/>
          <w:szCs w:val="24"/>
          <w:cs/>
          <w:lang w:bidi="bn-BD"/>
        </w:rPr>
        <w:footnoteReference w:id="17"/>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৯. </w:t>
      </w:r>
      <w:r w:rsidRPr="00D327D9">
        <w:rPr>
          <w:rFonts w:ascii="Kalpurush" w:hAnsi="Kalpurush" w:cs="Kalpurush" w:hint="cs"/>
          <w:b/>
          <w:bCs/>
          <w:sz w:val="24"/>
          <w:szCs w:val="24"/>
          <w:cs/>
          <w:lang w:bidi="bn-BD"/>
        </w:rPr>
        <w:t xml:space="preserve">তারা </w:t>
      </w:r>
      <w:r w:rsidRPr="00D327D9">
        <w:rPr>
          <w:rFonts w:ascii="Kalpurush" w:hAnsi="Kalpurush" w:cs="Kalpurush"/>
          <w:b/>
          <w:bCs/>
          <w:sz w:val="24"/>
          <w:szCs w:val="24"/>
          <w:cs/>
          <w:lang w:bidi="bn-BD"/>
        </w:rPr>
        <w:t xml:space="preserve">মুমিনদের পরিণতি দেখার অপেক্ষায় থাকে: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সব সময় পিছনে থাকত, কারণ, তারা অপেক্ষা করত, যদি বিজয় মুমিনদের হয়, তাহলে তারা মুমিনদের সাথে মিলে</w:t>
      </w:r>
      <w:r w:rsidRPr="005D7517">
        <w:rPr>
          <w:rFonts w:ascii="Kalpurush" w:hAnsi="Kalpurush" w:cs="Kalpurush" w:hint="cs"/>
          <w:sz w:val="24"/>
          <w:szCs w:val="24"/>
          <w:cs/>
          <w:lang w:bidi="bn-BD"/>
        </w:rPr>
        <w:t xml:space="preserve"> যায়</w:t>
      </w:r>
      <w:r w:rsidRPr="005D7517">
        <w:rPr>
          <w:rFonts w:ascii="Kalpurush" w:hAnsi="Kalpurush" w:cs="Kalpurush"/>
          <w:sz w:val="24"/>
          <w:szCs w:val="24"/>
          <w:cs/>
          <w:lang w:bidi="bn-BD"/>
        </w:rPr>
        <w:t xml:space="preserve"> আর যদি বিজয়</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দের হয়, তখন </w:t>
      </w:r>
      <w:r w:rsidRPr="005D7517">
        <w:rPr>
          <w:rFonts w:ascii="Kalpurush" w:hAnsi="Kalpurush" w:cs="Kalpurush" w:hint="cs"/>
          <w:sz w:val="24"/>
          <w:szCs w:val="24"/>
          <w:cs/>
          <w:lang w:bidi="bn-BD"/>
        </w:rPr>
        <w:t>কাফিরদের পক্ষে চলে যায়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তাদের এ ধরনে</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অপকর্মের বর্ণনা দিয়ে আল্লাহ </w:t>
      </w:r>
      <w:r w:rsidRPr="005D7517">
        <w:rPr>
          <w:rFonts w:ascii="Kalpurush" w:hAnsi="Kalpurush" w:cs="Kalpurush" w:hint="cs"/>
          <w:sz w:val="24"/>
          <w:szCs w:val="24"/>
          <w:cs/>
          <w:lang w:bidi="bn-BD"/>
        </w:rPr>
        <w:t>তা‘আলা</w:t>
      </w:r>
      <w:r w:rsidRPr="005D7517">
        <w:rPr>
          <w:rFonts w:ascii="Kalpurush" w:hAnsi="Kalpurush" w:cs="Kalpurush"/>
          <w:sz w:val="24"/>
          <w:szCs w:val="24"/>
          <w:cs/>
          <w:lang w:bidi="bn-BD"/>
        </w:rPr>
        <w:t xml:space="preserve"> বলেন, </w:t>
      </w:r>
    </w:p>
    <w:p w:rsidR="005D7517" w:rsidRPr="007B688D" w:rsidRDefault="005D7517" w:rsidP="005D7517">
      <w:pPr>
        <w:autoSpaceDE w:val="0"/>
        <w:autoSpaceDN w:val="0"/>
        <w:adjustRightInd w:val="0"/>
        <w:spacing w:after="120" w:line="240" w:lineRule="auto"/>
        <w:jc w:val="both"/>
        <w:rPr>
          <w:rFonts w:ascii="Kalpurush" w:hAnsi="Kalpurush"/>
          <w:color w:val="006600"/>
          <w:sz w:val="24"/>
          <w:szCs w:val="24"/>
          <w:rtl/>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يَتَرَبَّصُونَ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فَتۡحٞ</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لِلۡكَٰفِرِينَ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نَصِيبٞ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نَسۡتَحۡوِذۡ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وَنَمۡنَعۡكُم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بَيۡنَكُمۡ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يَوۡمَ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ٱلۡقِيَٰمَةِۗ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يَجۡعَلَ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لِلۡكَٰفِرِينَ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سَبِيلًا</w:t>
      </w:r>
      <w:r w:rsidRPr="007B688D">
        <w:rPr>
          <w:rFonts w:cs="KFGQPC Uthman Taha Naskh" w:hint="cs"/>
          <w:noProof/>
          <w:color w:val="006600"/>
          <w:sz w:val="24"/>
          <w:szCs w:val="24"/>
          <w:rtl/>
        </w:rPr>
        <w:t xml:space="preserve">﴾ [النساء: 41]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যারা তোমাদের ব্যাপারে (অকল্যাণের) অপেক্ষায় থাকে</w:t>
      </w:r>
      <w:r w:rsidRPr="005D7517">
        <w:rPr>
          <w:rFonts w:ascii="Kalpurush" w:hAnsi="Kalpurush" w:cs="Kalpurush"/>
          <w:sz w:val="24"/>
          <w:szCs w:val="24"/>
        </w:rPr>
        <w:t xml:space="preserve">, </w:t>
      </w:r>
      <w:r w:rsidRPr="005D7517">
        <w:rPr>
          <w:rFonts w:ascii="Kalpurush" w:hAnsi="Kalpurush" w:cs="Kalpurush"/>
          <w:sz w:val="24"/>
          <w:szCs w:val="24"/>
          <w:cs/>
          <w:lang w:bidi="bn-IN"/>
        </w:rPr>
        <w:t>অতঃপর আল্লাহর পক্ষ থেকে যদি তোমাদের বিজয় হয়</w:t>
      </w:r>
      <w:r w:rsidRPr="005D7517">
        <w:rPr>
          <w:rFonts w:ascii="Kalpurush" w:hAnsi="Kalpurush" w:cs="Kalpurush"/>
          <w:sz w:val="24"/>
          <w:szCs w:val="24"/>
          <w:cs/>
          <w:lang w:bidi="bn-BD"/>
        </w:rPr>
        <w:t>,</w:t>
      </w:r>
      <w:r w:rsidRPr="005D7517">
        <w:rPr>
          <w:rFonts w:ascii="Kalpurush" w:hAnsi="Kalpurush" w:cs="Kalpurush"/>
          <w:sz w:val="24"/>
          <w:szCs w:val="24"/>
          <w:cs/>
          <w:lang w:bidi="bn-IN"/>
        </w:rPr>
        <w:t xml:space="preserve"> </w:t>
      </w:r>
      <w:r w:rsidRPr="005D7517">
        <w:rPr>
          <w:rFonts w:ascii="Kalpurush" w:hAnsi="Kalpurush" w:cs="Kalpurush"/>
          <w:sz w:val="24"/>
          <w:szCs w:val="24"/>
          <w:cs/>
          <w:lang w:bidi="bn-IN"/>
        </w:rPr>
        <w:lastRenderedPageBreak/>
        <w:t>তবে তারা বলে</w:t>
      </w:r>
      <w:r w:rsidRPr="005D7517">
        <w:rPr>
          <w:rFonts w:ascii="Kalpurush" w:hAnsi="Kalpurush" w:cs="Kalpurush"/>
          <w:sz w:val="24"/>
          <w:szCs w:val="24"/>
        </w:rPr>
        <w:t>, ‘</w:t>
      </w:r>
      <w:r w:rsidRPr="005D7517">
        <w:rPr>
          <w:rFonts w:ascii="Kalpurush" w:hAnsi="Kalpurush" w:cs="Kalpurush"/>
          <w:sz w:val="24"/>
          <w:szCs w:val="24"/>
          <w:cs/>
          <w:lang w:bidi="bn-IN"/>
        </w:rPr>
        <w:t>আমরা কি তোমাদের সাথে ছিলাম না</w:t>
      </w:r>
      <w:r w:rsidRPr="005D7517">
        <w:rPr>
          <w:rFonts w:ascii="Kalpurush" w:hAnsi="Kalpurush" w:cs="Kalpurush"/>
          <w:sz w:val="24"/>
          <w:szCs w:val="24"/>
        </w:rPr>
        <w:t xml:space="preserve">’? </w:t>
      </w:r>
      <w:r w:rsidRPr="005D7517">
        <w:rPr>
          <w:rFonts w:ascii="Kalpurush" w:hAnsi="Kalpurush" w:cs="Kalpurush"/>
          <w:sz w:val="24"/>
          <w:szCs w:val="24"/>
          <w:cs/>
          <w:lang w:bidi="bn-IN"/>
        </w:rPr>
        <w:t>আর যদি কাফিরদের আংশিক বিজয়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তবে তারা বলে</w:t>
      </w:r>
      <w:r w:rsidRPr="005D7517">
        <w:rPr>
          <w:rFonts w:ascii="Kalpurush" w:hAnsi="Kalpurush" w:cs="Kalpurush"/>
          <w:sz w:val="24"/>
          <w:szCs w:val="24"/>
        </w:rPr>
        <w:t>, ‘</w:t>
      </w:r>
      <w:r w:rsidRPr="005D7517">
        <w:rPr>
          <w:rFonts w:ascii="Kalpurush" w:hAnsi="Kalpurush" w:cs="Kalpurush"/>
          <w:sz w:val="24"/>
          <w:szCs w:val="24"/>
          <w:cs/>
          <w:lang w:bidi="bn-IN"/>
        </w:rPr>
        <w:t>আমরা কি তোমাদের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কর্তৃত্ব</w:t>
      </w:r>
      <w:r>
        <w:rPr>
          <w:rFonts w:ascii="Kalpurush" w:hAnsi="Kalpurush" w:cs="Kalpurush"/>
          <w:sz w:val="24"/>
          <w:szCs w:val="24"/>
          <w:cs/>
          <w:lang w:bidi="bn-IN"/>
        </w:rPr>
        <w:t xml:space="preserve"> করি নি</w:t>
      </w:r>
      <w:r w:rsidRPr="005D7517">
        <w:rPr>
          <w:rFonts w:ascii="Kalpurush" w:hAnsi="Kalpurush" w:cs="Kalpurush"/>
          <w:sz w:val="24"/>
          <w:szCs w:val="24"/>
          <w:cs/>
          <w:lang w:bidi="bn-IN"/>
        </w:rPr>
        <w:t xml:space="preserve"> এবং মুমিনদের কবল থেকে তোমাদেরকে রক্ষা</w:t>
      </w:r>
      <w:r>
        <w:rPr>
          <w:rFonts w:ascii="Kalpurush" w:hAnsi="Kalpurush" w:cs="Kalpurush"/>
          <w:sz w:val="24"/>
          <w:szCs w:val="24"/>
          <w:cs/>
          <w:lang w:bidi="bn-IN"/>
        </w:rPr>
        <w:t xml:space="preserve"> করি নি</w:t>
      </w:r>
      <w:r w:rsidRPr="005D7517">
        <w:rPr>
          <w:rFonts w:ascii="Kalpurush" w:hAnsi="Kalpurush" w:cs="Kalpurush"/>
          <w:sz w:val="24"/>
          <w:szCs w:val="24"/>
        </w:rPr>
        <w:t xml:space="preserve">’? </w:t>
      </w:r>
      <w:r w:rsidRPr="005D7517">
        <w:rPr>
          <w:rFonts w:ascii="Kalpurush" w:hAnsi="Kalpurush" w:cs="Kalpurush"/>
          <w:sz w:val="24"/>
          <w:szCs w:val="24"/>
          <w:cs/>
          <w:lang w:bidi="bn-IN"/>
        </w:rPr>
        <w:t>সুতরাং আল্লাহ কিয়ামতের দিন তোমাদের মধ্যে বিচার করবেন। আর আল্লাহ কখনো মুমিনদের বিপক্ষে কাফিরদের জন্য পথ রাখবেন 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১৪১]</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হে মুমিনগণ! </w:t>
      </w:r>
      <w:r w:rsidRPr="005D7517">
        <w:rPr>
          <w:rFonts w:ascii="Kalpurush" w:hAnsi="Kalpurush" w:cs="KFGQPC Uthmanic Script HAFS"/>
          <w:color w:val="000000"/>
          <w:sz w:val="24"/>
          <w:szCs w:val="24"/>
          <w:rtl/>
        </w:rPr>
        <w:t>ٱلَّذِينَ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يَتَرَبَّصُونَ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بِكُمۡ</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যারা তোমাদের পরিণতি জানার জন্য অপেক্ষা করে</w:t>
      </w:r>
      <w:r w:rsidRPr="005D7517">
        <w:rPr>
          <w:rFonts w:ascii="Kalpurush" w:hAnsi="Kalpurush" w:cs="Akaash"/>
          <w:sz w:val="24"/>
          <w:szCs w:val="24"/>
          <w:cs/>
          <w:lang w:bidi="hi-IN"/>
        </w:rPr>
        <w:t xml:space="preserve">। </w:t>
      </w:r>
      <w:r w:rsidRPr="005D7517">
        <w:rPr>
          <w:rFonts w:ascii="Kalpurush" w:hAnsi="Kalpurush" w:cs="KFGQPC Uthmanic Script HAFS"/>
          <w:color w:val="000000"/>
          <w:sz w:val="24"/>
          <w:szCs w:val="24"/>
          <w:rtl/>
        </w:rPr>
        <w:t>فَإِن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كَانَ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فَتۡحٞ</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ٱللَّهِ</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BD"/>
        </w:rPr>
        <w:t>যদি আল্লাহর পক্ষ হতে তোমাদের বিজয় হয়।</w:t>
      </w:r>
      <w:r>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Pr>
          <w:rFonts w:ascii="Kalpurush" w:hAnsi="Kalpurush" w:cs="Kalpurush"/>
          <w:sz w:val="24"/>
          <w:szCs w:val="24"/>
          <w:cs/>
          <w:lang w:bidi="bn-BD"/>
        </w:rPr>
        <w:t xml:space="preserve">অর্থাৎ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যদি তোমাদের দুশমনদের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তোমাদের বিজয় দান করে এবং তোমরা গণিমতের মাল লাভ কর, তখন তারা তোমাদের বলবে, </w:t>
      </w:r>
      <w:r w:rsidRPr="005D7517">
        <w:rPr>
          <w:rFonts w:ascii="Kalpurush" w:hAnsi="Kalpurush" w:cs="KFGQPC Uthmanic Script HAFS"/>
          <w:color w:val="000000"/>
          <w:sz w:val="24"/>
          <w:szCs w:val="24"/>
          <w:rtl/>
        </w:rPr>
        <w:t>أَلَمۡ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نَكُن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مَّعَكُمۡ</w:t>
      </w:r>
      <w:r w:rsidRPr="005D7517">
        <w:rPr>
          <w:rFonts w:ascii="Kalpurush" w:hAnsi="Kalpurush" w:cs="Kalpurush"/>
          <w:sz w:val="24"/>
          <w:szCs w:val="24"/>
          <w:cs/>
          <w:lang w:bidi="bn-BD"/>
        </w:rPr>
        <w:t xml:space="preserve"> আমরা কি তোমাদের সাথে যুদ্ধ</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xml:space="preserve"> এবং তোমাদের সাথে লড়াই</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xml:space="preserve">? তোমরা আমাদেরকে গণিমতের মাল </w:t>
      </w:r>
      <w:r w:rsidRPr="005D7517">
        <w:rPr>
          <w:rFonts w:ascii="Kalpurush" w:hAnsi="Kalpurush" w:cs="Kalpurush"/>
          <w:sz w:val="24"/>
          <w:szCs w:val="24"/>
          <w:cs/>
          <w:lang w:bidi="bn-BD"/>
        </w:rPr>
        <w:lastRenderedPageBreak/>
        <w:t xml:space="preserve">হতে আমাদের ভাগ দিয়ে দাও! কারণ, আমরা তোমাদের সাথে যুদ্ধে শরিক ছিলাম। অথচ তারা তাদের সাথে যুদ্ধে শরিক ছিল না তারা জান প্রাণ চেষ্টা করত পরাজয় যাতে মুমিনদের ললাটে থাকে। </w:t>
      </w:r>
      <w:r w:rsidRPr="005D7517">
        <w:rPr>
          <w:rFonts w:ascii="Kalpurush" w:hAnsi="Kalpurush" w:cs="KFGQPC Uthmanic Script HAFS"/>
          <w:color w:val="000000"/>
          <w:sz w:val="24"/>
          <w:szCs w:val="24"/>
          <w:rtl/>
        </w:rPr>
        <w:t>وَإِن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كَانَ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لِلۡكَٰفِرِينَ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نَصِيبٞ</w:t>
      </w:r>
      <w:r w:rsidRPr="005D7517">
        <w:rPr>
          <w:rFonts w:ascii="Kalpurush" w:hAnsi="Kalpurush" w:cs="Kalpurush"/>
          <w:color w:val="000000"/>
          <w:sz w:val="24"/>
          <w:szCs w:val="24"/>
        </w:rPr>
        <w:t xml:space="preserve"> </w:t>
      </w:r>
      <w:r w:rsidRPr="005D7517">
        <w:rPr>
          <w:rFonts w:ascii="Kalpurush" w:hAnsi="Kalpurush" w:cs="Kalpurush"/>
          <w:sz w:val="24"/>
          <w:szCs w:val="24"/>
          <w:cs/>
          <w:lang w:bidi="bn-BD"/>
        </w:rPr>
        <w:t>আর যদি বিজয় তোমাদের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 দুশমনদের হয়ে থাকে এবং তারা তোমাদের থেকে ধন-সম্পদ লাভ করে, তখন এসব মুনাফিকরা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দের গিয়ে বলবে, </w:t>
      </w:r>
      <w:r w:rsidRPr="005D7517">
        <w:rPr>
          <w:rFonts w:ascii="Kalpurush" w:hAnsi="Kalpurush" w:cs="KFGQPC Uthmanic Script HAFS"/>
          <w:color w:val="000000"/>
          <w:sz w:val="24"/>
          <w:szCs w:val="24"/>
          <w:rtl/>
        </w:rPr>
        <w:t>أَلَمۡ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نَسۡتَحۡوِذۡ</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عَلَيۡكُمۡ</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আমরা কি তোমাদের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প্রাধান্য বিস্তার</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যার ফলে তোমরা মুমিনদের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বিজয় লাভ করছ! তাদেরকে আমরা তোমাদের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আক্রমণ করা হতে বাধা দিতাম</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আর তাদের আমরা বিভিন্নভাবে অপমান, অপদস্থ করতাম। যার ফলে তারা তোমাদের আক্রমণ করা হতে বিরত থাকে এবং যুদ্ধের ময়দান থেকে </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লায়ন করে। আর এ সুযোগে তোমরা তোমাদের দুশমনদের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বিজয় লাভ কর।  </w:t>
      </w:r>
      <w:r w:rsidRPr="005D7517">
        <w:rPr>
          <w:rFonts w:ascii="Kalpurush" w:hAnsi="Kalpurush" w:cs="KFGQPC Uthmanic Script HAFS"/>
          <w:color w:val="000000"/>
          <w:sz w:val="24"/>
          <w:szCs w:val="24"/>
          <w:rtl/>
        </w:rPr>
        <w:t>فَٱللَّهُ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يَحۡكُمُ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بَيۡنَكُمۡ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يَوۡمَ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ٱلۡقِيَٰمَةِۗ</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আলাই তোমাদের মাঝে ও মুনাফিকদের মাঝে কিয়ামতের দিন ফায়সালা করবে। অর্থাৎ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মুমিন ও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কদের মাঝে </w:t>
      </w:r>
      <w:r w:rsidRPr="005D7517">
        <w:rPr>
          <w:rFonts w:ascii="Kalpurush" w:hAnsi="Kalpurush" w:cs="Kalpurush"/>
          <w:sz w:val="24"/>
          <w:szCs w:val="24"/>
          <w:cs/>
          <w:lang w:bidi="bn-BD"/>
        </w:rPr>
        <w:lastRenderedPageBreak/>
        <w:t>কিয়ামতের দিন ফায়সালা করবে</w:t>
      </w:r>
      <w:r w:rsidRPr="005D7517">
        <w:rPr>
          <w:rFonts w:ascii="Kalpurush" w:hAnsi="Kalpurush" w:cs="Kalpurush" w:hint="cs"/>
          <w:sz w:val="24"/>
          <w:szCs w:val="24"/>
          <w:cs/>
          <w:lang w:bidi="bn-BD"/>
        </w:rPr>
        <w:t>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যারা ঈমানদার তাদের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জান্নাত দান করবে</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আর যারা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ক তাদের </w:t>
      </w:r>
      <w:r w:rsidRPr="005D7517">
        <w:rPr>
          <w:rFonts w:ascii="Kalpurush" w:hAnsi="Kalpurush" w:cs="Kalpurush" w:hint="cs"/>
          <w:sz w:val="24"/>
          <w:szCs w:val="24"/>
          <w:cs/>
          <w:lang w:bidi="bn-BD"/>
        </w:rPr>
        <w:t>তিনি</w:t>
      </w:r>
      <w:r>
        <w:rPr>
          <w:rFonts w:ascii="Kalpurush" w:hAnsi="Kalpurush" w:cs="Kalpurush" w:hint="cs"/>
          <w:sz w:val="24"/>
          <w:szCs w:val="24"/>
          <w:cs/>
          <w:lang w:bidi="bn-BD"/>
        </w:rPr>
        <w:t xml:space="preserve"> কাফির</w:t>
      </w:r>
      <w:r w:rsidRPr="005D7517">
        <w:rPr>
          <w:rFonts w:ascii="Kalpurush" w:hAnsi="Kalpurush" w:cs="Kalpurush"/>
          <w:sz w:val="24"/>
          <w:szCs w:val="24"/>
          <w:cs/>
          <w:lang w:bidi="bn-BD"/>
        </w:rPr>
        <w:t xml:space="preserve"> বন্ধুদের সাথে জাহান্নামে প্রবেশ করাবে</w:t>
      </w:r>
      <w:r w:rsidRPr="005D7517">
        <w:rPr>
          <w:rFonts w:ascii="Kalpurush" w:hAnsi="Kalpurush" w:cs="Kalpurush" w:hint="cs"/>
          <w:sz w:val="24"/>
          <w:szCs w:val="24"/>
          <w:cs/>
          <w:lang w:bidi="bn-BD"/>
        </w:rPr>
        <w:t>ন</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18"/>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১০. মুনাফিকদের চরিত্র হলো, আল্লাহকে ধোঁকা দেওয়া ও ইবাদতে অলসতা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করা তাদের ধারণা অনুযায়ী আল্লাহকে ধোঁকা দেয় এবং সালাতে তারা অলসতা করে। তাদের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লোক দেখানো। তারা আল্লাহর ভ</w:t>
      </w:r>
      <w:r w:rsidRPr="005D7517">
        <w:rPr>
          <w:rFonts w:ascii="Kalpurush" w:hAnsi="Kalpurush" w:cs="Kalpurush" w:hint="cs"/>
          <w:sz w:val="24"/>
          <w:szCs w:val="24"/>
          <w:cs/>
          <w:lang w:bidi="bn-BD"/>
        </w:rPr>
        <w:t>য়ে</w:t>
      </w:r>
      <w:r w:rsidRPr="005D7517">
        <w:rPr>
          <w:rFonts w:ascii="Kalpurush" w:hAnsi="Kalpurush" w:cs="Kalpurush"/>
          <w:sz w:val="24"/>
          <w:szCs w:val="24"/>
          <w:cs/>
          <w:lang w:bidi="bn-BD"/>
        </w:rPr>
        <w:t xml:space="preserve"> ইবাদত করে না। তারা ইবাদত করে মানুষের ভ</w:t>
      </w:r>
      <w:r w:rsidRPr="005D7517">
        <w:rPr>
          <w:rFonts w:ascii="Kalpurush" w:hAnsi="Kalpurush" w:cs="Kalpurush" w:hint="cs"/>
          <w:sz w:val="24"/>
          <w:szCs w:val="24"/>
          <w:cs/>
          <w:lang w:bidi="bn-BD"/>
        </w:rPr>
        <w:t>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বলেন</w:t>
      </w:r>
      <w:r w:rsidRPr="005D7517">
        <w:rPr>
          <w:rFonts w:ascii="Kalpurush" w:hAnsi="Kalpurush" w:cs="Kalpurush"/>
          <w:sz w:val="24"/>
          <w:szCs w:val="24"/>
          <w:cs/>
          <w:lang w:bidi="bn-BD"/>
        </w:rPr>
        <w:t xml:space="preserve">,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خَٰدِعُهُمۡ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قَامُوٓاْ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ٱلصَّلَوٰةِ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قَامُواْ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كُسَالَىٰ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يُرَآءُونَ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ٱلنَّاسَ</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يَذۡكُرُونَ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قَلِيلٗا</w:t>
      </w:r>
      <w:r w:rsidRPr="007B688D">
        <w:rPr>
          <w:rFonts w:cs="KFGQPC Uthman Taha Naskh" w:hint="cs"/>
          <w:noProof/>
          <w:color w:val="006600"/>
          <w:sz w:val="24"/>
          <w:szCs w:val="24"/>
          <w:rtl/>
        </w:rPr>
        <w:t xml:space="preserve">﴾ [النساء: 142] </w:t>
      </w:r>
    </w:p>
    <w:p w:rsidR="005D7517" w:rsidRPr="005D7517" w:rsidRDefault="005D7517" w:rsidP="007B688D">
      <w:pPr>
        <w:bidi w:val="0"/>
        <w:spacing w:after="120" w:line="240" w:lineRule="auto"/>
        <w:jc w:val="both"/>
        <w:rPr>
          <w:rFonts w:ascii="Kalpurush" w:hAnsi="Kalpurush" w:cs="Kalpurush"/>
          <w:sz w:val="24"/>
          <w:szCs w:val="24"/>
        </w:rPr>
      </w:pPr>
      <w:r>
        <w:rPr>
          <w:rFonts w:ascii="Kalpurush" w:hAnsi="Kalpurush" w:cs="Kalpurush"/>
          <w:sz w:val="24"/>
          <w:szCs w:val="24"/>
          <w:cs/>
          <w:lang w:bidi="bn-BD"/>
        </w:rPr>
        <w:lastRenderedPageBreak/>
        <w:t>“</w:t>
      </w:r>
      <w:r w:rsidRPr="005D7517">
        <w:rPr>
          <w:rFonts w:ascii="Kalpurush" w:hAnsi="Kalpurush" w:cs="Kalpurush"/>
          <w:sz w:val="24"/>
          <w:szCs w:val="24"/>
          <w:cs/>
          <w:lang w:bidi="bn-IN"/>
        </w:rPr>
        <w:t>নিশ্চয় মুনাফিকরা আল্লাহকে ধোঁকা দেয়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অথচ তিনি তাদের ধোঁকা (-এর জবাব) দান কারী। আর যখন তারা সালাতে দাঁড়ায় তখন অলস-ভাবে দাঁড়ায়</w:t>
      </w:r>
      <w:r w:rsidRPr="005D7517">
        <w:rPr>
          <w:rFonts w:ascii="Kalpurush" w:hAnsi="Kalpurush" w:cs="Kalpurush"/>
          <w:sz w:val="24"/>
          <w:szCs w:val="24"/>
        </w:rPr>
        <w:t xml:space="preserve">, </w:t>
      </w:r>
      <w:r w:rsidRPr="005D7517">
        <w:rPr>
          <w:rFonts w:ascii="Kalpurush" w:hAnsi="Kalpurush" w:cs="Kalpurush"/>
          <w:sz w:val="24"/>
          <w:szCs w:val="24"/>
          <w:cs/>
          <w:lang w:bidi="bn-IN"/>
        </w:rPr>
        <w:t>তারা লোকদেরকে দেখায় এবং তারা আল্লাহকে কমই স্মরণ করে।</w:t>
      </w:r>
      <w:r w:rsidR="007B688D">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আন-নিসা</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১৪২]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মুনাফিকরা তাদের ধারণা অনুযায়ী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আলাকে ধোঁকা দেয়। কারণ, তাদের নিফাকই তাদের জান-মাল ও ধন-সম্পদকে মুমিনদের হাত থেকে রক্ষা করে থাকে। মুখে ইসলাম ও ঈমান প্রকাশ করার কারণে, আল্লাহর পক্ষ হতে তাদের বিরুদ্ধে যুদ্ধ করতে নিষেধ করা হয়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অথচ</w:t>
      </w:r>
      <w:r w:rsidRPr="005D7517">
        <w:rPr>
          <w:rFonts w:ascii="Kalpurush" w:hAnsi="Kalpurush" w:cs="Kalpurush"/>
          <w:sz w:val="24"/>
          <w:szCs w:val="24"/>
          <w:cs/>
          <w:lang w:bidi="bn-BD"/>
        </w:rPr>
        <w:t>,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অন্তরে তারা যে কুফ</w:t>
      </w:r>
      <w:r>
        <w:rPr>
          <w:rFonts w:ascii="Kalpurush" w:hAnsi="Kalpurush" w:cs="Kalpurush" w:hint="cs"/>
          <w:sz w:val="24"/>
          <w:szCs w:val="24"/>
          <w:cs/>
          <w:lang w:bidi="bn-BD"/>
        </w:rPr>
        <w:t>ু</w:t>
      </w:r>
      <w:r w:rsidRPr="005D7517">
        <w:rPr>
          <w:rFonts w:ascii="Kalpurush" w:hAnsi="Kalpurush" w:cs="Kalpurush"/>
          <w:sz w:val="24"/>
          <w:szCs w:val="24"/>
          <w:cs/>
          <w:lang w:bidi="bn-BD"/>
        </w:rPr>
        <w:t>রকে লুকিয়ে রাখছেন তা জানেন। তা সত্ত্বেও তিনি তাদের সাথে যুদ্ধ করতে না করেন</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এর দ্বারা তিনি  দুনিয়াতে তাদের সুযোগ দেন। আর যখন কিয়ামতের দিন আসবে, তখন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থেকে এর বদলা নিবেন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তখন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 xml:space="preserve">আলা তাদেরকে তারা অন্তরে যে কুফরকে গোপন করত তার বিনিময়ে </w:t>
      </w:r>
      <w:r w:rsidRPr="005D7517">
        <w:rPr>
          <w:rFonts w:ascii="Kalpurush" w:hAnsi="Kalpurush" w:cs="Kalpurush"/>
          <w:sz w:val="24"/>
          <w:szCs w:val="24"/>
          <w:cs/>
          <w:lang w:bidi="bn-BD"/>
        </w:rPr>
        <w:t xml:space="preserve">তাদের </w:t>
      </w:r>
      <w:r w:rsidRPr="005D7517">
        <w:rPr>
          <w:rFonts w:ascii="Kalpurush" w:hAnsi="Kalpurush" w:cs="Kalpurush"/>
          <w:sz w:val="24"/>
          <w:szCs w:val="24"/>
          <w:cs/>
          <w:lang w:bidi="bn-IN"/>
        </w:rPr>
        <w:t>জাহান্নামে নিক্ষেপ করবে।</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আলার বাণী: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قَامُوٓاْ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ٱلصَّلَوٰةِ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قَامُواْ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كُسَالَىٰ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يُرَآءُونَ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ٱلنَّاسَ</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IN"/>
        </w:rPr>
        <w:t>আর যখন তারা সালাতে দাঁড়ায় তখন অলস-ভাবে দাঁড়ায়</w:t>
      </w:r>
      <w:r w:rsidRPr="005D7517">
        <w:rPr>
          <w:rFonts w:ascii="Kalpurush" w:hAnsi="Kalpurush" w:cs="Kalpurush"/>
          <w:sz w:val="24"/>
          <w:szCs w:val="24"/>
        </w:rPr>
        <w:t xml:space="preserve">, </w:t>
      </w:r>
      <w:r w:rsidRPr="005D7517">
        <w:rPr>
          <w:rFonts w:ascii="Kalpurush" w:hAnsi="Kalpurush" w:cs="Kalpurush"/>
          <w:sz w:val="24"/>
          <w:szCs w:val="24"/>
          <w:cs/>
          <w:lang w:bidi="bn-IN"/>
        </w:rPr>
        <w:t>তারা লোকদেরকে দেখায়</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মুনাফিকরা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যে সব নেক আমল ও ইবাদত বন্দেগী মুমিনদের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ফরয করেছে</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তার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একটি নেক আমল মুনাফিকরা আল্লাহর সন্তুষ্টি লাভের উদ্দেশ্যে করে না। কারণ, কীভাবে করবে তারা তো আখিরাত, পরকাল, জান্নাত, জাহান্নাম</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কিছুই বিশ্বাস করে না। তারা প্রকাশ্যে যে সব আমল করে থাকে তা কেবলই নিজেদের রক্ষা করার জন্যই করে থাকে অথবা মুমিনদের থেকে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চার জন্য করে থাকে। যাতে তারা তাদের সাথে যুদ্ধ করতে না পারে এবং তাদের ধন-সম্পদ </w:t>
      </w:r>
      <w:r w:rsidRPr="005D7517">
        <w:rPr>
          <w:rFonts w:ascii="Kalpurush" w:hAnsi="Kalpurush" w:cs="Kalpurush" w:hint="cs"/>
          <w:sz w:val="24"/>
          <w:szCs w:val="24"/>
          <w:cs/>
          <w:lang w:bidi="bn-BD"/>
        </w:rPr>
        <w:t>ছি</w:t>
      </w:r>
      <w:r w:rsidRPr="005D7517">
        <w:rPr>
          <w:rFonts w:ascii="Kalpurush" w:hAnsi="Kalpurush" w:cs="Kalpurush"/>
          <w:sz w:val="24"/>
          <w:szCs w:val="24"/>
          <w:cs/>
          <w:lang w:bidi="bn-BD"/>
        </w:rPr>
        <w:t>নিয়ে নিতে না পারে। তাই তারা যখন সালাতে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ড়ায় তখন অলসতা করে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ড়ায়। সালাতে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ড়িয়ে তারা এদিক সেদিক ত</w:t>
      </w:r>
      <w:r w:rsidRPr="005D7517">
        <w:rPr>
          <w:rFonts w:ascii="Kalpurush" w:hAnsi="Kalpurush" w:cs="Kalpurush" w:hint="cs"/>
          <w:sz w:val="24"/>
          <w:szCs w:val="24"/>
          <w:cs/>
          <w:lang w:bidi="bn-BD"/>
        </w:rPr>
        <w:t>াকায়</w:t>
      </w:r>
      <w:r>
        <w:rPr>
          <w:rFonts w:ascii="Kalpurush" w:hAnsi="Kalpurush" w:cs="Kalpurush"/>
          <w:sz w:val="24"/>
          <w:szCs w:val="24"/>
          <w:cs/>
          <w:lang w:bidi="bn-BD"/>
        </w:rPr>
        <w:t xml:space="preserve"> এবং</w:t>
      </w:r>
      <w:r w:rsidRPr="005D7517">
        <w:rPr>
          <w:rFonts w:ascii="Kalpurush" w:hAnsi="Kalpurush" w:cs="Kalpurush"/>
          <w:sz w:val="24"/>
          <w:szCs w:val="24"/>
          <w:cs/>
          <w:lang w:bidi="bn-BD"/>
        </w:rPr>
        <w:t xml:space="preserve"> নড়াচড়া করে। সালাতে উপস্থিত হয়ে তারা মুমিনদের দেখায় যে</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আমরা তোমাদের অন্তর্ভুক্ত অথচ তারা মুমিনদের অন্তর্ভুক্ত নয়। কারণ, তারা সালাত আদায় করা যে ফরয বা ওয়াজিব </w:t>
      </w:r>
      <w:r w:rsidRPr="005D7517">
        <w:rPr>
          <w:rFonts w:ascii="Kalpurush" w:hAnsi="Kalpurush" w:cs="Kalpurush"/>
          <w:sz w:val="24"/>
          <w:szCs w:val="24"/>
          <w:cs/>
          <w:lang w:bidi="bn-BD"/>
        </w:rPr>
        <w:lastRenderedPageBreak/>
        <w:t>তাতে বিশ্বাস করে না। তাই তাদের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লোক দেখানো সালাত, আল্লাহকে সন্তুষ্টি করার সালাত নয়।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আলার বাণী</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يَذۡكُرُونَ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قَلِيلٗا</w:t>
      </w:r>
      <w:r w:rsidRPr="007B688D">
        <w:rPr>
          <w:rFonts w:cs="KFGQPC Uthman Taha Naskh" w:hint="cs"/>
          <w:noProof/>
          <w:color w:val="006600"/>
          <w:sz w:val="24"/>
          <w:szCs w:val="24"/>
          <w:rtl/>
        </w:rPr>
        <w:t>﴾</w:t>
      </w:r>
      <w:r w:rsidRPr="007B688D">
        <w:rPr>
          <w:rFonts w:ascii="Kalpurush" w:hAnsi="Kalpurush" w:cs="Kalpurush"/>
          <w:color w:val="006600"/>
          <w:sz w:val="24"/>
          <w:szCs w:val="24"/>
          <w:rtl/>
        </w:rPr>
        <w:t xml:space="preserve"> </w:t>
      </w:r>
      <w:r w:rsidRPr="005D7517">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IN"/>
        </w:rPr>
        <w:t>এবং তারা আল্লাহকে কমই স্মরণ করে।</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এখানে একটি প্রশ্ন জাগতে পারে, তাহলে কি তারা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কম করে বেশি করে না? উত্তরে বলা হবে, এখানে তুমি আয়াতের অর্থ যা বুঝেছ, তা বাস্তবতার সম্পূর্ণ বিপরীত। আয়াতের অর্থ</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তারা একমাত্র লোক দেখানোর জন্যই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 xml:space="preserve">কির করে, যাতে তারা তাদের নিজেদের থেকে হত্যা, জেল ও মালামাল ক্রোক করাকে প্রতিহত করতে পারে। তাদের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আল্লাহর প্রতি বিশ্বাস কর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বা আল্লাহর সন্তুষ্টি লাভের উদ্দেশ্য নয়। এ কারণে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তাকে কম বলে আখ্যায়িত করেন। কারণ, তারা তাদের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 xml:space="preserve">কির দ্বারা আল্লাহর সন্তুষ্টি, </w:t>
      </w:r>
      <w:r>
        <w:rPr>
          <w:rFonts w:ascii="Kalpurush" w:hAnsi="Kalpurush" w:cs="Kalpurush"/>
          <w:sz w:val="24"/>
          <w:szCs w:val="24"/>
          <w:cs/>
          <w:lang w:bidi="bn-BD"/>
        </w:rPr>
        <w:t>নৈকট্য</w:t>
      </w:r>
      <w:r w:rsidRPr="005D7517">
        <w:rPr>
          <w:rFonts w:ascii="Kalpurush" w:hAnsi="Kalpurush" w:cs="Kalpurush"/>
          <w:sz w:val="24"/>
          <w:szCs w:val="24"/>
          <w:cs/>
          <w:lang w:bidi="bn-BD"/>
        </w:rPr>
        <w:t xml:space="preserve"> ও সাওয়াব লাভ করাকে উদ্দেশ্য বানায়নি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সুতরাং তাদের আমল যতই বেশি হোক</w:t>
      </w:r>
      <w:r w:rsidRPr="005D7517">
        <w:rPr>
          <w:rFonts w:ascii="Kalpurush" w:hAnsi="Kalpurush" w:cs="Kalpurush"/>
          <w:sz w:val="24"/>
          <w:szCs w:val="24"/>
          <w:cs/>
          <w:lang w:bidi="bn-BD"/>
        </w:rPr>
        <w:t xml:space="preserve"> না কেন তা </w:t>
      </w:r>
      <w:r w:rsidRPr="005D7517">
        <w:rPr>
          <w:rFonts w:ascii="Kalpurush" w:hAnsi="Kalpurush" w:cs="Kalpurush"/>
          <w:sz w:val="24"/>
          <w:szCs w:val="24"/>
          <w:cs/>
          <w:lang w:bidi="bn-BD"/>
        </w:rPr>
        <w:lastRenderedPageBreak/>
        <w:t>বাস্তবে মরীচিকার মত</w:t>
      </w:r>
      <w:r>
        <w:rPr>
          <w:rFonts w:ascii="Kalpurush" w:hAnsi="Kalpurush" w:cs="Kalpurush" w:hint="cs"/>
          <w:sz w:val="24"/>
          <w:szCs w:val="24"/>
          <w:cs/>
          <w:lang w:bidi="bn-BD"/>
        </w:rPr>
        <w:t>ো</w:t>
      </w:r>
      <w:r w:rsidRPr="005D7517">
        <w:rPr>
          <w:rFonts w:ascii="Kalpurush" w:hAnsi="Kalpurush" w:cs="Kalpurush"/>
          <w:sz w:val="24"/>
          <w:szCs w:val="24"/>
          <w:cs/>
          <w:lang w:bidi="bn-BD"/>
        </w:rPr>
        <w:t>ই। যা বাহ্যিক দিক দিয়ে দেখতে পানি বলে মনে হয় কিন্তু বাস্তবে তা পানি নয়।</w:t>
      </w:r>
      <w:r w:rsidRPr="005D7517">
        <w:rPr>
          <w:rStyle w:val="FootnoteReference"/>
          <w:rFonts w:ascii="Kalpurush" w:hAnsi="Kalpurush" w:cs="Kalpurush"/>
          <w:sz w:val="24"/>
          <w:szCs w:val="24"/>
          <w:cs/>
          <w:lang w:bidi="bn-BD"/>
        </w:rPr>
        <w:footnoteReference w:id="19"/>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১১. দ্বিমুখী নীতি ও সিদ্ধান্ত হীনতা: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দ্বৈতনীতির হয়ে থাকে। তাদের বাহ্যিক এক রক</w:t>
      </w:r>
      <w:r w:rsidRPr="005D7517">
        <w:rPr>
          <w:rFonts w:ascii="Kalpurush" w:hAnsi="Kalpurush" w:cs="Kalpurush" w:hint="cs"/>
          <w:sz w:val="24"/>
          <w:szCs w:val="24"/>
          <w:cs/>
          <w:lang w:bidi="bn-BD"/>
        </w:rPr>
        <w:t>ম</w:t>
      </w:r>
      <w:r w:rsidRPr="005D7517">
        <w:rPr>
          <w:rFonts w:ascii="Kalpurush" w:hAnsi="Kalpurush" w:cs="Kalpurush"/>
          <w:sz w:val="24"/>
          <w:szCs w:val="24"/>
          <w:cs/>
          <w:lang w:bidi="bn-BD"/>
        </w:rPr>
        <w:t xml:space="preserve"> আবার ভিতর </w:t>
      </w:r>
      <w:r w:rsidRPr="005D7517">
        <w:rPr>
          <w:rFonts w:ascii="Kalpurush" w:hAnsi="Kalpurush" w:cs="Kalpurush" w:hint="cs"/>
          <w:sz w:val="24"/>
          <w:szCs w:val="24"/>
          <w:cs/>
          <w:lang w:bidi="bn-BD"/>
        </w:rPr>
        <w:t>আরেক রক</w:t>
      </w:r>
      <w:r w:rsidRPr="005D7517">
        <w:rPr>
          <w:rFonts w:ascii="Kalpurush" w:hAnsi="Kalpurush" w:cs="Kalpurush"/>
          <w:sz w:val="24"/>
          <w:szCs w:val="24"/>
          <w:cs/>
          <w:lang w:bidi="bn-BD"/>
        </w:rPr>
        <w:t>ম। তারা যখন মুমিনদের সাথে মিলে তখন তারা যেন পাক্কা ঈমানদার, আবার যখন</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সাথে মিলিত হয় তখন তারা কাট্টা</w:t>
      </w:r>
      <w:r>
        <w:rPr>
          <w:rFonts w:ascii="Kalpurush" w:hAnsi="Kalpurush" w:cs="Kalpurush"/>
          <w:sz w:val="24"/>
          <w:szCs w:val="24"/>
          <w:cs/>
          <w:lang w:bidi="bn-BD"/>
        </w:rPr>
        <w:t xml:space="preserve"> কাফির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তাদের এ দ্বি</w:t>
      </w:r>
      <w:r w:rsidRPr="005D7517">
        <w:rPr>
          <w:rFonts w:ascii="Kalpurush" w:hAnsi="Kalpurush" w:cs="Kalpurush"/>
          <w:sz w:val="24"/>
          <w:szCs w:val="24"/>
          <w:cs/>
          <w:lang w:bidi="bn-BD"/>
        </w:rPr>
        <w:t>-মুখী নীতির কারণে তাদের কেউ বিশ্বাস করে না। সবার কাছেই তারা ঘৃণার পাত্রে পরিণত হয়।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দ্বিমুখী নীতির সমালোচনা করে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مُّذَبۡذَبِينَ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ذَٰلِكَ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هَٰٓؤُلَآءِ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هَٰٓؤُلَآءِۚ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يُضۡلِلِ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فَلَن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تَجِدَ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سَبِيلٗا</w:t>
      </w:r>
      <w:r w:rsidRPr="007B688D">
        <w:rPr>
          <w:rFonts w:cs="KFGQPC Uthman Taha Naskh" w:hint="cs"/>
          <w:noProof/>
          <w:color w:val="006600"/>
          <w:sz w:val="24"/>
          <w:szCs w:val="24"/>
          <w:rtl/>
        </w:rPr>
        <w:t>﴾</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তারা এর মধ্যে দোদুল্যমান</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না এদের দিকে আর না ওদের দিকে। আর আল্লাহ যাকে পথভ্রষ্ট করেন তুমি </w:t>
      </w:r>
      <w:r w:rsidRPr="005D7517">
        <w:rPr>
          <w:rFonts w:ascii="Kalpurush" w:hAnsi="Kalpurush" w:cs="Kalpurush"/>
          <w:sz w:val="24"/>
          <w:szCs w:val="24"/>
          <w:cs/>
          <w:lang w:bidi="bn-IN"/>
        </w:rPr>
        <w:lastRenderedPageBreak/>
        <w:t>কখনো তার জন্য</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পথ পাবে না</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 xml:space="preserve">সূরা </w:t>
      </w:r>
      <w:r>
        <w:rPr>
          <w:rFonts w:ascii="Kalpurush" w:hAnsi="Kalpurush" w:cs="Kalpurush"/>
          <w:sz w:val="24"/>
          <w:szCs w:val="24"/>
          <w:cs/>
          <w:lang w:bidi="bn-BD"/>
        </w:rPr>
        <w:t>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১৪৩]</w:t>
      </w:r>
    </w:p>
    <w:p w:rsidR="005D7517" w:rsidRDefault="005D7517" w:rsidP="005D7517">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 xml:space="preserve">অর্থাৎ </w:t>
      </w:r>
      <w:r w:rsidRPr="005D7517">
        <w:rPr>
          <w:rFonts w:ascii="Kalpurush" w:hAnsi="Kalpurush" w:cs="Kalpurush"/>
          <w:sz w:val="24"/>
          <w:szCs w:val="24"/>
          <w:cs/>
          <w:lang w:bidi="bn-BD"/>
        </w:rPr>
        <w:t xml:space="preserve">মুনাফিকরা তাদের </w:t>
      </w:r>
      <w:r>
        <w:rPr>
          <w:rFonts w:ascii="Kalpurush" w:hAnsi="Kalpurush" w:cs="Kalpurush"/>
          <w:sz w:val="24"/>
          <w:szCs w:val="24"/>
          <w:cs/>
          <w:lang w:bidi="bn-BD"/>
        </w:rPr>
        <w:t>দীনের</w:t>
      </w:r>
      <w:r w:rsidRPr="005D7517">
        <w:rPr>
          <w:rFonts w:ascii="Kalpurush" w:hAnsi="Kalpurush" w:cs="Kalpurush"/>
          <w:sz w:val="24"/>
          <w:szCs w:val="24"/>
          <w:cs/>
          <w:lang w:bidi="bn-BD"/>
        </w:rPr>
        <w:t xml:space="preserve"> ব্যাপারে সিদ্ধান্তহীনতায় ভুগে। তারা সঠিকভাবে</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কিছুকেই বিশ্বাস করতে পা</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না। তারা বুঝে শুনে মুমিনদের সাথেও নয় আবার না বুঝে</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সাথেও নয়</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বরং তারা উভয়ের মাঝে সিদ্ধান্ত</w:t>
      </w:r>
      <w:r w:rsidRPr="005D7517">
        <w:rPr>
          <w:rFonts w:ascii="Kalpurush" w:hAnsi="Kalpurush" w:cs="Kalpurush"/>
          <w:sz w:val="24"/>
          <w:szCs w:val="24"/>
          <w:cs/>
          <w:lang w:bidi="bn-BD"/>
        </w:rPr>
        <w:t>হীনতায় ভুগে।</w:t>
      </w:r>
      <w:r w:rsidRPr="005D7517">
        <w:rPr>
          <w:rStyle w:val="FootnoteReference"/>
          <w:rFonts w:ascii="Kalpurush" w:hAnsi="Kalpurush" w:cs="Kalpurush"/>
          <w:sz w:val="24"/>
          <w:szCs w:val="24"/>
          <w:cs/>
          <w:lang w:bidi="bn-BD"/>
        </w:rPr>
        <w:footnoteReference w:id="20"/>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উমার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5D7517" w:rsidRDefault="005D7517" w:rsidP="005D7517">
      <w:pPr>
        <w:spacing w:after="120" w:line="240" w:lineRule="auto"/>
        <w:jc w:val="both"/>
        <w:rPr>
          <w:rFonts w:ascii="Kalpurush" w:hAnsi="Kalpurush" w:cs="Kalpurush"/>
          <w:color w:val="333399"/>
          <w:sz w:val="24"/>
          <w:szCs w:val="24"/>
          <w:cs/>
          <w:lang w:bidi="bn-BD"/>
        </w:rPr>
      </w:pPr>
      <w:r w:rsidRPr="005D7517">
        <w:rPr>
          <w:rFonts w:cs="KFGQPC Uthman Taha Naskh"/>
          <w:b/>
          <w:bCs/>
          <w:color w:val="333399"/>
          <w:sz w:val="24"/>
          <w:szCs w:val="24"/>
          <w:rtl/>
        </w:rPr>
        <w:t>«</w:t>
      </w:r>
      <w:r w:rsidRPr="005D7517">
        <w:rPr>
          <w:rFonts w:ascii="Kalpurush" w:hAnsi="Kalpurush" w:cs="KFGQPC Uthman Taha Naskh"/>
          <w:color w:val="333399"/>
          <w:sz w:val="24"/>
          <w:szCs w:val="24"/>
          <w:rtl/>
        </w:rPr>
        <w:t>مَثَلُ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المُنَافِقِ</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كَمَثَلِ</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الشَّاةِ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الْعَائرَِة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بَيَن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الْغَنَمَيْن</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تَعِير</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هَذِهِ</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مَرَّةً</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وَفِي</w:t>
      </w:r>
      <w:r w:rsidRPr="005D7517">
        <w:rPr>
          <w:rFonts w:ascii="Kalpurush" w:hAnsi="Kalpurush" w:cs="Kalpurush"/>
          <w:color w:val="333399"/>
          <w:sz w:val="24"/>
          <w:szCs w:val="24"/>
        </w:rPr>
        <w:t xml:space="preserve"> </w:t>
      </w:r>
      <w:r w:rsidRPr="005D7517">
        <w:rPr>
          <w:rFonts w:ascii="Kalpurush" w:hAnsi="Kalpurush" w:cs="KFGQPC Uthman Taha Naskh"/>
          <w:color w:val="333399"/>
          <w:sz w:val="24"/>
          <w:szCs w:val="24"/>
          <w:rtl/>
        </w:rPr>
        <w:t>هَذِهِ</w:t>
      </w:r>
      <w:r w:rsidRPr="005D7517">
        <w:rPr>
          <w:rFonts w:ascii="Kalpurush" w:hAnsi="Kalpurush" w:cs="Kalpurush"/>
          <w:color w:val="333399"/>
          <w:sz w:val="24"/>
          <w:szCs w:val="24"/>
          <w:cs/>
          <w:lang w:bidi="bn-BD"/>
        </w:rPr>
        <w:t xml:space="preserve"> </w:t>
      </w:r>
      <w:r w:rsidRPr="005D7517">
        <w:rPr>
          <w:rFonts w:ascii="Kalpurush" w:hAnsi="Kalpurush" w:cs="KFGQPC Uthman Taha Naskh"/>
          <w:color w:val="333399"/>
          <w:sz w:val="24"/>
          <w:szCs w:val="24"/>
          <w:rtl/>
        </w:rPr>
        <w:t>مَرَّةً</w:t>
      </w:r>
      <w:r w:rsidRPr="005D7517">
        <w:rPr>
          <w:rFonts w:cs="KFGQPC Uthman Taha Naskh"/>
          <w:b/>
          <w:bCs/>
          <w:color w:val="333399"/>
          <w:sz w:val="24"/>
          <w:szCs w:val="24"/>
          <w:rtl/>
        </w:rPr>
        <w:t>»</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মুনাফিকদের উপমা ছাগলের পালের মাঝে দড়ি ছাড়া বকরীর মত। একবার এটিকে গুঁতা দেয় আবার এটিকে গুঁতা দেয়।</w:t>
      </w:r>
      <w:r w:rsidRPr="005D7517">
        <w:rPr>
          <w:rStyle w:val="FootnoteReference"/>
          <w:rFonts w:ascii="Kalpurush" w:hAnsi="Kalpurush" w:cs="Kalpurush"/>
          <w:sz w:val="24"/>
          <w:szCs w:val="24"/>
          <w:cs/>
          <w:lang w:bidi="bn-BD"/>
        </w:rPr>
        <w:footnoteReference w:id="21"/>
      </w:r>
      <w:r w:rsidRPr="005D7517">
        <w:rPr>
          <w:rFonts w:ascii="Kalpurush" w:hAnsi="Kalpurush" w:cs="Kalpurush"/>
          <w:sz w:val="24"/>
          <w:szCs w:val="24"/>
          <w:cs/>
          <w:lang w:bidi="bn-BD"/>
        </w:rPr>
        <w:t xml:space="preserve"> </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 xml:space="preserve">ইমাম নববী রহ. বলেন, </w:t>
      </w:r>
      <w:r w:rsidRPr="005D7517">
        <w:rPr>
          <w:rFonts w:ascii="Kalpurush" w:hAnsi="Kalpurush" w:cs="KFGQPC Uthman Taha Naskh"/>
          <w:sz w:val="24"/>
          <w:szCs w:val="24"/>
          <w:rtl/>
        </w:rPr>
        <w:t>العائرة</w:t>
      </w:r>
      <w:r w:rsidRPr="005D7517">
        <w:rPr>
          <w:rFonts w:ascii="Kalpurush" w:hAnsi="Kalpurush" w:cs="Kalpurush"/>
          <w:sz w:val="24"/>
          <w:szCs w:val="24"/>
          <w:cs/>
          <w:lang w:bidi="bn-BD"/>
        </w:rPr>
        <w:t xml:space="preserve"> শব্দের </w:t>
      </w:r>
      <w:r>
        <w:rPr>
          <w:rFonts w:ascii="Kalpurush" w:hAnsi="Kalpurush" w:cs="Kalpurush"/>
          <w:sz w:val="24"/>
          <w:szCs w:val="24"/>
          <w:cs/>
          <w:lang w:bidi="bn-BD"/>
        </w:rPr>
        <w:t>“</w:t>
      </w:r>
      <w:r w:rsidRPr="005D7517">
        <w:rPr>
          <w:rFonts w:ascii="Kalpurush" w:hAnsi="Kalpurush" w:cs="Kalpurush"/>
          <w:sz w:val="24"/>
          <w:szCs w:val="24"/>
          <w:cs/>
          <w:lang w:bidi="bn-BD"/>
        </w:rPr>
        <w:t>সিদ্ধান্তহীন লোক, সে জানেনা</w:t>
      </w:r>
      <w:r>
        <w:rPr>
          <w:rFonts w:ascii="Kalpurush" w:hAnsi="Kalpurush" w:cs="Kalpurush"/>
          <w:sz w:val="24"/>
          <w:szCs w:val="24"/>
          <w:cs/>
          <w:lang w:bidi="bn-BD"/>
        </w:rPr>
        <w:t xml:space="preserve"> দু’টি</w:t>
      </w:r>
      <w:r w:rsidRPr="005D7517">
        <w:rPr>
          <w:rFonts w:ascii="Kalpurush" w:hAnsi="Kalpurush" w:cs="Kalpurush"/>
          <w:sz w:val="24"/>
          <w:szCs w:val="24"/>
          <w:cs/>
          <w:lang w:bidi="bn-BD"/>
        </w:rPr>
        <w:t>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টির পিছু নিবে। আর </w:t>
      </w:r>
      <w:r w:rsidRPr="005D7517">
        <w:rPr>
          <w:rFonts w:ascii="Kalpurush" w:hAnsi="Kalpurush" w:cs="KFGQPC Uthman Taha Naskh"/>
          <w:sz w:val="24"/>
          <w:szCs w:val="24"/>
          <w:rtl/>
        </w:rPr>
        <w:t>تعير</w:t>
      </w:r>
      <w:r w:rsidRPr="005D7517">
        <w:rPr>
          <w:rFonts w:ascii="Kalpurush" w:hAnsi="Kalpurush" w:cs="Kalpurush"/>
          <w:sz w:val="24"/>
          <w:szCs w:val="24"/>
          <w:cs/>
          <w:lang w:bidi="bn-BD"/>
        </w:rPr>
        <w:t xml:space="preserve"> </w:t>
      </w:r>
      <w:r>
        <w:rPr>
          <w:rFonts w:ascii="Kalpurush" w:hAnsi="Kalpurush" w:cs="Kalpurush"/>
          <w:sz w:val="24"/>
          <w:szCs w:val="24"/>
          <w:cs/>
          <w:lang w:bidi="bn-BD"/>
        </w:rPr>
        <w:t>“</w:t>
      </w:r>
      <w:r w:rsidRPr="005D7517">
        <w:rPr>
          <w:rFonts w:ascii="Kalpurush" w:hAnsi="Kalpurush" w:cs="Kalpurush"/>
          <w:sz w:val="24"/>
          <w:szCs w:val="24"/>
          <w:cs/>
          <w:lang w:bidi="bn-BD"/>
        </w:rPr>
        <w:t>ঘুরাঘুরি করা, ছুটাছুটি করা।</w:t>
      </w:r>
      <w:r w:rsidRPr="005D7517">
        <w:rPr>
          <w:rStyle w:val="FootnoteReference"/>
          <w:rFonts w:ascii="Kalpurush" w:hAnsi="Kalpurush" w:cs="Kalpurush"/>
          <w:sz w:val="24"/>
          <w:szCs w:val="24"/>
          <w:cs/>
          <w:lang w:bidi="bn-BD"/>
        </w:rPr>
        <w:footnoteReference w:id="22"/>
      </w:r>
      <w:r w:rsidRPr="005D7517">
        <w:rPr>
          <w:rFonts w:ascii="Kalpurush" w:hAnsi="Kalpurush" w:cs="Kalpurush"/>
          <w:sz w:val="24"/>
          <w:szCs w:val="24"/>
          <w:cs/>
          <w:lang w:bidi="bn-BD"/>
        </w:rPr>
        <w:t xml:space="preserve"> মুনাফিকরাও অনুরূপ। তারা সর্বদা সিদ্ধান্ত হীনতায় ভুগতে থাকে। তাদের চিন্তা ও পেরেশানির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অন্ত নাই। দুনিয়াতে এটি তাদের জন্য বড় ধরনের আযাব।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আমাদের এ ধরনের </w:t>
      </w:r>
      <w:r>
        <w:rPr>
          <w:rFonts w:ascii="Kalpurush" w:hAnsi="Kalpurush" w:cs="Kalpurush" w:hint="cs"/>
          <w:sz w:val="24"/>
          <w:szCs w:val="24"/>
          <w:cs/>
          <w:lang w:bidi="bn-BD"/>
        </w:rPr>
        <w:t>‘</w:t>
      </w:r>
      <w:r w:rsidRPr="005D7517">
        <w:rPr>
          <w:rFonts w:ascii="Kalpurush" w:hAnsi="Kalpurush" w:cs="Kalpurush"/>
          <w:sz w:val="24"/>
          <w:szCs w:val="24"/>
          <w:cs/>
          <w:lang w:bidi="bn-BD"/>
        </w:rPr>
        <w:t>আযাব থেকে হেফা</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ত করু</w:t>
      </w:r>
      <w:r w:rsidRPr="005D7517">
        <w:rPr>
          <w:rFonts w:ascii="Kalpurush" w:hAnsi="Kalpurush" w:cs="Kalpurush" w:hint="cs"/>
          <w:sz w:val="24"/>
          <w:szCs w:val="24"/>
          <w:cs/>
          <w:lang w:bidi="bn-BD"/>
        </w:rPr>
        <w:t>ন</w:t>
      </w:r>
      <w:r w:rsidRPr="005D7517">
        <w:rPr>
          <w:rFonts w:ascii="Kalpurush" w:hAnsi="Kalpurush" w:cs="Akaash"/>
          <w:sz w:val="24"/>
          <w:szCs w:val="24"/>
          <w:cs/>
          <w:lang w:bidi="hi-IN"/>
        </w:rPr>
        <w:t xml:space="preserve">। </w:t>
      </w:r>
    </w:p>
    <w:p w:rsidR="005D7517" w:rsidRPr="00D327D9" w:rsidRDefault="005D7517" w:rsidP="00D327D9">
      <w:pPr>
        <w:keepNext/>
        <w:widowControl w:val="0"/>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১২. মুমিনদের ধোঁকা দেওয়া:</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মনে করে তারা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ও মুমিনদের ধোঁকা দিয়ে থাকে, প্রকৃত পক্ষে তারা কাউকেই ধোঁকা দেয় না। তারা নিজেরাই তাদের নিজেদের ধোঁকা দেয়।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يَشۡعُرُونَ</w:t>
      </w:r>
      <w:r w:rsidRPr="007B688D">
        <w:rPr>
          <w:rFonts w:cs="KFGQPC Uthman Taha Naskh" w:hint="cs"/>
          <w:noProof/>
          <w:color w:val="006600"/>
          <w:sz w:val="24"/>
          <w:szCs w:val="24"/>
          <w:rtl/>
        </w:rPr>
        <w:t xml:space="preserve">﴾ [البقرة: 9] </w:t>
      </w:r>
    </w:p>
    <w:p w:rsidR="005D7517" w:rsidRPr="005D7517" w:rsidRDefault="005D7517" w:rsidP="005D7517">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lastRenderedPageBreak/>
        <w:t>“</w:t>
      </w:r>
      <w:r w:rsidRPr="005D7517">
        <w:rPr>
          <w:rFonts w:ascii="Kalpurush" w:hAnsi="Kalpurush" w:cs="Kalpurush"/>
          <w:sz w:val="24"/>
          <w:szCs w:val="24"/>
          <w:cs/>
          <w:lang w:bidi="bn-IN"/>
        </w:rPr>
        <w:t>তারা আল্লাহকে এবং যারা ঈমান এনেছে তাদেরকে ধোঁকা দিচ্ছে (বলে মনে করে)। অথচ তারা নিজদেরকেই ধোঁকা দিচ্ছে এবং তারা তা অনুধাবন করে 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আল-বাকারাহ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৯]</w:t>
      </w:r>
      <w:r w:rsidRPr="005D7517">
        <w:rPr>
          <w:rFonts w:ascii="Kalpurush" w:hAnsi="Kalpurush" w:cs="Kalpurush"/>
          <w:sz w:val="24"/>
          <w:szCs w:val="24"/>
          <w:cs/>
          <w:lang w:bidi="bn-BD"/>
        </w:rPr>
        <w:t xml:space="preserve"> </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মুনাফিকরা তাদের রব ও মুমিনদের ধোঁকা দিত। তারা তাদের মুখে প্রকাশ করত যে, আমরা আল্লাহতে বিশ্বাস করি, কিন্তু তাদের অন্তরে তারা অবিশ্বাস, অস্বীকার ও সন্দেহ-সংশয়কে গোপন করত, যাতে তারা তাদের জন্য অবধারিত শাস্তি- হত্যা, বন্দি করা ও তাদের বিরুদ্ধে অভিযান ইত্যাদি হতে মুক্তি পায়। তারা মুখের ঈমান ও স্বীকার করাকে নিজেদের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চার হাতিয়ার হিসেবে ব্যবহার করত। অন্যথায় তাদের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ঐ শাস্তি বর্তা</w:t>
      </w:r>
      <w:r>
        <w:rPr>
          <w:rFonts w:ascii="Kalpurush" w:hAnsi="Kalpurush" w:cs="Kalpurush" w:hint="cs"/>
          <w:sz w:val="24"/>
          <w:szCs w:val="24"/>
          <w:cs/>
          <w:lang w:bidi="bn-BD"/>
        </w:rPr>
        <w:t>বে</w:t>
      </w:r>
      <w:r w:rsidRPr="005D7517">
        <w:rPr>
          <w:rFonts w:ascii="Kalpurush" w:hAnsi="Kalpurush" w:cs="Kalpurush"/>
          <w:sz w:val="24"/>
          <w:szCs w:val="24"/>
          <w:cs/>
          <w:lang w:bidi="bn-BD"/>
        </w:rPr>
        <w:t xml:space="preserve"> যা অস্বীকারকারী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বর্তায়। আর এটাই</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মুমিনদের ও তাদের রবকে ধোঁকা</w:t>
      </w:r>
      <w:r>
        <w:rPr>
          <w:rFonts w:ascii="Kalpurush" w:hAnsi="Kalpurush" w:cs="Kalpurush"/>
          <w:sz w:val="24"/>
          <w:szCs w:val="24"/>
          <w:cs/>
          <w:lang w:bidi="bn-BD"/>
        </w:rPr>
        <w:t xml:space="preserve"> দেওয়া</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23"/>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১৩. গাইরুল্লাহর নিকট বিচার ফায়সালা নিয়ে যাওয়া:</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মুনাফিকদের অন্যতম স্বভাব</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তারা বিচার ফায়সালার জন্য আল্লাহর রাসূল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w:t>
      </w:r>
      <w:r w:rsidRPr="005D7517">
        <w:rPr>
          <w:rFonts w:ascii="Kalpurush" w:hAnsi="Kalpurush" w:cs="Kalpurush"/>
          <w:sz w:val="24"/>
          <w:szCs w:val="24"/>
          <w:cs/>
          <w:lang w:bidi="bn-BD"/>
        </w:rPr>
        <w:t>র নিকট যেত না। তারা তাদের</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 বন্ধুদের নিকট বিচার ফায়সালার জন্য যেত। যাতে তারা তাদের প্রতিপক্ষকে ন্যায় বিচার থেকে বঞ্চিত করতে সক্ষম হয়। কারণ, তারা জানতো যদি ন্যায় বিচার করা হয়, তখন ফায়সালা তাদের বিপক্ষে যাবে। আর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কখনোই ন্যায় বিচার ও ইনসাফের বাহিরে যেতে পারবে 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أَلَمۡ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يَزۡعُمُونَ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أُنزِلَ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إِلَيۡكَ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أُنزِلَ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قَبۡلِكَ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يُرِيدُونَ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يَتَحَاكَمُوٓاْ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ٱلطَّٰغُوتِ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أُمِرُوٓاْ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يَكۡفُرُواْ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وَيُرِيدُ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ٱلشَّيۡطَٰنُ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يُضِلَّهُمۡ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ضَلَٰلَۢا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بَعِيدٗا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٦٠</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أَنزَلَ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رَأَيۡتَ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يَصُدُّونَ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صُدُودٗا</w:t>
      </w:r>
      <w:r w:rsidRPr="007B688D">
        <w:rPr>
          <w:rFonts w:cs="KFGQPC Uthman Taha Naskh" w:hint="cs"/>
          <w:noProof/>
          <w:color w:val="006600"/>
          <w:sz w:val="24"/>
          <w:szCs w:val="24"/>
          <w:rtl/>
        </w:rPr>
        <w:t>﴾ [النساء: 60ـ61]</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তুমি কি তাদেরকে দেখ</w:t>
      </w:r>
      <w:r>
        <w:rPr>
          <w:rFonts w:ascii="Kalpurush" w:hAnsi="Kalpurush" w:cs="Kalpurush" w:hint="cs"/>
          <w:sz w:val="24"/>
          <w:szCs w:val="24"/>
          <w:cs/>
          <w:lang w:bidi="bn-BD"/>
        </w:rPr>
        <w:t xml:space="preserve"> </w:t>
      </w:r>
      <w:r w:rsidRPr="005D7517">
        <w:rPr>
          <w:rFonts w:ascii="Kalpurush" w:hAnsi="Kalpurush" w:cs="Kalpurush"/>
          <w:sz w:val="24"/>
          <w:szCs w:val="24"/>
          <w:cs/>
          <w:lang w:bidi="bn-IN"/>
        </w:rPr>
        <w:t>নি</w:t>
      </w:r>
      <w:r w:rsidRPr="005D7517">
        <w:rPr>
          <w:rFonts w:ascii="Kalpurush" w:hAnsi="Kalpurush" w:cs="Kalpurush"/>
          <w:sz w:val="24"/>
          <w:szCs w:val="24"/>
        </w:rPr>
        <w:t xml:space="preserve">, </w:t>
      </w:r>
      <w:r w:rsidRPr="005D7517">
        <w:rPr>
          <w:rFonts w:ascii="Kalpurush" w:hAnsi="Kalpurush" w:cs="Kalpurush"/>
          <w:sz w:val="24"/>
          <w:szCs w:val="24"/>
          <w:cs/>
          <w:lang w:bidi="bn-IN"/>
        </w:rPr>
        <w:t>যারা দাবী করে যে</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তারা ঈমান এনেছে তার</w:t>
      </w:r>
      <w:r>
        <w:rPr>
          <w:rFonts w:ascii="Kalpurush" w:hAnsi="Kalpurush" w:cs="Kalpurush"/>
          <w:sz w:val="24"/>
          <w:szCs w:val="24"/>
          <w:cs/>
          <w:lang w:bidi="bn-IN"/>
        </w:rPr>
        <w:t xml:space="preserve"> ওপর</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যা নাযিল করা হয়েছে </w:t>
      </w:r>
      <w:r w:rsidRPr="005D7517">
        <w:rPr>
          <w:rFonts w:ascii="Kalpurush" w:hAnsi="Kalpurush" w:cs="Kalpurush"/>
          <w:sz w:val="24"/>
          <w:szCs w:val="24"/>
          <w:cs/>
          <w:lang w:bidi="bn-IN"/>
        </w:rPr>
        <w:lastRenderedPageBreak/>
        <w:t>তোমার প্রতি এবং যা নাযিল করা হয়েছে তোমার পূর্বে। তারা তাগূতের কাছে বিচার নিয়ে যেতে চায় অথচ তাদেরকে নির্দেশ</w:t>
      </w:r>
      <w:r>
        <w:rPr>
          <w:rFonts w:ascii="Kalpurush" w:hAnsi="Kalpurush" w:cs="Kalpurush"/>
          <w:sz w:val="24"/>
          <w:szCs w:val="24"/>
          <w:cs/>
          <w:lang w:bidi="bn-IN"/>
        </w:rPr>
        <w:t xml:space="preserve"> দেওয়া</w:t>
      </w:r>
      <w:r w:rsidRPr="005D7517">
        <w:rPr>
          <w:rFonts w:ascii="Kalpurush" w:hAnsi="Kalpurush" w:cs="Kalpurush"/>
          <w:sz w:val="24"/>
          <w:szCs w:val="24"/>
          <w:cs/>
          <w:lang w:bidi="bn-IN"/>
        </w:rPr>
        <w:t xml:space="preserve"> হয়েছে তাকে অস্বীকার করতে। আর শয়তান চায় তাদেরকে ঘোর বিভ্রান্তিতে বিভ্রান্ত করতে। আর যখন তাদেরকে বলা হয়</w:t>
      </w:r>
      <w:r w:rsidRPr="005D7517">
        <w:rPr>
          <w:rFonts w:ascii="Kalpurush" w:hAnsi="Kalpurush" w:cs="Kalpurush"/>
          <w:sz w:val="24"/>
          <w:szCs w:val="24"/>
        </w:rPr>
        <w:t>, ‘</w:t>
      </w:r>
      <w:r w:rsidRPr="005D7517">
        <w:rPr>
          <w:rFonts w:ascii="Kalpurush" w:hAnsi="Kalpurush" w:cs="Kalpurush"/>
          <w:sz w:val="24"/>
          <w:szCs w:val="24"/>
          <w:cs/>
          <w:lang w:bidi="bn-IN"/>
        </w:rPr>
        <w:t>তোমরা আস যা আল্লাহ নাযিল করেছেন তার দিকে এবং রাসূলের দিকে</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মুনাফিকদেরকে দেখবে তোমার কাছ থেকে সম্পূর্ণরূপে ফিরে যাচ্ছে।</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 xml:space="preserve">সূরা </w:t>
      </w:r>
      <w:r>
        <w:rPr>
          <w:rFonts w:ascii="Kalpurush" w:hAnsi="Kalpurush" w:cs="Kalpurush"/>
          <w:sz w:val="24"/>
          <w:szCs w:val="24"/>
          <w:cs/>
          <w:lang w:bidi="bn-BD"/>
        </w:rPr>
        <w:t>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৬০</w:t>
      </w:r>
      <w:r w:rsidRPr="005D7517">
        <w:rPr>
          <w:rFonts w:ascii="Kalpurush" w:hAnsi="Kalpurush" w:cs="Kalpurush"/>
          <w:sz w:val="24"/>
          <w:szCs w:val="24"/>
        </w:rPr>
        <w:t xml:space="preserve">, </w:t>
      </w:r>
      <w:r w:rsidRPr="005D7517">
        <w:rPr>
          <w:rFonts w:ascii="Kalpurush" w:hAnsi="Kalpurush" w:cs="Kalpurush"/>
          <w:sz w:val="24"/>
          <w:szCs w:val="24"/>
          <w:cs/>
          <w:lang w:bidi="bn-IN"/>
        </w:rPr>
        <w:t>৬১]</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যখন মুনাফিকদের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আলার সুস্পষ্ট ওহীর বিধান, আল্লাহর কিতাব ও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সুন্নাতের দিকে বিচার ফায়সালার জন্য আহ্বান করা হয়, তখন তারা </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লায়ন করে এবং </w:t>
      </w:r>
      <w:r w:rsidRPr="005D7517">
        <w:rPr>
          <w:rFonts w:ascii="Kalpurush" w:hAnsi="Kalpurush" w:cs="Kalpurush" w:hint="cs"/>
          <w:sz w:val="24"/>
          <w:szCs w:val="24"/>
          <w:cs/>
          <w:lang w:bidi="bn-BD"/>
        </w:rPr>
        <w:t>তুমি</w:t>
      </w:r>
      <w:r w:rsidRPr="005D7517">
        <w:rPr>
          <w:rFonts w:ascii="Kalpurush" w:hAnsi="Kalpurush" w:cs="Kalpurush"/>
          <w:sz w:val="24"/>
          <w:szCs w:val="24"/>
          <w:cs/>
          <w:lang w:bidi="bn-BD"/>
        </w:rPr>
        <w:t xml:space="preserve"> তাদের দেখতে পাবে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তারা এ থেকে সম্পূর্ণ বিমুখ। আর যখন তুমি তাদের বাস্তবতা সম্পর্কে জানতে পারবে, তখন তুমি দেখতে পাবে তাদের মধ্যে ও বাস্তবতার মধ্যে বিশাল তফাৎ। তারা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w:t>
      </w:r>
      <w:r w:rsidRPr="005D7517">
        <w:rPr>
          <w:rFonts w:ascii="Kalpurush" w:hAnsi="Kalpurush" w:cs="Kalpurush"/>
          <w:sz w:val="24"/>
          <w:szCs w:val="24"/>
          <w:cs/>
          <w:lang w:bidi="bn-BD"/>
        </w:rPr>
        <w:lastRenderedPageBreak/>
        <w:t>ভাবেই আল্লাহর পক্ষ হতে অবতীর্ণ ওহীর আনুগত্য করে না।</w:t>
      </w:r>
      <w:r w:rsidRPr="005D7517">
        <w:rPr>
          <w:rStyle w:val="FootnoteReference"/>
          <w:rFonts w:ascii="Kalpurush" w:hAnsi="Kalpurush" w:cs="Kalpurush"/>
          <w:sz w:val="24"/>
          <w:szCs w:val="24"/>
          <w:cs/>
          <w:lang w:bidi="bn-BD"/>
        </w:rPr>
        <w:footnoteReference w:id="24"/>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১৪. মুমিনদের মাঝে ফ্যাসাদ সৃষ্টি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চেষ্টা করে</w:t>
      </w:r>
      <w:r>
        <w:rPr>
          <w:rFonts w:ascii="Kalpurush" w:hAnsi="Kalpurush" w:cs="Kalpurush"/>
          <w:sz w:val="24"/>
          <w:szCs w:val="24"/>
          <w:cs/>
          <w:lang w:bidi="bn-BD"/>
        </w:rPr>
        <w:t xml:space="preserve"> কীভাবে</w:t>
      </w:r>
      <w:r w:rsidRPr="005D7517">
        <w:rPr>
          <w:rFonts w:ascii="Kalpurush" w:hAnsi="Kalpurush" w:cs="Kalpurush"/>
          <w:sz w:val="24"/>
          <w:szCs w:val="24"/>
          <w:cs/>
          <w:lang w:bidi="bn-BD"/>
        </w:rPr>
        <w:t xml:space="preserve"> মুমিনদের মাঝে বিবাদ সৃষ্টি করা যায়।  তারা সব সময় মুমিনদের মাঝে অনৈক্</w:t>
      </w:r>
      <w:r>
        <w:rPr>
          <w:rFonts w:ascii="Kalpurush" w:hAnsi="Kalpurush" w:cs="Kalpurush"/>
          <w:sz w:val="24"/>
          <w:szCs w:val="24"/>
          <w:cs/>
          <w:lang w:bidi="bn-BD"/>
        </w:rPr>
        <w:t>য, মত</w:t>
      </w:r>
      <w:r w:rsidRPr="005D7517">
        <w:rPr>
          <w:rFonts w:ascii="Kalpurush" w:hAnsi="Kalpurush" w:cs="Kalpurush"/>
          <w:sz w:val="24"/>
          <w:szCs w:val="24"/>
          <w:cs/>
          <w:lang w:bidi="bn-BD"/>
        </w:rPr>
        <w:t>বিরোধ ও ইখতেলাফ লাগিয়ে রাখে। তারা একজনের কথা আরেক জনের নিকট গিয়ে বলে। চোগলখোরি করে বেড়ায়।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خَرَجُواْ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زَادُوكُمۡ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خَبَالٗا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وَلَأَوۡضَعُواْ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خِلَٰلَكُمۡ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يَبۡغُونَكُمُ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ٱلۡفِتۡنَةَ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وَفِيكُمۡ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سَمَّٰعُونَ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بِٱلظَّٰلِمِينَ</w:t>
      </w:r>
      <w:r w:rsidRPr="007B688D">
        <w:rPr>
          <w:rFonts w:cs="KFGQPC Uthman Taha Naskh" w:hint="cs"/>
          <w:noProof/>
          <w:color w:val="006600"/>
          <w:sz w:val="24"/>
          <w:szCs w:val="24"/>
          <w:rtl/>
        </w:rPr>
        <w:t xml:space="preserve">﴾ [التوبة: 47] </w:t>
      </w:r>
    </w:p>
    <w:p w:rsidR="005D7517" w:rsidRPr="005D7517" w:rsidRDefault="005D7517" w:rsidP="005D7517">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IN"/>
        </w:rPr>
        <w:t>যদি তারা তোমাদের সাথে বের হত</w:t>
      </w:r>
      <w:r w:rsidRPr="005D7517">
        <w:rPr>
          <w:rFonts w:ascii="Kalpurush" w:hAnsi="Kalpurush" w:cs="Kalpurush"/>
          <w:sz w:val="24"/>
          <w:szCs w:val="24"/>
        </w:rPr>
        <w:t xml:space="preserve">, </w:t>
      </w:r>
      <w:r w:rsidRPr="005D7517">
        <w:rPr>
          <w:rFonts w:ascii="Kalpurush" w:hAnsi="Kalpurush" w:cs="Kalpurush"/>
          <w:sz w:val="24"/>
          <w:szCs w:val="24"/>
          <w:cs/>
          <w:lang w:bidi="bn-IN"/>
        </w:rPr>
        <w:t>তবে তোমাদের মধ্যে ফ্যাসাদই বৃদ্ধি করত এবং তোমাদের মাঝে ছুটোছুটি করত</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তোমাদের মধ্যে ফিতনা সৃষ্টির অনুসন্ধানে। আর তোমাদের মধ্যে রয়েছে তাদের কথা </w:t>
      </w:r>
      <w:r w:rsidRPr="005D7517">
        <w:rPr>
          <w:rFonts w:ascii="Kalpurush" w:hAnsi="Kalpurush" w:cs="Kalpurush"/>
          <w:sz w:val="24"/>
          <w:szCs w:val="24"/>
          <w:cs/>
          <w:lang w:bidi="bn-IN"/>
        </w:rPr>
        <w:lastRenderedPageBreak/>
        <w:t>অধিক শ্রবণকারী</w:t>
      </w:r>
      <w:r w:rsidRPr="005D7517">
        <w:rPr>
          <w:rFonts w:ascii="Kalpurush" w:hAnsi="Kalpurush" w:cs="Kalpurush"/>
          <w:sz w:val="24"/>
          <w:szCs w:val="24"/>
        </w:rPr>
        <w:t xml:space="preserve">, </w:t>
      </w:r>
      <w:r w:rsidRPr="005D7517">
        <w:rPr>
          <w:rFonts w:ascii="Kalpurush" w:hAnsi="Kalpurush" w:cs="Kalpurush"/>
          <w:sz w:val="24"/>
          <w:szCs w:val="24"/>
          <w:cs/>
          <w:lang w:bidi="bn-IN"/>
        </w:rPr>
        <w:t>আর আল্লাহ যালিমদের সম্পর্কে পূর্ণ জ্ঞাত</w:t>
      </w:r>
      <w:r>
        <w:rPr>
          <w:rFonts w:ascii="Kalpurush" w:hAnsi="Kalpurush" w:cs="Kalpurush" w:hint="cs"/>
          <w:sz w:val="24"/>
          <w:szCs w:val="24"/>
          <w:cs/>
          <w:lang w:bidi="hi-IN"/>
        </w:rPr>
        <w:t>।</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৪৭]</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 xml:space="preserve">অর্থাৎ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خَرَجُواْ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زَادُوكُمۡ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خَبَالٗ</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যদি তারা তোমাদের সাথে</w:t>
      </w:r>
      <w:r w:rsidRPr="005D7517">
        <w:rPr>
          <w:rFonts w:ascii="Kalpurush" w:hAnsi="Kalpurush" w:cs="Kalpurush"/>
          <w:sz w:val="24"/>
          <w:szCs w:val="24"/>
          <w:cs/>
          <w:lang w:bidi="bn-BD"/>
        </w:rPr>
        <w:t xml:space="preserve"> যুদ্ধে</w:t>
      </w:r>
      <w:r w:rsidRPr="005D7517">
        <w:rPr>
          <w:rFonts w:ascii="Kalpurush" w:hAnsi="Kalpurush" w:cs="Kalpurush"/>
          <w:sz w:val="24"/>
          <w:szCs w:val="24"/>
          <w:cs/>
          <w:lang w:bidi="bn-IN"/>
        </w:rPr>
        <w:t xml:space="preserve"> বের হত</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তবে </w:t>
      </w:r>
      <w:r w:rsidRPr="005D7517">
        <w:rPr>
          <w:rFonts w:ascii="Kalpurush" w:hAnsi="Kalpurush" w:cs="Kalpurush"/>
          <w:sz w:val="24"/>
          <w:szCs w:val="24"/>
          <w:cs/>
          <w:lang w:bidi="bn-BD"/>
        </w:rPr>
        <w:t>তারা তোমাদের ক্ষতি ছাড়া</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উপকারে আসত না। কারণ, </w:t>
      </w:r>
      <w:r w:rsidRPr="005D7517">
        <w:rPr>
          <w:rFonts w:ascii="Kalpurush" w:hAnsi="Kalpurush" w:cs="Kalpurush"/>
          <w:sz w:val="24"/>
          <w:szCs w:val="24"/>
          <w:cs/>
          <w:lang w:bidi="bn-IN"/>
        </w:rPr>
        <w:t>তোমাদের মধ্যে ফ্যাসাদই বৃদ্ধি করত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 কারণ</w:t>
      </w:r>
      <w:r w:rsidRPr="005D7517">
        <w:rPr>
          <w:rFonts w:ascii="Kalpurush" w:hAnsi="Kalpurush" w:cs="Kalpurush"/>
          <w:sz w:val="24"/>
          <w:szCs w:val="24"/>
          <w:cs/>
          <w:lang w:bidi="bn-BD"/>
        </w:rPr>
        <w:t>, তারা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কাপুরুষ ও অপদস্থ সম্প্রদায়। তাদের মধ্যে যুদ্ধ করা ও</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মোকাবেলা করার মত</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সাহস তাদের নাই।</w:t>
      </w:r>
      <w:r w:rsidRPr="005D7517">
        <w:rPr>
          <w:rFonts w:ascii="Kalpurush" w:hAnsi="Kalpurush" w:cs="Kalpurush" w:hint="cs"/>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وَلَأَوۡضَعُواْ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خِلَٰلَكُمۡ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يَبۡغُونَكُمُ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ٱلۡفِتۡنَةَ</w:t>
      </w:r>
      <w:r w:rsidRPr="007B688D">
        <w:rPr>
          <w:rFonts w:cs="KFGQPC Uthman Taha Naskh" w:hint="cs"/>
          <w:noProof/>
          <w:color w:val="006600"/>
          <w:sz w:val="24"/>
          <w:szCs w:val="24"/>
          <w:rtl/>
        </w:rPr>
        <w:t>﴾</w:t>
      </w:r>
      <w:r w:rsidRPr="005D7517">
        <w:rPr>
          <w:rFonts w:ascii="Kalpurush" w:hAnsi="Kalpurush" w:cs="Kalpurush"/>
          <w:color w:val="00B050"/>
          <w:sz w:val="24"/>
          <w:szCs w:val="24"/>
          <w:cs/>
          <w:lang w:bidi="bn-BD"/>
        </w:rPr>
        <w:t xml:space="preserve"> </w:t>
      </w:r>
      <w:r w:rsidRPr="005D7517">
        <w:rPr>
          <w:rFonts w:ascii="Kalpurush" w:hAnsi="Kalpurush" w:cs="Kalpurush"/>
          <w:sz w:val="24"/>
          <w:szCs w:val="24"/>
          <w:cs/>
          <w:lang w:bidi="bn-BD"/>
        </w:rPr>
        <w:t xml:space="preserve">আর তারা </w:t>
      </w:r>
      <w:r w:rsidRPr="005D7517">
        <w:rPr>
          <w:rFonts w:ascii="Kalpurush" w:hAnsi="Kalpurush" w:cs="Kalpurush"/>
          <w:sz w:val="24"/>
          <w:szCs w:val="24"/>
          <w:cs/>
          <w:lang w:bidi="bn-IN"/>
        </w:rPr>
        <w:t>তোমাদের মাঝে ছুটোছুটি করত</w:t>
      </w:r>
      <w:r w:rsidRPr="005D7517">
        <w:rPr>
          <w:rFonts w:ascii="Kalpurush" w:hAnsi="Kalpurush" w:cs="Kalpurush"/>
          <w:sz w:val="24"/>
          <w:szCs w:val="24"/>
        </w:rPr>
        <w:t>,</w:t>
      </w:r>
      <w:r w:rsidRPr="005D7517">
        <w:rPr>
          <w:rFonts w:ascii="Kalpurush" w:hAnsi="Kalpurush" w:cs="Kalpurush"/>
          <w:sz w:val="24"/>
          <w:szCs w:val="24"/>
          <w:cs/>
          <w:lang w:bidi="bn-BD"/>
        </w:rPr>
        <w:t xml:space="preserve"> একবার এদিক যেত, আবার ওদিক যেত, একজনের কথা আরেক জনের নিকট গিয়ে বলত, চোগলখোরি করত, বিদ্বেষ চড়াত এবং</w:t>
      </w:r>
      <w:r w:rsidRPr="005D7517">
        <w:rPr>
          <w:rFonts w:ascii="Kalpurush" w:hAnsi="Kalpurush" w:cs="Kalpurush"/>
          <w:sz w:val="24"/>
          <w:szCs w:val="24"/>
        </w:rPr>
        <w:t xml:space="preserve"> </w:t>
      </w:r>
      <w:r w:rsidRPr="005D7517">
        <w:rPr>
          <w:rFonts w:ascii="Kalpurush" w:hAnsi="Kalpurush" w:cs="Kalpurush"/>
          <w:sz w:val="24"/>
          <w:szCs w:val="24"/>
          <w:cs/>
          <w:lang w:bidi="bn-IN"/>
        </w:rPr>
        <w:t>তোমাদের মধ্যে ফিতনা সৃষ্টির অনুসন্ধানে</w:t>
      </w:r>
      <w:r w:rsidRPr="005D7517">
        <w:rPr>
          <w:rFonts w:ascii="Kalpurush" w:hAnsi="Kalpurush" w:cs="Kalpurush"/>
          <w:sz w:val="24"/>
          <w:szCs w:val="24"/>
          <w:cs/>
          <w:lang w:bidi="bn-BD"/>
        </w:rPr>
        <w:t xml:space="preserve"> থাকত যা তোমাদের জন্য অকল্যাণ ও অশান্তি ছাড়া আর কিছুই বয়ে আনত না।</w:t>
      </w:r>
      <w:r w:rsidRPr="007B688D">
        <w:rPr>
          <w:rFonts w:ascii="Kalpurush" w:hAnsi="Kalpurush" w:cs="Kalpurush"/>
          <w:color w:val="006600"/>
          <w:sz w:val="24"/>
          <w:szCs w:val="24"/>
          <w:cs/>
          <w:lang w:bidi="bn-BD"/>
        </w:rPr>
        <w:t xml:space="preserve"> </w:t>
      </w:r>
      <w:r w:rsidRPr="007B688D">
        <w:rPr>
          <w:rFonts w:ascii="Kalpurush" w:hAnsi="Kalpurush" w:cs="KFGQPC Uthmanic Script HAFS"/>
          <w:color w:val="006600"/>
          <w:sz w:val="24"/>
          <w:szCs w:val="24"/>
          <w:rtl/>
        </w:rPr>
        <w:t>وَفِيكُمۡ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سَمَّٰعُونَ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 xml:space="preserve">আর তোমাদের মধ্যে </w:t>
      </w:r>
      <w:r w:rsidRPr="005D7517">
        <w:rPr>
          <w:rFonts w:ascii="Kalpurush" w:hAnsi="Kalpurush" w:cs="Kalpurush"/>
          <w:sz w:val="24"/>
          <w:szCs w:val="24"/>
          <w:cs/>
          <w:lang w:bidi="bn-IN"/>
        </w:rPr>
        <w:t xml:space="preserve">রয়েছে </w:t>
      </w:r>
      <w:r w:rsidRPr="005D7517">
        <w:rPr>
          <w:rFonts w:ascii="Kalpurush" w:hAnsi="Kalpurush" w:cs="Kalpurush"/>
          <w:sz w:val="24"/>
          <w:szCs w:val="24"/>
          <w:cs/>
          <w:lang w:bidi="bn-BD"/>
        </w:rPr>
        <w:t xml:space="preserve">এমন লোক, যারা </w:t>
      </w:r>
      <w:r w:rsidRPr="005D7517">
        <w:rPr>
          <w:rFonts w:ascii="Kalpurush" w:hAnsi="Kalpurush" w:cs="Kalpurush"/>
          <w:sz w:val="24"/>
          <w:szCs w:val="24"/>
          <w:cs/>
          <w:lang w:bidi="bn-IN"/>
        </w:rPr>
        <w:t>তাদের কথা অধিক শ্রবণকারী</w:t>
      </w:r>
      <w:r w:rsidRPr="005D7517">
        <w:rPr>
          <w:rFonts w:ascii="Kalpurush" w:hAnsi="Kalpurush" w:cs="Kalpurush"/>
          <w:sz w:val="24"/>
          <w:szCs w:val="24"/>
        </w:rPr>
        <w:t>,</w:t>
      </w:r>
      <w:r w:rsidRPr="005D7517">
        <w:rPr>
          <w:rFonts w:ascii="Kalpurush" w:hAnsi="Kalpurush" w:cs="Kalpurush"/>
          <w:sz w:val="24"/>
          <w:szCs w:val="24"/>
          <w:cs/>
          <w:lang w:bidi="bn-BD"/>
        </w:rPr>
        <w:t xml:space="preserve"> </w:t>
      </w:r>
      <w:r>
        <w:rPr>
          <w:rFonts w:ascii="Kalpurush" w:hAnsi="Kalpurush" w:cs="Kalpurush"/>
          <w:sz w:val="24"/>
          <w:szCs w:val="24"/>
          <w:cs/>
          <w:lang w:bidi="bn-BD"/>
        </w:rPr>
        <w:t>অর্থাৎ তাদের আনুগত্য</w:t>
      </w:r>
      <w:r w:rsidRPr="005D7517">
        <w:rPr>
          <w:rFonts w:ascii="Kalpurush" w:hAnsi="Kalpurush" w:cs="Kalpurush"/>
          <w:sz w:val="24"/>
          <w:szCs w:val="24"/>
          <w:cs/>
          <w:lang w:bidi="bn-BD"/>
        </w:rPr>
        <w:t xml:space="preserve">কারী, তাদের </w:t>
      </w:r>
      <w:r>
        <w:rPr>
          <w:rFonts w:ascii="Kalpurush" w:hAnsi="Kalpurush" w:cs="Kalpurush"/>
          <w:sz w:val="24"/>
          <w:szCs w:val="24"/>
          <w:cs/>
          <w:lang w:bidi="bn-BD"/>
        </w:rPr>
        <w:t>কথাকে পছন্দ</w:t>
      </w:r>
      <w:r w:rsidRPr="005D7517">
        <w:rPr>
          <w:rFonts w:ascii="Kalpurush" w:hAnsi="Kalpurush" w:cs="Kalpurush"/>
          <w:sz w:val="24"/>
          <w:szCs w:val="24"/>
          <w:cs/>
          <w:lang w:bidi="bn-BD"/>
        </w:rPr>
        <w:t xml:space="preserve">কারী </w:t>
      </w:r>
      <w:r w:rsidRPr="005D7517">
        <w:rPr>
          <w:rFonts w:ascii="Kalpurush" w:hAnsi="Kalpurush" w:cs="Kalpurush"/>
          <w:sz w:val="24"/>
          <w:szCs w:val="24"/>
          <w:cs/>
          <w:lang w:bidi="bn-BD"/>
        </w:rPr>
        <w:lastRenderedPageBreak/>
        <w:t>ও তাদের হিতাকাংখি</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যদিও তারা তাদের প্রকৃত অবস্থা ও অবস্থান সম্পর্কে তারা অবগত নয়। ফলে এ সব অপকর্মের কারণে মুমিনদের মাঝে বড় ধরনের ফ্যাসাদ ও বিবাদ তৈরি হতে পারে। যা তোমাদের পরাজয়ের ক্ষেত্রে অগ্রণী ভূমিকা পালান করবে।</w:t>
      </w:r>
      <w:r w:rsidRPr="005D7517">
        <w:rPr>
          <w:rStyle w:val="FootnoteReference"/>
          <w:rFonts w:ascii="Kalpurush" w:hAnsi="Kalpurush" w:cs="Kalpurush"/>
          <w:sz w:val="24"/>
          <w:szCs w:val="24"/>
          <w:cs/>
          <w:lang w:bidi="bn-BD"/>
        </w:rPr>
        <w:footnoteReference w:id="25"/>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color w:val="632423"/>
          <w:sz w:val="24"/>
          <w:szCs w:val="24"/>
          <w:cs/>
          <w:lang w:bidi="bn-BD"/>
        </w:rPr>
      </w:pPr>
      <w:r w:rsidRPr="005D7517">
        <w:rPr>
          <w:rFonts w:ascii="Kalpurush" w:hAnsi="Kalpurush" w:cs="Kalpurush"/>
          <w:b/>
          <w:bCs/>
          <w:color w:val="632423"/>
          <w:sz w:val="24"/>
          <w:szCs w:val="24"/>
          <w:cs/>
          <w:lang w:bidi="bn-BD"/>
        </w:rPr>
        <w:t>১৫. মিথ্যা শপথ করা, কাপুরুষ</w:t>
      </w:r>
      <w:r w:rsidRPr="005D7517">
        <w:rPr>
          <w:rFonts w:ascii="Kalpurush" w:hAnsi="Kalpurush" w:cs="Kalpurush" w:hint="cs"/>
          <w:b/>
          <w:bCs/>
          <w:color w:val="632423"/>
          <w:sz w:val="24"/>
          <w:szCs w:val="24"/>
          <w:cs/>
          <w:lang w:bidi="bn-BD"/>
        </w:rPr>
        <w:t>তা</w:t>
      </w:r>
      <w:r w:rsidRPr="005D7517">
        <w:rPr>
          <w:rFonts w:ascii="Kalpurush" w:hAnsi="Kalpurush" w:cs="Kalpurush"/>
          <w:b/>
          <w:bCs/>
          <w:color w:val="632423"/>
          <w:sz w:val="24"/>
          <w:szCs w:val="24"/>
          <w:cs/>
          <w:lang w:bidi="bn-BD"/>
        </w:rPr>
        <w:t xml:space="preserve"> ও ভী</w:t>
      </w:r>
      <w:r w:rsidRPr="005D7517">
        <w:rPr>
          <w:rFonts w:ascii="Kalpurush" w:hAnsi="Kalpurush" w:cs="Kalpurush" w:hint="cs"/>
          <w:b/>
          <w:bCs/>
          <w:color w:val="632423"/>
          <w:sz w:val="24"/>
          <w:szCs w:val="24"/>
          <w:cs/>
          <w:lang w:bidi="bn-BD"/>
        </w:rPr>
        <w:t>রুতা</w:t>
      </w:r>
      <w:r w:rsidRPr="005D7517">
        <w:rPr>
          <w:rFonts w:ascii="Kalpurush" w:hAnsi="Kalpurush" w:cs="Kalpurush"/>
          <w:b/>
          <w:bCs/>
          <w:color w:val="632423"/>
          <w:sz w:val="24"/>
          <w:szCs w:val="24"/>
          <w:cs/>
          <w:lang w:bidi="bn-BD"/>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অধিক হারে মিথ্যা শপথ করে। তাদের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অপকর্মের জন্য জিজ্ঞাসা করা হয়, তখন তারা তা সাথে সাথে অস্বীকার করে এবং তারা তাদের নির্দোষ প্রমাণ করার জন্য মিথ্যা শপথ 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5D7517" w:rsidRDefault="005D7517" w:rsidP="005D7517">
      <w:pPr>
        <w:autoSpaceDE w:val="0"/>
        <w:autoSpaceDN w:val="0"/>
        <w:adjustRightInd w:val="0"/>
        <w:spacing w:after="120" w:line="240" w:lineRule="auto"/>
        <w:jc w:val="both"/>
        <w:rPr>
          <w:rFonts w:ascii="Kalpurush" w:hAnsi="Kalpurush" w:cs="Kalpurush"/>
          <w:color w:val="00B050"/>
          <w:sz w:val="24"/>
          <w:szCs w:val="24"/>
          <w:cs/>
          <w:lang w:bidi="bn-BD"/>
        </w:rPr>
      </w:pPr>
      <w:r w:rsidRPr="005D7517">
        <w:rPr>
          <w:rFonts w:ascii="KFGQPC Uthman Taha Naskh" w:cs="KFGQPC Uthman Taha Naskh" w:hint="cs"/>
          <w:color w:val="008000"/>
          <w:sz w:val="24"/>
          <w:szCs w:val="24"/>
          <w:rtl/>
        </w:rPr>
        <w:t>﴿</w:t>
      </w:r>
      <w:r w:rsidRPr="005D7517">
        <w:rPr>
          <w:rFonts w:ascii="KFGQPC Uthmanic Script HAFS" w:cs="KFGQPC Uthmanic Script HAFS" w:hint="cs"/>
          <w:color w:val="008000"/>
          <w:sz w:val="24"/>
          <w:szCs w:val="24"/>
          <w:rtl/>
        </w:rPr>
        <w:t>وَيَحۡلِفُونَ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بِٱللَّهِ</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إِنَّهُمۡ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لَمِنكُمۡ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وَمَا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مِّنكُمۡ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وَلَٰكِنَّهُمۡ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قَوۡمٞ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يَفۡرَقُونَ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٥٦</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لَوۡ</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يَجِدُونَ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مَلۡجَ‍ًٔا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أَوۡ</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مَغَٰرَٰتٍ</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أَوۡ</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مُدَّخَلٗا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لَّوَلَّوۡاْ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إِلَيۡهِ</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يَجۡمَحُونَ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٥٧</w:t>
      </w:r>
      <w:r w:rsidRPr="005D7517">
        <w:rPr>
          <w:rFonts w:ascii="KFGQPC Uthman Taha Naskh" w:cs="KFGQPC Uthman Taha Naskh" w:hint="cs"/>
          <w:color w:val="008000"/>
          <w:sz w:val="24"/>
          <w:szCs w:val="24"/>
          <w:rtl/>
        </w:rPr>
        <w:t>﴾</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التوبة</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٥٦،</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٥٧</w:t>
      </w:r>
      <w:r w:rsidRPr="005D7517">
        <w:rPr>
          <w:rFonts w:ascii="KFGQPC Uthman Taha Naskh" w:cs="KFGQPC Uthman Taha Naskh"/>
          <w:color w:val="008000"/>
          <w:sz w:val="24"/>
          <w:szCs w:val="24"/>
          <w:rtl/>
        </w:rPr>
        <w:t xml:space="preserve">]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w:t>
      </w:r>
      <w:r w:rsidRPr="005D7517">
        <w:rPr>
          <w:rFonts w:ascii="Kalpurush" w:hAnsi="Kalpurush" w:cs="Kalpurush"/>
          <w:sz w:val="24"/>
          <w:szCs w:val="24"/>
          <w:cs/>
          <w:lang w:bidi="bn-IN"/>
        </w:rPr>
        <w:t>আর তারা আল্লাহর কসম করে যে</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তারা তোমাদের অন্তর্ভুক্ত</w:t>
      </w:r>
      <w:r w:rsidRPr="005D7517">
        <w:rPr>
          <w:rFonts w:ascii="Kalpurush" w:hAnsi="Kalpurush" w:cs="Kalpurush"/>
          <w:sz w:val="24"/>
          <w:szCs w:val="24"/>
        </w:rPr>
        <w:t xml:space="preserve">, </w:t>
      </w:r>
      <w:r w:rsidRPr="005D7517">
        <w:rPr>
          <w:rFonts w:ascii="Kalpurush" w:hAnsi="Kalpurush" w:cs="Kalpurush"/>
          <w:sz w:val="24"/>
          <w:szCs w:val="24"/>
          <w:cs/>
          <w:lang w:bidi="bn-IN"/>
        </w:rPr>
        <w:t>অথচ তারা তোমাদের অন্তর্ভুক্ত নয়। বরং তারা এমন কওম যারা ভীত হয়। যদি তারা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আশ্রয়স্থল</w:t>
      </w:r>
      <w:r w:rsidRPr="005D7517">
        <w:rPr>
          <w:rFonts w:ascii="Kalpurush" w:hAnsi="Kalpurush" w:cs="Kalpurush"/>
          <w:sz w:val="24"/>
          <w:szCs w:val="24"/>
        </w:rPr>
        <w:t xml:space="preserve">, </w:t>
      </w:r>
      <w:r w:rsidRPr="005D7517">
        <w:rPr>
          <w:rFonts w:ascii="Kalpurush" w:hAnsi="Kalpurush" w:cs="Kalpurush"/>
          <w:sz w:val="24"/>
          <w:szCs w:val="24"/>
          <w:cs/>
          <w:lang w:bidi="bn-IN"/>
        </w:rPr>
        <w:t>বা</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গুহা অথবা লুকিয়ে থাকার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প্রবেশস্থল পেত</w:t>
      </w:r>
      <w:r w:rsidRPr="005D7517">
        <w:rPr>
          <w:rFonts w:ascii="Kalpurush" w:hAnsi="Kalpurush" w:cs="Kalpurush"/>
          <w:sz w:val="24"/>
          <w:szCs w:val="24"/>
        </w:rPr>
        <w:t xml:space="preserve">, </w:t>
      </w:r>
      <w:r w:rsidRPr="005D7517">
        <w:rPr>
          <w:rFonts w:ascii="Kalpurush" w:hAnsi="Kalpurush" w:cs="Kalpurush"/>
          <w:sz w:val="24"/>
          <w:szCs w:val="24"/>
          <w:cs/>
          <w:lang w:bidi="bn-IN"/>
        </w:rPr>
        <w:t>তবে তারা সেদিকেই দৌড়ে পালাত। [</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৫৬</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৫৭]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এ আয়াতে মুনাফিকদের আকুতি, তাদের </w:t>
      </w:r>
      <w:r w:rsidRPr="005D7517">
        <w:rPr>
          <w:rFonts w:ascii="Kalpurush" w:hAnsi="Kalpurush" w:cs="Kalpurush" w:hint="cs"/>
          <w:sz w:val="24"/>
          <w:szCs w:val="24"/>
          <w:cs/>
          <w:lang w:bidi="bn-BD"/>
        </w:rPr>
        <w:t>হৈ-চৈ ও</w:t>
      </w:r>
      <w:r w:rsidRPr="005D7517">
        <w:rPr>
          <w:rFonts w:ascii="Kalpurush" w:hAnsi="Kalpurush" w:cs="Kalpurush"/>
          <w:sz w:val="24"/>
          <w:szCs w:val="24"/>
          <w:cs/>
          <w:lang w:bidi="bn-BD"/>
        </w:rPr>
        <w:t xml:space="preserve"> তৎপরতা সম্পর্কে জানিয়ে দিয়ে বলেন, </w:t>
      </w:r>
      <w:r w:rsidRPr="005D7517">
        <w:rPr>
          <w:rFonts w:ascii="Kalpurush" w:hAnsi="Kalpurush" w:cs="KFGQPC Uthmanic Script HAFS"/>
          <w:color w:val="000000"/>
          <w:sz w:val="24"/>
          <w:szCs w:val="24"/>
          <w:rtl/>
        </w:rPr>
        <w:t>وَيَحۡلِفُونَ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بِٱللَّهِ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إِنَّهُمۡ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لَمِنكُمۡ</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 xml:space="preserve">আর তারা আল্লাহর </w:t>
      </w:r>
      <w:r w:rsidRPr="005D7517">
        <w:rPr>
          <w:rFonts w:ascii="Kalpurush" w:hAnsi="Kalpurush" w:cs="Kalpurush"/>
          <w:sz w:val="24"/>
          <w:szCs w:val="24"/>
          <w:cs/>
          <w:lang w:bidi="bn-BD"/>
        </w:rPr>
        <w:t xml:space="preserve">নামে কঠিন </w:t>
      </w:r>
      <w:r w:rsidRPr="005D7517">
        <w:rPr>
          <w:rFonts w:ascii="Kalpurush" w:hAnsi="Kalpurush" w:cs="Kalpurush"/>
          <w:sz w:val="24"/>
          <w:szCs w:val="24"/>
          <w:cs/>
          <w:lang w:bidi="bn-IN"/>
        </w:rPr>
        <w:t>কসম করে</w:t>
      </w:r>
      <w:r w:rsidRPr="005D7517">
        <w:rPr>
          <w:rFonts w:ascii="Kalpurush" w:hAnsi="Kalpurush" w:cs="Kalpurush"/>
          <w:sz w:val="24"/>
          <w:szCs w:val="24"/>
          <w:cs/>
          <w:lang w:bidi="bn-BD"/>
        </w:rPr>
        <w:t xml:space="preserve"> বলে</w:t>
      </w:r>
      <w:r w:rsidRPr="005D7517">
        <w:rPr>
          <w:rFonts w:ascii="Kalpurush" w:hAnsi="Kalpurush" w:cs="Kalpurush"/>
          <w:sz w:val="24"/>
          <w:szCs w:val="24"/>
          <w:cs/>
          <w:lang w:bidi="bn-IN"/>
        </w:rPr>
        <w:t xml:space="preserve"> যে</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তারা তোমাদের অন্তর্ভুক্ত</w:t>
      </w:r>
      <w:r w:rsidRPr="005D7517">
        <w:rPr>
          <w:rFonts w:ascii="Kalpurush" w:hAnsi="Kalpurush" w:cs="Kalpurush"/>
          <w:sz w:val="24"/>
          <w:szCs w:val="24"/>
        </w:rPr>
        <w:t>,</w:t>
      </w:r>
      <w:r w:rsidRPr="005D7517">
        <w:rPr>
          <w:rFonts w:ascii="Kalpurush" w:hAnsi="Kalpurush" w:cs="Kalpurush"/>
          <w:sz w:val="24"/>
          <w:szCs w:val="24"/>
          <w:cs/>
          <w:lang w:bidi="bn-BD"/>
        </w:rPr>
        <w:t xml:space="preserve"> অথচ বাস্তবতা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w:t>
      </w:r>
      <w:r w:rsidRPr="005D7517">
        <w:rPr>
          <w:rFonts w:ascii="Kalpurush" w:hAnsi="Kalpurush" w:cs="KFGQPC Uthmanic Script HAFS"/>
          <w:color w:val="000000"/>
          <w:sz w:val="24"/>
          <w:szCs w:val="24"/>
          <w:rtl/>
        </w:rPr>
        <w:t>وَمَا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هُم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مِّنكُمۡ</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তারা</w:t>
      </w:r>
      <w:r w:rsidRPr="005D7517">
        <w:rPr>
          <w:rFonts w:ascii="Kalpurush" w:hAnsi="Kalpurush" w:cs="Kalpurush"/>
          <w:sz w:val="24"/>
          <w:szCs w:val="24"/>
        </w:rPr>
        <w:t xml:space="preserve"> </w:t>
      </w:r>
      <w:r w:rsidRPr="005D7517">
        <w:rPr>
          <w:rFonts w:ascii="Kalpurush" w:hAnsi="Kalpurush" w:cs="Kalpurush"/>
          <w:sz w:val="24"/>
          <w:szCs w:val="24"/>
          <w:cs/>
          <w:lang w:bidi="bn-IN"/>
        </w:rPr>
        <w:t>তোমাদের অন্তর্ভুক্ত</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নয়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বরং </w:t>
      </w:r>
      <w:r w:rsidRPr="005D7517">
        <w:rPr>
          <w:rFonts w:ascii="Kalpurush" w:hAnsi="Kalpurush" w:cs="KFGQPC Uthmanic Script HAFS"/>
          <w:color w:val="000000"/>
          <w:sz w:val="24"/>
          <w:szCs w:val="24"/>
          <w:rtl/>
        </w:rPr>
        <w:t>وَلَٰكِنَّهُمۡ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قَوۡمٞ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يَفۡرَقُونَ</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তারা</w:t>
      </w:r>
      <w:r>
        <w:rPr>
          <w:rFonts w:ascii="Kalpurush" w:hAnsi="Kalpurush" w:cs="Kalpurush"/>
          <w:sz w:val="24"/>
          <w:szCs w:val="24"/>
          <w:cs/>
          <w:lang w:bidi="bn-IN"/>
        </w:rPr>
        <w:t xml:space="preserve"> হলো</w:t>
      </w:r>
      <w:r w:rsidRPr="005D7517">
        <w:rPr>
          <w:rFonts w:ascii="Kalpurush" w:hAnsi="Kalpurush" w:cs="Kalpurush"/>
          <w:sz w:val="24"/>
          <w:szCs w:val="24"/>
          <w:cs/>
          <w:lang w:bidi="bn-IN"/>
        </w:rPr>
        <w:t xml:space="preserve"> এমন এক সম্প্রদায় যারা ভী</w:t>
      </w:r>
      <w:r w:rsidRPr="005D7517">
        <w:rPr>
          <w:rFonts w:ascii="Kalpurush" w:hAnsi="Kalpurush" w:cs="Kalpurush" w:hint="cs"/>
          <w:sz w:val="24"/>
          <w:szCs w:val="24"/>
          <w:cs/>
          <w:lang w:bidi="bn-BD"/>
        </w:rPr>
        <w:t>রু</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আর মুমীনরা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সাহসী বীর, তারা কখনোই ভয় পায় না। তাদের ভয়ই তাদেরকে শপথ করার প্রতি উদ্বুদ্ধ করে। </w:t>
      </w:r>
      <w:r w:rsidRPr="005D7517">
        <w:rPr>
          <w:rFonts w:ascii="Kalpurush" w:hAnsi="Kalpurush" w:cs="Kalpurush"/>
          <w:sz w:val="24"/>
          <w:szCs w:val="24"/>
          <w:cs/>
          <w:lang w:bidi="bn-IN"/>
        </w:rPr>
        <w:t xml:space="preserve"> </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FGQPC Uthmanic Script HAFS"/>
          <w:color w:val="000000"/>
          <w:sz w:val="24"/>
          <w:szCs w:val="24"/>
          <w:rtl/>
        </w:rPr>
        <w:lastRenderedPageBreak/>
        <w:t>لَوۡ</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يَجِدُونَ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مَلۡجَا</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যদি তারা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আশ্রয়স্থল</w:t>
      </w:r>
      <w:r w:rsidRPr="005D7517">
        <w:rPr>
          <w:rFonts w:ascii="Kalpurush" w:hAnsi="Kalpurush" w:cs="Kalpurush"/>
          <w:sz w:val="24"/>
          <w:szCs w:val="24"/>
        </w:rPr>
        <w:t>,</w:t>
      </w:r>
      <w:r w:rsidRPr="005D7517">
        <w:rPr>
          <w:rFonts w:ascii="Kalpurush" w:hAnsi="Kalpurush" w:cs="Kalpurush"/>
          <w:sz w:val="24"/>
          <w:szCs w:val="24"/>
          <w:cs/>
          <w:lang w:bidi="bn-BD"/>
        </w:rPr>
        <w:t xml:space="preserve"> বা </w:t>
      </w:r>
      <w:r w:rsidRPr="005D7517">
        <w:rPr>
          <w:rFonts w:ascii="Kalpurush" w:hAnsi="Kalpurush" w:cs="KFGQPC Uthmanic Script HAFS"/>
          <w:color w:val="000000"/>
          <w:sz w:val="24"/>
          <w:szCs w:val="24"/>
          <w:rtl/>
        </w:rPr>
        <w:t>مَغَٰرَٰتٍ</w:t>
      </w:r>
      <w:r w:rsidRPr="005D7517">
        <w:rPr>
          <w:rFonts w:ascii="Kalpurush" w:hAnsi="Kalpurush" w:cs="Kalpurush"/>
          <w:sz w:val="24"/>
          <w:szCs w:val="24"/>
          <w:cs/>
          <w:lang w:bidi="bn-BD"/>
        </w:rPr>
        <w:t xml:space="preserve"> কিল্লা পেত যেখানে গিয়ে তারা আত্মরক্ষা করতে পারত, </w:t>
      </w:r>
      <w:r w:rsidRPr="005D7517">
        <w:rPr>
          <w:rFonts w:ascii="Kalpurush" w:hAnsi="Kalpurush" w:cs="Kalpurush"/>
          <w:sz w:val="24"/>
          <w:szCs w:val="24"/>
          <w:cs/>
          <w:lang w:bidi="bn-IN"/>
        </w:rPr>
        <w:t xml:space="preserve">বা </w:t>
      </w:r>
      <w:r w:rsidRPr="005D7517">
        <w:rPr>
          <w:rFonts w:ascii="Kalpurush" w:hAnsi="Kalpurush" w:cs="KFGQPC Uthmanic Script HAFS"/>
          <w:color w:val="000000"/>
          <w:sz w:val="24"/>
          <w:szCs w:val="24"/>
          <w:rtl/>
        </w:rPr>
        <w:t>مُدَّخَلٗا</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 xml:space="preserve">পাহাড়ের </w:t>
      </w:r>
      <w:r w:rsidRPr="005D7517">
        <w:rPr>
          <w:rFonts w:ascii="Kalpurush" w:hAnsi="Kalpurush" w:cs="Kalpurush"/>
          <w:sz w:val="24"/>
          <w:szCs w:val="24"/>
          <w:cs/>
          <w:lang w:bidi="bn-IN"/>
        </w:rPr>
        <w:t xml:space="preserve">গুহা অথবা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 xml:space="preserve">মিনে </w:t>
      </w:r>
      <w:r w:rsidRPr="005D7517">
        <w:rPr>
          <w:rFonts w:ascii="Kalpurush" w:hAnsi="Kalpurush" w:cs="Kalpurush"/>
          <w:sz w:val="24"/>
          <w:szCs w:val="24"/>
          <w:cs/>
          <w:lang w:bidi="bn-IN"/>
        </w:rPr>
        <w:t>লুকিয়ে থাকার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প্রবেশস্থল </w:t>
      </w:r>
      <w:r w:rsidRPr="005D7517">
        <w:rPr>
          <w:rFonts w:ascii="Kalpurush" w:hAnsi="Kalpurush" w:cs="Kalpurush"/>
          <w:sz w:val="24"/>
          <w:szCs w:val="24"/>
          <w:cs/>
          <w:lang w:bidi="bn-BD"/>
        </w:rPr>
        <w:t xml:space="preserve">বা গর্ত </w:t>
      </w:r>
      <w:r w:rsidRPr="005D7517">
        <w:rPr>
          <w:rFonts w:ascii="Kalpurush" w:hAnsi="Kalpurush" w:cs="Kalpurush"/>
          <w:sz w:val="24"/>
          <w:szCs w:val="24"/>
          <w:cs/>
          <w:lang w:bidi="bn-IN"/>
        </w:rPr>
        <w:t>পেত</w:t>
      </w:r>
      <w:r w:rsidRPr="005D7517">
        <w:rPr>
          <w:rFonts w:ascii="Kalpurush" w:hAnsi="Kalpurush" w:cs="Kalpurush"/>
          <w:sz w:val="24"/>
          <w:szCs w:val="24"/>
        </w:rPr>
        <w:t xml:space="preserve">, </w:t>
      </w:r>
      <w:r w:rsidRPr="005D7517">
        <w:rPr>
          <w:rFonts w:ascii="Kalpurush" w:hAnsi="Kalpurush" w:cs="Kalpurush"/>
          <w:sz w:val="24"/>
          <w:szCs w:val="24"/>
          <w:cs/>
          <w:lang w:bidi="bn-IN"/>
        </w:rPr>
        <w:t>তবে তারা সেদিকেই দৌড়ে পালাত।</w:t>
      </w:r>
      <w:r w:rsidRPr="005D7517">
        <w:rPr>
          <w:rFonts w:ascii="Kalpurush" w:hAnsi="Kalpurush" w:cs="Kalpurush"/>
          <w:sz w:val="24"/>
          <w:szCs w:val="24"/>
          <w:cs/>
          <w:lang w:bidi="bn-BD"/>
        </w:rPr>
        <w:t xml:space="preserve"> তারা কখনোই তোমাদের সাথে যুদ্ধ করত না। আল্লাহ বলেন, </w:t>
      </w:r>
      <w:r w:rsidRPr="005D7517">
        <w:rPr>
          <w:rFonts w:ascii="Kalpurush" w:hAnsi="Kalpurush" w:cs="KFGQPC Uthmanic Script HAFS"/>
          <w:color w:val="000000"/>
          <w:sz w:val="24"/>
          <w:szCs w:val="24"/>
          <w:rtl/>
        </w:rPr>
        <w:t>لَّوَلَّوۡاْ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إِلَيۡهِ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وَهُمۡ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يَجۡمَحُونَ</w:t>
      </w:r>
      <w:r w:rsidRPr="005D7517">
        <w:rPr>
          <w:rFonts w:ascii="Kalpurush" w:hAnsi="Kalpurush" w:cs="Kalpurush"/>
          <w:sz w:val="24"/>
          <w:szCs w:val="24"/>
          <w:cs/>
          <w:lang w:bidi="bn-BD"/>
        </w:rPr>
        <w:t xml:space="preserve"> </w:t>
      </w:r>
      <w:r>
        <w:rPr>
          <w:rFonts w:ascii="Kalpurush" w:hAnsi="Kalpurush" w:cs="Kalpurush"/>
          <w:sz w:val="24"/>
          <w:szCs w:val="24"/>
          <w:cs/>
          <w:lang w:bidi="bn-BD"/>
        </w:rPr>
        <w:t xml:space="preserve">অর্থাৎ </w:t>
      </w:r>
      <w:r w:rsidRPr="005D7517">
        <w:rPr>
          <w:rFonts w:ascii="Kalpurush" w:hAnsi="Kalpurush" w:cs="Kalpurush"/>
          <w:sz w:val="24"/>
          <w:szCs w:val="24"/>
          <w:cs/>
          <w:lang w:bidi="bn-BD"/>
        </w:rPr>
        <w:t>তারা তোমাদের রেখে সে আশ্রয়স্থলের দিকে দৌড়ে পালাত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কারণ</w:t>
      </w:r>
      <w:r w:rsidRPr="005D7517">
        <w:rPr>
          <w:rFonts w:ascii="Kalpurush" w:hAnsi="Kalpurush" w:cs="Kalpurush"/>
          <w:sz w:val="24"/>
          <w:szCs w:val="24"/>
          <w:cs/>
          <w:lang w:bidi="bn-BD"/>
        </w:rPr>
        <w:t>,</w:t>
      </w:r>
      <w:r w:rsidRPr="005D7517">
        <w:rPr>
          <w:rFonts w:ascii="Kalpurush" w:hAnsi="Kalpurush" w:hint="cs"/>
          <w:sz w:val="24"/>
          <w:szCs w:val="24"/>
          <w:rtl/>
        </w:rPr>
        <w:t xml:space="preserve"> </w:t>
      </w:r>
      <w:r w:rsidRPr="005D7517">
        <w:rPr>
          <w:rFonts w:ascii="Kalpurush" w:hAnsi="Kalpurush" w:cs="Kalpurush"/>
          <w:sz w:val="24"/>
          <w:szCs w:val="24"/>
          <w:cs/>
          <w:lang w:bidi="bn-BD"/>
        </w:rPr>
        <w:t xml:space="preserve">তারা যে তোমাদের সাথে মিলিত হয়, তা তোমাদের ভালোবাসায় নয় বরং বাধ্য হয়ে। বাস্তবে তারা </w:t>
      </w:r>
      <w:r w:rsidRPr="005D7517">
        <w:rPr>
          <w:rFonts w:ascii="Kalpurush" w:hAnsi="Kalpurush" w:cs="Kalpurush" w:hint="cs"/>
          <w:sz w:val="24"/>
          <w:szCs w:val="24"/>
          <w:cs/>
          <w:lang w:bidi="bn-BD"/>
        </w:rPr>
        <w:t>চায়</w:t>
      </w:r>
      <w:r w:rsidRPr="005D7517">
        <w:rPr>
          <w:rFonts w:ascii="Kalpurush" w:hAnsi="Kalpurush" w:cs="Kalpurush"/>
          <w:sz w:val="24"/>
          <w:szCs w:val="24"/>
          <w:cs/>
          <w:lang w:bidi="bn-BD"/>
        </w:rPr>
        <w:t xml:space="preserve"> যে, যদি তোমাদের সাথে না মিলে থাকতে পারত! কিন্তু মনে রাখতে হবে, প্রয়োজনের জন্য আলাদা বিধান থাকে। অর্থাৎ তাদের বিষয়ে সব কিছু জানার পরও তোমরা যে তাদের সাথে যুদ্ধ কর না বা তাদের বিরুদ্ধে</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পদক্ষেপ নাও </w:t>
      </w:r>
      <w:r w:rsidRPr="005D7517">
        <w:rPr>
          <w:rFonts w:ascii="Kalpurush" w:hAnsi="Kalpurush" w:cs="Kalpurush" w:hint="cs"/>
          <w:sz w:val="24"/>
          <w:szCs w:val="24"/>
          <w:cs/>
          <w:lang w:bidi="bn-BD"/>
        </w:rPr>
        <w:t xml:space="preserve">না, </w:t>
      </w:r>
      <w:r w:rsidRPr="005D7517">
        <w:rPr>
          <w:rFonts w:ascii="Kalpurush" w:hAnsi="Kalpurush" w:cs="Kalpurush"/>
          <w:sz w:val="24"/>
          <w:szCs w:val="24"/>
          <w:cs/>
          <w:lang w:bidi="bn-BD"/>
        </w:rPr>
        <w:t>তা একটি বৃহত্তর স্বার্থের দিক বিবেচনা ও একটি বিশেষ প্রয়োজনকে সামনে রেখে। অন্যথায় তাদের অপরাধ</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 xml:space="preserve"> ও মুশরিকদের চেয়েও মারাত্মক। এ কারণে তারা সব সময় দুশ্চিন্তা, সিদ্ধান্তহীনতা ও পেরেশানিতে থাকে। </w:t>
      </w:r>
      <w:r w:rsidRPr="005D7517">
        <w:rPr>
          <w:rFonts w:ascii="Kalpurush" w:hAnsi="Kalpurush" w:cs="Kalpurush"/>
          <w:sz w:val="24"/>
          <w:szCs w:val="24"/>
          <w:cs/>
          <w:lang w:bidi="bn-BD"/>
        </w:rPr>
        <w:lastRenderedPageBreak/>
        <w:t xml:space="preserve">আর ইসলাম ও মুসলিমরা সব সময় ইজ্জত, সম্মান ও মর্যাদা নিয়ে বসবাস করে থাকেন। আর যখনই মুসলিমরা খুশি হয়, তা তাদের বিরক্তির কারণ হয়। তারা সব সময় পছন্দ করে, যাতে তোমাদের সাথে মিলতে না হয়। তাই আল্লাহ বলেন,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مَلۡجَا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مَغَٰرَٰتٍ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مُدَّخَلٗا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لَّوَلَّوۡاْ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إِلَيۡهِ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يَجۡمَحُونَ</w:t>
      </w:r>
      <w:r w:rsidRPr="007B688D">
        <w:rPr>
          <w:rFonts w:cs="KFGQPC Uthman Taha Naskh" w:hint="cs"/>
          <w:noProof/>
          <w:color w:val="006600"/>
          <w:sz w:val="24"/>
          <w:szCs w:val="24"/>
          <w:rtl/>
        </w:rPr>
        <w:t>﴾</w:t>
      </w:r>
      <w:r w:rsidRPr="009E1354">
        <w:rPr>
          <w:rFonts w:cs="Kalpurush" w:hint="cs"/>
          <w:noProof/>
          <w:color w:val="00B050"/>
          <w:sz w:val="24"/>
          <w:szCs w:val="24"/>
          <w:cs/>
          <w:lang w:bidi="bn-BD"/>
        </w:rPr>
        <w:t xml:space="preserve"> </w:t>
      </w:r>
      <w:r>
        <w:rPr>
          <w:rFonts w:ascii="Kalpurush" w:hAnsi="Kalpurush" w:cs="Kalpurush"/>
          <w:sz w:val="24"/>
          <w:szCs w:val="24"/>
          <w:cs/>
          <w:lang w:bidi="bn-BD"/>
        </w:rPr>
        <w:t xml:space="preserve">অর্থাৎ </w:t>
      </w:r>
      <w:r w:rsidRPr="005D7517">
        <w:rPr>
          <w:rFonts w:ascii="Kalpurush" w:hAnsi="Kalpurush" w:cs="Kalpurush"/>
          <w:sz w:val="24"/>
          <w:szCs w:val="24"/>
          <w:cs/>
          <w:lang w:bidi="bn-IN"/>
        </w:rPr>
        <w:t>যদি তারা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আশ্রয়স্থল</w:t>
      </w:r>
      <w:r w:rsidRPr="005D7517">
        <w:rPr>
          <w:rFonts w:ascii="Kalpurush" w:hAnsi="Kalpurush" w:cs="Kalpurush"/>
          <w:sz w:val="24"/>
          <w:szCs w:val="24"/>
        </w:rPr>
        <w:t xml:space="preserve">, </w:t>
      </w:r>
      <w:r w:rsidRPr="005D7517">
        <w:rPr>
          <w:rFonts w:ascii="Kalpurush" w:hAnsi="Kalpurush" w:cs="Kalpurush"/>
          <w:sz w:val="24"/>
          <w:szCs w:val="24"/>
          <w:cs/>
          <w:lang w:bidi="bn-IN"/>
        </w:rPr>
        <w:t>বা</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গুহা অথবা লুকিয়ে থাকার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প্রবেশস্থল পেত</w:t>
      </w:r>
      <w:r w:rsidRPr="005D7517">
        <w:rPr>
          <w:rFonts w:ascii="Kalpurush" w:hAnsi="Kalpurush" w:cs="Kalpurush"/>
          <w:sz w:val="24"/>
          <w:szCs w:val="24"/>
        </w:rPr>
        <w:t xml:space="preserve">, </w:t>
      </w:r>
      <w:r w:rsidRPr="005D7517">
        <w:rPr>
          <w:rFonts w:ascii="Kalpurush" w:hAnsi="Kalpurush" w:cs="Kalpurush"/>
          <w:sz w:val="24"/>
          <w:szCs w:val="24"/>
          <w:cs/>
          <w:lang w:bidi="bn-IN"/>
        </w:rPr>
        <w:t>তবে তারা সেদিকেই দৌড়ে পালাত।</w:t>
      </w:r>
      <w:r w:rsidRPr="005D7517">
        <w:rPr>
          <w:rStyle w:val="FootnoteReference"/>
          <w:rFonts w:ascii="Kalpurush" w:hAnsi="Kalpurush" w:cs="Kalpurush"/>
          <w:sz w:val="24"/>
          <w:szCs w:val="24"/>
          <w:cs/>
          <w:lang w:bidi="bn-IN"/>
        </w:rPr>
        <w:footnoteReference w:id="26"/>
      </w:r>
      <w:r w:rsidRPr="005D7517">
        <w:rPr>
          <w:rFonts w:ascii="Kalpurush" w:hAnsi="Kalpurush" w:cs="Kalpurush"/>
          <w:sz w:val="24"/>
          <w:szCs w:val="24"/>
          <w:cs/>
          <w:lang w:bidi="bn-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আরো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رَأَيۡتَهُمۡ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تُعۡجِبُكَ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أَجۡسَامُهُمۡۖ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تَسۡمَعۡ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لِقَوۡلِهِمۡۖ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كَأَنَّهُمۡ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خُشُبٞ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مُّسَنَّدَةٞۖ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يَحۡسَبُونَ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صَيۡحَةٍ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ٱلۡعَدُوُّ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فَٱحۡذَرۡهُمۡۚ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قَٰتَلَهُمُ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يُؤۡفَكُونَ</w:t>
      </w:r>
      <w:r w:rsidRPr="007B688D">
        <w:rPr>
          <w:rFonts w:cs="KFGQPC Uthman Taha Naskh" w:hint="cs"/>
          <w:noProof/>
          <w:color w:val="006600"/>
          <w:sz w:val="24"/>
          <w:szCs w:val="24"/>
          <w:rtl/>
        </w:rPr>
        <w:t>﴾ [المنافقون: 4]</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আর যখন তুমি তাদের দিকে তাকিয়ে দেখবে, তখন তাদের শরীর তোমাকে মুগ্ধ করবে। আর যদি তারা কথা বলে, তুমি তাদের কথা (আগ্রহ নিয়ে) শুনবে। তারা</w:t>
      </w:r>
      <w:r>
        <w:rPr>
          <w:rFonts w:ascii="Kalpurush" w:hAnsi="Kalpurush" w:cs="Kalpurush"/>
          <w:sz w:val="24"/>
          <w:szCs w:val="24"/>
          <w:cs/>
          <w:lang w:bidi="bn-BD"/>
        </w:rPr>
        <w:t xml:space="preserve"> </w:t>
      </w:r>
      <w:r>
        <w:rPr>
          <w:rFonts w:ascii="Kalpurush" w:hAnsi="Kalpurush" w:cs="Kalpurush"/>
          <w:sz w:val="24"/>
          <w:szCs w:val="24"/>
          <w:cs/>
          <w:lang w:bidi="bn-BD"/>
        </w:rPr>
        <w:lastRenderedPageBreak/>
        <w:t>দেওয়া</w:t>
      </w:r>
      <w:r w:rsidRPr="005D7517">
        <w:rPr>
          <w:rFonts w:ascii="Kalpurush" w:hAnsi="Kalpurush" w:cs="Kalpurush"/>
          <w:sz w:val="24"/>
          <w:szCs w:val="24"/>
          <w:cs/>
          <w:lang w:bidi="bn-BD"/>
        </w:rPr>
        <w:t>লে ঠেস</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কাঠের</w:t>
      </w:r>
      <w:r>
        <w:rPr>
          <w:rFonts w:ascii="Kalpurush" w:hAnsi="Kalpurush" w:cs="Kalpurush"/>
          <w:sz w:val="24"/>
          <w:szCs w:val="24"/>
          <w:cs/>
          <w:lang w:bidi="bn-BD"/>
        </w:rPr>
        <w:t xml:space="preserve"> মতোই</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 মনে করে প্রতিটি আওয়াজই তাদের বিরুদ্ধে। এরাই শত্রু</w:t>
      </w:r>
      <w:r w:rsidRPr="005D7517">
        <w:rPr>
          <w:rFonts w:ascii="Kalpurush" w:hAnsi="Kalpurush" w:cs="Kalpurush"/>
          <w:sz w:val="24"/>
          <w:szCs w:val="24"/>
          <w:cs/>
          <w:lang w:bidi="bn-BD"/>
        </w:rPr>
        <w:t>, অতএব এদের সম্পর্কে সতর্ক হও। আল্লাহ এদেরকে ধ্বংস করুন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w:t>
      </w:r>
      <w:r>
        <w:rPr>
          <w:rFonts w:ascii="Kalpurush" w:hAnsi="Kalpurush" w:cs="Kalpurush"/>
          <w:sz w:val="24"/>
          <w:szCs w:val="24"/>
          <w:cs/>
          <w:lang w:bidi="bn-IN"/>
        </w:rPr>
        <w:t xml:space="preserve"> কীভাবে</w:t>
      </w:r>
      <w:r w:rsidRPr="005D7517">
        <w:rPr>
          <w:rFonts w:ascii="Kalpurush" w:hAnsi="Kalpurush" w:cs="Kalpurush"/>
          <w:sz w:val="24"/>
          <w:szCs w:val="24"/>
          <w:cs/>
          <w:lang w:bidi="bn-IN"/>
        </w:rPr>
        <w:t xml:space="preserve"> সত্য থেকে ফিরে যা</w:t>
      </w:r>
      <w:r w:rsidRPr="005D7517">
        <w:rPr>
          <w:rFonts w:ascii="Kalpurush" w:hAnsi="Kalpurush" w:cs="Kalpurush"/>
          <w:sz w:val="24"/>
          <w:szCs w:val="24"/>
          <w:cs/>
          <w:lang w:bidi="bn-BD"/>
        </w:rPr>
        <w:t xml:space="preserve">চ্ছে। [সূরা </w:t>
      </w:r>
      <w:r>
        <w:rPr>
          <w:rFonts w:ascii="Kalpurush" w:hAnsi="Kalpurush" w:cs="Kalpurush" w:hint="cs"/>
          <w:sz w:val="24"/>
          <w:szCs w:val="24"/>
          <w:cs/>
          <w:lang w:bidi="bn-BD"/>
        </w:rPr>
        <w:t>আল-</w:t>
      </w:r>
      <w:r>
        <w:rPr>
          <w:rFonts w:ascii="Kalpurush" w:hAnsi="Kalpurush" w:cs="Kalpurush"/>
          <w:sz w:val="24"/>
          <w:szCs w:val="24"/>
          <w:cs/>
          <w:lang w:bidi="bn-BD"/>
        </w:rPr>
        <w:t>মুনাফিক</w:t>
      </w:r>
      <w:r>
        <w:rPr>
          <w:rFonts w:ascii="Kalpurush" w:hAnsi="Kalpurush" w:cs="Kalpurush" w:hint="cs"/>
          <w:sz w:val="24"/>
          <w:szCs w:val="24"/>
          <w:cs/>
          <w:lang w:bidi="bn-BD"/>
        </w:rPr>
        <w:t>ূ</w:t>
      </w:r>
      <w:r w:rsidRPr="005D7517">
        <w:rPr>
          <w:rFonts w:ascii="Kalpurush" w:hAnsi="Kalpurush" w:cs="Kalpurush"/>
          <w:sz w:val="24"/>
          <w:szCs w:val="24"/>
          <w:cs/>
          <w:lang w:bidi="bn-BD"/>
        </w:rPr>
        <w:t>ন</w:t>
      </w:r>
      <w:r>
        <w:rPr>
          <w:rFonts w:ascii="Kalpurush" w:hAnsi="Kalpurush" w:cs="Kalpurush" w:hint="cs"/>
          <w:sz w:val="24"/>
          <w:szCs w:val="24"/>
          <w:cs/>
          <w:lang w:bidi="bn-BD"/>
        </w:rPr>
        <w:t>, আয়াত</w:t>
      </w:r>
      <w:r w:rsidRPr="005D7517">
        <w:rPr>
          <w:rFonts w:ascii="Kalpurush" w:hAnsi="Kalpurush" w:cs="Kalpurush"/>
          <w:sz w:val="24"/>
          <w:szCs w:val="24"/>
          <w:cs/>
          <w:lang w:bidi="bn-BD"/>
        </w:rPr>
        <w:t>:</w:t>
      </w:r>
      <w:r>
        <w:rPr>
          <w:rFonts w:ascii="Kalpurush" w:hAnsi="Kalpurush" w:cs="Kalpurush" w:hint="cs"/>
          <w:sz w:val="24"/>
          <w:szCs w:val="24"/>
          <w:cs/>
          <w:lang w:bidi="bn-BD"/>
        </w:rPr>
        <w:t xml:space="preserve"> </w:t>
      </w:r>
      <w:r w:rsidRPr="005D7517">
        <w:rPr>
          <w:rFonts w:ascii="Kalpurush" w:hAnsi="Kalpurush" w:cs="Kalpurush" w:hint="cs"/>
          <w:sz w:val="24"/>
          <w:szCs w:val="24"/>
          <w:cs/>
          <w:lang w:bidi="bn-BD"/>
        </w:rPr>
        <w:t>৪</w:t>
      </w:r>
      <w:r w:rsidRPr="005D7517">
        <w:rPr>
          <w:rFonts w:ascii="Kalpurush" w:hAnsi="Kalpurush" w:cs="Kalpurush"/>
          <w:sz w:val="24"/>
          <w:szCs w:val="24"/>
          <w:cs/>
          <w:lang w:bidi="bn-BD"/>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দেহের দিক দিয়ে তারা খুব সুন্দর, মুখের দিক দিয়ে তারা খুব সাহিত্যিক, কথার দিক দিয়ে তার খুব ভদ্র, অন্তরের দিক দিয়ে তারা সর্বাধিক খবিস নাপাক ও মনের দিক দিয়ে খুবই দুর্বল</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 খাড়া কা</w:t>
      </w:r>
      <w:r w:rsidRPr="005D7517">
        <w:rPr>
          <w:rFonts w:ascii="Kalpurush" w:hAnsi="Kalpurush" w:cs="Kalpurush" w:hint="cs"/>
          <w:sz w:val="24"/>
          <w:szCs w:val="24"/>
          <w:cs/>
          <w:lang w:bidi="bn-BD"/>
        </w:rPr>
        <w:t>ঠে</w:t>
      </w:r>
      <w:r w:rsidRPr="005D7517">
        <w:rPr>
          <w:rFonts w:ascii="Kalpurush" w:hAnsi="Kalpurush" w:cs="Kalpurush"/>
          <w:sz w:val="24"/>
          <w:szCs w:val="24"/>
          <w:cs/>
          <w:lang w:bidi="bn-IN"/>
        </w:rPr>
        <w:t>র মত খা</w:t>
      </w:r>
      <w:r w:rsidRPr="005D7517">
        <w:rPr>
          <w:rFonts w:ascii="Kalpurush" w:hAnsi="Kalpurush" w:cs="Kalpurush"/>
          <w:sz w:val="24"/>
          <w:szCs w:val="24"/>
          <w:cs/>
          <w:lang w:bidi="bn-BD"/>
        </w:rPr>
        <w:t>ড়া করা, যাতে</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ফল নাই। গাছগুলোকে জড়ের থেকে উপড়ে ফেলা হয়েছে, ফলে সে গুলো একটি দালানের সাথে খাড়া করে রাখা হয়েছে, যাতে পথচারীরা পা পৃষ্ট না করে।</w:t>
      </w:r>
      <w:r w:rsidRPr="005D7517">
        <w:rPr>
          <w:rStyle w:val="FootnoteReference"/>
          <w:rFonts w:ascii="Kalpurush" w:hAnsi="Kalpurush" w:cs="Kalpurush"/>
          <w:sz w:val="24"/>
          <w:szCs w:val="24"/>
          <w:cs/>
          <w:lang w:bidi="bn-BD"/>
        </w:rPr>
        <w:footnoteReference w:id="27"/>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১৬. তারা যা করে নি তার ওপর তাদের প্রশংসা শুনতে পছন্দ করত: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মুনাফিকরা যে কাজ করে না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তাদের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ভৎসনা মানতে রাজি না। এমনটি তারা কাজ না করে সে কাজের প্রশংসা শুনতে চায়।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অবান্তর চাহিদার নিন্দা করে বলেন, </w:t>
      </w:r>
    </w:p>
    <w:p w:rsidR="005D7517" w:rsidRPr="007B688D" w:rsidRDefault="005D7517" w:rsidP="005D7517">
      <w:pPr>
        <w:spacing w:after="120" w:line="240" w:lineRule="auto"/>
        <w:jc w:val="both"/>
        <w:rPr>
          <w:rFonts w:cs="KFGQPC Uthman Taha Naskh"/>
          <w:color w:val="006600"/>
          <w:sz w:val="24"/>
          <w:szCs w:val="24"/>
        </w:rPr>
      </w:pPr>
      <w:r w:rsidRPr="007B688D">
        <w:rPr>
          <w:rFonts w:ascii="Kalpurush" w:hAnsi="Kalpurush" w:cs="KFGQPC Uthmanic Script HAFS" w:hint="cs"/>
          <w:color w:val="006600"/>
          <w:sz w:val="24"/>
          <w:szCs w:val="24"/>
          <w:rtl/>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تَحۡسَبَنَّ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يَفۡرَحُونَ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أَتَواْ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وَّيُحِبُّونَ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يُحۡمَدُواْ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يَفۡعَلُواْ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تَحۡسَبَنَّهُم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بِمَفَازَةٖ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ٱلۡعَذَابِۖ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عَذَابٌ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أَلِيمٞ</w:t>
      </w:r>
      <w:r w:rsidRPr="007B688D">
        <w:rPr>
          <w:rFonts w:cs="KFGQPC Uthman Taha Naskh" w:hint="cs"/>
          <w:noProof/>
          <w:color w:val="006600"/>
          <w:sz w:val="24"/>
          <w:szCs w:val="24"/>
          <w:rtl/>
        </w:rPr>
        <w:t xml:space="preserve">﴾  [آل عمران: 188] </w:t>
      </w:r>
    </w:p>
    <w:p w:rsidR="005D7517" w:rsidRDefault="005D7517" w:rsidP="005D7517">
      <w:pPr>
        <w:bidi w:val="0"/>
        <w:spacing w:after="120" w:line="240" w:lineRule="auto"/>
        <w:jc w:val="both"/>
        <w:rPr>
          <w:rFonts w:ascii="Kalpurush" w:hAnsi="Kalpurush" w:cs="Kalpurush"/>
          <w:sz w:val="24"/>
          <w:szCs w:val="24"/>
          <w:lang w:bidi="bn-IN"/>
        </w:rPr>
      </w:pPr>
      <w:r>
        <w:rPr>
          <w:rFonts w:ascii="Kalpurush" w:hAnsi="Kalpurush" w:cs="Kalpurush"/>
          <w:sz w:val="24"/>
          <w:szCs w:val="24"/>
          <w:cs/>
          <w:lang w:bidi="bn-BD"/>
        </w:rPr>
        <w:t>“</w:t>
      </w:r>
      <w:r w:rsidRPr="005D7517">
        <w:rPr>
          <w:rFonts w:ascii="Kalpurush" w:hAnsi="Kalpurush" w:cs="Kalpurush"/>
          <w:sz w:val="24"/>
          <w:szCs w:val="24"/>
          <w:cs/>
          <w:lang w:bidi="bn-IN"/>
        </w:rPr>
        <w:t>যারা তাদের কৃতকর্মের প্রতি খুশী হয় এবং যা তারা</w:t>
      </w:r>
      <w:r>
        <w:rPr>
          <w:rFonts w:ascii="Kalpurush" w:hAnsi="Kalpurush" w:cs="Kalpurush"/>
          <w:sz w:val="24"/>
          <w:szCs w:val="24"/>
          <w:cs/>
          <w:lang w:bidi="bn-IN"/>
        </w:rPr>
        <w:t xml:space="preserve"> করে নি</w:t>
      </w:r>
      <w:r w:rsidRPr="005D7517">
        <w:rPr>
          <w:rFonts w:ascii="Kalpurush" w:hAnsi="Kalpurush" w:cs="Kalpurush"/>
          <w:sz w:val="24"/>
          <w:szCs w:val="24"/>
          <w:cs/>
          <w:lang w:bidi="bn-IN"/>
        </w:rPr>
        <w:t xml:space="preserve"> তা নিয়ে প্রশংসিত হতে পছন্দ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তুমি তাদেরকে আযাব থেকে মুক্ত মনে করো না। আর তাদের জন্যই রয়েছে যন্ত্রণাদায়ক আযাব। [স</w:t>
      </w:r>
      <w:r w:rsidRPr="005D7517">
        <w:rPr>
          <w:rFonts w:ascii="Kalpurush" w:hAnsi="Kalpurush" w:cs="Kalpurush" w:hint="cs"/>
          <w:sz w:val="24"/>
          <w:szCs w:val="24"/>
          <w:cs/>
          <w:lang w:bidi="bn-BD"/>
        </w:rPr>
        <w:t>ূ</w:t>
      </w:r>
      <w:r>
        <w:rPr>
          <w:rFonts w:ascii="Kalpurush" w:hAnsi="Kalpurush" w:cs="Kalpurush"/>
          <w:sz w:val="24"/>
          <w:szCs w:val="24"/>
          <w:cs/>
          <w:lang w:bidi="bn-IN"/>
        </w:rPr>
        <w:t>রা আল</w:t>
      </w:r>
      <w:r>
        <w:rPr>
          <w:rFonts w:ascii="Kalpurush" w:hAnsi="Kalpurush" w:cs="Kalpurush" w:hint="cs"/>
          <w:sz w:val="24"/>
          <w:szCs w:val="24"/>
          <w:cs/>
          <w:lang w:bidi="bn-BD"/>
        </w:rPr>
        <w:t xml:space="preserve">ে </w:t>
      </w:r>
      <w:r w:rsidRPr="005D7517">
        <w:rPr>
          <w:rFonts w:ascii="Kalpurush" w:hAnsi="Kalpurush" w:cs="Kalpurush"/>
          <w:sz w:val="24"/>
          <w:szCs w:val="24"/>
          <w:cs/>
          <w:lang w:bidi="bn-IN"/>
        </w:rPr>
        <w:t>ইমরান</w:t>
      </w:r>
      <w:r>
        <w:rPr>
          <w:rFonts w:ascii="Kalpurush" w:hAnsi="Kalpurush" w:cs="Kalpurush" w:hint="cs"/>
          <w:sz w:val="24"/>
          <w:szCs w:val="24"/>
          <w:cs/>
          <w:lang w:bidi="bn-BD"/>
        </w:rPr>
        <w:t>, আয়াত</w:t>
      </w:r>
      <w:r w:rsidRPr="005D7517">
        <w:rPr>
          <w:rFonts w:ascii="Kalpurush" w:hAnsi="Kalpurush" w:cs="Kalpurush"/>
          <w:sz w:val="24"/>
          <w:szCs w:val="24"/>
          <w:cs/>
          <w:lang w:bidi="bn-IN"/>
        </w:rPr>
        <w:t>: ১৮৮]</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আবু সাঈদ খুদরী</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w:t>
      </w:r>
    </w:p>
    <w:p w:rsidR="005D7517" w:rsidRPr="007B688D" w:rsidRDefault="005D7517" w:rsidP="005D7517">
      <w:pPr>
        <w:spacing w:after="120" w:line="240" w:lineRule="auto"/>
        <w:jc w:val="both"/>
        <w:rPr>
          <w:rFonts w:ascii="Kalpurush" w:hAnsi="Kalpurush" w:cs="Times New Roman"/>
          <w:color w:val="006600"/>
          <w:sz w:val="24"/>
          <w:szCs w:val="24"/>
          <w:cs/>
          <w:lang w:bidi="bn-BD"/>
        </w:rPr>
      </w:pPr>
      <w:r w:rsidRPr="005D7517">
        <w:rPr>
          <w:rFonts w:cs="KFGQPC Uthman Taha Naskh"/>
          <w:b/>
          <w:bCs/>
          <w:color w:val="333399"/>
          <w:sz w:val="24"/>
          <w:szCs w:val="24"/>
          <w:rtl/>
        </w:rPr>
        <w:t>«</w:t>
      </w:r>
      <w:r w:rsidRPr="005D7517">
        <w:rPr>
          <w:rFonts w:ascii="Kalpurush" w:hAnsi="Kalpurush" w:cs="KFGQPC Uthman Taha Naskh"/>
          <w:color w:val="333399"/>
          <w:sz w:val="24"/>
          <w:szCs w:val="24"/>
          <w:rtl/>
        </w:rPr>
        <w:t>إن</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رجالا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من</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المنافقين</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على</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عهد</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كان</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إذا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خرج</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إلى</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الغزو</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تخلّفوا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عنه،</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وفرحوا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بمقعدهم</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خلاف</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فإذا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قدم</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رسول</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الله</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اعتذروا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إليه،</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وحلفوا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وأحبّوا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lastRenderedPageBreak/>
        <w:t>أن</w:t>
      </w:r>
      <w:r w:rsidRPr="005D7517">
        <w:rPr>
          <w:rFonts w:ascii="Kalpurush" w:hAnsi="Kalpurush" w:cs="KFGQPC Uthman Taha Naskh"/>
          <w:color w:val="333399"/>
          <w:sz w:val="24"/>
          <w:szCs w:val="24"/>
          <w:cs/>
          <w:lang w:bidi="bn-BD"/>
        </w:rPr>
        <w:t xml:space="preserve"> </w:t>
      </w:r>
      <w:r w:rsidRPr="005D7517">
        <w:rPr>
          <w:rFonts w:ascii="Kalpurush" w:hAnsi="Kalpurush" w:cs="KFGQPC Uthman Taha Naskh"/>
          <w:color w:val="333399"/>
          <w:sz w:val="24"/>
          <w:szCs w:val="24"/>
          <w:rtl/>
        </w:rPr>
        <w:t>يحمدوا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بما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لم</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يفعلوا،</w:t>
      </w:r>
      <w:r w:rsidRPr="005D7517">
        <w:rPr>
          <w:rFonts w:ascii="Kalpurush" w:hAnsi="Kalpurush" w:cs="KFGQPC Uthman Taha Naskh"/>
          <w:color w:val="333399"/>
          <w:sz w:val="24"/>
          <w:szCs w:val="24"/>
        </w:rPr>
        <w:t xml:space="preserve"> </w:t>
      </w:r>
      <w:r w:rsidRPr="005D7517">
        <w:rPr>
          <w:rFonts w:ascii="Kalpurush" w:hAnsi="Kalpurush" w:cs="KFGQPC Uthman Taha Naskh"/>
          <w:color w:val="333399"/>
          <w:sz w:val="24"/>
          <w:szCs w:val="24"/>
          <w:rtl/>
        </w:rPr>
        <w:t>فنزلت</w:t>
      </w:r>
      <w:r w:rsidRPr="005D7517">
        <w:rPr>
          <w:rFonts w:ascii="Kalpurush" w:hAnsi="Kalpurush" w:cs="KFGQPC Uthman Taha Naskh" w:hint="cs"/>
          <w:color w:val="333399"/>
          <w:sz w:val="24"/>
          <w:szCs w:val="24"/>
          <w:cs/>
          <w:lang w:bidi="bn-BD"/>
        </w:rPr>
        <w:t>:</w:t>
      </w:r>
      <w:r w:rsidRPr="005D7517">
        <w:rPr>
          <w:rFonts w:cs="KFGQPC Uthman Taha Naskh"/>
          <w:b/>
          <w:bCs/>
          <w:color w:val="333399"/>
          <w:sz w:val="24"/>
          <w:szCs w:val="24"/>
          <w:rtl/>
        </w:rPr>
        <w:t xml:space="preserve"> »</w:t>
      </w:r>
      <w:r w:rsidRPr="005D7517">
        <w:rPr>
          <w:rFonts w:ascii="Kalpurush" w:hAnsi="Kalpurush" w:cs="mylotus" w:hint="cs"/>
          <w:color w:val="333399"/>
          <w:sz w:val="24"/>
          <w:szCs w:val="24"/>
          <w:rtl/>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تَحۡسَبَنَّ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يَفۡرَحُونَ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أَتَواْ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وَّيُحِبُّونَ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يُحۡمَدُواْ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يَفۡعَلُواْ</w:t>
      </w:r>
      <w:r w:rsidRPr="007B688D">
        <w:rPr>
          <w:rFonts w:ascii="Kalpurush" w:hAnsi="Kalpurush" w:cs="Times New Roman" w:hint="cs"/>
          <w:color w:val="006600"/>
          <w:sz w:val="24"/>
          <w:szCs w:val="24"/>
          <w:rtl/>
        </w:rPr>
        <w:t>...</w:t>
      </w:r>
      <w:r w:rsidRPr="007B688D">
        <w:rPr>
          <w:rFonts w:cs="KFGQPC Uthman Taha Naskh" w:hint="cs"/>
          <w:noProof/>
          <w:color w:val="006600"/>
          <w:sz w:val="24"/>
          <w:szCs w:val="24"/>
          <w:rtl/>
        </w:rPr>
        <w:t>﴾</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মুনাফিকদের একটি</w:t>
      </w:r>
      <w:r>
        <w:rPr>
          <w:rFonts w:ascii="Kalpurush" w:hAnsi="Kalpurush" w:cs="Kalpurush"/>
          <w:sz w:val="24"/>
          <w:szCs w:val="24"/>
          <w:cs/>
          <w:lang w:bidi="bn-BD"/>
        </w:rPr>
        <w:t xml:space="preserve"> জামা‘আত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যুগে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যুদ্ধে বের হত, তখন তারা যুদ্ধে যাওয়া হতে বিরত থাকতো। আর তারা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নির্দেশের বিরুদ্ধে যুদ্ধে না গিয়ে আত্ম-তৃপ্তিতে ভুগত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আর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যখন যুদ্ধ হতে ফিরে আসতো, তখন তারা তার নিকট গিয়ে মিথ্যা অজুহাত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 করিয়ে অপারগতা প্রকাশ করত এবং তারা মিথ্যা শপথ করত। আর তারা পছন্দ করত, যাতে তারা যে যুদ্ধে যায়নি তার জন্য যেন তাদের প্রশংসা করা হয়। তারপর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এ আয়াত নাযিল করেন,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تَحۡسَبَنَّ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يَفۡرَحُونَ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أَتَواْ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وَّيُحِبُّونَ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يُحۡمَدُواْ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يَفۡعَلُواْ</w:t>
      </w:r>
      <w:r w:rsidRPr="007B688D">
        <w:rPr>
          <w:rFonts w:ascii="Kalpurush" w:hAnsi="Kalpurush" w:cs="Times New Roman" w:hint="cs"/>
          <w:color w:val="006600"/>
          <w:sz w:val="24"/>
          <w:szCs w:val="24"/>
          <w:rtl/>
        </w:rPr>
        <w:t>...</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Pr>
          <w:rFonts w:ascii="Kalpurush" w:hAnsi="Kalpurush" w:cs="Kalpurush"/>
          <w:color w:val="000000"/>
          <w:sz w:val="24"/>
          <w:szCs w:val="24"/>
          <w:cs/>
          <w:lang w:bidi="bn-BD"/>
        </w:rPr>
        <w:t>“</w:t>
      </w:r>
      <w:r w:rsidRPr="005D7517">
        <w:rPr>
          <w:rFonts w:ascii="Kalpurush" w:hAnsi="Kalpurush" w:cs="Kalpurush"/>
          <w:sz w:val="24"/>
          <w:szCs w:val="24"/>
          <w:cs/>
          <w:lang w:bidi="bn-IN"/>
        </w:rPr>
        <w:t xml:space="preserve">যারা তাদের </w:t>
      </w:r>
      <w:r w:rsidRPr="005D7517">
        <w:rPr>
          <w:rFonts w:ascii="Kalpurush" w:hAnsi="Kalpurush" w:cs="Kalpurush"/>
          <w:sz w:val="24"/>
          <w:szCs w:val="24"/>
          <w:cs/>
          <w:lang w:bidi="bn-IN"/>
        </w:rPr>
        <w:lastRenderedPageBreak/>
        <w:t>কৃতকর্মের প্রতি খুশী হয় এবং যা তারা</w:t>
      </w:r>
      <w:r>
        <w:rPr>
          <w:rFonts w:ascii="Kalpurush" w:hAnsi="Kalpurush" w:cs="Kalpurush"/>
          <w:sz w:val="24"/>
          <w:szCs w:val="24"/>
          <w:cs/>
          <w:lang w:bidi="bn-IN"/>
        </w:rPr>
        <w:t xml:space="preserve"> করে নি</w:t>
      </w:r>
      <w:r w:rsidRPr="005D7517">
        <w:rPr>
          <w:rFonts w:ascii="Kalpurush" w:hAnsi="Kalpurush" w:cs="Kalpurush"/>
          <w:sz w:val="24"/>
          <w:szCs w:val="24"/>
          <w:cs/>
          <w:lang w:bidi="bn-IN"/>
        </w:rPr>
        <w:t xml:space="preserve"> তা নিয়ে প্রশংসিত হতে পছন্দ করে</w:t>
      </w:r>
      <w:r w:rsidRPr="005D7517">
        <w:rPr>
          <w:rFonts w:ascii="Kalpurush" w:hAnsi="Kalpurush" w:cs="Kalpurush"/>
          <w:sz w:val="24"/>
          <w:szCs w:val="24"/>
          <w:cs/>
          <w:lang w:bidi="bn-BD"/>
        </w:rPr>
        <w:t>...</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28"/>
      </w:r>
      <w:r w:rsidRPr="005D7517">
        <w:rPr>
          <w:rFonts w:ascii="Kalpurush" w:hAnsi="Kalpurush" w:cs="Kalpurush"/>
          <w:sz w:val="24"/>
          <w:szCs w:val="24"/>
          <w:cs/>
          <w:lang w:bidi="hi-IN"/>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১৭. মুনাফিকরা নেক আমলসমূহের দুর্নাম করত: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মুসলিমদের ভালো কাজগুলোকে মানুষের সামনে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করে তুলে ধরত। যতই ভালো কাজই হোক না কেন তাতে মুনাফিকরা তাদের স্বার্থ খুঁজত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যদি তাদের স্বার্থ হাসিল হত তখন তারা চুপ থাকতো আর যখন তাদের হীন স্বার্থ হাসিল না </w:t>
      </w:r>
      <w:r w:rsidRPr="005D7517">
        <w:rPr>
          <w:rFonts w:ascii="Kalpurush" w:hAnsi="Kalpurush" w:cs="Kalpurush"/>
          <w:sz w:val="24"/>
          <w:szCs w:val="24"/>
          <w:cs/>
          <w:lang w:bidi="bn-BD"/>
        </w:rPr>
        <w:t>হত তখন তারা বদনাম করা আরম্ভ করত।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يَلۡمِزُكَ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ٱلصَّدَقَٰتِ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أُعۡطُواْ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رَضُواْ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يُعۡطَوۡاْ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يَسۡخَطُونَ</w:t>
      </w:r>
      <w:r w:rsidRPr="007B688D">
        <w:rPr>
          <w:rFonts w:cs="KFGQPC Uthman Taha Naskh" w:hint="cs"/>
          <w:noProof/>
          <w:color w:val="006600"/>
          <w:sz w:val="24"/>
          <w:szCs w:val="24"/>
          <w:rtl/>
        </w:rPr>
        <w:t xml:space="preserve">﴾ [التوبة: 58]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আর তাদের মধ্যে কেউ আছে</w:t>
      </w:r>
      <w:r w:rsidRPr="005D7517">
        <w:rPr>
          <w:rFonts w:ascii="Kalpurush" w:hAnsi="Kalpurush" w:cs="Kalpurush"/>
          <w:sz w:val="24"/>
          <w:szCs w:val="24"/>
        </w:rPr>
        <w:t xml:space="preserve">, </w:t>
      </w:r>
      <w:r w:rsidRPr="005D7517">
        <w:rPr>
          <w:rFonts w:ascii="Kalpurush" w:hAnsi="Kalpurush" w:cs="Kalpurush"/>
          <w:sz w:val="24"/>
          <w:szCs w:val="24"/>
          <w:cs/>
          <w:lang w:bidi="bn-IN"/>
        </w:rPr>
        <w:t>যে সদকা বিষয়ে তোমাকে দোষারোপ করে। তবে যদি তাদেরকে তা থেকে</w:t>
      </w:r>
      <w:r>
        <w:rPr>
          <w:rFonts w:ascii="Kalpurush" w:hAnsi="Kalpurush" w:cs="Kalpurush"/>
          <w:sz w:val="24"/>
          <w:szCs w:val="24"/>
          <w:cs/>
          <w:lang w:bidi="bn-IN"/>
        </w:rPr>
        <w:t xml:space="preserve"> দেওয়া</w:t>
      </w:r>
      <w:r w:rsidRPr="005D7517">
        <w:rPr>
          <w:rFonts w:ascii="Kalpurush" w:hAnsi="Kalpurush" w:cs="Kalpurush"/>
          <w:sz w:val="24"/>
          <w:szCs w:val="24"/>
          <w:cs/>
          <w:lang w:bidi="bn-IN"/>
        </w:rPr>
        <w:t xml:space="preserve">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তারা সন্তুষ্ট থাকে</w:t>
      </w:r>
      <w:r w:rsidRPr="005D7517">
        <w:rPr>
          <w:rFonts w:ascii="Kalpurush" w:hAnsi="Kalpurush" w:cs="Kalpurush"/>
          <w:sz w:val="24"/>
          <w:szCs w:val="24"/>
        </w:rPr>
        <w:t xml:space="preserve">, </w:t>
      </w:r>
      <w:r w:rsidRPr="005D7517">
        <w:rPr>
          <w:rFonts w:ascii="Kalpurush" w:hAnsi="Kalpurush" w:cs="Kalpurush"/>
          <w:sz w:val="24"/>
          <w:szCs w:val="24"/>
          <w:cs/>
          <w:lang w:bidi="bn-IN"/>
        </w:rPr>
        <w:t>আর যদি তা থেকে</w:t>
      </w:r>
      <w:r>
        <w:rPr>
          <w:rFonts w:ascii="Kalpurush" w:hAnsi="Kalpurush" w:cs="Kalpurush"/>
          <w:sz w:val="24"/>
          <w:szCs w:val="24"/>
          <w:cs/>
          <w:lang w:bidi="bn-IN"/>
        </w:rPr>
        <w:t xml:space="preserve"> </w:t>
      </w:r>
      <w:r>
        <w:rPr>
          <w:rFonts w:ascii="Kalpurush" w:hAnsi="Kalpurush" w:cs="Kalpurush"/>
          <w:sz w:val="24"/>
          <w:szCs w:val="24"/>
          <w:cs/>
          <w:lang w:bidi="bn-IN"/>
        </w:rPr>
        <w:lastRenderedPageBreak/>
        <w:t>দেওয়া</w:t>
      </w:r>
      <w:r w:rsidRPr="005D7517">
        <w:rPr>
          <w:rFonts w:ascii="Kalpurush" w:hAnsi="Kalpurush" w:cs="Kalpurush"/>
          <w:sz w:val="24"/>
          <w:szCs w:val="24"/>
          <w:cs/>
          <w:lang w:bidi="bn-IN"/>
        </w:rPr>
        <w:t xml:space="preserve"> না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তারা অসন্তুষ্ট হয়।</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৫৮]</w:t>
      </w:r>
      <w:r w:rsidRPr="005D7517">
        <w:rPr>
          <w:rStyle w:val="FootnoteReference"/>
          <w:rFonts w:ascii="Kalpurush" w:hAnsi="Kalpurush" w:cs="Kalpurush"/>
          <w:sz w:val="24"/>
          <w:szCs w:val="24"/>
          <w:cs/>
          <w:lang w:bidi="bn-IN"/>
        </w:rPr>
        <w:footnoteReference w:id="29"/>
      </w:r>
      <w:r w:rsidRPr="005D7517">
        <w:rPr>
          <w:rFonts w:ascii="Kalpurush" w:hAnsi="Kalpurush" w:cs="Kalpurush"/>
          <w:sz w:val="24"/>
          <w:szCs w:val="24"/>
          <w:cs/>
          <w:lang w:bidi="bn-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5D7517">
        <w:rPr>
          <w:rFonts w:ascii="Kalpurush" w:hAnsi="Kalpurush" w:cs="Kalpurush"/>
          <w:b/>
          <w:bCs/>
          <w:sz w:val="24"/>
          <w:szCs w:val="24"/>
          <w:cs/>
          <w:lang w:bidi="bn-BD"/>
        </w:rPr>
        <w:t xml:space="preserve">আয়াতের ব্যাখ্যা: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يَلۡمِزُكَ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ٱلصَّدَقَٰتِ</w:t>
      </w:r>
      <w:r w:rsidRPr="007B688D">
        <w:rPr>
          <w:rFonts w:cs="KFGQPC Uthman Taha Naskh" w:hint="cs"/>
          <w:noProof/>
          <w:color w:val="006600"/>
          <w:sz w:val="24"/>
          <w:szCs w:val="24"/>
          <w:rtl/>
        </w:rPr>
        <w:t>﴾</w:t>
      </w:r>
      <w:r w:rsidRPr="007B688D">
        <w:rPr>
          <w:rFonts w:ascii="Kalpurush" w:hAnsi="Kalpurush" w:cs="Kalpurush"/>
          <w:color w:val="006600"/>
          <w:sz w:val="24"/>
          <w:szCs w:val="24"/>
          <w:rtl/>
        </w:rPr>
        <w:t xml:space="preserve"> </w:t>
      </w:r>
      <w:r w:rsidRPr="007B688D">
        <w:rPr>
          <w:rFonts w:ascii="Kalpurush" w:hAnsi="Kalpurush" w:cs="Kalpurush"/>
          <w:color w:val="006600"/>
          <w:sz w:val="24"/>
          <w:szCs w:val="24"/>
          <w:cs/>
          <w:lang w:bidi="bn-BD"/>
        </w:rPr>
        <w:t xml:space="preserve"> </w:t>
      </w:r>
      <w:r w:rsidRPr="005D7517">
        <w:rPr>
          <w:rFonts w:ascii="Kalpurush" w:hAnsi="Kalpurush" w:cs="Kalpurush"/>
          <w:sz w:val="24"/>
          <w:szCs w:val="24"/>
          <w:cs/>
          <w:lang w:bidi="bn-BD"/>
        </w:rPr>
        <w:t>মুনাফিকদের একটি</w:t>
      </w:r>
      <w:r>
        <w:rPr>
          <w:rFonts w:ascii="Kalpurush" w:hAnsi="Kalpurush" w:cs="Kalpurush"/>
          <w:sz w:val="24"/>
          <w:szCs w:val="24"/>
          <w:cs/>
          <w:lang w:bidi="bn-BD"/>
        </w:rPr>
        <w:t xml:space="preserve"> জামা‘আত</w:t>
      </w:r>
      <w:r w:rsidRPr="005D7517">
        <w:rPr>
          <w:rFonts w:ascii="Kalpurush" w:hAnsi="Kalpurush" w:cs="Kalpurush"/>
          <w:sz w:val="24"/>
          <w:szCs w:val="24"/>
          <w:cs/>
          <w:lang w:bidi="bn-IN"/>
        </w:rPr>
        <w:t xml:space="preserve"> আছে</w:t>
      </w:r>
      <w:r w:rsidRPr="005D7517">
        <w:rPr>
          <w:rFonts w:ascii="Kalpurush" w:hAnsi="Kalpurush" w:cs="Kalpurush"/>
          <w:sz w:val="24"/>
          <w:szCs w:val="24"/>
        </w:rPr>
        <w:t>,</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যখন তুমি সদকা বণ্টন কর, তখন তারা</w:t>
      </w:r>
      <w:r w:rsidRPr="005D7517">
        <w:rPr>
          <w:rFonts w:ascii="Kalpurush" w:hAnsi="Kalpurush" w:cs="Kalpurush"/>
          <w:sz w:val="24"/>
          <w:szCs w:val="24"/>
          <w:cs/>
          <w:lang w:bidi="bn-IN"/>
        </w:rPr>
        <w:t xml:space="preserve"> সদকা বিষয়ে</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তোমাকে দোষারোপ করে</w:t>
      </w:r>
      <w:r w:rsidRPr="005D7517">
        <w:rPr>
          <w:rFonts w:ascii="Kalpurush" w:hAnsi="Kalpurush" w:cs="Kalpurush"/>
          <w:sz w:val="24"/>
          <w:szCs w:val="24"/>
          <w:cs/>
          <w:lang w:bidi="bn-BD"/>
        </w:rPr>
        <w:t xml:space="preserve"> অর্থাৎ তোমার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দোষ চাপায় ও তোমার বিরুদ্ধে স্বজন</w:t>
      </w:r>
      <w:r w:rsidRPr="005D7517">
        <w:rPr>
          <w:rFonts w:ascii="Kalpurush" w:hAnsi="Kalpurush" w:cs="Kalpurush" w:hint="cs"/>
          <w:sz w:val="24"/>
          <w:szCs w:val="24"/>
          <w:cs/>
          <w:lang w:bidi="bn-BD"/>
        </w:rPr>
        <w:t>প্রী</w:t>
      </w:r>
      <w:r w:rsidRPr="005D7517">
        <w:rPr>
          <w:rFonts w:ascii="Kalpurush" w:hAnsi="Kalpurush" w:cs="Kalpurush"/>
          <w:sz w:val="24"/>
          <w:szCs w:val="24"/>
          <w:cs/>
          <w:lang w:bidi="bn-BD"/>
        </w:rPr>
        <w:t>তির অভিযোগ তুলে এবং তুমি যে বণ্টন করেছ, সে বিষয়ে তারা তোমাকে মিথ্যা অপবাদ দেয়। মূলত: তারাই দোষী ও মিথ্যুক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তারা </w:t>
      </w:r>
      <w:r>
        <w:rPr>
          <w:rFonts w:ascii="Kalpurush" w:hAnsi="Kalpurush" w:cs="Kalpurush"/>
          <w:sz w:val="24"/>
          <w:szCs w:val="24"/>
          <w:cs/>
          <w:lang w:bidi="bn-IN"/>
        </w:rPr>
        <w:t>দীনের</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কারণে</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কিছুকে অপছন্দ করে না, তারা অপছন্দ করে নিজেদের স্বার্থের জন্য। এ কারণে </w:t>
      </w:r>
      <w:r w:rsidRPr="005D7517">
        <w:rPr>
          <w:rFonts w:ascii="Kalpurush" w:hAnsi="Kalpurush" w:cs="Kalpurush"/>
          <w:sz w:val="24"/>
          <w:szCs w:val="24"/>
          <w:cs/>
          <w:lang w:bidi="bn-IN"/>
        </w:rPr>
        <w:t xml:space="preserve">যদি তাদেরকে </w:t>
      </w:r>
      <w:r w:rsidRPr="005D7517">
        <w:rPr>
          <w:rFonts w:ascii="Kalpurush" w:hAnsi="Kalpurush" w:cs="Kalpurush"/>
          <w:sz w:val="24"/>
          <w:szCs w:val="24"/>
          <w:cs/>
          <w:lang w:bidi="bn-BD"/>
        </w:rPr>
        <w:t>যাকাত</w:t>
      </w:r>
      <w:r>
        <w:rPr>
          <w:rFonts w:ascii="Kalpurush" w:hAnsi="Kalpurush" w:cs="Kalpurush"/>
          <w:sz w:val="24"/>
          <w:szCs w:val="24"/>
          <w:cs/>
          <w:lang w:bidi="bn-BD"/>
        </w:rPr>
        <w:t xml:space="preserve"> দেওয়া</w:t>
      </w:r>
      <w:r w:rsidRPr="005D7517">
        <w:rPr>
          <w:rFonts w:ascii="Kalpurush" w:hAnsi="Kalpurush" w:cs="Kalpurush"/>
          <w:sz w:val="24"/>
          <w:szCs w:val="24"/>
          <w:cs/>
          <w:lang w:bidi="bn-IN"/>
        </w:rPr>
        <w:t xml:space="preserve">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তারা সন্তুষ্ট থাকে</w:t>
      </w:r>
      <w:r w:rsidRPr="005D7517">
        <w:rPr>
          <w:rFonts w:ascii="Kalpurush" w:hAnsi="Kalpurush" w:cs="Kalpurush"/>
          <w:sz w:val="24"/>
          <w:szCs w:val="24"/>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يُعۡطَوۡاْ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يَسۡخَطُونَ</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 xml:space="preserve">আর যদি তা থেকে </w:t>
      </w:r>
      <w:r w:rsidRPr="005D7517">
        <w:rPr>
          <w:rFonts w:ascii="Kalpurush" w:hAnsi="Kalpurush" w:cs="Kalpurush"/>
          <w:sz w:val="24"/>
          <w:szCs w:val="24"/>
          <w:cs/>
          <w:lang w:bidi="bn-BD"/>
        </w:rPr>
        <w:t>তাদের</w:t>
      </w:r>
      <w:r>
        <w:rPr>
          <w:rFonts w:ascii="Kalpurush" w:hAnsi="Kalpurush" w:cs="Kalpurush"/>
          <w:sz w:val="24"/>
          <w:szCs w:val="24"/>
          <w:cs/>
          <w:lang w:bidi="bn-BD"/>
        </w:rPr>
        <w:t xml:space="preserve"> দেওয়া</w:t>
      </w:r>
      <w:r w:rsidRPr="005D7517">
        <w:rPr>
          <w:rFonts w:ascii="Kalpurush" w:hAnsi="Kalpurush" w:cs="Kalpurush"/>
          <w:sz w:val="24"/>
          <w:szCs w:val="24"/>
          <w:cs/>
          <w:lang w:bidi="bn-IN"/>
        </w:rPr>
        <w:t xml:space="preserve"> না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তারা অসন্তুষ্ট হয়।</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আরো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يَلۡمِزُونَ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ٱلۡمُطَّوِّعِينَ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ٱلصَّدَقَٰتِ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فَيَسۡخَرُونَ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سَخِرَ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عَذَابٌ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أَلِيمٌ</w:t>
      </w:r>
      <w:r w:rsidRPr="007B688D">
        <w:rPr>
          <w:rFonts w:cs="KFGQPC Uthman Taha Naskh" w:hint="cs"/>
          <w:noProof/>
          <w:color w:val="006600"/>
          <w:sz w:val="24"/>
          <w:szCs w:val="24"/>
          <w:rtl/>
        </w:rPr>
        <w:t xml:space="preserve">﴾ [التوبة: 79] </w:t>
      </w:r>
    </w:p>
    <w:p w:rsidR="005D7517" w:rsidRDefault="005D7517" w:rsidP="005D7517">
      <w:pPr>
        <w:bidi w:val="0"/>
        <w:spacing w:after="120" w:line="240" w:lineRule="auto"/>
        <w:jc w:val="both"/>
        <w:rPr>
          <w:rFonts w:ascii="Kalpurush" w:hAnsi="Kalpurush" w:cs="Kalpurush"/>
          <w:sz w:val="24"/>
          <w:szCs w:val="24"/>
          <w:lang w:bidi="bn-IN"/>
        </w:rPr>
      </w:pPr>
      <w:r>
        <w:rPr>
          <w:rFonts w:ascii="Kalpurush" w:hAnsi="Kalpurush" w:cs="Kalpurush"/>
          <w:sz w:val="24"/>
          <w:szCs w:val="24"/>
          <w:cs/>
          <w:lang w:bidi="bn-BD"/>
        </w:rPr>
        <w:t>“</w:t>
      </w:r>
      <w:r w:rsidRPr="005D7517">
        <w:rPr>
          <w:rFonts w:ascii="Kalpurush" w:hAnsi="Kalpurush" w:cs="Kalpurush"/>
          <w:sz w:val="24"/>
          <w:szCs w:val="24"/>
          <w:cs/>
          <w:lang w:bidi="bn-IN"/>
        </w:rPr>
        <w:t>যারা দোষারোপ করে সদকার ব্যাপারে মুমিনদের মধ্য থেকে স্বেচ্ছা দানকারীদেরকে এবং তাদেরকে যারা তাদের পরিশ্রম ছাড়া কিছুই পায় না। অতঃপর তারা তাদেরকে নিয়ে উপহাস করে</w:t>
      </w:r>
      <w:r w:rsidRPr="005D7517">
        <w:rPr>
          <w:rFonts w:ascii="Kalpurush" w:hAnsi="Kalpurush" w:cs="Kalpurush"/>
          <w:sz w:val="24"/>
          <w:szCs w:val="24"/>
        </w:rPr>
        <w:t xml:space="preserve">, </w:t>
      </w:r>
      <w:r w:rsidRPr="005D7517">
        <w:rPr>
          <w:rFonts w:ascii="Kalpurush" w:hAnsi="Kalpurush" w:cs="Kalpurush"/>
          <w:sz w:val="24"/>
          <w:szCs w:val="24"/>
          <w:cs/>
          <w:lang w:bidi="bn-IN"/>
        </w:rPr>
        <w:t>আল্লাহও তাদেরকে নিয়ে উপহাস করেন এবং তাদের জন্যই রয়েছে যন্ত্রণাদায়ক আযাব।</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৭৯]</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মাসুদ</w:t>
      </w:r>
      <w:r>
        <w:rPr>
          <w:rFonts w:ascii="Kalpurush" w:hAnsi="Kalpurush" w:cs="Kalpurush"/>
          <w:sz w:val="24"/>
          <w:szCs w:val="24"/>
          <w:cs/>
          <w:lang w:bidi="bn-BD"/>
        </w:rPr>
        <w:t xml:space="preserve"> রাদিয়াল্লাহু ‘আনহু থেকে বর্ণিত তিনি বলেন,</w:t>
      </w:r>
      <w:r w:rsidRPr="005D7517">
        <w:rPr>
          <w:rFonts w:ascii="Kalpurush" w:hAnsi="Kalpurush" w:cs="Kalpurush"/>
          <w:sz w:val="24"/>
          <w:szCs w:val="24"/>
          <w:cs/>
          <w:lang w:bidi="bn-IN"/>
        </w:rPr>
        <w:t xml:space="preserve"> </w:t>
      </w:r>
    </w:p>
    <w:p w:rsidR="005D7517" w:rsidRPr="007B688D" w:rsidRDefault="005D7517" w:rsidP="005D7517">
      <w:pPr>
        <w:autoSpaceDE w:val="0"/>
        <w:autoSpaceDN w:val="0"/>
        <w:adjustRightInd w:val="0"/>
        <w:spacing w:after="120" w:line="240" w:lineRule="auto"/>
        <w:jc w:val="both"/>
        <w:rPr>
          <w:rFonts w:ascii="Kalpurush" w:hAnsi="Kalpurush" w:cs="Times New Roman"/>
          <w:color w:val="006600"/>
          <w:sz w:val="24"/>
          <w:szCs w:val="24"/>
          <w:cs/>
          <w:lang w:bidi="bn-BD"/>
        </w:rPr>
      </w:pPr>
      <w:r w:rsidRPr="00D327D9">
        <w:rPr>
          <w:rFonts w:cs="KFGQPC Uthman Taha Naskh"/>
          <w:b/>
          <w:bCs/>
          <w:color w:val="002060"/>
          <w:sz w:val="24"/>
          <w:szCs w:val="24"/>
          <w:rtl/>
        </w:rPr>
        <w:t>«</w:t>
      </w:r>
      <w:r w:rsidRPr="00D327D9">
        <w:rPr>
          <w:rFonts w:ascii="Kalpurush" w:hAnsi="Kalpurush" w:cs="KFGQPC Uthman Taha Naskh"/>
          <w:color w:val="002060"/>
          <w:sz w:val="24"/>
          <w:szCs w:val="24"/>
          <w:rtl/>
        </w:rPr>
        <w:t>لما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أُمرنا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بالصدقة</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كنّا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نتحامل،</w:t>
      </w:r>
      <w:r w:rsidRPr="00D327D9">
        <w:rPr>
          <w:rFonts w:ascii="Kalpurush" w:hAnsi="Kalpurush" w:cs="KFGQPC Uthman Taha Naskh"/>
          <w:color w:val="002060"/>
          <w:sz w:val="24"/>
          <w:szCs w:val="24"/>
          <w:cs/>
          <w:lang w:bidi="bn-BD"/>
        </w:rPr>
        <w:t xml:space="preserve"> </w:t>
      </w:r>
      <w:r w:rsidRPr="00D327D9">
        <w:rPr>
          <w:rFonts w:ascii="Kalpurush" w:hAnsi="Kalpurush" w:cs="KFGQPC Uthman Taha Naskh"/>
          <w:color w:val="002060"/>
          <w:sz w:val="24"/>
          <w:szCs w:val="24"/>
          <w:rtl/>
        </w:rPr>
        <w:t>فجاء</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أبو</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عقيل</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بنصف</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صاع،</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وجاء</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إنسان</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بأكثر</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منه،</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فقال</w:t>
      </w:r>
      <w:r w:rsidRPr="00D327D9">
        <w:rPr>
          <w:rFonts w:ascii="Kalpurush" w:hAnsi="Kalpurush" w:cs="KFGQPC Uthman Taha Naskh"/>
          <w:color w:val="002060"/>
          <w:sz w:val="24"/>
          <w:szCs w:val="24"/>
          <w:cs/>
          <w:lang w:bidi="bn-BD"/>
        </w:rPr>
        <w:t xml:space="preserve"> </w:t>
      </w:r>
      <w:r w:rsidRPr="00D327D9">
        <w:rPr>
          <w:rFonts w:ascii="Kalpurush" w:hAnsi="Kalpurush" w:cs="KFGQPC Uthman Taha Naskh"/>
          <w:color w:val="002060"/>
          <w:sz w:val="24"/>
          <w:szCs w:val="24"/>
          <w:rtl/>
        </w:rPr>
        <w:t>المنافقون</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إن</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الله</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لغني</w:t>
      </w:r>
      <w:r w:rsidRPr="00D327D9">
        <w:rPr>
          <w:rFonts w:ascii="Kalpurush" w:hAnsi="Kalpurush" w:cs="KFGQPC Uthman Taha Naskh"/>
          <w:color w:val="002060"/>
          <w:sz w:val="24"/>
          <w:szCs w:val="24"/>
          <w:cs/>
          <w:lang w:bidi="bn-BD"/>
        </w:rPr>
        <w:t xml:space="preserve"> </w:t>
      </w:r>
      <w:r w:rsidRPr="00D327D9">
        <w:rPr>
          <w:rFonts w:ascii="Kalpurush" w:hAnsi="Kalpurush" w:cs="KFGQPC Uthman Taha Naskh"/>
          <w:color w:val="002060"/>
          <w:sz w:val="24"/>
          <w:szCs w:val="24"/>
          <w:rtl/>
        </w:rPr>
        <w:t>عن</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صدقة</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هذا،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وما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فعل</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هذا</w:t>
      </w:r>
      <w:r w:rsidRPr="00D327D9">
        <w:rPr>
          <w:rFonts w:ascii="Kalpurush" w:hAnsi="Kalpurush" w:cs="KFGQPC Uthman Taha Naskh"/>
          <w:color w:val="002060"/>
          <w:sz w:val="24"/>
          <w:szCs w:val="24"/>
          <w:cs/>
          <w:lang w:bidi="bn-BD"/>
        </w:rPr>
        <w:t xml:space="preserve"> </w:t>
      </w:r>
      <w:r w:rsidRPr="00D327D9">
        <w:rPr>
          <w:rFonts w:ascii="Kalpurush" w:hAnsi="Kalpurush" w:cs="KFGQPC Uthman Taha Naskh"/>
          <w:color w:val="002060"/>
          <w:sz w:val="24"/>
          <w:szCs w:val="24"/>
          <w:rtl/>
        </w:rPr>
        <w:t>الآخر</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إلا</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رئاء،</w:t>
      </w:r>
      <w:r w:rsidRPr="00D327D9">
        <w:rPr>
          <w:rFonts w:ascii="Kalpurush" w:hAnsi="Kalpurush" w:cs="KFGQPC Uthman Taha Naskh"/>
          <w:color w:val="002060"/>
          <w:sz w:val="24"/>
          <w:szCs w:val="24"/>
        </w:rPr>
        <w:t xml:space="preserve"> </w:t>
      </w:r>
      <w:r w:rsidRPr="00D327D9">
        <w:rPr>
          <w:rFonts w:ascii="Kalpurush" w:hAnsi="Kalpurush" w:cs="KFGQPC Uthman Taha Naskh"/>
          <w:color w:val="002060"/>
          <w:sz w:val="24"/>
          <w:szCs w:val="24"/>
          <w:rtl/>
        </w:rPr>
        <w:t>فنزلت</w:t>
      </w:r>
      <w:r w:rsidRPr="00D327D9">
        <w:rPr>
          <w:rFonts w:cs="KFGQPC Uthman Taha Naskh"/>
          <w:b/>
          <w:bCs/>
          <w:color w:val="002060"/>
          <w:sz w:val="24"/>
          <w:szCs w:val="24"/>
          <w:rtl/>
        </w:rPr>
        <w:t>»</w:t>
      </w:r>
      <w:r w:rsidRPr="00D327D9">
        <w:rPr>
          <w:rFonts w:ascii="Kalpurush" w:hAnsi="Kalpurush" w:cs="KFGQPC Uthman Taha Naskh" w:hint="cs"/>
          <w:color w:val="002060"/>
          <w:sz w:val="24"/>
          <w:szCs w:val="24"/>
          <w:cs/>
          <w:lang w:bidi="bn-BD"/>
        </w:rPr>
        <w:t xml:space="preserve"> </w:t>
      </w:r>
      <w:r w:rsidRPr="007B688D">
        <w:rPr>
          <w:rFonts w:ascii="Kalpurush" w:hAnsi="Kalpurush" w:cs="KFGQPC Uthman Taha Naskh" w:hint="cs"/>
          <w:color w:val="006600"/>
          <w:sz w:val="24"/>
          <w:szCs w:val="24"/>
          <w:cs/>
          <w:lang w:bidi="bn-BD"/>
        </w:rPr>
        <w:t>:</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lastRenderedPageBreak/>
        <w:t>يَلۡمِزُونَ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ٱلۡمُطَّوِّعِينَ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ٱلصَّدَقَٰتِ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جُهۡدَهُمۡ</w:t>
      </w:r>
      <w:r w:rsidRPr="007B688D">
        <w:rPr>
          <w:rFonts w:ascii="Kalpurush" w:hAnsi="Kalpurush" w:cs="Times New Roman" w:hint="cs"/>
          <w:color w:val="006600"/>
          <w:sz w:val="24"/>
          <w:szCs w:val="24"/>
          <w:rtl/>
        </w:rPr>
        <w:t>...</w:t>
      </w:r>
      <w:r w:rsidRPr="007B688D">
        <w:rPr>
          <w:rFonts w:cs="KFGQPC Uthman Taha Naskh" w:hint="cs"/>
          <w:noProof/>
          <w:color w:val="006600"/>
          <w:sz w:val="24"/>
          <w:szCs w:val="24"/>
          <w:rtl/>
        </w:rPr>
        <w:t>﴾</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আমাদেরকে যখন সদকা করার জন্য নির্দেশ</w:t>
      </w:r>
      <w:r>
        <w:rPr>
          <w:rFonts w:ascii="Kalpurush" w:hAnsi="Kalpurush" w:cs="Kalpurush"/>
          <w:sz w:val="24"/>
          <w:szCs w:val="24"/>
          <w:cs/>
          <w:lang w:bidi="bn-BD"/>
        </w:rPr>
        <w:t xml:space="preserve"> দেওয়া হলো</w:t>
      </w:r>
      <w:r w:rsidRPr="005D7517">
        <w:rPr>
          <w:rFonts w:ascii="Kalpurush" w:hAnsi="Kalpurush" w:cs="Kalpurush"/>
          <w:sz w:val="24"/>
          <w:szCs w:val="24"/>
          <w:cs/>
          <w:lang w:bidi="bn-BD"/>
        </w:rPr>
        <w:t>, তখন আমরা বাড়ী থেকে বহন করে সদকার মালামাল নিয়ে আসতাম। সামর্থ্য অনুযায়ী কেউ বেশি নিয়ে আসত, আবার কেউ কম নিয়ে আসত। আবু আকীল অর্ধ সা নিয়ে আসল আর অপর এক ব্যক্তি তার চেয়ে কিছু বেশি নিয়ে আসল। তখন মুনাফিকরা বলল,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এ সদকার প্রতি মুখাপেক্ষী নন, আর দ্বিতীয় লোকটি যে একটু বেশি নিয়ে আসছে, তার সম্পর্কে বলল, সে তা কেবলই লোক দেখানোর জন্যই করছে। তখন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কথার </w:t>
      </w:r>
      <w:r w:rsidRPr="005D7517">
        <w:rPr>
          <w:rFonts w:ascii="Kalpurush" w:hAnsi="Kalpurush" w:cs="Kalpurush" w:hint="cs"/>
          <w:sz w:val="24"/>
          <w:szCs w:val="24"/>
          <w:cs/>
          <w:lang w:bidi="bn-BD"/>
        </w:rPr>
        <w:t>প্রে</w:t>
      </w:r>
      <w:r w:rsidRPr="005D7517">
        <w:rPr>
          <w:rFonts w:ascii="Kalpurush" w:hAnsi="Kalpurush" w:cs="Kalpurush"/>
          <w:sz w:val="24"/>
          <w:szCs w:val="24"/>
          <w:cs/>
          <w:lang w:bidi="bn-BD"/>
        </w:rPr>
        <w:t>ক্ষাপটে এ আয়াত নাযিল করেন</w:t>
      </w:r>
      <w:r w:rsidRPr="007B688D">
        <w:rPr>
          <w:rFonts w:ascii="Kalpurush" w:hAnsi="Kalpurush" w:cs="Kalpurush"/>
          <w:color w:val="006600"/>
          <w:sz w:val="24"/>
          <w:szCs w:val="24"/>
          <w:cs/>
          <w:lang w:bidi="bn-BD"/>
        </w:rPr>
        <w:t>-</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يَلۡمِزُونَ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ٱلۡمُطَّوِّعِينَ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ٱلصَّدَقَٰتِ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جُهۡدَهُمۡ</w:t>
      </w:r>
      <w:r w:rsidRPr="007B688D">
        <w:rPr>
          <w:rFonts w:ascii="Kalpurush" w:hAnsi="Kalpurush" w:cs="Times New Roman" w:hint="cs"/>
          <w:color w:val="006600"/>
          <w:sz w:val="24"/>
          <w:szCs w:val="24"/>
          <w:rtl/>
        </w:rPr>
        <w:t>...</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5D7517">
        <w:rPr>
          <w:rFonts w:ascii="Kalpurush" w:hAnsi="Kalpurush" w:cs="Kalpurush"/>
          <w:sz w:val="24"/>
          <w:szCs w:val="24"/>
          <w:cs/>
          <w:lang w:bidi="bn-IN"/>
        </w:rPr>
        <w:t xml:space="preserve">যারা দোষারোপ করে সদকার ব্যাপারে মুমিনদের মধ্য </w:t>
      </w:r>
      <w:r w:rsidRPr="005D7517">
        <w:rPr>
          <w:rFonts w:ascii="Kalpurush" w:hAnsi="Kalpurush" w:cs="Kalpurush"/>
          <w:sz w:val="24"/>
          <w:szCs w:val="24"/>
          <w:cs/>
          <w:lang w:bidi="bn-IN"/>
        </w:rPr>
        <w:lastRenderedPageBreak/>
        <w:t>থেকে স্বেচ্ছা দানকারীদেরকে এবং তাদেরকে যারা তাদের পরিশ্রম ছাড়া কিছুই পায় না।</w:t>
      </w:r>
      <w:r>
        <w:rPr>
          <w:rFonts w:ascii="Kalpurush" w:hAnsi="Kalpurush" w:cs="Kalpurush" w:hint="cs"/>
          <w:sz w:val="24"/>
          <w:szCs w:val="24"/>
          <w:cs/>
          <w:lang w:bidi="bn-BD"/>
        </w:rPr>
        <w:t>”</w:t>
      </w:r>
      <w:r>
        <w:rPr>
          <w:rFonts w:ascii="Kalpurush" w:hAnsi="Kalpurush" w:cs="Kalpurush"/>
          <w:sz w:val="24"/>
          <w:szCs w:val="24"/>
          <w:cs/>
          <w:lang w:bidi="bn-BD"/>
        </w:rPr>
        <w:t>...</w:t>
      </w:r>
      <w:r w:rsidRPr="005D7517">
        <w:rPr>
          <w:rStyle w:val="FootnoteReference"/>
          <w:rFonts w:ascii="Kalpurush" w:hAnsi="Kalpurush" w:cs="Kalpurush"/>
          <w:sz w:val="24"/>
          <w:szCs w:val="24"/>
          <w:cs/>
          <w:lang w:bidi="bn-BD"/>
        </w:rPr>
        <w:footnoteReference w:id="30"/>
      </w:r>
    </w:p>
    <w:p w:rsidR="005D7517" w:rsidRPr="005D7517" w:rsidRDefault="005D7517" w:rsidP="005D7517">
      <w:pPr>
        <w:bidi w:val="0"/>
        <w:spacing w:after="120" w:line="240" w:lineRule="auto"/>
        <w:jc w:val="both"/>
        <w:rPr>
          <w:rFonts w:ascii="Kalpurush" w:hAnsi="Kalpurush" w:cs="Kalpurush"/>
          <w:sz w:val="24"/>
          <w:szCs w:val="24"/>
        </w:rPr>
      </w:pPr>
      <w:r w:rsidRPr="005D7517">
        <w:rPr>
          <w:rFonts w:ascii="Kalpurush" w:hAnsi="Kalpurush" w:cs="Kalpurush"/>
          <w:sz w:val="24"/>
          <w:szCs w:val="24"/>
          <w:cs/>
          <w:lang w:bidi="bn-BD"/>
        </w:rPr>
        <w:t>সব সময় তাদের বাড়াবাড়ি এবং তাদের অনাচার থেকে কেউ নিরাপদে থাকে না। এমনকি যারা সদকা করে তারাও তাদের অনাচার থেকে নিরাপদ নয়। যদি তাদের কেউ অনেক ধন-সম্পদ নিয়ে আসে, তখন তারা বলে, এ তো লোক দেখানোর জন্য নিয়ে আসছে</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যদি সামান্য নিয়ে আসে</w:t>
      </w:r>
      <w:r w:rsidRPr="005D7517">
        <w:rPr>
          <w:rFonts w:ascii="Kalpurush" w:hAnsi="Kalpurush" w:cs="Kalpurush"/>
          <w:sz w:val="24"/>
          <w:szCs w:val="24"/>
          <w:cs/>
          <w:lang w:bidi="bn-BD"/>
        </w:rPr>
        <w:t>, তখন তারা বলে,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তার সদকার প্রতি মুখাপেক্ষী নয়।</w:t>
      </w:r>
      <w:r w:rsidRPr="005D7517">
        <w:rPr>
          <w:rStyle w:val="FootnoteReference"/>
          <w:rFonts w:ascii="Kalpurush" w:hAnsi="Kalpurush" w:cs="Kalpurush"/>
          <w:sz w:val="24"/>
          <w:szCs w:val="24"/>
          <w:cs/>
          <w:lang w:bidi="bn-BD"/>
        </w:rPr>
        <w:footnoteReference w:id="31"/>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১৮. তারা নিম্নমান ও অপারগ লোকদের প্রতি সন্তুষ্টি: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অপারগ মা</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জুর লোকদের সাথে থাকতে পছন্দ করে। যারা ও</w:t>
      </w:r>
      <w:r>
        <w:rPr>
          <w:rFonts w:ascii="Kalpurush" w:hAnsi="Kalpurush" w:cs="Kalpurush" w:hint="cs"/>
          <w:sz w:val="24"/>
          <w:szCs w:val="24"/>
          <w:cs/>
          <w:lang w:bidi="bn-BD"/>
        </w:rPr>
        <w:t>য</w:t>
      </w:r>
      <w:r w:rsidRPr="005D7517">
        <w:rPr>
          <w:rFonts w:ascii="Kalpurush" w:hAnsi="Kalpurush" w:cs="Kalpurush"/>
          <w:sz w:val="24"/>
          <w:szCs w:val="24"/>
          <w:cs/>
          <w:lang w:bidi="bn-BD"/>
        </w:rPr>
        <w:t xml:space="preserve">রের কারণে ঘর থেকে বের হতে পারে না, তারা তাদের সাথে থাকাকে তাদের জন্য নিরাপদ মনে করে। তাই তারা রাসূল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র নিকট এসে বিভিন্ন ধরনের ওজর পেশ </w:t>
      </w:r>
      <w:r w:rsidRPr="005D7517">
        <w:rPr>
          <w:rFonts w:ascii="Kalpurush" w:hAnsi="Kalpurush" w:cs="Kalpurush"/>
          <w:sz w:val="24"/>
          <w:szCs w:val="24"/>
          <w:cs/>
          <w:lang w:bidi="bn-BD"/>
        </w:rPr>
        <w:lastRenderedPageBreak/>
        <w:t>করে। যাতে তাদের যুদ্ধে যেতে না হয়।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أُنزِلَتۡ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سُورَةٌ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وَجَٰهِدُواْ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رَسُولِهِ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ٱسۡت</w:t>
      </w:r>
      <w:r w:rsidRPr="007B688D">
        <w:rPr>
          <w:rFonts w:ascii="Kalpurush" w:hAnsi="Kalpurush" w:cs="KFGQPC Uthmanic Script HAFS" w:hint="cs"/>
          <w:color w:val="006600"/>
          <w:sz w:val="24"/>
          <w:szCs w:val="24"/>
          <w:rtl/>
        </w:rPr>
        <w:t>ئ</w:t>
      </w:r>
      <w:r w:rsidRPr="007B688D">
        <w:rPr>
          <w:rFonts w:ascii="Kalpurush" w:hAnsi="Kalpurush" w:cs="KFGQPC Uthmanic Script HAFS"/>
          <w:color w:val="006600"/>
          <w:sz w:val="24"/>
          <w:szCs w:val="24"/>
          <w:rtl/>
        </w:rPr>
        <w:t>ذَنَكَ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ٱلطَّوۡلِ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ذَرۡنَا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ٱلۡقَٰعِدِينَ</w:t>
      </w:r>
      <w:r w:rsidRPr="007B688D">
        <w:rPr>
          <w:rFonts w:cs="KFGQPC Uthman Taha Naskh" w:hint="cs"/>
          <w:noProof/>
          <w:color w:val="006600"/>
          <w:sz w:val="24"/>
          <w:szCs w:val="24"/>
          <w:rtl/>
        </w:rPr>
        <w:t xml:space="preserve">﴾ [التوبة: 86]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আর যখন</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সূরা এ মর্মে নাযিল করা হয় যে</w:t>
      </w:r>
      <w:r w:rsidRPr="005D7517">
        <w:rPr>
          <w:rFonts w:ascii="Kalpurush" w:hAnsi="Kalpurush" w:cs="Kalpurush"/>
          <w:sz w:val="24"/>
          <w:szCs w:val="24"/>
        </w:rPr>
        <w:t>, ‘</w:t>
      </w:r>
      <w:r w:rsidRPr="005D7517">
        <w:rPr>
          <w:rFonts w:ascii="Kalpurush" w:hAnsi="Kalpurush" w:cs="Kalpurush"/>
          <w:sz w:val="24"/>
          <w:szCs w:val="24"/>
          <w:cs/>
          <w:lang w:bidi="bn-IN"/>
        </w:rPr>
        <w:t>তোমরা আল্লাহর প্রতি ঈমান আন এবং তাঁর রাসূলের সাথে জিহাদ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তাদের সামর্থ্য বান লোকেরা তোমার কাছে অনুমতি চায় এবং বলে</w:t>
      </w:r>
      <w:r w:rsidRPr="005D7517">
        <w:rPr>
          <w:rFonts w:ascii="Kalpurush" w:hAnsi="Kalpurush" w:cs="Kalpurush"/>
          <w:sz w:val="24"/>
          <w:szCs w:val="24"/>
        </w:rPr>
        <w:t>, ‘</w:t>
      </w:r>
      <w:r w:rsidRPr="005D7517">
        <w:rPr>
          <w:rFonts w:ascii="Kalpurush" w:hAnsi="Kalpurush" w:cs="Kalpurush"/>
          <w:sz w:val="24"/>
          <w:szCs w:val="24"/>
          <w:cs/>
          <w:lang w:bidi="bn-IN"/>
        </w:rPr>
        <w:t>আমাদেরকে ছেড়ে দাও</w:t>
      </w:r>
      <w:r w:rsidRPr="005D7517">
        <w:rPr>
          <w:rFonts w:ascii="Kalpurush" w:hAnsi="Kalpurush" w:cs="Kalpurush"/>
          <w:sz w:val="24"/>
          <w:szCs w:val="24"/>
        </w:rPr>
        <w:t xml:space="preserve">, </w:t>
      </w:r>
      <w:r w:rsidRPr="005D7517">
        <w:rPr>
          <w:rFonts w:ascii="Kalpurush" w:hAnsi="Kalpurush" w:cs="Kalpurush"/>
          <w:sz w:val="24"/>
          <w:szCs w:val="24"/>
          <w:cs/>
          <w:lang w:bidi="bn-IN"/>
        </w:rPr>
        <w:t>আমরা বসে থাকা লোকদের সাথে থাকব</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 xml:space="preserve">৮৬] </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যারা শক্তি সামর্থ্য ও সব ধরনের উপকরণ থাকা সত্ত্বেও জিহাদে শরীক হয় না এবং তারা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নিকট যুদ্ধে না যাওয়ার জন্য অনুমতি প্রার্থনা 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নিন্দা ও দোষারোপ করেন। তারা বলে,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ذَرۡنَا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ٱلۡقَٰعِدِينَ</w:t>
      </w:r>
      <w:r w:rsidRPr="007B688D">
        <w:rPr>
          <w:rFonts w:cs="KFGQPC Uthman Taha Naskh" w:hint="cs"/>
          <w:noProof/>
          <w:color w:val="006600"/>
          <w:sz w:val="24"/>
          <w:szCs w:val="24"/>
          <w:rtl/>
        </w:rPr>
        <w:t>﴾</w:t>
      </w:r>
      <w:r w:rsidRPr="005D7517">
        <w:rPr>
          <w:rFonts w:ascii="Kalpurush" w:hAnsi="Kalpurush" w:cs="Kalpurush"/>
          <w:sz w:val="24"/>
          <w:szCs w:val="24"/>
          <w:cs/>
          <w:lang w:bidi="bn-BD"/>
        </w:rPr>
        <w:t xml:space="preserve"> </w:t>
      </w:r>
      <w:r>
        <w:rPr>
          <w:rFonts w:ascii="Kalpurush" w:hAnsi="Kalpurush" w:cs="Kalpurush"/>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rPr>
        <w:t>‘</w:t>
      </w:r>
      <w:r w:rsidRPr="005D7517">
        <w:rPr>
          <w:rFonts w:ascii="Kalpurush" w:hAnsi="Kalpurush" w:cs="Kalpurush"/>
          <w:sz w:val="24"/>
          <w:szCs w:val="24"/>
          <w:cs/>
          <w:lang w:bidi="bn-IN"/>
        </w:rPr>
        <w:t>আমাদেরকে ছেড়ে দাও</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আমরা </w:t>
      </w:r>
      <w:r w:rsidRPr="005D7517">
        <w:rPr>
          <w:rFonts w:ascii="Kalpurush" w:hAnsi="Kalpurush" w:cs="Kalpurush"/>
          <w:sz w:val="24"/>
          <w:szCs w:val="24"/>
          <w:cs/>
          <w:lang w:bidi="bn-IN"/>
        </w:rPr>
        <w:lastRenderedPageBreak/>
        <w:t>বসে থাকা লোকদের সাথে থাকব</w:t>
      </w:r>
      <w:r w:rsidRPr="005D7517">
        <w:rPr>
          <w:rFonts w:ascii="Kalpurush" w:hAnsi="Kalpurush" w:cs="Kalpurush"/>
          <w:sz w:val="24"/>
          <w:szCs w:val="24"/>
        </w:rPr>
        <w:t>’</w:t>
      </w:r>
      <w:r w:rsidRPr="005D7517">
        <w:rPr>
          <w:rFonts w:ascii="Kalpurush" w:hAnsi="Kalpurush" w:cs="Kalpurush"/>
          <w:sz w:val="24"/>
          <w:szCs w:val="24"/>
          <w:cs/>
          <w:lang w:bidi="bn-BD"/>
        </w:rPr>
        <w:t xml:space="preserve"> তারা তাদের নিজেদের দোষী সাব্যস্ত করতে কার্পণ্য করে না। সৈন্য দলেরা যুদ্ধে বের হলেও, তারা নারীদের সাথে ঘরে বসে থাকতেও লজ্জা করে না। যখন যুদ্ধ সংঘটিত হয়, তখন তারা খুবই দুর্বল</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যখন তারা বে</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চে যায় তখন অতি কথন করে। যেমন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অন্য এক আয়াতে বলেন</w:t>
      </w:r>
      <w:r w:rsidRPr="005D7517">
        <w:rPr>
          <w:rFonts w:ascii="Kalpurush" w:hAnsi="Kalpurush" w:cs="Kalpurush"/>
          <w:sz w:val="24"/>
          <w:szCs w:val="24"/>
          <w:cs/>
          <w:lang w:bidi="bn-BD"/>
        </w:rPr>
        <w:t xml:space="preserve">,  </w:t>
      </w:r>
    </w:p>
    <w:p w:rsidR="005D7517" w:rsidRPr="007B688D" w:rsidRDefault="005D7517" w:rsidP="005D7517">
      <w:pPr>
        <w:spacing w:after="120" w:line="240" w:lineRule="auto"/>
        <w:jc w:val="both"/>
        <w:rPr>
          <w:rFonts w:ascii="Kalpurush" w:hAnsi="Kalpurush" w:cs="Kalpurush"/>
          <w:color w:val="006600"/>
          <w:sz w:val="24"/>
          <w:szCs w:val="24"/>
          <w:rtl/>
          <w:cs/>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أَشِحَّةً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ٱلۡخَوۡفُ</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رَأَيۡتَهُمۡ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يَنظُرُونَ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إِلَيۡكَ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تَدُورُ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أَعۡيُنُهُمۡ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كَٱلَّذِي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يُغۡشَىٰ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ٱلۡمَوۡتِۖ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ذَهَبَ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ٱلۡخَوۡفُ</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سَلَقُوكُم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بِأَلۡسِنَةٍ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حِدَادٍ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أَشِحَّةً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ٱلۡخَيۡرِۚ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أُوْلَٰٓئِكَ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يُؤۡمِنُواْ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فَأَحۡبَطَ</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أَعۡمَٰلَهُمۡۚ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ذَٰلِكَ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يَسِيرٗا</w:t>
      </w:r>
      <w:r w:rsidRPr="007B688D">
        <w:rPr>
          <w:rFonts w:cs="KFGQPC Uthman Taha Naskh" w:hint="cs"/>
          <w:noProof/>
          <w:color w:val="006600"/>
          <w:sz w:val="24"/>
          <w:szCs w:val="24"/>
          <w:rtl/>
        </w:rPr>
        <w:t xml:space="preserve">﴾ [الأحزاب: 19]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 xml:space="preserve">তোমাদের ব্যাপারে </w:t>
      </w:r>
      <w:r>
        <w:rPr>
          <w:rFonts w:ascii="Kalpurush" w:hAnsi="Kalpurush" w:cs="Kalpurush" w:hint="cs"/>
          <w:sz w:val="24"/>
          <w:szCs w:val="24"/>
          <w:cs/>
          <w:lang w:bidi="bn-BD"/>
        </w:rPr>
        <w:t>(</w:t>
      </w:r>
      <w:r w:rsidRPr="005D7517">
        <w:rPr>
          <w:rFonts w:ascii="Kalpurush" w:hAnsi="Kalpurush" w:cs="Kalpurush"/>
          <w:sz w:val="24"/>
          <w:szCs w:val="24"/>
          <w:cs/>
          <w:lang w:bidi="bn-IN"/>
        </w:rPr>
        <w:t>সাহায্য প্রদান ও বিজয় কামনায়</w:t>
      </w:r>
      <w:r>
        <w:rPr>
          <w:rFonts w:ascii="Kalpurush" w:hAnsi="Kalpurush" w:cs="Kalpurush" w:hint="cs"/>
          <w:sz w:val="24"/>
          <w:szCs w:val="24"/>
          <w:cs/>
          <w:lang w:bidi="bn-BD"/>
        </w:rPr>
        <w:t>)</w:t>
      </w:r>
      <w:r w:rsidRPr="005D7517">
        <w:rPr>
          <w:rFonts w:ascii="Kalpurush" w:hAnsi="Kalpurush" w:cs="Kalpurush"/>
          <w:sz w:val="24"/>
          <w:szCs w:val="24"/>
          <w:cs/>
          <w:lang w:bidi="bn-IN"/>
        </w:rPr>
        <w:t xml:space="preserve"> কৃপণতার কারণে। অতঃপর যখন ভীতি আসে তখন তুমি তাদের দেখবে মৃত্যুভয়ে তারা মূর্ছিত ব্যক্তির ন্যায় চক্ষু উল্টিয়ে তোমার দিকে তাকায়। অতঃপর যখন ভীতি চলে যায় তখন তারা সম্পদের লোভে কৃপণ হয়ে শাণিত </w:t>
      </w:r>
      <w:r w:rsidRPr="005D7517">
        <w:rPr>
          <w:rFonts w:ascii="Kalpurush" w:hAnsi="Kalpurush" w:cs="Kalpurush"/>
          <w:sz w:val="24"/>
          <w:szCs w:val="24"/>
          <w:cs/>
          <w:lang w:bidi="bn-IN"/>
        </w:rPr>
        <w:lastRenderedPageBreak/>
        <w:t>ভাষায় তোমাদের বিদ্ধ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এরা ঈমান আনেনি। ফলে আল্লাহ তাদের আমলসমূহ বিনষ্ট করে দিয়েছেন। আর এটা আল্লাহর পক্ষে সহজ।</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আল-আহযাব</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 xml:space="preserve">১৯] </w:t>
      </w:r>
      <w:r w:rsidRPr="005D7517">
        <w:rPr>
          <w:rFonts w:ascii="Kalpurush" w:hAnsi="Kalpurush" w:cs="Kalpurush"/>
          <w:sz w:val="24"/>
          <w:szCs w:val="24"/>
          <w:cs/>
          <w:lang w:bidi="bn-BD"/>
        </w:rPr>
        <w:t>যুদ্ধের বাইরে তারা অতি কথন করে এবং</w:t>
      </w:r>
      <w:r>
        <w:rPr>
          <w:rFonts w:ascii="Kalpurush" w:hAnsi="Kalpurush" w:cs="Kalpurush"/>
          <w:sz w:val="24"/>
          <w:szCs w:val="24"/>
          <w:cs/>
          <w:lang w:bidi="bn-BD"/>
        </w:rPr>
        <w:t xml:space="preserve"> তাদের গলাবাজির আর অন্ত থাকে না</w:t>
      </w:r>
      <w:r>
        <w:rPr>
          <w:rFonts w:ascii="Kalpurush" w:hAnsi="Kalpurush" w:cs="Kalpurush" w:hint="cs"/>
          <w:sz w:val="24"/>
          <w:szCs w:val="24"/>
          <w:cs/>
          <w:lang w:bidi="bn-BD"/>
        </w:rPr>
        <w:t>;</w:t>
      </w:r>
      <w:r w:rsidRPr="005D7517">
        <w:rPr>
          <w:rFonts w:ascii="Kalpurush" w:hAnsi="Kalpurush" w:cs="Kalpurush"/>
          <w:sz w:val="24"/>
          <w:szCs w:val="24"/>
          <w:cs/>
          <w:lang w:bidi="bn-BD"/>
        </w:rPr>
        <w:t xml:space="preserve"> কিন্তু যুদ্ধের ময়দানে তার সর্বাধিক দুর্বল ও কাপুরুষ</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32"/>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১৯. মুনাফিকরা খারা</w:t>
      </w:r>
      <w:r w:rsidRPr="00D327D9">
        <w:rPr>
          <w:rFonts w:ascii="Kalpurush" w:hAnsi="Kalpurush" w:cs="Kalpurush" w:hint="cs"/>
          <w:b/>
          <w:bCs/>
          <w:sz w:val="24"/>
          <w:szCs w:val="24"/>
          <w:cs/>
          <w:lang w:bidi="bn-BD"/>
        </w:rPr>
        <w:t>প</w:t>
      </w:r>
      <w:r w:rsidRPr="00D327D9">
        <w:rPr>
          <w:rFonts w:ascii="Kalpurush" w:hAnsi="Kalpurush" w:cs="Kalpurush"/>
          <w:b/>
          <w:bCs/>
          <w:sz w:val="24"/>
          <w:szCs w:val="24"/>
          <w:cs/>
          <w:lang w:bidi="bn-BD"/>
        </w:rPr>
        <w:t xml:space="preserve"> কাজের আদেশ দেয় আর ভালো কাজ থেকে নিষেধ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মুনাফিকরা মানুষকে খারাপ ও মন্দ কাজের দিকে আহ্বান করে। ভালো কাজের দিকে ডাকে না। </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ক্ষান্তরে মুমি</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রা তাদের সম্পূর্ণ বিপরীত</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তারা মানুষকে ভালো কাজের দিকে আহ্বান করে এবং মন্দ কাজ হতে বিরত রাখে।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ٱلۡمُنَٰفِقُونَ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وَٱلۡمُنَٰفِقَٰتُ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بَعۡضُهُم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بَعۡضٖۚ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يَأۡمُرُونَ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بِٱلۡمُنكَرِ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وَيَنۡهَوۡنَ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ٱلۡمَعۡرُوفِ</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وَيَقۡبِضُونَ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أَيۡدِيَهُمۡۚ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نَسُواْ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فَنَسِيَهُمۡۚ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ٱلۡفَٰسِقُونَ</w:t>
      </w:r>
      <w:r w:rsidRPr="007B688D">
        <w:rPr>
          <w:rFonts w:cs="KFGQPC Uthman Taha Naskh" w:hint="cs"/>
          <w:noProof/>
          <w:color w:val="006600"/>
          <w:sz w:val="24"/>
          <w:szCs w:val="24"/>
          <w:rtl/>
        </w:rPr>
        <w:t xml:space="preserve">﴾ [التوبة: 67] </w:t>
      </w:r>
      <w:r w:rsidRPr="007B688D">
        <w:rPr>
          <w:rFonts w:ascii="Kalpurush" w:hAnsi="Kalpurush" w:cs="Kalpurush"/>
          <w:color w:val="006600"/>
          <w:sz w:val="24"/>
          <w:szCs w:val="24"/>
          <w:rtl/>
        </w:rPr>
        <w:t xml:space="preserve">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মুনাফিক পুরুষ ও মুনাফিক নারীরা একে অপরের অংশ</w:t>
      </w:r>
      <w:r w:rsidRPr="005D7517">
        <w:rPr>
          <w:rFonts w:ascii="Kalpurush" w:hAnsi="Kalpurush" w:cs="Kalpurush"/>
          <w:sz w:val="24"/>
          <w:szCs w:val="24"/>
        </w:rPr>
        <w:t xml:space="preserve">, </w:t>
      </w:r>
      <w:r w:rsidRPr="005D7517">
        <w:rPr>
          <w:rFonts w:ascii="Kalpurush" w:hAnsi="Kalpurush" w:cs="Kalpurush"/>
          <w:sz w:val="24"/>
          <w:szCs w:val="24"/>
          <w:cs/>
          <w:lang w:bidi="bn-IN"/>
        </w:rPr>
        <w:t>তারা মন্দ কাজের আদেশ দেয়</w:t>
      </w:r>
      <w:r w:rsidRPr="005D7517">
        <w:rPr>
          <w:rFonts w:ascii="Kalpurush" w:hAnsi="Kalpurush" w:cs="Kalpurush"/>
          <w:sz w:val="24"/>
          <w:szCs w:val="24"/>
        </w:rPr>
        <w:t xml:space="preserve">, </w:t>
      </w:r>
      <w:r w:rsidRPr="005D7517">
        <w:rPr>
          <w:rFonts w:ascii="Kalpurush" w:hAnsi="Kalpurush" w:cs="Kalpurush"/>
          <w:sz w:val="24"/>
          <w:szCs w:val="24"/>
          <w:cs/>
          <w:lang w:bidi="bn-IN"/>
        </w:rPr>
        <w:t>আর ভাল কাজ থেকে নিষেধ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তারা নিজদের হাতগুলোকে সঙ্কুচিত করে রাখে। তারা আল্লাহকে ভুলে গিয়েছে</w:t>
      </w:r>
      <w:r w:rsidRPr="005D7517">
        <w:rPr>
          <w:rFonts w:ascii="Kalpurush" w:hAnsi="Kalpurush" w:cs="Kalpurush"/>
          <w:sz w:val="24"/>
          <w:szCs w:val="24"/>
        </w:rPr>
        <w:t xml:space="preserve">, </w:t>
      </w:r>
      <w:r w:rsidRPr="005D7517">
        <w:rPr>
          <w:rFonts w:ascii="Kalpurush" w:hAnsi="Kalpurush" w:cs="Kalpurush"/>
          <w:sz w:val="24"/>
          <w:szCs w:val="24"/>
          <w:cs/>
          <w:lang w:bidi="bn-IN"/>
        </w:rPr>
        <w:t>ফলে তিনিও তাদেরকে ভুলে গিয়েছেন</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মুনাফিকরা হচ্ছে ফাসিক।</w:t>
      </w:r>
      <w:r>
        <w:rPr>
          <w:rFonts w:ascii="Kalpurush" w:hAnsi="Kalpurush" w:cs="Kalpurush" w:hint="cs"/>
          <w:sz w:val="24"/>
          <w:szCs w:val="24"/>
          <w:cs/>
          <w:lang w:bidi="bn-BD"/>
        </w:rPr>
        <w:t>”</w:t>
      </w:r>
      <w:r w:rsidRPr="005D7517">
        <w:rPr>
          <w:rFonts w:ascii="Kalpurush" w:hAnsi="Kalpurush" w:cs="Kalpurush"/>
          <w:sz w:val="24"/>
          <w:szCs w:val="24"/>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৬</w:t>
      </w:r>
      <w:r w:rsidRPr="005D7517">
        <w:rPr>
          <w:rFonts w:ascii="Kalpurush" w:hAnsi="Kalpurush" w:cs="Kalpurush"/>
          <w:sz w:val="24"/>
          <w:szCs w:val="24"/>
          <w:cs/>
          <w:lang w:bidi="bn-BD"/>
        </w:rPr>
        <w:t>৭</w:t>
      </w:r>
      <w:r w:rsidRPr="005D7517">
        <w:rPr>
          <w:rFonts w:ascii="Kalpurush" w:hAnsi="Kalpurush" w:cs="Kalpurush"/>
          <w:sz w:val="24"/>
          <w:szCs w:val="24"/>
          <w:cs/>
          <w:lang w:bidi="bn-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মুনাফিকদের অবস্থার ব্যাখ্যা দিয়ে বলেন, তারা মুমিনদের বিপরীত গুণের অধিকারী। কারণ, মুমিনরা মানুষকে ভালো কাজের আদেশ দেয়, আর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কাজ হতে বারণ করে। পক্ষান্তরে মুনাফিকরা</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يَأۡمُرُونَ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بِٱلۡمُنكَرِ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وَيَنۡهَوۡنَ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ٱلۡمَعۡرُوفِ</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وَيَقۡبِضُونَ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أَيۡدِيَهُمۡۚ</w:t>
      </w:r>
      <w:r w:rsidRPr="007B688D">
        <w:rPr>
          <w:rFonts w:cs="KFGQPC Uthman Taha Naskh" w:hint="cs"/>
          <w:noProof/>
          <w:color w:val="006600"/>
          <w:sz w:val="24"/>
          <w:szCs w:val="24"/>
          <w:rtl/>
        </w:rPr>
        <w:t>﴾</w:t>
      </w:r>
      <w:r w:rsidRPr="005D7517">
        <w:rPr>
          <w:rFonts w:ascii="Kalpurush" w:hAnsi="Kalpurush" w:cs="Kalpurush"/>
          <w:sz w:val="24"/>
          <w:szCs w:val="24"/>
          <w:cs/>
          <w:lang w:bidi="bn-BD"/>
        </w:rPr>
        <w:t xml:space="preserve">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কাজের আদেশ দেয় এবং ভালো কাজ হতে নিষেধ করে। আর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আলার পথে ব্যয় করা হতে তারা তাদের হাত-দ্বয় গুটিয়ে রাখে। </w:t>
      </w:r>
      <w:r w:rsidRPr="005D7517">
        <w:rPr>
          <w:rFonts w:ascii="Kalpurush" w:hAnsi="Kalpurush" w:cs="Kalpurush"/>
          <w:sz w:val="24"/>
          <w:szCs w:val="24"/>
          <w:cs/>
          <w:lang w:bidi="bn-BD"/>
        </w:rPr>
        <w:lastRenderedPageBreak/>
        <w:t>তারা আল্লাহর স্মরণকে ভুলে যায়,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আলাও তাদের সাথে সে ব্যক্তির আচরণ করেন, যে তাদের ভুলে যান। যেমন,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অন্য আয়াতে বলেন, তাদের বলা হবে আজকের দিন আমরা তোমা</w:t>
      </w:r>
      <w:r w:rsidRPr="005D7517">
        <w:rPr>
          <w:rFonts w:ascii="Kalpurush" w:hAnsi="Kalpurush" w:cs="Kalpurush" w:hint="cs"/>
          <w:sz w:val="24"/>
          <w:szCs w:val="24"/>
          <w:cs/>
          <w:lang w:bidi="bn-BD"/>
        </w:rPr>
        <w:t>দের</w:t>
      </w:r>
      <w:r w:rsidRPr="005D7517">
        <w:rPr>
          <w:rFonts w:ascii="Kalpurush" w:hAnsi="Kalpurush" w:cs="Kalpurush"/>
          <w:sz w:val="24"/>
          <w:szCs w:val="24"/>
          <w:cs/>
          <w:lang w:bidi="bn-BD"/>
        </w:rPr>
        <w:t>কে ভুলে যাব, যেমনটি তোমরা আজকের দিনের সাক্ষাতের দিনটি ভুলে গিয়েছিলে</w:t>
      </w:r>
      <w:r>
        <w:rPr>
          <w:rFonts w:ascii="Kalpurush" w:hAnsi="Kalpurush" w:cs="Kalpurush" w:hint="cs"/>
          <w:sz w:val="24"/>
          <w:szCs w:val="24"/>
          <w:cs/>
          <w:lang w:bidi="bn-BD"/>
        </w:rPr>
        <w:t>,</w:t>
      </w:r>
      <w:r w:rsidRPr="005D7517">
        <w:rPr>
          <w:rFonts w:ascii="Kalpurush" w:hAnsi="Kalpurush" w:cs="Kalpurush" w:hint="cs"/>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ٱلۡفَٰسِقُونَ</w:t>
      </w:r>
      <w:r w:rsidRPr="007B688D">
        <w:rPr>
          <w:rFonts w:cs="KFGQPC Uthman Taha Naskh" w:hint="cs"/>
          <w:noProof/>
          <w:color w:val="006600"/>
          <w:sz w:val="24"/>
          <w:szCs w:val="24"/>
          <w:rtl/>
        </w:rPr>
        <w:t>﴾</w:t>
      </w:r>
      <w:r w:rsidRPr="009E1354">
        <w:rPr>
          <w:rFonts w:cs="Kalpurush" w:hint="cs"/>
          <w:noProof/>
          <w:color w:val="00B050"/>
          <w:sz w:val="24"/>
          <w:szCs w:val="24"/>
          <w:cs/>
          <w:lang w:bidi="bn-BD"/>
        </w:rPr>
        <w:t xml:space="preserve"> </w:t>
      </w:r>
      <w:r w:rsidRPr="005D7517">
        <w:rPr>
          <w:rFonts w:ascii="Kalpurush" w:hAnsi="Kalpurush" w:cs="Kalpurush"/>
          <w:color w:val="000000"/>
          <w:sz w:val="24"/>
          <w:szCs w:val="24"/>
          <w:cs/>
          <w:lang w:bidi="bn-BD"/>
        </w:rPr>
        <w:t>নিশ্চয় মুনাফিকরা</w:t>
      </w:r>
      <w:r>
        <w:rPr>
          <w:rFonts w:ascii="Kalpurush" w:hAnsi="Kalpurush" w:cs="Kalpurush"/>
          <w:color w:val="000000"/>
          <w:sz w:val="24"/>
          <w:szCs w:val="24"/>
          <w:cs/>
          <w:lang w:bidi="bn-BD"/>
        </w:rPr>
        <w:t xml:space="preserve"> হলো</w:t>
      </w:r>
      <w:r w:rsidRPr="005D7517">
        <w:rPr>
          <w:rFonts w:ascii="Kalpurush" w:hAnsi="Kalpurush" w:cs="Kalpurush"/>
          <w:color w:val="000000"/>
          <w:sz w:val="24"/>
          <w:szCs w:val="24"/>
          <w:cs/>
          <w:lang w:bidi="bn-BD"/>
        </w:rPr>
        <w:t>, স</w:t>
      </w:r>
      <w:r>
        <w:rPr>
          <w:rFonts w:ascii="Kalpurush" w:hAnsi="Kalpurush" w:cs="Kalpurush"/>
          <w:color w:val="000000"/>
          <w:sz w:val="24"/>
          <w:szCs w:val="24"/>
          <w:cs/>
          <w:lang w:bidi="bn-BD"/>
        </w:rPr>
        <w:t>ত্যের পথ হতে বিচ্যুত, আর গোমরাহ</w:t>
      </w:r>
      <w:r>
        <w:rPr>
          <w:rFonts w:ascii="Kalpurush" w:hAnsi="Kalpurush" w:cs="Kalpurush" w:hint="cs"/>
          <w:color w:val="000000"/>
          <w:sz w:val="24"/>
          <w:szCs w:val="24"/>
          <w:cs/>
          <w:lang w:bidi="bn-BD"/>
        </w:rPr>
        <w:t>ী</w:t>
      </w:r>
      <w:r w:rsidRPr="005D7517">
        <w:rPr>
          <w:rFonts w:ascii="Kalpurush" w:hAnsi="Kalpurush" w:cs="Kalpurush"/>
          <w:color w:val="000000"/>
          <w:sz w:val="24"/>
          <w:szCs w:val="24"/>
          <w:cs/>
          <w:lang w:bidi="bn-BD"/>
        </w:rPr>
        <w:t>র পথে পরিবেষ্টিত।</w:t>
      </w:r>
      <w:r w:rsidRPr="005D7517">
        <w:rPr>
          <w:rStyle w:val="FootnoteReference"/>
          <w:rFonts w:ascii="Kalpurush" w:hAnsi="Kalpurush" w:cs="Kalpurush"/>
          <w:color w:val="000000"/>
          <w:sz w:val="24"/>
          <w:szCs w:val="24"/>
          <w:cs/>
          <w:lang w:bidi="bn-BD"/>
        </w:rPr>
        <w:footnoteReference w:id="33"/>
      </w:r>
      <w:r w:rsidRPr="005D7517">
        <w:rPr>
          <w:rFonts w:ascii="Kalpurush" w:hAnsi="Kalpurush" w:cs="Kalpurush"/>
          <w:color w:val="000000"/>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২০. জিহাদকে অপছন্দ করা ও জিহাদ হতে বিরত থাকা: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জিহাদকে অপছন্দ করে। তারা কখনোই আল্লাহর রাহে জিহাদ করতে চায় না। এ কারণে তারা বিভিন্ন অজ</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হাতে জিহাদ হতে বিরত থাকে।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فَرِحَ</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ٱلۡمُخَلَّفُونَ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بِمَقۡعَدِهِمۡ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خِلَٰفَ</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رَسُولِ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وَكَرِهُوٓاْ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يُجَٰهِدُواْ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بِأَمۡوَٰلِهِمۡ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سَبِيلِ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تَنفِرُواْ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ٱلۡحَرِّۗ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نَارُ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جَهَنَّمَ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أَشَدُّ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حَرّٗاۚ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يَفۡقَهُونَ</w:t>
      </w:r>
      <w:r w:rsidRPr="007B688D">
        <w:rPr>
          <w:rFonts w:cs="KFGQPC Uthman Taha Naskh" w:hint="cs"/>
          <w:noProof/>
          <w:color w:val="006600"/>
          <w:sz w:val="24"/>
          <w:szCs w:val="24"/>
          <w:rtl/>
        </w:rPr>
        <w:t xml:space="preserve">﴾ [التوبة: 81]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Pr>
          <w:rFonts w:ascii="Kalpurush" w:hAnsi="Kalpurush" w:cs="Kalpurush"/>
          <w:sz w:val="24"/>
          <w:szCs w:val="24"/>
          <w:cs/>
          <w:lang w:bidi="bn-IN"/>
        </w:rPr>
        <w:t>প</w:t>
      </w:r>
      <w:r>
        <w:rPr>
          <w:rFonts w:ascii="Kalpurush" w:hAnsi="Kalpurush" w:cs="Kalpurush" w:hint="cs"/>
          <w:sz w:val="24"/>
          <w:szCs w:val="24"/>
          <w:cs/>
          <w:lang w:bidi="bn-BD"/>
        </w:rPr>
        <w:t>ি</w:t>
      </w:r>
      <w:r w:rsidRPr="005D7517">
        <w:rPr>
          <w:rFonts w:ascii="Kalpurush" w:hAnsi="Kalpurush" w:cs="Kalpurush"/>
          <w:sz w:val="24"/>
          <w:szCs w:val="24"/>
          <w:cs/>
          <w:lang w:bidi="bn-IN"/>
        </w:rPr>
        <w:t>ছনে থাকা লোকগুলো আল্লাহর রাসূলের বিপক্ষে বসে থাকতে পেরে খুশি</w:t>
      </w:r>
      <w:r>
        <w:rPr>
          <w:rFonts w:ascii="Kalpurush" w:hAnsi="Kalpurush" w:cs="Kalpurush"/>
          <w:sz w:val="24"/>
          <w:szCs w:val="24"/>
          <w:cs/>
          <w:lang w:bidi="bn-IN"/>
        </w:rPr>
        <w:t xml:space="preserve"> হলো</w:t>
      </w:r>
      <w:r w:rsidRPr="005D7517">
        <w:rPr>
          <w:rFonts w:ascii="Kalpurush" w:hAnsi="Kalpurush" w:cs="Kalpurush"/>
          <w:sz w:val="24"/>
          <w:szCs w:val="24"/>
        </w:rPr>
        <w:t xml:space="preserve">, </w:t>
      </w:r>
      <w:r w:rsidRPr="005D7517">
        <w:rPr>
          <w:rFonts w:ascii="Kalpurush" w:hAnsi="Kalpurush" w:cs="Kalpurush"/>
          <w:sz w:val="24"/>
          <w:szCs w:val="24"/>
          <w:cs/>
          <w:lang w:bidi="bn-IN"/>
        </w:rPr>
        <w:t>আর তারা অপছন্দ করল তাদের মাল ও জান নিয়ে আল্লাহর রাস্তায় জিহাদ করতে এবং তারা বলল</w:t>
      </w:r>
      <w:r w:rsidRPr="005D7517">
        <w:rPr>
          <w:rFonts w:ascii="Kalpurush" w:hAnsi="Kalpurush" w:cs="Kalpurush"/>
          <w:sz w:val="24"/>
          <w:szCs w:val="24"/>
        </w:rPr>
        <w:t>, ‘</w:t>
      </w:r>
      <w:r w:rsidRPr="005D7517">
        <w:rPr>
          <w:rFonts w:ascii="Kalpurush" w:hAnsi="Kalpurush" w:cs="Kalpurush"/>
          <w:sz w:val="24"/>
          <w:szCs w:val="24"/>
          <w:cs/>
          <w:lang w:bidi="bn-IN"/>
        </w:rPr>
        <w:t>তোমরা গরমের মধ্যে বের হয়</w:t>
      </w:r>
      <w:r w:rsidRPr="005D7517">
        <w:rPr>
          <w:rFonts w:ascii="Kalpurush" w:hAnsi="Kalpurush" w:cs="Kalpurush" w:hint="cs"/>
          <w:sz w:val="24"/>
          <w:szCs w:val="24"/>
          <w:cs/>
          <w:lang w:bidi="bn-BD"/>
        </w:rPr>
        <w:t>ো</w:t>
      </w:r>
      <w:r w:rsidRPr="005D7517">
        <w:rPr>
          <w:rFonts w:ascii="Kalpurush" w:hAnsi="Kalpurush" w:cs="Kalpurush"/>
          <w:sz w:val="24"/>
          <w:szCs w:val="24"/>
          <w:cs/>
          <w:lang w:bidi="bn-IN"/>
        </w:rPr>
        <w:t xml:space="preserve"> 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বল</w:t>
      </w:r>
      <w:r w:rsidRPr="005D7517">
        <w:rPr>
          <w:rFonts w:ascii="Kalpurush" w:hAnsi="Kalpurush" w:cs="Kalpurush"/>
          <w:sz w:val="24"/>
          <w:szCs w:val="24"/>
        </w:rPr>
        <w:t>, ‘</w:t>
      </w:r>
      <w:r w:rsidRPr="005D7517">
        <w:rPr>
          <w:rFonts w:ascii="Kalpurush" w:hAnsi="Kalpurush" w:cs="Kalpurush"/>
          <w:sz w:val="24"/>
          <w:szCs w:val="24"/>
          <w:cs/>
          <w:lang w:bidi="bn-IN"/>
        </w:rPr>
        <w:t>জাহান্নামের আগুন অধিকতর গরম</w:t>
      </w:r>
      <w:r w:rsidRPr="005D7517">
        <w:rPr>
          <w:rFonts w:ascii="Kalpurush" w:hAnsi="Kalpurush" w:cs="Kalpurush"/>
          <w:sz w:val="24"/>
          <w:szCs w:val="24"/>
        </w:rPr>
        <w:t xml:space="preserve">, </w:t>
      </w:r>
      <w:r w:rsidRPr="005D7517">
        <w:rPr>
          <w:rFonts w:ascii="Kalpurush" w:hAnsi="Kalpurush" w:cs="Kalpurush"/>
          <w:sz w:val="24"/>
          <w:szCs w:val="24"/>
          <w:cs/>
          <w:lang w:bidi="bn-IN"/>
        </w:rPr>
        <w:t>যদি তারা বুঝত</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৮১]</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 xml:space="preserve">তাবুকের যুদ্ধে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সাহাবীদের সাথে যারা যুদ্ধে অংশ গ্রহণ</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xml:space="preserve"> সে সব মুনাফিকদের সমালোচনা করে বলেন, তারা তাদের গৃহাভ্যন্তরে বসে থাকাকে পছন্দ করে এবং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وَكَرِهُوٓاْ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يُجَٰهِدُواْ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بِأَمۡوَٰلِهِمۡ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سَبِيلِ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আর আল্লাহর রাস্তায় জান মাল দিয়ে জিহাদ করতে অপছন্দ করে</w:t>
      </w:r>
      <w:r w:rsidRPr="005D7517">
        <w:rPr>
          <w:rFonts w:ascii="Kalpurush" w:hAnsi="Kalpurush" w:cs="Akaash"/>
          <w:sz w:val="24"/>
          <w:szCs w:val="24"/>
          <w:cs/>
          <w:lang w:bidi="hi-IN"/>
        </w:rPr>
        <w:t>।</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আর</w:t>
      </w:r>
      <w:r w:rsidRPr="005D7517">
        <w:rPr>
          <w:rFonts w:ascii="Kalpurush" w:hAnsi="Kalpurush" w:cs="Kalpurush"/>
          <w:sz w:val="24"/>
          <w:szCs w:val="24"/>
          <w:cs/>
          <w:lang w:bidi="bn-BD"/>
        </w:rPr>
        <w:t xml:space="preserve"> তারা একে অপরকে বলে,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تَنفِرُواْ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ٱلۡحَرِّۗ</w:t>
      </w:r>
      <w:r w:rsidRPr="007B688D">
        <w:rPr>
          <w:rFonts w:cs="KFGQPC Uthman Taha Naskh" w:hint="cs"/>
          <w:noProof/>
          <w:color w:val="006600"/>
          <w:sz w:val="24"/>
          <w:szCs w:val="24"/>
          <w:rtl/>
        </w:rPr>
        <w:t>﴾</w:t>
      </w:r>
      <w:r w:rsidRPr="005D7517">
        <w:rPr>
          <w:rFonts w:ascii="Kalpurush" w:hAnsi="Kalpurush" w:cs="Kalpurush"/>
          <w:color w:val="00B050"/>
          <w:sz w:val="24"/>
          <w:szCs w:val="24"/>
          <w:rtl/>
        </w:rPr>
        <w:t xml:space="preserve"> </w:t>
      </w:r>
      <w:r w:rsidRPr="005D7517">
        <w:rPr>
          <w:rFonts w:ascii="Kalpurush" w:hAnsi="Kalpurush" w:cs="Kalpurush"/>
          <w:color w:val="00B050"/>
          <w:sz w:val="24"/>
          <w:szCs w:val="24"/>
          <w:cs/>
          <w:lang w:bidi="bn-BD"/>
        </w:rPr>
        <w:t xml:space="preserve"> </w:t>
      </w:r>
      <w:r w:rsidRPr="005D7517">
        <w:rPr>
          <w:rFonts w:ascii="Kalpurush" w:hAnsi="Kalpurush" w:cs="Kalpurush"/>
          <w:sz w:val="24"/>
          <w:szCs w:val="24"/>
          <w:cs/>
          <w:lang w:bidi="bn-BD"/>
        </w:rPr>
        <w:t xml:space="preserve">তোমরা গরমের মধ্যে বের হয়ো না। </w:t>
      </w:r>
      <w:r>
        <w:rPr>
          <w:rFonts w:ascii="Kalpurush" w:hAnsi="Kalpurush" w:cs="Kalpurush"/>
          <w:sz w:val="24"/>
          <w:szCs w:val="24"/>
          <w:cs/>
          <w:lang w:bidi="bn-BD"/>
        </w:rPr>
        <w:t xml:space="preserve">অর্থাৎ </w:t>
      </w:r>
      <w:r w:rsidRPr="005D7517">
        <w:rPr>
          <w:rFonts w:ascii="Kalpurush" w:hAnsi="Kalpurush" w:cs="Kalpurush"/>
          <w:sz w:val="24"/>
          <w:szCs w:val="24"/>
          <w:cs/>
          <w:lang w:bidi="bn-BD"/>
        </w:rPr>
        <w:t xml:space="preserve">তাবুকের যুদ্ধের </w:t>
      </w:r>
      <w:r w:rsidRPr="005D7517">
        <w:rPr>
          <w:rFonts w:ascii="Kalpurush" w:hAnsi="Kalpurush" w:cs="Kalpurush"/>
          <w:sz w:val="24"/>
          <w:szCs w:val="24"/>
          <w:cs/>
          <w:lang w:bidi="bn-BD"/>
        </w:rPr>
        <w:lastRenderedPageBreak/>
        <w:t>অভিযান ছিল উত্তপ্ত গরমের মৌসুমে এবং ফ</w:t>
      </w:r>
      <w:r w:rsidRPr="005D7517">
        <w:rPr>
          <w:rFonts w:ascii="Kalpurush" w:hAnsi="Kalpurush" w:cs="Kalpurush" w:hint="cs"/>
          <w:sz w:val="24"/>
          <w:szCs w:val="24"/>
          <w:cs/>
          <w:lang w:bidi="bn-BD"/>
        </w:rPr>
        <w:t>স</w:t>
      </w:r>
      <w:r w:rsidRPr="005D7517">
        <w:rPr>
          <w:rFonts w:ascii="Kalpurush" w:hAnsi="Kalpurush" w:cs="Kalpurush"/>
          <w:sz w:val="24"/>
          <w:szCs w:val="24"/>
          <w:cs/>
          <w:lang w:bidi="bn-BD"/>
        </w:rPr>
        <w:t>ল কাটার উপযুক্ত সময়। এ কারণেই মুনাফিকরা বলে তোমরা গরমের মধ্যে ঘর থেকে বের হয়ো 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স্বীয় রাসূল কে বলেন, আপনি তাদের বলুন,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نَارُ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جَهَنَّمَ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أَشَدُّ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حَرّٗاۚ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يَفۡقَهُونَ</w:t>
      </w:r>
      <w:r w:rsidRPr="007B688D">
        <w:rPr>
          <w:rFonts w:cs="KFGQPC Uthman Taha Naskh" w:hint="cs"/>
          <w:noProof/>
          <w:color w:val="006600"/>
          <w:sz w:val="24"/>
          <w:szCs w:val="24"/>
          <w:rtl/>
        </w:rPr>
        <w:t>﴾</w:t>
      </w:r>
      <w:r w:rsidRPr="005D7517">
        <w:rPr>
          <w:rFonts w:ascii="Kalpurush" w:hAnsi="Kalpurush" w:cs="Kalpurush"/>
          <w:sz w:val="24"/>
          <w:szCs w:val="24"/>
          <w:cs/>
          <w:lang w:bidi="bn-BD"/>
        </w:rPr>
        <w:t xml:space="preserve"> </w:t>
      </w:r>
      <w:r>
        <w:rPr>
          <w:rFonts w:ascii="Kalpurush" w:hAnsi="Kalpurush" w:cs="Kalpurush" w:hint="cs"/>
          <w:sz w:val="24"/>
          <w:szCs w:val="24"/>
          <w:cs/>
          <w:lang w:bidi="bn-BD"/>
        </w:rPr>
        <w:t>“</w:t>
      </w:r>
      <w:r w:rsidRPr="005D7517">
        <w:rPr>
          <w:rFonts w:ascii="Kalpurush" w:hAnsi="Kalpurush" w:cs="Kalpurush"/>
          <w:sz w:val="24"/>
          <w:szCs w:val="24"/>
          <w:cs/>
          <w:lang w:bidi="bn-BD"/>
        </w:rPr>
        <w:t xml:space="preserve">তোমরা আল্লাহর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আদেশের বিরোধিতা করার মাধ্যমে জাহান্নামের যে পরিণতির দিকে যাচ্ছ, তা দুনিয়ার এ গরমের চেয়ে আরো বেশি উত্তপ্ত। যদি তোমরা বুঝতে পারতে</w:t>
      </w:r>
      <w:r>
        <w:rPr>
          <w:rFonts w:ascii="Kalpurush" w:hAnsi="Kalpurush" w:cs="Kalpurush" w:hint="cs"/>
          <w:sz w:val="24"/>
          <w:szCs w:val="24"/>
          <w:cs/>
          <w:lang w:bidi="bn-BD"/>
        </w:rPr>
        <w:t>”</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34"/>
      </w:r>
      <w:r w:rsidRPr="005D7517">
        <w:rPr>
          <w:rFonts w:ascii="Kalpurush" w:hAnsi="Kalpurush" w:cs="Kalpurush"/>
          <w:sz w:val="24"/>
          <w:szCs w:val="24"/>
          <w:cs/>
          <w:lang w:bidi="bn-BD"/>
        </w:rPr>
        <w:t xml:space="preserve"> সুতরাং তোমাদের জন্য জাহান্নামের আগুনের চেয়ে দুনিয়ার গরম অনেক সহনীয়। কিন্তু তোমরা এখন তা বুঝতে পারছ না।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২১. অপমান ও অপদস্থের দায়িত্ব কাঁ</w:t>
      </w:r>
      <w:r w:rsidRPr="00D327D9">
        <w:rPr>
          <w:rFonts w:ascii="Kalpurush" w:hAnsi="Kalpurush" w:cs="Kalpurush" w:hint="cs"/>
          <w:b/>
          <w:bCs/>
          <w:sz w:val="24"/>
          <w:szCs w:val="24"/>
          <w:cs/>
          <w:lang w:bidi="bn-BD"/>
        </w:rPr>
        <w:t>ধে</w:t>
      </w:r>
      <w:r w:rsidRPr="00D327D9">
        <w:rPr>
          <w:rFonts w:ascii="Kalpurush" w:hAnsi="Kalpurush" w:cs="Kalpurush"/>
          <w:b/>
          <w:bCs/>
          <w:sz w:val="24"/>
          <w:szCs w:val="24"/>
          <w:cs/>
          <w:lang w:bidi="bn-BD"/>
        </w:rPr>
        <w:t xml:space="preserve"> নে</w:t>
      </w:r>
      <w:r w:rsidR="00D327D9">
        <w:rPr>
          <w:rFonts w:ascii="Kalpurush" w:hAnsi="Kalpurush" w:cs="Kalpurush" w:hint="cs"/>
          <w:b/>
          <w:bCs/>
          <w:sz w:val="24"/>
          <w:szCs w:val="24"/>
          <w:cs/>
          <w:lang w:bidi="bn-BD"/>
        </w:rPr>
        <w:t>ও</w:t>
      </w:r>
      <w:r w:rsidRPr="00D327D9">
        <w:rPr>
          <w:rFonts w:ascii="Kalpurush" w:hAnsi="Kalpurush" w:cs="Kalpurush"/>
          <w:b/>
          <w:bCs/>
          <w:sz w:val="24"/>
          <w:szCs w:val="24"/>
          <w:cs/>
          <w:lang w:bidi="bn-BD"/>
        </w:rPr>
        <w:t xml:space="preserve">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 মুনাফিকরা যুদ্ধ হতে বিরত থাকার জন্য অপমান</w:t>
      </w:r>
      <w:r w:rsidRPr="005D7517">
        <w:rPr>
          <w:rFonts w:ascii="Kalpurush" w:hAnsi="Kalpurush" w:cs="Kalpurush" w:hint="cs"/>
          <w:sz w:val="24"/>
          <w:szCs w:val="24"/>
          <w:cs/>
          <w:lang w:bidi="bn-BD"/>
        </w:rPr>
        <w:t>িত</w:t>
      </w:r>
      <w:r w:rsidRPr="005D7517">
        <w:rPr>
          <w:rFonts w:ascii="Kalpurush" w:hAnsi="Kalpurush" w:cs="Kalpurush"/>
          <w:sz w:val="24"/>
          <w:szCs w:val="24"/>
          <w:cs/>
          <w:lang w:bidi="bn-BD"/>
        </w:rPr>
        <w:t xml:space="preserve"> হবে তবুও তারা যুদ্ধে যাবে না। তাদের নিকট মান-সম্মান ও ইজ্জতের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দাম নাই।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وَإِذۡ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وَعَدَنَا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وَرَسُولُهُۥٓ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غُرُورٗا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١٢</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طَّآئِفَةٞ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يَٰٓأَهۡلَ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يَثۡرِبَ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مُقَامَ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فَٱرۡجِعُواْۚ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وَيَسۡتَ</w:t>
      </w:r>
      <w:r w:rsidRPr="007B688D">
        <w:rPr>
          <w:rFonts w:ascii="Kalpurush" w:hAnsi="Kalpurush" w:cs="Kalpurush"/>
          <w:color w:val="006600"/>
          <w:sz w:val="24"/>
          <w:szCs w:val="24"/>
          <w:rtl/>
        </w:rPr>
        <w:t>‍</w:t>
      </w:r>
      <w:r w:rsidRPr="007B688D">
        <w:rPr>
          <w:rFonts w:ascii="Kalpurush" w:hAnsi="Kalpurush" w:cs="KFGQPC Uthmanic Script HAFS"/>
          <w:color w:val="006600"/>
          <w:sz w:val="24"/>
          <w:szCs w:val="24"/>
          <w:rtl/>
        </w:rPr>
        <w:t>ٔۡذِنُ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فَرِيقٞ</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ٱلنَّبِيَّ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بُيُوتَنَا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عَوۡرَةٞ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بِعَوۡرَةٍۖ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يُرِيدُونَ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فِرَارٗا</w:t>
      </w:r>
      <w:r w:rsidRPr="007B688D">
        <w:rPr>
          <w:rFonts w:cs="KFGQPC Uthman Taha Naskh" w:hint="cs"/>
          <w:noProof/>
          <w:color w:val="006600"/>
          <w:sz w:val="24"/>
          <w:szCs w:val="24"/>
          <w:rtl/>
        </w:rPr>
        <w:t xml:space="preserve">﴾ [الأحزاب: 12، 13]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আর স্মরণ কর</w:t>
      </w:r>
      <w:r w:rsidRPr="005D7517">
        <w:rPr>
          <w:rFonts w:ascii="Kalpurush" w:hAnsi="Kalpurush" w:cs="Kalpurush"/>
          <w:sz w:val="24"/>
          <w:szCs w:val="24"/>
        </w:rPr>
        <w:t xml:space="preserve">, </w:t>
      </w:r>
      <w:r w:rsidRPr="005D7517">
        <w:rPr>
          <w:rFonts w:ascii="Kalpurush" w:hAnsi="Kalpurush" w:cs="Kalpurush"/>
          <w:sz w:val="24"/>
          <w:szCs w:val="24"/>
          <w:cs/>
          <w:lang w:bidi="bn-IN"/>
        </w:rPr>
        <w:t>যখন মুনাফিকরা ও যাদের অন্তরে ব্যাধি ছিল তারা বলছিল</w:t>
      </w:r>
      <w:r w:rsidRPr="005D7517">
        <w:rPr>
          <w:rFonts w:ascii="Kalpurush" w:hAnsi="Kalpurush" w:cs="Kalpurush"/>
          <w:sz w:val="24"/>
          <w:szCs w:val="24"/>
        </w:rPr>
        <w:t>, ‘</w:t>
      </w:r>
      <w:r w:rsidRPr="005D7517">
        <w:rPr>
          <w:rFonts w:ascii="Kalpurush" w:hAnsi="Kalpurush" w:cs="Kalpurush"/>
          <w:sz w:val="24"/>
          <w:szCs w:val="24"/>
          <w:cs/>
          <w:lang w:bidi="bn-IN"/>
        </w:rPr>
        <w:t>আল্লাহ ও তার রাসূল আমাদেরকে যে ওয়াদা দিয়েছিলেন তা প্রতারণা ছাড়া আর কিছুই ন</w:t>
      </w:r>
      <w:r w:rsidRPr="005D7517">
        <w:rPr>
          <w:rFonts w:ascii="Kalpurush" w:hAnsi="Kalpurush" w:cs="Kalpurush"/>
          <w:sz w:val="24"/>
          <w:szCs w:val="24"/>
          <w:cs/>
          <w:lang w:bidi="bn-BD"/>
        </w:rPr>
        <w:t>য়।</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আর যখন তাদের একদল বলেছিল</w:t>
      </w:r>
      <w:r w:rsidRPr="005D7517">
        <w:rPr>
          <w:rFonts w:ascii="Kalpurush" w:hAnsi="Kalpurush" w:cs="Kalpurush"/>
          <w:sz w:val="24"/>
          <w:szCs w:val="24"/>
        </w:rPr>
        <w:t xml:space="preserve">, </w:t>
      </w:r>
      <w:r>
        <w:rPr>
          <w:rFonts w:ascii="Kalpurush" w:hAnsi="Kalpurush" w:cs="Kalpurush" w:hint="cs"/>
          <w:sz w:val="24"/>
          <w:szCs w:val="24"/>
          <w:cs/>
          <w:lang w:bidi="bn-BD"/>
        </w:rPr>
        <w:t>“</w:t>
      </w:r>
      <w:r w:rsidRPr="005D7517">
        <w:rPr>
          <w:rFonts w:ascii="Kalpurush" w:hAnsi="Kalpurush" w:cs="Kalpurush"/>
          <w:sz w:val="24"/>
          <w:szCs w:val="24"/>
          <w:cs/>
          <w:lang w:bidi="bn-IN"/>
        </w:rPr>
        <w:t>হে ইয়াসরিববাসী</w:t>
      </w:r>
      <w:r w:rsidRPr="005D7517">
        <w:rPr>
          <w:rFonts w:ascii="Kalpurush" w:hAnsi="Kalpurush" w:cs="Kalpurush"/>
          <w:sz w:val="24"/>
          <w:szCs w:val="24"/>
        </w:rPr>
        <w:t xml:space="preserve">, </w:t>
      </w:r>
      <w:r w:rsidRPr="005D7517">
        <w:rPr>
          <w:rFonts w:ascii="Kalpurush" w:hAnsi="Kalpurush" w:cs="Kalpurush"/>
          <w:sz w:val="24"/>
          <w:szCs w:val="24"/>
          <w:cs/>
          <w:lang w:bidi="bn-IN"/>
        </w:rPr>
        <w:t>এখানে তোমাদের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স্থান নেই</w:t>
      </w:r>
      <w:r w:rsidRPr="005D7517">
        <w:rPr>
          <w:rFonts w:ascii="Kalpurush" w:hAnsi="Kalpurush" w:cs="Kalpurush"/>
          <w:sz w:val="24"/>
          <w:szCs w:val="24"/>
        </w:rPr>
        <w:t xml:space="preserve">, </w:t>
      </w:r>
      <w:r w:rsidRPr="005D7517">
        <w:rPr>
          <w:rFonts w:ascii="Kalpurush" w:hAnsi="Kalpurush" w:cs="Kalpurush"/>
          <w:sz w:val="24"/>
          <w:szCs w:val="24"/>
          <w:cs/>
          <w:lang w:bidi="bn-IN"/>
        </w:rPr>
        <w:t>তাই তোমরা ফিরে যাও</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তাদের একদল নবীর কাছে অনুমতি চেয়ে বলছিল</w:t>
      </w:r>
      <w:r w:rsidRPr="005D7517">
        <w:rPr>
          <w:rFonts w:ascii="Kalpurush" w:hAnsi="Kalpurush" w:cs="Kalpurush"/>
          <w:sz w:val="24"/>
          <w:szCs w:val="24"/>
        </w:rPr>
        <w:t xml:space="preserve">, </w:t>
      </w:r>
      <w:r w:rsidRPr="005D7517">
        <w:rPr>
          <w:rFonts w:ascii="Kalpurush" w:hAnsi="Kalpurush" w:cs="Kalpurush"/>
          <w:sz w:val="24"/>
          <w:szCs w:val="24"/>
          <w:cs/>
          <w:lang w:bidi="bn-IN"/>
        </w:rPr>
        <w:t>আমাদের বাড়ি</w:t>
      </w:r>
      <w:r w:rsidRPr="005D7517">
        <w:rPr>
          <w:rFonts w:ascii="SutonnyMJ" w:hAnsi="SutonnyMJ" w:cs="Kalpurush"/>
          <w:sz w:val="24"/>
          <w:szCs w:val="24"/>
        </w:rPr>
        <w:t>Ñ</w:t>
      </w:r>
      <w:r w:rsidRPr="005D7517">
        <w:rPr>
          <w:rFonts w:ascii="Kalpurush" w:hAnsi="Kalpurush" w:cs="Kalpurush"/>
          <w:sz w:val="24"/>
          <w:szCs w:val="24"/>
          <w:cs/>
          <w:lang w:bidi="bn-IN"/>
        </w:rPr>
        <w:t>ঘর অরক্ষিত</w:t>
      </w:r>
      <w:r w:rsidRPr="005D7517">
        <w:rPr>
          <w:rFonts w:ascii="Kalpurush" w:hAnsi="Kalpurush" w:cs="Kalpurush"/>
          <w:sz w:val="24"/>
          <w:szCs w:val="24"/>
        </w:rPr>
        <w:t xml:space="preserve">, </w:t>
      </w:r>
      <w:r w:rsidRPr="005D7517">
        <w:rPr>
          <w:rFonts w:ascii="Kalpurush" w:hAnsi="Kalpurush" w:cs="Kalpurush"/>
          <w:sz w:val="24"/>
          <w:szCs w:val="24"/>
          <w:cs/>
          <w:lang w:bidi="bn-IN"/>
        </w:rPr>
        <w:t>অথচ সেগুলো অরক্ষিত ছিল না। আসলে পালিয়ে যাওয়াই ছিল তাদের উদ্দেশ্য।</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আল-আহযাব</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১২</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১৩]  </w:t>
      </w:r>
    </w:p>
    <w:p w:rsidR="005D7517" w:rsidRPr="009E1354" w:rsidRDefault="005D7517" w:rsidP="00D327D9">
      <w:pPr>
        <w:bidi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২২. মুমিনদের থেকে পিছে হটা</w:t>
      </w:r>
      <w:r w:rsidR="00D327D9">
        <w:rPr>
          <w:rFonts w:ascii="Kalpurush" w:hAnsi="Kalpurush" w:cs="Kalpurush" w:hint="cs"/>
          <w:b/>
          <w:bCs/>
          <w:sz w:val="24"/>
          <w:szCs w:val="24"/>
          <w:cs/>
          <w:lang w:bidi="bn-BD"/>
        </w:rPr>
        <w:t>:</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মুনাফিকদের চরিত্র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তারা সব সময় পিছু হটে থাকে। তারা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ভালো কাজে</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পিছনে থাকে। সালাতে তারা সবার পিছনে আসে এবং পিছনের কাতারে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ড়ায়। রাসূল সা. এর তালীমের মজলিশে তারা পিছনে থাকে। জিহাদে বের হলে তারা মুমিনদের পিছনে থাকে।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لَّيُبَطِّئَنَّ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أَصَٰبَتۡكُم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مُّصِيبَةٞ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أَنۡعَمَ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شَهِيدٗا</w:t>
      </w:r>
      <w:r w:rsidRPr="007B688D">
        <w:rPr>
          <w:rFonts w:cs="KFGQPC Uthman Taha Naskh" w:hint="cs"/>
          <w:noProof/>
          <w:color w:val="006600"/>
          <w:sz w:val="24"/>
          <w:szCs w:val="24"/>
          <w:rtl/>
        </w:rPr>
        <w:t xml:space="preserve">﴾ [النساء: 72]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আর তোমাদের মধ্যে কেউ কেউ এমন আছে</w:t>
      </w:r>
      <w:r w:rsidRPr="005D7517">
        <w:rPr>
          <w:rFonts w:ascii="Kalpurush" w:hAnsi="Kalpurush" w:cs="Kalpurush"/>
          <w:sz w:val="24"/>
          <w:szCs w:val="24"/>
        </w:rPr>
        <w:t xml:space="preserve">, </w:t>
      </w:r>
      <w:r w:rsidRPr="005D7517">
        <w:rPr>
          <w:rFonts w:ascii="Kalpurush" w:hAnsi="Kalpurush" w:cs="Kalpurush"/>
          <w:sz w:val="24"/>
          <w:szCs w:val="24"/>
          <w:cs/>
          <w:lang w:bidi="bn-IN"/>
        </w:rPr>
        <w:t>যে অবশ্যই বিলম্ব করবে। সুতরাং তোমাদের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বিপদ আপতিত হলে সে বলবে</w:t>
      </w:r>
      <w:r w:rsidRPr="005D7517">
        <w:rPr>
          <w:rFonts w:ascii="Kalpurush" w:hAnsi="Kalpurush" w:cs="Kalpurush"/>
          <w:sz w:val="24"/>
          <w:szCs w:val="24"/>
        </w:rPr>
        <w:t>, ‘</w:t>
      </w:r>
      <w:r w:rsidRPr="005D7517">
        <w:rPr>
          <w:rFonts w:ascii="Kalpurush" w:hAnsi="Kalpurush" w:cs="Kalpurush"/>
          <w:sz w:val="24"/>
          <w:szCs w:val="24"/>
          <w:cs/>
          <w:lang w:bidi="bn-IN"/>
        </w:rPr>
        <w:t>আল্লাহ আমার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অনুগ্রহ করেছেন যে</w:t>
      </w:r>
      <w:r w:rsidRPr="005D7517">
        <w:rPr>
          <w:rFonts w:ascii="Kalpurush" w:hAnsi="Kalpurush" w:cs="Kalpurush"/>
          <w:sz w:val="24"/>
          <w:szCs w:val="24"/>
        </w:rPr>
        <w:t xml:space="preserve">, </w:t>
      </w:r>
      <w:r w:rsidRPr="005D7517">
        <w:rPr>
          <w:rFonts w:ascii="Kalpurush" w:hAnsi="Kalpurush" w:cs="Kalpurush"/>
          <w:sz w:val="24"/>
          <w:szCs w:val="24"/>
          <w:cs/>
          <w:lang w:bidi="bn-IN"/>
        </w:rPr>
        <w:t>আমি তাদের সাথে উপস্থিত ছিলাম না</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 xml:space="preserve">সূরা </w:t>
      </w:r>
      <w:r>
        <w:rPr>
          <w:rFonts w:ascii="Kalpurush" w:hAnsi="Kalpurush" w:cs="Kalpurush"/>
          <w:sz w:val="24"/>
          <w:szCs w:val="24"/>
          <w:cs/>
          <w:lang w:bidi="bn-BD"/>
        </w:rPr>
        <w:t>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৭২]</w:t>
      </w:r>
    </w:p>
    <w:p w:rsidR="005D7517" w:rsidRPr="005D7517" w:rsidRDefault="005D7517" w:rsidP="007B688D">
      <w:pPr>
        <w:bidi w:val="0"/>
        <w:spacing w:after="120" w:line="240" w:lineRule="auto"/>
        <w:jc w:val="both"/>
        <w:rPr>
          <w:rFonts w:ascii="Kalpurush" w:hAnsi="Kalpurush" w:cs="Kalpurush"/>
          <w:sz w:val="24"/>
          <w:szCs w:val="24"/>
          <w:lang w:bidi="bn-BD"/>
        </w:rPr>
      </w:pPr>
      <w:r w:rsidRPr="005D7517">
        <w:rPr>
          <w:rFonts w:ascii="Kalpurush" w:hAnsi="Kalpurush" w:cs="Kalpurush"/>
          <w:b/>
          <w:bCs/>
          <w:sz w:val="24"/>
          <w:szCs w:val="24"/>
          <w:cs/>
          <w:lang w:bidi="bn-BD"/>
        </w:rPr>
        <w:t>আয়াতের ব্যাখ্যা:</w:t>
      </w:r>
      <w:r w:rsidRPr="005D7517">
        <w:rPr>
          <w:rFonts w:ascii="Kalpurush" w:hAnsi="Kalpurush" w:cs="Kalpurush"/>
          <w:sz w:val="24"/>
          <w:szCs w:val="24"/>
          <w:cs/>
          <w:lang w:bidi="bn-BD"/>
        </w:rPr>
        <w:t xml:space="preserve"> এ আয়াতে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মুনাফিকদের গুণাগুণ ও তাদের চারিত্রিক বৈশিষ্ট্য বর্ণনা করেন,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মুমিন বলে সম্বোধন করেন এবং বলেন, হে মুমিনগণ! কিছু লোক আছে যারা </w:t>
      </w:r>
      <w:r w:rsidRPr="005D7517">
        <w:rPr>
          <w:rFonts w:ascii="Kalpurush" w:hAnsi="Kalpurush" w:cs="Kalpurush"/>
          <w:sz w:val="24"/>
          <w:szCs w:val="24"/>
          <w:cs/>
          <w:lang w:bidi="bn-BD"/>
        </w:rPr>
        <w:lastRenderedPageBreak/>
        <w:t>তোমাদের অন্তর্ভুক্ত ও তোমাদের সম্প্রদায়ের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w:t>
      </w:r>
      <w:r w:rsidRPr="005D7517">
        <w:rPr>
          <w:rFonts w:ascii="Kalpurush" w:hAnsi="Kalpurush" w:cs="Kalpurush"/>
          <w:sz w:val="24"/>
          <w:szCs w:val="24"/>
          <w:cs/>
          <w:lang w:bidi="bn-BD"/>
        </w:rPr>
        <w:t xml:space="preserve"> তারা তোমাদেরই সাদৃশ্য</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তারা মানুষের মধ্যে প্রকাশ করে যে, আমরা তোমাদের দাওয়াত ও ধর্মের অনুসারী অথচ তারা এ দাওয়াত ও ইসলাম ধর্মের অনুসারী নয়, সত্যিকার অর্থে তারা</w:t>
      </w:r>
      <w:r>
        <w:rPr>
          <w:rFonts w:ascii="Kalpurush" w:hAnsi="Kalpurush" w:cs="Kalpurush"/>
          <w:sz w:val="24"/>
          <w:szCs w:val="24"/>
          <w:cs/>
          <w:lang w:bidi="bn-BD"/>
        </w:rPr>
        <w:t xml:space="preserve"> হলো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যার ফলে তোমাদের </w:t>
      </w:r>
      <w:r>
        <w:rPr>
          <w:rFonts w:ascii="Kalpurush" w:hAnsi="Kalpurush" w:cs="Kalpurush" w:hint="cs"/>
          <w:sz w:val="24"/>
          <w:szCs w:val="24"/>
          <w:cs/>
          <w:lang w:bidi="bn-BD"/>
        </w:rPr>
        <w:t>শত্রু</w:t>
      </w:r>
      <w:r w:rsidRPr="005D7517">
        <w:rPr>
          <w:rFonts w:ascii="Kalpurush" w:hAnsi="Kalpurush" w:cs="Kalpurush"/>
          <w:sz w:val="24"/>
          <w:szCs w:val="24"/>
          <w:cs/>
          <w:lang w:bidi="bn-IN"/>
        </w:rPr>
        <w:t xml:space="preserve">দের সাথে জিহাদ ও তাদের সাথে লড়াই করতে তারা বিলম্ব করে। তোমরা মুমিনগণ ঘর থেকে বের হলেও তারা ঘর থেকে বের হয় না। </w:t>
      </w:r>
      <w:r w:rsidRPr="005D7517">
        <w:rPr>
          <w:rFonts w:ascii="Kalpurush" w:hAnsi="Kalpurush" w:cs="KFGQPC Uthmanic Script HAFS"/>
          <w:color w:val="000000"/>
          <w:sz w:val="24"/>
          <w:szCs w:val="24"/>
          <w:rtl/>
        </w:rPr>
        <w:t>فَإِنۡ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أَصَٰبَتۡكُم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مُّصِيبَة</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যদি তোমাদের</w:t>
      </w:r>
      <w:r>
        <w:rPr>
          <w:rFonts w:ascii="Kalpurush" w:hAnsi="Kalpurush" w:cs="Kalpurush"/>
          <w:sz w:val="24"/>
          <w:szCs w:val="24"/>
          <w:cs/>
          <w:lang w:bidi="bn-BD"/>
        </w:rPr>
        <w:t xml:space="preserve"> কোনো মুস</w:t>
      </w:r>
      <w:r>
        <w:rPr>
          <w:rFonts w:ascii="Kalpurush" w:hAnsi="Kalpurush" w:cs="Kalpurush" w:hint="cs"/>
          <w:sz w:val="24"/>
          <w:szCs w:val="24"/>
          <w:cs/>
          <w:lang w:bidi="bn-BD"/>
        </w:rPr>
        <w:t>ী</w:t>
      </w:r>
      <w:r w:rsidRPr="005D7517">
        <w:rPr>
          <w:rFonts w:ascii="Kalpurush" w:hAnsi="Kalpurush" w:cs="Kalpurush"/>
          <w:sz w:val="24"/>
          <w:szCs w:val="24"/>
          <w:cs/>
          <w:lang w:bidi="bn-BD"/>
        </w:rPr>
        <w:t>বত তথা পরাজয় নেমে</w:t>
      </w:r>
      <w:r>
        <w:rPr>
          <w:rFonts w:ascii="Kalpurush" w:hAnsi="Kalpurush" w:cs="Kalpurush"/>
          <w:sz w:val="24"/>
          <w:szCs w:val="24"/>
          <w:cs/>
          <w:lang w:bidi="bn-BD"/>
        </w:rPr>
        <w:t xml:space="preserve"> আসে অথবা তোমাদের কেউ আহত বা শহ</w:t>
      </w:r>
      <w:r>
        <w:rPr>
          <w:rFonts w:ascii="Kalpurush" w:hAnsi="Kalpurush" w:cs="Kalpurush" w:hint="cs"/>
          <w:sz w:val="24"/>
          <w:szCs w:val="24"/>
          <w:cs/>
          <w:lang w:bidi="bn-BD"/>
        </w:rPr>
        <w:t>ী</w:t>
      </w:r>
      <w:r w:rsidRPr="005D7517">
        <w:rPr>
          <w:rFonts w:ascii="Kalpurush" w:hAnsi="Kalpurush" w:cs="Kalpurush"/>
          <w:sz w:val="24"/>
          <w:szCs w:val="24"/>
          <w:cs/>
          <w:lang w:bidi="bn-BD"/>
        </w:rPr>
        <w:t>দ হয়, তখন তারা বলে</w:t>
      </w:r>
      <w:r w:rsidRPr="005D7517">
        <w:rPr>
          <w:rFonts w:ascii="Kalpurush" w:hAnsi="Kalpurush" w:cs="Kalpurush" w:hint="cs"/>
          <w:sz w:val="24"/>
          <w:szCs w:val="24"/>
          <w:cs/>
          <w:lang w:bidi="bn-BD"/>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أَنۡعَمَ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أَكُن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شَهِيدٗا</w:t>
      </w:r>
      <w:r w:rsidR="007B688D" w:rsidRPr="007B688D">
        <w:rPr>
          <w:rFonts w:cs="KFGQPC Uthman Taha Naskh" w:hint="cs"/>
          <w:noProof/>
          <w:color w:val="006600"/>
          <w:sz w:val="24"/>
          <w:szCs w:val="24"/>
          <w:rtl/>
        </w:rPr>
        <w:t>﴾</w:t>
      </w:r>
      <w:r w:rsidRPr="005D7517">
        <w:rPr>
          <w:rFonts w:ascii="Kalpurush" w:hAnsi="Kalpurush" w:cs="Kalpurush"/>
          <w:color w:val="000000"/>
          <w:sz w:val="24"/>
          <w:szCs w:val="24"/>
          <w:cs/>
          <w:lang w:bidi="bn-BD"/>
        </w:rPr>
        <w:t xml:space="preserve"> আল্লাহ আমার</w:t>
      </w:r>
      <w:r>
        <w:rPr>
          <w:rFonts w:ascii="Kalpurush" w:hAnsi="Kalpurush" w:cs="Kalpurush"/>
          <w:color w:val="000000"/>
          <w:sz w:val="24"/>
          <w:szCs w:val="24"/>
          <w:cs/>
          <w:lang w:bidi="bn-BD"/>
        </w:rPr>
        <w:t xml:space="preserve"> ওপর</w:t>
      </w:r>
      <w:r w:rsidRPr="005D7517">
        <w:rPr>
          <w:rFonts w:ascii="Kalpurush" w:hAnsi="Kalpurush" w:cs="Kalpurush"/>
          <w:color w:val="000000"/>
          <w:sz w:val="24"/>
          <w:szCs w:val="24"/>
          <w:cs/>
          <w:lang w:bidi="bn-BD"/>
        </w:rPr>
        <w:t xml:space="preserve"> অনুগ্রহ করেছেন যে, আমি তাদের সাথে উপস্থিত ছিলাম না।</w:t>
      </w:r>
      <w:r w:rsidRPr="005D7517">
        <w:rPr>
          <w:rFonts w:ascii="Kalpurush" w:hAnsi="Kalpurush" w:cs="Kalpurush"/>
          <w:sz w:val="24"/>
          <w:szCs w:val="24"/>
          <w:cs/>
          <w:lang w:bidi="bn-BD"/>
        </w:rPr>
        <w:t xml:space="preserve"> কারণ, যদি আমি তাদের সাথে উপস্থিত থাকতাম, তবে আমিও আক্রান্ত হতাম; আহত বা নিহত হতাম। তার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যুদ্ধে অংশগ্রহণ হতে বিরত থাকা</w:t>
      </w:r>
      <w:r w:rsidRPr="005D7517">
        <w:rPr>
          <w:rFonts w:ascii="Kalpurush" w:hAnsi="Kalpurush" w:cs="Kalpurush" w:hint="cs"/>
          <w:sz w:val="24"/>
          <w:szCs w:val="24"/>
          <w:cs/>
          <w:lang w:bidi="bn-BD"/>
        </w:rPr>
        <w:t>তে</w:t>
      </w:r>
      <w:r w:rsidRPr="005D7517">
        <w:rPr>
          <w:rFonts w:ascii="Kalpurush" w:hAnsi="Kalpurush" w:cs="Kalpurush"/>
          <w:sz w:val="24"/>
          <w:szCs w:val="24"/>
          <w:cs/>
          <w:lang w:bidi="bn-BD"/>
        </w:rPr>
        <w:t xml:space="preserve"> খুশি ও আনন্দ যোগায়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কারণ</w:t>
      </w:r>
      <w:r w:rsidRPr="005D7517">
        <w:rPr>
          <w:rFonts w:ascii="Kalpurush" w:hAnsi="Kalpurush" w:cs="Kalpurush"/>
          <w:sz w:val="24"/>
          <w:szCs w:val="24"/>
          <w:cs/>
          <w:lang w:bidi="bn-BD"/>
        </w:rPr>
        <w:t>, সে তো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আল্লাহর রাস্তায় আক্রান্ত হলে বা শহীদ হলে যে সব সাওয়াব ও বিনিময়ের ঘোষণা </w:t>
      </w:r>
      <w:r w:rsidRPr="005D7517">
        <w:rPr>
          <w:rFonts w:ascii="Kalpurush" w:hAnsi="Kalpurush" w:cs="Kalpurush"/>
          <w:sz w:val="24"/>
          <w:szCs w:val="24"/>
          <w:cs/>
          <w:lang w:bidi="bn-BD"/>
        </w:rPr>
        <w:t xml:space="preserve">আল্লাহ </w:t>
      </w:r>
      <w:r w:rsidRPr="005D7517">
        <w:rPr>
          <w:rFonts w:ascii="Kalpurush" w:hAnsi="Kalpurush" w:cs="Kalpurush"/>
          <w:sz w:val="24"/>
          <w:szCs w:val="24"/>
          <w:cs/>
          <w:lang w:bidi="bn-BD"/>
        </w:rPr>
        <w:lastRenderedPageBreak/>
        <w:t>তা</w:t>
      </w:r>
      <w:r w:rsidRPr="005D7517">
        <w:rPr>
          <w:rFonts w:ascii="Kalpurush" w:hAnsi="Kalpurush" w:cs="Kalpurush"/>
          <w:sz w:val="24"/>
          <w:szCs w:val="24"/>
          <w:lang w:bidi="bn-BD"/>
        </w:rPr>
        <w:t>‘</w:t>
      </w:r>
      <w:r w:rsidRPr="005D7517">
        <w:rPr>
          <w:rFonts w:ascii="Kalpurush" w:hAnsi="Kalpurush" w:cs="Kalpurush"/>
          <w:sz w:val="24"/>
          <w:szCs w:val="24"/>
          <w:cs/>
          <w:lang w:bidi="bn-BD"/>
        </w:rPr>
        <w:t>আলা</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 xml:space="preserve">দিয়েছেন সে বিষয়ে সে বিশ্বাস করে না, </w:t>
      </w:r>
      <w:r w:rsidRPr="005D7517">
        <w:rPr>
          <w:rFonts w:ascii="Kalpurush" w:hAnsi="Kalpurush" w:cs="Kalpurush" w:hint="cs"/>
          <w:sz w:val="24"/>
          <w:szCs w:val="24"/>
          <w:cs/>
          <w:lang w:bidi="bn-BD"/>
        </w:rPr>
        <w:t xml:space="preserve">বরং </w:t>
      </w:r>
      <w:r w:rsidRPr="005D7517">
        <w:rPr>
          <w:rFonts w:ascii="Kalpurush" w:hAnsi="Kalpurush" w:cs="Kalpurush"/>
          <w:sz w:val="24"/>
          <w:szCs w:val="24"/>
          <w:cs/>
          <w:lang w:bidi="bn-BD"/>
        </w:rPr>
        <w:t>সন্দেহ পোষণকারী। সে কখনোই সাওয়াবের আশা করে না এবং আল্লাহর আযাবকে ভয় করে না।</w:t>
      </w:r>
      <w:r w:rsidRPr="005D7517">
        <w:rPr>
          <w:rStyle w:val="FootnoteReference"/>
          <w:rFonts w:ascii="Kalpurush" w:hAnsi="Kalpurush" w:cs="Kalpurush"/>
          <w:sz w:val="24"/>
          <w:szCs w:val="24"/>
          <w:cs/>
          <w:lang w:bidi="bn-BD"/>
        </w:rPr>
        <w:footnoteReference w:id="35"/>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5D7517">
        <w:rPr>
          <w:rFonts w:ascii="Kalpurush" w:hAnsi="Kalpurush" w:cs="Kalpurush"/>
          <w:b/>
          <w:bCs/>
          <w:sz w:val="24"/>
          <w:szCs w:val="24"/>
          <w:cs/>
          <w:lang w:bidi="bn-BD"/>
        </w:rPr>
        <w:t xml:space="preserve">২৩. জিহাদ থেকে বিরত থাকতে অনুমতি চাওয়া: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মুনাফিকরা জিহাদে অংশ গ্রহণ করাকে অপছন্দ করে। তার জন্য তারা রাসূল সা. এর দরবারে এসে বিভিন্ন ধরনের অহেতুক অজুহাত দাড় করায়।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ٱئۡذَن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تَفۡتِنِّيٓۚ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ٱلۡفِتۡنَةِ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سَقَطُواْۗ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جَهَنَّمَ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لَمُحِيطَةُۢ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بِٱلۡكَٰفِرِينَ</w:t>
      </w:r>
      <w:r w:rsidRPr="007B688D">
        <w:rPr>
          <w:rFonts w:cs="KFGQPC Uthman Taha Naskh" w:hint="cs"/>
          <w:noProof/>
          <w:color w:val="006600"/>
          <w:sz w:val="24"/>
          <w:szCs w:val="24"/>
          <w:rtl/>
        </w:rPr>
        <w:t xml:space="preserve">﴾ التوبة: 49]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আর তাদের মধ্যে কেউ কেউ বলে</w:t>
      </w:r>
      <w:r w:rsidRPr="005D7517">
        <w:rPr>
          <w:rFonts w:ascii="Kalpurush" w:hAnsi="Kalpurush" w:cs="Kalpurush"/>
          <w:sz w:val="24"/>
          <w:szCs w:val="24"/>
        </w:rPr>
        <w:t>, ‘</w:t>
      </w:r>
      <w:r w:rsidRPr="005D7517">
        <w:rPr>
          <w:rFonts w:ascii="Kalpurush" w:hAnsi="Kalpurush" w:cs="Kalpurush"/>
          <w:sz w:val="24"/>
          <w:szCs w:val="24"/>
          <w:cs/>
          <w:lang w:bidi="bn-IN"/>
        </w:rPr>
        <w:t>আমাকে অনুমতি দিন এবং আমাকে ফিতনায় ফেলবেন না</w:t>
      </w:r>
      <w:r w:rsidRPr="005D7517">
        <w:rPr>
          <w:rFonts w:ascii="Kalpurush" w:hAnsi="Kalpurush" w:cs="Kalpurush"/>
          <w:sz w:val="24"/>
          <w:szCs w:val="24"/>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শুনে রাখ</w:t>
      </w:r>
      <w:r w:rsidRPr="005D7517">
        <w:rPr>
          <w:rFonts w:ascii="Kalpurush" w:hAnsi="Kalpurush" w:cs="Kalpurush"/>
          <w:sz w:val="24"/>
          <w:szCs w:val="24"/>
        </w:rPr>
        <w:t xml:space="preserve">, </w:t>
      </w:r>
      <w:r w:rsidRPr="005D7517">
        <w:rPr>
          <w:rFonts w:ascii="Kalpurush" w:hAnsi="Kalpurush" w:cs="Kalpurush"/>
          <w:sz w:val="24"/>
          <w:szCs w:val="24"/>
          <w:cs/>
          <w:lang w:bidi="bn-IN"/>
        </w:rPr>
        <w:t>তারা ফিতনাতেই পড়ে আছে। আর নিশ্চয় জাহান্নাম কাফিরদের বেষ্টনকারী।</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৪৯]</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b/>
          <w:bCs/>
          <w:sz w:val="24"/>
          <w:szCs w:val="24"/>
          <w:cs/>
          <w:lang w:bidi="bn-BD"/>
        </w:rPr>
        <w:lastRenderedPageBreak/>
        <w:t>আয়াতের ব্যাখ্যা:</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 xml:space="preserve">আর </w:t>
      </w:r>
      <w:r w:rsidRPr="005D7517">
        <w:rPr>
          <w:rFonts w:ascii="Kalpurush" w:hAnsi="Kalpurush" w:cs="Kalpurush"/>
          <w:sz w:val="24"/>
          <w:szCs w:val="24"/>
          <w:cs/>
          <w:lang w:bidi="bn-BD"/>
        </w:rPr>
        <w:t>মুনাফিকদের</w:t>
      </w:r>
      <w:r w:rsidRPr="005D7517">
        <w:rPr>
          <w:rFonts w:ascii="Kalpurush" w:hAnsi="Kalpurush" w:cs="Kalpurush"/>
          <w:sz w:val="24"/>
          <w:szCs w:val="24"/>
          <w:cs/>
          <w:lang w:bidi="bn-IN"/>
        </w:rPr>
        <w:t xml:space="preserve"> মধ্যে</w:t>
      </w:r>
      <w:r w:rsidRPr="005D7517">
        <w:rPr>
          <w:rFonts w:ascii="Kalpurush" w:hAnsi="Kalpurush" w:cs="Kalpurush"/>
          <w:sz w:val="24"/>
          <w:szCs w:val="24"/>
          <w:cs/>
          <w:lang w:bidi="bn-BD"/>
        </w:rPr>
        <w:t xml:space="preserve"> থেকে</w:t>
      </w:r>
      <w:r w:rsidRPr="005D7517">
        <w:rPr>
          <w:rFonts w:ascii="Kalpurush" w:hAnsi="Kalpurush" w:cs="Kalpurush"/>
          <w:sz w:val="24"/>
          <w:szCs w:val="24"/>
          <w:cs/>
          <w:lang w:bidi="bn-IN"/>
        </w:rPr>
        <w:t xml:space="preserve"> কেউ কেউ</w:t>
      </w:r>
      <w:r w:rsidRPr="005D7517">
        <w:rPr>
          <w:rFonts w:ascii="Kalpurush" w:hAnsi="Kalpurush" w:cs="Kalpurush"/>
          <w:sz w:val="24"/>
          <w:szCs w:val="24"/>
          <w:cs/>
          <w:lang w:bidi="bn-BD"/>
        </w:rPr>
        <w:t xml:space="preserve"> তোমাকে বলবে হে মুহাম্মদ!</w:t>
      </w:r>
      <w:r w:rsidRPr="005D7517">
        <w:rPr>
          <w:rFonts w:ascii="Kalpurush" w:hAnsi="Kalpurush" w:cs="KFGQPC Uthmanic Script HAFS"/>
          <w:color w:val="000000"/>
          <w:sz w:val="24"/>
          <w:szCs w:val="24"/>
          <w:rtl/>
        </w:rPr>
        <w:t>ٱئۡذَن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لِّي</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rPr>
        <w:t>‘</w:t>
      </w:r>
      <w:r w:rsidRPr="005D7517">
        <w:rPr>
          <w:rFonts w:ascii="Kalpurush" w:hAnsi="Kalpurush" w:cs="Kalpurush"/>
          <w:sz w:val="24"/>
          <w:szCs w:val="24"/>
          <w:cs/>
          <w:lang w:bidi="bn-IN"/>
        </w:rPr>
        <w:t xml:space="preserve">আমাকে </w:t>
      </w:r>
      <w:r w:rsidRPr="005D7517">
        <w:rPr>
          <w:rFonts w:ascii="Kalpurush" w:hAnsi="Kalpurush" w:cs="Kalpurush"/>
          <w:sz w:val="24"/>
          <w:szCs w:val="24"/>
          <w:cs/>
          <w:lang w:bidi="bn-BD"/>
        </w:rPr>
        <w:t xml:space="preserve">ঘরে বসে থাকতে </w:t>
      </w:r>
      <w:r w:rsidRPr="005D7517">
        <w:rPr>
          <w:rFonts w:ascii="Kalpurush" w:hAnsi="Kalpurush" w:cs="Kalpurush"/>
          <w:sz w:val="24"/>
          <w:szCs w:val="24"/>
          <w:cs/>
          <w:lang w:bidi="bn-IN"/>
        </w:rPr>
        <w:t>অনুমতি দিন</w:t>
      </w:r>
      <w:r w:rsidRPr="005D7517">
        <w:rPr>
          <w:rFonts w:ascii="Kalpurush" w:hAnsi="Kalpurush" w:cs="Kalpurush"/>
          <w:sz w:val="24"/>
          <w:szCs w:val="24"/>
          <w:cs/>
          <w:lang w:bidi="bn-BD"/>
        </w:rPr>
        <w:t xml:space="preserve"> আমি যুদ্ধে তোমাদের সাথে শরিক হবো না। তুমি যদি আমাকে যুদ্ধে যেতে বাধ্য কর, আমি আমার বিষয়ে আশংকা করছি যে, রুমের সুন্দর সুন্দর রমণীদের কারণে আমি ফ</w:t>
      </w:r>
      <w:r>
        <w:rPr>
          <w:rFonts w:ascii="Kalpurush" w:hAnsi="Kalpurush" w:cs="Kalpurush"/>
          <w:sz w:val="24"/>
          <w:szCs w:val="24"/>
          <w:cs/>
          <w:lang w:bidi="bn-BD"/>
        </w:rPr>
        <w:t>িতনায় আক্রান্ত হতে পারি। সুতরাং</w:t>
      </w:r>
      <w:r w:rsidRPr="005D7517">
        <w:rPr>
          <w:rFonts w:ascii="Kalpurush" w:hAnsi="Kalpurush" w:cs="Kalpurush"/>
          <w:sz w:val="24"/>
          <w:szCs w:val="24"/>
          <w:cs/>
          <w:lang w:bidi="bn-BD"/>
        </w:rPr>
        <w:t xml:space="preserve"> </w:t>
      </w:r>
      <w:r w:rsidRPr="005D7517">
        <w:rPr>
          <w:rFonts w:ascii="Kalpurush" w:hAnsi="Kalpurush" w:cs="KFGQPC Uthmanic Script HAFS"/>
          <w:color w:val="000000"/>
          <w:sz w:val="24"/>
          <w:szCs w:val="24"/>
          <w:rtl/>
        </w:rPr>
        <w:t>وَلَا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تَفۡتِنِّيٓۚ</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 xml:space="preserve">তুমি </w:t>
      </w:r>
      <w:r w:rsidRPr="005D7517">
        <w:rPr>
          <w:rFonts w:ascii="Kalpurush" w:hAnsi="Kalpurush" w:cs="Kalpurush"/>
          <w:sz w:val="24"/>
          <w:szCs w:val="24"/>
          <w:cs/>
          <w:lang w:bidi="bn-IN"/>
        </w:rPr>
        <w:t>আমাকে ফিতনায় ফেলবে না</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r w:rsidRPr="005D7517">
        <w:rPr>
          <w:rFonts w:ascii="Kalpurush" w:hAnsi="Kalpurush" w:cs="KFGQPC Uthmanic Script HAFS"/>
          <w:color w:val="000000"/>
          <w:sz w:val="24"/>
          <w:szCs w:val="24"/>
          <w:rtl/>
        </w:rPr>
        <w:t>أَلَا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فِي</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ٱلۡفِتۡنَةِ</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سَقَطُواْ</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শুনে রাখ</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তারা </w:t>
      </w:r>
      <w:r w:rsidRPr="005D7517">
        <w:rPr>
          <w:rFonts w:ascii="Kalpurush" w:hAnsi="Kalpurush" w:cs="Kalpurush"/>
          <w:sz w:val="24"/>
          <w:szCs w:val="24"/>
          <w:cs/>
          <w:lang w:bidi="bn-BD"/>
        </w:rPr>
        <w:t xml:space="preserve">তাদের এ কথার কারণেই </w:t>
      </w:r>
      <w:r w:rsidRPr="005D7517">
        <w:rPr>
          <w:rFonts w:ascii="Kalpurush" w:hAnsi="Kalpurush" w:cs="Kalpurush"/>
          <w:sz w:val="24"/>
          <w:szCs w:val="24"/>
          <w:cs/>
          <w:lang w:bidi="bn-IN"/>
        </w:rPr>
        <w:t>ফিতনাতেই পড়ে আছে।</w:t>
      </w:r>
      <w:r w:rsidRPr="005D7517">
        <w:rPr>
          <w:rStyle w:val="FootnoteReference"/>
          <w:rFonts w:ascii="Kalpurush" w:hAnsi="Kalpurush" w:cs="Kalpurush"/>
          <w:sz w:val="24"/>
          <w:szCs w:val="24"/>
          <w:cs/>
          <w:lang w:bidi="bn-IN"/>
        </w:rPr>
        <w:footnoteReference w:id="36"/>
      </w:r>
      <w:r w:rsidRPr="005D7517">
        <w:rPr>
          <w:rFonts w:ascii="Kalpurush" w:hAnsi="Kalpurush" w:cs="Kalpurush"/>
          <w:sz w:val="24"/>
          <w:szCs w:val="24"/>
          <w:cs/>
          <w:lang w:bidi="bn-IN"/>
        </w:rPr>
        <w:t xml:space="preserve"> </w:t>
      </w:r>
    </w:p>
    <w:p w:rsidR="005D7517" w:rsidRPr="00D327D9" w:rsidRDefault="005D7517" w:rsidP="00D327D9">
      <w:pPr>
        <w:keepNext/>
        <w:widowControl w:val="0"/>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২৪. জিহাদে না গিয়ে বিভিন্ন ওজুহাত দা</w:t>
      </w:r>
      <w:r w:rsidRPr="00D327D9">
        <w:rPr>
          <w:rFonts w:ascii="Kalpurush" w:hAnsi="Kalpurush" w:cs="Kalpurush" w:hint="cs"/>
          <w:b/>
          <w:bCs/>
          <w:sz w:val="24"/>
          <w:szCs w:val="24"/>
          <w:cs/>
          <w:lang w:bidi="bn-BD"/>
        </w:rPr>
        <w:t>ঁ</w:t>
      </w:r>
      <w:r w:rsidRPr="00D327D9">
        <w:rPr>
          <w:rFonts w:ascii="Kalpurush" w:hAnsi="Kalpurush" w:cs="Kalpurush"/>
          <w:b/>
          <w:bCs/>
          <w:sz w:val="24"/>
          <w:szCs w:val="24"/>
          <w:cs/>
          <w:lang w:bidi="bn-BD"/>
        </w:rPr>
        <w:t xml:space="preserve">ড় করানো: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রাসূল সা. যখন জিহাদ থেকে ফিরে আসতো, তখন মুনাফিকরা রাসূল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w:t>
      </w:r>
      <w:r w:rsidRPr="005D7517">
        <w:rPr>
          <w:rFonts w:ascii="Kalpurush" w:hAnsi="Kalpurush" w:cs="Kalpurush"/>
          <w:sz w:val="24"/>
          <w:szCs w:val="24"/>
          <w:cs/>
          <w:lang w:bidi="bn-BD"/>
        </w:rPr>
        <w:t>র দরবারে এসে বিভিন্ন ধরনে</w:t>
      </w:r>
      <w:r w:rsidRPr="005D7517">
        <w:rPr>
          <w:rFonts w:ascii="Kalpurush" w:hAnsi="Kalpurush" w:cs="Kalpurush" w:hint="cs"/>
          <w:sz w:val="24"/>
          <w:szCs w:val="24"/>
          <w:cs/>
          <w:lang w:bidi="bn-BD"/>
        </w:rPr>
        <w:t>র</w:t>
      </w:r>
      <w:r w:rsidRPr="005D7517">
        <w:rPr>
          <w:rFonts w:ascii="Kalpurush" w:hAnsi="Kalpurush" w:cs="Kalpurush"/>
          <w:sz w:val="24"/>
          <w:szCs w:val="24"/>
          <w:cs/>
          <w:lang w:bidi="bn-BD"/>
        </w:rPr>
        <w:t xml:space="preserve"> অজুহাত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ড় করান এবং </w:t>
      </w:r>
      <w:r w:rsidRPr="005D7517">
        <w:rPr>
          <w:rFonts w:ascii="Kalpurush" w:hAnsi="Kalpurush" w:cs="Kalpurush"/>
          <w:sz w:val="24"/>
          <w:szCs w:val="24"/>
          <w:cs/>
          <w:lang w:bidi="bn-BD"/>
        </w:rPr>
        <w:lastRenderedPageBreak/>
        <w:t>নিজেদের নির্দোষ প্রমাণ করতে চেষ্টা 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يَعۡتَذِرُونَ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رَجَعۡتُمۡ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إِلَيۡهِمۡۚ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تَعۡتَذِرُواْ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نُّؤۡمِنَ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نَبَّأَنَا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أَخۡبَارِكُمۡۚ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وَسَيَرَى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عَمَلَكُمۡ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وَرَسُولُهُۥ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ثُمَّ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تُرَدُّونَ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ٱلۡغَيۡبِ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وَٱلشَّهَٰدَةِ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فَيُنَبِّئُكُم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كُنتُمۡ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تَعۡمَلُونَ</w:t>
      </w:r>
      <w:r w:rsidRPr="007B688D">
        <w:rPr>
          <w:rFonts w:cs="KFGQPC Uthman Taha Naskh" w:hint="cs"/>
          <w:noProof/>
          <w:color w:val="006600"/>
          <w:sz w:val="24"/>
          <w:szCs w:val="24"/>
          <w:rtl/>
        </w:rPr>
        <w:t xml:space="preserve">﴾ [التوبة: 94] </w:t>
      </w:r>
    </w:p>
    <w:p w:rsidR="005D7517" w:rsidRPr="005D7517" w:rsidRDefault="005D7517" w:rsidP="007B688D">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তারা তোমাদের নিকট ও</w:t>
      </w:r>
      <w:r w:rsidR="007B688D">
        <w:rPr>
          <w:rFonts w:ascii="Kalpurush" w:hAnsi="Kalpurush" w:cs="Kalpurush" w:hint="cs"/>
          <w:sz w:val="24"/>
          <w:szCs w:val="24"/>
          <w:cs/>
          <w:lang w:bidi="bn-BD"/>
        </w:rPr>
        <w:t>য</w:t>
      </w:r>
      <w:r w:rsidRPr="005D7517">
        <w:rPr>
          <w:rFonts w:ascii="Kalpurush" w:hAnsi="Kalpurush" w:cs="Kalpurush"/>
          <w:sz w:val="24"/>
          <w:szCs w:val="24"/>
          <w:cs/>
          <w:lang w:bidi="bn-IN"/>
        </w:rPr>
        <w:t>র পেশ করবে যখন তোমরা তাদের কাছে ফিরে যাবে। বল</w:t>
      </w:r>
      <w:r w:rsidRPr="005D7517">
        <w:rPr>
          <w:rFonts w:ascii="Kalpurush" w:hAnsi="Kalpurush" w:cs="Kalpurush"/>
          <w:sz w:val="24"/>
          <w:szCs w:val="24"/>
        </w:rPr>
        <w:t>, ‘</w:t>
      </w:r>
      <w:r w:rsidRPr="005D7517">
        <w:rPr>
          <w:rFonts w:ascii="Kalpurush" w:hAnsi="Kalpurush" w:cs="Kalpurush"/>
          <w:sz w:val="24"/>
          <w:szCs w:val="24"/>
          <w:cs/>
          <w:lang w:bidi="bn-IN"/>
        </w:rPr>
        <w:t>তোমরা ও</w:t>
      </w:r>
      <w:r>
        <w:rPr>
          <w:rFonts w:ascii="Kalpurush" w:hAnsi="Kalpurush" w:cs="Kalpurush" w:hint="cs"/>
          <w:sz w:val="24"/>
          <w:szCs w:val="24"/>
          <w:cs/>
          <w:lang w:bidi="bn-BD"/>
        </w:rPr>
        <w:t>য</w:t>
      </w:r>
      <w:r w:rsidRPr="005D7517">
        <w:rPr>
          <w:rFonts w:ascii="Kalpurush" w:hAnsi="Kalpurush" w:cs="Kalpurush"/>
          <w:sz w:val="24"/>
          <w:szCs w:val="24"/>
          <w:cs/>
          <w:lang w:bidi="bn-IN"/>
        </w:rPr>
        <w:t>র পেশ করো না</w:t>
      </w:r>
      <w:r w:rsidRPr="005D7517">
        <w:rPr>
          <w:rFonts w:ascii="Kalpurush" w:hAnsi="Kalpurush" w:cs="Kalpurush"/>
          <w:sz w:val="24"/>
          <w:szCs w:val="24"/>
        </w:rPr>
        <w:t xml:space="preserve">, </w:t>
      </w:r>
      <w:r w:rsidRPr="005D7517">
        <w:rPr>
          <w:rFonts w:ascii="Kalpurush" w:hAnsi="Kalpurush" w:cs="Kalpurush"/>
          <w:sz w:val="24"/>
          <w:szCs w:val="24"/>
          <w:cs/>
          <w:lang w:bidi="bn-IN"/>
        </w:rPr>
        <w:t>আমরা তোমাদেরকে কখনো বিশ্বাস করব ন</w:t>
      </w:r>
      <w:r w:rsidRPr="005D7517">
        <w:rPr>
          <w:rFonts w:ascii="Kalpurush" w:hAnsi="Kalpurush" w:cs="Kalpurush"/>
          <w:sz w:val="24"/>
          <w:szCs w:val="24"/>
          <w:cs/>
          <w:lang w:bidi="bn-BD"/>
        </w:rPr>
        <w:t xml:space="preserve">া। </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অবশ্যই আল্লাহ তোমাদের খবর আমাদেরকে জানিয়ে দিয়েছেন। আর আল্লাহ তোমাদের আমল দেখবেন এবং তাঁর রাসূলও। তারপর তোমাদেরকে ফিরিয়ে</w:t>
      </w:r>
      <w:r>
        <w:rPr>
          <w:rFonts w:ascii="Kalpurush" w:hAnsi="Kalpurush" w:cs="Kalpurush"/>
          <w:sz w:val="24"/>
          <w:szCs w:val="24"/>
          <w:cs/>
          <w:lang w:bidi="bn-IN"/>
        </w:rPr>
        <w:t xml:space="preserve"> নেওয়া </w:t>
      </w:r>
      <w:r w:rsidRPr="005D7517">
        <w:rPr>
          <w:rFonts w:ascii="Kalpurush" w:hAnsi="Kalpurush" w:cs="Kalpurush"/>
          <w:sz w:val="24"/>
          <w:szCs w:val="24"/>
          <w:cs/>
          <w:lang w:bidi="bn-IN"/>
        </w:rPr>
        <w:t>হবে গায়েব ও প্রকাশ্যের পরিজ্ঞাত</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 নিকট। অতঃপর তিনি তোমাদেরকে জানিয়ে দেবেন যা তোমরা আমল করতে সে সম্পর্কে</w:t>
      </w:r>
      <w:r>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৯৪]</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hint="cs"/>
          <w:b/>
          <w:bCs/>
          <w:sz w:val="24"/>
          <w:szCs w:val="24"/>
          <w:cs/>
          <w:lang w:bidi="bn-BD"/>
        </w:rPr>
        <w:t xml:space="preserve">আয়াতের </w:t>
      </w:r>
      <w:r w:rsidRPr="005D7517">
        <w:rPr>
          <w:rFonts w:ascii="Kalpurush" w:hAnsi="Kalpurush" w:cs="Kalpurush"/>
          <w:b/>
          <w:bCs/>
          <w:sz w:val="24"/>
          <w:szCs w:val="24"/>
          <w:cs/>
          <w:lang w:bidi="bn-BD"/>
        </w:rPr>
        <w:t>ব্যাখ্যা:</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মুনাফিকদের বিষয়ে সংবাদ দেন যে, </w:t>
      </w:r>
      <w:r w:rsidRPr="005D7517">
        <w:rPr>
          <w:rFonts w:ascii="Kalpurush" w:hAnsi="Kalpurush" w:cs="Kalpurush"/>
          <w:sz w:val="24"/>
          <w:szCs w:val="24"/>
          <w:cs/>
          <w:lang w:bidi="bn-IN"/>
        </w:rPr>
        <w:t xml:space="preserve">তারা </w:t>
      </w:r>
      <w:r w:rsidRPr="005D7517">
        <w:rPr>
          <w:rFonts w:ascii="Kalpurush" w:hAnsi="Kalpurush" w:cs="Kalpurush"/>
          <w:sz w:val="24"/>
          <w:szCs w:val="24"/>
          <w:cs/>
          <w:lang w:bidi="bn-BD"/>
        </w:rPr>
        <w:t xml:space="preserve">যখন মদিনা ফিরে আসবে তখন </w:t>
      </w:r>
      <w:r w:rsidRPr="005D7517">
        <w:rPr>
          <w:rFonts w:ascii="Kalpurush" w:hAnsi="Kalpurush" w:cs="Kalpurush"/>
          <w:sz w:val="24"/>
          <w:szCs w:val="24"/>
          <w:cs/>
          <w:lang w:bidi="bn-BD"/>
        </w:rPr>
        <w:lastRenderedPageBreak/>
        <w:t xml:space="preserve">তারা </w:t>
      </w:r>
      <w:r w:rsidRPr="005D7517">
        <w:rPr>
          <w:rFonts w:ascii="Kalpurush" w:hAnsi="Kalpurush" w:cs="Kalpurush"/>
          <w:sz w:val="24"/>
          <w:szCs w:val="24"/>
          <w:cs/>
          <w:lang w:bidi="bn-IN"/>
        </w:rPr>
        <w:t>তোমাদের নিকট ওজর পেশ করবে</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আল্লাহ বলেন</w:t>
      </w:r>
      <w:r w:rsidRPr="005D7517">
        <w:rPr>
          <w:rFonts w:ascii="Kalpurush" w:hAnsi="Kalpurush" w:cs="Kalpurush"/>
          <w:sz w:val="24"/>
          <w:szCs w:val="24"/>
          <w:cs/>
          <w:lang w:bidi="bn-BD"/>
        </w:rPr>
        <w:t xml:space="preserve">, </w:t>
      </w:r>
      <w:r w:rsidRPr="005D7517">
        <w:rPr>
          <w:rFonts w:ascii="Kalpurush" w:hAnsi="Kalpurush" w:cs="KFGQPC Uthmanic Script HAFS"/>
          <w:color w:val="000000"/>
          <w:sz w:val="24"/>
          <w:szCs w:val="24"/>
          <w:rtl/>
        </w:rPr>
        <w:t>قُل</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تَعۡتَذِرُواْ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نُّؤۡمِنَ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لَكُمۡ</w:t>
      </w:r>
      <w:r w:rsidRPr="005D7517">
        <w:rPr>
          <w:rFonts w:ascii="Kalpurush" w:hAnsi="Kalpurush" w:cs="Kalpurush"/>
          <w:color w:val="000000"/>
          <w:sz w:val="24"/>
          <w:szCs w:val="24"/>
          <w:rtl/>
        </w:rPr>
        <w:t xml:space="preserve"> </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 xml:space="preserve"> বল</w:t>
      </w:r>
      <w:r w:rsidRPr="005D7517">
        <w:rPr>
          <w:rFonts w:ascii="Kalpurush" w:hAnsi="Kalpurush" w:cs="Kalpurush"/>
          <w:sz w:val="24"/>
          <w:szCs w:val="24"/>
        </w:rPr>
        <w:t>, ‘</w:t>
      </w:r>
      <w:r w:rsidRPr="005D7517">
        <w:rPr>
          <w:rFonts w:ascii="Kalpurush" w:hAnsi="Kalpurush" w:cs="Kalpurush"/>
          <w:sz w:val="24"/>
          <w:szCs w:val="24"/>
          <w:cs/>
          <w:lang w:bidi="bn-IN"/>
        </w:rPr>
        <w:t>তোমরা ওজর পেশ করো না</w:t>
      </w:r>
      <w:r w:rsidRPr="005D7517">
        <w:rPr>
          <w:rFonts w:ascii="Kalpurush" w:hAnsi="Kalpurush" w:cs="Kalpurush"/>
          <w:sz w:val="24"/>
          <w:szCs w:val="24"/>
        </w:rPr>
        <w:t xml:space="preserve">, </w:t>
      </w:r>
      <w:r w:rsidRPr="005D7517">
        <w:rPr>
          <w:rFonts w:ascii="Kalpurush" w:hAnsi="Kalpurush" w:cs="Kalpurush"/>
          <w:sz w:val="24"/>
          <w:szCs w:val="24"/>
          <w:cs/>
          <w:lang w:bidi="bn-IN"/>
        </w:rPr>
        <w:t>আমরা তোমাদেরকে কখনো বিশ্বাস করব ন</w:t>
      </w:r>
      <w:r w:rsidRPr="005D7517">
        <w:rPr>
          <w:rFonts w:ascii="Kalpurush" w:hAnsi="Kalpurush" w:cs="Kalpurush"/>
          <w:sz w:val="24"/>
          <w:szCs w:val="24"/>
          <w:cs/>
          <w:lang w:bidi="bn-BD"/>
        </w:rPr>
        <w:t xml:space="preserve">া। </w:t>
      </w:r>
      <w:r w:rsidRPr="005D7517">
        <w:rPr>
          <w:rFonts w:ascii="Kalpurush" w:hAnsi="Kalpurush" w:cs="KFGQPC Uthmanic Script HAFS"/>
          <w:color w:val="000000"/>
          <w:sz w:val="24"/>
          <w:szCs w:val="24"/>
          <w:rtl/>
        </w:rPr>
        <w:t>قَدۡ</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نَبَّأَنَا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أَخۡبَارِكُمۡۚ</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অবশ্যই আল্লাহ তোমাদের খবর</w:t>
      </w:r>
      <w:r w:rsidRPr="005D7517">
        <w:rPr>
          <w:rFonts w:ascii="Kalpurush" w:hAnsi="Kalpurush" w:cs="Kalpurush"/>
          <w:sz w:val="24"/>
          <w:szCs w:val="24"/>
          <w:cs/>
          <w:lang w:bidi="bn-BD"/>
        </w:rPr>
        <w:t xml:space="preserve"> ও অবস্থা সম্পর্কে</w:t>
      </w:r>
      <w:r w:rsidRPr="005D7517">
        <w:rPr>
          <w:rFonts w:ascii="Kalpurush" w:hAnsi="Kalpurush" w:cs="Kalpurush"/>
          <w:sz w:val="24"/>
          <w:szCs w:val="24"/>
          <w:cs/>
          <w:lang w:bidi="bn-IN"/>
        </w:rPr>
        <w:t xml:space="preserve"> আমাদেরকে জানিয়ে দিয়েছেন। </w:t>
      </w:r>
      <w:r w:rsidRPr="005D7517">
        <w:rPr>
          <w:rFonts w:ascii="Kalpurush" w:hAnsi="Kalpurush" w:cs="KFGQPC Uthmanic Script HAFS"/>
          <w:color w:val="000000"/>
          <w:sz w:val="24"/>
          <w:szCs w:val="24"/>
          <w:rtl/>
        </w:rPr>
        <w:t>وَسَيَرَى</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عَمَلَكُمۡ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وَرَسُولُهُۥ</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 xml:space="preserve"> </w:t>
      </w:r>
      <w:r>
        <w:rPr>
          <w:rFonts w:ascii="Kalpurush" w:hAnsi="Kalpurush" w:cs="Kalpurush"/>
          <w:sz w:val="24"/>
          <w:szCs w:val="24"/>
          <w:cs/>
          <w:lang w:bidi="bn-BD"/>
        </w:rPr>
        <w:t xml:space="preserve">অর্থাৎ </w:t>
      </w:r>
      <w:r w:rsidRPr="005D7517">
        <w:rPr>
          <w:rFonts w:ascii="Kalpurush" w:hAnsi="Kalpurush" w:cs="Kalpurush"/>
          <w:sz w:val="24"/>
          <w:szCs w:val="24"/>
          <w:cs/>
          <w:lang w:bidi="bn-IN"/>
        </w:rPr>
        <w:t>আল্লাহ তোমাদের আমল</w:t>
      </w:r>
      <w:r w:rsidRPr="005D7517">
        <w:rPr>
          <w:rFonts w:ascii="Kalpurush" w:hAnsi="Kalpurush" w:cs="Kalpurush"/>
          <w:sz w:val="24"/>
          <w:szCs w:val="24"/>
          <w:cs/>
          <w:lang w:bidi="bn-BD"/>
        </w:rPr>
        <w:t>সমূহ</w:t>
      </w:r>
      <w:r w:rsidRPr="005D7517">
        <w:rPr>
          <w:rFonts w:ascii="Kalpurush" w:hAnsi="Kalpurush" w:cs="Kalpurush"/>
          <w:sz w:val="24"/>
          <w:szCs w:val="24"/>
          <w:cs/>
          <w:lang w:bidi="bn-IN"/>
        </w:rPr>
        <w:t xml:space="preserve"> দেখবেন এবং তাঁর রাসূলও। </w:t>
      </w:r>
      <w:r>
        <w:rPr>
          <w:rFonts w:ascii="Kalpurush" w:hAnsi="Kalpurush" w:cs="Kalpurush"/>
          <w:sz w:val="24"/>
          <w:szCs w:val="24"/>
          <w:cs/>
          <w:lang w:bidi="bn-BD"/>
        </w:rPr>
        <w:t xml:space="preserve">অর্থাৎ </w:t>
      </w:r>
      <w:r w:rsidRPr="005D7517">
        <w:rPr>
          <w:rFonts w:ascii="Kalpurush" w:hAnsi="Kalpurush" w:cs="Kalpurush"/>
          <w:sz w:val="24"/>
          <w:szCs w:val="24"/>
          <w:cs/>
          <w:lang w:bidi="bn-BD"/>
        </w:rPr>
        <w:t>তোমাদের আমলসমূহ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দুনিয়াতে মানুষের সম্মুখে প্রকাশ করে দেবেন। </w:t>
      </w:r>
      <w:r w:rsidRPr="005D7517">
        <w:rPr>
          <w:rFonts w:ascii="Kalpurush" w:hAnsi="Kalpurush" w:cs="KFGQPC Uthmanic Script HAFS"/>
          <w:color w:val="000000"/>
          <w:sz w:val="24"/>
          <w:szCs w:val="24"/>
          <w:rtl/>
        </w:rPr>
        <w:t>ثُمَّ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تُرَدُّونَ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إِلَىٰ</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عَٰلِمِ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ٱلۡغَيۡبِ</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وَٱلشَّهَٰدَةِ</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তারপর তোমাদেরকে ফিরিয়ে</w:t>
      </w:r>
      <w:r>
        <w:rPr>
          <w:rFonts w:ascii="Kalpurush" w:hAnsi="Kalpurush" w:cs="Kalpurush"/>
          <w:sz w:val="24"/>
          <w:szCs w:val="24"/>
          <w:cs/>
          <w:lang w:bidi="bn-IN"/>
        </w:rPr>
        <w:t xml:space="preserve"> নেওয়া </w:t>
      </w:r>
      <w:r w:rsidRPr="005D7517">
        <w:rPr>
          <w:rFonts w:ascii="Kalpurush" w:hAnsi="Kalpurush" w:cs="Kalpurush"/>
          <w:sz w:val="24"/>
          <w:szCs w:val="24"/>
          <w:cs/>
          <w:lang w:bidi="bn-IN"/>
        </w:rPr>
        <w:t>হবে গায়েব ও প্রকাশ্যের পরিজ্ঞাত</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 নিকট।</w:t>
      </w:r>
      <w:r w:rsidRPr="005D7517">
        <w:rPr>
          <w:rFonts w:ascii="Kalpurush" w:hAnsi="Kalpurush" w:cs="KFGQPC Uthmanic Script HAFS"/>
          <w:color w:val="000000"/>
          <w:sz w:val="24"/>
          <w:szCs w:val="24"/>
          <w:rtl/>
        </w:rPr>
        <w:t>فَيُنَبِّئُكُم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بِمَا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كُنتُمۡ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تَعۡمَلُونَ</w:t>
      </w:r>
      <w:r w:rsidRPr="005D7517">
        <w:rPr>
          <w:rFonts w:ascii="Kalpurush" w:hAnsi="Kalpurush" w:cs="Kalpurush"/>
          <w:sz w:val="24"/>
          <w:szCs w:val="24"/>
          <w:cs/>
          <w:lang w:bidi="bn-IN"/>
        </w:rPr>
        <w:t xml:space="preserve"> অতঃপর তিনি তোমাদেরকে জানিয়ে দেবেন যা তোমরা আমল করতে সে সম্পর্কে</w:t>
      </w:r>
      <w:r w:rsidRPr="005D7517">
        <w:rPr>
          <w:rFonts w:ascii="Kalpurush" w:hAnsi="Kalpurush" w:cs="Kalpurush"/>
          <w:sz w:val="24"/>
          <w:szCs w:val="24"/>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অর্থাৎ তোমাদের খারাপ আমল ও ভালো আমল সম্পর্কে অবগত করবে আর তোমাদের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বিনিময় দিবেন।</w:t>
      </w:r>
      <w:r w:rsidRPr="005D7517">
        <w:rPr>
          <w:rStyle w:val="FootnoteReference"/>
          <w:rFonts w:ascii="Kalpurush" w:hAnsi="Kalpurush" w:cs="Kalpurush"/>
          <w:sz w:val="24"/>
          <w:szCs w:val="24"/>
          <w:cs/>
          <w:lang w:bidi="bn-BD"/>
        </w:rPr>
        <w:footnoteReference w:id="37"/>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5D7517">
        <w:rPr>
          <w:rFonts w:ascii="Kalpurush" w:hAnsi="Kalpurush" w:cs="Kalpurush"/>
          <w:b/>
          <w:bCs/>
          <w:sz w:val="24"/>
          <w:szCs w:val="24"/>
          <w:cs/>
          <w:lang w:bidi="bn-BD"/>
        </w:rPr>
        <w:lastRenderedPageBreak/>
        <w:t xml:space="preserve">২৫. মানুষের থেকে আত্ম-গোপন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 xml:space="preserve">মুনাফিকরা মাথা </w:t>
      </w:r>
      <w:r w:rsidRPr="005D7517">
        <w:rPr>
          <w:rFonts w:ascii="Kalpurush" w:hAnsi="Kalpurush" w:cs="Kalpurush"/>
          <w:sz w:val="24"/>
          <w:szCs w:val="24"/>
          <w:cs/>
          <w:lang w:bidi="bn-BD"/>
        </w:rPr>
        <w:t>লুক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ত</w:t>
      </w:r>
      <w:r w:rsidRPr="005D7517">
        <w:rPr>
          <w:rFonts w:ascii="Kalpurush" w:hAnsi="Kalpurush" w:cs="Kalpurush" w:hint="cs"/>
          <w:sz w:val="24"/>
          <w:szCs w:val="24"/>
          <w:cs/>
          <w:lang w:bidi="bn-BD"/>
        </w:rPr>
        <w:t xml:space="preserve"> এবং নিজেদের সব সময় আড়াল করে রাখতো। কারণ, তাদের মনে সব সময় আতংক থাকতো।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5D7517">
      <w:pPr>
        <w:autoSpaceDE w:val="0"/>
        <w:autoSpaceDN w:val="0"/>
        <w:adjustRightInd w:val="0"/>
        <w:spacing w:after="120" w:line="240" w:lineRule="auto"/>
        <w:jc w:val="both"/>
        <w:rPr>
          <w:rFonts w:cs="KFGQPC Uthman Taha Naskh"/>
          <w:noProof/>
          <w:color w:val="006600"/>
          <w:sz w:val="24"/>
          <w:szCs w:val="24"/>
          <w:rtl/>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يَسۡتَخۡفُونَ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ٱلنَّاسِ</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يَسۡتَخۡفُونَ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يُبَيِّتُونَ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يَرۡضَىٰ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يَعۡمَلُونَ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مُحِيطًا</w:t>
      </w:r>
      <w:r w:rsidRPr="007B688D">
        <w:rPr>
          <w:rFonts w:cs="KFGQPC Uthman Taha Naskh" w:hint="cs"/>
          <w:noProof/>
          <w:color w:val="006600"/>
          <w:sz w:val="24"/>
          <w:szCs w:val="24"/>
          <w:rtl/>
        </w:rPr>
        <w:t xml:space="preserve">﴾ [النساء: 108]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তারা মানুষের কাছ থেকে লুকাতে চায়</w:t>
      </w:r>
      <w:r w:rsidRPr="005D7517">
        <w:rPr>
          <w:rFonts w:ascii="Kalpurush" w:hAnsi="Kalpurush" w:cs="Kalpurush"/>
          <w:sz w:val="24"/>
          <w:szCs w:val="24"/>
        </w:rPr>
        <w:t xml:space="preserve">, </w:t>
      </w:r>
      <w:r w:rsidRPr="005D7517">
        <w:rPr>
          <w:rFonts w:ascii="Kalpurush" w:hAnsi="Kalpurush" w:cs="Kalpurush"/>
          <w:sz w:val="24"/>
          <w:szCs w:val="24"/>
          <w:cs/>
          <w:lang w:bidi="bn-IN"/>
        </w:rPr>
        <w:t>আর আল্লাহর কাছ থেকে লুকাতে চায় না। অথচ তিনি তাদের সাথেই থাকেন যখন তারা রাতে এমন কথার পরিকল্পনা করে যা তিনি পছন্দ করেন না। আর আল্লাহ তারা যা করে তা পরিবেষ্টন করে আছেন।</w:t>
      </w:r>
      <w:r>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আন-নিসা</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 xml:space="preserve">১০৮]  </w:t>
      </w:r>
    </w:p>
    <w:p w:rsidR="005D7517" w:rsidRPr="005D7517" w:rsidRDefault="005D7517" w:rsidP="005D7517">
      <w:pPr>
        <w:bidi w:val="0"/>
        <w:spacing w:after="120" w:line="240" w:lineRule="auto"/>
        <w:jc w:val="both"/>
        <w:rPr>
          <w:rFonts w:ascii="Kalpurush" w:hAnsi="Kalpurush" w:cs="Kalpurush"/>
          <w:sz w:val="24"/>
          <w:szCs w:val="24"/>
          <w:cs/>
          <w:lang w:bidi="bn-BD"/>
        </w:rPr>
      </w:pPr>
      <w:r w:rsidRPr="005D7517">
        <w:rPr>
          <w:rFonts w:ascii="Kalpurush" w:hAnsi="Kalpurush" w:cs="Kalpurush" w:hint="cs"/>
          <w:b/>
          <w:bCs/>
          <w:sz w:val="24"/>
          <w:szCs w:val="24"/>
          <w:cs/>
          <w:lang w:bidi="bn-BD"/>
        </w:rPr>
        <w:t>আয়াতের ব্যাখ্যা:</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মুনাফিকদের আমলের নিন্দা করে বলেন, তারা তাদের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গুলো মানুষের থেকে গোপন করে, যাতে তারা তাদের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না বলে, অথচ,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চরিত্রগুলো প্রকাশ করে </w:t>
      </w:r>
      <w:r w:rsidRPr="005D7517">
        <w:rPr>
          <w:rFonts w:ascii="Kalpurush" w:hAnsi="Kalpurush" w:cs="Kalpurush"/>
          <w:sz w:val="24"/>
          <w:szCs w:val="24"/>
          <w:cs/>
          <w:lang w:bidi="bn-BD"/>
        </w:rPr>
        <w:lastRenderedPageBreak/>
        <w:t>দেন। কারণ,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গোপন বিষয় ও তাদের অন্তরের অন্তঃস্থলে কি আছে</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 xml:space="preserve">সে সম্পর্কে জানেন। এ কারণেই তিনি বলেন, </w:t>
      </w:r>
      <w:r w:rsidRPr="007B688D">
        <w:rPr>
          <w:rFonts w:cs="KFGQPC Uthman Taha Naskh" w:hint="cs"/>
          <w:noProof/>
          <w:color w:val="006600"/>
          <w:sz w:val="24"/>
          <w:szCs w:val="24"/>
          <w:rtl/>
        </w:rPr>
        <w:t>﴿</w:t>
      </w:r>
      <w:r w:rsidR="007B688D">
        <w:rPr>
          <w:rFonts w:ascii="Kalpurush" w:hAnsi="Kalpurush" w:cs="KFGQPC Uthmanic Script HAFS"/>
          <w:color w:val="006600"/>
          <w:sz w:val="24"/>
          <w:szCs w:val="24"/>
          <w:rtl/>
        </w:rPr>
        <w:t>وَهُوَ</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إِذۡ</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يُبَيِّتُونَ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يَرۡضَىٰ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يَعۡمَلُونَ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مُحِيطًا</w:t>
      </w:r>
      <w:r w:rsidRPr="007B688D">
        <w:rPr>
          <w:rFonts w:cs="KFGQPC Uthman Taha Naskh" w:hint="cs"/>
          <w:noProof/>
          <w:color w:val="006600"/>
          <w:sz w:val="24"/>
          <w:szCs w:val="24"/>
          <w:rtl/>
        </w:rPr>
        <w:t>﴾</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অথচ তিনি তাদের সাথেই থাকেন যখন তারা রাতে এমন কথার পরিকল্পনা করে যা তিনি পছন্দ করেন না। আর আল্লাহ তারা যা করে তা পরিবেষ্টন করে আছেন।</w:t>
      </w:r>
      <w:r w:rsidRPr="005D7517">
        <w:rPr>
          <w:rFonts w:ascii="Kalpurush" w:hAnsi="Kalpurush" w:cs="Kalpurush"/>
          <w:sz w:val="24"/>
          <w:szCs w:val="24"/>
          <w:cs/>
          <w:lang w:bidi="bn-BD"/>
        </w:rPr>
        <w:t xml:space="preserve"> এটি তাদের হুমকি ও ধমক আল্লাহর পক্ষ হতে।</w:t>
      </w:r>
      <w:r w:rsidRPr="005D7517">
        <w:rPr>
          <w:rStyle w:val="FootnoteReference"/>
          <w:rFonts w:ascii="Kalpurush" w:hAnsi="Kalpurush" w:cs="Kalpurush"/>
          <w:sz w:val="24"/>
          <w:szCs w:val="24"/>
          <w:cs/>
          <w:lang w:bidi="bn-BD"/>
        </w:rPr>
        <w:footnoteReference w:id="38"/>
      </w:r>
    </w:p>
    <w:p w:rsidR="005D7517" w:rsidRPr="00D327D9" w:rsidRDefault="005D7517" w:rsidP="007B688D">
      <w:pPr>
        <w:keepNext/>
        <w:widowControl w:val="0"/>
        <w:bidi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২৬. মুমিনদের মুসিবতে খুশি হওয়া: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মুমিনরা যখন</w:t>
      </w:r>
      <w:r>
        <w:rPr>
          <w:rFonts w:ascii="Kalpurush" w:hAnsi="Kalpurush" w:cs="Kalpurush" w:hint="cs"/>
          <w:sz w:val="24"/>
          <w:szCs w:val="24"/>
          <w:cs/>
          <w:lang w:bidi="bn-BD"/>
        </w:rPr>
        <w:t xml:space="preserve"> কোনো</w:t>
      </w:r>
      <w:r w:rsidR="00D327D9">
        <w:rPr>
          <w:rFonts w:ascii="Kalpurush" w:hAnsi="Kalpurush" w:cs="Kalpurush" w:hint="cs"/>
          <w:sz w:val="24"/>
          <w:szCs w:val="24"/>
          <w:cs/>
          <w:lang w:bidi="bn-BD"/>
        </w:rPr>
        <w:t xml:space="preserve"> মুসী</w:t>
      </w:r>
      <w:r w:rsidRPr="005D7517">
        <w:rPr>
          <w:rFonts w:ascii="Kalpurush" w:hAnsi="Kalpurush" w:cs="Kalpurush" w:hint="cs"/>
          <w:sz w:val="24"/>
          <w:szCs w:val="24"/>
          <w:cs/>
          <w:lang w:bidi="bn-BD"/>
        </w:rPr>
        <w:t xml:space="preserve">বতে পতিত হয়, তখন মুনাফিকরা খুব খুশি হয়। তারা সব সময় মুমিনদের ক্ষতি কামনা করে এবং তাদের মুসিবতের অপেক্ষায় থাকে। কারণ, তারা তাদের অন্তরে মুমিনদের প্রতি বিদ্বেষ পোষণ করে।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8F2D78">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يَٰٓأَيُّهَا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تَتَّخِذُواْ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بِطَانَةٗ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دُونِكُمۡ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يَأۡلُونَكُمۡ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خَبَالٗا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وَدُّواْ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عَنِتُّمۡ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بَدَتِ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ٱلۡبَغۡضَآءُ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أَفۡوَٰهِهِمۡ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تُخۡفِي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صُدُورُهُمۡ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أَكۡبَرُۚ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بَيَّنَّا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ٱلۡأٓيَٰتِۖ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كُنتُمۡ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تَعۡقِلُونَ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١١٨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هَٰٓأَنتُمۡ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أُوْلَآءِ</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تُحِبُّونَهُمۡ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يُحِبُّونَكُمۡ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وَتُؤۡمِنُونَ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بِٱلۡكِتَٰبِ</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كُلِّهِۦ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لَقُوكُمۡ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قَالُوٓاْ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وَإِذَا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خَلَوۡاْ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عَضُّواْ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ٱلۡأَنَامِلَ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ٱلۡغَيۡظِۚ</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مُوتُواْ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بِغَيۡظِكُمۡۗ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بِذَاتِ</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ٱلصُّدُورِ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١١٩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تَمۡسَسۡكُمۡ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حَسَنَةٞ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تَسُؤۡهُمۡ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تُصِبۡكُمۡ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سَيِّئَةٞ</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يَفۡرَحُواْ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تَصۡبِرُواْ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وَتَتَّقُواْ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يَضُرُّكُمۡ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كَيۡدُهُمۡ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شَيۡ</w:t>
      </w:r>
      <w:r w:rsidRPr="007B688D">
        <w:rPr>
          <w:rFonts w:ascii="Kalpurush" w:hAnsi="Kalpurush" w:cs="Kalpurush"/>
          <w:color w:val="006600"/>
          <w:sz w:val="24"/>
          <w:szCs w:val="24"/>
          <w:rtl/>
        </w:rPr>
        <w:t>‍</w:t>
      </w:r>
      <w:r w:rsidRPr="007B688D">
        <w:rPr>
          <w:rFonts w:ascii="Kalpurush" w:hAnsi="Kalpurush" w:cs="KFGQPC Uthmanic Script HAFS"/>
          <w:color w:val="006600"/>
          <w:sz w:val="24"/>
          <w:szCs w:val="24"/>
          <w:rtl/>
        </w:rPr>
        <w:t>ًٔاۗ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يَعۡمَلُونَ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مُحِيطٞ</w:t>
      </w:r>
      <w:r w:rsidRPr="007B688D">
        <w:rPr>
          <w:rFonts w:cs="KFGQPC Uthman Taha Naskh" w:hint="cs"/>
          <w:noProof/>
          <w:color w:val="006600"/>
          <w:sz w:val="24"/>
          <w:szCs w:val="24"/>
          <w:rtl/>
        </w:rPr>
        <w:t xml:space="preserve">﴾ [118-120]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হে মুমিনগণ</w:t>
      </w:r>
      <w:r w:rsidRPr="005D7517">
        <w:rPr>
          <w:rFonts w:ascii="Kalpurush" w:hAnsi="Kalpurush" w:cs="Kalpurush"/>
          <w:sz w:val="24"/>
          <w:szCs w:val="24"/>
        </w:rPr>
        <w:t xml:space="preserve">, </w:t>
      </w:r>
      <w:r w:rsidRPr="005D7517">
        <w:rPr>
          <w:rFonts w:ascii="Kalpurush" w:hAnsi="Kalpurush" w:cs="Kalpurush"/>
          <w:sz w:val="24"/>
          <w:szCs w:val="24"/>
          <w:cs/>
          <w:lang w:bidi="bn-IN"/>
        </w:rPr>
        <w:t>তোমরা তোমাদের ছাড়া অন্য কাউকে অন্তরঙ্গ বন্ধ</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রূপে গ্রহণ করো না। তারা তোমাদের সর্বনাশ করতে ত</w:t>
      </w:r>
      <w:r w:rsidRPr="005D7517">
        <w:rPr>
          <w:rFonts w:ascii="Kalpurush" w:hAnsi="Kalpurush" w:cs="Kalpurush" w:hint="cs"/>
          <w:sz w:val="24"/>
          <w:szCs w:val="24"/>
          <w:cs/>
          <w:lang w:bidi="bn-BD"/>
        </w:rPr>
        <w:t>্রু</w:t>
      </w:r>
      <w:r w:rsidRPr="005D7517">
        <w:rPr>
          <w:rFonts w:ascii="Kalpurush" w:hAnsi="Kalpurush" w:cs="Kalpurush"/>
          <w:sz w:val="24"/>
          <w:szCs w:val="24"/>
          <w:cs/>
          <w:lang w:bidi="bn-IN"/>
        </w:rPr>
        <w:t>টি করবে না। তারা তোমাদের মারাত্মক ক্ষতি কামনা করে। তাদের মুখ থেকে তো শত</w:t>
      </w:r>
      <w:r w:rsidRPr="005D7517">
        <w:rPr>
          <w:rFonts w:ascii="Kalpurush" w:hAnsi="Kalpurush" w:cs="Kalpurush"/>
          <w:sz w:val="24"/>
          <w:szCs w:val="24"/>
          <w:cs/>
          <w:lang w:bidi="bn-BD"/>
        </w:rPr>
        <w:t>্রু</w:t>
      </w:r>
      <w:r w:rsidRPr="005D7517">
        <w:rPr>
          <w:rFonts w:ascii="Kalpurush" w:hAnsi="Kalpurush" w:cs="Kalpurush"/>
          <w:sz w:val="24"/>
          <w:szCs w:val="24"/>
          <w:cs/>
          <w:lang w:bidi="bn-IN"/>
        </w:rPr>
        <w:t>তা প্রকাশ পেয়ে গিয়েছে। আর তাদের অন্তরসমূহ যা গোপন করে তা মারাত্মক। অবশ্যই আমি তোমাদের জন্য আয়াতসমূহ স্পষ্ট বর্ণনা করেছি। যদি তোমরা উপলব্ধি করতে। শোন</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তোমরাই তো তাদেরকে ভালবাস এবং তারা </w:t>
      </w:r>
      <w:r w:rsidRPr="005D7517">
        <w:rPr>
          <w:rFonts w:ascii="Kalpurush" w:hAnsi="Kalpurush" w:cs="Kalpurush"/>
          <w:sz w:val="24"/>
          <w:szCs w:val="24"/>
          <w:cs/>
          <w:lang w:bidi="bn-IN"/>
        </w:rPr>
        <w:lastRenderedPageBreak/>
        <w:t>তোমাদেরকে ভালবাসে না। অথচ তোমরা সব কিতাবের প্রতি ঈমান রাখ। আর যখন তারা তোমাদের সাথে সাক্ষাৎ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বলে</w:t>
      </w:r>
      <w:r w:rsidRPr="005D7517">
        <w:rPr>
          <w:rFonts w:ascii="Kalpurush" w:hAnsi="Kalpurush" w:cs="Kalpurush"/>
          <w:sz w:val="24"/>
          <w:szCs w:val="24"/>
        </w:rPr>
        <w:t>, ‘</w:t>
      </w:r>
      <w:r w:rsidRPr="005D7517">
        <w:rPr>
          <w:rFonts w:ascii="Kalpurush" w:hAnsi="Kalpurush" w:cs="Kalpurush"/>
          <w:sz w:val="24"/>
          <w:szCs w:val="24"/>
          <w:cs/>
          <w:lang w:bidi="bn-IN"/>
        </w:rPr>
        <w:t>আমরা ঈমান এনেছি</w:t>
      </w:r>
      <w:r w:rsidRPr="005D7517">
        <w:rPr>
          <w:rFonts w:ascii="Kalpurush" w:hAnsi="Kalpurush" w:cs="Kalpurush"/>
          <w:sz w:val="24"/>
          <w:szCs w:val="24"/>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যখন তারা একান্তে মিলিত হয়</w:t>
      </w:r>
      <w:r w:rsidRPr="005D7517">
        <w:rPr>
          <w:rFonts w:ascii="Kalpurush" w:hAnsi="Kalpurush" w:cs="Kalpurush"/>
          <w:sz w:val="24"/>
          <w:szCs w:val="24"/>
        </w:rPr>
        <w:t xml:space="preserve">, </w:t>
      </w:r>
      <w:r w:rsidRPr="005D7517">
        <w:rPr>
          <w:rFonts w:ascii="Kalpurush" w:hAnsi="Kalpurush" w:cs="Kalpurush"/>
          <w:sz w:val="24"/>
          <w:szCs w:val="24"/>
          <w:cs/>
          <w:lang w:bidi="bn-IN"/>
        </w:rPr>
        <w:t>তোমাদের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রাগে আঙ্গুল কামড়ায়। বল</w:t>
      </w:r>
      <w:r w:rsidRPr="005D7517">
        <w:rPr>
          <w:rFonts w:ascii="Kalpurush" w:hAnsi="Kalpurush" w:cs="Kalpurush"/>
          <w:sz w:val="24"/>
          <w:szCs w:val="24"/>
        </w:rPr>
        <w:t>, ‘</w:t>
      </w:r>
      <w:r w:rsidRPr="005D7517">
        <w:rPr>
          <w:rFonts w:ascii="Kalpurush" w:hAnsi="Kalpurush" w:cs="Kalpurush"/>
          <w:sz w:val="24"/>
          <w:szCs w:val="24"/>
          <w:cs/>
          <w:lang w:bidi="bn-IN"/>
        </w:rPr>
        <w:t>তোমরা তোমাদের রাগ নিয়ে মর</w:t>
      </w:r>
      <w:r w:rsidRPr="005D7517">
        <w:rPr>
          <w:rFonts w:ascii="Kalpurush" w:hAnsi="Kalpurush" w:cs="Kalpurush"/>
          <w:sz w:val="24"/>
          <w:szCs w:val="24"/>
        </w:rPr>
        <w:t xml:space="preserve">’! </w:t>
      </w:r>
      <w:r w:rsidRPr="005D7517">
        <w:rPr>
          <w:rFonts w:ascii="Kalpurush" w:hAnsi="Kalpurush" w:cs="Kalpurush"/>
          <w:sz w:val="24"/>
          <w:szCs w:val="24"/>
          <w:cs/>
          <w:lang w:bidi="bn-IN"/>
        </w:rPr>
        <w:t>নিশ্চয় আল্লাহ অন্তরের গোপন বিষয় সম্পর্কে পূর্ণ জ্ঞাত। যদি তোমাদেরকে</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কল্যাণ স্পর্শ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তাদের কষ্ট হয়</w:t>
      </w:r>
      <w:r w:rsidRPr="005D7517">
        <w:rPr>
          <w:rFonts w:ascii="Kalpurush" w:hAnsi="Kalpurush" w:cs="Akaash"/>
          <w:sz w:val="24"/>
          <w:szCs w:val="24"/>
          <w:cs/>
          <w:lang w:bidi="hi-IN"/>
        </w:rPr>
        <w:t>।</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আর যদি তোমাদেরকে মন্দ স্পর্শ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তখন তারা তাতে খুশি হয়। আর যদি তোমরা ধৈর্য ধর এবং তাকওয়া অবলম্বন কর</w:t>
      </w:r>
      <w:r w:rsidRPr="005D7517">
        <w:rPr>
          <w:rFonts w:ascii="Kalpurush" w:hAnsi="Kalpurush" w:cs="Kalpurush"/>
          <w:sz w:val="24"/>
          <w:szCs w:val="24"/>
        </w:rPr>
        <w:t xml:space="preserve">, </w:t>
      </w:r>
      <w:r w:rsidRPr="005D7517">
        <w:rPr>
          <w:rFonts w:ascii="Kalpurush" w:hAnsi="Kalpurush" w:cs="Kalpurush"/>
          <w:sz w:val="24"/>
          <w:szCs w:val="24"/>
          <w:cs/>
          <w:lang w:bidi="bn-IN"/>
        </w:rPr>
        <w:t>তাহলে তাদের ষড়যন্ত্র তোমাদের কিছু ক্ষতি করবে না। নিশ্চয় আল্লাহ তারা যা করে</w:t>
      </w:r>
      <w:r w:rsidRPr="005D7517">
        <w:rPr>
          <w:rFonts w:ascii="Kalpurush" w:hAnsi="Kalpurush" w:cs="Kalpurush"/>
          <w:sz w:val="24"/>
          <w:szCs w:val="24"/>
        </w:rPr>
        <w:t xml:space="preserve">, </w:t>
      </w:r>
      <w:r w:rsidRPr="005D7517">
        <w:rPr>
          <w:rFonts w:ascii="Kalpurush" w:hAnsi="Kalpurush" w:cs="Kalpurush"/>
          <w:sz w:val="24"/>
          <w:szCs w:val="24"/>
          <w:cs/>
          <w:lang w:bidi="bn-IN"/>
        </w:rPr>
        <w:t>তা পরিবেষ্টনকারী।</w:t>
      </w:r>
      <w:r w:rsidR="008F2D78">
        <w:rPr>
          <w:rFonts w:ascii="Kalpurush" w:hAnsi="Kalpurush" w:cs="Kalpurush" w:hint="cs"/>
          <w:sz w:val="24"/>
          <w:szCs w:val="24"/>
          <w:cs/>
          <w:lang w:bidi="bn-BD"/>
        </w:rPr>
        <w:t>”</w:t>
      </w:r>
      <w:r w:rsidRPr="005D7517">
        <w:rPr>
          <w:rFonts w:ascii="Kalpurush" w:hAnsi="Kalpurush" w:cs="Kalpurush"/>
          <w:sz w:val="24"/>
          <w:szCs w:val="24"/>
          <w:cs/>
          <w:lang w:bidi="bn-IN"/>
        </w:rPr>
        <w:t xml:space="preserve"> [স</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 আল</w:t>
      </w:r>
      <w:r w:rsidRPr="005D7517">
        <w:rPr>
          <w:rFonts w:ascii="Kalpurush" w:hAnsi="Kalpurush" w:cs="Kalpurush" w:hint="cs"/>
          <w:sz w:val="24"/>
          <w:szCs w:val="24"/>
          <w:cs/>
          <w:lang w:bidi="bn-BD"/>
        </w:rPr>
        <w:t>ে</w:t>
      </w:r>
      <w:r w:rsidR="008F2D78">
        <w:rPr>
          <w:rFonts w:ascii="Kalpurush" w:hAnsi="Kalpurush" w:cs="Kalpurush" w:hint="cs"/>
          <w:sz w:val="24"/>
          <w:szCs w:val="24"/>
          <w:cs/>
          <w:lang w:bidi="bn-BD"/>
        </w:rPr>
        <w:t xml:space="preserve"> </w:t>
      </w:r>
      <w:r w:rsidRPr="005D7517">
        <w:rPr>
          <w:rFonts w:ascii="Kalpurush" w:hAnsi="Kalpurush" w:cs="Kalpurush"/>
          <w:sz w:val="24"/>
          <w:szCs w:val="24"/>
          <w:cs/>
          <w:lang w:bidi="bn-IN"/>
        </w:rPr>
        <w:t>ইমরান</w:t>
      </w:r>
      <w:r w:rsidR="008F2D78">
        <w:rPr>
          <w:rFonts w:ascii="Kalpurush" w:hAnsi="Kalpurush" w:cs="Kalpurush" w:hint="cs"/>
          <w:sz w:val="24"/>
          <w:szCs w:val="24"/>
          <w:cs/>
          <w:lang w:bidi="bn-BD"/>
        </w:rPr>
        <w:t>, আয়াত:</w:t>
      </w:r>
      <w:r w:rsidR="008F2D78">
        <w:rPr>
          <w:rFonts w:ascii="Kalpurush" w:hAnsi="Kalpurush" w:cs="Kalpurush"/>
          <w:sz w:val="24"/>
          <w:szCs w:val="24"/>
          <w:cs/>
          <w:lang w:bidi="bn-IN"/>
        </w:rPr>
        <w:t xml:space="preserve"> ১১৮-১২০]</w:t>
      </w:r>
    </w:p>
    <w:p w:rsidR="005D7517" w:rsidRPr="005D7517" w:rsidRDefault="005D7517" w:rsidP="008F2D78">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b/>
          <w:bCs/>
          <w:sz w:val="24"/>
          <w:szCs w:val="24"/>
          <w:cs/>
          <w:lang w:bidi="bn-BD"/>
        </w:rPr>
        <w:t>আয়াতের সারমর্ম:</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মুমিন বান্দাদেরকে মুনাফিকদের </w:t>
      </w:r>
      <w:r w:rsidRPr="005D7517">
        <w:rPr>
          <w:rFonts w:ascii="Kalpurush" w:hAnsi="Kalpurush" w:cs="Kalpurush"/>
          <w:sz w:val="24"/>
          <w:szCs w:val="24"/>
          <w:cs/>
          <w:lang w:bidi="bn-IN"/>
        </w:rPr>
        <w:t>অন্তরঙ্গ বন্ধ</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রূপে গ্রহণ ক</w:t>
      </w:r>
      <w:r w:rsidRPr="005D7517">
        <w:rPr>
          <w:rFonts w:ascii="Kalpurush" w:hAnsi="Kalpurush" w:cs="Kalpurush"/>
          <w:sz w:val="24"/>
          <w:szCs w:val="24"/>
          <w:cs/>
          <w:lang w:bidi="bn-BD"/>
        </w:rPr>
        <w:t>রতে ন</w:t>
      </w:r>
      <w:r w:rsidRPr="005D7517">
        <w:rPr>
          <w:rFonts w:ascii="Kalpurush" w:hAnsi="Kalpurush" w:cs="Kalpurush" w:hint="cs"/>
          <w:sz w:val="24"/>
          <w:szCs w:val="24"/>
          <w:cs/>
          <w:lang w:bidi="bn-BD"/>
        </w:rPr>
        <w:t>িষেধ</w:t>
      </w:r>
      <w:r w:rsidRPr="005D7517">
        <w:rPr>
          <w:rFonts w:ascii="Kalpurush" w:hAnsi="Kalpurush" w:cs="Kalpurush"/>
          <w:sz w:val="24"/>
          <w:szCs w:val="24"/>
          <w:cs/>
          <w:lang w:bidi="bn-BD"/>
        </w:rPr>
        <w:t xml:space="preserve"> করেন। অর্থাৎ আল্লাহ মুনাফিকদের অন্তরে কি আছে এবং তারা তাদের </w:t>
      </w:r>
      <w:r w:rsidR="008F2D78">
        <w:rPr>
          <w:rFonts w:ascii="Kalpurush" w:hAnsi="Kalpurush" w:cs="Kalpurush" w:hint="cs"/>
          <w:sz w:val="24"/>
          <w:szCs w:val="24"/>
          <w:cs/>
          <w:lang w:bidi="bn-BD"/>
        </w:rPr>
        <w:t>শত্রু</w:t>
      </w:r>
      <w:r w:rsidRPr="005D7517">
        <w:rPr>
          <w:rFonts w:ascii="Kalpurush" w:hAnsi="Kalpurush" w:cs="Kalpurush"/>
          <w:sz w:val="24"/>
          <w:szCs w:val="24"/>
          <w:cs/>
          <w:lang w:bidi="bn-BD"/>
        </w:rPr>
        <w:t xml:space="preserve">দের জন্য কি গোপন করেন, তা জানিয়ে দেন। মুনাফিকরা তাদের সাধ্য অনুযায়ী </w:t>
      </w:r>
      <w:r w:rsidRPr="005D7517">
        <w:rPr>
          <w:rFonts w:ascii="Kalpurush" w:hAnsi="Kalpurush" w:cs="Kalpurush"/>
          <w:sz w:val="24"/>
          <w:szCs w:val="24"/>
          <w:cs/>
          <w:lang w:bidi="bn-BD"/>
        </w:rPr>
        <w:lastRenderedPageBreak/>
        <w:t>কখনোই মুমিনদের বন্ধু বানাবে না। তারা সব সময় তাদের বিরোধিতা ও ক্ষতি করতে চেষ্টা করবে। মুমিনদের বিরুদ্ধে ষড়যন্ত্র করতে থাকবে</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তারা মুমিনদের কষ্টের কারণ হয় বা তাদের কোন মুসিবত হয় এমন কাজই করতে থাকবে</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39"/>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২৭. যখন আমানত রাখা হয় খিয়ানত করে যখন কথা বলে, মিথ্যা বলে, আর যখন প্রতিশ্রুতি দেয়, তা ভঙ্গ করে আর যখন ঝগড়া করে অকাট্য ভাষায় গাল-মন্দ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 xml:space="preserve">মুনাফিকদের কিছু মৌলিক গুণ আছে, যেগুলো একটি সমাজ, দেশ ও জাতিকে ধ্বংস করার জন্য যথেষ্ট। এ সব গুণগুলো থেকে বেঁচে থাকা আমাদের সকলের জন্য একান্ত অপরিহার্য।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8F2D78">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وَمِنۡهُم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عَٰهَدَ</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لَئِنۡ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ءَاتَىٰنَا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فَضۡلِهِۦ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لَنَصَّدَّقَنَّ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وَلَنَكُونَنَّ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ٱلصَّٰلِحِينَ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٧٥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فَلَمَّآ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ءَاتَىٰهُم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فَضۡلِهِۦ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بَخِلُواْ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بِهِۦ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وَتَوَلَّواْ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مُّعۡرِضُونَ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٧٦</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فَأَعۡقَبَهُمۡ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نِفَاقٗا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إِلَىٰ</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يَوۡمِ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lastRenderedPageBreak/>
        <w:t>يَلۡقَوۡنَهُۥ</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أَخۡلَفُواْ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وَعَدُوهُ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وَبِمَا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يَكۡذِبُونَ</w:t>
      </w:r>
      <w:r w:rsidRPr="007B688D">
        <w:rPr>
          <w:rFonts w:cs="KFGQPC Uthman Taha Naskh" w:hint="cs"/>
          <w:noProof/>
          <w:color w:val="006600"/>
          <w:sz w:val="24"/>
          <w:szCs w:val="24"/>
          <w:rtl/>
        </w:rPr>
        <w:t xml:space="preserve">﴾ [التوبة: 75-77]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IN"/>
        </w:rPr>
        <w:t>আর তাদের মধ্যে কতক আল্লাহর সাথে অঙ্গীকার করে যে</w:t>
      </w:r>
      <w:r w:rsidRPr="005D7517">
        <w:rPr>
          <w:rFonts w:ascii="Kalpurush" w:hAnsi="Kalpurush" w:cs="Kalpurush"/>
          <w:sz w:val="24"/>
          <w:szCs w:val="24"/>
        </w:rPr>
        <w:t xml:space="preserve">, </w:t>
      </w:r>
      <w:r w:rsidRPr="005D7517">
        <w:rPr>
          <w:rFonts w:ascii="Kalpurush" w:hAnsi="Kalpurush" w:cs="Kalpurush"/>
          <w:sz w:val="24"/>
          <w:szCs w:val="24"/>
          <w:cs/>
          <w:lang w:bidi="bn-IN"/>
        </w:rPr>
        <w:t>যদি আল্লাহ তার স্বীয় অনুগ্রহে আমাদের দান করেন</w:t>
      </w:r>
      <w:r w:rsidRPr="005D7517">
        <w:rPr>
          <w:rFonts w:ascii="Kalpurush" w:hAnsi="Kalpurush" w:cs="Kalpurush"/>
          <w:sz w:val="24"/>
          <w:szCs w:val="24"/>
        </w:rPr>
        <w:t xml:space="preserve">, </w:t>
      </w:r>
      <w:r w:rsidRPr="005D7517">
        <w:rPr>
          <w:rFonts w:ascii="Kalpurush" w:hAnsi="Kalpurush" w:cs="Kalpurush"/>
          <w:sz w:val="24"/>
          <w:szCs w:val="24"/>
          <w:cs/>
          <w:lang w:bidi="bn-IN"/>
        </w:rPr>
        <w:t>আমরা অবশ্যই দান-খয়রাত করব এবং অবশ্য</w:t>
      </w:r>
      <w:r w:rsidR="008F2D78">
        <w:rPr>
          <w:rFonts w:ascii="Kalpurush" w:hAnsi="Kalpurush" w:cs="Kalpurush"/>
          <w:sz w:val="24"/>
          <w:szCs w:val="24"/>
          <w:cs/>
          <w:lang w:bidi="bn-IN"/>
        </w:rPr>
        <w:t>ই আমরা নেককারদের অন্তর্ভুক্ত হব</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অতঃপর যখন তিনি তাদেরকে তাঁর অনুগ্রহ দান করলেন</w:t>
      </w:r>
      <w:r w:rsidRPr="005D7517">
        <w:rPr>
          <w:rFonts w:ascii="Kalpurush" w:hAnsi="Kalpurush" w:cs="Kalpurush"/>
          <w:sz w:val="24"/>
          <w:szCs w:val="24"/>
        </w:rPr>
        <w:t xml:space="preserve">, </w:t>
      </w:r>
      <w:r w:rsidRPr="005D7517">
        <w:rPr>
          <w:rFonts w:ascii="Kalpurush" w:hAnsi="Kalpurush" w:cs="Kalpurush"/>
          <w:sz w:val="24"/>
          <w:szCs w:val="24"/>
          <w:cs/>
          <w:lang w:bidi="bn-IN"/>
        </w:rPr>
        <w:t>তারা তাতে কার্পণ্য করল এবং বিমুখ হয়ে ফিরে গেল</w:t>
      </w:r>
      <w:r w:rsidRPr="005D7517">
        <w:rPr>
          <w:rFonts w:ascii="Kalpurush" w:hAnsi="Kalpurush" w:cs="Akaash"/>
          <w:sz w:val="24"/>
          <w:szCs w:val="24"/>
          <w:cs/>
          <w:lang w:bidi="hi-IN"/>
        </w:rPr>
        <w:t>।</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সুতরাং</w:t>
      </w:r>
      <w:r w:rsidRPr="005D7517">
        <w:rPr>
          <w:rFonts w:ascii="Kalpurush" w:hAnsi="Kalpurush" w:cs="Kalpurush"/>
          <w:sz w:val="24"/>
          <w:szCs w:val="24"/>
          <w:cs/>
          <w:lang w:bidi="bn-BD"/>
        </w:rPr>
        <w:t>,</w:t>
      </w:r>
      <w:r w:rsidRPr="005D7517">
        <w:rPr>
          <w:rFonts w:ascii="Kalpurush" w:hAnsi="Kalpurush" w:cs="Kalpurush"/>
          <w:sz w:val="24"/>
          <w:szCs w:val="24"/>
          <w:cs/>
          <w:lang w:bidi="bn-IN"/>
        </w:rPr>
        <w:t xml:space="preserve"> পরিণামে তিনি তাদের অন্তরে নিফাক রেখে দিলেন সেদিন পর্যন্ত</w:t>
      </w:r>
      <w:r w:rsidRPr="005D7517">
        <w:rPr>
          <w:rFonts w:ascii="Kalpurush" w:hAnsi="Kalpurush" w:cs="Kalpurush"/>
          <w:sz w:val="24"/>
          <w:szCs w:val="24"/>
        </w:rPr>
        <w:t xml:space="preserve">, </w:t>
      </w:r>
      <w:r w:rsidRPr="005D7517">
        <w:rPr>
          <w:rFonts w:ascii="Kalpurush" w:hAnsi="Kalpurush" w:cs="Kalpurush"/>
          <w:sz w:val="24"/>
          <w:szCs w:val="24"/>
          <w:cs/>
          <w:lang w:bidi="bn-IN"/>
        </w:rPr>
        <w:t>যেদিন তারা তাঁর সাথে সাক্ষাৎ করবে</w:t>
      </w:r>
      <w:r w:rsidRPr="005D7517">
        <w:rPr>
          <w:rFonts w:ascii="Kalpurush" w:hAnsi="Kalpurush" w:cs="Kalpurush"/>
          <w:sz w:val="24"/>
          <w:szCs w:val="24"/>
        </w:rPr>
        <w:t xml:space="preserve">, </w:t>
      </w:r>
      <w:r w:rsidRPr="005D7517">
        <w:rPr>
          <w:rFonts w:ascii="Kalpurush" w:hAnsi="Kalpurush" w:cs="Kalpurush"/>
          <w:sz w:val="24"/>
          <w:szCs w:val="24"/>
          <w:cs/>
          <w:lang w:bidi="bn-IN"/>
        </w:rPr>
        <w:t>তারা আল্লাহকে যে ওয়াদা দিয়েছে তা ভঙ্গ করার কারণে এবং তারা যে মিথ্যা বলেছিল তার কারণে।</w:t>
      </w:r>
      <w:r w:rsidR="008F2D78">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 xml:space="preserve">৭৫-৭৭]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b/>
          <w:bCs/>
          <w:sz w:val="24"/>
          <w:szCs w:val="24"/>
          <w:cs/>
          <w:lang w:bidi="bn-BD"/>
        </w:rPr>
        <w:t>আয়াতের সারমর্ম:</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আয়াতে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 মুনাফিকরা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আলাকে প্রতিশ্রুতি দেন যে, যদি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করুণা দ্বারা তাদের ধন-সম্পদ ও অর্থ বিত্ত দান করেন, তবে সে আল্লাহর রাহে খরচ </w:t>
      </w:r>
      <w:r w:rsidRPr="005D7517">
        <w:rPr>
          <w:rFonts w:ascii="Kalpurush" w:hAnsi="Kalpurush" w:cs="Kalpurush"/>
          <w:sz w:val="24"/>
          <w:szCs w:val="24"/>
          <w:cs/>
          <w:lang w:bidi="bn-BD"/>
        </w:rPr>
        <w:lastRenderedPageBreak/>
        <w:t>করবে। আর সে নেককার লোকদের অন্তর্ভুক্ত হয়ে যাবে। কিন্তু তাদের যখন ধন-সম্পদ</w:t>
      </w:r>
      <w:r>
        <w:rPr>
          <w:rFonts w:ascii="Kalpurush" w:hAnsi="Kalpurush" w:cs="Kalpurush"/>
          <w:sz w:val="24"/>
          <w:szCs w:val="24"/>
          <w:cs/>
          <w:lang w:bidi="bn-BD"/>
        </w:rPr>
        <w:t xml:space="preserve"> দেওয়া হলো</w:t>
      </w:r>
      <w:r w:rsidRPr="005D7517">
        <w:rPr>
          <w:rFonts w:ascii="Kalpurush" w:hAnsi="Kalpurush" w:cs="Kalpurush"/>
          <w:sz w:val="24"/>
          <w:szCs w:val="24"/>
          <w:cs/>
          <w:lang w:bidi="bn-BD"/>
        </w:rPr>
        <w:t>, তারা তাদের প্রতিশ্রুতি রক্ষা</w:t>
      </w:r>
      <w:r>
        <w:rPr>
          <w:rFonts w:ascii="Kalpurush" w:hAnsi="Kalpurush" w:cs="Kalpurush"/>
          <w:sz w:val="24"/>
          <w:szCs w:val="24"/>
          <w:cs/>
          <w:lang w:bidi="bn-BD"/>
        </w:rPr>
        <w:t xml:space="preserve"> করে 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তারা যে সদকা করার দাবি করছিল তা পূরণ</w:t>
      </w:r>
      <w:r>
        <w:rPr>
          <w:rFonts w:ascii="Kalpurush" w:hAnsi="Kalpurush" w:cs="Kalpurush"/>
          <w:sz w:val="24"/>
          <w:szCs w:val="24"/>
          <w:cs/>
          <w:lang w:bidi="bn-BD"/>
        </w:rPr>
        <w:t xml:space="preserve"> করে 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তাদের এ অপকর্মের শাস্তি স্বরূপ তাদের অন্তরে নিফাক </w:t>
      </w:r>
      <w:r w:rsidRPr="005D7517">
        <w:rPr>
          <w:rFonts w:ascii="Kalpurush" w:hAnsi="Kalpurush" w:cs="Kalpurush" w:hint="cs"/>
          <w:sz w:val="24"/>
          <w:szCs w:val="24"/>
          <w:cs/>
          <w:lang w:bidi="bn-BD"/>
        </w:rPr>
        <w:t>ঢে</w:t>
      </w:r>
      <w:r w:rsidRPr="005D7517">
        <w:rPr>
          <w:rFonts w:ascii="Kalpurush" w:hAnsi="Kalpurush" w:cs="Kalpurush"/>
          <w:sz w:val="24"/>
          <w:szCs w:val="24"/>
          <w:cs/>
          <w:lang w:bidi="bn-BD"/>
        </w:rPr>
        <w:t>লে দেন। যেদিন তারা আল্লাহর সাথে সাক্ষাত করবে অর্থাৎ কিয়ামত দিবস পর্যন্ত তা তাদের অন্তরে স্থায়ী হবে। আমরা আল্লাহর নিকট আশ্রয় প্রার্থনা করি এ ধরনের নিফাক হতে।</w:t>
      </w:r>
      <w:r w:rsidRPr="005D7517">
        <w:rPr>
          <w:rStyle w:val="FootnoteReference"/>
          <w:rFonts w:ascii="Kalpurush" w:hAnsi="Kalpurush" w:cs="Kalpurush"/>
          <w:sz w:val="24"/>
          <w:szCs w:val="24"/>
          <w:cs/>
          <w:lang w:bidi="bn-BD"/>
        </w:rPr>
        <w:footnoteReference w:id="40"/>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বলেন,</w:t>
      </w:r>
    </w:p>
    <w:p w:rsidR="005D7517" w:rsidRPr="007B688D" w:rsidRDefault="005D7517" w:rsidP="008F2D78">
      <w:pPr>
        <w:autoSpaceDE w:val="0"/>
        <w:autoSpaceDN w:val="0"/>
        <w:adjustRightInd w:val="0"/>
        <w:spacing w:after="120" w:line="240" w:lineRule="auto"/>
        <w:jc w:val="both"/>
        <w:rPr>
          <w:rFonts w:ascii="Kalpurush" w:hAnsi="Kalpurush"/>
          <w:color w:val="006600"/>
          <w:sz w:val="24"/>
          <w:szCs w:val="24"/>
          <w:rtl/>
          <w:cs/>
          <w:lang w:bidi="bn-BD"/>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وَمِنَ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ٱلنَّاسِ</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يَقُولُ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وَبِٱلۡيَوۡمِ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ٱلۡأٓخِرِ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بِمُؤۡمِنِينَ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٨</w:t>
      </w:r>
      <w:r w:rsidRPr="007B688D">
        <w:rPr>
          <w:rFonts w:ascii="Kalpurush" w:hAnsi="Kalpurush" w:cs="Kalpurush"/>
          <w:color w:val="006600"/>
          <w:sz w:val="24"/>
          <w:szCs w:val="24"/>
          <w:cs/>
          <w:lang w:bidi="bn-BD"/>
        </w:rPr>
        <w:t xml:space="preserve"> </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يَشۡعُرُونَ</w:t>
      </w:r>
      <w:r w:rsidRPr="007B688D">
        <w:rPr>
          <w:rFonts w:cs="KFGQPC Uthman Taha Naskh" w:hint="cs"/>
          <w:noProof/>
          <w:color w:val="006600"/>
          <w:sz w:val="24"/>
          <w:szCs w:val="24"/>
          <w:rtl/>
        </w:rPr>
        <w:t>﴾ [البقرة: 8]</w:t>
      </w:r>
      <w:r w:rsidRPr="009E1354">
        <w:rPr>
          <w:rFonts w:cs="Times New Roman" w:hint="cs"/>
          <w:noProof/>
          <w:color w:val="006600"/>
          <w:sz w:val="24"/>
          <w:szCs w:val="24"/>
          <w:rtl/>
        </w:rPr>
        <w:t xml:space="preserve"> </w:t>
      </w:r>
    </w:p>
    <w:p w:rsidR="005D7517" w:rsidRPr="005D7517" w:rsidRDefault="005D7517" w:rsidP="008F2D78">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আর মানুষের মধ্যে কিছু এমন আছে</w:t>
      </w:r>
      <w:r w:rsidRPr="005D7517">
        <w:rPr>
          <w:rFonts w:ascii="Kalpurush" w:hAnsi="Kalpurush" w:cs="Kalpurush"/>
          <w:sz w:val="24"/>
          <w:szCs w:val="24"/>
        </w:rPr>
        <w:t xml:space="preserve">, </w:t>
      </w:r>
      <w:r w:rsidRPr="005D7517">
        <w:rPr>
          <w:rFonts w:ascii="Kalpurush" w:hAnsi="Kalpurush" w:cs="Kalpurush"/>
          <w:sz w:val="24"/>
          <w:szCs w:val="24"/>
          <w:cs/>
          <w:lang w:bidi="bn-IN"/>
        </w:rPr>
        <w:t>যারা বলে</w:t>
      </w:r>
      <w:r w:rsidRPr="005D7517">
        <w:rPr>
          <w:rFonts w:ascii="Kalpurush" w:hAnsi="Kalpurush" w:cs="Kalpurush"/>
          <w:sz w:val="24"/>
          <w:szCs w:val="24"/>
        </w:rPr>
        <w:t>, ‘</w:t>
      </w:r>
      <w:r w:rsidRPr="005D7517">
        <w:rPr>
          <w:rFonts w:ascii="Kalpurush" w:hAnsi="Kalpurush" w:cs="Kalpurush"/>
          <w:sz w:val="24"/>
          <w:szCs w:val="24"/>
          <w:cs/>
          <w:lang w:bidi="bn-IN"/>
        </w:rPr>
        <w:t>আমরা ঈমান এনেছি আল্লাহর প্রতি এবং শেষ দিনের প্রতি</w:t>
      </w:r>
      <w:r w:rsidRPr="005D7517">
        <w:rPr>
          <w:rFonts w:ascii="Kalpurush" w:hAnsi="Kalpurush" w:cs="Kalpurush"/>
          <w:sz w:val="24"/>
          <w:szCs w:val="24"/>
        </w:rPr>
        <w:t xml:space="preserve">’, </w:t>
      </w:r>
      <w:r w:rsidRPr="005D7517">
        <w:rPr>
          <w:rFonts w:ascii="Kalpurush" w:hAnsi="Kalpurush" w:cs="Kalpurush"/>
          <w:sz w:val="24"/>
          <w:szCs w:val="24"/>
          <w:cs/>
          <w:lang w:bidi="bn-IN"/>
        </w:rPr>
        <w:lastRenderedPageBreak/>
        <w:t>অথচ তারা মুমিন নয়।</w:t>
      </w:r>
      <w:r w:rsidRPr="005D7517">
        <w:rPr>
          <w:rFonts w:ascii="Kalpurush" w:hAnsi="Kalpurush" w:cs="Kalpurush"/>
          <w:sz w:val="24"/>
          <w:szCs w:val="24"/>
          <w:cs/>
          <w:lang w:bidi="bn-BD"/>
        </w:rPr>
        <w:t xml:space="preserve">  তারা আল্লাহকে এবং যারা ঈমান এনেছে তাদেরকে ধোঁকা দিচ্ছে </w:t>
      </w:r>
      <w:r w:rsidR="008F2D78">
        <w:rPr>
          <w:rFonts w:ascii="Kalpurush" w:hAnsi="Kalpurush" w:cs="Kalpurush" w:hint="cs"/>
          <w:sz w:val="24"/>
          <w:szCs w:val="24"/>
          <w:cs/>
          <w:lang w:bidi="bn-BD"/>
        </w:rPr>
        <w:t>(</w:t>
      </w:r>
      <w:r w:rsidRPr="005D7517">
        <w:rPr>
          <w:rFonts w:ascii="Kalpurush" w:hAnsi="Kalpurush" w:cs="Kalpurush"/>
          <w:sz w:val="24"/>
          <w:szCs w:val="24"/>
          <w:cs/>
          <w:lang w:bidi="bn-BD"/>
        </w:rPr>
        <w:t>বলে মনে করে</w:t>
      </w:r>
      <w:r w:rsidR="008F2D78">
        <w:rPr>
          <w:rFonts w:ascii="Kalpurush" w:hAnsi="Kalpurush" w:cs="Kalpurush" w:hint="cs"/>
          <w:sz w:val="24"/>
          <w:szCs w:val="24"/>
          <w:cs/>
          <w:lang w:bidi="bn-BD"/>
        </w:rPr>
        <w:t>)</w:t>
      </w:r>
      <w:r w:rsidRPr="005D7517">
        <w:rPr>
          <w:rFonts w:ascii="Kalpurush" w:hAnsi="Kalpurush" w:cs="Kalpurush"/>
          <w:sz w:val="24"/>
          <w:szCs w:val="24"/>
          <w:cs/>
          <w:lang w:bidi="bn-BD"/>
        </w:rPr>
        <w:t xml:space="preserve"> অথচ তারা নিজেদেরকেই ধোঁকা দিচ্ছে এবং তারা তা অনুধাবন করে না।</w:t>
      </w:r>
      <w:r w:rsidR="008F2D78">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w:t>
      </w:r>
      <w:r>
        <w:rPr>
          <w:rFonts w:ascii="Kalpurush" w:hAnsi="Kalpurush" w:cs="Kalpurush"/>
          <w:sz w:val="24"/>
          <w:szCs w:val="24"/>
          <w:cs/>
          <w:lang w:bidi="bn-IN"/>
        </w:rPr>
        <w:t>সূরা আল-বাকারাহ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৮]</w:t>
      </w:r>
    </w:p>
    <w:p w:rsidR="008F2D78" w:rsidRDefault="005D7517" w:rsidP="007B688D">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মুনাফিকদের বড় পুঁজি</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ধোঁকা</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ও প্রতারণা করা। তাদের সম্পদ</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মিথ্যা ও খিয়ানত। তাদের মধ্যে দুনিয়ার জীবনের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যথেষ্ট জ্ঞান রয়েছে। উভয় দল, তাদের প্রতি সন্তুষ্ট এবং তারা নিরাপদ</w:t>
      </w:r>
      <w:r w:rsidRPr="005D7517">
        <w:rPr>
          <w:rFonts w:ascii="Kalpurush" w:hAnsi="Kalpurush" w:cs="Akaash" w:hint="cs"/>
          <w:sz w:val="24"/>
          <w:szCs w:val="24"/>
          <w:cs/>
          <w:lang w:bidi="hi-IN"/>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ءَامَنُواْ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يَخۡدَعُونَ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يَشۡعُرُونَ</w:t>
      </w:r>
      <w:r w:rsidRPr="007B688D">
        <w:rPr>
          <w:rFonts w:cs="KFGQPC Uthman Taha Naskh" w:hint="cs"/>
          <w:noProof/>
          <w:color w:val="006600"/>
          <w:sz w:val="24"/>
          <w:szCs w:val="24"/>
          <w:rtl/>
        </w:rPr>
        <w:t>﴾</w:t>
      </w:r>
      <w:r w:rsidR="008F2D78">
        <w:rPr>
          <w:rFonts w:ascii="Kalpurush" w:hAnsi="Kalpurush" w:cs="Kalpurush" w:hint="cs"/>
          <w:color w:val="00B050"/>
          <w:sz w:val="24"/>
          <w:szCs w:val="24"/>
          <w:cs/>
          <w:lang w:bidi="bn-BD"/>
        </w:rPr>
        <w:t xml:space="preserve"> </w:t>
      </w:r>
      <w:r w:rsidR="008F2D78">
        <w:rPr>
          <w:rFonts w:ascii="Kalpurush" w:hAnsi="Kalpurush" w:cs="Kalpurush" w:hint="cs"/>
          <w:sz w:val="24"/>
          <w:szCs w:val="24"/>
          <w:cs/>
          <w:lang w:bidi="bn-BD"/>
        </w:rPr>
        <w:t>“</w:t>
      </w:r>
      <w:r w:rsidRPr="005D7517">
        <w:rPr>
          <w:rFonts w:ascii="Kalpurush" w:hAnsi="Kalpurush" w:cs="Kalpurush"/>
          <w:sz w:val="24"/>
          <w:szCs w:val="24"/>
          <w:cs/>
          <w:lang w:bidi="bn-BD"/>
        </w:rPr>
        <w:t>তারা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আলাকে ধোঁকা দেয় এবং যারা আল্লাহর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ঈমান আনছে তাদের ধোঁকা দেয়, মূলত</w:t>
      </w:r>
      <w:r w:rsidR="008F2D78">
        <w:rPr>
          <w:rFonts w:ascii="Kalpurush" w:hAnsi="Kalpurush" w:cs="Kalpurush" w:hint="cs"/>
          <w:sz w:val="24"/>
          <w:szCs w:val="24"/>
          <w:cs/>
          <w:lang w:bidi="bn-BD"/>
        </w:rPr>
        <w:t>ঃ</w:t>
      </w:r>
      <w:r w:rsidRPr="005D7517">
        <w:rPr>
          <w:rFonts w:ascii="Kalpurush" w:hAnsi="Kalpurush" w:cs="Kalpurush"/>
          <w:sz w:val="24"/>
          <w:szCs w:val="24"/>
          <w:cs/>
          <w:lang w:bidi="bn-BD"/>
        </w:rPr>
        <w:t xml:space="preserve"> তারা তাদের নিজেদেরকেই ধোঁকা দেয় কিন্তু তারা তা অনুধাবন করে না।</w:t>
      </w:r>
      <w:r w:rsidR="008F2D78">
        <w:rPr>
          <w:rFonts w:ascii="Kalpurush" w:hAnsi="Kalpurush" w:cs="Kalpurush" w:hint="cs"/>
          <w:sz w:val="24"/>
          <w:szCs w:val="24"/>
          <w:cs/>
          <w:lang w:bidi="bn-BD"/>
        </w:rPr>
        <w:t>”</w:t>
      </w:r>
      <w:r w:rsidRPr="005D7517">
        <w:rPr>
          <w:rStyle w:val="FootnoteReference"/>
          <w:rFonts w:ascii="Kalpurush" w:hAnsi="Kalpurush" w:cs="Kalpurush"/>
          <w:sz w:val="24"/>
          <w:szCs w:val="24"/>
          <w:cs/>
          <w:lang w:bidi="bn-BD"/>
        </w:rPr>
        <w:footnoteReference w:id="41"/>
      </w:r>
    </w:p>
    <w:p w:rsidR="005D7517" w:rsidRPr="008F2D78" w:rsidRDefault="008F2D78" w:rsidP="008F2D78">
      <w:pPr>
        <w:autoSpaceDE w:val="0"/>
        <w:autoSpaceDN w:val="0"/>
        <w:bidi w:val="0"/>
        <w:adjustRightInd w:val="0"/>
        <w:spacing w:after="120" w:line="240" w:lineRule="auto"/>
        <w:jc w:val="both"/>
        <w:rPr>
          <w:rFonts w:ascii="Kalpurush" w:hAnsi="Kalpurush" w:cs="Kalpurush"/>
          <w:color w:val="00B050"/>
          <w:sz w:val="24"/>
          <w:szCs w:val="24"/>
          <w:lang w:bidi="bn-BD"/>
        </w:rPr>
      </w:pPr>
      <w:r w:rsidRPr="005D7517">
        <w:rPr>
          <w:rFonts w:ascii="Kalpurush" w:hAnsi="Kalpurush" w:cs="Kalpurush"/>
          <w:sz w:val="24"/>
          <w:szCs w:val="24"/>
          <w:cs/>
          <w:lang w:bidi="bn-BD"/>
        </w:rPr>
        <w:lastRenderedPageBreak/>
        <w:t>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আমর</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 বলেন,</w:t>
      </w:r>
      <w:r w:rsidR="005D7517" w:rsidRPr="005D7517">
        <w:rPr>
          <w:rFonts w:ascii="Kalpurush" w:hAnsi="Kalpurush" w:cs="Kalpurush"/>
          <w:sz w:val="24"/>
          <w:szCs w:val="24"/>
          <w:cs/>
          <w:lang w:bidi="bn-BD"/>
        </w:rPr>
        <w:t xml:space="preserve"> </w:t>
      </w:r>
    </w:p>
    <w:p w:rsidR="005D7517" w:rsidRPr="008F2D78" w:rsidRDefault="005D7517" w:rsidP="008F2D78">
      <w:pPr>
        <w:autoSpaceDE w:val="0"/>
        <w:autoSpaceDN w:val="0"/>
        <w:adjustRightInd w:val="0"/>
        <w:spacing w:after="120" w:line="240" w:lineRule="auto"/>
        <w:jc w:val="both"/>
        <w:rPr>
          <w:rFonts w:ascii="Kalpurush" w:hAnsi="Kalpurush" w:cs="Arial Unicode MS"/>
          <w:color w:val="333399"/>
          <w:sz w:val="24"/>
          <w:szCs w:val="24"/>
          <w:cs/>
          <w:lang w:bidi="bn-BD"/>
        </w:rPr>
      </w:pPr>
      <w:r w:rsidRPr="008F2D78">
        <w:rPr>
          <w:rFonts w:cs="KFGQPC Uthman Taha Naskh"/>
          <w:b/>
          <w:bCs/>
          <w:color w:val="333399"/>
          <w:sz w:val="24"/>
          <w:szCs w:val="24"/>
          <w:rtl/>
        </w:rPr>
        <w:t>«</w:t>
      </w:r>
      <w:r w:rsidR="007B688D">
        <w:rPr>
          <w:rFonts w:ascii="Kalpurush" w:hAnsi="Kalpurush" w:cs="KFGQPC Uthman Taha Naskh"/>
          <w:color w:val="333399"/>
          <w:sz w:val="24"/>
          <w:szCs w:val="24"/>
          <w:rtl/>
        </w:rPr>
        <w:t>أَر</w:t>
      </w:r>
      <w:r w:rsidRPr="008F2D78">
        <w:rPr>
          <w:rFonts w:ascii="Kalpurush" w:hAnsi="Kalpurush" w:cs="KFGQPC Uthman Taha Naskh"/>
          <w:color w:val="333399"/>
          <w:sz w:val="24"/>
          <w:szCs w:val="24"/>
          <w:rtl/>
        </w:rPr>
        <w:t>بعٌ</w:t>
      </w:r>
      <w:r w:rsidRPr="008F2D78">
        <w:rPr>
          <w:rFonts w:ascii="Kalpurush" w:hAnsi="Kalpurush" w:cs="KFGQPC Uthman Taha Naskh"/>
          <w:color w:val="333399"/>
          <w:sz w:val="24"/>
          <w:szCs w:val="24"/>
          <w:cs/>
          <w:lang w:bidi="bn-BD"/>
        </w:rPr>
        <w:t xml:space="preserve"> </w:t>
      </w:r>
      <w:r w:rsidRPr="008F2D78">
        <w:rPr>
          <w:rFonts w:ascii="Kalpurush" w:hAnsi="Kalpurush" w:cs="KFGQPC Uthman Taha Naskh"/>
          <w:color w:val="333399"/>
          <w:sz w:val="24"/>
          <w:szCs w:val="24"/>
          <w:rtl/>
        </w:rPr>
        <w:t>من</w:t>
      </w:r>
      <w:r w:rsidRPr="008F2D78">
        <w:rPr>
          <w:rFonts w:ascii="Kalpurush" w:hAnsi="Kalpurush" w:cs="KFGQPC Uthman Taha Naskh"/>
          <w:color w:val="333399"/>
          <w:sz w:val="24"/>
          <w:szCs w:val="24"/>
        </w:rPr>
        <w:t xml:space="preserve"> </w:t>
      </w:r>
      <w:r w:rsidRPr="008F2D78">
        <w:rPr>
          <w:rFonts w:ascii="Kalpurush" w:hAnsi="Kalpurush" w:cs="KFGQPC Uthman Taha Naskh" w:hint="cs"/>
          <w:color w:val="333399"/>
          <w:sz w:val="24"/>
          <w:szCs w:val="24"/>
          <w:rtl/>
        </w:rPr>
        <w:t>كُ</w:t>
      </w:r>
      <w:r w:rsidRPr="008F2D78">
        <w:rPr>
          <w:rFonts w:ascii="Kalpurush" w:hAnsi="Kalpurush" w:cs="KFGQPC Uthman Taha Naskh"/>
          <w:color w:val="333399"/>
          <w:sz w:val="24"/>
          <w:szCs w:val="24"/>
          <w:rtl/>
        </w:rPr>
        <w:t>ن</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فِيهِ</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كَانَ</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مُناَفقِا</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خَالصِا،</w:t>
      </w:r>
      <w:r w:rsidRPr="008F2D78">
        <w:rPr>
          <w:rFonts w:ascii="Kalpurush" w:hAnsi="Kalpurush" w:cs="KFGQPC Uthman Taha Naskh"/>
          <w:color w:val="333399"/>
          <w:sz w:val="24"/>
          <w:szCs w:val="24"/>
          <w:cs/>
          <w:lang w:bidi="bn-BD"/>
        </w:rPr>
        <w:t xml:space="preserve"> </w:t>
      </w:r>
      <w:r w:rsidRPr="008F2D78">
        <w:rPr>
          <w:rFonts w:ascii="Kalpurush" w:hAnsi="Kalpurush" w:cs="KFGQPC Uthman Taha Naskh"/>
          <w:color w:val="333399"/>
          <w:sz w:val="24"/>
          <w:szCs w:val="24"/>
          <w:rtl/>
        </w:rPr>
        <w:t>وََمْن</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كَاَنتْ</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فِيهِ</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خَصْلَةٌ</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مِنه</w:t>
      </w:r>
      <w:r w:rsidRPr="008F2D78">
        <w:rPr>
          <w:rFonts w:ascii="Kalpurush" w:hAnsi="Kalpurush" w:cs="KFGQPC Uthman Taha Naskh" w:hint="cs"/>
          <w:color w:val="333399"/>
          <w:sz w:val="24"/>
          <w:szCs w:val="24"/>
          <w:rtl/>
        </w:rPr>
        <w:t>ُ</w:t>
      </w:r>
      <w:r w:rsidRPr="008F2D78">
        <w:rPr>
          <w:rFonts w:ascii="Kalpurush" w:hAnsi="Kalpurush" w:cs="KFGQPC Uthman Taha Naskh"/>
          <w:color w:val="333399"/>
          <w:sz w:val="24"/>
          <w:szCs w:val="24"/>
          <w:rtl/>
        </w:rPr>
        <w:t>نَّ</w:t>
      </w:r>
      <w:r w:rsidRPr="008F2D78">
        <w:rPr>
          <w:rFonts w:ascii="Kalpurush" w:hAnsi="Kalpurush" w:cs="KFGQPC Uthman Taha Naskh"/>
          <w:color w:val="333399"/>
          <w:sz w:val="24"/>
          <w:szCs w:val="24"/>
          <w:cs/>
          <w:lang w:bidi="bn-BD"/>
        </w:rPr>
        <w:t xml:space="preserve"> </w:t>
      </w:r>
      <w:r w:rsidRPr="008F2D78">
        <w:rPr>
          <w:rFonts w:ascii="Kalpurush" w:hAnsi="Kalpurush" w:cs="KFGQPC Uthman Taha Naskh"/>
          <w:color w:val="333399"/>
          <w:sz w:val="24"/>
          <w:szCs w:val="24"/>
          <w:rtl/>
        </w:rPr>
        <w:t>كَاَنتْ</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فِيهِ</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خَصلَةٌ</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مِنَ</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النفِّاقِ</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حَتَّى</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يَدَعَهَا</w:t>
      </w:r>
      <w:r w:rsidRPr="008F2D78">
        <w:rPr>
          <w:rFonts w:ascii="Kalpurush" w:hAnsi="Kalpurush" w:cs="KFGQPC Uthman Taha Naskh"/>
          <w:color w:val="333399"/>
          <w:sz w:val="24"/>
          <w:szCs w:val="24"/>
        </w:rPr>
        <w:t>:</w:t>
      </w:r>
      <w:r w:rsidRPr="008F2D78">
        <w:rPr>
          <w:rFonts w:ascii="Kalpurush" w:hAnsi="Kalpurush" w:cs="KFGQPC Uthman Taha Naskh"/>
          <w:color w:val="333399"/>
          <w:sz w:val="24"/>
          <w:szCs w:val="24"/>
          <w:cs/>
          <w:lang w:bidi="bn-BD"/>
        </w:rPr>
        <w:t xml:space="preserve"> </w:t>
      </w:r>
      <w:r w:rsidRPr="008F2D78">
        <w:rPr>
          <w:rFonts w:ascii="Kalpurush" w:hAnsi="Kalpurush" w:cs="KFGQPC Uthman Taha Naskh"/>
          <w:color w:val="333399"/>
          <w:sz w:val="24"/>
          <w:szCs w:val="24"/>
          <w:rtl/>
        </w:rPr>
        <w:t>إذَِا</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حَدَّثَ</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كَذَبَ،</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وَإِذَاعَاَهَد</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غَدرَ،</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وَإذَِا</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وَعَد</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أَْخلَفَ،</w:t>
      </w:r>
      <w:r w:rsidRPr="008F2D78">
        <w:rPr>
          <w:rFonts w:ascii="Kalpurush" w:hAnsi="Kalpurush" w:cs="KFGQPC Uthman Taha Naskh" w:hint="cs"/>
          <w:color w:val="333399"/>
          <w:sz w:val="24"/>
          <w:szCs w:val="24"/>
          <w:rtl/>
        </w:rPr>
        <w:t xml:space="preserve"> </w:t>
      </w:r>
      <w:r w:rsidRPr="008F2D78">
        <w:rPr>
          <w:rFonts w:ascii="Kalpurush" w:hAnsi="Kalpurush" w:cs="KFGQPC Uthman Taha Naskh"/>
          <w:color w:val="333399"/>
          <w:sz w:val="24"/>
          <w:szCs w:val="24"/>
          <w:rtl/>
        </w:rPr>
        <w:t>وَإذَِا</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خَاصَم</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فَجَر</w:t>
      </w:r>
      <w:r w:rsidRPr="008F2D78">
        <w:rPr>
          <w:rFonts w:cs="KFGQPC Uthman Taha Naskh"/>
          <w:b/>
          <w:bCs/>
          <w:color w:val="333399"/>
          <w:sz w:val="24"/>
          <w:szCs w:val="24"/>
          <w:rtl/>
        </w:rPr>
        <w:t>»</w:t>
      </w:r>
    </w:p>
    <w:p w:rsidR="005D7517" w:rsidRPr="005D7517" w:rsidRDefault="005D7517" w:rsidP="008F2D78">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BD"/>
        </w:rPr>
        <w:t>চারটি গুণ যার মধ্যে একত্র হবে, সে সত্যিকার</w:t>
      </w:r>
      <w:r>
        <w:rPr>
          <w:rFonts w:ascii="Kalpurush" w:hAnsi="Kalpurush" w:cs="Kalpurush"/>
          <w:sz w:val="24"/>
          <w:szCs w:val="24"/>
          <w:cs/>
          <w:lang w:bidi="bn-BD"/>
        </w:rPr>
        <w:t xml:space="preserve">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যার মধ্যে এ তিনটি গুনের যে</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একটি থাকবে সে যতদিন পর্যন্ত তা পরিহার না করবে তার মধ্যে নেফাকের একটি গুণ অবশিষ্ট থাক</w:t>
      </w:r>
      <w:r w:rsidRPr="005D7517">
        <w:rPr>
          <w:rFonts w:ascii="Kalpurush" w:hAnsi="Kalpurush" w:cs="Kalpurush"/>
          <w:sz w:val="24"/>
          <w:szCs w:val="24"/>
          <w:cs/>
          <w:lang w:bidi="bn-BD"/>
        </w:rPr>
        <w:t>ল। যখন কথা বলে মিথ্যা বলে। আর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বিষয়ে প্রতিশ্রুতি দেয়, তখন তা লঙ্ঘন করে, আর যখন ওয়াদা করে তা খিলাফ করে, যখন ঝগড়া-বিবাদ করে, সে অকথ্য ভাষায় গালি-গালাজ করে।</w:t>
      </w:r>
      <w:r w:rsidRPr="005D7517">
        <w:rPr>
          <w:rStyle w:val="FootnoteReference"/>
          <w:rFonts w:ascii="Kalpurush" w:hAnsi="Kalpurush" w:cs="Kalpurush"/>
          <w:sz w:val="24"/>
          <w:szCs w:val="24"/>
          <w:cs/>
          <w:lang w:bidi="bn-BD"/>
        </w:rPr>
        <w:footnoteReference w:id="42"/>
      </w:r>
      <w:r w:rsidRPr="005D7517">
        <w:rPr>
          <w:rFonts w:ascii="Kalpurush" w:hAnsi="Kalpurush" w:cs="Kalpurush"/>
          <w:sz w:val="24"/>
          <w:szCs w:val="24"/>
          <w:cs/>
          <w:lang w:bidi="bn-BD"/>
        </w:rPr>
        <w:t xml:space="preserve"> </w:t>
      </w:r>
    </w:p>
    <w:p w:rsidR="005D7517" w:rsidRPr="005D7517" w:rsidRDefault="005D7517" w:rsidP="008F2D78">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 xml:space="preserve">ইমাম নববী রহ. বলেন, এক </w:t>
      </w:r>
      <w:r w:rsidRPr="005D7517">
        <w:rPr>
          <w:rFonts w:ascii="Kalpurush" w:hAnsi="Kalpurush" w:cs="Kalpurush" w:hint="cs"/>
          <w:sz w:val="24"/>
          <w:szCs w:val="24"/>
          <w:cs/>
          <w:lang w:bidi="bn-BD"/>
        </w:rPr>
        <w:t>দল</w:t>
      </w:r>
      <w:r w:rsidRPr="005D7517">
        <w:rPr>
          <w:rFonts w:ascii="Kalpurush" w:hAnsi="Kalpurush" w:cs="Kalpurush"/>
          <w:sz w:val="24"/>
          <w:szCs w:val="24"/>
          <w:cs/>
          <w:lang w:bidi="bn-BD"/>
        </w:rPr>
        <w:t xml:space="preserve"> আলেম এ</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xml:space="preserve">টিকে জটিল বলে আখ্যায়িত করেন। কারণ, এখানে যে কটি গুণের কথা বলা হয়েছে, তা একজন সত্যিকার মুসলিম </w:t>
      </w:r>
      <w:r w:rsidRPr="005D7517">
        <w:rPr>
          <w:rFonts w:ascii="Kalpurush" w:hAnsi="Kalpurush" w:cs="Kalpurush"/>
          <w:sz w:val="24"/>
          <w:szCs w:val="24"/>
          <w:cs/>
          <w:lang w:bidi="bn-BD"/>
        </w:rPr>
        <w:lastRenderedPageBreak/>
        <w:t>যার মধ্যে</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সন্দেহ </w:t>
      </w:r>
      <w:r w:rsidRPr="005D7517">
        <w:rPr>
          <w:rFonts w:ascii="Kalpurush" w:hAnsi="Kalpurush" w:cs="Kalpurush" w:hint="cs"/>
          <w:sz w:val="24"/>
          <w:szCs w:val="24"/>
          <w:cs/>
          <w:lang w:bidi="bn-BD"/>
        </w:rPr>
        <w:t xml:space="preserve">বা সংশয় </w:t>
      </w:r>
      <w:r w:rsidRPr="005D7517">
        <w:rPr>
          <w:rFonts w:ascii="Kalpurush" w:hAnsi="Kalpurush" w:cs="Kalpurush"/>
          <w:sz w:val="24"/>
          <w:szCs w:val="24"/>
          <w:cs/>
          <w:lang w:bidi="bn-BD"/>
        </w:rPr>
        <w:t>নাই তার মধ্যেও পাওয়া যেতে পারে। যেমন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ইউসুফ </w:t>
      </w:r>
      <w:r w:rsidR="008F2D78">
        <w:rPr>
          <w:rFonts w:ascii="Kalpurush" w:hAnsi="Kalpurush" w:cs="Kalpurush"/>
          <w:sz w:val="24"/>
          <w:szCs w:val="24"/>
          <w:cs/>
          <w:lang w:bidi="bn-BD"/>
        </w:rPr>
        <w:t>‘আলাইহিস সালাম</w:t>
      </w:r>
      <w:r w:rsidR="008F2D78">
        <w:rPr>
          <w:rFonts w:ascii="Kalpurush" w:hAnsi="Kalpurush" w:cs="Kalpurush" w:hint="cs"/>
          <w:sz w:val="24"/>
          <w:szCs w:val="24"/>
          <w:cs/>
          <w:lang w:bidi="bn-BD"/>
        </w:rPr>
        <w:t>ে</w:t>
      </w:r>
      <w:r w:rsidRPr="005D7517">
        <w:rPr>
          <w:rFonts w:ascii="Kalpurush" w:hAnsi="Kalpurush" w:cs="Kalpurush"/>
          <w:sz w:val="24"/>
          <w:szCs w:val="24"/>
          <w:cs/>
          <w:lang w:bidi="bn-BD"/>
        </w:rPr>
        <w:t>র ভাইদের মধ্যেও এ ধরনের গুণ পাওয়া গিয়েছিল। অনুরূপভাবে আমাদের আলেম</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ওলামা, পূর্বসূরি ও মনীষীদের মধ্য হতে অনেকের মধ্যে এসব গুণ বা এর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একটি পাওয়া যাওয়া অস্বাভাবিক ছিল না। তাই বলে তারাতো</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নয়। এর সমাধানে ইমাম নববী বলেন, আলহামদু লিল্লাহ এ</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xml:space="preserve"> তেমন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অসুবিধা নাই। তবে আলেমগণ</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র বিভিন্ন অর্থ বর্ণনা করেন, অধিকাংশ বিশেষজ্ঞ আলেমগণ যা বলেছেন, 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মূলত</w:t>
      </w:r>
      <w:r w:rsidR="008F2D78">
        <w:rPr>
          <w:rFonts w:ascii="Kalpurush" w:hAnsi="Kalpurush" w:cs="Kalpurush" w:hint="cs"/>
          <w:sz w:val="24"/>
          <w:szCs w:val="24"/>
          <w:cs/>
          <w:lang w:bidi="bn-BD"/>
        </w:rPr>
        <w:t>ঃ</w:t>
      </w:r>
      <w:r w:rsidRPr="005D7517">
        <w:rPr>
          <w:rFonts w:ascii="Kalpurush" w:hAnsi="Kalpurush" w:cs="Kalpurush"/>
          <w:sz w:val="24"/>
          <w:szCs w:val="24"/>
          <w:cs/>
          <w:lang w:bidi="bn-BD"/>
        </w:rPr>
        <w:t xml:space="preserve"> এ চরিত্রগুলো</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নেফাকের চরিত্র। যাদের মধ্যে এ সব চরিত্র থাকবে সে মুনাফিকদের সাদৃশ্য হবে, তাদের চরিত্রে চরিত্রবান হবে</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কারণ</w:t>
      </w:r>
      <w:r w:rsidRPr="005D7517">
        <w:rPr>
          <w:rFonts w:ascii="Kalpurush" w:hAnsi="Kalpurush" w:cs="Kalpurush"/>
          <w:sz w:val="24"/>
          <w:szCs w:val="24"/>
          <w:cs/>
          <w:lang w:bidi="bn-BD"/>
        </w:rPr>
        <w:t>, নিফাক</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তার ভিতরে যা আছে, তার বিপরীতটিকে প্রকাশ করা। যার মধ্যে উল্লেখিত চরিত্র গুলো পাওয়া যাবে, তার ক্ষেত্রে নেফাকের অর্থটিও প্রযোজ্য</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সে যাকে ওয়াদা দিয়েছে</w:t>
      </w:r>
      <w:r w:rsidRPr="005D7517">
        <w:rPr>
          <w:rFonts w:ascii="Kalpurush" w:hAnsi="Kalpurush" w:cs="Kalpurush"/>
          <w:sz w:val="24"/>
          <w:szCs w:val="24"/>
          <w:cs/>
          <w:lang w:bidi="bn-BD"/>
        </w:rPr>
        <w:t xml:space="preserve">, যার সাথে মিথ্যা কথা বলছে, যার আমানতের খিয়ানত করছে এবং যার </w:t>
      </w:r>
      <w:r w:rsidRPr="005D7517">
        <w:rPr>
          <w:rFonts w:ascii="Kalpurush" w:hAnsi="Kalpurush" w:cs="Kalpurush"/>
          <w:sz w:val="24"/>
          <w:szCs w:val="24"/>
          <w:cs/>
          <w:lang w:bidi="bn-BD"/>
        </w:rPr>
        <w:lastRenderedPageBreak/>
        <w:t>প্রতিশ্রুতি ভঙ্গ করছে, তার ব্যাপারে সে অবশ্যই মুনাফেকি করছে। তার সাথে সে অবশ্যই বাস্তবতাকে গোপন করছে। এ অর্থে লোকটি অবশ্যই</w:t>
      </w:r>
      <w:r>
        <w:rPr>
          <w:rFonts w:ascii="Kalpurush" w:hAnsi="Kalpurush" w:cs="Kalpurush"/>
          <w:sz w:val="24"/>
          <w:szCs w:val="24"/>
          <w:cs/>
          <w:lang w:bidi="bn-BD"/>
        </w:rPr>
        <w:t xml:space="preserve">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কি</w:t>
      </w:r>
      <w:r w:rsidRPr="005D7517">
        <w:rPr>
          <w:rFonts w:ascii="Kalpurush" w:hAnsi="Kalpurush" w:cs="Kalpurush"/>
          <w:sz w:val="24"/>
          <w:szCs w:val="24"/>
          <w:cs/>
          <w:lang w:bidi="bn-BD"/>
        </w:rPr>
        <w:t>ন্তু সে ইসলামের ক্ষেত্রে</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নয় যে, মুখে ইসলাম প্রকাশ করল আর অন্তরে কুফরকে লালন করল। আর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তার বাণী দ্বারা এ কথা বলেননি যে, সে খা</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টি</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ও চির জাহান্নামী হবে এবং জাহান্নামের নিম্নস্তরে তার অবস্থান হবে। এ অর্থটিই বিশুদ্ধ ও গ্রহণযোগ্য। আল্লাহ আমাদের বোঝার তাওফীক দান করুন। আমীন!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 xml:space="preserve">আর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বাণী: </w:t>
      </w:r>
    </w:p>
    <w:p w:rsidR="005D7517" w:rsidRPr="008F2D78" w:rsidRDefault="005D7517" w:rsidP="008F2D78">
      <w:pPr>
        <w:autoSpaceDE w:val="0"/>
        <w:autoSpaceDN w:val="0"/>
        <w:adjustRightInd w:val="0"/>
        <w:spacing w:after="120" w:line="240" w:lineRule="auto"/>
        <w:jc w:val="both"/>
        <w:rPr>
          <w:rFonts w:ascii="Kalpurush" w:hAnsi="Kalpurush" w:cs="KFGQPC Uthman Taha Naskh"/>
          <w:color w:val="333399"/>
          <w:sz w:val="24"/>
          <w:szCs w:val="24"/>
          <w:lang w:bidi="bn-BD"/>
        </w:rPr>
      </w:pPr>
      <w:r w:rsidRPr="008F2D78">
        <w:rPr>
          <w:rFonts w:cs="KFGQPC Uthman Taha Naskh"/>
          <w:color w:val="333399"/>
          <w:sz w:val="24"/>
          <w:szCs w:val="24"/>
          <w:rtl/>
        </w:rPr>
        <w:t>«</w:t>
      </w:r>
      <w:r w:rsidRPr="008F2D78">
        <w:rPr>
          <w:rFonts w:ascii="Kalpurush" w:hAnsi="Kalpurush" w:cs="KFGQPC Uthman Taha Naskh"/>
          <w:color w:val="333399"/>
          <w:sz w:val="24"/>
          <w:szCs w:val="24"/>
          <w:rtl/>
        </w:rPr>
        <w:t>كان</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منافقا</w:t>
      </w:r>
      <w:r w:rsidRPr="008F2D78">
        <w:rPr>
          <w:rFonts w:ascii="Kalpurush" w:hAnsi="Kalpurush" w:cs="KFGQPC Uthman Taha Naskh"/>
          <w:color w:val="333399"/>
          <w:sz w:val="24"/>
          <w:szCs w:val="24"/>
        </w:rPr>
        <w:t xml:space="preserve"> </w:t>
      </w:r>
      <w:r w:rsidRPr="008F2D78">
        <w:rPr>
          <w:rFonts w:ascii="Kalpurush" w:hAnsi="Kalpurush" w:cs="KFGQPC Uthman Taha Naskh"/>
          <w:color w:val="333399"/>
          <w:sz w:val="24"/>
          <w:szCs w:val="24"/>
          <w:rtl/>
        </w:rPr>
        <w:t>خالصا</w:t>
      </w:r>
      <w:r w:rsidRPr="008F2D78">
        <w:rPr>
          <w:rFonts w:cs="KFGQPC Uthman Taha Naskh"/>
          <w:color w:val="333399"/>
          <w:sz w:val="24"/>
          <w:szCs w:val="24"/>
          <w:rtl/>
        </w:rPr>
        <w:t>»</w:t>
      </w:r>
    </w:p>
    <w:p w:rsidR="005D7517" w:rsidRPr="005D7517" w:rsidRDefault="00D327D9" w:rsidP="00D327D9">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D7517" w:rsidRPr="005D7517">
        <w:rPr>
          <w:rFonts w:ascii="Kalpurush" w:hAnsi="Kalpurush" w:cs="Kalpurush"/>
          <w:sz w:val="24"/>
          <w:szCs w:val="24"/>
          <w:cs/>
          <w:lang w:bidi="bn-BD"/>
        </w:rPr>
        <w:t>সে খালেস</w:t>
      </w:r>
      <w:r w:rsidR="005D7517">
        <w:rPr>
          <w:rFonts w:ascii="Kalpurush" w:hAnsi="Kalpurush" w:cs="Kalpurush"/>
          <w:sz w:val="24"/>
          <w:szCs w:val="24"/>
          <w:cs/>
          <w:lang w:bidi="bn-BD"/>
        </w:rPr>
        <w:t xml:space="preserve"> মুনাফিক</w:t>
      </w:r>
      <w:r>
        <w:rPr>
          <w:rFonts w:ascii="Kalpurush" w:hAnsi="Kalpurush" w:cs="Kalpurush" w:hint="cs"/>
          <w:sz w:val="24"/>
          <w:szCs w:val="24"/>
          <w:cs/>
          <w:lang w:bidi="bn-BD"/>
        </w:rPr>
        <w:t>”</w:t>
      </w:r>
      <w:r w:rsidR="005D7517" w:rsidRPr="005D7517">
        <w:rPr>
          <w:rFonts w:ascii="Kalpurush" w:hAnsi="Kalpurush" w:cs="Kalpurush"/>
          <w:sz w:val="24"/>
          <w:szCs w:val="24"/>
          <w:cs/>
          <w:lang w:bidi="bn-BD"/>
        </w:rPr>
        <w:t xml:space="preserve"> এ কথার অর্থ</w:t>
      </w:r>
      <w:r w:rsidR="005D7517">
        <w:rPr>
          <w:rFonts w:ascii="Kalpurush" w:hAnsi="Kalpurush" w:cs="Kalpurush"/>
          <w:sz w:val="24"/>
          <w:szCs w:val="24"/>
          <w:cs/>
          <w:lang w:bidi="bn-BD"/>
        </w:rPr>
        <w:t xml:space="preserve"> হলো</w:t>
      </w:r>
      <w:r w:rsidR="005D7517" w:rsidRPr="005D7517">
        <w:rPr>
          <w:rFonts w:ascii="Kalpurush" w:hAnsi="Kalpurush" w:cs="Kalpurush"/>
          <w:sz w:val="24"/>
          <w:szCs w:val="24"/>
          <w:cs/>
          <w:lang w:bidi="bn-BD"/>
        </w:rPr>
        <w:t xml:space="preserve">, এ চরিত্রগুলোর কারণে লোকটি মুনাফিকদের সাথে অধিক সাদৃশ্য রাখে। আবার আরো কতক আলেম বলেন, রাসূল </w:t>
      </w:r>
      <w:r w:rsidR="005D7517">
        <w:rPr>
          <w:rFonts w:ascii="Kalpurush" w:hAnsi="Kalpurush" w:cs="Kalpurush"/>
          <w:sz w:val="24"/>
          <w:szCs w:val="24"/>
          <w:cs/>
          <w:lang w:bidi="bn-BD"/>
        </w:rPr>
        <w:t>সাল্লাল্লাহু আলাইহি ওয়াসাল্লামের</w:t>
      </w:r>
      <w:r w:rsidR="005D7517" w:rsidRPr="005D7517">
        <w:rPr>
          <w:rFonts w:ascii="Kalpurush" w:hAnsi="Kalpurush" w:cs="Kalpurush"/>
          <w:sz w:val="24"/>
          <w:szCs w:val="24"/>
          <w:cs/>
          <w:lang w:bidi="bn-BD"/>
        </w:rPr>
        <w:t xml:space="preserve"> এ বাণী ঐ লোকের ক্ষেত্রে প্রযোজ্য যার মধ্যে এ চরিত্রগুলো প্রাধান্য বিস্তার </w:t>
      </w:r>
      <w:r w:rsidR="005D7517" w:rsidRPr="005D7517">
        <w:rPr>
          <w:rFonts w:ascii="Kalpurush" w:hAnsi="Kalpurush" w:cs="Kalpurush"/>
          <w:sz w:val="24"/>
          <w:szCs w:val="24"/>
          <w:cs/>
          <w:lang w:bidi="bn-BD"/>
        </w:rPr>
        <w:lastRenderedPageBreak/>
        <w:t>করছে। আর যার মধ্যে প্রাধান্য বিস্তার</w:t>
      </w:r>
      <w:r w:rsidR="005D7517">
        <w:rPr>
          <w:rFonts w:ascii="Kalpurush" w:hAnsi="Kalpurush" w:cs="Kalpurush"/>
          <w:sz w:val="24"/>
          <w:szCs w:val="24"/>
          <w:cs/>
          <w:lang w:bidi="bn-BD"/>
        </w:rPr>
        <w:t xml:space="preserve"> করে নি</w:t>
      </w:r>
      <w:r w:rsidR="005D7517" w:rsidRPr="005D7517">
        <w:rPr>
          <w:rFonts w:ascii="Kalpurush" w:hAnsi="Kalpurush" w:cs="Kalpurush"/>
          <w:sz w:val="24"/>
          <w:szCs w:val="24"/>
          <w:cs/>
          <w:lang w:bidi="bn-BD"/>
        </w:rPr>
        <w:t xml:space="preserve"> তবে মাঝে মধ্যে পাওয়া যায়, সে এ</w:t>
      </w:r>
      <w:r w:rsidR="005D7517">
        <w:rPr>
          <w:rFonts w:ascii="Kalpurush" w:hAnsi="Kalpurush" w:cs="Kalpurush"/>
          <w:sz w:val="24"/>
          <w:szCs w:val="24"/>
          <w:cs/>
          <w:lang w:bidi="bn-BD"/>
        </w:rPr>
        <w:t xml:space="preserve"> হাদীসে</w:t>
      </w:r>
      <w:r w:rsidR="005D7517" w:rsidRPr="005D7517">
        <w:rPr>
          <w:rFonts w:ascii="Kalpurush" w:hAnsi="Kalpurush" w:cs="Kalpurush"/>
          <w:sz w:val="24"/>
          <w:szCs w:val="24"/>
          <w:cs/>
          <w:lang w:bidi="bn-BD"/>
        </w:rPr>
        <w:t xml:space="preserve">র অন্তর্ভুক্ত নয়। </w:t>
      </w:r>
      <w:r w:rsidR="005D7517" w:rsidRPr="005D7517">
        <w:rPr>
          <w:rFonts w:ascii="Kalpurush" w:hAnsi="Kalpurush" w:cs="Kalpurush" w:hint="cs"/>
          <w:sz w:val="24"/>
          <w:szCs w:val="24"/>
          <w:cs/>
          <w:lang w:bidi="bn-BD"/>
        </w:rPr>
        <w:t>মুহাদ্দিসগণ</w:t>
      </w:r>
      <w:r w:rsidR="005D7517">
        <w:rPr>
          <w:rFonts w:ascii="Kalpurush" w:hAnsi="Kalpurush" w:cs="Kalpurush" w:hint="cs"/>
          <w:sz w:val="24"/>
          <w:szCs w:val="24"/>
          <w:cs/>
          <w:lang w:bidi="bn-BD"/>
        </w:rPr>
        <w:t xml:space="preserve"> হাদীসে</w:t>
      </w:r>
      <w:r w:rsidR="005D7517" w:rsidRPr="005D7517">
        <w:rPr>
          <w:rFonts w:ascii="Kalpurush" w:hAnsi="Kalpurush" w:cs="Kalpurush"/>
          <w:sz w:val="24"/>
          <w:szCs w:val="24"/>
          <w:cs/>
          <w:lang w:bidi="bn-BD"/>
        </w:rPr>
        <w:t>র এ অর্থটিকেই গ্রহণ করেছেন।</w:t>
      </w:r>
      <w:r w:rsidR="005D7517" w:rsidRPr="005D7517">
        <w:rPr>
          <w:rStyle w:val="FootnoteReference"/>
          <w:rFonts w:ascii="Kalpurush" w:hAnsi="Kalpurush" w:cs="Kalpurush"/>
          <w:sz w:val="24"/>
          <w:szCs w:val="24"/>
          <w:cs/>
          <w:lang w:bidi="bn-BD"/>
        </w:rPr>
        <w:footnoteReference w:id="43"/>
      </w:r>
      <w:r w:rsidR="005D7517"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b/>
          <w:bCs/>
          <w:color w:val="632423"/>
          <w:sz w:val="24"/>
          <w:szCs w:val="24"/>
          <w:cs/>
          <w:lang w:bidi="bn-BD"/>
        </w:rPr>
      </w:pPr>
      <w:r w:rsidRPr="005D7517">
        <w:rPr>
          <w:rFonts w:ascii="Kalpurush" w:hAnsi="Kalpurush" w:cs="Kalpurush"/>
          <w:b/>
          <w:bCs/>
          <w:color w:val="632423"/>
          <w:sz w:val="24"/>
          <w:szCs w:val="24"/>
          <w:cs/>
          <w:lang w:bidi="bn-BD"/>
        </w:rPr>
        <w:t xml:space="preserve">২৮. সময় মত সালাত আদায় না করা: </w:t>
      </w:r>
    </w:p>
    <w:p w:rsidR="005D7517" w:rsidRDefault="005D7517" w:rsidP="005D7517">
      <w:pPr>
        <w:autoSpaceDE w:val="0"/>
        <w:autoSpaceDN w:val="0"/>
        <w:bidi w:val="0"/>
        <w:adjustRightInd w:val="0"/>
        <w:spacing w:after="120" w:line="240" w:lineRule="auto"/>
        <w:jc w:val="both"/>
        <w:rPr>
          <w:rFonts w:ascii="Kalpurush" w:hAnsi="Kalpurush" w:cs="KFGQPC Uthman Taha Naskh"/>
          <w:sz w:val="24"/>
          <w:szCs w:val="24"/>
        </w:rPr>
      </w:pPr>
      <w:r w:rsidRPr="005D7517">
        <w:rPr>
          <w:rFonts w:ascii="Kalpurush" w:hAnsi="Kalpurush" w:cs="Kalpurush" w:hint="cs"/>
          <w:sz w:val="24"/>
          <w:szCs w:val="24"/>
          <w:cs/>
          <w:lang w:bidi="bn-BD"/>
        </w:rPr>
        <w:t>মুনাফিকরা সময় মত সালাত আদায় করে না।</w:t>
      </w:r>
      <w:r>
        <w:rPr>
          <w:rFonts w:ascii="Kalpurush" w:hAnsi="Kalpurush" w:cs="Kalpurush" w:hint="cs"/>
          <w:sz w:val="24"/>
          <w:szCs w:val="24"/>
          <w:cs/>
          <w:lang w:bidi="bn-BD"/>
        </w:rPr>
        <w:t xml:space="preserve"> জামা‘আতে</w:t>
      </w:r>
      <w:r w:rsidRPr="005D7517">
        <w:rPr>
          <w:rFonts w:ascii="Kalpurush" w:hAnsi="Kalpurush" w:cs="Kalpurush" w:hint="cs"/>
          <w:sz w:val="24"/>
          <w:szCs w:val="24"/>
          <w:cs/>
          <w:lang w:bidi="bn-BD"/>
        </w:rPr>
        <w:t xml:space="preserve"> ঠিক মত হাজির হয় না। তারা সালাতের</w:t>
      </w:r>
      <w:r>
        <w:rPr>
          <w:rFonts w:ascii="Kalpurush" w:hAnsi="Kalpurush" w:cs="Kalpurush" w:hint="cs"/>
          <w:sz w:val="24"/>
          <w:szCs w:val="24"/>
          <w:cs/>
          <w:lang w:bidi="bn-BD"/>
        </w:rPr>
        <w:t xml:space="preserve"> জামা‘আত</w:t>
      </w:r>
      <w:r w:rsidRPr="005D7517">
        <w:rPr>
          <w:rFonts w:ascii="Kalpurush" w:hAnsi="Kalpurush" w:cs="Kalpurush" w:hint="cs"/>
          <w:sz w:val="24"/>
          <w:szCs w:val="24"/>
          <w:cs/>
          <w:lang w:bidi="bn-BD"/>
        </w:rPr>
        <w:t xml:space="preserve"> কায়েম হওয়ার শেষ সময় আসে আবার সর্বাগ্রে চলে যায়। </w:t>
      </w:r>
    </w:p>
    <w:p w:rsidR="007B688D" w:rsidRPr="005D7517" w:rsidRDefault="007B688D" w:rsidP="007B688D">
      <w:pPr>
        <w:autoSpaceDE w:val="0"/>
        <w:autoSpaceDN w:val="0"/>
        <w:bidi w:val="0"/>
        <w:adjustRightInd w:val="0"/>
        <w:spacing w:after="120" w:line="240" w:lineRule="auto"/>
        <w:jc w:val="both"/>
        <w:rPr>
          <w:rFonts w:ascii="Kalpurush" w:hAnsi="Kalpurush" w:cs="KFGQPC Uthman Taha Naskh"/>
          <w:sz w:val="24"/>
          <w:szCs w:val="24"/>
          <w:rtl/>
          <w:cs/>
        </w:rPr>
      </w:pPr>
      <w:r w:rsidRPr="005D7517">
        <w:rPr>
          <w:rFonts w:ascii="Kalpurush" w:hAnsi="Kalpurush" w:cs="Kalpurush"/>
          <w:sz w:val="24"/>
          <w:szCs w:val="24"/>
          <w:cs/>
          <w:lang w:bidi="bn-BD"/>
        </w:rPr>
        <w:t>আলা</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আব্দুর রহমান</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 xml:space="preserve"> থেকে বর্ণিত</w:t>
      </w:r>
      <w:r w:rsidRPr="005D7517">
        <w:rPr>
          <w:rFonts w:ascii="Kalpurush" w:hAnsi="Kalpurush" w:cs="Kalpurush"/>
          <w:sz w:val="24"/>
          <w:szCs w:val="24"/>
          <w:cs/>
          <w:lang w:bidi="bn-BD"/>
        </w:rPr>
        <w:t>,</w:t>
      </w:r>
    </w:p>
    <w:p w:rsidR="005D7517" w:rsidRPr="007B688D" w:rsidRDefault="007B688D" w:rsidP="007B688D">
      <w:pPr>
        <w:autoSpaceDE w:val="0"/>
        <w:autoSpaceDN w:val="0"/>
        <w:adjustRightInd w:val="0"/>
        <w:spacing w:after="120" w:line="240" w:lineRule="auto"/>
        <w:jc w:val="both"/>
        <w:rPr>
          <w:rFonts w:ascii="Kalpurush" w:hAnsi="Kalpurush" w:cs="KFGQPC Uthman Taha Naskh"/>
          <w:color w:val="333399"/>
          <w:sz w:val="24"/>
          <w:szCs w:val="24"/>
          <w:rtl/>
          <w:cs/>
        </w:rPr>
      </w:pPr>
      <w:r w:rsidRPr="007B688D">
        <w:rPr>
          <w:rFonts w:cs="KFGQPC Uthman Taha Naskh"/>
          <w:b/>
          <w:bCs/>
          <w:color w:val="333399"/>
          <w:sz w:val="24"/>
          <w:szCs w:val="24"/>
          <w:rtl/>
        </w:rPr>
        <w:t>«</w:t>
      </w:r>
      <w:r w:rsidR="005D7517" w:rsidRPr="007B688D">
        <w:rPr>
          <w:rFonts w:ascii="Kalpurush" w:hAnsi="Kalpurush" w:cs="KFGQPC Uthman Taha Naskh"/>
          <w:color w:val="333399"/>
          <w:sz w:val="24"/>
          <w:szCs w:val="24"/>
          <w:rtl/>
        </w:rPr>
        <w:t>أنه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دخل</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على</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أنس</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بن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مالك في</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داره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بالبصرة</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حين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انصرف</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من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الظهر،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وداره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بجنب</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المسجد، فلما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دخلنا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عليه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قال</w:t>
      </w:r>
      <w:r w:rsidR="005D7517" w:rsidRPr="007B688D">
        <w:rPr>
          <w:rFonts w:ascii="Kalpurush" w:hAnsi="Kalpurush" w:cs="KFGQPC Uthman Taha Naskh"/>
          <w:color w:val="333399"/>
          <w:sz w:val="24"/>
          <w:szCs w:val="24"/>
        </w:rPr>
        <w:t xml:space="preserve">: </w:t>
      </w:r>
      <w:r w:rsidR="005D7517" w:rsidRPr="007B688D">
        <w:rPr>
          <w:rFonts w:cs="KFGQPC Uthman Taha Naskh"/>
          <w:b/>
          <w:bCs/>
          <w:color w:val="333399"/>
          <w:sz w:val="24"/>
          <w:szCs w:val="24"/>
          <w:rtl/>
        </w:rPr>
        <w:t>«</w:t>
      </w:r>
      <w:r w:rsidR="005D7517" w:rsidRPr="007B688D">
        <w:rPr>
          <w:rFonts w:ascii="Kalpurush" w:hAnsi="Kalpurush" w:cs="KFGQPC Uthman Taha Naskh"/>
          <w:color w:val="333399"/>
          <w:sz w:val="24"/>
          <w:szCs w:val="24"/>
          <w:rtl/>
        </w:rPr>
        <w:t>أصليتم</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العصر؟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فقلنا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له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إنما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انصرفنا الساعة</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من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الظهر،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قال</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فصلوا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العصر،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فقمنا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فصلينا،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فلمّا انصرفنا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قال</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سمعت</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رسول</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الله يقول تلِْكَ</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صَلاَةُ</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المنُاَفقِِ يَْجلسُِ</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يَرْقُبُ</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الشَّمْسَ</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lastRenderedPageBreak/>
        <w:t>حتَّى</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إذَِا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كَانَتْ</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بَيْن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قَرْنَىِ</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الشَّيْطَانِ</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قَامَ فَنَقَر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أَْرَبعًا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الله</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لَا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يَذُكُر</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فِيهَا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إلّا</w:t>
      </w:r>
      <w:r w:rsidR="005D7517" w:rsidRPr="007B688D">
        <w:rPr>
          <w:rFonts w:ascii="Kalpurush" w:hAnsi="Kalpurush" w:cs="KFGQPC Uthman Taha Naskh"/>
          <w:color w:val="333399"/>
          <w:sz w:val="24"/>
          <w:szCs w:val="24"/>
        </w:rPr>
        <w:t xml:space="preserve"> </w:t>
      </w:r>
      <w:r w:rsidR="005D7517" w:rsidRPr="007B688D">
        <w:rPr>
          <w:rFonts w:ascii="Kalpurush" w:hAnsi="Kalpurush" w:cs="KFGQPC Uthman Taha Naskh"/>
          <w:color w:val="333399"/>
          <w:sz w:val="24"/>
          <w:szCs w:val="24"/>
          <w:rtl/>
        </w:rPr>
        <w:t>قَلِيلاً</w:t>
      </w:r>
      <w:r w:rsidR="005D7517"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একদিন তিনি বছরায় আনাস</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মালেকের বাড়ীতে প্রবেশ করেন। আর আনাস</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মালেক তখন যোহরের সালাত আদায় করে বাড়ীতে ফিরেন। তার ঘর ছিল মসজিদের একেবারে পাশেই। আলা</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আব্দুর রহমান বলেন, আমরা তার নিকট প্রবেশ করলে, তিনি আমাদের বলেন, তোমরা কি আসরের সালাত আদায় করছ? আমরা তাকে বললাম, আমরাতো কেবল যোহরের সালাত আদায় করে ফিরলাম। তখন </w:t>
      </w:r>
      <w:r w:rsidRPr="005D7517">
        <w:rPr>
          <w:rFonts w:ascii="Kalpurush" w:hAnsi="Kalpurush" w:cs="Kalpurush" w:hint="cs"/>
          <w:sz w:val="24"/>
          <w:szCs w:val="24"/>
          <w:cs/>
          <w:lang w:bidi="bn-BD"/>
        </w:rPr>
        <w:t>তিনি</w:t>
      </w:r>
      <w:r w:rsidRPr="005D7517">
        <w:rPr>
          <w:rFonts w:ascii="Kalpurush" w:hAnsi="Kalpurush" w:cs="Kalpurush"/>
          <w:sz w:val="24"/>
          <w:szCs w:val="24"/>
          <w:cs/>
          <w:lang w:bidi="bn-BD"/>
        </w:rPr>
        <w:t xml:space="preserve"> বলল</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 তাহলে তোমরা আসরের সালাত আদায় কর। তারপর আমরা দাঁড়ালাম এবং আসরের সালাত আদায় করলাম। আমরা সালাতের সালাম ফিরাইলে তিনি বলেন, আমি রাসূল </w:t>
      </w:r>
      <w:r>
        <w:rPr>
          <w:rFonts w:ascii="Kalpurush" w:hAnsi="Kalpurush" w:cs="Kalpurush"/>
          <w:sz w:val="24"/>
          <w:szCs w:val="24"/>
          <w:cs/>
          <w:lang w:bidi="bn-BD"/>
        </w:rPr>
        <w:t xml:space="preserve">সাল্লাল্লাহু </w:t>
      </w:r>
      <w:r w:rsidR="007B688D">
        <w:rPr>
          <w:rFonts w:ascii="Kalpurush" w:hAnsi="Kalpurush" w:cs="Kalpurush"/>
          <w:sz w:val="24"/>
          <w:szCs w:val="24"/>
          <w:cs/>
          <w:lang w:bidi="bn-BD"/>
        </w:rPr>
        <w:t>আলাইহি ওয়াসাল্লামকে</w:t>
      </w:r>
      <w:r w:rsidRPr="005D7517">
        <w:rPr>
          <w:rFonts w:ascii="Kalpurush" w:hAnsi="Kalpurush" w:cs="Kalpurush"/>
          <w:sz w:val="24"/>
          <w:szCs w:val="24"/>
          <w:cs/>
          <w:lang w:bidi="bn-BD"/>
        </w:rPr>
        <w:t xml:space="preserve"> বলতে শুনেছি মুনাফিকদের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তারা বসে বসে সূর্যের অপেক্ষ</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করতে থাকে। তারপর সূর্য যখন শয়তানের</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শিংয়ের মাঝে অবস্থান করে, তখন তারা তাড়াহুড়া করে সালাতে দা</w:t>
      </w:r>
      <w:r w:rsidRPr="005D7517">
        <w:rPr>
          <w:rFonts w:ascii="Kalpurush" w:hAnsi="Kalpurush" w:cs="Kalpurush" w:hint="cs"/>
          <w:sz w:val="24"/>
          <w:szCs w:val="24"/>
          <w:cs/>
          <w:lang w:bidi="bn-BD"/>
        </w:rPr>
        <w:t>ঁ</w:t>
      </w:r>
      <w:r w:rsidRPr="005D7517">
        <w:rPr>
          <w:rFonts w:ascii="Kalpurush" w:hAnsi="Kalpurush" w:cs="Kalpurush"/>
          <w:sz w:val="24"/>
          <w:szCs w:val="24"/>
          <w:cs/>
          <w:lang w:bidi="bn-BD"/>
        </w:rPr>
        <w:t>ড়ায়, কাকের ঠোকরের মত</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চার রাকাত </w:t>
      </w:r>
      <w:r w:rsidRPr="005D7517">
        <w:rPr>
          <w:rFonts w:ascii="Kalpurush" w:hAnsi="Kalpurush" w:cs="Kalpurush"/>
          <w:sz w:val="24"/>
          <w:szCs w:val="24"/>
          <w:cs/>
          <w:lang w:bidi="bn-BD"/>
        </w:rPr>
        <w:lastRenderedPageBreak/>
        <w:t xml:space="preserve">সালাত আদায় করে, তাতে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বা স্মরণ খুব কমই করা হয়ে থাকে।</w:t>
      </w:r>
      <w:r w:rsidRPr="005D7517">
        <w:rPr>
          <w:rStyle w:val="FootnoteReference"/>
          <w:rFonts w:ascii="Kalpurush" w:hAnsi="Kalpurush" w:cs="Kalpurush"/>
          <w:sz w:val="24"/>
          <w:szCs w:val="24"/>
          <w:cs/>
          <w:lang w:bidi="bn-BD"/>
        </w:rPr>
        <w:footnoteReference w:id="44"/>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তারা সালাতকে প্রথম ওয়াক্তে আদায় করে না। সালাতকে একদম শেষ ওয়াক্তে নিয়ে যায়, যখন সালাতের সময়</w:t>
      </w:r>
      <w:r w:rsidRPr="005D7517">
        <w:rPr>
          <w:rFonts w:ascii="Kalpurush" w:hAnsi="Kalpurush" w:cs="Kalpurush" w:hint="cs"/>
          <w:sz w:val="24"/>
          <w:szCs w:val="24"/>
          <w:cs/>
          <w:lang w:bidi="bn-BD"/>
        </w:rPr>
        <w:t xml:space="preserve"> শেষ হয়ে</w:t>
      </w:r>
      <w:r w:rsidRPr="005D7517">
        <w:rPr>
          <w:rFonts w:ascii="Kalpurush" w:hAnsi="Kalpurush" w:cs="Kalpurush"/>
          <w:sz w:val="24"/>
          <w:szCs w:val="24"/>
          <w:cs/>
          <w:lang w:bidi="bn-BD"/>
        </w:rPr>
        <w:t xml:space="preserve"> যাওয়ার উপক্রম হয়। তারা ফজর আদায় করে সূর্য উদয়ের সময়, আসর আদায় করে সূর্যাস্তের সময়। আর তারা সালাত আদায় করে কাকের ঠোকরের মত করে। তাদের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দেহের সালাত</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তাদের সালাত অন্তরের সালাত নয়। তারা সালাতের মধ্যে শিয়ালের মত এদিক সেদিক তাকায়।</w:t>
      </w:r>
      <w:r w:rsidRPr="005D7517">
        <w:rPr>
          <w:rStyle w:val="FootnoteReference"/>
          <w:rFonts w:ascii="Kalpurush" w:hAnsi="Kalpurush" w:cs="Kalpurush"/>
          <w:sz w:val="24"/>
          <w:szCs w:val="24"/>
          <w:cs/>
          <w:lang w:bidi="bn-BD"/>
        </w:rPr>
        <w:footnoteReference w:id="45"/>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২৯. জামা‘আতে সালাত আদায় করা হতে বিরত থাকা: </w:t>
      </w:r>
    </w:p>
    <w:p w:rsid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t>মুনাফিকরা</w:t>
      </w:r>
      <w:r>
        <w:rPr>
          <w:rFonts w:ascii="Kalpurush" w:hAnsi="Kalpurush" w:cs="Kalpurush" w:hint="cs"/>
          <w:sz w:val="24"/>
          <w:szCs w:val="24"/>
          <w:cs/>
          <w:lang w:bidi="bn-BD"/>
        </w:rPr>
        <w:t xml:space="preserve"> জামা‘আতে</w:t>
      </w:r>
      <w:r w:rsidRPr="005D7517">
        <w:rPr>
          <w:rFonts w:ascii="Kalpurush" w:hAnsi="Kalpurush" w:cs="Kalpurush" w:hint="cs"/>
          <w:sz w:val="24"/>
          <w:szCs w:val="24"/>
          <w:cs/>
          <w:lang w:bidi="bn-BD"/>
        </w:rPr>
        <w:t xml:space="preserve"> সালাত আদায় হতে বিরত থাকে। তাদের নিকট</w:t>
      </w:r>
      <w:r>
        <w:rPr>
          <w:rFonts w:ascii="Kalpurush" w:hAnsi="Kalpurush" w:cs="Kalpurush" w:hint="cs"/>
          <w:sz w:val="24"/>
          <w:szCs w:val="24"/>
          <w:cs/>
          <w:lang w:bidi="bn-BD"/>
        </w:rPr>
        <w:t xml:space="preserve"> জামা‘আতে</w:t>
      </w:r>
      <w:r w:rsidRPr="005D7517">
        <w:rPr>
          <w:rFonts w:ascii="Kalpurush" w:hAnsi="Kalpurush" w:cs="Kalpurush" w:hint="cs"/>
          <w:sz w:val="24"/>
          <w:szCs w:val="24"/>
          <w:cs/>
          <w:lang w:bidi="bn-BD"/>
        </w:rPr>
        <w:t xml:space="preserve"> সালাত আদায় করা অতীব </w:t>
      </w:r>
      <w:r w:rsidRPr="005D7517">
        <w:rPr>
          <w:rFonts w:ascii="Kalpurush" w:hAnsi="Kalpurush" w:cs="Kalpurush" w:hint="cs"/>
          <w:sz w:val="24"/>
          <w:szCs w:val="24"/>
          <w:cs/>
          <w:lang w:bidi="bn-BD"/>
        </w:rPr>
        <w:lastRenderedPageBreak/>
        <w:t>কঠিন কাজ। তাই মুমীনদের উচিত, তারা যেন</w:t>
      </w:r>
      <w:r>
        <w:rPr>
          <w:rFonts w:ascii="Kalpurush" w:hAnsi="Kalpurush" w:cs="Kalpurush" w:hint="cs"/>
          <w:sz w:val="24"/>
          <w:szCs w:val="24"/>
          <w:cs/>
          <w:lang w:bidi="bn-BD"/>
        </w:rPr>
        <w:t xml:space="preserve"> জামা‘আতে</w:t>
      </w:r>
      <w:r w:rsidR="007B688D">
        <w:rPr>
          <w:rFonts w:ascii="Kalpurush" w:hAnsi="Kalpurush" w:cs="Kalpurush" w:hint="cs"/>
          <w:sz w:val="24"/>
          <w:szCs w:val="24"/>
          <w:cs/>
          <w:lang w:bidi="bn-BD"/>
        </w:rPr>
        <w:t xml:space="preserve"> সালাত আদায় করবে।</w:t>
      </w:r>
    </w:p>
    <w:p w:rsidR="007B688D" w:rsidRPr="005D7517" w:rsidRDefault="007B688D" w:rsidP="007B688D">
      <w:pPr>
        <w:autoSpaceDE w:val="0"/>
        <w:autoSpaceDN w:val="0"/>
        <w:bidi w:val="0"/>
        <w:adjustRightInd w:val="0"/>
        <w:spacing w:after="120" w:line="240" w:lineRule="auto"/>
        <w:jc w:val="both"/>
        <w:rPr>
          <w:rFonts w:ascii="Kalpurush" w:hAnsi="Kalpurush" w:cs="Kalpurush"/>
          <w:sz w:val="24"/>
          <w:szCs w:val="24"/>
          <w:rtl/>
          <w:cs/>
          <w:lang w:bidi="bn-BD"/>
        </w:rPr>
      </w:pP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মাসুদ</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তিনি বলেন,</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rtl/>
          <w:cs/>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سرّه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أن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يلقى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الله غدًا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مسلمًا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فليحافظ</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على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هؤلاء</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الصلوات</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حيث</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ينادى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بهن، فإن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الله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شرع</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لنبيكم سننَ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الهدى،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وإنهن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سنن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الهدى، ولو</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أنكم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صليتم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بيوتكم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كما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يصلي</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هذا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المتخلف</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بيته لتركتم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سنة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نبيكم،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ولو</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تركتم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سنة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نبيكم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لضللتم،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وما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رجل يتطهر</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فيحسن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الطهور</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ثم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يعمد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إلى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مسجد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هذه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المساجد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إلا كتب</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الله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له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بكل</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خطوة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يخطوها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حسنة،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ويرفعه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بها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درجة،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ويحطّ عنه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بها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سيئة،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ولقد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رأيتُنا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وما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يتخلّف</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عنها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إلا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منافق</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معلوم النفاق،</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ولقد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كان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الرجل</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يؤتى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يهادى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بين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الرجلين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حتى يقام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الصف</w:t>
      </w:r>
      <w:r w:rsidRPr="007B688D">
        <w:rPr>
          <w:rFonts w:cs="KFGQPC Uthman Taha Naskh"/>
          <w:b/>
          <w:bCs/>
          <w:color w:val="333399"/>
          <w:sz w:val="24"/>
          <w:szCs w:val="24"/>
          <w:rtl/>
        </w:rPr>
        <w:t>»</w:t>
      </w:r>
    </w:p>
    <w:p w:rsidR="005D7517" w:rsidRPr="005D7517" w:rsidRDefault="005D7517" w:rsidP="00D327D9">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 xml:space="preserve">যে ব্যক্তি পছন্দ করে যে, কিয়ামতের দিন সে একজন মুসলিম হিসেবে আল্লাহর সাথে সাক্ষাত করবে, সে যেন পাঁচ ওয়াক্ত সালাতসমূহের জন্য আহ্বান করা হলে, তা </w:t>
      </w:r>
      <w:r w:rsidRPr="005D7517">
        <w:rPr>
          <w:rFonts w:ascii="Kalpurush" w:hAnsi="Kalpurush" w:cs="Kalpurush"/>
          <w:sz w:val="24"/>
          <w:szCs w:val="24"/>
          <w:cs/>
          <w:lang w:bidi="bn-BD"/>
        </w:rPr>
        <w:lastRenderedPageBreak/>
        <w:t>যথাযথ সংরক্ষণ করে। কারণ,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তোমাদের নবীর জন্য হেদায়েতের বিধান চালু করেন। আর পাঁচ ওয়াক্ত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হিদায়েতেরই বিধান। তোমরা যদি তোমাদের সালাতসমূহকে ঘরে আদায় কর, যেমনটি এ পশ্চাৎপদ লোকটি করে থাকে, তবে তোমরা তোমাদের নবীর সুন্নতকে ছেড়ে দিলে। আর যখন তোমরা তোমাদের নবীর সুন্নাতকে ছেড়ে দেবে তখন তোমরা গোমরাহ ও ভ্রষ্ট হয়ে যাবে। যে</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ব্যক্তিই হোক না কেন, সে যখন ভালোভাবে </w:t>
      </w:r>
      <w:r w:rsidR="00D327D9">
        <w:rPr>
          <w:rFonts w:ascii="Kalpurush" w:hAnsi="Kalpurush" w:cs="Kalpurush" w:hint="cs"/>
          <w:sz w:val="24"/>
          <w:szCs w:val="24"/>
          <w:cs/>
          <w:lang w:bidi="bn-BD"/>
        </w:rPr>
        <w:t>অযু</w:t>
      </w:r>
      <w:r w:rsidRPr="005D7517">
        <w:rPr>
          <w:rFonts w:ascii="Kalpurush" w:hAnsi="Kalpurush" w:cs="Kalpurush"/>
          <w:sz w:val="24"/>
          <w:szCs w:val="24"/>
          <w:cs/>
          <w:lang w:bidi="bn-BD"/>
        </w:rPr>
        <w:t xml:space="preserve"> করবে, তারপর মসজিদসমূহ </w:t>
      </w:r>
      <w:r w:rsidR="00D327D9">
        <w:rPr>
          <w:rFonts w:ascii="Kalpurush" w:hAnsi="Kalpurush" w:cs="Kalpurush" w:hint="cs"/>
          <w:sz w:val="24"/>
          <w:szCs w:val="24"/>
          <w:cs/>
          <w:lang w:bidi="bn-BD"/>
        </w:rPr>
        <w:t>থেকে</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একটি মসজিদের দিকে যাওয়ার জন্য রওয়ানা করে,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তার প্রতিটি কদমে কদমে নেকি লিপিবদ্ধ করেন, তার মর্যাদাকে এক ধাপ করে বৃদ্ধি করেন এবং একটি করে গুনাহ ক্ষমা করেন</w:t>
      </w:r>
      <w:r w:rsidRPr="005D7517">
        <w:rPr>
          <w:rFonts w:ascii="Kalpurush" w:hAnsi="Kalpurush" w:cs="Akaash"/>
          <w:sz w:val="24"/>
          <w:szCs w:val="24"/>
          <w:cs/>
          <w:lang w:bidi="hi-IN"/>
        </w:rPr>
        <w:t>।</w:t>
      </w:r>
      <w:r w:rsidRPr="005D7517">
        <w:rPr>
          <w:rFonts w:ascii="Kalpurush" w:hAnsi="Kalpurush" w:cs="Kalpurush"/>
          <w:sz w:val="24"/>
          <w:szCs w:val="24"/>
          <w:cs/>
          <w:lang w:bidi="hi-IN"/>
        </w:rPr>
        <w:t xml:space="preserve"> </w:t>
      </w:r>
      <w:r w:rsidRPr="005D7517">
        <w:rPr>
          <w:rFonts w:ascii="Kalpurush" w:hAnsi="Kalpurush" w:cs="Kalpurush"/>
          <w:sz w:val="24"/>
          <w:szCs w:val="24"/>
          <w:cs/>
          <w:lang w:bidi="bn-IN"/>
        </w:rPr>
        <w:t xml:space="preserve">আমরা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যুগে দেখেছি একমাত্র প্রসিদ্ধ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ক ছাড়া আর কেউ সালাত হতে বিরত থাকতো না।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যুগে আমরা আরো দেখেছি, এক </w:t>
      </w:r>
      <w:r w:rsidRPr="005D7517">
        <w:rPr>
          <w:rFonts w:ascii="Kalpurush" w:hAnsi="Kalpurush" w:cs="Kalpurush"/>
          <w:sz w:val="24"/>
          <w:szCs w:val="24"/>
          <w:cs/>
          <w:lang w:bidi="bn-BD"/>
        </w:rPr>
        <w:lastRenderedPageBreak/>
        <w:t>লোককে দুইজন মানুষের কাঁ</w:t>
      </w:r>
      <w:r w:rsidRPr="005D7517">
        <w:rPr>
          <w:rFonts w:ascii="Kalpurush" w:hAnsi="Kalpurush" w:cs="Kalpurush" w:hint="cs"/>
          <w:sz w:val="24"/>
          <w:szCs w:val="24"/>
          <w:cs/>
          <w:lang w:bidi="bn-BD"/>
        </w:rPr>
        <w:t>ধে</w:t>
      </w:r>
      <w:r w:rsidRPr="005D7517">
        <w:rPr>
          <w:rFonts w:ascii="Kalpurush" w:hAnsi="Kalpurush" w:cs="Kalpurush"/>
          <w:sz w:val="24"/>
          <w:szCs w:val="24"/>
          <w:cs/>
          <w:lang w:bidi="bn-BD"/>
        </w:rPr>
        <w:t xml:space="preserve"> ভর করে সালাতের কাতারে উপস্থিত করা হত।</w:t>
      </w:r>
      <w:r w:rsidRPr="005D7517">
        <w:rPr>
          <w:rStyle w:val="FootnoteReference"/>
          <w:rFonts w:ascii="Kalpurush" w:hAnsi="Kalpurush" w:cs="Kalpurush"/>
          <w:sz w:val="24"/>
          <w:szCs w:val="24"/>
          <w:cs/>
          <w:lang w:bidi="bn-BD"/>
        </w:rPr>
        <w:footnoteReference w:id="46"/>
      </w:r>
      <w:r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সুমনি রহ. বলেন, এখানে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 দ্বারা উদ্দেশ্য ঐ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 নয় যারা কুফ</w:t>
      </w:r>
      <w:r w:rsidR="007B688D">
        <w:rPr>
          <w:rFonts w:ascii="Kalpurush" w:hAnsi="Kalpurush" w:cs="Kalpurush" w:hint="cs"/>
          <w:sz w:val="24"/>
          <w:szCs w:val="24"/>
          <w:cs/>
          <w:lang w:bidi="bn-BD"/>
        </w:rPr>
        <w:t>ু</w:t>
      </w:r>
      <w:r w:rsidRPr="005D7517">
        <w:rPr>
          <w:rFonts w:ascii="Kalpurush" w:hAnsi="Kalpurush" w:cs="Kalpurush"/>
          <w:sz w:val="24"/>
          <w:szCs w:val="24"/>
          <w:cs/>
          <w:lang w:bidi="bn-BD"/>
        </w:rPr>
        <w:t>রকে গোপন করে এবং ইসলাম প্রকাশ করে। যদি তাই হয়, তাহলে</w:t>
      </w:r>
      <w:r>
        <w:rPr>
          <w:rFonts w:ascii="Kalpurush" w:hAnsi="Kalpurush" w:cs="Kalpurush"/>
          <w:sz w:val="24"/>
          <w:szCs w:val="24"/>
          <w:cs/>
          <w:lang w:bidi="bn-BD"/>
        </w:rPr>
        <w:t xml:space="preserve"> জামা‘আতে</w:t>
      </w:r>
      <w:r w:rsidRPr="005D7517">
        <w:rPr>
          <w:rFonts w:ascii="Kalpurush" w:hAnsi="Kalpurush" w:cs="Kalpurush"/>
          <w:sz w:val="24"/>
          <w:szCs w:val="24"/>
          <w:cs/>
          <w:lang w:bidi="bn-BD"/>
        </w:rPr>
        <w:t xml:space="preserve"> সালাত আদায় করা ফরয হয়ে যাবে। কারণ, যে কুফ</w:t>
      </w:r>
      <w:r w:rsidR="007B688D">
        <w:rPr>
          <w:rFonts w:ascii="Kalpurush" w:hAnsi="Kalpurush" w:cs="Kalpurush" w:hint="cs"/>
          <w:sz w:val="24"/>
          <w:szCs w:val="24"/>
          <w:cs/>
          <w:lang w:bidi="bn-BD"/>
        </w:rPr>
        <w:t>ু</w:t>
      </w:r>
      <w:r w:rsidRPr="005D7517">
        <w:rPr>
          <w:rFonts w:ascii="Kalpurush" w:hAnsi="Kalpurush" w:cs="Kalpurush"/>
          <w:sz w:val="24"/>
          <w:szCs w:val="24"/>
          <w:cs/>
          <w:lang w:bidi="bn-BD"/>
        </w:rPr>
        <w:t>রকে গোপন করে সে অবশ্যই</w:t>
      </w:r>
      <w:r>
        <w:rPr>
          <w:rFonts w:ascii="Kalpurush" w:hAnsi="Kalpurush" w:cs="Kalpurush"/>
          <w:sz w:val="24"/>
          <w:szCs w:val="24"/>
          <w:cs/>
          <w:lang w:bidi="bn-BD"/>
        </w:rPr>
        <w:t xml:space="preserve"> কাফির</w:t>
      </w:r>
      <w:r w:rsidRPr="005D7517">
        <w:rPr>
          <w:rFonts w:ascii="Kalpurush" w:hAnsi="Kalpurush" w:cs="Kalpurush"/>
          <w:sz w:val="24"/>
          <w:szCs w:val="24"/>
          <w:cs/>
          <w:lang w:bidi="hi-IN"/>
        </w:rPr>
        <w:t>।</w:t>
      </w:r>
      <w:r w:rsidR="007B688D">
        <w:rPr>
          <w:rFonts w:ascii="Kalpurush" w:hAnsi="Kalpurush" w:cs="Kalpurush" w:hint="cs"/>
          <w:sz w:val="24"/>
          <w:szCs w:val="24"/>
          <w:cs/>
          <w:lang w:bidi="bn-BD"/>
        </w:rPr>
        <w:t>”</w:t>
      </w:r>
      <w:r w:rsidRPr="005D7517">
        <w:rPr>
          <w:rStyle w:val="FootnoteReference"/>
          <w:rFonts w:ascii="Kalpurush" w:hAnsi="Kalpurush" w:cs="Kalpurush"/>
          <w:sz w:val="24"/>
          <w:szCs w:val="24"/>
          <w:cs/>
          <w:lang w:bidi="bn-BD"/>
        </w:rPr>
        <w:footnoteReference w:id="47"/>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৩০. অশ্লীল কথা বলা ও বেশি কথা বলা: </w:t>
      </w:r>
    </w:p>
    <w:p w:rsid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t>মুনাফিকদের স্বভাব</w:t>
      </w:r>
      <w:r>
        <w:rPr>
          <w:rFonts w:ascii="Kalpurush" w:hAnsi="Kalpurush" w:cs="Kalpurush" w:hint="cs"/>
          <w:sz w:val="24"/>
          <w:szCs w:val="24"/>
          <w:cs/>
          <w:lang w:bidi="bn-BD"/>
        </w:rPr>
        <w:t xml:space="preserve"> হলো</w:t>
      </w:r>
      <w:r w:rsidRPr="005D7517">
        <w:rPr>
          <w:rFonts w:ascii="Kalpurush" w:hAnsi="Kalpurush" w:cs="Kalpurush" w:hint="cs"/>
          <w:sz w:val="24"/>
          <w:szCs w:val="24"/>
          <w:cs/>
          <w:lang w:bidi="bn-BD"/>
        </w:rPr>
        <w:t>, তারা কথায় কথায় মানুষকে গালি দেয়, লজ্জা দেয়</w:t>
      </w:r>
      <w:r w:rsidRPr="005D7517">
        <w:rPr>
          <w:rFonts w:ascii="Kalpurush" w:hAnsi="Kalpurush" w:cs="Akaash" w:hint="cs"/>
          <w:sz w:val="24"/>
          <w:szCs w:val="24"/>
          <w:cs/>
          <w:lang w:bidi="hi-IN"/>
        </w:rPr>
        <w:t xml:space="preserve">। </w:t>
      </w:r>
      <w:r w:rsidRPr="005D7517">
        <w:rPr>
          <w:rFonts w:ascii="Kalpurush" w:hAnsi="Kalpurush" w:cs="Kalpurush"/>
          <w:sz w:val="24"/>
          <w:szCs w:val="24"/>
          <w:cs/>
          <w:lang w:bidi="bn-IN"/>
        </w:rPr>
        <w:t>যে কথা লোক সমাজে বলা উচিত নয়</w:t>
      </w:r>
      <w:r w:rsidRPr="005D7517">
        <w:rPr>
          <w:rFonts w:ascii="Kalpurush" w:hAnsi="Kalpurush" w:cs="Kalpurush"/>
          <w:sz w:val="24"/>
          <w:szCs w:val="24"/>
          <w:cs/>
          <w:lang w:bidi="bn-BD"/>
        </w:rPr>
        <w:t xml:space="preserve">, </w:t>
      </w:r>
      <w:r w:rsidRPr="005D7517">
        <w:rPr>
          <w:rFonts w:ascii="Kalpurush" w:hAnsi="Kalpurush" w:cs="Kalpurush" w:hint="cs"/>
          <w:sz w:val="24"/>
          <w:szCs w:val="24"/>
          <w:cs/>
          <w:lang w:bidi="bn-BD"/>
        </w:rPr>
        <w:t>ঐ ধরনের অশ্লীল ফাহেশা কথা বলাবলি করত এবং তারা তাদের মজলিশে হাসাহাসি করত।</w:t>
      </w:r>
    </w:p>
    <w:p w:rsidR="007B688D" w:rsidRPr="005D7517" w:rsidRDefault="007B688D" w:rsidP="007B688D">
      <w:pPr>
        <w:autoSpaceDE w:val="0"/>
        <w:autoSpaceDN w:val="0"/>
        <w:bidi w:val="0"/>
        <w:adjustRightInd w:val="0"/>
        <w:spacing w:after="120" w:line="240" w:lineRule="auto"/>
        <w:jc w:val="both"/>
        <w:rPr>
          <w:rFonts w:ascii="Kalpurush" w:hAnsi="Kalpurush" w:cs="Kalpurush"/>
          <w:sz w:val="24"/>
          <w:szCs w:val="24"/>
          <w:rtl/>
        </w:rPr>
      </w:pPr>
      <w:r w:rsidRPr="005D7517">
        <w:rPr>
          <w:rFonts w:ascii="Kalpurush" w:hAnsi="Kalpurush" w:cs="Kalpurush"/>
          <w:sz w:val="24"/>
          <w:szCs w:val="24"/>
          <w:cs/>
          <w:lang w:bidi="bn-BD"/>
        </w:rPr>
        <w:t>আবু উমামাহ</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rtl/>
          <w:cs/>
        </w:rPr>
      </w:pPr>
      <w:r w:rsidRPr="007B688D">
        <w:rPr>
          <w:rFonts w:cs="KFGQPC Uthman Taha Naskh"/>
          <w:b/>
          <w:bCs/>
          <w:color w:val="333399"/>
          <w:sz w:val="24"/>
          <w:szCs w:val="24"/>
          <w:rtl/>
        </w:rPr>
        <w:lastRenderedPageBreak/>
        <w:t>«</w:t>
      </w:r>
      <w:r w:rsidRPr="007B688D">
        <w:rPr>
          <w:rFonts w:ascii="Kalpurush" w:hAnsi="Kalpurush" w:cs="KFGQPC Uthman Taha Naskh"/>
          <w:color w:val="333399"/>
          <w:sz w:val="24"/>
          <w:szCs w:val="24"/>
          <w:rtl/>
        </w:rPr>
        <w:t>الحَيَاءُ</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وَالْعِىُّ شُعْبَتَانِ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الِإيمَانِ،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والْبذَاءُ</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وَالَبَياُن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شعْبَتَانِ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النفَّاقِ</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BD"/>
        </w:rPr>
        <w:t>লজ্জা ও কথা কম বলা, ঈমানের</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শাখা আর অশ্লীলতা ও অতিকথন নেফাকের</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শাখা।</w:t>
      </w:r>
      <w:r w:rsidRPr="005D7517">
        <w:rPr>
          <w:rStyle w:val="FootnoteReference"/>
          <w:rFonts w:ascii="Kalpurush" w:hAnsi="Kalpurush" w:cs="Kalpurush"/>
          <w:sz w:val="24"/>
          <w:szCs w:val="24"/>
          <w:cs/>
          <w:lang w:bidi="bn-BD"/>
        </w:rPr>
        <w:footnoteReference w:id="48"/>
      </w:r>
      <w:r w:rsidRPr="005D7517">
        <w:rPr>
          <w:rFonts w:ascii="Kalpurush" w:hAnsi="Kalpurush" w:cs="Kalpurush"/>
          <w:sz w:val="24"/>
          <w:szCs w:val="24"/>
          <w:cs/>
          <w:lang w:bidi="bn-BD"/>
        </w:rPr>
        <w:t xml:space="preserve"> </w:t>
      </w:r>
    </w:p>
    <w:p w:rsidR="005D7517" w:rsidRPr="005D7517" w:rsidRDefault="00D327D9"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ইমাম তিরমিয</w:t>
      </w:r>
      <w:r>
        <w:rPr>
          <w:rFonts w:ascii="Kalpurush" w:hAnsi="Kalpurush" w:cs="Kalpurush" w:hint="cs"/>
          <w:sz w:val="24"/>
          <w:szCs w:val="24"/>
          <w:cs/>
          <w:lang w:bidi="bn-BD"/>
        </w:rPr>
        <w:t>ী</w:t>
      </w:r>
      <w:r w:rsidR="005D7517" w:rsidRPr="005D7517">
        <w:rPr>
          <w:rFonts w:ascii="Kalpurush" w:hAnsi="Kalpurush" w:cs="Kalpurush"/>
          <w:sz w:val="24"/>
          <w:szCs w:val="24"/>
          <w:cs/>
          <w:lang w:bidi="bn-BD"/>
        </w:rPr>
        <w:t xml:space="preserve"> রহ. বলেন,</w:t>
      </w:r>
      <w:r w:rsidR="005D7517">
        <w:rPr>
          <w:rFonts w:ascii="Kalpurush" w:hAnsi="Kalpurush" w:cs="Kalpurush"/>
          <w:sz w:val="24"/>
          <w:szCs w:val="24"/>
          <w:cs/>
          <w:lang w:bidi="bn-BD"/>
        </w:rPr>
        <w:t xml:space="preserve"> হাদীসে</w:t>
      </w:r>
      <w:r w:rsidR="005D7517" w:rsidRPr="005D7517">
        <w:rPr>
          <w:rFonts w:ascii="Kalpurush" w:hAnsi="Kalpurush" w:cs="Kalpurush"/>
          <w:sz w:val="24"/>
          <w:szCs w:val="24"/>
          <w:cs/>
          <w:lang w:bidi="bn-BD"/>
        </w:rPr>
        <w:t xml:space="preserve"> </w:t>
      </w:r>
      <w:r w:rsidR="005D7517" w:rsidRPr="005D7517">
        <w:rPr>
          <w:rFonts w:ascii="Kalpurush" w:hAnsi="Kalpurush" w:cs="KFGQPC Uthman Taha Naskh"/>
          <w:sz w:val="24"/>
          <w:szCs w:val="24"/>
          <w:rtl/>
        </w:rPr>
        <w:t>الْعِىُّ</w:t>
      </w:r>
      <w:r w:rsidR="005D7517" w:rsidRPr="005D7517">
        <w:rPr>
          <w:rFonts w:ascii="Kalpurush" w:hAnsi="Kalpurush" w:cs="Kalpurush"/>
          <w:sz w:val="24"/>
          <w:szCs w:val="24"/>
          <w:cs/>
          <w:lang w:bidi="bn-BD"/>
        </w:rPr>
        <w:t xml:space="preserve"> শব্দটির অর্থ</w:t>
      </w:r>
      <w:r w:rsidR="005D7517">
        <w:rPr>
          <w:rFonts w:ascii="Kalpurush" w:hAnsi="Kalpurush" w:cs="Kalpurush"/>
          <w:sz w:val="24"/>
          <w:szCs w:val="24"/>
          <w:cs/>
          <w:lang w:bidi="bn-BD"/>
        </w:rPr>
        <w:t xml:space="preserve"> হলো</w:t>
      </w:r>
      <w:r w:rsidR="005D7517" w:rsidRPr="005D7517">
        <w:rPr>
          <w:rFonts w:ascii="Kalpurush" w:hAnsi="Kalpurush" w:cs="Kalpurush"/>
          <w:sz w:val="24"/>
          <w:szCs w:val="24"/>
          <w:cs/>
          <w:lang w:bidi="bn-BD"/>
        </w:rPr>
        <w:t xml:space="preserve">, কম কথা বলা আর </w:t>
      </w:r>
      <w:r w:rsidR="005D7517" w:rsidRPr="005D7517">
        <w:rPr>
          <w:rFonts w:ascii="Kalpurush" w:hAnsi="Kalpurush" w:cs="KFGQPC Uthman Taha Naskh"/>
          <w:sz w:val="24"/>
          <w:szCs w:val="24"/>
          <w:rtl/>
        </w:rPr>
        <w:t>الَبذَاءُ</w:t>
      </w:r>
      <w:r w:rsidR="005D7517" w:rsidRPr="005D7517">
        <w:rPr>
          <w:rFonts w:ascii="Kalpurush" w:hAnsi="Kalpurush" w:cs="Kalpurush"/>
          <w:sz w:val="24"/>
          <w:szCs w:val="24"/>
        </w:rPr>
        <w:t xml:space="preserve"> </w:t>
      </w:r>
      <w:r w:rsidR="005D7517" w:rsidRPr="005D7517">
        <w:rPr>
          <w:rFonts w:ascii="Kalpurush" w:hAnsi="Kalpurush" w:cs="Kalpurush"/>
          <w:sz w:val="24"/>
          <w:szCs w:val="24"/>
          <w:cs/>
          <w:lang w:bidi="bn-BD"/>
        </w:rPr>
        <w:t>শব্দের অর্থ</w:t>
      </w:r>
      <w:r w:rsidR="005D7517">
        <w:rPr>
          <w:rFonts w:ascii="Kalpurush" w:hAnsi="Kalpurush" w:cs="Kalpurush"/>
          <w:sz w:val="24"/>
          <w:szCs w:val="24"/>
          <w:cs/>
          <w:lang w:bidi="bn-BD"/>
        </w:rPr>
        <w:t xml:space="preserve"> হলো</w:t>
      </w:r>
      <w:r w:rsidR="005D7517" w:rsidRPr="005D7517">
        <w:rPr>
          <w:rFonts w:ascii="Kalpurush" w:hAnsi="Kalpurush" w:cs="Kalpurush"/>
          <w:sz w:val="24"/>
          <w:szCs w:val="24"/>
          <w:cs/>
          <w:lang w:bidi="bn-BD"/>
        </w:rPr>
        <w:t xml:space="preserve">, অশ্লীল কথা বলা আর </w:t>
      </w:r>
      <w:r w:rsidR="005D7517" w:rsidRPr="007B688D">
        <w:rPr>
          <w:rFonts w:ascii="Kalpurush" w:hAnsi="Kalpurush" w:cs="KFGQPC Uthman Taha Naskh"/>
          <w:sz w:val="24"/>
          <w:szCs w:val="24"/>
          <w:rtl/>
        </w:rPr>
        <w:t>البيان</w:t>
      </w:r>
      <w:r w:rsidR="005D7517" w:rsidRPr="005D7517">
        <w:rPr>
          <w:rFonts w:ascii="Kalpurush" w:hAnsi="Kalpurush" w:cs="Kalpurush"/>
          <w:sz w:val="24"/>
          <w:szCs w:val="24"/>
          <w:cs/>
          <w:lang w:bidi="bn-BD"/>
        </w:rPr>
        <w:t xml:space="preserve"> অর্থ</w:t>
      </w:r>
      <w:r w:rsidR="005D7517">
        <w:rPr>
          <w:rFonts w:ascii="Kalpurush" w:hAnsi="Kalpurush" w:cs="Kalpurush"/>
          <w:sz w:val="24"/>
          <w:szCs w:val="24"/>
          <w:cs/>
          <w:lang w:bidi="bn-BD"/>
        </w:rPr>
        <w:t xml:space="preserve"> হলো</w:t>
      </w:r>
      <w:r w:rsidR="005D7517" w:rsidRPr="005D7517">
        <w:rPr>
          <w:rFonts w:ascii="Kalpurush" w:hAnsi="Kalpurush" w:cs="Kalpurush"/>
          <w:sz w:val="24"/>
          <w:szCs w:val="24"/>
          <w:cs/>
          <w:lang w:bidi="bn-BD"/>
        </w:rPr>
        <w:t xml:space="preserve"> অধিক কথা বলা। যেমন</w:t>
      </w:r>
      <w:r w:rsidR="007B688D">
        <w:rPr>
          <w:rFonts w:ascii="Kalpurush" w:hAnsi="Kalpurush" w:cs="Kalpurush" w:hint="cs"/>
          <w:sz w:val="24"/>
          <w:szCs w:val="24"/>
          <w:cs/>
          <w:lang w:bidi="bn-BD"/>
        </w:rPr>
        <w:t>,</w:t>
      </w:r>
      <w:r w:rsidR="005D7517" w:rsidRPr="005D7517">
        <w:rPr>
          <w:rFonts w:ascii="Kalpurush" w:hAnsi="Kalpurush" w:cs="Kalpurush"/>
          <w:sz w:val="24"/>
          <w:szCs w:val="24"/>
          <w:cs/>
          <w:lang w:bidi="bn-BD"/>
        </w:rPr>
        <w:t xml:space="preserve"> বক্তা বা ওয়ায়েজরা মানুষকে আকৃষ্ট করার জন্য ও তাদের প্রশংসা কুড়ানোর উদ্দেশ্যে এমন এমন কথা বলে যা আল্লাহ তা</w:t>
      </w:r>
      <w:r w:rsidR="005D7517" w:rsidRPr="005D7517">
        <w:rPr>
          <w:rFonts w:ascii="Kalpurush" w:hAnsi="Kalpurush" w:cs="Kalpurush"/>
          <w:sz w:val="24"/>
          <w:szCs w:val="24"/>
          <w:lang w:bidi="bn-BD"/>
        </w:rPr>
        <w:t>‘</w:t>
      </w:r>
      <w:r w:rsidR="005D7517" w:rsidRPr="005D7517">
        <w:rPr>
          <w:rFonts w:ascii="Kalpurush" w:hAnsi="Kalpurush" w:cs="Kalpurush"/>
          <w:sz w:val="24"/>
          <w:szCs w:val="24"/>
          <w:cs/>
          <w:lang w:bidi="bn-BD"/>
        </w:rPr>
        <w:t xml:space="preserve">আলা পছন্দ করে 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মুনাফিকদের অবস্থা মুসলিমদের মধ্যে অচ</w:t>
      </w:r>
      <w:r w:rsidRPr="005D7517">
        <w:rPr>
          <w:rFonts w:ascii="Kalpurush" w:hAnsi="Kalpurush" w:cs="Kalpurush" w:hint="cs"/>
          <w:sz w:val="24"/>
          <w:szCs w:val="24"/>
          <w:cs/>
          <w:lang w:bidi="bn-BD"/>
        </w:rPr>
        <w:t>ল</w:t>
      </w:r>
      <w:r w:rsidRPr="005D7517">
        <w:rPr>
          <w:rFonts w:ascii="Kalpurush" w:hAnsi="Kalpurush" w:cs="Kalpurush"/>
          <w:sz w:val="24"/>
          <w:szCs w:val="24"/>
          <w:cs/>
          <w:lang w:bidi="bn-BD"/>
        </w:rPr>
        <w:t xml:space="preserve"> মুদ্রার মত। যা অনেক মানুষই তাদের অভিজ্ঞতা না থাকার কারণে গ্রহণ করে থাকে। আর যারা অভিজ্ঞ ও যোগ্যতা সম্পন্ন তারা অবশ্যই বুঝতে পারে এটি কি আসল মুদ্রা না নকল মুদ্রা। </w:t>
      </w:r>
      <w:r w:rsidRPr="005D7517">
        <w:rPr>
          <w:rFonts w:ascii="Kalpurush" w:hAnsi="Kalpurush" w:cs="Kalpurush"/>
          <w:sz w:val="24"/>
          <w:szCs w:val="24"/>
          <w:cs/>
          <w:lang w:bidi="bn-BD"/>
        </w:rPr>
        <w:lastRenderedPageBreak/>
        <w:t xml:space="preserve">আর এ ধরনের অভিজ্ঞ লোকের সংখ্যা সমাজে কমই হয়ে থাকে। </w:t>
      </w:r>
      <w:r>
        <w:rPr>
          <w:rFonts w:ascii="Kalpurush" w:hAnsi="Kalpurush" w:cs="Kalpurush"/>
          <w:sz w:val="24"/>
          <w:szCs w:val="24"/>
          <w:cs/>
          <w:lang w:bidi="bn-BD"/>
        </w:rPr>
        <w:t>দীনের</w:t>
      </w:r>
      <w:r w:rsidRPr="005D7517">
        <w:rPr>
          <w:rFonts w:ascii="Kalpurush" w:hAnsi="Kalpurush" w:cs="Kalpurush"/>
          <w:sz w:val="24"/>
          <w:szCs w:val="24"/>
          <w:cs/>
          <w:lang w:bidi="bn-BD"/>
        </w:rPr>
        <w:t xml:space="preserve"> জন্য এ ধরনের লোকের চাইতে ক্ষতি আর কিছুই হতে পারে না। এ সব লোকেরা </w:t>
      </w:r>
      <w:r>
        <w:rPr>
          <w:rFonts w:ascii="Kalpurush" w:hAnsi="Kalpurush" w:cs="Kalpurush"/>
          <w:sz w:val="24"/>
          <w:szCs w:val="24"/>
          <w:cs/>
          <w:lang w:bidi="bn-BD"/>
        </w:rPr>
        <w:t xml:space="preserve">দীন </w:t>
      </w:r>
      <w:r w:rsidRPr="005D7517">
        <w:rPr>
          <w:rFonts w:ascii="Kalpurush" w:hAnsi="Kalpurush" w:cs="Kalpurush"/>
          <w:sz w:val="24"/>
          <w:szCs w:val="24"/>
          <w:cs/>
          <w:lang w:bidi="bn-BD"/>
        </w:rPr>
        <w:t>ও ধর্মকে স্ব-মুলে উৎখাত করে ফেলে। এ কারণে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কুরআনে করীমে তাদের অবস্থাকে পরিষ্কার করেন ও চরিত্রকে ফুটিয়ে তুলেন। একাধিক বার তাদের অবস্থান, বৈশিষ্ট্য ও আলোচনা তুলে ধরেন এবং তাদের ক্ষতি উম্মতকে থেকে সতর্ক করেন। এ উম্মতকে বার বার তাদের কারণে মাশুল</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এবং তাদের কারণেই এ উম্মতের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বড় বড় মুসিবত নেমে আসায়, তাদের সম্পর্কে ভালোভাবে জানার প্রয়োজন তীব্রভাবে দেখা দেয়। তাদের কথা শোনা হতে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চে থাকা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তাদের এবং সাথে সম্পর্ক রাখা হতে দুরে থাকা উম্মতের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ফরয হয়ে গেছে। তারা কত পথিককেই না তাদের গন্তব্যের পথ থেকে দূরে সরিয়ে দিয়েছে! তাদেরকে সঠিক পথ থেকে সরিয়ে গোমরাহি ও ভ্রষ্ট পথে নিয়ে গেছে। তারা কত মানুষকে মিথ্যা প্রতিশ্রুতি দিয়ে তা ভঙ্গ করছে! আর কত মানুষকে তার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আশাহত করছে। তারা মানুষকে </w:t>
      </w:r>
      <w:r w:rsidRPr="005D7517">
        <w:rPr>
          <w:rFonts w:ascii="Kalpurush" w:hAnsi="Kalpurush" w:cs="Kalpurush"/>
          <w:sz w:val="24"/>
          <w:szCs w:val="24"/>
          <w:cs/>
          <w:lang w:bidi="bn-BD"/>
        </w:rPr>
        <w:lastRenderedPageBreak/>
        <w:t xml:space="preserve">ওয়াদা দিয়ে প্রতারণা করছে এবং মানুষকে ধ্বংস </w:t>
      </w:r>
      <w:r w:rsidRPr="005D7517">
        <w:rPr>
          <w:rFonts w:ascii="Kalpurush" w:hAnsi="Kalpurush" w:cs="Kalpurush" w:hint="cs"/>
          <w:sz w:val="24"/>
          <w:szCs w:val="24"/>
          <w:cs/>
          <w:lang w:bidi="bn-BD"/>
        </w:rPr>
        <w:t>ও</w:t>
      </w:r>
      <w:r w:rsidRPr="005D7517">
        <w:rPr>
          <w:rFonts w:ascii="Kalpurush" w:hAnsi="Kalpurush" w:cs="Kalpurush"/>
          <w:sz w:val="24"/>
          <w:szCs w:val="24"/>
          <w:cs/>
          <w:lang w:bidi="bn-BD"/>
        </w:rPr>
        <w:t xml:space="preserve"> হালাকের দিকে ঠেলে দিয়েছে।</w:t>
      </w:r>
      <w:r w:rsidRPr="005D7517">
        <w:rPr>
          <w:rStyle w:val="FootnoteReference"/>
          <w:rFonts w:ascii="Kalpurush" w:hAnsi="Kalpurush" w:cs="Kalpurush"/>
          <w:sz w:val="24"/>
          <w:szCs w:val="24"/>
          <w:cs/>
          <w:lang w:bidi="bn-BD"/>
        </w:rPr>
        <w:footnoteReference w:id="49"/>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৩১. গান শ্রবণ করা: </w:t>
      </w:r>
    </w:p>
    <w:p w:rsidR="005D7517" w:rsidRDefault="005D7517" w:rsidP="005D7517">
      <w:pPr>
        <w:autoSpaceDE w:val="0"/>
        <w:autoSpaceDN w:val="0"/>
        <w:bidi w:val="0"/>
        <w:adjustRightInd w:val="0"/>
        <w:spacing w:after="120" w:line="240" w:lineRule="auto"/>
        <w:jc w:val="both"/>
        <w:rPr>
          <w:rFonts w:ascii="Kalpurush" w:hAnsi="Kalpurush" w:cs="Kalpurush"/>
          <w:sz w:val="24"/>
          <w:szCs w:val="24"/>
          <w:lang w:bidi="bn-IN"/>
        </w:rPr>
      </w:pPr>
      <w:r w:rsidRPr="005D7517">
        <w:rPr>
          <w:rFonts w:ascii="Kalpurush" w:hAnsi="Kalpurush" w:cs="Kalpurush" w:hint="cs"/>
          <w:sz w:val="24"/>
          <w:szCs w:val="24"/>
          <w:cs/>
          <w:lang w:bidi="bn-BD"/>
        </w:rPr>
        <w:t>গান-বাজনা</w:t>
      </w:r>
      <w:r>
        <w:rPr>
          <w:rFonts w:ascii="Kalpurush" w:hAnsi="Kalpurush" w:cs="Kalpurush" w:hint="cs"/>
          <w:sz w:val="24"/>
          <w:szCs w:val="24"/>
          <w:cs/>
          <w:lang w:bidi="bn-BD"/>
        </w:rPr>
        <w:t xml:space="preserve"> হলো</w:t>
      </w:r>
      <w:r w:rsidRPr="005D7517">
        <w:rPr>
          <w:rFonts w:ascii="Kalpurush" w:hAnsi="Kalpurush" w:cs="Kalpurush" w:hint="cs"/>
          <w:sz w:val="24"/>
          <w:szCs w:val="24"/>
          <w:cs/>
          <w:lang w:bidi="bn-BD"/>
        </w:rPr>
        <w:t xml:space="preserve"> মুনাফিকদের একটি অন্যতম কু অভ্যাস, যা একজন মানুষকে আল্লাহর স্মরণ থেকে সম্পূর্ণ গাফেল করে দেয়। আর এ গান বাজনাই ছিল মুনাফিকদের নিত্য দিনের সাথী। তারা সব সময় গান বাজনা </w:t>
      </w:r>
      <w:r w:rsidRPr="005D7517">
        <w:rPr>
          <w:rFonts w:ascii="Kalpurush" w:hAnsi="Kalpurush" w:cs="Kalpurush"/>
          <w:sz w:val="24"/>
          <w:szCs w:val="24"/>
          <w:cs/>
          <w:lang w:bidi="bn-BD"/>
        </w:rPr>
        <w:t>শ্রবণ</w:t>
      </w:r>
      <w:r w:rsidRPr="005D7517">
        <w:rPr>
          <w:rFonts w:ascii="Kalpurush" w:hAnsi="Kalpurush" w:cs="Kalpurush" w:hint="cs"/>
          <w:sz w:val="24"/>
          <w:szCs w:val="24"/>
          <w:cs/>
          <w:lang w:bidi="bn-BD"/>
        </w:rPr>
        <w:t xml:space="preserve"> করে সময় নষ্ট করত। বর্তমান সময়ে এ ব্যধিটি মুসলিম যুবকদের মধ্যেও প্রকট হয়ে </w:t>
      </w:r>
      <w:r w:rsidRPr="005D7517">
        <w:rPr>
          <w:rFonts w:ascii="Kalpurush" w:hAnsi="Kalpurush" w:cs="Kalpurush"/>
          <w:sz w:val="24"/>
          <w:szCs w:val="24"/>
          <w:cs/>
          <w:lang w:bidi="bn-BD"/>
        </w:rPr>
        <w:t>দাঁড়িয়েছে</w:t>
      </w:r>
      <w:r w:rsidRPr="005D7517">
        <w:rPr>
          <w:rFonts w:ascii="Kalpurush" w:hAnsi="Kalpurush" w:cs="Akaash" w:hint="cs"/>
          <w:sz w:val="24"/>
          <w:szCs w:val="24"/>
          <w:cs/>
          <w:lang w:bidi="hi-IN"/>
        </w:rPr>
        <w:t xml:space="preserve">। </w:t>
      </w:r>
      <w:r w:rsidRPr="005D7517">
        <w:rPr>
          <w:rFonts w:ascii="Kalpurush" w:hAnsi="Kalpurush" w:cs="Kalpurush"/>
          <w:sz w:val="24"/>
          <w:szCs w:val="24"/>
          <w:cs/>
          <w:lang w:bidi="bn-IN"/>
        </w:rPr>
        <w:t>মুনাফিকদের এ ঘৃণিত স্বভাব থেকে আমাদের সবাইকে বে</w:t>
      </w:r>
      <w:r w:rsidRPr="005D7517">
        <w:rPr>
          <w:rFonts w:ascii="Kalpurush" w:hAnsi="Kalpurush" w:cs="Kalpurush" w:hint="cs"/>
          <w:sz w:val="24"/>
          <w:szCs w:val="24"/>
          <w:cs/>
          <w:lang w:bidi="bn-BD"/>
        </w:rPr>
        <w:t>ঁ</w:t>
      </w:r>
      <w:r w:rsidR="007B688D">
        <w:rPr>
          <w:rFonts w:ascii="Kalpurush" w:hAnsi="Kalpurush" w:cs="Kalpurush"/>
          <w:sz w:val="24"/>
          <w:szCs w:val="24"/>
          <w:cs/>
          <w:lang w:bidi="bn-IN"/>
        </w:rPr>
        <w:t>চে থাকতে হবে।</w:t>
      </w:r>
    </w:p>
    <w:p w:rsidR="007B688D" w:rsidRPr="005D7517" w:rsidRDefault="007B688D"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মাসুদ</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rtl/>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 xml:space="preserve"> الغناء</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ينبت</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النفاق</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في القلب</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গান মানুষের অন্তরে নিফাক সৃষ্টি করে।</w:t>
      </w:r>
      <w:r w:rsidRPr="005D7517">
        <w:rPr>
          <w:rStyle w:val="FootnoteReference"/>
          <w:rFonts w:ascii="Kalpurush" w:hAnsi="Kalpurush" w:cs="Kalpurush"/>
          <w:sz w:val="24"/>
          <w:szCs w:val="24"/>
          <w:cs/>
          <w:lang w:bidi="bn-BD"/>
        </w:rPr>
        <w:footnoteReference w:id="50"/>
      </w:r>
      <w:r w:rsidRPr="005D7517">
        <w:rPr>
          <w:rFonts w:ascii="Kalpurush" w:hAnsi="Kalpurush" w:cs="Kalpurush"/>
          <w:sz w:val="24"/>
          <w:szCs w:val="24"/>
          <w:cs/>
          <w:lang w:bidi="bn-BD"/>
        </w:rPr>
        <w:t xml:space="preserve"> </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আল্লামা ইবনুল</w:t>
      </w:r>
      <w:r>
        <w:rPr>
          <w:rFonts w:ascii="Kalpurush" w:hAnsi="Kalpurush" w:cs="Kalpurush"/>
          <w:sz w:val="24"/>
          <w:szCs w:val="24"/>
          <w:cs/>
          <w:lang w:bidi="bn-BD"/>
        </w:rPr>
        <w:t xml:space="preserve"> কাইয়্যেম</w:t>
      </w:r>
      <w:r w:rsidR="007B688D">
        <w:rPr>
          <w:rFonts w:ascii="Kalpurush" w:hAnsi="Kalpurush" w:cs="Kalpurush"/>
          <w:sz w:val="24"/>
          <w:szCs w:val="24"/>
          <w:cs/>
          <w:lang w:bidi="bn-BD"/>
        </w:rPr>
        <w:t xml:space="preserve"> রহ. বলেন, মনে রাখতে হবে, ন</w:t>
      </w:r>
      <w:r w:rsidR="007B688D">
        <w:rPr>
          <w:rFonts w:ascii="Kalpurush" w:hAnsi="Kalpurush" w:cs="Kalpurush" w:hint="cs"/>
          <w:sz w:val="24"/>
          <w:szCs w:val="24"/>
          <w:cs/>
          <w:lang w:bidi="bn-BD"/>
        </w:rPr>
        <w:t>ি</w:t>
      </w:r>
      <w:r w:rsidRPr="005D7517">
        <w:rPr>
          <w:rFonts w:ascii="Kalpurush" w:hAnsi="Kalpurush" w:cs="Kalpurush"/>
          <w:sz w:val="24"/>
          <w:szCs w:val="24"/>
          <w:cs/>
          <w:lang w:bidi="bn-BD"/>
        </w:rPr>
        <w:t>ফাকের মুল ভিত্তি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একজন মানুষের বাহ্যিক দিকটি তার অন্তরের অবস্থার বিপরীত হওয়া। একজন গায়ক তার দুই অবস্থা হতে পারে, সে তার গানে কা</w:t>
      </w:r>
      <w:r w:rsidR="007B688D">
        <w:rPr>
          <w:rFonts w:ascii="Kalpurush" w:hAnsi="Kalpurush" w:cs="Kalpurush"/>
          <w:sz w:val="24"/>
          <w:szCs w:val="24"/>
          <w:cs/>
          <w:lang w:bidi="bn-BD"/>
        </w:rPr>
        <w:t>রো চরিত্রকে হনন করে, ফলে সে ফাজ</w:t>
      </w:r>
      <w:r w:rsidR="007B688D">
        <w:rPr>
          <w:rFonts w:ascii="Kalpurush" w:hAnsi="Kalpurush" w:cs="Kalpurush" w:hint="cs"/>
          <w:sz w:val="24"/>
          <w:szCs w:val="24"/>
          <w:cs/>
          <w:lang w:bidi="bn-BD"/>
        </w:rPr>
        <w:t>ি</w:t>
      </w:r>
      <w:r w:rsidRPr="005D7517">
        <w:rPr>
          <w:rFonts w:ascii="Kalpurush" w:hAnsi="Kalpurush" w:cs="Kalpurush"/>
          <w:sz w:val="24"/>
          <w:szCs w:val="24"/>
          <w:cs/>
          <w:lang w:bidi="bn-BD"/>
        </w:rPr>
        <w:t>র। অথবা সে মিথ্যা গুণগান করে তাহলে সে</w:t>
      </w:r>
      <w:r>
        <w:rPr>
          <w:rFonts w:ascii="Kalpurush" w:hAnsi="Kalpurush" w:cs="Kalpurush"/>
          <w:sz w:val="24"/>
          <w:szCs w:val="24"/>
          <w:cs/>
          <w:lang w:bidi="bn-BD"/>
        </w:rPr>
        <w:t xml:space="preserve">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একজন গায়ক সে দেখায় যে</w:t>
      </w:r>
      <w:r w:rsidRPr="005D7517">
        <w:rPr>
          <w:rFonts w:ascii="Kalpurush" w:hAnsi="Kalpurush" w:cs="Kalpurush"/>
          <w:sz w:val="24"/>
          <w:szCs w:val="24"/>
          <w:cs/>
          <w:lang w:bidi="bn-BD"/>
        </w:rPr>
        <w:t>, তার মধ্যে আল্লাহ ও আখেরাতের প্রতি আগ্রহ আছে কিন্তু তার অন্তর নফসের খায়েশাতে ভরপুর। আল্লাহ ও আল্লাহর রাসূল যে সব গান বাজনা বাদ্য যন্ত্র ও অনর্থক গলাবাজিকে অপছন্দ করে, তার প্রতি তার ভালোবাসা অটুট। তার অন্তর এসব দ্বারাই সব সময় ভর্তি। আল্লাহ ও আল্লাহর রাসূল যা পছন্দ করে এবং যা অপছন্দ করে তা থেকে তার অন্তর একে বারেই খালি ও বিরান। তাদের এ চরিত্র নিফাক বৈ আর কিছুই না।... এ ছা</w:t>
      </w:r>
      <w:r w:rsidR="007B688D">
        <w:rPr>
          <w:rFonts w:ascii="Kalpurush" w:hAnsi="Kalpurush" w:cs="Kalpurush"/>
          <w:sz w:val="24"/>
          <w:szCs w:val="24"/>
          <w:cs/>
          <w:lang w:bidi="bn-BD"/>
        </w:rPr>
        <w:t>ড়াও ন</w:t>
      </w:r>
      <w:r w:rsidR="007B688D">
        <w:rPr>
          <w:rFonts w:ascii="Kalpurush" w:hAnsi="Kalpurush" w:cs="Kalpurush" w:hint="cs"/>
          <w:sz w:val="24"/>
          <w:szCs w:val="24"/>
          <w:cs/>
          <w:lang w:bidi="bn-BD"/>
        </w:rPr>
        <w:t>ি</w:t>
      </w:r>
      <w:r w:rsidRPr="005D7517">
        <w:rPr>
          <w:rFonts w:ascii="Kalpurush" w:hAnsi="Kalpurush" w:cs="Kalpurush"/>
          <w:sz w:val="24"/>
          <w:szCs w:val="24"/>
          <w:cs/>
          <w:lang w:bidi="bn-BD"/>
        </w:rPr>
        <w:t>ফাকের আলামত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কম করা, সালাত আদায়ে অলসতা করা এবং সালাতে কাকের ঠোকরের মত ঠোকর</w:t>
      </w:r>
      <w:r>
        <w:rPr>
          <w:rFonts w:ascii="Kalpurush" w:hAnsi="Kalpurush" w:cs="Kalpurush"/>
          <w:sz w:val="24"/>
          <w:szCs w:val="24"/>
          <w:cs/>
          <w:lang w:bidi="bn-BD"/>
        </w:rPr>
        <w:t xml:space="preserve"> দেওয়া</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আর অভিজ্ঞতা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যারা গান করে তাদের খুব কম লোকই আছে যাদের মধ্যে এ </w:t>
      </w:r>
      <w:r w:rsidRPr="005D7517">
        <w:rPr>
          <w:rFonts w:ascii="Kalpurush" w:hAnsi="Kalpurush" w:cs="Kalpurush"/>
          <w:sz w:val="24"/>
          <w:szCs w:val="24"/>
          <w:cs/>
          <w:lang w:bidi="bn-BD"/>
        </w:rPr>
        <w:lastRenderedPageBreak/>
        <w:t xml:space="preserve">চরিত্রগুলো পাওয়া যাবে না। গায়করা সাধারণত সালাতে অমনোযোগী ও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w:t>
      </w:r>
      <w:r w:rsidR="007B688D">
        <w:rPr>
          <w:rFonts w:ascii="Kalpurush" w:hAnsi="Kalpurush" w:cs="Kalpurush"/>
          <w:sz w:val="24"/>
          <w:szCs w:val="24"/>
          <w:cs/>
          <w:lang w:bidi="bn-BD"/>
        </w:rPr>
        <w:t>র হতে গাফেল হয়ে থাকে। এ ছাড়াও ন</w:t>
      </w:r>
      <w:r w:rsidR="007B688D">
        <w:rPr>
          <w:rFonts w:ascii="Kalpurush" w:hAnsi="Kalpurush" w:cs="Kalpurush" w:hint="cs"/>
          <w:sz w:val="24"/>
          <w:szCs w:val="24"/>
          <w:cs/>
          <w:lang w:bidi="bn-BD"/>
        </w:rPr>
        <w:t>ি</w:t>
      </w:r>
      <w:r w:rsidRPr="005D7517">
        <w:rPr>
          <w:rFonts w:ascii="Kalpurush" w:hAnsi="Kalpurush" w:cs="Kalpurush"/>
          <w:sz w:val="24"/>
          <w:szCs w:val="24"/>
          <w:cs/>
          <w:lang w:bidi="bn-BD"/>
        </w:rPr>
        <w:t>ফাকের ভিত্তিই</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মিথ্যার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আর গান</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সবচেয়ে অধিক মিথ্যাচার। গানে অসুন্দরকে সুন্দর ও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কে ভালো করে দেখায় আর সুন্দরকে বিশ্রী আর ভালোকে মন্দ করে দেখায়। আর এই</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আসল নিফাক বা কপটতা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আরো বলা যায়</w:t>
      </w:r>
      <w:r w:rsidRPr="005D7517">
        <w:rPr>
          <w:rFonts w:ascii="Kalpurush" w:hAnsi="Kalpurush" w:cs="Kalpurush"/>
          <w:sz w:val="24"/>
          <w:szCs w:val="24"/>
          <w:cs/>
          <w:lang w:bidi="bn-BD"/>
        </w:rPr>
        <w:t>, নিফাক</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ধোঁকা, ষড়যন্ত্র ও মিথ্যাচার আর গানের ভিত্তিই</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এ সবের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প্রতিষ্ঠিত।</w:t>
      </w:r>
      <w:r w:rsidRPr="005D7517">
        <w:rPr>
          <w:rStyle w:val="FootnoteReference"/>
          <w:rFonts w:ascii="Kalpurush" w:hAnsi="Kalpurush" w:cs="Kalpurush"/>
          <w:sz w:val="24"/>
          <w:szCs w:val="24"/>
          <w:cs/>
          <w:lang w:bidi="bn-BD"/>
        </w:rPr>
        <w:footnoteReference w:id="51"/>
      </w:r>
      <w:r w:rsidRPr="005D7517">
        <w:rPr>
          <w:rFonts w:ascii="Kalpurush" w:hAnsi="Kalpurush" w:cs="Kalpurush"/>
          <w:sz w:val="24"/>
          <w:szCs w:val="24"/>
          <w:cs/>
          <w:lang w:bidi="bn-BD"/>
        </w:rPr>
        <w:t xml:space="preserve">    </w:t>
      </w:r>
    </w:p>
    <w:p w:rsidR="00D327D9" w:rsidRDefault="00D327D9">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5D7517" w:rsidRPr="00D327D9" w:rsidRDefault="005D7517" w:rsidP="00D327D9">
      <w:pPr>
        <w:autoSpaceDE w:val="0"/>
        <w:autoSpaceDN w:val="0"/>
        <w:bidi w:val="0"/>
        <w:adjustRightInd w:val="0"/>
        <w:spacing w:after="120" w:line="240" w:lineRule="auto"/>
        <w:jc w:val="center"/>
        <w:rPr>
          <w:rFonts w:ascii="Kalpurush" w:hAnsi="Kalpurush" w:cs="Kalpurush"/>
          <w:b/>
          <w:bCs/>
          <w:color w:val="800000"/>
          <w:sz w:val="24"/>
          <w:szCs w:val="24"/>
          <w:rtl/>
        </w:rPr>
      </w:pPr>
      <w:r w:rsidRPr="00D327D9">
        <w:rPr>
          <w:rFonts w:ascii="Kalpurush" w:hAnsi="Kalpurush" w:cs="Kalpurush"/>
          <w:b/>
          <w:bCs/>
          <w:color w:val="800000"/>
          <w:sz w:val="24"/>
          <w:szCs w:val="24"/>
          <w:cs/>
          <w:lang w:bidi="bn-BD"/>
        </w:rPr>
        <w:lastRenderedPageBreak/>
        <w:t>নিফাক থেকে বা</w:t>
      </w:r>
      <w:r w:rsidRPr="00D327D9">
        <w:rPr>
          <w:rFonts w:ascii="Kalpurush" w:hAnsi="Kalpurush" w:cs="Kalpurush" w:hint="cs"/>
          <w:b/>
          <w:bCs/>
          <w:color w:val="800000"/>
          <w:sz w:val="24"/>
          <w:szCs w:val="24"/>
          <w:cs/>
          <w:lang w:bidi="bn-BD"/>
        </w:rPr>
        <w:t>ঁ</w:t>
      </w:r>
      <w:r w:rsidR="00D327D9" w:rsidRPr="00D327D9">
        <w:rPr>
          <w:rFonts w:ascii="Kalpurush" w:hAnsi="Kalpurush" w:cs="Kalpurush"/>
          <w:b/>
          <w:bCs/>
          <w:color w:val="800000"/>
          <w:sz w:val="24"/>
          <w:szCs w:val="24"/>
          <w:cs/>
          <w:lang w:bidi="bn-BD"/>
        </w:rPr>
        <w:t>চার উপায়</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প্রতিটি মুসলিমের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কর্তব্য</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সে নিজেকে নিফাক থেকে হেফা</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ত করবে। আর নেফাকের থেকে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চার জন্য তাকে অবশ্যই নেক আমল সমূহের পাবন্দী করতে হবে এবং ভালো গু</w:t>
      </w:r>
      <w:r w:rsidRPr="005D7517">
        <w:rPr>
          <w:rFonts w:ascii="Kalpurush" w:hAnsi="Kalpurush" w:cs="Kalpurush" w:hint="cs"/>
          <w:sz w:val="24"/>
          <w:szCs w:val="24"/>
          <w:cs/>
          <w:lang w:bidi="bn-BD"/>
        </w:rPr>
        <w:t>ণে</w:t>
      </w:r>
      <w:r w:rsidRPr="005D7517">
        <w:rPr>
          <w:rFonts w:ascii="Kalpurush" w:hAnsi="Kalpurush" w:cs="Kalpurush"/>
          <w:sz w:val="24"/>
          <w:szCs w:val="24"/>
          <w:cs/>
          <w:lang w:bidi="bn-BD"/>
        </w:rPr>
        <w:t xml:space="preserve"> গুণান্বিত হতে হবে</w:t>
      </w:r>
      <w:r w:rsidRPr="005D7517">
        <w:rPr>
          <w:rFonts w:ascii="Kalpurush" w:hAnsi="Kalpurush" w:cs="Akaash"/>
          <w:sz w:val="24"/>
          <w:szCs w:val="24"/>
          <w:cs/>
          <w:lang w:bidi="hi-IN"/>
        </w:rPr>
        <w:t xml:space="preserve">। </w:t>
      </w:r>
      <w:r w:rsidRPr="005D7517">
        <w:rPr>
          <w:rFonts w:ascii="Kalpurush" w:hAnsi="Kalpurush" w:cs="Kalpurush" w:hint="cs"/>
          <w:sz w:val="24"/>
          <w:szCs w:val="24"/>
          <w:cs/>
          <w:lang w:bidi="bn-BD"/>
        </w:rPr>
        <w:t>নিফাক একটি মারাত্মক সমস্যা। মুমিনের জন্য নিফাক থেকে বাঁচার</w:t>
      </w:r>
      <w:r>
        <w:rPr>
          <w:rFonts w:ascii="Kalpurush" w:hAnsi="Kalpurush" w:cs="Kalpurush" w:hint="cs"/>
          <w:sz w:val="24"/>
          <w:szCs w:val="24"/>
          <w:cs/>
          <w:lang w:bidi="bn-BD"/>
        </w:rPr>
        <w:t xml:space="preserve"> কোনো</w:t>
      </w:r>
      <w:r w:rsidRPr="005D7517">
        <w:rPr>
          <w:rFonts w:ascii="Kalpurush" w:hAnsi="Kalpurush" w:cs="Kalpurush" w:hint="cs"/>
          <w:sz w:val="24"/>
          <w:szCs w:val="24"/>
          <w:cs/>
          <w:lang w:bidi="bn-BD"/>
        </w:rPr>
        <w:t xml:space="preserve"> বিকল্প নাই। একজন মুমিন নিফাক থেকে নিজেকে না বাঁচাতে পারলে, সে অবশ্যই ধীরে ধীরে </w:t>
      </w:r>
      <w:r w:rsidRPr="005D7517">
        <w:rPr>
          <w:rFonts w:ascii="Kalpurush" w:hAnsi="Kalpurush" w:cs="Kalpurush"/>
          <w:sz w:val="24"/>
          <w:szCs w:val="24"/>
          <w:cs/>
          <w:lang w:bidi="bn-BD"/>
        </w:rPr>
        <w:t>অধঃ</w:t>
      </w:r>
      <w:r w:rsidRPr="005D7517">
        <w:rPr>
          <w:rFonts w:ascii="Kalpurush" w:hAnsi="Kalpurush" w:cs="Kalpurush" w:hint="cs"/>
          <w:sz w:val="24"/>
          <w:szCs w:val="24"/>
          <w:cs/>
          <w:lang w:bidi="bn-BD"/>
        </w:rPr>
        <w:t>পতনের দিকে যাবে। ফলে সে এক সময় ঈমান হারা হয়ে মারা যাবে। সুতরাং নিফাক থেকে বাঁচার</w:t>
      </w:r>
      <w:r>
        <w:rPr>
          <w:rFonts w:ascii="Kalpurush" w:hAnsi="Kalpurush" w:cs="Kalpurush" w:hint="cs"/>
          <w:sz w:val="24"/>
          <w:szCs w:val="24"/>
          <w:cs/>
          <w:lang w:bidi="bn-BD"/>
        </w:rPr>
        <w:t xml:space="preserve"> কোনো</w:t>
      </w:r>
      <w:r w:rsidRPr="005D7517">
        <w:rPr>
          <w:rFonts w:ascii="Kalpurush" w:hAnsi="Kalpurush" w:cs="Kalpurush" w:hint="cs"/>
          <w:sz w:val="24"/>
          <w:szCs w:val="24"/>
          <w:cs/>
          <w:lang w:bidi="bn-BD"/>
        </w:rPr>
        <w:t xml:space="preserve"> বিকল্প নাই।</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 xml:space="preserve">যে সব নেক আমল সমূহের পাবন্দি করতে হবে তা নিম্নরূপ: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এক. প্রথম ওয়াক্তের মধ্যে সালাত আদায় করা এবং ইমামের সাথে তাকবীরে তাহরীমায় শরীক হওয়া।</w:t>
      </w:r>
    </w:p>
    <w:p w:rsid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lastRenderedPageBreak/>
        <w:t>মুনাফিকদের স্বভাব</w:t>
      </w:r>
      <w:r>
        <w:rPr>
          <w:rFonts w:ascii="Kalpurush" w:hAnsi="Kalpurush" w:cs="Kalpurush" w:hint="cs"/>
          <w:sz w:val="24"/>
          <w:szCs w:val="24"/>
          <w:cs/>
          <w:lang w:bidi="bn-BD"/>
        </w:rPr>
        <w:t xml:space="preserve"> হলো</w:t>
      </w:r>
      <w:r w:rsidRPr="005D7517">
        <w:rPr>
          <w:rFonts w:ascii="Kalpurush" w:hAnsi="Kalpurush" w:cs="Kalpurush" w:hint="cs"/>
          <w:sz w:val="24"/>
          <w:szCs w:val="24"/>
          <w:cs/>
          <w:lang w:bidi="bn-BD"/>
        </w:rPr>
        <w:t>, তারা সালাতে দেরি করা এবং শেষ ওয়াক্তের মধ্যে গিয়ে</w:t>
      </w:r>
      <w:r>
        <w:rPr>
          <w:rFonts w:ascii="Kalpurush" w:hAnsi="Kalpurush" w:cs="Kalpurush" w:hint="cs"/>
          <w:sz w:val="24"/>
          <w:szCs w:val="24"/>
          <w:cs/>
          <w:lang w:bidi="bn-BD"/>
        </w:rPr>
        <w:t xml:space="preserve"> কোনো</w:t>
      </w:r>
      <w:r w:rsidRPr="005D7517">
        <w:rPr>
          <w:rFonts w:ascii="Kalpurush" w:hAnsi="Kalpurush" w:cs="Kalpurush" w:hint="cs"/>
          <w:sz w:val="24"/>
          <w:szCs w:val="24"/>
          <w:cs/>
          <w:lang w:bidi="bn-BD"/>
        </w:rPr>
        <w:t xml:space="preserve"> রকম সালাত আদায় করা।</w:t>
      </w:r>
    </w:p>
    <w:p w:rsidR="007B688D" w:rsidRPr="007B688D" w:rsidRDefault="007B688D" w:rsidP="007B688D">
      <w:pPr>
        <w:autoSpaceDE w:val="0"/>
        <w:autoSpaceDN w:val="0"/>
        <w:bidi w:val="0"/>
        <w:adjustRightInd w:val="0"/>
        <w:spacing w:after="120" w:line="240" w:lineRule="auto"/>
        <w:jc w:val="both"/>
        <w:rPr>
          <w:rFonts w:ascii="Kalpurush" w:hAnsi="Kalpurush" w:cs="Kalpurush"/>
          <w:b/>
          <w:bCs/>
          <w:sz w:val="24"/>
          <w:szCs w:val="24"/>
          <w:lang w:bidi="bn-BD"/>
        </w:rPr>
      </w:pPr>
      <w:r w:rsidRPr="005D7517">
        <w:rPr>
          <w:rFonts w:ascii="Kalpurush" w:hAnsi="Kalpurush" w:cs="Kalpurush"/>
          <w:sz w:val="24"/>
          <w:szCs w:val="24"/>
          <w:cs/>
          <w:lang w:bidi="bn-BD"/>
        </w:rPr>
        <w:t>আনাস</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মালেক</w:t>
      </w:r>
      <w:r>
        <w:rPr>
          <w:rFonts w:ascii="Kalpurush" w:hAnsi="Kalpurush" w:cs="Kalpurush"/>
          <w:sz w:val="24"/>
          <w:szCs w:val="24"/>
          <w:cs/>
          <w:lang w:bidi="bn-BD"/>
        </w:rPr>
        <w:t xml:space="preserve">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cs/>
          <w:lang w:bidi="bn-BD"/>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tl/>
        </w:rPr>
        <w:t xml:space="preserve"> </w:t>
      </w:r>
      <w:r w:rsidRPr="007B688D">
        <w:rPr>
          <w:rFonts w:ascii="Kalpurush" w:hAnsi="Kalpurush" w:cs="KFGQPC Uthman Taha Naskh"/>
          <w:color w:val="333399"/>
          <w:sz w:val="24"/>
          <w:szCs w:val="24"/>
          <w:rtl/>
        </w:rPr>
        <w:t>صَلَّى</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أَرْبَعِيَن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يَوًْما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جَماعَةٍ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يُدْرِكُ</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التَّكْبيِرةَ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الْأوُلَى،</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كُتبِت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لَهُ</w:t>
      </w:r>
      <w:r w:rsidRPr="007B688D">
        <w:rPr>
          <w:rFonts w:ascii="Kalpurush" w:hAnsi="Kalpurush" w:cs="Kalpurush"/>
          <w:color w:val="333399"/>
          <w:sz w:val="24"/>
          <w:szCs w:val="24"/>
          <w:cs/>
          <w:lang w:bidi="bn-BD"/>
        </w:rPr>
        <w:t xml:space="preserve"> </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بَرَاءَتَانِ،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بَرَاءَةٌ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الناَّرِ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وَبَرَاءَةٌ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النفَّاق</w:t>
      </w:r>
      <w:r w:rsidRPr="007B688D">
        <w:rPr>
          <w:rFonts w:cs="KFGQPC Uthman Taha Naskh"/>
          <w:b/>
          <w:bCs/>
          <w:color w:val="333399"/>
          <w:sz w:val="24"/>
          <w:szCs w:val="24"/>
          <w:rtl/>
        </w:rPr>
        <w:t>»</w:t>
      </w:r>
      <w:r w:rsidRPr="007B688D">
        <w:rPr>
          <w:rFonts w:ascii="Kalpurush" w:hAnsi="Kalpurush" w:cs="Kalpurush"/>
          <w:color w:val="333399"/>
          <w:sz w:val="24"/>
          <w:szCs w:val="24"/>
          <w:rtl/>
        </w:rPr>
        <w:t xml:space="preserve"> </w:t>
      </w:r>
      <w:r w:rsidRPr="007B688D">
        <w:rPr>
          <w:rFonts w:ascii="Kalpurush" w:hAnsi="Kalpurush" w:cs="Kalpurush"/>
          <w:color w:val="333399"/>
          <w:sz w:val="24"/>
          <w:szCs w:val="24"/>
          <w:cs/>
          <w:lang w:bidi="bn-BD"/>
        </w:rPr>
        <w:t xml:space="preserve">  </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D7517">
        <w:rPr>
          <w:rFonts w:ascii="Kalpurush" w:hAnsi="Kalpurush" w:cs="Kalpurush"/>
          <w:sz w:val="24"/>
          <w:szCs w:val="24"/>
          <w:cs/>
          <w:lang w:bidi="bn-BD"/>
        </w:rPr>
        <w:t>যে ব্যক্তি প্রথম তাকবীরের সাথে চল্লিশ দিন</w:t>
      </w:r>
      <w:r>
        <w:rPr>
          <w:rFonts w:ascii="Kalpurush" w:hAnsi="Kalpurush" w:cs="Kalpurush"/>
          <w:sz w:val="24"/>
          <w:szCs w:val="24"/>
          <w:cs/>
          <w:lang w:bidi="bn-BD"/>
        </w:rPr>
        <w:t xml:space="preserve"> জামা‘আতে</w:t>
      </w:r>
      <w:r w:rsidRPr="005D7517">
        <w:rPr>
          <w:rFonts w:ascii="Kalpurush" w:hAnsi="Kalpurush" w:cs="Kalpurush"/>
          <w:sz w:val="24"/>
          <w:szCs w:val="24"/>
          <w:cs/>
          <w:lang w:bidi="bn-BD"/>
        </w:rPr>
        <w:t xml:space="preserve"> সালাত আদায় করে, তার জন্য</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পুরস্কার লিপিবদ্ধ হয়, এক- তাকে জাহান্নাম হতে মুক্তি</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হবে। দুই- নিফাক থেকে তাকে মুক্তি</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হবে।</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 xml:space="preserve">অর্থাৎ </w:t>
      </w:r>
      <w:r w:rsidRPr="005D7517">
        <w:rPr>
          <w:rFonts w:ascii="Kalpurush" w:hAnsi="Kalpurush" w:cs="Kalpurush"/>
          <w:sz w:val="24"/>
          <w:szCs w:val="24"/>
          <w:cs/>
          <w:lang w:bidi="bn-BD"/>
        </w:rPr>
        <w:t>লোকটি জাহান্নাম থেকে মুক্তি ও নাজাত পাবে। আর নিফাক থেকে মুক্তি পাওয়ার অর্থ</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সে লোকটি দুনিয়াতে মুনাফিকরা যে সব আমল করে তা হতে মুক্ত থাকবে। মুখলিস লোকেরা যে সব আমল করে আল্লাহ </w:t>
      </w:r>
      <w:r w:rsidRPr="005D7517">
        <w:rPr>
          <w:rFonts w:ascii="Kalpurush" w:hAnsi="Kalpurush" w:cs="Kalpurush"/>
          <w:sz w:val="24"/>
          <w:szCs w:val="24"/>
          <w:cs/>
          <w:lang w:bidi="bn-BD"/>
        </w:rPr>
        <w:lastRenderedPageBreak/>
        <w:t>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তাকে</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তা করার তাওফীক দিবেন। আর আখেরাতে লোকটি মুনাফিকদের যে শাস্তি</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হবে তা থেকে মুক্ত থাকবে। এবং তার সম্পর্কে সাক্ষ্য</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হবে যে লোকটি</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নয়। মোট কথা মুনাফিকরা সালাতে দাঁড়ালে অলসতা করে আর এ লোকটি তার বিপরীত হবে।</w:t>
      </w:r>
      <w:r w:rsidRPr="005D7517">
        <w:rPr>
          <w:rStyle w:val="FootnoteReference"/>
          <w:rFonts w:ascii="Kalpurush" w:hAnsi="Kalpurush" w:cs="Kalpurush"/>
          <w:sz w:val="24"/>
          <w:szCs w:val="24"/>
          <w:cs/>
          <w:lang w:bidi="bn-BD"/>
        </w:rPr>
        <w:footnoteReference w:id="52"/>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দুই. উত্তম চরিত্র ও দীনের জ্ঞান: </w:t>
      </w:r>
    </w:p>
    <w:p w:rsidR="007B688D"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t xml:space="preserve">উত্তম চরিত্র অবলম্বন ও </w:t>
      </w:r>
      <w:r>
        <w:rPr>
          <w:rFonts w:ascii="Kalpurush" w:hAnsi="Kalpurush" w:cs="Kalpurush" w:hint="cs"/>
          <w:sz w:val="24"/>
          <w:szCs w:val="24"/>
          <w:cs/>
          <w:lang w:bidi="bn-BD"/>
        </w:rPr>
        <w:t xml:space="preserve">দীন </w:t>
      </w:r>
      <w:r w:rsidRPr="005D7517">
        <w:rPr>
          <w:rFonts w:ascii="Kalpurush" w:hAnsi="Kalpurush" w:cs="Kalpurush" w:hint="cs"/>
          <w:sz w:val="24"/>
          <w:szCs w:val="24"/>
          <w:cs/>
          <w:lang w:bidi="bn-BD"/>
        </w:rPr>
        <w:t>সম্পর্কে জান অর্জন করার মাধ্যমে একজন মুসলিমকে অবশ্যই নিফাক থেকে বেঁচে থাকার চেষ্টা করতে হবে। কারণ, কখনোই দ্বীনি শিক্ষাকে ভালো চোখে দেখে না, তারা সব সময় ইসলামী শিক্ষাকে পরিত্যাগ করে এবং বিজাতীয়</w:t>
      </w:r>
      <w:r w:rsidR="007B688D">
        <w:rPr>
          <w:rFonts w:ascii="Kalpurush" w:hAnsi="Kalpurush" w:cs="Kalpurush" w:hint="cs"/>
          <w:sz w:val="24"/>
          <w:szCs w:val="24"/>
          <w:cs/>
          <w:lang w:bidi="bn-BD"/>
        </w:rPr>
        <w:t xml:space="preserve"> শিক্ষায় শিক্ষিত হতে পছন্দ করে।</w:t>
      </w:r>
    </w:p>
    <w:p w:rsidR="005D7517" w:rsidRPr="005D7517" w:rsidRDefault="007B688D" w:rsidP="007B688D">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আবু হুরা</w:t>
      </w:r>
      <w:r>
        <w:rPr>
          <w:rFonts w:ascii="Kalpurush" w:hAnsi="Kalpurush" w:cs="Kalpurush" w:hint="cs"/>
          <w:sz w:val="24"/>
          <w:szCs w:val="24"/>
          <w:cs/>
          <w:lang w:bidi="bn-BD"/>
        </w:rPr>
        <w:t>য়</w:t>
      </w:r>
      <w:r w:rsidRPr="005D7517">
        <w:rPr>
          <w:rFonts w:ascii="Kalpurush" w:hAnsi="Kalpurush" w:cs="Kalpurush"/>
          <w:sz w:val="24"/>
          <w:szCs w:val="24"/>
          <w:cs/>
          <w:lang w:bidi="bn-BD"/>
        </w:rPr>
        <w:t>রা</w:t>
      </w:r>
      <w:r>
        <w:rPr>
          <w:rFonts w:ascii="Kalpurush" w:hAnsi="Kalpurush" w:cs="Kalpurush"/>
          <w:sz w:val="24"/>
          <w:szCs w:val="24"/>
          <w:cs/>
          <w:lang w:bidi="bn-BD"/>
        </w:rPr>
        <w:t xml:space="preserve">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 </w:t>
      </w:r>
      <w:r w:rsidR="005D7517" w:rsidRPr="005D7517">
        <w:rPr>
          <w:rFonts w:ascii="Kalpurush" w:hAnsi="Kalpurush" w:cs="Kalpurush" w:hint="cs"/>
          <w:sz w:val="24"/>
          <w:szCs w:val="24"/>
          <w:cs/>
          <w:lang w:bidi="bn-BD"/>
        </w:rPr>
        <w:t xml:space="preserve"> </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lang w:bidi="bn-BD"/>
        </w:rPr>
      </w:pPr>
      <w:r w:rsidRPr="007B688D">
        <w:rPr>
          <w:rFonts w:cs="KFGQPC Uthman Taha Naskh"/>
          <w:b/>
          <w:bCs/>
          <w:color w:val="333399"/>
          <w:sz w:val="24"/>
          <w:szCs w:val="24"/>
          <w:rtl/>
        </w:rPr>
        <w:lastRenderedPageBreak/>
        <w:t>«</w:t>
      </w:r>
      <w:r w:rsidRPr="007B688D">
        <w:rPr>
          <w:rFonts w:ascii="Kalpurush" w:hAnsi="Kalpurush" w:cs="KFGQPC Uthman Taha Naskh"/>
          <w:color w:val="333399"/>
          <w:sz w:val="24"/>
          <w:szCs w:val="24"/>
          <w:rtl/>
        </w:rPr>
        <w:t>خَصْلَتَانِ</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لَا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تَجتَمِعَانِ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مُناَفقٍِ</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حُسُن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سَمْتٍ،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وَلَا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فقْهٌ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الدِّينِ</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007B688D">
        <w:rPr>
          <w:rFonts w:ascii="Kalpurush" w:hAnsi="Kalpurush" w:cs="Kalpurush"/>
          <w:sz w:val="24"/>
          <w:szCs w:val="24"/>
          <w:cs/>
          <w:lang w:bidi="bn-BD"/>
        </w:rPr>
        <w:t>একজন মুনাফ</w:t>
      </w:r>
      <w:r w:rsidR="007B688D">
        <w:rPr>
          <w:rFonts w:ascii="Kalpurush" w:hAnsi="Kalpurush" w:cs="Kalpurush" w:hint="cs"/>
          <w:sz w:val="24"/>
          <w:szCs w:val="24"/>
          <w:cs/>
          <w:lang w:bidi="bn-BD"/>
        </w:rPr>
        <w:t>ি</w:t>
      </w:r>
      <w:r w:rsidRPr="005D7517">
        <w:rPr>
          <w:rFonts w:ascii="Kalpurush" w:hAnsi="Kalpurush" w:cs="Kalpurush"/>
          <w:sz w:val="24"/>
          <w:szCs w:val="24"/>
          <w:cs/>
          <w:lang w:bidi="bn-BD"/>
        </w:rPr>
        <w:t>কের মধ্যে</w:t>
      </w:r>
      <w:r>
        <w:rPr>
          <w:rFonts w:ascii="Kalpurush" w:hAnsi="Kalpurush" w:cs="Kalpurush"/>
          <w:sz w:val="24"/>
          <w:szCs w:val="24"/>
          <w:cs/>
          <w:lang w:bidi="bn-BD"/>
        </w:rPr>
        <w:t xml:space="preserve"> দু’টি</w:t>
      </w:r>
      <w:r w:rsidRPr="005D7517">
        <w:rPr>
          <w:rFonts w:ascii="Kalpurush" w:hAnsi="Kalpurush" w:cs="Kalpurush"/>
          <w:sz w:val="24"/>
          <w:szCs w:val="24"/>
          <w:cs/>
          <w:lang w:bidi="bn-BD"/>
        </w:rPr>
        <w:t xml:space="preserve"> চরিত্র কখনোই একত্র হয়</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BD"/>
        </w:rPr>
        <w:t xml:space="preserve">না, সুন্দর চরিত্র ও </w:t>
      </w:r>
      <w:r>
        <w:rPr>
          <w:rFonts w:ascii="Kalpurush" w:hAnsi="Kalpurush" w:cs="Kalpurush"/>
          <w:sz w:val="24"/>
          <w:szCs w:val="24"/>
          <w:cs/>
          <w:lang w:bidi="bn-BD"/>
        </w:rPr>
        <w:t>দীনের</w:t>
      </w:r>
      <w:r w:rsidRPr="005D7517">
        <w:rPr>
          <w:rFonts w:ascii="Kalpurush" w:hAnsi="Kalpurush" w:cs="Kalpurush"/>
          <w:sz w:val="24"/>
          <w:szCs w:val="24"/>
          <w:cs/>
          <w:lang w:bidi="bn-BD"/>
        </w:rPr>
        <w:t xml:space="preserve"> জ্ঞান।</w:t>
      </w:r>
      <w:r w:rsidRPr="005D7517">
        <w:rPr>
          <w:rStyle w:val="FootnoteReference"/>
          <w:rFonts w:ascii="Kalpurush" w:hAnsi="Kalpurush" w:cs="Kalpurush"/>
          <w:sz w:val="24"/>
          <w:szCs w:val="24"/>
          <w:cs/>
          <w:lang w:bidi="bn-BD"/>
        </w:rPr>
        <w:footnoteReference w:id="53"/>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সুন্দর চরিত্র বলতে এখ</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ন</w:t>
      </w:r>
      <w:r w:rsidRPr="005D7517">
        <w:rPr>
          <w:rFonts w:ascii="Kalpurush" w:hAnsi="Kalpurush" w:cs="Kalpurush" w:hint="cs"/>
          <w:sz w:val="24"/>
          <w:szCs w:val="24"/>
          <w:cs/>
          <w:lang w:bidi="bn-BD"/>
        </w:rPr>
        <w:t>ে</w:t>
      </w:r>
      <w:r w:rsidR="007B688D">
        <w:rPr>
          <w:rFonts w:ascii="Kalpurush" w:hAnsi="Kalpurush" w:cs="Kalpurush"/>
          <w:sz w:val="24"/>
          <w:szCs w:val="24"/>
          <w:cs/>
          <w:lang w:bidi="bn-BD"/>
        </w:rPr>
        <w:t xml:space="preserve"> বুঝানো হয়েছে, সালে</w:t>
      </w:r>
      <w:r w:rsidRPr="005D7517">
        <w:rPr>
          <w:rFonts w:ascii="Kalpurush" w:hAnsi="Kalpurush" w:cs="Kalpurush"/>
          <w:sz w:val="24"/>
          <w:szCs w:val="24"/>
          <w:cs/>
          <w:lang w:bidi="bn-BD"/>
        </w:rPr>
        <w:t>হীনদের গুণে গুণান্বিত হওয়া এবং কল্যাণকর কাজগুলো অনুসন্ধান করে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জীবন যাপন করা। আর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ও মন্দ কাজ </w:t>
      </w:r>
      <w:r w:rsidR="007B688D">
        <w:rPr>
          <w:rFonts w:ascii="Kalpurush" w:hAnsi="Kalpurush" w:cs="Kalpurush" w:hint="cs"/>
          <w:sz w:val="24"/>
          <w:szCs w:val="24"/>
          <w:cs/>
          <w:lang w:bidi="bn-BD"/>
        </w:rPr>
        <w:t>থেকে</w:t>
      </w:r>
      <w:r w:rsidRPr="005D7517">
        <w:rPr>
          <w:rFonts w:ascii="Kalpurush" w:hAnsi="Kalpurush" w:cs="Kalpurush"/>
          <w:sz w:val="24"/>
          <w:szCs w:val="24"/>
          <w:cs/>
          <w:lang w:bidi="bn-BD"/>
        </w:rPr>
        <w:t xml:space="preserve"> নিজে</w:t>
      </w:r>
      <w:r w:rsidRPr="005D7517">
        <w:rPr>
          <w:rFonts w:ascii="Kalpurush" w:hAnsi="Kalpurush" w:cs="Kalpurush" w:hint="cs"/>
          <w:sz w:val="24"/>
          <w:szCs w:val="24"/>
          <w:cs/>
          <w:lang w:bidi="bn-BD"/>
        </w:rPr>
        <w:t>কে</w:t>
      </w:r>
      <w:r w:rsidRPr="005D7517">
        <w:rPr>
          <w:rFonts w:ascii="Kalpurush" w:hAnsi="Kalpurush" w:cs="Kalpurush"/>
          <w:sz w:val="24"/>
          <w:szCs w:val="24"/>
          <w:cs/>
          <w:lang w:bidi="bn-BD"/>
        </w:rPr>
        <w:t xml:space="preserve"> নিরাপদ রাখা। </w:t>
      </w:r>
    </w:p>
    <w:p w:rsidR="005D7517" w:rsidRPr="00D327D9" w:rsidRDefault="005D7517" w:rsidP="005D7517">
      <w:pPr>
        <w:keepNext/>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তিন. সদকা করা:</w:t>
      </w:r>
    </w:p>
    <w:p w:rsidR="005D7517" w:rsidRDefault="005D7517" w:rsidP="005D7517">
      <w:pPr>
        <w:autoSpaceDE w:val="0"/>
        <w:autoSpaceDN w:val="0"/>
        <w:bidi w:val="0"/>
        <w:adjustRightInd w:val="0"/>
        <w:spacing w:after="120" w:line="240" w:lineRule="auto"/>
        <w:jc w:val="both"/>
        <w:rPr>
          <w:rFonts w:ascii="Kalpurush" w:hAnsi="Kalpurush" w:cs="Kalpurush"/>
          <w:color w:val="000000"/>
          <w:sz w:val="24"/>
          <w:szCs w:val="24"/>
          <w:lang w:bidi="bn-BD"/>
        </w:rPr>
      </w:pPr>
      <w:r w:rsidRPr="005D7517">
        <w:rPr>
          <w:rFonts w:ascii="Kalpurush" w:hAnsi="Kalpurush" w:cs="Kalpurush" w:hint="cs"/>
          <w:color w:val="000000"/>
          <w:sz w:val="24"/>
          <w:szCs w:val="24"/>
          <w:cs/>
          <w:lang w:bidi="bn-BD"/>
        </w:rPr>
        <w:t>সদকা</w:t>
      </w:r>
      <w:r>
        <w:rPr>
          <w:rFonts w:ascii="Kalpurush" w:hAnsi="Kalpurush" w:cs="Kalpurush" w:hint="cs"/>
          <w:color w:val="000000"/>
          <w:sz w:val="24"/>
          <w:szCs w:val="24"/>
          <w:cs/>
          <w:lang w:bidi="bn-BD"/>
        </w:rPr>
        <w:t xml:space="preserve"> হলো</w:t>
      </w:r>
      <w:r w:rsidRPr="005D7517">
        <w:rPr>
          <w:rFonts w:ascii="Kalpurush" w:hAnsi="Kalpurush" w:cs="Kalpurush" w:hint="cs"/>
          <w:color w:val="000000"/>
          <w:sz w:val="24"/>
          <w:szCs w:val="24"/>
          <w:cs/>
          <w:lang w:bidi="bn-BD"/>
        </w:rPr>
        <w:t xml:space="preserve">, নিফাক থেকে বাঁচার গুরুত্বপূর্ণ উপায়। কারণ, মানুষের অন্তরে টাকা, পয়সা ও ধন সম্পদের লোভ অত্যধিক হয়ে থাকে। তাই সে যখন সদকা করবে তখন তার অন্তর থেকে পার্থিব জগতের মুহাব্বাত কমবে এবং সে আখেরাতমুখী হবে। </w:t>
      </w:r>
    </w:p>
    <w:p w:rsidR="007B688D" w:rsidRPr="005D7517" w:rsidRDefault="007B688D" w:rsidP="007B688D">
      <w:pPr>
        <w:autoSpaceDE w:val="0"/>
        <w:autoSpaceDN w:val="0"/>
        <w:bidi w:val="0"/>
        <w:adjustRightInd w:val="0"/>
        <w:spacing w:after="120" w:line="240" w:lineRule="auto"/>
        <w:jc w:val="both"/>
        <w:rPr>
          <w:rFonts w:ascii="Kalpurush" w:hAnsi="Kalpurush" w:cs="Kalpurush"/>
          <w:color w:val="000000"/>
          <w:sz w:val="24"/>
          <w:szCs w:val="24"/>
          <w:lang w:bidi="bn-BD"/>
        </w:rPr>
      </w:pPr>
      <w:r w:rsidRPr="005D7517">
        <w:rPr>
          <w:rFonts w:ascii="Kalpurush" w:hAnsi="Kalpurush" w:cs="Kalpurush"/>
          <w:sz w:val="24"/>
          <w:szCs w:val="24"/>
          <w:cs/>
          <w:lang w:bidi="bn-BD"/>
        </w:rPr>
        <w:lastRenderedPageBreak/>
        <w:t>আবু মালেক আল-আশয়ারী</w:t>
      </w:r>
      <w:r>
        <w:rPr>
          <w:rFonts w:ascii="Kalpurush" w:hAnsi="Kalpurush" w:cs="Kalpurush"/>
          <w:sz w:val="24"/>
          <w:szCs w:val="24"/>
          <w:cs/>
          <w:lang w:bidi="bn-BD"/>
        </w:rPr>
        <w:t xml:space="preserve">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الطُّهُورُ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شَطرُ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الْإِيمَانِ،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وَالَحمْدُ</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تَملَأ</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الْميِزَانَ،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وَُسْبحَانَ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وَاَلحمْدُ</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تَملْآنِ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أَوْ</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تَملُأ</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بَيْن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السَّمَاوَاتِ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وَالْأرَْضِ،</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وَالَّصلَاةُ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نُورٌ،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وَالَّصدَقَةُ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بُرَْهانٌ،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وَالَّصْبرُ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ضِيَاءٌ،</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وَالْقُرْآنُ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حُجَّةٌ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لَكَ</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أَوْ</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عَلَيْكَ،</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كُلُّ</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النَّاسِ</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يَغْدُو</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فَبايعٌِ</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نَفْسَهُ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فَمُعتقِهَا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أَوْ</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مُوبقِهَا</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 xml:space="preserve">পবিত্রতা ঈমানের অঙ্গ, আলহামদু লিল্লাহ মীযানকে ভরে দেয়, আর সুবহানাল্লাহ ও আলহামদু লিল্লাহ উভয়টিকে ভরপুর করে দেয় অথবা আসমান ও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মিনে মধ্যবর্তী সব কিছুকে ভরপুর করে দেয়। সালাত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নুর</w:t>
      </w:r>
      <w:r w:rsidR="007B688D">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সদকা</w:t>
      </w:r>
      <w:r>
        <w:rPr>
          <w:rFonts w:ascii="Kalpurush" w:hAnsi="Kalpurush" w:cs="Kalpurush"/>
          <w:sz w:val="24"/>
          <w:szCs w:val="24"/>
          <w:cs/>
          <w:lang w:bidi="bn-IN"/>
        </w:rPr>
        <w:t xml:space="preserve"> হলো</w:t>
      </w:r>
      <w:r w:rsidRPr="005D7517">
        <w:rPr>
          <w:rFonts w:ascii="Kalpurush" w:hAnsi="Kalpurush" w:cs="Kalpurush"/>
          <w:sz w:val="24"/>
          <w:szCs w:val="24"/>
          <w:cs/>
          <w:lang w:bidi="bn-IN"/>
        </w:rPr>
        <w:t xml:space="preserve"> প্রমাণ</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ধৈর্য</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আলো</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আর কুরআন হয় তোমার পক্ষে দলীল অথবা তোমার বিপক্ষে প্রমাণ। প্রতিটি আত্মাই ব্যবসায়ী। কেউ হয়ত, লাভবান হয় আর কেউ হয়তো ক্ষতিগ্রস্ত হয়</w:t>
      </w:r>
      <w:r w:rsidR="007B688D">
        <w:rPr>
          <w:rFonts w:ascii="Kalpurush" w:hAnsi="Kalpurush" w:cs="Kalpurush" w:hint="cs"/>
          <w:sz w:val="24"/>
          <w:szCs w:val="24"/>
          <w:cs/>
          <w:lang w:bidi="bn-BD"/>
        </w:rPr>
        <w:t>”</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54"/>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সদকা করা একজন মানুষের ঈমানদার হওয়ার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বিশেষ প্রমাণ। কারণ, একজন</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তার মধ্যে আল্লাহর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বিশ্বাস না থাকাতে সে কখনোই সদকা করবে না। সুতরাং, যে সদকা করল, তা তার ঈমানের সত্যতার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প্রমাণস্বরূপ।</w:t>
      </w:r>
      <w:r w:rsidRPr="005D7517">
        <w:rPr>
          <w:rStyle w:val="FootnoteReference"/>
          <w:rFonts w:ascii="Kalpurush" w:hAnsi="Kalpurush" w:cs="Kalpurush"/>
          <w:sz w:val="24"/>
          <w:szCs w:val="24"/>
          <w:cs/>
          <w:lang w:bidi="bn-BD"/>
        </w:rPr>
        <w:footnoteReference w:id="55"/>
      </w:r>
      <w:r w:rsidRPr="005D7517">
        <w:rPr>
          <w:rFonts w:ascii="Kalpurush" w:hAnsi="Kalpurush" w:cs="Kalpurush"/>
          <w:sz w:val="24"/>
          <w:szCs w:val="24"/>
          <w:cs/>
          <w:lang w:bidi="bn-BD"/>
        </w:rPr>
        <w:t xml:space="preserve"> </w:t>
      </w:r>
    </w:p>
    <w:p w:rsidR="005D7517" w:rsidRPr="00D327D9" w:rsidRDefault="007B688D"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চার. কিয়ামুল্লাইল করা</w:t>
      </w:r>
      <w:r w:rsidR="00D327D9">
        <w:rPr>
          <w:rFonts w:ascii="Kalpurush" w:hAnsi="Kalpurush" w:cs="Kalpurush" w:hint="cs"/>
          <w:b/>
          <w:bCs/>
          <w:sz w:val="24"/>
          <w:szCs w:val="24"/>
          <w:cs/>
          <w:lang w:bidi="bn-BD"/>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কাতাদাহ রহ. বলেন, একজন</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কখনোই রাত জেগে ইবাদত করতে পারে না।</w:t>
      </w:r>
      <w:r w:rsidRPr="005D7517">
        <w:rPr>
          <w:rStyle w:val="FootnoteReference"/>
          <w:rFonts w:ascii="Kalpurush" w:hAnsi="Kalpurush" w:cs="Kalpurush"/>
          <w:sz w:val="24"/>
          <w:szCs w:val="24"/>
          <w:cs/>
          <w:lang w:bidi="bn-BD"/>
        </w:rPr>
        <w:footnoteReference w:id="56"/>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কারণ</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একজন</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তখন নেক আমল করে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যখন লোকেরা তাকে দেখে আর যখন লোকজন ঘুমিয়ে থাকে বা না দেখে</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তখন তার নেক আমল করা</w:t>
      </w:r>
      <w:r w:rsidRPr="005D7517">
        <w:rPr>
          <w:rFonts w:ascii="Kalpurush" w:hAnsi="Kalpurush" w:cs="Kalpurush" w:hint="cs"/>
          <w:sz w:val="24"/>
          <w:szCs w:val="24"/>
          <w:cs/>
          <w:lang w:bidi="bn-BD"/>
        </w:rPr>
        <w:t>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কারণ থাকে না। সুতরাং যখন একজন লোক রাতে উঠে সালাত আদায় করে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তাহলে বুঝতে হবে লোকটি</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নয় বরং ঈমানদার।</w:t>
      </w:r>
      <w:r w:rsidRPr="005D7517">
        <w:rPr>
          <w:rFonts w:ascii="Kalpurush" w:hAnsi="Kalpurush" w:cs="Kalpurush" w:hint="cs"/>
          <w:sz w:val="24"/>
          <w:szCs w:val="24"/>
          <w:cs/>
          <w:lang w:bidi="bn-BD"/>
        </w:rPr>
        <w:t xml:space="preserve"> আমাদের সকলেরই উচিত </w:t>
      </w:r>
      <w:r w:rsidRPr="005D7517">
        <w:rPr>
          <w:rFonts w:ascii="Kalpurush" w:hAnsi="Kalpurush" w:cs="Kalpurush" w:hint="cs"/>
          <w:sz w:val="24"/>
          <w:szCs w:val="24"/>
          <w:cs/>
          <w:lang w:bidi="bn-BD"/>
        </w:rPr>
        <w:lastRenderedPageBreak/>
        <w:t xml:space="preserve">রাতে কিয়ামুল্লাইল করা। এতে আল্লাহর সান্নিধ্য লাভ ও নিফাক থেকে বাঁচা সহজ হয়। </w:t>
      </w:r>
      <w:r w:rsidRPr="005D7517">
        <w:rPr>
          <w:rFonts w:ascii="Kalpurush" w:hAnsi="Kalpurush" w:cs="Kalpurush"/>
          <w:sz w:val="24"/>
          <w:szCs w:val="24"/>
          <w:cs/>
          <w:lang w:bidi="bn-BD"/>
        </w:rPr>
        <w:t xml:space="preserve"> </w:t>
      </w:r>
    </w:p>
    <w:p w:rsidR="005D7517" w:rsidRPr="00D327D9" w:rsidRDefault="005D7517" w:rsidP="00D327D9">
      <w:pPr>
        <w:keepNext/>
        <w:widowControl w:val="0"/>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পাঁচ. আল্লাহর রাহে জিহাদ করা: </w:t>
      </w:r>
    </w:p>
    <w:p w:rsid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t>জিহাদ</w:t>
      </w:r>
      <w:r>
        <w:rPr>
          <w:rFonts w:ascii="Kalpurush" w:hAnsi="Kalpurush" w:cs="Kalpurush" w:hint="cs"/>
          <w:sz w:val="24"/>
          <w:szCs w:val="24"/>
          <w:cs/>
          <w:lang w:bidi="bn-BD"/>
        </w:rPr>
        <w:t xml:space="preserve"> হলো</w:t>
      </w:r>
      <w:r w:rsidRPr="005D7517">
        <w:rPr>
          <w:rFonts w:ascii="Kalpurush" w:hAnsi="Kalpurush" w:cs="Kalpurush" w:hint="cs"/>
          <w:sz w:val="24"/>
          <w:szCs w:val="24"/>
          <w:cs/>
          <w:lang w:bidi="bn-BD"/>
        </w:rPr>
        <w:t xml:space="preserve">, ইসলামের গুরুত্বপূর্ণ সোপান ও শৌর্যবীর্য। ইসলামকে দুনিয়ার বুকে </w:t>
      </w:r>
      <w:r w:rsidRPr="005D7517">
        <w:rPr>
          <w:rFonts w:ascii="Kalpurush" w:hAnsi="Kalpurush" w:cs="Kalpurush"/>
          <w:sz w:val="24"/>
          <w:szCs w:val="24"/>
          <w:cs/>
          <w:lang w:bidi="bn-BD"/>
        </w:rPr>
        <w:t>প্রতিষ্ঠা</w:t>
      </w:r>
      <w:r w:rsidRPr="005D7517">
        <w:rPr>
          <w:rFonts w:ascii="Kalpurush" w:hAnsi="Kalpurush" w:cs="Kalpurush" w:hint="cs"/>
          <w:sz w:val="24"/>
          <w:szCs w:val="24"/>
          <w:cs/>
          <w:lang w:bidi="bn-BD"/>
        </w:rPr>
        <w:t xml:space="preserve"> করা এবং টিকিয়ে রাখার জন্য জিহাদের</w:t>
      </w:r>
      <w:r>
        <w:rPr>
          <w:rFonts w:ascii="Kalpurush" w:hAnsi="Kalpurush" w:cs="Kalpurush" w:hint="cs"/>
          <w:sz w:val="24"/>
          <w:szCs w:val="24"/>
          <w:cs/>
          <w:lang w:bidi="bn-BD"/>
        </w:rPr>
        <w:t xml:space="preserve"> কোনো</w:t>
      </w:r>
      <w:r w:rsidRPr="005D7517">
        <w:rPr>
          <w:rFonts w:ascii="Kalpurush" w:hAnsi="Kalpurush" w:cs="Kalpurush" w:hint="cs"/>
          <w:sz w:val="24"/>
          <w:szCs w:val="24"/>
          <w:cs/>
          <w:lang w:bidi="bn-BD"/>
        </w:rPr>
        <w:t xml:space="preserve"> বিকল্প নাই</w:t>
      </w:r>
      <w:r w:rsidRPr="005D7517">
        <w:rPr>
          <w:rFonts w:ascii="Kalpurush" w:hAnsi="Kalpurush" w:cs="Akaash" w:hint="cs"/>
          <w:sz w:val="24"/>
          <w:szCs w:val="24"/>
          <w:cs/>
          <w:lang w:bidi="hi-IN"/>
        </w:rPr>
        <w:t xml:space="preserve">। </w:t>
      </w:r>
      <w:r w:rsidRPr="005D7517">
        <w:rPr>
          <w:rFonts w:ascii="Kalpurush" w:hAnsi="Kalpurush" w:cs="Kalpurush"/>
          <w:sz w:val="24"/>
          <w:szCs w:val="24"/>
          <w:cs/>
          <w:lang w:bidi="bn-IN"/>
        </w:rPr>
        <w:t>সুতরাং</w:t>
      </w:r>
      <w:r w:rsidRPr="005D7517">
        <w:rPr>
          <w:rFonts w:ascii="Kalpurush" w:hAnsi="Kalpurush" w:cs="Kalpurush"/>
          <w:sz w:val="24"/>
          <w:szCs w:val="24"/>
          <w:cs/>
          <w:lang w:bidi="bn-BD"/>
        </w:rPr>
        <w:t xml:space="preserve">, </w:t>
      </w:r>
      <w:r w:rsidRPr="005D7517">
        <w:rPr>
          <w:rFonts w:ascii="Kalpurush" w:hAnsi="Kalpurush" w:cs="Kalpurush" w:hint="cs"/>
          <w:sz w:val="24"/>
          <w:szCs w:val="24"/>
          <w:cs/>
          <w:lang w:bidi="bn-BD"/>
        </w:rPr>
        <w:t xml:space="preserve">একজন ঈমানদারের জন্য যখনই সুযোগ আসবে, তাকে অবশ্যই </w:t>
      </w:r>
      <w:r w:rsidR="00D327D9">
        <w:rPr>
          <w:rFonts w:ascii="Kalpurush" w:hAnsi="Kalpurush" w:cs="Kalpurush" w:hint="cs"/>
          <w:sz w:val="24"/>
          <w:szCs w:val="24"/>
          <w:cs/>
          <w:lang w:bidi="bn-BD"/>
        </w:rPr>
        <w:t>জিহাদে শরী</w:t>
      </w:r>
      <w:r w:rsidRPr="005D7517">
        <w:rPr>
          <w:rFonts w:ascii="Kalpurush" w:hAnsi="Kalpurush" w:cs="Kalpurush" w:hint="cs"/>
          <w:sz w:val="24"/>
          <w:szCs w:val="24"/>
          <w:cs/>
          <w:lang w:bidi="bn-BD"/>
        </w:rPr>
        <w:t>ক</w:t>
      </w:r>
      <w:r w:rsidR="007B688D">
        <w:rPr>
          <w:rFonts w:ascii="Kalpurush" w:hAnsi="Kalpurush" w:cs="Kalpurush" w:hint="cs"/>
          <w:sz w:val="24"/>
          <w:szCs w:val="24"/>
          <w:cs/>
          <w:lang w:bidi="bn-BD"/>
        </w:rPr>
        <w:t xml:space="preserve"> হতে হবে। অন্যথায় তার অন্তরে শহী</w:t>
      </w:r>
      <w:r w:rsidRPr="005D7517">
        <w:rPr>
          <w:rFonts w:ascii="Kalpurush" w:hAnsi="Kalpurush" w:cs="Kalpurush" w:hint="cs"/>
          <w:sz w:val="24"/>
          <w:szCs w:val="24"/>
          <w:cs/>
          <w:lang w:bidi="bn-BD"/>
        </w:rPr>
        <w:t xml:space="preserve">দ হওয়ার </w:t>
      </w:r>
      <w:r w:rsidRPr="005D7517">
        <w:rPr>
          <w:rFonts w:ascii="Kalpurush" w:hAnsi="Kalpurush" w:cs="Kalpurush"/>
          <w:sz w:val="24"/>
          <w:szCs w:val="24"/>
          <w:cs/>
          <w:lang w:bidi="bn-BD"/>
        </w:rPr>
        <w:t>আকাঙ্ক্ষা</w:t>
      </w:r>
      <w:r w:rsidRPr="005D7517">
        <w:rPr>
          <w:rFonts w:ascii="Kalpurush" w:hAnsi="Kalpurush" w:cs="Kalpurush" w:hint="cs"/>
          <w:sz w:val="24"/>
          <w:szCs w:val="24"/>
          <w:cs/>
          <w:lang w:bidi="bn-BD"/>
        </w:rPr>
        <w:t xml:space="preserve"> থাকতে হবে। যদি কারো অন্তরে এ ধরনের </w:t>
      </w:r>
      <w:r w:rsidRPr="005D7517">
        <w:rPr>
          <w:rFonts w:ascii="Kalpurush" w:hAnsi="Kalpurush" w:cs="Kalpurush"/>
          <w:sz w:val="24"/>
          <w:szCs w:val="24"/>
          <w:cs/>
          <w:lang w:bidi="bn-BD"/>
        </w:rPr>
        <w:t>আকাঙ্ক্ষা</w:t>
      </w:r>
      <w:r w:rsidRPr="005D7517">
        <w:rPr>
          <w:rFonts w:ascii="Kalpurush" w:hAnsi="Kalpurush" w:cs="Kalpurush" w:hint="cs"/>
          <w:sz w:val="24"/>
          <w:szCs w:val="24"/>
          <w:cs/>
          <w:lang w:bidi="bn-BD"/>
        </w:rPr>
        <w:t xml:space="preserve"> না থাকে তাকে বুঝতে হবে, ত</w:t>
      </w:r>
      <w:r w:rsidR="007B688D">
        <w:rPr>
          <w:rFonts w:ascii="Kalpurush" w:hAnsi="Kalpurush" w:cs="Kalpurush" w:hint="cs"/>
          <w:sz w:val="24"/>
          <w:szCs w:val="24"/>
          <w:cs/>
          <w:lang w:bidi="bn-BD"/>
        </w:rPr>
        <w:t>ার অন্তরে নিফাকের ব্যাধি রয়েছে।</w:t>
      </w:r>
    </w:p>
    <w:p w:rsidR="007B688D" w:rsidRPr="005D7517" w:rsidRDefault="007B688D" w:rsidP="007B688D">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আবু হুরা</w:t>
      </w:r>
      <w:r>
        <w:rPr>
          <w:rFonts w:ascii="Kalpurush" w:hAnsi="Kalpurush" w:cs="Kalpurush" w:hint="cs"/>
          <w:sz w:val="24"/>
          <w:szCs w:val="24"/>
          <w:cs/>
          <w:lang w:bidi="bn-BD"/>
        </w:rPr>
        <w:t>য়</w:t>
      </w:r>
      <w:r w:rsidRPr="005D7517">
        <w:rPr>
          <w:rFonts w:ascii="Kalpurush" w:hAnsi="Kalpurush" w:cs="Kalpurush"/>
          <w:sz w:val="24"/>
          <w:szCs w:val="24"/>
          <w:cs/>
          <w:lang w:bidi="bn-BD"/>
        </w:rPr>
        <w:t>রা</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lang w:bidi="bn-BD"/>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مَاتَ</w:t>
      </w:r>
      <w:r w:rsidRPr="007B688D">
        <w:rPr>
          <w:rFonts w:ascii="Kalpurush" w:hAnsi="Kalpurush" w:cs="KFGQPC Uthman Taha Naskh"/>
          <w:color w:val="333399"/>
          <w:sz w:val="24"/>
          <w:szCs w:val="24"/>
          <w:cs/>
          <w:lang w:bidi="bn-BD"/>
        </w:rPr>
        <w:t xml:space="preserve"> </w:t>
      </w:r>
      <w:r w:rsidRPr="007B688D">
        <w:rPr>
          <w:rFonts w:ascii="Kalpurush" w:hAnsi="Kalpurush" w:cs="KFGQPC Uthman Taha Naskh"/>
          <w:color w:val="333399"/>
          <w:sz w:val="24"/>
          <w:szCs w:val="24"/>
          <w:rtl/>
        </w:rPr>
        <w:t>وَلَم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يَغْزُ</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وَلَم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يَحدِّثْ</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نَفْسَهُ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بهِِ</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مَاتَ</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عَلَى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شُعبَةٍ</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نفِاقٍ</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w:t>
      </w:r>
      <w:r w:rsidRPr="005D7517">
        <w:rPr>
          <w:rFonts w:ascii="Kalpurush" w:hAnsi="Kalpurush" w:cs="Kalpurush"/>
          <w:sz w:val="24"/>
          <w:szCs w:val="24"/>
          <w:cs/>
          <w:lang w:bidi="bn-BD"/>
        </w:rPr>
        <w:t>যে ব্যক্তি মারা গেল, জীবনে কখনো জিহাদ</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xml:space="preserve"> এবং অন্তরে জিহাদের আকাঙ্ক্ষাও জাগে</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BD"/>
        </w:rPr>
        <w:t>নি</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সে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একটি অধ্যায়ের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মৃত্যু বরণ করল।</w:t>
      </w:r>
      <w:r w:rsidRPr="005D7517">
        <w:rPr>
          <w:rStyle w:val="FootnoteReference"/>
          <w:rFonts w:ascii="Kalpurush" w:hAnsi="Kalpurush" w:cs="Kalpurush"/>
          <w:sz w:val="24"/>
          <w:szCs w:val="24"/>
          <w:cs/>
          <w:lang w:bidi="bn-BD"/>
        </w:rPr>
        <w:footnoteReference w:id="57"/>
      </w:r>
    </w:p>
    <w:p w:rsidR="005D7517" w:rsidRPr="005D7517" w:rsidRDefault="005D7517" w:rsidP="00D327D9">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ইমাম নববী রহ. বলেন, এখানে অর্থ</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যার অবস্থা এমন হবে সে যে সব মুনাফিকরা জিহাদ করা </w:t>
      </w:r>
      <w:r w:rsidR="00D327D9">
        <w:rPr>
          <w:rFonts w:ascii="Kalpurush" w:hAnsi="Kalpurush" w:cs="Kalpurush" w:hint="cs"/>
          <w:sz w:val="24"/>
          <w:szCs w:val="24"/>
          <w:cs/>
          <w:lang w:bidi="bn-BD"/>
        </w:rPr>
        <w:t>থেকে</w:t>
      </w:r>
      <w:r w:rsidRPr="005D7517">
        <w:rPr>
          <w:rFonts w:ascii="Kalpurush" w:hAnsi="Kalpurush" w:cs="Kalpurush"/>
          <w:sz w:val="24"/>
          <w:szCs w:val="24"/>
          <w:cs/>
          <w:lang w:bidi="bn-BD"/>
        </w:rPr>
        <w:t xml:space="preserve"> বিরত থাকে তাদের</w:t>
      </w:r>
      <w:r>
        <w:rPr>
          <w:rFonts w:ascii="Kalpurush" w:hAnsi="Kalpurush" w:cs="Kalpurush"/>
          <w:sz w:val="24"/>
          <w:szCs w:val="24"/>
          <w:cs/>
          <w:lang w:bidi="bn-BD"/>
        </w:rPr>
        <w:t xml:space="preserve"> মতোই</w:t>
      </w:r>
      <w:r w:rsidRPr="005D7517">
        <w:rPr>
          <w:rFonts w:ascii="Kalpurush" w:hAnsi="Kalpurush" w:cs="Kalpurush"/>
          <w:sz w:val="24"/>
          <w:szCs w:val="24"/>
          <w:cs/>
          <w:lang w:bidi="bn-BD"/>
        </w:rPr>
        <w:t xml:space="preserve"> হবে। কারণ, জিহাদ ছেড়ে</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ফাকের একটি অন্যতম শাখা। </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xml:space="preserve"> দ্বারা একটি বিষয় প্রমাণিত হয় যে, যদি</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ব্যক্তি</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ইবাদত করার নিয়ত করে এবং সে কাজটি করার আগেই মারা যায় তাহলে তাকে নিন্দা করা হবে না। যেমনটি নিন্দা করা হবে </w:t>
      </w:r>
      <w:r w:rsidRPr="005D7517">
        <w:rPr>
          <w:rFonts w:ascii="Kalpurush" w:hAnsi="Kalpurush" w:cs="Kalpurush" w:hint="cs"/>
          <w:sz w:val="24"/>
          <w:szCs w:val="24"/>
          <w:cs/>
          <w:lang w:bidi="bn-BD"/>
        </w:rPr>
        <w:t>ঐ ব্যক্তির</w:t>
      </w:r>
      <w:r w:rsidRPr="005D7517">
        <w:rPr>
          <w:rFonts w:ascii="Kalpurush" w:hAnsi="Kalpurush" w:cs="Kalpurush"/>
          <w:sz w:val="24"/>
          <w:szCs w:val="24"/>
          <w:cs/>
          <w:lang w:bidi="bn-BD"/>
        </w:rPr>
        <w:t xml:space="preserve"> যে নিয়তই করল না।</w:t>
      </w:r>
      <w:r w:rsidRPr="005D7517">
        <w:rPr>
          <w:rStyle w:val="FootnoteReference"/>
          <w:rFonts w:ascii="Kalpurush" w:hAnsi="Kalpurush" w:cs="Kalpurush"/>
          <w:sz w:val="24"/>
          <w:szCs w:val="24"/>
          <w:cs/>
          <w:lang w:bidi="bn-BD"/>
        </w:rPr>
        <w:footnoteReference w:id="58"/>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lang w:bidi="bn-BD"/>
        </w:rPr>
      </w:pPr>
      <w:r w:rsidRPr="00D327D9">
        <w:rPr>
          <w:rFonts w:ascii="Kalpurush" w:hAnsi="Kalpurush" w:cs="Kalpurush"/>
          <w:b/>
          <w:bCs/>
          <w:sz w:val="24"/>
          <w:szCs w:val="24"/>
          <w:cs/>
          <w:lang w:bidi="bn-BD"/>
        </w:rPr>
        <w:t xml:space="preserve">ছয়. আল্লাহর </w:t>
      </w:r>
      <w:r w:rsidRPr="00D327D9">
        <w:rPr>
          <w:rFonts w:ascii="Kalpurush" w:hAnsi="Kalpurush" w:cs="Kalpurush" w:hint="cs"/>
          <w:b/>
          <w:bCs/>
          <w:sz w:val="24"/>
          <w:szCs w:val="24"/>
          <w:cs/>
          <w:lang w:bidi="bn-BD"/>
        </w:rPr>
        <w:t>যি</w:t>
      </w:r>
      <w:r w:rsidRPr="00D327D9">
        <w:rPr>
          <w:rFonts w:ascii="Kalpurush" w:hAnsi="Kalpurush" w:cs="Kalpurush"/>
          <w:b/>
          <w:bCs/>
          <w:sz w:val="24"/>
          <w:szCs w:val="24"/>
          <w:cs/>
          <w:lang w:bidi="bn-BD"/>
        </w:rPr>
        <w:t>কির বেশি করা</w:t>
      </w:r>
      <w:r w:rsidRPr="00D327D9">
        <w:rPr>
          <w:rFonts w:ascii="Kalpurush" w:hAnsi="Kalpurush" w:cs="Kalpurush" w:hint="cs"/>
          <w:b/>
          <w:bCs/>
          <w:sz w:val="24"/>
          <w:szCs w:val="24"/>
          <w:cs/>
          <w:lang w:bidi="bn-BD"/>
        </w:rPr>
        <w:t>:</w:t>
      </w:r>
    </w:p>
    <w:p w:rsidR="005D7517" w:rsidRPr="005D7517" w:rsidRDefault="005D7517" w:rsidP="007B688D">
      <w:pPr>
        <w:autoSpaceDE w:val="0"/>
        <w:autoSpaceDN w:val="0"/>
        <w:bidi w:val="0"/>
        <w:adjustRightInd w:val="0"/>
        <w:spacing w:after="120" w:line="240" w:lineRule="auto"/>
        <w:jc w:val="both"/>
        <w:rPr>
          <w:rFonts w:ascii="Kalpurush" w:hAnsi="Kalpurush"/>
          <w:sz w:val="24"/>
          <w:szCs w:val="24"/>
          <w:rtl/>
        </w:rPr>
      </w:pPr>
      <w:r w:rsidRPr="005D7517">
        <w:rPr>
          <w:rFonts w:ascii="Kalpurush" w:hAnsi="Kalpurush" w:cs="Kalpurush"/>
          <w:sz w:val="24"/>
          <w:szCs w:val="24"/>
          <w:cs/>
          <w:lang w:bidi="bn-BD"/>
        </w:rPr>
        <w:t>আল্লামা ইবনুল</w:t>
      </w:r>
      <w:r>
        <w:rPr>
          <w:rFonts w:ascii="Kalpurush" w:hAnsi="Kalpurush" w:cs="Kalpurush"/>
          <w:sz w:val="24"/>
          <w:szCs w:val="24"/>
          <w:cs/>
          <w:lang w:bidi="bn-BD"/>
        </w:rPr>
        <w:t xml:space="preserve"> কাইয়্যেম</w:t>
      </w:r>
      <w:r w:rsidRPr="005D7517">
        <w:rPr>
          <w:rFonts w:ascii="Kalpurush" w:hAnsi="Kalpurush" w:cs="Kalpurush"/>
          <w:sz w:val="24"/>
          <w:szCs w:val="24"/>
          <w:cs/>
          <w:lang w:bidi="bn-BD"/>
        </w:rPr>
        <w:t xml:space="preserve"> রহ. বলেন, আল্লাহর </w:t>
      </w:r>
      <w:r w:rsidR="007B688D">
        <w:rPr>
          <w:rFonts w:ascii="Kalpurush" w:hAnsi="Kalpurush" w:cs="Kalpurush" w:hint="cs"/>
          <w:sz w:val="24"/>
          <w:szCs w:val="24"/>
          <w:cs/>
          <w:lang w:bidi="bn-BD"/>
        </w:rPr>
        <w:t>যি</w:t>
      </w:r>
      <w:r w:rsidRPr="005D7517">
        <w:rPr>
          <w:rFonts w:ascii="Kalpurush" w:hAnsi="Kalpurush" w:cs="Kalpurush"/>
          <w:sz w:val="24"/>
          <w:szCs w:val="24"/>
          <w:cs/>
          <w:lang w:bidi="bn-BD"/>
        </w:rPr>
        <w:t>কির বেশি করে করা দ্বারা নিফাক থেকে নিরাপদ থাকা যায়</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lastRenderedPageBreak/>
        <w:t>কারণ</w:t>
      </w:r>
      <w:r w:rsidRPr="005D7517">
        <w:rPr>
          <w:rFonts w:ascii="Kalpurush" w:hAnsi="Kalpurush" w:cs="Kalpurush"/>
          <w:sz w:val="24"/>
          <w:szCs w:val="24"/>
          <w:cs/>
          <w:lang w:bidi="bn-BD"/>
        </w:rPr>
        <w:t xml:space="preserve">, মুনাফিকরা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করেই 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মুনাফিকদের সম্পর্কে বলেন,</w:t>
      </w:r>
    </w:p>
    <w:p w:rsidR="005D7517" w:rsidRPr="005D7517" w:rsidRDefault="005D7517" w:rsidP="007B688D">
      <w:pPr>
        <w:autoSpaceDE w:val="0"/>
        <w:autoSpaceDN w:val="0"/>
        <w:adjustRightInd w:val="0"/>
        <w:spacing w:after="120" w:line="240" w:lineRule="auto"/>
        <w:jc w:val="both"/>
        <w:rPr>
          <w:rFonts w:ascii="Kalpurush" w:hAnsi="Kalpurush"/>
          <w:color w:val="00B050"/>
          <w:sz w:val="24"/>
          <w:szCs w:val="24"/>
          <w:rtl/>
        </w:rPr>
      </w:pPr>
      <w:r w:rsidRPr="005D7517">
        <w:rPr>
          <w:rFonts w:ascii="KFGQPC Uthman Taha Naskh" w:cs="KFGQPC Uthman Taha Naskh" w:hint="cs"/>
          <w:color w:val="008000"/>
          <w:sz w:val="24"/>
          <w:szCs w:val="24"/>
          <w:rtl/>
        </w:rPr>
        <w:t>﴿</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إِنَّ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ٱلۡمُنَٰفِقِينَ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يُخَٰدِعُونَ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ٱللَّهَ</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وَهُوَ</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خَٰدِعُهُمۡ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وَإِذَا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قَامُوٓاْ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إِلَى</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ٱلصَّلَوٰةِ</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قَامُواْ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كُسَالَىٰ</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يُرَآءُونَ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ٱلنَّاسَ</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يَذۡكُرُونَ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ٱللَّهَ</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إِلَّا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قَلِيلٗا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١٤٢</w:t>
      </w:r>
      <w:r w:rsidRPr="005D7517">
        <w:rPr>
          <w:rFonts w:ascii="KFGQPC Uthman Taha Naskh" w:cs="KFGQPC Uthman Taha Naskh" w:hint="cs"/>
          <w:color w:val="008000"/>
          <w:sz w:val="24"/>
          <w:szCs w:val="24"/>
          <w:rtl/>
        </w:rPr>
        <w:t>﴾</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النساء</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١٤٢</w:t>
      </w:r>
      <w:r w:rsidRPr="005D7517">
        <w:rPr>
          <w:rFonts w:ascii="KFGQPC Uthman Taha Naskh" w:cs="KFGQPC Uthman Taha Naskh"/>
          <w:color w:val="008000"/>
          <w:sz w:val="24"/>
          <w:szCs w:val="24"/>
          <w:rtl/>
        </w:rPr>
        <w:t xml:space="preserve">]  </w:t>
      </w:r>
    </w:p>
    <w:p w:rsidR="005D7517" w:rsidRPr="005D7517" w:rsidRDefault="005D7517" w:rsidP="007B688D">
      <w:pPr>
        <w:autoSpaceDE w:val="0"/>
        <w:autoSpaceDN w:val="0"/>
        <w:bidi w:val="0"/>
        <w:adjustRightInd w:val="0"/>
        <w:spacing w:after="120" w:line="240" w:lineRule="auto"/>
        <w:jc w:val="both"/>
        <w:rPr>
          <w:rFonts w:ascii="Kalpurush" w:hAnsi="Kalpurush"/>
          <w:sz w:val="24"/>
          <w:szCs w:val="24"/>
          <w:rtl/>
        </w:rPr>
      </w:pPr>
      <w:r w:rsidRPr="005D7517">
        <w:rPr>
          <w:rFonts w:ascii="Kalpurush" w:hAnsi="Kalpurush" w:cs="Kalpurush" w:hint="cs"/>
          <w:sz w:val="24"/>
          <w:szCs w:val="24"/>
          <w:cs/>
          <w:lang w:bidi="bn-BD"/>
        </w:rPr>
        <w:t>“নিশ্চয় মুনাফি</w:t>
      </w:r>
      <w:r w:rsidR="007B688D">
        <w:rPr>
          <w:rFonts w:ascii="Kalpurush" w:hAnsi="Kalpurush" w:cs="Kalpurush" w:hint="cs"/>
          <w:sz w:val="24"/>
          <w:szCs w:val="24"/>
          <w:cs/>
          <w:lang w:bidi="bn-BD"/>
        </w:rPr>
        <w:t xml:space="preserve">করা আল্লাহর সাথে ধোঁকাবাজি করে। </w:t>
      </w:r>
      <w:r w:rsidRPr="005D7517">
        <w:rPr>
          <w:rFonts w:ascii="Kalpurush" w:hAnsi="Kalpurush" w:cs="Kalpurush" w:hint="cs"/>
          <w:sz w:val="24"/>
          <w:szCs w:val="24"/>
          <w:cs/>
          <w:lang w:bidi="bn-BD"/>
        </w:rPr>
        <w:t>বস্তুত</w:t>
      </w:r>
      <w:r w:rsidR="007B688D">
        <w:rPr>
          <w:rFonts w:ascii="Kalpurush" w:hAnsi="Kalpurush" w:cs="Kalpurush" w:hint="cs"/>
          <w:sz w:val="24"/>
          <w:szCs w:val="24"/>
          <w:cs/>
          <w:lang w:bidi="bn-BD"/>
        </w:rPr>
        <w:t>ঃ</w:t>
      </w:r>
      <w:r w:rsidRPr="005D7517">
        <w:rPr>
          <w:rFonts w:ascii="Kalpurush" w:hAnsi="Kalpurush" w:cs="Kalpurush" w:hint="cs"/>
          <w:sz w:val="24"/>
          <w:szCs w:val="24"/>
          <w:cs/>
          <w:lang w:bidi="bn-BD"/>
        </w:rPr>
        <w:t xml:space="preserve"> তিনি তাদেরকে ধোঁকায় ফেলেন, আর যখন তারা সালাতে দ</w:t>
      </w:r>
      <w:r w:rsidR="007B688D">
        <w:rPr>
          <w:rFonts w:ascii="Kalpurush" w:hAnsi="Kalpurush" w:cs="Kalpurush" w:hint="cs"/>
          <w:sz w:val="24"/>
          <w:szCs w:val="24"/>
          <w:cs/>
          <w:lang w:bidi="bn-BD"/>
        </w:rPr>
        <w:t>াঁড়ায় তখন শৈথিল্যের সাথে দাঁড়ায়।</w:t>
      </w:r>
      <w:r w:rsidRPr="005D7517">
        <w:rPr>
          <w:rFonts w:ascii="Kalpurush" w:hAnsi="Kalpurush" w:cs="Kalpurush" w:hint="cs"/>
          <w:sz w:val="24"/>
          <w:szCs w:val="24"/>
          <w:cs/>
          <w:lang w:bidi="bn-BD"/>
        </w:rPr>
        <w:t xml:space="preserve"> শুধুমাত্র লোকদেখানোর জন্য এবং আল্লাহকে তারা অল্পই স্মরণ করে”। </w:t>
      </w:r>
      <w:r w:rsidRPr="005D7517">
        <w:rPr>
          <w:rFonts w:ascii="Kalpurush" w:hAnsi="Kalpurush" w:cs="Kalpurush"/>
          <w:sz w:val="24"/>
          <w:szCs w:val="24"/>
          <w:cs/>
          <w:lang w:bidi="bn-BD"/>
        </w:rPr>
        <w:t>[</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BD"/>
        </w:rPr>
        <w:t xml:space="preserve">১৪২] </w:t>
      </w:r>
    </w:p>
    <w:p w:rsidR="005D7517" w:rsidRPr="005D7517" w:rsidRDefault="005D7517" w:rsidP="005D7517">
      <w:pPr>
        <w:autoSpaceDE w:val="0"/>
        <w:autoSpaceDN w:val="0"/>
        <w:bidi w:val="0"/>
        <w:adjustRightInd w:val="0"/>
        <w:spacing w:after="120" w:line="240" w:lineRule="auto"/>
        <w:jc w:val="both"/>
        <w:rPr>
          <w:rFonts w:ascii="Kalpurush" w:hAnsi="Kalpurush"/>
          <w:sz w:val="24"/>
          <w:szCs w:val="24"/>
          <w:rtl/>
        </w:rPr>
      </w:pPr>
      <w:r w:rsidRPr="005D7517">
        <w:rPr>
          <w:rFonts w:ascii="Kalpurush" w:hAnsi="Kalpurush" w:cs="Kalpurush"/>
          <w:sz w:val="24"/>
          <w:szCs w:val="24"/>
          <w:cs/>
          <w:lang w:bidi="bn-BD"/>
        </w:rPr>
        <w:t>আর কা</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ব রহ. বলেন, যে ব্যক্তি আল্লাহর</w:t>
      </w:r>
      <w:r w:rsidRPr="005D7517">
        <w:rPr>
          <w:rFonts w:ascii="Kalpurush" w:hAnsi="Kalpurush" w:cs="Kalpurush" w:hint="cs"/>
          <w:sz w:val="24"/>
          <w:szCs w:val="24"/>
          <w:cs/>
          <w:lang w:bidi="bn-BD"/>
        </w:rPr>
        <w:t xml:space="preserve"> যি</w:t>
      </w:r>
      <w:r w:rsidRPr="005D7517">
        <w:rPr>
          <w:rFonts w:ascii="Kalpurush" w:hAnsi="Kalpurush" w:cs="Kalpurush"/>
          <w:sz w:val="24"/>
          <w:szCs w:val="24"/>
          <w:cs/>
          <w:lang w:bidi="bn-BD"/>
        </w:rPr>
        <w:t>কির বেশি করে সে নিফাক হতে মুক্ত থাকবে। এ কারণেই হতে পারে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সূরা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ককে শেষ করেছেন</w:t>
      </w:r>
      <w:r w:rsidRPr="005D7517">
        <w:rPr>
          <w:rFonts w:ascii="Kalpurush" w:hAnsi="Kalpurush" w:cs="Kalpurush" w:hint="cs"/>
          <w:sz w:val="24"/>
          <w:szCs w:val="24"/>
          <w:cs/>
          <w:lang w:bidi="bn-BD"/>
        </w:rPr>
        <w:t>-</w:t>
      </w:r>
    </w:p>
    <w:p w:rsidR="005D7517" w:rsidRPr="005D7517" w:rsidRDefault="005D7517" w:rsidP="007B688D">
      <w:pPr>
        <w:autoSpaceDE w:val="0"/>
        <w:autoSpaceDN w:val="0"/>
        <w:adjustRightInd w:val="0"/>
        <w:spacing w:after="120" w:line="240" w:lineRule="auto"/>
        <w:jc w:val="both"/>
        <w:rPr>
          <w:rFonts w:ascii="Kalpurush" w:hAnsi="Kalpurush"/>
          <w:sz w:val="24"/>
          <w:szCs w:val="24"/>
          <w:rtl/>
        </w:rPr>
      </w:pPr>
      <w:r w:rsidRPr="005D7517">
        <w:rPr>
          <w:rFonts w:ascii="KFGQPC Uthman Taha Naskh" w:cs="KFGQPC Uthman Taha Naskh" w:hint="cs"/>
          <w:color w:val="008000"/>
          <w:sz w:val="24"/>
          <w:szCs w:val="24"/>
          <w:rtl/>
        </w:rPr>
        <w:t>﴿</w:t>
      </w:r>
      <w:r w:rsidRPr="005D7517">
        <w:rPr>
          <w:rFonts w:ascii="KFGQPC Uthmanic Script HAFS" w:cs="KFGQPC Uthmanic Script HAFS" w:hint="cs"/>
          <w:color w:val="008000"/>
          <w:sz w:val="24"/>
          <w:szCs w:val="24"/>
          <w:rtl/>
        </w:rPr>
        <w:t>يَٰٓأَيُّهَا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ٱلَّذِينَ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ءَامَنُواْ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تُلۡهِكُمۡ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أَمۡوَٰلُكُمۡ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وَلَآ</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أَوۡلَٰدُكُمۡ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عَن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ذِكۡرِ</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ٱللَّهِۚ</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وَمَن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يَفۡعَلۡ</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ذَٰلِكَ</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فَأُوْلَٰٓئِكَ</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هُمُ</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ٱلۡخَٰسِرُونَ</w:t>
      </w:r>
      <w:r w:rsidRPr="005D7517">
        <w:rPr>
          <w:rFonts w:ascii="KFGQPC Uthmanic Script HAFS" w:cs="KFGQPC Uthmanic Script HAFS"/>
          <w:color w:val="008000"/>
          <w:sz w:val="24"/>
          <w:szCs w:val="24"/>
          <w:rtl/>
        </w:rPr>
        <w:t xml:space="preserve"> </w:t>
      </w:r>
      <w:r w:rsidRPr="005D7517">
        <w:rPr>
          <w:rFonts w:ascii="KFGQPC Uthmanic Script HAFS" w:cs="KFGQPC Uthmanic Script HAFS" w:hint="cs"/>
          <w:color w:val="008000"/>
          <w:sz w:val="24"/>
          <w:szCs w:val="24"/>
          <w:rtl/>
        </w:rPr>
        <w:t>٩</w:t>
      </w:r>
      <w:r w:rsidRPr="005D7517">
        <w:rPr>
          <w:rFonts w:ascii="KFGQPC Uthman Taha Naskh" w:cs="KFGQPC Uthman Taha Naskh" w:hint="cs"/>
          <w:color w:val="008000"/>
          <w:sz w:val="24"/>
          <w:szCs w:val="24"/>
          <w:rtl/>
        </w:rPr>
        <w:t>﴾</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المنافقون</w:t>
      </w:r>
      <w:r w:rsidRPr="005D7517">
        <w:rPr>
          <w:rFonts w:ascii="KFGQPC Uthman Taha Naskh" w:cs="KFGQPC Uthman Taha Naskh"/>
          <w:color w:val="008000"/>
          <w:sz w:val="24"/>
          <w:szCs w:val="24"/>
          <w:rtl/>
        </w:rPr>
        <w:t xml:space="preserve">: </w:t>
      </w:r>
      <w:r w:rsidRPr="005D7517">
        <w:rPr>
          <w:rFonts w:ascii="KFGQPC Uthman Taha Naskh" w:cs="KFGQPC Uthman Taha Naskh" w:hint="cs"/>
          <w:color w:val="008000"/>
          <w:sz w:val="24"/>
          <w:szCs w:val="24"/>
          <w:rtl/>
        </w:rPr>
        <w:t>٩</w:t>
      </w:r>
      <w:r w:rsidRPr="005D7517">
        <w:rPr>
          <w:rFonts w:ascii="KFGQPC Uthman Taha Naskh" w:cs="KFGQPC Uthman Taha Naskh"/>
          <w:color w:val="008000"/>
          <w:sz w:val="24"/>
          <w:szCs w:val="24"/>
          <w:rtl/>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hint="cs"/>
          <w:sz w:val="24"/>
          <w:szCs w:val="24"/>
          <w:cs/>
          <w:lang w:bidi="bn-BD"/>
        </w:rPr>
        <w:lastRenderedPageBreak/>
        <w:t xml:space="preserve">“হে মুমিনগণ, তোমাদের ধন-সম্পদ ও সন্তান-সন্ততি যেন তোমাদেরকে আল্লাহর স্মরণ হতে উদাসীন না করে। আর যারা এরূপ উদাসীন হবে, তারাই তো ক্ষতিগ্রস্ত।”  </w:t>
      </w:r>
      <w:r w:rsidRPr="005D7517">
        <w:rPr>
          <w:rFonts w:ascii="Kalpurush" w:hAnsi="Kalpurush" w:cs="Kalpurush"/>
          <w:sz w:val="24"/>
          <w:szCs w:val="24"/>
          <w:cs/>
          <w:lang w:bidi="bn-BD"/>
        </w:rPr>
        <w:t xml:space="preserve">[সূরা </w:t>
      </w:r>
      <w:r w:rsidR="007B688D">
        <w:rPr>
          <w:rFonts w:ascii="Kalpurush" w:hAnsi="Kalpurush" w:cs="Kalpurush" w:hint="cs"/>
          <w:sz w:val="24"/>
          <w:szCs w:val="24"/>
          <w:cs/>
          <w:lang w:bidi="bn-BD"/>
        </w:rPr>
        <w:t>আল-</w:t>
      </w:r>
      <w:r w:rsidR="007B688D">
        <w:rPr>
          <w:rFonts w:ascii="Kalpurush" w:hAnsi="Kalpurush" w:cs="Kalpurush"/>
          <w:sz w:val="24"/>
          <w:szCs w:val="24"/>
          <w:cs/>
          <w:lang w:bidi="bn-BD"/>
        </w:rPr>
        <w:t>মুনাফিক</w:t>
      </w:r>
      <w:r w:rsidR="007B688D">
        <w:rPr>
          <w:rFonts w:ascii="Kalpurush" w:hAnsi="Kalpurush" w:cs="Kalpurush" w:hint="cs"/>
          <w:sz w:val="24"/>
          <w:szCs w:val="24"/>
          <w:cs/>
          <w:lang w:bidi="bn-BD"/>
        </w:rPr>
        <w:t>ূ</w:t>
      </w:r>
      <w:r w:rsidRPr="005D7517">
        <w:rPr>
          <w:rFonts w:ascii="Kalpurush" w:hAnsi="Kalpurush" w:cs="Kalpurush"/>
          <w:sz w:val="24"/>
          <w:szCs w:val="24"/>
          <w:cs/>
          <w:lang w:bidi="bn-BD"/>
        </w:rPr>
        <w:t>ন</w:t>
      </w:r>
      <w:r w:rsidR="007B688D">
        <w:rPr>
          <w:rFonts w:ascii="Kalpurush" w:hAnsi="Kalpurush" w:cs="Kalpurush" w:hint="cs"/>
          <w:sz w:val="24"/>
          <w:szCs w:val="24"/>
          <w:cs/>
          <w:lang w:bidi="bn-BD"/>
        </w:rPr>
        <w:t>, আয়াত</w:t>
      </w:r>
      <w:r w:rsidRPr="005D7517">
        <w:rPr>
          <w:rFonts w:ascii="Kalpurush" w:hAnsi="Kalpurush" w:cs="Kalpurush"/>
          <w:sz w:val="24"/>
          <w:szCs w:val="24"/>
          <w:cs/>
          <w:lang w:bidi="bn-BD"/>
        </w:rPr>
        <w:t xml:space="preserve">: ০৯] </w:t>
      </w:r>
      <w:r w:rsidRPr="005D7517">
        <w:rPr>
          <w:rFonts w:ascii="Kalpurush" w:hAnsi="Kalpurush" w:cs="Kalpurush" w:hint="cs"/>
          <w:sz w:val="24"/>
          <w:szCs w:val="24"/>
          <w:cs/>
          <w:lang w:bidi="bn-BD"/>
        </w:rPr>
        <w:t xml:space="preserve">এ কথা </w:t>
      </w:r>
      <w:r w:rsidRPr="005D7517">
        <w:rPr>
          <w:rFonts w:ascii="Kalpurush" w:hAnsi="Kalpurush" w:cs="Kalpurush"/>
          <w:sz w:val="24"/>
          <w:szCs w:val="24"/>
          <w:cs/>
          <w:lang w:bidi="bn-BD"/>
        </w:rPr>
        <w:t>দ্বারা। কারণ, এ আয়াতে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মুনাফিকদের ফিতনা থেকে সতর্ক করেন। যারা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থেকে গাফেল হওয়ার কারণে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নিপতিত হয়।</w:t>
      </w:r>
      <w:r>
        <w:rPr>
          <w:rFonts w:ascii="Kalpurush" w:hAnsi="Kalpurush" w:cs="Kalpurush"/>
          <w:sz w:val="24"/>
          <w:szCs w:val="24"/>
          <w:cs/>
          <w:lang w:bidi="bn-BD"/>
        </w:rPr>
        <w:t xml:space="preserve"> কোনো কোনো</w:t>
      </w:r>
      <w:r w:rsidRPr="005D7517">
        <w:rPr>
          <w:rFonts w:ascii="Kalpurush" w:hAnsi="Kalpurush" w:cs="Kalpurush"/>
          <w:sz w:val="24"/>
          <w:szCs w:val="24"/>
          <w:cs/>
          <w:lang w:bidi="bn-BD"/>
        </w:rPr>
        <w:t xml:space="preserve"> সাহাবীকে খারেজীদের বিষয়ে জিজ্ঞাসা করা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তারা কি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ক? উত্তরে তারা বলল, না। কারণ, মুনাফিকরা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 xml:space="preserve">কির করে না।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না করা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ফাকের আলামত।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করা নিফাক থেকে 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চার অন্যতম উপায়। যে অন্তর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মশগুল ঐ অন্তরকে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লিপ্ত করা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ক্রমেই সমীচীন নয়। নিফাক</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ঐ অন্তরের জন্য যে অন্তর আল্লাহর </w:t>
      </w:r>
      <w:r w:rsidRPr="005D7517">
        <w:rPr>
          <w:rFonts w:ascii="Kalpurush" w:hAnsi="Kalpurush" w:cs="Kalpurush" w:hint="cs"/>
          <w:sz w:val="24"/>
          <w:szCs w:val="24"/>
          <w:cs/>
          <w:lang w:bidi="bn-BD"/>
        </w:rPr>
        <w:t>যি</w:t>
      </w:r>
      <w:r w:rsidRPr="005D7517">
        <w:rPr>
          <w:rFonts w:ascii="Kalpurush" w:hAnsi="Kalpurush" w:cs="Kalpurush"/>
          <w:sz w:val="24"/>
          <w:szCs w:val="24"/>
          <w:cs/>
          <w:lang w:bidi="bn-BD"/>
        </w:rPr>
        <w:t>কির হতে গাফেল ও বেখবর।</w:t>
      </w:r>
      <w:r w:rsidRPr="005D7517">
        <w:rPr>
          <w:rStyle w:val="FootnoteReference"/>
          <w:rFonts w:ascii="Kalpurush" w:hAnsi="Kalpurush" w:cs="Kalpurush"/>
          <w:sz w:val="24"/>
          <w:szCs w:val="24"/>
          <w:cs/>
          <w:lang w:bidi="bn-BD"/>
        </w:rPr>
        <w:footnoteReference w:id="59"/>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lang w:bidi="bn-BD"/>
        </w:rPr>
      </w:pPr>
      <w:r w:rsidRPr="00D327D9">
        <w:rPr>
          <w:rFonts w:ascii="Kalpurush" w:hAnsi="Kalpurush" w:cs="Kalpurush"/>
          <w:b/>
          <w:bCs/>
          <w:sz w:val="24"/>
          <w:szCs w:val="24"/>
          <w:cs/>
          <w:lang w:bidi="bn-BD"/>
        </w:rPr>
        <w:t>সাত. দো‘আ</w:t>
      </w:r>
      <w:r w:rsidR="007B688D" w:rsidRPr="00D327D9">
        <w:rPr>
          <w:rFonts w:ascii="Kalpurush" w:hAnsi="Kalpurush" w:cs="Kalpurush"/>
          <w:b/>
          <w:bCs/>
          <w:sz w:val="24"/>
          <w:szCs w:val="24"/>
          <w:cs/>
          <w:lang w:bidi="bn-BD"/>
        </w:rPr>
        <w:t xml:space="preserve"> করা:</w:t>
      </w:r>
    </w:p>
    <w:p w:rsidR="007B688D" w:rsidRPr="005D7517" w:rsidRDefault="007B688D" w:rsidP="007B688D">
      <w:pPr>
        <w:autoSpaceDE w:val="0"/>
        <w:autoSpaceDN w:val="0"/>
        <w:bidi w:val="0"/>
        <w:adjustRightInd w:val="0"/>
        <w:spacing w:after="120" w:line="240" w:lineRule="auto"/>
        <w:jc w:val="both"/>
        <w:rPr>
          <w:rFonts w:ascii="Kalpurush" w:hAnsi="Kalpurush" w:cs="Kalpurush"/>
          <w:b/>
          <w:bCs/>
          <w:color w:val="632423"/>
          <w:sz w:val="24"/>
          <w:szCs w:val="24"/>
          <w:lang w:bidi="bn-BD"/>
        </w:rPr>
      </w:pPr>
      <w:r w:rsidRPr="005D7517">
        <w:rPr>
          <w:rFonts w:ascii="Kalpurush" w:hAnsi="Kalpurush" w:cs="Kalpurush"/>
          <w:sz w:val="24"/>
          <w:szCs w:val="24"/>
          <w:cs/>
          <w:lang w:bidi="bn-BD"/>
        </w:rPr>
        <w:lastRenderedPageBreak/>
        <w:t>যুবাইর</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নুফাইর</w:t>
      </w:r>
      <w:r>
        <w:rPr>
          <w:rFonts w:ascii="Kalpurush" w:hAnsi="Kalpurush" w:cs="Kalpurush"/>
          <w:sz w:val="24"/>
          <w:szCs w:val="24"/>
          <w:cs/>
          <w:lang w:bidi="bn-BD"/>
        </w:rPr>
        <w:t xml:space="preserve"> থেকে বর্ণিত</w:t>
      </w:r>
      <w:r w:rsidRPr="005D7517">
        <w:rPr>
          <w:rFonts w:ascii="Kalpurush" w:hAnsi="Kalpurush" w:cs="Kalpurush"/>
          <w:sz w:val="24"/>
          <w:szCs w:val="24"/>
          <w:cs/>
          <w:lang w:bidi="bn-BD"/>
        </w:rPr>
        <w:t xml:space="preserve"> তিনি বলেন,</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cs/>
          <w:lang w:bidi="bn-BD"/>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دخلت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على</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أبي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الدرداء</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منزله</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بحمص،</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فإذا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هو</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قائم</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يصلي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مسجده،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فلما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جلس</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يتشهد</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جعل</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يتعوذ</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بالله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النفاق،</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فلما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انصرف</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قلت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غفر</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لك</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يا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أبا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الدرداء،</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أنت</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والنفاق؟</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قال</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اللهم</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غفرًا</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ثلاثا،</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يأمن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البلاء؟</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يأمن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البلاء؟</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والله</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إن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الرجل</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ليفتتن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ساعة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فينقلب</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عن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دينه</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আমি আবু দারদার ঘরে প্রবেশ করে দেখি সে সালাত আদায় করছে, তারপর যখন সে তাশাহুদের জন্য বসল, তখন তাশাহুদ পড়ে আল্লাহর নিকট নিফাক হতে আশ্রয় প্রার্থনা করছে, যখন সালাম ফির</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ল আমি তাকে বললাম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তোমাকে ক্ষমা করুক হে আবু দারদা! তুমি নিফাককে এত ভয় করছ কেন? তোমার সাথে ন</w:t>
      </w:r>
      <w:r w:rsidRPr="005D7517">
        <w:rPr>
          <w:rFonts w:ascii="Kalpurush" w:hAnsi="Kalpurush" w:cs="Kalpurush" w:hint="cs"/>
          <w:sz w:val="24"/>
          <w:szCs w:val="24"/>
          <w:cs/>
          <w:lang w:bidi="bn-BD"/>
        </w:rPr>
        <w:t>ি</w:t>
      </w:r>
      <w:r w:rsidR="007B688D">
        <w:rPr>
          <w:rFonts w:ascii="Kalpurush" w:hAnsi="Kalpurush" w:cs="Kalpurush"/>
          <w:sz w:val="24"/>
          <w:szCs w:val="24"/>
          <w:cs/>
          <w:lang w:bidi="bn-BD"/>
        </w:rPr>
        <w:t>ফাকের সাথে সম্পর্ক ক</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এ কথার জবাবে সে তিনবার হে আল্লাহ আমাদের ক্ষমা করুন এ কথা বলল এবং আরো বললেন, এ মহা প্রলয় হতে কে নিরাপদে থাকবে? এ মহা প্রলয় থেকে কে নিরাপদ? আমি আল্লাহর </w:t>
      </w:r>
      <w:r w:rsidRPr="005D7517">
        <w:rPr>
          <w:rFonts w:ascii="Kalpurush" w:hAnsi="Kalpurush" w:cs="Kalpurush"/>
          <w:sz w:val="24"/>
          <w:szCs w:val="24"/>
          <w:cs/>
          <w:lang w:bidi="bn-BD"/>
        </w:rPr>
        <w:lastRenderedPageBreak/>
        <w:t xml:space="preserve">শপথ করে বলছি একজন লোক মুহূর্তের মধ্যে ফিতনার সম্মুখীন হয় তারপর সে তার </w:t>
      </w:r>
      <w:r>
        <w:rPr>
          <w:rFonts w:ascii="Kalpurush" w:hAnsi="Kalpurush" w:cs="Kalpurush"/>
          <w:sz w:val="24"/>
          <w:szCs w:val="24"/>
          <w:cs/>
          <w:lang w:bidi="bn-BD"/>
        </w:rPr>
        <w:t xml:space="preserve">দীন </w:t>
      </w:r>
      <w:r w:rsidRPr="005D7517">
        <w:rPr>
          <w:rFonts w:ascii="Kalpurush" w:hAnsi="Kalpurush" w:cs="Kalpurush"/>
          <w:sz w:val="24"/>
          <w:szCs w:val="24"/>
          <w:cs/>
          <w:lang w:bidi="bn-BD"/>
        </w:rPr>
        <w:t>থেকে ফিরে যায়।</w:t>
      </w:r>
      <w:r w:rsidRPr="005D7517">
        <w:rPr>
          <w:rStyle w:val="FootnoteReference"/>
          <w:rFonts w:ascii="Kalpurush" w:hAnsi="Kalpurush" w:cs="Kalpurush"/>
          <w:sz w:val="24"/>
          <w:szCs w:val="24"/>
          <w:cs/>
          <w:lang w:bidi="bn-BD"/>
        </w:rPr>
        <w:footnoteReference w:id="60"/>
      </w:r>
      <w:r w:rsidRPr="005D7517">
        <w:rPr>
          <w:rFonts w:ascii="Kalpurush" w:hAnsi="Kalpurush" w:cs="Kalpurush"/>
          <w:sz w:val="24"/>
          <w:szCs w:val="24"/>
          <w:cs/>
          <w:lang w:bidi="bn-BD"/>
        </w:rPr>
        <w:t xml:space="preserve">   </w:t>
      </w:r>
    </w:p>
    <w:p w:rsidR="005D7517" w:rsidRPr="00D327D9" w:rsidRDefault="005D7517" w:rsidP="00D327D9">
      <w:pPr>
        <w:keepNext/>
        <w:widowControl w:val="0"/>
        <w:autoSpaceDE w:val="0"/>
        <w:autoSpaceDN w:val="0"/>
        <w:bidi w:val="0"/>
        <w:adjustRightInd w:val="0"/>
        <w:spacing w:after="120" w:line="240" w:lineRule="auto"/>
        <w:jc w:val="both"/>
        <w:rPr>
          <w:rFonts w:ascii="Kalpurush" w:hAnsi="Kalpurush" w:cs="Kalpurush"/>
          <w:b/>
          <w:bCs/>
          <w:sz w:val="24"/>
          <w:szCs w:val="24"/>
          <w:lang w:bidi="bn-BD"/>
        </w:rPr>
      </w:pPr>
      <w:r w:rsidRPr="00D327D9">
        <w:rPr>
          <w:rFonts w:ascii="Kalpurush" w:hAnsi="Kalpurush" w:cs="Kalpurush"/>
          <w:b/>
          <w:bCs/>
          <w:sz w:val="24"/>
          <w:szCs w:val="24"/>
          <w:cs/>
          <w:lang w:bidi="bn-BD"/>
        </w:rPr>
        <w:t>আট. আনসারীদের মহ</w:t>
      </w:r>
      <w:r w:rsidR="007B688D" w:rsidRPr="00D327D9">
        <w:rPr>
          <w:rFonts w:ascii="Kalpurush" w:hAnsi="Kalpurush" w:cs="Kalpurush"/>
          <w:b/>
          <w:bCs/>
          <w:sz w:val="24"/>
          <w:szCs w:val="24"/>
          <w:cs/>
          <w:lang w:bidi="bn-BD"/>
        </w:rPr>
        <w:t>ব্বত করা:</w:t>
      </w:r>
    </w:p>
    <w:p w:rsidR="007B688D" w:rsidRPr="005D7517" w:rsidRDefault="007B688D" w:rsidP="007B688D">
      <w:pPr>
        <w:autoSpaceDE w:val="0"/>
        <w:autoSpaceDN w:val="0"/>
        <w:bidi w:val="0"/>
        <w:adjustRightInd w:val="0"/>
        <w:spacing w:after="120" w:line="240" w:lineRule="auto"/>
        <w:jc w:val="both"/>
        <w:rPr>
          <w:rFonts w:ascii="Kalpurush" w:hAnsi="Kalpurush" w:cs="Kalpurush"/>
          <w:b/>
          <w:bCs/>
          <w:color w:val="632423"/>
          <w:sz w:val="24"/>
          <w:szCs w:val="24"/>
          <w:lang w:bidi="bn-BD"/>
        </w:rPr>
      </w:pPr>
      <w:r w:rsidRPr="005D7517">
        <w:rPr>
          <w:rFonts w:ascii="Kalpurush" w:hAnsi="Kalpurush" w:cs="Kalpurush"/>
          <w:sz w:val="24"/>
          <w:szCs w:val="24"/>
          <w:cs/>
          <w:lang w:bidi="bn-BD"/>
        </w:rPr>
        <w:t>আনাস</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alpurush"/>
          <w:color w:val="333399"/>
          <w:sz w:val="24"/>
          <w:szCs w:val="24"/>
          <w:lang w:bidi="bn-BD"/>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آيَةُ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الِإيمَان</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حُّب</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الأنَصَارِ،</w:t>
      </w:r>
      <w:r w:rsidRPr="007B688D">
        <w:rPr>
          <w:rFonts w:ascii="Kalpurush" w:hAnsi="Kalpurush" w:cs="Kalpurush"/>
          <w:color w:val="333399"/>
          <w:sz w:val="24"/>
          <w:szCs w:val="24"/>
          <w:cs/>
          <w:lang w:bidi="bn-BD"/>
        </w:rPr>
        <w:t xml:space="preserve"> </w:t>
      </w:r>
      <w:r w:rsidRPr="007B688D">
        <w:rPr>
          <w:rFonts w:ascii="Kalpurush" w:hAnsi="Kalpurush" w:cs="KFGQPC Uthman Taha Naskh"/>
          <w:color w:val="333399"/>
          <w:sz w:val="24"/>
          <w:szCs w:val="24"/>
          <w:rtl/>
        </w:rPr>
        <w:t>وَآَيُة</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النفاقِ</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بُغْضُ</w:t>
      </w:r>
      <w:r w:rsidRPr="007B688D">
        <w:rPr>
          <w:rFonts w:ascii="Kalpurush" w:hAnsi="Kalpurush" w:cs="Kalpurush"/>
          <w:color w:val="333399"/>
          <w:sz w:val="24"/>
          <w:szCs w:val="24"/>
        </w:rPr>
        <w:t xml:space="preserve"> </w:t>
      </w:r>
      <w:r w:rsidRPr="007B688D">
        <w:rPr>
          <w:rFonts w:ascii="Kalpurush" w:hAnsi="Kalpurush" w:cs="KFGQPC Uthman Taha Naskh"/>
          <w:color w:val="333399"/>
          <w:sz w:val="24"/>
          <w:szCs w:val="24"/>
          <w:rtl/>
        </w:rPr>
        <w:t>الأنصَارِ</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ঈমানের আলামত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আনছারদের মহব্বত করা আর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আলামত</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আন</w:t>
      </w:r>
      <w:r w:rsidR="007B688D">
        <w:rPr>
          <w:rFonts w:ascii="Kalpurush" w:hAnsi="Kalpurush" w:cs="Kalpurush" w:hint="cs"/>
          <w:sz w:val="24"/>
          <w:szCs w:val="24"/>
          <w:cs/>
          <w:lang w:bidi="bn-BD"/>
        </w:rPr>
        <w:t>সা</w:t>
      </w:r>
      <w:r w:rsidRPr="005D7517">
        <w:rPr>
          <w:rFonts w:ascii="Kalpurush" w:hAnsi="Kalpurush" w:cs="Kalpurush"/>
          <w:sz w:val="24"/>
          <w:szCs w:val="24"/>
          <w:cs/>
          <w:lang w:bidi="bn-BD"/>
        </w:rPr>
        <w:t>রদের ঘৃণা করা</w:t>
      </w:r>
      <w:r w:rsidR="007B688D">
        <w:rPr>
          <w:rFonts w:ascii="Kalpurush" w:hAnsi="Kalpurush" w:cs="Kalpurush" w:hint="cs"/>
          <w:sz w:val="24"/>
          <w:szCs w:val="24"/>
          <w:cs/>
          <w:lang w:bidi="bn-BD"/>
        </w:rPr>
        <w:t>”</w:t>
      </w:r>
      <w:r w:rsidRPr="005D7517">
        <w:rPr>
          <w:rFonts w:ascii="Kalpurush" w:hAnsi="Kalpurush" w:cs="Kalpurush"/>
          <w:sz w:val="24"/>
          <w:szCs w:val="24"/>
          <w:cs/>
          <w:lang w:bidi="hi-IN"/>
        </w:rPr>
        <w:t>।</w:t>
      </w:r>
      <w:r w:rsidRPr="005D7517">
        <w:rPr>
          <w:rStyle w:val="FootnoteReference"/>
          <w:rFonts w:ascii="Kalpurush" w:hAnsi="Kalpurush" w:cs="Kalpurush"/>
          <w:sz w:val="24"/>
          <w:szCs w:val="24"/>
          <w:cs/>
          <w:lang w:bidi="bn-BD"/>
        </w:rPr>
        <w:footnoteReference w:id="61"/>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lang w:bidi="bn-BD"/>
        </w:rPr>
      </w:pPr>
      <w:r w:rsidRPr="00D327D9">
        <w:rPr>
          <w:rFonts w:ascii="Kalpurush" w:hAnsi="Kalpurush" w:cs="Kalpurush"/>
          <w:b/>
          <w:bCs/>
          <w:sz w:val="24"/>
          <w:szCs w:val="24"/>
          <w:cs/>
          <w:lang w:bidi="bn-BD"/>
        </w:rPr>
        <w:t>নয়. আলী ইবন আবী তালেব রাদিয়াল্লাহু ‘আনহুকে মহব্বত করা:</w:t>
      </w:r>
    </w:p>
    <w:p w:rsidR="007B688D" w:rsidRPr="007B688D" w:rsidRDefault="007B688D" w:rsidP="007B688D">
      <w:pPr>
        <w:autoSpaceDE w:val="0"/>
        <w:autoSpaceDN w:val="0"/>
        <w:bidi w:val="0"/>
        <w:adjustRightInd w:val="0"/>
        <w:spacing w:after="120" w:line="240" w:lineRule="auto"/>
        <w:jc w:val="both"/>
        <w:rPr>
          <w:rFonts w:ascii="Kalpurush" w:hAnsi="Kalpurush" w:cs="Kalpurush"/>
          <w:b/>
          <w:bCs/>
          <w:color w:val="632423"/>
          <w:sz w:val="24"/>
          <w:szCs w:val="24"/>
          <w:lang w:bidi="bn-BD"/>
        </w:rPr>
      </w:pPr>
      <w:r w:rsidRPr="005D7517">
        <w:rPr>
          <w:rFonts w:ascii="Kalpurush" w:hAnsi="Kalpurush" w:cs="Kalpurush"/>
          <w:sz w:val="24"/>
          <w:szCs w:val="24"/>
          <w:cs/>
          <w:lang w:bidi="bn-BD"/>
        </w:rPr>
        <w:t>যুর</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তিনি বলেন, আলী</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আবী তালেব</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বলেন,</w:t>
      </w:r>
    </w:p>
    <w:p w:rsidR="005D7517" w:rsidRPr="00D327D9" w:rsidRDefault="005D7517" w:rsidP="007B688D">
      <w:pPr>
        <w:autoSpaceDE w:val="0"/>
        <w:autoSpaceDN w:val="0"/>
        <w:adjustRightInd w:val="0"/>
        <w:spacing w:after="120" w:line="240" w:lineRule="auto"/>
        <w:jc w:val="both"/>
        <w:rPr>
          <w:rFonts w:ascii="Kalpurush" w:hAnsi="Kalpurush" w:cs="Kalpurush"/>
          <w:color w:val="002060"/>
          <w:sz w:val="24"/>
          <w:szCs w:val="24"/>
          <w:lang w:bidi="bn-BD"/>
        </w:rPr>
      </w:pPr>
      <w:r w:rsidRPr="005D7517">
        <w:rPr>
          <w:rFonts w:cs="KFGQPC Uthman Taha Naskh"/>
          <w:b/>
          <w:bCs/>
          <w:color w:val="0070C0"/>
          <w:sz w:val="24"/>
          <w:szCs w:val="24"/>
          <w:rtl/>
        </w:rPr>
        <w:lastRenderedPageBreak/>
        <w:t>«</w:t>
      </w:r>
      <w:r w:rsidRPr="00D327D9">
        <w:rPr>
          <w:rFonts w:ascii="Kalpurush" w:hAnsi="Kalpurush" w:cs="KFGQPC Uthman Taha Naskh"/>
          <w:color w:val="002060"/>
          <w:sz w:val="24"/>
          <w:szCs w:val="24"/>
          <w:rtl/>
        </w:rPr>
        <w:t>وَالَّذِي</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فَلَقَ</w:t>
      </w:r>
      <w:r w:rsidRPr="00D327D9">
        <w:rPr>
          <w:rFonts w:ascii="Kalpurush" w:hAnsi="Kalpurush" w:cs="Kalpurush"/>
          <w:color w:val="002060"/>
          <w:sz w:val="24"/>
          <w:szCs w:val="24"/>
          <w:cs/>
          <w:lang w:bidi="bn-BD"/>
        </w:rPr>
        <w:t xml:space="preserve"> </w:t>
      </w:r>
      <w:r w:rsidRPr="00D327D9">
        <w:rPr>
          <w:rFonts w:ascii="Kalpurush" w:hAnsi="Kalpurush" w:cs="KFGQPC Uthman Taha Naskh"/>
          <w:color w:val="002060"/>
          <w:sz w:val="24"/>
          <w:szCs w:val="24"/>
          <w:rtl/>
        </w:rPr>
        <w:t>الَحبَّةَ،</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وَبَرَأَ</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النَّسَمَةَ</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إِنَّهُ</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لَعهْدُ</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النَّبيِِّ</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الأُِّميِّ</w:t>
      </w:r>
      <w:r w:rsidRPr="00D327D9">
        <w:rPr>
          <w:rFonts w:ascii="Kalpurush" w:hAnsi="Kalpurush" w:cs="Kalpurush"/>
          <w:color w:val="002060"/>
          <w:sz w:val="24"/>
          <w:szCs w:val="24"/>
          <w:cs/>
          <w:lang w:bidi="bn-BD"/>
        </w:rPr>
        <w:t xml:space="preserve"> </w:t>
      </w:r>
      <w:r w:rsidRPr="00D327D9">
        <w:rPr>
          <w:rFonts w:ascii="Kalpurush" w:hAnsi="Kalpurush" w:cs="KFGQPC Uthman Taha Naskh"/>
          <w:color w:val="002060"/>
          <w:sz w:val="24"/>
          <w:szCs w:val="24"/>
          <w:rtl/>
        </w:rPr>
        <w:t>إلَي</w:t>
      </w:r>
      <w:r w:rsidRPr="00D327D9">
        <w:rPr>
          <w:rFonts w:ascii="Kalpurush" w:hAnsi="Kalpurush" w:cs="Kalpurush"/>
          <w:color w:val="002060"/>
          <w:sz w:val="24"/>
          <w:szCs w:val="24"/>
          <w:cs/>
          <w:lang w:bidi="bn-BD"/>
        </w:rPr>
        <w:t xml:space="preserve"> </w:t>
      </w:r>
      <w:r w:rsidRPr="00D327D9">
        <w:rPr>
          <w:rFonts w:ascii="Kalpurush" w:hAnsi="Kalpurush" w:cs="KFGQPC Uthman Taha Naskh"/>
          <w:color w:val="002060"/>
          <w:sz w:val="24"/>
          <w:szCs w:val="24"/>
          <w:rtl/>
        </w:rPr>
        <w:t>أَنَّهُ</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لا</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يُحبِّنيِ</w:t>
      </w:r>
      <w:r w:rsidRPr="00D327D9">
        <w:rPr>
          <w:rFonts w:ascii="Kalpurush" w:hAnsi="Kalpurush" w:cs="Kalpurush"/>
          <w:color w:val="002060"/>
          <w:sz w:val="24"/>
          <w:szCs w:val="24"/>
          <w:cs/>
          <w:lang w:bidi="bn-BD"/>
        </w:rPr>
        <w:t xml:space="preserve"> </w:t>
      </w:r>
      <w:r w:rsidRPr="00D327D9">
        <w:rPr>
          <w:rFonts w:ascii="Kalpurush" w:hAnsi="Kalpurush" w:cs="KFGQPC Uthman Taha Naskh"/>
          <w:color w:val="002060"/>
          <w:sz w:val="24"/>
          <w:szCs w:val="24"/>
          <w:rtl/>
        </w:rPr>
        <w:t>إلِا</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مُؤمِنٌ</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ولا</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يُبْغِضُنيِ</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إلِا</w:t>
      </w:r>
      <w:r w:rsidRPr="00D327D9">
        <w:rPr>
          <w:rFonts w:ascii="Kalpurush" w:hAnsi="Kalpurush" w:cs="Kalpurush"/>
          <w:color w:val="002060"/>
          <w:sz w:val="24"/>
          <w:szCs w:val="24"/>
        </w:rPr>
        <w:t xml:space="preserve"> </w:t>
      </w:r>
      <w:r w:rsidRPr="00D327D9">
        <w:rPr>
          <w:rFonts w:ascii="Kalpurush" w:hAnsi="Kalpurush" w:cs="KFGQPC Uthman Taha Naskh"/>
          <w:color w:val="002060"/>
          <w:sz w:val="24"/>
          <w:szCs w:val="24"/>
          <w:rtl/>
        </w:rPr>
        <w:t>مُنَافقِ</w:t>
      </w:r>
      <w:r w:rsidRPr="00D327D9">
        <w:rPr>
          <w:rFonts w:cs="KFGQPC Uthman Taha Naskh"/>
          <w:b/>
          <w:bCs/>
          <w:color w:val="002060"/>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BD"/>
        </w:rPr>
        <w:t xml:space="preserve">আমি ঐ সত্তার শপথ করে বলছি যিনি বীজ থেকে অঙ্কুর উৎপন্ন করেন এবং মানবাত্মাকে সৃষ্টি করেন,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অবশ্যই আমাকে জানান যে, আমাকে শুধু মুমিনরাই মহব্বত করবে আর যারা আমাকে ঘৃণা করবে তারা</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w:t>
      </w:r>
      <w:r w:rsidR="007B688D">
        <w:rPr>
          <w:rFonts w:ascii="Kalpurush" w:hAnsi="Kalpurush" w:cs="Kalpurush" w:hint="cs"/>
          <w:sz w:val="24"/>
          <w:szCs w:val="24"/>
          <w:cs/>
          <w:lang w:bidi="bn-BD"/>
        </w:rPr>
        <w:t>”</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62"/>
      </w:r>
      <w:r w:rsidRPr="005D7517">
        <w:rPr>
          <w:rFonts w:ascii="Kalpurush" w:hAnsi="Kalpurush" w:cs="Kalpurush"/>
          <w:sz w:val="24"/>
          <w:szCs w:val="24"/>
          <w:cs/>
          <w:lang w:bidi="bn-BD"/>
        </w:rPr>
        <w:t xml:space="preserve"> </w:t>
      </w:r>
    </w:p>
    <w:p w:rsidR="00D327D9" w:rsidRDefault="00D327D9">
      <w:pPr>
        <w:bidi w:val="0"/>
        <w:rPr>
          <w:rFonts w:ascii="Kalpurush" w:hAnsi="Kalpurush" w:cs="Kalpurush"/>
          <w:b/>
          <w:bCs/>
          <w:color w:val="632423"/>
          <w:sz w:val="24"/>
          <w:szCs w:val="24"/>
          <w:cs/>
          <w:lang w:bidi="bn-BD"/>
        </w:rPr>
      </w:pPr>
      <w:r>
        <w:rPr>
          <w:rFonts w:ascii="Kalpurush" w:hAnsi="Kalpurush" w:cs="Kalpurush"/>
          <w:b/>
          <w:bCs/>
          <w:color w:val="632423"/>
          <w:sz w:val="24"/>
          <w:szCs w:val="24"/>
          <w:cs/>
          <w:lang w:bidi="bn-BD"/>
        </w:rPr>
        <w:br w:type="page"/>
      </w:r>
    </w:p>
    <w:p w:rsidR="005D7517" w:rsidRPr="005D7517" w:rsidRDefault="005D7517" w:rsidP="00D327D9">
      <w:pPr>
        <w:autoSpaceDE w:val="0"/>
        <w:autoSpaceDN w:val="0"/>
        <w:bidi w:val="0"/>
        <w:adjustRightInd w:val="0"/>
        <w:spacing w:after="120" w:line="240" w:lineRule="auto"/>
        <w:jc w:val="center"/>
        <w:rPr>
          <w:rFonts w:ascii="Kalpurush" w:hAnsi="Kalpurush" w:cs="Kalpurush"/>
          <w:b/>
          <w:bCs/>
          <w:color w:val="632423"/>
          <w:sz w:val="24"/>
          <w:szCs w:val="24"/>
          <w:lang w:bidi="bn-BD"/>
        </w:rPr>
      </w:pPr>
      <w:r w:rsidRPr="005D7517">
        <w:rPr>
          <w:rFonts w:ascii="Kalpurush" w:hAnsi="Kalpurush" w:cs="Kalpurush"/>
          <w:b/>
          <w:bCs/>
          <w:color w:val="632423"/>
          <w:sz w:val="24"/>
          <w:szCs w:val="24"/>
          <w:cs/>
          <w:lang w:bidi="bn-BD"/>
        </w:rPr>
        <w:lastRenderedPageBreak/>
        <w:t>মুনাফিকদের বিষয়ে একজন ঈমানদারের অবস্থান কি হওয়া উচিত?</w:t>
      </w:r>
    </w:p>
    <w:p w:rsidR="007B688D" w:rsidRDefault="005D7517" w:rsidP="007B688D">
      <w:pPr>
        <w:autoSpaceDE w:val="0"/>
        <w:autoSpaceDN w:val="0"/>
        <w:bidi w:val="0"/>
        <w:adjustRightInd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মুনাফিকদের সাথে</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প্রকার নমনীয়তা প্রদর্শন সম্পূর্ণ অগ্রহণযোগ্য। তাদের ক্ষতিকে</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ক্রমেই ছোট মনে করা যাবে না।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যুগের মুনাফিকদের তুলনায় বর্তমান যুগের মুনাফিকরা আরো অধিক ভয়ঙ্কর।</w:t>
      </w:r>
    </w:p>
    <w:p w:rsidR="005D7517" w:rsidRPr="005D7517" w:rsidRDefault="007B688D"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হু</w:t>
      </w:r>
      <w:r>
        <w:rPr>
          <w:rFonts w:ascii="Kalpurush" w:hAnsi="Kalpurush" w:cs="Kalpurush" w:hint="cs"/>
          <w:sz w:val="24"/>
          <w:szCs w:val="24"/>
          <w:cs/>
          <w:lang w:bidi="bn-BD"/>
        </w:rPr>
        <w:t>যায়</w:t>
      </w:r>
      <w:r w:rsidRPr="005D7517">
        <w:rPr>
          <w:rFonts w:ascii="Kalpurush" w:hAnsi="Kalpurush" w:cs="Kalpurush"/>
          <w:sz w:val="24"/>
          <w:szCs w:val="24"/>
          <w:cs/>
          <w:lang w:bidi="bn-BD"/>
        </w:rPr>
        <w:t>ফা ইবনুল ইয়ামন</w:t>
      </w:r>
      <w:r>
        <w:rPr>
          <w:rFonts w:ascii="Kalpurush" w:hAnsi="Kalpurush" w:cs="Kalpurush"/>
          <w:sz w:val="24"/>
          <w:szCs w:val="24"/>
          <w:cs/>
          <w:lang w:bidi="bn-BD"/>
        </w:rPr>
        <w:t xml:space="preserve"> রাদিয়াল্লাহু ‘আনহু থেকে বর্ণিত, তিনি বলেন,</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cs/>
          <w:lang w:bidi="bn-BD"/>
        </w:rPr>
      </w:pPr>
      <w:r w:rsidRPr="007B688D">
        <w:rPr>
          <w:rFonts w:cs="KFGQPC Uthman Taha Naskh"/>
          <w:b/>
          <w:bCs/>
          <w:color w:val="333399"/>
          <w:sz w:val="24"/>
          <w:szCs w:val="24"/>
          <w:rtl/>
        </w:rPr>
        <w:t>«</w:t>
      </w:r>
      <w:r w:rsidRPr="007B688D">
        <w:rPr>
          <w:rFonts w:ascii="Kalpurush" w:hAnsi="Kalpurush" w:cs="KFGQPC Uthman Taha Naskh"/>
          <w:color w:val="333399"/>
          <w:sz w:val="24"/>
          <w:szCs w:val="24"/>
          <w:rtl/>
        </w:rPr>
        <w:t>إن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المنافقين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اليوم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شر</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منهم</w:t>
      </w:r>
      <w:r w:rsidRPr="007B688D">
        <w:rPr>
          <w:rFonts w:ascii="Kalpurush" w:hAnsi="Kalpurush" w:cs="KFGQPC Uthman Taha Naskh"/>
          <w:color w:val="333399"/>
          <w:sz w:val="24"/>
          <w:szCs w:val="24"/>
          <w:cs/>
          <w:lang w:bidi="bn-BD"/>
        </w:rPr>
        <w:t xml:space="preserve"> </w:t>
      </w:r>
      <w:r w:rsidRPr="007B688D">
        <w:rPr>
          <w:rFonts w:ascii="Kalpurush" w:hAnsi="Kalpurush" w:cs="KFGQPC Uthman Taha Naskh"/>
          <w:color w:val="333399"/>
          <w:sz w:val="24"/>
          <w:szCs w:val="24"/>
          <w:rtl/>
        </w:rPr>
        <w:t>على</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عهد</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النبي</w:t>
      </w:r>
      <w:r w:rsidRPr="007B688D">
        <w:rPr>
          <w:rFonts w:ascii="Kalpurush" w:hAnsi="Kalpurush" w:cs="KFGQPC Uthman Taha Naskh"/>
          <w:color w:val="333399"/>
          <w:sz w:val="24"/>
          <w:szCs w:val="24"/>
          <w:cs/>
          <w:lang w:bidi="bn-BD"/>
        </w:rPr>
        <w:t xml:space="preserve"> </w:t>
      </w:r>
      <w:r w:rsidRPr="007B688D">
        <w:rPr>
          <w:rFonts w:ascii="Kalpurush" w:hAnsi="Kalpurush" w:cs="KFGQPC Uthman Taha Naskh" w:hint="cs"/>
          <w:color w:val="333399"/>
          <w:sz w:val="24"/>
          <w:szCs w:val="24"/>
          <w:rtl/>
        </w:rPr>
        <w:t xml:space="preserve">صلى الله عليه وسلم </w:t>
      </w:r>
      <w:r w:rsidRPr="007B688D">
        <w:rPr>
          <w:rFonts w:ascii="Kalpurush" w:hAnsi="Kalpurush" w:cs="KFGQPC Uthman Taha Naskh"/>
          <w:color w:val="333399"/>
          <w:sz w:val="24"/>
          <w:szCs w:val="24"/>
          <w:rtl/>
        </w:rPr>
        <w:t>كانوا</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يومئذ</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يسرون</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واليوم</w:t>
      </w:r>
      <w:r w:rsidRPr="007B688D">
        <w:rPr>
          <w:rFonts w:ascii="Kalpurush" w:hAnsi="Kalpurush" w:cs="KFGQPC Uthman Taha Naskh"/>
          <w:color w:val="333399"/>
          <w:sz w:val="24"/>
          <w:szCs w:val="24"/>
        </w:rPr>
        <w:t xml:space="preserve"> </w:t>
      </w:r>
      <w:r w:rsidRPr="007B688D">
        <w:rPr>
          <w:rFonts w:ascii="Kalpurush" w:hAnsi="Kalpurush" w:cs="KFGQPC Uthman Taha Naskh"/>
          <w:color w:val="333399"/>
          <w:sz w:val="24"/>
          <w:szCs w:val="24"/>
          <w:rtl/>
        </w:rPr>
        <w:t>يجهرون</w:t>
      </w:r>
      <w:r w:rsidRPr="007B688D">
        <w:rPr>
          <w:rFonts w:cs="KFGQPC Uthman Taha Naskh"/>
          <w:b/>
          <w:bCs/>
          <w:color w:val="333399"/>
          <w:sz w:val="24"/>
          <w:szCs w:val="24"/>
          <w:rtl/>
        </w:rPr>
        <w:t>»</w:t>
      </w:r>
    </w:p>
    <w:p w:rsidR="005D7517" w:rsidRPr="005D7517" w:rsidRDefault="007B688D"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D7517" w:rsidRPr="005D7517">
        <w:rPr>
          <w:rFonts w:ascii="Kalpurush" w:hAnsi="Kalpurush" w:cs="Kalpurush"/>
          <w:sz w:val="24"/>
          <w:szCs w:val="24"/>
          <w:cs/>
          <w:lang w:bidi="bn-BD"/>
        </w:rPr>
        <w:t xml:space="preserve">বর্তমান যুগের মুনাফিকরা রাসূল </w:t>
      </w:r>
      <w:r w:rsidR="005D7517">
        <w:rPr>
          <w:rFonts w:ascii="Kalpurush" w:hAnsi="Kalpurush" w:cs="Kalpurush"/>
          <w:sz w:val="24"/>
          <w:szCs w:val="24"/>
          <w:cs/>
          <w:lang w:bidi="bn-BD"/>
        </w:rPr>
        <w:t>সাল্লাল্লাহু আলাইহি ওয়াসাল্লামের</w:t>
      </w:r>
      <w:r w:rsidR="005D7517" w:rsidRPr="005D7517">
        <w:rPr>
          <w:rFonts w:ascii="Kalpurush" w:hAnsi="Kalpurush" w:cs="Kalpurush"/>
          <w:sz w:val="24"/>
          <w:szCs w:val="24"/>
          <w:cs/>
          <w:lang w:bidi="bn-BD"/>
        </w:rPr>
        <w:t xml:space="preserve"> যুগের মুনাফিকদের তুলনায় আরো বেশি ভয়ঙ্কর। রাসূল </w:t>
      </w:r>
      <w:r w:rsidR="005D7517">
        <w:rPr>
          <w:rFonts w:ascii="Kalpurush" w:hAnsi="Kalpurush" w:cs="Kalpurush"/>
          <w:sz w:val="24"/>
          <w:szCs w:val="24"/>
          <w:cs/>
          <w:lang w:bidi="bn-BD"/>
        </w:rPr>
        <w:t>সাল্লাল্লাহু আলাইহি ওয়াসাল্লামের</w:t>
      </w:r>
      <w:r w:rsidR="005D7517" w:rsidRPr="005D7517">
        <w:rPr>
          <w:rFonts w:ascii="Kalpurush" w:hAnsi="Kalpurush" w:cs="Kalpurush"/>
          <w:sz w:val="24"/>
          <w:szCs w:val="24"/>
          <w:cs/>
          <w:lang w:bidi="bn-BD"/>
        </w:rPr>
        <w:t xml:space="preserve"> যুগে </w:t>
      </w:r>
      <w:r w:rsidR="005D7517" w:rsidRPr="005D7517">
        <w:rPr>
          <w:rFonts w:ascii="Kalpurush" w:hAnsi="Kalpurush" w:cs="Kalpurush"/>
          <w:sz w:val="24"/>
          <w:szCs w:val="24"/>
          <w:cs/>
          <w:lang w:bidi="bn-BD"/>
        </w:rPr>
        <w:lastRenderedPageBreak/>
        <w:t>তারা গোপনে কাজ করত, আর বর্তমানে তারা প্রকাশ্যে মুনাফেকি করে।</w:t>
      </w:r>
      <w:r>
        <w:rPr>
          <w:rFonts w:ascii="Kalpurush" w:hAnsi="Kalpurush" w:cs="Kalpurush" w:hint="cs"/>
          <w:sz w:val="24"/>
          <w:szCs w:val="24"/>
          <w:cs/>
          <w:lang w:bidi="bn-BD"/>
        </w:rPr>
        <w:t>”</w:t>
      </w:r>
      <w:r w:rsidR="005D7517" w:rsidRPr="005D7517">
        <w:rPr>
          <w:rStyle w:val="FootnoteReference"/>
          <w:rFonts w:ascii="Kalpurush" w:hAnsi="Kalpurush" w:cs="Kalpurush"/>
          <w:sz w:val="24"/>
          <w:szCs w:val="24"/>
          <w:cs/>
          <w:lang w:bidi="bn-BD"/>
        </w:rPr>
        <w:footnoteReference w:id="63"/>
      </w:r>
      <w:r w:rsidR="005D7517" w:rsidRPr="005D7517">
        <w:rPr>
          <w:rFonts w:ascii="Kalpurush" w:hAnsi="Kalpurush" w:cs="Kalpurush"/>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তাদের বিষয়ে একজন মুসলিমের অবস্থান:</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১. মুনাফিকদের আনুগত্য করা হতে বিরত থাকা: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 xml:space="preserve">কখনোই মুনাফিকদের আনুগত্য করা যাবে না। কারণ, তারা কখনোই মুসলিমদের কল্যাণ চায় না তারা চায় ক্ষতি।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7B688D">
      <w:pPr>
        <w:autoSpaceDE w:val="0"/>
        <w:autoSpaceDN w:val="0"/>
        <w:adjustRightInd w:val="0"/>
        <w:spacing w:after="120" w:line="240" w:lineRule="auto"/>
        <w:jc w:val="both"/>
        <w:rPr>
          <w:rFonts w:ascii="Kalpurush" w:hAnsi="Kalpurush"/>
          <w:color w:val="006600"/>
          <w:sz w:val="24"/>
          <w:szCs w:val="24"/>
          <w:rtl/>
        </w:rPr>
      </w:pP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يَٰٓأَيُّهَا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ٱلنَّبِيُّ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ٱتَّقِ</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تُطِعِ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ٱلۡكَٰفِرِينَ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إِنَّ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كَانَ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عَلِيمًا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حَكِيمٗا</w:t>
      </w:r>
      <w:r w:rsidRPr="007B688D">
        <w:rPr>
          <w:rFonts w:cs="KFGQPC Uthman Taha Naskh" w:hint="cs"/>
          <w:noProof/>
          <w:color w:val="006600"/>
          <w:sz w:val="24"/>
          <w:szCs w:val="24"/>
          <w:rtl/>
        </w:rPr>
        <w:t xml:space="preserve">﴾ [الأحزاب: 1] </w:t>
      </w:r>
    </w:p>
    <w:p w:rsidR="005D7517" w:rsidRPr="005D7517" w:rsidRDefault="005D7517" w:rsidP="007B688D">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হে নবী</w:t>
      </w:r>
      <w:r w:rsidRPr="005D7517">
        <w:rPr>
          <w:rFonts w:ascii="Kalpurush" w:hAnsi="Kalpurush" w:cs="Kalpurush"/>
          <w:sz w:val="24"/>
          <w:szCs w:val="24"/>
        </w:rPr>
        <w:t xml:space="preserve">, </w:t>
      </w:r>
      <w:r w:rsidRPr="005D7517">
        <w:rPr>
          <w:rFonts w:ascii="Kalpurush" w:hAnsi="Kalpurush" w:cs="Kalpurush"/>
          <w:sz w:val="24"/>
          <w:szCs w:val="24"/>
          <w:cs/>
          <w:lang w:bidi="bn-IN"/>
        </w:rPr>
        <w:t>আল্লাহকে ভয় কর এবং কাফির ও মুনাফিকদের আনুগত্য করো না। নিশ্চয় আল্লাহ সম্যক জ্ঞানী</w:t>
      </w:r>
      <w:r w:rsidRPr="005D7517">
        <w:rPr>
          <w:rFonts w:ascii="Kalpurush" w:hAnsi="Kalpurush" w:cs="Kalpurush"/>
          <w:sz w:val="24"/>
          <w:szCs w:val="24"/>
        </w:rPr>
        <w:t xml:space="preserve">, </w:t>
      </w:r>
      <w:r w:rsidRPr="005D7517">
        <w:rPr>
          <w:rFonts w:ascii="Kalpurush" w:hAnsi="Kalpurush" w:cs="Kalpurush"/>
          <w:sz w:val="24"/>
          <w:szCs w:val="24"/>
          <w:cs/>
          <w:lang w:bidi="bn-IN"/>
        </w:rPr>
        <w:t>মহাপ্রজ্ঞাময়।</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BD"/>
        </w:rPr>
        <w:t>[</w:t>
      </w:r>
      <w:r w:rsidR="007B688D">
        <w:rPr>
          <w:rFonts w:ascii="Kalpurush" w:hAnsi="Kalpurush" w:cs="Kalpurush" w:hint="cs"/>
          <w:sz w:val="24"/>
          <w:szCs w:val="24"/>
          <w:cs/>
          <w:lang w:bidi="bn-BD"/>
        </w:rPr>
        <w:t>সূরা আল-</w:t>
      </w:r>
      <w:r w:rsidRPr="005D7517">
        <w:rPr>
          <w:rFonts w:ascii="Kalpurush" w:hAnsi="Kalpurush" w:cs="Kalpurush"/>
          <w:sz w:val="24"/>
          <w:szCs w:val="24"/>
          <w:cs/>
          <w:lang w:bidi="bn-BD"/>
        </w:rPr>
        <w:t>আহযাব</w:t>
      </w:r>
      <w:r w:rsidR="007B688D">
        <w:rPr>
          <w:rFonts w:ascii="Kalpurush" w:hAnsi="Kalpurush" w:cs="Kalpurush" w:hint="cs"/>
          <w:sz w:val="24"/>
          <w:szCs w:val="24"/>
          <w:cs/>
          <w:lang w:bidi="bn-BD"/>
        </w:rPr>
        <w:t>, আয়াত</w:t>
      </w:r>
      <w:r w:rsidRPr="005D7517">
        <w:rPr>
          <w:rFonts w:ascii="Kalpurush" w:hAnsi="Kalpurush" w:cs="Kalpurush"/>
          <w:sz w:val="24"/>
          <w:szCs w:val="24"/>
          <w:cs/>
          <w:lang w:bidi="bn-BD"/>
        </w:rPr>
        <w:t>:</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BD"/>
        </w:rPr>
        <w:t>১]</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আয়াতের ব্যাখ্যায় আল্লামা তাবারী রহ.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স্বীয় নবী মুহাম্মদ </w:t>
      </w:r>
      <w:r>
        <w:rPr>
          <w:rFonts w:ascii="Kalpurush" w:hAnsi="Kalpurush" w:cs="Kalpurush"/>
          <w:sz w:val="24"/>
          <w:szCs w:val="24"/>
          <w:cs/>
          <w:lang w:bidi="bn-BD"/>
        </w:rPr>
        <w:t xml:space="preserve">সাল্লাল্লাহু </w:t>
      </w:r>
      <w:r w:rsidR="007B688D">
        <w:rPr>
          <w:rFonts w:ascii="Kalpurush" w:hAnsi="Kalpurush" w:cs="Kalpurush"/>
          <w:sz w:val="24"/>
          <w:szCs w:val="24"/>
          <w:cs/>
          <w:lang w:bidi="bn-BD"/>
        </w:rPr>
        <w:t>আলাইহি ওয়াসাল্লামকে</w:t>
      </w:r>
      <w:r w:rsidRPr="005D7517">
        <w:rPr>
          <w:rFonts w:ascii="Kalpurush" w:hAnsi="Kalpurush" w:cs="Kalpurush"/>
          <w:sz w:val="24"/>
          <w:szCs w:val="24"/>
          <w:cs/>
          <w:lang w:bidi="bn-BD"/>
        </w:rPr>
        <w:t xml:space="preserve"> বলেন, </w:t>
      </w:r>
      <w:r w:rsidRPr="005D7517">
        <w:rPr>
          <w:rFonts w:ascii="Kalpurush" w:hAnsi="Kalpurush" w:hint="cs"/>
          <w:sz w:val="24"/>
          <w:szCs w:val="24"/>
          <w:rtl/>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يَٰٓأَيُّهَا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ٱلنَّبِيُّ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ٱتَّقِ</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cs="KFGQPC Uthman Taha Naskh" w:hint="cs"/>
          <w:noProof/>
          <w:color w:val="006600"/>
          <w:sz w:val="24"/>
          <w:szCs w:val="24"/>
          <w:rtl/>
        </w:rPr>
        <w:t>﴾</w:t>
      </w:r>
      <w:r w:rsidRPr="005D7517">
        <w:rPr>
          <w:rFonts w:ascii="Kalpurush" w:hAnsi="Kalpurush" w:cs="Kalpurush"/>
          <w:color w:val="00B050"/>
          <w:sz w:val="24"/>
          <w:szCs w:val="24"/>
          <w:rtl/>
        </w:rPr>
        <w:t xml:space="preserve"> </w:t>
      </w:r>
      <w:r w:rsidRPr="005D7517">
        <w:rPr>
          <w:rFonts w:ascii="Kalpurush" w:hAnsi="Kalpurush" w:cs="Kalpurush"/>
          <w:color w:val="000000"/>
          <w:sz w:val="24"/>
          <w:szCs w:val="24"/>
          <w:cs/>
          <w:lang w:bidi="bn-BD"/>
        </w:rPr>
        <w:t xml:space="preserve"> </w:t>
      </w:r>
      <w:r w:rsidR="007B688D">
        <w:rPr>
          <w:rFonts w:ascii="Kalpurush" w:hAnsi="Kalpurush" w:cs="Kalpurush" w:hint="cs"/>
          <w:color w:val="000000"/>
          <w:sz w:val="24"/>
          <w:szCs w:val="24"/>
          <w:cs/>
          <w:lang w:bidi="bn-BD"/>
        </w:rPr>
        <w:t>“</w:t>
      </w:r>
      <w:r w:rsidRPr="005D7517">
        <w:rPr>
          <w:rFonts w:ascii="Kalpurush" w:hAnsi="Kalpurush" w:cs="Kalpurush"/>
          <w:sz w:val="24"/>
          <w:szCs w:val="24"/>
          <w:cs/>
          <w:lang w:bidi="bn-IN"/>
        </w:rPr>
        <w:t>হে নবী</w:t>
      </w:r>
      <w:r w:rsidRPr="005D7517">
        <w:rPr>
          <w:rFonts w:ascii="Kalpurush" w:hAnsi="Kalpurush" w:cs="Kalpurush"/>
          <w:sz w:val="24"/>
          <w:szCs w:val="24"/>
        </w:rPr>
        <w:t xml:space="preserve">, </w:t>
      </w:r>
      <w:r w:rsidRPr="005D7517">
        <w:rPr>
          <w:rFonts w:ascii="Kalpurush" w:hAnsi="Kalpurush" w:cs="Kalpurush"/>
          <w:sz w:val="24"/>
          <w:szCs w:val="24"/>
          <w:cs/>
          <w:lang w:bidi="bn-IN"/>
        </w:rPr>
        <w:t xml:space="preserve">আল্লাহকে ভয় </w:t>
      </w:r>
      <w:r w:rsidRPr="005D7517">
        <w:rPr>
          <w:rFonts w:ascii="Kalpurush" w:hAnsi="Kalpurush" w:cs="Kalpurush"/>
          <w:sz w:val="24"/>
          <w:szCs w:val="24"/>
          <w:cs/>
          <w:lang w:bidi="bn-IN"/>
        </w:rPr>
        <w:lastRenderedPageBreak/>
        <w:t>কর</w:t>
      </w:r>
      <w:r w:rsidR="007B688D">
        <w:rPr>
          <w:rFonts w:ascii="Kalpurush" w:hAnsi="Kalpurush" w:cs="Kalpurush" w:hint="cs"/>
          <w:sz w:val="24"/>
          <w:szCs w:val="24"/>
          <w:cs/>
          <w:lang w:bidi="bn-BD"/>
        </w:rPr>
        <w:t>”</w:t>
      </w:r>
      <w:r w:rsidRPr="005D7517">
        <w:rPr>
          <w:rFonts w:ascii="Kalpurush" w:hAnsi="Kalpurush" w:cs="Kalpurush"/>
          <w:sz w:val="24"/>
          <w:szCs w:val="24"/>
          <w:cs/>
          <w:lang w:bidi="bn-IN"/>
        </w:rPr>
        <w:t xml:space="preserve"> </w:t>
      </w:r>
      <w:r w:rsidRPr="005D7517">
        <w:rPr>
          <w:rFonts w:ascii="Kalpurush" w:hAnsi="Kalpurush" w:cs="Kalpurush"/>
          <w:sz w:val="24"/>
          <w:szCs w:val="24"/>
          <w:cs/>
          <w:lang w:bidi="bn-BD"/>
        </w:rPr>
        <w:t>অর্থাৎ হে নবী! তুমি আল্লাহকে তার আনুগত্যের মাধ্যমে ভয় কর। তোমার জন্য যা করা কর্তব্য ও তোমার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যা ফরয করা হয়েছে, তা আদায় কর এবং যে সব নিষিদ্ধ কাজ হতে তোমাদের নিষেধ করা হয়েছে, তা করা হতে বিরত থাক।</w:t>
      </w:r>
      <w:r w:rsidRPr="005D7517">
        <w:rPr>
          <w:rFonts w:ascii="Kalpurush" w:hAnsi="Kalpurush" w:hint="cs"/>
          <w:sz w:val="24"/>
          <w:szCs w:val="24"/>
          <w:rtl/>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تُطِعِ</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ٱلۡكَٰفِرِينَ</w:t>
      </w:r>
      <w:r w:rsidRPr="007B688D">
        <w:rPr>
          <w:rFonts w:cs="KFGQPC Uthman Taha Naskh" w:hint="cs"/>
          <w:noProof/>
          <w:color w:val="006600"/>
          <w:sz w:val="24"/>
          <w:szCs w:val="24"/>
          <w:rtl/>
        </w:rPr>
        <w:t>﴾</w:t>
      </w:r>
      <w:r w:rsidRPr="005D7517">
        <w:rPr>
          <w:rFonts w:ascii="Kalpurush" w:hAnsi="Kalpurush" w:cs="Kalpurush"/>
          <w:color w:val="000000"/>
          <w:sz w:val="24"/>
          <w:szCs w:val="24"/>
          <w:rtl/>
        </w:rPr>
        <w:t xml:space="preserve"> </w:t>
      </w:r>
      <w:r w:rsidR="007B688D">
        <w:rPr>
          <w:rFonts w:ascii="Kalpurush" w:hAnsi="Kalpurush" w:cs="Kalpurush" w:hint="cs"/>
          <w:color w:val="000000"/>
          <w:sz w:val="24"/>
          <w:szCs w:val="24"/>
          <w:cs/>
          <w:lang w:bidi="bn-BD"/>
        </w:rPr>
        <w:t>“</w:t>
      </w:r>
      <w:r w:rsidRPr="005D7517">
        <w:rPr>
          <w:rFonts w:ascii="Kalpurush" w:hAnsi="Kalpurush" w:cs="Kalpurush"/>
          <w:sz w:val="24"/>
          <w:szCs w:val="24"/>
          <w:cs/>
          <w:lang w:bidi="bn-BD"/>
        </w:rPr>
        <w:t>আর তুমি</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আনুগত্য করো না</w:t>
      </w:r>
      <w:r w:rsidRPr="005D7517">
        <w:rPr>
          <w:rFonts w:ascii="Kalpurush" w:hAnsi="Kalpurush" w:cs="Akaash"/>
          <w:sz w:val="24"/>
          <w:szCs w:val="24"/>
          <w:cs/>
          <w:lang w:bidi="hi-IN"/>
        </w:rPr>
        <w:t>।</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যারা তোমাকে বলে, তুমি তোমার আশপাশ থেকে দুর্বল, গরীব, মিসকিন ও অসহায় ঈমানদারদের সরিয়ে দাও। তাদের তুমি আনুগত্য করো না। </w:t>
      </w:r>
      <w:r w:rsidRPr="005D7517">
        <w:rPr>
          <w:rFonts w:ascii="Kalpurush" w:hAnsi="Kalpurush" w:cs="KFGQPC Uthmanic Script HAFS"/>
          <w:color w:val="000000"/>
          <w:sz w:val="24"/>
          <w:szCs w:val="24"/>
          <w:rtl/>
        </w:rPr>
        <w:t>وَٱلۡمُنَٰفِقِينَۚ</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আর তুমি মুনাফিকদের আনুগত্য করো না যারা তোমার নিকট এসে প্রকাশ করে যে, তারা ঈমানদার ও তোমার সহযোগী। বাস্তবে তারা ঈমানদার নয়, তারা কখনোই তোমাকে ও তোমার সাথীদেরকে বন্ধু বানাবে না। তুমি তাদের থেকে</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মতামত নিয়ো না এবং তাদের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পরামর্শ গ্রহণ করো না। কারণ, তারা তোমার দুশমন ও আল্লাহর </w:t>
      </w:r>
      <w:r>
        <w:rPr>
          <w:rFonts w:ascii="Kalpurush" w:hAnsi="Kalpurush" w:cs="Kalpurush"/>
          <w:sz w:val="24"/>
          <w:szCs w:val="24"/>
          <w:cs/>
          <w:lang w:bidi="bn-BD"/>
        </w:rPr>
        <w:t>দীনের</w:t>
      </w:r>
      <w:r w:rsidRPr="005D7517">
        <w:rPr>
          <w:rFonts w:ascii="Kalpurush" w:hAnsi="Kalpurush" w:cs="Kalpurush"/>
          <w:sz w:val="24"/>
          <w:szCs w:val="24"/>
          <w:cs/>
          <w:lang w:bidi="bn-BD"/>
        </w:rPr>
        <w:t xml:space="preserve"> দুশমন</w:t>
      </w:r>
      <w:r w:rsidRPr="005D7517">
        <w:rPr>
          <w:rFonts w:ascii="Kalpurush" w:hAnsi="Kalpurush" w:cs="Akaash"/>
          <w:sz w:val="24"/>
          <w:szCs w:val="24"/>
          <w:cs/>
          <w:lang w:bidi="hi-IN"/>
        </w:rPr>
        <w:t>।</w:t>
      </w:r>
      <w:r w:rsidRPr="005D7517">
        <w:rPr>
          <w:rFonts w:ascii="Kalpurush" w:hAnsi="Kalpurush" w:cs="KFGQPC Uthmanic Script HAFS"/>
          <w:color w:val="000000"/>
          <w:sz w:val="24"/>
          <w:szCs w:val="24"/>
          <w:rtl/>
        </w:rPr>
        <w:t>إِنَّ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كَانَ</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عَلِيمًا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حَكِيمٗا</w:t>
      </w:r>
      <w:r w:rsidRPr="005D7517">
        <w:rPr>
          <w:rFonts w:ascii="Kalpurush" w:hAnsi="Kalpurush" w:cs="Kalpurush"/>
          <w:color w:val="000000"/>
          <w:sz w:val="24"/>
          <w:szCs w:val="24"/>
          <w:rtl/>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BD"/>
        </w:rPr>
        <w:t>নিশ্চয়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w:t>
      </w:r>
      <w:r w:rsidRPr="005D7517">
        <w:rPr>
          <w:rFonts w:ascii="Kalpurush" w:hAnsi="Kalpurush" w:cs="Kalpurush"/>
          <w:sz w:val="24"/>
          <w:szCs w:val="24"/>
          <w:cs/>
          <w:lang w:bidi="bn-IN"/>
        </w:rPr>
        <w:t>সম্যক জ্ঞানী</w:t>
      </w:r>
      <w:r w:rsidRPr="005D7517">
        <w:rPr>
          <w:rFonts w:ascii="Kalpurush" w:hAnsi="Kalpurush" w:cs="Kalpurush"/>
          <w:sz w:val="24"/>
          <w:szCs w:val="24"/>
        </w:rPr>
        <w:t xml:space="preserve">, </w:t>
      </w:r>
      <w:r w:rsidRPr="005D7517">
        <w:rPr>
          <w:rFonts w:ascii="Kalpurush" w:hAnsi="Kalpurush" w:cs="Kalpurush"/>
          <w:sz w:val="24"/>
          <w:szCs w:val="24"/>
          <w:cs/>
          <w:lang w:bidi="bn-IN"/>
        </w:rPr>
        <w:t>মহাপ্রজ্ঞাময়।</w:t>
      </w:r>
      <w:r w:rsidRPr="005D7517">
        <w:rPr>
          <w:rFonts w:ascii="Kalpurush" w:hAnsi="Kalpurush" w:cs="Kalpurush"/>
          <w:sz w:val="24"/>
          <w:szCs w:val="24"/>
          <w:cs/>
          <w:lang w:bidi="bn-BD"/>
        </w:rPr>
        <w:t xml:space="preserve"> অর্থাৎ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তারা তাদের অন্তরে যা কিছু গোপন করে তা </w:t>
      </w:r>
      <w:r w:rsidRPr="005D7517">
        <w:rPr>
          <w:rFonts w:ascii="Kalpurush" w:hAnsi="Kalpurush" w:cs="Kalpurush"/>
          <w:sz w:val="24"/>
          <w:szCs w:val="24"/>
          <w:cs/>
          <w:lang w:bidi="bn-BD"/>
        </w:rPr>
        <w:lastRenderedPageBreak/>
        <w:t>জানেন। আর তারা প্রকাশ্যে তোমার কল্যাণকামী হওয়ার দ্বারা তাদের উদ্দেশ্য সম্পর্কে ও জানেন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 xml:space="preserve">আলা তোমার ও তোমার সাহাবীদের এবং </w:t>
      </w:r>
      <w:r>
        <w:rPr>
          <w:rFonts w:ascii="Kalpurush" w:hAnsi="Kalpurush" w:cs="Kalpurush"/>
          <w:sz w:val="24"/>
          <w:szCs w:val="24"/>
          <w:cs/>
          <w:lang w:bidi="bn-IN"/>
        </w:rPr>
        <w:t>দীনের</w:t>
      </w:r>
      <w:r w:rsidRPr="005D7517">
        <w:rPr>
          <w:rFonts w:ascii="Kalpurush" w:hAnsi="Kalpurush" w:cs="Kalpurush"/>
          <w:sz w:val="24"/>
          <w:szCs w:val="24"/>
          <w:cs/>
          <w:lang w:bidi="bn-IN"/>
        </w:rPr>
        <w:t xml:space="preserve"> যাবতীয় কর্মের আঞ্জাম</w:t>
      </w:r>
      <w:r>
        <w:rPr>
          <w:rFonts w:ascii="Kalpurush" w:hAnsi="Kalpurush" w:cs="Kalpurush"/>
          <w:sz w:val="24"/>
          <w:szCs w:val="24"/>
          <w:cs/>
          <w:lang w:bidi="bn-IN"/>
        </w:rPr>
        <w:t xml:space="preserve"> দেওয়া</w:t>
      </w:r>
      <w:r w:rsidRPr="005D7517">
        <w:rPr>
          <w:rFonts w:ascii="Kalpurush" w:hAnsi="Kalpurush" w:cs="Kalpurush"/>
          <w:sz w:val="24"/>
          <w:szCs w:val="24"/>
          <w:cs/>
          <w:lang w:bidi="bn-IN"/>
        </w:rPr>
        <w:t>র ক্ষেত্রে এবং সমগ্</w:t>
      </w:r>
      <w:r w:rsidRPr="005D7517">
        <w:rPr>
          <w:rFonts w:ascii="Kalpurush" w:hAnsi="Kalpurush" w:cs="Kalpurush"/>
          <w:sz w:val="24"/>
          <w:szCs w:val="24"/>
          <w:cs/>
          <w:lang w:bidi="bn-BD"/>
        </w:rPr>
        <w:t xml:space="preserve">র মাখলুকের যাবতীয় পরিচালনায় তিনি </w:t>
      </w:r>
      <w:r w:rsidRPr="005D7517">
        <w:rPr>
          <w:rFonts w:ascii="Kalpurush" w:hAnsi="Kalpurush" w:cs="Kalpurush"/>
          <w:sz w:val="24"/>
          <w:szCs w:val="24"/>
          <w:cs/>
          <w:lang w:bidi="bn-IN"/>
        </w:rPr>
        <w:t>সম্যক জ্ঞানী</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64"/>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২. মুনাফিকদের সাথে বিতর্ক করা থেকে বিরত থাকা, তাদের ধমক দেওয়া ও  ভালো হওয়ার জন্য উপদেশ দেওয়া:</w:t>
      </w:r>
      <w:r w:rsidRPr="00D327D9">
        <w:rPr>
          <w:rFonts w:ascii="Kalpurush" w:hAnsi="Kalpurush" w:cs="Kalpurush"/>
          <w:b/>
          <w:bCs/>
          <w:sz w:val="24"/>
          <w:szCs w:val="24"/>
          <w:cs/>
          <w:lang w:bidi="hi-IN"/>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7B688D">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ascii="Kalpurush" w:hAnsi="Kalpurush" w:cs="KFGQPC Uthmanic Script HAFS" w:hint="cs"/>
          <w:color w:val="006600"/>
          <w:sz w:val="24"/>
          <w:szCs w:val="24"/>
          <w:rtl/>
        </w:rPr>
        <w:t xml:space="preserve"> </w:t>
      </w:r>
      <w:r w:rsidRPr="007B688D">
        <w:rPr>
          <w:rFonts w:cs="KFGQPC Uthman Taha Naskh" w:hint="cs"/>
          <w:noProof/>
          <w:color w:val="006600"/>
          <w:sz w:val="24"/>
          <w:szCs w:val="24"/>
          <w:rtl/>
        </w:rPr>
        <w:t>﴿</w:t>
      </w:r>
      <w:r w:rsidRPr="007B688D">
        <w:rPr>
          <w:rFonts w:ascii="Kalpurush" w:hAnsi="Kalpurush" w:cs="KFGQPC Uthmanic Script HAFS"/>
          <w:color w:val="006600"/>
          <w:sz w:val="24"/>
          <w:szCs w:val="24"/>
          <w:rtl/>
        </w:rPr>
        <w:t>بَشِّرِ</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ٱلۡمُنَٰفِقِينَ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بِأَنَّ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عَذَابًا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أَلِيمًا</w:t>
      </w:r>
      <w:r w:rsidRPr="007B688D">
        <w:rPr>
          <w:rFonts w:cs="KFGQPC Uthman Taha Naskh" w:hint="cs"/>
          <w:noProof/>
          <w:color w:val="006600"/>
          <w:sz w:val="24"/>
          <w:szCs w:val="24"/>
          <w:rtl/>
        </w:rPr>
        <w:t xml:space="preserve">﴾ [النساء : 137] </w:t>
      </w:r>
    </w:p>
    <w:p w:rsidR="005D7517" w:rsidRPr="005D7517" w:rsidRDefault="005D7517" w:rsidP="005D7517">
      <w:pPr>
        <w:bidi w:val="0"/>
        <w:spacing w:after="120" w:line="240" w:lineRule="auto"/>
        <w:jc w:val="both"/>
        <w:rPr>
          <w:rFonts w:ascii="Kalpurush" w:hAnsi="Kalpurush" w:cs="Kalpurush"/>
          <w:sz w:val="24"/>
          <w:szCs w:val="24"/>
        </w:rPr>
      </w:pPr>
      <w:r>
        <w:rPr>
          <w:rFonts w:ascii="Kalpurush" w:hAnsi="Kalpurush" w:cs="Kalpurush"/>
          <w:sz w:val="24"/>
          <w:szCs w:val="24"/>
          <w:cs/>
          <w:lang w:bidi="bn-BD"/>
        </w:rPr>
        <w:t>“</w:t>
      </w:r>
      <w:r w:rsidRPr="005D7517">
        <w:rPr>
          <w:rFonts w:ascii="Kalpurush" w:hAnsi="Kalpurush" w:cs="Kalpurush"/>
          <w:sz w:val="24"/>
          <w:szCs w:val="24"/>
          <w:cs/>
          <w:lang w:bidi="bn-BD"/>
        </w:rPr>
        <w:t>তুমি মুনাফিকদের সুসংবাদ দাও যে, তাদের জন্য রয়েছে বেদনাদায়ক শাস্তি।</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cs/>
          <w:lang w:bidi="bn-IN"/>
        </w:rPr>
        <w:t>[</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 xml:space="preserve">১৩৭]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আরো বলেন, </w:t>
      </w:r>
    </w:p>
    <w:p w:rsidR="005D7517" w:rsidRPr="007B688D" w:rsidRDefault="005D7517" w:rsidP="007B688D">
      <w:pPr>
        <w:autoSpaceDE w:val="0"/>
        <w:autoSpaceDN w:val="0"/>
        <w:adjustRightInd w:val="0"/>
        <w:spacing w:after="120" w:line="240" w:lineRule="auto"/>
        <w:jc w:val="both"/>
        <w:rPr>
          <w:rFonts w:ascii="Kalpurush" w:hAnsi="Kalpurush" w:cs="Kalpurush"/>
          <w:color w:val="006600"/>
          <w:sz w:val="24"/>
          <w:szCs w:val="24"/>
          <w:cs/>
          <w:lang w:bidi="bn-BD"/>
        </w:rPr>
      </w:pPr>
      <w:r w:rsidRPr="007B688D">
        <w:rPr>
          <w:rFonts w:cs="KFGQPC Uthman Taha Naskh" w:hint="cs"/>
          <w:noProof/>
          <w:color w:val="006600"/>
          <w:sz w:val="24"/>
          <w:szCs w:val="24"/>
          <w:rtl/>
        </w:rPr>
        <w:lastRenderedPageBreak/>
        <w:t>﴿</w:t>
      </w:r>
      <w:r w:rsidRPr="007B688D">
        <w:rPr>
          <w:rFonts w:ascii="Kalpurush" w:hAnsi="Kalpurush" w:cs="KFGQPC Uthmanic Script HAFS"/>
          <w:color w:val="006600"/>
          <w:sz w:val="24"/>
          <w:szCs w:val="24"/>
          <w:rtl/>
        </w:rPr>
        <w:t>أُوْلَٰٓئِكَ</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ٱلَّذِينَ</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يَعۡلَمُ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ٱللَّهُ</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مَا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قُلُوبِهِمۡ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فَأَعۡرِضۡ</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عَنۡهُمۡ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وَعِظۡهُمۡ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وَقُل</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لَّهُمۡ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فِيٓ</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أَنفُسِهِمۡ</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قَوۡلَۢا</w:t>
      </w:r>
      <w:r w:rsidRPr="007B688D">
        <w:rPr>
          <w:rFonts w:ascii="Kalpurush" w:hAnsi="Kalpurush" w:cs="Kalpurush"/>
          <w:color w:val="006600"/>
          <w:sz w:val="24"/>
          <w:szCs w:val="24"/>
          <w:rtl/>
        </w:rPr>
        <w:t xml:space="preserve"> </w:t>
      </w:r>
      <w:r w:rsidRPr="007B688D">
        <w:rPr>
          <w:rFonts w:ascii="Kalpurush" w:hAnsi="Kalpurush" w:cs="KFGQPC Uthmanic Script HAFS"/>
          <w:color w:val="006600"/>
          <w:sz w:val="24"/>
          <w:szCs w:val="24"/>
          <w:rtl/>
        </w:rPr>
        <w:t>بَلِيغٗا</w:t>
      </w:r>
      <w:r w:rsidRPr="007B688D">
        <w:rPr>
          <w:rFonts w:cs="KFGQPC Uthman Taha Naskh" w:hint="cs"/>
          <w:noProof/>
          <w:color w:val="006600"/>
          <w:sz w:val="24"/>
          <w:szCs w:val="24"/>
          <w:rtl/>
        </w:rPr>
        <w:t xml:space="preserve">﴾ [النساء: 63] </w:t>
      </w:r>
    </w:p>
    <w:p w:rsidR="005D7517" w:rsidRPr="005D7517" w:rsidRDefault="005D7517" w:rsidP="005D7517">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IN"/>
        </w:rPr>
        <w:t>ওরা</w:t>
      </w:r>
      <w:r>
        <w:rPr>
          <w:rFonts w:ascii="Kalpurush" w:hAnsi="Kalpurush" w:cs="Kalpurush"/>
          <w:sz w:val="24"/>
          <w:szCs w:val="24"/>
          <w:cs/>
          <w:lang w:bidi="bn-IN"/>
        </w:rPr>
        <w:t xml:space="preserve"> হলো</w:t>
      </w:r>
      <w:r w:rsidRPr="005D7517">
        <w:rPr>
          <w:rFonts w:ascii="Kalpurush" w:hAnsi="Kalpurush" w:cs="Kalpurush"/>
          <w:sz w:val="24"/>
          <w:szCs w:val="24"/>
          <w:cs/>
          <w:lang w:bidi="bn-IN"/>
        </w:rPr>
        <w:t xml:space="preserve"> সেসব লোক</w:t>
      </w:r>
      <w:r w:rsidRPr="005D7517">
        <w:rPr>
          <w:rFonts w:ascii="Kalpurush" w:hAnsi="Kalpurush" w:cs="Kalpurush"/>
          <w:sz w:val="24"/>
          <w:szCs w:val="24"/>
        </w:rPr>
        <w:t xml:space="preserve">, </w:t>
      </w:r>
      <w:r w:rsidRPr="005D7517">
        <w:rPr>
          <w:rFonts w:ascii="Kalpurush" w:hAnsi="Kalpurush" w:cs="Kalpurush"/>
          <w:sz w:val="24"/>
          <w:szCs w:val="24"/>
          <w:cs/>
          <w:lang w:bidi="bn-IN"/>
        </w:rPr>
        <w:t>যাদের অন্তরে কি আছে আল্লাহ তা জানেন। সুতরাং তুমি তাদের থেকে মুখ ফিরিয়ে নাও এবং তাদেরকে সদুপদেশ দাও। আর তাদেরকে তাদের নিজদের ব্যাপারে মর্মস্পর্শী কথা বল</w:t>
      </w:r>
      <w:r w:rsidR="007B688D">
        <w:rPr>
          <w:rFonts w:ascii="Kalpurush" w:hAnsi="Kalpurush" w:cs="Kalpurush" w:hint="cs"/>
          <w:sz w:val="24"/>
          <w:szCs w:val="24"/>
          <w:cs/>
          <w:lang w:bidi="bn-BD"/>
        </w:rPr>
        <w:t>”</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IN"/>
        </w:rPr>
        <w:t>৬৩]</w:t>
      </w:r>
    </w:p>
    <w:p w:rsidR="005D7517" w:rsidRPr="005D7517" w:rsidRDefault="005D7517" w:rsidP="007B688D">
      <w:pPr>
        <w:bidi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আয়াতের ব্যাখ্যা: হে মুহাম্মাদ! ঐ সব</w:t>
      </w:r>
      <w:r>
        <w:rPr>
          <w:rFonts w:ascii="Kalpurush" w:hAnsi="Kalpurush" w:cs="Kalpurush"/>
          <w:sz w:val="24"/>
          <w:szCs w:val="24"/>
          <w:cs/>
          <w:lang w:bidi="bn-BD"/>
        </w:rPr>
        <w:t xml:space="preserve"> মুনাফিক</w:t>
      </w:r>
      <w:r w:rsidRPr="005D7517">
        <w:rPr>
          <w:rFonts w:ascii="Kalpurush" w:hAnsi="Kalpurush" w:cs="Kalpurush"/>
          <w:sz w:val="24"/>
          <w:szCs w:val="24"/>
          <w:cs/>
          <w:lang w:bidi="bn-BD"/>
        </w:rPr>
        <w:t xml:space="preserve"> যাদের বর্ণনা আমি তোমাকে দিয়েছি, তারা তোমার নিকট বিচার ফায়সালা নিয়ে আসা বাদ দিয়ে তাগুতের নিকট বিচার ফায়সালা নিয়ে যাওয়াতে তাদের উদ্দেশ্য সম্পর্কে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জানেন।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r w:rsidRPr="005D7517">
        <w:rPr>
          <w:rFonts w:ascii="Kalpurush" w:hAnsi="Kalpurush" w:cs="KFGQPC Uthmanic Script HAFS"/>
          <w:color w:val="000000"/>
          <w:sz w:val="24"/>
          <w:szCs w:val="24"/>
          <w:rtl/>
        </w:rPr>
        <w:t>يَعۡلَمُ</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ٱللَّهُ</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مَا</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فِي</w:t>
      </w:r>
      <w:r w:rsidRPr="005D7517">
        <w:rPr>
          <w:rFonts w:ascii="Kalpurush" w:hAnsi="Kalpurush" w:cs="Kalpurush"/>
          <w:color w:val="000000"/>
          <w:sz w:val="24"/>
          <w:szCs w:val="24"/>
          <w:rtl/>
        </w:rPr>
        <w:t xml:space="preserve"> </w:t>
      </w:r>
      <w:r w:rsidRPr="005D7517">
        <w:rPr>
          <w:rFonts w:ascii="Kalpurush" w:hAnsi="Kalpurush" w:cs="KFGQPC Uthmanic Script HAFS"/>
          <w:color w:val="000000"/>
          <w:sz w:val="24"/>
          <w:szCs w:val="24"/>
          <w:rtl/>
        </w:rPr>
        <w:t>قُلُوبِهِمۡ</w:t>
      </w:r>
      <w:r w:rsidRPr="005D7517">
        <w:rPr>
          <w:rFonts w:ascii="Kalpurush" w:hAnsi="Kalpurush" w:cs="Kalpurush"/>
          <w:color w:val="000000"/>
          <w:sz w:val="24"/>
          <w:szCs w:val="24"/>
          <w:cs/>
          <w:lang w:bidi="bn-BD"/>
        </w:rPr>
        <w:t xml:space="preserve"> </w:t>
      </w:r>
      <w:r w:rsidR="007B688D">
        <w:rPr>
          <w:rFonts w:ascii="Kalpurush" w:hAnsi="Kalpurush" w:cs="Kalpurush" w:hint="cs"/>
          <w:color w:val="000000"/>
          <w:sz w:val="24"/>
          <w:szCs w:val="24"/>
          <w:cs/>
          <w:lang w:bidi="bn-BD"/>
        </w:rPr>
        <w:t>“</w:t>
      </w:r>
      <w:r w:rsidRPr="005D7517">
        <w:rPr>
          <w:rFonts w:ascii="Kalpurush" w:hAnsi="Kalpurush" w:cs="Kalpurush"/>
          <w:color w:val="000000"/>
          <w:sz w:val="24"/>
          <w:szCs w:val="24"/>
          <w:cs/>
          <w:lang w:bidi="bn-BD"/>
        </w:rPr>
        <w:t>তাদের</w:t>
      </w:r>
      <w:r w:rsidRPr="005D7517">
        <w:rPr>
          <w:rFonts w:ascii="Kalpurush" w:hAnsi="Kalpurush" w:cs="Kalpurush"/>
          <w:sz w:val="24"/>
          <w:szCs w:val="24"/>
          <w:cs/>
          <w:lang w:bidi="bn-IN"/>
        </w:rPr>
        <w:t xml:space="preserve"> অন্তরে কি আছে আল্লাহ তা জানেন</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যদিও তারা শপথ করে বলেন, আমাদের উদ্দেশ্য ভালোই ছিল। আমরা কখনোই খারা</w:t>
      </w:r>
      <w:r w:rsidRPr="005D7517">
        <w:rPr>
          <w:rFonts w:ascii="Kalpurush" w:hAnsi="Kalpurush" w:cs="Kalpurush" w:hint="cs"/>
          <w:sz w:val="24"/>
          <w:szCs w:val="24"/>
          <w:cs/>
          <w:lang w:bidi="bn-BD"/>
        </w:rPr>
        <w:t>প</w:t>
      </w:r>
      <w:r w:rsidRPr="005D7517">
        <w:rPr>
          <w:rFonts w:ascii="Kalpurush" w:hAnsi="Kalpurush" w:cs="Kalpurush"/>
          <w:sz w:val="24"/>
          <w:szCs w:val="24"/>
          <w:cs/>
          <w:lang w:bidi="bn-BD"/>
        </w:rPr>
        <w:t xml:space="preserve"> চাইনি।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r w:rsidRPr="005D7517">
        <w:rPr>
          <w:rFonts w:ascii="Times New Roman" w:hAnsi="Times New Roman" w:cs="KFGQPC Uthmanic Script HAFS" w:hint="cs"/>
          <w:color w:val="000000"/>
          <w:sz w:val="24"/>
          <w:szCs w:val="24"/>
          <w:rtl/>
        </w:rPr>
        <w:t>فَأَعۡرِضۡ</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عَنۡهُمۡ</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وَعِظۡهُمۡ</w:t>
      </w:r>
      <w:r w:rsidRPr="005D7517">
        <w:rPr>
          <w:rFonts w:ascii="Kalpurush" w:hAnsi="Kalpurush" w:cs="KFGQPC Uthmanic Script HAFS"/>
          <w:color w:val="000000"/>
          <w:sz w:val="24"/>
          <w:szCs w:val="24"/>
          <w:cs/>
          <w:lang w:bidi="bn-BD"/>
        </w:rPr>
        <w:t xml:space="preserve"> </w:t>
      </w:r>
      <w:r w:rsidRPr="005D7517">
        <w:rPr>
          <w:rFonts w:ascii="Kalpurush" w:hAnsi="Kalpurush" w:cs="Kalpurush" w:hint="cs"/>
          <w:color w:val="000000"/>
          <w:sz w:val="24"/>
          <w:szCs w:val="24"/>
          <w:cs/>
          <w:lang w:bidi="bn-BD"/>
        </w:rPr>
        <w:t>তুমি</w:t>
      </w:r>
      <w:r w:rsidRPr="005D7517">
        <w:rPr>
          <w:rFonts w:ascii="Kalpurush" w:hAnsi="Kalpurush" w:cs="Kalpurush"/>
          <w:color w:val="000000"/>
          <w:sz w:val="24"/>
          <w:szCs w:val="24"/>
          <w:cs/>
          <w:lang w:bidi="bn-BD"/>
        </w:rPr>
        <w:t xml:space="preserve"> তাদের থেকে বিরত থাক</w:t>
      </w:r>
      <w:r w:rsidRPr="005D7517">
        <w:rPr>
          <w:rFonts w:ascii="Kalpurush" w:hAnsi="Kalpurush" w:cs="Akaash"/>
          <w:color w:val="000000"/>
          <w:sz w:val="24"/>
          <w:szCs w:val="24"/>
          <w:cs/>
          <w:lang w:bidi="hi-IN"/>
        </w:rPr>
        <w:t xml:space="preserve">। </w:t>
      </w:r>
      <w:r w:rsidRPr="005D7517">
        <w:rPr>
          <w:rFonts w:ascii="Kalpurush" w:hAnsi="Kalpurush" w:cs="Kalpurush"/>
          <w:color w:val="000000"/>
          <w:sz w:val="24"/>
          <w:szCs w:val="24"/>
          <w:cs/>
          <w:lang w:bidi="bn-IN"/>
        </w:rPr>
        <w:t>তাদের দৈহিক ও</w:t>
      </w:r>
      <w:r w:rsidRPr="005D7517">
        <w:rPr>
          <w:rFonts w:ascii="Kalpurush" w:hAnsi="Kalpurush" w:cs="Kalpurush"/>
          <w:color w:val="000000"/>
          <w:sz w:val="24"/>
          <w:szCs w:val="24"/>
          <w:cs/>
          <w:lang w:bidi="bn-BD"/>
        </w:rPr>
        <w:t xml:space="preserve"> শারীরিক</w:t>
      </w:r>
      <w:r>
        <w:rPr>
          <w:rFonts w:ascii="Kalpurush" w:hAnsi="Kalpurush" w:cs="Kalpurush"/>
          <w:color w:val="000000"/>
          <w:sz w:val="24"/>
          <w:szCs w:val="24"/>
          <w:cs/>
          <w:lang w:bidi="bn-BD"/>
        </w:rPr>
        <w:t xml:space="preserve"> কোনো</w:t>
      </w:r>
      <w:r w:rsidRPr="005D7517">
        <w:rPr>
          <w:rFonts w:ascii="Kalpurush" w:hAnsi="Kalpurush" w:cs="Kalpurush"/>
          <w:color w:val="000000"/>
          <w:sz w:val="24"/>
          <w:szCs w:val="24"/>
          <w:cs/>
          <w:lang w:bidi="bn-BD"/>
        </w:rPr>
        <w:t xml:space="preserve"> প্রকার শাস্তি </w:t>
      </w:r>
      <w:r w:rsidRPr="005D7517">
        <w:rPr>
          <w:rFonts w:ascii="Kalpurush" w:hAnsi="Kalpurush" w:cs="Kalpurush"/>
          <w:color w:val="000000"/>
          <w:sz w:val="24"/>
          <w:szCs w:val="24"/>
          <w:cs/>
          <w:lang w:bidi="bn-BD"/>
        </w:rPr>
        <w:lastRenderedPageBreak/>
        <w:t>দি</w:t>
      </w:r>
      <w:r w:rsidRPr="005D7517">
        <w:rPr>
          <w:rFonts w:ascii="Kalpurush" w:hAnsi="Kalpurush" w:cs="Kalpurush" w:hint="cs"/>
          <w:color w:val="000000"/>
          <w:sz w:val="24"/>
          <w:szCs w:val="24"/>
          <w:cs/>
          <w:lang w:bidi="bn-BD"/>
        </w:rPr>
        <w:t>ও</w:t>
      </w:r>
      <w:r w:rsidRPr="005D7517">
        <w:rPr>
          <w:rFonts w:ascii="Kalpurush" w:hAnsi="Kalpurush" w:cs="Kalpurush"/>
          <w:color w:val="000000"/>
          <w:sz w:val="24"/>
          <w:szCs w:val="24"/>
          <w:cs/>
          <w:lang w:bidi="bn-BD"/>
        </w:rPr>
        <w:t xml:space="preserve"> না। তবে তাদের</w:t>
      </w:r>
      <w:r>
        <w:rPr>
          <w:rFonts w:ascii="Kalpurush" w:hAnsi="Kalpurush" w:cs="Kalpurush"/>
          <w:color w:val="000000"/>
          <w:sz w:val="24"/>
          <w:szCs w:val="24"/>
          <w:cs/>
          <w:lang w:bidi="bn-BD"/>
        </w:rPr>
        <w:t xml:space="preserve"> ওপর</w:t>
      </w:r>
      <w:r w:rsidRPr="005D7517">
        <w:rPr>
          <w:rFonts w:ascii="Kalpurush" w:hAnsi="Kalpurush" w:cs="Kalpurush"/>
          <w:color w:val="000000"/>
          <w:sz w:val="24"/>
          <w:szCs w:val="24"/>
          <w:cs/>
          <w:lang w:bidi="bn-BD"/>
        </w:rPr>
        <w:t xml:space="preserve"> নাযিল হওয়া আল্লাহর</w:t>
      </w:r>
      <w:r w:rsidRPr="005D7517">
        <w:rPr>
          <w:rFonts w:ascii="Kalpurush" w:hAnsi="Kalpurush" w:cs="Kalpurush" w:hint="cs"/>
          <w:color w:val="000000"/>
          <w:sz w:val="24"/>
          <w:szCs w:val="24"/>
          <w:cs/>
          <w:lang w:bidi="bn-BD"/>
        </w:rPr>
        <w:t xml:space="preserve"> শাস্তি স</w:t>
      </w:r>
      <w:r w:rsidRPr="005D7517">
        <w:rPr>
          <w:rFonts w:ascii="Kalpurush" w:hAnsi="Kalpurush" w:cs="Kalpurush"/>
          <w:color w:val="000000"/>
          <w:sz w:val="24"/>
          <w:szCs w:val="24"/>
          <w:cs/>
          <w:lang w:bidi="bn-BD"/>
        </w:rPr>
        <w:t xml:space="preserve">ম্পর্কে তাদের ভয় দেখিয়ে তাদের উপদেশ </w:t>
      </w:r>
      <w:r w:rsidRPr="005D7517">
        <w:rPr>
          <w:rFonts w:ascii="Kalpurush" w:hAnsi="Kalpurush" w:cs="Kalpurush" w:hint="cs"/>
          <w:color w:val="000000"/>
          <w:sz w:val="24"/>
          <w:szCs w:val="24"/>
          <w:cs/>
          <w:lang w:bidi="bn-BD"/>
        </w:rPr>
        <w:t>দাও</w:t>
      </w:r>
      <w:r w:rsidRPr="005D7517">
        <w:rPr>
          <w:rFonts w:ascii="Kalpurush" w:hAnsi="Kalpurush" w:cs="Akaash"/>
          <w:color w:val="000000"/>
          <w:sz w:val="24"/>
          <w:szCs w:val="24"/>
          <w:cs/>
          <w:lang w:bidi="hi-IN"/>
        </w:rPr>
        <w:t xml:space="preserve">। </w:t>
      </w:r>
      <w:r w:rsidRPr="005D7517">
        <w:rPr>
          <w:rFonts w:ascii="Kalpurush" w:hAnsi="Kalpurush" w:cs="Kalpurush"/>
          <w:color w:val="000000"/>
          <w:sz w:val="24"/>
          <w:szCs w:val="24"/>
          <w:cs/>
          <w:lang w:bidi="bn-IN"/>
        </w:rPr>
        <w:t>আর তাদের শাস্তি</w:t>
      </w:r>
      <w:r>
        <w:rPr>
          <w:rFonts w:ascii="Kalpurush" w:hAnsi="Kalpurush" w:cs="Kalpurush"/>
          <w:color w:val="000000"/>
          <w:sz w:val="24"/>
          <w:szCs w:val="24"/>
          <w:cs/>
          <w:lang w:bidi="bn-IN"/>
        </w:rPr>
        <w:t xml:space="preserve"> হলো</w:t>
      </w:r>
      <w:r w:rsidRPr="005D7517">
        <w:rPr>
          <w:rFonts w:ascii="Kalpurush" w:hAnsi="Kalpurush" w:cs="Kalpurush"/>
          <w:color w:val="000000"/>
          <w:sz w:val="24"/>
          <w:szCs w:val="24"/>
          <w:cs/>
          <w:lang w:bidi="bn-BD"/>
        </w:rPr>
        <w:t>, তারা আল্লাহ ও আল্লাহর রাসূল সম্পর্কে যে সন্দেহ পোষণ করে তার কারণে তাদের ঘরে বাড়ীতে আযাব নাযিল হওয়া। আল্লাহ তার রাসূল</w:t>
      </w:r>
      <w:r w:rsidRPr="005D7517">
        <w:rPr>
          <w:rFonts w:ascii="Kalpurush" w:hAnsi="Kalpurush" w:cs="Kalpurush" w:hint="cs"/>
          <w:color w:val="000000"/>
          <w:sz w:val="24"/>
          <w:szCs w:val="24"/>
          <w:cs/>
          <w:lang w:bidi="bn-BD"/>
        </w:rPr>
        <w:t>কে</w:t>
      </w:r>
      <w:r w:rsidRPr="005D7517">
        <w:rPr>
          <w:rFonts w:ascii="Kalpurush" w:hAnsi="Kalpurush" w:cs="Kalpurush"/>
          <w:color w:val="000000"/>
          <w:sz w:val="24"/>
          <w:szCs w:val="24"/>
          <w:cs/>
          <w:lang w:bidi="bn-BD"/>
        </w:rPr>
        <w:t xml:space="preserve"> নির্দেশ দিয়ে বলেন, </w:t>
      </w:r>
      <w:r w:rsidRPr="005D7517">
        <w:rPr>
          <w:rFonts w:ascii="Times New Roman" w:hAnsi="Times New Roman" w:cs="KFGQPC Uthmanic Script HAFS" w:hint="cs"/>
          <w:color w:val="000000"/>
          <w:sz w:val="24"/>
          <w:szCs w:val="24"/>
          <w:rtl/>
        </w:rPr>
        <w:t>وَقُل</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لَّهُمۡ</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فِيٓ</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أَنفُسِهِمۡ</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قَوۡلَۢا</w:t>
      </w:r>
      <w:r w:rsidRPr="005D7517">
        <w:rPr>
          <w:rFonts w:ascii="Kalpurush" w:hAnsi="Kalpurush" w:cs="KFGQPC Uthmanic Script HAFS"/>
          <w:color w:val="000000"/>
          <w:sz w:val="24"/>
          <w:szCs w:val="24"/>
          <w:rtl/>
        </w:rPr>
        <w:t xml:space="preserve"> </w:t>
      </w:r>
      <w:r w:rsidRPr="005D7517">
        <w:rPr>
          <w:rFonts w:ascii="Times New Roman" w:hAnsi="Times New Roman" w:cs="KFGQPC Uthmanic Script HAFS" w:hint="cs"/>
          <w:color w:val="000000"/>
          <w:sz w:val="24"/>
          <w:szCs w:val="24"/>
          <w:rtl/>
        </w:rPr>
        <w:t>بَلِيغ</w:t>
      </w:r>
      <w:r w:rsidRPr="005D7517">
        <w:rPr>
          <w:rFonts w:ascii="Segoe UI" w:hAnsi="Segoe UI" w:cs="KFGQPC Uthmanic Script HAFS" w:hint="cs"/>
          <w:color w:val="000000"/>
          <w:sz w:val="24"/>
          <w:szCs w:val="24"/>
          <w:rtl/>
        </w:rPr>
        <w:t>ٗا</w:t>
      </w:r>
      <w:r w:rsidRPr="005D7517">
        <w:rPr>
          <w:rFonts w:ascii="Kalpurush" w:hAnsi="Kalpurush" w:cs="Kalpurush"/>
          <w:color w:val="000000"/>
          <w:sz w:val="24"/>
          <w:szCs w:val="24"/>
          <w:cs/>
          <w:lang w:bidi="bn-BD"/>
        </w:rPr>
        <w:t xml:space="preserve"> আর </w:t>
      </w:r>
      <w:r w:rsidRPr="005D7517">
        <w:rPr>
          <w:rFonts w:ascii="Kalpurush" w:hAnsi="Kalpurush" w:cs="Kalpurush" w:hint="cs"/>
          <w:color w:val="000000"/>
          <w:sz w:val="24"/>
          <w:szCs w:val="24"/>
          <w:cs/>
          <w:lang w:bidi="bn-BD"/>
        </w:rPr>
        <w:t>তুমি</w:t>
      </w:r>
      <w:r w:rsidRPr="005D7517">
        <w:rPr>
          <w:rFonts w:ascii="Kalpurush" w:hAnsi="Kalpurush" w:cs="Kalpurush"/>
          <w:color w:val="000000"/>
          <w:sz w:val="24"/>
          <w:szCs w:val="24"/>
          <w:cs/>
          <w:lang w:bidi="bn-BD"/>
        </w:rPr>
        <w:t xml:space="preserve"> আল্লাহকে ভয় করতে এবং তার রাসূল তাদের আযাবের যে ওয়াদা ও  হুমকি দিয়েছে</w:t>
      </w:r>
      <w:r w:rsidRPr="005D7517">
        <w:rPr>
          <w:rFonts w:ascii="Kalpurush" w:hAnsi="Kalpurush" w:cs="Kalpurush" w:hint="cs"/>
          <w:color w:val="000000"/>
          <w:sz w:val="24"/>
          <w:szCs w:val="24"/>
          <w:cs/>
          <w:lang w:bidi="bn-BD"/>
        </w:rPr>
        <w:t>া</w:t>
      </w:r>
      <w:r w:rsidRPr="005D7517">
        <w:rPr>
          <w:rFonts w:ascii="Kalpurush" w:hAnsi="Kalpurush" w:cs="Kalpurush"/>
          <w:color w:val="000000"/>
          <w:sz w:val="24"/>
          <w:szCs w:val="24"/>
          <w:cs/>
          <w:lang w:bidi="bn-BD"/>
        </w:rPr>
        <w:t xml:space="preserve"> তার প্রতি বিশ্বাস করতে বল</w:t>
      </w:r>
      <w:r w:rsidRPr="005D7517">
        <w:rPr>
          <w:rFonts w:ascii="Kalpurush" w:hAnsi="Kalpurush" w:cs="Akaash"/>
          <w:color w:val="000000"/>
          <w:sz w:val="24"/>
          <w:szCs w:val="24"/>
          <w:cs/>
          <w:lang w:bidi="hi-IN"/>
        </w:rPr>
        <w:t>।</w:t>
      </w:r>
      <w:r w:rsidRPr="005D7517">
        <w:rPr>
          <w:rStyle w:val="FootnoteReference"/>
          <w:rFonts w:ascii="Kalpurush" w:hAnsi="Kalpurush" w:cs="Kalpurush"/>
          <w:color w:val="000000"/>
          <w:sz w:val="24"/>
          <w:szCs w:val="24"/>
          <w:cs/>
          <w:lang w:bidi="bn-BD"/>
        </w:rPr>
        <w:footnoteReference w:id="65"/>
      </w:r>
      <w:r w:rsidRPr="005D7517">
        <w:rPr>
          <w:rFonts w:ascii="Kalpurush" w:hAnsi="Kalpurush" w:cs="Kalpurush"/>
          <w:color w:val="000000"/>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৩. তাদের সাথে বিতর্ক না করা এবং</w:t>
      </w:r>
      <w:r w:rsidRPr="00D327D9">
        <w:rPr>
          <w:rFonts w:ascii="Kalpurush" w:hAnsi="Kalpurush" w:cs="Kalpurush" w:hint="cs"/>
          <w:b/>
          <w:bCs/>
          <w:sz w:val="24"/>
          <w:szCs w:val="24"/>
          <w:cs/>
          <w:lang w:bidi="bn-BD"/>
        </w:rPr>
        <w:t xml:space="preserve"> তাদের</w:t>
      </w:r>
      <w:r w:rsidRPr="00D327D9">
        <w:rPr>
          <w:rFonts w:ascii="Kalpurush" w:hAnsi="Kalpurush" w:cs="Kalpurush"/>
          <w:b/>
          <w:bCs/>
          <w:sz w:val="24"/>
          <w:szCs w:val="24"/>
          <w:cs/>
          <w:lang w:bidi="bn-BD"/>
        </w:rPr>
        <w:t xml:space="preserve"> থেকে আত্মরক্ষা করা: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7B688D">
      <w:pPr>
        <w:autoSpaceDE w:val="0"/>
        <w:autoSpaceDN w:val="0"/>
        <w:adjustRightInd w:val="0"/>
        <w:spacing w:after="120" w:line="240" w:lineRule="auto"/>
        <w:jc w:val="both"/>
        <w:rPr>
          <w:rFonts w:ascii="Kalpurush" w:hAnsi="Kalpurush" w:cs="Times New Roman"/>
          <w:color w:val="006600"/>
          <w:sz w:val="24"/>
          <w:szCs w:val="24"/>
          <w:rtl/>
          <w:cs/>
        </w:rPr>
      </w:pPr>
      <w:r w:rsidRPr="007B688D">
        <w:rPr>
          <w:rFonts w:cs="KFGQPC Uthman Taha Naskh" w:hint="cs"/>
          <w:noProof/>
          <w:color w:val="006600"/>
          <w:sz w:val="24"/>
          <w:szCs w:val="24"/>
          <w:rtl/>
        </w:rPr>
        <w:t>﴿</w:t>
      </w:r>
      <w:r w:rsidRPr="007B688D">
        <w:rPr>
          <w:rFonts w:ascii="Times New Roman" w:hAnsi="Times New Roman" w:cs="KFGQPC Uthmanic Script HAFS" w:hint="cs"/>
          <w:color w:val="006600"/>
          <w:sz w:val="24"/>
          <w:szCs w:val="24"/>
          <w:rtl/>
        </w:rPr>
        <w:t>وَلَا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تُجَٰدِلۡ</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عَنِ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ٱلَّذِينَ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يَخۡتَانُونَ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أَنفُسَهُمۡۚ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إِنَّ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ٱللَّهَ</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لَا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يُحِبُّ</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مَن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كَانَ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خَوَّانًا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أَثِيما</w:t>
      </w:r>
      <w:r w:rsidRPr="007B688D">
        <w:rPr>
          <w:rFonts w:cs="KFGQPC Uthman Taha Naskh" w:hint="cs"/>
          <w:noProof/>
          <w:color w:val="006600"/>
          <w:sz w:val="24"/>
          <w:szCs w:val="24"/>
          <w:rtl/>
        </w:rPr>
        <w:t xml:space="preserve">﴾ [النساء: 107] </w:t>
      </w:r>
      <w:r w:rsidRPr="007B688D">
        <w:rPr>
          <w:rFonts w:ascii="Kalpurush" w:hAnsi="Kalpurush" w:cs="KFGQPC Uthmanic Script HAFS"/>
          <w:color w:val="006600"/>
          <w:sz w:val="24"/>
          <w:szCs w:val="24"/>
          <w:cs/>
          <w:lang w:bidi="bn-BD"/>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w:t>
      </w:r>
      <w:r w:rsidRPr="005D7517">
        <w:rPr>
          <w:rFonts w:ascii="Kalpurush" w:hAnsi="Kalpurush" w:cs="Kalpurush"/>
          <w:sz w:val="24"/>
          <w:szCs w:val="24"/>
          <w:cs/>
          <w:lang w:bidi="bn-BD"/>
        </w:rPr>
        <w:t>আর যারা নিজেদের খিয়ানত করে তুমি তাদের পক্ষে বিতর্ক করো না। নিশ্চয় আল্</w:t>
      </w:r>
      <w:r w:rsidR="007B688D">
        <w:rPr>
          <w:rFonts w:ascii="Kalpurush" w:hAnsi="Kalpurush" w:cs="Kalpurush"/>
          <w:sz w:val="24"/>
          <w:szCs w:val="24"/>
          <w:cs/>
          <w:lang w:bidi="bn-BD"/>
        </w:rPr>
        <w:t>লাহ ভালবাসেন না তাকে, যে খিয়ানত</w:t>
      </w:r>
      <w:r w:rsidRPr="005D7517">
        <w:rPr>
          <w:rFonts w:ascii="Kalpurush" w:hAnsi="Kalpurush" w:cs="Kalpurush"/>
          <w:sz w:val="24"/>
          <w:szCs w:val="24"/>
          <w:cs/>
          <w:lang w:bidi="bn-BD"/>
        </w:rPr>
        <w:t>কারী, পাপী।</w:t>
      </w:r>
      <w:r w:rsidR="007B688D">
        <w:rPr>
          <w:rFonts w:ascii="Kalpurush" w:hAnsi="Kalpurush" w:cs="Kalpurush" w:hint="cs"/>
          <w:sz w:val="24"/>
          <w:szCs w:val="24"/>
          <w:cs/>
          <w:lang w:bidi="bn-BD"/>
        </w:rPr>
        <w:t>”</w:t>
      </w:r>
      <w:r w:rsidRPr="005D7517">
        <w:rPr>
          <w:rFonts w:ascii="Kalpurush" w:hAnsi="Kalpurush" w:cs="Kalpurush"/>
          <w:sz w:val="24"/>
          <w:szCs w:val="24"/>
          <w:lang w:bidi="bn-BD"/>
        </w:rPr>
        <w:t xml:space="preserve"> </w:t>
      </w:r>
      <w:r w:rsidRPr="005D7517">
        <w:rPr>
          <w:rFonts w:ascii="Kalpurush" w:hAnsi="Kalpurush" w:cs="Kalpurush"/>
          <w:sz w:val="24"/>
          <w:szCs w:val="24"/>
          <w:cs/>
          <w:lang w:bidi="bn-BD"/>
        </w:rPr>
        <w:t>[</w:t>
      </w:r>
      <w:r>
        <w:rPr>
          <w:rFonts w:ascii="Kalpurush" w:hAnsi="Kalpurush" w:cs="Kalpurush"/>
          <w:sz w:val="24"/>
          <w:szCs w:val="24"/>
          <w:cs/>
          <w:lang w:bidi="bn-BD"/>
        </w:rPr>
        <w:t>সূরা আন-নিসা</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BD"/>
        </w:rPr>
        <w:t>১০৭]</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হে মুহাম্মাদ! তুমি বিতর্ক করো না তাদের পক্ষে যারা নিজেদের খিয়ানত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নিশ্চয় আল্লাহ তা</w:t>
      </w:r>
      <w:r w:rsidRPr="005D7517">
        <w:rPr>
          <w:rFonts w:ascii="Kalpurush" w:hAnsi="Kalpurush" w:cs="Kalpurush"/>
          <w:sz w:val="24"/>
          <w:szCs w:val="24"/>
          <w:lang w:bidi="bn-IN"/>
        </w:rPr>
        <w:t>‘</w:t>
      </w:r>
      <w:r w:rsidRPr="005D7517">
        <w:rPr>
          <w:rFonts w:ascii="Kalpurush" w:hAnsi="Kalpurush" w:cs="Kalpurush"/>
          <w:sz w:val="24"/>
          <w:szCs w:val="24"/>
          <w:cs/>
          <w:lang w:bidi="bn-IN"/>
        </w:rPr>
        <w:t>আলা ঐ সব লোকদের পছন্দ করেন না যাদের গু</w:t>
      </w:r>
      <w:r w:rsidRPr="005D7517">
        <w:rPr>
          <w:rFonts w:ascii="Kalpurush" w:hAnsi="Kalpurush" w:cs="Kalpurush" w:hint="cs"/>
          <w:sz w:val="24"/>
          <w:szCs w:val="24"/>
          <w:cs/>
          <w:lang w:bidi="bn-BD"/>
        </w:rPr>
        <w:t>ণ</w:t>
      </w:r>
      <w:r>
        <w:rPr>
          <w:rFonts w:ascii="Kalpurush" w:hAnsi="Kalpurush" w:cs="Kalpurush"/>
          <w:sz w:val="24"/>
          <w:szCs w:val="24"/>
          <w:cs/>
          <w:lang w:bidi="bn-IN"/>
        </w:rPr>
        <w:t xml:space="preserve"> হলো</w:t>
      </w:r>
      <w:r w:rsidRPr="005D7517">
        <w:rPr>
          <w:rFonts w:ascii="Kalpurush" w:hAnsi="Kalpurush" w:cs="Kalpurush"/>
          <w:sz w:val="24"/>
          <w:szCs w:val="24"/>
          <w:cs/>
          <w:lang w:bidi="bn-BD"/>
        </w:rPr>
        <w:t>, মানুষের সম্পদে খিয়ানত করা এবং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যে সব কাজ করতে নিষেধ করছে তা করা।</w:t>
      </w:r>
      <w:r w:rsidRPr="005D7517">
        <w:rPr>
          <w:rStyle w:val="FootnoteReference"/>
          <w:rFonts w:ascii="Kalpurush" w:hAnsi="Kalpurush" w:cs="Kalpurush"/>
          <w:sz w:val="24"/>
          <w:szCs w:val="24"/>
          <w:cs/>
          <w:lang w:bidi="bn-BD"/>
        </w:rPr>
        <w:footnoteReference w:id="66"/>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৪. তাদের সাথে বন্ধুত্ব করা থেকে বিরত থাকা: </w:t>
      </w:r>
    </w:p>
    <w:p w:rsidR="005D7517" w:rsidRPr="005D7517" w:rsidRDefault="005D7517" w:rsidP="005D7517">
      <w:pPr>
        <w:autoSpaceDE w:val="0"/>
        <w:autoSpaceDN w:val="0"/>
        <w:bidi w:val="0"/>
        <w:adjustRightInd w:val="0"/>
        <w:spacing w:after="120" w:line="240" w:lineRule="auto"/>
        <w:jc w:val="both"/>
        <w:rPr>
          <w:rFonts w:ascii="Kalpurush" w:hAnsi="Kalpurush"/>
          <w:sz w:val="24"/>
          <w:szCs w:val="24"/>
          <w:rtl/>
        </w:rPr>
      </w:pPr>
      <w:r w:rsidRPr="005D7517">
        <w:rPr>
          <w:rFonts w:ascii="Kalpurush" w:hAnsi="Kalpurush" w:cs="Kalpurush" w:hint="cs"/>
          <w:sz w:val="24"/>
          <w:szCs w:val="24"/>
          <w:cs/>
          <w:lang w:bidi="bn-BD"/>
        </w:rPr>
        <w:t xml:space="preserve">মুনাফিকদের কখনোই অন্তরঙ্গ বন্ধু হিসেবে গ্রহণ করা যাবে না।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7B688D">
      <w:pPr>
        <w:autoSpaceDE w:val="0"/>
        <w:autoSpaceDN w:val="0"/>
        <w:adjustRightInd w:val="0"/>
        <w:spacing w:after="120" w:line="240" w:lineRule="auto"/>
        <w:jc w:val="both"/>
        <w:rPr>
          <w:rFonts w:ascii="Kalpurush" w:hAnsi="Kalpurush" w:cs="KFGQPC Uthmanic Script HAFS"/>
          <w:color w:val="006600"/>
          <w:sz w:val="24"/>
          <w:szCs w:val="24"/>
          <w:cs/>
          <w:lang w:bidi="bn-BD"/>
        </w:rPr>
      </w:pPr>
      <w:r w:rsidRPr="007B688D">
        <w:rPr>
          <w:rFonts w:cs="KFGQPC Uthman Taha Naskh" w:hint="cs"/>
          <w:noProof/>
          <w:color w:val="006600"/>
          <w:sz w:val="24"/>
          <w:szCs w:val="24"/>
          <w:rtl/>
        </w:rPr>
        <w:t>﴿</w:t>
      </w:r>
      <w:r w:rsidRPr="007B688D">
        <w:rPr>
          <w:rFonts w:ascii="Times New Roman" w:hAnsi="Times New Roman" w:cs="KFGQPC Uthmanic Script HAFS" w:hint="cs"/>
          <w:color w:val="006600"/>
          <w:sz w:val="24"/>
          <w:szCs w:val="24"/>
          <w:rtl/>
        </w:rPr>
        <w:t>يَٰٓأَيُّهَا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ٱلَّذِينَ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ءَامَنُواْ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لَا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تَتَّخِذُواْ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بِطَانَة</w:t>
      </w:r>
      <w:r w:rsidRPr="007B688D">
        <w:rPr>
          <w:rFonts w:ascii="Segoe UI" w:hAnsi="Segoe UI" w:cs="KFGQPC Uthmanic Script HAFS" w:hint="cs"/>
          <w:color w:val="006600"/>
          <w:sz w:val="24"/>
          <w:szCs w:val="24"/>
          <w:rtl/>
        </w:rPr>
        <w:t>ٗ</w:t>
      </w:r>
      <w:r w:rsidRPr="007B688D">
        <w:rPr>
          <w:rFonts w:ascii="Kalpurush" w:hAnsi="Kalpurush" w:cs="KFGQPC Uthmanic Script HAFS"/>
          <w:color w:val="006600"/>
          <w:sz w:val="24"/>
          <w:szCs w:val="24"/>
          <w:rtl/>
        </w:rPr>
        <w:t xml:space="preserve"> </w:t>
      </w:r>
      <w:r w:rsidRPr="007B688D">
        <w:rPr>
          <w:rFonts w:ascii="Times New Roman" w:hAnsi="Times New Roman" w:cs="KFGQPC Uthmanic Script HAFS" w:hint="cs"/>
          <w:color w:val="006600"/>
          <w:sz w:val="24"/>
          <w:szCs w:val="24"/>
          <w:rtl/>
        </w:rPr>
        <w:t>مِّن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دُونِكُمۡ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لَا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يَأۡلُونَكُمۡ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خَبَال</w:t>
      </w:r>
      <w:r w:rsidRPr="007B688D">
        <w:rPr>
          <w:rFonts w:ascii="Segoe UI" w:hAnsi="Segoe UI" w:cs="KFGQPC Uthmanic Script HAFS" w:hint="cs"/>
          <w:color w:val="006600"/>
          <w:sz w:val="24"/>
          <w:szCs w:val="24"/>
          <w:rtl/>
        </w:rPr>
        <w:t>ٗ</w:t>
      </w:r>
      <w:r w:rsidRPr="007B688D">
        <w:rPr>
          <w:rFonts w:ascii="Times New Roman" w:hAnsi="Times New Roman" w:cs="KFGQPC Uthmanic Script HAFS" w:hint="cs"/>
          <w:color w:val="006600"/>
          <w:sz w:val="24"/>
          <w:szCs w:val="24"/>
          <w:rtl/>
        </w:rPr>
        <w:t>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وَدُّواْ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مَا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عَنِتُّمۡ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قَدۡ</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بَدَتِ</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ٱلۡبَغۡضَآءُ</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مِنۡ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أَفۡوَٰهِهِمۡ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وَمَا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تُخۡفِي</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lastRenderedPageBreak/>
        <w:t>صُدُورُهُمۡ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أَكۡبَرُۚ</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قَدۡ</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بَيَّنَّا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لَكُمُ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ٱلۡأٓيَٰتِۖ</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إِن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كُنتُمۡ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تَعۡقِلُونَ</w:t>
      </w:r>
      <w:r w:rsidRPr="007B688D">
        <w:rPr>
          <w:rFonts w:cs="KFGQPC Uthman Taha Naskh" w:hint="cs"/>
          <w:noProof/>
          <w:color w:val="006600"/>
          <w:sz w:val="24"/>
          <w:szCs w:val="24"/>
          <w:rtl/>
        </w:rPr>
        <w:t xml:space="preserve">﴾ [آل عمران: 118] </w:t>
      </w:r>
    </w:p>
    <w:p w:rsidR="005D7517" w:rsidRPr="005D7517" w:rsidRDefault="005D7517" w:rsidP="005D7517">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IN"/>
        </w:rPr>
        <w:t>হে মুমিনগণ</w:t>
      </w:r>
      <w:r w:rsidRPr="005D7517">
        <w:rPr>
          <w:rFonts w:ascii="Kalpurush" w:hAnsi="Kalpurush" w:cs="Kalpurush"/>
          <w:sz w:val="24"/>
          <w:szCs w:val="24"/>
        </w:rPr>
        <w:t xml:space="preserve">, </w:t>
      </w:r>
      <w:r w:rsidRPr="005D7517">
        <w:rPr>
          <w:rFonts w:ascii="Kalpurush" w:hAnsi="Kalpurush" w:cs="Kalpurush"/>
          <w:sz w:val="24"/>
          <w:szCs w:val="24"/>
          <w:cs/>
          <w:lang w:bidi="bn-IN"/>
        </w:rPr>
        <w:t>তোমরা তোমাদের ছাড়া অন্য কাউকে অন্তরঙ্গ বন্ধ</w:t>
      </w:r>
      <w:r w:rsidRPr="005D7517">
        <w:rPr>
          <w:rFonts w:ascii="Kalpurush" w:hAnsi="Kalpurush" w:cs="Kalpurush" w:hint="cs"/>
          <w:sz w:val="24"/>
          <w:szCs w:val="24"/>
          <w:cs/>
          <w:lang w:bidi="bn-BD"/>
        </w:rPr>
        <w:t>ু</w:t>
      </w:r>
      <w:r w:rsidRPr="005D7517">
        <w:rPr>
          <w:rFonts w:ascii="Kalpurush" w:hAnsi="Kalpurush" w:cs="Kalpurush"/>
          <w:sz w:val="24"/>
          <w:szCs w:val="24"/>
          <w:cs/>
          <w:lang w:bidi="bn-IN"/>
        </w:rPr>
        <w:t>রূপে গ্রহণ করো না। তারা তোমাদের সর্বনাশ করতে ত্রুটি করবে না। তারা তোমাদের মারাত্মক ক্ষতি কামনা করে। তাদের মুখ থেকে তো শত্র</w:t>
      </w:r>
      <w:r w:rsidRPr="005D7517">
        <w:rPr>
          <w:rFonts w:ascii="Kalpurush" w:hAnsi="Kalpurush" w:cs="Kalpurush"/>
          <w:sz w:val="24"/>
          <w:szCs w:val="24"/>
          <w:cs/>
          <w:lang w:bidi="bn-BD"/>
        </w:rPr>
        <w:t>ু</w:t>
      </w:r>
      <w:r w:rsidRPr="005D7517">
        <w:rPr>
          <w:rFonts w:ascii="Kalpurush" w:hAnsi="Kalpurush" w:cs="Kalpurush"/>
          <w:sz w:val="24"/>
          <w:szCs w:val="24"/>
          <w:cs/>
          <w:lang w:bidi="bn-IN"/>
        </w:rPr>
        <w:t>তা প্রকাশ পেয়ে গিয়েছে। আর তাদের অন্তরসমূহ যা গোপন করে তা মারাত্মক। অবশ্যই আমি তোমাদের জন্য আয়াতসমূহ স্পষ্ট বর্ণনা করেছি। যদি তোমরা উপলব্ধি করতে।</w:t>
      </w:r>
      <w:r w:rsidR="007B688D">
        <w:rPr>
          <w:rFonts w:ascii="Kalpurush" w:hAnsi="Kalpurush" w:cs="Kalpurush" w:hint="cs"/>
          <w:sz w:val="24"/>
          <w:szCs w:val="24"/>
          <w:cs/>
          <w:lang w:bidi="bn-BD"/>
        </w:rPr>
        <w:t>”</w:t>
      </w:r>
      <w:r w:rsidRPr="005D7517">
        <w:rPr>
          <w:rFonts w:ascii="Kalpurush" w:hAnsi="Kalpurush" w:cs="Kalpurush"/>
          <w:sz w:val="24"/>
          <w:szCs w:val="24"/>
          <w:cs/>
          <w:lang w:bidi="bn-IN"/>
        </w:rPr>
        <w:t xml:space="preserve"> [সূরা আল</w:t>
      </w:r>
      <w:r w:rsidRPr="005D7517">
        <w:rPr>
          <w:rFonts w:ascii="Kalpurush" w:hAnsi="Kalpurush" w:cs="Kalpurush" w:hint="cs"/>
          <w:sz w:val="24"/>
          <w:szCs w:val="24"/>
          <w:cs/>
          <w:lang w:bidi="bn-BD"/>
        </w:rPr>
        <w:t>ে</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IN"/>
        </w:rPr>
        <w:t>ইমরান</w:t>
      </w:r>
      <w:r w:rsidR="007B688D">
        <w:rPr>
          <w:rFonts w:ascii="Kalpurush" w:hAnsi="Kalpurush" w:cs="Kalpurush" w:hint="cs"/>
          <w:sz w:val="24"/>
          <w:szCs w:val="24"/>
          <w:cs/>
          <w:lang w:bidi="bn-BD"/>
        </w:rPr>
        <w:t>, আয়াত</w:t>
      </w:r>
      <w:r w:rsidRPr="005D7517">
        <w:rPr>
          <w:rFonts w:ascii="Kalpurush" w:hAnsi="Kalpurush" w:cs="Kalpurush"/>
          <w:sz w:val="24"/>
          <w:szCs w:val="24"/>
          <w:cs/>
          <w:lang w:bidi="bn-IN"/>
        </w:rPr>
        <w:t>: ১১৮]</w:t>
      </w:r>
    </w:p>
    <w:p w:rsidR="005D7517" w:rsidRPr="005D7517" w:rsidRDefault="005D7517" w:rsidP="005D7517">
      <w:pPr>
        <w:bidi w:val="0"/>
        <w:spacing w:after="120" w:line="240" w:lineRule="auto"/>
        <w:jc w:val="both"/>
        <w:rPr>
          <w:rFonts w:ascii="Kalpurush" w:hAnsi="Kalpurush" w:cs="Kalpurush"/>
          <w:sz w:val="24"/>
          <w:szCs w:val="24"/>
          <w:lang w:bidi="bn-BD"/>
        </w:rPr>
      </w:pPr>
      <w:r w:rsidRPr="005D7517">
        <w:rPr>
          <w:rFonts w:ascii="Kalpurush" w:hAnsi="Kalpurush" w:cs="Kalpurush"/>
          <w:sz w:val="24"/>
          <w:szCs w:val="24"/>
          <w:cs/>
          <w:lang w:bidi="bn-BD"/>
        </w:rPr>
        <w:t xml:space="preserve">মুসলিমদের এক </w:t>
      </w:r>
      <w:r w:rsidRPr="005D7517">
        <w:rPr>
          <w:rFonts w:ascii="Kalpurush" w:hAnsi="Kalpurush" w:cs="Kalpurush" w:hint="cs"/>
          <w:sz w:val="24"/>
          <w:szCs w:val="24"/>
          <w:cs/>
          <w:lang w:bidi="bn-BD"/>
        </w:rPr>
        <w:t>দল</w:t>
      </w:r>
      <w:r w:rsidRPr="005D7517">
        <w:rPr>
          <w:rFonts w:ascii="Kalpurush" w:hAnsi="Kalpurush" w:cs="Kalpurush"/>
          <w:sz w:val="24"/>
          <w:szCs w:val="24"/>
          <w:cs/>
          <w:lang w:bidi="bn-BD"/>
        </w:rPr>
        <w:t xml:space="preserve"> সম্পর্কে নাযিল হয়, যাদের সহযোগী </w:t>
      </w:r>
      <w:r w:rsidRPr="005D7517">
        <w:rPr>
          <w:rFonts w:ascii="Kalpurush" w:hAnsi="Kalpurush" w:cs="Kalpurush" w:hint="cs"/>
          <w:sz w:val="24"/>
          <w:szCs w:val="24"/>
          <w:cs/>
          <w:lang w:bidi="bn-BD"/>
        </w:rPr>
        <w:t xml:space="preserve">ছিল </w:t>
      </w:r>
      <w:r w:rsidRPr="005D7517">
        <w:rPr>
          <w:rFonts w:ascii="Kalpurush" w:hAnsi="Kalpurush" w:cs="Kalpurush"/>
          <w:sz w:val="24"/>
          <w:szCs w:val="24"/>
          <w:cs/>
          <w:lang w:bidi="bn-BD"/>
        </w:rPr>
        <w:t>ইয়াহুদী ও মুনাফিক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ইসলামের পূর্বে জাহিলিয়াতের যুগে তাদের সাথে যে সব কারণে বন্ধুত্ব ছিল</w:t>
      </w:r>
      <w:r w:rsidRPr="005D7517">
        <w:rPr>
          <w:rFonts w:ascii="Kalpurush" w:hAnsi="Kalpurush" w:cs="Kalpurush"/>
          <w:sz w:val="24"/>
          <w:szCs w:val="24"/>
          <w:cs/>
          <w:lang w:bidi="bn-BD"/>
        </w:rPr>
        <w:t>, সে সব কারণে তাদের সাথে বন্ধুত্ব করতে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নিষেধ করেন এবং তাদের</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বিষয়ে উপদেশ দিতে নিষেধ করেন</w:t>
      </w:r>
      <w:r w:rsidRPr="005D7517">
        <w:rPr>
          <w:rFonts w:ascii="Kalpurush" w:hAnsi="Kalpurush" w:cs="Akaash"/>
          <w:sz w:val="24"/>
          <w:szCs w:val="24"/>
          <w:cs/>
          <w:lang w:bidi="hi-IN"/>
        </w:rPr>
        <w:t>।</w:t>
      </w:r>
      <w:r w:rsidRPr="005D7517">
        <w:rPr>
          <w:rStyle w:val="FootnoteReference"/>
          <w:rFonts w:ascii="Kalpurush" w:hAnsi="Kalpurush" w:cs="Kalpurush"/>
          <w:sz w:val="24"/>
          <w:szCs w:val="24"/>
          <w:cs/>
          <w:lang w:bidi="bn-BD"/>
        </w:rPr>
        <w:footnoteReference w:id="67"/>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lastRenderedPageBreak/>
        <w:t xml:space="preserve">৫. তাদের বিরুদ্ধে যুদ্ধ করা এবং তাদের </w:t>
      </w:r>
      <w:r w:rsidRPr="00D327D9">
        <w:rPr>
          <w:rFonts w:ascii="Kalpurush" w:hAnsi="Kalpurush" w:cs="Kalpurush" w:hint="cs"/>
          <w:b/>
          <w:bCs/>
          <w:sz w:val="24"/>
          <w:szCs w:val="24"/>
          <w:cs/>
          <w:lang w:bidi="bn-BD"/>
        </w:rPr>
        <w:t xml:space="preserve">বিষয়ে </w:t>
      </w:r>
      <w:r w:rsidR="00D327D9">
        <w:rPr>
          <w:rFonts w:ascii="Kalpurush" w:hAnsi="Kalpurush" w:cs="Kalpurush"/>
          <w:b/>
          <w:bCs/>
          <w:sz w:val="24"/>
          <w:szCs w:val="24"/>
          <w:cs/>
          <w:lang w:bidi="bn-BD"/>
        </w:rPr>
        <w:t>কঠোর হওয়া</w:t>
      </w:r>
      <w:r w:rsidR="00D327D9">
        <w:rPr>
          <w:rFonts w:ascii="Kalpurush" w:hAnsi="Kalpurush" w:cs="Kalpurush" w:hint="cs"/>
          <w:b/>
          <w:bCs/>
          <w:sz w:val="24"/>
          <w:szCs w:val="24"/>
          <w:cs/>
          <w:lang w:bidi="bn-BD"/>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hint="cs"/>
          <w:sz w:val="24"/>
          <w:szCs w:val="24"/>
          <w:cs/>
          <w:lang w:bidi="bn-BD"/>
        </w:rPr>
        <w:t>মুনাফিকদের বিষয়ে</w:t>
      </w:r>
      <w:r>
        <w:rPr>
          <w:rFonts w:ascii="Kalpurush" w:hAnsi="Kalpurush" w:cs="Kalpurush" w:hint="cs"/>
          <w:sz w:val="24"/>
          <w:szCs w:val="24"/>
          <w:cs/>
          <w:lang w:bidi="bn-BD"/>
        </w:rPr>
        <w:t xml:space="preserve"> কোনো</w:t>
      </w:r>
      <w:r w:rsidRPr="005D7517">
        <w:rPr>
          <w:rFonts w:ascii="Kalpurush" w:hAnsi="Kalpurush" w:cs="Kalpurush" w:hint="cs"/>
          <w:sz w:val="24"/>
          <w:szCs w:val="24"/>
          <w:cs/>
          <w:lang w:bidi="bn-BD"/>
        </w:rPr>
        <w:t xml:space="preserve"> প্রকার নমনীয়তা প্রদর্শন করা যাবে না। </w:t>
      </w:r>
      <w:r w:rsidRPr="005D7517">
        <w:rPr>
          <w:rFonts w:ascii="Kalpurush" w:hAnsi="Kalpurush" w:cs="Kalpurush"/>
          <w:sz w:val="24"/>
          <w:szCs w:val="24"/>
          <w:cs/>
          <w:lang w:bidi="bn-BD"/>
        </w:rPr>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7B688D" w:rsidRDefault="005D7517" w:rsidP="007B688D">
      <w:pPr>
        <w:autoSpaceDE w:val="0"/>
        <w:autoSpaceDN w:val="0"/>
        <w:adjustRightInd w:val="0"/>
        <w:spacing w:after="120" w:line="240" w:lineRule="auto"/>
        <w:jc w:val="both"/>
        <w:rPr>
          <w:rFonts w:ascii="Kalpurush" w:hAnsi="Kalpurush" w:cs="KFGQPC Uthmanic Script HAFS"/>
          <w:color w:val="006600"/>
          <w:sz w:val="24"/>
          <w:szCs w:val="24"/>
        </w:rPr>
      </w:pPr>
      <w:r w:rsidRPr="007B688D">
        <w:rPr>
          <w:rFonts w:cs="KFGQPC Uthman Taha Naskh" w:hint="cs"/>
          <w:noProof/>
          <w:color w:val="006600"/>
          <w:sz w:val="24"/>
          <w:szCs w:val="24"/>
          <w:rtl/>
        </w:rPr>
        <w:t>﴿</w:t>
      </w:r>
      <w:r w:rsidRPr="007B688D">
        <w:rPr>
          <w:rFonts w:ascii="Times New Roman" w:hAnsi="Times New Roman" w:cs="KFGQPC Uthmanic Script HAFS" w:hint="cs"/>
          <w:color w:val="006600"/>
          <w:sz w:val="24"/>
          <w:szCs w:val="24"/>
          <w:rtl/>
        </w:rPr>
        <w:t>يَٰٓأَيُّهَا</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ٱلنَّبِيُّ</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جَٰهِدِ</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ٱلۡكُفَّارَ</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وَٱلۡمُنَٰفِقِينَ</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وَٱغۡلُظۡ</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عَلَيۡهِمۡۚ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وَمَأۡوَىٰهُمۡ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جَهَنَّمُۖ</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وَبِئۡسَ</w:t>
      </w:r>
      <w:r w:rsidRPr="007B688D">
        <w:rPr>
          <w:rFonts w:ascii="Kalpurush" w:hAnsi="Kalpurush" w:cs="KFGQPC Uthmanic Script HAFS" w:hint="cs"/>
          <w:color w:val="006600"/>
          <w:sz w:val="24"/>
          <w:szCs w:val="24"/>
          <w:rtl/>
        </w:rPr>
        <w:t xml:space="preserve"> </w:t>
      </w:r>
      <w:r w:rsidRPr="007B688D">
        <w:rPr>
          <w:rFonts w:ascii="Times New Roman" w:hAnsi="Times New Roman" w:cs="KFGQPC Uthmanic Script HAFS" w:hint="cs"/>
          <w:color w:val="006600"/>
          <w:sz w:val="24"/>
          <w:szCs w:val="24"/>
          <w:rtl/>
        </w:rPr>
        <w:t>ٱلۡمَصِيرُ</w:t>
      </w:r>
      <w:r w:rsidRPr="007B688D">
        <w:rPr>
          <w:rFonts w:cs="KFGQPC Uthman Taha Naskh" w:hint="cs"/>
          <w:noProof/>
          <w:color w:val="006600"/>
          <w:sz w:val="24"/>
          <w:szCs w:val="24"/>
          <w:rtl/>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w:t>
      </w:r>
      <w:r w:rsidRPr="005D7517">
        <w:rPr>
          <w:rFonts w:ascii="Kalpurush" w:hAnsi="Kalpurush" w:cs="Kalpurush"/>
          <w:sz w:val="24"/>
          <w:szCs w:val="24"/>
          <w:cs/>
          <w:lang w:bidi="bn-BD"/>
        </w:rPr>
        <w:t>হে নবী! কাফির ও মুনাফিকদের বিরুদ্ধে জিহাদ কর এবং তাদের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কঠোর হও, আর তাদের ঠিকানা</w:t>
      </w:r>
      <w:r>
        <w:rPr>
          <w:rFonts w:ascii="Kalpurush" w:hAnsi="Kalpurush" w:cs="Kalpurush"/>
          <w:sz w:val="24"/>
          <w:szCs w:val="24"/>
          <w:cs/>
          <w:lang w:bidi="bn-BD"/>
        </w:rPr>
        <w:t xml:space="preserve"> হলো</w:t>
      </w:r>
      <w:r w:rsidR="007B688D">
        <w:rPr>
          <w:rFonts w:ascii="Kalpurush" w:hAnsi="Kalpurush" w:cs="Kalpurush"/>
          <w:sz w:val="24"/>
          <w:szCs w:val="24"/>
          <w:cs/>
          <w:lang w:bidi="bn-BD"/>
        </w:rPr>
        <w:t xml:space="preserve"> জাহান্নাম</w:t>
      </w:r>
      <w:r w:rsidR="007B688D">
        <w:rPr>
          <w:rFonts w:ascii="Kalpurush" w:hAnsi="Kalpurush" w:cs="Kalpurush" w:hint="cs"/>
          <w:sz w:val="24"/>
          <w:szCs w:val="24"/>
          <w:cs/>
          <w:lang w:bidi="bn-BD"/>
        </w:rPr>
        <w:t>”</w:t>
      </w:r>
      <w:r w:rsidR="007B688D">
        <w:rPr>
          <w:rFonts w:ascii="Kalpurush" w:hAnsi="Kalpurush" w:cs="Kalpurush" w:hint="cs"/>
          <w:sz w:val="24"/>
          <w:szCs w:val="24"/>
          <w:cs/>
          <w:lang w:bidi="hi-IN"/>
        </w:rPr>
        <w:t>।</w:t>
      </w:r>
      <w:r w:rsidRPr="005D7517">
        <w:rPr>
          <w:rFonts w:ascii="Kalpurush" w:hAnsi="Kalpurush" w:cs="Kalpurush"/>
          <w:sz w:val="24"/>
          <w:szCs w:val="24"/>
          <w:cs/>
          <w:lang w:bidi="bn-BD"/>
        </w:rPr>
        <w:t xml:space="preserve"> [</w:t>
      </w:r>
      <w:r>
        <w:rPr>
          <w:rFonts w:ascii="Kalpurush" w:hAnsi="Kalpurush" w:cs="Kalpurush"/>
          <w:sz w:val="24"/>
          <w:szCs w:val="24"/>
          <w:cs/>
          <w:lang w:bidi="bn-BD"/>
        </w:rPr>
        <w:t>সূরা আত-তাওবাহ</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5D7517">
        <w:rPr>
          <w:rFonts w:ascii="Kalpurush" w:hAnsi="Kalpurush" w:cs="Kalpurush"/>
          <w:sz w:val="24"/>
          <w:szCs w:val="24"/>
          <w:cs/>
          <w:lang w:bidi="bn-BD"/>
        </w:rPr>
        <w:t>৭৩]</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7B688D">
        <w:rPr>
          <w:rFonts w:ascii="Kalpurush" w:hAnsi="Kalpurush" w:cs="Kalpurush"/>
          <w:b/>
          <w:bCs/>
          <w:sz w:val="24"/>
          <w:szCs w:val="24"/>
          <w:cs/>
          <w:lang w:bidi="bn-BD"/>
        </w:rPr>
        <w:t>ব্যাখ্যা</w:t>
      </w:r>
      <w:r w:rsidR="007B688D" w:rsidRPr="007B688D">
        <w:rPr>
          <w:rFonts w:ascii="Kalpurush" w:hAnsi="Kalpurush" w:cs="Kalpurush" w:hint="cs"/>
          <w:b/>
          <w:bCs/>
          <w:sz w:val="24"/>
          <w:szCs w:val="24"/>
          <w:cs/>
          <w:lang w:bidi="bn-BD"/>
        </w:rPr>
        <w:t>:</w:t>
      </w:r>
      <w:r w:rsidRPr="005D7517">
        <w:rPr>
          <w:rFonts w:ascii="Kalpurush" w:hAnsi="Kalpurush" w:cs="Kalpurush"/>
          <w:sz w:val="24"/>
          <w:szCs w:val="24"/>
          <w:cs/>
          <w:lang w:bidi="bn-BD"/>
        </w:rPr>
        <w:t xml:space="preserve">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তার স্বীয় রাসূলকে নির্দেশ দেন যে,</w:t>
      </w:r>
      <w:r w:rsidR="00D327D9">
        <w:rPr>
          <w:rFonts w:ascii="Kalpurush" w:hAnsi="Kalpurush" w:cs="Kalpurush" w:hint="cs"/>
          <w:sz w:val="24"/>
          <w:szCs w:val="24"/>
          <w:cs/>
          <w:lang w:bidi="bn-BD"/>
        </w:rPr>
        <w:t xml:space="preserve"> </w:t>
      </w:r>
      <w:r w:rsidRPr="00D327D9">
        <w:rPr>
          <w:rFonts w:cs="KFGQPC Uthman Taha Naskh" w:hint="cs"/>
          <w:noProof/>
          <w:color w:val="006600"/>
          <w:sz w:val="24"/>
          <w:szCs w:val="24"/>
          <w:rtl/>
        </w:rPr>
        <w:t>﴿</w:t>
      </w:r>
      <w:r w:rsidRPr="00D327D9">
        <w:rPr>
          <w:rFonts w:ascii="Times New Roman" w:hAnsi="Times New Roman" w:cs="KFGQPC Uthmanic Script HAFS" w:hint="cs"/>
          <w:color w:val="006600"/>
          <w:sz w:val="24"/>
          <w:szCs w:val="24"/>
          <w:rtl/>
        </w:rPr>
        <w:t>يَٰٓأَيُّهَا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ٱلنَّبِيُّ</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جَٰهِدِ</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ٱلۡكُفَّارَ</w:t>
      </w:r>
      <w:r w:rsidRPr="00D327D9">
        <w:rPr>
          <w:rFonts w:cs="KFGQPC Uthman Taha Naskh" w:hint="cs"/>
          <w:noProof/>
          <w:color w:val="006600"/>
          <w:sz w:val="24"/>
          <w:szCs w:val="24"/>
          <w:rtl/>
        </w:rPr>
        <w:t>﴾</w:t>
      </w:r>
      <w:r w:rsidRPr="009E1354">
        <w:rPr>
          <w:rFonts w:cs="Kalpurush" w:hint="cs"/>
          <w:noProof/>
          <w:color w:val="00B050"/>
          <w:sz w:val="24"/>
          <w:szCs w:val="24"/>
          <w:cs/>
          <w:lang w:bidi="bn-BD"/>
        </w:rPr>
        <w:t xml:space="preserve"> </w:t>
      </w:r>
      <w:r w:rsidRPr="005D7517">
        <w:rPr>
          <w:rFonts w:ascii="Kalpurush" w:hAnsi="Kalpurush" w:cs="Kalpurush"/>
          <w:sz w:val="24"/>
          <w:szCs w:val="24"/>
          <w:cs/>
          <w:lang w:bidi="bn-BD"/>
        </w:rPr>
        <w:t>হে নবী আপনি</w:t>
      </w:r>
      <w:r>
        <w:rPr>
          <w:rFonts w:ascii="Kalpurush" w:hAnsi="Kalpurush" w:cs="Kalpurush"/>
          <w:sz w:val="24"/>
          <w:szCs w:val="24"/>
          <w:cs/>
          <w:lang w:bidi="bn-BD"/>
        </w:rPr>
        <w:t xml:space="preserve"> কাফির</w:t>
      </w:r>
      <w:r w:rsidRPr="005D7517">
        <w:rPr>
          <w:rFonts w:ascii="Kalpurush" w:hAnsi="Kalpurush" w:cs="Kalpurush"/>
          <w:sz w:val="24"/>
          <w:szCs w:val="24"/>
          <w:cs/>
          <w:lang w:bidi="bn-BD"/>
        </w:rPr>
        <w:t>দের সাথে যুদ্ধ করেন তলোয়ার ও অস্ত্র নিয়ে।</w:t>
      </w:r>
      <w:r w:rsidRPr="00D327D9">
        <w:rPr>
          <w:rFonts w:ascii="Times New Roman" w:hAnsi="Times New Roman" w:cs="KFGQPC Uthmanic Script HAFS" w:hint="cs"/>
          <w:sz w:val="24"/>
          <w:szCs w:val="24"/>
          <w:rtl/>
        </w:rPr>
        <w:t>وَٱلۡمُنَٰفِقِينَ</w:t>
      </w:r>
      <w:r w:rsidRPr="00D327D9">
        <w:rPr>
          <w:rFonts w:ascii="Kalpurush" w:hAnsi="Kalpurush" w:cs="KFGQPC Uthmanic Script HAFS" w:hint="cs"/>
          <w:sz w:val="24"/>
          <w:szCs w:val="24"/>
          <w:rtl/>
        </w:rPr>
        <w:t xml:space="preserve"> </w:t>
      </w:r>
      <w:r w:rsidRPr="005D7517">
        <w:rPr>
          <w:rFonts w:ascii="Kalpurush" w:hAnsi="Kalpurush" w:cs="Kalpurush"/>
          <w:color w:val="00B050"/>
          <w:sz w:val="24"/>
          <w:szCs w:val="24"/>
          <w:cs/>
          <w:lang w:bidi="bn-BD"/>
        </w:rPr>
        <w:t xml:space="preserve"> </w:t>
      </w:r>
      <w:r w:rsidRPr="005D7517">
        <w:rPr>
          <w:rFonts w:ascii="Kalpurush" w:hAnsi="Kalpurush" w:cs="Kalpurush"/>
          <w:sz w:val="24"/>
          <w:szCs w:val="24"/>
          <w:cs/>
          <w:lang w:bidi="bn-BD"/>
        </w:rPr>
        <w:t>আর মুনাফিকদের সাথেও জিহাদ করুন। মুনাফিকদের সাথে জিহাদ করা অর্থ কি এ বিষয়ে, মুফাসসিরদের মধ্যে একাধিক মত আছে, তাদের সাথে জিহাদ</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হাত </w:t>
      </w:r>
      <w:r w:rsidRPr="005D7517">
        <w:rPr>
          <w:rFonts w:ascii="Kalpurush" w:hAnsi="Kalpurush" w:cs="Kalpurush" w:hint="cs"/>
          <w:sz w:val="24"/>
          <w:szCs w:val="24"/>
          <w:cs/>
          <w:lang w:bidi="bn-BD"/>
        </w:rPr>
        <w:t>ও</w:t>
      </w:r>
      <w:r w:rsidRPr="005D7517">
        <w:rPr>
          <w:rFonts w:ascii="Kalpurush" w:hAnsi="Kalpurush" w:cs="Kalpurush"/>
          <w:sz w:val="24"/>
          <w:szCs w:val="24"/>
          <w:cs/>
          <w:lang w:bidi="bn-BD"/>
        </w:rPr>
        <w:t xml:space="preserve"> মুখ দ্বারা। আর যা কিছু দ্বারা </w:t>
      </w:r>
      <w:r w:rsidRPr="005D7517">
        <w:rPr>
          <w:rFonts w:ascii="Kalpurush" w:hAnsi="Kalpurush" w:cs="Kalpurush"/>
          <w:sz w:val="24"/>
          <w:szCs w:val="24"/>
          <w:cs/>
          <w:lang w:bidi="bn-BD"/>
        </w:rPr>
        <w:lastRenderedPageBreak/>
        <w:t>তাদের সাথে জিহাদ করা সম্ভব হয়। এটিই</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মাসউদের মতামত।</w:t>
      </w:r>
      <w:r w:rsidRPr="005D7517">
        <w:rPr>
          <w:rStyle w:val="FootnoteReference"/>
          <w:rFonts w:ascii="Kalpurush" w:hAnsi="Kalpurush" w:cs="Kalpurush"/>
          <w:sz w:val="24"/>
          <w:szCs w:val="24"/>
          <w:cs/>
          <w:lang w:bidi="bn-BD"/>
        </w:rPr>
        <w:footnoteReference w:id="68"/>
      </w:r>
      <w:r w:rsidRPr="005D7517">
        <w:rPr>
          <w:rFonts w:ascii="Kalpurush" w:hAnsi="Kalpurush" w:cs="Kalpurush"/>
          <w:sz w:val="24"/>
          <w:szCs w:val="24"/>
          <w:cs/>
          <w:lang w:bidi="bn-BD"/>
        </w:rPr>
        <w:t xml:space="preserve">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lang w:bidi="bn-BD"/>
        </w:rPr>
      </w:pPr>
      <w:r w:rsidRPr="00D327D9">
        <w:rPr>
          <w:rFonts w:ascii="Kalpurush" w:hAnsi="Kalpurush" w:cs="Kalpurush"/>
          <w:b/>
          <w:bCs/>
          <w:sz w:val="24"/>
          <w:szCs w:val="24"/>
          <w:cs/>
          <w:lang w:bidi="bn-BD"/>
        </w:rPr>
        <w:t>৬. মুনাফিকদের নিকৃষ্ট বলে জানা এবং কখনো তাদের কাউকে নেতা না বানানো:</w:t>
      </w:r>
    </w:p>
    <w:p w:rsidR="007B688D" w:rsidRPr="005D7517" w:rsidRDefault="007B688D" w:rsidP="007B688D">
      <w:pPr>
        <w:autoSpaceDE w:val="0"/>
        <w:autoSpaceDN w:val="0"/>
        <w:bidi w:val="0"/>
        <w:adjustRightInd w:val="0"/>
        <w:spacing w:after="120" w:line="240" w:lineRule="auto"/>
        <w:jc w:val="both"/>
        <w:rPr>
          <w:rFonts w:ascii="Kalpurush" w:hAnsi="Kalpurush" w:cs="Kalpurush"/>
          <w:b/>
          <w:bCs/>
          <w:color w:val="632423"/>
          <w:sz w:val="24"/>
          <w:szCs w:val="24"/>
          <w:cs/>
          <w:lang w:bidi="bn-BD"/>
        </w:rPr>
      </w:pPr>
      <w:r w:rsidRPr="005D7517">
        <w:rPr>
          <w:rFonts w:ascii="Kalpurush" w:hAnsi="Kalpurush" w:cs="Kalpurush"/>
          <w:sz w:val="24"/>
          <w:szCs w:val="24"/>
          <w:cs/>
          <w:lang w:bidi="bn-BD"/>
        </w:rPr>
        <w:t>বুরাইদা</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বলেন,</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rPr>
      </w:pPr>
      <w:r w:rsidRPr="007B688D">
        <w:rPr>
          <w:rFonts w:cs="KFGQPC Uthman Taha Naskh"/>
          <w:b/>
          <w:bCs/>
          <w:color w:val="333399"/>
          <w:sz w:val="24"/>
          <w:szCs w:val="24"/>
          <w:rtl/>
        </w:rPr>
        <w:t>«</w:t>
      </w:r>
      <w:r w:rsidRPr="007B688D">
        <w:rPr>
          <w:rFonts w:ascii="Times New Roman" w:hAnsi="Times New Roman" w:cs="KFGQPC Uthman Taha Naskh" w:hint="cs"/>
          <w:color w:val="333399"/>
          <w:sz w:val="24"/>
          <w:szCs w:val="24"/>
          <w:rtl/>
        </w:rPr>
        <w:t>لا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تَقُولُوا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للِمُناَفقِِ</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سَّيدٌ،</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فَإنِّهُ</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إنِْ</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يَكُ</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سَّيدًا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فَقَدْ</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أَسْخْطُتمْ</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ربَّكُمْ</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عَزَّ</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وَجَلَّ</w:t>
      </w:r>
      <w:r w:rsidRPr="007B688D">
        <w:rPr>
          <w:rFonts w:cs="KFGQPC Uthman Taha Naskh"/>
          <w:b/>
          <w:bCs/>
          <w:color w:val="333399"/>
          <w:sz w:val="24"/>
          <w:szCs w:val="24"/>
          <w:rtl/>
        </w:rPr>
        <w:t>»</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তোমরা মুনাফিকদের কখনো</w:t>
      </w:r>
      <w:r w:rsidRPr="005D7517">
        <w:rPr>
          <w:rFonts w:ascii="Kalpurush" w:hAnsi="Kalpurush" w:cs="Kalpurush" w:hint="cs"/>
          <w:sz w:val="24"/>
          <w:szCs w:val="24"/>
          <w:cs/>
          <w:lang w:bidi="bn-BD"/>
        </w:rPr>
        <w:t>ই</w:t>
      </w:r>
      <w:r w:rsidRPr="005D7517">
        <w:rPr>
          <w:rFonts w:ascii="Kalpurush" w:hAnsi="Kalpurush" w:cs="Kalpurush"/>
          <w:sz w:val="24"/>
          <w:szCs w:val="24"/>
          <w:cs/>
          <w:lang w:bidi="bn-BD"/>
        </w:rPr>
        <w:t xml:space="preserve"> নেত</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বলে সম্বোধন করো না। কারণ, যদি তোমরা তাদেরকে সরদার বল, তাহলে তোমরা তোমাদের রবকে অসন্তুষ্ট করলে ও কষ্ট দিলে।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৬. তারা মারা গেলে তাদের জানাজায় অংশ গ্রহণ </w:t>
      </w:r>
      <w:r w:rsidRPr="00D327D9">
        <w:rPr>
          <w:rFonts w:ascii="Kalpurush" w:hAnsi="Kalpurush" w:cs="Kalpurush" w:hint="cs"/>
          <w:b/>
          <w:bCs/>
          <w:sz w:val="24"/>
          <w:szCs w:val="24"/>
          <w:cs/>
          <w:lang w:bidi="bn-BD"/>
        </w:rPr>
        <w:t>করা হতে বিরত থাকা:</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বলেন, </w:t>
      </w:r>
    </w:p>
    <w:p w:rsidR="005D7517" w:rsidRPr="00D327D9" w:rsidRDefault="005D7517" w:rsidP="007B688D">
      <w:pPr>
        <w:autoSpaceDE w:val="0"/>
        <w:autoSpaceDN w:val="0"/>
        <w:adjustRightInd w:val="0"/>
        <w:spacing w:after="120" w:line="240" w:lineRule="auto"/>
        <w:jc w:val="both"/>
        <w:rPr>
          <w:rFonts w:ascii="Kalpurush" w:hAnsi="Kalpurush" w:cs="Times New Roman"/>
          <w:color w:val="006600"/>
          <w:sz w:val="24"/>
          <w:szCs w:val="24"/>
          <w:rtl/>
          <w:cs/>
        </w:rPr>
      </w:pPr>
      <w:r w:rsidRPr="00D327D9">
        <w:rPr>
          <w:rFonts w:cs="KFGQPC Uthman Taha Naskh" w:hint="cs"/>
          <w:noProof/>
          <w:color w:val="006600"/>
          <w:sz w:val="24"/>
          <w:szCs w:val="24"/>
          <w:rtl/>
        </w:rPr>
        <w:t>﴿</w:t>
      </w:r>
      <w:r w:rsidRPr="00D327D9">
        <w:rPr>
          <w:rFonts w:ascii="Times New Roman" w:hAnsi="Times New Roman" w:cs="KFGQPC Uthmanic Script HAFS" w:hint="cs"/>
          <w:color w:val="006600"/>
          <w:sz w:val="24"/>
          <w:szCs w:val="24"/>
          <w:rtl/>
        </w:rPr>
        <w:t>وَلَا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تُصَلِّ</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عَلَىٰٓ</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أَحَد</w:t>
      </w:r>
      <w:r w:rsidRPr="00D327D9">
        <w:rPr>
          <w:rFonts w:ascii="Segoe UI" w:hAnsi="Segoe UI" w:cs="KFGQPC Uthmanic Script HAFS" w:hint="cs"/>
          <w:color w:val="006600"/>
          <w:sz w:val="24"/>
          <w:szCs w:val="24"/>
          <w:rtl/>
        </w:rPr>
        <w:t>ٖ</w:t>
      </w:r>
      <w:r w:rsidRPr="00D327D9">
        <w:rPr>
          <w:rFonts w:ascii="Kalpurush" w:hAnsi="Kalpurush" w:cs="KFGQPC Uthmanic Script HAFS"/>
          <w:color w:val="006600"/>
          <w:sz w:val="24"/>
          <w:szCs w:val="24"/>
          <w:rtl/>
        </w:rPr>
        <w:t xml:space="preserve"> </w:t>
      </w:r>
      <w:r w:rsidRPr="00D327D9">
        <w:rPr>
          <w:rFonts w:ascii="Times New Roman" w:hAnsi="Times New Roman" w:cs="KFGQPC Uthmanic Script HAFS" w:hint="cs"/>
          <w:color w:val="006600"/>
          <w:sz w:val="24"/>
          <w:szCs w:val="24"/>
          <w:rtl/>
        </w:rPr>
        <w:t>مِّنۡهُم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مَّاتَ</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أَبَد</w:t>
      </w:r>
      <w:r w:rsidRPr="00D327D9">
        <w:rPr>
          <w:rFonts w:ascii="Segoe UI" w:hAnsi="Segoe UI" w:cs="KFGQPC Uthmanic Script HAFS" w:hint="cs"/>
          <w:color w:val="006600"/>
          <w:sz w:val="24"/>
          <w:szCs w:val="24"/>
          <w:rtl/>
        </w:rPr>
        <w:t>ٗ</w:t>
      </w:r>
      <w:r w:rsidRPr="00D327D9">
        <w:rPr>
          <w:rFonts w:ascii="Times New Roman" w:hAnsi="Times New Roman" w:cs="KFGQPC Uthmanic Script HAFS" w:hint="cs"/>
          <w:color w:val="006600"/>
          <w:sz w:val="24"/>
          <w:szCs w:val="24"/>
          <w:rtl/>
        </w:rPr>
        <w:t>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وَلَا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تَقُمۡ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عَلَىٰ</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قَبۡرِهِۦٓۖ</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إِنَّهُمۡ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كَفَرُواْ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بِٱللَّهِ</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وَرَسُولِهِۦ</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وَمَاتُواْ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فَٰسِقُونَ</w:t>
      </w:r>
      <w:r w:rsidRPr="00D327D9">
        <w:rPr>
          <w:rFonts w:cs="KFGQPC Uthman Taha Naskh" w:hint="cs"/>
          <w:noProof/>
          <w:color w:val="006600"/>
          <w:sz w:val="24"/>
          <w:szCs w:val="24"/>
          <w:rtl/>
        </w:rPr>
        <w:t xml:space="preserve">﴾ [التوبة: 84] </w:t>
      </w:r>
      <w:r w:rsidRPr="00D327D9">
        <w:rPr>
          <w:rFonts w:ascii="Kalpurush" w:hAnsi="Kalpurush" w:cs="KFGQPC Uthmanic Script HAFS"/>
          <w:color w:val="006600"/>
          <w:sz w:val="24"/>
          <w:szCs w:val="24"/>
          <w:cs/>
          <w:lang w:bidi="bn-BD"/>
        </w:rPr>
        <w:t xml:space="preserve"> </w:t>
      </w:r>
    </w:p>
    <w:p w:rsidR="005D7517" w:rsidRDefault="005D7517" w:rsidP="005D7517">
      <w:pPr>
        <w:bidi w:val="0"/>
        <w:spacing w:after="120" w:line="240" w:lineRule="auto"/>
        <w:jc w:val="both"/>
        <w:rPr>
          <w:rFonts w:ascii="Kalpurush" w:hAnsi="Kalpurush" w:cs="Kalpurush"/>
          <w:sz w:val="24"/>
          <w:szCs w:val="24"/>
          <w:lang w:bidi="bn-IN"/>
        </w:rPr>
      </w:pPr>
      <w:r>
        <w:rPr>
          <w:rFonts w:ascii="Kalpurush" w:hAnsi="Kalpurush" w:cs="Kalpurush"/>
          <w:sz w:val="24"/>
          <w:szCs w:val="24"/>
          <w:cs/>
          <w:lang w:bidi="bn-BD"/>
        </w:rPr>
        <w:t>“</w:t>
      </w:r>
      <w:r w:rsidRPr="005D7517">
        <w:rPr>
          <w:rFonts w:ascii="Kalpurush" w:hAnsi="Kalpurush" w:cs="Kalpurush"/>
          <w:sz w:val="24"/>
          <w:szCs w:val="24"/>
          <w:cs/>
          <w:lang w:bidi="bn-IN"/>
        </w:rPr>
        <w:t>আর তাদের মধ্যে যে মারা গিয়েছে</w:t>
      </w:r>
      <w:r w:rsidRPr="005D7517">
        <w:rPr>
          <w:rFonts w:ascii="Kalpurush" w:hAnsi="Kalpurush" w:cs="Kalpurush"/>
          <w:sz w:val="24"/>
          <w:szCs w:val="24"/>
        </w:rPr>
        <w:t xml:space="preserve">, </w:t>
      </w:r>
      <w:r w:rsidRPr="005D7517">
        <w:rPr>
          <w:rFonts w:ascii="Kalpurush" w:hAnsi="Kalpurush" w:cs="Kalpurush"/>
          <w:sz w:val="24"/>
          <w:szCs w:val="24"/>
          <w:cs/>
          <w:lang w:bidi="bn-IN"/>
        </w:rPr>
        <w:t>তার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তুমি জানাজা পড়বে না এবং তার কবরের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দাঁড়াবে না। নিশ্চয় তারা আল্লাহ ও তাঁর রাসূলকে অস্বীকার করেছে এবং তারা ফাসিক অবস্থায় মারা গিয়েছে।</w:t>
      </w:r>
      <w:r w:rsidR="007B688D">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rPr>
        <w:t>[</w:t>
      </w:r>
      <w:r>
        <w:rPr>
          <w:rFonts w:ascii="Kalpurush" w:hAnsi="Kalpurush" w:cs="Kalpurush"/>
          <w:sz w:val="24"/>
          <w:szCs w:val="24"/>
          <w:cs/>
          <w:lang w:bidi="bn-IN"/>
        </w:rPr>
        <w:t>সূরা আত-তাওবাহ</w:t>
      </w:r>
      <w:r>
        <w:rPr>
          <w:rFonts w:ascii="Kalpurush" w:hAnsi="Kalpurush" w:cs="Kalpurush"/>
          <w:sz w:val="24"/>
          <w:szCs w:val="24"/>
          <w:lang w:bidi="bn-IN"/>
        </w:rPr>
        <w:t xml:space="preserve">, </w:t>
      </w:r>
      <w:r>
        <w:rPr>
          <w:rFonts w:ascii="Kalpurush" w:hAnsi="Kalpurush" w:cs="Kalpurush"/>
          <w:sz w:val="24"/>
          <w:szCs w:val="24"/>
          <w:cs/>
          <w:lang w:bidi="bn-IN"/>
        </w:rPr>
        <w:t xml:space="preserve">আয়াত: </w:t>
      </w:r>
      <w:r w:rsidRPr="005D7517">
        <w:rPr>
          <w:rFonts w:ascii="Kalpurush" w:hAnsi="Kalpurush" w:cs="Kalpurush"/>
          <w:sz w:val="24"/>
          <w:szCs w:val="24"/>
          <w:cs/>
          <w:lang w:bidi="bn-IN"/>
        </w:rPr>
        <w:t>৮৪]</w:t>
      </w:r>
    </w:p>
    <w:p w:rsidR="007B688D" w:rsidRPr="005D7517" w:rsidRDefault="007B688D" w:rsidP="007B688D">
      <w:pPr>
        <w:bidi w:val="0"/>
        <w:spacing w:after="120" w:line="240" w:lineRule="auto"/>
        <w:jc w:val="both"/>
        <w:rPr>
          <w:rFonts w:ascii="Kalpurush" w:hAnsi="Kalpurush" w:cs="Kalpurush"/>
          <w:sz w:val="24"/>
          <w:szCs w:val="24"/>
          <w:lang w:bidi="bn-IN"/>
        </w:rPr>
      </w:pP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রাদিয়াল্লাহু ‘আনহু থেকে বর্ণিত</w:t>
      </w:r>
      <w:r w:rsidRPr="005D7517">
        <w:rPr>
          <w:rFonts w:ascii="Kalpurush" w:hAnsi="Kalpurush" w:cs="Kalpurush"/>
          <w:sz w:val="24"/>
          <w:szCs w:val="24"/>
          <w:cs/>
          <w:lang w:bidi="bn-BD"/>
        </w:rPr>
        <w:t>, তিন বলেন,</w:t>
      </w:r>
    </w:p>
    <w:p w:rsidR="005D7517" w:rsidRPr="00D327D9" w:rsidRDefault="005D7517" w:rsidP="007B688D">
      <w:pPr>
        <w:spacing w:after="120" w:line="240" w:lineRule="auto"/>
        <w:jc w:val="both"/>
        <w:rPr>
          <w:rFonts w:ascii="Kalpurush" w:hAnsi="Kalpurush" w:cs="KFGQPC Uthman Taha Naskh"/>
          <w:color w:val="002060"/>
          <w:sz w:val="24"/>
          <w:szCs w:val="24"/>
          <w:cs/>
          <w:lang w:bidi="bn-BD"/>
        </w:rPr>
      </w:pPr>
      <w:r w:rsidRPr="00D327D9">
        <w:rPr>
          <w:rFonts w:cs="KFGQPC Uthman Taha Naskh"/>
          <w:b/>
          <w:bCs/>
          <w:color w:val="002060"/>
          <w:sz w:val="24"/>
          <w:szCs w:val="24"/>
          <w:rtl/>
        </w:rPr>
        <w:t>«</w:t>
      </w:r>
      <w:r w:rsidRPr="00D327D9">
        <w:rPr>
          <w:rFonts w:ascii="Times New Roman" w:hAnsi="Times New Roman" w:cs="KFGQPC Uthman Taha Naskh" w:hint="cs"/>
          <w:color w:val="002060"/>
          <w:sz w:val="24"/>
          <w:szCs w:val="24"/>
          <w:rtl/>
        </w:rPr>
        <w:t>لما</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توفي</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عبد</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الله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بن</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أُبيّ</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جاء</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ابنه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إلى</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رسول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الله صلى الله عليه وسلم:</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فقال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يا</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رسول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الله،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أعطني</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قميصَك</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أكفنه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فيه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وصلِّ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عليه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واستغفِر</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له،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فأعطاه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قميصه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وقال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إذَا</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فَرَغْتَ</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مِنْهُ</w:t>
      </w:r>
      <w:r w:rsidRPr="00D327D9">
        <w:rPr>
          <w:rFonts w:ascii="Kalpurush" w:hAnsi="Kalpurush" w:cs="KFGQPC Uthman Taha Naskh"/>
          <w:b/>
          <w:bCs/>
          <w:color w:val="002060"/>
          <w:sz w:val="24"/>
          <w:szCs w:val="24"/>
        </w:rPr>
        <w:t xml:space="preserve"> </w:t>
      </w:r>
      <w:r w:rsidRPr="00D327D9">
        <w:rPr>
          <w:rFonts w:ascii="Times New Roman" w:hAnsi="Times New Roman" w:cs="KFGQPC Uthman Taha Naskh" w:hint="cs"/>
          <w:b/>
          <w:bCs/>
          <w:color w:val="002060"/>
          <w:sz w:val="24"/>
          <w:szCs w:val="24"/>
          <w:rtl/>
        </w:rPr>
        <w:t>فَآذِنَّا</w:t>
      </w:r>
      <w:r w:rsidRPr="00D327D9">
        <w:rPr>
          <w:rFonts w:ascii="Kalpurush" w:hAnsi="Kalpurush" w:cs="KFGQPC Uthman Taha Naskh"/>
          <w:b/>
          <w:bCs/>
          <w:color w:val="002060"/>
          <w:sz w:val="24"/>
          <w:szCs w:val="24"/>
        </w:rPr>
        <w:t xml:space="preserve"> </w:t>
      </w:r>
      <w:r w:rsidRPr="00D327D9">
        <w:rPr>
          <w:rFonts w:ascii="Times New Roman" w:hAnsi="Times New Roman" w:cs="KFGQPC Uthman Taha Naskh" w:hint="cs"/>
          <w:color w:val="002060"/>
          <w:sz w:val="24"/>
          <w:szCs w:val="24"/>
          <w:rtl/>
        </w:rPr>
        <w:t>فلمّا</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فرغ</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آذنه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به،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فجاء</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ليصلّي</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عليه،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فجذبه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عمر،</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فقال</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أليس</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قد</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نهاك</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الله</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أن</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تصلّي</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على</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المنافقين</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w:t>
      </w:r>
      <w:r w:rsidRPr="00D327D9">
        <w:rPr>
          <w:rFonts w:ascii="Kalpurush" w:hAnsi="Kalpurush" w:cs="KFGQPC Uthman Taha Naskh"/>
          <w:color w:val="002060"/>
          <w:sz w:val="24"/>
          <w:szCs w:val="24"/>
        </w:rPr>
        <w:t xml:space="preserve">! </w:t>
      </w:r>
      <w:r w:rsidRPr="00D327D9">
        <w:rPr>
          <w:rFonts w:ascii="Times New Roman" w:hAnsi="Times New Roman" w:cs="KFGQPC Uthman Taha Naskh" w:hint="cs"/>
          <w:color w:val="002060"/>
          <w:sz w:val="24"/>
          <w:szCs w:val="24"/>
          <w:rtl/>
        </w:rPr>
        <w:t>فقال</w:t>
      </w:r>
      <w:r w:rsidRPr="00D327D9">
        <w:rPr>
          <w:rFonts w:ascii="Times New Roman" w:hAnsi="Times New Roman" w:cs="KFGQPC Uthman Taha Naskh" w:hint="cs"/>
          <w:color w:val="002060"/>
          <w:sz w:val="24"/>
          <w:szCs w:val="24"/>
          <w:cs/>
          <w:lang w:bidi="bn-BD"/>
        </w:rPr>
        <w:t>...</w:t>
      </w:r>
      <w:r w:rsidRPr="00D327D9">
        <w:rPr>
          <w:rFonts w:cs="KFGQPC Uthman Taha Naskh"/>
          <w:b/>
          <w:bCs/>
          <w:color w:val="002060"/>
          <w:sz w:val="24"/>
          <w:szCs w:val="24"/>
          <w:rtl/>
        </w:rPr>
        <w:t xml:space="preserve"> » </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w:t>
      </w:r>
      <w:r w:rsidRPr="005D7517">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উবাই</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সুলুল মারা গেলে তার ছেলে, রাসূল </w:t>
      </w:r>
      <w:r>
        <w:rPr>
          <w:rFonts w:ascii="Kalpurush" w:hAnsi="Kalpurush" w:cs="Kalpurush"/>
          <w:sz w:val="24"/>
          <w:szCs w:val="24"/>
          <w:cs/>
          <w:lang w:bidi="bn-BD"/>
        </w:rPr>
        <w:t>সাল্লাল্লাহু আলাইহি ওয়াসাল্লামের</w:t>
      </w:r>
      <w:r w:rsidRPr="005D7517">
        <w:rPr>
          <w:rFonts w:ascii="Kalpurush" w:hAnsi="Kalpurush" w:cs="Kalpurush"/>
          <w:sz w:val="24"/>
          <w:szCs w:val="24"/>
          <w:cs/>
          <w:lang w:bidi="bn-BD"/>
        </w:rPr>
        <w:t xml:space="preserve"> নিকট এসে বলে, </w:t>
      </w:r>
      <w:r w:rsidRPr="005D7517">
        <w:rPr>
          <w:rFonts w:ascii="Kalpurush" w:hAnsi="Kalpurush" w:cs="Kalpurush"/>
          <w:sz w:val="24"/>
          <w:szCs w:val="24"/>
          <w:cs/>
          <w:lang w:bidi="bn-BD"/>
        </w:rPr>
        <w:lastRenderedPageBreak/>
        <w:t>হে আল্লাহর রাসূল! তুমি তোমার পরিধেয় কাপড়টি আমার নিকট দাও! তাতে আমি আমার পিতাকে কাফন দেবো। আর তুমি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সালাতে জানাজা পড় এবং তার জন্য আল্লাহর দরবারে ক্ষমা চাও। তার প্রস্তাবে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সম্মত হয়ে তাকে তার জামাটি দিয়ে দেয় এবং তাকে বলে, তুমি যখন কাফন থেকে ফারেগ হবে, তখন আমাকে খবর দেবে। তারপর যখন তারা কাফন থেকে ফারেগ</w:t>
      </w:r>
      <w:r>
        <w:rPr>
          <w:rFonts w:ascii="Kalpurush" w:hAnsi="Kalpurush" w:cs="Kalpurush"/>
          <w:sz w:val="24"/>
          <w:szCs w:val="24"/>
          <w:cs/>
          <w:lang w:bidi="bn-BD"/>
        </w:rPr>
        <w:t xml:space="preserve"> হলো</w:t>
      </w:r>
      <w:r w:rsidRPr="005D7517">
        <w:rPr>
          <w:rFonts w:ascii="Kalpurush" w:hAnsi="Kalpurush" w:cs="Kalpurush"/>
          <w:sz w:val="24"/>
          <w:szCs w:val="24"/>
          <w:cs/>
          <w:lang w:bidi="bn-BD"/>
        </w:rPr>
        <w:t xml:space="preserve">, রাসূল </w:t>
      </w:r>
      <w:r>
        <w:rPr>
          <w:rFonts w:ascii="Kalpurush" w:hAnsi="Kalpurush" w:cs="Kalpurush"/>
          <w:sz w:val="24"/>
          <w:szCs w:val="24"/>
          <w:cs/>
          <w:lang w:bidi="bn-BD"/>
        </w:rPr>
        <w:t xml:space="preserve">সাল্লাল্লাহু </w:t>
      </w:r>
      <w:r w:rsidR="007B688D">
        <w:rPr>
          <w:rFonts w:ascii="Kalpurush" w:hAnsi="Kalpurush" w:cs="Kalpurush"/>
          <w:sz w:val="24"/>
          <w:szCs w:val="24"/>
          <w:cs/>
          <w:lang w:bidi="bn-BD"/>
        </w:rPr>
        <w:t>আলাইহি ওয়াসাল্লামকে</w:t>
      </w:r>
      <w:r w:rsidRPr="005D7517">
        <w:rPr>
          <w:rFonts w:ascii="Kalpurush" w:hAnsi="Kalpurush" w:cs="Kalpurush"/>
          <w:sz w:val="24"/>
          <w:szCs w:val="24"/>
          <w:cs/>
          <w:lang w:bidi="bn-BD"/>
        </w:rPr>
        <w:t xml:space="preserve"> খবর দিল</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খবর পেয়ে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সালাতে জানাজা আদায়ের উদ্দেশ্যে রওয়ানা দিলে,</w:t>
      </w:r>
      <w:r>
        <w:rPr>
          <w:rFonts w:ascii="Kalpurush" w:hAnsi="Kalpurush" w:cs="Kalpurush"/>
          <w:sz w:val="24"/>
          <w:szCs w:val="24"/>
          <w:cs/>
          <w:lang w:bidi="bn-BD"/>
        </w:rPr>
        <w:t xml:space="preserve"> উমার রাদিয়াল্লাহু ‘আনহু</w:t>
      </w:r>
      <w:r w:rsidRPr="005D7517">
        <w:rPr>
          <w:rFonts w:ascii="Kalpurush" w:hAnsi="Kalpurush" w:cs="Kalpurush"/>
          <w:sz w:val="24"/>
          <w:szCs w:val="24"/>
          <w:cs/>
          <w:lang w:bidi="bn-BD"/>
        </w:rPr>
        <w:t xml:space="preserve"> তাকে টেনে ধরে বলেন, আপনি কোথায় যাচ্ছেন?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কি আপনাকে মুনাফিকদের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সালাতে জানাজা পড়তে নিষেধ</w:t>
      </w:r>
      <w:r>
        <w:rPr>
          <w:rFonts w:ascii="Kalpurush" w:hAnsi="Kalpurush" w:cs="Kalpurush"/>
          <w:sz w:val="24"/>
          <w:szCs w:val="24"/>
          <w:cs/>
          <w:lang w:bidi="bn-BD"/>
        </w:rPr>
        <w:t xml:space="preserve"> করে নি</w:t>
      </w:r>
      <w:r w:rsidRPr="005D7517">
        <w:rPr>
          <w:rFonts w:ascii="Kalpurush" w:hAnsi="Kalpurush" w:cs="Kalpurush"/>
          <w:sz w:val="24"/>
          <w:szCs w:val="24"/>
          <w:cs/>
          <w:lang w:bidi="bn-BD"/>
        </w:rPr>
        <w:t>? তখন তিনি বলেন, আমি তাদের জন্য ক্ষমা চাই বা না চাই উভয়টি সমান। আর আমি যদি তাদের জন্য সত্তর বারও ক্ষমা চাই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তাদের কখনোই ক্ষমা করবে না। তখন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 xml:space="preserve">আলা এ আয়াত নাযিল </w:t>
      </w:r>
      <w:r w:rsidRPr="005D7517">
        <w:rPr>
          <w:rFonts w:ascii="Kalpurush" w:hAnsi="Kalpurush" w:cs="Kalpurush"/>
          <w:sz w:val="24"/>
          <w:szCs w:val="24"/>
          <w:cs/>
          <w:lang w:bidi="bn-BD"/>
        </w:rPr>
        <w:lastRenderedPageBreak/>
        <w:t>করেন,</w:t>
      </w:r>
      <w:r w:rsidR="007B688D">
        <w:rPr>
          <w:rFonts w:ascii="Kalpurush" w:hAnsi="Kalpurush" w:cs="Kalpurush" w:hint="cs"/>
          <w:sz w:val="24"/>
          <w:szCs w:val="24"/>
          <w:cs/>
          <w:lang w:bidi="bn-BD"/>
        </w:rPr>
        <w:t xml:space="preserve"> </w:t>
      </w:r>
      <w:r w:rsidRPr="00D327D9">
        <w:rPr>
          <w:rFonts w:cs="KFGQPC Uthman Taha Naskh" w:hint="cs"/>
          <w:noProof/>
          <w:color w:val="006600"/>
          <w:sz w:val="24"/>
          <w:szCs w:val="24"/>
          <w:rtl/>
        </w:rPr>
        <w:t>﴿</w:t>
      </w:r>
      <w:r w:rsidRPr="00D327D9">
        <w:rPr>
          <w:rFonts w:ascii="Times New Roman" w:hAnsi="Times New Roman" w:cs="KFGQPC Uthmanic Script HAFS" w:hint="cs"/>
          <w:color w:val="006600"/>
          <w:sz w:val="24"/>
          <w:szCs w:val="24"/>
          <w:rtl/>
        </w:rPr>
        <w:t>وَلَا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تُصَلِّ</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عَلَىٰٓ</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أَحَد</w:t>
      </w:r>
      <w:r w:rsidRPr="00D327D9">
        <w:rPr>
          <w:rFonts w:ascii="Segoe UI" w:hAnsi="Segoe UI" w:cs="KFGQPC Uthmanic Script HAFS" w:hint="cs"/>
          <w:color w:val="006600"/>
          <w:sz w:val="24"/>
          <w:szCs w:val="24"/>
          <w:rtl/>
        </w:rPr>
        <w:t>ٖ</w:t>
      </w:r>
      <w:r w:rsidRPr="00D327D9">
        <w:rPr>
          <w:rFonts w:ascii="Kalpurush" w:hAnsi="Kalpurush" w:cs="KFGQPC Uthmanic Script HAFS"/>
          <w:color w:val="006600"/>
          <w:sz w:val="24"/>
          <w:szCs w:val="24"/>
          <w:rtl/>
        </w:rPr>
        <w:t xml:space="preserve"> </w:t>
      </w:r>
      <w:r w:rsidRPr="00D327D9">
        <w:rPr>
          <w:rFonts w:ascii="Times New Roman" w:hAnsi="Times New Roman" w:cs="KFGQPC Uthmanic Script HAFS" w:hint="cs"/>
          <w:color w:val="006600"/>
          <w:sz w:val="24"/>
          <w:szCs w:val="24"/>
          <w:rtl/>
        </w:rPr>
        <w:t>مِّنۡهُم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مَّاتَ</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أَبَد</w:t>
      </w:r>
      <w:r w:rsidRPr="00D327D9">
        <w:rPr>
          <w:rFonts w:ascii="Segoe UI" w:hAnsi="Segoe UI" w:cs="KFGQPC Uthmanic Script HAFS" w:hint="cs"/>
          <w:color w:val="006600"/>
          <w:sz w:val="24"/>
          <w:szCs w:val="24"/>
          <w:rtl/>
        </w:rPr>
        <w:t>ٗ</w:t>
      </w:r>
      <w:r w:rsidRPr="00D327D9">
        <w:rPr>
          <w:rFonts w:ascii="Times New Roman" w:hAnsi="Times New Roman" w:cs="KFGQPC Uthmanic Script HAFS" w:hint="cs"/>
          <w:color w:val="006600"/>
          <w:sz w:val="24"/>
          <w:szCs w:val="24"/>
          <w:rtl/>
        </w:rPr>
        <w:t>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وَلَا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تَقُمۡ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عَلَىٰ</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قَبۡرِهِۦٓۖ</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إِنَّهُمۡ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كَفَرُواْ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بِٱللَّهِ</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وَرَسُولِهِۦ</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وَمَاتُواْ</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وَهُمۡ</w:t>
      </w:r>
      <w:r w:rsidRPr="00D327D9">
        <w:rPr>
          <w:rFonts w:ascii="Kalpurush" w:hAnsi="Kalpurush" w:cs="KFGQPC Uthmanic Script HAFS" w:hint="cs"/>
          <w:color w:val="006600"/>
          <w:sz w:val="24"/>
          <w:szCs w:val="24"/>
          <w:rtl/>
        </w:rPr>
        <w:t xml:space="preserve"> </w:t>
      </w:r>
      <w:r w:rsidRPr="00D327D9">
        <w:rPr>
          <w:rFonts w:ascii="Times New Roman" w:hAnsi="Times New Roman" w:cs="KFGQPC Uthmanic Script HAFS" w:hint="cs"/>
          <w:color w:val="006600"/>
          <w:sz w:val="24"/>
          <w:szCs w:val="24"/>
          <w:rtl/>
        </w:rPr>
        <w:t>فَٰسِقُونَ</w:t>
      </w:r>
      <w:r w:rsidRPr="00D327D9">
        <w:rPr>
          <w:rFonts w:cs="KFGQPC Uthman Taha Naskh" w:hint="cs"/>
          <w:noProof/>
          <w:color w:val="006600"/>
          <w:sz w:val="24"/>
          <w:szCs w:val="24"/>
          <w:rtl/>
        </w:rPr>
        <w:t>﴾</w:t>
      </w:r>
      <w:r w:rsidRPr="005D7517">
        <w:rPr>
          <w:rFonts w:ascii="Kalpurush" w:hAnsi="Kalpurush" w:cs="Kalpurush"/>
          <w:color w:val="00B050"/>
          <w:sz w:val="24"/>
          <w:szCs w:val="24"/>
          <w:cs/>
          <w:lang w:bidi="bn-BD"/>
        </w:rPr>
        <w:t xml:space="preserve"> </w:t>
      </w:r>
      <w:r w:rsidRPr="005D7517">
        <w:rPr>
          <w:rFonts w:ascii="Kalpurush" w:hAnsi="Kalpurush" w:cs="Kalpurush"/>
          <w:color w:val="000000"/>
          <w:sz w:val="24"/>
          <w:szCs w:val="24"/>
          <w:cs/>
          <w:lang w:bidi="bn-BD"/>
        </w:rPr>
        <w:t xml:space="preserve"> </w:t>
      </w:r>
      <w:r w:rsidRPr="005D7517">
        <w:rPr>
          <w:rFonts w:ascii="Kalpurush" w:hAnsi="Kalpurush" w:cs="Kalpurush"/>
          <w:sz w:val="24"/>
          <w:szCs w:val="24"/>
          <w:cs/>
          <w:lang w:bidi="bn-IN"/>
        </w:rPr>
        <w:t>আর তাদের মধ্যে যে মারা গিয়েছে</w:t>
      </w:r>
      <w:r w:rsidRPr="005D7517">
        <w:rPr>
          <w:rFonts w:ascii="Kalpurush" w:hAnsi="Kalpurush" w:cs="Kalpurush"/>
          <w:sz w:val="24"/>
          <w:szCs w:val="24"/>
        </w:rPr>
        <w:t xml:space="preserve">, </w:t>
      </w:r>
      <w:r w:rsidRPr="005D7517">
        <w:rPr>
          <w:rFonts w:ascii="Kalpurush" w:hAnsi="Kalpurush" w:cs="Kalpurush"/>
          <w:sz w:val="24"/>
          <w:szCs w:val="24"/>
          <w:cs/>
          <w:lang w:bidi="bn-IN"/>
        </w:rPr>
        <w:t>তার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তুমি জানা</w:t>
      </w:r>
      <w:r w:rsidRPr="005D7517">
        <w:rPr>
          <w:rFonts w:ascii="Kalpurush" w:hAnsi="Kalpurush" w:cs="Kalpurush" w:hint="cs"/>
          <w:sz w:val="24"/>
          <w:szCs w:val="24"/>
          <w:cs/>
          <w:lang w:bidi="bn-BD"/>
        </w:rPr>
        <w:t>যা</w:t>
      </w:r>
      <w:r w:rsidRPr="005D7517">
        <w:rPr>
          <w:rFonts w:ascii="Kalpurush" w:hAnsi="Kalpurush" w:cs="Kalpurush"/>
          <w:sz w:val="24"/>
          <w:szCs w:val="24"/>
          <w:cs/>
          <w:lang w:bidi="bn-IN"/>
        </w:rPr>
        <w:t xml:space="preserve"> পড়বে না এবং তার কবরের</w:t>
      </w:r>
      <w:r>
        <w:rPr>
          <w:rFonts w:ascii="Kalpurush" w:hAnsi="Kalpurush" w:cs="Kalpurush"/>
          <w:sz w:val="24"/>
          <w:szCs w:val="24"/>
          <w:cs/>
          <w:lang w:bidi="bn-IN"/>
        </w:rPr>
        <w:t xml:space="preserve"> ওপর</w:t>
      </w:r>
      <w:r w:rsidRPr="005D7517">
        <w:rPr>
          <w:rFonts w:ascii="Kalpurush" w:hAnsi="Kalpurush" w:cs="Kalpurush"/>
          <w:sz w:val="24"/>
          <w:szCs w:val="24"/>
          <w:cs/>
          <w:lang w:bidi="bn-IN"/>
        </w:rPr>
        <w:t xml:space="preserve"> দাঁড়াবে না। নিশ্চয় তারা আল্লাহ ও তাঁর রাসূলকে অস্বীকার করেছে এবং তারা ফাসিক অবস্থায় মারা গিয়েছে।</w:t>
      </w:r>
      <w:r w:rsidRPr="005D7517">
        <w:rPr>
          <w:rFonts w:ascii="Kalpurush" w:hAnsi="Kalpurush" w:cs="Kalpurush"/>
          <w:sz w:val="24"/>
          <w:szCs w:val="24"/>
          <w:cs/>
          <w:lang w:bidi="bn-BD"/>
        </w:rPr>
        <w:t xml:space="preserve"> তারপর 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তাদের</w:t>
      </w:r>
      <w:r>
        <w:rPr>
          <w:rFonts w:ascii="Kalpurush" w:hAnsi="Kalpurush" w:cs="Kalpurush"/>
          <w:sz w:val="24"/>
          <w:szCs w:val="24"/>
          <w:cs/>
          <w:lang w:bidi="bn-BD"/>
        </w:rPr>
        <w:t xml:space="preserve"> ওপর</w:t>
      </w:r>
      <w:r w:rsidRPr="005D7517">
        <w:rPr>
          <w:rFonts w:ascii="Kalpurush" w:hAnsi="Kalpurush" w:cs="Kalpurush"/>
          <w:sz w:val="24"/>
          <w:szCs w:val="24"/>
          <w:cs/>
          <w:lang w:bidi="bn-BD"/>
        </w:rPr>
        <w:t xml:space="preserve"> সালাত আদায় করা ছেড়ে দেন।</w:t>
      </w:r>
      <w:r w:rsidRPr="005D7517">
        <w:rPr>
          <w:rStyle w:val="FootnoteReference"/>
          <w:rFonts w:ascii="Kalpurush" w:hAnsi="Kalpurush" w:cs="Kalpurush"/>
          <w:sz w:val="24"/>
          <w:szCs w:val="24"/>
          <w:cs/>
          <w:lang w:bidi="bn-BD"/>
        </w:rPr>
        <w:footnoteReference w:id="69"/>
      </w:r>
      <w:r w:rsidRPr="005D7517">
        <w:rPr>
          <w:rFonts w:ascii="Kalpurush" w:hAnsi="Kalpurush" w:cs="Kalpurush"/>
          <w:sz w:val="24"/>
          <w:szCs w:val="24"/>
          <w:cs/>
          <w:lang w:bidi="bn-BD"/>
        </w:rPr>
        <w:t xml:space="preserve"> </w:t>
      </w:r>
    </w:p>
    <w:p w:rsidR="005D7517" w:rsidRPr="005D7517" w:rsidRDefault="005D7517" w:rsidP="00D327D9">
      <w:pPr>
        <w:keepNext/>
        <w:widowControl w:val="0"/>
        <w:autoSpaceDE w:val="0"/>
        <w:autoSpaceDN w:val="0"/>
        <w:bidi w:val="0"/>
        <w:adjustRightInd w:val="0"/>
        <w:spacing w:after="120" w:line="240" w:lineRule="auto"/>
        <w:jc w:val="center"/>
        <w:rPr>
          <w:rFonts w:ascii="Kalpurush" w:hAnsi="Kalpurush" w:cs="Kalpurush"/>
          <w:b/>
          <w:bCs/>
          <w:color w:val="632423"/>
          <w:sz w:val="24"/>
          <w:szCs w:val="24"/>
          <w:cs/>
          <w:lang w:bidi="bn-BD"/>
        </w:rPr>
      </w:pPr>
      <w:r w:rsidRPr="005D7517">
        <w:rPr>
          <w:rFonts w:ascii="Kalpurush" w:hAnsi="Kalpurush" w:cs="Kalpurush"/>
          <w:b/>
          <w:bCs/>
          <w:color w:val="632423"/>
          <w:sz w:val="24"/>
          <w:szCs w:val="24"/>
          <w:cs/>
          <w:lang w:bidi="bn-BD"/>
        </w:rPr>
        <w:t>পরিশিষ্ট</w:t>
      </w:r>
    </w:p>
    <w:p w:rsidR="005D7517" w:rsidRPr="005D7517" w:rsidRDefault="005D7517" w:rsidP="007B688D">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উল্লেখিত আলোচনা দ্বারা মুনাফিকদের তৎপরতা ও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ভয়াবহ পরিণতি সম্পর্কে আমরা কিছুটা হলেও জানতে পারছি</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নিফাক </w:t>
      </w:r>
      <w:r w:rsidRPr="005D7517">
        <w:rPr>
          <w:rFonts w:ascii="Kalpurush" w:hAnsi="Kalpurush" w:cs="Kalpurush"/>
          <w:sz w:val="24"/>
          <w:szCs w:val="24"/>
          <w:cs/>
          <w:lang w:bidi="bn-BD"/>
        </w:rPr>
        <w:t>এমন একটি মারাত্মক ব্যাধি ও নিন্দনীয় চরিত্র, যা মানুষের জন্য খুবই ক্ষতি ও মারাত্মক</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5D7517">
        <w:rPr>
          <w:rFonts w:ascii="Kalpurush" w:hAnsi="Kalpurush" w:cs="Kalpurush"/>
          <w:sz w:val="24"/>
          <w:szCs w:val="24"/>
          <w:cs/>
          <w:lang w:bidi="bn-BD"/>
        </w:rPr>
        <w:t xml:space="preserve"> যারা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গুণে গুণান্বিত তাদের গাদ্দার, খিয়ানত কারী, মিথ্যুক ও ফাজের বলে আখ্যায়িত করেছেন</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কারণ</w:t>
      </w:r>
      <w:r w:rsidRPr="005D7517">
        <w:rPr>
          <w:rFonts w:ascii="Kalpurush" w:hAnsi="Kalpurush" w:cs="Kalpurush"/>
          <w:sz w:val="24"/>
          <w:szCs w:val="24"/>
          <w:cs/>
          <w:lang w:bidi="bn-BD"/>
        </w:rPr>
        <w:t xml:space="preserve">, একজন </w:t>
      </w:r>
      <w:r w:rsidRPr="005D7517">
        <w:rPr>
          <w:rFonts w:ascii="Kalpurush" w:hAnsi="Kalpurush" w:cs="Kalpurush"/>
          <w:sz w:val="24"/>
          <w:szCs w:val="24"/>
          <w:cs/>
          <w:lang w:bidi="bn-BD"/>
        </w:rPr>
        <w:lastRenderedPageBreak/>
        <w:t>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 তার ভিতরে যা আছে, সে তার বিপরীত জিনি</w:t>
      </w:r>
      <w:r w:rsidR="007B688D">
        <w:rPr>
          <w:rFonts w:ascii="Kalpurush" w:hAnsi="Kalpurush" w:cs="Kalpurush" w:hint="cs"/>
          <w:sz w:val="24"/>
          <w:szCs w:val="24"/>
          <w:cs/>
          <w:lang w:bidi="bn-BD"/>
        </w:rPr>
        <w:t>স</w:t>
      </w:r>
      <w:r w:rsidRPr="005D7517">
        <w:rPr>
          <w:rFonts w:ascii="Kalpurush" w:hAnsi="Kalpurush" w:cs="Kalpurush"/>
          <w:sz w:val="24"/>
          <w:szCs w:val="24"/>
          <w:cs/>
          <w:lang w:bidi="bn-BD"/>
        </w:rPr>
        <w:t>টিকে প্রকাশ করে। সে নিজেকে সত্যবাদী দাবী করলেও সে নিজেই জানে নিশ্চয় সে একজন মিথ্যুক। সে নিজেকে আমানতদার দাবী করে কিন্তু প্রকৃতপক্ষে সে একজন খিয়ানত কারী</w:t>
      </w:r>
      <w:r w:rsidRPr="005D7517">
        <w:rPr>
          <w:rFonts w:ascii="Kalpurush" w:hAnsi="Kalpurush" w:cs="Akaash"/>
          <w:sz w:val="24"/>
          <w:szCs w:val="24"/>
          <w:cs/>
          <w:lang w:bidi="hi-IN"/>
        </w:rPr>
        <w:t>।</w:t>
      </w:r>
      <w:r w:rsidRPr="005D7517">
        <w:rPr>
          <w:rFonts w:ascii="Kalpurush" w:hAnsi="Kalpurush" w:cs="Kalpurush"/>
          <w:sz w:val="24"/>
          <w:szCs w:val="24"/>
          <w:cs/>
          <w:lang w:bidi="bn-BD"/>
        </w:rPr>
        <w:t xml:space="preserve"> অনুরূপভাবে সে দাবি করে যে, সে প্রতিশ্রুতি রক্ষাকারী কিন্তু সত্যি</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সে একজন গাদ্দার। একজন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 তার প্রতিপক্ষের লোকদের নানান ধরনের মিথ্যা অপবাদ দিয়ে থাকে, অথচ সে নিজেই ফাজের অশ্লীল ও অন্যায় কাজে লিপ্ত</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মুনাফিকদের চরিত্রই</w:t>
      </w:r>
      <w:r>
        <w:rPr>
          <w:rFonts w:ascii="Kalpurush" w:hAnsi="Kalpurush" w:cs="Kalpurush"/>
          <w:sz w:val="24"/>
          <w:szCs w:val="24"/>
          <w:cs/>
          <w:lang w:bidi="bn-IN"/>
        </w:rPr>
        <w:t xml:space="preserve"> হলো</w:t>
      </w:r>
      <w:r w:rsidRPr="005D7517">
        <w:rPr>
          <w:rFonts w:ascii="Kalpurush" w:hAnsi="Kalpurush" w:cs="Kalpurush"/>
          <w:sz w:val="24"/>
          <w:szCs w:val="24"/>
          <w:cs/>
          <w:lang w:bidi="bn-BD"/>
        </w:rPr>
        <w:t>, ধোঁকা</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প্রতারণা করা ও মিথ্যাচার করা</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যদি</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মুসলিমের মধ্যে এ ধরনের</w:t>
      </w:r>
      <w:r>
        <w:rPr>
          <w:rFonts w:ascii="Kalpurush" w:hAnsi="Kalpurush" w:cs="Kalpurush"/>
          <w:sz w:val="24"/>
          <w:szCs w:val="24"/>
          <w:cs/>
          <w:lang w:bidi="bn-IN"/>
        </w:rPr>
        <w:t xml:space="preserve"> কোনো</w:t>
      </w:r>
      <w:r w:rsidRPr="005D7517">
        <w:rPr>
          <w:rFonts w:ascii="Kalpurush" w:hAnsi="Kalpurush" w:cs="Kalpurush"/>
          <w:sz w:val="24"/>
          <w:szCs w:val="24"/>
          <w:cs/>
          <w:lang w:bidi="bn-IN"/>
        </w:rPr>
        <w:t xml:space="preserve"> চরিত্র পাওয়া যায়</w:t>
      </w:r>
      <w:r w:rsidRPr="005D7517">
        <w:rPr>
          <w:rFonts w:ascii="Kalpurush" w:hAnsi="Kalpurush" w:cs="Kalpurush"/>
          <w:sz w:val="24"/>
          <w:szCs w:val="24"/>
          <w:cs/>
          <w:lang w:bidi="bn-BD"/>
        </w:rPr>
        <w:t xml:space="preserve">, তাহলে আশংকা হয় যে, তাকে বড় নিফাক- ঈমান হারা- আক্রান্ত করতে পারে। কারণ, </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ফাকে আমলী যদিও এমন এক অপরাধ বা কবিরা গুনাহ যা বান্দাকে ইসলাম থেকে বের করে দেয়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কিন্তু যখন একজন বান্দার মধ্যে তা প্রগাঢ় হয়ে যায় বা গেঁথে বসে, তখন তার চরিত্র ধীরে ধীরে মিথ্যাচার, প্রতারণা ও ধোঁকা</w:t>
      </w:r>
      <w:r>
        <w:rPr>
          <w:rFonts w:ascii="Kalpurush" w:hAnsi="Kalpurush" w:cs="Kalpurush"/>
          <w:sz w:val="24"/>
          <w:szCs w:val="24"/>
          <w:cs/>
          <w:lang w:bidi="bn-BD"/>
        </w:rPr>
        <w:t xml:space="preserve"> দেওয়া</w:t>
      </w:r>
      <w:r w:rsidRPr="005D7517">
        <w:rPr>
          <w:rFonts w:ascii="Kalpurush" w:hAnsi="Kalpurush" w:cs="Kalpurush" w:hint="cs"/>
          <w:sz w:val="24"/>
          <w:szCs w:val="24"/>
          <w:cs/>
          <w:lang w:bidi="bn-BD"/>
        </w:rPr>
        <w:t>য় অভ্যস্ত</w:t>
      </w:r>
      <w:r w:rsidRPr="005D7517">
        <w:rPr>
          <w:rFonts w:ascii="Kalpurush" w:hAnsi="Kalpurush" w:cs="Kalpurush"/>
          <w:sz w:val="24"/>
          <w:szCs w:val="24"/>
          <w:cs/>
          <w:lang w:bidi="bn-BD"/>
        </w:rPr>
        <w:t xml:space="preserve"> হয়ে থাকে। </w:t>
      </w:r>
      <w:r w:rsidRPr="005D7517">
        <w:rPr>
          <w:rFonts w:ascii="Kalpurush" w:hAnsi="Kalpurush" w:cs="Kalpurush"/>
          <w:sz w:val="24"/>
          <w:szCs w:val="24"/>
          <w:cs/>
          <w:lang w:bidi="bn-BD"/>
        </w:rPr>
        <w:lastRenderedPageBreak/>
        <w:t>তারপর যখন তার চরিত্রের আরো অবনতি ঘটে তখন সে আল্লাহর মাখলুকের সাথে যে ধরনের আচরণ করে, তার প্রভুর সাথেও ঠিক একই ধরনের আচরণ করে। অত</w:t>
      </w:r>
      <w:r w:rsidR="007B688D">
        <w:rPr>
          <w:rFonts w:ascii="Kalpurush" w:hAnsi="Kalpurush" w:cs="Kalpurush" w:hint="cs"/>
          <w:sz w:val="24"/>
          <w:szCs w:val="24"/>
          <w:cs/>
          <w:lang w:bidi="bn-BD"/>
        </w:rPr>
        <w:t>ঃ</w:t>
      </w:r>
      <w:r w:rsidRPr="005D7517">
        <w:rPr>
          <w:rFonts w:ascii="Kalpurush" w:hAnsi="Kalpurush" w:cs="Kalpurush"/>
          <w:sz w:val="24"/>
          <w:szCs w:val="24"/>
          <w:cs/>
          <w:lang w:bidi="bn-BD"/>
        </w:rPr>
        <w:t>পর তার অন্তর থেকে ঈমান হরণ করা হয়, তার পরিবর্তে তাকে</w:t>
      </w:r>
      <w:r>
        <w:rPr>
          <w:rFonts w:ascii="Kalpurush" w:hAnsi="Kalpurush" w:cs="Kalpurush"/>
          <w:sz w:val="24"/>
          <w:szCs w:val="24"/>
          <w:cs/>
          <w:lang w:bidi="bn-BD"/>
        </w:rPr>
        <w:t xml:space="preserve"> দেওয়া</w:t>
      </w:r>
      <w:r w:rsidRPr="005D7517">
        <w:rPr>
          <w:rFonts w:ascii="Kalpurush" w:hAnsi="Kalpurush" w:cs="Kalpurush"/>
          <w:sz w:val="24"/>
          <w:szCs w:val="24"/>
          <w:cs/>
          <w:lang w:bidi="bn-BD"/>
        </w:rPr>
        <w:t xml:space="preserve"> হয়ে নিফাক, আল্লাহর পক্ষ থেকে শাস্তি ও হুমকি।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আল্লাহর নিকট আমাদের প্রার্থনা</w:t>
      </w:r>
      <w:r>
        <w:rPr>
          <w:rFonts w:ascii="Kalpurush" w:hAnsi="Kalpurush" w:cs="Kalpurush"/>
          <w:sz w:val="24"/>
          <w:szCs w:val="24"/>
          <w:cs/>
          <w:lang w:bidi="bn-BD"/>
        </w:rPr>
        <w:t xml:space="preserve"> হলো</w:t>
      </w:r>
      <w:r w:rsidRPr="005D7517">
        <w:rPr>
          <w:rFonts w:ascii="Kalpurush" w:hAnsi="Kalpurush" w:cs="Kalpurush"/>
          <w:sz w:val="24"/>
          <w:szCs w:val="24"/>
          <w:cs/>
          <w:lang w:bidi="bn-BD"/>
        </w:rPr>
        <w:t>, আল্লাহ তা</w:t>
      </w:r>
      <w:r w:rsidRPr="005D7517">
        <w:rPr>
          <w:rFonts w:ascii="Kalpurush" w:hAnsi="Kalpurush" w:cs="Kalpurush"/>
          <w:sz w:val="24"/>
          <w:szCs w:val="24"/>
          <w:lang w:bidi="bn-BD"/>
        </w:rPr>
        <w:t>‘</w:t>
      </w:r>
      <w:r w:rsidRPr="005D7517">
        <w:rPr>
          <w:rFonts w:ascii="Kalpurush" w:hAnsi="Kalpurush" w:cs="Kalpurush"/>
          <w:sz w:val="24"/>
          <w:szCs w:val="24"/>
          <w:cs/>
          <w:lang w:bidi="bn-BD"/>
        </w:rPr>
        <w:t>আলা যেন আমাদের অন্তরসমূহকে সংশোধন করে দেন। আমাদেরকে প্রকাশ্য ও গোপনীয় যাবতীয় ফিতনা হতে দূরে রাখেন</w:t>
      </w:r>
      <w:r w:rsidRPr="005D7517">
        <w:rPr>
          <w:rFonts w:ascii="Kalpurush" w:hAnsi="Kalpurush" w:cs="Akaash"/>
          <w:sz w:val="24"/>
          <w:szCs w:val="24"/>
          <w:cs/>
          <w:lang w:bidi="hi-IN"/>
        </w:rPr>
        <w:t xml:space="preserve">। </w:t>
      </w:r>
      <w:r w:rsidRPr="005D7517">
        <w:rPr>
          <w:rFonts w:ascii="Kalpurush" w:hAnsi="Kalpurush" w:cs="Kalpurush"/>
          <w:sz w:val="24"/>
          <w:szCs w:val="24"/>
          <w:cs/>
          <w:lang w:bidi="bn-BD"/>
        </w:rPr>
        <w:t>আমীন!</w:t>
      </w:r>
    </w:p>
    <w:p w:rsidR="005D7517" w:rsidRPr="005D7517" w:rsidRDefault="005D7517" w:rsidP="007B688D">
      <w:pPr>
        <w:autoSpaceDE w:val="0"/>
        <w:autoSpaceDN w:val="0"/>
        <w:adjustRightInd w:val="0"/>
        <w:spacing w:after="120" w:line="240" w:lineRule="auto"/>
        <w:jc w:val="center"/>
        <w:rPr>
          <w:rFonts w:ascii="Kalpurush" w:hAnsi="Kalpurush" w:cs="KFGQPC Uthman Taha Naskh"/>
          <w:sz w:val="24"/>
          <w:szCs w:val="24"/>
          <w:cs/>
          <w:lang w:bidi="bn-BD"/>
        </w:rPr>
      </w:pPr>
      <w:r w:rsidRPr="005D7517">
        <w:rPr>
          <w:rFonts w:ascii="Times New Roman" w:hAnsi="Times New Roman" w:cs="KFGQPC Uthman Taha Naskh" w:hint="cs"/>
          <w:sz w:val="24"/>
          <w:szCs w:val="24"/>
          <w:rtl/>
        </w:rPr>
        <w:t>وصلى</w:t>
      </w:r>
      <w:r w:rsidRPr="005D7517">
        <w:rPr>
          <w:rFonts w:ascii="Kalpurush" w:hAnsi="Kalpurush" w:cs="KFGQPC Uthman Taha Naskh"/>
          <w:sz w:val="24"/>
          <w:szCs w:val="24"/>
        </w:rPr>
        <w:t xml:space="preserve"> </w:t>
      </w:r>
      <w:r w:rsidRPr="005D7517">
        <w:rPr>
          <w:rFonts w:ascii="Times New Roman" w:hAnsi="Times New Roman" w:cs="KFGQPC Uthman Taha Naskh" w:hint="cs"/>
          <w:sz w:val="24"/>
          <w:szCs w:val="24"/>
          <w:rtl/>
        </w:rPr>
        <w:t>الله</w:t>
      </w:r>
      <w:r w:rsidRPr="005D7517">
        <w:rPr>
          <w:rFonts w:ascii="Kalpurush" w:hAnsi="Kalpurush" w:cs="KFGQPC Uthman Taha Naskh"/>
          <w:sz w:val="24"/>
          <w:szCs w:val="24"/>
        </w:rPr>
        <w:t xml:space="preserve"> </w:t>
      </w:r>
      <w:r w:rsidRPr="005D7517">
        <w:rPr>
          <w:rFonts w:ascii="Times New Roman" w:hAnsi="Times New Roman" w:cs="KFGQPC Uthman Taha Naskh" w:hint="cs"/>
          <w:sz w:val="24"/>
          <w:szCs w:val="24"/>
          <w:rtl/>
        </w:rPr>
        <w:t>وسلم</w:t>
      </w:r>
      <w:r w:rsidRPr="005D7517">
        <w:rPr>
          <w:rFonts w:ascii="Kalpurush" w:hAnsi="Kalpurush" w:cs="KFGQPC Uthman Taha Naskh"/>
          <w:sz w:val="24"/>
          <w:szCs w:val="24"/>
        </w:rPr>
        <w:t xml:space="preserve"> </w:t>
      </w:r>
      <w:r w:rsidRPr="005D7517">
        <w:rPr>
          <w:rFonts w:ascii="Times New Roman" w:hAnsi="Times New Roman" w:cs="KFGQPC Uthman Taha Naskh" w:hint="cs"/>
          <w:sz w:val="24"/>
          <w:szCs w:val="24"/>
          <w:rtl/>
        </w:rPr>
        <w:t>على</w:t>
      </w:r>
      <w:r w:rsidRPr="005D7517">
        <w:rPr>
          <w:rFonts w:ascii="Kalpurush" w:hAnsi="Kalpurush" w:cs="KFGQPC Uthman Taha Naskh"/>
          <w:sz w:val="24"/>
          <w:szCs w:val="24"/>
        </w:rPr>
        <w:t xml:space="preserve"> </w:t>
      </w:r>
      <w:r w:rsidRPr="005D7517">
        <w:rPr>
          <w:rFonts w:ascii="Times New Roman" w:hAnsi="Times New Roman" w:cs="KFGQPC Uthman Taha Naskh" w:hint="cs"/>
          <w:sz w:val="24"/>
          <w:szCs w:val="24"/>
          <w:rtl/>
        </w:rPr>
        <w:t>نبينا</w:t>
      </w:r>
      <w:r w:rsidRPr="005D7517">
        <w:rPr>
          <w:rFonts w:ascii="Kalpurush" w:hAnsi="Kalpurush" w:cs="KFGQPC Uthman Taha Naskh"/>
          <w:sz w:val="24"/>
          <w:szCs w:val="24"/>
        </w:rPr>
        <w:t xml:space="preserve"> </w:t>
      </w:r>
      <w:r w:rsidRPr="005D7517">
        <w:rPr>
          <w:rFonts w:ascii="Times New Roman" w:hAnsi="Times New Roman" w:cs="KFGQPC Uthman Taha Naskh" w:hint="cs"/>
          <w:sz w:val="24"/>
          <w:szCs w:val="24"/>
          <w:rtl/>
        </w:rPr>
        <w:t>محمد</w:t>
      </w:r>
      <w:r w:rsidRPr="005D7517">
        <w:rPr>
          <w:rFonts w:ascii="Kalpurush" w:hAnsi="Kalpurush" w:cs="KFGQPC Uthman Taha Naskh"/>
          <w:sz w:val="24"/>
          <w:szCs w:val="24"/>
        </w:rPr>
        <w:t>.</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lang w:bidi="bn-BD"/>
        </w:rPr>
      </w:pPr>
    </w:p>
    <w:p w:rsidR="005D7517" w:rsidRPr="005D7517" w:rsidRDefault="005D7517" w:rsidP="007B688D">
      <w:pPr>
        <w:autoSpaceDE w:val="0"/>
        <w:autoSpaceDN w:val="0"/>
        <w:bidi w:val="0"/>
        <w:adjustRightInd w:val="0"/>
        <w:spacing w:after="120" w:line="240" w:lineRule="auto"/>
        <w:jc w:val="center"/>
        <w:rPr>
          <w:rFonts w:ascii="Kalpurush" w:hAnsi="Kalpurush" w:cs="Kalpurush"/>
          <w:sz w:val="24"/>
          <w:szCs w:val="24"/>
          <w:cs/>
          <w:lang w:bidi="bn-BD"/>
        </w:rPr>
      </w:pPr>
      <w:r w:rsidRPr="005D7517">
        <w:rPr>
          <w:rFonts w:ascii="Kalpurush" w:hAnsi="Kalpurush" w:cs="Kalpurush" w:hint="cs"/>
          <w:b/>
          <w:bCs/>
          <w:color w:val="632423"/>
          <w:sz w:val="24"/>
          <w:szCs w:val="24"/>
          <w:cs/>
          <w:lang w:bidi="bn-BD"/>
        </w:rPr>
        <w:t>অনুশীলনী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তোমার সামনে দুই ধরনের প্রশ্ন আছে, এক ধরনের প্রশ্ন যা তুমি সাথে সাথে উত্তর দিতে পারবে। আর এক </w:t>
      </w:r>
      <w:r w:rsidRPr="005D7517">
        <w:rPr>
          <w:rFonts w:ascii="Kalpurush" w:hAnsi="Kalpurush" w:cs="Kalpurush"/>
          <w:sz w:val="24"/>
          <w:szCs w:val="24"/>
          <w:cs/>
          <w:lang w:bidi="bn-BD"/>
        </w:rPr>
        <w:lastRenderedPageBreak/>
        <w:t xml:space="preserve">ধরনের প্রশ্ন আছে যে গুলো গভীর চিন্তা ভাবনা ও ফিকির করার প্রয়োজন আছে। </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প্রথম প্রকার প্রশ্ন: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1. </w:t>
      </w:r>
      <w:r w:rsidRPr="005D7517">
        <w:rPr>
          <w:rFonts w:ascii="Kalpurush" w:hAnsi="Kalpurush" w:cs="Kalpurush" w:hint="cs"/>
          <w:sz w:val="24"/>
          <w:szCs w:val="24"/>
          <w:cs/>
          <w:lang w:bidi="bn-BD"/>
        </w:rPr>
        <w:t>নি</w:t>
      </w:r>
      <w:r w:rsidRPr="005D7517">
        <w:rPr>
          <w:rFonts w:ascii="Kalpurush" w:hAnsi="Kalpurush" w:cs="Kalpurush"/>
          <w:sz w:val="24"/>
          <w:szCs w:val="24"/>
          <w:cs/>
          <w:lang w:bidi="bn-BD"/>
        </w:rPr>
        <w:t xml:space="preserve">ফাকের শাব্দিক ও আভিধানিক অর্থ কি?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2.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ফাকের প্রকার গুলো কি?</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3.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ইতিকাদী ও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আমলীর মধ্যে পার্থক্য কি?</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4. মুনাফিকদের কিছু আলামত ও গুণ রয়েছে</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সে গুলোর থেকে উল্লেখযোগ্য কয়েকটি আলোচনা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5. একজন মুসলিম কীভাবে নিজেকে নিফাক থেকে রক্ষা করবে?</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3.</w:t>
      </w:r>
      <w:r w:rsidR="007B688D">
        <w:rPr>
          <w:rFonts w:ascii="Kalpurush" w:hAnsi="Kalpurush" w:cs="Kalpurush" w:hint="cs"/>
          <w:sz w:val="24"/>
          <w:szCs w:val="24"/>
          <w:cs/>
          <w:lang w:bidi="bn-BD"/>
        </w:rPr>
        <w:t xml:space="preserve"> </w:t>
      </w:r>
      <w:r w:rsidRPr="005D7517">
        <w:rPr>
          <w:rFonts w:ascii="Kalpurush" w:hAnsi="Kalpurush" w:cs="Kalpurush"/>
          <w:sz w:val="24"/>
          <w:szCs w:val="24"/>
          <w:cs/>
          <w:lang w:bidi="bn-BD"/>
        </w:rPr>
        <w:t>মুনাফিকদের সাথে এক</w:t>
      </w:r>
      <w:r w:rsidRPr="005D7517">
        <w:rPr>
          <w:rFonts w:ascii="Kalpurush" w:hAnsi="Kalpurush" w:cs="Kalpurush" w:hint="cs"/>
          <w:sz w:val="24"/>
          <w:szCs w:val="24"/>
          <w:cs/>
          <w:lang w:bidi="bn-BD"/>
        </w:rPr>
        <w:t>জন</w:t>
      </w:r>
      <w:r w:rsidR="007B688D">
        <w:rPr>
          <w:rFonts w:ascii="Kalpurush" w:hAnsi="Kalpurush" w:cs="Kalpurush"/>
          <w:sz w:val="24"/>
          <w:szCs w:val="24"/>
          <w:cs/>
          <w:lang w:bidi="bn-BD"/>
        </w:rPr>
        <w:t xml:space="preserve"> মুসলিমের অবস্থান কি হওয়া উচি</w:t>
      </w:r>
      <w:r w:rsidR="007B688D">
        <w:rPr>
          <w:rFonts w:ascii="Kalpurush" w:hAnsi="Kalpurush" w:cs="Kalpurush" w:hint="cs"/>
          <w:sz w:val="24"/>
          <w:szCs w:val="24"/>
          <w:cs/>
          <w:lang w:bidi="bn-BD"/>
        </w:rPr>
        <w:t>ৎ</w:t>
      </w:r>
      <w:r w:rsidRPr="005D7517">
        <w:rPr>
          <w:rFonts w:ascii="Kalpurush" w:hAnsi="Kalpurush" w:cs="Kalpurush"/>
          <w:sz w:val="24"/>
          <w:szCs w:val="24"/>
          <w:cs/>
          <w:lang w:bidi="bn-BD"/>
        </w:rPr>
        <w:t>?</w:t>
      </w:r>
    </w:p>
    <w:p w:rsidR="005D7517" w:rsidRPr="00D327D9" w:rsidRDefault="005D7517" w:rsidP="005D7517">
      <w:pPr>
        <w:autoSpaceDE w:val="0"/>
        <w:autoSpaceDN w:val="0"/>
        <w:bidi w:val="0"/>
        <w:adjustRightInd w:val="0"/>
        <w:spacing w:after="120" w:line="240" w:lineRule="auto"/>
        <w:jc w:val="both"/>
        <w:rPr>
          <w:rFonts w:ascii="Kalpurush" w:hAnsi="Kalpurush" w:cs="Kalpurush"/>
          <w:b/>
          <w:bCs/>
          <w:sz w:val="24"/>
          <w:szCs w:val="24"/>
          <w:cs/>
          <w:lang w:bidi="bn-BD"/>
        </w:rPr>
      </w:pPr>
      <w:r w:rsidRPr="00D327D9">
        <w:rPr>
          <w:rFonts w:ascii="Kalpurush" w:hAnsi="Kalpurush" w:cs="Kalpurush"/>
          <w:b/>
          <w:bCs/>
          <w:sz w:val="24"/>
          <w:szCs w:val="24"/>
          <w:cs/>
          <w:lang w:bidi="bn-BD"/>
        </w:rPr>
        <w:t xml:space="preserve">দ্বিতীয় </w:t>
      </w:r>
      <w:r w:rsidRPr="00D327D9">
        <w:rPr>
          <w:rFonts w:ascii="Kalpurush" w:hAnsi="Kalpurush" w:cs="Kalpurush" w:hint="cs"/>
          <w:b/>
          <w:bCs/>
          <w:sz w:val="24"/>
          <w:szCs w:val="24"/>
          <w:cs/>
          <w:lang w:bidi="bn-BD"/>
        </w:rPr>
        <w:t>প্রকার</w:t>
      </w:r>
      <w:r w:rsidRPr="00D327D9">
        <w:rPr>
          <w:rFonts w:ascii="Kalpurush" w:hAnsi="Kalpurush" w:cs="Kalpurush"/>
          <w:b/>
          <w:bCs/>
          <w:sz w:val="24"/>
          <w:szCs w:val="24"/>
          <w:cs/>
          <w:lang w:bidi="bn-BD"/>
        </w:rPr>
        <w:t xml:space="preserve"> প্রশ্ন: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lastRenderedPageBreak/>
        <w:t>১.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আসলি আর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ফাকে আমলীর মধ্যে পার্থক্য কি?</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২. মদিনায় কেন নিফাক প্রকাশ পেল কিন্তু মক্কায় নিফাক প্রকাশ পেল না?</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৩. 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মাস</w:t>
      </w:r>
      <w:r w:rsidRPr="005D7517">
        <w:rPr>
          <w:rFonts w:ascii="Kalpurush" w:hAnsi="Kalpurush" w:cs="Kalpurush" w:hint="cs"/>
          <w:sz w:val="24"/>
          <w:szCs w:val="24"/>
          <w:cs/>
          <w:lang w:bidi="bn-BD"/>
        </w:rPr>
        <w:t>উ</w:t>
      </w:r>
      <w:r w:rsidRPr="005D7517">
        <w:rPr>
          <w:rFonts w:ascii="Kalpurush" w:hAnsi="Kalpurush" w:cs="Kalpurush"/>
          <w:sz w:val="24"/>
          <w:szCs w:val="24"/>
          <w:cs/>
          <w:lang w:bidi="bn-BD"/>
        </w:rPr>
        <w:t>দ</w:t>
      </w:r>
      <w:r>
        <w:rPr>
          <w:rFonts w:ascii="Kalpurush" w:hAnsi="Kalpurush" w:cs="Kalpurush"/>
          <w:sz w:val="24"/>
          <w:szCs w:val="24"/>
          <w:cs/>
          <w:lang w:bidi="bn-BD"/>
        </w:rPr>
        <w:t xml:space="preserve"> রাদিয়াল্লাহু ‘আনহু</w:t>
      </w:r>
      <w:r w:rsidRPr="005D7517">
        <w:rPr>
          <w:rFonts w:ascii="Kalpurush" w:hAnsi="Kalpurush" w:cs="Kalpurush"/>
          <w:sz w:val="24"/>
          <w:szCs w:val="24"/>
          <w:cs/>
          <w:lang w:bidi="bn-BD"/>
        </w:rPr>
        <w:t xml:space="preserve"> বলেন,</w:t>
      </w:r>
      <w:r w:rsidRPr="005D7517">
        <w:rPr>
          <w:rFonts w:ascii="Kalpurush" w:hAnsi="Kalpurush" w:cs="Kalpurush" w:hint="cs"/>
          <w:sz w:val="24"/>
          <w:szCs w:val="24"/>
          <w:cs/>
          <w:lang w:bidi="bn-BD"/>
        </w:rPr>
        <w:t xml:space="preserve"> </w:t>
      </w:r>
      <w:r w:rsidRPr="007B688D">
        <w:rPr>
          <w:rFonts w:ascii="Kalpurush" w:hAnsi="Kalpurush" w:cs="KFGQPC Uthman Taha Naskh" w:hint="cs"/>
          <w:color w:val="333399"/>
          <w:sz w:val="24"/>
          <w:szCs w:val="24"/>
          <w:cs/>
          <w:lang w:bidi="bn-BD"/>
        </w:rPr>
        <w:t>«</w:t>
      </w:r>
      <w:r w:rsidRPr="007B688D">
        <w:rPr>
          <w:rFonts w:ascii="Kalpurush" w:hAnsi="Kalpurush" w:cs="KFGQPC Uthman Taha Naskh" w:hint="cs"/>
          <w:color w:val="333399"/>
          <w:sz w:val="24"/>
          <w:szCs w:val="24"/>
          <w:rtl/>
        </w:rPr>
        <w:t>الغناء ينبت النفاق في القلب</w:t>
      </w:r>
      <w:r w:rsidRPr="007B688D">
        <w:rPr>
          <w:rFonts w:ascii="Kalpurush" w:hAnsi="Kalpurush" w:cs="KFGQPC Uthman Taha Naskh" w:hint="cs"/>
          <w:color w:val="333399"/>
          <w:sz w:val="24"/>
          <w:szCs w:val="24"/>
          <w:cs/>
          <w:lang w:bidi="bn-BD"/>
        </w:rPr>
        <w:t>»</w:t>
      </w:r>
      <w:r w:rsidRPr="005D7517">
        <w:rPr>
          <w:rFonts w:ascii="Kalpurush" w:hAnsi="Kalpurush" w:cs="KFGQPC Uthman Taha Naskh"/>
          <w:sz w:val="24"/>
          <w:szCs w:val="24"/>
          <w:cs/>
          <w:lang w:bidi="bn-BD"/>
        </w:rPr>
        <w:t xml:space="preserve"> </w:t>
      </w:r>
      <w:r w:rsidRPr="005D7517">
        <w:rPr>
          <w:rFonts w:ascii="Kalpurush" w:hAnsi="Kalpurush" w:cs="Kalpurush"/>
          <w:sz w:val="24"/>
          <w:szCs w:val="24"/>
          <w:cs/>
          <w:lang w:bidi="bn-BD"/>
        </w:rPr>
        <w:t>এ কথাটির ব্যাখ্যা কর।</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sidRPr="005D7517">
        <w:rPr>
          <w:rFonts w:ascii="Kalpurush" w:hAnsi="Kalpurush" w:cs="Kalpurush"/>
          <w:sz w:val="24"/>
          <w:szCs w:val="24"/>
          <w:cs/>
          <w:lang w:bidi="bn-BD"/>
        </w:rPr>
        <w:t xml:space="preserve">৪. ইমাম নববী রহ. উল্লেখ করেন, </w:t>
      </w:r>
      <w:r w:rsidRPr="005D7517">
        <w:rPr>
          <w:rFonts w:ascii="Kalpurush" w:hAnsi="Kalpurush" w:cs="Kalpurush" w:hint="cs"/>
          <w:sz w:val="24"/>
          <w:szCs w:val="24"/>
          <w:cs/>
          <w:lang w:bidi="bn-BD"/>
        </w:rPr>
        <w:t>আলেম</w:t>
      </w:r>
      <w:r w:rsidRPr="005D7517">
        <w:rPr>
          <w:rFonts w:ascii="Kalpurush" w:hAnsi="Kalpurush" w:cs="Kalpurush"/>
          <w:sz w:val="24"/>
          <w:szCs w:val="24"/>
          <w:cs/>
          <w:lang w:bidi="bn-BD"/>
        </w:rPr>
        <w:t>গণ নিম্ন বর্ণিত আব্দুল্লাহ</w:t>
      </w:r>
      <w:r>
        <w:rPr>
          <w:rFonts w:ascii="Kalpurush" w:hAnsi="Kalpurush" w:cs="Kalpurush"/>
          <w:sz w:val="24"/>
          <w:szCs w:val="24"/>
          <w:cs/>
          <w:lang w:bidi="bn-BD"/>
        </w:rPr>
        <w:t xml:space="preserve"> ইবন</w:t>
      </w:r>
      <w:r w:rsidRPr="005D7517">
        <w:rPr>
          <w:rFonts w:ascii="Kalpurush" w:hAnsi="Kalpurush" w:cs="Kalpurush"/>
          <w:sz w:val="24"/>
          <w:szCs w:val="24"/>
          <w:cs/>
          <w:lang w:bidi="bn-BD"/>
        </w:rPr>
        <w:t xml:space="preserve"> আমর ইবনুল আসের</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টিকে মুশকিল বলে উল্লেখ করেন</w:t>
      </w:r>
      <w:r>
        <w:rPr>
          <w:rFonts w:ascii="Kalpurush" w:hAnsi="Kalpurush" w:cs="Kalpurush"/>
          <w:sz w:val="24"/>
          <w:szCs w:val="24"/>
          <w:cs/>
          <w:lang w:bidi="bn-BD"/>
        </w:rPr>
        <w:t xml:space="preserve"> হাদীস</w:t>
      </w:r>
      <w:r w:rsidRPr="005D7517">
        <w:rPr>
          <w:rFonts w:ascii="Kalpurush" w:hAnsi="Kalpurush" w:cs="Kalpurush"/>
          <w:sz w:val="24"/>
          <w:szCs w:val="24"/>
          <w:cs/>
          <w:lang w:bidi="bn-BD"/>
        </w:rPr>
        <w:t xml:space="preserve">টির বিশুদ্ধ অর্থ কি? </w:t>
      </w:r>
    </w:p>
    <w:p w:rsidR="005D7517" w:rsidRPr="007B688D" w:rsidRDefault="005D7517" w:rsidP="007B688D">
      <w:pPr>
        <w:autoSpaceDE w:val="0"/>
        <w:autoSpaceDN w:val="0"/>
        <w:adjustRightInd w:val="0"/>
        <w:spacing w:after="120" w:line="240" w:lineRule="auto"/>
        <w:jc w:val="both"/>
        <w:rPr>
          <w:rFonts w:ascii="Kalpurush" w:hAnsi="Kalpurush" w:cs="KFGQPC Uthman Taha Naskh"/>
          <w:color w:val="333399"/>
          <w:sz w:val="24"/>
          <w:szCs w:val="24"/>
        </w:rPr>
      </w:pPr>
      <w:r w:rsidRPr="007B688D">
        <w:rPr>
          <w:rFonts w:cs="KFGQPC Uthman Taha Naskh"/>
          <w:b/>
          <w:bCs/>
          <w:color w:val="333399"/>
          <w:sz w:val="24"/>
          <w:szCs w:val="24"/>
          <w:rtl/>
        </w:rPr>
        <w:t>«</w:t>
      </w:r>
      <w:r w:rsidR="007B688D">
        <w:rPr>
          <w:rFonts w:ascii="Times New Roman" w:hAnsi="Times New Roman" w:cs="KFGQPC Uthman Taha Naskh" w:hint="cs"/>
          <w:color w:val="333399"/>
          <w:sz w:val="24"/>
          <w:szCs w:val="24"/>
          <w:rtl/>
        </w:rPr>
        <w:t>أَرْ</w:t>
      </w:r>
      <w:r w:rsidRPr="007B688D">
        <w:rPr>
          <w:rFonts w:ascii="Times New Roman" w:hAnsi="Times New Roman" w:cs="KFGQPC Uthman Taha Naskh" w:hint="cs"/>
          <w:color w:val="333399"/>
          <w:sz w:val="24"/>
          <w:szCs w:val="24"/>
          <w:rtl/>
        </w:rPr>
        <w:t>بعٌ</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مَن</w:t>
      </w:r>
      <w:r w:rsidRPr="007B688D">
        <w:rPr>
          <w:rFonts w:ascii="Kalpurush" w:hAnsi="Kalpurush" w:cs="KFGQPC Uthman Taha Naskh"/>
          <w:color w:val="333399"/>
          <w:sz w:val="24"/>
          <w:szCs w:val="24"/>
          <w:cs/>
          <w:lang w:bidi="bn-BD"/>
        </w:rPr>
        <w:t xml:space="preserve"> </w:t>
      </w:r>
      <w:r w:rsidRPr="007B688D">
        <w:rPr>
          <w:rFonts w:ascii="Times New Roman" w:hAnsi="Times New Roman" w:cs="KFGQPC Uthman Taha Naskh" w:hint="cs"/>
          <w:color w:val="333399"/>
          <w:sz w:val="24"/>
          <w:szCs w:val="24"/>
          <w:rtl/>
        </w:rPr>
        <w:t>كُنَّ</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فِيهِ</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كَانَ</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مُناَفقًا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خَالصِا،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وَمَن</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كَانَتْ</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فيِهِ</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خَصْلَةٌ</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مِنهْنَّ</w:t>
      </w:r>
      <w:r w:rsidRPr="007B688D">
        <w:rPr>
          <w:rFonts w:ascii="Kalpurush" w:hAnsi="Kalpurush" w:cs="KFGQPC Uthman Taha Naskh"/>
          <w:color w:val="333399"/>
          <w:sz w:val="24"/>
          <w:szCs w:val="24"/>
          <w:cs/>
          <w:lang w:bidi="bn-BD"/>
        </w:rPr>
        <w:t xml:space="preserve"> </w:t>
      </w:r>
      <w:r w:rsidRPr="007B688D">
        <w:rPr>
          <w:rFonts w:ascii="Times New Roman" w:hAnsi="Times New Roman" w:cs="KFGQPC Uthman Taha Naskh" w:hint="cs"/>
          <w:color w:val="333399"/>
          <w:sz w:val="24"/>
          <w:szCs w:val="24"/>
          <w:rtl/>
        </w:rPr>
        <w:t>كَاَنتْ</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فِيهِ</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خَصْلٌة</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مِنَ</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النفِّاقِ</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حَتَّى</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يَدَعَهَا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إذَِا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حَدَّثَ</w:t>
      </w:r>
      <w:r w:rsidRPr="007B688D">
        <w:rPr>
          <w:rFonts w:ascii="Kalpurush" w:hAnsi="Kalpurush" w:cs="KFGQPC Uthman Taha Naskh"/>
          <w:color w:val="333399"/>
          <w:sz w:val="24"/>
          <w:szCs w:val="24"/>
          <w:cs/>
          <w:lang w:bidi="bn-BD"/>
        </w:rPr>
        <w:t xml:space="preserve"> </w:t>
      </w:r>
      <w:r w:rsidRPr="007B688D">
        <w:rPr>
          <w:rFonts w:ascii="Times New Roman" w:hAnsi="Times New Roman" w:cs="KFGQPC Uthman Taha Naskh" w:hint="cs"/>
          <w:color w:val="333399"/>
          <w:sz w:val="24"/>
          <w:szCs w:val="24"/>
          <w:rtl/>
        </w:rPr>
        <w:t>كَذََب،</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وَإذَِا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عَاَهَد</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غَدرَ،</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وَإذَِا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وَعَدَ</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أَْخلَفَ،</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وَإذَِا</w:t>
      </w:r>
      <w:r w:rsidRPr="007B688D">
        <w:rPr>
          <w:rFonts w:ascii="Kalpurush" w:hAnsi="Kalpurush" w:cs="KFGQPC Uthman Taha Naskh"/>
          <w:color w:val="333399"/>
          <w:sz w:val="24"/>
          <w:szCs w:val="24"/>
        </w:rPr>
        <w:t xml:space="preserve"> </w:t>
      </w:r>
      <w:r w:rsidRPr="007B688D">
        <w:rPr>
          <w:rFonts w:ascii="Times New Roman" w:hAnsi="Times New Roman" w:cs="KFGQPC Uthman Taha Naskh" w:hint="cs"/>
          <w:color w:val="333399"/>
          <w:sz w:val="24"/>
          <w:szCs w:val="24"/>
          <w:rtl/>
        </w:rPr>
        <w:t>خَاصَمَ</w:t>
      </w:r>
      <w:r w:rsidRPr="007B688D">
        <w:rPr>
          <w:rFonts w:ascii="Kalpurush" w:hAnsi="Kalpurush" w:cs="KFGQPC Uthman Taha Naskh"/>
          <w:color w:val="333399"/>
          <w:sz w:val="24"/>
          <w:szCs w:val="24"/>
          <w:cs/>
          <w:lang w:bidi="bn-BD"/>
        </w:rPr>
        <w:t xml:space="preserve"> </w:t>
      </w:r>
      <w:r w:rsidRPr="007B688D">
        <w:rPr>
          <w:rFonts w:ascii="Times New Roman" w:hAnsi="Times New Roman" w:cs="KFGQPC Uthman Taha Naskh" w:hint="cs"/>
          <w:color w:val="333399"/>
          <w:sz w:val="24"/>
          <w:szCs w:val="24"/>
          <w:rtl/>
        </w:rPr>
        <w:t>فَجَرَ</w:t>
      </w:r>
      <w:r w:rsidRPr="007B688D">
        <w:rPr>
          <w:rFonts w:cs="KFGQPC Uthman Taha Naskh"/>
          <w:b/>
          <w:bCs/>
          <w:color w:val="333399"/>
          <w:sz w:val="24"/>
          <w:szCs w:val="24"/>
          <w:rtl/>
        </w:rPr>
        <w:t>»</w:t>
      </w:r>
      <w:r w:rsidRPr="007B688D">
        <w:rPr>
          <w:rFonts w:ascii="Kalpurush" w:hAnsi="Kalpurush" w:cs="KFGQPC Uthman Taha Naskh"/>
          <w:color w:val="333399"/>
          <w:sz w:val="24"/>
          <w:szCs w:val="24"/>
        </w:rPr>
        <w:t xml:space="preserve"> </w:t>
      </w:r>
    </w:p>
    <w:p w:rsidR="005D7517" w:rsidRPr="005D7517" w:rsidRDefault="005D7517" w:rsidP="005D7517">
      <w:pPr>
        <w:autoSpaceDE w:val="0"/>
        <w:autoSpaceDN w:val="0"/>
        <w:bidi w:val="0"/>
        <w:adjustRightInd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D7517">
        <w:rPr>
          <w:rFonts w:ascii="Kalpurush" w:hAnsi="Kalpurush" w:cs="Kalpurush"/>
          <w:sz w:val="24"/>
          <w:szCs w:val="24"/>
          <w:cs/>
          <w:lang w:bidi="bn-BD"/>
        </w:rPr>
        <w:t>চারটি গুণ যার মধ্যে একত্র হবে, সে সত্যিকার মুনাফ</w:t>
      </w:r>
      <w:r w:rsidRPr="005D7517">
        <w:rPr>
          <w:rFonts w:ascii="Kalpurush" w:hAnsi="Kalpurush" w:cs="Kalpurush" w:hint="cs"/>
          <w:sz w:val="24"/>
          <w:szCs w:val="24"/>
          <w:cs/>
          <w:lang w:bidi="bn-BD"/>
        </w:rPr>
        <w:t>ি</w:t>
      </w:r>
      <w:r w:rsidRPr="005D7517">
        <w:rPr>
          <w:rFonts w:ascii="Kalpurush" w:hAnsi="Kalpurush" w:cs="Kalpurush"/>
          <w:sz w:val="24"/>
          <w:szCs w:val="24"/>
          <w:cs/>
          <w:lang w:bidi="bn-BD"/>
        </w:rPr>
        <w:t>ক</w:t>
      </w:r>
      <w:r w:rsidRPr="005D7517">
        <w:rPr>
          <w:rFonts w:ascii="Kalpurush" w:hAnsi="Kalpurush" w:cs="Akaash"/>
          <w:sz w:val="24"/>
          <w:szCs w:val="24"/>
          <w:cs/>
          <w:lang w:bidi="hi-IN"/>
        </w:rPr>
        <w:t xml:space="preserve">। </w:t>
      </w:r>
      <w:r w:rsidRPr="005D7517">
        <w:rPr>
          <w:rFonts w:ascii="Kalpurush" w:hAnsi="Kalpurush" w:cs="Kalpurush"/>
          <w:sz w:val="24"/>
          <w:szCs w:val="24"/>
          <w:cs/>
          <w:lang w:bidi="bn-IN"/>
        </w:rPr>
        <w:t xml:space="preserve">আর যার মধ্যে এ </w:t>
      </w:r>
      <w:r w:rsidRPr="005D7517">
        <w:rPr>
          <w:rFonts w:ascii="Kalpurush" w:hAnsi="Kalpurush" w:cs="Kalpurush" w:hint="cs"/>
          <w:sz w:val="24"/>
          <w:szCs w:val="24"/>
          <w:cs/>
          <w:lang w:bidi="bn-BD"/>
        </w:rPr>
        <w:t>চারটি</w:t>
      </w:r>
      <w:r w:rsidRPr="005D7517">
        <w:rPr>
          <w:rFonts w:ascii="Kalpurush" w:hAnsi="Kalpurush" w:cs="Kalpurush"/>
          <w:sz w:val="24"/>
          <w:szCs w:val="24"/>
          <w:cs/>
          <w:lang w:bidi="bn-BD"/>
        </w:rPr>
        <w:t xml:space="preserve"> গু</w:t>
      </w:r>
      <w:r w:rsidRPr="005D7517">
        <w:rPr>
          <w:rFonts w:ascii="Kalpurush" w:hAnsi="Kalpurush" w:cs="Kalpurush" w:hint="cs"/>
          <w:sz w:val="24"/>
          <w:szCs w:val="24"/>
          <w:cs/>
          <w:lang w:bidi="bn-BD"/>
        </w:rPr>
        <w:t>ণে</w:t>
      </w:r>
      <w:r w:rsidRPr="005D7517">
        <w:rPr>
          <w:rFonts w:ascii="Kalpurush" w:hAnsi="Kalpurush" w:cs="Kalpurush"/>
          <w:sz w:val="24"/>
          <w:szCs w:val="24"/>
          <w:cs/>
          <w:lang w:bidi="bn-BD"/>
        </w:rPr>
        <w:t>র যে</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একটি থাকবে সে যতদিন পর্যন্ত তা পরিহার না করবে</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 </w:t>
      </w:r>
      <w:r w:rsidRPr="005D7517">
        <w:rPr>
          <w:rFonts w:ascii="Kalpurush" w:hAnsi="Kalpurush" w:cs="Kalpurush"/>
          <w:sz w:val="24"/>
          <w:szCs w:val="24"/>
          <w:cs/>
          <w:lang w:bidi="bn-BD"/>
        </w:rPr>
        <w:lastRenderedPageBreak/>
        <w:t>তার মধ্যে ন</w:t>
      </w:r>
      <w:r w:rsidRPr="005D7517">
        <w:rPr>
          <w:rFonts w:ascii="Kalpurush" w:hAnsi="Kalpurush" w:cs="Kalpurush" w:hint="cs"/>
          <w:sz w:val="24"/>
          <w:szCs w:val="24"/>
          <w:cs/>
          <w:lang w:bidi="bn-BD"/>
        </w:rPr>
        <w:t>ি</w:t>
      </w:r>
      <w:r w:rsidRPr="005D7517">
        <w:rPr>
          <w:rFonts w:ascii="Kalpurush" w:hAnsi="Kalpurush" w:cs="Kalpurush"/>
          <w:sz w:val="24"/>
          <w:szCs w:val="24"/>
          <w:cs/>
          <w:lang w:bidi="bn-BD"/>
        </w:rPr>
        <w:t xml:space="preserve">ফাকের একটি গুণ অবশিষ্ট থাকল। </w:t>
      </w:r>
      <w:r w:rsidRPr="005D7517">
        <w:rPr>
          <w:rFonts w:ascii="Kalpurush" w:hAnsi="Kalpurush" w:cs="Kalpurush" w:hint="cs"/>
          <w:sz w:val="24"/>
          <w:szCs w:val="24"/>
          <w:cs/>
          <w:lang w:bidi="bn-BD"/>
        </w:rPr>
        <w:t>গুণগুলো</w:t>
      </w:r>
      <w:r>
        <w:rPr>
          <w:rFonts w:ascii="Kalpurush" w:hAnsi="Kalpurush" w:cs="Kalpurush" w:hint="cs"/>
          <w:sz w:val="24"/>
          <w:szCs w:val="24"/>
          <w:cs/>
          <w:lang w:bidi="bn-BD"/>
        </w:rPr>
        <w:t xml:space="preserve"> হলো</w:t>
      </w:r>
      <w:r w:rsidRPr="005D7517">
        <w:rPr>
          <w:rFonts w:ascii="Kalpurush" w:hAnsi="Kalpurush" w:cs="Kalpurush" w:hint="cs"/>
          <w:sz w:val="24"/>
          <w:szCs w:val="24"/>
          <w:cs/>
          <w:lang w:bidi="bn-BD"/>
        </w:rPr>
        <w:t xml:space="preserve">, </w:t>
      </w:r>
      <w:r w:rsidRPr="005D7517">
        <w:rPr>
          <w:rFonts w:ascii="Kalpurush" w:hAnsi="Kalpurush" w:cs="Kalpurush"/>
          <w:sz w:val="24"/>
          <w:szCs w:val="24"/>
          <w:cs/>
          <w:lang w:bidi="bn-BD"/>
        </w:rPr>
        <w:t>যখন কথা বলে মিথ্যা বলে। আর যখন</w:t>
      </w:r>
      <w:r>
        <w:rPr>
          <w:rFonts w:ascii="Kalpurush" w:hAnsi="Kalpurush" w:cs="Kalpurush"/>
          <w:sz w:val="24"/>
          <w:szCs w:val="24"/>
          <w:cs/>
          <w:lang w:bidi="bn-BD"/>
        </w:rPr>
        <w:t xml:space="preserve"> কোনো</w:t>
      </w:r>
      <w:r w:rsidRPr="005D7517">
        <w:rPr>
          <w:rFonts w:ascii="Kalpurush" w:hAnsi="Kalpurush" w:cs="Kalpurush"/>
          <w:sz w:val="24"/>
          <w:szCs w:val="24"/>
          <w:cs/>
          <w:lang w:bidi="bn-BD"/>
        </w:rPr>
        <w:t xml:space="preserve"> বিষয়ে প্রতিশ্রুতি দেয়, তখন তা লঙ্ঘন করে, আর যখন ওয়াদা করে তা খিলাফ করে, যখন ঝগড়া-বিবাদ করে, সে অকথ্য ভাষায় গালি-গালাজ করে।</w:t>
      </w:r>
    </w:p>
    <w:p w:rsidR="00F2420A" w:rsidRPr="005D7517" w:rsidRDefault="005D7517" w:rsidP="007B688D">
      <w:pPr>
        <w:bidi w:val="0"/>
        <w:spacing w:after="120" w:line="240" w:lineRule="auto"/>
        <w:jc w:val="center"/>
        <w:rPr>
          <w:rFonts w:ascii="Kalpurush" w:hAnsi="Kalpurush"/>
          <w:sz w:val="24"/>
          <w:szCs w:val="24"/>
          <w:lang w:bidi="ar-EG"/>
        </w:rPr>
      </w:pPr>
      <w:r w:rsidRPr="005D7517">
        <w:rPr>
          <w:rFonts w:ascii="Kalpurush" w:hAnsi="Kalpurush" w:cs="Kalpurush" w:hint="cs"/>
          <w:sz w:val="24"/>
          <w:szCs w:val="24"/>
          <w:cs/>
          <w:lang w:bidi="bn-BD"/>
        </w:rPr>
        <w:t>সমাপ্ত</w:t>
      </w: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F2420A" w:rsidRPr="00D327D9" w:rsidRDefault="00F2420A" w:rsidP="00184B62">
      <w:pPr>
        <w:bidi w:val="0"/>
        <w:jc w:val="both"/>
        <w:rPr>
          <w:rFonts w:ascii="Kalpurush" w:hAnsi="Kalpurush"/>
          <w:color w:val="006666"/>
          <w:sz w:val="20"/>
          <w:szCs w:val="20"/>
          <w:lang w:bidi="ar-EG"/>
        </w:rPr>
      </w:pPr>
    </w:p>
    <w:p w:rsidR="00F2420A" w:rsidRDefault="00D327D9" w:rsidP="00D327D9">
      <w:pPr>
        <w:bidi w:val="0"/>
        <w:jc w:val="both"/>
        <w:rPr>
          <w:rFonts w:ascii="Kalpurush" w:hAnsi="Kalpurush" w:cs="Kalpurush"/>
          <w:color w:val="006666"/>
          <w:sz w:val="24"/>
          <w:szCs w:val="24"/>
          <w:lang w:bidi="bn-BD"/>
        </w:rPr>
      </w:pPr>
      <w:r w:rsidRPr="00D327D9">
        <w:rPr>
          <w:rFonts w:ascii="Kalpurush" w:hAnsi="Kalpurush" w:cs="Kalpurush" w:hint="cs"/>
          <w:color w:val="006666"/>
          <w:sz w:val="24"/>
          <w:szCs w:val="24"/>
          <w:cs/>
          <w:lang w:bidi="bn-BD"/>
        </w:rPr>
        <w:t>নিফাক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একটি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মারাত্মক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ব্যাধি</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যা</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একজন</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মানুষের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দুনিয়া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ও</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আখেরাতকে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ধ্বংস</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করে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দেয়।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ব্যক্তি</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ও</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সমাজ</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জীবনে</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পরিণতি</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খুবই</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মারাত্মক।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কারণে</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মানুষের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অন্তর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কঠিন</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হয়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এবং</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পরস্পরের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মধ্যে</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হিংসা</w:t>
      </w:r>
      <w:r w:rsidRPr="00D327D9">
        <w:rPr>
          <w:rFonts w:ascii="Kalpurush" w:hAnsi="Kalpurush" w:cs="Kalpurush"/>
          <w:color w:val="006666"/>
          <w:sz w:val="24"/>
          <w:szCs w:val="24"/>
          <w:cs/>
          <w:lang w:bidi="bn-BD"/>
        </w:rPr>
        <w:t>-</w:t>
      </w:r>
      <w:r w:rsidRPr="00D327D9">
        <w:rPr>
          <w:rFonts w:ascii="Kalpurush" w:hAnsi="Kalpurush" w:cs="Kalpurush" w:hint="cs"/>
          <w:color w:val="006666"/>
          <w:sz w:val="24"/>
          <w:szCs w:val="24"/>
          <w:cs/>
          <w:lang w:bidi="bn-BD"/>
        </w:rPr>
        <w:t>বিদ্বেষ</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বৃদ্ধি</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পায়।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তাই</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নিফাক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থেকে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সতর্ক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থাকা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এবং</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মুনাফেকদের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চরিত্র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থেকে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নিজেকে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হিফাযত</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করা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খুবই</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জরুরি।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এ</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গ্রন্থে</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নিফাকের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সংজ্ঞা</w:t>
      </w:r>
      <w:r w:rsidRPr="00D327D9">
        <w:rPr>
          <w:rFonts w:ascii="Kalpurush" w:hAnsi="Kalpurush" w:cs="Kalpurush"/>
          <w:color w:val="006666"/>
          <w:sz w:val="24"/>
          <w:szCs w:val="24"/>
          <w:lang w:bidi="bn-BD"/>
        </w:rPr>
        <w:t xml:space="preserve">, </w:t>
      </w:r>
      <w:r w:rsidRPr="00D327D9">
        <w:rPr>
          <w:rFonts w:ascii="Kalpurush" w:hAnsi="Kalpurush" w:cs="Kalpurush" w:hint="cs"/>
          <w:color w:val="006666"/>
          <w:sz w:val="24"/>
          <w:szCs w:val="24"/>
          <w:cs/>
          <w:lang w:bidi="bn-BD"/>
        </w:rPr>
        <w:t>মুনাফিকদের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চরিত্র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ও</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নিফাক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থেকে</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বা</w:t>
      </w:r>
      <w:r>
        <w:rPr>
          <w:rFonts w:ascii="Kalpurush" w:hAnsi="Kalpurush" w:cs="Kalpurush" w:hint="cs"/>
          <w:color w:val="006666"/>
          <w:sz w:val="24"/>
          <w:szCs w:val="24"/>
          <w:cs/>
          <w:lang w:bidi="bn-BD"/>
        </w:rPr>
        <w:t>ঁ</w:t>
      </w:r>
      <w:r w:rsidRPr="00D327D9">
        <w:rPr>
          <w:rFonts w:ascii="Kalpurush" w:hAnsi="Kalpurush" w:cs="Kalpurush" w:hint="cs"/>
          <w:color w:val="006666"/>
          <w:sz w:val="24"/>
          <w:szCs w:val="24"/>
          <w:cs/>
          <w:lang w:bidi="bn-BD"/>
        </w:rPr>
        <w:t>চার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উপায়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ইত্যাদি</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বিষয়ে</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আলোচনা</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করা</w:t>
      </w:r>
      <w:r w:rsidRPr="00D327D9">
        <w:rPr>
          <w:rFonts w:ascii="Kalpurush" w:hAnsi="Kalpurush" w:cs="Kalpurush"/>
          <w:color w:val="006666"/>
          <w:sz w:val="24"/>
          <w:szCs w:val="24"/>
          <w:cs/>
          <w:lang w:bidi="bn-BD"/>
        </w:rPr>
        <w:t xml:space="preserve"> </w:t>
      </w:r>
      <w:r w:rsidRPr="00D327D9">
        <w:rPr>
          <w:rFonts w:ascii="Kalpurush" w:hAnsi="Kalpurush" w:cs="Kalpurush" w:hint="cs"/>
          <w:color w:val="006666"/>
          <w:sz w:val="24"/>
          <w:szCs w:val="24"/>
          <w:cs/>
          <w:lang w:bidi="bn-BD"/>
        </w:rPr>
        <w:t>হয়।</w:t>
      </w:r>
    </w:p>
    <w:p w:rsidR="003F41F8" w:rsidRDefault="003F41F8" w:rsidP="003F41F8">
      <w:pPr>
        <w:bidi w:val="0"/>
        <w:jc w:val="both"/>
        <w:rPr>
          <w:rFonts w:ascii="Kalpurush" w:hAnsi="Kalpurush" w:cs="Kalpurush"/>
          <w:color w:val="006666"/>
          <w:sz w:val="24"/>
          <w:szCs w:val="24"/>
          <w:lang w:bidi="bn-BD"/>
        </w:rPr>
      </w:pPr>
    </w:p>
    <w:p w:rsidR="003F41F8" w:rsidRDefault="003F41F8" w:rsidP="003F41F8">
      <w:pPr>
        <w:bidi w:val="0"/>
        <w:jc w:val="both"/>
        <w:rPr>
          <w:rFonts w:ascii="Kalpurush" w:hAnsi="Kalpurush" w:cs="Kalpurush"/>
          <w:color w:val="006666"/>
          <w:sz w:val="24"/>
          <w:szCs w:val="24"/>
          <w:lang w:bidi="bn-BD"/>
        </w:rPr>
      </w:pPr>
    </w:p>
    <w:p w:rsidR="003F41F8" w:rsidRDefault="003F41F8" w:rsidP="003F41F8">
      <w:pPr>
        <w:bidi w:val="0"/>
        <w:jc w:val="both"/>
        <w:rPr>
          <w:rFonts w:ascii="Kalpurush" w:hAnsi="Kalpurush" w:cs="Kalpurush"/>
          <w:color w:val="006666"/>
          <w:sz w:val="24"/>
          <w:szCs w:val="24"/>
          <w:lang w:bidi="bn-BD"/>
        </w:rPr>
      </w:pPr>
    </w:p>
    <w:p w:rsidR="003F41F8" w:rsidRDefault="003F41F8" w:rsidP="003F41F8">
      <w:pPr>
        <w:bidi w:val="0"/>
        <w:jc w:val="both"/>
        <w:rPr>
          <w:rFonts w:ascii="Kalpurush" w:hAnsi="Kalpurush" w:cs="Kalpurush"/>
          <w:color w:val="006666"/>
          <w:sz w:val="24"/>
          <w:szCs w:val="24"/>
          <w:lang w:bidi="bn-BD"/>
        </w:rPr>
      </w:pPr>
    </w:p>
    <w:p w:rsidR="003F41F8" w:rsidRDefault="003F41F8" w:rsidP="003F41F8">
      <w:pPr>
        <w:bidi w:val="0"/>
        <w:jc w:val="both"/>
        <w:rPr>
          <w:rFonts w:ascii="Kalpurush" w:hAnsi="Kalpurush" w:cs="Kalpurush"/>
          <w:color w:val="006666"/>
          <w:sz w:val="24"/>
          <w:szCs w:val="24"/>
          <w:lang w:bidi="bn-BD"/>
        </w:rPr>
      </w:pPr>
    </w:p>
    <w:p w:rsidR="003F41F8" w:rsidRDefault="003F41F8" w:rsidP="003F41F8">
      <w:pPr>
        <w:bidi w:val="0"/>
        <w:jc w:val="both"/>
        <w:rPr>
          <w:rFonts w:ascii="Kalpurush" w:hAnsi="Kalpurush" w:cs="Kalpurush"/>
          <w:color w:val="006666"/>
          <w:sz w:val="24"/>
          <w:szCs w:val="24"/>
          <w:lang w:bidi="bn-BD"/>
        </w:rPr>
      </w:pPr>
      <w:bookmarkStart w:id="0" w:name="_GoBack"/>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2263A60A" wp14:editId="63E5A1A0">
            <wp:simplePos x="0" y="0"/>
            <wp:positionH relativeFrom="page">
              <wp:posOffset>-33996</wp:posOffset>
            </wp:positionH>
            <wp:positionV relativeFrom="page">
              <wp:posOffset>626</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3F41F8" w:rsidRDefault="003F41F8" w:rsidP="003F41F8">
      <w:pPr>
        <w:bidi w:val="0"/>
        <w:jc w:val="both"/>
        <w:rPr>
          <w:rFonts w:ascii="Kalpurush" w:hAnsi="Kalpurush" w:cs="Kalpurush"/>
          <w:color w:val="006666"/>
          <w:sz w:val="24"/>
          <w:szCs w:val="24"/>
          <w:lang w:bidi="bn-BD"/>
        </w:rPr>
      </w:pPr>
    </w:p>
    <w:p w:rsidR="003F41F8" w:rsidRPr="00D327D9" w:rsidRDefault="003F41F8" w:rsidP="003F41F8">
      <w:pPr>
        <w:bidi w:val="0"/>
        <w:jc w:val="both"/>
        <w:rPr>
          <w:rFonts w:ascii="Kalpurush" w:hAnsi="Kalpurush" w:cs="Kalpurush"/>
          <w:color w:val="006666"/>
          <w:sz w:val="24"/>
          <w:szCs w:val="24"/>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50" w:rsidRDefault="00D46C50" w:rsidP="00E32771">
      <w:pPr>
        <w:spacing w:after="0" w:line="240" w:lineRule="auto"/>
      </w:pPr>
      <w:r>
        <w:separator/>
      </w:r>
    </w:p>
  </w:endnote>
  <w:endnote w:type="continuationSeparator" w:id="0">
    <w:p w:rsidR="00D46C50" w:rsidRDefault="00D46C5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33AD3E9C-10FB-47F1-BCCA-B33F7F1DFE5C}"/>
  </w:font>
  <w:font w:name="Times New Roman">
    <w:panose1 w:val="02020603050405020304"/>
    <w:charset w:val="00"/>
    <w:family w:val="roman"/>
    <w:pitch w:val="variable"/>
    <w:sig w:usb0="E0000AFF" w:usb1="00007843" w:usb2="00000001" w:usb3="00000000" w:csb0="000001BF" w:csb1="00000000"/>
    <w:embedRegular r:id="rId2" w:fontKey="{79177D1B-C617-43EA-8314-68012F1228C1}"/>
    <w:embedBold r:id="rId3" w:fontKey="{8EACB964-4348-4C5F-9228-A52322187A8D}"/>
  </w:font>
  <w:font w:name="Courier New">
    <w:panose1 w:val="02070309020205020404"/>
    <w:charset w:val="00"/>
    <w:family w:val="modern"/>
    <w:pitch w:val="fixed"/>
    <w:sig w:usb0="E0000AFF" w:usb1="40007843" w:usb2="00000001" w:usb3="00000000" w:csb0="000001BF" w:csb1="00000000"/>
    <w:embedRegular r:id="rId4" w:fontKey="{1239CD39-D726-4F1D-90D0-396D9019C9BC}"/>
  </w:font>
  <w:font w:name="Wingdings">
    <w:panose1 w:val="05000000000000000000"/>
    <w:charset w:val="02"/>
    <w:family w:val="auto"/>
    <w:pitch w:val="variable"/>
    <w:sig w:usb0="00000000" w:usb1="10000000" w:usb2="00000000" w:usb3="00000000" w:csb0="80000000" w:csb1="00000000"/>
    <w:embedRegular r:id="rId5" w:fontKey="{C70C1DA3-AF20-41E0-8CF1-1558BE97ADB3}"/>
  </w:font>
  <w:font w:name="Calibri">
    <w:panose1 w:val="020F0502020204030204"/>
    <w:charset w:val="00"/>
    <w:family w:val="swiss"/>
    <w:pitch w:val="variable"/>
    <w:sig w:usb0="A00002EF" w:usb1="4000207B" w:usb2="00000000" w:usb3="00000000" w:csb0="0000009F" w:csb1="00000000"/>
    <w:embedRegular r:id="rId6" w:fontKey="{F22C64C7-415A-4308-9D1A-8C037AA7310E}"/>
    <w:embedBold r:id="rId7" w:fontKey="{CF635F15-3E93-4137-A9C5-49A470E2FC46}"/>
  </w:font>
  <w:font w:name="Arial">
    <w:panose1 w:val="020B0604020202020204"/>
    <w:charset w:val="00"/>
    <w:family w:val="swiss"/>
    <w:pitch w:val="variable"/>
    <w:sig w:usb0="E0000AFF" w:usb1="00007843" w:usb2="00000001" w:usb3="00000000" w:csb0="000001BF" w:csb1="00000000"/>
    <w:embedRegular r:id="rId8" w:fontKey="{E8B2302A-4759-44C6-AF58-74FCE4F283BA}"/>
    <w:embedBold r:id="rId9" w:fontKey="{53668050-E377-4119-99BF-DD420C89B977}"/>
  </w:font>
  <w:font w:name="Garamond">
    <w:panose1 w:val="02020404030301010803"/>
    <w:charset w:val="EE"/>
    <w:family w:val="roman"/>
    <w:pitch w:val="variable"/>
    <w:sig w:usb0="00000005" w:usb1="00000000" w:usb2="00000000" w:usb3="00000000" w:csb0="00000002" w:csb1="00000000"/>
    <w:embedBold r:id="rId10" w:fontKey="{4D8B6E5D-FC36-4FC3-B0F8-A3FD137B40E1}"/>
  </w:font>
  <w:font w:name="Simplified Arabic">
    <w:panose1 w:val="02020603050405020304"/>
    <w:charset w:val="B2"/>
    <w:family w:val="auto"/>
    <w:pitch w:val="variable"/>
    <w:sig w:usb0="00002001" w:usb1="00000000" w:usb2="00000000" w:usb3="00000000" w:csb0="00000040" w:csb1="00000000"/>
    <w:embedRegular r:id="rId11" w:fontKey="{1BAAEF62-67AA-44F0-A9C2-592C660DE6A9}"/>
    <w:embedBold r:id="rId12" w:fontKey="{11B918CF-60F7-4614-BAF7-D6930AF35A8A}"/>
  </w:font>
  <w:font w:name="Tahoma">
    <w:panose1 w:val="020B0604030504040204"/>
    <w:charset w:val="00"/>
    <w:family w:val="swiss"/>
    <w:pitch w:val="variable"/>
    <w:sig w:usb0="61002A87" w:usb1="80000000" w:usb2="00000008" w:usb3="00000000" w:csb0="000101FF" w:csb1="00000000"/>
    <w:embedRegular r:id="rId13" w:fontKey="{EFE30BB4-9D0A-4031-93C0-5E1B29CADC63}"/>
  </w:font>
  <w:font w:name="AL-Mateen">
    <w:panose1 w:val="00000000000000000000"/>
    <w:charset w:val="B2"/>
    <w:family w:val="auto"/>
    <w:pitch w:val="variable"/>
    <w:sig w:usb0="00002001" w:usb1="00000000" w:usb2="00000000" w:usb3="00000000" w:csb0="00000040" w:csb1="00000000"/>
    <w:embedRegular r:id="rId14" w:fontKey="{FB6E80AA-70C3-45CB-9BD3-10EEC9EB396D}"/>
  </w:font>
  <w:font w:name="Al-Hadith2">
    <w:panose1 w:val="00000000000000000000"/>
    <w:charset w:val="B2"/>
    <w:family w:val="auto"/>
    <w:pitch w:val="variable"/>
    <w:sig w:usb0="00002001" w:usb1="00000000" w:usb2="00000000" w:usb3="00000000" w:csb0="00000040" w:csb1="00000000"/>
    <w:embedBold r:id="rId15" w:fontKey="{877F01AC-2752-4BD8-9196-FA075C4911B6}"/>
  </w:font>
  <w:font w:name="Cambria">
    <w:panose1 w:val="02040503050406030204"/>
    <w:charset w:val="00"/>
    <w:family w:val="roman"/>
    <w:pitch w:val="variable"/>
    <w:sig w:usb0="A00002EF" w:usb1="4000004B" w:usb2="00000000" w:usb3="00000000" w:csb0="0000009F" w:csb1="00000000"/>
    <w:embedBold r:id="rId16" w:fontKey="{29365A25-3D0B-4169-82CE-9A9C89C9E730}"/>
  </w:font>
  <w:font w:name="Kalpurush">
    <w:panose1 w:val="02000600000000000000"/>
    <w:charset w:val="00"/>
    <w:family w:val="auto"/>
    <w:pitch w:val="variable"/>
    <w:sig w:usb0="00010003" w:usb1="00000000" w:usb2="00000000" w:usb3="00000000" w:csb0="00000001" w:csb1="00000000"/>
    <w:embedRegular r:id="rId17" w:fontKey="{329EB173-B918-49BC-937A-6AE0827CBA00}"/>
    <w:embedBold r:id="rId18" w:fontKey="{C2D77699-C45A-4913-A404-7B3AEC795B3C}"/>
  </w:font>
  <w:font w:name="Arial Unicode MS">
    <w:panose1 w:val="020B0604020202020204"/>
    <w:charset w:val="80"/>
    <w:family w:val="swiss"/>
    <w:pitch w:val="variable"/>
    <w:sig w:usb0="F7FFAFFF" w:usb1="E9DFFFFF" w:usb2="0000003F" w:usb3="00000000" w:csb0="003F01FF" w:csb1="00000000"/>
    <w:embedRegular r:id="rId19" w:subsetted="1" w:fontKey="{AD688E12-F468-4288-AAD1-3558B4E1169C}"/>
  </w:font>
  <w:font w:name="Mohammad Bold Normal">
    <w:charset w:val="B2"/>
    <w:family w:val="auto"/>
    <w:pitch w:val="variable"/>
    <w:sig w:usb0="00002001" w:usb1="00000000" w:usb2="00000000" w:usb3="00000000" w:csb0="00000040" w:csb1="00000000"/>
    <w:embedRegular r:id="rId20" w:fontKey="{A19B5E3A-E7AF-43A0-9A91-DE94B34402E3}"/>
    <w:embedBold r:id="rId21" w:fontKey="{55F17EAC-5512-417F-97A6-2DE3539B211C}"/>
  </w:font>
  <w:font w:name="Wingdings 2">
    <w:panose1 w:val="05020102010507070707"/>
    <w:charset w:val="02"/>
    <w:family w:val="roman"/>
    <w:pitch w:val="variable"/>
    <w:sig w:usb0="00000000" w:usb1="10000000" w:usb2="00000000" w:usb3="00000000" w:csb0="80000000" w:csb1="00000000"/>
    <w:embedRegular r:id="rId22" w:fontKey="{D5821639-2ADB-4D24-AAA6-6E476564BD97}"/>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23" w:fontKey="{750FFDA6-5B23-46BB-84D5-FB48477A660E}"/>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4" w:fontKey="{ABD3947B-C7D4-4EB1-A171-546F6B5B3C4C}"/>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5" w:fontKey="{310B13E7-EA8D-460B-8072-18DA0DB52048}"/>
    <w:embedBold r:id="rId26" w:fontKey="{2E2FCD52-E5BD-4840-96C5-CAA9403BD343}"/>
  </w:font>
  <w:font w:name="Akaash">
    <w:panose1 w:val="02000603000000000000"/>
    <w:charset w:val="00"/>
    <w:family w:val="auto"/>
    <w:pitch w:val="variable"/>
    <w:sig w:usb0="80018003" w:usb1="00002000" w:usb2="00000000" w:usb3="00000000" w:csb0="00000001" w:csb1="00000000"/>
    <w:embedRegular r:id="rId27" w:fontKey="{BEE4B4DC-204E-433E-B993-867B2FFA093A}"/>
  </w:font>
  <w:font w:name="KFGQPC Uthmanic Script HAFS">
    <w:panose1 w:val="02000000000000000000"/>
    <w:charset w:val="B2"/>
    <w:family w:val="auto"/>
    <w:pitch w:val="variable"/>
    <w:sig w:usb0="00002001" w:usb1="00000000" w:usb2="00000000" w:usb3="00000000" w:csb0="00000040" w:csb1="00000000"/>
    <w:embedRegular r:id="rId28" w:fontKey="{A560B36F-C4EA-4F77-B453-707897B7443F}"/>
  </w:font>
  <w:font w:name="SutonnyMJ">
    <w:panose1 w:val="00000000000000000000"/>
    <w:charset w:val="00"/>
    <w:family w:val="auto"/>
    <w:pitch w:val="variable"/>
    <w:sig w:usb0="00000003" w:usb1="00000000" w:usb2="00000000" w:usb3="00000000" w:csb0="00000001" w:csb1="00000000"/>
    <w:embedRegular r:id="rId29" w:fontKey="{80B0206C-3101-4DB0-A6DE-31FCB153D39B}"/>
  </w:font>
  <w:font w:name="mylotus">
    <w:altName w:val="Times New Roman"/>
    <w:panose1 w:val="02000000000000000000"/>
    <w:charset w:val="00"/>
    <w:family w:val="auto"/>
    <w:pitch w:val="variable"/>
    <w:sig w:usb0="00002007" w:usb1="80000000" w:usb2="00000008" w:usb3="00000000" w:csb0="00000043" w:csb1="00000000"/>
    <w:embedRegular r:id="rId30" w:fontKey="{8977CE14-43B2-4A61-B74F-A31E74BBA4BA}"/>
  </w:font>
  <w:font w:name="Segoe UI">
    <w:panose1 w:val="020B0502040204020203"/>
    <w:charset w:val="00"/>
    <w:family w:val="swiss"/>
    <w:pitch w:val="variable"/>
    <w:sig w:usb0="E00002FF" w:usb1="4000205B" w:usb2="00000001" w:usb3="00000000" w:csb0="0000019F" w:csb1="00000000"/>
    <w:embedRegular r:id="rId31" w:fontKey="{A2B53134-0C4D-4F74-8C4A-A853593EE5D8}"/>
  </w:font>
  <w:font w:name="Calibri Light">
    <w:panose1 w:val="020F0302020204030204"/>
    <w:charset w:val="00"/>
    <w:family w:val="swiss"/>
    <w:pitch w:val="variable"/>
    <w:sig w:usb0="A00002EF" w:usb1="4000207B" w:usb2="00000000" w:usb3="00000000" w:csb0="0000019F" w:csb1="00000000"/>
    <w:embedRegular r:id="rId32" w:fontKey="{AA7C9C2A-513E-40AD-82AF-E4EA88265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E5D2A4"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50" w:rsidRDefault="00D46C50" w:rsidP="00184B62">
      <w:pPr>
        <w:bidi w:val="0"/>
        <w:spacing w:after="0" w:line="240" w:lineRule="auto"/>
      </w:pPr>
      <w:r>
        <w:separator/>
      </w:r>
    </w:p>
  </w:footnote>
  <w:footnote w:type="continuationSeparator" w:id="0">
    <w:p w:rsidR="00D46C50" w:rsidRDefault="00D46C50" w:rsidP="00223B3B">
      <w:pPr>
        <w:bidi w:val="0"/>
        <w:spacing w:after="0" w:line="240" w:lineRule="auto"/>
      </w:pPr>
      <w:r>
        <w:continuationSeparator/>
      </w:r>
    </w:p>
  </w:footnote>
  <w:footnote w:type="continuationNotice" w:id="1">
    <w:p w:rsidR="00D46C50" w:rsidRDefault="00D46C50" w:rsidP="00223B3B">
      <w:pPr>
        <w:bidi w:val="0"/>
        <w:spacing w:after="0" w:line="240" w:lineRule="auto"/>
      </w:pPr>
    </w:p>
  </w:footnote>
  <w:footnote w:id="2">
    <w:p w:rsidR="005D7517" w:rsidRPr="007B688D" w:rsidRDefault="005D7517" w:rsidP="007B688D">
      <w:pPr>
        <w:pStyle w:val="FootnoteText"/>
        <w:bidi w:val="0"/>
        <w:ind w:left="144" w:hanging="144"/>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দেখুন লিসানুল আরব ১০/৩৫৭ আরো দেখুন, মুজামু মাকায়েসুললুগাহ ৫/৪৫৫।</w:t>
      </w:r>
    </w:p>
  </w:footnote>
  <w:footnote w:id="3">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কুরআনীল আযীম ১/১৭২</w:t>
      </w:r>
      <w:r w:rsidRPr="007B688D">
        <w:rPr>
          <w:rFonts w:ascii="Kalpurush" w:hAnsi="Kalpurush" w:cs="Kalpurush" w:hint="cs"/>
          <w:sz w:val="18"/>
          <w:szCs w:val="18"/>
          <w:cs/>
          <w:lang w:bidi="hi-IN"/>
        </w:rPr>
        <w:t>।</w:t>
      </w:r>
    </w:p>
  </w:footnote>
  <w:footnote w:id="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মাজমুউল ফত</w:t>
      </w:r>
      <w:r w:rsidR="007B688D">
        <w:rPr>
          <w:rFonts w:ascii="Kalpurush" w:hAnsi="Kalpurush" w:cs="Kalpurush" w:hint="cs"/>
          <w:sz w:val="18"/>
          <w:szCs w:val="18"/>
          <w:cs/>
          <w:lang w:bidi="bn-BD"/>
        </w:rPr>
        <w:t>া</w:t>
      </w:r>
      <w:r w:rsidRPr="007B688D">
        <w:rPr>
          <w:rFonts w:ascii="Kalpurush" w:hAnsi="Kalpurush" w:cs="Kalpurush"/>
          <w:sz w:val="18"/>
          <w:szCs w:val="18"/>
          <w:cs/>
          <w:lang w:bidi="bn-BD"/>
        </w:rPr>
        <w:t>ওয়া ৭/৫২৪</w:t>
      </w:r>
      <w:r w:rsidRPr="007B688D">
        <w:rPr>
          <w:rFonts w:ascii="Kalpurush" w:hAnsi="Kalpurush" w:cs="Kalpurush" w:hint="cs"/>
          <w:sz w:val="18"/>
          <w:szCs w:val="18"/>
          <w:cs/>
          <w:lang w:bidi="hi-IN"/>
        </w:rPr>
        <w:t>।</w:t>
      </w:r>
    </w:p>
  </w:footnote>
  <w:footnote w:id="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উলুম ওয়াল হিকাম ১/৪৩১</w:t>
      </w:r>
      <w:r w:rsidRPr="007B688D">
        <w:rPr>
          <w:rFonts w:ascii="Kalpurush" w:hAnsi="Kalpurush" w:cs="Kalpurush" w:hint="cs"/>
          <w:sz w:val="18"/>
          <w:szCs w:val="18"/>
          <w:cs/>
          <w:lang w:bidi="hi-IN"/>
        </w:rPr>
        <w:t>।</w:t>
      </w:r>
    </w:p>
  </w:footnote>
  <w:footnote w:id="6">
    <w:p w:rsidR="005D7517" w:rsidRPr="007B688D" w:rsidRDefault="005D7517" w:rsidP="007B688D">
      <w:pPr>
        <w:pStyle w:val="FootnoteText"/>
        <w:tabs>
          <w:tab w:val="left" w:pos="1440"/>
        </w:tabs>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তরীকুল হিজরাতাইন পৃ</w:t>
      </w:r>
      <w:r w:rsidRPr="007B688D">
        <w:rPr>
          <w:rFonts w:ascii="Kalpurush" w:hAnsi="Kalpurush" w:cs="Kalpurush" w:hint="cs"/>
          <w:sz w:val="18"/>
          <w:szCs w:val="18"/>
          <w:cs/>
          <w:lang w:bidi="bn-BD"/>
        </w:rPr>
        <w:t xml:space="preserve">. </w:t>
      </w:r>
      <w:r w:rsidRPr="007B688D">
        <w:rPr>
          <w:rFonts w:ascii="Kalpurush" w:hAnsi="Kalpurush" w:cs="Kalpurush"/>
          <w:sz w:val="18"/>
          <w:szCs w:val="18"/>
          <w:cs/>
          <w:lang w:bidi="bn-BD"/>
        </w:rPr>
        <w:t>৫৯৫</w:t>
      </w:r>
      <w:r w:rsidRPr="007B688D">
        <w:rPr>
          <w:rFonts w:ascii="Kalpurush" w:hAnsi="Kalpurush" w:cs="Kalpurush" w:hint="cs"/>
          <w:sz w:val="18"/>
          <w:szCs w:val="18"/>
          <w:cs/>
          <w:lang w:bidi="hi-IN"/>
        </w:rPr>
        <w:t>।</w:t>
      </w:r>
    </w:p>
  </w:footnote>
  <w:footnote w:id="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উলুম ওয়াল হিকাম ১/৪৩১</w:t>
      </w:r>
      <w:r w:rsidR="007B688D">
        <w:rPr>
          <w:rFonts w:ascii="Kalpurush" w:hAnsi="Kalpurush" w:cs="Kalpurush" w:hint="cs"/>
          <w:sz w:val="18"/>
          <w:szCs w:val="18"/>
          <w:cs/>
          <w:lang w:bidi="hi-IN"/>
        </w:rPr>
        <w:t>।</w:t>
      </w:r>
    </w:p>
  </w:footnote>
  <w:footnote w:id="8">
    <w:p w:rsidR="005D7517" w:rsidRPr="007B688D" w:rsidRDefault="005D7517" w:rsidP="007B688D">
      <w:pPr>
        <w:pStyle w:val="FootnoteText"/>
        <w:bidi w:val="0"/>
        <w:ind w:left="144" w:hanging="144"/>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সীয়ারে আ-লামুন নুবালা ৬/৩৮২, আল্লামা যাহাবী বলেন হাদীসের সনদটি বিশুদ্ধ। </w:t>
      </w:r>
    </w:p>
  </w:footnote>
  <w:footnote w:id="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২৭৫০</w:t>
      </w:r>
      <w:r w:rsidRPr="007B688D">
        <w:rPr>
          <w:rFonts w:ascii="Kalpurush" w:hAnsi="Kalpurush" w:cs="Kalpurush" w:hint="cs"/>
          <w:sz w:val="18"/>
          <w:szCs w:val="18"/>
          <w:cs/>
          <w:lang w:bidi="hi-IN"/>
        </w:rPr>
        <w:t>।</w:t>
      </w:r>
    </w:p>
  </w:footnote>
  <w:footnote w:id="1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শরহে নববী লি-মুসলিম ১৭/৬৬-৬৭</w:t>
      </w:r>
      <w:r w:rsidRPr="007B688D">
        <w:rPr>
          <w:rFonts w:ascii="Kalpurush" w:hAnsi="Kalpurush" w:cs="Kalpurush" w:hint="cs"/>
          <w:sz w:val="18"/>
          <w:szCs w:val="18"/>
          <w:cs/>
          <w:lang w:bidi="hi-IN"/>
        </w:rPr>
        <w:t>।</w:t>
      </w:r>
    </w:p>
  </w:footnote>
  <w:footnote w:id="11">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ইবন আবি শাইবা এটি বর্ণনা করেছেন, আল-মুসান্নাফ ৮/৬৩৭</w:t>
      </w:r>
      <w:r w:rsidRPr="007B688D">
        <w:rPr>
          <w:rFonts w:ascii="Kalpurush" w:hAnsi="Kalpurush" w:cs="Akaash"/>
          <w:sz w:val="18"/>
          <w:szCs w:val="18"/>
          <w:cs/>
          <w:lang w:bidi="hi-IN"/>
        </w:rPr>
        <w:t xml:space="preserve">। </w:t>
      </w:r>
    </w:p>
  </w:footnote>
  <w:footnote w:id="1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w:t>
      </w:r>
      <w:r w:rsidRPr="007B688D">
        <w:rPr>
          <w:rFonts w:ascii="Kalpurush" w:hAnsi="Kalpurush" w:cs="Kalpurush" w:hint="cs"/>
          <w:sz w:val="18"/>
          <w:szCs w:val="18"/>
          <w:cs/>
          <w:lang w:bidi="bn-BD"/>
        </w:rPr>
        <w:t xml:space="preserve">সহীহ </w:t>
      </w:r>
      <w:r w:rsidRPr="007B688D">
        <w:rPr>
          <w:rFonts w:ascii="Kalpurush" w:hAnsi="Kalpurush" w:cs="Kalpurush"/>
          <w:sz w:val="18"/>
          <w:szCs w:val="18"/>
          <w:cs/>
          <w:lang w:bidi="bn-BD"/>
        </w:rPr>
        <w:t>বুখা</w:t>
      </w:r>
      <w:r w:rsidRPr="007B688D">
        <w:rPr>
          <w:rFonts w:ascii="Kalpurush" w:hAnsi="Kalpurush" w:cs="Kalpurush" w:hint="cs"/>
          <w:sz w:val="18"/>
          <w:szCs w:val="18"/>
          <w:cs/>
          <w:lang w:bidi="bn-BD"/>
        </w:rPr>
        <w:t>রী</w:t>
      </w:r>
      <w:r w:rsidRPr="007B688D">
        <w:rPr>
          <w:rFonts w:ascii="Kalpurush" w:hAnsi="Kalpurush" w:cs="Kalpurush"/>
          <w:sz w:val="18"/>
          <w:szCs w:val="18"/>
          <w:cs/>
          <w:lang w:bidi="bn-BD"/>
        </w:rPr>
        <w:t xml:space="preserve"> ১/২৬।</w:t>
      </w:r>
    </w:p>
  </w:footnote>
  <w:footnote w:id="13">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মাদারেজুস সালেকীন ১/৩৫৮</w:t>
      </w:r>
      <w:r w:rsidRPr="007B688D">
        <w:rPr>
          <w:rFonts w:ascii="Kalpurush" w:hAnsi="Kalpurush" w:cs="Akaash"/>
          <w:sz w:val="18"/>
          <w:szCs w:val="18"/>
          <w:cs/>
          <w:lang w:bidi="hi-IN"/>
        </w:rPr>
        <w:t xml:space="preserve">। </w:t>
      </w:r>
    </w:p>
  </w:footnote>
  <w:footnote w:id="1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এহইয়াউ ‘উলুমুদ্দিন ৪/১৭২।</w:t>
      </w:r>
    </w:p>
  </w:footnote>
  <w:footnote w:id="1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জামেউল বয়ান ২০/২৫৮</w:t>
      </w:r>
      <w:r w:rsidRPr="007B688D">
        <w:rPr>
          <w:rFonts w:ascii="Kalpurush" w:hAnsi="Kalpurush" w:cs="Kalpurush" w:hint="cs"/>
          <w:sz w:val="18"/>
          <w:szCs w:val="18"/>
          <w:cs/>
          <w:lang w:bidi="hi-IN"/>
        </w:rPr>
        <w:t>।</w:t>
      </w:r>
    </w:p>
  </w:footnote>
  <w:footnote w:id="1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মাদারেজুস সালেহীন ১/৩৫০</w:t>
      </w:r>
      <w:r w:rsidR="007B688D">
        <w:rPr>
          <w:rFonts w:ascii="Kalpurush" w:hAnsi="Kalpurush" w:cs="Kalpurush" w:hint="cs"/>
          <w:sz w:val="18"/>
          <w:szCs w:val="18"/>
          <w:cs/>
          <w:lang w:bidi="hi-IN"/>
        </w:rPr>
        <w:t>।</w:t>
      </w:r>
    </w:p>
  </w:footnote>
  <w:footnote w:id="1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জামেউল বায়ান ৯/৩১৯</w:t>
      </w:r>
    </w:p>
  </w:footnote>
  <w:footnote w:id="18">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জামেয়ুল বায়ান ৯/৩২৪</w:t>
      </w:r>
    </w:p>
  </w:footnote>
  <w:footnote w:id="1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৫/৩২৯</w:t>
      </w:r>
      <w:r w:rsidR="007B688D">
        <w:rPr>
          <w:rFonts w:ascii="Kalpurush" w:hAnsi="Kalpurush" w:cs="Kalpurush" w:hint="cs"/>
          <w:sz w:val="18"/>
          <w:szCs w:val="18"/>
          <w:cs/>
          <w:lang w:bidi="hi-IN"/>
        </w:rPr>
        <w:t>।</w:t>
      </w:r>
    </w:p>
  </w:footnote>
  <w:footnote w:id="2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৯/৩৩৩</w:t>
      </w:r>
      <w:r w:rsidRPr="007B688D">
        <w:rPr>
          <w:rFonts w:ascii="Kalpurush" w:hAnsi="Kalpurush" w:cs="Kalpurush" w:hint="cs"/>
          <w:sz w:val="18"/>
          <w:szCs w:val="18"/>
          <w:cs/>
          <w:lang w:bidi="hi-IN"/>
        </w:rPr>
        <w:t>।</w:t>
      </w:r>
    </w:p>
  </w:footnote>
  <w:footnote w:id="21">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২৭৮৪</w:t>
      </w:r>
      <w:r w:rsidRPr="007B688D">
        <w:rPr>
          <w:rFonts w:ascii="Kalpurush" w:hAnsi="Kalpurush" w:cs="Kalpurush" w:hint="cs"/>
          <w:sz w:val="18"/>
          <w:szCs w:val="18"/>
          <w:cs/>
          <w:lang w:bidi="hi-IN"/>
        </w:rPr>
        <w:t>।</w:t>
      </w:r>
    </w:p>
  </w:footnote>
  <w:footnote w:id="2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শরহে নববী ১৭/১২৮</w:t>
      </w:r>
      <w:r w:rsidRPr="007B688D">
        <w:rPr>
          <w:rFonts w:ascii="Kalpurush" w:hAnsi="Kalpurush" w:cs="Kalpurush" w:hint="cs"/>
          <w:sz w:val="18"/>
          <w:szCs w:val="18"/>
          <w:cs/>
          <w:lang w:bidi="hi-IN"/>
        </w:rPr>
        <w:t>।</w:t>
      </w:r>
    </w:p>
  </w:footnote>
  <w:footnote w:id="23">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জামেউল বায়ান ১/২৭২</w:t>
      </w:r>
      <w:r w:rsidRPr="007B688D">
        <w:rPr>
          <w:rFonts w:ascii="Kalpurush" w:hAnsi="Kalpurush" w:cs="Kalpurush" w:hint="cs"/>
          <w:sz w:val="18"/>
          <w:szCs w:val="18"/>
          <w:cs/>
          <w:lang w:bidi="hi-IN"/>
        </w:rPr>
        <w:t>।</w:t>
      </w:r>
    </w:p>
  </w:footnote>
  <w:footnote w:id="2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মাদারেজুস সালেকীন ১/৩৫৩</w:t>
      </w:r>
      <w:r w:rsidRPr="007B688D">
        <w:rPr>
          <w:rFonts w:ascii="Kalpurush" w:hAnsi="Kalpurush" w:cs="Kalpurush" w:hint="cs"/>
          <w:sz w:val="18"/>
          <w:szCs w:val="18"/>
          <w:cs/>
          <w:lang w:bidi="hi-IN"/>
        </w:rPr>
        <w:t>।</w:t>
      </w:r>
    </w:p>
  </w:footnote>
  <w:footnote w:id="2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তাফসীরুল কুরআন আল</w:t>
      </w:r>
      <w:r w:rsidRPr="007B688D">
        <w:rPr>
          <w:rFonts w:ascii="Kalpurush" w:hAnsi="Kalpurush" w:cs="Kalpurush" w:hint="cs"/>
          <w:sz w:val="18"/>
          <w:szCs w:val="18"/>
          <w:cs/>
          <w:lang w:bidi="bn-BD"/>
        </w:rPr>
        <w:t>-</w:t>
      </w:r>
      <w:r w:rsidRPr="007B688D">
        <w:rPr>
          <w:rFonts w:ascii="Kalpurush" w:hAnsi="Kalpurush" w:cs="Kalpurush"/>
          <w:sz w:val="18"/>
          <w:szCs w:val="18"/>
          <w:cs/>
          <w:lang w:bidi="bn-BD"/>
        </w:rPr>
        <w:t>আযীম ৪/১৬০</w:t>
      </w:r>
      <w:r w:rsidRPr="007B688D">
        <w:rPr>
          <w:rFonts w:ascii="Kalpurush" w:hAnsi="Kalpurush" w:cs="Kalpurush" w:hint="cs"/>
          <w:sz w:val="18"/>
          <w:szCs w:val="18"/>
          <w:cs/>
          <w:lang w:bidi="hi-IN"/>
        </w:rPr>
        <w:t>।</w:t>
      </w:r>
    </w:p>
  </w:footnote>
  <w:footnote w:id="2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তাফসীরুল কুরআন আল আজীম ৪/১৬৩</w:t>
      </w:r>
      <w:r w:rsidRPr="007B688D">
        <w:rPr>
          <w:rFonts w:ascii="Kalpurush" w:hAnsi="Kalpurush" w:cs="Kalpurush" w:hint="cs"/>
          <w:sz w:val="18"/>
          <w:szCs w:val="18"/>
          <w:cs/>
          <w:lang w:bidi="hi-IN"/>
        </w:rPr>
        <w:t>।</w:t>
      </w:r>
    </w:p>
  </w:footnote>
  <w:footnote w:id="2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মাদারেজুস সালেকীন ১/৩৫৪</w:t>
      </w:r>
      <w:r w:rsidRPr="007B688D">
        <w:rPr>
          <w:rFonts w:ascii="Kalpurush" w:hAnsi="Kalpurush" w:cs="Kalpurush" w:hint="cs"/>
          <w:sz w:val="18"/>
          <w:szCs w:val="18"/>
          <w:cs/>
          <w:lang w:bidi="hi-IN"/>
        </w:rPr>
        <w:t>।</w:t>
      </w:r>
    </w:p>
  </w:footnote>
  <w:footnote w:id="28">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৪৫৬৭</w:t>
      </w:r>
      <w:r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২৭৭৭</w:t>
      </w:r>
      <w:r w:rsidRPr="007B688D">
        <w:rPr>
          <w:rFonts w:ascii="Kalpurush" w:hAnsi="Kalpurush" w:cs="Kalpurush" w:hint="cs"/>
          <w:sz w:val="18"/>
          <w:szCs w:val="18"/>
          <w:cs/>
          <w:lang w:bidi="hi-IN"/>
        </w:rPr>
        <w:t>।</w:t>
      </w:r>
    </w:p>
  </w:footnote>
  <w:footnote w:id="2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আল-আ</w:t>
      </w:r>
      <w:r w:rsidRPr="007B688D">
        <w:rPr>
          <w:rFonts w:ascii="Kalpurush" w:hAnsi="Kalpurush" w:cs="Kalpurush" w:hint="cs"/>
          <w:sz w:val="18"/>
          <w:szCs w:val="18"/>
          <w:cs/>
          <w:lang w:bidi="bn-BD"/>
        </w:rPr>
        <w:t>যী</w:t>
      </w:r>
      <w:r w:rsidRPr="007B688D">
        <w:rPr>
          <w:rFonts w:ascii="Kalpurush" w:hAnsi="Kalpurush" w:cs="Kalpurush"/>
          <w:sz w:val="18"/>
          <w:szCs w:val="18"/>
          <w:cs/>
          <w:lang w:bidi="bn-BD"/>
        </w:rPr>
        <w:t>ম ১৮২/২</w:t>
      </w:r>
      <w:r w:rsidRPr="007B688D">
        <w:rPr>
          <w:rFonts w:ascii="Kalpurush" w:hAnsi="Kalpurush" w:cs="Kalpurush" w:hint="cs"/>
          <w:sz w:val="18"/>
          <w:szCs w:val="18"/>
          <w:cs/>
          <w:lang w:bidi="hi-IN"/>
        </w:rPr>
        <w:t>।</w:t>
      </w:r>
    </w:p>
  </w:footnote>
  <w:footnote w:id="3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৪৬৬৮)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১০১৮)</w:t>
      </w:r>
    </w:p>
  </w:footnote>
  <w:footnote w:id="31">
    <w:p w:rsidR="005D7517" w:rsidRPr="007B688D" w:rsidRDefault="005D7517" w:rsidP="00D327D9">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আল-আ</w:t>
      </w:r>
      <w:r w:rsidR="00D327D9">
        <w:rPr>
          <w:rFonts w:ascii="Kalpurush" w:hAnsi="Kalpurush" w:cs="Kalpurush" w:hint="cs"/>
          <w:sz w:val="18"/>
          <w:szCs w:val="18"/>
          <w:cs/>
          <w:lang w:bidi="bn-BD"/>
        </w:rPr>
        <w:t>যী</w:t>
      </w:r>
      <w:r w:rsidRPr="007B688D">
        <w:rPr>
          <w:rFonts w:ascii="Kalpurush" w:hAnsi="Kalpurush" w:cs="Kalpurush"/>
          <w:sz w:val="18"/>
          <w:szCs w:val="18"/>
          <w:cs/>
          <w:lang w:bidi="bn-BD"/>
        </w:rPr>
        <w:t>ম ৪/১৮৪</w:t>
      </w:r>
      <w:r w:rsidR="00D327D9">
        <w:rPr>
          <w:rFonts w:ascii="Kalpurush" w:hAnsi="Kalpurush" w:cs="Kalpurush" w:hint="cs"/>
          <w:sz w:val="18"/>
          <w:szCs w:val="18"/>
          <w:cs/>
          <w:lang w:bidi="hi-IN"/>
        </w:rPr>
        <w:t>।</w:t>
      </w:r>
    </w:p>
  </w:footnote>
  <w:footnote w:id="3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তাফসীরুল কুরআন আল-আ</w:t>
      </w:r>
      <w:r w:rsidRPr="007B688D">
        <w:rPr>
          <w:rFonts w:ascii="Kalpurush" w:hAnsi="Kalpurush" w:cs="Kalpurush" w:hint="cs"/>
          <w:sz w:val="18"/>
          <w:szCs w:val="18"/>
          <w:cs/>
          <w:lang w:bidi="bn-BD"/>
        </w:rPr>
        <w:t>যী</w:t>
      </w:r>
      <w:r w:rsidRPr="007B688D">
        <w:rPr>
          <w:rFonts w:ascii="Kalpurush" w:hAnsi="Kalpurush" w:cs="Kalpurush"/>
          <w:sz w:val="18"/>
          <w:szCs w:val="18"/>
          <w:cs/>
          <w:lang w:bidi="bn-BD"/>
        </w:rPr>
        <w:t>ম ৪/১৯২</w:t>
      </w:r>
      <w:r w:rsidRPr="007B688D">
        <w:rPr>
          <w:rFonts w:ascii="Kalpurush" w:hAnsi="Kalpurush" w:cs="Kalpurush" w:hint="cs"/>
          <w:sz w:val="18"/>
          <w:szCs w:val="18"/>
          <w:cs/>
          <w:lang w:bidi="hi-IN"/>
        </w:rPr>
        <w:t>।</w:t>
      </w:r>
    </w:p>
  </w:footnote>
  <w:footnote w:id="33">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 আযীম ৪/১৭৩</w:t>
      </w:r>
      <w:r w:rsidRPr="007B688D">
        <w:rPr>
          <w:rFonts w:ascii="Kalpurush" w:hAnsi="Kalpurush" w:cs="Kalpurush" w:hint="cs"/>
          <w:sz w:val="18"/>
          <w:szCs w:val="18"/>
          <w:cs/>
          <w:lang w:bidi="hi-IN"/>
        </w:rPr>
        <w:t>।</w:t>
      </w:r>
    </w:p>
  </w:footnote>
  <w:footnote w:id="3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 আযীম ৪/১৭৯</w:t>
      </w:r>
      <w:r w:rsidRPr="007B688D">
        <w:rPr>
          <w:rFonts w:ascii="Kalpurush" w:hAnsi="Kalpurush" w:cs="Kalpurush" w:hint="cs"/>
          <w:sz w:val="18"/>
          <w:szCs w:val="18"/>
          <w:cs/>
          <w:lang w:bidi="hi-IN"/>
        </w:rPr>
        <w:t>।</w:t>
      </w:r>
    </w:p>
  </w:footnote>
  <w:footnote w:id="3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জামেউল বায়ান ৮/৫৩৮</w:t>
      </w:r>
      <w:r w:rsidRPr="007B688D">
        <w:rPr>
          <w:rFonts w:ascii="Kalpurush" w:hAnsi="Kalpurush" w:cs="Kalpurush" w:hint="cs"/>
          <w:sz w:val="18"/>
          <w:szCs w:val="18"/>
          <w:cs/>
          <w:lang w:bidi="hi-IN"/>
        </w:rPr>
        <w:t>।</w:t>
      </w:r>
    </w:p>
  </w:footnote>
  <w:footnote w:id="3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তাফসীরুল কুরআন আল আযীম ৪/১৬১</w:t>
      </w:r>
      <w:r w:rsidRPr="007B688D">
        <w:rPr>
          <w:rFonts w:ascii="Kalpurush" w:hAnsi="Kalpurush" w:cs="Kalpurush" w:hint="cs"/>
          <w:sz w:val="18"/>
          <w:szCs w:val="18"/>
          <w:cs/>
          <w:lang w:bidi="hi-IN"/>
        </w:rPr>
        <w:t>।</w:t>
      </w:r>
    </w:p>
  </w:footnote>
  <w:footnote w:id="3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 আযীম ৪/২০১</w:t>
      </w:r>
      <w:r w:rsidRPr="007B688D">
        <w:rPr>
          <w:rFonts w:ascii="Kalpurush" w:hAnsi="Kalpurush" w:cs="Kalpurush" w:hint="cs"/>
          <w:sz w:val="18"/>
          <w:szCs w:val="18"/>
          <w:cs/>
          <w:lang w:bidi="hi-IN"/>
        </w:rPr>
        <w:t>।</w:t>
      </w:r>
    </w:p>
    <w:p w:rsidR="005D7517" w:rsidRPr="007B688D" w:rsidRDefault="005D7517" w:rsidP="007B688D">
      <w:pPr>
        <w:pStyle w:val="FootnoteText"/>
        <w:bidi w:val="0"/>
        <w:jc w:val="both"/>
        <w:rPr>
          <w:rFonts w:ascii="Kalpurush" w:hAnsi="Kalpurush" w:cs="Kalpurush"/>
          <w:sz w:val="18"/>
          <w:szCs w:val="18"/>
          <w:cs/>
          <w:lang w:bidi="bn-BD"/>
        </w:rPr>
      </w:pPr>
    </w:p>
  </w:footnote>
  <w:footnote w:id="38">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 আযীম ৪/৪০৭</w:t>
      </w:r>
      <w:r w:rsidR="008F2D78" w:rsidRPr="007B688D">
        <w:rPr>
          <w:rFonts w:ascii="Kalpurush" w:hAnsi="Kalpurush" w:cs="Kalpurush" w:hint="cs"/>
          <w:sz w:val="18"/>
          <w:szCs w:val="18"/>
          <w:cs/>
          <w:lang w:bidi="hi-IN"/>
        </w:rPr>
        <w:t>।</w:t>
      </w:r>
    </w:p>
    <w:p w:rsidR="005D7517" w:rsidRPr="007B688D" w:rsidRDefault="005D7517" w:rsidP="007B688D">
      <w:pPr>
        <w:pStyle w:val="FootnoteText"/>
        <w:bidi w:val="0"/>
        <w:jc w:val="both"/>
        <w:rPr>
          <w:rFonts w:ascii="Kalpurush" w:hAnsi="Kalpurush" w:cs="Kalpurush"/>
          <w:sz w:val="18"/>
          <w:szCs w:val="18"/>
          <w:cs/>
          <w:lang w:bidi="bn-BD"/>
        </w:rPr>
      </w:pPr>
    </w:p>
  </w:footnote>
  <w:footnote w:id="3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কুরআনীল আ</w:t>
      </w:r>
      <w:r w:rsidR="008F2D78" w:rsidRPr="007B688D">
        <w:rPr>
          <w:rFonts w:ascii="Kalpurush" w:hAnsi="Kalpurush" w:cs="Kalpurush" w:hint="cs"/>
          <w:sz w:val="18"/>
          <w:szCs w:val="18"/>
          <w:cs/>
          <w:lang w:bidi="bn-BD"/>
        </w:rPr>
        <w:t>যী</w:t>
      </w:r>
      <w:r w:rsidRPr="007B688D">
        <w:rPr>
          <w:rFonts w:ascii="Kalpurush" w:hAnsi="Kalpurush" w:cs="Kalpurush"/>
          <w:sz w:val="18"/>
          <w:szCs w:val="18"/>
          <w:cs/>
          <w:lang w:bidi="bn-BD"/>
        </w:rPr>
        <w:t>ম ২/১০৬</w:t>
      </w:r>
      <w:r w:rsidR="008F2D78" w:rsidRPr="007B688D">
        <w:rPr>
          <w:rFonts w:ascii="Kalpurush" w:hAnsi="Kalpurush" w:cs="Kalpurush" w:hint="cs"/>
          <w:sz w:val="18"/>
          <w:szCs w:val="18"/>
          <w:cs/>
          <w:lang w:bidi="hi-IN"/>
        </w:rPr>
        <w:t>।</w:t>
      </w:r>
    </w:p>
  </w:footnote>
  <w:footnote w:id="4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তাফসীরুল কুরআন আল আযীম ৪/৮৩</w:t>
      </w:r>
    </w:p>
    <w:p w:rsidR="005D7517" w:rsidRPr="007B688D" w:rsidRDefault="005D7517" w:rsidP="007B688D">
      <w:pPr>
        <w:pStyle w:val="FootnoteText"/>
        <w:bidi w:val="0"/>
        <w:jc w:val="both"/>
        <w:rPr>
          <w:rFonts w:ascii="Kalpurush" w:hAnsi="Kalpurush" w:cs="Kalpurush"/>
          <w:sz w:val="18"/>
          <w:szCs w:val="18"/>
          <w:cs/>
          <w:lang w:bidi="bn-BD"/>
        </w:rPr>
      </w:pPr>
    </w:p>
  </w:footnote>
  <w:footnote w:id="41">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মাদারেজুস সালেকীন ১/৩৪৯</w:t>
      </w:r>
      <w:r w:rsidR="00D327D9">
        <w:rPr>
          <w:rFonts w:ascii="Kalpurush" w:hAnsi="Kalpurush" w:cs="Kalpurush" w:hint="cs"/>
          <w:sz w:val="18"/>
          <w:szCs w:val="18"/>
          <w:cs/>
          <w:lang w:bidi="hi-IN"/>
        </w:rPr>
        <w:t>।</w:t>
      </w:r>
    </w:p>
  </w:footnote>
  <w:footnote w:id="4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৩৪</w:t>
      </w:r>
      <w:r w:rsidR="008F2D78"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৫৮</w:t>
      </w:r>
      <w:r w:rsidRPr="007B688D">
        <w:rPr>
          <w:rFonts w:ascii="Kalpurush" w:hAnsi="Kalpurush" w:cs="Akaash"/>
          <w:sz w:val="18"/>
          <w:szCs w:val="18"/>
          <w:cs/>
          <w:lang w:bidi="hi-IN"/>
        </w:rPr>
        <w:t xml:space="preserve">। </w:t>
      </w:r>
    </w:p>
  </w:footnote>
  <w:footnote w:id="43">
    <w:p w:rsidR="005D7517" w:rsidRPr="007B688D" w:rsidRDefault="005D7517" w:rsidP="007B688D">
      <w:pPr>
        <w:pStyle w:val="FootnoteText"/>
        <w:bidi w:val="0"/>
        <w:jc w:val="both"/>
        <w:rPr>
          <w:rFonts w:ascii="Kalpurush" w:hAnsi="Kalpurush" w:cs="Kalpurush"/>
          <w:sz w:val="18"/>
          <w:szCs w:val="18"/>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শরহে মুসলিম ২/৪৬-৪৭</w:t>
      </w:r>
      <w:r w:rsidR="008F2D78" w:rsidRPr="007B688D">
        <w:rPr>
          <w:rFonts w:ascii="Kalpurush" w:hAnsi="Kalpurush" w:cs="Kalpurush" w:hint="cs"/>
          <w:sz w:val="18"/>
          <w:szCs w:val="18"/>
          <w:cs/>
          <w:lang w:bidi="hi-IN"/>
        </w:rPr>
        <w:t>।</w:t>
      </w:r>
    </w:p>
  </w:footnote>
  <w:footnote w:id="4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৬২২</w:t>
      </w:r>
      <w:r w:rsidR="007B688D" w:rsidRPr="007B688D">
        <w:rPr>
          <w:rFonts w:ascii="Kalpurush" w:hAnsi="Kalpurush" w:cs="Kalpurush" w:hint="cs"/>
          <w:sz w:val="18"/>
          <w:szCs w:val="18"/>
          <w:cs/>
          <w:lang w:bidi="hi-IN"/>
        </w:rPr>
        <w:t>।</w:t>
      </w:r>
    </w:p>
  </w:footnote>
  <w:footnote w:id="4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মাদারেজুস সালেকীন ১/৩৫৪</w:t>
      </w:r>
      <w:r w:rsidR="007B688D" w:rsidRPr="007B688D">
        <w:rPr>
          <w:rFonts w:ascii="Kalpurush" w:hAnsi="Kalpurush" w:cs="Kalpurush" w:hint="cs"/>
          <w:sz w:val="18"/>
          <w:szCs w:val="18"/>
          <w:cs/>
          <w:lang w:bidi="hi-IN"/>
        </w:rPr>
        <w:t>।</w:t>
      </w:r>
    </w:p>
  </w:footnote>
  <w:footnote w:id="4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007B688D" w:rsidRPr="007B688D">
        <w:rPr>
          <w:rFonts w:ascii="Kalpurush" w:hAnsi="Kalpurush" w:cs="Kalpurush" w:hint="cs"/>
          <w:sz w:val="18"/>
          <w:szCs w:val="18"/>
          <w:cs/>
          <w:lang w:bidi="bn-BD"/>
        </w:rPr>
        <w:t xml:space="preserve">সহীহ </w:t>
      </w:r>
      <w:r w:rsidRPr="007B688D">
        <w:rPr>
          <w:rFonts w:ascii="Kalpurush" w:hAnsi="Kalpurush" w:cs="Kalpurush"/>
          <w:sz w:val="18"/>
          <w:szCs w:val="18"/>
          <w:cs/>
          <w:lang w:bidi="bn-BD"/>
        </w:rPr>
        <w:t>মুসলিম</w:t>
      </w:r>
      <w:r w:rsidR="007B688D" w:rsidRPr="007B688D">
        <w:rPr>
          <w:rFonts w:ascii="Kalpurush" w:hAnsi="Kalpurush" w:cs="Kalpurush" w:hint="cs"/>
          <w:sz w:val="18"/>
          <w:szCs w:val="18"/>
          <w:cs/>
          <w:lang w:bidi="bn-BD"/>
        </w:rPr>
        <w:t xml:space="preserve">, হাদীস নং </w:t>
      </w:r>
      <w:r w:rsidRPr="007B688D">
        <w:rPr>
          <w:rFonts w:ascii="Kalpurush" w:hAnsi="Kalpurush" w:cs="Kalpurush"/>
          <w:sz w:val="18"/>
          <w:szCs w:val="18"/>
          <w:cs/>
          <w:lang w:bidi="bn-BD"/>
        </w:rPr>
        <w:t>৬৫৪</w:t>
      </w:r>
      <w:r w:rsidR="007B688D" w:rsidRPr="007B688D">
        <w:rPr>
          <w:rFonts w:ascii="Kalpurush" w:hAnsi="Kalpurush" w:cs="Kalpurush" w:hint="cs"/>
          <w:sz w:val="18"/>
          <w:szCs w:val="18"/>
          <w:cs/>
          <w:lang w:bidi="hi-IN"/>
        </w:rPr>
        <w:t>।</w:t>
      </w:r>
    </w:p>
  </w:footnote>
  <w:footnote w:id="4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দেখুন ‘আওনুল মাবুদ ২/১৭৯</w:t>
      </w:r>
      <w:r w:rsidR="007B688D" w:rsidRPr="007B688D">
        <w:rPr>
          <w:rFonts w:ascii="Kalpurush" w:hAnsi="Kalpurush" w:cs="Kalpurush" w:hint="cs"/>
          <w:sz w:val="18"/>
          <w:szCs w:val="18"/>
          <w:cs/>
          <w:lang w:bidi="hi-IN"/>
        </w:rPr>
        <w:t>।</w:t>
      </w:r>
    </w:p>
  </w:footnote>
  <w:footnote w:id="48">
    <w:p w:rsidR="005D7517" w:rsidRPr="007B688D" w:rsidRDefault="005D7517" w:rsidP="007B688D">
      <w:pPr>
        <w:pStyle w:val="FootnoteText"/>
        <w:bidi w:val="0"/>
        <w:ind w:left="144" w:hanging="144"/>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007B688D" w:rsidRPr="007B688D">
        <w:rPr>
          <w:rFonts w:ascii="Kalpurush" w:hAnsi="Kalpurush" w:cs="Kalpurush"/>
          <w:sz w:val="18"/>
          <w:szCs w:val="18"/>
          <w:cs/>
          <w:lang w:bidi="bn-BD"/>
        </w:rPr>
        <w:t>তিরমিয</w:t>
      </w:r>
      <w:r w:rsidR="007B688D" w:rsidRPr="007B688D">
        <w:rPr>
          <w:rFonts w:ascii="Kalpurush" w:hAnsi="Kalpurush" w:cs="Kalpurush" w:hint="cs"/>
          <w:sz w:val="18"/>
          <w:szCs w:val="18"/>
          <w:cs/>
          <w:lang w:bidi="bn-BD"/>
        </w:rPr>
        <w:t>ী, হাদীস নং</w:t>
      </w:r>
      <w:r w:rsidRPr="007B688D">
        <w:rPr>
          <w:rFonts w:ascii="Kalpurush" w:hAnsi="Kalpurush" w:cs="Kalpurush"/>
          <w:sz w:val="18"/>
          <w:szCs w:val="18"/>
          <w:cs/>
          <w:lang w:bidi="bn-BD"/>
        </w:rPr>
        <w:t xml:space="preserve"> ২০২৭</w:t>
      </w:r>
      <w:r w:rsidR="007B688D" w:rsidRPr="007B688D">
        <w:rPr>
          <w:rFonts w:ascii="Kalpurush" w:hAnsi="Kalpurush" w:cs="Kalpurush" w:hint="cs"/>
          <w:sz w:val="18"/>
          <w:szCs w:val="18"/>
          <w:cs/>
          <w:lang w:bidi="hi-IN"/>
        </w:rPr>
        <w:t>।</w:t>
      </w:r>
      <w:r w:rsidRPr="007B688D">
        <w:rPr>
          <w:rFonts w:ascii="Kalpurush" w:hAnsi="Kalpurush" w:cs="Kalpurush"/>
          <w:sz w:val="18"/>
          <w:szCs w:val="18"/>
          <w:cs/>
          <w:lang w:bidi="bn-BD"/>
        </w:rPr>
        <w:t xml:space="preserve"> হাকিম হাদীটিকে সহীহ বলে আখ্যায়িত করেন। </w:t>
      </w:r>
    </w:p>
  </w:footnote>
  <w:footnote w:id="4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তরিকুল হিজরাতাইন ৬০৩</w:t>
      </w:r>
      <w:r w:rsidR="007B688D" w:rsidRPr="007B688D">
        <w:rPr>
          <w:rFonts w:ascii="Kalpurush" w:hAnsi="Kalpurush" w:cs="Kalpurush" w:hint="cs"/>
          <w:sz w:val="18"/>
          <w:szCs w:val="18"/>
          <w:cs/>
          <w:lang w:bidi="hi-IN"/>
        </w:rPr>
        <w:t>।</w:t>
      </w:r>
    </w:p>
  </w:footnote>
  <w:footnote w:id="5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শুয়াবুল ঈমান ১০/২২৩</w:t>
      </w:r>
      <w:r w:rsidR="007B688D" w:rsidRPr="007B688D">
        <w:rPr>
          <w:rFonts w:ascii="Kalpurush" w:hAnsi="Kalpurush" w:cs="Kalpurush" w:hint="cs"/>
          <w:sz w:val="18"/>
          <w:szCs w:val="18"/>
          <w:cs/>
          <w:lang w:bidi="hi-IN"/>
        </w:rPr>
        <w:t>।</w:t>
      </w:r>
    </w:p>
  </w:footnote>
  <w:footnote w:id="51">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ইগাসাতুল নাহকান ১/২৫০</w:t>
      </w:r>
      <w:r w:rsidR="007B688D" w:rsidRPr="007B688D">
        <w:rPr>
          <w:rFonts w:ascii="Kalpurush" w:hAnsi="Kalpurush" w:cs="Kalpurush" w:hint="cs"/>
          <w:sz w:val="18"/>
          <w:szCs w:val="18"/>
          <w:cs/>
          <w:lang w:bidi="hi-IN"/>
        </w:rPr>
        <w:t>।</w:t>
      </w:r>
    </w:p>
  </w:footnote>
  <w:footnote w:id="5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তুহফাতুল আহওয়াযী ২/৪০</w:t>
      </w:r>
      <w:r w:rsidR="007B688D" w:rsidRPr="007B688D">
        <w:rPr>
          <w:rFonts w:ascii="Kalpurush" w:hAnsi="Kalpurush" w:cs="Kalpurush" w:hint="cs"/>
          <w:sz w:val="18"/>
          <w:szCs w:val="18"/>
          <w:cs/>
          <w:lang w:bidi="hi-IN"/>
        </w:rPr>
        <w:t>।</w:t>
      </w:r>
    </w:p>
  </w:footnote>
  <w:footnote w:id="53">
    <w:p w:rsidR="005D7517" w:rsidRPr="007B688D" w:rsidRDefault="005D7517" w:rsidP="00D327D9">
      <w:pPr>
        <w:pStyle w:val="FootnoteText"/>
        <w:bidi w:val="0"/>
        <w:ind w:left="144" w:hanging="144"/>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007B688D" w:rsidRPr="007B688D">
        <w:rPr>
          <w:rFonts w:ascii="Kalpurush" w:hAnsi="Kalpurush" w:cs="Kalpurush"/>
          <w:sz w:val="18"/>
          <w:szCs w:val="18"/>
          <w:cs/>
          <w:lang w:bidi="bn-BD"/>
        </w:rPr>
        <w:t>তিরমিয</w:t>
      </w:r>
      <w:r w:rsidR="007B688D" w:rsidRPr="007B688D">
        <w:rPr>
          <w:rFonts w:ascii="Kalpurush" w:hAnsi="Kalpurush" w:cs="Kalpurush" w:hint="cs"/>
          <w:sz w:val="18"/>
          <w:szCs w:val="18"/>
          <w:cs/>
          <w:lang w:bidi="bn-BD"/>
        </w:rPr>
        <w:t xml:space="preserve">ী, হাদীস নং </w:t>
      </w:r>
      <w:r w:rsidRPr="007B688D">
        <w:rPr>
          <w:rFonts w:ascii="Kalpurush" w:hAnsi="Kalpurush" w:cs="Kalpurush"/>
          <w:sz w:val="18"/>
          <w:szCs w:val="18"/>
          <w:cs/>
          <w:lang w:bidi="bn-BD"/>
        </w:rPr>
        <w:t>২৬৮৪</w:t>
      </w:r>
      <w:r w:rsidR="007B688D" w:rsidRPr="007B688D">
        <w:rPr>
          <w:rFonts w:ascii="Kalpurush" w:hAnsi="Kalpurush" w:cs="Kalpurush" w:hint="cs"/>
          <w:sz w:val="18"/>
          <w:szCs w:val="18"/>
          <w:cs/>
          <w:lang w:bidi="hi-IN"/>
        </w:rPr>
        <w:t>।</w:t>
      </w:r>
      <w:r w:rsidR="007B688D" w:rsidRPr="007B688D">
        <w:rPr>
          <w:rFonts w:ascii="Kalpurush" w:hAnsi="Kalpurush" w:cs="Kalpurush"/>
          <w:sz w:val="18"/>
          <w:szCs w:val="18"/>
          <w:cs/>
          <w:lang w:bidi="bn-BD"/>
        </w:rPr>
        <w:t xml:space="preserve"> আল্লামা আলবানী রহ</w:t>
      </w:r>
      <w:r w:rsidRPr="007B688D">
        <w:rPr>
          <w:rFonts w:ascii="Kalpurush" w:hAnsi="Kalpurush" w:cs="Kalpurush"/>
          <w:sz w:val="18"/>
          <w:szCs w:val="18"/>
          <w:cs/>
          <w:lang w:bidi="bn-BD"/>
        </w:rPr>
        <w:t>. হাদীসটি</w:t>
      </w:r>
      <w:r w:rsidR="007B688D" w:rsidRPr="007B688D">
        <w:rPr>
          <w:rFonts w:ascii="Kalpurush" w:hAnsi="Kalpurush" w:cs="Kalpurush" w:hint="cs"/>
          <w:sz w:val="18"/>
          <w:szCs w:val="18"/>
          <w:cs/>
          <w:lang w:bidi="bn-BD"/>
        </w:rPr>
        <w:t>কে</w:t>
      </w:r>
      <w:r w:rsidRPr="007B688D">
        <w:rPr>
          <w:rFonts w:ascii="Kalpurush" w:hAnsi="Kalpurush" w:cs="Kalpurush"/>
          <w:sz w:val="18"/>
          <w:szCs w:val="18"/>
          <w:cs/>
          <w:lang w:bidi="bn-BD"/>
        </w:rPr>
        <w:t xml:space="preserve"> সহীহ বলে আখ্যায়িত করেন। </w:t>
      </w:r>
    </w:p>
  </w:footnote>
  <w:footnote w:id="5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২২৩</w:t>
      </w:r>
      <w:r w:rsidR="007B688D" w:rsidRPr="007B688D">
        <w:rPr>
          <w:rFonts w:ascii="Kalpurush" w:hAnsi="Kalpurush" w:cs="Kalpurush" w:hint="cs"/>
          <w:sz w:val="18"/>
          <w:szCs w:val="18"/>
          <w:cs/>
          <w:lang w:bidi="hi-IN"/>
        </w:rPr>
        <w:t>।</w:t>
      </w:r>
    </w:p>
  </w:footnote>
  <w:footnote w:id="5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শরহে নববী ৩/১০১</w:t>
      </w:r>
      <w:r w:rsidR="007B688D" w:rsidRPr="007B688D">
        <w:rPr>
          <w:rFonts w:ascii="Kalpurush" w:hAnsi="Kalpurush" w:cs="Kalpurush" w:hint="cs"/>
          <w:sz w:val="18"/>
          <w:szCs w:val="18"/>
          <w:cs/>
          <w:lang w:bidi="hi-IN"/>
        </w:rPr>
        <w:t>।</w:t>
      </w:r>
    </w:p>
  </w:footnote>
  <w:footnote w:id="5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হুলয়াতুল আওলিয়া ২/৩৩৮</w:t>
      </w:r>
      <w:r w:rsidR="007B688D" w:rsidRPr="007B688D">
        <w:rPr>
          <w:rFonts w:ascii="Kalpurush" w:hAnsi="Kalpurush" w:cs="Kalpurush" w:hint="cs"/>
          <w:sz w:val="18"/>
          <w:szCs w:val="18"/>
          <w:cs/>
          <w:lang w:bidi="hi-IN"/>
        </w:rPr>
        <w:t>।</w:t>
      </w:r>
    </w:p>
  </w:footnote>
  <w:footnote w:id="5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১৯১০</w:t>
      </w:r>
      <w:r w:rsidR="007B688D" w:rsidRPr="007B688D">
        <w:rPr>
          <w:rFonts w:ascii="Kalpurush" w:hAnsi="Kalpurush" w:cs="Kalpurush" w:hint="cs"/>
          <w:sz w:val="18"/>
          <w:szCs w:val="18"/>
          <w:cs/>
          <w:lang w:bidi="hi-IN"/>
        </w:rPr>
        <w:t>।</w:t>
      </w:r>
    </w:p>
  </w:footnote>
  <w:footnote w:id="58">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শরহে নববী ১৩/৫৬</w:t>
      </w:r>
      <w:r w:rsidR="007B688D" w:rsidRPr="007B688D">
        <w:rPr>
          <w:rFonts w:ascii="Kalpurush" w:hAnsi="Kalpurush" w:cs="Kalpurush" w:hint="cs"/>
          <w:sz w:val="18"/>
          <w:szCs w:val="18"/>
          <w:cs/>
          <w:lang w:bidi="hi-IN"/>
        </w:rPr>
        <w:t>।</w:t>
      </w:r>
    </w:p>
  </w:footnote>
  <w:footnote w:id="5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আল ওয়াবেলুস সাইয়েব </w:t>
      </w:r>
      <w:r w:rsidR="007B688D" w:rsidRPr="007B688D">
        <w:rPr>
          <w:rFonts w:ascii="Kalpurush" w:hAnsi="Kalpurush" w:cs="Kalpurush"/>
          <w:sz w:val="18"/>
          <w:szCs w:val="18"/>
          <w:cs/>
          <w:lang w:bidi="bn-BD"/>
        </w:rPr>
        <w:t>পৃ</w:t>
      </w:r>
      <w:r w:rsidR="007B688D"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১১০</w:t>
      </w:r>
      <w:r w:rsidR="007B688D" w:rsidRPr="007B688D">
        <w:rPr>
          <w:rFonts w:ascii="Kalpurush" w:hAnsi="Kalpurush" w:cs="Kalpurush" w:hint="cs"/>
          <w:sz w:val="18"/>
          <w:szCs w:val="18"/>
          <w:cs/>
          <w:lang w:bidi="hi-IN"/>
        </w:rPr>
        <w:t>।</w:t>
      </w:r>
    </w:p>
  </w:footnote>
  <w:footnote w:id="60">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007B688D" w:rsidRPr="007B688D">
        <w:rPr>
          <w:rFonts w:ascii="Kalpurush" w:hAnsi="Kalpurush" w:cs="Kalpurush"/>
          <w:sz w:val="18"/>
          <w:szCs w:val="18"/>
          <w:cs/>
          <w:lang w:bidi="bn-BD"/>
        </w:rPr>
        <w:t>সীয়ারু আলাম</w:t>
      </w:r>
      <w:r w:rsidR="007B688D" w:rsidRPr="007B688D">
        <w:rPr>
          <w:rFonts w:ascii="Kalpurush" w:hAnsi="Kalpurush" w:cs="Kalpurush" w:hint="cs"/>
          <w:sz w:val="18"/>
          <w:szCs w:val="18"/>
          <w:cs/>
          <w:lang w:bidi="bn-BD"/>
        </w:rPr>
        <w:t>ী</w:t>
      </w:r>
      <w:r w:rsidRPr="007B688D">
        <w:rPr>
          <w:rFonts w:ascii="Kalpurush" w:hAnsi="Kalpurush" w:cs="Kalpurush"/>
          <w:sz w:val="18"/>
          <w:szCs w:val="18"/>
          <w:cs/>
          <w:lang w:bidi="bn-BD"/>
        </w:rPr>
        <w:t>ন নুবালা ৬/৩৮২</w:t>
      </w:r>
      <w:r w:rsidR="007B688D"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আল্লামা যাহাবী বলেন, সনদটি সহীহ। </w:t>
      </w:r>
    </w:p>
  </w:footnote>
  <w:footnote w:id="61">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১৭</w:t>
      </w:r>
      <w:r w:rsidR="007B688D"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সহীহ মুসলিম</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৭৪</w:t>
      </w:r>
      <w:r w:rsidR="007B688D" w:rsidRPr="007B688D">
        <w:rPr>
          <w:rFonts w:ascii="Kalpurush" w:hAnsi="Kalpurush" w:cs="Kalpurush" w:hint="cs"/>
          <w:sz w:val="18"/>
          <w:szCs w:val="18"/>
          <w:cs/>
          <w:lang w:bidi="hi-IN"/>
        </w:rPr>
        <w:t>।</w:t>
      </w:r>
      <w:r w:rsidRPr="007B688D">
        <w:rPr>
          <w:rFonts w:ascii="Kalpurush" w:hAnsi="Kalpurush" w:cs="Kalpurush"/>
          <w:sz w:val="18"/>
          <w:szCs w:val="18"/>
          <w:cs/>
          <w:lang w:bidi="bn-BD"/>
        </w:rPr>
        <w:t xml:space="preserve"> </w:t>
      </w:r>
    </w:p>
  </w:footnote>
  <w:footnote w:id="62">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007B688D" w:rsidRPr="007B688D">
        <w:rPr>
          <w:rFonts w:ascii="Kalpurush" w:hAnsi="Kalpurush" w:cs="Kalpurush" w:hint="cs"/>
          <w:sz w:val="18"/>
          <w:szCs w:val="18"/>
          <w:cs/>
          <w:lang w:bidi="bn-BD"/>
        </w:rPr>
        <w:t xml:space="preserve">সহীহ </w:t>
      </w:r>
      <w:r w:rsidRPr="007B688D">
        <w:rPr>
          <w:rFonts w:ascii="Kalpurush" w:hAnsi="Kalpurush" w:cs="Kalpurush"/>
          <w:sz w:val="18"/>
          <w:szCs w:val="18"/>
          <w:cs/>
          <w:lang w:bidi="bn-BD"/>
        </w:rPr>
        <w:t>মুসলিম</w:t>
      </w:r>
      <w:r w:rsidR="007B688D" w:rsidRPr="007B688D">
        <w:rPr>
          <w:rFonts w:ascii="Kalpurush" w:hAnsi="Kalpurush" w:cs="Kalpurush" w:hint="cs"/>
          <w:sz w:val="18"/>
          <w:szCs w:val="18"/>
          <w:cs/>
          <w:lang w:bidi="bn-BD"/>
        </w:rPr>
        <w:t>,</w:t>
      </w:r>
      <w:r w:rsidRPr="007B688D">
        <w:rPr>
          <w:rFonts w:ascii="Kalpurush" w:hAnsi="Kalpurush" w:cs="Kalpurush"/>
          <w:sz w:val="18"/>
          <w:szCs w:val="18"/>
          <w:cs/>
          <w:lang w:bidi="bn-BD"/>
        </w:rPr>
        <w:t xml:space="preserve"> কিতাবুল ঈমান</w:t>
      </w:r>
      <w:r w:rsidR="007B688D" w:rsidRPr="007B688D">
        <w:rPr>
          <w:rFonts w:ascii="Kalpurush" w:hAnsi="Kalpurush" w:cs="Kalpurush" w:hint="cs"/>
          <w:sz w:val="18"/>
          <w:szCs w:val="18"/>
          <w:cs/>
          <w:lang w:bidi="bn-BD"/>
        </w:rPr>
        <w:t xml:space="preserve">, হাদীস নং </w:t>
      </w:r>
      <w:r w:rsidRPr="007B688D">
        <w:rPr>
          <w:rFonts w:ascii="Kalpurush" w:hAnsi="Kalpurush" w:cs="Kalpurush"/>
          <w:sz w:val="18"/>
          <w:szCs w:val="18"/>
          <w:cs/>
          <w:lang w:bidi="bn-BD"/>
        </w:rPr>
        <w:t>৭৮</w:t>
      </w:r>
      <w:r w:rsidR="007B688D" w:rsidRPr="007B688D">
        <w:rPr>
          <w:rFonts w:ascii="Kalpurush" w:hAnsi="Kalpurush" w:cs="Kalpurush" w:hint="cs"/>
          <w:sz w:val="18"/>
          <w:szCs w:val="18"/>
          <w:cs/>
          <w:lang w:bidi="hi-IN"/>
        </w:rPr>
        <w:t>।</w:t>
      </w:r>
    </w:p>
  </w:footnote>
  <w:footnote w:id="63">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৭১১৩</w:t>
      </w:r>
      <w:r w:rsidR="007B688D" w:rsidRPr="007B688D">
        <w:rPr>
          <w:rFonts w:ascii="Kalpurush" w:hAnsi="Kalpurush" w:cs="Kalpurush" w:hint="cs"/>
          <w:sz w:val="18"/>
          <w:szCs w:val="18"/>
          <w:cs/>
          <w:lang w:bidi="hi-IN"/>
        </w:rPr>
        <w:t>।</w:t>
      </w:r>
    </w:p>
  </w:footnote>
  <w:footnote w:id="64">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 xml:space="preserve"> জামেউল বায়ান ২০/২০২</w:t>
      </w:r>
    </w:p>
  </w:footnote>
  <w:footnote w:id="65">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৮/৫১৫</w:t>
      </w:r>
      <w:r w:rsidR="007B688D" w:rsidRPr="007B688D">
        <w:rPr>
          <w:rFonts w:ascii="Kalpurush" w:hAnsi="Kalpurush" w:cs="Kalpurush" w:hint="cs"/>
          <w:sz w:val="18"/>
          <w:szCs w:val="18"/>
          <w:cs/>
          <w:lang w:bidi="hi-IN"/>
        </w:rPr>
        <w:t>।</w:t>
      </w:r>
    </w:p>
  </w:footnote>
  <w:footnote w:id="66">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৯/১৯০</w:t>
      </w:r>
    </w:p>
    <w:p w:rsidR="005D7517" w:rsidRPr="007B688D" w:rsidRDefault="005D7517" w:rsidP="007B688D">
      <w:pPr>
        <w:pStyle w:val="FootnoteText"/>
        <w:bidi w:val="0"/>
        <w:jc w:val="both"/>
        <w:rPr>
          <w:rFonts w:ascii="Kalpurush" w:hAnsi="Kalpurush" w:cs="Kalpurush"/>
          <w:sz w:val="18"/>
          <w:szCs w:val="18"/>
          <w:cs/>
          <w:lang w:bidi="bn-BD"/>
        </w:rPr>
      </w:pPr>
    </w:p>
  </w:footnote>
  <w:footnote w:id="67">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৭/১৪০</w:t>
      </w:r>
      <w:r w:rsidR="007B688D" w:rsidRPr="007B688D">
        <w:rPr>
          <w:rFonts w:ascii="Kalpurush" w:hAnsi="Kalpurush" w:cs="Kalpurush" w:hint="cs"/>
          <w:sz w:val="18"/>
          <w:szCs w:val="18"/>
          <w:cs/>
          <w:lang w:bidi="hi-IN"/>
        </w:rPr>
        <w:t>।</w:t>
      </w:r>
    </w:p>
  </w:footnote>
  <w:footnote w:id="68">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জামেউল বায়ান ১৪/৩৬০</w:t>
      </w:r>
    </w:p>
  </w:footnote>
  <w:footnote w:id="69">
    <w:p w:rsidR="005D7517" w:rsidRPr="007B688D" w:rsidRDefault="005D7517" w:rsidP="007B688D">
      <w:pPr>
        <w:pStyle w:val="FootnoteText"/>
        <w:bidi w:val="0"/>
        <w:jc w:val="both"/>
        <w:rPr>
          <w:rFonts w:ascii="Kalpurush" w:hAnsi="Kalpurush" w:cs="Kalpurush"/>
          <w:sz w:val="18"/>
          <w:szCs w:val="18"/>
          <w:cs/>
          <w:lang w:bidi="bn-BD"/>
        </w:rPr>
      </w:pPr>
      <w:r w:rsidRPr="007B688D">
        <w:rPr>
          <w:rStyle w:val="FootnoteReference"/>
          <w:rFonts w:ascii="Kalpurush" w:hAnsi="Kalpurush" w:cs="Kalpurush"/>
          <w:sz w:val="18"/>
          <w:szCs w:val="18"/>
        </w:rPr>
        <w:footnoteRef/>
      </w:r>
      <w:r w:rsidRPr="007B688D">
        <w:rPr>
          <w:rFonts w:ascii="Kalpurush" w:hAnsi="Kalpurush" w:cs="Kalpurush"/>
          <w:sz w:val="18"/>
          <w:szCs w:val="18"/>
        </w:rPr>
        <w:t xml:space="preserve"> </w:t>
      </w:r>
      <w:r w:rsidRPr="007B688D">
        <w:rPr>
          <w:rFonts w:ascii="Kalpurush" w:hAnsi="Kalpurush" w:cs="Kalpurush"/>
          <w:sz w:val="18"/>
          <w:szCs w:val="18"/>
          <w:cs/>
          <w:lang w:bidi="bn-BD"/>
        </w:rPr>
        <w:t>সহীহ বুখারী</w:t>
      </w:r>
      <w:r w:rsidRPr="007B688D">
        <w:rPr>
          <w:rFonts w:ascii="Kalpurush" w:hAnsi="Kalpurush" w:cs="Kalpurush"/>
          <w:sz w:val="18"/>
          <w:szCs w:val="18"/>
          <w:lang w:bidi="bn-BD"/>
        </w:rPr>
        <w:t xml:space="preserve">, </w:t>
      </w:r>
      <w:r w:rsidRPr="007B688D">
        <w:rPr>
          <w:rFonts w:ascii="Kalpurush" w:hAnsi="Kalpurush" w:cs="Kalpurush"/>
          <w:sz w:val="18"/>
          <w:szCs w:val="18"/>
          <w:cs/>
          <w:lang w:bidi="bn-BD"/>
        </w:rPr>
        <w:t>হাদীস নং ৫৭৯৬</w:t>
      </w:r>
      <w:r w:rsidR="007B688D" w:rsidRPr="007B688D">
        <w:rPr>
          <w:rFonts w:ascii="Kalpurush" w:hAnsi="Kalpurush" w:cs="Kalpurush" w:hint="cs"/>
          <w:sz w:val="18"/>
          <w:szCs w:val="18"/>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-617732</wp:posOffset>
              </wp:positionH>
              <wp:positionV relativeFrom="paragraph">
                <wp:posOffset>-327385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8" y="-18095"/>
                          <a:ext cx="2274332" cy="299720"/>
                        </a:xfrm>
                        <a:prstGeom prst="rect">
                          <a:avLst/>
                        </a:prstGeom>
                        <a:solidFill>
                          <a:schemeClr val="bg1"/>
                        </a:solidFill>
                        <a:ln w="9525">
                          <a:noFill/>
                          <a:miter lim="800000"/>
                          <a:headEnd/>
                          <a:tailEnd/>
                        </a:ln>
                      </wps:spPr>
                      <wps:txbx>
                        <w:txbxContent>
                          <w:p w:rsidR="006B4F4B" w:rsidRPr="0040227A" w:rsidRDefault="006B4F4B" w:rsidP="005D7517">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3F41F8">
                              <w:rPr>
                                <w:rFonts w:ascii="Kalpurush ANSI" w:hAnsi="Kalpurush ANSI" w:cs="Mohammad Bold Normal"/>
                                <w:b/>
                                <w:bCs/>
                                <w:noProof/>
                                <w:color w:val="205B83"/>
                                <w:position w:val="6"/>
                                <w:sz w:val="20"/>
                                <w:szCs w:val="20"/>
                                <w:lang w:bidi="ar-EG"/>
                              </w:rPr>
                              <w:t>123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5pt;margin-top:-25.8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FFvg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697;top:-180;width:22743;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5D7517">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3F41F8">
                        <w:rPr>
                          <w:rFonts w:ascii="Kalpurush ANSI" w:hAnsi="Kalpurush ANSI" w:cs="Mohammad Bold Normal"/>
                          <w:b/>
                          <w:bCs/>
                          <w:noProof/>
                          <w:color w:val="205B83"/>
                          <w:position w:val="6"/>
                          <w:sz w:val="20"/>
                          <w:szCs w:val="20"/>
                          <w:lang w:bidi="ar-EG"/>
                        </w:rPr>
                        <w:t>123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3C9CE6"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846B8D"/>
    <w:multiLevelType w:val="hybridMultilevel"/>
    <w:tmpl w:val="7ECE20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9814DA6"/>
    <w:multiLevelType w:val="hybridMultilevel"/>
    <w:tmpl w:val="1DC6C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D23965"/>
    <w:multiLevelType w:val="hybridMultilevel"/>
    <w:tmpl w:val="19DA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701882"/>
    <w:multiLevelType w:val="hybridMultilevel"/>
    <w:tmpl w:val="DA1C1B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C390C6E"/>
    <w:multiLevelType w:val="hybridMultilevel"/>
    <w:tmpl w:val="1FB85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517"/>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65F0D"/>
    <w:rsid w:val="003B5188"/>
    <w:rsid w:val="003E1AC6"/>
    <w:rsid w:val="003F41F8"/>
    <w:rsid w:val="0040227A"/>
    <w:rsid w:val="0043414D"/>
    <w:rsid w:val="00447B55"/>
    <w:rsid w:val="00471686"/>
    <w:rsid w:val="004B3807"/>
    <w:rsid w:val="004C1156"/>
    <w:rsid w:val="004C2F52"/>
    <w:rsid w:val="004E2AD6"/>
    <w:rsid w:val="004E38A0"/>
    <w:rsid w:val="004E78EF"/>
    <w:rsid w:val="005666DC"/>
    <w:rsid w:val="005705A0"/>
    <w:rsid w:val="00575281"/>
    <w:rsid w:val="0058544F"/>
    <w:rsid w:val="005A2707"/>
    <w:rsid w:val="005D7517"/>
    <w:rsid w:val="0060157E"/>
    <w:rsid w:val="00617BF4"/>
    <w:rsid w:val="006259AF"/>
    <w:rsid w:val="00630B3D"/>
    <w:rsid w:val="00662A2B"/>
    <w:rsid w:val="006934E3"/>
    <w:rsid w:val="0069533C"/>
    <w:rsid w:val="006B4F4B"/>
    <w:rsid w:val="006D18DD"/>
    <w:rsid w:val="00717FAE"/>
    <w:rsid w:val="0077162A"/>
    <w:rsid w:val="00790C62"/>
    <w:rsid w:val="007B688D"/>
    <w:rsid w:val="007D72C1"/>
    <w:rsid w:val="007E1A8B"/>
    <w:rsid w:val="007E5889"/>
    <w:rsid w:val="007E70EB"/>
    <w:rsid w:val="00814452"/>
    <w:rsid w:val="008210B3"/>
    <w:rsid w:val="00853076"/>
    <w:rsid w:val="00855E30"/>
    <w:rsid w:val="00865FD5"/>
    <w:rsid w:val="00885CFF"/>
    <w:rsid w:val="008A5781"/>
    <w:rsid w:val="008B3703"/>
    <w:rsid w:val="008D70C8"/>
    <w:rsid w:val="008E2038"/>
    <w:rsid w:val="008F2D78"/>
    <w:rsid w:val="008F6E13"/>
    <w:rsid w:val="0090385D"/>
    <w:rsid w:val="00910AF4"/>
    <w:rsid w:val="0092473C"/>
    <w:rsid w:val="00944C90"/>
    <w:rsid w:val="009967F9"/>
    <w:rsid w:val="009E1354"/>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327D9"/>
    <w:rsid w:val="00D46176"/>
    <w:rsid w:val="00D46C50"/>
    <w:rsid w:val="00D53774"/>
    <w:rsid w:val="00D74BE7"/>
    <w:rsid w:val="00D849A2"/>
    <w:rsid w:val="00D85A5F"/>
    <w:rsid w:val="00DC6A8E"/>
    <w:rsid w:val="00E25D4B"/>
    <w:rsid w:val="00E32771"/>
    <w:rsid w:val="00E3745F"/>
    <w:rsid w:val="00EB6A67"/>
    <w:rsid w:val="00EE5A20"/>
    <w:rsid w:val="00F12CD1"/>
    <w:rsid w:val="00F2420A"/>
    <w:rsid w:val="00F3173B"/>
    <w:rsid w:val="00F41D76"/>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596397-C52B-4BA8-B04B-494DA4A30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Char Char Char"/>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5D7517"/>
    <w:pPr>
      <w:keepNext/>
      <w:spacing w:after="0" w:line="240" w:lineRule="auto"/>
      <w:jc w:val="center"/>
      <w:outlineLvl w:val="1"/>
    </w:pPr>
    <w:rPr>
      <w:rFonts w:ascii="Calibri" w:eastAsia="Calibri" w:hAnsi="Calibri" w:cs="Simplified Arabic"/>
      <w:sz w:val="38"/>
      <w:szCs w:val="36"/>
      <w:lang w:eastAsia="ar-SA"/>
    </w:rPr>
  </w:style>
  <w:style w:type="paragraph" w:styleId="Heading3">
    <w:name w:val="heading 3"/>
    <w:basedOn w:val="Normal"/>
    <w:next w:val="Normal"/>
    <w:link w:val="Heading3Char"/>
    <w:qFormat/>
    <w:rsid w:val="005D7517"/>
    <w:pPr>
      <w:keepNext/>
      <w:widowControl w:val="0"/>
      <w:spacing w:after="0" w:line="240" w:lineRule="auto"/>
      <w:ind w:firstLine="284"/>
      <w:jc w:val="lowKashida"/>
      <w:outlineLvl w:val="2"/>
    </w:pPr>
    <w:rPr>
      <w:rFonts w:ascii="Calibri" w:eastAsia="Calibri" w:hAnsi="Calibri" w:cs="Simplified Arabic"/>
      <w:b/>
      <w:bCs/>
      <w:sz w:val="38"/>
      <w:szCs w:val="36"/>
      <w:lang w:eastAsia="ar-SA"/>
    </w:rPr>
  </w:style>
  <w:style w:type="paragraph" w:styleId="Heading4">
    <w:name w:val="heading 4"/>
    <w:basedOn w:val="Normal"/>
    <w:next w:val="Normal"/>
    <w:link w:val="Heading4Char"/>
    <w:qFormat/>
    <w:rsid w:val="005D7517"/>
    <w:pPr>
      <w:keepNext/>
      <w:spacing w:after="0" w:line="240" w:lineRule="auto"/>
      <w:jc w:val="center"/>
      <w:outlineLvl w:val="3"/>
    </w:pPr>
    <w:rPr>
      <w:rFonts w:ascii="Calibri" w:eastAsia="Calibri" w:hAnsi="Calibri" w:cs="Simplified Arabic"/>
      <w:b/>
      <w:bCs/>
      <w:sz w:val="38"/>
      <w:szCs w:val="36"/>
      <w:lang w:eastAsia="ar-SA"/>
    </w:rPr>
  </w:style>
  <w:style w:type="paragraph" w:styleId="Heading5">
    <w:name w:val="heading 5"/>
    <w:basedOn w:val="Normal"/>
    <w:next w:val="Normal"/>
    <w:link w:val="Heading5Char"/>
    <w:qFormat/>
    <w:rsid w:val="005D7517"/>
    <w:pPr>
      <w:keepNext/>
      <w:spacing w:after="0" w:line="240" w:lineRule="auto"/>
      <w:jc w:val="center"/>
      <w:outlineLvl w:val="4"/>
    </w:pPr>
    <w:rPr>
      <w:rFonts w:ascii="Calibri" w:eastAsia="Calibri" w:hAnsi="Calibri" w:cs="Simplified Arabic"/>
      <w:b/>
      <w:bCs/>
      <w:sz w:val="38"/>
      <w:szCs w:val="36"/>
      <w:lang w:eastAsia="ar-SA"/>
    </w:rPr>
  </w:style>
  <w:style w:type="paragraph" w:styleId="Heading8">
    <w:name w:val="heading 8"/>
    <w:basedOn w:val="Normal"/>
    <w:next w:val="Normal"/>
    <w:link w:val="Heading8Char"/>
    <w:uiPriority w:val="99"/>
    <w:qFormat/>
    <w:rsid w:val="005D7517"/>
    <w:pPr>
      <w:keepNext/>
      <w:spacing w:after="0" w:line="240" w:lineRule="auto"/>
      <w:ind w:firstLine="284"/>
      <w:jc w:val="lowKashida"/>
      <w:outlineLvl w:val="7"/>
    </w:pPr>
    <w:rPr>
      <w:rFonts w:ascii="Calibri" w:eastAsia="Calibri" w:hAnsi="Calibri" w:cs="Simplified Arabic"/>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aliases w:val="Char Char Char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5D7517"/>
    <w:rPr>
      <w:rFonts w:ascii="Calibri" w:eastAsia="Calibri" w:hAnsi="Calibri" w:cs="Simplified Arabic"/>
      <w:sz w:val="38"/>
      <w:szCs w:val="36"/>
      <w:lang w:eastAsia="ar-SA"/>
    </w:rPr>
  </w:style>
  <w:style w:type="character" w:customStyle="1" w:styleId="Heading3Char">
    <w:name w:val="Heading 3 Char"/>
    <w:basedOn w:val="DefaultParagraphFont"/>
    <w:link w:val="Heading3"/>
    <w:rsid w:val="005D7517"/>
    <w:rPr>
      <w:rFonts w:ascii="Calibri" w:eastAsia="Calibri" w:hAnsi="Calibri" w:cs="Simplified Arabic"/>
      <w:b/>
      <w:bCs/>
      <w:sz w:val="38"/>
      <w:szCs w:val="36"/>
      <w:lang w:eastAsia="ar-SA"/>
    </w:rPr>
  </w:style>
  <w:style w:type="character" w:customStyle="1" w:styleId="Heading4Char">
    <w:name w:val="Heading 4 Char"/>
    <w:basedOn w:val="DefaultParagraphFont"/>
    <w:link w:val="Heading4"/>
    <w:rsid w:val="005D7517"/>
    <w:rPr>
      <w:rFonts w:ascii="Calibri" w:eastAsia="Calibri" w:hAnsi="Calibri" w:cs="Simplified Arabic"/>
      <w:b/>
      <w:bCs/>
      <w:sz w:val="38"/>
      <w:szCs w:val="36"/>
      <w:lang w:eastAsia="ar-SA"/>
    </w:rPr>
  </w:style>
  <w:style w:type="character" w:customStyle="1" w:styleId="Heading5Char">
    <w:name w:val="Heading 5 Char"/>
    <w:basedOn w:val="DefaultParagraphFont"/>
    <w:link w:val="Heading5"/>
    <w:rsid w:val="005D7517"/>
    <w:rPr>
      <w:rFonts w:ascii="Calibri" w:eastAsia="Calibri" w:hAnsi="Calibri" w:cs="Simplified Arabic"/>
      <w:b/>
      <w:bCs/>
      <w:sz w:val="38"/>
      <w:szCs w:val="36"/>
      <w:lang w:eastAsia="ar-SA"/>
    </w:rPr>
  </w:style>
  <w:style w:type="character" w:customStyle="1" w:styleId="Heading8Char">
    <w:name w:val="Heading 8 Char"/>
    <w:basedOn w:val="DefaultParagraphFont"/>
    <w:link w:val="Heading8"/>
    <w:uiPriority w:val="99"/>
    <w:rsid w:val="005D7517"/>
    <w:rPr>
      <w:rFonts w:ascii="Calibri" w:eastAsia="Calibri" w:hAnsi="Calibri" w:cs="Simplified Arabic"/>
      <w:sz w:val="24"/>
      <w:szCs w:val="28"/>
      <w:lang w:eastAsia="ar-SA"/>
    </w:rPr>
  </w:style>
  <w:style w:type="character" w:customStyle="1" w:styleId="divx11">
    <w:name w:val="divx11"/>
    <w:basedOn w:val="DefaultParagraphFont"/>
    <w:rsid w:val="005D7517"/>
    <w:rPr>
      <w:rFonts w:cs="Times New Roman"/>
      <w:color w:val="800000"/>
      <w:sz w:val="26"/>
      <w:szCs w:val="26"/>
    </w:rPr>
  </w:style>
  <w:style w:type="paragraph" w:styleId="BalloonText">
    <w:name w:val="Balloon Text"/>
    <w:basedOn w:val="Normal"/>
    <w:link w:val="BalloonTextChar"/>
    <w:uiPriority w:val="99"/>
    <w:semiHidden/>
    <w:rsid w:val="005D7517"/>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5D7517"/>
    <w:rPr>
      <w:rFonts w:ascii="Tahoma" w:eastAsia="Calibri" w:hAnsi="Tahoma" w:cs="Tahoma"/>
      <w:sz w:val="16"/>
      <w:szCs w:val="16"/>
      <w:lang w:val="fr-FR"/>
    </w:rPr>
  </w:style>
  <w:style w:type="character" w:styleId="Hyperlink">
    <w:name w:val="Hyperlink"/>
    <w:basedOn w:val="DefaultParagraphFont"/>
    <w:rsid w:val="005D7517"/>
    <w:rPr>
      <w:rFonts w:cs="Times New Roman"/>
      <w:color w:val="0000FF"/>
      <w:u w:val="single"/>
    </w:rPr>
  </w:style>
  <w:style w:type="paragraph" w:customStyle="1" w:styleId="1Char">
    <w:name w:val="1 Char"/>
    <w:basedOn w:val="Heading1"/>
    <w:link w:val="1CharChar"/>
    <w:uiPriority w:val="99"/>
    <w:rsid w:val="005D7517"/>
    <w:pPr>
      <w:autoSpaceDE/>
      <w:autoSpaceDN/>
      <w:bidi/>
      <w:spacing w:after="240"/>
    </w:pPr>
    <w:rPr>
      <w:rFonts w:ascii="Arial" w:eastAsia="Calibri" w:hAnsi="Arial"/>
      <w:bCs w:val="0"/>
      <w:noProof/>
      <w:color w:val="000000"/>
      <w:kern w:val="32"/>
      <w:sz w:val="40"/>
      <w:szCs w:val="20"/>
      <w:lang w:val="en-US" w:eastAsia="en-US"/>
    </w:rPr>
  </w:style>
  <w:style w:type="character" w:customStyle="1" w:styleId="1CharChar">
    <w:name w:val="1 Char Char"/>
    <w:link w:val="1Char"/>
    <w:uiPriority w:val="99"/>
    <w:rsid w:val="005D7517"/>
    <w:rPr>
      <w:rFonts w:ascii="Arial" w:eastAsia="Calibri" w:hAnsi="Arial" w:cs="Times New Roman"/>
      <w:b/>
      <w:noProof/>
      <w:color w:val="000000"/>
      <w:kern w:val="32"/>
      <w:sz w:val="40"/>
      <w:szCs w:val="20"/>
    </w:rPr>
  </w:style>
  <w:style w:type="paragraph" w:styleId="BodyText2">
    <w:name w:val="Body Text 2"/>
    <w:basedOn w:val="Normal"/>
    <w:link w:val="BodyText2Char"/>
    <w:uiPriority w:val="99"/>
    <w:rsid w:val="005D7517"/>
    <w:pPr>
      <w:spacing w:after="0" w:line="240" w:lineRule="auto"/>
      <w:ind w:firstLine="284"/>
      <w:jc w:val="lowKashida"/>
    </w:pPr>
    <w:rPr>
      <w:rFonts w:ascii="Calibri" w:eastAsia="Calibri" w:hAnsi="Calibri" w:cs="Simplified Arabic"/>
      <w:sz w:val="32"/>
      <w:szCs w:val="32"/>
      <w:lang w:eastAsia="ar-SA"/>
    </w:rPr>
  </w:style>
  <w:style w:type="character" w:customStyle="1" w:styleId="BodyText2Char">
    <w:name w:val="Body Text 2 Char"/>
    <w:basedOn w:val="DefaultParagraphFont"/>
    <w:link w:val="BodyText2"/>
    <w:uiPriority w:val="99"/>
    <w:rsid w:val="005D7517"/>
    <w:rPr>
      <w:rFonts w:ascii="Calibri" w:eastAsia="Calibri" w:hAnsi="Calibri" w:cs="Simplified Arabic"/>
      <w:sz w:val="32"/>
      <w:szCs w:val="32"/>
      <w:lang w:eastAsia="ar-SA"/>
    </w:rPr>
  </w:style>
  <w:style w:type="paragraph" w:styleId="BodyTextIndent2">
    <w:name w:val="Body Text Indent 2"/>
    <w:basedOn w:val="Normal"/>
    <w:link w:val="BodyTextIndent2Char"/>
    <w:uiPriority w:val="99"/>
    <w:rsid w:val="005D7517"/>
    <w:pPr>
      <w:widowControl w:val="0"/>
      <w:spacing w:after="0" w:line="240" w:lineRule="auto"/>
      <w:ind w:firstLine="284"/>
      <w:jc w:val="lowKashida"/>
    </w:pPr>
    <w:rPr>
      <w:rFonts w:ascii="Calibri" w:eastAsia="Calibri" w:hAnsi="Calibri" w:cs="Simplified Arabic"/>
      <w:b/>
      <w:bCs/>
      <w:sz w:val="32"/>
      <w:szCs w:val="32"/>
      <w:lang w:eastAsia="ar-SA"/>
    </w:rPr>
  </w:style>
  <w:style w:type="character" w:customStyle="1" w:styleId="BodyTextIndent2Char">
    <w:name w:val="Body Text Indent 2 Char"/>
    <w:basedOn w:val="DefaultParagraphFont"/>
    <w:link w:val="BodyTextIndent2"/>
    <w:uiPriority w:val="99"/>
    <w:rsid w:val="005D7517"/>
    <w:rPr>
      <w:rFonts w:ascii="Calibri" w:eastAsia="Calibri" w:hAnsi="Calibri" w:cs="Simplified Arabic"/>
      <w:b/>
      <w:bCs/>
      <w:sz w:val="32"/>
      <w:szCs w:val="32"/>
      <w:lang w:eastAsia="ar-SA"/>
    </w:rPr>
  </w:style>
  <w:style w:type="character" w:styleId="PageNumber">
    <w:name w:val="page number"/>
    <w:basedOn w:val="DefaultParagraphFont"/>
    <w:rsid w:val="005D7517"/>
    <w:rPr>
      <w:rFonts w:cs="Times New Roman"/>
    </w:rPr>
  </w:style>
  <w:style w:type="paragraph" w:customStyle="1" w:styleId="2Char">
    <w:name w:val="2 Char"/>
    <w:basedOn w:val="1Char"/>
    <w:link w:val="2CharChar"/>
    <w:uiPriority w:val="99"/>
    <w:rsid w:val="005D7517"/>
    <w:rPr>
      <w:rFonts w:cs="AL-Mateen"/>
    </w:rPr>
  </w:style>
  <w:style w:type="character" w:customStyle="1" w:styleId="2CharChar">
    <w:name w:val="2 Char Char"/>
    <w:basedOn w:val="1CharChar"/>
    <w:link w:val="2Char"/>
    <w:uiPriority w:val="99"/>
    <w:rsid w:val="005D7517"/>
    <w:rPr>
      <w:rFonts w:ascii="Arial" w:eastAsia="Calibri" w:hAnsi="Arial" w:cs="AL-Mateen"/>
      <w:b/>
      <w:noProof/>
      <w:color w:val="000000"/>
      <w:kern w:val="32"/>
      <w:sz w:val="40"/>
      <w:szCs w:val="20"/>
    </w:rPr>
  </w:style>
  <w:style w:type="paragraph" w:customStyle="1" w:styleId="3Char">
    <w:name w:val="3 Char"/>
    <w:basedOn w:val="2Char"/>
    <w:link w:val="3CharChar"/>
    <w:uiPriority w:val="99"/>
    <w:rsid w:val="005D7517"/>
    <w:rPr>
      <w:rFonts w:cs="Simplified Arabic"/>
    </w:rPr>
  </w:style>
  <w:style w:type="character" w:customStyle="1" w:styleId="3CharChar">
    <w:name w:val="3 Char Char"/>
    <w:basedOn w:val="2CharChar"/>
    <w:link w:val="3Char"/>
    <w:uiPriority w:val="99"/>
    <w:rsid w:val="005D7517"/>
    <w:rPr>
      <w:rFonts w:ascii="Arial" w:eastAsia="Calibri" w:hAnsi="Arial" w:cs="Simplified Arabic"/>
      <w:b/>
      <w:noProof/>
      <w:color w:val="000000"/>
      <w:kern w:val="32"/>
      <w:sz w:val="40"/>
      <w:szCs w:val="20"/>
    </w:rPr>
  </w:style>
  <w:style w:type="paragraph" w:customStyle="1" w:styleId="4Char">
    <w:name w:val="4 Char"/>
    <w:basedOn w:val="3Char"/>
    <w:link w:val="4CharChar"/>
    <w:uiPriority w:val="99"/>
    <w:rsid w:val="005D7517"/>
    <w:rPr>
      <w:szCs w:val="36"/>
    </w:rPr>
  </w:style>
  <w:style w:type="character" w:customStyle="1" w:styleId="4CharChar">
    <w:name w:val="4 Char Char"/>
    <w:basedOn w:val="3CharChar"/>
    <w:link w:val="4Char"/>
    <w:uiPriority w:val="99"/>
    <w:rsid w:val="005D7517"/>
    <w:rPr>
      <w:rFonts w:ascii="Arial" w:eastAsia="Calibri" w:hAnsi="Arial" w:cs="Simplified Arabic"/>
      <w:b/>
      <w:noProof/>
      <w:color w:val="000000"/>
      <w:kern w:val="32"/>
      <w:sz w:val="40"/>
      <w:szCs w:val="36"/>
    </w:rPr>
  </w:style>
  <w:style w:type="paragraph" w:customStyle="1" w:styleId="5Char">
    <w:name w:val="5 Char"/>
    <w:basedOn w:val="4Char"/>
    <w:link w:val="5CharChar"/>
    <w:uiPriority w:val="99"/>
    <w:rsid w:val="005D7517"/>
    <w:pPr>
      <w:ind w:firstLine="531"/>
      <w:jc w:val="lowKashida"/>
    </w:pPr>
    <w:rPr>
      <w:sz w:val="32"/>
      <w:szCs w:val="32"/>
    </w:rPr>
  </w:style>
  <w:style w:type="character" w:customStyle="1" w:styleId="5CharChar">
    <w:name w:val="5 Char Char"/>
    <w:basedOn w:val="4CharChar"/>
    <w:link w:val="5Char"/>
    <w:uiPriority w:val="99"/>
    <w:rsid w:val="005D7517"/>
    <w:rPr>
      <w:rFonts w:ascii="Arial" w:eastAsia="Calibri" w:hAnsi="Arial" w:cs="Simplified Arabic"/>
      <w:b/>
      <w:noProof/>
      <w:color w:val="000000"/>
      <w:kern w:val="32"/>
      <w:sz w:val="32"/>
      <w:szCs w:val="32"/>
    </w:rPr>
  </w:style>
  <w:style w:type="paragraph" w:customStyle="1" w:styleId="6Char">
    <w:name w:val="6 Char"/>
    <w:basedOn w:val="5Char"/>
    <w:link w:val="6CharChar"/>
    <w:uiPriority w:val="99"/>
    <w:rsid w:val="005D7517"/>
    <w:pPr>
      <w:spacing w:after="0"/>
      <w:ind w:firstLine="533"/>
    </w:pPr>
    <w:rPr>
      <w:sz w:val="28"/>
      <w:szCs w:val="28"/>
    </w:rPr>
  </w:style>
  <w:style w:type="character" w:customStyle="1" w:styleId="6CharChar">
    <w:name w:val="6 Char Char"/>
    <w:basedOn w:val="5CharChar"/>
    <w:link w:val="6Char"/>
    <w:uiPriority w:val="99"/>
    <w:rsid w:val="005D7517"/>
    <w:rPr>
      <w:rFonts w:ascii="Arial" w:eastAsia="Calibri" w:hAnsi="Arial" w:cs="Simplified Arabic"/>
      <w:b/>
      <w:noProof/>
      <w:color w:val="000000"/>
      <w:kern w:val="32"/>
      <w:sz w:val="28"/>
      <w:szCs w:val="28"/>
    </w:rPr>
  </w:style>
  <w:style w:type="paragraph" w:styleId="TOC1">
    <w:name w:val="toc 1"/>
    <w:basedOn w:val="Normal"/>
    <w:next w:val="Normal"/>
    <w:autoRedefine/>
    <w:uiPriority w:val="99"/>
    <w:semiHidden/>
    <w:rsid w:val="005D7517"/>
    <w:pPr>
      <w:spacing w:after="0" w:line="240" w:lineRule="auto"/>
    </w:pPr>
    <w:rPr>
      <w:rFonts w:ascii="Calibri" w:eastAsia="Calibri" w:hAnsi="Calibri" w:cs="Times New Roman"/>
      <w:sz w:val="24"/>
      <w:szCs w:val="24"/>
    </w:rPr>
  </w:style>
  <w:style w:type="paragraph" w:styleId="NormalWeb">
    <w:name w:val="Normal (Web)"/>
    <w:basedOn w:val="Normal"/>
    <w:uiPriority w:val="99"/>
    <w:rsid w:val="005D7517"/>
    <w:pPr>
      <w:bidi w:val="0"/>
      <w:spacing w:before="100" w:beforeAutospacing="1" w:after="100" w:afterAutospacing="1" w:line="240" w:lineRule="auto"/>
    </w:pPr>
    <w:rPr>
      <w:rFonts w:ascii="Calibri" w:eastAsia="Calibri" w:hAnsi="Calibri" w:cs="Times New Roman"/>
      <w:sz w:val="24"/>
      <w:szCs w:val="24"/>
    </w:rPr>
  </w:style>
  <w:style w:type="paragraph" w:styleId="BodyTextIndent">
    <w:name w:val="Body Text Indent"/>
    <w:basedOn w:val="Normal"/>
    <w:link w:val="BodyTextIndentChar"/>
    <w:uiPriority w:val="99"/>
    <w:unhideWhenUsed/>
    <w:rsid w:val="005D7517"/>
    <w:pPr>
      <w:bidi w:val="0"/>
      <w:spacing w:after="120" w:line="276" w:lineRule="auto"/>
      <w:ind w:left="360"/>
    </w:pPr>
    <w:rPr>
      <w:rFonts w:ascii="Calibri" w:eastAsia="Calibri" w:hAnsi="Calibri" w:cs="Arial"/>
      <w:lang w:val="fr-FR"/>
    </w:rPr>
  </w:style>
  <w:style w:type="character" w:customStyle="1" w:styleId="BodyTextIndentChar">
    <w:name w:val="Body Text Indent Char"/>
    <w:basedOn w:val="DefaultParagraphFont"/>
    <w:link w:val="BodyTextIndent"/>
    <w:uiPriority w:val="99"/>
    <w:rsid w:val="005D7517"/>
    <w:rPr>
      <w:rFonts w:ascii="Calibri" w:eastAsia="Calibri" w:hAnsi="Calibri" w:cs="Arial"/>
      <w:lang w:val="fr-FR"/>
    </w:rPr>
  </w:style>
  <w:style w:type="paragraph" w:customStyle="1" w:styleId="4">
    <w:name w:val="4"/>
    <w:basedOn w:val="Normal"/>
    <w:uiPriority w:val="99"/>
    <w:rsid w:val="005D7517"/>
    <w:pPr>
      <w:keepNext/>
      <w:spacing w:after="240" w:line="240" w:lineRule="auto"/>
      <w:jc w:val="center"/>
      <w:outlineLvl w:val="0"/>
    </w:pPr>
    <w:rPr>
      <w:rFonts w:ascii="Arial" w:eastAsia="Times New Roman" w:hAnsi="Arial" w:cs="Simplified Arabic"/>
      <w:b/>
      <w:bCs/>
      <w:noProof/>
      <w:color w:val="000000"/>
      <w:kern w:val="32"/>
      <w:sz w:val="36"/>
      <w:szCs w:val="36"/>
    </w:rPr>
  </w:style>
  <w:style w:type="paragraph" w:customStyle="1" w:styleId="5">
    <w:name w:val="5"/>
    <w:basedOn w:val="4"/>
    <w:uiPriority w:val="99"/>
    <w:rsid w:val="005D7517"/>
    <w:pPr>
      <w:ind w:firstLine="531"/>
      <w:jc w:val="lowKashida"/>
    </w:pPr>
    <w:rPr>
      <w:sz w:val="32"/>
      <w:szCs w:val="32"/>
    </w:rPr>
  </w:style>
  <w:style w:type="paragraph" w:customStyle="1" w:styleId="3">
    <w:name w:val="3"/>
    <w:basedOn w:val="Normal"/>
    <w:uiPriority w:val="99"/>
    <w:rsid w:val="005D7517"/>
    <w:pPr>
      <w:keepNext/>
      <w:spacing w:after="240" w:line="240" w:lineRule="auto"/>
      <w:jc w:val="center"/>
      <w:outlineLvl w:val="0"/>
    </w:pPr>
    <w:rPr>
      <w:rFonts w:ascii="Arial" w:eastAsia="Times New Roman" w:hAnsi="Arial" w:cs="Simplified Arabic"/>
      <w:b/>
      <w:bCs/>
      <w:noProof/>
      <w:color w:val="000000"/>
      <w:kern w:val="32"/>
      <w:sz w:val="36"/>
      <w:szCs w:val="40"/>
    </w:rPr>
  </w:style>
  <w:style w:type="paragraph" w:customStyle="1" w:styleId="1">
    <w:name w:val="1"/>
    <w:basedOn w:val="Heading1"/>
    <w:uiPriority w:val="99"/>
    <w:rsid w:val="005D7517"/>
    <w:pPr>
      <w:autoSpaceDE/>
      <w:autoSpaceDN/>
      <w:bidi/>
      <w:spacing w:after="240"/>
    </w:pPr>
    <w:rPr>
      <w:rFonts w:ascii="Arial" w:hAnsi="Arial" w:cs="Al-Hadith2"/>
      <w:noProof/>
      <w:color w:val="000000"/>
      <w:kern w:val="32"/>
      <w:sz w:val="36"/>
      <w:szCs w:val="40"/>
      <w:lang w:val="en-US" w:eastAsia="en-US"/>
    </w:rPr>
  </w:style>
  <w:style w:type="paragraph" w:customStyle="1" w:styleId="2">
    <w:name w:val="2"/>
    <w:basedOn w:val="1"/>
    <w:uiPriority w:val="99"/>
    <w:rsid w:val="005D7517"/>
  </w:style>
  <w:style w:type="paragraph" w:customStyle="1" w:styleId="6">
    <w:name w:val="6"/>
    <w:basedOn w:val="5"/>
    <w:uiPriority w:val="99"/>
    <w:rsid w:val="005D7517"/>
    <w:pPr>
      <w:spacing w:after="0"/>
      <w:ind w:firstLine="533"/>
    </w:pPr>
    <w:rPr>
      <w:sz w:val="28"/>
      <w:szCs w:val="28"/>
    </w:rPr>
  </w:style>
  <w:style w:type="paragraph" w:styleId="EndnoteText">
    <w:name w:val="endnote text"/>
    <w:basedOn w:val="Normal"/>
    <w:link w:val="EndnoteTextChar"/>
    <w:uiPriority w:val="99"/>
    <w:semiHidden/>
    <w:unhideWhenUsed/>
    <w:rsid w:val="005D751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D751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D7517"/>
    <w:rPr>
      <w:vertAlign w:val="superscript"/>
    </w:rPr>
  </w:style>
  <w:style w:type="character" w:styleId="FollowedHyperlink">
    <w:name w:val="FollowedHyperlink"/>
    <w:basedOn w:val="DefaultParagraphFont"/>
    <w:uiPriority w:val="99"/>
    <w:semiHidden/>
    <w:unhideWhenUsed/>
    <w:rsid w:val="005D7517"/>
    <w:rPr>
      <w:color w:val="800080"/>
      <w:u w:val="single"/>
    </w:rPr>
  </w:style>
  <w:style w:type="paragraph" w:styleId="ListParagraph">
    <w:name w:val="List Paragraph"/>
    <w:basedOn w:val="Normal"/>
    <w:uiPriority w:val="34"/>
    <w:qFormat/>
    <w:rsid w:val="005D7517"/>
    <w:pPr>
      <w:spacing w:after="0" w:line="240" w:lineRule="auto"/>
      <w:ind w:left="720"/>
      <w:contextualSpacing/>
    </w:pPr>
    <w:rPr>
      <w:rFonts w:ascii="Times New Roman" w:eastAsia="Times New Roman" w:hAnsi="Times New Roman" w:cs="Times New Roman"/>
      <w:sz w:val="24"/>
      <w:szCs w:val="24"/>
    </w:rPr>
  </w:style>
  <w:style w:type="character" w:customStyle="1" w:styleId="Heading1Char1">
    <w:name w:val="Heading 1 Char1"/>
    <w:aliases w:val="Char Char Char Char1"/>
    <w:basedOn w:val="DefaultParagraphFont"/>
    <w:rsid w:val="005D7517"/>
    <w:rPr>
      <w:rFonts w:ascii="Cambria" w:eastAsia="Times New Roman" w:hAnsi="Cambria" w:cs="Times New Roman"/>
      <w:b/>
      <w:bCs/>
      <w:color w:val="365F91"/>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63679-28DD-40D6-AB69-9EFD8315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199</TotalTime>
  <Pages>138</Pages>
  <Words>15562</Words>
  <Characters>79369</Characters>
  <Application>Microsoft Office Word</Application>
  <DocSecurity>0</DocSecurity>
  <Lines>2334</Lines>
  <Paragraphs>589</Paragraphs>
  <ScaleCrop>false</ScaleCrop>
  <HeadingPairs>
    <vt:vector size="2" baseType="variant">
      <vt:variant>
        <vt:lpstr>Title</vt:lpstr>
      </vt:variant>
      <vt:variant>
        <vt:i4>1</vt:i4>
      </vt:variant>
    </vt:vector>
  </HeadingPairs>
  <TitlesOfParts>
    <vt:vector size="1" baseType="lpstr">
      <vt:lpstr>অন্তর-বিধ্বংসী বিষয়সমূহ: নিফাক</vt:lpstr>
    </vt:vector>
  </TitlesOfParts>
  <Manager/>
  <Company>islamhouse.com</Company>
  <LinksUpToDate>false</LinksUpToDate>
  <CharactersWithSpaces>94342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অন্তর-বিধ্বংসী বিষয়সমূহ: নিফাক</dc:title>
  <dc:subject>অন্তর-বিধ্বংসী বিষয়সমূহ: নিফাক</dc:subject>
  <dc:creator>শাইখ মুহাম্মাদ সালেহ আল-মুনাজ্জিদ</dc:creator>
  <cp:keywords>অন্তর-বিধ্বংসী বিষয়সমূহ: নিফাক</cp:keywords>
  <dc:description>অন্তর-বিধ্বংসী বিষয়সমূহ: নিফাক</dc:description>
  <cp:lastModifiedBy>Mahmoud</cp:lastModifiedBy>
  <cp:revision>7</cp:revision>
  <cp:lastPrinted>2015-01-13T04:52:00Z</cp:lastPrinted>
  <dcterms:created xsi:type="dcterms:W3CDTF">2016-06-06T06:16:00Z</dcterms:created>
  <dcterms:modified xsi:type="dcterms:W3CDTF">2016-07-19T11:33:00Z</dcterms:modified>
  <cp:category/>
</cp:coreProperties>
</file>