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8E2BD8" w:rsidRDefault="008B3703" w:rsidP="008B3703">
      <w:pPr>
        <w:bidi w:val="0"/>
        <w:jc w:val="center"/>
        <w:rPr>
          <w:rFonts w:asciiTheme="majorBidi" w:hAnsiTheme="majorBidi" w:cs="Kalpurush"/>
          <w:sz w:val="72"/>
          <w:szCs w:val="91"/>
          <w:cs/>
          <w:lang w:bidi="bn-BD"/>
        </w:rPr>
      </w:pPr>
      <w:bookmarkStart w:id="0" w:name="_GoBack"/>
      <w:bookmarkEnd w:id="0"/>
    </w:p>
    <w:p w:rsidR="00A03054" w:rsidRPr="008378B2" w:rsidRDefault="00C01204" w:rsidP="00C01204">
      <w:pPr>
        <w:bidi w:val="0"/>
        <w:spacing w:after="0" w:line="240" w:lineRule="auto"/>
        <w:ind w:firstLine="113"/>
        <w:jc w:val="center"/>
        <w:rPr>
          <w:rFonts w:ascii="Kalpurush" w:hAnsi="Kalpurush" w:cs="Kalpurush"/>
          <w:color w:val="205B83"/>
          <w:sz w:val="72"/>
          <w:szCs w:val="72"/>
          <w:lang w:bidi="bn-BD"/>
        </w:rPr>
      </w:pPr>
      <w:r w:rsidRPr="00C01204">
        <w:rPr>
          <w:rFonts w:ascii="Kalpurush" w:hAnsi="Kalpurush" w:cs="Kalpurush" w:hint="cs"/>
          <w:color w:val="205B83"/>
          <w:sz w:val="56"/>
          <w:szCs w:val="56"/>
          <w:cs/>
          <w:lang w:bidi="bn-BD"/>
        </w:rPr>
        <w:t>মীলাদুন্নবীতে</w:t>
      </w:r>
      <w:r w:rsidRPr="00C01204">
        <w:rPr>
          <w:rFonts w:ascii="Kalpurush" w:hAnsi="Kalpurush" w:cs="Kalpurush"/>
          <w:color w:val="205B83"/>
          <w:sz w:val="56"/>
          <w:szCs w:val="56"/>
          <w:cs/>
          <w:lang w:bidi="bn-BD"/>
        </w:rPr>
        <w:t xml:space="preserve"> </w:t>
      </w:r>
      <w:r w:rsidRPr="00C01204">
        <w:rPr>
          <w:rFonts w:ascii="Kalpurush" w:hAnsi="Kalpurush" w:cs="Kalpurush" w:hint="cs"/>
          <w:color w:val="205B83"/>
          <w:sz w:val="56"/>
          <w:szCs w:val="56"/>
          <w:cs/>
          <w:lang w:bidi="bn-BD"/>
        </w:rPr>
        <w:t>অংশগ্রহণকারী</w:t>
      </w:r>
      <w:r w:rsidRPr="00C01204">
        <w:rPr>
          <w:rFonts w:ascii="Kalpurush" w:hAnsi="Kalpurush" w:cs="Kalpurush"/>
          <w:color w:val="205B83"/>
          <w:sz w:val="56"/>
          <w:szCs w:val="56"/>
          <w:cs/>
          <w:lang w:bidi="bn-BD"/>
        </w:rPr>
        <w:t xml:space="preserve"> </w:t>
      </w:r>
      <w:r w:rsidRPr="00C01204">
        <w:rPr>
          <w:rFonts w:ascii="Kalpurush" w:hAnsi="Kalpurush" w:cs="Kalpurush" w:hint="cs"/>
          <w:color w:val="205B83"/>
          <w:sz w:val="56"/>
          <w:szCs w:val="56"/>
          <w:cs/>
          <w:lang w:bidi="bn-BD"/>
        </w:rPr>
        <w:t>ব্যক্তির</w:t>
      </w:r>
      <w:r w:rsidRPr="00C01204">
        <w:rPr>
          <w:rFonts w:ascii="Kalpurush" w:hAnsi="Kalpurush" w:cs="Kalpurush"/>
          <w:color w:val="205B83"/>
          <w:sz w:val="56"/>
          <w:szCs w:val="56"/>
          <w:cs/>
          <w:lang w:bidi="bn-BD"/>
        </w:rPr>
        <w:t xml:space="preserve"> </w:t>
      </w:r>
      <w:r w:rsidRPr="00C01204">
        <w:rPr>
          <w:rFonts w:ascii="Kalpurush" w:hAnsi="Kalpurush" w:cs="Kalpurush" w:hint="cs"/>
          <w:color w:val="205B83"/>
          <w:sz w:val="56"/>
          <w:szCs w:val="56"/>
          <w:cs/>
          <w:lang w:bidi="bn-BD"/>
        </w:rPr>
        <w:t>নিকট</w:t>
      </w:r>
      <w:r w:rsidRPr="00C01204">
        <w:rPr>
          <w:rFonts w:ascii="Kalpurush" w:hAnsi="Kalpurush" w:cs="Kalpurush"/>
          <w:color w:val="205B83"/>
          <w:sz w:val="56"/>
          <w:szCs w:val="56"/>
          <w:cs/>
          <w:lang w:bidi="bn-BD"/>
        </w:rPr>
        <w:t xml:space="preserve"> </w:t>
      </w:r>
      <w:r w:rsidRPr="00C01204">
        <w:rPr>
          <w:rFonts w:ascii="Kalpurush" w:hAnsi="Kalpurush" w:cs="Kalpurush" w:hint="cs"/>
          <w:color w:val="205B83"/>
          <w:sz w:val="56"/>
          <w:szCs w:val="56"/>
          <w:cs/>
          <w:lang w:bidi="bn-BD"/>
        </w:rPr>
        <w:t>মেয়ে</w:t>
      </w:r>
      <w:r w:rsidRPr="00C01204">
        <w:rPr>
          <w:rFonts w:ascii="Kalpurush" w:hAnsi="Kalpurush" w:cs="Kalpurush"/>
          <w:color w:val="205B83"/>
          <w:sz w:val="56"/>
          <w:szCs w:val="56"/>
          <w:cs/>
          <w:lang w:bidi="bn-BD"/>
        </w:rPr>
        <w:t xml:space="preserve"> </w:t>
      </w:r>
      <w:r w:rsidRPr="00C01204">
        <w:rPr>
          <w:rFonts w:ascii="Kalpurush" w:hAnsi="Kalpurush" w:cs="Kalpurush" w:hint="cs"/>
          <w:color w:val="205B83"/>
          <w:sz w:val="56"/>
          <w:szCs w:val="56"/>
          <w:cs/>
          <w:lang w:bidi="bn-BD"/>
        </w:rPr>
        <w:t>বিয়ে</w:t>
      </w:r>
      <w:r w:rsidRPr="00C01204">
        <w:rPr>
          <w:rFonts w:ascii="Kalpurush" w:hAnsi="Kalpurush" w:cs="Kalpurush"/>
          <w:color w:val="205B83"/>
          <w:sz w:val="56"/>
          <w:szCs w:val="56"/>
          <w:cs/>
          <w:lang w:bidi="bn-BD"/>
        </w:rPr>
        <w:t xml:space="preserve"> </w:t>
      </w:r>
      <w:r w:rsidRPr="00C01204">
        <w:rPr>
          <w:rFonts w:ascii="Kalpurush" w:hAnsi="Kalpurush" w:cs="Kalpurush" w:hint="cs"/>
          <w:color w:val="205B83"/>
          <w:sz w:val="56"/>
          <w:szCs w:val="56"/>
          <w:cs/>
          <w:lang w:bidi="bn-BD"/>
        </w:rPr>
        <w:t>দেওয়ার</w:t>
      </w:r>
      <w:r w:rsidRPr="00C01204">
        <w:rPr>
          <w:rFonts w:ascii="Kalpurush" w:hAnsi="Kalpurush" w:cs="Kalpurush"/>
          <w:color w:val="205B83"/>
          <w:sz w:val="56"/>
          <w:szCs w:val="56"/>
          <w:cs/>
          <w:lang w:bidi="bn-BD"/>
        </w:rPr>
        <w:t xml:space="preserve"> </w:t>
      </w:r>
      <w:r w:rsidRPr="00C01204">
        <w:rPr>
          <w:rFonts w:ascii="Kalpurush" w:hAnsi="Kalpurush" w:cs="Kalpurush" w:hint="cs"/>
          <w:color w:val="205B83"/>
          <w:sz w:val="56"/>
          <w:szCs w:val="56"/>
          <w:cs/>
          <w:lang w:bidi="bn-BD"/>
        </w:rPr>
        <w:t>বিধান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01204" w:rsidP="00C01204">
      <w:pPr>
        <w:spacing w:after="0" w:line="240" w:lineRule="auto"/>
        <w:ind w:firstLine="113"/>
        <w:jc w:val="center"/>
        <w:rPr>
          <w:rFonts w:asciiTheme="majorBidi" w:hAnsiTheme="majorBidi" w:cs="KFGQPC Uthman Taha Naskh"/>
          <w:sz w:val="40"/>
          <w:szCs w:val="40"/>
          <w:rtl/>
        </w:rPr>
      </w:pPr>
      <w:r w:rsidRPr="00C01204">
        <w:rPr>
          <w:rFonts w:asciiTheme="majorBidi" w:hAnsiTheme="majorBidi" w:cs="KFGQPC Uthman Taha Naskh" w:hint="cs"/>
          <w:sz w:val="40"/>
          <w:szCs w:val="40"/>
          <w:rtl/>
          <w:lang w:bidi="ar-EG"/>
        </w:rPr>
        <w:t>حكم</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زواج</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المرأة</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بمن</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يحضر</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الموالد</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وعنده</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بعض</w:t>
      </w:r>
      <w:r w:rsidRPr="00C01204">
        <w:rPr>
          <w:rFonts w:asciiTheme="majorBidi" w:hAnsiTheme="majorBidi" w:cs="KFGQPC Uthman Taha Naskh"/>
          <w:sz w:val="40"/>
          <w:szCs w:val="40"/>
          <w:rtl/>
          <w:lang w:bidi="ar-EG"/>
        </w:rPr>
        <w:t xml:space="preserve"> </w:t>
      </w:r>
      <w:r w:rsidRPr="00C01204">
        <w:rPr>
          <w:rFonts w:asciiTheme="majorBidi" w:hAnsiTheme="majorBidi" w:cs="KFGQPC Uthman Taha Naskh" w:hint="cs"/>
          <w:sz w:val="40"/>
          <w:szCs w:val="40"/>
          <w:rtl/>
          <w:lang w:bidi="ar-EG"/>
        </w:rPr>
        <w:t>البدع</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29348D" w:rsidRDefault="0029348D" w:rsidP="0029348D">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C01204" w:rsidP="00C01204">
      <w:pPr>
        <w:bidi w:val="0"/>
        <w:spacing w:after="0" w:line="240" w:lineRule="auto"/>
        <w:ind w:firstLine="113"/>
        <w:jc w:val="center"/>
        <w:rPr>
          <w:rFonts w:ascii="Kalpurush" w:hAnsi="Kalpurush" w:cs="Kalpurush"/>
          <w:color w:val="205B83"/>
          <w:sz w:val="48"/>
          <w:szCs w:val="48"/>
          <w:lang w:bidi="bn-BD"/>
        </w:rPr>
      </w:pPr>
      <w:r w:rsidRPr="00C01204">
        <w:rPr>
          <w:rFonts w:ascii="Kalpurush" w:hAnsi="Kalpurush" w:cs="Kalpurush" w:hint="cs"/>
          <w:color w:val="205B83"/>
          <w:sz w:val="48"/>
          <w:szCs w:val="48"/>
          <w:cs/>
          <w:lang w:bidi="bn-BD"/>
        </w:rPr>
        <w:t>শাইখ</w:t>
      </w:r>
      <w:r w:rsidRPr="00C01204">
        <w:rPr>
          <w:rFonts w:ascii="Kalpurush" w:hAnsi="Kalpurush" w:cs="Kalpurush"/>
          <w:color w:val="205B83"/>
          <w:sz w:val="48"/>
          <w:szCs w:val="48"/>
          <w:cs/>
          <w:lang w:bidi="bn-BD"/>
        </w:rPr>
        <w:t xml:space="preserve"> </w:t>
      </w:r>
      <w:r w:rsidRPr="00C01204">
        <w:rPr>
          <w:rFonts w:ascii="Kalpurush" w:hAnsi="Kalpurush" w:cs="Kalpurush" w:hint="cs"/>
          <w:color w:val="205B83"/>
          <w:sz w:val="48"/>
          <w:szCs w:val="48"/>
          <w:cs/>
          <w:lang w:bidi="bn-BD"/>
        </w:rPr>
        <w:t>মুহাম্মদ</w:t>
      </w:r>
      <w:r w:rsidRPr="00C01204">
        <w:rPr>
          <w:rFonts w:ascii="Kalpurush" w:hAnsi="Kalpurush" w:cs="Kalpurush"/>
          <w:color w:val="205B83"/>
          <w:sz w:val="48"/>
          <w:szCs w:val="48"/>
          <w:cs/>
          <w:lang w:bidi="bn-BD"/>
        </w:rPr>
        <w:t xml:space="preserve"> </w:t>
      </w:r>
      <w:r w:rsidRPr="00C01204">
        <w:rPr>
          <w:rFonts w:ascii="Kalpurush" w:hAnsi="Kalpurush" w:cs="Kalpurush" w:hint="cs"/>
          <w:color w:val="205B83"/>
          <w:sz w:val="48"/>
          <w:szCs w:val="48"/>
          <w:cs/>
          <w:lang w:bidi="bn-BD"/>
        </w:rPr>
        <w:t>সালেহ</w:t>
      </w:r>
      <w:r w:rsidRPr="00C01204">
        <w:rPr>
          <w:rFonts w:ascii="Kalpurush" w:hAnsi="Kalpurush" w:cs="Kalpurush"/>
          <w:color w:val="205B83"/>
          <w:sz w:val="48"/>
          <w:szCs w:val="48"/>
          <w:cs/>
          <w:lang w:bidi="bn-BD"/>
        </w:rPr>
        <w:t xml:space="preserve"> </w:t>
      </w:r>
      <w:r w:rsidRPr="00C01204">
        <w:rPr>
          <w:rFonts w:ascii="Kalpurush" w:hAnsi="Kalpurush" w:cs="Kalpurush" w:hint="cs"/>
          <w:color w:val="205B83"/>
          <w:sz w:val="48"/>
          <w:szCs w:val="48"/>
          <w:cs/>
          <w:lang w:bidi="bn-BD"/>
        </w:rPr>
        <w:t>আল</w:t>
      </w:r>
      <w:r w:rsidRPr="00C01204">
        <w:rPr>
          <w:rFonts w:ascii="Kalpurush" w:hAnsi="Kalpurush" w:cs="Kalpurush"/>
          <w:color w:val="205B83"/>
          <w:sz w:val="48"/>
          <w:szCs w:val="48"/>
          <w:cs/>
          <w:lang w:bidi="bn-BD"/>
        </w:rPr>
        <w:t>-</w:t>
      </w:r>
      <w:r w:rsidRPr="00C01204">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01204" w:rsidP="00C01204">
      <w:pPr>
        <w:spacing w:after="0" w:line="240" w:lineRule="auto"/>
        <w:ind w:firstLine="113"/>
        <w:jc w:val="center"/>
        <w:rPr>
          <w:rFonts w:asciiTheme="majorBidi" w:hAnsiTheme="majorBidi" w:cs="KFGQPC Uthman Taha Naskh"/>
          <w:sz w:val="36"/>
          <w:szCs w:val="36"/>
          <w:rtl/>
          <w:lang w:bidi="ar-EG"/>
        </w:rPr>
      </w:pPr>
      <w:r w:rsidRPr="00C01204">
        <w:rPr>
          <w:rFonts w:asciiTheme="majorBidi" w:hAnsiTheme="majorBidi" w:cs="KFGQPC Uthman Taha Naskh" w:hint="cs"/>
          <w:sz w:val="36"/>
          <w:szCs w:val="36"/>
          <w:rtl/>
          <w:lang w:bidi="ar-EG"/>
        </w:rPr>
        <w:t>الشيخ</w:t>
      </w:r>
      <w:r w:rsidRPr="00C01204">
        <w:rPr>
          <w:rFonts w:asciiTheme="majorBidi" w:hAnsiTheme="majorBidi" w:cs="KFGQPC Uthman Taha Naskh"/>
          <w:sz w:val="36"/>
          <w:szCs w:val="36"/>
          <w:rtl/>
          <w:lang w:bidi="ar-EG"/>
        </w:rPr>
        <w:t xml:space="preserve"> </w:t>
      </w:r>
      <w:r w:rsidRPr="00C01204">
        <w:rPr>
          <w:rFonts w:asciiTheme="majorBidi" w:hAnsiTheme="majorBidi" w:cs="KFGQPC Uthman Taha Naskh" w:hint="cs"/>
          <w:sz w:val="36"/>
          <w:szCs w:val="36"/>
          <w:rtl/>
          <w:lang w:bidi="ar-EG"/>
        </w:rPr>
        <w:t>محمد</w:t>
      </w:r>
      <w:r w:rsidRPr="00C01204">
        <w:rPr>
          <w:rFonts w:asciiTheme="majorBidi" w:hAnsiTheme="majorBidi" w:cs="KFGQPC Uthman Taha Naskh"/>
          <w:sz w:val="36"/>
          <w:szCs w:val="36"/>
          <w:rtl/>
          <w:lang w:bidi="ar-EG"/>
        </w:rPr>
        <w:t xml:space="preserve"> </w:t>
      </w:r>
      <w:r w:rsidRPr="00C01204">
        <w:rPr>
          <w:rFonts w:asciiTheme="majorBidi" w:hAnsiTheme="majorBidi" w:cs="KFGQPC Uthman Taha Naskh" w:hint="cs"/>
          <w:sz w:val="36"/>
          <w:szCs w:val="36"/>
          <w:rtl/>
          <w:lang w:bidi="ar-EG"/>
        </w:rPr>
        <w:t>صالح</w:t>
      </w:r>
      <w:r w:rsidRPr="00C01204">
        <w:rPr>
          <w:rFonts w:asciiTheme="majorBidi" w:hAnsiTheme="majorBidi" w:cs="KFGQPC Uthman Taha Naskh"/>
          <w:sz w:val="36"/>
          <w:szCs w:val="36"/>
          <w:rtl/>
          <w:lang w:bidi="ar-EG"/>
        </w:rPr>
        <w:t xml:space="preserve"> </w:t>
      </w:r>
      <w:r w:rsidRPr="00C01204">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C01204" w:rsidRPr="008E2BD8">
        <w:rPr>
          <w:rFonts w:cs="Kalpurush" w:hint="cs"/>
          <w:cs/>
          <w:lang w:bidi="bn-IN"/>
        </w:rPr>
        <w:t xml:space="preserve"> </w:t>
      </w:r>
      <w:r w:rsidR="00C01204" w:rsidRPr="00C01204">
        <w:rPr>
          <w:rFonts w:ascii="Kalpurush" w:hAnsi="Kalpurush" w:cs="Kalpurush" w:hint="cs"/>
          <w:color w:val="205B83"/>
          <w:sz w:val="40"/>
          <w:szCs w:val="40"/>
          <w:cs/>
          <w:lang w:bidi="bn-IN"/>
        </w:rPr>
        <w:t>সানাউল্লাহ</w:t>
      </w:r>
      <w:r w:rsidR="00C01204" w:rsidRPr="00C01204">
        <w:rPr>
          <w:rFonts w:ascii="Kalpurush" w:hAnsi="Kalpurush" w:cs="Kalpurush"/>
          <w:color w:val="205B83"/>
          <w:sz w:val="40"/>
          <w:szCs w:val="40"/>
          <w:cs/>
          <w:lang w:bidi="bn-IN"/>
        </w:rPr>
        <w:t xml:space="preserve"> </w:t>
      </w:r>
      <w:r w:rsidR="00C01204" w:rsidRPr="00C01204">
        <w:rPr>
          <w:rFonts w:ascii="Kalpurush" w:hAnsi="Kalpurush" w:cs="Kalpurush" w:hint="cs"/>
          <w:color w:val="205B83"/>
          <w:sz w:val="40"/>
          <w:szCs w:val="40"/>
          <w:cs/>
          <w:lang w:bidi="bn-IN"/>
        </w:rPr>
        <w:t>নজির</w:t>
      </w:r>
      <w:r w:rsidR="00C01204" w:rsidRPr="00C01204">
        <w:rPr>
          <w:rFonts w:ascii="Kalpurush" w:hAnsi="Kalpurush" w:cs="Kalpurush"/>
          <w:color w:val="205B83"/>
          <w:sz w:val="40"/>
          <w:szCs w:val="40"/>
          <w:cs/>
          <w:lang w:bidi="bn-IN"/>
        </w:rPr>
        <w:t xml:space="preserve"> </w:t>
      </w:r>
      <w:r w:rsidR="00C01204" w:rsidRPr="00C01204">
        <w:rPr>
          <w:rFonts w:ascii="Kalpurush" w:hAnsi="Kalpurush" w:cs="Kalpurush" w:hint="cs"/>
          <w:color w:val="205B83"/>
          <w:sz w:val="40"/>
          <w:szCs w:val="40"/>
          <w:cs/>
          <w:lang w:bidi="bn-IN"/>
        </w:rPr>
        <w:t>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8E2BD8">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C01204" w:rsidRPr="00C01204">
        <w:rPr>
          <w:rFonts w:asciiTheme="majorBidi" w:hAnsiTheme="majorBidi" w:cs="KFGQPC Uthman Taha Naskh" w:hint="cs"/>
          <w:b/>
          <w:bCs/>
          <w:sz w:val="32"/>
          <w:szCs w:val="32"/>
          <w:rtl/>
          <w:lang w:bidi="ar-EG"/>
        </w:rPr>
        <w:t>ثناء</w:t>
      </w:r>
      <w:r w:rsidR="00C01204" w:rsidRPr="00C01204">
        <w:rPr>
          <w:rFonts w:asciiTheme="majorBidi" w:hAnsiTheme="majorBidi" w:cs="KFGQPC Uthman Taha Naskh"/>
          <w:b/>
          <w:bCs/>
          <w:sz w:val="32"/>
          <w:szCs w:val="32"/>
          <w:rtl/>
          <w:lang w:bidi="ar-EG"/>
        </w:rPr>
        <w:t xml:space="preserve"> </w:t>
      </w:r>
      <w:r w:rsidR="00C01204" w:rsidRPr="00C01204">
        <w:rPr>
          <w:rFonts w:asciiTheme="majorBidi" w:hAnsiTheme="majorBidi" w:cs="KFGQPC Uthman Taha Naskh" w:hint="cs"/>
          <w:b/>
          <w:bCs/>
          <w:sz w:val="32"/>
          <w:szCs w:val="32"/>
          <w:rtl/>
          <w:lang w:bidi="ar-EG"/>
        </w:rPr>
        <w:t>الله</w:t>
      </w:r>
      <w:r w:rsidR="00C01204" w:rsidRPr="00C01204">
        <w:rPr>
          <w:rFonts w:asciiTheme="majorBidi" w:hAnsiTheme="majorBidi" w:cs="KFGQPC Uthman Taha Naskh"/>
          <w:b/>
          <w:bCs/>
          <w:sz w:val="32"/>
          <w:szCs w:val="32"/>
          <w:rtl/>
          <w:lang w:bidi="ar-EG"/>
        </w:rPr>
        <w:t xml:space="preserve"> </w:t>
      </w:r>
      <w:r w:rsidR="00C01204" w:rsidRPr="00C01204">
        <w:rPr>
          <w:rFonts w:asciiTheme="majorBidi" w:hAnsiTheme="majorBidi" w:cs="KFGQPC Uthman Taha Naskh" w:hint="cs"/>
          <w:b/>
          <w:bCs/>
          <w:sz w:val="32"/>
          <w:szCs w:val="32"/>
          <w:rtl/>
          <w:lang w:bidi="ar-EG"/>
        </w:rPr>
        <w:t>نذير</w:t>
      </w:r>
      <w:r w:rsidR="00C01204" w:rsidRPr="00C01204">
        <w:rPr>
          <w:rFonts w:asciiTheme="majorBidi" w:hAnsiTheme="majorBidi" w:cs="KFGQPC Uthman Taha Naskh"/>
          <w:b/>
          <w:bCs/>
          <w:sz w:val="32"/>
          <w:szCs w:val="32"/>
          <w:rtl/>
          <w:lang w:bidi="ar-EG"/>
        </w:rPr>
        <w:t xml:space="preserve"> </w:t>
      </w:r>
      <w:r w:rsidR="00C01204" w:rsidRPr="00C01204">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C01204">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71040" behindDoc="0" locked="0" layoutInCell="1" allowOverlap="1" wp14:anchorId="4455E007" wp14:editId="2D8032E7">
            <wp:simplePos x="0" y="0"/>
            <wp:positionH relativeFrom="margin">
              <wp:posOffset>0</wp:posOffset>
            </wp:positionH>
            <wp:positionV relativeFrom="paragraph">
              <wp:posOffset>262568</wp:posOffset>
            </wp:positionV>
            <wp:extent cx="6052146" cy="472440"/>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52146" cy="472440"/>
                    </a:xfrm>
                    <a:prstGeom prst="rect">
                      <a:avLst/>
                    </a:prstGeom>
                  </pic:spPr>
                </pic:pic>
              </a:graphicData>
            </a:graphic>
            <wp14:sizeRelH relativeFrom="margin">
              <wp14:pctWidth>0</wp14:pctWidth>
            </wp14:sizeRelH>
            <wp14:sizeRelV relativeFrom="margin">
              <wp14:pctHeight>0</wp14:pctHeight>
            </wp14:sizeRelV>
          </wp:anchor>
        </w:drawing>
      </w:r>
      <w:r w:rsidR="00C01204" w:rsidRPr="00C01204">
        <w:rPr>
          <w:rFonts w:ascii="Kalpurush" w:hAnsi="Kalpurush" w:cs="Kalpurush" w:hint="cs"/>
          <w:color w:val="205B83"/>
          <w:sz w:val="32"/>
          <w:szCs w:val="32"/>
          <w:cs/>
          <w:lang w:bidi="bn-BD"/>
        </w:rPr>
        <w:t>মীলাদুন্নবীতে</w:t>
      </w:r>
      <w:r w:rsidR="00C01204" w:rsidRPr="00C01204">
        <w:rPr>
          <w:rFonts w:ascii="Kalpurush" w:hAnsi="Kalpurush" w:cs="Kalpurush"/>
          <w:color w:val="205B83"/>
          <w:sz w:val="32"/>
          <w:szCs w:val="32"/>
          <w:cs/>
          <w:lang w:bidi="bn-BD"/>
        </w:rPr>
        <w:t xml:space="preserve"> </w:t>
      </w:r>
      <w:r w:rsidR="00C01204" w:rsidRPr="00C01204">
        <w:rPr>
          <w:rFonts w:ascii="Kalpurush" w:hAnsi="Kalpurush" w:cs="Kalpurush" w:hint="cs"/>
          <w:color w:val="205B83"/>
          <w:sz w:val="32"/>
          <w:szCs w:val="32"/>
          <w:cs/>
          <w:lang w:bidi="bn-BD"/>
        </w:rPr>
        <w:t>অংশগ্রহণকারী</w:t>
      </w:r>
      <w:r w:rsidR="00C01204" w:rsidRPr="00C01204">
        <w:rPr>
          <w:rFonts w:ascii="Kalpurush" w:hAnsi="Kalpurush" w:cs="Kalpurush"/>
          <w:color w:val="205B83"/>
          <w:sz w:val="32"/>
          <w:szCs w:val="32"/>
          <w:cs/>
          <w:lang w:bidi="bn-BD"/>
        </w:rPr>
        <w:t xml:space="preserve"> </w:t>
      </w:r>
      <w:r w:rsidR="00C01204" w:rsidRPr="00C01204">
        <w:rPr>
          <w:rFonts w:ascii="Kalpurush" w:hAnsi="Kalpurush" w:cs="Kalpurush" w:hint="cs"/>
          <w:color w:val="205B83"/>
          <w:sz w:val="32"/>
          <w:szCs w:val="32"/>
          <w:cs/>
          <w:lang w:bidi="bn-BD"/>
        </w:rPr>
        <w:t>ব্যক্তির</w:t>
      </w:r>
      <w:r w:rsidR="00C01204" w:rsidRPr="00C01204">
        <w:rPr>
          <w:rFonts w:ascii="Kalpurush" w:hAnsi="Kalpurush" w:cs="Kalpurush"/>
          <w:color w:val="205B83"/>
          <w:sz w:val="32"/>
          <w:szCs w:val="32"/>
          <w:cs/>
          <w:lang w:bidi="bn-BD"/>
        </w:rPr>
        <w:t xml:space="preserve"> </w:t>
      </w:r>
      <w:r w:rsidR="00C01204" w:rsidRPr="00C01204">
        <w:rPr>
          <w:rFonts w:ascii="Kalpurush" w:hAnsi="Kalpurush" w:cs="Kalpurush" w:hint="cs"/>
          <w:color w:val="205B83"/>
          <w:sz w:val="32"/>
          <w:szCs w:val="32"/>
          <w:cs/>
          <w:lang w:bidi="bn-BD"/>
        </w:rPr>
        <w:t>নিকট</w:t>
      </w:r>
      <w:r w:rsidR="00C01204" w:rsidRPr="00C01204">
        <w:rPr>
          <w:rFonts w:ascii="Kalpurush" w:hAnsi="Kalpurush" w:cs="Kalpurush"/>
          <w:color w:val="205B83"/>
          <w:sz w:val="32"/>
          <w:szCs w:val="32"/>
          <w:cs/>
          <w:lang w:bidi="bn-BD"/>
        </w:rPr>
        <w:t xml:space="preserve"> </w:t>
      </w:r>
      <w:r w:rsidR="00C01204" w:rsidRPr="00C01204">
        <w:rPr>
          <w:rFonts w:ascii="Kalpurush" w:hAnsi="Kalpurush" w:cs="Kalpurush" w:hint="cs"/>
          <w:color w:val="205B83"/>
          <w:sz w:val="32"/>
          <w:szCs w:val="32"/>
          <w:cs/>
          <w:lang w:bidi="bn-BD"/>
        </w:rPr>
        <w:t>মেয়ে</w:t>
      </w:r>
      <w:r w:rsidR="00C01204" w:rsidRPr="00C01204">
        <w:rPr>
          <w:rFonts w:ascii="Kalpurush" w:hAnsi="Kalpurush" w:cs="Kalpurush"/>
          <w:color w:val="205B83"/>
          <w:sz w:val="32"/>
          <w:szCs w:val="32"/>
          <w:cs/>
          <w:lang w:bidi="bn-BD"/>
        </w:rPr>
        <w:t xml:space="preserve"> </w:t>
      </w:r>
      <w:r w:rsidR="00C01204" w:rsidRPr="00C01204">
        <w:rPr>
          <w:rFonts w:ascii="Kalpurush" w:hAnsi="Kalpurush" w:cs="Kalpurush" w:hint="cs"/>
          <w:color w:val="205B83"/>
          <w:sz w:val="32"/>
          <w:szCs w:val="32"/>
          <w:cs/>
          <w:lang w:bidi="bn-BD"/>
        </w:rPr>
        <w:t>বিয়ে</w:t>
      </w:r>
      <w:r w:rsidR="00C01204" w:rsidRPr="00C01204">
        <w:rPr>
          <w:rFonts w:ascii="Kalpurush" w:hAnsi="Kalpurush" w:cs="Kalpurush"/>
          <w:color w:val="205B83"/>
          <w:sz w:val="32"/>
          <w:szCs w:val="32"/>
          <w:cs/>
          <w:lang w:bidi="bn-BD"/>
        </w:rPr>
        <w:t xml:space="preserve"> </w:t>
      </w:r>
      <w:r w:rsidR="00C01204" w:rsidRPr="00C01204">
        <w:rPr>
          <w:rFonts w:ascii="Kalpurush" w:hAnsi="Kalpurush" w:cs="Kalpurush" w:hint="cs"/>
          <w:color w:val="205B83"/>
          <w:sz w:val="32"/>
          <w:szCs w:val="32"/>
          <w:cs/>
          <w:lang w:bidi="bn-BD"/>
        </w:rPr>
        <w:t>দেওয়ার</w:t>
      </w:r>
      <w:r w:rsidR="00C01204" w:rsidRPr="00C01204">
        <w:rPr>
          <w:rFonts w:ascii="Kalpurush" w:hAnsi="Kalpurush" w:cs="Kalpurush"/>
          <w:color w:val="205B83"/>
          <w:sz w:val="32"/>
          <w:szCs w:val="32"/>
          <w:cs/>
          <w:lang w:bidi="bn-BD"/>
        </w:rPr>
        <w:t xml:space="preserve"> </w:t>
      </w:r>
      <w:r w:rsidR="00C01204" w:rsidRPr="00C01204">
        <w:rPr>
          <w:rFonts w:ascii="Kalpurush" w:hAnsi="Kalpurush" w:cs="Kalpurush" w:hint="cs"/>
          <w:color w:val="205B83"/>
          <w:sz w:val="32"/>
          <w:szCs w:val="32"/>
          <w:cs/>
          <w:lang w:bidi="bn-BD"/>
        </w:rPr>
        <w:t>বিধান</w:t>
      </w:r>
    </w:p>
    <w:p w:rsidR="00C01204" w:rsidRDefault="00C01204" w:rsidP="00C01204">
      <w:pPr>
        <w:bidi w:val="0"/>
        <w:spacing w:after="120"/>
        <w:jc w:val="both"/>
        <w:rPr>
          <w:rFonts w:ascii="Kalpurush" w:hAnsi="Kalpurush" w:cs="Kalpurush"/>
          <w:sz w:val="24"/>
          <w:szCs w:val="24"/>
          <w:lang w:bidi="bn-BD"/>
        </w:rPr>
      </w:pPr>
    </w:p>
    <w:p w:rsidR="00C01204" w:rsidRPr="00C01204" w:rsidRDefault="00C01204" w:rsidP="00C01204">
      <w:pPr>
        <w:bidi w:val="0"/>
        <w:spacing w:after="120"/>
        <w:jc w:val="both"/>
        <w:rPr>
          <w:rFonts w:ascii="Kalpurush" w:hAnsi="Kalpurush" w:cs="Kalpurush"/>
          <w:sz w:val="24"/>
          <w:szCs w:val="24"/>
          <w:lang w:bidi="bn-BD"/>
        </w:rPr>
      </w:pPr>
      <w:r w:rsidRPr="008E2BD8">
        <w:rPr>
          <w:rFonts w:ascii="Kalpurush" w:hAnsi="Kalpurush" w:cs="Kalpurush"/>
          <w:b/>
          <w:bCs/>
          <w:sz w:val="24"/>
          <w:szCs w:val="24"/>
          <w:cs/>
          <w:lang w:bidi="bn-BD"/>
        </w:rPr>
        <w:t>প্রশ্ন</w:t>
      </w:r>
      <w:r w:rsidRPr="00C01204">
        <w:rPr>
          <w:rFonts w:ascii="Kalpurush" w:hAnsi="Kalpurush" w:cs="Kalpurush"/>
          <w:sz w:val="24"/>
          <w:szCs w:val="24"/>
          <w:cs/>
          <w:lang w:bidi="bn-BD"/>
        </w:rPr>
        <w:t>: আমার একটি কঠিন প্রশ্ন, আমার শ্যালিকা ইদানীং বিয়ে করবে, কিন্তু সম্ভাব্য বরের প্রকৃতি সম্পর্কে সে শঙ্কিত।</w:t>
      </w:r>
      <w:r w:rsidRPr="00C01204">
        <w:rPr>
          <w:rFonts w:ascii="Kalpurush" w:hAnsi="Kalpurush" w:cs="Kalpurush"/>
          <w:sz w:val="24"/>
          <w:szCs w:val="24"/>
          <w:cs/>
          <w:lang w:bidi="hi-IN"/>
        </w:rPr>
        <w:t xml:space="preserve"> </w:t>
      </w:r>
      <w:r w:rsidRPr="00C01204">
        <w:rPr>
          <w:rFonts w:ascii="Kalpurush" w:hAnsi="Kalpurush" w:cs="Kalpurush"/>
          <w:sz w:val="24"/>
          <w:szCs w:val="24"/>
          <w:cs/>
          <w:lang w:bidi="bn-BD"/>
        </w:rPr>
        <w:t>আমি স্পষ্ট করে</w:t>
      </w:r>
      <w:r>
        <w:rPr>
          <w:rFonts w:ascii="Kalpurush" w:hAnsi="Kalpurush" w:cs="Kalpurush"/>
          <w:sz w:val="24"/>
          <w:szCs w:val="24"/>
          <w:cs/>
          <w:lang w:bidi="bn-BD"/>
        </w:rPr>
        <w:t>ই বলছি, সে আমাকে জিজ্ঞাসা করেছে</w:t>
      </w:r>
      <w:r w:rsidRPr="00C01204">
        <w:rPr>
          <w:rFonts w:ascii="Kalpurush" w:hAnsi="Kalpurush" w:cs="Kalpurush"/>
          <w:sz w:val="24"/>
          <w:szCs w:val="24"/>
          <w:cs/>
          <w:lang w:bidi="bn-BD"/>
        </w:rPr>
        <w:t>: মীলাদকে কঠিনভাবে সমর্থনকারী অথবা মীলাদুন্নবীর মাহফিল আয়োজ</w:t>
      </w:r>
      <w:r>
        <w:rPr>
          <w:rFonts w:ascii="Kalpurush" w:hAnsi="Kalpurush" w:cs="Kalpurush"/>
          <w:sz w:val="24"/>
          <w:szCs w:val="24"/>
          <w:cs/>
          <w:lang w:bidi="bn-BD"/>
        </w:rPr>
        <w:t>নকারী ব্যক্তির সাথে বিয়ে কি বৈধ</w:t>
      </w:r>
      <w:r w:rsidRPr="00C01204">
        <w:rPr>
          <w:rFonts w:ascii="Kalpurush" w:hAnsi="Kalpurush" w:cs="Kalpurush"/>
          <w:sz w:val="24"/>
          <w:szCs w:val="24"/>
          <w:cs/>
          <w:lang w:bidi="bn-BD"/>
        </w:rPr>
        <w:t xml:space="preserve">? আমি জানি যে, ইসলামে এ কাজটি বিদ‘আত। কিন্তু আমার সন্দেহ, মীলাদুন্নবী </w:t>
      </w:r>
      <w:r w:rsidRPr="00C01204">
        <w:rPr>
          <w:rFonts w:ascii="Kalpurush" w:hAnsi="Kalpurush" w:cs="Kalpurush"/>
          <w:sz w:val="24"/>
          <w:szCs w:val="24"/>
          <w:highlight w:val="white"/>
          <w:cs/>
          <w:lang w:bidi="bn-IN"/>
        </w:rPr>
        <w:t>উদযাপনকারী</w:t>
      </w:r>
      <w:r w:rsidRPr="00C01204">
        <w:rPr>
          <w:rFonts w:ascii="Kalpurush" w:hAnsi="Kalpurush" w:cs="Kalpurush"/>
          <w:sz w:val="24"/>
          <w:szCs w:val="24"/>
          <w:cs/>
          <w:lang w:bidi="bn-BD"/>
        </w:rPr>
        <w:t xml:space="preserve"> ব্যক্তির সাথে একজন মু</w:t>
      </w:r>
      <w:r>
        <w:rPr>
          <w:rFonts w:ascii="Kalpurush" w:hAnsi="Kalpurush" w:cs="Kalpurush"/>
          <w:sz w:val="24"/>
          <w:szCs w:val="24"/>
          <w:cs/>
          <w:lang w:bidi="bn-BD"/>
        </w:rPr>
        <w:t>সলিম নারীর বিয়ে ক</w:t>
      </w:r>
      <w:r>
        <w:rPr>
          <w:rFonts w:ascii="Kalpurush" w:hAnsi="Kalpurush" w:cs="Kalpurush" w:hint="cs"/>
          <w:sz w:val="24"/>
          <w:szCs w:val="24"/>
          <w:cs/>
          <w:lang w:bidi="bn-BD"/>
        </w:rPr>
        <w:t>ী</w:t>
      </w:r>
      <w:r>
        <w:rPr>
          <w:rFonts w:ascii="Kalpurush" w:hAnsi="Kalpurush" w:cs="Kalpurush"/>
          <w:sz w:val="24"/>
          <w:szCs w:val="24"/>
          <w:cs/>
          <w:lang w:bidi="bn-BD"/>
        </w:rPr>
        <w:t>ভাবে হতে পারে</w:t>
      </w:r>
      <w:r w:rsidRPr="00C01204">
        <w:rPr>
          <w:rFonts w:ascii="Kalpurush" w:hAnsi="Kalpurush" w:cs="Kalpurush"/>
          <w:sz w:val="24"/>
          <w:szCs w:val="24"/>
          <w:cs/>
          <w:lang w:bidi="bn-BD"/>
        </w:rPr>
        <w:t>! কারণ</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যেসব শহরে এ মীলাদ পালন করা হয়, তারা এটাকে ইবাদাতের ন্যায়ই পালন করে। এখান</w:t>
      </w:r>
      <w:r>
        <w:rPr>
          <w:rFonts w:ascii="Kalpurush" w:hAnsi="Kalpurush" w:cs="Kalpurush"/>
          <w:sz w:val="24"/>
          <w:szCs w:val="24"/>
          <w:cs/>
          <w:lang w:bidi="bn-BD"/>
        </w:rPr>
        <w:t>ে লোকদের আহ্বান করা হয়, কতক হাদ</w:t>
      </w:r>
      <w:r>
        <w:rPr>
          <w:rFonts w:ascii="Kalpurush" w:hAnsi="Kalpurush" w:cs="Kalpurush" w:hint="cs"/>
          <w:sz w:val="24"/>
          <w:szCs w:val="24"/>
          <w:cs/>
          <w:lang w:bidi="bn-BD"/>
        </w:rPr>
        <w:t>ী</w:t>
      </w:r>
      <w:r w:rsidRPr="00C01204">
        <w:rPr>
          <w:rFonts w:ascii="Kalpurush" w:hAnsi="Kalpurush" w:cs="Kalpurush"/>
          <w:sz w:val="24"/>
          <w:szCs w:val="24"/>
          <w:cs/>
          <w:lang w:bidi="bn-BD"/>
        </w:rPr>
        <w:t>স পড়ে শোনানো হয়, গান-বাজনা হয় এবং প্রার্থনা করা হয়।</w:t>
      </w:r>
      <w:r w:rsidRPr="00C01204">
        <w:rPr>
          <w:rFonts w:ascii="Kalpurush" w:hAnsi="Kalpurush" w:cs="Kalpurush"/>
          <w:sz w:val="24"/>
          <w:szCs w:val="24"/>
          <w:cs/>
          <w:lang w:bidi="hi-IN"/>
        </w:rPr>
        <w:t xml:space="preserve"> </w:t>
      </w:r>
      <w:r w:rsidRPr="00C01204">
        <w:rPr>
          <w:rFonts w:ascii="Kalpurush" w:hAnsi="Kalpurush" w:cs="Kalpurush"/>
          <w:sz w:val="24"/>
          <w:szCs w:val="24"/>
          <w:cs/>
          <w:lang w:bidi="bn-BD"/>
        </w:rPr>
        <w:t>লোকেরা মূলত দেখে ও গান গায়! আমার প্রশ্ন হচ্ছে এসব কর্মে নিয়োজিত ব্যক্তি</w:t>
      </w:r>
      <w:r>
        <w:rPr>
          <w:rFonts w:ascii="Kalpurush" w:hAnsi="Kalpurush" w:cs="Kalpurush"/>
          <w:sz w:val="24"/>
          <w:szCs w:val="24"/>
          <w:cs/>
          <w:lang w:bidi="bn-BD"/>
        </w:rPr>
        <w:t>র সাথে মুসলিম নারীর বিয়ে কি বৈধ</w:t>
      </w:r>
      <w:r w:rsidRPr="00C01204">
        <w:rPr>
          <w:rFonts w:ascii="Kalpurush" w:hAnsi="Kalpurush" w:cs="Kalpurush"/>
          <w:sz w:val="24"/>
          <w:szCs w:val="24"/>
          <w:cs/>
          <w:lang w:bidi="bn-BD"/>
        </w:rPr>
        <w:t>? এর চেয়েও কঠিন প্রশ্ন</w:t>
      </w:r>
      <w:r>
        <w:rPr>
          <w:rFonts w:ascii="Kalpurush" w:hAnsi="Kalpurush" w:cs="Kalpurush" w:hint="cs"/>
          <w:sz w:val="24"/>
          <w:szCs w:val="24"/>
          <w:cs/>
          <w:lang w:bidi="bn-BD"/>
        </w:rPr>
        <w:t xml:space="preserve"> (</w:t>
      </w:r>
      <w:r w:rsidRPr="00C01204">
        <w:rPr>
          <w:rFonts w:ascii="Kalpurush" w:hAnsi="Kalpurush" w:cs="Kalpurush"/>
          <w:sz w:val="24"/>
          <w:szCs w:val="24"/>
          <w:cs/>
          <w:lang w:bidi="bn-BD"/>
        </w:rPr>
        <w:t>আমি যা প্রকাশ করতেও সঙ্কোচ বোধ করছি</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এ </w:t>
      </w:r>
      <w:r>
        <w:rPr>
          <w:rFonts w:ascii="Kalpurush" w:hAnsi="Kalpurush" w:cs="Kalpurush"/>
          <w:sz w:val="24"/>
          <w:szCs w:val="24"/>
          <w:cs/>
          <w:lang w:bidi="bn-BD"/>
        </w:rPr>
        <w:t>বিদ‘আত</w:t>
      </w:r>
      <w:r>
        <w:rPr>
          <w:rFonts w:ascii="Kalpurush" w:hAnsi="Kalpurush" w:cs="Kalpurush" w:hint="cs"/>
          <w:sz w:val="24"/>
          <w:szCs w:val="24"/>
          <w:cs/>
          <w:lang w:bidi="bn-BD"/>
        </w:rPr>
        <w:t>ী</w:t>
      </w:r>
      <w:r>
        <w:rPr>
          <w:rFonts w:ascii="Kalpurush" w:hAnsi="Kalpurush" w:cs="Kalpurush"/>
          <w:sz w:val="24"/>
          <w:szCs w:val="24"/>
          <w:cs/>
          <w:lang w:bidi="bn-BD"/>
        </w:rPr>
        <w:t xml:space="preserve"> কি মুসলিম হিসেবে গণ্য হবে</w:t>
      </w:r>
      <w:r w:rsidRPr="00C01204">
        <w:rPr>
          <w:rFonts w:ascii="Kalpurush" w:hAnsi="Kalpurush" w:cs="Kalpurush"/>
          <w:sz w:val="24"/>
          <w:szCs w:val="24"/>
          <w:cs/>
          <w:lang w:bidi="bn-BD"/>
        </w:rPr>
        <w:t>?</w:t>
      </w:r>
    </w:p>
    <w:p w:rsidR="00C01204" w:rsidRPr="00C01204" w:rsidRDefault="00C01204" w:rsidP="00C01204">
      <w:pPr>
        <w:bidi w:val="0"/>
        <w:spacing w:after="120"/>
        <w:jc w:val="both"/>
        <w:rPr>
          <w:rFonts w:ascii="Kalpurush" w:hAnsi="Kalpurush" w:cs="Kalpurush"/>
          <w:sz w:val="24"/>
          <w:szCs w:val="24"/>
          <w:lang w:bidi="bn-BD"/>
        </w:rPr>
      </w:pPr>
      <w:r w:rsidRPr="00C01204">
        <w:rPr>
          <w:rFonts w:ascii="Kalpurush" w:hAnsi="Kalpurush" w:cs="Kalpurush"/>
          <w:b/>
          <w:bCs/>
          <w:sz w:val="24"/>
          <w:szCs w:val="24"/>
          <w:cs/>
          <w:lang w:bidi="bn-BD"/>
        </w:rPr>
        <w:t>উত্তর:</w:t>
      </w:r>
      <w:r>
        <w:rPr>
          <w:rFonts w:ascii="Kalpurush" w:hAnsi="Kalpurush" w:cs="Kalpurush" w:hint="cs"/>
          <w:sz w:val="24"/>
          <w:szCs w:val="24"/>
          <w:cs/>
          <w:lang w:bidi="bn-BD"/>
        </w:rPr>
        <w:t xml:space="preserve"> </w:t>
      </w:r>
      <w:r w:rsidRPr="00C01204">
        <w:rPr>
          <w:rFonts w:ascii="Kalpurush" w:hAnsi="Kalpurush" w:cs="Kalpurush"/>
          <w:sz w:val="24"/>
          <w:szCs w:val="24"/>
          <w:cs/>
          <w:lang w:bidi="bn-BD"/>
        </w:rPr>
        <w:t>আল-হামদুলিল্লাহ</w:t>
      </w:r>
    </w:p>
    <w:p w:rsidR="00C01204" w:rsidRPr="00C01204" w:rsidRDefault="00C01204" w:rsidP="00C01204">
      <w:pPr>
        <w:bidi w:val="0"/>
        <w:spacing w:after="120"/>
        <w:jc w:val="both"/>
        <w:rPr>
          <w:rFonts w:ascii="Kalpurush" w:hAnsi="Kalpurush" w:cs="Kalpurush"/>
          <w:sz w:val="24"/>
          <w:szCs w:val="24"/>
          <w:lang w:bidi="bn-BD"/>
        </w:rPr>
      </w:pPr>
      <w:r w:rsidRPr="00C01204">
        <w:rPr>
          <w:rFonts w:ascii="Kalpurush" w:hAnsi="Kalpurush" w:cs="Kalpurush"/>
          <w:sz w:val="24"/>
          <w:szCs w:val="24"/>
          <w:cs/>
          <w:lang w:bidi="bn-BD"/>
        </w:rPr>
        <w:t>ঈদে মীলাদুন্নবী বা এ জাতীয় বিদ</w:t>
      </w:r>
      <w:r>
        <w:rPr>
          <w:rFonts w:ascii="Kalpurush" w:hAnsi="Kalpurush" w:cs="Kalpurush" w:hint="cs"/>
          <w:sz w:val="24"/>
          <w:szCs w:val="24"/>
          <w:cs/>
          <w:lang w:bidi="bn-BD"/>
        </w:rPr>
        <w:t>‘</w:t>
      </w:r>
      <w:r>
        <w:rPr>
          <w:rFonts w:ascii="Kalpurush" w:hAnsi="Kalpurush" w:cs="Kalpurush"/>
          <w:sz w:val="24"/>
          <w:szCs w:val="24"/>
          <w:cs/>
          <w:lang w:bidi="bn-BD"/>
        </w:rPr>
        <w:t>আত</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কাজ যারা করে, তাদের আমল ও কর্মকাণ্ডের ভিন্নতার ন্যায় তাদের হুকুমও ভিন্ন, যদিও মীলাদুন্নবী বিদ</w:t>
      </w:r>
      <w:r>
        <w:rPr>
          <w:rFonts w:ascii="Kalpurush" w:hAnsi="Kalpurush" w:cs="Kalpurush" w:hint="cs"/>
          <w:sz w:val="24"/>
          <w:szCs w:val="24"/>
          <w:cs/>
          <w:lang w:bidi="bn-BD"/>
        </w:rPr>
        <w:t>‘</w:t>
      </w:r>
      <w:r w:rsidRPr="00C01204">
        <w:rPr>
          <w:rFonts w:ascii="Kalpurush" w:hAnsi="Kalpurush" w:cs="Kalpurush"/>
          <w:sz w:val="24"/>
          <w:szCs w:val="24"/>
          <w:cs/>
          <w:lang w:bidi="bn-BD"/>
        </w:rPr>
        <w:t>আত। এ ধরণের মীলাদ আয়োজকদের পাপের ধরণ ও ইসলাম বিরোধী কর্মকাণ্ডের কারণে এরা বিভিন্ন ভাগে বিভক্ত। কখনো এদের বিষয়গুলো শির</w:t>
      </w:r>
      <w:r w:rsidR="006A2F18">
        <w:rPr>
          <w:rFonts w:ascii="Kalpurush" w:hAnsi="Kalpurush" w:cs="Kalpurush" w:hint="cs"/>
          <w:sz w:val="24"/>
          <w:szCs w:val="24"/>
          <w:cs/>
          <w:lang w:bidi="bn-BD"/>
        </w:rPr>
        <w:t>্</w:t>
      </w:r>
      <w:r w:rsidRPr="00C01204">
        <w:rPr>
          <w:rFonts w:ascii="Kalpurush" w:hAnsi="Kalpurush" w:cs="Kalpurush"/>
          <w:sz w:val="24"/>
          <w:szCs w:val="24"/>
          <w:cs/>
          <w:lang w:bidi="bn-BD"/>
        </w:rPr>
        <w:t xml:space="preserve">ক পর্যন্ত পৌঁছে এবং তাদেরকে </w:t>
      </w:r>
      <w:r>
        <w:rPr>
          <w:rFonts w:ascii="Kalpurush" w:hAnsi="Kalpurush" w:cs="Kalpurush" w:hint="cs"/>
          <w:sz w:val="24"/>
          <w:szCs w:val="24"/>
          <w:cs/>
          <w:lang w:bidi="bn-BD"/>
        </w:rPr>
        <w:t>দী</w:t>
      </w:r>
      <w:r w:rsidRPr="00C01204">
        <w:rPr>
          <w:rFonts w:ascii="Kalpurush" w:hAnsi="Kalpurush" w:cs="Kalpurush"/>
          <w:sz w:val="24"/>
          <w:szCs w:val="24"/>
          <w:cs/>
          <w:lang w:bidi="bn-BD"/>
        </w:rPr>
        <w:t>ন থেকে বের করে দেয়, যদি এসব উৎসবে নির্দিষ্ট কোন</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কুফ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করা হয়, যেমন আল্লাহ</w:t>
      </w:r>
      <w:r>
        <w:rPr>
          <w:rFonts w:ascii="Kalpurush" w:hAnsi="Kalpurush" w:cs="Kalpurush"/>
          <w:sz w:val="24"/>
          <w:szCs w:val="24"/>
          <w:cs/>
          <w:lang w:bidi="bn-BD"/>
        </w:rPr>
        <w:t xml:space="preserve"> ব্যতীত কারো নিকট প্রার্থনা করা</w:t>
      </w:r>
      <w:r w:rsidRPr="00C01204">
        <w:rPr>
          <w:rFonts w:ascii="Kalpurush" w:hAnsi="Kalpurush" w:cs="Kalpurush"/>
          <w:sz w:val="24"/>
          <w:szCs w:val="24"/>
          <w:cs/>
          <w:lang w:bidi="bn-BD"/>
        </w:rPr>
        <w:t xml:space="preserve"> অথবা আল্লাহর রুবুবি</w:t>
      </w:r>
      <w:r>
        <w:rPr>
          <w:rFonts w:ascii="Kalpurush" w:hAnsi="Kalpurush" w:cs="Kalpurush" w:hint="cs"/>
          <w:sz w:val="24"/>
          <w:szCs w:val="24"/>
          <w:cs/>
          <w:lang w:bidi="bn-BD"/>
        </w:rPr>
        <w:t>য়্যা</w:t>
      </w:r>
      <w:r w:rsidRPr="00C01204">
        <w:rPr>
          <w:rFonts w:ascii="Kalpurush" w:hAnsi="Kalpurush" w:cs="Kalpurush"/>
          <w:sz w:val="24"/>
          <w:szCs w:val="24"/>
          <w:cs/>
          <w:lang w:bidi="bn-BD"/>
        </w:rPr>
        <w:t xml:space="preserve">তের সিফাত দ্বারা রাসূলুল্লাহ সাল্লাল্লাহু </w:t>
      </w:r>
      <w:r>
        <w:rPr>
          <w:rFonts w:ascii="Kalpurush" w:hAnsi="Kalpurush" w:cs="Kalpurush"/>
          <w:sz w:val="24"/>
          <w:szCs w:val="24"/>
          <w:cs/>
          <w:lang w:bidi="bn-BD"/>
        </w:rPr>
        <w:t>আলাইহি ওয়াসাল্লামকে বিশেষিত করা</w:t>
      </w:r>
      <w:r w:rsidRPr="00C01204">
        <w:rPr>
          <w:rFonts w:ascii="Kalpurush" w:hAnsi="Kalpurush" w:cs="Kalpurush"/>
          <w:sz w:val="24"/>
          <w:szCs w:val="24"/>
          <w:cs/>
          <w:lang w:bidi="bn-BD"/>
        </w:rPr>
        <w:t xml:space="preserve"> অথবা এরূপ কোন</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শি</w:t>
      </w:r>
      <w:r>
        <w:rPr>
          <w:rFonts w:ascii="Kalpurush" w:hAnsi="Kalpurush" w:cs="Kalpurush" w:hint="cs"/>
          <w:sz w:val="24"/>
          <w:szCs w:val="24"/>
          <w:cs/>
          <w:lang w:bidi="bn-BD"/>
        </w:rPr>
        <w:t>র্কে</w:t>
      </w:r>
      <w:r w:rsidRPr="00C01204">
        <w:rPr>
          <w:rFonts w:ascii="Kalpurush" w:hAnsi="Kalpurush" w:cs="Kalpurush"/>
          <w:sz w:val="24"/>
          <w:szCs w:val="24"/>
          <w:cs/>
          <w:lang w:bidi="bn-BD"/>
        </w:rPr>
        <w:t xml:space="preserve"> লিপ্ত হওয়া। আর যদি বিষয়গুলো এ পর্যায়ে না পৌঁছে, তাহলে এরা ফাসেক</w:t>
      </w:r>
      <w:r w:rsidRPr="00C01204">
        <w:rPr>
          <w:rFonts w:ascii="Kalpurush" w:hAnsi="Kalpurush" w:cs="Kalpurush" w:hint="cs"/>
          <w:sz w:val="24"/>
          <w:szCs w:val="24"/>
          <w:cs/>
          <w:lang w:bidi="bn-BD"/>
        </w:rPr>
        <w:t>,</w:t>
      </w:r>
      <w:r w:rsidRPr="00C01204">
        <w:rPr>
          <w:rFonts w:ascii="Kalpurush" w:hAnsi="Kalpurush" w:cs="Kalpurush"/>
          <w:sz w:val="24"/>
          <w:szCs w:val="24"/>
          <w:cs/>
          <w:lang w:bidi="bn-BD"/>
        </w:rPr>
        <w:t xml:space="preserve"> কাফের নয়। আবার এদের ফাসেকির স্তর বিদ</w:t>
      </w:r>
      <w:r>
        <w:rPr>
          <w:rFonts w:ascii="Kalpurush" w:hAnsi="Kalpurush" w:cs="Kalpurush" w:hint="cs"/>
          <w:sz w:val="24"/>
          <w:szCs w:val="24"/>
          <w:cs/>
          <w:lang w:bidi="bn-BD"/>
        </w:rPr>
        <w:t>‘</w:t>
      </w:r>
      <w:r w:rsidRPr="00C01204">
        <w:rPr>
          <w:rFonts w:ascii="Kalpurush" w:hAnsi="Kalpurush" w:cs="Kalpurush"/>
          <w:sz w:val="24"/>
          <w:szCs w:val="24"/>
          <w:cs/>
          <w:lang w:bidi="bn-BD"/>
        </w:rPr>
        <w:t>আত ও ইসলামি বিরোধী কর্মকাণ্ড হিসেবে পৃথক ও আলাদা।</w:t>
      </w:r>
    </w:p>
    <w:p w:rsidR="00C01204" w:rsidRPr="00C01204" w:rsidRDefault="00C01204" w:rsidP="00C01204">
      <w:pPr>
        <w:bidi w:val="0"/>
        <w:spacing w:after="120"/>
        <w:jc w:val="both"/>
        <w:rPr>
          <w:rFonts w:ascii="Kalpurush" w:hAnsi="Kalpurush" w:cs="Kalpurush"/>
          <w:sz w:val="24"/>
          <w:szCs w:val="24"/>
          <w:lang w:bidi="bn-BD"/>
        </w:rPr>
      </w:pPr>
      <w:r w:rsidRPr="00C01204">
        <w:rPr>
          <w:rFonts w:ascii="Kalpurush" w:hAnsi="Kalpurush" w:cs="Kalpurush"/>
          <w:sz w:val="24"/>
          <w:szCs w:val="24"/>
          <w:cs/>
          <w:lang w:bidi="bn-BD"/>
        </w:rPr>
        <w:t>আর এসব অনুষ্ঠানে অংশগ্রহণকারী ব্যক্তির অবস্থার ভিন্নতা হিসেবে তার হুকুমও ভিন্ন হবে। যদি কুফ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Pr="00C01204">
        <w:rPr>
          <w:rFonts w:ascii="Kalpurush" w:hAnsi="Kalpurush" w:cs="Kalpurush"/>
          <w:sz w:val="24"/>
          <w:szCs w:val="24"/>
          <w:cs/>
          <w:lang w:bidi="bn-BD"/>
        </w:rPr>
        <w:t>তে লিপ্ত হয়, তাহলে কোন</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অবস্থাতেই তার সাথে বিয়ে বৈধ হবে না। আল্লাহ তা</w:t>
      </w:r>
      <w:r w:rsidRPr="00C01204">
        <w:rPr>
          <w:rFonts w:ascii="Kalpurush" w:hAnsi="Kalpurush" w:cs="Kalpurush"/>
          <w:sz w:val="24"/>
          <w:szCs w:val="24"/>
          <w:lang w:bidi="bn-BD"/>
        </w:rPr>
        <w:t>‘</w:t>
      </w:r>
      <w:r w:rsidRPr="00C01204">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hint="cs"/>
          <w:sz w:val="24"/>
          <w:szCs w:val="24"/>
          <w:cs/>
          <w:lang w:bidi="bn-BD"/>
        </w:rPr>
        <w:t xml:space="preserve">, </w:t>
      </w:r>
    </w:p>
    <w:p w:rsidR="00C01204" w:rsidRPr="00C01204" w:rsidRDefault="00B52163" w:rsidP="00B52163">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أَعۡجَبَكُمۡۗ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٢٢١</w:t>
      </w:r>
      <w:r>
        <w:rPr>
          <w:rFonts w:ascii="KFGQPC Uthman Taha Naskh" w:cs="KFGQPC Uthman Taha Naskh"/>
          <w:color w:val="008000"/>
          <w:sz w:val="24"/>
          <w:szCs w:val="24"/>
          <w:rtl/>
        </w:rPr>
        <w:t>]</w:t>
      </w:r>
    </w:p>
    <w:p w:rsidR="00C01204" w:rsidRPr="00C01204" w:rsidRDefault="00C01204" w:rsidP="00C01204">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C01204">
        <w:rPr>
          <w:rFonts w:ascii="Kalpurush" w:hAnsi="Kalpurush" w:cs="Kalpurush"/>
          <w:sz w:val="24"/>
          <w:szCs w:val="24"/>
          <w:cs/>
          <w:lang w:bidi="bn-BD"/>
        </w:rPr>
        <w:t>আর মুশরিক পুরুষদের সাথে বিয়ে দিয়ো না, যতক্ষণ না তারা ঈমান আনে। আর একজন মুমিন দাস একজন মুশরিক পুরুষের চেয়ে উত্তম, যদিও সে তোমাদেরকে মুগ্ধ করে</w:t>
      </w:r>
      <w:r>
        <w:rPr>
          <w:rFonts w:ascii="Kalpurush" w:hAnsi="Kalpurush" w:cs="Kalpurush" w:hint="cs"/>
          <w:sz w:val="24"/>
          <w:szCs w:val="24"/>
          <w:cs/>
          <w:lang w:bidi="bn-BD"/>
        </w:rPr>
        <w:t>”</w:t>
      </w:r>
      <w:r w:rsidRPr="008E2BD8">
        <w:rPr>
          <w:rFonts w:ascii="Kalpurush" w:hAnsi="Kalpurush" w:cs="SolaimanLipi"/>
          <w:sz w:val="24"/>
          <w:szCs w:val="24"/>
          <w:cs/>
          <w:lang w:bidi="hi-IN"/>
        </w:rPr>
        <w:t xml:space="preserve">। </w:t>
      </w:r>
      <w:r w:rsidRPr="00C01204">
        <w:rPr>
          <w:rFonts w:ascii="Kalpurush" w:hAnsi="Kalpurush" w:cs="Kalpurush"/>
          <w:sz w:val="24"/>
          <w:szCs w:val="24"/>
          <w:cs/>
          <w:lang w:bidi="bn-BD"/>
        </w:rPr>
        <w:t>[</w:t>
      </w:r>
      <w:r w:rsidRPr="008E2BD8">
        <w:rPr>
          <w:rFonts w:ascii="Kalpurush" w:hAnsi="Kalpurush" w:cs="Kalpurush"/>
          <w:sz w:val="24"/>
          <w:szCs w:val="24"/>
          <w:cs/>
          <w:lang w:bidi="bn-IN"/>
        </w:rPr>
        <w:t xml:space="preserve">সূরা </w:t>
      </w:r>
      <w:r>
        <w:rPr>
          <w:rFonts w:ascii="Kalpurush" w:hAnsi="Kalpurush" w:cs="Kalpurush" w:hint="cs"/>
          <w:sz w:val="24"/>
          <w:szCs w:val="24"/>
          <w:cs/>
          <w:lang w:bidi="bn-BD"/>
        </w:rPr>
        <w:t>আর-</w:t>
      </w:r>
      <w:r w:rsidRPr="00C01204">
        <w:rPr>
          <w:rFonts w:ascii="Kalpurush" w:hAnsi="Kalpurush" w:cs="Kalpurush"/>
          <w:sz w:val="24"/>
          <w:szCs w:val="24"/>
          <w:cs/>
          <w:lang w:bidi="bn-BD"/>
        </w:rPr>
        <w:t>বাকারা</w:t>
      </w:r>
      <w:r>
        <w:rPr>
          <w:rFonts w:ascii="Kalpurush" w:hAnsi="Kalpurush" w:cs="Kalpurush" w:hint="cs"/>
          <w:sz w:val="24"/>
          <w:szCs w:val="24"/>
          <w:cs/>
          <w:lang w:bidi="bn-BD"/>
        </w:rPr>
        <w:t>, আয়াত</w:t>
      </w:r>
      <w:r w:rsidRPr="00C01204">
        <w:rPr>
          <w:rFonts w:ascii="Kalpurush" w:hAnsi="Kalpurush" w:cs="Kalpurush"/>
          <w:sz w:val="24"/>
          <w:szCs w:val="24"/>
          <w:cs/>
          <w:lang w:bidi="bn-BD"/>
        </w:rPr>
        <w:t>: ২২১] এমতাবস্থায় তার সাথে বিয়ের আ</w:t>
      </w:r>
      <w:r>
        <w:rPr>
          <w:rFonts w:ascii="Kalpurush" w:hAnsi="Kalpurush" w:cs="Kalpurush" w:hint="cs"/>
          <w:sz w:val="24"/>
          <w:szCs w:val="24"/>
          <w:cs/>
          <w:lang w:bidi="bn-BD"/>
        </w:rPr>
        <w:t>কদ</w:t>
      </w:r>
      <w:r w:rsidRPr="00C01204">
        <w:rPr>
          <w:rFonts w:ascii="Kalpurush" w:hAnsi="Kalpurush" w:cs="Kalpurush"/>
          <w:sz w:val="24"/>
          <w:szCs w:val="24"/>
          <w:cs/>
          <w:lang w:bidi="bn-BD"/>
        </w:rPr>
        <w:t>ও সম্পন্ন হবে না। এ ব্যাপারে আলেমগণ একমত।</w:t>
      </w:r>
    </w:p>
    <w:p w:rsidR="00C01204" w:rsidRPr="00C01204" w:rsidRDefault="00C01204" w:rsidP="00C01204">
      <w:pPr>
        <w:bidi w:val="0"/>
        <w:spacing w:after="120"/>
        <w:jc w:val="both"/>
        <w:rPr>
          <w:rFonts w:ascii="Kalpurush" w:hAnsi="Kalpurush" w:cs="Kalpurush"/>
          <w:sz w:val="24"/>
          <w:szCs w:val="24"/>
          <w:lang w:bidi="bn-BD"/>
        </w:rPr>
      </w:pPr>
      <w:r w:rsidRPr="00C01204">
        <w:rPr>
          <w:rFonts w:ascii="Kalpurush" w:hAnsi="Kalpurush" w:cs="Kalpurush"/>
          <w:sz w:val="24"/>
          <w:szCs w:val="24"/>
          <w:cs/>
          <w:lang w:bidi="bn-BD"/>
        </w:rPr>
        <w:t>আর যদি বিদ</w:t>
      </w:r>
      <w:r>
        <w:rPr>
          <w:rFonts w:ascii="Kalpurush" w:hAnsi="Kalpurush" w:cs="Kalpurush" w:hint="cs"/>
          <w:sz w:val="24"/>
          <w:szCs w:val="24"/>
          <w:cs/>
          <w:lang w:bidi="bn-BD"/>
        </w:rPr>
        <w:t>‘</w:t>
      </w:r>
      <w:r>
        <w:rPr>
          <w:rFonts w:ascii="Kalpurush" w:hAnsi="Kalpurush" w:cs="Kalpurush"/>
          <w:sz w:val="24"/>
          <w:szCs w:val="24"/>
          <w:cs/>
          <w:lang w:bidi="bn-BD"/>
        </w:rPr>
        <w:t>আত</w:t>
      </w:r>
      <w:r>
        <w:rPr>
          <w:rFonts w:ascii="Kalpurush" w:hAnsi="Kalpurush" w:cs="Kalpurush" w:hint="cs"/>
          <w:sz w:val="24"/>
          <w:szCs w:val="24"/>
          <w:cs/>
          <w:lang w:bidi="bn-BD"/>
        </w:rPr>
        <w:t>ী</w:t>
      </w:r>
      <w:r w:rsidRPr="00C01204">
        <w:rPr>
          <w:rFonts w:ascii="Kalpurush" w:hAnsi="Kalpurush" w:cs="Kalpurush"/>
          <w:sz w:val="24"/>
          <w:szCs w:val="24"/>
          <w:cs/>
          <w:lang w:bidi="bn-BD"/>
        </w:rPr>
        <w:t>র বিদ</w:t>
      </w:r>
      <w:r>
        <w:rPr>
          <w:rFonts w:ascii="Kalpurush" w:hAnsi="Kalpurush" w:cs="Kalpurush" w:hint="cs"/>
          <w:sz w:val="24"/>
          <w:szCs w:val="24"/>
          <w:cs/>
          <w:lang w:bidi="bn-BD"/>
        </w:rPr>
        <w:t>‘</w:t>
      </w:r>
      <w:r w:rsidRPr="00C01204">
        <w:rPr>
          <w:rFonts w:ascii="Kalpurush" w:hAnsi="Kalpurush" w:cs="Kalpurush"/>
          <w:sz w:val="24"/>
          <w:szCs w:val="24"/>
          <w:cs/>
          <w:lang w:bidi="bn-BD"/>
        </w:rPr>
        <w:t>আত কুফ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Pr="00C01204">
        <w:rPr>
          <w:rFonts w:ascii="Kalpurush" w:hAnsi="Kalpurush" w:cs="Kalpurush"/>
          <w:sz w:val="24"/>
          <w:szCs w:val="24"/>
          <w:cs/>
          <w:lang w:bidi="bn-BD"/>
        </w:rPr>
        <w:t xml:space="preserve"> পর্যন্ত না পৌঁছে, তবুও আলেমগণ বিদ</w:t>
      </w:r>
      <w:r>
        <w:rPr>
          <w:rFonts w:ascii="Kalpurush" w:hAnsi="Kalpurush" w:cs="Kalpurush" w:hint="cs"/>
          <w:sz w:val="24"/>
          <w:szCs w:val="24"/>
          <w:cs/>
          <w:lang w:bidi="bn-BD"/>
        </w:rPr>
        <w:t>‘</w:t>
      </w:r>
      <w:r>
        <w:rPr>
          <w:rFonts w:ascii="Kalpurush" w:hAnsi="Kalpurush" w:cs="Kalpurush"/>
          <w:sz w:val="24"/>
          <w:szCs w:val="24"/>
          <w:cs/>
          <w:lang w:bidi="bn-BD"/>
        </w:rPr>
        <w:t>আত</w:t>
      </w:r>
      <w:r>
        <w:rPr>
          <w:rFonts w:ascii="Kalpurush" w:hAnsi="Kalpurush" w:cs="Kalpurush" w:hint="cs"/>
          <w:sz w:val="24"/>
          <w:szCs w:val="24"/>
          <w:cs/>
          <w:lang w:bidi="bn-BD"/>
        </w:rPr>
        <w:t>ী</w:t>
      </w:r>
      <w:r w:rsidRPr="00C01204">
        <w:rPr>
          <w:rFonts w:ascii="Kalpurush" w:hAnsi="Kalpurush" w:cs="Kalpurush"/>
          <w:sz w:val="24"/>
          <w:szCs w:val="24"/>
          <w:cs/>
          <w:lang w:bidi="bn-BD"/>
        </w:rPr>
        <w:t>দের সাথে বিবাহের সম্পর্ক কায়েম করা থেকে কঠোরভাবে সতর্ক করেছেন।</w:t>
      </w:r>
    </w:p>
    <w:p w:rsidR="00C01204" w:rsidRPr="00C01204" w:rsidRDefault="00C01204" w:rsidP="006A2F18">
      <w:pPr>
        <w:widowControl w:val="0"/>
        <w:bidi w:val="0"/>
        <w:spacing w:after="120"/>
        <w:jc w:val="both"/>
        <w:rPr>
          <w:rFonts w:ascii="Kalpurush" w:hAnsi="Kalpurush" w:cs="Kalpurush"/>
          <w:sz w:val="24"/>
          <w:szCs w:val="24"/>
          <w:lang w:bidi="bn-BD"/>
        </w:rPr>
      </w:pPr>
      <w:r>
        <w:rPr>
          <w:rFonts w:ascii="Kalpurush" w:hAnsi="Kalpurush" w:cs="Kalpurush"/>
          <w:sz w:val="24"/>
          <w:szCs w:val="24"/>
          <w:cs/>
          <w:lang w:bidi="bn-BD"/>
        </w:rPr>
        <w:t xml:space="preserve">ইমাম মালেক </w:t>
      </w:r>
      <w:r>
        <w:rPr>
          <w:rFonts w:ascii="Kalpurush" w:hAnsi="Kalpurush" w:cs="Kalpurush" w:hint="cs"/>
          <w:sz w:val="24"/>
          <w:szCs w:val="24"/>
          <w:cs/>
          <w:lang w:bidi="bn-BD"/>
        </w:rPr>
        <w:t>রহ.</w:t>
      </w:r>
      <w:r w:rsidRPr="00C01204">
        <w:rPr>
          <w:rFonts w:ascii="Kalpurush" w:hAnsi="Kalpurush" w:cs="Kalpurush"/>
          <w:sz w:val="24"/>
          <w:szCs w:val="24"/>
          <w:cs/>
          <w:lang w:bidi="bn-BD"/>
        </w:rPr>
        <w:t xml:space="preserve"> বলেছেন : বিদ</w:t>
      </w:r>
      <w:r>
        <w:rPr>
          <w:rFonts w:ascii="Kalpurush" w:hAnsi="Kalpurush" w:cs="Kalpurush" w:hint="cs"/>
          <w:sz w:val="24"/>
          <w:szCs w:val="24"/>
          <w:cs/>
          <w:lang w:bidi="bn-BD"/>
        </w:rPr>
        <w:t>‘</w:t>
      </w:r>
      <w:r>
        <w:rPr>
          <w:rFonts w:ascii="Kalpurush" w:hAnsi="Kalpurush" w:cs="Kalpurush"/>
          <w:sz w:val="24"/>
          <w:szCs w:val="24"/>
          <w:cs/>
          <w:lang w:bidi="bn-BD"/>
        </w:rPr>
        <w:t>আত</w:t>
      </w:r>
      <w:r>
        <w:rPr>
          <w:rFonts w:ascii="Kalpurush" w:hAnsi="Kalpurush" w:cs="Kalpurush" w:hint="cs"/>
          <w:sz w:val="24"/>
          <w:szCs w:val="24"/>
          <w:cs/>
          <w:lang w:bidi="bn-BD"/>
        </w:rPr>
        <w:t>ী</w:t>
      </w:r>
      <w:r w:rsidRPr="00C01204">
        <w:rPr>
          <w:rFonts w:ascii="Kalpurush" w:hAnsi="Kalpurush" w:cs="Kalpurush"/>
          <w:sz w:val="24"/>
          <w:szCs w:val="24"/>
          <w:cs/>
          <w:lang w:bidi="bn-BD"/>
        </w:rPr>
        <w:t>দের নিকট মেয়ে বিয়ে দে</w:t>
      </w:r>
      <w:r>
        <w:rPr>
          <w:rFonts w:ascii="Kalpurush" w:hAnsi="Kalpurush" w:cs="Kalpurush" w:hint="cs"/>
          <w:sz w:val="24"/>
          <w:szCs w:val="24"/>
          <w:cs/>
          <w:lang w:bidi="bn-BD"/>
        </w:rPr>
        <w:t>ও</w:t>
      </w:r>
      <w:r w:rsidRPr="00C01204">
        <w:rPr>
          <w:rFonts w:ascii="Kalpurush" w:hAnsi="Kalpurush" w:cs="Kalpurush"/>
          <w:sz w:val="24"/>
          <w:szCs w:val="24"/>
          <w:cs/>
          <w:lang w:bidi="bn-BD"/>
        </w:rPr>
        <w:t>য়া যাবে না, আর না ত</w:t>
      </w:r>
      <w:r>
        <w:rPr>
          <w:rFonts w:ascii="Kalpurush" w:hAnsi="Kalpurush" w:cs="Kalpurush"/>
          <w:sz w:val="24"/>
          <w:szCs w:val="24"/>
          <w:cs/>
          <w:lang w:bidi="bn-BD"/>
        </w:rPr>
        <w:t xml:space="preserve">াদের মেয়ে বিয়ে করা যাবে, তাদের </w:t>
      </w:r>
      <w:r>
        <w:rPr>
          <w:rFonts w:ascii="Kalpurush" w:hAnsi="Kalpurush" w:cs="Kalpurush" w:hint="cs"/>
          <w:sz w:val="24"/>
          <w:szCs w:val="24"/>
          <w:cs/>
          <w:lang w:bidi="bn-BD"/>
        </w:rPr>
        <w:t>ও</w:t>
      </w:r>
      <w:r w:rsidRPr="00C01204">
        <w:rPr>
          <w:rFonts w:ascii="Kalpurush" w:hAnsi="Kalpurush" w:cs="Kalpurush"/>
          <w:sz w:val="24"/>
          <w:szCs w:val="24"/>
          <w:cs/>
          <w:lang w:bidi="bn-BD"/>
        </w:rPr>
        <w:t>পর সালামও দে</w:t>
      </w:r>
      <w:r>
        <w:rPr>
          <w:rFonts w:ascii="Kalpurush" w:hAnsi="Kalpurush" w:cs="Kalpurush" w:hint="cs"/>
          <w:sz w:val="24"/>
          <w:szCs w:val="24"/>
          <w:cs/>
          <w:lang w:bidi="bn-BD"/>
        </w:rPr>
        <w:t>ও</w:t>
      </w:r>
      <w:r w:rsidRPr="00C01204">
        <w:rPr>
          <w:rFonts w:ascii="Kalpurush" w:hAnsi="Kalpurush" w:cs="Kalpurush"/>
          <w:sz w:val="24"/>
          <w:szCs w:val="24"/>
          <w:cs/>
          <w:lang w:bidi="bn-BD"/>
        </w:rPr>
        <w:t>য়া যাবে</w:t>
      </w:r>
      <w:r w:rsidR="006A2F18">
        <w:rPr>
          <w:rFonts w:ascii="Kalpurush" w:hAnsi="Kalpurush" w:cs="Kalpurush" w:hint="cs"/>
          <w:sz w:val="24"/>
          <w:szCs w:val="24"/>
          <w:cs/>
          <w:lang w:bidi="bn-BD"/>
        </w:rPr>
        <w:t xml:space="preserve"> না</w:t>
      </w:r>
      <w:r w:rsidRPr="008E2BD8">
        <w:rPr>
          <w:rFonts w:ascii="Kalpurush" w:hAnsi="Kalpurush" w:cs="SolaimanLipi"/>
          <w:sz w:val="24"/>
          <w:szCs w:val="24"/>
          <w:cs/>
          <w:lang w:bidi="hi-IN"/>
        </w:rPr>
        <w:t xml:space="preserve">। </w:t>
      </w:r>
      <w:r>
        <w:rPr>
          <w:rFonts w:ascii="Kalpurush" w:hAnsi="Kalpurush" w:cs="Kalpurush" w:hint="cs"/>
          <w:sz w:val="24"/>
          <w:szCs w:val="24"/>
          <w:cs/>
          <w:lang w:bidi="bn-BD"/>
        </w:rPr>
        <w:t>(</w:t>
      </w:r>
      <w:r w:rsidRPr="00C01204">
        <w:rPr>
          <w:rFonts w:ascii="Kalpurush" w:hAnsi="Kalpurush" w:cs="Kalpurush"/>
          <w:sz w:val="24"/>
          <w:szCs w:val="24"/>
          <w:cs/>
          <w:lang w:bidi="bn-BD"/>
        </w:rPr>
        <w:t>আল-মুদাওয়ানাহ</w:t>
      </w:r>
      <w:r w:rsidR="00B52163">
        <w:rPr>
          <w:rFonts w:ascii="Kalpurush" w:hAnsi="Kalpurush" w:cs="Kalpurush"/>
          <w:sz w:val="24"/>
          <w:szCs w:val="24"/>
          <w:cs/>
          <w:lang w:bidi="bn-BD"/>
        </w:rPr>
        <w:t xml:space="preserve">: </w:t>
      </w:r>
      <w:r w:rsidRPr="00C01204">
        <w:rPr>
          <w:rFonts w:ascii="Kalpurush" w:hAnsi="Kalpurush" w:cs="Kalpurush"/>
          <w:sz w:val="24"/>
          <w:szCs w:val="24"/>
          <w:cs/>
          <w:lang w:bidi="bn-BD"/>
        </w:rPr>
        <w:t>১/৮৪) অনুরূপ কথা ইমাম আহমদ ইবন হাম্বলও বলেছেন।</w:t>
      </w:r>
    </w:p>
    <w:p w:rsidR="00C01204" w:rsidRPr="00C01204" w:rsidRDefault="00B52163" w:rsidP="006A2F18">
      <w:pPr>
        <w:bidi w:val="0"/>
        <w:spacing w:after="120"/>
        <w:jc w:val="both"/>
        <w:rPr>
          <w:rFonts w:ascii="Kalpurush" w:hAnsi="Kalpurush" w:cs="Kalpurush"/>
          <w:sz w:val="24"/>
          <w:szCs w:val="24"/>
          <w:lang w:bidi="bn-BD"/>
        </w:rPr>
      </w:pPr>
      <w:r>
        <w:rPr>
          <w:rFonts w:ascii="Kalpurush" w:hAnsi="Kalpurush" w:cs="Kalpurush"/>
          <w:sz w:val="24"/>
          <w:szCs w:val="24"/>
          <w:cs/>
          <w:lang w:bidi="bn-BD"/>
        </w:rPr>
        <w:lastRenderedPageBreak/>
        <w:t xml:space="preserve">চার ইমামগণ </w:t>
      </w:r>
      <w:r>
        <w:rPr>
          <w:rFonts w:ascii="Kalpurush" w:hAnsi="Kalpurush" w:cs="Kalpurush" w:hint="cs"/>
          <w:sz w:val="24"/>
          <w:szCs w:val="24"/>
          <w:cs/>
          <w:lang w:bidi="bn-BD"/>
        </w:rPr>
        <w:t>রহ.</w:t>
      </w:r>
      <w:r w:rsidR="00C01204" w:rsidRPr="00C01204">
        <w:rPr>
          <w:rFonts w:ascii="Kalpurush" w:hAnsi="Kalpurush" w:cs="Kalpurush"/>
          <w:sz w:val="24"/>
          <w:szCs w:val="24"/>
          <w:cs/>
          <w:lang w:bidi="bn-BD"/>
        </w:rPr>
        <w:t xml:space="preserve"> বলেছেন, বিবাহের ক্ষেত্রে </w:t>
      </w:r>
      <w:r>
        <w:rPr>
          <w:rFonts w:ascii="Kalpurush" w:hAnsi="Kalpurush" w:cs="Kalpurush" w:hint="cs"/>
          <w:sz w:val="24"/>
          <w:szCs w:val="24"/>
          <w:cs/>
          <w:lang w:bidi="bn-BD"/>
        </w:rPr>
        <w:t>দী</w:t>
      </w:r>
      <w:r w:rsidR="00C01204" w:rsidRPr="00C01204">
        <w:rPr>
          <w:rFonts w:ascii="Kalpurush" w:hAnsi="Kalpurush" w:cs="Kalpurush"/>
          <w:sz w:val="24"/>
          <w:szCs w:val="24"/>
          <w:cs/>
          <w:lang w:bidi="bn-BD"/>
        </w:rPr>
        <w:t xml:space="preserve">নি বিষয়ে কুফু তথা </w:t>
      </w:r>
      <w:r w:rsidR="00C01204" w:rsidRPr="00C01204">
        <w:rPr>
          <w:rFonts w:ascii="Kalpurush" w:hAnsi="Kalpurush" w:cs="Kalpurush" w:hint="cs"/>
          <w:sz w:val="24"/>
          <w:szCs w:val="24"/>
          <w:cs/>
          <w:lang w:bidi="bn-BD"/>
        </w:rPr>
        <w:t xml:space="preserve">সমতা থাকা </w:t>
      </w:r>
      <w:r w:rsidR="00C01204" w:rsidRPr="00C01204">
        <w:rPr>
          <w:rFonts w:ascii="Kalpurush" w:hAnsi="Kalpurush" w:cs="Kalpurush"/>
          <w:sz w:val="24"/>
          <w:szCs w:val="24"/>
          <w:cs/>
          <w:lang w:bidi="bn-BD"/>
        </w:rPr>
        <w:t>জরু</w:t>
      </w:r>
      <w:r>
        <w:rPr>
          <w:rFonts w:ascii="Kalpurush" w:hAnsi="Kalpurush" w:cs="Kalpurush"/>
          <w:sz w:val="24"/>
          <w:szCs w:val="24"/>
          <w:cs/>
          <w:lang w:bidi="bn-BD"/>
        </w:rPr>
        <w:t>র</w:t>
      </w:r>
      <w:r>
        <w:rPr>
          <w:rFonts w:ascii="Kalpurush" w:hAnsi="Kalpurush" w:cs="Kalpurush" w:hint="cs"/>
          <w:sz w:val="24"/>
          <w:szCs w:val="24"/>
          <w:cs/>
          <w:lang w:bidi="bn-BD"/>
        </w:rPr>
        <w:t>ি</w:t>
      </w:r>
      <w:r w:rsidR="006A2F18" w:rsidRPr="008E2BD8">
        <w:rPr>
          <w:rFonts w:ascii="Kalpurush" w:hAnsi="Kalpurush" w:cs="SolaimanLipi" w:hint="cs"/>
          <w:sz w:val="24"/>
          <w:szCs w:val="24"/>
          <w:cs/>
          <w:lang w:bidi="hi-IN"/>
        </w:rPr>
        <w:t xml:space="preserve">। </w:t>
      </w:r>
      <w:r w:rsidR="006A2F18" w:rsidRPr="008E2BD8">
        <w:rPr>
          <w:rFonts w:ascii="Kalpurush" w:hAnsi="Kalpurush" w:cs="Kalpurush" w:hint="cs"/>
          <w:sz w:val="24"/>
          <w:szCs w:val="24"/>
          <w:cs/>
          <w:lang w:bidi="bn-IN"/>
        </w:rPr>
        <w:t>কোনো</w:t>
      </w:r>
      <w:r w:rsidR="00C01204" w:rsidRPr="008E2BD8">
        <w:rPr>
          <w:rFonts w:ascii="Kalpurush" w:hAnsi="Kalpurush" w:cs="SolaimanLipi"/>
          <w:sz w:val="24"/>
          <w:szCs w:val="24"/>
          <w:cs/>
          <w:lang w:bidi="hi-IN"/>
        </w:rPr>
        <w:t xml:space="preserve"> </w:t>
      </w:r>
      <w:r w:rsidR="00C01204" w:rsidRPr="00C01204">
        <w:rPr>
          <w:rFonts w:ascii="Kalpurush" w:hAnsi="Kalpurush" w:cs="Kalpurush"/>
          <w:sz w:val="24"/>
          <w:szCs w:val="24"/>
          <w:cs/>
          <w:lang w:bidi="bn-BD"/>
        </w:rPr>
        <w:t xml:space="preserve">ফাসেক পুরুষ একজন সঠিক </w:t>
      </w:r>
      <w:r>
        <w:rPr>
          <w:rFonts w:ascii="Kalpurush" w:hAnsi="Kalpurush" w:cs="Kalpurush" w:hint="cs"/>
          <w:sz w:val="24"/>
          <w:szCs w:val="24"/>
          <w:cs/>
          <w:lang w:bidi="bn-BD"/>
        </w:rPr>
        <w:t>দী</w:t>
      </w:r>
      <w:r w:rsidR="00C01204" w:rsidRPr="00C01204">
        <w:rPr>
          <w:rFonts w:ascii="Kalpurush" w:hAnsi="Kalpurush" w:cs="Kalpurush"/>
          <w:sz w:val="24"/>
          <w:szCs w:val="24"/>
          <w:cs/>
          <w:lang w:bidi="bn-BD"/>
        </w:rPr>
        <w:t xml:space="preserve">নদার নারীর কুফু ও </w:t>
      </w:r>
      <w:r w:rsidR="00C01204" w:rsidRPr="00C01204">
        <w:rPr>
          <w:rFonts w:ascii="Kalpurush" w:hAnsi="Kalpurush" w:cs="Kalpurush" w:hint="cs"/>
          <w:sz w:val="24"/>
          <w:szCs w:val="24"/>
          <w:cs/>
          <w:lang w:bidi="bn-BD"/>
        </w:rPr>
        <w:t xml:space="preserve">সমান </w:t>
      </w:r>
      <w:r w:rsidR="00C01204" w:rsidRPr="00C01204">
        <w:rPr>
          <w:rFonts w:ascii="Kalpurush" w:hAnsi="Kalpurush" w:cs="Kalpurush"/>
          <w:sz w:val="24"/>
          <w:szCs w:val="24"/>
          <w:cs/>
          <w:lang w:bidi="bn-BD"/>
        </w:rPr>
        <w:t>হতে পারে না। আল্লাহ তা‘</w:t>
      </w:r>
      <w:r>
        <w:rPr>
          <w:rFonts w:ascii="Kalpurush" w:hAnsi="Kalpurush" w:cs="Kalpurush"/>
          <w:sz w:val="24"/>
          <w:szCs w:val="24"/>
          <w:cs/>
          <w:lang w:bidi="bn-BD"/>
        </w:rPr>
        <w:t>আলা বলেন</w:t>
      </w:r>
      <w:r>
        <w:rPr>
          <w:rFonts w:ascii="Kalpurush" w:hAnsi="Kalpurush" w:cs="Kalpurush" w:hint="cs"/>
          <w:sz w:val="24"/>
          <w:szCs w:val="24"/>
          <w:cs/>
          <w:lang w:bidi="bn-BD"/>
        </w:rPr>
        <w:t>,</w:t>
      </w:r>
    </w:p>
    <w:p w:rsidR="00C01204" w:rsidRPr="00C01204" w:rsidRDefault="00B52163" w:rsidP="00B52163">
      <w:pPr>
        <w:spacing w:after="120"/>
        <w:jc w:val="both"/>
        <w:rPr>
          <w:rFonts w:ascii="Kalpurush" w:hAnsi="Kalpurush"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فَاسِقٗاۚ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يَسۡتَوُۥنَ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السجدة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w:t>
      </w:r>
    </w:p>
    <w:p w:rsidR="00C01204" w:rsidRPr="00C01204" w:rsidRDefault="00B52163" w:rsidP="00B52163">
      <w:pPr>
        <w:bidi w:val="0"/>
        <w:spacing w:after="120"/>
        <w:jc w:val="both"/>
        <w:rPr>
          <w:rFonts w:ascii="Kalpurush" w:hAnsi="Kalpurush" w:cs="Kalpurush"/>
          <w:sz w:val="24"/>
          <w:szCs w:val="24"/>
        </w:rPr>
      </w:pPr>
      <w:r>
        <w:rPr>
          <w:rFonts w:ascii="Kalpurush" w:hAnsi="Kalpurush" w:cs="Kalpurush" w:hint="cs"/>
          <w:sz w:val="24"/>
          <w:szCs w:val="24"/>
          <w:cs/>
          <w:lang w:bidi="bn-BD"/>
        </w:rPr>
        <w:t>“</w:t>
      </w:r>
      <w:r w:rsidR="006A2F18">
        <w:rPr>
          <w:rFonts w:ascii="Kalpurush" w:hAnsi="Kalpurush" w:cs="Kalpurush" w:hint="cs"/>
          <w:sz w:val="24"/>
          <w:szCs w:val="24"/>
          <w:cs/>
          <w:lang w:bidi="bn-BD"/>
        </w:rPr>
        <w:t xml:space="preserve">যে </w:t>
      </w:r>
      <w:r w:rsidR="00C01204" w:rsidRPr="00C01204">
        <w:rPr>
          <w:rFonts w:ascii="Kalpurush" w:hAnsi="Kalpurush" w:cs="Kalpurush"/>
          <w:sz w:val="24"/>
          <w:szCs w:val="24"/>
          <w:cs/>
          <w:lang w:bidi="bn-BD"/>
        </w:rPr>
        <w:t>ব্যক্ত</w:t>
      </w:r>
      <w:r>
        <w:rPr>
          <w:rFonts w:ascii="Kalpurush" w:hAnsi="Kalpurush" w:cs="Kalpurush"/>
          <w:sz w:val="24"/>
          <w:szCs w:val="24"/>
          <w:cs/>
          <w:lang w:bidi="bn-BD"/>
        </w:rPr>
        <w:t>ি মুমিন সে কি ফাসিক ব্যক্তির মত</w:t>
      </w:r>
      <w:r>
        <w:rPr>
          <w:rFonts w:ascii="Kalpurush" w:hAnsi="Kalpurush" w:cs="Kalpurush" w:hint="cs"/>
          <w:sz w:val="24"/>
          <w:szCs w:val="24"/>
          <w:cs/>
          <w:lang w:bidi="bn-BD"/>
        </w:rPr>
        <w:t>ো</w:t>
      </w:r>
      <w:r w:rsidR="00C01204" w:rsidRPr="00C01204">
        <w:rPr>
          <w:rFonts w:ascii="Kalpurush" w:hAnsi="Kalpurush" w:cs="Kalpurush"/>
          <w:sz w:val="24"/>
          <w:szCs w:val="24"/>
          <w:cs/>
          <w:lang w:bidi="bn-BD"/>
        </w:rPr>
        <w:t>? তারা সমান নয়</w:t>
      </w:r>
      <w:r>
        <w:rPr>
          <w:rFonts w:ascii="Kalpurush" w:hAnsi="Kalpurush" w:cs="Kalpurush" w:hint="cs"/>
          <w:sz w:val="24"/>
          <w:szCs w:val="24"/>
          <w:cs/>
          <w:lang w:bidi="bn-BD"/>
        </w:rPr>
        <w:t>”</w:t>
      </w:r>
      <w:r w:rsidR="00C01204" w:rsidRPr="008E2BD8">
        <w:rPr>
          <w:rFonts w:ascii="Kalpurush" w:hAnsi="Kalpurush" w:cs="SolaimanLipi"/>
          <w:sz w:val="24"/>
          <w:szCs w:val="24"/>
          <w:cs/>
          <w:lang w:bidi="hi-IN"/>
        </w:rPr>
        <w:t xml:space="preserve">। </w:t>
      </w:r>
      <w:r w:rsidR="00C01204" w:rsidRPr="00C01204">
        <w:rPr>
          <w:rFonts w:ascii="Kalpurush" w:hAnsi="Kalpurush" w:cs="Kalpurush"/>
          <w:sz w:val="24"/>
          <w:szCs w:val="24"/>
          <w:cs/>
          <w:lang w:bidi="bn-BD"/>
        </w:rPr>
        <w:t>[</w:t>
      </w:r>
      <w:r w:rsidR="00C01204" w:rsidRPr="008E2BD8">
        <w:rPr>
          <w:rFonts w:ascii="Kalpurush" w:hAnsi="Kalpurush" w:cs="Kalpurush"/>
          <w:sz w:val="24"/>
          <w:szCs w:val="24"/>
          <w:cs/>
          <w:lang w:bidi="bn-IN"/>
        </w:rPr>
        <w:t>সূরা আস</w:t>
      </w:r>
      <w:r w:rsidR="00C01204" w:rsidRPr="00C01204">
        <w:rPr>
          <w:rFonts w:ascii="Kalpurush" w:hAnsi="Kalpurush" w:cs="Kalpurush"/>
          <w:sz w:val="24"/>
          <w:szCs w:val="24"/>
          <w:cs/>
          <w:lang w:bidi="bn-BD"/>
        </w:rPr>
        <w:t>-সাজদাহ</w:t>
      </w:r>
      <w:r>
        <w:rPr>
          <w:rFonts w:ascii="Kalpurush" w:hAnsi="Kalpurush" w:cs="Kalpurush" w:hint="cs"/>
          <w:sz w:val="24"/>
          <w:szCs w:val="24"/>
          <w:cs/>
          <w:lang w:bidi="bn-BD"/>
        </w:rPr>
        <w:t>, আয়াত</w:t>
      </w:r>
      <w:r w:rsidR="00C01204" w:rsidRPr="00C01204">
        <w:rPr>
          <w:rFonts w:ascii="Kalpurush" w:hAnsi="Kalpurush" w:cs="Kalpurush"/>
          <w:sz w:val="24"/>
          <w:szCs w:val="24"/>
          <w:cs/>
          <w:lang w:bidi="bn-BD"/>
        </w:rPr>
        <w:t>: ১৮</w:t>
      </w:r>
      <w:r w:rsidR="00C01204" w:rsidRPr="00C01204">
        <w:rPr>
          <w:rFonts w:ascii="Kalpurush" w:hAnsi="Kalpurush" w:cs="Kalpurush"/>
          <w:sz w:val="24"/>
          <w:szCs w:val="24"/>
          <w:rtl/>
        </w:rPr>
        <w:t>[</w:t>
      </w:r>
    </w:p>
    <w:p w:rsidR="00C01204" w:rsidRPr="00C01204" w:rsidRDefault="00C01204" w:rsidP="006A2F18">
      <w:pPr>
        <w:bidi w:val="0"/>
        <w:spacing w:after="120"/>
        <w:jc w:val="both"/>
        <w:rPr>
          <w:rFonts w:ascii="Kalpurush" w:hAnsi="Kalpurush" w:cs="Kalpurush"/>
          <w:sz w:val="24"/>
          <w:szCs w:val="24"/>
          <w:lang w:bidi="bn-BD"/>
        </w:rPr>
      </w:pPr>
      <w:r w:rsidRPr="00C01204">
        <w:rPr>
          <w:rFonts w:ascii="Kalpurush" w:hAnsi="Kalpurush" w:cs="Kalpurush"/>
          <w:sz w:val="24"/>
          <w:szCs w:val="24"/>
          <w:cs/>
          <w:lang w:bidi="bn-BD"/>
        </w:rPr>
        <w:t xml:space="preserve">এতে সন্দেহ নেই যে, </w:t>
      </w:r>
      <w:r w:rsidR="00B52163">
        <w:rPr>
          <w:rFonts w:ascii="Kalpurush" w:hAnsi="Kalpurush" w:cs="Kalpurush" w:hint="cs"/>
          <w:sz w:val="24"/>
          <w:szCs w:val="24"/>
          <w:cs/>
          <w:lang w:bidi="bn-BD"/>
        </w:rPr>
        <w:t>দী</w:t>
      </w:r>
      <w:r w:rsidRPr="00C01204">
        <w:rPr>
          <w:rFonts w:ascii="Kalpurush" w:hAnsi="Kalpurush" w:cs="Kalpurush"/>
          <w:sz w:val="24"/>
          <w:szCs w:val="24"/>
          <w:cs/>
          <w:lang w:bidi="bn-BD"/>
        </w:rPr>
        <w:t>নের মধ্যে বিদ</w:t>
      </w:r>
      <w:r w:rsidR="00B52163">
        <w:rPr>
          <w:rFonts w:ascii="Kalpurush" w:hAnsi="Kalpurush" w:cs="Kalpurush" w:hint="cs"/>
          <w:sz w:val="24"/>
          <w:szCs w:val="24"/>
          <w:cs/>
          <w:lang w:bidi="bn-BD"/>
        </w:rPr>
        <w:t>‘</w:t>
      </w:r>
      <w:r w:rsidRPr="00C01204">
        <w:rPr>
          <w:rFonts w:ascii="Kalpurush" w:hAnsi="Kalpurush" w:cs="Kalpurush"/>
          <w:sz w:val="24"/>
          <w:szCs w:val="24"/>
          <w:cs/>
          <w:lang w:bidi="bn-BD"/>
        </w:rPr>
        <w:t xml:space="preserve">আত কঠিন ফিসক। </w:t>
      </w:r>
      <w:r w:rsidR="00B52163">
        <w:rPr>
          <w:rFonts w:ascii="Kalpurush" w:hAnsi="Kalpurush" w:cs="Kalpurush" w:hint="cs"/>
          <w:sz w:val="24"/>
          <w:szCs w:val="24"/>
          <w:cs/>
          <w:lang w:bidi="bn-BD"/>
        </w:rPr>
        <w:t>দী</w:t>
      </w:r>
      <w:r w:rsidRPr="00C01204">
        <w:rPr>
          <w:rFonts w:ascii="Kalpurush" w:hAnsi="Kalpurush" w:cs="Kalpurush"/>
          <w:sz w:val="24"/>
          <w:szCs w:val="24"/>
          <w:cs/>
          <w:lang w:bidi="bn-BD"/>
        </w:rPr>
        <w:t xml:space="preserve">নের ব্যাপারে কুফু ও </w:t>
      </w:r>
      <w:r w:rsidR="006A2F18">
        <w:rPr>
          <w:rFonts w:ascii="Kalpurush" w:hAnsi="Kalpurush" w:cs="Kalpurush" w:hint="cs"/>
          <w:sz w:val="24"/>
          <w:szCs w:val="24"/>
          <w:cs/>
          <w:lang w:bidi="bn-BD"/>
        </w:rPr>
        <w:t>সমতা</w:t>
      </w:r>
      <w:r w:rsidR="00B52163">
        <w:rPr>
          <w:rFonts w:ascii="Kalpurush" w:hAnsi="Kalpurush" w:cs="Kalpurush"/>
          <w:sz w:val="24"/>
          <w:szCs w:val="24"/>
          <w:cs/>
          <w:lang w:bidi="bn-BD"/>
        </w:rPr>
        <w:t>র অর্থ</w:t>
      </w:r>
      <w:r w:rsidRPr="00C01204">
        <w:rPr>
          <w:rFonts w:ascii="Kalpurush" w:hAnsi="Kalpurush" w:cs="Kalpurush"/>
          <w:sz w:val="24"/>
          <w:szCs w:val="24"/>
          <w:cs/>
          <w:lang w:bidi="bn-BD"/>
        </w:rPr>
        <w:t>: আ</w:t>
      </w:r>
      <w:r w:rsidR="00B52163">
        <w:rPr>
          <w:rFonts w:ascii="Kalpurush" w:hAnsi="Kalpurush" w:cs="Kalpurush" w:hint="cs"/>
          <w:sz w:val="24"/>
          <w:szCs w:val="24"/>
          <w:cs/>
          <w:lang w:bidi="bn-BD"/>
        </w:rPr>
        <w:t>কদ</w:t>
      </w:r>
      <w:r w:rsidRPr="00C01204">
        <w:rPr>
          <w:rFonts w:ascii="Kalpurush" w:hAnsi="Kalpurush" w:cs="Kalpurush"/>
          <w:sz w:val="24"/>
          <w:szCs w:val="24"/>
          <w:cs/>
          <w:lang w:bidi="bn-BD"/>
        </w:rPr>
        <w:t xml:space="preserve"> পরিপূর্ণ হওয়ার পর যদি নারীর নিকট অথবা তার অভিভাবকের নিকট প্রকাশ পায় যে, ছেলে ফাসিক, তাহলে তারা বিয়ে ভঙ্গের দাবি জানাতে পারবে। হ্যাঁ, তারা যদি দাবি ত্যাগ করে সন্তুষ্টি প্রকাশ করে, তাহলে বিয়ে শুদ্ধ।</w:t>
      </w:r>
    </w:p>
    <w:p w:rsidR="00C01204" w:rsidRPr="00C01204" w:rsidRDefault="006A2F18" w:rsidP="00C01204">
      <w:pPr>
        <w:bidi w:val="0"/>
        <w:spacing w:after="120"/>
        <w:jc w:val="both"/>
        <w:rPr>
          <w:rFonts w:ascii="Kalpurush" w:hAnsi="Kalpurush" w:cs="Kalpurush"/>
          <w:sz w:val="24"/>
          <w:szCs w:val="24"/>
          <w:lang w:bidi="bn-BD"/>
        </w:rPr>
      </w:pPr>
      <w:r>
        <w:rPr>
          <w:rFonts w:ascii="Kalpurush" w:hAnsi="Kalpurush" w:cs="Kalpurush"/>
          <w:sz w:val="24"/>
          <w:szCs w:val="24"/>
          <w:cs/>
          <w:lang w:bidi="bn-BD"/>
        </w:rPr>
        <w:t>তাই এ জাত</w:t>
      </w:r>
      <w:r>
        <w:rPr>
          <w:rFonts w:ascii="Kalpurush" w:hAnsi="Kalpurush" w:cs="Kalpurush" w:hint="cs"/>
          <w:sz w:val="24"/>
          <w:szCs w:val="24"/>
          <w:cs/>
          <w:lang w:bidi="bn-BD"/>
        </w:rPr>
        <w:t>ী</w:t>
      </w:r>
      <w:r w:rsidR="00C01204" w:rsidRPr="00C01204">
        <w:rPr>
          <w:rFonts w:ascii="Kalpurush" w:hAnsi="Kalpurush" w:cs="Kalpurush" w:hint="cs"/>
          <w:sz w:val="24"/>
          <w:szCs w:val="24"/>
          <w:cs/>
          <w:lang w:bidi="bn-BD"/>
        </w:rPr>
        <w:t>য়</w:t>
      </w:r>
      <w:r w:rsidR="00C01204" w:rsidRPr="00C01204">
        <w:rPr>
          <w:rFonts w:ascii="Kalpurush" w:hAnsi="Kalpurush" w:cs="Kalpurush"/>
          <w:sz w:val="24"/>
          <w:szCs w:val="24"/>
          <w:cs/>
          <w:lang w:bidi="bn-BD"/>
        </w:rPr>
        <w:t xml:space="preserve"> বিয়ে থেকে সতর্ক থাকাই শ্রেয়, বিশেষ করে কর্তৃত্ব যেহেতু পুরুষের হাতে</w:t>
      </w:r>
      <w:r>
        <w:rPr>
          <w:rFonts w:ascii="Kalpurush" w:hAnsi="Kalpurush" w:cs="Kalpurush" w:hint="cs"/>
          <w:sz w:val="24"/>
          <w:szCs w:val="24"/>
          <w:cs/>
          <w:lang w:bidi="bn-BD"/>
        </w:rPr>
        <w:t>,</w:t>
      </w:r>
      <w:r w:rsidR="00C01204" w:rsidRPr="00C01204">
        <w:rPr>
          <w:rFonts w:ascii="Kalpurush" w:hAnsi="Kalpurush" w:cs="Kalpurush"/>
          <w:sz w:val="24"/>
          <w:szCs w:val="24"/>
          <w:cs/>
          <w:lang w:bidi="bn-BD"/>
        </w:rPr>
        <w:t xml:space="preserve"> অনেক সময় সে স্ত্রীকে কোণঠাসা করে বিদ‘</w:t>
      </w:r>
      <w:r w:rsidR="00B52163">
        <w:rPr>
          <w:rFonts w:ascii="Kalpurush" w:hAnsi="Kalpurush" w:cs="Kalpurush"/>
          <w:sz w:val="24"/>
          <w:szCs w:val="24"/>
          <w:cs/>
          <w:lang w:bidi="bn-BD"/>
        </w:rPr>
        <w:t>আতে লিপ্ত হতে বাধ্য করতে পারে</w:t>
      </w:r>
      <w:r w:rsidR="00C01204" w:rsidRPr="00C01204">
        <w:rPr>
          <w:rFonts w:ascii="Kalpurush" w:hAnsi="Kalpurush" w:cs="Kalpurush"/>
          <w:sz w:val="24"/>
          <w:szCs w:val="24"/>
          <w:cs/>
          <w:lang w:bidi="bn-BD"/>
        </w:rPr>
        <w:t xml:space="preserve"> অথবা কতক বিষয়ে সুন্নতের খেলাফ করার জন্য চাপ প্রয়োগ করতে পারে। আর সন্তানদের বিষয়টি আরও ভয়ানক, খুব সম্ভব সে তাদেরকে বিদ‘</w:t>
      </w:r>
      <w:r w:rsidR="00B52163">
        <w:rPr>
          <w:rFonts w:ascii="Kalpurush" w:hAnsi="Kalpurush" w:cs="Kalpurush"/>
          <w:sz w:val="24"/>
          <w:szCs w:val="24"/>
          <w:cs/>
          <w:lang w:bidi="bn-BD"/>
        </w:rPr>
        <w:t xml:space="preserve">আতের দীক্ষার </w:t>
      </w:r>
      <w:r w:rsidR="00B52163">
        <w:rPr>
          <w:rFonts w:ascii="Kalpurush" w:hAnsi="Kalpurush" w:cs="Kalpurush" w:hint="cs"/>
          <w:sz w:val="24"/>
          <w:szCs w:val="24"/>
          <w:cs/>
          <w:lang w:bidi="bn-BD"/>
        </w:rPr>
        <w:t>ও</w:t>
      </w:r>
      <w:r w:rsidR="00C01204" w:rsidRPr="00C01204">
        <w:rPr>
          <w:rFonts w:ascii="Kalpurush" w:hAnsi="Kalpurush" w:cs="Kalpurush"/>
          <w:sz w:val="24"/>
          <w:szCs w:val="24"/>
          <w:cs/>
          <w:lang w:bidi="bn-BD"/>
        </w:rPr>
        <w:t>পর অনুশীলন করাবে, ফলে আহলে সুন্নতের বিরোধী হয়ে তারা বেড়ে উঠবে। আর এতেই বিপত্তি সঠিক অনুসারীদের জন্য, যারা আহলে সুন্নত ওয়াল জামা</w:t>
      </w:r>
      <w:r w:rsidR="00B52163">
        <w:rPr>
          <w:rFonts w:ascii="Kalpurush" w:hAnsi="Kalpurush" w:cs="Kalpurush" w:hint="cs"/>
          <w:sz w:val="24"/>
          <w:szCs w:val="24"/>
          <w:cs/>
          <w:lang w:bidi="bn-BD"/>
        </w:rPr>
        <w:t>‘আ</w:t>
      </w:r>
      <w:r w:rsidR="00C01204" w:rsidRPr="00C01204">
        <w:rPr>
          <w:rFonts w:ascii="Kalpurush" w:hAnsi="Kalpurush" w:cs="Kalpurush"/>
          <w:sz w:val="24"/>
          <w:szCs w:val="24"/>
          <w:cs/>
          <w:lang w:bidi="bn-BD"/>
        </w:rPr>
        <w:t>তের অনুসরণ করে।</w:t>
      </w:r>
    </w:p>
    <w:p w:rsidR="00C01204" w:rsidRPr="00C01204" w:rsidRDefault="00C01204" w:rsidP="00C01204">
      <w:pPr>
        <w:bidi w:val="0"/>
        <w:spacing w:after="120"/>
        <w:jc w:val="both"/>
        <w:rPr>
          <w:rFonts w:ascii="Kalpurush" w:hAnsi="Kalpurush" w:cs="Kalpurush"/>
          <w:sz w:val="24"/>
          <w:szCs w:val="24"/>
          <w:lang w:bidi="bn-BD"/>
        </w:rPr>
      </w:pPr>
      <w:r w:rsidRPr="00C01204">
        <w:rPr>
          <w:rFonts w:ascii="Kalpurush" w:hAnsi="Kalpurush" w:cs="Kalpurush" w:hint="cs"/>
          <w:sz w:val="24"/>
          <w:szCs w:val="24"/>
          <w:cs/>
          <w:lang w:bidi="bn-BD"/>
        </w:rPr>
        <w:t>মোদ্দা</w:t>
      </w:r>
      <w:r w:rsidR="00B52163">
        <w:rPr>
          <w:rFonts w:ascii="Kalpurush" w:hAnsi="Kalpurush" w:cs="Kalpurush"/>
          <w:sz w:val="24"/>
          <w:szCs w:val="24"/>
          <w:cs/>
          <w:lang w:bidi="bn-BD"/>
        </w:rPr>
        <w:t>কথা</w:t>
      </w:r>
      <w:r w:rsidRPr="00C01204">
        <w:rPr>
          <w:rFonts w:ascii="Kalpurush" w:hAnsi="Kalpurush" w:cs="Kalpurush"/>
          <w:sz w:val="24"/>
          <w:szCs w:val="24"/>
          <w:cs/>
          <w:lang w:bidi="bn-BD"/>
        </w:rPr>
        <w:t>: কোন</w:t>
      </w:r>
      <w:r w:rsidR="00B52163">
        <w:rPr>
          <w:rFonts w:ascii="Kalpurush" w:hAnsi="Kalpurush" w:cs="Kalpurush" w:hint="cs"/>
          <w:sz w:val="24"/>
          <w:szCs w:val="24"/>
          <w:cs/>
          <w:lang w:bidi="bn-BD"/>
        </w:rPr>
        <w:t>ো</w:t>
      </w:r>
      <w:r w:rsidRPr="00C01204">
        <w:rPr>
          <w:rFonts w:ascii="Kalpurush" w:hAnsi="Kalpurush" w:cs="Kalpurush"/>
          <w:sz w:val="24"/>
          <w:szCs w:val="24"/>
          <w:cs/>
          <w:lang w:bidi="bn-BD"/>
        </w:rPr>
        <w:t xml:space="preserve"> মুসলিম পুরুষের মেয়েকে বিদ‘</w:t>
      </w:r>
      <w:r w:rsidR="00B52163">
        <w:rPr>
          <w:rFonts w:ascii="Kalpurush" w:hAnsi="Kalpurush" w:cs="Kalpurush"/>
          <w:sz w:val="24"/>
          <w:szCs w:val="24"/>
          <w:cs/>
          <w:lang w:bidi="bn-BD"/>
        </w:rPr>
        <w:t>আত</w:t>
      </w:r>
      <w:r w:rsidR="00B52163">
        <w:rPr>
          <w:rFonts w:ascii="Kalpurush" w:hAnsi="Kalpurush" w:cs="Kalpurush" w:hint="cs"/>
          <w:sz w:val="24"/>
          <w:szCs w:val="24"/>
          <w:cs/>
          <w:lang w:bidi="bn-BD"/>
        </w:rPr>
        <w:t>ী</w:t>
      </w:r>
      <w:r w:rsidRPr="00C01204">
        <w:rPr>
          <w:rFonts w:ascii="Kalpurush" w:hAnsi="Kalpurush" w:cs="Kalpurush"/>
          <w:sz w:val="24"/>
          <w:szCs w:val="24"/>
          <w:cs/>
          <w:lang w:bidi="bn-BD"/>
        </w:rPr>
        <w:t>দের নিকট বিয়ে দে</w:t>
      </w:r>
      <w:r w:rsidR="00B52163">
        <w:rPr>
          <w:rFonts w:ascii="Kalpurush" w:hAnsi="Kalpurush" w:cs="Kalpurush" w:hint="cs"/>
          <w:sz w:val="24"/>
          <w:szCs w:val="24"/>
          <w:cs/>
          <w:lang w:bidi="bn-BD"/>
        </w:rPr>
        <w:t>ও</w:t>
      </w:r>
      <w:r w:rsidRPr="00C01204">
        <w:rPr>
          <w:rFonts w:ascii="Kalpurush" w:hAnsi="Kalpurush" w:cs="Kalpurush"/>
          <w:sz w:val="24"/>
          <w:szCs w:val="24"/>
          <w:cs/>
          <w:lang w:bidi="bn-BD"/>
        </w:rPr>
        <w:t>য়া মাকরুহে তাহরিমী। কারণ</w:t>
      </w:r>
      <w:r w:rsidR="00B52163">
        <w:rPr>
          <w:rFonts w:ascii="Kalpurush" w:hAnsi="Kalpurush" w:cs="Kalpurush" w:hint="cs"/>
          <w:sz w:val="24"/>
          <w:szCs w:val="24"/>
          <w:cs/>
          <w:lang w:bidi="bn-BD"/>
        </w:rPr>
        <w:t>,</w:t>
      </w:r>
      <w:r w:rsidRPr="00C01204">
        <w:rPr>
          <w:rFonts w:ascii="Kalpurush" w:hAnsi="Kalpurush" w:cs="Kalpurush"/>
          <w:sz w:val="24"/>
          <w:szCs w:val="24"/>
          <w:cs/>
          <w:lang w:bidi="bn-BD"/>
        </w:rPr>
        <w:t xml:space="preserve"> এর ফলে অনেক ফ্যাসাদের জন্ম হয় এবং অনেক স্বার্থে ব্যাঘাত ঘটে। আর যে ব্যক্তি আল্লাহর জন্য কোন</w:t>
      </w:r>
      <w:r w:rsidR="00B52163">
        <w:rPr>
          <w:rFonts w:ascii="Kalpurush" w:hAnsi="Kalpurush" w:cs="Kalpurush" w:hint="cs"/>
          <w:sz w:val="24"/>
          <w:szCs w:val="24"/>
          <w:cs/>
          <w:lang w:bidi="bn-BD"/>
        </w:rPr>
        <w:t>ো</w:t>
      </w:r>
      <w:r w:rsidRPr="00C01204">
        <w:rPr>
          <w:rFonts w:ascii="Kalpurush" w:hAnsi="Kalpurush" w:cs="Kalpurush"/>
          <w:sz w:val="24"/>
          <w:szCs w:val="24"/>
          <w:cs/>
          <w:lang w:bidi="bn-BD"/>
        </w:rPr>
        <w:t xml:space="preserve"> জিনিস ত্যাগ করে, আল্লাহ তাকে তার চেয়ে উত্তম জিনিস দান করেন। আল্লাহ ভাল</w:t>
      </w:r>
      <w:r w:rsidR="00B52163">
        <w:rPr>
          <w:rFonts w:ascii="Kalpurush" w:hAnsi="Kalpurush" w:cs="Kalpurush" w:hint="cs"/>
          <w:sz w:val="24"/>
          <w:szCs w:val="24"/>
          <w:cs/>
          <w:lang w:bidi="bn-BD"/>
        </w:rPr>
        <w:t>ো</w:t>
      </w:r>
      <w:r w:rsidRPr="00C01204">
        <w:rPr>
          <w:rFonts w:ascii="Kalpurush" w:hAnsi="Kalpurush" w:cs="Kalpurush"/>
          <w:sz w:val="24"/>
          <w:szCs w:val="24"/>
          <w:cs/>
          <w:lang w:bidi="bn-BD"/>
        </w:rPr>
        <w:t xml:space="preserve"> জানেন।</w:t>
      </w:r>
    </w:p>
    <w:p w:rsidR="00C01204" w:rsidRPr="00C01204" w:rsidRDefault="00C01204" w:rsidP="00B52163">
      <w:pPr>
        <w:bidi w:val="0"/>
        <w:spacing w:after="120"/>
        <w:jc w:val="center"/>
        <w:rPr>
          <w:rFonts w:ascii="Kalpurush" w:hAnsi="Kalpurush" w:cs="Kalpurush"/>
          <w:color w:val="800000"/>
          <w:sz w:val="24"/>
          <w:szCs w:val="24"/>
          <w:lang w:bidi="bn-BD"/>
        </w:rPr>
      </w:pPr>
      <w:r w:rsidRPr="00C01204">
        <w:rPr>
          <w:rFonts w:ascii="Kalpurush" w:hAnsi="Kalpurush" w:cs="Kalpurush"/>
          <w:color w:val="800000"/>
          <w:sz w:val="24"/>
          <w:szCs w:val="24"/>
          <w:cs/>
          <w:lang w:bidi="bn-BD"/>
        </w:rPr>
        <w:t>সমাপ্ত</w:t>
      </w:r>
    </w:p>
    <w:p w:rsidR="00C01204" w:rsidRPr="00C01204" w:rsidRDefault="00C01204" w:rsidP="00C01204">
      <w:pPr>
        <w:tabs>
          <w:tab w:val="left" w:pos="753"/>
          <w:tab w:val="center" w:pos="3968"/>
        </w:tabs>
        <w:bidi w:val="0"/>
        <w:spacing w:after="120"/>
        <w:ind w:firstLine="340"/>
        <w:jc w:val="both"/>
        <w:rPr>
          <w:rFonts w:asciiTheme="majorBidi" w:hAnsiTheme="majorBidi" w:cstheme="majorBidi"/>
          <w:color w:val="5EA1A5"/>
          <w:sz w:val="24"/>
          <w:szCs w:val="24"/>
          <w:rtl/>
          <w:lang w:bidi="ar-EG"/>
        </w:rPr>
      </w:pPr>
    </w:p>
    <w:p w:rsidR="00C90E54" w:rsidRPr="00C01204" w:rsidRDefault="00C90E54" w:rsidP="00C01204">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C01204" w:rsidRDefault="00C90E54" w:rsidP="00C01204">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C01204" w:rsidRDefault="00C90E54" w:rsidP="00C01204">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C01204" w:rsidRDefault="00C90E54" w:rsidP="00C01204">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C01204" w:rsidRDefault="00C90E54" w:rsidP="00C01204">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C01204" w:rsidRDefault="00C90E54" w:rsidP="00C01204">
      <w:pPr>
        <w:bidi w:val="0"/>
        <w:spacing w:after="120"/>
        <w:ind w:firstLine="340"/>
        <w:jc w:val="both"/>
        <w:rPr>
          <w:rFonts w:asciiTheme="majorBidi" w:hAnsiTheme="majorBidi" w:cstheme="majorBidi"/>
          <w:b/>
          <w:bCs/>
          <w:color w:val="1F3864" w:themeColor="accent5" w:themeShade="80"/>
          <w:sz w:val="24"/>
          <w:szCs w:val="24"/>
          <w:rtl/>
          <w:lang w:bidi="ar-EG"/>
        </w:rPr>
      </w:pPr>
    </w:p>
    <w:p w:rsidR="002C2993" w:rsidRPr="00C01204" w:rsidRDefault="000A6307" w:rsidP="00C01204">
      <w:pPr>
        <w:bidi w:val="0"/>
        <w:spacing w:after="120"/>
        <w:ind w:firstLine="397"/>
        <w:jc w:val="both"/>
        <w:rPr>
          <w:rFonts w:asciiTheme="majorBidi" w:hAnsiTheme="majorBidi" w:cstheme="majorBidi"/>
          <w:sz w:val="24"/>
          <w:szCs w:val="24"/>
          <w:lang w:bidi="ar-EG"/>
        </w:rPr>
      </w:pPr>
      <w:r w:rsidRPr="00C01204">
        <w:rPr>
          <w:rFonts w:asciiTheme="majorBidi" w:hAnsiTheme="majorBidi" w:cstheme="majorBidi"/>
          <w:sz w:val="24"/>
          <w:szCs w:val="24"/>
          <w:lang w:bidi="ar-EG"/>
        </w:rPr>
        <w:br w:type="page"/>
      </w:r>
    </w:p>
    <w:p w:rsidR="005666DC" w:rsidRPr="00C01204" w:rsidRDefault="00DC6A8E" w:rsidP="00B52163">
      <w:pPr>
        <w:tabs>
          <w:tab w:val="center" w:pos="4535"/>
        </w:tabs>
        <w:bidi w:val="0"/>
        <w:spacing w:after="120"/>
        <w:jc w:val="both"/>
        <w:rPr>
          <w:rFonts w:asciiTheme="majorBidi" w:hAnsiTheme="majorBidi" w:cstheme="majorBidi"/>
          <w:color w:val="006666"/>
          <w:sz w:val="24"/>
          <w:szCs w:val="24"/>
          <w:rtl/>
          <w:lang w:bidi="ar-EG"/>
        </w:rPr>
      </w:pPr>
      <w:r w:rsidRPr="00C01204">
        <w:rPr>
          <w:rFonts w:asciiTheme="majorBidi" w:hAnsiTheme="majorBidi" w:cstheme="majorBidi"/>
          <w:noProof/>
          <w:color w:val="006666"/>
          <w:sz w:val="24"/>
          <w:szCs w:val="24"/>
        </w:rPr>
        <w:lastRenderedPageBreak/>
        <w:drawing>
          <wp:anchor distT="0" distB="0" distL="114300" distR="114300" simplePos="0" relativeHeight="251665920" behindDoc="1" locked="0" layoutInCell="1" allowOverlap="1" wp14:anchorId="1DC9F1A1" wp14:editId="67478108">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01204"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1C" w:rsidRDefault="00781A1C" w:rsidP="00E32771">
      <w:pPr>
        <w:spacing w:after="0" w:line="240" w:lineRule="auto"/>
      </w:pPr>
      <w:r>
        <w:separator/>
      </w:r>
    </w:p>
  </w:endnote>
  <w:endnote w:type="continuationSeparator" w:id="0">
    <w:p w:rsidR="00781A1C" w:rsidRDefault="00781A1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F413537-D3A6-4568-9886-7E0CB0F49878}"/>
    <w:embedBold r:id="rId2" w:fontKey="{121E274E-8221-485F-AB38-76B7DC919FCE}"/>
  </w:font>
  <w:font w:name="Arial">
    <w:panose1 w:val="020B0604020202020204"/>
    <w:charset w:val="00"/>
    <w:family w:val="swiss"/>
    <w:pitch w:val="variable"/>
    <w:sig w:usb0="E0002AFF" w:usb1="00007843" w:usb2="00000001" w:usb3="00000000" w:csb0="000001FF" w:csb1="00000000"/>
    <w:embedRegular r:id="rId3" w:fontKey="{92FF23CF-6FE3-4078-A506-E728EC7A7210}"/>
  </w:font>
  <w:font w:name="Times New Roman">
    <w:panose1 w:val="02020603050405020304"/>
    <w:charset w:val="00"/>
    <w:family w:val="roman"/>
    <w:pitch w:val="variable"/>
    <w:sig w:usb0="E0002AFF" w:usb1="00007843" w:usb2="00000001" w:usb3="00000000" w:csb0="000001FF" w:csb1="00000000"/>
    <w:embedRegular r:id="rId4" w:fontKey="{634E4468-E0A1-49DA-9B91-CF2FDEECE4E0}"/>
    <w:embedBold r:id="rId5" w:fontKey="{440F753C-2395-44E2-B011-486007F167A2}"/>
  </w:font>
  <w:font w:name="Kalpurush">
    <w:panose1 w:val="02000600000000000000"/>
    <w:charset w:val="00"/>
    <w:family w:val="auto"/>
    <w:pitch w:val="variable"/>
    <w:sig w:usb0="00010003" w:usb1="00000000" w:usb2="00000000" w:usb3="00000000" w:csb0="00000001" w:csb1="00000000"/>
    <w:embedRegular r:id="rId6" w:fontKey="{3A7C3F26-BDA0-483D-9AC1-037F7938014E}"/>
    <w:embedBold r:id="rId7" w:fontKey="{86F14748-FD6E-43EC-A34C-19AAF2EA6D62}"/>
  </w:font>
  <w:font w:name="KFGQPC Uthman Taha Naskh">
    <w:panose1 w:val="02000000000000000000"/>
    <w:charset w:val="B2"/>
    <w:family w:val="auto"/>
    <w:pitch w:val="variable"/>
    <w:sig w:usb0="80002001" w:usb1="90000000" w:usb2="00000008" w:usb3="00000000" w:csb0="00000040" w:csb1="00000000"/>
    <w:embedRegular r:id="rId8" w:fontKey="{8105422E-48AC-4B8E-B3AB-B9DFAD0FFE82}"/>
    <w:embedBold r:id="rId9" w:fontKey="{D395B37D-FF66-47B8-8EF3-B5EB05C14E2F}"/>
  </w:font>
  <w:font w:name="Vrinda">
    <w:panose1 w:val="020B0502040204020203"/>
    <w:charset w:val="00"/>
    <w:family w:val="auto"/>
    <w:pitch w:val="variable"/>
    <w:sig w:usb0="00010003" w:usb1="00000000" w:usb2="00000000" w:usb3="00000000" w:csb0="00000001" w:csb1="00000000"/>
    <w:embedRegular r:id="rId10" w:fontKey="{4E4286D4-F7C8-48E5-88AF-12F4352CD60C}"/>
  </w:font>
  <w:font w:name="Wingdings">
    <w:panose1 w:val="05000000000000000000"/>
    <w:charset w:val="02"/>
    <w:family w:val="auto"/>
    <w:pitch w:val="variable"/>
    <w:sig w:usb0="00000000" w:usb1="10000000" w:usb2="00000000" w:usb3="00000000" w:csb0="80000000" w:csb1="00000000"/>
    <w:embedRegular r:id="rId11" w:fontKey="{E4E8603D-454C-4FAF-BF48-375863106B94}"/>
  </w:font>
  <w:font w:name="Wingdings 2">
    <w:panose1 w:val="05020102010507070707"/>
    <w:charset w:val="02"/>
    <w:family w:val="roman"/>
    <w:pitch w:val="variable"/>
    <w:sig w:usb0="00000000" w:usb1="10000000" w:usb2="00000000" w:usb3="00000000" w:csb0="80000000" w:csb1="00000000"/>
    <w:embedRegular r:id="rId12" w:fontKey="{C8BB6252-E7F9-4FF0-B343-7D3DDA816E86}"/>
  </w:font>
  <w:font w:name="Kalpurush ANSI">
    <w:panose1 w:val="02000000000000000000"/>
    <w:charset w:val="00"/>
    <w:family w:val="auto"/>
    <w:pitch w:val="variable"/>
    <w:sig w:usb0="A00000AF" w:usb1="00000048" w:usb2="00000000" w:usb3="00000000" w:csb0="00000111" w:csb1="00000000"/>
    <w:embedBold r:id="rId13" w:fontKey="{40975A51-7FC6-4504-B677-4C38CB7A1E05}"/>
  </w:font>
  <w:font w:name="KFGQPC Uthmanic Script HAFS">
    <w:panose1 w:val="02000000000000000000"/>
    <w:charset w:val="B2"/>
    <w:family w:val="auto"/>
    <w:pitch w:val="variable"/>
    <w:sig w:usb0="00002001" w:usb1="00000000" w:usb2="00000000" w:usb3="00000000" w:csb0="00000040" w:csb1="00000000"/>
    <w:embedRegular r:id="rId14" w:fontKey="{2A2BCE6B-0B76-4DF2-BF4A-7F16B013A613}"/>
  </w:font>
  <w:font w:name="SolaimanLipi">
    <w:panose1 w:val="03000600000000000000"/>
    <w:charset w:val="00"/>
    <w:family w:val="script"/>
    <w:pitch w:val="variable"/>
    <w:sig w:usb0="80018007" w:usb1="00002000" w:usb2="00000000" w:usb3="00000000" w:csb0="00000093" w:csb1="00000000"/>
    <w:embedRegular r:id="rId15" w:fontKey="{FBDA7A2A-9008-42F7-934D-F3BFCBC87EF4}"/>
  </w:font>
  <w:font w:name="Calibri Light">
    <w:panose1 w:val="020F0302020204030204"/>
    <w:charset w:val="00"/>
    <w:family w:val="swiss"/>
    <w:pitch w:val="variable"/>
    <w:sig w:usb0="A00002EF" w:usb1="4000207B" w:usb2="00000000" w:usb3="00000000" w:csb0="0000019F" w:csb1="00000000"/>
    <w:embedRegular r:id="rId16" w:fontKey="{EE7AC25F-52A8-4ECE-B7B7-7A262C7B8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06031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1C" w:rsidRDefault="00781A1C" w:rsidP="00E32771">
      <w:pPr>
        <w:spacing w:after="0" w:line="240" w:lineRule="auto"/>
      </w:pPr>
      <w:r>
        <w:separator/>
      </w:r>
    </w:p>
  </w:footnote>
  <w:footnote w:type="continuationSeparator" w:id="0">
    <w:p w:rsidR="00781A1C" w:rsidRDefault="00781A1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-590329</wp:posOffset>
              </wp:positionH>
              <wp:positionV relativeFrom="paragraph">
                <wp:posOffset>-179871</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655294" cy="258573"/>
                        </a:xfrm>
                        <a:prstGeom prst="rect">
                          <a:avLst/>
                        </a:prstGeom>
                        <a:solidFill>
                          <a:schemeClr val="bg1"/>
                        </a:solidFill>
                        <a:ln w="9525">
                          <a:noFill/>
                          <a:miter lim="800000"/>
                          <a:headEnd/>
                          <a:tailEnd/>
                        </a:ln>
                      </wps:spPr>
                      <wps:txbx>
                        <w:txbxContent>
                          <w:p w:rsidR="0013579E" w:rsidRPr="008378B2" w:rsidRDefault="00EB35F0" w:rsidP="00EB35F0">
                            <w:pPr>
                              <w:bidi w:val="0"/>
                              <w:spacing w:before="80" w:after="0" w:line="240" w:lineRule="auto"/>
                              <w:ind w:firstLine="340"/>
                              <w:jc w:val="both"/>
                              <w:rPr>
                                <w:rFonts w:ascii="Kalpurush" w:hAnsi="Kalpurush" w:cs="Kalpurush"/>
                                <w:color w:val="205B83"/>
                                <w:sz w:val="20"/>
                                <w:szCs w:val="24"/>
                                <w:lang w:bidi="bn-BD"/>
                              </w:rPr>
                            </w:pPr>
                            <w:r w:rsidRPr="00EB35F0">
                              <w:rPr>
                                <w:rFonts w:ascii="Kalpurush" w:hAnsi="Kalpurush" w:cs="Kalpurush" w:hint="cs"/>
                                <w:color w:val="205B83"/>
                                <w:sz w:val="20"/>
                                <w:szCs w:val="24"/>
                                <w:cs/>
                                <w:lang w:bidi="bn-BD"/>
                              </w:rPr>
                              <w:t>মীলাদুন্নবীতে</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অংশগ্রহণকারী</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ব্যক্তির</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নিকট</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মেয়ে</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বিয়ে</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দেওয়ার</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বিধান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9348D">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5pt;margin-top:-14.1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wM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8XcRxmMKxBD+M0PsINLzsh&#10;1TvCW6QbuSdAKWYX/HAjFdw0QOymmFNw2pTXDaWmo9VJVlSgBwy6Wtf2HHDW6SzKUJ97WRzGZmHG&#10;tbnRW9soED1t2txLff1nr12DcsVKM0Xhhto2OEIZ+OOAsRCp3Xpn+CiXa14+Al6CW3FDMILGhosv&#10;HupB2LknP2+xIB6ivzLAPAuiSEcC04niJISOmI6spyOYFbBU7ikP2eZKmeihYWD8Eu6magxc2j3r&#10;yeArENG6+t0ZCSHWKvdOCdzUG4VWnDG4UC5QOuHmig0atgzTR9CcQhVtul8cXQ+kHAJx4uF2HLUO&#10;JGnGRjXuKTOwijZMCwgvv8IqS5EgTIAChlhT/khRr0eORas0SK/0YWC3Cc1Os0OqR0r0gpT9TioI&#10;b3s1HlIXFwVhytHXzNZmFTB1NBxce85wmK9NiUk632I8WpidOVOjcdswLiwwh7urnXO5svOdPuy5&#10;91zUeOne65ERAr0l438cHudxBJnDBsgsSxeJjTGOxUmWBpnLK3HkZ9nALRdlXfB7tfg4ITUwfMr9&#10;uZ/4iUkyh9zHy2cjpuMixHPNrJryHgmsM73W20lW7yO5nm20Ztlp1jgKwadEFp5ia/nJsfW0wIY8&#10;eUhxOqryG8W13+0Fwtobf1VYOvMMBdNrJqBCif9xCgrG6vGW4s9bguDDgA5UTmPxeJh4NCuHdDOH&#10;ujBIF6acCcJ55pu8BQwe6sAkDiOoG20540d+8hdy7YwXz6WeSTlis9BiDplOu3QoxENWunyh59Ft&#10;CxWaLYFiV8VohTqTl+eqkzKyey+GOPUaUjrc8fvI6ah6k11x3UBFeoOlusUC3mJQnumS7gP8VBCU&#10;co8PLQ/pIu/U93+3BGTbdsWhzAWKg3emqUtGRd3XSvD2IzxDL3XhCUOuZnwqWQQP2YJcXppp8ADs&#10;sLphd13hii+ddO53H7HohrSjQADvuXuIPKmj7FxNxr9Ri0L4Ns9IQ8vhyavfqdM+tKcP84s/AQAA&#10;//8DAFBLAwQUAAYACAAAACEAOc2RmOIAAAAKAQAADwAAAGRycy9kb3ducmV2LnhtbEyPQWuDQBCF&#10;74X+h2UKvSWrsZFoXEMIbU+h0KRQctvoRCXurLgbNf++01N7e8N7vPletplMKwbsXWNJQTgPQCAV&#10;tmyoUvB1fJutQDivqdStJVRwRweb/PEh02lpR/rE4eArwSXkUq2g9r5LpXRFjUa7ue2Q2LvY3mjP&#10;Z1/Jstcjl5tWLoIglkY3xB9q3eGuxuJ6uBkF76Met1H4Ouyvl939dFx+fO9DVOr5adquQXic/F8Y&#10;fvEZHXJmOtsblU60CmZJxFs8i8UqAsGJJFnGIM4KXqIYZJ7J/xPyHwAAAP//AwBQSwECLQAUAAYA&#10;CAAAACEAtoM4kv4AAADhAQAAEwAAAAAAAAAAAAAAAAAAAAAAW0NvbnRlbnRfVHlwZXNdLnhtbFBL&#10;AQItABQABgAIAAAAIQA4/SH/1gAAAJQBAAALAAAAAAAAAAAAAAAAAC8BAABfcmVscy8ucmVsc1BL&#10;AQItABQABgAIAAAAIQBpqRwMygQAAOAPAAAOAAAAAAAAAAAAAAAAAC4CAABkcnMvZTJvRG9jLnht&#10;bFBLAQItABQABgAIAAAAIQA5zZGY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2655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EB35F0" w:rsidP="00EB35F0">
                      <w:pPr>
                        <w:bidi w:val="0"/>
                        <w:spacing w:before="80" w:after="0" w:line="240" w:lineRule="auto"/>
                        <w:ind w:firstLine="340"/>
                        <w:jc w:val="both"/>
                        <w:rPr>
                          <w:rFonts w:ascii="Kalpurush" w:hAnsi="Kalpurush" w:cs="Kalpurush"/>
                          <w:color w:val="205B83"/>
                          <w:sz w:val="20"/>
                          <w:szCs w:val="24"/>
                          <w:lang w:bidi="bn-BD"/>
                        </w:rPr>
                      </w:pPr>
                      <w:r w:rsidRPr="00EB35F0">
                        <w:rPr>
                          <w:rFonts w:ascii="Kalpurush" w:hAnsi="Kalpurush" w:cs="Kalpurush" w:hint="cs"/>
                          <w:color w:val="205B83"/>
                          <w:sz w:val="20"/>
                          <w:szCs w:val="24"/>
                          <w:cs/>
                          <w:lang w:bidi="bn-BD"/>
                        </w:rPr>
                        <w:t>মীলাদুন্নবীতে</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অংশগ্রহণকারী</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ব্যক্তির</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নিকট</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মেয়ে</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বিয়ে</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দেওয়ার</w:t>
                      </w:r>
                      <w:r w:rsidRPr="00EB35F0">
                        <w:rPr>
                          <w:rFonts w:ascii="Kalpurush" w:hAnsi="Kalpurush" w:cs="Kalpurush"/>
                          <w:color w:val="205B83"/>
                          <w:sz w:val="20"/>
                          <w:szCs w:val="24"/>
                          <w:cs/>
                          <w:lang w:bidi="bn-BD"/>
                        </w:rPr>
                        <w:t xml:space="preserve"> </w:t>
                      </w:r>
                      <w:r w:rsidRPr="00EB35F0">
                        <w:rPr>
                          <w:rFonts w:ascii="Kalpurush" w:hAnsi="Kalpurush" w:cs="Kalpurush" w:hint="cs"/>
                          <w:color w:val="205B83"/>
                          <w:sz w:val="20"/>
                          <w:szCs w:val="24"/>
                          <w:cs/>
                          <w:lang w:bidi="bn-BD"/>
                        </w:rPr>
                        <w:t>বিধান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9348D">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EE0CD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29348D">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29348D">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29348D">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29348D">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AC651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E0FCF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204"/>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9348D"/>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93791"/>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A2F18"/>
    <w:rsid w:val="006C1068"/>
    <w:rsid w:val="006E0420"/>
    <w:rsid w:val="006F4219"/>
    <w:rsid w:val="00717EA6"/>
    <w:rsid w:val="00717FAE"/>
    <w:rsid w:val="00770B0C"/>
    <w:rsid w:val="0077162A"/>
    <w:rsid w:val="0077217D"/>
    <w:rsid w:val="00781A1C"/>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8E2BD8"/>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50A3A"/>
    <w:rsid w:val="00B52163"/>
    <w:rsid w:val="00B572EF"/>
    <w:rsid w:val="00B820AA"/>
    <w:rsid w:val="00B867C5"/>
    <w:rsid w:val="00B962D1"/>
    <w:rsid w:val="00BA456F"/>
    <w:rsid w:val="00BD190F"/>
    <w:rsid w:val="00BE3A50"/>
    <w:rsid w:val="00BF04A9"/>
    <w:rsid w:val="00C01204"/>
    <w:rsid w:val="00C03201"/>
    <w:rsid w:val="00C21104"/>
    <w:rsid w:val="00C37C22"/>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35F0"/>
    <w:rsid w:val="00EB6A67"/>
    <w:rsid w:val="00F11B8A"/>
    <w:rsid w:val="00F14FCB"/>
    <w:rsid w:val="00F2420A"/>
    <w:rsid w:val="00F25412"/>
    <w:rsid w:val="00F3173B"/>
    <w:rsid w:val="00F80820"/>
    <w:rsid w:val="00FC07C6"/>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D40ED5-E022-476C-AC04-08A9FE56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07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0D5FB-3D1F-4010-8433-F97EF4A75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55</TotalTime>
  <Pages>4</Pages>
  <Words>663</Words>
  <Characters>3356</Characters>
  <Application>Microsoft Office Word</Application>
  <DocSecurity>0</DocSecurity>
  <Lines>81</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মীলাদুন্নবীতে অংশগ্রহণকারী ব্যক্তির নিকট মেয়ে বিয়ে দেওয়ার বিধান</vt:lpstr>
      <vt:lpstr/>
    </vt:vector>
  </TitlesOfParts>
  <Manager/>
  <Company>islamhouse.com</Company>
  <LinksUpToDate>false</LinksUpToDate>
  <CharactersWithSpaces>3988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মীলাদুন্নবীতে অংশগ্রহণকারী ব্যক্তির নিকট মেয়ে বিয়ে দেওয়ার বিধান</dc:title>
  <dc:subject>মীলাদুন্নবীতে অংশগ্রহণকারী ব্যক্তির নিকট মেয়ে বিয়ে দেওয়ার বিধান</dc:subject>
  <dc:creator>শাইখ মুহাম্মদ সালেহ আল-মুনাজ্জিদ</dc:creator>
  <cp:keywords>মীলাদুন্নবীতে অংশগ্রহণকারী ব্যক্তির নিকট মেয়ে বিয়ে দেওয়ার বিধান</cp:keywords>
  <dc:description>মীলাদুন্নবীতে অংশগ্রহণকারী ব্যক্তির নিকট মেয়ে বিয়ে দেওয়ার বিধান</dc:description>
  <cp:lastModifiedBy>Mahmoud</cp:lastModifiedBy>
  <cp:revision>5</cp:revision>
  <cp:lastPrinted>2015-03-07T18:24:00Z</cp:lastPrinted>
  <dcterms:created xsi:type="dcterms:W3CDTF">2016-02-06T14:16:00Z</dcterms:created>
  <dcterms:modified xsi:type="dcterms:W3CDTF">2016-02-25T11:34:00Z</dcterms:modified>
  <cp:category/>
</cp:coreProperties>
</file>