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313" w:rsidRPr="00B91DB7" w:rsidRDefault="00A67313" w:rsidP="00A67313">
      <w:pPr>
        <w:pStyle w:val="Heading1"/>
        <w:jc w:val="center"/>
        <w:rPr>
          <w:rFonts w:asciiTheme="minorHAnsi" w:hAnsiTheme="minorHAnsi" w:cstheme="minorHAnsi"/>
          <w:color w:val="800000"/>
          <w:sz w:val="40"/>
          <w:szCs w:val="40"/>
        </w:rPr>
      </w:pPr>
      <w:r w:rsidRPr="00B91DB7">
        <w:rPr>
          <w:rFonts w:asciiTheme="minorHAnsi" w:hAnsiTheme="minorHAnsi" w:cstheme="minorHAnsi"/>
          <w:color w:val="800000"/>
          <w:sz w:val="40"/>
          <w:szCs w:val="40"/>
        </w:rPr>
        <w:t>Allah frequent gedenken en het vermijden van geklets en praatziekte</w:t>
      </w:r>
    </w:p>
    <w:p w:rsidR="00700072" w:rsidRPr="0066311E" w:rsidRDefault="00A67313" w:rsidP="007969FF">
      <w:pPr>
        <w:pStyle w:val="NormalWeb"/>
        <w:spacing w:before="60" w:beforeAutospacing="0"/>
        <w:jc w:val="center"/>
        <w:outlineLvl w:val="0"/>
        <w:rPr>
          <w:rFonts w:asciiTheme="minorHAnsi" w:hAnsiTheme="minorHAnsi" w:cs="KFGQPC Uthman Taha Naskh"/>
          <w:sz w:val="18"/>
          <w:szCs w:val="18"/>
          <w:lang w:val="de-DE"/>
        </w:rPr>
      </w:pPr>
      <w:r w:rsidRPr="0066311E">
        <w:rPr>
          <w:rFonts w:asciiTheme="minorHAnsi" w:hAnsiTheme="minorHAnsi" w:cs="Traditional Arabic"/>
          <w:sz w:val="18"/>
          <w:szCs w:val="18"/>
          <w:lang w:val="de-DE"/>
        </w:rPr>
        <w:t xml:space="preserve"> </w:t>
      </w:r>
      <w:r w:rsidR="00700072" w:rsidRPr="0066311E">
        <w:rPr>
          <w:rFonts w:asciiTheme="minorHAnsi" w:hAnsiTheme="minorHAnsi" w:cs="Traditional Arabic"/>
          <w:sz w:val="18"/>
          <w:szCs w:val="18"/>
          <w:lang w:val="de-DE"/>
        </w:rPr>
        <w:t>[</w:t>
      </w:r>
      <w:r w:rsidR="007D431A" w:rsidRPr="0066311E">
        <w:rPr>
          <w:rFonts w:asciiTheme="minorHAnsi" w:hAnsiTheme="minorHAnsi" w:cs="Traditional Arabic"/>
          <w:sz w:val="18"/>
          <w:szCs w:val="18"/>
          <w:lang w:val="de-DE"/>
        </w:rPr>
        <w:t>n</w:t>
      </w:r>
      <w:r w:rsidR="00700072" w:rsidRPr="0066311E">
        <w:rPr>
          <w:rFonts w:asciiTheme="minorHAnsi" w:hAnsiTheme="minorHAnsi"/>
          <w:sz w:val="18"/>
          <w:szCs w:val="18"/>
          <w:lang w:val="nl-NL"/>
        </w:rPr>
        <w:t>ederlands</w:t>
      </w:r>
      <w:r w:rsidR="00DE2318" w:rsidRPr="0066311E">
        <w:rPr>
          <w:rFonts w:asciiTheme="minorHAnsi" w:hAnsiTheme="minorHAnsi" w:cs="Traditional Arabic"/>
          <w:sz w:val="18"/>
          <w:szCs w:val="18"/>
          <w:lang w:val="nl-NL"/>
        </w:rPr>
        <w:t xml:space="preserve"> - </w:t>
      </w:r>
      <w:r w:rsidR="004C28E6" w:rsidRPr="0066311E">
        <w:rPr>
          <w:rFonts w:asciiTheme="minorHAnsi" w:hAnsiTheme="minorHAnsi"/>
          <w:sz w:val="18"/>
          <w:szCs w:val="18"/>
          <w:lang w:val="nl-NL"/>
        </w:rPr>
        <w:t>d</w:t>
      </w:r>
      <w:r w:rsidR="00071A95" w:rsidRPr="0066311E">
        <w:rPr>
          <w:rFonts w:asciiTheme="minorHAnsi" w:hAnsiTheme="minorHAnsi"/>
          <w:sz w:val="18"/>
          <w:szCs w:val="18"/>
          <w:lang w:val="nl-NL"/>
        </w:rPr>
        <w:t>ut</w:t>
      </w:r>
      <w:r w:rsidR="00DE2318" w:rsidRPr="0066311E">
        <w:rPr>
          <w:rFonts w:asciiTheme="minorHAnsi" w:hAnsiTheme="minorHAnsi"/>
          <w:sz w:val="18"/>
          <w:szCs w:val="18"/>
          <w:lang w:val="nl-NL"/>
        </w:rPr>
        <w:t>ch</w:t>
      </w:r>
      <w:r w:rsidR="00700072" w:rsidRPr="0066311E">
        <w:rPr>
          <w:rFonts w:asciiTheme="minorHAnsi" w:hAnsiTheme="minorHAnsi" w:cs="Traditional Arabic"/>
          <w:sz w:val="18"/>
          <w:szCs w:val="18"/>
          <w:lang w:val="de-DE"/>
        </w:rPr>
        <w:t>-</w:t>
      </w:r>
      <w:r w:rsidR="00700072" w:rsidRPr="0066311E">
        <w:rPr>
          <w:rFonts w:asciiTheme="minorHAnsi" w:hAnsiTheme="minorHAnsi" w:cs="KFGQPC Uthman Taha Naskh"/>
          <w:sz w:val="18"/>
          <w:szCs w:val="18"/>
          <w:rtl/>
        </w:rPr>
        <w:t>الهولندية</w:t>
      </w:r>
      <w:r w:rsidR="00700072" w:rsidRPr="0066311E">
        <w:rPr>
          <w:rFonts w:asciiTheme="minorHAnsi" w:hAnsiTheme="minorHAnsi" w:cs="KFGQPC Uthman Taha Naskh"/>
          <w:sz w:val="18"/>
          <w:szCs w:val="18"/>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Pr="00B91DB7" w:rsidRDefault="00C82BE7" w:rsidP="00700072">
      <w:pPr>
        <w:spacing w:before="100" w:beforeAutospacing="1" w:after="100" w:afterAutospacing="1"/>
        <w:jc w:val="center"/>
        <w:rPr>
          <w:rFonts w:asciiTheme="minorHAnsi" w:hAnsiTheme="minorHAnsi"/>
          <w:sz w:val="28"/>
          <w:szCs w:val="28"/>
        </w:rPr>
      </w:pPr>
      <w:r w:rsidRPr="00B91DB7">
        <w:rPr>
          <w:rFonts w:asciiTheme="minorHAnsi" w:hAnsiTheme="minorHAnsi"/>
          <w:b/>
          <w:bCs/>
          <w:color w:val="800000"/>
          <w:sz w:val="28"/>
          <w:szCs w:val="28"/>
          <w:lang w:val="nl-NL"/>
        </w:rPr>
        <w:t>revisie</w:t>
      </w:r>
      <w:r w:rsidR="00700072" w:rsidRPr="00B91DB7">
        <w:rPr>
          <w:rFonts w:asciiTheme="minorHAnsi" w:hAnsiTheme="minorHAnsi"/>
          <w:b/>
          <w:bCs/>
          <w:color w:val="800000"/>
          <w:sz w:val="28"/>
          <w:szCs w:val="28"/>
        </w:rPr>
        <w:t>:</w:t>
      </w:r>
      <w:r w:rsidR="00C77289" w:rsidRPr="00B91DB7">
        <w:rPr>
          <w:rFonts w:asciiTheme="minorHAnsi" w:hAnsiTheme="minorHAnsi"/>
          <w:b/>
          <w:bCs/>
          <w:color w:val="800000"/>
          <w:sz w:val="28"/>
          <w:szCs w:val="28"/>
        </w:rPr>
        <w:t xml:space="preserve"> </w:t>
      </w:r>
      <w:r w:rsidR="004C28E6" w:rsidRPr="00B91DB7">
        <w:rPr>
          <w:rFonts w:asciiTheme="minorHAnsi" w:hAnsiTheme="minorHAnsi"/>
          <w:sz w:val="28"/>
          <w:szCs w:val="28"/>
        </w:rPr>
        <w:t>Yassien</w:t>
      </w:r>
      <w:r w:rsidR="00C77289" w:rsidRPr="00B91DB7">
        <w:rPr>
          <w:rFonts w:asciiTheme="minorHAnsi" w:hAnsiTheme="minorHAnsi"/>
          <w:sz w:val="28"/>
          <w:szCs w:val="28"/>
        </w:rPr>
        <w:t xml:space="preserve"> </w:t>
      </w:r>
      <w:r w:rsidR="00700072" w:rsidRPr="00B91DB7">
        <w:rPr>
          <w:rFonts w:asciiTheme="minorHAnsi" w:hAnsiTheme="minorHAnsi"/>
          <w:sz w:val="28"/>
          <w:szCs w:val="28"/>
        </w:rPr>
        <w:t>Abo Abdillah</w:t>
      </w:r>
    </w:p>
    <w:p w:rsidR="0066311E" w:rsidRPr="00B91DB7" w:rsidRDefault="0066311E" w:rsidP="00A67313">
      <w:pPr>
        <w:spacing w:before="100" w:beforeAutospacing="1" w:after="100" w:afterAutospacing="1"/>
        <w:jc w:val="center"/>
        <w:rPr>
          <w:rFonts w:asciiTheme="minorHAnsi" w:hAnsiTheme="minorHAnsi"/>
          <w:sz w:val="28"/>
          <w:szCs w:val="28"/>
          <w:rtl/>
        </w:rPr>
      </w:pPr>
      <w:r w:rsidRPr="00B91DB7">
        <w:rPr>
          <w:rFonts w:asciiTheme="minorHAnsi" w:hAnsiTheme="minorHAnsi"/>
          <w:b/>
          <w:bCs/>
          <w:color w:val="800000"/>
          <w:sz w:val="28"/>
          <w:szCs w:val="28"/>
        </w:rPr>
        <w:t>bron:</w:t>
      </w:r>
      <w:r w:rsidRPr="00B91DB7">
        <w:rPr>
          <w:rFonts w:asciiTheme="minorHAnsi" w:hAnsiTheme="minorHAnsi"/>
          <w:sz w:val="28"/>
          <w:szCs w:val="28"/>
        </w:rPr>
        <w:t xml:space="preserve"> </w:t>
      </w:r>
      <w:r w:rsidR="00A67313" w:rsidRPr="00B91DB7">
        <w:rPr>
          <w:rFonts w:asciiTheme="minorHAnsi" w:hAnsiTheme="minorHAnsi"/>
          <w:sz w:val="28"/>
          <w:szCs w:val="28"/>
        </w:rPr>
        <w:t>discoverislam.nl</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AB27DE" w:rsidRPr="00B91DB7" w:rsidRDefault="00A67313" w:rsidP="001B39AD">
      <w:pPr>
        <w:pStyle w:val="NormalWeb"/>
        <w:tabs>
          <w:tab w:val="left" w:pos="1476"/>
          <w:tab w:val="center" w:pos="2693"/>
        </w:tabs>
        <w:bidi/>
        <w:spacing w:before="0" w:beforeAutospacing="0" w:after="0" w:afterAutospacing="0"/>
        <w:jc w:val="center"/>
        <w:rPr>
          <w:rFonts w:asciiTheme="minorHAnsi" w:hAnsiTheme="minorHAnsi" w:cs="KFGQPC Uthman Taha Naskh"/>
          <w:sz w:val="40"/>
          <w:szCs w:val="40"/>
          <w:rtl/>
        </w:rPr>
      </w:pPr>
      <w:r w:rsidRPr="00B91DB7">
        <w:rPr>
          <w:rFonts w:asciiTheme="majorBidi" w:hAnsiTheme="majorBidi" w:cs="KFGQPC Uthman Taha Naskh"/>
          <w:sz w:val="40"/>
          <w:szCs w:val="40"/>
          <w:rtl/>
          <w:lang w:val="fr-FR"/>
        </w:rPr>
        <w:lastRenderedPageBreak/>
        <w:t>اذكر الله كثيرا</w:t>
      </w:r>
      <w:r w:rsidRPr="00B91DB7">
        <w:rPr>
          <w:rFonts w:asciiTheme="majorBidi" w:hAnsiTheme="majorBidi" w:cs="KFGQPC Uthman Taha Naskh" w:hint="cs"/>
          <w:sz w:val="40"/>
          <w:szCs w:val="40"/>
          <w:rtl/>
          <w:lang w:val="fr-FR"/>
        </w:rPr>
        <w:t xml:space="preserve"> و</w:t>
      </w:r>
      <w:r w:rsidRPr="00B91DB7">
        <w:rPr>
          <w:rFonts w:asciiTheme="majorBidi" w:hAnsiTheme="majorBidi" w:cs="KFGQPC Uthman Taha Naskh"/>
          <w:sz w:val="40"/>
          <w:szCs w:val="40"/>
          <w:rtl/>
          <w:lang w:val="fr-FR"/>
        </w:rPr>
        <w:t xml:space="preserve"> تجنب اللغو</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AD620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AD620C">
        <w:rPr>
          <w:rFonts w:cs="KFGQPC Uthman Taha Naskh"/>
          <w:sz w:val="20"/>
          <w:szCs w:val="20"/>
        </w:rPr>
        <w:t xml:space="preserve"> </w:t>
      </w:r>
      <w:r w:rsidR="00AD620C">
        <w:rPr>
          <w:rFonts w:cs="KFGQPC Uthman Taha Naskh" w:hint="cs"/>
          <w:sz w:val="20"/>
          <w:szCs w:val="20"/>
          <w:rtl/>
          <w:lang w:val="fr-FR" w:bidi="ar-MA"/>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Default="00C82BE7" w:rsidP="005D2F18">
      <w:pPr>
        <w:bidi/>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A67313" w:rsidRDefault="00A67313" w:rsidP="00A67313">
      <w:pPr>
        <w:bidi/>
        <w:jc w:val="center"/>
        <w:rPr>
          <w:rFonts w:cs="KFGQPC Uthman Taha Naskh"/>
        </w:rPr>
      </w:pPr>
    </w:p>
    <w:p w:rsidR="0066311E" w:rsidRPr="0066311E" w:rsidRDefault="0066311E" w:rsidP="00A67313">
      <w:pPr>
        <w:bidi/>
        <w:jc w:val="center"/>
        <w:rPr>
          <w:rFonts w:cs="KFGQPC Uthman Taha Naskh"/>
          <w:color w:val="800000"/>
          <w:rtl/>
        </w:rPr>
      </w:pPr>
      <w:r w:rsidRPr="0066311E">
        <w:rPr>
          <w:rFonts w:cs="KFGQPC Uthman Taha Naskh" w:hint="cs"/>
          <w:color w:val="800000"/>
          <w:rtl/>
        </w:rPr>
        <w:t>مصدر:</w:t>
      </w:r>
      <w:r w:rsidR="00690ECE">
        <w:rPr>
          <w:rFonts w:cs="KFGQPC Uthman Taha Naskh"/>
          <w:color w:val="800000"/>
        </w:rPr>
        <w:t xml:space="preserve"> </w:t>
      </w:r>
      <w:r w:rsidR="00690ECE" w:rsidRPr="00690ECE">
        <w:rPr>
          <w:rFonts w:asciiTheme="minorHAnsi" w:hAnsiTheme="minorHAnsi"/>
          <w:sz w:val="16"/>
          <w:szCs w:val="16"/>
        </w:rPr>
        <w:t>discoverislam.nl</w:t>
      </w:r>
      <w:r w:rsidR="00690ECE">
        <w:rPr>
          <w:rFonts w:asciiTheme="minorHAnsi" w:hAnsiTheme="minorHAnsi"/>
          <w:sz w:val="22"/>
          <w:szCs w:val="22"/>
        </w:rPr>
        <w:t xml:space="preserve"> </w:t>
      </w:r>
      <w:r w:rsidRPr="0066311E">
        <w:rPr>
          <w:rFonts w:cs="KFGQPC Uthman Taha Naskh" w:hint="cs"/>
          <w:color w:val="800000"/>
          <w:rtl/>
        </w:rPr>
        <w:t xml:space="preserve"> </w:t>
      </w: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B91DB7" w:rsidRDefault="00B91DB7" w:rsidP="00A95CD8">
      <w:pPr>
        <w:jc w:val="center"/>
        <w:rPr>
          <w:rFonts w:eastAsia="MS UI Gothic"/>
          <w:sz w:val="20"/>
          <w:szCs w:val="20"/>
          <w:lang w:val="en-US"/>
        </w:rPr>
      </w:pPr>
    </w:p>
    <w:p w:rsidR="00B91DB7" w:rsidRDefault="00B91DB7" w:rsidP="00A95CD8">
      <w:pPr>
        <w:jc w:val="center"/>
        <w:rPr>
          <w:rFonts w:eastAsia="MS UI Gothic"/>
          <w:sz w:val="20"/>
          <w:szCs w:val="20"/>
          <w:lang w:val="en-US"/>
        </w:rPr>
      </w:pPr>
    </w:p>
    <w:p w:rsidR="00B91DB7" w:rsidRDefault="00B91DB7"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393956" w:rsidRPr="00FB38B4" w:rsidRDefault="00393956" w:rsidP="0000795F">
      <w:pPr>
        <w:pStyle w:val="Heading1"/>
        <w:jc w:val="center"/>
        <w:rPr>
          <w:rFonts w:asciiTheme="minorHAnsi" w:hAnsiTheme="minorHAnsi" w:cstheme="minorHAnsi"/>
          <w:sz w:val="22"/>
          <w:szCs w:val="22"/>
        </w:rPr>
      </w:pPr>
      <w:r w:rsidRPr="00FB38B4">
        <w:rPr>
          <w:rFonts w:asciiTheme="minorHAnsi" w:hAnsiTheme="minorHAnsi" w:cstheme="minorHAnsi"/>
          <w:sz w:val="22"/>
          <w:szCs w:val="22"/>
        </w:rPr>
        <w:t>Allah frequent gedenken en het vermijden van geklets en praatziekte</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lang w:val="de-DE"/>
        </w:rPr>
        <w:t>Op gezag van Bilal Ibn Al-Harith, die zei dat de Profeet (mogen de vrede en zegeningen van Allah met hem zijn) zei:</w:t>
      </w:r>
      <w:r w:rsidR="00A67313" w:rsidRPr="00FB38B4">
        <w:rPr>
          <w:rFonts w:asciiTheme="minorHAnsi" w:hAnsiTheme="minorHAnsi" w:cstheme="minorHAnsi"/>
          <w:sz w:val="20"/>
          <w:szCs w:val="20"/>
          <w:lang w:val="de-DE"/>
        </w:rPr>
        <w:t xml:space="preserve"> </w:t>
      </w:r>
      <w:r w:rsidRPr="00FB38B4">
        <w:rPr>
          <w:rStyle w:val="Emphasis"/>
          <w:rFonts w:asciiTheme="minorHAnsi" w:hAnsiTheme="minorHAnsi" w:cstheme="minorHAnsi"/>
          <w:sz w:val="20"/>
          <w:szCs w:val="20"/>
          <w:lang w:val="de-DE"/>
        </w:rPr>
        <w:t xml:space="preserve">“Een man kan preken met een woord, tot Genoegen van Allah, en denkt niet dat dit hem tot zo’n status zal verheffen. </w:t>
      </w:r>
      <w:r w:rsidRPr="00FB38B4">
        <w:rPr>
          <w:rStyle w:val="Emphasis"/>
          <w:rFonts w:asciiTheme="minorHAnsi" w:hAnsiTheme="minorHAnsi" w:cstheme="minorHAnsi"/>
          <w:sz w:val="20"/>
          <w:szCs w:val="20"/>
        </w:rPr>
        <w:t xml:space="preserve">Dus Allah schenkt hem Zijn Genoegen tot de Dag des Oordeels. (En) een man </w:t>
      </w:r>
      <w:proofErr w:type="gramStart"/>
      <w:r w:rsidRPr="00FB38B4">
        <w:rPr>
          <w:rStyle w:val="Emphasis"/>
          <w:rFonts w:asciiTheme="minorHAnsi" w:hAnsiTheme="minorHAnsi" w:cstheme="minorHAnsi"/>
          <w:sz w:val="20"/>
          <w:szCs w:val="20"/>
        </w:rPr>
        <w:t>kan</w:t>
      </w:r>
      <w:proofErr w:type="gramEnd"/>
      <w:r w:rsidRPr="00FB38B4">
        <w:rPr>
          <w:rStyle w:val="Emphasis"/>
          <w:rFonts w:asciiTheme="minorHAnsi" w:hAnsiTheme="minorHAnsi" w:cstheme="minorHAnsi"/>
          <w:sz w:val="20"/>
          <w:szCs w:val="20"/>
        </w:rPr>
        <w:t xml:space="preserve"> een woord spreken tot ongenoegen van Allah en hij denkt niet, dat dit hem tot deze staat zal degraderen. Dus, Allah verordent over hem Zijn Ongenoegen tot de Dag des Oordeels.”</w:t>
      </w:r>
      <w:r w:rsidRPr="00FB38B4">
        <w:rPr>
          <w:rFonts w:asciiTheme="minorHAnsi" w:hAnsiTheme="minorHAnsi" w:cstheme="minorHAnsi"/>
          <w:sz w:val="20"/>
          <w:szCs w:val="20"/>
        </w:rPr>
        <w:t xml:space="preserve"> </w:t>
      </w:r>
      <w:r w:rsidRPr="00FB38B4">
        <w:rPr>
          <w:rFonts w:asciiTheme="minorHAnsi" w:hAnsiTheme="minorHAnsi" w:cstheme="minorHAnsi"/>
          <w:sz w:val="20"/>
          <w:szCs w:val="20"/>
          <w:vertAlign w:val="superscript"/>
        </w:rPr>
        <w:t>[1]</w:t>
      </w:r>
    </w:p>
    <w:p w:rsidR="00393956" w:rsidRPr="00FB38B4" w:rsidRDefault="00393956" w:rsidP="00A67313">
      <w:pPr>
        <w:pStyle w:val="NormalWeb"/>
        <w:jc w:val="both"/>
        <w:rPr>
          <w:rFonts w:asciiTheme="minorHAnsi" w:hAnsiTheme="minorHAnsi" w:cstheme="minorHAnsi"/>
          <w:sz w:val="20"/>
          <w:szCs w:val="20"/>
        </w:rPr>
      </w:pPr>
      <w:r w:rsidRPr="00FB38B4">
        <w:rPr>
          <w:rStyle w:val="Strong"/>
          <w:rFonts w:asciiTheme="minorHAnsi" w:hAnsiTheme="minorHAnsi" w:cstheme="minorHAnsi"/>
          <w:sz w:val="20"/>
          <w:szCs w:val="20"/>
        </w:rPr>
        <w:t>Er zijn twee soorten bijeenkomsten</w:t>
      </w:r>
    </w:p>
    <w:p w:rsidR="00393956" w:rsidRPr="00FB38B4" w:rsidRDefault="00393956" w:rsidP="00A67313">
      <w:pPr>
        <w:pStyle w:val="NormalWeb"/>
        <w:jc w:val="both"/>
        <w:rPr>
          <w:rFonts w:asciiTheme="minorHAnsi" w:hAnsiTheme="minorHAnsi" w:cstheme="minorHAnsi"/>
          <w:sz w:val="20"/>
          <w:szCs w:val="20"/>
          <w:lang w:val="fr-FR"/>
        </w:rPr>
      </w:pPr>
      <w:proofErr w:type="gramStart"/>
      <w:r w:rsidRPr="00FB38B4">
        <w:rPr>
          <w:rFonts w:asciiTheme="minorHAnsi" w:hAnsiTheme="minorHAnsi" w:cstheme="minorHAnsi"/>
          <w:sz w:val="20"/>
          <w:szCs w:val="20"/>
        </w:rPr>
        <w:t>Bijeenkomsten van gedenken, het goede bevelen en het kwade verbieden of het zoeken naar toegestane voorzieningen.</w:t>
      </w:r>
      <w:proofErr w:type="gramEnd"/>
      <w:r w:rsidRPr="00FB38B4">
        <w:rPr>
          <w:rFonts w:asciiTheme="minorHAnsi" w:hAnsiTheme="minorHAnsi" w:cstheme="minorHAnsi"/>
          <w:sz w:val="20"/>
          <w:szCs w:val="20"/>
        </w:rPr>
        <w:t xml:space="preserve"> </w:t>
      </w:r>
      <w:r w:rsidRPr="00FB38B4">
        <w:rPr>
          <w:rFonts w:asciiTheme="minorHAnsi" w:hAnsiTheme="minorHAnsi" w:cstheme="minorHAnsi"/>
          <w:sz w:val="20"/>
          <w:szCs w:val="20"/>
          <w:lang w:val="fr-FR"/>
        </w:rPr>
        <w:t>De mens heeft dit soort bijeenkomsten nodig voor zijn religie en zijn leven. In zo’n bijeenkomst zegt de persoon goeds, doet goeds, rangschikt verschillende zaken en zegt alleen dat wat Allah tevredenstelt.</w:t>
      </w:r>
    </w:p>
    <w:p w:rsidR="00393956" w:rsidRPr="00FB38B4" w:rsidRDefault="00393956" w:rsidP="00FB38B4">
      <w:pPr>
        <w:pStyle w:val="NormalWeb"/>
        <w:jc w:val="both"/>
        <w:rPr>
          <w:rFonts w:asciiTheme="minorHAnsi" w:hAnsiTheme="minorHAnsi" w:cstheme="minorHAnsi"/>
          <w:sz w:val="20"/>
          <w:szCs w:val="20"/>
        </w:rPr>
      </w:pPr>
      <w:r w:rsidRPr="00FB38B4">
        <w:rPr>
          <w:rFonts w:asciiTheme="minorHAnsi" w:hAnsiTheme="minorHAnsi" w:cstheme="minorHAnsi"/>
          <w:sz w:val="20"/>
          <w:szCs w:val="20"/>
          <w:lang w:val="fr-FR"/>
        </w:rPr>
        <w:t xml:space="preserve">Bijeenkomsten om de tijd te doden, waarbij de mensen slechts samenkomen met als doel te praten. </w:t>
      </w:r>
      <w:r w:rsidRPr="00FB38B4">
        <w:rPr>
          <w:rFonts w:asciiTheme="minorHAnsi" w:hAnsiTheme="minorHAnsi" w:cstheme="minorHAnsi"/>
          <w:sz w:val="20"/>
          <w:szCs w:val="20"/>
        </w:rPr>
        <w:t>Allah, de Almachtige zegt:</w:t>
      </w:r>
      <w:r w:rsidR="00FB38B4" w:rsidRPr="00FB38B4">
        <w:rPr>
          <w:rFonts w:asciiTheme="minorHAnsi" w:hAnsiTheme="minorHAnsi" w:cstheme="minorHAnsi"/>
          <w:sz w:val="20"/>
          <w:szCs w:val="20"/>
        </w:rPr>
        <w:t xml:space="preserve"> </w:t>
      </w:r>
      <w:r w:rsidRPr="00FB38B4">
        <w:rPr>
          <w:rStyle w:val="Emphasis"/>
          <w:rFonts w:asciiTheme="minorHAnsi" w:hAnsiTheme="minorHAnsi" w:cstheme="minorHAnsi"/>
          <w:sz w:val="20"/>
          <w:szCs w:val="20"/>
        </w:rPr>
        <w:t>{Er is geen goed in veel van hun heimelijke gesprekken, behalve wie aanmaant tot liefdadigheid of wijsheid</w:t>
      </w:r>
      <w:r w:rsidR="00FB38B4">
        <w:rPr>
          <w:rStyle w:val="Emphasis"/>
          <w:rFonts w:asciiTheme="minorHAnsi" w:hAnsiTheme="minorHAnsi" w:cstheme="minorHAnsi"/>
          <w:sz w:val="20"/>
          <w:szCs w:val="20"/>
        </w:rPr>
        <w:t xml:space="preserve"> of verzoening tussen de mensen</w:t>
      </w:r>
      <w:r w:rsidRPr="00FB38B4">
        <w:rPr>
          <w:rStyle w:val="Emphasis"/>
          <w:rFonts w:asciiTheme="minorHAnsi" w:hAnsiTheme="minorHAnsi" w:cstheme="minorHAnsi"/>
          <w:sz w:val="20"/>
          <w:szCs w:val="20"/>
        </w:rPr>
        <w:t>}</w:t>
      </w:r>
      <w:r w:rsidR="00FB38B4">
        <w:rPr>
          <w:rStyle w:val="Emphasis"/>
          <w:rFonts w:asciiTheme="minorHAnsi" w:hAnsiTheme="minorHAnsi" w:cstheme="minorHAnsi"/>
          <w:sz w:val="20"/>
          <w:szCs w:val="20"/>
        </w:rPr>
        <w:t xml:space="preserve"> </w:t>
      </w:r>
      <w:r w:rsidRPr="00FB38B4">
        <w:rPr>
          <w:rFonts w:asciiTheme="minorHAnsi" w:hAnsiTheme="minorHAnsi" w:cstheme="minorHAnsi"/>
          <w:sz w:val="20"/>
          <w:szCs w:val="20"/>
        </w:rPr>
        <w:t>(An-Nisa: 114)</w:t>
      </w:r>
    </w:p>
    <w:p w:rsidR="00393956" w:rsidRPr="00FB38B4" w:rsidRDefault="00393956" w:rsidP="00A67313">
      <w:pPr>
        <w:pStyle w:val="NormalWeb"/>
        <w:jc w:val="both"/>
        <w:rPr>
          <w:rFonts w:asciiTheme="minorHAnsi" w:hAnsiTheme="minorHAnsi" w:cstheme="minorHAnsi"/>
          <w:sz w:val="20"/>
          <w:szCs w:val="20"/>
          <w:lang w:val="fr-FR"/>
        </w:rPr>
      </w:pPr>
      <w:r w:rsidRPr="00FB38B4">
        <w:rPr>
          <w:rFonts w:asciiTheme="minorHAnsi" w:hAnsiTheme="minorHAnsi" w:cstheme="minorHAnsi"/>
          <w:sz w:val="20"/>
          <w:szCs w:val="20"/>
          <w:lang w:val="fr-FR"/>
        </w:rPr>
        <w:t xml:space="preserve">Als je een van deze mensen vraagt:” Wat doe je hier?” Zal hij je antwoorden:” Ik dood de tijd.” Hoe verspilt hij zijn tijd, terwijl tijd </w:t>
      </w:r>
      <w:r w:rsidRPr="00FB38B4">
        <w:rPr>
          <w:rFonts w:asciiTheme="minorHAnsi" w:hAnsiTheme="minorHAnsi" w:cstheme="minorHAnsi"/>
          <w:sz w:val="20"/>
          <w:szCs w:val="20"/>
          <w:lang w:val="fr-FR"/>
        </w:rPr>
        <w:lastRenderedPageBreak/>
        <w:t>het leven zelf is? Het is met de tijd dat hij zich bezighoudt, terwijl het meeste geklets onzin en zonden zijn!</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lang w:val="fr-FR"/>
        </w:rPr>
        <w:t xml:space="preserve">Zo’n persoon schertst met de eer van mensen door te zeggen dat die en die, zus en zo deed. Ibn Sirin zei:” Een man van de Ansar kwam langs een bijeenkomst van de Ansar en zei:” Verricht ablutie, want jullie spraak is slechter dan de onreinheid zelve. </w:t>
      </w:r>
      <w:proofErr w:type="gramStart"/>
      <w:r w:rsidRPr="00FB38B4">
        <w:rPr>
          <w:rFonts w:asciiTheme="minorHAnsi" w:hAnsiTheme="minorHAnsi" w:cstheme="minorHAnsi"/>
          <w:sz w:val="20"/>
          <w:szCs w:val="20"/>
        </w:rPr>
        <w:t>Dit kan zelfs een wortel van vijandigheid, haat, zonde en wrok zijn.”</w:t>
      </w:r>
      <w:proofErr w:type="gramEnd"/>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 xml:space="preserve">Hij discussieert en twist ongegrond met anderen. Die persoon maakt bezwaar tegen wat anderen zeggen, door het blootleggen van hun fouten ofwel door insinuatie of intentie. Wat betreft zijn bewijsvoering, probeert hij anderen het zwijgen op </w:t>
      </w:r>
      <w:proofErr w:type="gramStart"/>
      <w:r w:rsidRPr="00FB38B4">
        <w:rPr>
          <w:rFonts w:asciiTheme="minorHAnsi" w:hAnsiTheme="minorHAnsi" w:cstheme="minorHAnsi"/>
          <w:sz w:val="20"/>
          <w:szCs w:val="20"/>
        </w:rPr>
        <w:t>te</w:t>
      </w:r>
      <w:proofErr w:type="gramEnd"/>
      <w:r w:rsidRPr="00FB38B4">
        <w:rPr>
          <w:rFonts w:asciiTheme="minorHAnsi" w:hAnsiTheme="minorHAnsi" w:cstheme="minorHAnsi"/>
          <w:sz w:val="20"/>
          <w:szCs w:val="20"/>
        </w:rPr>
        <w:t xml:space="preserve"> leggen en hen te dwarsbomen, door te bekritiseren wat ze zeggen en gebrekkigheid en onwetendheid eraan toe te schrijven. ‘Het motief achter dit </w:t>
      </w:r>
      <w:proofErr w:type="gramStart"/>
      <w:r w:rsidRPr="00FB38B4">
        <w:rPr>
          <w:rFonts w:asciiTheme="minorHAnsi" w:hAnsiTheme="minorHAnsi" w:cstheme="minorHAnsi"/>
          <w:sz w:val="20"/>
          <w:szCs w:val="20"/>
        </w:rPr>
        <w:t>alles,</w:t>
      </w:r>
      <w:proofErr w:type="gramEnd"/>
      <w:r w:rsidRPr="00FB38B4">
        <w:rPr>
          <w:rFonts w:asciiTheme="minorHAnsi" w:hAnsiTheme="minorHAnsi" w:cstheme="minorHAnsi"/>
          <w:sz w:val="20"/>
          <w:szCs w:val="20"/>
        </w:rPr>
        <w:t xml:space="preserve"> is zichzelf voor te wenden als geleerd en begunstigd als hij zich aan anderen opdringt door hu</w:t>
      </w:r>
      <w:r w:rsidR="00FB38B4">
        <w:rPr>
          <w:rFonts w:asciiTheme="minorHAnsi" w:hAnsiTheme="minorHAnsi" w:cstheme="minorHAnsi"/>
          <w:sz w:val="20"/>
          <w:szCs w:val="20"/>
        </w:rPr>
        <w:t>n zwakheden openbaar te maken.”</w:t>
      </w:r>
      <w:r w:rsidRPr="00FB38B4">
        <w:rPr>
          <w:rFonts w:asciiTheme="minorHAnsi" w:hAnsiTheme="minorHAnsi" w:cstheme="minorHAnsi"/>
          <w:sz w:val="20"/>
          <w:szCs w:val="20"/>
          <w:vertAlign w:val="superscript"/>
        </w:rPr>
        <w:t>[2]</w:t>
      </w:r>
      <w:r w:rsidRPr="00FB38B4">
        <w:rPr>
          <w:rFonts w:asciiTheme="minorHAnsi" w:hAnsiTheme="minorHAnsi" w:cstheme="minorHAnsi"/>
          <w:sz w:val="20"/>
          <w:szCs w:val="20"/>
        </w:rPr>
        <w:t xml:space="preserve"> Tegenwoordig zijn de meeste bijeenkomsten van deze soort. </w:t>
      </w:r>
      <w:proofErr w:type="gramStart"/>
      <w:r w:rsidRPr="00FB38B4">
        <w:rPr>
          <w:rFonts w:asciiTheme="minorHAnsi" w:hAnsiTheme="minorHAnsi" w:cstheme="minorHAnsi"/>
          <w:sz w:val="20"/>
          <w:szCs w:val="20"/>
        </w:rPr>
        <w:t>Ze zijn doelloos, debatterend en over het algemeen podia voor opschepperij waar grootmoedigheid en eerbare manieren verloren worden.</w:t>
      </w:r>
      <w:proofErr w:type="gramEnd"/>
    </w:p>
    <w:p w:rsidR="00393956" w:rsidRPr="00FB38B4" w:rsidRDefault="00393956" w:rsidP="00FB38B4">
      <w:pPr>
        <w:pStyle w:val="NormalWeb"/>
        <w:jc w:val="both"/>
        <w:rPr>
          <w:rFonts w:asciiTheme="minorHAnsi" w:hAnsiTheme="minorHAnsi" w:cstheme="minorHAnsi"/>
          <w:sz w:val="20"/>
          <w:szCs w:val="20"/>
        </w:rPr>
      </w:pPr>
      <w:r w:rsidRPr="00FB38B4">
        <w:rPr>
          <w:rFonts w:asciiTheme="minorHAnsi" w:hAnsiTheme="minorHAnsi" w:cstheme="minorHAnsi"/>
          <w:sz w:val="20"/>
          <w:szCs w:val="20"/>
        </w:rPr>
        <w:t>De Boodschapper van Allah (mogen de vrede en zegeningen van Allah met hem zijn) zei:</w:t>
      </w:r>
      <w:r w:rsidR="00FB38B4">
        <w:rPr>
          <w:rFonts w:asciiTheme="minorHAnsi" w:hAnsiTheme="minorHAnsi" w:cstheme="minorHAnsi"/>
          <w:sz w:val="20"/>
          <w:szCs w:val="20"/>
        </w:rPr>
        <w:t xml:space="preserve"> </w:t>
      </w:r>
      <w:r w:rsidRPr="00FB38B4">
        <w:rPr>
          <w:rStyle w:val="Emphasis"/>
          <w:rFonts w:asciiTheme="minorHAnsi" w:hAnsiTheme="minorHAnsi" w:cstheme="minorHAnsi"/>
          <w:sz w:val="20"/>
          <w:szCs w:val="20"/>
        </w:rPr>
        <w:t xml:space="preserve">“Na het ontvangen van </w:t>
      </w:r>
      <w:proofErr w:type="gramStart"/>
      <w:r w:rsidRPr="00FB38B4">
        <w:rPr>
          <w:rStyle w:val="Emphasis"/>
          <w:rFonts w:asciiTheme="minorHAnsi" w:hAnsiTheme="minorHAnsi" w:cstheme="minorHAnsi"/>
          <w:sz w:val="20"/>
          <w:szCs w:val="20"/>
        </w:rPr>
        <w:t>leiding,</w:t>
      </w:r>
      <w:proofErr w:type="gramEnd"/>
      <w:r w:rsidRPr="00FB38B4">
        <w:rPr>
          <w:rStyle w:val="Emphasis"/>
          <w:rFonts w:asciiTheme="minorHAnsi" w:hAnsiTheme="minorHAnsi" w:cstheme="minorHAnsi"/>
          <w:sz w:val="20"/>
          <w:szCs w:val="20"/>
        </w:rPr>
        <w:t xml:space="preserve"> is er geen gemeenschap verdwaald en afgedwaald van het pad die hij volgde, behalve wanneer twistlieden ze ervan af hadden gekeerd.”</w:t>
      </w:r>
      <w:r w:rsidR="00FB38B4">
        <w:rPr>
          <w:rFonts w:asciiTheme="minorHAnsi" w:hAnsiTheme="minorHAnsi" w:cstheme="minorHAnsi"/>
          <w:sz w:val="20"/>
          <w:szCs w:val="20"/>
        </w:rPr>
        <w:t xml:space="preserve"> </w:t>
      </w:r>
      <w:r w:rsidRPr="00FB38B4">
        <w:rPr>
          <w:rFonts w:asciiTheme="minorHAnsi" w:hAnsiTheme="minorHAnsi" w:cstheme="minorHAnsi"/>
          <w:sz w:val="20"/>
          <w:szCs w:val="20"/>
          <w:vertAlign w:val="superscript"/>
        </w:rPr>
        <w:t>[3]</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In een andere Hadith zei hij (mogen de vrede en zegeningen van Allah met hem zijn):</w:t>
      </w:r>
    </w:p>
    <w:p w:rsidR="00393956" w:rsidRPr="00FB38B4" w:rsidRDefault="00393956" w:rsidP="00A67313">
      <w:pPr>
        <w:pStyle w:val="NormalWeb"/>
        <w:jc w:val="both"/>
        <w:rPr>
          <w:rFonts w:asciiTheme="minorHAnsi" w:hAnsiTheme="minorHAnsi" w:cstheme="minorHAnsi"/>
          <w:sz w:val="20"/>
          <w:szCs w:val="20"/>
        </w:rPr>
      </w:pPr>
      <w:r w:rsidRPr="00FB38B4">
        <w:rPr>
          <w:rStyle w:val="Emphasis"/>
          <w:rFonts w:asciiTheme="minorHAnsi" w:hAnsiTheme="minorHAnsi" w:cstheme="minorHAnsi"/>
          <w:sz w:val="20"/>
          <w:szCs w:val="20"/>
        </w:rPr>
        <w:t xml:space="preserve">“Hij die omstreden discussie heeft opgegeven terwijl hij correct is, voor hem zal er een </w:t>
      </w:r>
      <w:proofErr w:type="gramStart"/>
      <w:r w:rsidRPr="00FB38B4">
        <w:rPr>
          <w:rStyle w:val="Emphasis"/>
          <w:rFonts w:asciiTheme="minorHAnsi" w:hAnsiTheme="minorHAnsi" w:cstheme="minorHAnsi"/>
          <w:sz w:val="20"/>
          <w:szCs w:val="20"/>
        </w:rPr>
        <w:t>huis</w:t>
      </w:r>
      <w:proofErr w:type="gramEnd"/>
      <w:r w:rsidRPr="00FB38B4">
        <w:rPr>
          <w:rStyle w:val="Emphasis"/>
          <w:rFonts w:asciiTheme="minorHAnsi" w:hAnsiTheme="minorHAnsi" w:cstheme="minorHAnsi"/>
          <w:sz w:val="20"/>
          <w:szCs w:val="20"/>
        </w:rPr>
        <w:t xml:space="preserve"> gebouwd zijn in de hoogste plaats van het </w:t>
      </w:r>
      <w:r w:rsidRPr="00FB38B4">
        <w:rPr>
          <w:rStyle w:val="Emphasis"/>
          <w:rFonts w:asciiTheme="minorHAnsi" w:hAnsiTheme="minorHAnsi" w:cstheme="minorHAnsi"/>
          <w:sz w:val="20"/>
          <w:szCs w:val="20"/>
        </w:rPr>
        <w:lastRenderedPageBreak/>
        <w:t xml:space="preserve">Paradijs. En hij die deze discussie heeft opgegeven, terwijl hij aan de verkeerde </w:t>
      </w:r>
      <w:proofErr w:type="gramStart"/>
      <w:r w:rsidRPr="00FB38B4">
        <w:rPr>
          <w:rStyle w:val="Emphasis"/>
          <w:rFonts w:asciiTheme="minorHAnsi" w:hAnsiTheme="minorHAnsi" w:cstheme="minorHAnsi"/>
          <w:sz w:val="20"/>
          <w:szCs w:val="20"/>
        </w:rPr>
        <w:t>kant</w:t>
      </w:r>
      <w:proofErr w:type="gramEnd"/>
      <w:r w:rsidRPr="00FB38B4">
        <w:rPr>
          <w:rStyle w:val="Emphasis"/>
          <w:rFonts w:asciiTheme="minorHAnsi" w:hAnsiTheme="minorHAnsi" w:cstheme="minorHAnsi"/>
          <w:sz w:val="20"/>
          <w:szCs w:val="20"/>
        </w:rPr>
        <w:t xml:space="preserve"> staat, voor hem zal er een huis gebouwd zijn in de buitenwijken van het Paradijs.”</w:t>
      </w:r>
      <w:r w:rsidRPr="00FB38B4">
        <w:rPr>
          <w:rFonts w:asciiTheme="minorHAnsi" w:hAnsiTheme="minorHAnsi" w:cstheme="minorHAnsi"/>
          <w:sz w:val="20"/>
          <w:szCs w:val="20"/>
        </w:rPr>
        <w:t xml:space="preserve"> </w:t>
      </w:r>
      <w:r w:rsidRPr="00FB38B4">
        <w:rPr>
          <w:rFonts w:asciiTheme="minorHAnsi" w:hAnsiTheme="minorHAnsi" w:cstheme="minorHAnsi"/>
          <w:sz w:val="20"/>
          <w:szCs w:val="20"/>
          <w:vertAlign w:val="superscript"/>
        </w:rPr>
        <w:t>[4]</w:t>
      </w:r>
    </w:p>
    <w:p w:rsidR="00393956" w:rsidRPr="00FB38B4" w:rsidRDefault="00393956" w:rsidP="00FB38B4">
      <w:pPr>
        <w:pStyle w:val="NormalWeb"/>
        <w:jc w:val="both"/>
        <w:rPr>
          <w:rFonts w:asciiTheme="minorHAnsi" w:hAnsiTheme="minorHAnsi" w:cstheme="minorHAnsi"/>
          <w:sz w:val="20"/>
          <w:szCs w:val="20"/>
        </w:rPr>
      </w:pPr>
      <w:r w:rsidRPr="00FB38B4">
        <w:rPr>
          <w:rFonts w:asciiTheme="minorHAnsi" w:hAnsiTheme="minorHAnsi" w:cstheme="minorHAnsi"/>
          <w:sz w:val="20"/>
          <w:szCs w:val="20"/>
        </w:rPr>
        <w:t xml:space="preserve">In sommige Da’wah bijeenkomsten, vind je mensen die zich voordoen alsof ze enthousiast zijn over Allahs religie. </w:t>
      </w:r>
      <w:proofErr w:type="gramStart"/>
      <w:r w:rsidRPr="00FB38B4">
        <w:rPr>
          <w:rFonts w:asciiTheme="minorHAnsi" w:hAnsiTheme="minorHAnsi" w:cstheme="minorHAnsi"/>
          <w:sz w:val="20"/>
          <w:szCs w:val="20"/>
        </w:rPr>
        <w:t>Ze leren zich zaken uit het hoofd en debatteren tijdens de bijeenkomsten.</w:t>
      </w:r>
      <w:proofErr w:type="gramEnd"/>
      <w:r w:rsidRPr="00FB38B4">
        <w:rPr>
          <w:rFonts w:asciiTheme="minorHAnsi" w:hAnsiTheme="minorHAnsi" w:cstheme="minorHAnsi"/>
          <w:sz w:val="20"/>
          <w:szCs w:val="20"/>
        </w:rPr>
        <w:t xml:space="preserve"> Deze zaken, of ze nu correct of verkeerd zijn, zijn van geen enkele waarde. Ze nemen slechts hun tijd, zowel </w:t>
      </w:r>
      <w:proofErr w:type="gramStart"/>
      <w:r w:rsidRPr="00FB38B4">
        <w:rPr>
          <w:rFonts w:asciiTheme="minorHAnsi" w:hAnsiTheme="minorHAnsi" w:cstheme="minorHAnsi"/>
          <w:sz w:val="20"/>
          <w:szCs w:val="20"/>
        </w:rPr>
        <w:t>als</w:t>
      </w:r>
      <w:proofErr w:type="gramEnd"/>
      <w:r w:rsidRPr="00FB38B4">
        <w:rPr>
          <w:rFonts w:asciiTheme="minorHAnsi" w:hAnsiTheme="minorHAnsi" w:cstheme="minorHAnsi"/>
          <w:sz w:val="20"/>
          <w:szCs w:val="20"/>
        </w:rPr>
        <w:t xml:space="preserve"> die van de anderen in beslag. Debatteren verhardt de harten die kwaadaardigheid meekrijgen. Malik Ibn Anas (moge Allah tevreden zijn met hem) zei: </w:t>
      </w:r>
      <w:r w:rsidRPr="00FB38B4">
        <w:rPr>
          <w:rStyle w:val="Emphasis"/>
          <w:rFonts w:asciiTheme="minorHAnsi" w:hAnsiTheme="minorHAnsi" w:cstheme="minorHAnsi"/>
          <w:sz w:val="20"/>
          <w:szCs w:val="20"/>
        </w:rPr>
        <w:t>“Dit soort debatten horen niet bij de religie.”</w:t>
      </w:r>
      <w:r w:rsidRPr="00FB38B4">
        <w:rPr>
          <w:rFonts w:asciiTheme="minorHAnsi" w:hAnsiTheme="minorHAnsi" w:cstheme="minorHAnsi"/>
          <w:sz w:val="20"/>
          <w:szCs w:val="20"/>
        </w:rPr>
        <w:t xml:space="preserve"> De Profeet (mogen de vrede en zegeningen van Allah met hem zijn) zei:</w:t>
      </w:r>
      <w:r w:rsidR="00FB38B4">
        <w:rPr>
          <w:rFonts w:asciiTheme="minorHAnsi" w:hAnsiTheme="minorHAnsi" w:cstheme="minorHAnsi"/>
          <w:sz w:val="20"/>
          <w:szCs w:val="20"/>
        </w:rPr>
        <w:t xml:space="preserve"> </w:t>
      </w:r>
      <w:proofErr w:type="gramStart"/>
      <w:r w:rsidRPr="00FB38B4">
        <w:rPr>
          <w:rStyle w:val="Emphasis"/>
          <w:rFonts w:asciiTheme="minorHAnsi" w:hAnsiTheme="minorHAnsi" w:cstheme="minorHAnsi"/>
          <w:sz w:val="20"/>
          <w:szCs w:val="20"/>
        </w:rPr>
        <w:t>“ Het</w:t>
      </w:r>
      <w:proofErr w:type="gramEnd"/>
      <w:r w:rsidRPr="00FB38B4">
        <w:rPr>
          <w:rStyle w:val="Emphasis"/>
          <w:rFonts w:asciiTheme="minorHAnsi" w:hAnsiTheme="minorHAnsi" w:cstheme="minorHAnsi"/>
          <w:sz w:val="20"/>
          <w:szCs w:val="20"/>
        </w:rPr>
        <w:t xml:space="preserve"> meest gehaat bij Allah zijn de ruziezoekende twistlieden.”</w:t>
      </w:r>
      <w:r w:rsidRPr="00FB38B4">
        <w:rPr>
          <w:rFonts w:asciiTheme="minorHAnsi" w:hAnsiTheme="minorHAnsi" w:cstheme="minorHAnsi"/>
          <w:sz w:val="20"/>
          <w:szCs w:val="20"/>
        </w:rPr>
        <w:t xml:space="preserve"> </w:t>
      </w:r>
      <w:r w:rsidRPr="00FB38B4">
        <w:rPr>
          <w:rFonts w:asciiTheme="minorHAnsi" w:hAnsiTheme="minorHAnsi" w:cstheme="minorHAnsi"/>
          <w:sz w:val="20"/>
          <w:szCs w:val="20"/>
          <w:vertAlign w:val="superscript"/>
        </w:rPr>
        <w:t>[5]</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 xml:space="preserve">Enkele andere geleerden hebben ook gezegd: </w:t>
      </w:r>
      <w:r w:rsidRPr="00FB38B4">
        <w:rPr>
          <w:rStyle w:val="Emphasis"/>
          <w:rFonts w:asciiTheme="minorHAnsi" w:hAnsiTheme="minorHAnsi" w:cstheme="minorHAnsi"/>
          <w:sz w:val="20"/>
          <w:szCs w:val="20"/>
        </w:rPr>
        <w:t xml:space="preserve">“Pas op voor debat, want het wist religie uit. </w:t>
      </w:r>
      <w:proofErr w:type="gramStart"/>
      <w:r w:rsidRPr="00FB38B4">
        <w:rPr>
          <w:rStyle w:val="Emphasis"/>
          <w:rFonts w:asciiTheme="minorHAnsi" w:hAnsiTheme="minorHAnsi" w:cstheme="minorHAnsi"/>
          <w:sz w:val="20"/>
          <w:szCs w:val="20"/>
        </w:rPr>
        <w:t>Heeft een rechtschapen man ooit gedebatteerd over religie!”</w:t>
      </w:r>
      <w:proofErr w:type="gramEnd"/>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Door dit soort argumentvoering die niet tot de religie behoort, hebben er veel meningsverschillen plaatsgehad in de structuur van de Da’wah en veel mensen waarvan men dacht dat ze rechtschapen waren, raakten verloren.</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 xml:space="preserve">Tegenwoordig is er een toename van vulgariteit, uitschelden en obsceniteit in bijeenkomsten. Een persoon </w:t>
      </w:r>
      <w:proofErr w:type="gramStart"/>
      <w:r w:rsidRPr="00FB38B4">
        <w:rPr>
          <w:rFonts w:asciiTheme="minorHAnsi" w:hAnsiTheme="minorHAnsi" w:cstheme="minorHAnsi"/>
          <w:sz w:val="20"/>
          <w:szCs w:val="20"/>
        </w:rPr>
        <w:t>kan</w:t>
      </w:r>
      <w:proofErr w:type="gramEnd"/>
      <w:r w:rsidRPr="00FB38B4">
        <w:rPr>
          <w:rFonts w:asciiTheme="minorHAnsi" w:hAnsiTheme="minorHAnsi" w:cstheme="minorHAnsi"/>
          <w:sz w:val="20"/>
          <w:szCs w:val="20"/>
        </w:rPr>
        <w:t xml:space="preserve"> beginnen met een punt dat correct is en het willen verdedigen en de noodzaak bewijzen, maar wanneer hij uitweidt in zijn opvoering met antwoorden en het weerleggen van de argumenten van de tegenstander, wordt hij gedwongen om grove en beledigende woorden of zelfs leugens te gebruiken. Woede </w:t>
      </w:r>
      <w:proofErr w:type="gramStart"/>
      <w:r w:rsidRPr="00FB38B4">
        <w:rPr>
          <w:rFonts w:asciiTheme="minorHAnsi" w:hAnsiTheme="minorHAnsi" w:cstheme="minorHAnsi"/>
          <w:sz w:val="20"/>
          <w:szCs w:val="20"/>
        </w:rPr>
        <w:t>kan</w:t>
      </w:r>
      <w:proofErr w:type="gramEnd"/>
      <w:r w:rsidRPr="00FB38B4">
        <w:rPr>
          <w:rFonts w:asciiTheme="minorHAnsi" w:hAnsiTheme="minorHAnsi" w:cstheme="minorHAnsi"/>
          <w:sz w:val="20"/>
          <w:szCs w:val="20"/>
        </w:rPr>
        <w:t xml:space="preserve"> een persoon het onderwerp van discussie doen vergeten en draait de zaak om, in een </w:t>
      </w:r>
      <w:r w:rsidRPr="00FB38B4">
        <w:rPr>
          <w:rFonts w:asciiTheme="minorHAnsi" w:hAnsiTheme="minorHAnsi" w:cstheme="minorHAnsi"/>
          <w:sz w:val="20"/>
          <w:szCs w:val="20"/>
        </w:rPr>
        <w:lastRenderedPageBreak/>
        <w:t xml:space="preserve">debat tussen beide partijen. Dit heeft tot gevolg, dat de hele kwestie van goed en kwaad klaarblijkelijk een persoonlijke zaak zal worden, waarin iedere partij zal proberen zijn tegenstander </w:t>
      </w:r>
      <w:proofErr w:type="gramStart"/>
      <w:r w:rsidRPr="00FB38B4">
        <w:rPr>
          <w:rFonts w:asciiTheme="minorHAnsi" w:hAnsiTheme="minorHAnsi" w:cstheme="minorHAnsi"/>
          <w:sz w:val="20"/>
          <w:szCs w:val="20"/>
        </w:rPr>
        <w:t>te</w:t>
      </w:r>
      <w:proofErr w:type="gramEnd"/>
      <w:r w:rsidRPr="00FB38B4">
        <w:rPr>
          <w:rFonts w:asciiTheme="minorHAnsi" w:hAnsiTheme="minorHAnsi" w:cstheme="minorHAnsi"/>
          <w:sz w:val="20"/>
          <w:szCs w:val="20"/>
        </w:rPr>
        <w:t xml:space="preserve"> verslaan.</w:t>
      </w:r>
    </w:p>
    <w:p w:rsidR="00393956" w:rsidRPr="00FB38B4" w:rsidRDefault="00393956" w:rsidP="00FB38B4">
      <w:pPr>
        <w:pStyle w:val="NormalWeb"/>
        <w:jc w:val="both"/>
        <w:rPr>
          <w:rFonts w:asciiTheme="minorHAnsi" w:hAnsiTheme="minorHAnsi" w:cstheme="minorHAnsi"/>
          <w:sz w:val="20"/>
          <w:szCs w:val="20"/>
        </w:rPr>
      </w:pPr>
      <w:r w:rsidRPr="00FB38B4">
        <w:rPr>
          <w:rFonts w:asciiTheme="minorHAnsi" w:hAnsiTheme="minorHAnsi" w:cstheme="minorHAnsi"/>
          <w:sz w:val="20"/>
          <w:szCs w:val="20"/>
        </w:rPr>
        <w:t>De Profeet (mogen de vrede en zegeningen van Allah met hem zijn) zei:</w:t>
      </w:r>
      <w:r w:rsidR="00FB38B4">
        <w:rPr>
          <w:rFonts w:asciiTheme="minorHAnsi" w:hAnsiTheme="minorHAnsi" w:cstheme="minorHAnsi"/>
          <w:sz w:val="20"/>
          <w:szCs w:val="20"/>
        </w:rPr>
        <w:t xml:space="preserve"> </w:t>
      </w:r>
      <w:proofErr w:type="gramStart"/>
      <w:r w:rsidRPr="00FB38B4">
        <w:rPr>
          <w:rStyle w:val="Emphasis"/>
          <w:rFonts w:asciiTheme="minorHAnsi" w:hAnsiTheme="minorHAnsi" w:cstheme="minorHAnsi"/>
          <w:sz w:val="20"/>
          <w:szCs w:val="20"/>
        </w:rPr>
        <w:t>“ Pas</w:t>
      </w:r>
      <w:proofErr w:type="gramEnd"/>
      <w:r w:rsidRPr="00FB38B4">
        <w:rPr>
          <w:rStyle w:val="Emphasis"/>
          <w:rFonts w:asciiTheme="minorHAnsi" w:hAnsiTheme="minorHAnsi" w:cstheme="minorHAnsi"/>
          <w:sz w:val="20"/>
          <w:szCs w:val="20"/>
        </w:rPr>
        <w:t xml:space="preserve"> op voor vulgariteit, want Allah houdt niet van vulgariteit en degene die het beoefent.”</w:t>
      </w:r>
      <w:r w:rsidRPr="00FB38B4">
        <w:rPr>
          <w:rFonts w:asciiTheme="minorHAnsi" w:hAnsiTheme="minorHAnsi" w:cstheme="minorHAnsi"/>
          <w:sz w:val="20"/>
          <w:szCs w:val="20"/>
        </w:rPr>
        <w:t xml:space="preserve"> </w:t>
      </w:r>
      <w:r w:rsidRPr="00FB38B4">
        <w:rPr>
          <w:rFonts w:asciiTheme="minorHAnsi" w:hAnsiTheme="minorHAnsi" w:cstheme="minorHAnsi"/>
          <w:sz w:val="20"/>
          <w:szCs w:val="20"/>
          <w:vertAlign w:val="superscript"/>
        </w:rPr>
        <w:t>[6]</w:t>
      </w:r>
    </w:p>
    <w:p w:rsidR="00393956" w:rsidRPr="00FB38B4" w:rsidRDefault="00393956" w:rsidP="00FB38B4">
      <w:pPr>
        <w:pStyle w:val="NormalWeb"/>
        <w:jc w:val="both"/>
        <w:rPr>
          <w:rFonts w:asciiTheme="minorHAnsi" w:hAnsiTheme="minorHAnsi" w:cstheme="minorHAnsi"/>
          <w:sz w:val="20"/>
          <w:szCs w:val="20"/>
        </w:rPr>
      </w:pPr>
      <w:proofErr w:type="gramStart"/>
      <w:r w:rsidRPr="00FB38B4">
        <w:rPr>
          <w:rFonts w:asciiTheme="minorHAnsi" w:hAnsiTheme="minorHAnsi" w:cstheme="minorHAnsi"/>
          <w:sz w:val="20"/>
          <w:szCs w:val="20"/>
        </w:rPr>
        <w:t>In een andere overlevering zei hij (mogen de vrede en zegeningen van Allah met hem zijn) ook:</w:t>
      </w:r>
      <w:r w:rsidR="00FB38B4">
        <w:rPr>
          <w:rFonts w:asciiTheme="minorHAnsi" w:hAnsiTheme="minorHAnsi" w:cstheme="minorHAnsi"/>
          <w:sz w:val="20"/>
          <w:szCs w:val="20"/>
        </w:rPr>
        <w:t xml:space="preserve"> </w:t>
      </w:r>
      <w:r w:rsidRPr="00FB38B4">
        <w:rPr>
          <w:rStyle w:val="Emphasis"/>
          <w:rFonts w:asciiTheme="minorHAnsi" w:hAnsiTheme="minorHAnsi" w:cstheme="minorHAnsi"/>
          <w:sz w:val="20"/>
          <w:szCs w:val="20"/>
        </w:rPr>
        <w:t>“Een gelovige kan noch beledigend, vloekend, vulgair of obsceen zijn.”</w:t>
      </w:r>
      <w:proofErr w:type="gramEnd"/>
      <w:r w:rsidRPr="00FB38B4">
        <w:rPr>
          <w:rFonts w:asciiTheme="minorHAnsi" w:hAnsiTheme="minorHAnsi" w:cstheme="minorHAnsi"/>
          <w:sz w:val="20"/>
          <w:szCs w:val="20"/>
        </w:rPr>
        <w:t xml:space="preserve"> </w:t>
      </w:r>
      <w:r w:rsidRPr="00FB38B4">
        <w:rPr>
          <w:rFonts w:asciiTheme="minorHAnsi" w:hAnsiTheme="minorHAnsi" w:cstheme="minorHAnsi"/>
          <w:sz w:val="20"/>
          <w:szCs w:val="20"/>
          <w:vertAlign w:val="superscript"/>
        </w:rPr>
        <w:t>[7]</w:t>
      </w:r>
    </w:p>
    <w:p w:rsidR="00393956" w:rsidRPr="00FB38B4" w:rsidRDefault="00393956" w:rsidP="00FB38B4">
      <w:pPr>
        <w:pStyle w:val="NormalWeb"/>
        <w:jc w:val="both"/>
        <w:rPr>
          <w:rFonts w:asciiTheme="minorHAnsi" w:hAnsiTheme="minorHAnsi" w:cstheme="minorHAnsi"/>
          <w:sz w:val="20"/>
          <w:szCs w:val="20"/>
          <w:vertAlign w:val="superscript"/>
        </w:rPr>
      </w:pPr>
      <w:r w:rsidRPr="00FB38B4">
        <w:rPr>
          <w:rFonts w:asciiTheme="minorHAnsi" w:hAnsiTheme="minorHAnsi" w:cstheme="minorHAnsi"/>
          <w:sz w:val="20"/>
          <w:szCs w:val="20"/>
        </w:rPr>
        <w:t xml:space="preserve">Door deze onverantwoordelijke spraak, </w:t>
      </w:r>
      <w:proofErr w:type="gramStart"/>
      <w:r w:rsidRPr="00FB38B4">
        <w:rPr>
          <w:rFonts w:asciiTheme="minorHAnsi" w:hAnsiTheme="minorHAnsi" w:cstheme="minorHAnsi"/>
          <w:sz w:val="20"/>
          <w:szCs w:val="20"/>
        </w:rPr>
        <w:t>kan</w:t>
      </w:r>
      <w:proofErr w:type="gramEnd"/>
      <w:r w:rsidRPr="00FB38B4">
        <w:rPr>
          <w:rFonts w:asciiTheme="minorHAnsi" w:hAnsiTheme="minorHAnsi" w:cstheme="minorHAnsi"/>
          <w:sz w:val="20"/>
          <w:szCs w:val="20"/>
        </w:rPr>
        <w:t xml:space="preserve"> een moslim eindigen met het vervloeken van iemand anders. Sommige oprechte mensen kunnen ook dezelfde fout begaan, door het vervloeken van zulke personen, omdat hij incorrect is en niet oordeelt met datgene wat Allah, de Alwijze heeft geopenbaard. ‘Aishah (moge Allah tevreden zijn met haar) zei: “De Boodschapper van Allah (mogen de vrede en zegeningen van Allah met hem zijn) hoorde Abu Bakr een keer sommige van zijn slaven vervloeken. De Profeet (mogen de vrede en zegeningen van Allah met hem zijn) wendde zich tot hem en zei:</w:t>
      </w:r>
      <w:r w:rsidR="00FB38B4">
        <w:rPr>
          <w:rFonts w:asciiTheme="minorHAnsi" w:hAnsiTheme="minorHAnsi" w:cstheme="minorHAnsi"/>
          <w:sz w:val="20"/>
          <w:szCs w:val="20"/>
        </w:rPr>
        <w:t xml:space="preserve"> </w:t>
      </w:r>
      <w:r w:rsidRPr="00FB38B4">
        <w:rPr>
          <w:rStyle w:val="Emphasis"/>
          <w:rFonts w:asciiTheme="minorHAnsi" w:hAnsiTheme="minorHAnsi" w:cstheme="minorHAnsi"/>
          <w:sz w:val="20"/>
          <w:szCs w:val="20"/>
        </w:rPr>
        <w:t xml:space="preserve">“Oh Abu Bakr, is het mogelijk om eerlijk te zijn en iemand die vloekt? Nee, bij de Heer van de Ka’bah,” hij </w:t>
      </w:r>
      <w:r w:rsidR="00FB38B4">
        <w:rPr>
          <w:rStyle w:val="Emphasis"/>
          <w:rFonts w:asciiTheme="minorHAnsi" w:hAnsiTheme="minorHAnsi" w:cstheme="minorHAnsi"/>
          <w:sz w:val="20"/>
          <w:szCs w:val="20"/>
        </w:rPr>
        <w:t>herhaalde het twee- of driemaal</w:t>
      </w:r>
      <w:r w:rsidRPr="00FB38B4">
        <w:rPr>
          <w:rStyle w:val="Emphasis"/>
          <w:rFonts w:asciiTheme="minorHAnsi" w:hAnsiTheme="minorHAnsi" w:cstheme="minorHAnsi"/>
          <w:sz w:val="20"/>
          <w:szCs w:val="20"/>
        </w:rPr>
        <w:t>”</w:t>
      </w:r>
      <w:r w:rsidR="00FB38B4">
        <w:rPr>
          <w:rStyle w:val="Emphasis"/>
          <w:rFonts w:asciiTheme="minorHAnsi" w:hAnsiTheme="minorHAnsi" w:cstheme="minorHAnsi"/>
          <w:sz w:val="20"/>
          <w:szCs w:val="20"/>
        </w:rPr>
        <w:t xml:space="preserve"> </w:t>
      </w:r>
      <w:r w:rsidRPr="00FB38B4">
        <w:rPr>
          <w:rFonts w:asciiTheme="minorHAnsi" w:hAnsiTheme="minorHAnsi" w:cstheme="minorHAnsi"/>
          <w:sz w:val="20"/>
          <w:szCs w:val="20"/>
          <w:vertAlign w:val="superscript"/>
        </w:rPr>
        <w:t>[8]</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 xml:space="preserve">Daaropvolgend bevrijdde Abu Bakr al zijn slaven en kwam naar de Profeet (mogen de vrede en zegeningen van Allah met hem zijn) en zei: </w:t>
      </w:r>
      <w:r w:rsidRPr="00FB38B4">
        <w:rPr>
          <w:rStyle w:val="Emphasis"/>
          <w:rFonts w:asciiTheme="minorHAnsi" w:hAnsiTheme="minorHAnsi" w:cstheme="minorHAnsi"/>
          <w:sz w:val="20"/>
          <w:szCs w:val="20"/>
        </w:rPr>
        <w:t xml:space="preserve">“Ik zal nooit </w:t>
      </w:r>
      <w:proofErr w:type="gramStart"/>
      <w:r w:rsidRPr="00FB38B4">
        <w:rPr>
          <w:rStyle w:val="Emphasis"/>
          <w:rFonts w:asciiTheme="minorHAnsi" w:hAnsiTheme="minorHAnsi" w:cstheme="minorHAnsi"/>
          <w:sz w:val="20"/>
          <w:szCs w:val="20"/>
        </w:rPr>
        <w:t>meer</w:t>
      </w:r>
      <w:proofErr w:type="gramEnd"/>
      <w:r w:rsidRPr="00FB38B4">
        <w:rPr>
          <w:rStyle w:val="Emphasis"/>
          <w:rFonts w:asciiTheme="minorHAnsi" w:hAnsiTheme="minorHAnsi" w:cstheme="minorHAnsi"/>
          <w:sz w:val="20"/>
          <w:szCs w:val="20"/>
        </w:rPr>
        <w:t xml:space="preserve"> terugkeren naar zo’n daad.”</w:t>
      </w:r>
    </w:p>
    <w:p w:rsidR="00393956" w:rsidRPr="00FB38B4" w:rsidRDefault="00393956" w:rsidP="00FB38B4">
      <w:pPr>
        <w:pStyle w:val="NormalWeb"/>
        <w:jc w:val="both"/>
        <w:rPr>
          <w:rFonts w:asciiTheme="minorHAnsi" w:hAnsiTheme="minorHAnsi" w:cstheme="minorHAnsi"/>
          <w:sz w:val="20"/>
          <w:szCs w:val="20"/>
        </w:rPr>
      </w:pPr>
      <w:r w:rsidRPr="00FB38B4">
        <w:rPr>
          <w:rFonts w:asciiTheme="minorHAnsi" w:hAnsiTheme="minorHAnsi" w:cstheme="minorHAnsi"/>
          <w:sz w:val="20"/>
          <w:szCs w:val="20"/>
        </w:rPr>
        <w:t>In een andere overlevering zei de Profeet (mogen de vrede en zegeningen van Allah met hem zijn):</w:t>
      </w:r>
      <w:r w:rsidR="00FB38B4">
        <w:rPr>
          <w:rFonts w:asciiTheme="minorHAnsi" w:hAnsiTheme="minorHAnsi" w:cstheme="minorHAnsi"/>
          <w:sz w:val="20"/>
          <w:szCs w:val="20"/>
        </w:rPr>
        <w:t xml:space="preserve"> </w:t>
      </w:r>
      <w:r w:rsidRPr="00FB38B4">
        <w:rPr>
          <w:rStyle w:val="Emphasis"/>
          <w:rFonts w:asciiTheme="minorHAnsi" w:hAnsiTheme="minorHAnsi" w:cstheme="minorHAnsi"/>
          <w:sz w:val="20"/>
          <w:szCs w:val="20"/>
        </w:rPr>
        <w:t>“Degenen die vloeken zullen geen bemiddelaars noch getuige</w:t>
      </w:r>
      <w:r w:rsidR="00FB38B4">
        <w:rPr>
          <w:rStyle w:val="Emphasis"/>
          <w:rFonts w:asciiTheme="minorHAnsi" w:hAnsiTheme="minorHAnsi" w:cstheme="minorHAnsi"/>
          <w:sz w:val="20"/>
          <w:szCs w:val="20"/>
        </w:rPr>
        <w:t>n zijn op de Dag der Opstanding</w:t>
      </w:r>
      <w:r w:rsidRPr="00FB38B4">
        <w:rPr>
          <w:rStyle w:val="Emphasis"/>
          <w:rFonts w:asciiTheme="minorHAnsi" w:hAnsiTheme="minorHAnsi" w:cstheme="minorHAnsi"/>
          <w:sz w:val="20"/>
          <w:szCs w:val="20"/>
        </w:rPr>
        <w:t>”</w:t>
      </w:r>
      <w:r w:rsidRPr="00FB38B4">
        <w:rPr>
          <w:rFonts w:asciiTheme="minorHAnsi" w:hAnsiTheme="minorHAnsi" w:cstheme="minorHAnsi"/>
          <w:sz w:val="20"/>
          <w:szCs w:val="20"/>
        </w:rPr>
        <w:t xml:space="preserve"> </w:t>
      </w:r>
      <w:r w:rsidRPr="00FB38B4">
        <w:rPr>
          <w:rFonts w:asciiTheme="minorHAnsi" w:hAnsiTheme="minorHAnsi" w:cstheme="minorHAnsi"/>
          <w:sz w:val="20"/>
          <w:szCs w:val="20"/>
          <w:vertAlign w:val="superscript"/>
        </w:rPr>
        <w:t>[9]</w:t>
      </w:r>
    </w:p>
    <w:p w:rsidR="00393956" w:rsidRPr="00FB38B4" w:rsidRDefault="00393956" w:rsidP="00FB38B4">
      <w:pPr>
        <w:pStyle w:val="NormalWeb"/>
        <w:jc w:val="both"/>
        <w:rPr>
          <w:rFonts w:asciiTheme="minorHAnsi" w:hAnsiTheme="minorHAnsi" w:cstheme="minorHAnsi"/>
          <w:sz w:val="20"/>
          <w:szCs w:val="20"/>
        </w:rPr>
      </w:pPr>
      <w:r w:rsidRPr="00FB38B4">
        <w:rPr>
          <w:rFonts w:asciiTheme="minorHAnsi" w:hAnsiTheme="minorHAnsi" w:cstheme="minorHAnsi"/>
          <w:sz w:val="20"/>
          <w:szCs w:val="20"/>
        </w:rPr>
        <w:lastRenderedPageBreak/>
        <w:t>Er is ook overgeleverd dat de Profeet (mogen de vrede en zegeningen van Allah met hem zijn) een maand lang een Qunut Smeekbede in zijn Gebed verrichtte, waarin hij degenen die de lieden van Ma’unah hadden gedood vervloekte, totdat Allah, de Almachtige openbaarde:</w:t>
      </w:r>
      <w:r w:rsidR="00FB38B4">
        <w:rPr>
          <w:rFonts w:asciiTheme="minorHAnsi" w:hAnsiTheme="minorHAnsi" w:cstheme="minorHAnsi"/>
          <w:sz w:val="20"/>
          <w:szCs w:val="20"/>
        </w:rPr>
        <w:t xml:space="preserve"> </w:t>
      </w:r>
      <w:r w:rsidRPr="00FB38B4">
        <w:rPr>
          <w:rStyle w:val="Emphasis"/>
          <w:rFonts w:asciiTheme="minorHAnsi" w:hAnsiTheme="minorHAnsi" w:cstheme="minorHAnsi"/>
          <w:sz w:val="20"/>
          <w:szCs w:val="20"/>
        </w:rPr>
        <w:t>{Het is jouw zaak niet of Hij hun berouw aanvaardt of dat Hij hen bestraft, want voorw</w:t>
      </w:r>
      <w:r w:rsidR="00FB38B4">
        <w:rPr>
          <w:rStyle w:val="Emphasis"/>
          <w:rFonts w:asciiTheme="minorHAnsi" w:hAnsiTheme="minorHAnsi" w:cstheme="minorHAnsi"/>
          <w:sz w:val="20"/>
          <w:szCs w:val="20"/>
        </w:rPr>
        <w:t>aar: zij zijn de onrechtplegers</w:t>
      </w:r>
      <w:r w:rsidRPr="00FB38B4">
        <w:rPr>
          <w:rStyle w:val="Emphasis"/>
          <w:rFonts w:asciiTheme="minorHAnsi" w:hAnsiTheme="minorHAnsi" w:cstheme="minorHAnsi"/>
          <w:sz w:val="20"/>
          <w:szCs w:val="20"/>
        </w:rPr>
        <w:t>}</w:t>
      </w:r>
      <w:r w:rsidR="00FB38B4">
        <w:rPr>
          <w:rFonts w:asciiTheme="minorHAnsi" w:hAnsiTheme="minorHAnsi" w:cstheme="minorHAnsi"/>
          <w:sz w:val="20"/>
          <w:szCs w:val="20"/>
        </w:rPr>
        <w:t xml:space="preserve"> </w:t>
      </w:r>
      <w:r w:rsidRPr="00FB38B4">
        <w:rPr>
          <w:rFonts w:asciiTheme="minorHAnsi" w:hAnsiTheme="minorHAnsi" w:cstheme="minorHAnsi"/>
          <w:sz w:val="20"/>
          <w:szCs w:val="20"/>
        </w:rPr>
        <w:t>(Al-‘Imran: 128)</w:t>
      </w:r>
    </w:p>
    <w:p w:rsidR="00393956" w:rsidRPr="00FB38B4" w:rsidRDefault="00393956" w:rsidP="00A67313">
      <w:pPr>
        <w:pStyle w:val="NormalWeb"/>
        <w:jc w:val="both"/>
        <w:rPr>
          <w:rFonts w:asciiTheme="minorHAnsi" w:hAnsiTheme="minorHAnsi" w:cstheme="minorHAnsi"/>
          <w:sz w:val="20"/>
          <w:szCs w:val="20"/>
          <w:vertAlign w:val="superscript"/>
        </w:rPr>
      </w:pPr>
      <w:r w:rsidRPr="00FB38B4">
        <w:rPr>
          <w:rFonts w:asciiTheme="minorHAnsi" w:hAnsiTheme="minorHAnsi" w:cstheme="minorHAnsi"/>
          <w:sz w:val="20"/>
          <w:szCs w:val="20"/>
        </w:rPr>
        <w:t>De Profeet (mogen de vrede en zegeningen van Allah met h</w:t>
      </w:r>
      <w:r w:rsidR="00FB38B4">
        <w:rPr>
          <w:rFonts w:asciiTheme="minorHAnsi" w:hAnsiTheme="minorHAnsi" w:cstheme="minorHAnsi"/>
          <w:sz w:val="20"/>
          <w:szCs w:val="20"/>
        </w:rPr>
        <w:t>em zijn) stopte zijn smeekbede</w:t>
      </w:r>
      <w:proofErr w:type="gramStart"/>
      <w:r w:rsidR="00FB38B4">
        <w:rPr>
          <w:rFonts w:asciiTheme="minorHAnsi" w:hAnsiTheme="minorHAnsi" w:cstheme="minorHAnsi"/>
          <w:sz w:val="20"/>
          <w:szCs w:val="20"/>
        </w:rPr>
        <w:t>.</w:t>
      </w:r>
      <w:r w:rsidRPr="00FB38B4">
        <w:rPr>
          <w:rFonts w:asciiTheme="minorHAnsi" w:hAnsiTheme="minorHAnsi" w:cstheme="minorHAnsi"/>
          <w:sz w:val="20"/>
          <w:szCs w:val="20"/>
          <w:vertAlign w:val="superscript"/>
        </w:rPr>
        <w:t>[</w:t>
      </w:r>
      <w:proofErr w:type="gramEnd"/>
      <w:r w:rsidRPr="00FB38B4">
        <w:rPr>
          <w:rFonts w:asciiTheme="minorHAnsi" w:hAnsiTheme="minorHAnsi" w:cstheme="minorHAnsi"/>
          <w:sz w:val="20"/>
          <w:szCs w:val="20"/>
          <w:vertAlign w:val="superscript"/>
        </w:rPr>
        <w:t>10]</w:t>
      </w:r>
    </w:p>
    <w:p w:rsidR="00393956" w:rsidRPr="00FB38B4" w:rsidRDefault="00393956" w:rsidP="00F4142F">
      <w:pPr>
        <w:pStyle w:val="NormalWeb"/>
        <w:jc w:val="both"/>
        <w:rPr>
          <w:rFonts w:asciiTheme="minorHAnsi" w:hAnsiTheme="minorHAnsi" w:cstheme="minorHAnsi"/>
          <w:sz w:val="20"/>
          <w:szCs w:val="20"/>
        </w:rPr>
      </w:pPr>
      <w:r w:rsidRPr="00FB38B4">
        <w:rPr>
          <w:rFonts w:asciiTheme="minorHAnsi" w:hAnsiTheme="minorHAnsi" w:cstheme="minorHAnsi"/>
          <w:sz w:val="20"/>
          <w:szCs w:val="20"/>
        </w:rPr>
        <w:t>Aan de hand van deze zelfde ayah berispte de Profeet (mogen de vrede en zegeningen van Allah met hem zijn) de metgezel die de overspelige vrouw die was gestenigd vervloekte, zeggende:</w:t>
      </w:r>
      <w:r w:rsidR="00F4142F">
        <w:rPr>
          <w:rFonts w:asciiTheme="minorHAnsi" w:hAnsiTheme="minorHAnsi" w:cstheme="minorHAnsi"/>
          <w:sz w:val="20"/>
          <w:szCs w:val="20"/>
        </w:rPr>
        <w:t xml:space="preserve"> </w:t>
      </w:r>
      <w:r w:rsidRPr="00FB38B4">
        <w:rPr>
          <w:rStyle w:val="Emphasis"/>
          <w:rFonts w:asciiTheme="minorHAnsi" w:hAnsiTheme="minorHAnsi" w:cstheme="minorHAnsi"/>
          <w:sz w:val="20"/>
          <w:szCs w:val="20"/>
        </w:rPr>
        <w:t>“Ze heeft in zulke mate haar berouw verklaard, dat wanneer het wordt verdeeld onder alle mensen van Medinah, het genoeg zou zijn voor iedereen.”</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Daarnaast benaderde de Profeet (mogen de vrede en zegeningen van Allah met hem zijn) de metgezel die Nu’aiman, die vele malen gestraft werd in vergaderingen met de Profeet wegens het drinken van wijn, vervloekte, zeggende:</w:t>
      </w:r>
    </w:p>
    <w:p w:rsidR="00393956" w:rsidRPr="00FB38B4" w:rsidRDefault="00393956" w:rsidP="00A67313">
      <w:pPr>
        <w:pStyle w:val="NormalWeb"/>
        <w:jc w:val="both"/>
        <w:rPr>
          <w:rFonts w:asciiTheme="minorHAnsi" w:hAnsiTheme="minorHAnsi" w:cstheme="minorHAnsi"/>
          <w:sz w:val="20"/>
          <w:szCs w:val="20"/>
        </w:rPr>
      </w:pPr>
      <w:r w:rsidRPr="00FB38B4">
        <w:rPr>
          <w:rStyle w:val="Emphasis"/>
          <w:rFonts w:asciiTheme="minorHAnsi" w:hAnsiTheme="minorHAnsi" w:cstheme="minorHAnsi"/>
          <w:sz w:val="20"/>
          <w:szCs w:val="20"/>
          <w:lang w:val="fr-FR"/>
        </w:rPr>
        <w:t>“Help de Satan niet tegen je broeder!”</w:t>
      </w:r>
      <w:r w:rsidRPr="00FB38B4">
        <w:rPr>
          <w:rFonts w:asciiTheme="minorHAnsi" w:hAnsiTheme="minorHAnsi" w:cstheme="minorHAnsi"/>
          <w:sz w:val="20"/>
          <w:szCs w:val="20"/>
          <w:lang w:val="fr-FR"/>
        </w:rPr>
        <w:t xml:space="preserve"> </w:t>
      </w:r>
      <w:r w:rsidRPr="0000795F">
        <w:rPr>
          <w:rFonts w:asciiTheme="minorHAnsi" w:hAnsiTheme="minorHAnsi" w:cstheme="minorHAnsi"/>
          <w:sz w:val="20"/>
          <w:szCs w:val="20"/>
          <w:vertAlign w:val="superscript"/>
        </w:rPr>
        <w:t>[11]</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 xml:space="preserve">De reden achter het vermelden van al deze leringen </w:t>
      </w:r>
      <w:proofErr w:type="gramStart"/>
      <w:r w:rsidRPr="00FB38B4">
        <w:rPr>
          <w:rFonts w:asciiTheme="minorHAnsi" w:hAnsiTheme="minorHAnsi" w:cstheme="minorHAnsi"/>
          <w:sz w:val="20"/>
          <w:szCs w:val="20"/>
        </w:rPr>
        <w:t>is,</w:t>
      </w:r>
      <w:proofErr w:type="gramEnd"/>
      <w:r w:rsidRPr="00FB38B4">
        <w:rPr>
          <w:rFonts w:asciiTheme="minorHAnsi" w:hAnsiTheme="minorHAnsi" w:cstheme="minorHAnsi"/>
          <w:sz w:val="20"/>
          <w:szCs w:val="20"/>
        </w:rPr>
        <w:t xml:space="preserve"> dat onze broeders en zusters onoplettend zijn in dit opzicht. Dus het vloeken in zulke situaties is een gewoonte geworden. “De gelovige is nooit een persoon die vloekt.” </w:t>
      </w:r>
      <w:r w:rsidRPr="0000795F">
        <w:rPr>
          <w:rFonts w:asciiTheme="minorHAnsi" w:hAnsiTheme="minorHAnsi" w:cstheme="minorHAnsi"/>
          <w:sz w:val="20"/>
          <w:szCs w:val="20"/>
          <w:vertAlign w:val="superscript"/>
        </w:rPr>
        <w:t>[12]</w:t>
      </w:r>
    </w:p>
    <w:p w:rsidR="00393956" w:rsidRPr="00FB38B4" w:rsidRDefault="00393956" w:rsidP="00A67313">
      <w:pPr>
        <w:pStyle w:val="NormalWeb"/>
        <w:jc w:val="both"/>
        <w:rPr>
          <w:rFonts w:asciiTheme="minorHAnsi" w:hAnsiTheme="minorHAnsi" w:cstheme="minorHAnsi"/>
          <w:sz w:val="20"/>
          <w:szCs w:val="20"/>
        </w:rPr>
      </w:pPr>
      <w:proofErr w:type="gramStart"/>
      <w:r w:rsidRPr="00FB38B4">
        <w:rPr>
          <w:rFonts w:asciiTheme="minorHAnsi" w:hAnsiTheme="minorHAnsi" w:cstheme="minorHAnsi"/>
          <w:sz w:val="20"/>
          <w:szCs w:val="20"/>
        </w:rPr>
        <w:t>Daarom moeten moslims hierover nadenken en hun tongen beschermen tegen deze gecensureerde daad.</w:t>
      </w:r>
      <w:proofErr w:type="gramEnd"/>
    </w:p>
    <w:p w:rsidR="00393956" w:rsidRPr="00FB38B4" w:rsidRDefault="00393956" w:rsidP="0000795F">
      <w:pPr>
        <w:pStyle w:val="NormalWeb"/>
        <w:jc w:val="both"/>
        <w:rPr>
          <w:rFonts w:asciiTheme="minorHAnsi" w:hAnsiTheme="minorHAnsi" w:cstheme="minorHAnsi"/>
          <w:sz w:val="20"/>
          <w:szCs w:val="20"/>
        </w:rPr>
      </w:pPr>
      <w:r w:rsidRPr="00FB38B4">
        <w:rPr>
          <w:rFonts w:asciiTheme="minorHAnsi" w:hAnsiTheme="minorHAnsi" w:cstheme="minorHAnsi"/>
          <w:sz w:val="20"/>
          <w:szCs w:val="20"/>
          <w:lang w:val="fr-FR"/>
        </w:rPr>
        <w:lastRenderedPageBreak/>
        <w:t xml:space="preserve">Plezierige conversatie en vermaak zijn geliefd in bijeenkomsten. Het kan gebeuren, dat men jeugdigen vindt, mannelijk of vrouwelijk, die gespitst zijn op het afspelen van muziek van een grote keuze aan zangers. We zien moslims, die alles weten over zangers, de verschillende bands voor islamitische bruiloften en verschillende soorten cassettes. Dit, terwijl hun voorgaande broeders en zusters hun tijd samen doorbrachten met lezen, studeren, geloven en zich samen te wenden tot de Islamitische Beweging om zichzelf en anderen te verdiepen in dit concept. </w:t>
      </w:r>
      <w:proofErr w:type="gramStart"/>
      <w:r w:rsidRPr="00FB38B4">
        <w:rPr>
          <w:rFonts w:asciiTheme="minorHAnsi" w:hAnsiTheme="minorHAnsi" w:cstheme="minorHAnsi"/>
          <w:sz w:val="20"/>
          <w:szCs w:val="20"/>
        </w:rPr>
        <w:t>We willen niet zeggen dat deze islamitische liederen verboden zijn.</w:t>
      </w:r>
      <w:proofErr w:type="gramEnd"/>
      <w:r w:rsidRPr="00FB38B4">
        <w:rPr>
          <w:rFonts w:asciiTheme="minorHAnsi" w:hAnsiTheme="minorHAnsi" w:cstheme="minorHAnsi"/>
          <w:sz w:val="20"/>
          <w:szCs w:val="20"/>
        </w:rPr>
        <w:t xml:space="preserve"> Wat wel verboden is, is dat ze onze geest, harten en tijd in beslag nemen. Met betrekking tot dit feit zei de Profeet (mogen de vrede en zegeningen van Allah met hem zijn):</w:t>
      </w:r>
      <w:r w:rsidR="0000795F">
        <w:rPr>
          <w:rFonts w:asciiTheme="minorHAnsi" w:hAnsiTheme="minorHAnsi" w:cstheme="minorHAnsi"/>
          <w:sz w:val="20"/>
          <w:szCs w:val="20"/>
        </w:rPr>
        <w:t xml:space="preserve"> </w:t>
      </w:r>
      <w:r w:rsidRPr="00FB38B4">
        <w:rPr>
          <w:rStyle w:val="Emphasis"/>
          <w:rFonts w:asciiTheme="minorHAnsi" w:hAnsiTheme="minorHAnsi" w:cstheme="minorHAnsi"/>
          <w:sz w:val="20"/>
          <w:szCs w:val="20"/>
        </w:rPr>
        <w:t xml:space="preserve">“Het is beter voor eenieder van jullie, </w:t>
      </w:r>
      <w:proofErr w:type="gramStart"/>
      <w:r w:rsidRPr="00FB38B4">
        <w:rPr>
          <w:rStyle w:val="Emphasis"/>
          <w:rFonts w:asciiTheme="minorHAnsi" w:hAnsiTheme="minorHAnsi" w:cstheme="minorHAnsi"/>
          <w:sz w:val="20"/>
          <w:szCs w:val="20"/>
        </w:rPr>
        <w:t>om</w:t>
      </w:r>
      <w:proofErr w:type="gramEnd"/>
      <w:r w:rsidRPr="00FB38B4">
        <w:rPr>
          <w:rStyle w:val="Emphasis"/>
          <w:rFonts w:asciiTheme="minorHAnsi" w:hAnsiTheme="minorHAnsi" w:cstheme="minorHAnsi"/>
          <w:sz w:val="20"/>
          <w:szCs w:val="20"/>
        </w:rPr>
        <w:t xml:space="preserve"> zijn maag vol te proppen met pus, dan om (zijn geest) vol te proppen met poëzie.”</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 xml:space="preserve">Hier wordt poëzie op zich niet verafschuwt, aangezien poëzie en gezang goed of slecht </w:t>
      </w:r>
      <w:proofErr w:type="gramStart"/>
      <w:r w:rsidRPr="00FB38B4">
        <w:rPr>
          <w:rFonts w:asciiTheme="minorHAnsi" w:hAnsiTheme="minorHAnsi" w:cstheme="minorHAnsi"/>
          <w:sz w:val="20"/>
          <w:szCs w:val="20"/>
        </w:rPr>
        <w:t>is,</w:t>
      </w:r>
      <w:proofErr w:type="gramEnd"/>
      <w:r w:rsidRPr="00FB38B4">
        <w:rPr>
          <w:rFonts w:asciiTheme="minorHAnsi" w:hAnsiTheme="minorHAnsi" w:cstheme="minorHAnsi"/>
          <w:sz w:val="20"/>
          <w:szCs w:val="20"/>
        </w:rPr>
        <w:t xml:space="preserve"> afhankelijk van de woordkeus. Hetgeen wat echter verfoeilijk is voor iemand, is dat hij zich er op zodanige wijze mee bezighoudt, tot het al zijn tijd in beslag neemt.</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 xml:space="preserve">Laat de jeugd dus terugkeren naar lezen en het absorberen van de religieuze zaken, want we zullen niet in staat zijn </w:t>
      </w:r>
      <w:proofErr w:type="gramStart"/>
      <w:r w:rsidRPr="00FB38B4">
        <w:rPr>
          <w:rFonts w:asciiTheme="minorHAnsi" w:hAnsiTheme="minorHAnsi" w:cstheme="minorHAnsi"/>
          <w:sz w:val="20"/>
          <w:szCs w:val="20"/>
        </w:rPr>
        <w:t>om</w:t>
      </w:r>
      <w:proofErr w:type="gramEnd"/>
      <w:r w:rsidRPr="00FB38B4">
        <w:rPr>
          <w:rFonts w:asciiTheme="minorHAnsi" w:hAnsiTheme="minorHAnsi" w:cstheme="minorHAnsi"/>
          <w:sz w:val="20"/>
          <w:szCs w:val="20"/>
        </w:rPr>
        <w:t xml:space="preserve"> anderen uit te nodigen naar de islam door swingen, schreeuwen of toegestaan vermaak.</w:t>
      </w:r>
    </w:p>
    <w:p w:rsidR="00393956" w:rsidRPr="0000795F" w:rsidRDefault="00393956" w:rsidP="00A67313">
      <w:pPr>
        <w:pStyle w:val="NormalWeb"/>
        <w:jc w:val="both"/>
        <w:rPr>
          <w:rFonts w:asciiTheme="minorHAnsi" w:hAnsiTheme="minorHAnsi" w:cstheme="minorHAnsi"/>
          <w:sz w:val="20"/>
          <w:szCs w:val="20"/>
          <w:vertAlign w:val="superscript"/>
        </w:rPr>
      </w:pPr>
      <w:proofErr w:type="gramStart"/>
      <w:r w:rsidRPr="00FB38B4">
        <w:rPr>
          <w:rFonts w:asciiTheme="minorHAnsi" w:hAnsiTheme="minorHAnsi" w:cstheme="minorHAnsi"/>
          <w:sz w:val="20"/>
          <w:szCs w:val="20"/>
        </w:rPr>
        <w:t>In bijeenkomsten hebben moppen en scherts vrij spel.</w:t>
      </w:r>
      <w:proofErr w:type="gramEnd"/>
      <w:r w:rsidRPr="00FB38B4">
        <w:rPr>
          <w:rFonts w:asciiTheme="minorHAnsi" w:hAnsiTheme="minorHAnsi" w:cstheme="minorHAnsi"/>
          <w:sz w:val="20"/>
          <w:szCs w:val="20"/>
        </w:rPr>
        <w:t xml:space="preserve"> Het is bekend, dat grappen maken en schertsen niet verboden is, want de Boodschapper van Allah (mogen de vrede en zegeningen van Allah met hem zijn) maakte ook grapjes met zijn metgezellen, vrouwen en kinderen en hij ontwikkelde deze manier ook voor zijn metgezellen. Wat echter verboden is, is het laten domineren van grappenmakerij, of het nu waar of niet waar is en volhouden, doorgaan en overdrijven, hetgeen ongepast is voor moslims. ‘Umar Ibn Al-</w:t>
      </w:r>
      <w:r w:rsidRPr="00FB38B4">
        <w:rPr>
          <w:rFonts w:asciiTheme="minorHAnsi" w:hAnsiTheme="minorHAnsi" w:cstheme="minorHAnsi"/>
          <w:sz w:val="20"/>
          <w:szCs w:val="20"/>
        </w:rPr>
        <w:lastRenderedPageBreak/>
        <w:t>Khattab (moge Allah tevreden zijn met hem) , die afstudeerde aan de school van het Profeetschap zei: </w:t>
      </w:r>
      <w:r w:rsidRPr="00FB38B4">
        <w:rPr>
          <w:rStyle w:val="Emphasis"/>
          <w:rFonts w:asciiTheme="minorHAnsi" w:hAnsiTheme="minorHAnsi" w:cstheme="minorHAnsi"/>
          <w:sz w:val="20"/>
          <w:szCs w:val="20"/>
        </w:rPr>
        <w:t>“Degene die veel lacht, zal afnemen in zijn waardigheid, degene die veel schertst zal niet serieus genomen worden, degene die zaken overdrijft zal er bekend om staan, degene die veel kletst zal toenemen in zijn fouten, wiens fouten zijn toegenomen zal verminderen in schaamte; wiens schaamte is afgenomen zal zwak worden in zijn vroomheid en van degene die zwak is in zijn vroomheid, zal het hart sterven.”</w:t>
      </w:r>
      <w:r w:rsidR="0000795F">
        <w:rPr>
          <w:rStyle w:val="Emphasis"/>
          <w:rFonts w:asciiTheme="minorHAnsi" w:hAnsiTheme="minorHAnsi" w:cstheme="minorHAnsi"/>
          <w:sz w:val="20"/>
          <w:szCs w:val="20"/>
        </w:rPr>
        <w:t xml:space="preserve"> </w:t>
      </w:r>
      <w:r w:rsidRPr="0000795F">
        <w:rPr>
          <w:rFonts w:asciiTheme="minorHAnsi" w:hAnsiTheme="minorHAnsi" w:cstheme="minorHAnsi"/>
          <w:sz w:val="20"/>
          <w:szCs w:val="20"/>
          <w:vertAlign w:val="superscript"/>
        </w:rPr>
        <w:t>[13]</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 xml:space="preserve">In onze islamitische </w:t>
      </w:r>
      <w:proofErr w:type="gramStart"/>
      <w:r w:rsidRPr="00FB38B4">
        <w:rPr>
          <w:rFonts w:asciiTheme="minorHAnsi" w:hAnsiTheme="minorHAnsi" w:cstheme="minorHAnsi"/>
          <w:sz w:val="20"/>
          <w:szCs w:val="20"/>
        </w:rPr>
        <w:t>erfenis</w:t>
      </w:r>
      <w:r w:rsidRPr="0000795F">
        <w:rPr>
          <w:rFonts w:asciiTheme="minorHAnsi" w:hAnsiTheme="minorHAnsi" w:cstheme="minorHAnsi"/>
          <w:sz w:val="20"/>
          <w:szCs w:val="20"/>
          <w:vertAlign w:val="superscript"/>
        </w:rPr>
        <w:t>[</w:t>
      </w:r>
      <w:proofErr w:type="gramEnd"/>
      <w:r w:rsidRPr="0000795F">
        <w:rPr>
          <w:rFonts w:asciiTheme="minorHAnsi" w:hAnsiTheme="minorHAnsi" w:cstheme="minorHAnsi"/>
          <w:sz w:val="20"/>
          <w:szCs w:val="20"/>
          <w:vertAlign w:val="superscript"/>
        </w:rPr>
        <w:t>14]</w:t>
      </w:r>
      <w:r w:rsidRPr="0000795F">
        <w:rPr>
          <w:rFonts w:asciiTheme="minorHAnsi" w:hAnsiTheme="minorHAnsi" w:cstheme="minorHAnsi"/>
          <w:sz w:val="20"/>
          <w:szCs w:val="20"/>
        </w:rPr>
        <w:t>,</w:t>
      </w:r>
      <w:r w:rsidRPr="00FB38B4">
        <w:rPr>
          <w:rFonts w:asciiTheme="minorHAnsi" w:hAnsiTheme="minorHAnsi" w:cstheme="minorHAnsi"/>
          <w:sz w:val="20"/>
          <w:szCs w:val="20"/>
        </w:rPr>
        <w:t xml:space="preserve"> zijn veel voorvallen overgeleverd, die stellen dat die en die persoon zijn lachen voor dertig en de ander voor veertig jaar weerhield. </w:t>
      </w:r>
      <w:proofErr w:type="gramStart"/>
      <w:r w:rsidRPr="00FB38B4">
        <w:rPr>
          <w:rFonts w:asciiTheme="minorHAnsi" w:hAnsiTheme="minorHAnsi" w:cstheme="minorHAnsi"/>
          <w:sz w:val="20"/>
          <w:szCs w:val="20"/>
        </w:rPr>
        <w:t>We houden ons hier echter niet aan en we zijn ook niet overtuigd van hun correctheid.</w:t>
      </w:r>
      <w:proofErr w:type="gramEnd"/>
      <w:r w:rsidRPr="00FB38B4">
        <w:rPr>
          <w:rFonts w:asciiTheme="minorHAnsi" w:hAnsiTheme="minorHAnsi" w:cstheme="minorHAnsi"/>
          <w:sz w:val="20"/>
          <w:szCs w:val="20"/>
        </w:rPr>
        <w:t xml:space="preserve"> Lachen, grappen maken, glimlachen en het van tijd tot tijd verfrissen van het hart, </w:t>
      </w:r>
      <w:proofErr w:type="gramStart"/>
      <w:r w:rsidRPr="00FB38B4">
        <w:rPr>
          <w:rFonts w:asciiTheme="minorHAnsi" w:hAnsiTheme="minorHAnsi" w:cstheme="minorHAnsi"/>
          <w:sz w:val="20"/>
          <w:szCs w:val="20"/>
        </w:rPr>
        <w:t>allen</w:t>
      </w:r>
      <w:proofErr w:type="gramEnd"/>
      <w:r w:rsidRPr="00FB38B4">
        <w:rPr>
          <w:rFonts w:asciiTheme="minorHAnsi" w:hAnsiTheme="minorHAnsi" w:cstheme="minorHAnsi"/>
          <w:sz w:val="20"/>
          <w:szCs w:val="20"/>
        </w:rPr>
        <w:t xml:space="preserve"> met matigheid, wordt aanbevolen in onze religie. Wat verboden is, is:</w:t>
      </w:r>
    </w:p>
    <w:p w:rsidR="00393956" w:rsidRPr="00FB38B4" w:rsidRDefault="00393956" w:rsidP="00A67313">
      <w:pPr>
        <w:numPr>
          <w:ilvl w:val="0"/>
          <w:numId w:val="38"/>
        </w:numPr>
        <w:spacing w:before="100" w:beforeAutospacing="1" w:after="100" w:afterAutospacing="1"/>
        <w:jc w:val="both"/>
        <w:rPr>
          <w:rFonts w:asciiTheme="minorHAnsi" w:hAnsiTheme="minorHAnsi" w:cstheme="minorHAnsi"/>
          <w:sz w:val="20"/>
          <w:szCs w:val="20"/>
        </w:rPr>
      </w:pPr>
      <w:r w:rsidRPr="00FB38B4">
        <w:rPr>
          <w:rFonts w:asciiTheme="minorHAnsi" w:hAnsiTheme="minorHAnsi" w:cstheme="minorHAnsi"/>
          <w:sz w:val="20"/>
          <w:szCs w:val="20"/>
        </w:rPr>
        <w:t>Een zonde begaan;</w:t>
      </w:r>
    </w:p>
    <w:p w:rsidR="00393956" w:rsidRPr="00FB38B4" w:rsidRDefault="00393956" w:rsidP="00A67313">
      <w:pPr>
        <w:numPr>
          <w:ilvl w:val="0"/>
          <w:numId w:val="38"/>
        </w:numPr>
        <w:spacing w:before="100" w:beforeAutospacing="1" w:after="100" w:afterAutospacing="1"/>
        <w:jc w:val="both"/>
        <w:rPr>
          <w:rFonts w:asciiTheme="minorHAnsi" w:hAnsiTheme="minorHAnsi" w:cstheme="minorHAnsi"/>
          <w:sz w:val="20"/>
          <w:szCs w:val="20"/>
        </w:rPr>
      </w:pPr>
      <w:r w:rsidRPr="00FB38B4">
        <w:rPr>
          <w:rFonts w:asciiTheme="minorHAnsi" w:hAnsiTheme="minorHAnsi" w:cstheme="minorHAnsi"/>
          <w:sz w:val="20"/>
          <w:szCs w:val="20"/>
        </w:rPr>
        <w:t>Een grap vertellen die kwaad bloed zet en nijd veroorzaakt;</w:t>
      </w:r>
    </w:p>
    <w:p w:rsidR="00393956" w:rsidRPr="00FB38B4" w:rsidRDefault="00393956" w:rsidP="00A67313">
      <w:pPr>
        <w:numPr>
          <w:ilvl w:val="0"/>
          <w:numId w:val="38"/>
        </w:numPr>
        <w:spacing w:before="100" w:beforeAutospacing="1" w:after="100" w:afterAutospacing="1"/>
        <w:jc w:val="both"/>
        <w:rPr>
          <w:rFonts w:asciiTheme="minorHAnsi" w:hAnsiTheme="minorHAnsi" w:cstheme="minorHAnsi"/>
          <w:sz w:val="20"/>
          <w:szCs w:val="20"/>
        </w:rPr>
      </w:pPr>
      <w:r w:rsidRPr="00FB38B4">
        <w:rPr>
          <w:rFonts w:asciiTheme="minorHAnsi" w:hAnsiTheme="minorHAnsi" w:cstheme="minorHAnsi"/>
          <w:sz w:val="20"/>
          <w:szCs w:val="20"/>
        </w:rPr>
        <w:t>Het vullen van bijeenkomsten met scherts;</w:t>
      </w:r>
    </w:p>
    <w:p w:rsidR="00393956" w:rsidRPr="00FB38B4" w:rsidRDefault="00393956" w:rsidP="00A67313">
      <w:pPr>
        <w:numPr>
          <w:ilvl w:val="0"/>
          <w:numId w:val="38"/>
        </w:numPr>
        <w:spacing w:before="100" w:beforeAutospacing="1" w:after="100" w:afterAutospacing="1"/>
        <w:jc w:val="both"/>
        <w:rPr>
          <w:rFonts w:asciiTheme="minorHAnsi" w:hAnsiTheme="minorHAnsi" w:cstheme="minorHAnsi"/>
          <w:sz w:val="20"/>
          <w:szCs w:val="20"/>
        </w:rPr>
      </w:pPr>
      <w:r w:rsidRPr="00FB38B4">
        <w:rPr>
          <w:rFonts w:asciiTheme="minorHAnsi" w:hAnsiTheme="minorHAnsi" w:cstheme="minorHAnsi"/>
          <w:sz w:val="20"/>
          <w:szCs w:val="20"/>
        </w:rPr>
        <w:t>Grappen maken die gelogen zijn.</w:t>
      </w:r>
    </w:p>
    <w:p w:rsidR="00393956" w:rsidRPr="00FB38B4" w:rsidRDefault="00393956" w:rsidP="00A67313">
      <w:pPr>
        <w:pStyle w:val="NormalWeb"/>
        <w:jc w:val="both"/>
        <w:rPr>
          <w:rFonts w:asciiTheme="minorHAnsi" w:hAnsiTheme="minorHAnsi" w:cstheme="minorHAnsi"/>
          <w:sz w:val="20"/>
          <w:szCs w:val="20"/>
          <w:lang w:val="de-DE"/>
        </w:rPr>
      </w:pPr>
      <w:r w:rsidRPr="00FB38B4">
        <w:rPr>
          <w:rFonts w:asciiTheme="minorHAnsi" w:hAnsiTheme="minorHAnsi" w:cstheme="minorHAnsi"/>
          <w:sz w:val="20"/>
          <w:szCs w:val="20"/>
          <w:lang w:val="de-DE"/>
        </w:rPr>
        <w:t>Deze manieren zijn niet gepast voor de moslim. De Profeet van Allah (mogen de vrede en zegeningen van Allah met hem zijn) maakte grapjes, maar alleen over dingen die waar zijn en waarschuwde ons tegen degenen die leugens vertellen om de mensen aan het lachen te maken.</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 xml:space="preserve">Imam Hasan Al-Banna (moge Allah hem genade schenken) adviseerde de moslim niet veel </w:t>
      </w:r>
      <w:proofErr w:type="gramStart"/>
      <w:r w:rsidRPr="00FB38B4">
        <w:rPr>
          <w:rFonts w:asciiTheme="minorHAnsi" w:hAnsiTheme="minorHAnsi" w:cstheme="minorHAnsi"/>
          <w:sz w:val="20"/>
          <w:szCs w:val="20"/>
        </w:rPr>
        <w:t>te</w:t>
      </w:r>
      <w:proofErr w:type="gramEnd"/>
      <w:r w:rsidRPr="00FB38B4">
        <w:rPr>
          <w:rFonts w:asciiTheme="minorHAnsi" w:hAnsiTheme="minorHAnsi" w:cstheme="minorHAnsi"/>
          <w:sz w:val="20"/>
          <w:szCs w:val="20"/>
        </w:rPr>
        <w:t xml:space="preserve"> lachen, want het hart dat in verbinding staat met Allah moet kalm en respectvol zijn. In bijeenkomsten is er ruimte </w:t>
      </w:r>
      <w:proofErr w:type="gramStart"/>
      <w:r w:rsidRPr="00FB38B4">
        <w:rPr>
          <w:rFonts w:asciiTheme="minorHAnsi" w:hAnsiTheme="minorHAnsi" w:cstheme="minorHAnsi"/>
          <w:sz w:val="20"/>
          <w:szCs w:val="20"/>
        </w:rPr>
        <w:t>om</w:t>
      </w:r>
      <w:proofErr w:type="gramEnd"/>
      <w:r w:rsidRPr="00FB38B4">
        <w:rPr>
          <w:rFonts w:asciiTheme="minorHAnsi" w:hAnsiTheme="minorHAnsi" w:cstheme="minorHAnsi"/>
          <w:sz w:val="20"/>
          <w:szCs w:val="20"/>
        </w:rPr>
        <w:t xml:space="preserve"> anderen te beledigen en uit te </w:t>
      </w:r>
      <w:r w:rsidRPr="00FB38B4">
        <w:rPr>
          <w:rFonts w:asciiTheme="minorHAnsi" w:hAnsiTheme="minorHAnsi" w:cstheme="minorHAnsi"/>
          <w:sz w:val="20"/>
          <w:szCs w:val="20"/>
        </w:rPr>
        <w:lastRenderedPageBreak/>
        <w:t>schelden. Dit is een weerzinwekkend iets, waar de gelovige moslims zich verre van moeten houden, want Allah, de Almachtige zegt:</w:t>
      </w:r>
      <w:r w:rsidR="00A67313" w:rsidRPr="00FB38B4">
        <w:rPr>
          <w:rFonts w:asciiTheme="minorHAnsi" w:hAnsiTheme="minorHAnsi" w:cstheme="minorHAnsi"/>
          <w:sz w:val="20"/>
          <w:szCs w:val="20"/>
        </w:rPr>
        <w:t xml:space="preserve"> </w:t>
      </w:r>
      <w:r w:rsidRPr="00FB38B4">
        <w:rPr>
          <w:rStyle w:val="Emphasis"/>
          <w:rFonts w:asciiTheme="minorHAnsi" w:hAnsiTheme="minorHAnsi" w:cstheme="minorHAnsi"/>
          <w:sz w:val="20"/>
          <w:szCs w:val="20"/>
        </w:rPr>
        <w:t xml:space="preserve">{O jullie die geloven, laat een volk niet een ander volk beledigen, het kan zijn dat zij (die beledigd worden) beter zijn dan hen; en laat sommige vrouwen geen andere vrouwen beledigen, het kan </w:t>
      </w:r>
      <w:r w:rsidR="00A67313" w:rsidRPr="00FB38B4">
        <w:rPr>
          <w:rStyle w:val="Emphasis"/>
          <w:rFonts w:asciiTheme="minorHAnsi" w:hAnsiTheme="minorHAnsi" w:cstheme="minorHAnsi"/>
          <w:sz w:val="20"/>
          <w:szCs w:val="20"/>
        </w:rPr>
        <w:t>zijn dat zij beter zijn dan hen</w:t>
      </w:r>
      <w:r w:rsidRPr="00FB38B4">
        <w:rPr>
          <w:rStyle w:val="Emphasis"/>
          <w:rFonts w:asciiTheme="minorHAnsi" w:hAnsiTheme="minorHAnsi" w:cstheme="minorHAnsi"/>
          <w:sz w:val="20"/>
          <w:szCs w:val="20"/>
        </w:rPr>
        <w:t>}</w:t>
      </w:r>
      <w:r w:rsidR="00A67313" w:rsidRPr="00FB38B4">
        <w:rPr>
          <w:rFonts w:asciiTheme="minorHAnsi" w:hAnsiTheme="minorHAnsi" w:cstheme="minorHAnsi"/>
          <w:sz w:val="20"/>
          <w:szCs w:val="20"/>
        </w:rPr>
        <w:t xml:space="preserve"> </w:t>
      </w:r>
      <w:r w:rsidRPr="00FB38B4">
        <w:rPr>
          <w:rFonts w:asciiTheme="minorHAnsi" w:hAnsiTheme="minorHAnsi" w:cstheme="minorHAnsi"/>
          <w:sz w:val="20"/>
          <w:szCs w:val="20"/>
        </w:rPr>
        <w:t>(Al-Hujurat: 11)</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 xml:space="preserve">Wat wordt bedoeld met beledigen is minachting, verachting en zich ergens mee bemoeien op een manier waarom gelachen wordt. Hoe </w:t>
      </w:r>
      <w:proofErr w:type="gramStart"/>
      <w:r w:rsidRPr="00FB38B4">
        <w:rPr>
          <w:rFonts w:asciiTheme="minorHAnsi" w:hAnsiTheme="minorHAnsi" w:cstheme="minorHAnsi"/>
          <w:sz w:val="20"/>
          <w:szCs w:val="20"/>
        </w:rPr>
        <w:t>kan</w:t>
      </w:r>
      <w:proofErr w:type="gramEnd"/>
      <w:r w:rsidRPr="00FB38B4">
        <w:rPr>
          <w:rFonts w:asciiTheme="minorHAnsi" w:hAnsiTheme="minorHAnsi" w:cstheme="minorHAnsi"/>
          <w:sz w:val="20"/>
          <w:szCs w:val="20"/>
        </w:rPr>
        <w:t xml:space="preserve"> het gepast zijn voor de moslim om te minachten, belasteren en anderen met bijnamen uit te schelden?</w:t>
      </w:r>
    </w:p>
    <w:p w:rsidR="00393956" w:rsidRPr="00FB38B4" w:rsidRDefault="00393956" w:rsidP="00A67313">
      <w:pPr>
        <w:pStyle w:val="NormalWeb"/>
        <w:jc w:val="both"/>
        <w:rPr>
          <w:rFonts w:asciiTheme="minorHAnsi" w:hAnsiTheme="minorHAnsi" w:cstheme="minorHAnsi"/>
          <w:sz w:val="20"/>
          <w:szCs w:val="20"/>
        </w:rPr>
      </w:pPr>
      <w:r w:rsidRPr="00FB38B4">
        <w:rPr>
          <w:rFonts w:asciiTheme="minorHAnsi" w:hAnsiTheme="minorHAnsi" w:cstheme="minorHAnsi"/>
          <w:sz w:val="20"/>
          <w:szCs w:val="20"/>
        </w:rPr>
        <w:t xml:space="preserve">Dit zijn sommige kwalen van bijeenkomsten die zijn overgedragen naar gemeenschappen en moslims, die hun met ongeneeslijke mankementen teisteren. </w:t>
      </w:r>
      <w:proofErr w:type="gramStart"/>
      <w:r w:rsidRPr="00FB38B4">
        <w:rPr>
          <w:rFonts w:asciiTheme="minorHAnsi" w:hAnsiTheme="minorHAnsi" w:cstheme="minorHAnsi"/>
          <w:sz w:val="20"/>
          <w:szCs w:val="20"/>
        </w:rPr>
        <w:t>De</w:t>
      </w:r>
      <w:r w:rsidR="00A67313" w:rsidRPr="00FB38B4">
        <w:rPr>
          <w:rFonts w:asciiTheme="minorHAnsi" w:hAnsiTheme="minorHAnsi" w:cstheme="minorHAnsi"/>
          <w:sz w:val="20"/>
          <w:szCs w:val="20"/>
        </w:rPr>
        <w:t xml:space="preserve"> </w:t>
      </w:r>
      <w:r w:rsidRPr="00FB38B4">
        <w:rPr>
          <w:rFonts w:asciiTheme="minorHAnsi" w:hAnsiTheme="minorHAnsi" w:cstheme="minorHAnsi"/>
          <w:sz w:val="20"/>
          <w:szCs w:val="20"/>
        </w:rPr>
        <w:t>beste behandeling voor deze kwalen zijn het voorkomen ervan.</w:t>
      </w:r>
      <w:proofErr w:type="gramEnd"/>
      <w:r w:rsidR="00A67313" w:rsidRPr="00FB38B4">
        <w:rPr>
          <w:rFonts w:asciiTheme="minorHAnsi" w:hAnsiTheme="minorHAnsi" w:cstheme="minorHAnsi"/>
          <w:sz w:val="20"/>
          <w:szCs w:val="20"/>
        </w:rPr>
        <w:t xml:space="preserve"> </w:t>
      </w:r>
      <w:r w:rsidRPr="00FB38B4">
        <w:rPr>
          <w:rStyle w:val="Emphasis"/>
          <w:rFonts w:asciiTheme="minorHAnsi" w:hAnsiTheme="minorHAnsi" w:cstheme="minorHAnsi"/>
          <w:sz w:val="20"/>
          <w:szCs w:val="20"/>
        </w:rPr>
        <w:t xml:space="preserve">“Degene die rond een reservaat zwerft, valt </w:t>
      </w:r>
      <w:proofErr w:type="gramStart"/>
      <w:r w:rsidRPr="00FB38B4">
        <w:rPr>
          <w:rStyle w:val="Emphasis"/>
          <w:rFonts w:asciiTheme="minorHAnsi" w:hAnsiTheme="minorHAnsi" w:cstheme="minorHAnsi"/>
          <w:sz w:val="20"/>
          <w:szCs w:val="20"/>
        </w:rPr>
        <w:t>erin</w:t>
      </w:r>
      <w:proofErr w:type="gramEnd"/>
      <w:r w:rsidRPr="00FB38B4">
        <w:rPr>
          <w:rStyle w:val="Emphasis"/>
          <w:rFonts w:asciiTheme="minorHAnsi" w:hAnsiTheme="minorHAnsi" w:cstheme="minorHAnsi"/>
          <w:sz w:val="20"/>
          <w:szCs w:val="20"/>
        </w:rPr>
        <w:t xml:space="preserve">. Voorzeker, iedere koning heeft een reservaat en het reservaat van Allah, de Almachtige is voorzeker Zijn </w:t>
      </w:r>
      <w:proofErr w:type="gramStart"/>
      <w:r w:rsidRPr="00FB38B4">
        <w:rPr>
          <w:rStyle w:val="Emphasis"/>
          <w:rFonts w:asciiTheme="minorHAnsi" w:hAnsiTheme="minorHAnsi" w:cstheme="minorHAnsi"/>
          <w:sz w:val="20"/>
          <w:szCs w:val="20"/>
        </w:rPr>
        <w:t>verbod(</w:t>
      </w:r>
      <w:proofErr w:type="gramEnd"/>
      <w:r w:rsidRPr="00FB38B4">
        <w:rPr>
          <w:rStyle w:val="Emphasis"/>
          <w:rFonts w:asciiTheme="minorHAnsi" w:hAnsiTheme="minorHAnsi" w:cstheme="minorHAnsi"/>
          <w:sz w:val="20"/>
          <w:szCs w:val="20"/>
        </w:rPr>
        <w:t>en).”</w:t>
      </w:r>
    </w:p>
    <w:p w:rsidR="00393956" w:rsidRDefault="00393956" w:rsidP="00393956">
      <w:r>
        <w:br w:type="textWrapping" w:clear="all"/>
      </w:r>
    </w:p>
    <w:p w:rsidR="00393956" w:rsidRDefault="00D642A8" w:rsidP="00393956">
      <w:r>
        <w:pict>
          <v:rect id="_x0000_i1025" style="width:88.85pt;height:.75pt" o:hrpct="330" o:hrstd="t" o:hr="t" fillcolor="#a0a0a0" stroked="f"/>
        </w:pic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t xml:space="preserve">[1] Overgeleverd door Ibn Majah en At-Tirmidhi </w:t>
      </w:r>
      <w:proofErr w:type="gramStart"/>
      <w:r w:rsidRPr="00A67313">
        <w:rPr>
          <w:rFonts w:asciiTheme="minorHAnsi" w:hAnsiTheme="minorHAnsi" w:cstheme="minorHAnsi"/>
          <w:sz w:val="20"/>
          <w:szCs w:val="20"/>
        </w:rPr>
        <w:t>die</w:t>
      </w:r>
      <w:proofErr w:type="gramEnd"/>
      <w:r w:rsidRPr="00A67313">
        <w:rPr>
          <w:rFonts w:asciiTheme="minorHAnsi" w:hAnsiTheme="minorHAnsi" w:cstheme="minorHAnsi"/>
          <w:sz w:val="20"/>
          <w:szCs w:val="20"/>
        </w:rPr>
        <w:t xml:space="preserve"> het als een Sahih hadith vermeldden.</w: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t xml:space="preserve">[2] </w:t>
      </w:r>
      <w:r w:rsidRPr="00A67313">
        <w:rPr>
          <w:rStyle w:val="Emphasis"/>
          <w:rFonts w:asciiTheme="minorHAnsi" w:hAnsiTheme="minorHAnsi" w:cstheme="minorHAnsi"/>
          <w:sz w:val="20"/>
          <w:szCs w:val="20"/>
        </w:rPr>
        <w:t>Ihya’ ‘Ulum Ad-Din</w:t>
      </w:r>
      <w:r w:rsidRPr="00A67313">
        <w:rPr>
          <w:rFonts w:asciiTheme="minorHAnsi" w:hAnsiTheme="minorHAnsi" w:cstheme="minorHAnsi"/>
          <w:sz w:val="20"/>
          <w:szCs w:val="20"/>
        </w:rPr>
        <w:t>, deel 3, p. 117.</w: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t>[3] Overgeleverd door At-Tirmidhi.</w: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t>[4] Overgeleverd door Abu Dawud.</w: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lastRenderedPageBreak/>
        <w:t>[5] Overgeleverd door Al-Bukhari</w: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t>[6] Overgeleverd door Al-Nasa’i en Al-Hakim.</w: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t>[7] Overgeleverd door At-Tirmidhi met een gezonde keten.</w: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t>[8] Overgeleverd door Ibn Abi Ad-Dunya.</w: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t>[9] Overgeleverd door Muslim.</w: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t>[10] Overgeleverd door Muslim.</w: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t>[11] Overgeleverd door Al-Bukhari.</w: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t>[12] Overgeleverd door Ahmed.</w:t>
      </w:r>
    </w:p>
    <w:p w:rsidR="00393956" w:rsidRPr="00A67313" w:rsidRDefault="00393956" w:rsidP="00393956">
      <w:pPr>
        <w:pStyle w:val="NormalWeb"/>
        <w:rPr>
          <w:rFonts w:asciiTheme="minorHAnsi" w:hAnsiTheme="minorHAnsi" w:cstheme="minorHAnsi"/>
          <w:sz w:val="20"/>
          <w:szCs w:val="20"/>
        </w:rPr>
      </w:pPr>
      <w:r w:rsidRPr="00A67313">
        <w:rPr>
          <w:rFonts w:asciiTheme="minorHAnsi" w:hAnsiTheme="minorHAnsi" w:cstheme="minorHAnsi"/>
          <w:sz w:val="20"/>
          <w:szCs w:val="20"/>
        </w:rPr>
        <w:t xml:space="preserve">[13] </w:t>
      </w:r>
      <w:r w:rsidRPr="00A67313">
        <w:rPr>
          <w:rStyle w:val="Emphasis"/>
          <w:rFonts w:asciiTheme="minorHAnsi" w:hAnsiTheme="minorHAnsi" w:cstheme="minorHAnsi"/>
          <w:sz w:val="20"/>
          <w:szCs w:val="20"/>
        </w:rPr>
        <w:t>Ihya’’Ulum Ad-Din</w:t>
      </w:r>
      <w:r w:rsidRPr="00A67313">
        <w:rPr>
          <w:rFonts w:asciiTheme="minorHAnsi" w:hAnsiTheme="minorHAnsi" w:cstheme="minorHAnsi"/>
          <w:sz w:val="20"/>
          <w:szCs w:val="20"/>
        </w:rPr>
        <w:t>, deel 3, p.128.</w:t>
      </w:r>
    </w:p>
    <w:p w:rsidR="00393956" w:rsidRDefault="00393956" w:rsidP="00393956">
      <w:pPr>
        <w:pStyle w:val="NormalWeb"/>
      </w:pPr>
      <w:proofErr w:type="gramStart"/>
      <w:r w:rsidRPr="00A67313">
        <w:rPr>
          <w:rFonts w:asciiTheme="minorHAnsi" w:hAnsiTheme="minorHAnsi" w:cstheme="minorHAnsi"/>
          <w:sz w:val="20"/>
          <w:szCs w:val="20"/>
        </w:rPr>
        <w:t xml:space="preserve">[14] De meesten zijn vermeld in </w:t>
      </w:r>
      <w:r w:rsidRPr="00A67313">
        <w:rPr>
          <w:rStyle w:val="Emphasis"/>
          <w:rFonts w:asciiTheme="minorHAnsi" w:hAnsiTheme="minorHAnsi" w:cstheme="minorHAnsi"/>
          <w:sz w:val="20"/>
          <w:szCs w:val="20"/>
        </w:rPr>
        <w:t>Al-Ihya’</w:t>
      </w:r>
      <w:r w:rsidRPr="00A67313">
        <w:rPr>
          <w:rFonts w:asciiTheme="minorHAnsi" w:hAnsiTheme="minorHAnsi" w:cstheme="minorHAnsi"/>
          <w:sz w:val="20"/>
          <w:szCs w:val="20"/>
        </w:rPr>
        <w:t>, deel 3, p.128.</w:t>
      </w:r>
      <w:proofErr w:type="gramEnd"/>
    </w:p>
    <w:p w:rsidR="00393956" w:rsidRDefault="00393956" w:rsidP="00393956"/>
    <w:p w:rsidR="009B499F" w:rsidRDefault="00393956" w:rsidP="00393956">
      <w:pPr>
        <w:pStyle w:val="z-BottomofForm"/>
      </w:pPr>
      <w:r>
        <w:t>B</w:t>
      </w:r>
    </w:p>
    <w:p w:rsidR="009B499F" w:rsidRDefault="009B499F" w:rsidP="009B499F">
      <w:pPr>
        <w:pStyle w:val="z-BottomofForm"/>
      </w:pPr>
      <w:r>
        <w:t>Bas du formulaire</w:t>
      </w: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00FB38B4">
        <w:rPr>
          <w:rFonts w:ascii="Traditional Arabic" w:hAnsi="Traditional Arabic"/>
          <w:b/>
          <w:bCs/>
          <w:sz w:val="28"/>
          <w:szCs w:val="28"/>
        </w:rPr>
        <w:t>iedereen</w:t>
      </w:r>
      <w:r w:rsidRPr="000D6586">
        <w:rPr>
          <w:rFonts w:ascii="Traditional Arabic" w:hAnsi="Traditional Arabic"/>
          <w:b/>
          <w:bCs/>
          <w:sz w:val="28"/>
          <w:szCs w:val="28"/>
        </w:rPr>
        <w:t>!</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324" w:rsidRDefault="00380324">
      <w:r>
        <w:separator/>
      </w:r>
    </w:p>
  </w:endnote>
  <w:endnote w:type="continuationSeparator" w:id="0">
    <w:p w:rsidR="00380324" w:rsidRDefault="003803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6929FA9A-E0CC-4BFD-9453-4E32F0B8DCD9}"/>
  </w:font>
  <w:font w:name="Times New Roman">
    <w:panose1 w:val="02020603050405020304"/>
    <w:charset w:val="00"/>
    <w:family w:val="roman"/>
    <w:pitch w:val="variable"/>
    <w:sig w:usb0="E0002AFF" w:usb1="C0007841" w:usb2="00000009" w:usb3="00000000" w:csb0="000001FF" w:csb1="00000000"/>
    <w:embedRegular r:id="rId2" w:fontKey="{6F343EC2-58D3-4729-9C55-1E2828398BF7}"/>
    <w:embedBold r:id="rId3" w:fontKey="{2A7395E8-6242-4D9B-932A-E087F7EDB68D}"/>
    <w:embedItalic r:id="rId4" w:fontKey="{42B9D57C-26F6-4D51-B777-D9E871A99917}"/>
    <w:embedBoldItalic r:id="rId5" w:fontKey="{B68D7BCC-8550-4471-8BFE-A227D42F863F}"/>
  </w:font>
  <w:font w:name="Courier New">
    <w:panose1 w:val="02070309020205020404"/>
    <w:charset w:val="00"/>
    <w:family w:val="modern"/>
    <w:pitch w:val="fixed"/>
    <w:sig w:usb0="E0002AFF" w:usb1="C0007843" w:usb2="00000009" w:usb3="00000000" w:csb0="000001FF" w:csb1="00000000"/>
    <w:embedRegular r:id="rId6" w:fontKey="{E20F45C9-2792-4187-B394-A0DC753F60ED}"/>
  </w:font>
  <w:font w:name="Wingdings">
    <w:panose1 w:val="05000000000000000000"/>
    <w:charset w:val="02"/>
    <w:family w:val="auto"/>
    <w:pitch w:val="variable"/>
    <w:sig w:usb0="00000000" w:usb1="10000000" w:usb2="00000000" w:usb3="00000000" w:csb0="80000000" w:csb1="00000000"/>
    <w:embedRegular r:id="rId7" w:fontKey="{59278244-E718-4D7A-BA22-6856D348D885}"/>
  </w:font>
  <w:font w:name="Cambria">
    <w:panose1 w:val="02040503050406030204"/>
    <w:charset w:val="00"/>
    <w:family w:val="roman"/>
    <w:pitch w:val="variable"/>
    <w:sig w:usb0="E00002FF" w:usb1="400004FF" w:usb2="00000000" w:usb3="00000000" w:csb0="0000019F" w:csb1="00000000"/>
    <w:embedRegular r:id="rId8" w:fontKey="{F84D0709-D5A9-4DDE-892C-20E94721313F}"/>
    <w:embedBold r:id="rId9" w:fontKey="{74F93666-FB14-4E96-8F7A-43C1DFAE3530}"/>
    <w:embedBoldItalic r:id="rId10" w:fontKey="{4DEE0A04-4D9F-4AFA-8D3F-540E6F7D6296}"/>
  </w:font>
  <w:font w:name="Verdana">
    <w:panose1 w:val="020B0604030504040204"/>
    <w:charset w:val="00"/>
    <w:family w:val="swiss"/>
    <w:pitch w:val="variable"/>
    <w:sig w:usb0="A10006FF" w:usb1="4000205B" w:usb2="00000010" w:usb3="00000000" w:csb0="0000019F" w:csb1="00000000"/>
    <w:embedRegular r:id="rId11" w:fontKey="{FF28C5BC-3E80-48B7-931F-64638DA4473C}"/>
    <w:embedBold r:id="rId12" w:fontKey="{E678D525-65CB-4C31-9DB0-C438301853C5}"/>
    <w:embedItalic r:id="rId13" w:fontKey="{723A7256-88A5-4388-BD3E-FC83DC9E478E}"/>
  </w:font>
  <w:font w:name="Tahoma">
    <w:panose1 w:val="020B0604030504040204"/>
    <w:charset w:val="00"/>
    <w:family w:val="swiss"/>
    <w:pitch w:val="variable"/>
    <w:sig w:usb0="E1002EFF" w:usb1="C000605B" w:usb2="00000029" w:usb3="00000000" w:csb0="000101FF" w:csb1="00000000"/>
    <w:embedRegular r:id="rId14" w:fontKey="{EDFDC04D-4CCA-418D-92D7-E681846F74F7}"/>
  </w:font>
  <w:font w:name="Arial">
    <w:panose1 w:val="020B0604020202020204"/>
    <w:charset w:val="00"/>
    <w:family w:val="swiss"/>
    <w:pitch w:val="variable"/>
    <w:sig w:usb0="E0002AFF" w:usb1="C0007843" w:usb2="00000009" w:usb3="00000000" w:csb0="000001FF" w:csb1="00000000"/>
    <w:embedRegular r:id="rId15" w:fontKey="{6E203C49-03B7-4352-B85A-714765508B84}"/>
  </w:font>
  <w:font w:name="Calibri">
    <w:panose1 w:val="020F0502020204030204"/>
    <w:charset w:val="00"/>
    <w:family w:val="swiss"/>
    <w:pitch w:val="variable"/>
    <w:sig w:usb0="E10002FF" w:usb1="4000ACFF" w:usb2="00000009" w:usb3="00000000" w:csb0="0000019F" w:csb1="00000000"/>
    <w:embedRegular r:id="rId16" w:fontKey="{8694DB1F-4A62-4441-9FAC-4EA111BFD276}"/>
    <w:embedBold r:id="rId17" w:fontKey="{33979163-F91A-4518-8275-0DCDCA439395}"/>
    <w:embedItalic r:id="rId18" w:fontKey="{3AA0E45D-5E2E-4E76-B500-82A50EC86757}"/>
  </w:font>
  <w:font w:name="Traditional Arabic">
    <w:panose1 w:val="02020603050405020304"/>
    <w:charset w:val="00"/>
    <w:family w:val="roman"/>
    <w:pitch w:val="variable"/>
    <w:sig w:usb0="00002003" w:usb1="80000000" w:usb2="00000008" w:usb3="00000000" w:csb0="00000041" w:csb1="00000000"/>
    <w:embedRegular r:id="rId19" w:fontKey="{EC308D78-B44F-4470-BF80-C60D99C995E3}"/>
    <w:embedBold r:id="rId20" w:fontKey="{16C24D23-79D6-459A-9F98-CAB1C57BDFC7}"/>
  </w:font>
  <w:font w:name="KFGQPC Uthman Taha Naskh">
    <w:altName w:val="Times New Roman"/>
    <w:panose1 w:val="02000000000000000000"/>
    <w:charset w:val="B2"/>
    <w:family w:val="auto"/>
    <w:pitch w:val="variable"/>
    <w:sig w:usb0="80002001" w:usb1="90000000" w:usb2="00000008" w:usb3="00000000" w:csb0="00000040" w:csb1="00000000"/>
    <w:embedRegular r:id="rId21" w:fontKey="{B915ADFF-3588-47D6-BB7F-151F965B4780}"/>
    <w:embedBold r:id="rId22" w:fontKey="{7E5BBB97-5E2E-48E5-8126-EDF44EDFB6E0}"/>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3" w:fontKey="{AB737BBB-DF0D-4E86-8C3C-AC45A7AA895C}"/>
  </w:font>
  <w:font w:name="Overlock">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embedRegular r:id="rId24" w:fontKey="{BE389E57-B0CE-414A-A27D-3A901FCDB8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D642A8"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D642A8"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B91DB7">
      <w:rPr>
        <w:rStyle w:val="PageNumber"/>
        <w:noProof/>
        <w:sz w:val="20"/>
        <w:szCs w:val="20"/>
      </w:rPr>
      <w:t>4</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324" w:rsidRDefault="00380324">
      <w:r>
        <w:separator/>
      </w:r>
    </w:p>
  </w:footnote>
  <w:footnote w:type="continuationSeparator" w:id="0">
    <w:p w:rsidR="00380324" w:rsidRDefault="003803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1453D"/>
    <w:multiLevelType w:val="multilevel"/>
    <w:tmpl w:val="F10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917A6F"/>
    <w:multiLevelType w:val="multilevel"/>
    <w:tmpl w:val="9E7C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4A473F"/>
    <w:multiLevelType w:val="multilevel"/>
    <w:tmpl w:val="240E7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A512614"/>
    <w:multiLevelType w:val="multilevel"/>
    <w:tmpl w:val="1066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804A0F"/>
    <w:multiLevelType w:val="multilevel"/>
    <w:tmpl w:val="CBBC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2"/>
  </w:num>
  <w:num w:numId="3">
    <w:abstractNumId w:val="4"/>
  </w:num>
  <w:num w:numId="4">
    <w:abstractNumId w:val="16"/>
  </w:num>
  <w:num w:numId="5">
    <w:abstractNumId w:val="35"/>
  </w:num>
  <w:num w:numId="6">
    <w:abstractNumId w:val="18"/>
  </w:num>
  <w:num w:numId="7">
    <w:abstractNumId w:val="10"/>
  </w:num>
  <w:num w:numId="8">
    <w:abstractNumId w:val="25"/>
  </w:num>
  <w:num w:numId="9">
    <w:abstractNumId w:val="32"/>
  </w:num>
  <w:num w:numId="10">
    <w:abstractNumId w:val="21"/>
  </w:num>
  <w:num w:numId="11">
    <w:abstractNumId w:val="6"/>
  </w:num>
  <w:num w:numId="12">
    <w:abstractNumId w:val="7"/>
  </w:num>
  <w:num w:numId="13">
    <w:abstractNumId w:val="33"/>
  </w:num>
  <w:num w:numId="14">
    <w:abstractNumId w:val="15"/>
  </w:num>
  <w:num w:numId="15">
    <w:abstractNumId w:val="1"/>
  </w:num>
  <w:num w:numId="16">
    <w:abstractNumId w:val="30"/>
  </w:num>
  <w:num w:numId="17">
    <w:abstractNumId w:val="20"/>
  </w:num>
  <w:num w:numId="18">
    <w:abstractNumId w:val="36"/>
  </w:num>
  <w:num w:numId="19">
    <w:abstractNumId w:val="8"/>
  </w:num>
  <w:num w:numId="20">
    <w:abstractNumId w:val="13"/>
  </w:num>
  <w:num w:numId="21">
    <w:abstractNumId w:val="12"/>
  </w:num>
  <w:num w:numId="22">
    <w:abstractNumId w:val="23"/>
  </w:num>
  <w:num w:numId="23">
    <w:abstractNumId w:val="3"/>
  </w:num>
  <w:num w:numId="24">
    <w:abstractNumId w:val="24"/>
  </w:num>
  <w:num w:numId="25">
    <w:abstractNumId w:val="19"/>
  </w:num>
  <w:num w:numId="26">
    <w:abstractNumId w:val="2"/>
  </w:num>
  <w:num w:numId="27">
    <w:abstractNumId w:val="5"/>
  </w:num>
  <w:num w:numId="28">
    <w:abstractNumId w:val="0"/>
  </w:num>
  <w:num w:numId="29">
    <w:abstractNumId w:val="17"/>
  </w:num>
  <w:num w:numId="30">
    <w:abstractNumId w:val="34"/>
  </w:num>
  <w:num w:numId="31">
    <w:abstractNumId w:val="37"/>
  </w:num>
  <w:num w:numId="32">
    <w:abstractNumId w:val="14"/>
  </w:num>
  <w:num w:numId="33">
    <w:abstractNumId w:val="27"/>
  </w:num>
  <w:num w:numId="34">
    <w:abstractNumId w:val="31"/>
  </w:num>
  <w:num w:numId="35">
    <w:abstractNumId w:val="11"/>
  </w:num>
  <w:num w:numId="36">
    <w:abstractNumId w:val="26"/>
  </w:num>
  <w:num w:numId="37">
    <w:abstractNumId w:val="28"/>
  </w:num>
  <w:num w:numId="3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0795F"/>
    <w:rsid w:val="00010881"/>
    <w:rsid w:val="00011124"/>
    <w:rsid w:val="00011682"/>
    <w:rsid w:val="00015220"/>
    <w:rsid w:val="00024038"/>
    <w:rsid w:val="000313A1"/>
    <w:rsid w:val="00036808"/>
    <w:rsid w:val="00037571"/>
    <w:rsid w:val="000458AA"/>
    <w:rsid w:val="00064612"/>
    <w:rsid w:val="00071A95"/>
    <w:rsid w:val="00077C51"/>
    <w:rsid w:val="00082807"/>
    <w:rsid w:val="000848D8"/>
    <w:rsid w:val="0009419F"/>
    <w:rsid w:val="00096728"/>
    <w:rsid w:val="0009732C"/>
    <w:rsid w:val="000A17F0"/>
    <w:rsid w:val="000B0B88"/>
    <w:rsid w:val="000D7C30"/>
    <w:rsid w:val="000E1185"/>
    <w:rsid w:val="000E4636"/>
    <w:rsid w:val="000F3F88"/>
    <w:rsid w:val="001307B4"/>
    <w:rsid w:val="00131373"/>
    <w:rsid w:val="00133D26"/>
    <w:rsid w:val="00142724"/>
    <w:rsid w:val="00142E67"/>
    <w:rsid w:val="00143DAD"/>
    <w:rsid w:val="001443A7"/>
    <w:rsid w:val="0015231F"/>
    <w:rsid w:val="001529A3"/>
    <w:rsid w:val="0015711F"/>
    <w:rsid w:val="0016301F"/>
    <w:rsid w:val="00166CB4"/>
    <w:rsid w:val="00167495"/>
    <w:rsid w:val="00167BB7"/>
    <w:rsid w:val="00182E15"/>
    <w:rsid w:val="0018496E"/>
    <w:rsid w:val="00184FE4"/>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5967"/>
    <w:rsid w:val="0025106C"/>
    <w:rsid w:val="00254366"/>
    <w:rsid w:val="00256D5D"/>
    <w:rsid w:val="00260550"/>
    <w:rsid w:val="00261D07"/>
    <w:rsid w:val="0027176F"/>
    <w:rsid w:val="00287A3B"/>
    <w:rsid w:val="00295798"/>
    <w:rsid w:val="002A15AE"/>
    <w:rsid w:val="002A558B"/>
    <w:rsid w:val="002B20ED"/>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0324"/>
    <w:rsid w:val="0038594A"/>
    <w:rsid w:val="003869A0"/>
    <w:rsid w:val="00391BD9"/>
    <w:rsid w:val="00393956"/>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678D4"/>
    <w:rsid w:val="00575B5F"/>
    <w:rsid w:val="00585759"/>
    <w:rsid w:val="00586DEB"/>
    <w:rsid w:val="00591775"/>
    <w:rsid w:val="005A15E3"/>
    <w:rsid w:val="005B031E"/>
    <w:rsid w:val="005B6DDD"/>
    <w:rsid w:val="005C7CAA"/>
    <w:rsid w:val="005D06C3"/>
    <w:rsid w:val="005D2F18"/>
    <w:rsid w:val="005E717C"/>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90ECE"/>
    <w:rsid w:val="006A20B7"/>
    <w:rsid w:val="006B379E"/>
    <w:rsid w:val="006B39E6"/>
    <w:rsid w:val="006C076E"/>
    <w:rsid w:val="006C15E1"/>
    <w:rsid w:val="006C5EE8"/>
    <w:rsid w:val="006C6882"/>
    <w:rsid w:val="006D5EFE"/>
    <w:rsid w:val="006D797B"/>
    <w:rsid w:val="006E4554"/>
    <w:rsid w:val="006F51C2"/>
    <w:rsid w:val="00700072"/>
    <w:rsid w:val="007009A3"/>
    <w:rsid w:val="00707292"/>
    <w:rsid w:val="007202DD"/>
    <w:rsid w:val="00720E86"/>
    <w:rsid w:val="00723E2D"/>
    <w:rsid w:val="007416F9"/>
    <w:rsid w:val="00751C89"/>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42C98"/>
    <w:rsid w:val="008977BF"/>
    <w:rsid w:val="0089787E"/>
    <w:rsid w:val="008A2F43"/>
    <w:rsid w:val="008A53AB"/>
    <w:rsid w:val="008A57F6"/>
    <w:rsid w:val="008B2AA6"/>
    <w:rsid w:val="008C2881"/>
    <w:rsid w:val="008C4009"/>
    <w:rsid w:val="008C647A"/>
    <w:rsid w:val="008D1600"/>
    <w:rsid w:val="008D7DA4"/>
    <w:rsid w:val="008E3D5A"/>
    <w:rsid w:val="0090551F"/>
    <w:rsid w:val="00905706"/>
    <w:rsid w:val="009152F8"/>
    <w:rsid w:val="009411C3"/>
    <w:rsid w:val="00945B06"/>
    <w:rsid w:val="009460B4"/>
    <w:rsid w:val="00954A5A"/>
    <w:rsid w:val="00956B2C"/>
    <w:rsid w:val="009629A9"/>
    <w:rsid w:val="00963019"/>
    <w:rsid w:val="009659DB"/>
    <w:rsid w:val="00970646"/>
    <w:rsid w:val="00972FB5"/>
    <w:rsid w:val="0098376C"/>
    <w:rsid w:val="00986BF3"/>
    <w:rsid w:val="0099249F"/>
    <w:rsid w:val="00993B84"/>
    <w:rsid w:val="009B29BE"/>
    <w:rsid w:val="009B37BE"/>
    <w:rsid w:val="009B499F"/>
    <w:rsid w:val="009C1D38"/>
    <w:rsid w:val="009D2A48"/>
    <w:rsid w:val="009D6D79"/>
    <w:rsid w:val="009E1F2D"/>
    <w:rsid w:val="009E2F27"/>
    <w:rsid w:val="009E4E50"/>
    <w:rsid w:val="009E7D34"/>
    <w:rsid w:val="009F1048"/>
    <w:rsid w:val="009F3198"/>
    <w:rsid w:val="00A124A9"/>
    <w:rsid w:val="00A128D2"/>
    <w:rsid w:val="00A233A1"/>
    <w:rsid w:val="00A3014B"/>
    <w:rsid w:val="00A30BFC"/>
    <w:rsid w:val="00A341D0"/>
    <w:rsid w:val="00A446C3"/>
    <w:rsid w:val="00A50FB4"/>
    <w:rsid w:val="00A61973"/>
    <w:rsid w:val="00A62D97"/>
    <w:rsid w:val="00A67313"/>
    <w:rsid w:val="00A77788"/>
    <w:rsid w:val="00A864DA"/>
    <w:rsid w:val="00A87AE3"/>
    <w:rsid w:val="00A87E25"/>
    <w:rsid w:val="00A95CD8"/>
    <w:rsid w:val="00AA082A"/>
    <w:rsid w:val="00AB165A"/>
    <w:rsid w:val="00AB27DE"/>
    <w:rsid w:val="00AB4977"/>
    <w:rsid w:val="00AD620C"/>
    <w:rsid w:val="00AE0FDB"/>
    <w:rsid w:val="00AF7A9D"/>
    <w:rsid w:val="00B15726"/>
    <w:rsid w:val="00B167FA"/>
    <w:rsid w:val="00B16FD6"/>
    <w:rsid w:val="00B23B16"/>
    <w:rsid w:val="00B23EF1"/>
    <w:rsid w:val="00B2448E"/>
    <w:rsid w:val="00B251E9"/>
    <w:rsid w:val="00B314B8"/>
    <w:rsid w:val="00B321B0"/>
    <w:rsid w:val="00B32C3D"/>
    <w:rsid w:val="00B47528"/>
    <w:rsid w:val="00B53A67"/>
    <w:rsid w:val="00B54225"/>
    <w:rsid w:val="00B54D69"/>
    <w:rsid w:val="00B54DB2"/>
    <w:rsid w:val="00B612AC"/>
    <w:rsid w:val="00B65DF5"/>
    <w:rsid w:val="00B67BEF"/>
    <w:rsid w:val="00B7559B"/>
    <w:rsid w:val="00B86EEC"/>
    <w:rsid w:val="00B91DB7"/>
    <w:rsid w:val="00B93C91"/>
    <w:rsid w:val="00B93E78"/>
    <w:rsid w:val="00BA0F84"/>
    <w:rsid w:val="00BA6582"/>
    <w:rsid w:val="00BB1283"/>
    <w:rsid w:val="00BB2CCA"/>
    <w:rsid w:val="00BB5C8D"/>
    <w:rsid w:val="00BC0694"/>
    <w:rsid w:val="00BC6F6B"/>
    <w:rsid w:val="00BD1B63"/>
    <w:rsid w:val="00BD5F40"/>
    <w:rsid w:val="00BE7916"/>
    <w:rsid w:val="00BF21A2"/>
    <w:rsid w:val="00BF2620"/>
    <w:rsid w:val="00BF33BB"/>
    <w:rsid w:val="00C015FD"/>
    <w:rsid w:val="00C038A8"/>
    <w:rsid w:val="00C11621"/>
    <w:rsid w:val="00C3136C"/>
    <w:rsid w:val="00C35E97"/>
    <w:rsid w:val="00C36D67"/>
    <w:rsid w:val="00C4003E"/>
    <w:rsid w:val="00C416C3"/>
    <w:rsid w:val="00C50F5C"/>
    <w:rsid w:val="00C52168"/>
    <w:rsid w:val="00C53A91"/>
    <w:rsid w:val="00C53FF0"/>
    <w:rsid w:val="00C64A1F"/>
    <w:rsid w:val="00C73E47"/>
    <w:rsid w:val="00C77289"/>
    <w:rsid w:val="00C77D41"/>
    <w:rsid w:val="00C77E43"/>
    <w:rsid w:val="00C82BE7"/>
    <w:rsid w:val="00C93BBD"/>
    <w:rsid w:val="00CA78D1"/>
    <w:rsid w:val="00CB15B5"/>
    <w:rsid w:val="00CB718E"/>
    <w:rsid w:val="00CC150F"/>
    <w:rsid w:val="00CD7AA7"/>
    <w:rsid w:val="00CE12E5"/>
    <w:rsid w:val="00CF7275"/>
    <w:rsid w:val="00D011B6"/>
    <w:rsid w:val="00D2230B"/>
    <w:rsid w:val="00D41419"/>
    <w:rsid w:val="00D507DC"/>
    <w:rsid w:val="00D56E88"/>
    <w:rsid w:val="00D6099D"/>
    <w:rsid w:val="00D60D9E"/>
    <w:rsid w:val="00D62C17"/>
    <w:rsid w:val="00D642A8"/>
    <w:rsid w:val="00D6671D"/>
    <w:rsid w:val="00D765DA"/>
    <w:rsid w:val="00D77A39"/>
    <w:rsid w:val="00D92A02"/>
    <w:rsid w:val="00D9698C"/>
    <w:rsid w:val="00D97E1A"/>
    <w:rsid w:val="00DA7F0B"/>
    <w:rsid w:val="00DB0E39"/>
    <w:rsid w:val="00DC269A"/>
    <w:rsid w:val="00DC5F40"/>
    <w:rsid w:val="00DD0F7F"/>
    <w:rsid w:val="00DD1747"/>
    <w:rsid w:val="00DD3C80"/>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1227"/>
    <w:rsid w:val="00EB30DF"/>
    <w:rsid w:val="00EC448C"/>
    <w:rsid w:val="00ED282E"/>
    <w:rsid w:val="00ED3698"/>
    <w:rsid w:val="00EF3CDC"/>
    <w:rsid w:val="00EF7F85"/>
    <w:rsid w:val="00EF7FFC"/>
    <w:rsid w:val="00F02222"/>
    <w:rsid w:val="00F045CE"/>
    <w:rsid w:val="00F07A37"/>
    <w:rsid w:val="00F2155B"/>
    <w:rsid w:val="00F359AE"/>
    <w:rsid w:val="00F4142F"/>
    <w:rsid w:val="00F43791"/>
    <w:rsid w:val="00F46DC8"/>
    <w:rsid w:val="00F50417"/>
    <w:rsid w:val="00F52DFB"/>
    <w:rsid w:val="00F64C51"/>
    <w:rsid w:val="00F74F1A"/>
    <w:rsid w:val="00F76594"/>
    <w:rsid w:val="00F93BC4"/>
    <w:rsid w:val="00F9699F"/>
    <w:rsid w:val="00FA4CB7"/>
    <w:rsid w:val="00FB1C82"/>
    <w:rsid w:val="00FB2FAC"/>
    <w:rsid w:val="00FB38B4"/>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od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B499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B499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 w:type="character" w:customStyle="1" w:styleId="Heading4Char">
    <w:name w:val="Heading 4 Char"/>
    <w:basedOn w:val="DefaultParagraphFont"/>
    <w:link w:val="Heading4"/>
    <w:semiHidden/>
    <w:rsid w:val="009B499F"/>
    <w:rPr>
      <w:rFonts w:asciiTheme="majorHAnsi" w:eastAsiaTheme="majorEastAsia" w:hAnsiTheme="majorHAnsi" w:cstheme="majorBidi"/>
      <w:b/>
      <w:bCs/>
      <w:i/>
      <w:iCs/>
      <w:color w:val="4F81BD" w:themeColor="accent1"/>
      <w:sz w:val="24"/>
      <w:szCs w:val="24"/>
      <w:lang w:val="de-DE" w:eastAsia="de-DE"/>
    </w:rPr>
  </w:style>
  <w:style w:type="character" w:customStyle="1" w:styleId="Heading5Char">
    <w:name w:val="Heading 5 Char"/>
    <w:basedOn w:val="DefaultParagraphFont"/>
    <w:link w:val="Heading5"/>
    <w:semiHidden/>
    <w:rsid w:val="009B499F"/>
    <w:rPr>
      <w:rFonts w:asciiTheme="majorHAnsi" w:eastAsiaTheme="majorEastAsia" w:hAnsiTheme="majorHAnsi" w:cstheme="majorBidi"/>
      <w:color w:val="243F60" w:themeColor="accent1" w:themeShade="7F"/>
      <w:sz w:val="24"/>
      <w:szCs w:val="24"/>
      <w:lang w:val="de-DE" w:eastAsia="de-DE"/>
    </w:rPr>
  </w:style>
  <w:style w:type="paragraph" w:customStyle="1" w:styleId="comment-notes">
    <w:name w:val="comment-notes"/>
    <w:basedOn w:val="Normal"/>
    <w:rsid w:val="009B499F"/>
    <w:pPr>
      <w:spacing w:before="100" w:beforeAutospacing="1" w:after="100" w:afterAutospacing="1"/>
    </w:pPr>
    <w:rPr>
      <w:lang w:val="fr-FR" w:eastAsia="fr-FR"/>
    </w:rPr>
  </w:style>
  <w:style w:type="character" w:customStyle="1" w:styleId="required">
    <w:name w:val="required"/>
    <w:basedOn w:val="DefaultParagraphFont"/>
    <w:rsid w:val="009B499F"/>
  </w:style>
  <w:style w:type="paragraph" w:customStyle="1" w:styleId="comment-form-author">
    <w:name w:val="comment-form-author"/>
    <w:basedOn w:val="Normal"/>
    <w:rsid w:val="009B499F"/>
    <w:pPr>
      <w:spacing w:before="100" w:beforeAutospacing="1" w:after="100" w:afterAutospacing="1"/>
    </w:pPr>
    <w:rPr>
      <w:lang w:val="fr-FR" w:eastAsia="fr-FR"/>
    </w:rPr>
  </w:style>
  <w:style w:type="paragraph" w:customStyle="1" w:styleId="comment-form-email">
    <w:name w:val="comment-form-email"/>
    <w:basedOn w:val="Normal"/>
    <w:rsid w:val="009B499F"/>
    <w:pPr>
      <w:spacing w:before="100" w:beforeAutospacing="1" w:after="100" w:afterAutospacing="1"/>
    </w:pPr>
    <w:rPr>
      <w:lang w:val="fr-FR" w:eastAsia="fr-FR"/>
    </w:rPr>
  </w:style>
  <w:style w:type="paragraph" w:customStyle="1" w:styleId="comment-form-url">
    <w:name w:val="comment-form-url"/>
    <w:basedOn w:val="Normal"/>
    <w:rsid w:val="009B499F"/>
    <w:pPr>
      <w:spacing w:before="100" w:beforeAutospacing="1" w:after="100" w:afterAutospacing="1"/>
    </w:pPr>
    <w:rPr>
      <w:lang w:val="fr-FR" w:eastAsia="fr-FR"/>
    </w:rPr>
  </w:style>
  <w:style w:type="paragraph" w:customStyle="1" w:styleId="comment-form-comment">
    <w:name w:val="comment-form-comment"/>
    <w:basedOn w:val="Normal"/>
    <w:rsid w:val="009B499F"/>
    <w:pPr>
      <w:spacing w:before="100" w:beforeAutospacing="1" w:after="100" w:afterAutospacing="1"/>
    </w:pPr>
    <w:rPr>
      <w:lang w:val="fr-FR" w:eastAsia="fr-FR"/>
    </w:rPr>
  </w:style>
  <w:style w:type="paragraph" w:customStyle="1" w:styleId="form-allowed-tags">
    <w:name w:val="form-allowed-tags"/>
    <w:basedOn w:val="Normal"/>
    <w:rsid w:val="009B499F"/>
    <w:pPr>
      <w:spacing w:before="100" w:beforeAutospacing="1" w:after="100" w:afterAutospacing="1"/>
    </w:pPr>
    <w:rPr>
      <w:lang w:val="fr-FR" w:eastAsia="fr-FR"/>
    </w:rPr>
  </w:style>
  <w:style w:type="character" w:styleId="HTMLCode">
    <w:name w:val="HTML Code"/>
    <w:basedOn w:val="DefaultParagraphFont"/>
    <w:uiPriority w:val="99"/>
    <w:unhideWhenUsed/>
    <w:rsid w:val="009B499F"/>
    <w:rPr>
      <w:rFonts w:ascii="Courier New" w:eastAsia="Times New Roman" w:hAnsi="Courier New" w:cs="Courier New"/>
      <w:sz w:val="20"/>
      <w:szCs w:val="20"/>
    </w:rPr>
  </w:style>
  <w:style w:type="paragraph" w:customStyle="1" w:styleId="cptchblock">
    <w:name w:val="cptch_block"/>
    <w:basedOn w:val="Normal"/>
    <w:rsid w:val="009B499F"/>
    <w:pPr>
      <w:spacing w:before="100" w:beforeAutospacing="1" w:after="100" w:afterAutospacing="1"/>
    </w:pPr>
    <w:rPr>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03334120">
      <w:bodyDiv w:val="1"/>
      <w:marLeft w:val="0"/>
      <w:marRight w:val="0"/>
      <w:marTop w:val="0"/>
      <w:marBottom w:val="0"/>
      <w:divBdr>
        <w:top w:val="none" w:sz="0" w:space="0" w:color="auto"/>
        <w:left w:val="none" w:sz="0" w:space="0" w:color="auto"/>
        <w:bottom w:val="none" w:sz="0" w:space="0" w:color="auto"/>
        <w:right w:val="none" w:sz="0" w:space="0" w:color="auto"/>
      </w:divBdr>
      <w:divsChild>
        <w:div w:id="1236893035">
          <w:marLeft w:val="0"/>
          <w:marRight w:val="0"/>
          <w:marTop w:val="0"/>
          <w:marBottom w:val="0"/>
          <w:divBdr>
            <w:top w:val="none" w:sz="0" w:space="0" w:color="auto"/>
            <w:left w:val="none" w:sz="0" w:space="0" w:color="auto"/>
            <w:bottom w:val="none" w:sz="0" w:space="0" w:color="auto"/>
            <w:right w:val="none" w:sz="0" w:space="0" w:color="auto"/>
          </w:divBdr>
          <w:divsChild>
            <w:div w:id="1073309217">
              <w:marLeft w:val="0"/>
              <w:marRight w:val="0"/>
              <w:marTop w:val="0"/>
              <w:marBottom w:val="0"/>
              <w:divBdr>
                <w:top w:val="none" w:sz="0" w:space="0" w:color="auto"/>
                <w:left w:val="none" w:sz="0" w:space="0" w:color="auto"/>
                <w:bottom w:val="none" w:sz="0" w:space="0" w:color="auto"/>
                <w:right w:val="none" w:sz="0" w:space="0" w:color="auto"/>
              </w:divBdr>
            </w:div>
            <w:div w:id="944995869">
              <w:marLeft w:val="0"/>
              <w:marRight w:val="0"/>
              <w:marTop w:val="0"/>
              <w:marBottom w:val="0"/>
              <w:divBdr>
                <w:top w:val="none" w:sz="0" w:space="0" w:color="auto"/>
                <w:left w:val="none" w:sz="0" w:space="0" w:color="auto"/>
                <w:bottom w:val="none" w:sz="0" w:space="0" w:color="auto"/>
                <w:right w:val="none" w:sz="0" w:space="0" w:color="auto"/>
              </w:divBdr>
            </w:div>
            <w:div w:id="1442455820">
              <w:marLeft w:val="0"/>
              <w:marRight w:val="0"/>
              <w:marTop w:val="0"/>
              <w:marBottom w:val="0"/>
              <w:divBdr>
                <w:top w:val="none" w:sz="0" w:space="0" w:color="auto"/>
                <w:left w:val="none" w:sz="0" w:space="0" w:color="auto"/>
                <w:bottom w:val="none" w:sz="0" w:space="0" w:color="auto"/>
                <w:right w:val="none" w:sz="0" w:space="0" w:color="auto"/>
              </w:divBdr>
            </w:div>
            <w:div w:id="1605066297">
              <w:marLeft w:val="0"/>
              <w:marRight w:val="0"/>
              <w:marTop w:val="0"/>
              <w:marBottom w:val="0"/>
              <w:divBdr>
                <w:top w:val="none" w:sz="0" w:space="0" w:color="auto"/>
                <w:left w:val="none" w:sz="0" w:space="0" w:color="auto"/>
                <w:bottom w:val="none" w:sz="0" w:space="0" w:color="auto"/>
                <w:right w:val="none" w:sz="0" w:space="0" w:color="auto"/>
              </w:divBdr>
            </w:div>
            <w:div w:id="1370184254">
              <w:marLeft w:val="0"/>
              <w:marRight w:val="0"/>
              <w:marTop w:val="0"/>
              <w:marBottom w:val="0"/>
              <w:divBdr>
                <w:top w:val="none" w:sz="0" w:space="0" w:color="auto"/>
                <w:left w:val="none" w:sz="0" w:space="0" w:color="auto"/>
                <w:bottom w:val="none" w:sz="0" w:space="0" w:color="auto"/>
                <w:right w:val="none" w:sz="0" w:space="0" w:color="auto"/>
              </w:divBdr>
            </w:div>
            <w:div w:id="148179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280766">
                  <w:marLeft w:val="0"/>
                  <w:marRight w:val="0"/>
                  <w:marTop w:val="0"/>
                  <w:marBottom w:val="0"/>
                  <w:divBdr>
                    <w:top w:val="none" w:sz="0" w:space="0" w:color="auto"/>
                    <w:left w:val="none" w:sz="0" w:space="0" w:color="auto"/>
                    <w:bottom w:val="none" w:sz="0" w:space="0" w:color="auto"/>
                    <w:right w:val="none" w:sz="0" w:space="0" w:color="auto"/>
                  </w:divBdr>
                </w:div>
              </w:divsChild>
            </w:div>
            <w:div w:id="649211438">
              <w:marLeft w:val="0"/>
              <w:marRight w:val="0"/>
              <w:marTop w:val="0"/>
              <w:marBottom w:val="0"/>
              <w:divBdr>
                <w:top w:val="none" w:sz="0" w:space="0" w:color="auto"/>
                <w:left w:val="none" w:sz="0" w:space="0" w:color="auto"/>
                <w:bottom w:val="none" w:sz="0" w:space="0" w:color="auto"/>
                <w:right w:val="none" w:sz="0" w:space="0" w:color="auto"/>
              </w:divBdr>
            </w:div>
            <w:div w:id="863666108">
              <w:marLeft w:val="0"/>
              <w:marRight w:val="0"/>
              <w:marTop w:val="0"/>
              <w:marBottom w:val="0"/>
              <w:divBdr>
                <w:top w:val="none" w:sz="0" w:space="0" w:color="auto"/>
                <w:left w:val="none" w:sz="0" w:space="0" w:color="auto"/>
                <w:bottom w:val="none" w:sz="0" w:space="0" w:color="auto"/>
                <w:right w:val="none" w:sz="0" w:space="0" w:color="auto"/>
              </w:divBdr>
            </w:div>
            <w:div w:id="109053452">
              <w:marLeft w:val="0"/>
              <w:marRight w:val="0"/>
              <w:marTop w:val="0"/>
              <w:marBottom w:val="0"/>
              <w:divBdr>
                <w:top w:val="none" w:sz="0" w:space="0" w:color="auto"/>
                <w:left w:val="none" w:sz="0" w:space="0" w:color="auto"/>
                <w:bottom w:val="none" w:sz="0" w:space="0" w:color="auto"/>
                <w:right w:val="none" w:sz="0" w:space="0" w:color="auto"/>
              </w:divBdr>
            </w:div>
            <w:div w:id="254945275">
              <w:marLeft w:val="0"/>
              <w:marRight w:val="0"/>
              <w:marTop w:val="0"/>
              <w:marBottom w:val="0"/>
              <w:divBdr>
                <w:top w:val="none" w:sz="0" w:space="0" w:color="auto"/>
                <w:left w:val="none" w:sz="0" w:space="0" w:color="auto"/>
                <w:bottom w:val="none" w:sz="0" w:space="0" w:color="auto"/>
                <w:right w:val="none" w:sz="0" w:space="0" w:color="auto"/>
              </w:divBdr>
            </w:div>
            <w:div w:id="1695225045">
              <w:marLeft w:val="0"/>
              <w:marRight w:val="0"/>
              <w:marTop w:val="0"/>
              <w:marBottom w:val="0"/>
              <w:divBdr>
                <w:top w:val="none" w:sz="0" w:space="0" w:color="auto"/>
                <w:left w:val="none" w:sz="0" w:space="0" w:color="auto"/>
                <w:bottom w:val="none" w:sz="0" w:space="0" w:color="auto"/>
                <w:right w:val="none" w:sz="0" w:space="0" w:color="auto"/>
              </w:divBdr>
            </w:div>
            <w:div w:id="789864780">
              <w:marLeft w:val="0"/>
              <w:marRight w:val="0"/>
              <w:marTop w:val="0"/>
              <w:marBottom w:val="0"/>
              <w:divBdr>
                <w:top w:val="none" w:sz="0" w:space="0" w:color="auto"/>
                <w:left w:val="none" w:sz="0" w:space="0" w:color="auto"/>
                <w:bottom w:val="none" w:sz="0" w:space="0" w:color="auto"/>
                <w:right w:val="none" w:sz="0" w:space="0" w:color="auto"/>
              </w:divBdr>
            </w:div>
            <w:div w:id="884029796">
              <w:marLeft w:val="0"/>
              <w:marRight w:val="0"/>
              <w:marTop w:val="0"/>
              <w:marBottom w:val="0"/>
              <w:divBdr>
                <w:top w:val="none" w:sz="0" w:space="0" w:color="auto"/>
                <w:left w:val="none" w:sz="0" w:space="0" w:color="auto"/>
                <w:bottom w:val="none" w:sz="0" w:space="0" w:color="auto"/>
                <w:right w:val="none" w:sz="0" w:space="0" w:color="auto"/>
              </w:divBdr>
            </w:div>
            <w:div w:id="1488745223">
              <w:marLeft w:val="0"/>
              <w:marRight w:val="0"/>
              <w:marTop w:val="0"/>
              <w:marBottom w:val="0"/>
              <w:divBdr>
                <w:top w:val="none" w:sz="0" w:space="0" w:color="auto"/>
                <w:left w:val="none" w:sz="0" w:space="0" w:color="auto"/>
                <w:bottom w:val="none" w:sz="0" w:space="0" w:color="auto"/>
                <w:right w:val="none" w:sz="0" w:space="0" w:color="auto"/>
              </w:divBdr>
            </w:div>
            <w:div w:id="87387571">
              <w:marLeft w:val="0"/>
              <w:marRight w:val="0"/>
              <w:marTop w:val="0"/>
              <w:marBottom w:val="0"/>
              <w:divBdr>
                <w:top w:val="none" w:sz="0" w:space="0" w:color="auto"/>
                <w:left w:val="none" w:sz="0" w:space="0" w:color="auto"/>
                <w:bottom w:val="none" w:sz="0" w:space="0" w:color="auto"/>
                <w:right w:val="none" w:sz="0" w:space="0" w:color="auto"/>
              </w:divBdr>
            </w:div>
            <w:div w:id="416942636">
              <w:marLeft w:val="0"/>
              <w:marRight w:val="0"/>
              <w:marTop w:val="0"/>
              <w:marBottom w:val="0"/>
              <w:divBdr>
                <w:top w:val="none" w:sz="0" w:space="0" w:color="auto"/>
                <w:left w:val="none" w:sz="0" w:space="0" w:color="auto"/>
                <w:bottom w:val="none" w:sz="0" w:space="0" w:color="auto"/>
                <w:right w:val="none" w:sz="0" w:space="0" w:color="auto"/>
              </w:divBdr>
            </w:div>
            <w:div w:id="1377198646">
              <w:marLeft w:val="0"/>
              <w:marRight w:val="0"/>
              <w:marTop w:val="0"/>
              <w:marBottom w:val="0"/>
              <w:divBdr>
                <w:top w:val="none" w:sz="0" w:space="0" w:color="auto"/>
                <w:left w:val="none" w:sz="0" w:space="0" w:color="auto"/>
                <w:bottom w:val="none" w:sz="0" w:space="0" w:color="auto"/>
                <w:right w:val="none" w:sz="0" w:space="0" w:color="auto"/>
              </w:divBdr>
            </w:div>
            <w:div w:id="1384210474">
              <w:marLeft w:val="0"/>
              <w:marRight w:val="0"/>
              <w:marTop w:val="0"/>
              <w:marBottom w:val="0"/>
              <w:divBdr>
                <w:top w:val="none" w:sz="0" w:space="0" w:color="auto"/>
                <w:left w:val="none" w:sz="0" w:space="0" w:color="auto"/>
                <w:bottom w:val="none" w:sz="0" w:space="0" w:color="auto"/>
                <w:right w:val="none" w:sz="0" w:space="0" w:color="auto"/>
              </w:divBdr>
            </w:div>
            <w:div w:id="1584948751">
              <w:marLeft w:val="0"/>
              <w:marRight w:val="0"/>
              <w:marTop w:val="0"/>
              <w:marBottom w:val="0"/>
              <w:divBdr>
                <w:top w:val="none" w:sz="0" w:space="0" w:color="auto"/>
                <w:left w:val="none" w:sz="0" w:space="0" w:color="auto"/>
                <w:bottom w:val="none" w:sz="0" w:space="0" w:color="auto"/>
                <w:right w:val="none" w:sz="0" w:space="0" w:color="auto"/>
              </w:divBdr>
            </w:div>
            <w:div w:id="2135101141">
              <w:marLeft w:val="0"/>
              <w:marRight w:val="0"/>
              <w:marTop w:val="0"/>
              <w:marBottom w:val="0"/>
              <w:divBdr>
                <w:top w:val="none" w:sz="0" w:space="0" w:color="auto"/>
                <w:left w:val="none" w:sz="0" w:space="0" w:color="auto"/>
                <w:bottom w:val="none" w:sz="0" w:space="0" w:color="auto"/>
                <w:right w:val="none" w:sz="0" w:space="0" w:color="auto"/>
              </w:divBdr>
            </w:div>
            <w:div w:id="4408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8379395">
      <w:bodyDiv w:val="1"/>
      <w:marLeft w:val="0"/>
      <w:marRight w:val="0"/>
      <w:marTop w:val="0"/>
      <w:marBottom w:val="0"/>
      <w:divBdr>
        <w:top w:val="none" w:sz="0" w:space="0" w:color="auto"/>
        <w:left w:val="none" w:sz="0" w:space="0" w:color="auto"/>
        <w:bottom w:val="none" w:sz="0" w:space="0" w:color="auto"/>
        <w:right w:val="none" w:sz="0" w:space="0" w:color="auto"/>
      </w:divBdr>
      <w:divsChild>
        <w:div w:id="1143304873">
          <w:marLeft w:val="0"/>
          <w:marRight w:val="0"/>
          <w:marTop w:val="0"/>
          <w:marBottom w:val="0"/>
          <w:divBdr>
            <w:top w:val="none" w:sz="0" w:space="0" w:color="auto"/>
            <w:left w:val="none" w:sz="0" w:space="0" w:color="auto"/>
            <w:bottom w:val="none" w:sz="0" w:space="0" w:color="auto"/>
            <w:right w:val="none" w:sz="0" w:space="0" w:color="auto"/>
          </w:divBdr>
          <w:divsChild>
            <w:div w:id="905411216">
              <w:marLeft w:val="0"/>
              <w:marRight w:val="0"/>
              <w:marTop w:val="0"/>
              <w:marBottom w:val="0"/>
              <w:divBdr>
                <w:top w:val="none" w:sz="0" w:space="0" w:color="auto"/>
                <w:left w:val="none" w:sz="0" w:space="0" w:color="auto"/>
                <w:bottom w:val="none" w:sz="0" w:space="0" w:color="auto"/>
                <w:right w:val="none" w:sz="0" w:space="0" w:color="auto"/>
              </w:divBdr>
            </w:div>
            <w:div w:id="268049934">
              <w:marLeft w:val="0"/>
              <w:marRight w:val="0"/>
              <w:marTop w:val="0"/>
              <w:marBottom w:val="0"/>
              <w:divBdr>
                <w:top w:val="none" w:sz="0" w:space="0" w:color="auto"/>
                <w:left w:val="none" w:sz="0" w:space="0" w:color="auto"/>
                <w:bottom w:val="none" w:sz="0" w:space="0" w:color="auto"/>
                <w:right w:val="none" w:sz="0" w:space="0" w:color="auto"/>
              </w:divBdr>
            </w:div>
            <w:div w:id="297994855">
              <w:marLeft w:val="0"/>
              <w:marRight w:val="0"/>
              <w:marTop w:val="0"/>
              <w:marBottom w:val="0"/>
              <w:divBdr>
                <w:top w:val="none" w:sz="0" w:space="0" w:color="auto"/>
                <w:left w:val="none" w:sz="0" w:space="0" w:color="auto"/>
                <w:bottom w:val="none" w:sz="0" w:space="0" w:color="auto"/>
                <w:right w:val="none" w:sz="0" w:space="0" w:color="auto"/>
              </w:divBdr>
            </w:div>
            <w:div w:id="162940889">
              <w:marLeft w:val="0"/>
              <w:marRight w:val="0"/>
              <w:marTop w:val="0"/>
              <w:marBottom w:val="0"/>
              <w:divBdr>
                <w:top w:val="none" w:sz="0" w:space="0" w:color="auto"/>
                <w:left w:val="none" w:sz="0" w:space="0" w:color="auto"/>
                <w:bottom w:val="none" w:sz="0" w:space="0" w:color="auto"/>
                <w:right w:val="none" w:sz="0" w:space="0" w:color="auto"/>
              </w:divBdr>
            </w:div>
            <w:div w:id="1876113213">
              <w:marLeft w:val="0"/>
              <w:marRight w:val="0"/>
              <w:marTop w:val="0"/>
              <w:marBottom w:val="0"/>
              <w:divBdr>
                <w:top w:val="none" w:sz="0" w:space="0" w:color="auto"/>
                <w:left w:val="none" w:sz="0" w:space="0" w:color="auto"/>
                <w:bottom w:val="none" w:sz="0" w:space="0" w:color="auto"/>
                <w:right w:val="none" w:sz="0" w:space="0" w:color="auto"/>
              </w:divBdr>
            </w:div>
            <w:div w:id="1098910189">
              <w:marLeft w:val="0"/>
              <w:marRight w:val="0"/>
              <w:marTop w:val="0"/>
              <w:marBottom w:val="0"/>
              <w:divBdr>
                <w:top w:val="none" w:sz="0" w:space="0" w:color="auto"/>
                <w:left w:val="none" w:sz="0" w:space="0" w:color="auto"/>
                <w:bottom w:val="none" w:sz="0" w:space="0" w:color="auto"/>
                <w:right w:val="none" w:sz="0" w:space="0" w:color="auto"/>
              </w:divBdr>
            </w:div>
            <w:div w:id="1560481429">
              <w:marLeft w:val="0"/>
              <w:marRight w:val="0"/>
              <w:marTop w:val="0"/>
              <w:marBottom w:val="0"/>
              <w:divBdr>
                <w:top w:val="none" w:sz="0" w:space="0" w:color="auto"/>
                <w:left w:val="none" w:sz="0" w:space="0" w:color="auto"/>
                <w:bottom w:val="none" w:sz="0" w:space="0" w:color="auto"/>
                <w:right w:val="none" w:sz="0" w:space="0" w:color="auto"/>
              </w:divBdr>
            </w:div>
            <w:div w:id="2081100777">
              <w:marLeft w:val="0"/>
              <w:marRight w:val="0"/>
              <w:marTop w:val="0"/>
              <w:marBottom w:val="0"/>
              <w:divBdr>
                <w:top w:val="none" w:sz="0" w:space="0" w:color="auto"/>
                <w:left w:val="none" w:sz="0" w:space="0" w:color="auto"/>
                <w:bottom w:val="none" w:sz="0" w:space="0" w:color="auto"/>
                <w:right w:val="none" w:sz="0" w:space="0" w:color="auto"/>
              </w:divBdr>
            </w:div>
            <w:div w:id="1519655027">
              <w:marLeft w:val="0"/>
              <w:marRight w:val="0"/>
              <w:marTop w:val="0"/>
              <w:marBottom w:val="0"/>
              <w:divBdr>
                <w:top w:val="none" w:sz="0" w:space="0" w:color="auto"/>
                <w:left w:val="none" w:sz="0" w:space="0" w:color="auto"/>
                <w:bottom w:val="none" w:sz="0" w:space="0" w:color="auto"/>
                <w:right w:val="none" w:sz="0" w:space="0" w:color="auto"/>
              </w:divBdr>
            </w:div>
            <w:div w:id="214004655">
              <w:marLeft w:val="0"/>
              <w:marRight w:val="0"/>
              <w:marTop w:val="0"/>
              <w:marBottom w:val="0"/>
              <w:divBdr>
                <w:top w:val="none" w:sz="0" w:space="0" w:color="auto"/>
                <w:left w:val="none" w:sz="0" w:space="0" w:color="auto"/>
                <w:bottom w:val="none" w:sz="0" w:space="0" w:color="auto"/>
                <w:right w:val="none" w:sz="0" w:space="0" w:color="auto"/>
              </w:divBdr>
            </w:div>
            <w:div w:id="864445423">
              <w:marLeft w:val="0"/>
              <w:marRight w:val="0"/>
              <w:marTop w:val="0"/>
              <w:marBottom w:val="0"/>
              <w:divBdr>
                <w:top w:val="none" w:sz="0" w:space="0" w:color="auto"/>
                <w:left w:val="none" w:sz="0" w:space="0" w:color="auto"/>
                <w:bottom w:val="none" w:sz="0" w:space="0" w:color="auto"/>
                <w:right w:val="none" w:sz="0" w:space="0" w:color="auto"/>
              </w:divBdr>
            </w:div>
            <w:div w:id="1620256962">
              <w:marLeft w:val="0"/>
              <w:marRight w:val="0"/>
              <w:marTop w:val="0"/>
              <w:marBottom w:val="0"/>
              <w:divBdr>
                <w:top w:val="none" w:sz="0" w:space="0" w:color="auto"/>
                <w:left w:val="none" w:sz="0" w:space="0" w:color="auto"/>
                <w:bottom w:val="none" w:sz="0" w:space="0" w:color="auto"/>
                <w:right w:val="none" w:sz="0" w:space="0" w:color="auto"/>
              </w:divBdr>
            </w:div>
            <w:div w:id="657222995">
              <w:marLeft w:val="0"/>
              <w:marRight w:val="0"/>
              <w:marTop w:val="0"/>
              <w:marBottom w:val="0"/>
              <w:divBdr>
                <w:top w:val="none" w:sz="0" w:space="0" w:color="auto"/>
                <w:left w:val="none" w:sz="0" w:space="0" w:color="auto"/>
                <w:bottom w:val="none" w:sz="0" w:space="0" w:color="auto"/>
                <w:right w:val="none" w:sz="0" w:space="0" w:color="auto"/>
              </w:divBdr>
            </w:div>
          </w:divsChild>
        </w:div>
        <w:div w:id="1882788708">
          <w:marLeft w:val="0"/>
          <w:marRight w:val="0"/>
          <w:marTop w:val="0"/>
          <w:marBottom w:val="0"/>
          <w:divBdr>
            <w:top w:val="none" w:sz="0" w:space="0" w:color="auto"/>
            <w:left w:val="none" w:sz="0" w:space="0" w:color="auto"/>
            <w:bottom w:val="none" w:sz="0" w:space="0" w:color="auto"/>
            <w:right w:val="none" w:sz="0" w:space="0" w:color="auto"/>
          </w:divBdr>
          <w:divsChild>
            <w:div w:id="1926182922">
              <w:marLeft w:val="0"/>
              <w:marRight w:val="0"/>
              <w:marTop w:val="0"/>
              <w:marBottom w:val="0"/>
              <w:divBdr>
                <w:top w:val="none" w:sz="0" w:space="0" w:color="auto"/>
                <w:left w:val="none" w:sz="0" w:space="0" w:color="auto"/>
                <w:bottom w:val="none" w:sz="0" w:space="0" w:color="auto"/>
                <w:right w:val="none" w:sz="0" w:space="0" w:color="auto"/>
              </w:divBdr>
            </w:div>
          </w:divsChild>
        </w:div>
        <w:div w:id="1938098398">
          <w:marLeft w:val="0"/>
          <w:marRight w:val="0"/>
          <w:marTop w:val="0"/>
          <w:marBottom w:val="0"/>
          <w:divBdr>
            <w:top w:val="none" w:sz="0" w:space="0" w:color="auto"/>
            <w:left w:val="none" w:sz="0" w:space="0" w:color="auto"/>
            <w:bottom w:val="none" w:sz="0" w:space="0" w:color="auto"/>
            <w:right w:val="none" w:sz="0" w:space="0" w:color="auto"/>
          </w:divBdr>
        </w:div>
        <w:div w:id="1152453790">
          <w:marLeft w:val="0"/>
          <w:marRight w:val="0"/>
          <w:marTop w:val="0"/>
          <w:marBottom w:val="0"/>
          <w:divBdr>
            <w:top w:val="none" w:sz="0" w:space="0" w:color="auto"/>
            <w:left w:val="none" w:sz="0" w:space="0" w:color="auto"/>
            <w:bottom w:val="none" w:sz="0" w:space="0" w:color="auto"/>
            <w:right w:val="none" w:sz="0" w:space="0" w:color="auto"/>
          </w:divBdr>
          <w:divsChild>
            <w:div w:id="7768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34122636">
      <w:bodyDiv w:val="1"/>
      <w:marLeft w:val="0"/>
      <w:marRight w:val="0"/>
      <w:marTop w:val="0"/>
      <w:marBottom w:val="0"/>
      <w:divBdr>
        <w:top w:val="none" w:sz="0" w:space="0" w:color="auto"/>
        <w:left w:val="none" w:sz="0" w:space="0" w:color="auto"/>
        <w:bottom w:val="none" w:sz="0" w:space="0" w:color="auto"/>
        <w:right w:val="none" w:sz="0" w:space="0" w:color="auto"/>
      </w:divBdr>
      <w:divsChild>
        <w:div w:id="1704208920">
          <w:marLeft w:val="0"/>
          <w:marRight w:val="0"/>
          <w:marTop w:val="0"/>
          <w:marBottom w:val="0"/>
          <w:divBdr>
            <w:top w:val="none" w:sz="0" w:space="0" w:color="auto"/>
            <w:left w:val="none" w:sz="0" w:space="0" w:color="auto"/>
            <w:bottom w:val="none" w:sz="0" w:space="0" w:color="auto"/>
            <w:right w:val="none" w:sz="0" w:space="0" w:color="auto"/>
          </w:divBdr>
          <w:divsChild>
            <w:div w:id="736048383">
              <w:marLeft w:val="0"/>
              <w:marRight w:val="0"/>
              <w:marTop w:val="0"/>
              <w:marBottom w:val="0"/>
              <w:divBdr>
                <w:top w:val="none" w:sz="0" w:space="0" w:color="auto"/>
                <w:left w:val="none" w:sz="0" w:space="0" w:color="auto"/>
                <w:bottom w:val="none" w:sz="0" w:space="0" w:color="auto"/>
                <w:right w:val="none" w:sz="0" w:space="0" w:color="auto"/>
              </w:divBdr>
            </w:div>
            <w:div w:id="597369613">
              <w:marLeft w:val="0"/>
              <w:marRight w:val="0"/>
              <w:marTop w:val="0"/>
              <w:marBottom w:val="0"/>
              <w:divBdr>
                <w:top w:val="none" w:sz="0" w:space="0" w:color="auto"/>
                <w:left w:val="none" w:sz="0" w:space="0" w:color="auto"/>
                <w:bottom w:val="none" w:sz="0" w:space="0" w:color="auto"/>
                <w:right w:val="none" w:sz="0" w:space="0" w:color="auto"/>
              </w:divBdr>
            </w:div>
            <w:div w:id="735084457">
              <w:marLeft w:val="0"/>
              <w:marRight w:val="0"/>
              <w:marTop w:val="0"/>
              <w:marBottom w:val="0"/>
              <w:divBdr>
                <w:top w:val="none" w:sz="0" w:space="0" w:color="auto"/>
                <w:left w:val="none" w:sz="0" w:space="0" w:color="auto"/>
                <w:bottom w:val="none" w:sz="0" w:space="0" w:color="auto"/>
                <w:right w:val="none" w:sz="0" w:space="0" w:color="auto"/>
              </w:divBdr>
            </w:div>
            <w:div w:id="566844202">
              <w:marLeft w:val="0"/>
              <w:marRight w:val="0"/>
              <w:marTop w:val="0"/>
              <w:marBottom w:val="0"/>
              <w:divBdr>
                <w:top w:val="none" w:sz="0" w:space="0" w:color="auto"/>
                <w:left w:val="none" w:sz="0" w:space="0" w:color="auto"/>
                <w:bottom w:val="none" w:sz="0" w:space="0" w:color="auto"/>
                <w:right w:val="none" w:sz="0" w:space="0" w:color="auto"/>
              </w:divBdr>
            </w:div>
            <w:div w:id="1824005084">
              <w:marLeft w:val="0"/>
              <w:marRight w:val="0"/>
              <w:marTop w:val="0"/>
              <w:marBottom w:val="0"/>
              <w:divBdr>
                <w:top w:val="none" w:sz="0" w:space="0" w:color="auto"/>
                <w:left w:val="none" w:sz="0" w:space="0" w:color="auto"/>
                <w:bottom w:val="none" w:sz="0" w:space="0" w:color="auto"/>
                <w:right w:val="none" w:sz="0" w:space="0" w:color="auto"/>
              </w:divBdr>
            </w:div>
            <w:div w:id="1613786913">
              <w:marLeft w:val="0"/>
              <w:marRight w:val="0"/>
              <w:marTop w:val="0"/>
              <w:marBottom w:val="0"/>
              <w:divBdr>
                <w:top w:val="none" w:sz="0" w:space="0" w:color="auto"/>
                <w:left w:val="none" w:sz="0" w:space="0" w:color="auto"/>
                <w:bottom w:val="none" w:sz="0" w:space="0" w:color="auto"/>
                <w:right w:val="none" w:sz="0" w:space="0" w:color="auto"/>
              </w:divBdr>
            </w:div>
          </w:divsChild>
        </w:div>
        <w:div w:id="287127797">
          <w:marLeft w:val="0"/>
          <w:marRight w:val="0"/>
          <w:marTop w:val="0"/>
          <w:marBottom w:val="0"/>
          <w:divBdr>
            <w:top w:val="none" w:sz="0" w:space="0" w:color="auto"/>
            <w:left w:val="none" w:sz="0" w:space="0" w:color="auto"/>
            <w:bottom w:val="none" w:sz="0" w:space="0" w:color="auto"/>
            <w:right w:val="none" w:sz="0" w:space="0" w:color="auto"/>
          </w:divBdr>
          <w:divsChild>
            <w:div w:id="1641031543">
              <w:marLeft w:val="0"/>
              <w:marRight w:val="0"/>
              <w:marTop w:val="0"/>
              <w:marBottom w:val="0"/>
              <w:divBdr>
                <w:top w:val="none" w:sz="0" w:space="0" w:color="auto"/>
                <w:left w:val="none" w:sz="0" w:space="0" w:color="auto"/>
                <w:bottom w:val="none" w:sz="0" w:space="0" w:color="auto"/>
                <w:right w:val="none" w:sz="0" w:space="0" w:color="auto"/>
              </w:divBdr>
            </w:div>
          </w:divsChild>
        </w:div>
        <w:div w:id="484905922">
          <w:marLeft w:val="0"/>
          <w:marRight w:val="0"/>
          <w:marTop w:val="0"/>
          <w:marBottom w:val="0"/>
          <w:divBdr>
            <w:top w:val="none" w:sz="0" w:space="0" w:color="auto"/>
            <w:left w:val="none" w:sz="0" w:space="0" w:color="auto"/>
            <w:bottom w:val="none" w:sz="0" w:space="0" w:color="auto"/>
            <w:right w:val="none" w:sz="0" w:space="0" w:color="auto"/>
          </w:divBdr>
        </w:div>
        <w:div w:id="1042822203">
          <w:marLeft w:val="0"/>
          <w:marRight w:val="0"/>
          <w:marTop w:val="0"/>
          <w:marBottom w:val="0"/>
          <w:divBdr>
            <w:top w:val="none" w:sz="0" w:space="0" w:color="auto"/>
            <w:left w:val="none" w:sz="0" w:space="0" w:color="auto"/>
            <w:bottom w:val="none" w:sz="0" w:space="0" w:color="auto"/>
            <w:right w:val="none" w:sz="0" w:space="0" w:color="auto"/>
          </w:divBdr>
          <w:divsChild>
            <w:div w:id="3823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811FF-3597-430D-9A02-FE88314F8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2162</Words>
  <Characters>11050</Characters>
  <Application>Microsoft Office Word</Application>
  <DocSecurity>0</DocSecurity>
  <Lines>306</Lines>
  <Paragraphs>84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13128</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Allah frequent gedenken en het vermijden van geklets en praatziekte</dc:title>
  <dc:subject>Allah frequent gedenken en het vermijden van geklets en praatziekte</dc:subject>
  <dc:creator>Yassien Abo Abdillah</dc:creator>
  <cp:keywords>Allah frequent gedenken en het vermijden van geklets en praatziekte</cp:keywords>
  <dc:description>Allah frequent gedenken en het vermijden van geklets en praatziekte</dc:description>
  <cp:lastModifiedBy>elhashemy</cp:lastModifiedBy>
  <cp:revision>6</cp:revision>
  <dcterms:created xsi:type="dcterms:W3CDTF">2015-02-13T06:55:00Z</dcterms:created>
  <dcterms:modified xsi:type="dcterms:W3CDTF">2015-02-21T14:18:00Z</dcterms:modified>
  <cp:category/>
</cp:coreProperties>
</file>