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7B0A77" w:rsidP="00E07985">
      <w:pPr>
        <w:bidi w:val="0"/>
        <w:spacing w:after="120" w:line="240" w:lineRule="auto"/>
        <w:ind w:firstLine="720"/>
        <w:jc w:val="both"/>
        <w:rPr>
          <w:rFonts w:asciiTheme="majorBidi" w:hAnsiTheme="majorBidi" w:cstheme="majorBidi"/>
          <w:color w:val="205B83"/>
          <w:sz w:val="32"/>
          <w:szCs w:val="32"/>
          <w:lang w:bidi="ar-EG"/>
        </w:rPr>
      </w:pPr>
    </w:p>
    <w:p w:rsidR="00F75046" w:rsidRPr="00F75046" w:rsidRDefault="00F75046" w:rsidP="00F75046">
      <w:pPr>
        <w:bidi w:val="0"/>
        <w:spacing w:after="120" w:line="240" w:lineRule="auto"/>
        <w:ind w:firstLine="450"/>
        <w:jc w:val="center"/>
        <w:rPr>
          <w:rFonts w:asciiTheme="majorBidi" w:hAnsiTheme="majorBidi" w:cstheme="majorBidi"/>
          <w:b/>
          <w:bCs/>
          <w:color w:val="205B83"/>
          <w:sz w:val="52"/>
          <w:szCs w:val="52"/>
          <w:lang w:bidi="ar-EG"/>
        </w:rPr>
      </w:pPr>
      <w:r w:rsidRPr="00F75046">
        <w:rPr>
          <w:rFonts w:asciiTheme="majorBidi" w:hAnsiTheme="majorBidi" w:cstheme="majorBidi"/>
          <w:b/>
          <w:bCs/>
          <w:color w:val="205B83"/>
          <w:sz w:val="52"/>
          <w:szCs w:val="52"/>
          <w:lang w:bidi="ar-EG"/>
        </w:rPr>
        <w:t>Tawassula heyyamamaa fii dhoorgamaa</w:t>
      </w:r>
    </w:p>
    <w:p w:rsidR="00F75046" w:rsidRPr="00F75046" w:rsidRDefault="00F75046" w:rsidP="00F75046">
      <w:pPr>
        <w:tabs>
          <w:tab w:val="right" w:pos="284"/>
        </w:tabs>
        <w:spacing w:before="120" w:after="0" w:line="276" w:lineRule="auto"/>
        <w:jc w:val="center"/>
        <w:rPr>
          <w:rFonts w:ascii="Book Antiqua" w:hAnsi="Book Antiqua" w:cs="KFGQPC Uthman Taha Naskh"/>
          <w:b/>
          <w:bCs/>
          <w:sz w:val="40"/>
          <w:szCs w:val="40"/>
          <w:rtl/>
        </w:rPr>
      </w:pPr>
      <w:r w:rsidRPr="00F75046">
        <w:rPr>
          <w:rFonts w:ascii="Book Antiqua" w:hAnsi="Book Antiqua" w:cs="KFGQPC Uthman Taha Naskh" w:hint="cs"/>
          <w:b/>
          <w:bCs/>
          <w:sz w:val="40"/>
          <w:szCs w:val="40"/>
          <w:rtl/>
        </w:rPr>
        <w:t>التوسل المشروع والممنوع</w:t>
      </w:r>
    </w:p>
    <w:p w:rsidR="007B0A77" w:rsidRPr="0083733E" w:rsidRDefault="00E07985" w:rsidP="00E07985">
      <w:pPr>
        <w:bidi w:val="0"/>
        <w:spacing w:after="120" w:line="240" w:lineRule="auto"/>
        <w:ind w:firstLine="540"/>
        <w:jc w:val="center"/>
        <w:rPr>
          <w:rFonts w:asciiTheme="majorBidi" w:hAnsiTheme="majorBidi" w:cs="KFGQPC Uthman Taha Naskh"/>
          <w:color w:val="808080" w:themeColor="background1" w:themeShade="80"/>
          <w:sz w:val="32"/>
          <w:szCs w:val="32"/>
          <w:rtl/>
        </w:rPr>
      </w:pPr>
      <w:r w:rsidRPr="00657096">
        <w:rPr>
          <w:rFonts w:asciiTheme="majorBidi" w:hAnsiTheme="majorBidi" w:cstheme="majorBidi"/>
          <w:noProof/>
          <w:color w:val="5EA1A5"/>
          <w:sz w:val="100"/>
          <w:szCs w:val="100"/>
          <w:lang w:bidi="ug-CN"/>
        </w:rPr>
        <w:drawing>
          <wp:anchor distT="0" distB="0" distL="114300" distR="114300" simplePos="0" relativeHeight="251669504" behindDoc="0" locked="0" layoutInCell="1" allowOverlap="1" wp14:anchorId="28D1BDD6" wp14:editId="116C8C7E">
            <wp:simplePos x="0" y="0"/>
            <wp:positionH relativeFrom="margin">
              <wp:posOffset>602775</wp:posOffset>
            </wp:positionH>
            <wp:positionV relativeFrom="paragraph">
              <wp:posOffset>239091</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FA3B75">
        <w:rPr>
          <w:rFonts w:asciiTheme="majorBidi" w:hAnsiTheme="majorBidi" w:cs="KFGQPC Uthman Taha Naskh" w:hint="cs"/>
          <w:color w:val="808080" w:themeColor="background1" w:themeShade="80"/>
          <w:sz w:val="32"/>
          <w:szCs w:val="32"/>
          <w:rtl/>
          <w:lang w:bidi="ar-EG"/>
        </w:rPr>
        <w:t>&gt;</w:t>
      </w:r>
      <w:r w:rsidR="007B0A77" w:rsidRPr="0083733E">
        <w:rPr>
          <w:rFonts w:asciiTheme="majorBidi" w:hAnsiTheme="majorBidi" w:cs="KFGQPC Uthman Taha Naskh"/>
          <w:color w:val="808080" w:themeColor="background1" w:themeShade="80"/>
          <w:sz w:val="32"/>
          <w:szCs w:val="32"/>
          <w:rtl/>
          <w:lang w:bidi="ar-EG"/>
        </w:rPr>
        <w:t xml:space="preserve"> </w:t>
      </w:r>
      <w:r w:rsidR="00FA3B75">
        <w:rPr>
          <w:rFonts w:asciiTheme="majorBidi" w:hAnsiTheme="majorBidi" w:cs="KFGQPC Uthman Taha Naskh"/>
          <w:color w:val="808080" w:themeColor="background1" w:themeShade="80"/>
          <w:sz w:val="32"/>
          <w:szCs w:val="32"/>
          <w:lang w:bidi="ar-EG"/>
        </w:rPr>
        <w:t>oromo</w:t>
      </w:r>
      <w:r w:rsidR="007B0A77" w:rsidRPr="0083733E">
        <w:rPr>
          <w:rFonts w:asciiTheme="majorBidi" w:hAnsiTheme="majorBidi" w:cs="KFGQPC Uthman Taha Naskh"/>
          <w:color w:val="808080" w:themeColor="background1" w:themeShade="80"/>
          <w:sz w:val="32"/>
          <w:szCs w:val="32"/>
          <w:rtl/>
          <w:lang w:bidi="ar-EG"/>
        </w:rPr>
        <w:t xml:space="preserve"> </w:t>
      </w:r>
      <w:r w:rsidR="00FA3B75">
        <w:rPr>
          <w:rFonts w:asciiTheme="majorBidi" w:hAnsiTheme="majorBidi" w:cs="KFGQPC Uthman Taha Naskh" w:hint="cs"/>
          <w:color w:val="808080" w:themeColor="background1" w:themeShade="80"/>
          <w:sz w:val="32"/>
          <w:szCs w:val="32"/>
          <w:rtl/>
        </w:rPr>
        <w:t>&lt;</w:t>
      </w:r>
    </w:p>
    <w:p w:rsidR="007B0A77" w:rsidRPr="00657096" w:rsidRDefault="007B0A77" w:rsidP="00E07985">
      <w:pPr>
        <w:tabs>
          <w:tab w:val="left" w:pos="753"/>
          <w:tab w:val="center" w:pos="3968"/>
        </w:tabs>
        <w:bidi w:val="0"/>
        <w:spacing w:after="120" w:line="240" w:lineRule="auto"/>
        <w:ind w:firstLine="720"/>
        <w:jc w:val="center"/>
        <w:rPr>
          <w:rFonts w:asciiTheme="majorBidi" w:hAnsiTheme="majorBidi" w:cstheme="majorBidi"/>
          <w:color w:val="5EA1A5"/>
          <w:sz w:val="100"/>
          <w:szCs w:val="100"/>
          <w:lang w:bidi="ar-EG"/>
        </w:rPr>
      </w:pPr>
    </w:p>
    <w:p w:rsidR="00F75046" w:rsidRDefault="00F75046" w:rsidP="00E07985">
      <w:pPr>
        <w:tabs>
          <w:tab w:val="right" w:pos="284"/>
        </w:tabs>
        <w:bidi w:val="0"/>
        <w:spacing w:after="120" w:line="240" w:lineRule="auto"/>
        <w:ind w:firstLine="720"/>
        <w:jc w:val="center"/>
        <w:rPr>
          <w:rFonts w:asciiTheme="majorBidi" w:hAnsiTheme="majorBidi" w:cstheme="majorBidi"/>
          <w:color w:val="7F7F7F" w:themeColor="text1" w:themeTint="80"/>
          <w:sz w:val="44"/>
          <w:szCs w:val="44"/>
          <w:lang w:bidi="ar-EG"/>
        </w:rPr>
      </w:pPr>
      <w:r w:rsidRPr="00F75046">
        <w:rPr>
          <w:rFonts w:ascii="Book Antiqua" w:hAnsi="Book Antiqua"/>
        </w:rPr>
        <w:t>Qopheessaan</w:t>
      </w:r>
      <w:r w:rsidRPr="008E72FD">
        <w:rPr>
          <w:rFonts w:ascii="Book Antiqua" w:hAnsi="Book Antiqua"/>
          <w:sz w:val="32"/>
          <w:szCs w:val="32"/>
        </w:rPr>
        <w:t xml:space="preserve">: </w:t>
      </w:r>
      <w:bookmarkStart w:id="0" w:name="_GoBack"/>
      <w:r w:rsidRPr="00F75046">
        <w:rPr>
          <w:rFonts w:ascii="Book Antiqua" w:hAnsi="Book Antiqua"/>
          <w:b/>
          <w:bCs/>
        </w:rPr>
        <w:t>Abdullaah bin Abdul Hamiid Al’atharii</w:t>
      </w:r>
      <w:bookmarkEnd w:id="0"/>
      <w:r w:rsidRPr="00657096">
        <w:rPr>
          <w:rFonts w:asciiTheme="majorBidi" w:hAnsiTheme="majorBidi" w:cstheme="majorBidi"/>
          <w:color w:val="7F7F7F" w:themeColor="text1" w:themeTint="80"/>
          <w:sz w:val="44"/>
          <w:szCs w:val="44"/>
          <w:lang w:bidi="ar-EG"/>
        </w:rPr>
        <w:t xml:space="preserve"> </w:t>
      </w:r>
    </w:p>
    <w:p w:rsidR="00E07985" w:rsidRDefault="00E07985" w:rsidP="00F75046">
      <w:pPr>
        <w:tabs>
          <w:tab w:val="right" w:pos="284"/>
        </w:tabs>
        <w:bidi w:val="0"/>
        <w:spacing w:after="120" w:line="240" w:lineRule="auto"/>
        <w:ind w:firstLine="72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E07985" w:rsidRPr="004F0286" w:rsidRDefault="00E07985" w:rsidP="00E07985">
      <w:pPr>
        <w:tabs>
          <w:tab w:val="right" w:pos="284"/>
        </w:tabs>
        <w:bidi w:val="0"/>
        <w:spacing w:after="120" w:line="240" w:lineRule="auto"/>
        <w:ind w:firstLine="720"/>
        <w:jc w:val="center"/>
        <w:rPr>
          <w:rFonts w:ascii="Book Antiqua" w:hAnsi="Book Antiqua"/>
          <w:b/>
          <w:bCs/>
          <w:rtl/>
        </w:rPr>
      </w:pPr>
    </w:p>
    <w:p w:rsidR="00E07985" w:rsidRDefault="00E07985" w:rsidP="00F75046">
      <w:pPr>
        <w:tabs>
          <w:tab w:val="right" w:pos="284"/>
        </w:tabs>
        <w:bidi w:val="0"/>
        <w:spacing w:after="120" w:line="240" w:lineRule="auto"/>
        <w:ind w:firstLine="450"/>
        <w:jc w:val="center"/>
        <w:rPr>
          <w:rFonts w:ascii="Book Antiqua" w:hAnsi="Book Antiqua"/>
          <w:b/>
          <w:bCs/>
        </w:rPr>
      </w:pPr>
      <w:r w:rsidRPr="004F0286">
        <w:rPr>
          <w:rFonts w:ascii="Book Antiqua" w:hAnsi="Book Antiqua"/>
        </w:rPr>
        <w:t xml:space="preserve">Kan hiike: </w:t>
      </w:r>
      <w:r w:rsidR="00F75046" w:rsidRPr="00F75046">
        <w:rPr>
          <w:rFonts w:ascii="Book Antiqua" w:hAnsi="Book Antiqua"/>
          <w:b/>
          <w:bCs/>
        </w:rPr>
        <w:t>Gaalii Abbaaboor</w:t>
      </w:r>
    </w:p>
    <w:p w:rsidR="00E07985" w:rsidRPr="004F0286" w:rsidRDefault="00E07985" w:rsidP="00E07985">
      <w:pPr>
        <w:tabs>
          <w:tab w:val="right" w:pos="284"/>
        </w:tabs>
        <w:bidi w:val="0"/>
        <w:spacing w:after="120" w:line="240" w:lineRule="auto"/>
        <w:ind w:firstLine="720"/>
        <w:jc w:val="center"/>
        <w:rPr>
          <w:rFonts w:ascii="Book Antiqua" w:hAnsi="Book Antiqua"/>
          <w:b/>
          <w:bCs/>
          <w:rtl/>
        </w:rPr>
      </w:pPr>
    </w:p>
    <w:p w:rsidR="00E07985" w:rsidRPr="004F0286" w:rsidRDefault="00E07985" w:rsidP="00E07985">
      <w:pPr>
        <w:tabs>
          <w:tab w:val="right" w:pos="284"/>
        </w:tabs>
        <w:bidi w:val="0"/>
        <w:spacing w:after="120" w:line="240" w:lineRule="auto"/>
        <w:ind w:firstLine="630"/>
        <w:jc w:val="center"/>
        <w:rPr>
          <w:rFonts w:ascii="Book Antiqua" w:hAnsi="Book Antiqua"/>
          <w:b/>
          <w:bCs/>
        </w:rPr>
      </w:pPr>
      <w:r w:rsidRPr="004F0286">
        <w:rPr>
          <w:rFonts w:ascii="Book Antiqua" w:hAnsi="Book Antiqua"/>
          <w:b/>
          <w:bCs/>
        </w:rPr>
        <w:t>Gulaala – ustaz Jamaal Muhammad Ahmad</w:t>
      </w:r>
    </w:p>
    <w:p w:rsidR="007B0A77" w:rsidRPr="00657096" w:rsidRDefault="007B0A77" w:rsidP="00E07985">
      <w:pPr>
        <w:bidi w:val="0"/>
        <w:spacing w:after="120" w:line="240" w:lineRule="auto"/>
        <w:ind w:firstLine="720"/>
        <w:jc w:val="center"/>
        <w:rPr>
          <w:rFonts w:asciiTheme="majorBidi" w:hAnsiTheme="majorBidi" w:cstheme="majorBidi"/>
          <w:color w:val="006666"/>
          <w:sz w:val="2"/>
          <w:szCs w:val="2"/>
          <w:lang w:bidi="ar-EG"/>
        </w:rPr>
      </w:pPr>
    </w:p>
    <w:p w:rsidR="007B0A77" w:rsidRPr="00657096" w:rsidRDefault="007B0A77" w:rsidP="00E07985">
      <w:pPr>
        <w:bidi w:val="0"/>
        <w:spacing w:after="120" w:line="240" w:lineRule="auto"/>
        <w:ind w:firstLine="720"/>
        <w:jc w:val="center"/>
        <w:rPr>
          <w:rFonts w:asciiTheme="majorBidi" w:hAnsiTheme="majorBidi" w:cstheme="majorBidi"/>
          <w:color w:val="7F7F7F" w:themeColor="text1" w:themeTint="80"/>
          <w:sz w:val="8"/>
          <w:szCs w:val="8"/>
          <w:lang w:bidi="ar-EG"/>
        </w:rPr>
      </w:pPr>
    </w:p>
    <w:p w:rsidR="007B0A77" w:rsidRPr="00657096" w:rsidRDefault="007B0A77" w:rsidP="00E07985">
      <w:pPr>
        <w:bidi w:val="0"/>
        <w:spacing w:after="120" w:line="240" w:lineRule="auto"/>
        <w:ind w:firstLine="720"/>
        <w:jc w:val="center"/>
        <w:rPr>
          <w:rFonts w:asciiTheme="majorBidi" w:hAnsiTheme="majorBidi" w:cstheme="majorBidi"/>
          <w:color w:val="7F7F7F" w:themeColor="text1" w:themeTint="80"/>
          <w:sz w:val="44"/>
          <w:szCs w:val="44"/>
          <w:lang w:bidi="ar-EG"/>
        </w:rPr>
      </w:pPr>
    </w:p>
    <w:p w:rsidR="008B3703" w:rsidRDefault="008B3703" w:rsidP="00E07985">
      <w:pPr>
        <w:bidi w:val="0"/>
        <w:spacing w:after="120" w:line="240" w:lineRule="auto"/>
        <w:ind w:firstLine="720"/>
        <w:jc w:val="center"/>
        <w:rPr>
          <w:rFonts w:asciiTheme="majorBidi" w:hAnsiTheme="majorBidi" w:cstheme="majorBidi"/>
          <w:color w:val="006666"/>
          <w:sz w:val="36"/>
          <w:szCs w:val="36"/>
          <w:lang w:bidi="ar-EG"/>
        </w:rPr>
      </w:pPr>
    </w:p>
    <w:p w:rsidR="00F75046" w:rsidRDefault="00F75046" w:rsidP="00F75046">
      <w:pPr>
        <w:bidi w:val="0"/>
        <w:spacing w:after="120" w:line="240" w:lineRule="auto"/>
        <w:ind w:firstLine="720"/>
        <w:jc w:val="center"/>
        <w:rPr>
          <w:rFonts w:asciiTheme="majorBidi" w:hAnsiTheme="majorBidi" w:cstheme="majorBidi"/>
          <w:color w:val="006666"/>
          <w:sz w:val="36"/>
          <w:szCs w:val="36"/>
          <w:lang w:bidi="ar-EG"/>
        </w:rPr>
      </w:pPr>
    </w:p>
    <w:p w:rsidR="00F75046" w:rsidRDefault="00F75046" w:rsidP="00F75046">
      <w:pPr>
        <w:bidi w:val="0"/>
        <w:spacing w:after="120" w:line="240" w:lineRule="auto"/>
        <w:jc w:val="center"/>
        <w:rPr>
          <w:rFonts w:asciiTheme="majorBidi" w:hAnsiTheme="majorBidi" w:cstheme="majorBidi"/>
          <w:color w:val="006666"/>
          <w:sz w:val="36"/>
          <w:szCs w:val="36"/>
          <w:lang w:bidi="ar-EG"/>
        </w:rPr>
      </w:pPr>
    </w:p>
    <w:p w:rsidR="00F75046" w:rsidRPr="00F75046" w:rsidRDefault="00F75046" w:rsidP="00F75046">
      <w:pPr>
        <w:bidi w:val="0"/>
        <w:spacing w:after="120" w:line="240" w:lineRule="auto"/>
        <w:jc w:val="center"/>
        <w:rPr>
          <w:rFonts w:ascii="ae_AlArabiya" w:hAnsi="ae_AlArabiya" w:cs="KFGQPC Uthman Taha Naskh"/>
          <w:color w:val="205B83"/>
          <w:sz w:val="48"/>
          <w:szCs w:val="48"/>
          <w:rtl/>
          <w:lang w:bidi="ar-EG"/>
        </w:rPr>
      </w:pPr>
      <w:r w:rsidRPr="008F0D15">
        <w:rPr>
          <w:rFonts w:asciiTheme="majorBidi" w:hAnsiTheme="majorBidi" w:cs="KFGQPC Uthman Taha Naskh"/>
          <w:noProof/>
          <w:color w:val="5EA1A5"/>
          <w:sz w:val="100"/>
          <w:szCs w:val="100"/>
          <w:lang w:bidi="ug-CN"/>
        </w:rPr>
        <w:drawing>
          <wp:anchor distT="0" distB="0" distL="114300" distR="114300" simplePos="0" relativeHeight="251671552" behindDoc="0" locked="0" layoutInCell="1" allowOverlap="1" wp14:anchorId="532F159E" wp14:editId="505D3653">
            <wp:simplePos x="0" y="0"/>
            <wp:positionH relativeFrom="margin">
              <wp:posOffset>437515</wp:posOffset>
            </wp:positionH>
            <wp:positionV relativeFrom="paragraph">
              <wp:posOffset>576580</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F75046">
        <w:rPr>
          <w:rFonts w:ascii="ae_AlArabiya" w:hAnsi="ae_AlArabiya" w:cs="KFGQPC Uthman Taha Naskh" w:hint="cs"/>
          <w:color w:val="205B83"/>
          <w:sz w:val="48"/>
          <w:szCs w:val="48"/>
          <w:rtl/>
          <w:lang w:bidi="ar-EG"/>
        </w:rPr>
        <w:t>التوسل المشروع والممنوع</w:t>
      </w:r>
    </w:p>
    <w:p w:rsidR="008B3703" w:rsidRPr="00B50852" w:rsidRDefault="008B3703" w:rsidP="00E07985">
      <w:pPr>
        <w:bidi w:val="0"/>
        <w:spacing w:after="120" w:line="240" w:lineRule="auto"/>
        <w:ind w:firstLine="720"/>
        <w:jc w:val="center"/>
        <w:rPr>
          <w:rFonts w:asciiTheme="majorBidi" w:hAnsiTheme="majorBidi" w:cstheme="majorBidi"/>
          <w:lang w:bidi="ar-EG"/>
        </w:rPr>
      </w:pPr>
    </w:p>
    <w:p w:rsidR="00E07985" w:rsidRPr="00FA3B75" w:rsidRDefault="00E07985" w:rsidP="00F75046">
      <w:pPr>
        <w:bidi w:val="0"/>
        <w:spacing w:after="120" w:line="240" w:lineRule="auto"/>
        <w:ind w:firstLine="720"/>
        <w:jc w:val="center"/>
        <w:rPr>
          <w:rFonts w:ascii="ae_AlArabiya" w:hAnsi="ae_AlArabiya" w:cs="KFGQPC Uthman Taha Naskh"/>
          <w:color w:val="205B83"/>
          <w:sz w:val="48"/>
          <w:szCs w:val="48"/>
          <w:rtl/>
          <w:lang w:bidi="ar-EG"/>
        </w:rPr>
      </w:pPr>
    </w:p>
    <w:p w:rsidR="00B175BB" w:rsidRPr="008F0D15" w:rsidRDefault="00B175BB" w:rsidP="00E07985">
      <w:pPr>
        <w:tabs>
          <w:tab w:val="left" w:pos="753"/>
          <w:tab w:val="center" w:pos="3968"/>
        </w:tabs>
        <w:bidi w:val="0"/>
        <w:spacing w:after="120" w:line="240" w:lineRule="auto"/>
        <w:ind w:firstLine="720"/>
        <w:jc w:val="center"/>
        <w:rPr>
          <w:rFonts w:asciiTheme="majorBidi" w:hAnsiTheme="majorBidi" w:cs="KFGQPC Uthman Taha Naskh"/>
          <w:color w:val="5EA1A5"/>
          <w:sz w:val="12"/>
          <w:szCs w:val="12"/>
          <w:lang w:bidi="ar-EG"/>
        </w:rPr>
      </w:pPr>
    </w:p>
    <w:p w:rsidR="00B175BB" w:rsidRPr="008F0D15" w:rsidRDefault="00B175BB" w:rsidP="00E07985">
      <w:pPr>
        <w:tabs>
          <w:tab w:val="left" w:pos="753"/>
          <w:tab w:val="center" w:pos="3968"/>
        </w:tabs>
        <w:bidi w:val="0"/>
        <w:spacing w:after="120" w:line="240" w:lineRule="auto"/>
        <w:ind w:firstLine="720"/>
        <w:jc w:val="center"/>
        <w:rPr>
          <w:rFonts w:ascii="Adobe نسخ Medium" w:hAnsi="Adobe نسخ Medium" w:cs="KFGQPC Uthman Taha Naskh"/>
          <w:color w:val="595959" w:themeColor="text1" w:themeTint="A6"/>
          <w:sz w:val="2"/>
          <w:szCs w:val="2"/>
          <w:lang w:bidi="ar-EG"/>
        </w:rPr>
      </w:pPr>
    </w:p>
    <w:p w:rsidR="00B175BB" w:rsidRDefault="00B175BB" w:rsidP="00F75046">
      <w:pPr>
        <w:bidi w:val="0"/>
        <w:spacing w:after="120" w:line="240" w:lineRule="auto"/>
        <w:jc w:val="center"/>
        <w:rPr>
          <w:rFonts w:ascii="Adobe نسخ Medium" w:hAnsi="Adobe نسخ Medium" w:cs="KFGQPC Uthman Taha Naskh"/>
          <w:color w:val="205B83"/>
          <w:sz w:val="48"/>
          <w:szCs w:val="48"/>
          <w:rtl/>
          <w:lang w:bidi="ar-EG"/>
        </w:rPr>
      </w:pPr>
      <w:r w:rsidRPr="008F0D15">
        <w:rPr>
          <w:rFonts w:ascii="Adobe نسخ Medium" w:hAnsi="Adobe نسخ Medium" w:cs="KFGQPC Uthman Taha Naskh"/>
          <w:color w:val="205B83"/>
          <w:sz w:val="48"/>
          <w:szCs w:val="48"/>
          <w:rtl/>
          <w:lang w:bidi="ar-EG"/>
        </w:rPr>
        <w:t>اسم المؤلف</w:t>
      </w:r>
    </w:p>
    <w:p w:rsidR="00B175BB" w:rsidRPr="00061FE6" w:rsidRDefault="00F75046" w:rsidP="00F75046">
      <w:pPr>
        <w:bidi w:val="0"/>
        <w:spacing w:after="120" w:line="240" w:lineRule="auto"/>
        <w:jc w:val="center"/>
        <w:rPr>
          <w:rFonts w:asciiTheme="majorBidi" w:hAnsiTheme="majorBidi" w:cstheme="majorBidi"/>
          <w:color w:val="006666"/>
          <w:sz w:val="2"/>
          <w:szCs w:val="2"/>
          <w:lang w:bidi="ar-EG"/>
        </w:rPr>
      </w:pPr>
      <w:r w:rsidRPr="008E72FD">
        <w:rPr>
          <w:rFonts w:ascii="Book Antiqua" w:hAnsi="Book Antiqua" w:cs="Sakkal Majalla" w:hint="cs"/>
          <w:sz w:val="40"/>
          <w:szCs w:val="40"/>
          <w:rtl/>
        </w:rPr>
        <w:t>عبد الله بن عبد الحميد الأثري</w:t>
      </w:r>
    </w:p>
    <w:p w:rsidR="00B175BB" w:rsidRPr="008F0D15" w:rsidRDefault="00B175BB" w:rsidP="00E07985">
      <w:pPr>
        <w:bidi w:val="0"/>
        <w:spacing w:after="120" w:line="240" w:lineRule="auto"/>
        <w:ind w:firstLine="720"/>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E07985">
      <w:pPr>
        <w:bidi w:val="0"/>
        <w:spacing w:after="120" w:line="240" w:lineRule="auto"/>
        <w:ind w:firstLine="720"/>
        <w:jc w:val="center"/>
        <w:rPr>
          <w:rFonts w:asciiTheme="majorBidi" w:hAnsiTheme="majorBidi" w:cs="KFGQPC Uthman Taha Naskh"/>
          <w:color w:val="006666"/>
          <w:sz w:val="2"/>
          <w:szCs w:val="2"/>
          <w:lang w:bidi="ar-EG"/>
        </w:rPr>
      </w:pPr>
    </w:p>
    <w:p w:rsidR="00B175BB" w:rsidRPr="008F0D15" w:rsidRDefault="00B175BB" w:rsidP="00F75046">
      <w:pPr>
        <w:bidi w:val="0"/>
        <w:spacing w:after="120" w:line="240" w:lineRule="auto"/>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 xml:space="preserve">ترجمة: </w:t>
      </w:r>
      <w:r w:rsidR="00FA3B75" w:rsidRPr="00FA3B75">
        <w:rPr>
          <w:rFonts w:ascii="Book Antiqua" w:hAnsi="Book Antiqua" w:cs="KFGQPC Uthman Taha Naskh" w:hint="cs"/>
          <w:sz w:val="32"/>
          <w:szCs w:val="32"/>
          <w:rtl/>
        </w:rPr>
        <w:t>الداعية غالي أبابور أبا غوما</w:t>
      </w:r>
    </w:p>
    <w:p w:rsidR="00B175BB" w:rsidRPr="008F0D15" w:rsidRDefault="00B175BB" w:rsidP="00F75046">
      <w:pPr>
        <w:bidi w:val="0"/>
        <w:spacing w:after="120" w:line="240" w:lineRule="auto"/>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FA3B75" w:rsidRPr="00FA3B75">
        <w:rPr>
          <w:rFonts w:ascii="Book Antiqua" w:hAnsi="Book Antiqua" w:hint="cs"/>
          <w:sz w:val="24"/>
          <w:szCs w:val="24"/>
          <w:rtl/>
        </w:rPr>
        <w:t xml:space="preserve"> </w:t>
      </w:r>
      <w:r w:rsidR="00FA3B75" w:rsidRPr="00FA3B75">
        <w:rPr>
          <w:rFonts w:ascii="Book Antiqua" w:hAnsi="Book Antiqua" w:cs="KFGQPC Uthman Taha Naskh" w:hint="cs"/>
          <w:sz w:val="32"/>
          <w:szCs w:val="32"/>
          <w:rtl/>
        </w:rPr>
        <w:t>الداعية جمال محمدأحمد</w:t>
      </w:r>
    </w:p>
    <w:p w:rsidR="007F7D73" w:rsidRPr="008F0D15" w:rsidRDefault="007F7D73" w:rsidP="00E07985">
      <w:pPr>
        <w:bidi w:val="0"/>
        <w:spacing w:after="120" w:line="240" w:lineRule="auto"/>
        <w:ind w:firstLine="720"/>
        <w:jc w:val="both"/>
        <w:rPr>
          <w:rFonts w:asciiTheme="majorBidi" w:hAnsiTheme="majorBidi" w:cs="KFGQPC Uthman Taha Naskh"/>
          <w:color w:val="006666"/>
          <w:sz w:val="40"/>
          <w:szCs w:val="40"/>
          <w:lang w:bidi="ar-EG"/>
        </w:rPr>
      </w:pPr>
    </w:p>
    <w:p w:rsidR="00BF04A9" w:rsidRPr="008F0D15" w:rsidRDefault="00BF04A9" w:rsidP="00E07985">
      <w:pPr>
        <w:bidi w:val="0"/>
        <w:spacing w:after="120" w:line="240" w:lineRule="auto"/>
        <w:ind w:firstLine="720"/>
        <w:jc w:val="both"/>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0A6307" w:rsidRPr="00D25B99" w:rsidRDefault="000A6307" w:rsidP="00E07985">
      <w:pPr>
        <w:bidi w:val="0"/>
        <w:spacing w:after="120" w:line="240" w:lineRule="auto"/>
        <w:ind w:firstLine="720"/>
        <w:jc w:val="both"/>
        <w:rPr>
          <w:rFonts w:asciiTheme="majorBidi" w:hAnsiTheme="majorBidi" w:cstheme="majorBidi"/>
          <w:color w:val="006666"/>
          <w:sz w:val="10"/>
          <w:szCs w:val="10"/>
          <w:lang w:bidi="ar-EG"/>
        </w:rPr>
      </w:pPr>
    </w:p>
    <w:p w:rsidR="00E07985" w:rsidRPr="004F0286" w:rsidRDefault="00E07985" w:rsidP="00E07985">
      <w:pPr>
        <w:tabs>
          <w:tab w:val="right" w:pos="284"/>
        </w:tabs>
        <w:bidi w:val="0"/>
        <w:spacing w:after="120" w:line="240" w:lineRule="auto"/>
        <w:ind w:firstLine="720"/>
        <w:jc w:val="center"/>
        <w:rPr>
          <w:rFonts w:ascii="Ebrima" w:hAnsi="Ebrima"/>
          <w:b/>
          <w:bCs/>
          <w:rtl/>
          <w:lang w:val="am-ET"/>
        </w:rPr>
      </w:pPr>
      <w:r w:rsidRPr="004F0286">
        <w:rPr>
          <w:rFonts w:ascii="Ebrima" w:hAnsi="Ebrima" w:hint="cs"/>
          <w:b/>
          <w:bCs/>
          <w:rtl/>
          <w:lang w:val="am-ET"/>
        </w:rPr>
        <w:t>بسم الله الرحمن الرحيم</w:t>
      </w:r>
    </w:p>
    <w:p w:rsidR="00E07985" w:rsidRDefault="00E07985" w:rsidP="00E07985">
      <w:pPr>
        <w:bidi w:val="0"/>
        <w:spacing w:after="120" w:line="240" w:lineRule="auto"/>
        <w:ind w:firstLine="720"/>
        <w:jc w:val="both"/>
        <w:rPr>
          <w:rFonts w:ascii="Book Antiqua" w:hAnsi="Book Antiqua"/>
          <w:b/>
          <w:bCs/>
        </w:rPr>
      </w:pPr>
    </w:p>
    <w:p w:rsidR="0007338E" w:rsidRPr="00C929F1" w:rsidRDefault="0007338E" w:rsidP="0007338E">
      <w:pPr>
        <w:tabs>
          <w:tab w:val="right" w:pos="284"/>
        </w:tabs>
        <w:spacing w:before="120" w:after="0" w:line="276" w:lineRule="auto"/>
        <w:jc w:val="both"/>
        <w:rPr>
          <w:rFonts w:ascii="Book Antiqua" w:hAnsi="Book Antiqua"/>
          <w:sz w:val="32"/>
          <w:szCs w:val="32"/>
        </w:rPr>
      </w:pPr>
      <w:r w:rsidRPr="00C929F1">
        <w:rPr>
          <w:rFonts w:ascii="Book Antiqua" w:hAnsi="Book Antiqua" w:cs="Sakkal Majalla" w:hint="cs"/>
          <w:sz w:val="32"/>
          <w:szCs w:val="32"/>
          <w:rtl/>
        </w:rPr>
        <w:t xml:space="preserve">الحمد لله رب العالمين وصلى الله وسلم على نبينا محمد وعلى آله وصحبه أجمعين  </w:t>
      </w:r>
    </w:p>
    <w:p w:rsidR="0007338E" w:rsidRPr="00C929F1" w:rsidRDefault="0007338E" w:rsidP="0007338E">
      <w:pPr>
        <w:tabs>
          <w:tab w:val="right" w:pos="284"/>
        </w:tabs>
        <w:bidi w:val="0"/>
        <w:spacing w:before="120" w:after="0" w:line="276" w:lineRule="auto"/>
        <w:jc w:val="thaiDistribute"/>
        <w:rPr>
          <w:rFonts w:ascii="Book Antiqua" w:hAnsi="Book Antiqua"/>
          <w:sz w:val="32"/>
          <w:szCs w:val="32"/>
        </w:rPr>
      </w:pPr>
      <w:r w:rsidRPr="00C929F1">
        <w:rPr>
          <w:rFonts w:ascii="Book Antiqua" w:hAnsi="Book Antiqua"/>
          <w:sz w:val="32"/>
          <w:szCs w:val="32"/>
        </w:rPr>
        <w:t xml:space="preserve">Faaruun hunduu </w:t>
      </w:r>
      <w:proofErr w:type="gramStart"/>
      <w:r w:rsidRPr="00C929F1">
        <w:rPr>
          <w:rFonts w:ascii="Book Antiqua" w:hAnsi="Book Antiqua"/>
          <w:sz w:val="32"/>
          <w:szCs w:val="32"/>
        </w:rPr>
        <w:t>kan</w:t>
      </w:r>
      <w:proofErr w:type="gramEnd"/>
      <w:r w:rsidRPr="00C929F1">
        <w:rPr>
          <w:rFonts w:ascii="Book Antiqua" w:hAnsi="Book Antiqua"/>
          <w:sz w:val="32"/>
          <w:szCs w:val="32"/>
        </w:rPr>
        <w:t xml:space="preserve"> Rabbii Gooftaa aalamaati. Rahmataafi nageenyi Ergamaa Rabbii xumura nabiyyootaa irra, maatii isaanii, sahaabota isaaniifi namoota hanga Guyyaa Qiyaamaatti isaan maxxanfatan irra haa jiraatu. </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Kana booda: Baay'een beektota Ahlassunnaa wal Jamaa'aa tawassulli</w:t>
      </w:r>
      <w:r w:rsidRPr="00C929F1">
        <w:rPr>
          <w:rStyle w:val="FootnoteReference"/>
          <w:rFonts w:ascii="Book Antiqua" w:hAnsi="Book Antiqua"/>
          <w:sz w:val="32"/>
          <w:szCs w:val="32"/>
        </w:rPr>
        <w:footnoteReference w:id="1"/>
      </w:r>
      <w:r w:rsidRPr="00C929F1">
        <w:rPr>
          <w:rFonts w:ascii="Book Antiqua" w:hAnsi="Book Antiqua"/>
          <w:sz w:val="32"/>
          <w:szCs w:val="32"/>
        </w:rPr>
        <w:t xml:space="preserve"> eeyyamamuu irratti walii galaniiru. Kana irratti aayatootaafi hadiisota ragaa </w:t>
      </w:r>
      <w:r w:rsidRPr="00C929F1">
        <w:rPr>
          <w:rFonts w:ascii="Book Antiqua" w:hAnsi="Book Antiqua"/>
          <w:sz w:val="32"/>
          <w:szCs w:val="32"/>
        </w:rPr>
        <w:lastRenderedPageBreak/>
        <w:t xml:space="preserve">godhatan. Garuu Muslimoonni gariin akkaataan tawassula Qur'aana, hadiisaafi gocha salafa ummata kanaa keessatti dhufee hubatamuufii dide. Isarraa hubannoo dogongora bu'uura Islaamaafi qajeelfama Nabiyyiitiin (saw) wal faallessu hubatan. Sanarratti immoo hadiisa da'iifaafi kijiba namtolchee ragaa godhatan. Sanarra fagooyyuu deemanii keeyyattoota Qur'aanaa waa'ee tawassulaa keessatti dhufe jallisanii hiika hubannoo isaanii dogongora kanaan wal galutti hiikan. </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Nuti yeroo hubannoo ragaa Qur'aanaafi hadiisaa keessatti wal dhabne gara hubannoo salafoota gaggaariitti akka deebinu beekamaadha. Sababni isaas isaan yeroon isaanii wahyii lamaan kanatti irra dhihoodha. Isaan warra jaarraa filatamtuu Nabiyyiin (saw) ragaa bahaniifiidha: "caalaan namootaa jaarraa kiyya. Ergasii </w:t>
      </w:r>
      <w:r w:rsidRPr="00C929F1">
        <w:rPr>
          <w:rFonts w:ascii="Book Antiqua" w:hAnsi="Book Antiqua"/>
          <w:sz w:val="32"/>
          <w:szCs w:val="32"/>
        </w:rPr>
        <w:lastRenderedPageBreak/>
        <w:t>warra itti aananu. Ergasii warra isaanitti aananu." Bukhaariitu gabaase.</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Kanarraa ka'uudhaan Muslima Rabbiifi ergamaa Isaatti amane hundarratti fedhii irraa fagaachuun dirqama ta'a. Inni karaa Rabbii irraa </w:t>
      </w:r>
      <w:proofErr w:type="gramStart"/>
      <w:r w:rsidRPr="00C929F1">
        <w:rPr>
          <w:rFonts w:ascii="Book Antiqua" w:hAnsi="Book Antiqua"/>
          <w:sz w:val="32"/>
          <w:szCs w:val="32"/>
        </w:rPr>
        <w:t>ni</w:t>
      </w:r>
      <w:proofErr w:type="gramEnd"/>
      <w:r w:rsidRPr="00C929F1">
        <w:rPr>
          <w:rFonts w:ascii="Book Antiqua" w:hAnsi="Book Antiqua"/>
          <w:sz w:val="32"/>
          <w:szCs w:val="32"/>
        </w:rPr>
        <w:t xml:space="preserve"> jallisa. Waan salafoonni gaggaariin irra turan hordofuutu isarra jira. Haasawa kanarraa ka'een ibsa ishee dubbiin keessatti baay'atee akka warra bida'aafi fedhii isaanii jala deeman irraa argaarru miilli ishee keessatti mucucaatte kana addeessuun barbaade. Rabbiin gargaarsifadheen ragaalee waa'ee tawassulaa keessatti Qur'aanaafi hadiisa keessatti dhufe walitti qabe. Niyyaa keessatti ikhlaasa qabaachuufi yaada keessatti dhugaa qunnamuun Rabbiin kadha. Inni arjaa kabajamaa waan ta'eef.</w:t>
      </w:r>
    </w:p>
    <w:p w:rsidR="0007338E" w:rsidRPr="00C929F1" w:rsidRDefault="0007338E" w:rsidP="0007338E">
      <w:pPr>
        <w:pStyle w:val="Heading1"/>
      </w:pPr>
      <w:r w:rsidRPr="00C929F1">
        <w:t>Hiika tawassulaa</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Tawassula jechuun akka lughaa Arabaatti sababa gara kaayyoo wahiitti </w:t>
      </w:r>
      <w:proofErr w:type="gramStart"/>
      <w:r w:rsidRPr="00C929F1">
        <w:rPr>
          <w:rFonts w:ascii="Book Antiqua" w:hAnsi="Book Antiqua"/>
          <w:sz w:val="32"/>
          <w:szCs w:val="32"/>
        </w:rPr>
        <w:t>nama</w:t>
      </w:r>
      <w:proofErr w:type="gramEnd"/>
      <w:r w:rsidRPr="00C929F1">
        <w:rPr>
          <w:rFonts w:ascii="Book Antiqua" w:hAnsi="Book Antiqua"/>
          <w:sz w:val="32"/>
          <w:szCs w:val="32"/>
        </w:rPr>
        <w:t xml:space="preserve"> </w:t>
      </w:r>
      <w:r w:rsidRPr="00C929F1">
        <w:rPr>
          <w:rFonts w:ascii="Book Antiqua" w:hAnsi="Book Antiqua"/>
          <w:sz w:val="32"/>
          <w:szCs w:val="32"/>
        </w:rPr>
        <w:lastRenderedPageBreak/>
        <w:t xml:space="preserve">dhaqqabsiisu, gara waan barbaadamuutti dhihaachuu, kajeellaan gara isaatti dhaqqabuuudha. Inni hiika biraas </w:t>
      </w:r>
      <w:proofErr w:type="gramStart"/>
      <w:r w:rsidRPr="00C929F1">
        <w:rPr>
          <w:rFonts w:ascii="Book Antiqua" w:hAnsi="Book Antiqua"/>
          <w:sz w:val="32"/>
          <w:szCs w:val="32"/>
        </w:rPr>
        <w:t>ni</w:t>
      </w:r>
      <w:proofErr w:type="gramEnd"/>
      <w:r w:rsidRPr="00C929F1">
        <w:rPr>
          <w:rFonts w:ascii="Book Antiqua" w:hAnsi="Book Antiqua"/>
          <w:sz w:val="32"/>
          <w:szCs w:val="32"/>
        </w:rPr>
        <w:t xml:space="preserve"> qaba: mootii biratti sadarkaafi dhiheenya qabaachuudha.</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Tawassulli akka seera sharii'aatti sababa sharii'aadhaan eeyyamamaa gara Rabbiitti </w:t>
      </w:r>
      <w:proofErr w:type="gramStart"/>
      <w:r w:rsidRPr="00C929F1">
        <w:rPr>
          <w:rFonts w:ascii="Book Antiqua" w:hAnsi="Book Antiqua"/>
          <w:sz w:val="32"/>
          <w:szCs w:val="32"/>
        </w:rPr>
        <w:t>nama</w:t>
      </w:r>
      <w:proofErr w:type="gramEnd"/>
      <w:r w:rsidRPr="00C929F1">
        <w:rPr>
          <w:rFonts w:ascii="Book Antiqua" w:hAnsi="Book Antiqua"/>
          <w:sz w:val="32"/>
          <w:szCs w:val="32"/>
        </w:rPr>
        <w:t xml:space="preserve"> dhiheessu, ibaadaa ittiin gara jaalala Rabbiittiifi gara waan arraba ergamaa Isaatiin inni karaa godheetti nama dhaqqabsiisu godhachuudha. Kunis sadarkaa ol aanaa Rabbiin biratti argachuu yookiin bu'aa fiduufi miidhaa deebisuudhaan dhimma baasuu, yookiin waan addunyaafi aakhiraatti barbaachisu argachuudhaafi. Gara Rabbiitti tawassula godhachuun (dhiheenya barbaaduun) waan inni eeyyameen malee hin ta'u.</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Tawassulli waa sadii irratti ijaarama:</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1. Kan gara isaatti dhihaatamu; inni Rabbii guddaadha.</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lastRenderedPageBreak/>
        <w:t>2. Isa dhihaachuuf barbaadu. Inni gabricha dadhabaa haajomaa dhimmi isaa furamuufii barbaaduudha.</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3. Waan ittiin dhihaatamu. Inni hojii gaarii ittiin garii Rabbiitti dhihaatamuudha.</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Akka tawassulli </w:t>
      </w:r>
      <w:proofErr w:type="gramStart"/>
      <w:r w:rsidRPr="00C929F1">
        <w:rPr>
          <w:rFonts w:ascii="Book Antiqua" w:hAnsi="Book Antiqua"/>
          <w:sz w:val="32"/>
          <w:szCs w:val="32"/>
        </w:rPr>
        <w:t>kun</w:t>
      </w:r>
      <w:proofErr w:type="gramEnd"/>
      <w:r w:rsidRPr="00C929F1">
        <w:rPr>
          <w:rFonts w:ascii="Book Antiqua" w:hAnsi="Book Antiqua"/>
          <w:sz w:val="32"/>
          <w:szCs w:val="32"/>
        </w:rPr>
        <w:t xml:space="preserve"> bu'a qabeessa ittiin gara Rabbiitti dhihaachuun argamee dhimmi furamuuf jecha ulaagaleen armaan gadii eegamuun dirqama. Isaanis: </w:t>
      </w:r>
    </w:p>
    <w:p w:rsidR="0007338E" w:rsidRPr="00C929F1" w:rsidRDefault="0007338E" w:rsidP="0007338E">
      <w:pPr>
        <w:pStyle w:val="ListParagraph"/>
        <w:numPr>
          <w:ilvl w:val="0"/>
          <w:numId w:val="39"/>
        </w:numPr>
        <w:tabs>
          <w:tab w:val="right" w:pos="284"/>
        </w:tabs>
        <w:bidi w:val="0"/>
        <w:spacing w:before="120" w:after="0" w:line="276" w:lineRule="auto"/>
        <w:ind w:left="0" w:firstLine="0"/>
        <w:jc w:val="both"/>
        <w:rPr>
          <w:rFonts w:ascii="Book Antiqua" w:hAnsi="Book Antiqua"/>
          <w:sz w:val="32"/>
          <w:szCs w:val="32"/>
        </w:rPr>
      </w:pPr>
      <w:r w:rsidRPr="00C929F1">
        <w:rPr>
          <w:rFonts w:ascii="Book Antiqua" w:hAnsi="Book Antiqua"/>
          <w:sz w:val="32"/>
          <w:szCs w:val="32"/>
        </w:rPr>
        <w:t>Gabrichi gara Rabbiitti dhihaachuu barbaadu Mu'umina gaarii ta'uudha. Hojii isaatiinis fuula Rabbii barbaaduu qaba.</w:t>
      </w:r>
    </w:p>
    <w:p w:rsidR="0007338E" w:rsidRPr="00C929F1" w:rsidRDefault="0007338E" w:rsidP="0007338E">
      <w:pPr>
        <w:pStyle w:val="ListParagraph"/>
        <w:numPr>
          <w:ilvl w:val="0"/>
          <w:numId w:val="39"/>
        </w:numPr>
        <w:tabs>
          <w:tab w:val="right" w:pos="284"/>
        </w:tabs>
        <w:bidi w:val="0"/>
        <w:spacing w:before="120" w:after="0" w:line="276" w:lineRule="auto"/>
        <w:ind w:left="0" w:firstLine="0"/>
        <w:jc w:val="both"/>
        <w:rPr>
          <w:rFonts w:ascii="Book Antiqua" w:hAnsi="Book Antiqua"/>
          <w:sz w:val="32"/>
          <w:szCs w:val="32"/>
        </w:rPr>
      </w:pPr>
      <w:r w:rsidRPr="00C929F1">
        <w:rPr>
          <w:rFonts w:ascii="Book Antiqua" w:hAnsi="Book Antiqua"/>
          <w:sz w:val="32"/>
          <w:szCs w:val="32"/>
        </w:rPr>
        <w:t>Hojiin inni ittiin gara Rabbiitti dhihaatu waan Rabbiin ittiin gara Isaatti dhihaachuuf eeyyame ta'uu qaba.</w:t>
      </w:r>
    </w:p>
    <w:p w:rsidR="0007338E" w:rsidRPr="00C929F1" w:rsidRDefault="0007338E" w:rsidP="0007338E">
      <w:pPr>
        <w:pStyle w:val="ListParagraph"/>
        <w:numPr>
          <w:ilvl w:val="0"/>
          <w:numId w:val="39"/>
        </w:numPr>
        <w:tabs>
          <w:tab w:val="right" w:pos="284"/>
        </w:tabs>
        <w:bidi w:val="0"/>
        <w:spacing w:before="120" w:after="0" w:line="276" w:lineRule="auto"/>
        <w:ind w:left="0" w:firstLine="0"/>
        <w:jc w:val="both"/>
        <w:rPr>
          <w:rFonts w:ascii="Book Antiqua" w:hAnsi="Book Antiqua"/>
          <w:sz w:val="32"/>
          <w:szCs w:val="32"/>
        </w:rPr>
      </w:pPr>
      <w:r w:rsidRPr="00C929F1">
        <w:rPr>
          <w:rFonts w:ascii="Book Antiqua" w:hAnsi="Book Antiqua"/>
          <w:sz w:val="32"/>
          <w:szCs w:val="32"/>
        </w:rPr>
        <w:t xml:space="preserve">Hojichi waan karaa godhame </w:t>
      </w:r>
      <w:proofErr w:type="gramStart"/>
      <w:r w:rsidRPr="00C929F1">
        <w:rPr>
          <w:rFonts w:ascii="Book Antiqua" w:hAnsi="Book Antiqua"/>
          <w:sz w:val="32"/>
          <w:szCs w:val="32"/>
        </w:rPr>
        <w:t>kan</w:t>
      </w:r>
      <w:proofErr w:type="gramEnd"/>
      <w:r w:rsidRPr="00C929F1">
        <w:rPr>
          <w:rFonts w:ascii="Book Antiqua" w:hAnsi="Book Antiqua"/>
          <w:sz w:val="32"/>
          <w:szCs w:val="32"/>
        </w:rPr>
        <w:t xml:space="preserve"> sunnaa Ergamaa Rabbiitiin (saw) wal galu kan isarratti hin ida'amneefi irraa hin hir'fne ta'uu qaba. Yeroofi bakka isaaf daangeffame keessatti malee hin hojjatu.</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lastRenderedPageBreak/>
        <w:t xml:space="preserve">Kanarraa ka'uudhaan hojiin </w:t>
      </w:r>
      <w:proofErr w:type="gramStart"/>
      <w:r w:rsidRPr="00C929F1">
        <w:rPr>
          <w:rFonts w:ascii="Book Antiqua" w:hAnsi="Book Antiqua"/>
          <w:sz w:val="32"/>
          <w:szCs w:val="32"/>
        </w:rPr>
        <w:t>nama</w:t>
      </w:r>
      <w:proofErr w:type="gramEnd"/>
      <w:r w:rsidRPr="00C929F1">
        <w:rPr>
          <w:rFonts w:ascii="Book Antiqua" w:hAnsi="Book Antiqua"/>
          <w:sz w:val="32"/>
          <w:szCs w:val="32"/>
        </w:rPr>
        <w:t xml:space="preserve"> Mu'umina hin taanee gara Rabbiitti nama hin dhiheessu. Akkasumas bida'aan gara Rabbiitti </w:t>
      </w:r>
      <w:proofErr w:type="gramStart"/>
      <w:r w:rsidRPr="00C929F1">
        <w:rPr>
          <w:rFonts w:ascii="Book Antiqua" w:hAnsi="Book Antiqua"/>
          <w:sz w:val="32"/>
          <w:szCs w:val="32"/>
        </w:rPr>
        <w:t>nama</w:t>
      </w:r>
      <w:proofErr w:type="gramEnd"/>
      <w:r w:rsidRPr="00C929F1">
        <w:rPr>
          <w:rFonts w:ascii="Book Antiqua" w:hAnsi="Book Antiqua"/>
          <w:sz w:val="32"/>
          <w:szCs w:val="32"/>
        </w:rPr>
        <w:t xml:space="preserve"> hin dhiheessitu.</w:t>
      </w:r>
    </w:p>
    <w:p w:rsidR="0007338E" w:rsidRPr="00C929F1" w:rsidRDefault="0007338E" w:rsidP="0007338E">
      <w:pPr>
        <w:pStyle w:val="Heading1"/>
      </w:pPr>
      <w:r w:rsidRPr="00C929F1">
        <w:t>Gosoota tawassulaa</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Beektoleen sunnaa tawassula gosa lamatti qoodan: isaanis tawassula eeyyamamaafi tawassula hin eeyyamamneedha.</w:t>
      </w:r>
    </w:p>
    <w:p w:rsidR="0007338E" w:rsidRPr="00C929F1" w:rsidRDefault="0007338E" w:rsidP="0007338E">
      <w:pPr>
        <w:pStyle w:val="Heading2"/>
        <w:rPr>
          <w:sz w:val="32"/>
          <w:szCs w:val="32"/>
        </w:rPr>
      </w:pPr>
      <w:r w:rsidRPr="00C929F1">
        <w:rPr>
          <w:sz w:val="32"/>
          <w:szCs w:val="32"/>
        </w:rPr>
        <w:t>Tawassula eeyyamamaafi gosoota isaa</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Tawassulli eeyyamamaan ibaadaa waajibaafi sunnaadhaan jecha, gocha yookiin amantii ta'us waan Rabbiin jaalatuun gara Rabbiitti dhihaachuudha.</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1. Maqoolee Rabbii gaggaariifi sifaata Rabbii ol ta'aadhaan isatti dhihaachuudha. Maqoolee Rabbii gaggaariifi sifaata Rabbii ol aanaadhaan Rabbitti dhihaachuun gosoota tawassulaa keessaa isa irra guddaafi irra gabricha fayyaduudha. Ragaan kanaa </w:t>
      </w:r>
      <w:r w:rsidRPr="00C929F1">
        <w:rPr>
          <w:rFonts w:ascii="Book Antiqua" w:hAnsi="Book Antiqua"/>
          <w:sz w:val="32"/>
          <w:szCs w:val="32"/>
        </w:rPr>
        <w:lastRenderedPageBreak/>
        <w:t xml:space="preserve">immoo jecha Rabbii ol ta'eeti: "Rabbiif maqoolee gaariitu jiraa isheedhaan Isa kadhaa." (Al-a'araaf: 180). Kana jechuun maqaa Isaatiin Isatti dhihaataa Rabbiin kadhaa jechuudha. Kun maqaa maqoolee Rabbiifi sifaata sifata Rabbii irraa ta'een Rabbitti tawassula godhachuun </w:t>
      </w:r>
      <w:proofErr w:type="gramStart"/>
      <w:r w:rsidRPr="00C929F1">
        <w:rPr>
          <w:rFonts w:ascii="Book Antiqua" w:hAnsi="Book Antiqua"/>
          <w:sz w:val="32"/>
          <w:szCs w:val="32"/>
        </w:rPr>
        <w:t>ni</w:t>
      </w:r>
      <w:proofErr w:type="gramEnd"/>
      <w:r w:rsidRPr="00C929F1">
        <w:rPr>
          <w:rFonts w:ascii="Book Antiqua" w:hAnsi="Book Antiqua"/>
          <w:sz w:val="32"/>
          <w:szCs w:val="32"/>
        </w:rPr>
        <w:t xml:space="preserve"> ta'aa akeeka. Kun waan Rabbiin isa jaalatuufi fedhu irraayi. Kanaafuu Ergamaan Rabbii (saw) hojiirra oolchaa turan. Waan Ergamaan Rabbii (saw) ittiin du'aa'ii kadhatan ittiin du'aa'ii kadhachuun nuuf eeyyamamaadha. Du'aa'iin sahaabaa, taabi'ootaafi warri isaan hordofaniis akkasuma nuuf eeyyamama. </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2. Hojii gaarii namni du'aa'ii kadhatu sun duraan hojjateen Rabbitti dhihaachuudha. Fakkeenyaaf </w:t>
      </w:r>
      <w:proofErr w:type="gramStart"/>
      <w:r w:rsidRPr="00C929F1">
        <w:rPr>
          <w:rFonts w:ascii="Book Antiqua" w:hAnsi="Book Antiqua"/>
          <w:sz w:val="32"/>
          <w:szCs w:val="32"/>
        </w:rPr>
        <w:t>ni</w:t>
      </w:r>
      <w:proofErr w:type="gramEnd"/>
      <w:r w:rsidRPr="00C929F1">
        <w:rPr>
          <w:rFonts w:ascii="Book Antiqua" w:hAnsi="Book Antiqua"/>
          <w:sz w:val="32"/>
          <w:szCs w:val="32"/>
        </w:rPr>
        <w:t xml:space="preserve"> jedha: Yaa Rabbi iimaana ani sitti amaneen, jaalalan siif qabuun, hordoffii ani ergamaa Kee (saw) hordofuufi amantii ani isatti amanuun rakkoo kana narraa furi. </w:t>
      </w:r>
      <w:r w:rsidRPr="00C929F1">
        <w:rPr>
          <w:rFonts w:ascii="Book Antiqua" w:hAnsi="Book Antiqua"/>
          <w:sz w:val="32"/>
          <w:szCs w:val="32"/>
        </w:rPr>
        <w:lastRenderedPageBreak/>
        <w:t xml:space="preserve">Akkasumas namni du'aa'ii godhu sun hojii gaarii isaa </w:t>
      </w:r>
      <w:proofErr w:type="gramStart"/>
      <w:r w:rsidRPr="00C929F1">
        <w:rPr>
          <w:rFonts w:ascii="Book Antiqua" w:hAnsi="Book Antiqua"/>
          <w:sz w:val="32"/>
          <w:szCs w:val="32"/>
        </w:rPr>
        <w:t>kan</w:t>
      </w:r>
      <w:proofErr w:type="gramEnd"/>
      <w:r w:rsidRPr="00C929F1">
        <w:rPr>
          <w:rFonts w:ascii="Book Antiqua" w:hAnsi="Book Antiqua"/>
          <w:sz w:val="32"/>
          <w:szCs w:val="32"/>
        </w:rPr>
        <w:t xml:space="preserve"> fuula Rabbii qofa barbaachaaf hojjate dubbatee ittiin Rabbiin kadhachuun kanarraayi. Fakkeenyaaf akka Rabbitti amanuu, salaata, sooma, jihaada, Qur'aana qara'uu, zikrii, Nabiyyii (saw) irratti salawaata jechuu, araarama kadhachuu, hojii khayrii hojjate hundaafi hojii hamtuu dhiisee hunda. Ragaan </w:t>
      </w:r>
      <w:proofErr w:type="gramStart"/>
      <w:r w:rsidRPr="00C929F1">
        <w:rPr>
          <w:rFonts w:ascii="Book Antiqua" w:hAnsi="Book Antiqua"/>
          <w:sz w:val="32"/>
          <w:szCs w:val="32"/>
        </w:rPr>
        <w:t>kun</w:t>
      </w:r>
      <w:proofErr w:type="gramEnd"/>
      <w:r w:rsidRPr="00C929F1">
        <w:rPr>
          <w:rFonts w:ascii="Book Antiqua" w:hAnsi="Book Antiqua"/>
          <w:sz w:val="32"/>
          <w:szCs w:val="32"/>
        </w:rPr>
        <w:t xml:space="preserve"> karaa godhamuu jecha Rabbii ol ta'eeti: </w:t>
      </w:r>
      <w:r w:rsidRPr="00C929F1">
        <w:rPr>
          <w:rFonts w:ascii="Book Antiqua" w:hAnsi="Book Antiqua"/>
          <w:b/>
          <w:bCs/>
          <w:sz w:val="32"/>
          <w:szCs w:val="32"/>
        </w:rPr>
        <w:t>"Isaan warra “Gooftaa keenya! Dhugumatti, nuti amanneerra; kanaaf badii keenya nuuf araarami; adaba ibiddaas nu baraarsi” jedhaniidha."</w:t>
      </w:r>
      <w:r w:rsidRPr="00C929F1">
        <w:rPr>
          <w:rFonts w:ascii="Book Antiqua" w:hAnsi="Book Antiqua"/>
          <w:sz w:val="32"/>
          <w:szCs w:val="32"/>
        </w:rPr>
        <w:t xml:space="preserve"> (Aala Imraan: 16). Hadiisa irraa immoo seenaa namoottan sadan holqa seenan nuun duraati. Namoonni sadii holqa seennaan dhagaan isaan irratti cufamte. Hojii isaanii irra gaarii taateen Rabbiin kadhatanii isheedhaan gara Rabbiitti dhihaatan. Rabbiin isaan irraa saaqee rakkoo isaaniis </w:t>
      </w:r>
      <w:r w:rsidRPr="00C929F1">
        <w:rPr>
          <w:rFonts w:ascii="Book Antiqua" w:hAnsi="Book Antiqua"/>
          <w:sz w:val="32"/>
          <w:szCs w:val="32"/>
        </w:rPr>
        <w:lastRenderedPageBreak/>
        <w:t>fure. Hadiisicha Bukaariifi Muslimtu gabaasan.</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3. Du'aa'ii namoottan gaggaariitiin gara Rabbiitti dhihaachuu (tawassula godhachuudha). Fakkeenyaaf Muslimni tokko rakkoo cimaa keessa seenee ofii isaatiif immoo haqa Rabbii hanqisuu isaa beeka. Achumaan sababa cimaa gara Rabbiitti isa dhiheessu fedhee gara </w:t>
      </w:r>
      <w:proofErr w:type="gramStart"/>
      <w:r w:rsidRPr="00C929F1">
        <w:rPr>
          <w:rFonts w:ascii="Book Antiqua" w:hAnsi="Book Antiqua"/>
          <w:sz w:val="32"/>
          <w:szCs w:val="32"/>
        </w:rPr>
        <w:t>nama</w:t>
      </w:r>
      <w:proofErr w:type="gramEnd"/>
      <w:r w:rsidRPr="00C929F1">
        <w:rPr>
          <w:rFonts w:ascii="Book Antiqua" w:hAnsi="Book Antiqua"/>
          <w:sz w:val="32"/>
          <w:szCs w:val="32"/>
        </w:rPr>
        <w:t xml:space="preserve"> gaarii kan sodaa Rabbii, beekumsa Qur'aanaafi hadiisaa qaba jechuu yaadu bira deemee akka inni Rabbii isaa rakkoo irraa kaasuuf du'aa'ii godhuuf irra barbaada. Tawassula gosa kana akka inni eeyyamamaa ta'e ragaa baay'eetu akeeka. Rabbiin ol ta'e </w:t>
      </w:r>
      <w:proofErr w:type="gramStart"/>
      <w:r w:rsidRPr="00C929F1">
        <w:rPr>
          <w:rFonts w:ascii="Book Antiqua" w:hAnsi="Book Antiqua"/>
          <w:sz w:val="32"/>
          <w:szCs w:val="32"/>
        </w:rPr>
        <w:t>ni</w:t>
      </w:r>
      <w:proofErr w:type="gramEnd"/>
      <w:r w:rsidRPr="00C929F1">
        <w:rPr>
          <w:rFonts w:ascii="Book Antiqua" w:hAnsi="Book Antiqua"/>
          <w:sz w:val="32"/>
          <w:szCs w:val="32"/>
        </w:rPr>
        <w:t xml:space="preserve"> jedhe: </w:t>
      </w:r>
      <w:r w:rsidRPr="00C929F1">
        <w:rPr>
          <w:rFonts w:ascii="Book Antiqua" w:hAnsi="Book Antiqua"/>
          <w:b/>
          <w:bCs/>
          <w:sz w:val="32"/>
          <w:szCs w:val="32"/>
        </w:rPr>
        <w:t>"yaa Rabbii keenya nuufi obboleeyyan keenya warra iimaanaan nu dursaniif araarami."</w:t>
      </w:r>
      <w:r w:rsidRPr="00C929F1">
        <w:rPr>
          <w:rFonts w:ascii="Book Antiqua" w:hAnsi="Book Antiqua"/>
          <w:sz w:val="32"/>
          <w:szCs w:val="32"/>
        </w:rPr>
        <w:t xml:space="preserve"> (Alhashr: 10). Ammas Ergamaan Rabbii (saw) </w:t>
      </w:r>
      <w:proofErr w:type="gramStart"/>
      <w:r w:rsidRPr="00C929F1">
        <w:rPr>
          <w:rFonts w:ascii="Book Antiqua" w:hAnsi="Book Antiqua"/>
          <w:sz w:val="32"/>
          <w:szCs w:val="32"/>
        </w:rPr>
        <w:t>ni</w:t>
      </w:r>
      <w:proofErr w:type="gramEnd"/>
      <w:r w:rsidRPr="00C929F1">
        <w:rPr>
          <w:rFonts w:ascii="Book Antiqua" w:hAnsi="Book Antiqua"/>
          <w:sz w:val="32"/>
          <w:szCs w:val="32"/>
        </w:rPr>
        <w:t xml:space="preserve"> jedhan: </w:t>
      </w:r>
      <w:r w:rsidRPr="00C929F1">
        <w:rPr>
          <w:rFonts w:ascii="Book Antiqua" w:hAnsi="Book Antiqua"/>
          <w:b/>
          <w:bCs/>
          <w:sz w:val="32"/>
          <w:szCs w:val="32"/>
        </w:rPr>
        <w:t>"du'aa'iin Mu'uminni bakka inni hin jirretti obboleessa isaatiif godhu qeebalamtuudha."</w:t>
      </w:r>
      <w:r w:rsidRPr="00C929F1">
        <w:rPr>
          <w:rFonts w:ascii="Book Antiqua" w:hAnsi="Book Antiqua"/>
          <w:sz w:val="32"/>
          <w:szCs w:val="32"/>
        </w:rPr>
        <w:t xml:space="preserve"> Muslimtu gabaase. Kana </w:t>
      </w:r>
      <w:r w:rsidRPr="00C929F1">
        <w:rPr>
          <w:rFonts w:ascii="Book Antiqua" w:hAnsi="Book Antiqua"/>
          <w:sz w:val="32"/>
          <w:szCs w:val="32"/>
        </w:rPr>
        <w:lastRenderedPageBreak/>
        <w:t xml:space="preserve">irraa </w:t>
      </w:r>
      <w:proofErr w:type="gramStart"/>
      <w:r w:rsidRPr="00C929F1">
        <w:rPr>
          <w:rFonts w:ascii="Book Antiqua" w:hAnsi="Book Antiqua"/>
          <w:sz w:val="32"/>
          <w:szCs w:val="32"/>
        </w:rPr>
        <w:t>kan</w:t>
      </w:r>
      <w:proofErr w:type="gramEnd"/>
      <w:r w:rsidRPr="00C929F1">
        <w:rPr>
          <w:rFonts w:ascii="Book Antiqua" w:hAnsi="Book Antiqua"/>
          <w:sz w:val="32"/>
          <w:szCs w:val="32"/>
        </w:rPr>
        <w:t xml:space="preserve"> biroo immoo waan Anas odeesse: "Umar bin Alkhaxxaab yeroo roobni bade Abbaas bin Abdul Muxxalibiin akka inni rooba Rabbirra isaaniif barbaadu gaafata ture. Ni jedhe: 'yaa Rabbi </w:t>
      </w:r>
      <w:proofErr w:type="gramStart"/>
      <w:r w:rsidRPr="00C929F1">
        <w:rPr>
          <w:rFonts w:ascii="Book Antiqua" w:hAnsi="Book Antiqua"/>
          <w:sz w:val="32"/>
          <w:szCs w:val="32"/>
        </w:rPr>
        <w:t>nuti</w:t>
      </w:r>
      <w:proofErr w:type="gramEnd"/>
      <w:r w:rsidRPr="00C929F1">
        <w:rPr>
          <w:rFonts w:ascii="Book Antiqua" w:hAnsi="Book Antiqua"/>
          <w:sz w:val="32"/>
          <w:szCs w:val="32"/>
        </w:rPr>
        <w:t xml:space="preserve"> Nabiyyii keenyaan (saw) sitti dhihaanna ture; nu obaafta ture. Amma immoo wasiila (abbeeraa) Nabiyyii (saw) keenyaatiin gara keetti dhihaannaa nu obaasi.' Kan obaafamu turan." Bukhaariitu gabaase. Hiikti jecha Umar kun 'nuti gara Nabiyyii (saw) keenyaa dhaqnee akka isaan du'aa'ii nuuf godhan irra barbaannee du'aa'ii isaaniitiin gara Rabbiitti dhihaanna. Amma immoo isaan gara Rabbii deemaniiru. Kanaafuu isaan nuuf kadhachuun kana booda hin mijaa'u. Nuti gara wasiila Nabiyyii keenya (saw) Abbaas dhaqnee du'aa'ii nuuf godhuu irraa barbaanna' jechuudha.</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Kun gosoota tawassula eeyyamamoo sadi. Tawassulli kanaan ala jiru ragaa hin qabu. </w:t>
      </w:r>
      <w:r w:rsidRPr="00C929F1">
        <w:rPr>
          <w:rFonts w:ascii="Book Antiqua" w:hAnsi="Book Antiqua"/>
          <w:sz w:val="32"/>
          <w:szCs w:val="32"/>
        </w:rPr>
        <w:lastRenderedPageBreak/>
        <w:t xml:space="preserve">Gosoonni sadan </w:t>
      </w:r>
      <w:proofErr w:type="gramStart"/>
      <w:r w:rsidRPr="00C929F1">
        <w:rPr>
          <w:rFonts w:ascii="Book Antiqua" w:hAnsi="Book Antiqua"/>
          <w:sz w:val="32"/>
          <w:szCs w:val="32"/>
        </w:rPr>
        <w:t>kun</w:t>
      </w:r>
      <w:proofErr w:type="gramEnd"/>
      <w:r w:rsidRPr="00C929F1">
        <w:rPr>
          <w:rFonts w:ascii="Book Antiqua" w:hAnsi="Book Antiqua"/>
          <w:sz w:val="32"/>
          <w:szCs w:val="32"/>
        </w:rPr>
        <w:t xml:space="preserve"> hukmiin isaanii garaagara. Isaan keessaa </w:t>
      </w:r>
      <w:proofErr w:type="gramStart"/>
      <w:r w:rsidRPr="00C929F1">
        <w:rPr>
          <w:rFonts w:ascii="Book Antiqua" w:hAnsi="Book Antiqua"/>
          <w:sz w:val="32"/>
          <w:szCs w:val="32"/>
        </w:rPr>
        <w:t>kan</w:t>
      </w:r>
      <w:proofErr w:type="gramEnd"/>
      <w:r w:rsidRPr="00C929F1">
        <w:rPr>
          <w:rFonts w:ascii="Book Antiqua" w:hAnsi="Book Antiqua"/>
          <w:sz w:val="32"/>
          <w:szCs w:val="32"/>
        </w:rPr>
        <w:t xml:space="preserve"> dirqama ta'utu jira. Fakkeenyaaf maqooleefi sifaata Rabbiitti tawassula ta'uu, iimaanaafi tawhiidaan tawassula ta'uun dirqama. Isaan keessaas </w:t>
      </w:r>
      <w:proofErr w:type="gramStart"/>
      <w:r w:rsidRPr="00C929F1">
        <w:rPr>
          <w:rFonts w:ascii="Book Antiqua" w:hAnsi="Book Antiqua"/>
          <w:sz w:val="32"/>
          <w:szCs w:val="32"/>
        </w:rPr>
        <w:t>kan</w:t>
      </w:r>
      <w:proofErr w:type="gramEnd"/>
      <w:r w:rsidRPr="00C929F1">
        <w:rPr>
          <w:rFonts w:ascii="Book Antiqua" w:hAnsi="Book Antiqua"/>
          <w:sz w:val="32"/>
          <w:szCs w:val="32"/>
        </w:rPr>
        <w:t xml:space="preserve"> jaalatamaa ta'utu jira. Fakkeenyaaf hojii ofii gaariidhaan yookiin du'aa'ii </w:t>
      </w:r>
      <w:proofErr w:type="gramStart"/>
      <w:r w:rsidRPr="00C929F1">
        <w:rPr>
          <w:rFonts w:ascii="Book Antiqua" w:hAnsi="Book Antiqua"/>
          <w:sz w:val="32"/>
          <w:szCs w:val="32"/>
        </w:rPr>
        <w:t>nama</w:t>
      </w:r>
      <w:proofErr w:type="gramEnd"/>
      <w:r w:rsidRPr="00C929F1">
        <w:rPr>
          <w:rFonts w:ascii="Book Antiqua" w:hAnsi="Book Antiqua"/>
          <w:sz w:val="32"/>
          <w:szCs w:val="32"/>
        </w:rPr>
        <w:t xml:space="preserve"> gaariitiin tawassula ta'uu.</w:t>
      </w:r>
    </w:p>
    <w:p w:rsidR="0007338E" w:rsidRPr="00C929F1" w:rsidRDefault="0007338E" w:rsidP="0007338E">
      <w:pPr>
        <w:pStyle w:val="Heading2"/>
        <w:rPr>
          <w:sz w:val="32"/>
          <w:szCs w:val="32"/>
        </w:rPr>
      </w:pPr>
      <w:r w:rsidRPr="00C929F1">
        <w:rPr>
          <w:sz w:val="32"/>
          <w:szCs w:val="32"/>
        </w:rPr>
        <w:t>Tawassula dhorgamaafi akaakuu isaa</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Inni </w:t>
      </w:r>
      <w:proofErr w:type="gramStart"/>
      <w:r w:rsidRPr="00C929F1">
        <w:rPr>
          <w:rFonts w:ascii="Book Antiqua" w:hAnsi="Book Antiqua"/>
          <w:sz w:val="32"/>
          <w:szCs w:val="32"/>
        </w:rPr>
        <w:t>kun</w:t>
      </w:r>
      <w:proofErr w:type="gramEnd"/>
      <w:r w:rsidRPr="00C929F1">
        <w:rPr>
          <w:rFonts w:ascii="Book Antiqua" w:hAnsi="Book Antiqua"/>
          <w:sz w:val="32"/>
          <w:szCs w:val="32"/>
        </w:rPr>
        <w:t xml:space="preserve"> jechoota, gochootaafi amantii Rabbiin hin jaalanneen gara Rabbiitti dhihaachuudha. </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Tawassulli gosti </w:t>
      </w:r>
      <w:proofErr w:type="gramStart"/>
      <w:r w:rsidRPr="00C929F1">
        <w:rPr>
          <w:rFonts w:ascii="Book Antiqua" w:hAnsi="Book Antiqua"/>
          <w:sz w:val="32"/>
          <w:szCs w:val="32"/>
        </w:rPr>
        <w:t>kun</w:t>
      </w:r>
      <w:proofErr w:type="gramEnd"/>
      <w:r w:rsidRPr="00C929F1">
        <w:rPr>
          <w:rFonts w:ascii="Book Antiqua" w:hAnsi="Book Antiqua"/>
          <w:sz w:val="32"/>
          <w:szCs w:val="32"/>
        </w:rPr>
        <w:t xml:space="preserve"> Muslimoota baay'ee tawassula isa jaalatamaa Rabbiin itti kakaase irraa dagatanii irraa garagaluun isa dhorgamaatti yeroo fixanii isa jaalatamaa irraa hoonga'uutti dhaqqabsiise. Hojii isaanii keessatti sababa kanaa hoonga'an.</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Amma immoo gara gosoota tawassula dhorgamtuu Muslimootaaf tola yaaduuf, </w:t>
      </w:r>
      <w:r w:rsidRPr="00C929F1">
        <w:rPr>
          <w:rFonts w:ascii="Book Antiqua" w:hAnsi="Book Antiqua"/>
          <w:sz w:val="32"/>
          <w:szCs w:val="32"/>
        </w:rPr>
        <w:lastRenderedPageBreak/>
        <w:t xml:space="preserve">ergaa Islaamaa dhaqqabsiisuufi ishee barsiisuuf jecha dubbanna. </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1. Haqa </w:t>
      </w:r>
      <w:proofErr w:type="gramStart"/>
      <w:r w:rsidRPr="00C929F1">
        <w:rPr>
          <w:rFonts w:ascii="Book Antiqua" w:hAnsi="Book Antiqua"/>
          <w:sz w:val="32"/>
          <w:szCs w:val="32"/>
        </w:rPr>
        <w:t>nama</w:t>
      </w:r>
      <w:proofErr w:type="gramEnd"/>
      <w:r w:rsidRPr="00C929F1">
        <w:rPr>
          <w:rFonts w:ascii="Book Antiqua" w:hAnsi="Book Antiqua"/>
          <w:sz w:val="32"/>
          <w:szCs w:val="32"/>
        </w:rPr>
        <w:t xml:space="preserve"> tokkootiin yookiin kabajaa isaatiin gara Rabbiitti tawassula ta'uu: tawassula bida'aa irraa tokko kabajaa ummata isaa keessaa nama ta'eetiin Rabbiin kadhachuudha. Fakkeenyaaf namoonni gariin 'yaa Rabbi! Ani kabajaa Nabiyyii kee Muhammadiin (saw) si kadha; yookiin kabajaa gabricha kee abaluutiinin si kadha' jedhu. Yookiin immoo haqa Nabiyyii isaatiin yookiin gabroota isaa irraa </w:t>
      </w:r>
      <w:proofErr w:type="gramStart"/>
      <w:r w:rsidRPr="00C929F1">
        <w:rPr>
          <w:rFonts w:ascii="Book Antiqua" w:hAnsi="Book Antiqua"/>
          <w:sz w:val="32"/>
          <w:szCs w:val="32"/>
        </w:rPr>
        <w:t>nama</w:t>
      </w:r>
      <w:proofErr w:type="gramEnd"/>
      <w:r w:rsidRPr="00C929F1">
        <w:rPr>
          <w:rFonts w:ascii="Book Antiqua" w:hAnsi="Book Antiqua"/>
          <w:sz w:val="32"/>
          <w:szCs w:val="32"/>
        </w:rPr>
        <w:t xml:space="preserve"> wahiitiin Rabbiin kadhachuudha. Tawassula gosa kana amantiin Islaamaa hin beeku. Qur'aana Rabbii isa inni waa'ee isaa keessatti "Kitaaba kana keessatti homaa hin hanqifne" jedhe keessattis hin dhufne. Akkasumas hadiisa Ergamaa Rabbii (saw) ishee Abuu Hurayraan waa'ee ishee keessatti "Ergamaan Rabbii (saw) waan hundaa, hanga akka nuti mana fincaaniitti </w:t>
      </w:r>
      <w:r w:rsidRPr="00C929F1">
        <w:rPr>
          <w:rFonts w:ascii="Book Antiqua" w:hAnsi="Book Antiqua"/>
          <w:sz w:val="32"/>
          <w:szCs w:val="32"/>
        </w:rPr>
        <w:lastRenderedPageBreak/>
        <w:t xml:space="preserve">fayyadamnu gahu tokko nu barsiisaniiru" jedhe keessattis hin ibsamne. Gocha sahaabota isaanii keessas hin jiru. Kan Islaamni itti nu ajaje maqooleefi sifaata Rabbiitiin Rabbiin kadhachuudha. Tawassulli bida'aan </w:t>
      </w:r>
      <w:proofErr w:type="gramStart"/>
      <w:r w:rsidRPr="00C929F1">
        <w:rPr>
          <w:rFonts w:ascii="Book Antiqua" w:hAnsi="Book Antiqua"/>
          <w:sz w:val="32"/>
          <w:szCs w:val="32"/>
        </w:rPr>
        <w:t>kun</w:t>
      </w:r>
      <w:proofErr w:type="gramEnd"/>
      <w:r w:rsidRPr="00C929F1">
        <w:rPr>
          <w:rFonts w:ascii="Book Antiqua" w:hAnsi="Book Antiqua"/>
          <w:sz w:val="32"/>
          <w:szCs w:val="32"/>
        </w:rPr>
        <w:t xml:space="preserve"> gara shirkii guddaatti dhaqqabsiisuun ni mala. Kunis yoo namichi 'Rabbiin akkuma mootiin tokko waasixaa (waan jidduu deemutti) haajomu itti haajoma' jechuu yaade kufrii ta'a. Sababni isaas Rabbiin uumamatti fakkeessaara. Rabbiin immoo uumama Isaatiin hin madaalamu. Gabricha irraa jaalachuun isaa waan jidduu deemutti hin haajomu. Dallansuu isaa irraas isheen homaa hin fayyaddu.</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Uumamni kamuu maleykaa yookiin nabiyyii yookiin ergamaa ta'anus sadarkaan isaa hanga fedhe ga'us Rabbiin isaan madaaluun akka siif hin eyyamamne beeki. Sababni uumamni hunduu uumaa isaaniitti </w:t>
      </w:r>
      <w:r w:rsidRPr="00C929F1">
        <w:rPr>
          <w:rFonts w:ascii="Book Antiqua" w:hAnsi="Book Antiqua"/>
          <w:sz w:val="32"/>
          <w:szCs w:val="32"/>
        </w:rPr>
        <w:lastRenderedPageBreak/>
        <w:t xml:space="preserve">haajomoodha. Rabbiin inni kophaa Isaa uume isa qofatu dureessa waasixaatti hin haajomne. Rabbiin </w:t>
      </w:r>
      <w:proofErr w:type="gramStart"/>
      <w:r w:rsidRPr="00C929F1">
        <w:rPr>
          <w:rFonts w:ascii="Book Antiqua" w:hAnsi="Book Antiqua"/>
          <w:sz w:val="32"/>
          <w:szCs w:val="32"/>
        </w:rPr>
        <w:t>ni</w:t>
      </w:r>
      <w:proofErr w:type="gramEnd"/>
      <w:r w:rsidRPr="00C929F1">
        <w:rPr>
          <w:rFonts w:ascii="Book Antiqua" w:hAnsi="Book Antiqua"/>
          <w:sz w:val="32"/>
          <w:szCs w:val="32"/>
        </w:rPr>
        <w:t xml:space="preserve"> jedhe: </w:t>
      </w:r>
      <w:r w:rsidRPr="00C929F1">
        <w:rPr>
          <w:rFonts w:ascii="Book Antiqua" w:hAnsi="Book Antiqua"/>
          <w:b/>
          <w:bCs/>
          <w:sz w:val="32"/>
          <w:szCs w:val="32"/>
        </w:rPr>
        <w:t>"Rabbiin ala wantoota samiifi dachii irraa soorata isaaniif hin kennineefi (waan tokko) hin dandeenye gabbaru.</w:t>
      </w:r>
      <w:r w:rsidRPr="00C929F1">
        <w:rPr>
          <w:rFonts w:ascii="Book Antiqua" w:hAnsi="Book Antiqua"/>
          <w:b/>
          <w:bCs/>
          <w:sz w:val="32"/>
          <w:szCs w:val="32"/>
          <w:rtl/>
        </w:rPr>
        <w:t xml:space="preserve"> </w:t>
      </w:r>
      <w:r w:rsidRPr="00C929F1">
        <w:rPr>
          <w:rFonts w:ascii="Book Antiqua" w:hAnsi="Book Antiqua"/>
          <w:b/>
          <w:bCs/>
          <w:sz w:val="32"/>
          <w:szCs w:val="32"/>
        </w:rPr>
        <w:t>Rabbiif fakkeenya hin godhinaa. Dhugumatti, Rabbiin ni beeka; isin hin beektanu."</w:t>
      </w:r>
      <w:r w:rsidRPr="00C929F1">
        <w:rPr>
          <w:rFonts w:ascii="Book Antiqua" w:hAnsi="Book Antiqua"/>
          <w:sz w:val="32"/>
          <w:szCs w:val="32"/>
        </w:rPr>
        <w:t xml:space="preserve"> (Annahl: 73-74). Kanaafuu sahaabonni booda Ergamaan Rabbii (saw) du'anii isaaniin tawassula godhachuu dhiisanii akka Abbaas du'aa'ii isaaniif godhu gaafatan. Kana jechuun isaan yeroo Ergamaan Rabbii (saw) lubbuun jiran "yaa Rabbi </w:t>
      </w:r>
      <w:proofErr w:type="gramStart"/>
      <w:r w:rsidRPr="00C929F1">
        <w:rPr>
          <w:rFonts w:ascii="Book Antiqua" w:hAnsi="Book Antiqua"/>
          <w:sz w:val="32"/>
          <w:szCs w:val="32"/>
        </w:rPr>
        <w:t>kabajaa</w:t>
      </w:r>
      <w:proofErr w:type="gramEnd"/>
      <w:r w:rsidRPr="00C929F1">
        <w:rPr>
          <w:rFonts w:ascii="Book Antiqua" w:hAnsi="Book Antiqua"/>
          <w:sz w:val="32"/>
          <w:szCs w:val="32"/>
        </w:rPr>
        <w:t xml:space="preserve"> Ergamaa keetiitiin nu obaasi" jedhaa booda isaan du'anii immoo "kabajaa obbaas rooba nuuf kenni" jechuutti goranii miti. Du'aa'ii bida'aa akka kanaa sahaabonni Ergamaa Rabbii (saw) irraa hin baranne. Inni </w:t>
      </w:r>
      <w:proofErr w:type="gramStart"/>
      <w:r w:rsidRPr="00C929F1">
        <w:rPr>
          <w:rFonts w:ascii="Book Antiqua" w:hAnsi="Book Antiqua"/>
          <w:sz w:val="32"/>
          <w:szCs w:val="32"/>
        </w:rPr>
        <w:t>kun</w:t>
      </w:r>
      <w:proofErr w:type="gramEnd"/>
      <w:r w:rsidRPr="00C929F1">
        <w:rPr>
          <w:rFonts w:ascii="Book Antiqua" w:hAnsi="Book Antiqua"/>
          <w:sz w:val="32"/>
          <w:szCs w:val="32"/>
        </w:rPr>
        <w:t xml:space="preserve"> kitaaba Rabbii keessatti bu'uura hin qabu. Kanaafuu isa hin hojjanne. Odoo erga namni tokko du'ee isaan tawassula godhachuun kan </w:t>
      </w:r>
      <w:r w:rsidRPr="00C929F1">
        <w:rPr>
          <w:rFonts w:ascii="Book Antiqua" w:hAnsi="Book Antiqua"/>
          <w:sz w:val="32"/>
          <w:szCs w:val="32"/>
        </w:rPr>
        <w:lastRenderedPageBreak/>
        <w:t>eeyyamamu ta'ee kan Ergamaa Rabbiitu (saw</w:t>
      </w:r>
      <w:proofErr w:type="gramStart"/>
      <w:r w:rsidRPr="00C929F1">
        <w:rPr>
          <w:rFonts w:ascii="Book Antiqua" w:hAnsi="Book Antiqua"/>
          <w:sz w:val="32"/>
          <w:szCs w:val="32"/>
        </w:rPr>
        <w:t>)  caala</w:t>
      </w:r>
      <w:proofErr w:type="gramEnd"/>
      <w:r w:rsidRPr="00C929F1">
        <w:rPr>
          <w:rFonts w:ascii="Book Antiqua" w:hAnsi="Book Antiqua"/>
          <w:sz w:val="32"/>
          <w:szCs w:val="32"/>
        </w:rPr>
        <w:t xml:space="preserve"> ture. Tawassulli akka kanaa akka shirkii Mushrikoota Makkaati: "nuti zaqqoo ta'anii gara Rabbiitti nu haa dhiheessanuuf malee isaan hin gabbarre" akka isaan jedhan Rabbiin nutti hime. </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Egaa Rabbiin si haa mararfatuu, yeroo uumamaan tawassula godhachuun yookiin kabajaa isaatti tawassula ta'uun jalqabame, sadarkaan isaa hanga fedhe haa ta'uuyyuu, isa waliin bu'aa buusu yookiin miidhaa deebisuu amannaan, </w:t>
      </w:r>
      <w:proofErr w:type="gramStart"/>
      <w:r w:rsidRPr="00C929F1">
        <w:rPr>
          <w:rFonts w:ascii="Book Antiqua" w:hAnsi="Book Antiqua"/>
          <w:sz w:val="32"/>
          <w:szCs w:val="32"/>
        </w:rPr>
        <w:t>kun</w:t>
      </w:r>
      <w:proofErr w:type="gramEnd"/>
      <w:r w:rsidRPr="00C929F1">
        <w:rPr>
          <w:rFonts w:ascii="Book Antiqua" w:hAnsi="Book Antiqua"/>
          <w:sz w:val="32"/>
          <w:szCs w:val="32"/>
        </w:rPr>
        <w:t xml:space="preserve"> shirkii guddaa amantii Islaamaa irraa nama baasu ta'uu bari. Rabbiin nu haa tiksu.</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2. Waliyyootaafi warra gaggaarii du'aa'ii kadhachuun, isaaniif nazaruufi isaan birmachiifachuu: namoottan gaggaarii odoo isaan du'anii jiranuu kadhachuun, kabajaa isaaniitiin tawassula ta'uuniifi isaaniif nazaruun 'amantii keessa gonkuma hin jiru; inumaayyuu shirkii tawhiida </w:t>
      </w:r>
      <w:r w:rsidRPr="00C929F1">
        <w:rPr>
          <w:rFonts w:ascii="Book Antiqua" w:hAnsi="Book Antiqua"/>
          <w:sz w:val="32"/>
          <w:szCs w:val="32"/>
        </w:rPr>
        <w:lastRenderedPageBreak/>
        <w:t>faallessuudha." Fakkeenyaaf 'yaa sayyidii abaluu! Yaa waliyyii abaluu! Harka kiyya qabi. Waan akkanaa naaf ta'i. Waan akkanaa naaf kadhu. Yookiin ani tika kee keessan jira. Ani siifi Rabbiinin jira' jechuu.  Kun hunduu jechoolee shirkii irraayyi.</w:t>
      </w:r>
    </w:p>
    <w:p w:rsidR="0007338E" w:rsidRPr="00C929F1" w:rsidRDefault="0007338E" w:rsidP="0007338E">
      <w:pPr>
        <w:tabs>
          <w:tab w:val="right" w:pos="284"/>
        </w:tabs>
        <w:bidi w:val="0"/>
        <w:spacing w:before="120" w:after="0" w:line="276" w:lineRule="auto"/>
        <w:jc w:val="both"/>
        <w:rPr>
          <w:rFonts w:ascii="Book Antiqua" w:hAnsi="Book Antiqua"/>
          <w:b/>
          <w:bCs/>
          <w:sz w:val="32"/>
          <w:szCs w:val="32"/>
        </w:rPr>
      </w:pPr>
      <w:r w:rsidRPr="00C929F1">
        <w:rPr>
          <w:rFonts w:ascii="Book Antiqua" w:hAnsi="Book Antiqua"/>
          <w:sz w:val="32"/>
          <w:szCs w:val="32"/>
        </w:rPr>
        <w:t xml:space="preserve">Akkuma kana namoota du'aniif nazaruun tawassula eeyyamamaa miti. Fakkeenyaaf 'yaa sayyidii abaluu yoo Rabbiin waan akkanaa naaf kenne waan akkanaan siif godha; yookiin yoo wanti akkanaa naaf argame waan akkanaan siif kenna' jechuu. Nazriin </w:t>
      </w:r>
      <w:proofErr w:type="gramStart"/>
      <w:r w:rsidRPr="00C929F1">
        <w:rPr>
          <w:rFonts w:ascii="Book Antiqua" w:hAnsi="Book Antiqua"/>
          <w:sz w:val="32"/>
          <w:szCs w:val="32"/>
        </w:rPr>
        <w:t>kun</w:t>
      </w:r>
      <w:proofErr w:type="gramEnd"/>
      <w:r w:rsidRPr="00C929F1">
        <w:rPr>
          <w:rFonts w:ascii="Book Antiqua" w:hAnsi="Book Antiqua"/>
          <w:sz w:val="32"/>
          <w:szCs w:val="32"/>
        </w:rPr>
        <w:t xml:space="preserve"> hunduu waan Rabbiin malee jiruuf kennameetti fudhatama. Akkasumas ibaadaa waan Rabbiin malee jiruuf godhameedha. Islaamni kana irraa qulqullaa'aadha. Rabbiin ol ta'e </w:t>
      </w:r>
      <w:proofErr w:type="gramStart"/>
      <w:r w:rsidRPr="00C929F1">
        <w:rPr>
          <w:rFonts w:ascii="Book Antiqua" w:hAnsi="Book Antiqua"/>
          <w:sz w:val="32"/>
          <w:szCs w:val="32"/>
        </w:rPr>
        <w:t>ni</w:t>
      </w:r>
      <w:proofErr w:type="gramEnd"/>
      <w:r w:rsidRPr="00C929F1">
        <w:rPr>
          <w:rFonts w:ascii="Book Antiqua" w:hAnsi="Book Antiqua"/>
          <w:sz w:val="32"/>
          <w:szCs w:val="32"/>
        </w:rPr>
        <w:t xml:space="preserve"> jedhe: </w:t>
      </w:r>
      <w:r w:rsidRPr="00C929F1">
        <w:rPr>
          <w:rFonts w:ascii="Book Antiqua" w:hAnsi="Book Antiqua"/>
          <w:b/>
          <w:bCs/>
          <w:sz w:val="32"/>
          <w:szCs w:val="32"/>
        </w:rPr>
        <w:t xml:space="preserve">"Oyruufi beylada inni uumerraa qooda Rabbiif godhaniiti yaaduma isaaniitiin "kun kan Rabbiiti, kun immoo kan gooftolee keenyaati" jedhan. Wanti gabbaramtoota isaaniitiif ta’e gara </w:t>
      </w:r>
      <w:r w:rsidRPr="00C929F1">
        <w:rPr>
          <w:rFonts w:ascii="Book Antiqua" w:hAnsi="Book Antiqua"/>
          <w:b/>
          <w:bCs/>
          <w:sz w:val="32"/>
          <w:szCs w:val="32"/>
        </w:rPr>
        <w:lastRenderedPageBreak/>
        <w:t xml:space="preserve">Rabbiitti hin ga’u; wanni Rabbiif ta’e immoo gara gabbaramtoota isaaniitti </w:t>
      </w:r>
      <w:proofErr w:type="gramStart"/>
      <w:r w:rsidRPr="00C929F1">
        <w:rPr>
          <w:rFonts w:ascii="Book Antiqua" w:hAnsi="Book Antiqua"/>
          <w:b/>
          <w:bCs/>
          <w:sz w:val="32"/>
          <w:szCs w:val="32"/>
        </w:rPr>
        <w:t>ni</w:t>
      </w:r>
      <w:proofErr w:type="gramEnd"/>
      <w:r w:rsidRPr="00C929F1">
        <w:rPr>
          <w:rFonts w:ascii="Book Antiqua" w:hAnsi="Book Antiqua"/>
          <w:b/>
          <w:bCs/>
          <w:sz w:val="32"/>
          <w:szCs w:val="32"/>
        </w:rPr>
        <w:t xml:space="preserve"> ga’a. Wanti isaan murteessan waa fokkate!"</w:t>
      </w:r>
      <w:r w:rsidRPr="00C929F1">
        <w:rPr>
          <w:rFonts w:ascii="Book Antiqua" w:hAnsi="Book Antiqua"/>
          <w:sz w:val="32"/>
          <w:szCs w:val="32"/>
        </w:rPr>
        <w:t xml:space="preserve"> (Al-an'aam: 136).</w:t>
      </w:r>
      <w:r w:rsidRPr="00C929F1">
        <w:rPr>
          <w:rFonts w:ascii="Book Antiqua" w:hAnsi="Book Antiqua"/>
          <w:b/>
          <w:bCs/>
          <w:sz w:val="32"/>
          <w:szCs w:val="32"/>
        </w:rPr>
        <w:t xml:space="preserve"> </w:t>
      </w:r>
    </w:p>
    <w:p w:rsidR="0007338E" w:rsidRPr="00C929F1" w:rsidRDefault="0007338E" w:rsidP="0007338E">
      <w:pPr>
        <w:tabs>
          <w:tab w:val="right" w:pos="284"/>
        </w:tabs>
        <w:bidi w:val="0"/>
        <w:spacing w:before="120" w:after="0" w:line="276" w:lineRule="auto"/>
        <w:jc w:val="both"/>
        <w:rPr>
          <w:rFonts w:ascii="Book Antiqua" w:hAnsi="Book Antiqua"/>
          <w:sz w:val="32"/>
          <w:szCs w:val="32"/>
          <w:rtl/>
        </w:rPr>
      </w:pPr>
      <w:r w:rsidRPr="00C929F1">
        <w:rPr>
          <w:rFonts w:ascii="Book Antiqua" w:hAnsi="Book Antiqua"/>
          <w:sz w:val="32"/>
          <w:szCs w:val="32"/>
        </w:rPr>
        <w:t xml:space="preserve">Sababni isaas waan Rabbiin malee jiru irratti hirkachuun, isaan kadhachuun, godoo qabrii isaanii irratti ijaaruun, shaamaa irratti qabsiisuun yookiin gochoonni biroo </w:t>
      </w:r>
      <w:proofErr w:type="gramStart"/>
      <w:r w:rsidRPr="00C929F1">
        <w:rPr>
          <w:rFonts w:ascii="Book Antiqua" w:hAnsi="Book Antiqua"/>
          <w:sz w:val="32"/>
          <w:szCs w:val="32"/>
        </w:rPr>
        <w:t>kan</w:t>
      </w:r>
      <w:proofErr w:type="gramEnd"/>
      <w:r w:rsidRPr="00C929F1">
        <w:rPr>
          <w:rFonts w:ascii="Book Antiqua" w:hAnsi="Book Antiqua"/>
          <w:sz w:val="32"/>
          <w:szCs w:val="32"/>
        </w:rPr>
        <w:t xml:space="preserve"> wallaaltonni yeroo ammaa hojjatan hunduu qajeelfama Nabiyyii (saw), kan sahaabota isaaniifi hordoftoota isaaniitii miti. Isaan du'aa'iin hunduu Rabbiif godhamuun dirqamaatti amanu. Rabbiin ol ta'e </w:t>
      </w:r>
      <w:proofErr w:type="gramStart"/>
      <w:r w:rsidRPr="00C929F1">
        <w:rPr>
          <w:rFonts w:ascii="Book Antiqua" w:hAnsi="Book Antiqua"/>
          <w:sz w:val="32"/>
          <w:szCs w:val="32"/>
        </w:rPr>
        <w:t>ni</w:t>
      </w:r>
      <w:proofErr w:type="gramEnd"/>
      <w:r w:rsidRPr="00C929F1">
        <w:rPr>
          <w:rFonts w:ascii="Book Antiqua" w:hAnsi="Book Antiqua"/>
          <w:sz w:val="32"/>
          <w:szCs w:val="32"/>
        </w:rPr>
        <w:t xml:space="preserve"> jedhe: </w:t>
      </w:r>
      <w:r w:rsidRPr="00C929F1">
        <w:rPr>
          <w:rFonts w:ascii="Book Antiqua" w:hAnsi="Book Antiqua"/>
          <w:b/>
          <w:bCs/>
          <w:sz w:val="32"/>
          <w:szCs w:val="32"/>
        </w:rPr>
        <w:t xml:space="preserve">"Yeroo gabroonni kiyya Ana irraa si gaafatanis “dhugumatti, Ani isaanitti dhihoodha” (jedhiin). Kadhaa kadhataatiif yeroo inni </w:t>
      </w:r>
      <w:proofErr w:type="gramStart"/>
      <w:r w:rsidRPr="00C929F1">
        <w:rPr>
          <w:rFonts w:ascii="Book Antiqua" w:hAnsi="Book Antiqua"/>
          <w:b/>
          <w:bCs/>
          <w:sz w:val="32"/>
          <w:szCs w:val="32"/>
        </w:rPr>
        <w:t>na</w:t>
      </w:r>
      <w:proofErr w:type="gramEnd"/>
      <w:r w:rsidRPr="00C929F1">
        <w:rPr>
          <w:rFonts w:ascii="Book Antiqua" w:hAnsi="Book Antiqua"/>
          <w:b/>
          <w:bCs/>
          <w:sz w:val="32"/>
          <w:szCs w:val="32"/>
        </w:rPr>
        <w:t xml:space="preserve"> kadhate nan owwaadha. Akka qajeelaniif jecha naaf haa owwaatanu; nattis haa amananu."</w:t>
      </w:r>
      <w:r w:rsidRPr="00C929F1">
        <w:rPr>
          <w:rFonts w:ascii="Book Antiqua" w:hAnsi="Book Antiqua"/>
          <w:sz w:val="32"/>
          <w:szCs w:val="32"/>
        </w:rPr>
        <w:t xml:space="preserve"> (Albaqaraa: 186).</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lastRenderedPageBreak/>
        <w:t>Imaamni abbootii tawhiidaa "du'aa'iin mataa Isaatti ibaadaadha</w:t>
      </w:r>
      <w:r w:rsidRPr="00C929F1">
        <w:rPr>
          <w:rStyle w:val="FootnoteReference"/>
          <w:rFonts w:ascii="Book Antiqua" w:hAnsi="Book Antiqua"/>
          <w:sz w:val="32"/>
          <w:szCs w:val="32"/>
        </w:rPr>
        <w:footnoteReference w:id="2"/>
      </w:r>
      <w:r w:rsidRPr="00C929F1">
        <w:rPr>
          <w:rFonts w:ascii="Book Antiqua" w:hAnsi="Book Antiqua"/>
          <w:sz w:val="32"/>
          <w:szCs w:val="32"/>
        </w:rPr>
        <w:t>" jechuu isaan barsiisan. Akkamuma du'aa'iin odoo dhuunfaa Rabbii taatee jirtuu waan biraatiif kennamti!</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Hojiiwwan </w:t>
      </w:r>
      <w:proofErr w:type="gramStart"/>
      <w:r w:rsidRPr="00C929F1">
        <w:rPr>
          <w:rFonts w:ascii="Book Antiqua" w:hAnsi="Book Antiqua"/>
          <w:sz w:val="32"/>
          <w:szCs w:val="32"/>
        </w:rPr>
        <w:t>kun</w:t>
      </w:r>
      <w:proofErr w:type="gramEnd"/>
      <w:r w:rsidRPr="00C929F1">
        <w:rPr>
          <w:rFonts w:ascii="Book Antiqua" w:hAnsi="Book Antiqua"/>
          <w:sz w:val="32"/>
          <w:szCs w:val="32"/>
        </w:rPr>
        <w:t xml:space="preserve"> hunduu jecha tawhiidaa ishee nabiyyoonniifi ergamoonni ittiin ergamaniin wal faallessuu beeki. Inni ibaadaa waan hunda irraa dhabamsiisanii Rabbii tokkicha shariika hin qabneef mirkaneessuudha. Ergamoonni Rabbiin hojii irraa waan gaarii sharii'aan wal galu malee hin qeebaluu ibsan. Rabbiin immoo waan shirkiin ala jiru </w:t>
      </w:r>
      <w:proofErr w:type="gramStart"/>
      <w:r w:rsidRPr="00C929F1">
        <w:rPr>
          <w:rFonts w:ascii="Book Antiqua" w:hAnsi="Book Antiqua"/>
          <w:sz w:val="32"/>
          <w:szCs w:val="32"/>
        </w:rPr>
        <w:t>hundaa  ni</w:t>
      </w:r>
      <w:proofErr w:type="gramEnd"/>
      <w:r w:rsidRPr="00C929F1">
        <w:rPr>
          <w:rFonts w:ascii="Book Antiqua" w:hAnsi="Book Antiqua"/>
          <w:sz w:val="32"/>
          <w:szCs w:val="32"/>
        </w:rPr>
        <w:t xml:space="preserve"> araarama. Rabbiin ol ta'e </w:t>
      </w:r>
      <w:proofErr w:type="gramStart"/>
      <w:r w:rsidRPr="00C929F1">
        <w:rPr>
          <w:rFonts w:ascii="Book Antiqua" w:hAnsi="Book Antiqua"/>
          <w:sz w:val="32"/>
          <w:szCs w:val="32"/>
        </w:rPr>
        <w:t>ni</w:t>
      </w:r>
      <w:proofErr w:type="gramEnd"/>
      <w:r w:rsidRPr="00C929F1">
        <w:rPr>
          <w:rFonts w:ascii="Book Antiqua" w:hAnsi="Book Antiqua"/>
          <w:sz w:val="32"/>
          <w:szCs w:val="32"/>
        </w:rPr>
        <w:t xml:space="preserve"> jedhe: </w:t>
      </w:r>
      <w:r w:rsidRPr="00C929F1">
        <w:rPr>
          <w:rFonts w:ascii="Book Antiqua" w:hAnsi="Book Antiqua"/>
          <w:b/>
          <w:bCs/>
          <w:sz w:val="32"/>
          <w:szCs w:val="32"/>
        </w:rPr>
        <w:t xml:space="preserve">"Dhugumatti Rabbiin Isatti waa qindeeffamuu hin araaramu. Waan </w:t>
      </w:r>
      <w:proofErr w:type="gramStart"/>
      <w:r w:rsidRPr="00C929F1">
        <w:rPr>
          <w:rFonts w:ascii="Book Antiqua" w:hAnsi="Book Antiqua"/>
          <w:b/>
          <w:bCs/>
          <w:sz w:val="32"/>
          <w:szCs w:val="32"/>
        </w:rPr>
        <w:t>sanaa</w:t>
      </w:r>
      <w:proofErr w:type="gramEnd"/>
      <w:r w:rsidRPr="00C929F1">
        <w:rPr>
          <w:rFonts w:ascii="Book Antiqua" w:hAnsi="Book Antiqua"/>
          <w:b/>
          <w:bCs/>
          <w:sz w:val="32"/>
          <w:szCs w:val="32"/>
        </w:rPr>
        <w:t xml:space="preserve"> gadii nama fedheef ni araarama. Namni Rabbitti qindeesse dhugumatti cubbuu guddaa uumeera."</w:t>
      </w:r>
      <w:r w:rsidRPr="00C929F1">
        <w:rPr>
          <w:rFonts w:ascii="Book Antiqua" w:hAnsi="Book Antiqua"/>
          <w:sz w:val="32"/>
          <w:szCs w:val="32"/>
        </w:rPr>
        <w:t xml:space="preserve"> (Annisaa'i: 48).</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lastRenderedPageBreak/>
        <w:t>3. Ruuhii waliyyootaatiif qaluufi awwaala isaanii irra taa'uu</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Wanti akka qabrii waliyyootaa, bakka hadraa isaaniifi naannoo godoo isaanii irratti gorra'uu, dhukkubsataa gara sana geessuu, naannoo ishee irra taa'uu, achi buluu, warra awwaala sana keessa jiru irraa fayyuu barbaaduu, isaan waammachuufi birmachiifachuun  gariin wallaalaa Muslimaa hojjatanuufi aadeffatan, kun hunduu bida'aa jalloo Rabbiin karaa hin godhin irraa lakkaa'amti. Inni hojii wallaalota duraaniitiifi Rabbitti waa qindeessuu irraayi. Rabbiin immoo shirkii irraa dhorgeera. Rabbiin ol ta'e </w:t>
      </w:r>
      <w:proofErr w:type="gramStart"/>
      <w:r w:rsidRPr="00C929F1">
        <w:rPr>
          <w:rFonts w:ascii="Book Antiqua" w:hAnsi="Book Antiqua"/>
          <w:sz w:val="32"/>
          <w:szCs w:val="32"/>
        </w:rPr>
        <w:t>ni</w:t>
      </w:r>
      <w:proofErr w:type="gramEnd"/>
      <w:r w:rsidRPr="00C929F1">
        <w:rPr>
          <w:rFonts w:ascii="Book Antiqua" w:hAnsi="Book Antiqua"/>
          <w:sz w:val="32"/>
          <w:szCs w:val="32"/>
        </w:rPr>
        <w:t xml:space="preserve"> jedhe: "Rabbiin gabbaraa; homaa Isatti hin qindeessinaa." (Annisaa'i: 36). Ammas </w:t>
      </w:r>
      <w:proofErr w:type="gramStart"/>
      <w:r w:rsidRPr="00C929F1">
        <w:rPr>
          <w:rFonts w:ascii="Book Antiqua" w:hAnsi="Book Antiqua"/>
          <w:sz w:val="32"/>
          <w:szCs w:val="32"/>
        </w:rPr>
        <w:t>ni</w:t>
      </w:r>
      <w:proofErr w:type="gramEnd"/>
      <w:r w:rsidRPr="00C929F1">
        <w:rPr>
          <w:rFonts w:ascii="Book Antiqua" w:hAnsi="Book Antiqua"/>
          <w:sz w:val="32"/>
          <w:szCs w:val="32"/>
        </w:rPr>
        <w:t xml:space="preserve"> jedhe: "odoma beektanuu Rabbiif shariika hin taasisinaa." (Albaqaraa: 22). Namni dhara kana irra turuufi isarratti argee </w:t>
      </w:r>
      <w:r w:rsidRPr="00C929F1">
        <w:rPr>
          <w:rFonts w:ascii="Book Antiqua" w:hAnsi="Book Antiqua"/>
          <w:sz w:val="32"/>
          <w:szCs w:val="32"/>
        </w:rPr>
        <w:lastRenderedPageBreak/>
        <w:t>mirkaneessu hukmiin isaanii waluma qixa. Innis Rabbitti qindeessuudha.</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Ati yeroo wallaaltota baay'ee Islaamatti hirkatan </w:t>
      </w:r>
      <w:proofErr w:type="gramStart"/>
      <w:r w:rsidRPr="00C929F1">
        <w:rPr>
          <w:rFonts w:ascii="Book Antiqua" w:hAnsi="Book Antiqua"/>
          <w:sz w:val="32"/>
          <w:szCs w:val="32"/>
        </w:rPr>
        <w:t>kan</w:t>
      </w:r>
      <w:proofErr w:type="gramEnd"/>
      <w:r w:rsidRPr="00C929F1">
        <w:rPr>
          <w:rFonts w:ascii="Book Antiqua" w:hAnsi="Book Antiqua"/>
          <w:sz w:val="32"/>
          <w:szCs w:val="32"/>
        </w:rPr>
        <w:t xml:space="preserve"> isaan tawassula bida'aa kana qabatanii tawassula jaallatamaa irraa garagalanii odoma Qur'aana keessa jiraachuu ishee arganuu itti fayyadamuu dhiisan argite si ajaa'iba. Sana dhiisanii gara du'aa'ii ofii tolchanii </w:t>
      </w:r>
      <w:proofErr w:type="gramStart"/>
      <w:r w:rsidRPr="00C929F1">
        <w:rPr>
          <w:rFonts w:ascii="Book Antiqua" w:hAnsi="Book Antiqua"/>
          <w:sz w:val="32"/>
          <w:szCs w:val="32"/>
        </w:rPr>
        <w:t>kan</w:t>
      </w:r>
      <w:proofErr w:type="gramEnd"/>
      <w:r w:rsidRPr="00C929F1">
        <w:rPr>
          <w:rFonts w:ascii="Book Antiqua" w:hAnsi="Book Antiqua"/>
          <w:sz w:val="32"/>
          <w:szCs w:val="32"/>
        </w:rPr>
        <w:t xml:space="preserve"> Rabbiin karaa hin goone, Ergamaan Rabbiis (saw) isheetti hin fayyadamne, salafoota keessaa nama tokkorraawuu hin dhufinitti daban argita.</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Yaa obboleewwan Islaamaa! Tawassula bida'aa kana mormuu keessatti nuti kophaa hin baane. Inumaa </w:t>
      </w:r>
      <w:proofErr w:type="gramStart"/>
      <w:r w:rsidRPr="00C929F1">
        <w:rPr>
          <w:rFonts w:ascii="Book Antiqua" w:hAnsi="Book Antiqua"/>
          <w:sz w:val="32"/>
          <w:szCs w:val="32"/>
        </w:rPr>
        <w:t>kun</w:t>
      </w:r>
      <w:proofErr w:type="gramEnd"/>
      <w:r w:rsidRPr="00C929F1">
        <w:rPr>
          <w:rFonts w:ascii="Book Antiqua" w:hAnsi="Book Antiqua"/>
          <w:sz w:val="32"/>
          <w:szCs w:val="32"/>
        </w:rPr>
        <w:t xml:space="preserve"> amantii Islaamaa keessatti bu'uura. Bida'aan ishee keessa seente hunduu dhorgamtuudha. Inumaayyuu </w:t>
      </w:r>
      <w:proofErr w:type="gramStart"/>
      <w:r w:rsidRPr="00C929F1">
        <w:rPr>
          <w:rFonts w:ascii="Book Antiqua" w:hAnsi="Book Antiqua"/>
          <w:sz w:val="32"/>
          <w:szCs w:val="32"/>
        </w:rPr>
        <w:t>kun</w:t>
      </w:r>
      <w:proofErr w:type="gramEnd"/>
      <w:r w:rsidRPr="00C929F1">
        <w:rPr>
          <w:rFonts w:ascii="Book Antiqua" w:hAnsi="Book Antiqua"/>
          <w:sz w:val="32"/>
          <w:szCs w:val="32"/>
        </w:rPr>
        <w:t xml:space="preserve"> adeemsa sahaabotaa, taabi'ootaa, imaamota afraniifi hordoftoota isaaniiti.</w:t>
      </w:r>
    </w:p>
    <w:p w:rsidR="0007338E" w:rsidRPr="00C929F1" w:rsidRDefault="0007338E" w:rsidP="0007338E">
      <w:pPr>
        <w:pStyle w:val="Heading1"/>
      </w:pPr>
      <w:r w:rsidRPr="00C929F1">
        <w:lastRenderedPageBreak/>
        <w:t>Sababa Muslimoonni waan kana keessatti jallataniif</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 Sababa tokkoffaa: sababni inni jalqabaa </w:t>
      </w:r>
      <w:proofErr w:type="gramStart"/>
      <w:r w:rsidRPr="00C929F1">
        <w:rPr>
          <w:rFonts w:ascii="Book Antiqua" w:hAnsi="Book Antiqua"/>
          <w:sz w:val="32"/>
          <w:szCs w:val="32"/>
        </w:rPr>
        <w:t>kan</w:t>
      </w:r>
      <w:proofErr w:type="gramEnd"/>
      <w:r w:rsidRPr="00C929F1">
        <w:rPr>
          <w:rFonts w:ascii="Book Antiqua" w:hAnsi="Book Antiqua"/>
          <w:sz w:val="32"/>
          <w:szCs w:val="32"/>
        </w:rPr>
        <w:t xml:space="preserve"> Muslimoonni tawassula dhorgamaa kana keessatti jallataniif taqliida (ragaan maleetti namoota hordofuudha). Kana jechuun waan namni tokko jedhe </w:t>
      </w:r>
      <w:proofErr w:type="gramStart"/>
      <w:r w:rsidRPr="00C929F1">
        <w:rPr>
          <w:rFonts w:ascii="Book Antiqua" w:hAnsi="Book Antiqua"/>
          <w:sz w:val="32"/>
          <w:szCs w:val="32"/>
        </w:rPr>
        <w:t>kan</w:t>
      </w:r>
      <w:proofErr w:type="gramEnd"/>
      <w:r w:rsidRPr="00C929F1">
        <w:rPr>
          <w:rFonts w:ascii="Book Antiqua" w:hAnsi="Book Antiqua"/>
          <w:sz w:val="32"/>
          <w:szCs w:val="32"/>
        </w:rPr>
        <w:t xml:space="preserve"> ragaa hin qabne hordofuudha. Kun akka sharii'aatti dhorgamaadha. Namni beekaa tokko qofa hordofu </w:t>
      </w:r>
      <w:proofErr w:type="gramStart"/>
      <w:r w:rsidRPr="00C929F1">
        <w:rPr>
          <w:rFonts w:ascii="Book Antiqua" w:hAnsi="Book Antiqua"/>
          <w:sz w:val="32"/>
          <w:szCs w:val="32"/>
        </w:rPr>
        <w:t>kan</w:t>
      </w:r>
      <w:proofErr w:type="gramEnd"/>
      <w:r w:rsidRPr="00C929F1">
        <w:rPr>
          <w:rFonts w:ascii="Book Antiqua" w:hAnsi="Book Antiqua"/>
          <w:sz w:val="32"/>
          <w:szCs w:val="32"/>
        </w:rPr>
        <w:t xml:space="preserve"> odoma ragaan faallaa isaa ta'ee ifa galeeyyuu jecha isaa irraa hin baane muqallida jedhama.</w:t>
      </w:r>
    </w:p>
    <w:p w:rsidR="0007338E" w:rsidRPr="00C929F1" w:rsidRDefault="0007338E" w:rsidP="0007338E">
      <w:pPr>
        <w:tabs>
          <w:tab w:val="right" w:pos="284"/>
        </w:tabs>
        <w:bidi w:val="0"/>
        <w:spacing w:before="120" w:after="0" w:line="276" w:lineRule="auto"/>
        <w:jc w:val="both"/>
        <w:rPr>
          <w:rFonts w:ascii="Book Antiqua" w:hAnsi="Book Antiqua"/>
          <w:sz w:val="32"/>
          <w:szCs w:val="32"/>
          <w:rtl/>
        </w:rPr>
      </w:pPr>
      <w:r w:rsidRPr="00C929F1">
        <w:rPr>
          <w:rFonts w:ascii="Book Antiqua" w:hAnsi="Book Antiqua"/>
          <w:sz w:val="32"/>
          <w:szCs w:val="32"/>
        </w:rPr>
        <w:t xml:space="preserve">Waan kana irraa Rabbiin bakka baay'eetti Qur'aana keessatti dhorgeera. Rabbiin ol ta'e </w:t>
      </w:r>
      <w:proofErr w:type="gramStart"/>
      <w:r w:rsidRPr="00C929F1">
        <w:rPr>
          <w:rFonts w:ascii="Book Antiqua" w:hAnsi="Book Antiqua"/>
          <w:sz w:val="32"/>
          <w:szCs w:val="32"/>
        </w:rPr>
        <w:t>ni</w:t>
      </w:r>
      <w:proofErr w:type="gramEnd"/>
      <w:r w:rsidRPr="00C929F1">
        <w:rPr>
          <w:rFonts w:ascii="Book Antiqua" w:hAnsi="Book Antiqua"/>
          <w:sz w:val="32"/>
          <w:szCs w:val="32"/>
        </w:rPr>
        <w:t xml:space="preserve"> jedhe: "</w:t>
      </w:r>
      <w:r w:rsidRPr="00C929F1">
        <w:rPr>
          <w:rFonts w:ascii="Book Antiqua" w:hAnsi="Book Antiqua"/>
          <w:b/>
          <w:bCs/>
          <w:spacing w:val="-2"/>
          <w:sz w:val="32"/>
          <w:szCs w:val="32"/>
        </w:rPr>
        <w:t>Yeroo "waan Rabbiin buusetti amanaa" isaanin jedhames, "Lakkisaa; nuti waan abbootiin keenya hordofaa turan hordofna" jedhu. Sila odoo abbootiin isaanii kan homaa hin beekneefi karaa qajeelaa irra hin jirre ta’anilleemoo?" (Albaqaraa: 170).</w:t>
      </w:r>
      <w:r w:rsidRPr="00C929F1">
        <w:rPr>
          <w:rFonts w:ascii="Book Antiqua" w:hAnsi="Book Antiqua"/>
          <w:sz w:val="32"/>
          <w:szCs w:val="32"/>
        </w:rPr>
        <w:t xml:space="preserve"> Beektoleen salafaafi </w:t>
      </w:r>
      <w:r w:rsidRPr="00C929F1">
        <w:rPr>
          <w:rFonts w:ascii="Book Antiqua" w:hAnsi="Book Antiqua"/>
          <w:sz w:val="32"/>
          <w:szCs w:val="32"/>
        </w:rPr>
        <w:lastRenderedPageBreak/>
        <w:t xml:space="preserve">imaamonni ummata kanaa taqliida kana irraa dhorganiiru. Sababni isaas taqliinni sababa wal dhabbiifi hiriira Muslimaa keessatti dadhabina fidduudha. Tokkummaan </w:t>
      </w:r>
      <w:proofErr w:type="gramStart"/>
      <w:r w:rsidRPr="00C929F1">
        <w:rPr>
          <w:rFonts w:ascii="Book Antiqua" w:hAnsi="Book Antiqua"/>
          <w:sz w:val="32"/>
          <w:szCs w:val="32"/>
        </w:rPr>
        <w:t>kan</w:t>
      </w:r>
      <w:proofErr w:type="gramEnd"/>
      <w:r w:rsidRPr="00C929F1">
        <w:rPr>
          <w:rFonts w:ascii="Book Antiqua" w:hAnsi="Book Antiqua"/>
          <w:sz w:val="32"/>
          <w:szCs w:val="32"/>
        </w:rPr>
        <w:t xml:space="preserve"> argamu amrii Rabbiifi ergamaa Isaa hordofuufi yeroo wal dhabbii gara isaanii deebi'uudhaani. Kanaafuu sahaabota </w:t>
      </w:r>
      <w:proofErr w:type="gramStart"/>
      <w:r w:rsidRPr="00C929F1">
        <w:rPr>
          <w:rFonts w:ascii="Book Antiqua" w:hAnsi="Book Antiqua"/>
          <w:sz w:val="32"/>
          <w:szCs w:val="32"/>
        </w:rPr>
        <w:t>kan</w:t>
      </w:r>
      <w:proofErr w:type="gramEnd"/>
      <w:r w:rsidRPr="00C929F1">
        <w:rPr>
          <w:rFonts w:ascii="Book Antiqua" w:hAnsi="Book Antiqua"/>
          <w:sz w:val="32"/>
          <w:szCs w:val="32"/>
        </w:rPr>
        <w:t xml:space="preserve"> isaan nama tokkollee ragaan malee hordofan hin argitu. Akkuma kana imaamonni afran yaada isaanii irratti hin gogne. Yeroo hadiisni Ergamaa Rabbii (saw) isaanitti dhufe yaada isaanii </w:t>
      </w:r>
      <w:proofErr w:type="gramStart"/>
      <w:r w:rsidRPr="00C929F1">
        <w:rPr>
          <w:rFonts w:ascii="Book Antiqua" w:hAnsi="Book Antiqua"/>
          <w:sz w:val="32"/>
          <w:szCs w:val="32"/>
        </w:rPr>
        <w:t>ni</w:t>
      </w:r>
      <w:proofErr w:type="gramEnd"/>
      <w:r w:rsidRPr="00C929F1">
        <w:rPr>
          <w:rFonts w:ascii="Book Antiqua" w:hAnsi="Book Antiqua"/>
          <w:sz w:val="32"/>
          <w:szCs w:val="32"/>
        </w:rPr>
        <w:t xml:space="preserve"> dhiisu turan. Isaan hiika jecha Rabbii armaan gadii </w:t>
      </w:r>
      <w:proofErr w:type="gramStart"/>
      <w:r w:rsidRPr="00C929F1">
        <w:rPr>
          <w:rFonts w:ascii="Book Antiqua" w:hAnsi="Book Antiqua"/>
          <w:sz w:val="32"/>
          <w:szCs w:val="32"/>
        </w:rPr>
        <w:t>ni</w:t>
      </w:r>
      <w:proofErr w:type="gramEnd"/>
      <w:r w:rsidRPr="00C929F1">
        <w:rPr>
          <w:rFonts w:ascii="Book Antiqua" w:hAnsi="Book Antiqua"/>
          <w:sz w:val="32"/>
          <w:szCs w:val="32"/>
        </w:rPr>
        <w:t xml:space="preserve"> hubatu turan: "</w:t>
      </w:r>
      <w:r w:rsidRPr="00C929F1">
        <w:rPr>
          <w:rFonts w:ascii="Book Antiqua" w:hAnsi="Book Antiqua"/>
          <w:b/>
          <w:bCs/>
          <w:sz w:val="32"/>
          <w:szCs w:val="32"/>
        </w:rPr>
        <w:t xml:space="preserve">Waan Gooftaa keessan irraa gara keessanitti buufame hordofaa. Jaalallee (biraa) isaa gaditti hin hordofinaa. Xiqqoo qofa gorfamtu." </w:t>
      </w:r>
      <w:r w:rsidRPr="00C929F1">
        <w:rPr>
          <w:rFonts w:ascii="Book Antiqua" w:hAnsi="Book Antiqua"/>
          <w:sz w:val="32"/>
          <w:szCs w:val="32"/>
        </w:rPr>
        <w:t>(Al-a'araaf: 3).</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Sababa lamaaffaa: Aayatootaafi hadiisota garii dhiisanii garii qofa qabachuu. Kanuma waliin aayatoonni sun kaayyoo isaanii hin akeektu. Yaada isaaniis hin deeggartu. Inumaa isaantu hiika ishee sirrii ta'e hin </w:t>
      </w:r>
      <w:r w:rsidRPr="00C929F1">
        <w:rPr>
          <w:rFonts w:ascii="Book Antiqua" w:hAnsi="Book Antiqua"/>
          <w:sz w:val="32"/>
          <w:szCs w:val="32"/>
        </w:rPr>
        <w:lastRenderedPageBreak/>
        <w:t xml:space="preserve">hubatin yookiin immoo hiika dhugaa irraa fagoo ta'etti jallisanii hiiku. Aayattoota kana keessaa tokko </w:t>
      </w:r>
      <w:r w:rsidRPr="00C929F1">
        <w:rPr>
          <w:rFonts w:ascii="Book Antiqua" w:hAnsi="Book Antiqua"/>
          <w:b/>
          <w:bCs/>
          <w:sz w:val="32"/>
          <w:szCs w:val="32"/>
        </w:rPr>
        <w:t xml:space="preserve">"Yaa warra amantan! Rabbiin sodaadhaa. (Wasiilaa) waan ittiin gara Isaatti dhihaattanus barbaadaa. Akka milkooftaniif jecha karaa Isaa keessattis qabsaa’aa" </w:t>
      </w:r>
      <w:proofErr w:type="gramStart"/>
      <w:r w:rsidRPr="00C929F1">
        <w:rPr>
          <w:rFonts w:ascii="Book Antiqua" w:hAnsi="Book Antiqua"/>
          <w:sz w:val="32"/>
          <w:szCs w:val="32"/>
        </w:rPr>
        <w:t>kan</w:t>
      </w:r>
      <w:proofErr w:type="gramEnd"/>
      <w:r w:rsidRPr="00C929F1">
        <w:rPr>
          <w:rFonts w:ascii="Book Antiqua" w:hAnsi="Book Antiqua"/>
          <w:sz w:val="32"/>
          <w:szCs w:val="32"/>
        </w:rPr>
        <w:t xml:space="preserve"> jedhuudha. (Almaa'idaa: 35). Wasiilaan bakka kanatti fedhame hojii khayrii Rabbiin jaalatu hojjachuudhaan Isatti dhihaachuudha. Kun immoo jidduu warra tafsiiraatti wal dhabbiin hin jiru. Inni aayata kana waan Rabbiin malee jiru birmachiifachuudhaaf ragaa godhatan, inni jecha Rabbii bakka isaatiin maleetti hiikuudha. Sababni isaas wasiilaan isheen Rabbiin ajaje hojii gaariidhaan gara Rabbiitti dhihaachuudha malee isa jarri jedhanii miti. Kana keessatti jidduu warra tafsiiraa wal dhabbiin hin jiru.</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Ammas hadiisa hiikti isaa isaan irratti wal makate keessaa tokko hadiisa isa Umar Abbaasiin tawassula godhateedha. Akka </w:t>
      </w:r>
      <w:r w:rsidRPr="00C929F1">
        <w:rPr>
          <w:rFonts w:ascii="Book Antiqua" w:hAnsi="Book Antiqua"/>
          <w:sz w:val="32"/>
          <w:szCs w:val="32"/>
        </w:rPr>
        <w:lastRenderedPageBreak/>
        <w:t>isaan jedhanitti sababa Abbaas Ergamaa Rabbiitiif (saw) fira ta'eef qaama isaatiin tawassula godhate</w:t>
      </w:r>
      <w:r w:rsidRPr="00C929F1">
        <w:rPr>
          <w:rStyle w:val="FootnoteReference"/>
          <w:rFonts w:ascii="Book Antiqua" w:hAnsi="Book Antiqua"/>
          <w:sz w:val="32"/>
          <w:szCs w:val="32"/>
        </w:rPr>
        <w:footnoteReference w:id="3"/>
      </w:r>
      <w:r w:rsidRPr="00C929F1">
        <w:rPr>
          <w:rFonts w:ascii="Book Antiqua" w:hAnsi="Book Antiqua"/>
          <w:sz w:val="32"/>
          <w:szCs w:val="32"/>
        </w:rPr>
        <w:t xml:space="preserve"> jedhu. Warra kanaan ni jenna: 'yoo akkas ta'e Yaziid bin Al-aswad Aljarshii inni Mu'aawiyaafi Muslimoonni yeroo sanaa rooba buusuudhaaf isaan tawassula taanaan Yaziid ka'ee du'aa'ii kadhannaan Rabbiin rooba buuse hoo maaliif ree?' Akkuma kana hadiisini namicha jaamaa isa Ergamaa Rabbiitiin (saw) "akka Rabbiin </w:t>
      </w:r>
      <w:proofErr w:type="gramStart"/>
      <w:r w:rsidRPr="00C929F1">
        <w:rPr>
          <w:rFonts w:ascii="Book Antiqua" w:hAnsi="Book Antiqua"/>
          <w:sz w:val="32"/>
          <w:szCs w:val="32"/>
        </w:rPr>
        <w:t>na</w:t>
      </w:r>
      <w:proofErr w:type="gramEnd"/>
      <w:r w:rsidRPr="00C929F1">
        <w:rPr>
          <w:rFonts w:ascii="Book Antiqua" w:hAnsi="Book Antiqua"/>
          <w:sz w:val="32"/>
          <w:szCs w:val="32"/>
        </w:rPr>
        <w:t xml:space="preserve"> fayyisu du'aa'ii naaf kadhaa" jennaan Ergamaan Rabbii (saw) "yoo feete siifan kadha; yoo feete immoo ni obsita inni siif caalaadha" jedhan. Innis naaf kadhu jedhe. Achumaan Ergamaan Rabbii (saw) wuduu'achuufi wuduu isaa gaaromsee du'aa'ii kana kadhachuu isa ajajan: "yaa Rabbi </w:t>
      </w:r>
      <w:proofErr w:type="gramStart"/>
      <w:r w:rsidRPr="00C929F1">
        <w:rPr>
          <w:rFonts w:ascii="Book Antiqua" w:hAnsi="Book Antiqua"/>
          <w:sz w:val="32"/>
          <w:szCs w:val="32"/>
        </w:rPr>
        <w:t>ani</w:t>
      </w:r>
      <w:proofErr w:type="gramEnd"/>
      <w:r w:rsidRPr="00C929F1">
        <w:rPr>
          <w:rFonts w:ascii="Book Antiqua" w:hAnsi="Book Antiqua"/>
          <w:sz w:val="32"/>
          <w:szCs w:val="32"/>
        </w:rPr>
        <w:t xml:space="preserve"> Nabiyyii kee </w:t>
      </w:r>
      <w:r w:rsidRPr="00C929F1">
        <w:rPr>
          <w:rFonts w:ascii="Book Antiqua" w:hAnsi="Book Antiqua"/>
          <w:sz w:val="32"/>
          <w:szCs w:val="32"/>
        </w:rPr>
        <w:lastRenderedPageBreak/>
        <w:t xml:space="preserve">Muhammadiin nabiyyii rahmataatinin gara keetti dhihaadha. Yaa Muhammad ani jiruu kiyya keessa akka dhimmi kiyya bahuuf siinin gara Rabbii kiyyaatti dhihaadha. Yaa Rabbi </w:t>
      </w:r>
      <w:proofErr w:type="gramStart"/>
      <w:r w:rsidRPr="00C929F1">
        <w:rPr>
          <w:rFonts w:ascii="Book Antiqua" w:hAnsi="Book Antiqua"/>
          <w:sz w:val="32"/>
          <w:szCs w:val="32"/>
        </w:rPr>
        <w:t>magantaa</w:t>
      </w:r>
      <w:proofErr w:type="gramEnd"/>
      <w:r w:rsidRPr="00C929F1">
        <w:rPr>
          <w:rFonts w:ascii="Book Antiqua" w:hAnsi="Book Antiqua"/>
          <w:sz w:val="32"/>
          <w:szCs w:val="32"/>
        </w:rPr>
        <w:t xml:space="preserve"> isaa naaf qeebali." Haala ijji isaa argeen deebi'e. Hiikti hadiisicha ifaadha. Inni Ergamaa Rabbii (saw) irraa du'aa'ii kadhachuufii barbaade. Akkasumas akka Rabbiin du'aa'ii Nabiyyiin (saw) isaaf godhanu qeebalu kadhate.</w:t>
      </w:r>
    </w:p>
    <w:p w:rsidR="0007338E" w:rsidRPr="00C929F1" w:rsidRDefault="0007338E" w:rsidP="0007338E">
      <w:pPr>
        <w:tabs>
          <w:tab w:val="right" w:pos="284"/>
        </w:tabs>
        <w:bidi w:val="0"/>
        <w:spacing w:before="120" w:after="0" w:line="276" w:lineRule="auto"/>
        <w:jc w:val="both"/>
        <w:rPr>
          <w:rFonts w:ascii="Book Antiqua" w:hAnsi="Book Antiqua"/>
          <w:sz w:val="32"/>
          <w:szCs w:val="32"/>
        </w:rPr>
      </w:pPr>
      <w:r w:rsidRPr="00C929F1">
        <w:rPr>
          <w:rFonts w:ascii="Book Antiqua" w:hAnsi="Book Antiqua"/>
          <w:sz w:val="32"/>
          <w:szCs w:val="32"/>
        </w:rPr>
        <w:t xml:space="preserve">Sababa sadaffaa: hadiisa da'iifaafi mawduu'a isa namni ofii tolche </w:t>
      </w:r>
      <w:proofErr w:type="gramStart"/>
      <w:r w:rsidRPr="00C929F1">
        <w:rPr>
          <w:rFonts w:ascii="Book Antiqua" w:hAnsi="Book Antiqua"/>
          <w:sz w:val="32"/>
          <w:szCs w:val="32"/>
        </w:rPr>
        <w:t>kan</w:t>
      </w:r>
      <w:proofErr w:type="gramEnd"/>
      <w:r w:rsidRPr="00C929F1">
        <w:rPr>
          <w:rFonts w:ascii="Book Antiqua" w:hAnsi="Book Antiqua"/>
          <w:sz w:val="32"/>
          <w:szCs w:val="32"/>
        </w:rPr>
        <w:t xml:space="preserve"> bu'uura hin qabneen hojjachuudha. Inumaayyuu yeroo garii bu'uura amantii Islaamaa </w:t>
      </w:r>
      <w:proofErr w:type="gramStart"/>
      <w:r w:rsidRPr="00C929F1">
        <w:rPr>
          <w:rFonts w:ascii="Book Antiqua" w:hAnsi="Book Antiqua"/>
          <w:sz w:val="32"/>
          <w:szCs w:val="32"/>
        </w:rPr>
        <w:t>kan</w:t>
      </w:r>
      <w:proofErr w:type="gramEnd"/>
      <w:r w:rsidRPr="00C929F1">
        <w:rPr>
          <w:rFonts w:ascii="Book Antiqua" w:hAnsi="Book Antiqua"/>
          <w:sz w:val="32"/>
          <w:szCs w:val="32"/>
        </w:rPr>
        <w:t xml:space="preserve"> faallessitu taati. Akka fakkeenyaatti hanga ta'e dubbanna.</w:t>
      </w:r>
    </w:p>
    <w:p w:rsidR="0007338E" w:rsidRPr="00C929F1" w:rsidRDefault="0007338E" w:rsidP="0007338E">
      <w:pPr>
        <w:pStyle w:val="ListParagraph"/>
        <w:numPr>
          <w:ilvl w:val="0"/>
          <w:numId w:val="40"/>
        </w:numPr>
        <w:tabs>
          <w:tab w:val="right" w:pos="284"/>
        </w:tabs>
        <w:bidi w:val="0"/>
        <w:spacing w:before="120" w:after="0" w:line="276" w:lineRule="auto"/>
        <w:ind w:left="0" w:firstLine="0"/>
        <w:jc w:val="both"/>
        <w:rPr>
          <w:rFonts w:ascii="Book Antiqua" w:hAnsi="Book Antiqua"/>
          <w:sz w:val="32"/>
          <w:szCs w:val="32"/>
        </w:rPr>
      </w:pPr>
      <w:r w:rsidRPr="00C929F1">
        <w:rPr>
          <w:rFonts w:ascii="Book Antiqua" w:hAnsi="Book Antiqua"/>
          <w:sz w:val="32"/>
          <w:szCs w:val="32"/>
        </w:rPr>
        <w:t xml:space="preserve">(Kabajaa kiyyaan tawassula godhaa; kabajaan kiyya Rabbiin biratti guddaadha.) - (Yeroo Aadam badii hojjatu 'yaa Rabbi </w:t>
      </w:r>
      <w:proofErr w:type="gramStart"/>
      <w:r w:rsidRPr="00C929F1">
        <w:rPr>
          <w:rFonts w:ascii="Book Antiqua" w:hAnsi="Book Antiqua"/>
          <w:sz w:val="32"/>
          <w:szCs w:val="32"/>
        </w:rPr>
        <w:t>haqa</w:t>
      </w:r>
      <w:proofErr w:type="gramEnd"/>
      <w:r w:rsidRPr="00C929F1">
        <w:rPr>
          <w:rFonts w:ascii="Book Antiqua" w:hAnsi="Book Antiqua"/>
          <w:sz w:val="32"/>
          <w:szCs w:val="32"/>
        </w:rPr>
        <w:t xml:space="preserve"> Muhammadiinin akka naaf araaramtu si kadha' jedhe. Achumaan Rabbiin 'yaa </w:t>
      </w:r>
      <w:r w:rsidRPr="00C929F1">
        <w:rPr>
          <w:rFonts w:ascii="Book Antiqua" w:hAnsi="Book Antiqua"/>
          <w:sz w:val="32"/>
          <w:szCs w:val="32"/>
        </w:rPr>
        <w:lastRenderedPageBreak/>
        <w:t xml:space="preserve">Aadam odoo ani hin uumin Muhammadiin akkamitti barte?' jedhe. Innis 'yaa Rabbi </w:t>
      </w:r>
      <w:proofErr w:type="gramStart"/>
      <w:r w:rsidRPr="00C929F1">
        <w:rPr>
          <w:rFonts w:ascii="Book Antiqua" w:hAnsi="Book Antiqua"/>
          <w:sz w:val="32"/>
          <w:szCs w:val="32"/>
        </w:rPr>
        <w:t>yeroo</w:t>
      </w:r>
      <w:proofErr w:type="gramEnd"/>
      <w:r w:rsidRPr="00C929F1">
        <w:rPr>
          <w:rFonts w:ascii="Book Antiqua" w:hAnsi="Book Antiqua"/>
          <w:sz w:val="32"/>
          <w:szCs w:val="32"/>
        </w:rPr>
        <w:t xml:space="preserve"> ati harka keetiin na uumtee lubbuu kee irraa na keessatti afuuftu mataa kiyyan ol kaase. Achumaan miiloo Arshii irratti 'laa ilaaha illallaah; Muhammadun rasuulullaah' </w:t>
      </w:r>
      <w:proofErr w:type="gramStart"/>
      <w:r w:rsidRPr="00C929F1">
        <w:rPr>
          <w:rFonts w:ascii="Book Antiqua" w:hAnsi="Book Antiqua"/>
          <w:sz w:val="32"/>
          <w:szCs w:val="32"/>
        </w:rPr>
        <w:t>kan</w:t>
      </w:r>
      <w:proofErr w:type="gramEnd"/>
      <w:r w:rsidRPr="00C929F1">
        <w:rPr>
          <w:rFonts w:ascii="Book Antiqua" w:hAnsi="Book Antiqua"/>
          <w:sz w:val="32"/>
          <w:szCs w:val="32"/>
        </w:rPr>
        <w:t xml:space="preserve"> jedhu barreeffamee arge. Achumaan akka ati irra jaalatamaa uumama keetii gara maqaa keetiitti hirkifte bare' jedhe. Achumaan Rabbiin "siif araarameera; odoo inni hin jirree siyyuu hin uumun ture" jedhe.) Azzahabiin miizaan keessatti "kun odoo dhara namtolcheedha" jedhe. (</w:t>
      </w:r>
      <w:proofErr w:type="gramStart"/>
      <w:r w:rsidRPr="00C929F1">
        <w:rPr>
          <w:rFonts w:ascii="Book Antiqua" w:hAnsi="Book Antiqua"/>
          <w:sz w:val="32"/>
          <w:szCs w:val="32"/>
        </w:rPr>
        <w:t>namni</w:t>
      </w:r>
      <w:proofErr w:type="gramEnd"/>
      <w:r w:rsidRPr="00C929F1">
        <w:rPr>
          <w:rFonts w:ascii="Book Antiqua" w:hAnsi="Book Antiqua"/>
          <w:sz w:val="32"/>
          <w:szCs w:val="32"/>
        </w:rPr>
        <w:t xml:space="preserve"> mana isaa irraa gara salaataa bahee "yaa Rabbi ani haqa warra si kadhataniitiinin si kadha; ammas haqa adeemsa kiyyaatiinin si kadha" jedhe ….) </w:t>
      </w:r>
      <w:proofErr w:type="gramStart"/>
      <w:r w:rsidRPr="00C929F1">
        <w:rPr>
          <w:rFonts w:ascii="Book Antiqua" w:hAnsi="Book Antiqua"/>
          <w:sz w:val="32"/>
          <w:szCs w:val="32"/>
        </w:rPr>
        <w:t>kunis</w:t>
      </w:r>
      <w:proofErr w:type="gramEnd"/>
      <w:r w:rsidRPr="00C929F1">
        <w:rPr>
          <w:rFonts w:ascii="Book Antiqua" w:hAnsi="Book Antiqua"/>
          <w:sz w:val="32"/>
          <w:szCs w:val="32"/>
        </w:rPr>
        <w:t xml:space="preserve"> da'iifa. Shaykhul Islaamiifi Azzahabiin da'iifa godhan.</w:t>
      </w:r>
    </w:p>
    <w:p w:rsidR="0007338E" w:rsidRPr="00C929F1" w:rsidRDefault="0007338E" w:rsidP="0007338E">
      <w:pPr>
        <w:pStyle w:val="ListParagraph"/>
        <w:tabs>
          <w:tab w:val="right" w:pos="284"/>
        </w:tabs>
        <w:bidi w:val="0"/>
        <w:spacing w:before="120" w:after="0" w:line="276" w:lineRule="auto"/>
        <w:ind w:left="0"/>
        <w:jc w:val="both"/>
        <w:rPr>
          <w:rFonts w:ascii="Book Antiqua" w:hAnsi="Book Antiqua"/>
          <w:sz w:val="32"/>
          <w:szCs w:val="32"/>
        </w:rPr>
      </w:pPr>
      <w:r w:rsidRPr="00C929F1">
        <w:rPr>
          <w:rFonts w:ascii="Book Antiqua" w:hAnsi="Book Antiqua"/>
          <w:sz w:val="32"/>
          <w:szCs w:val="32"/>
        </w:rPr>
        <w:t xml:space="preserve">Dhuma irratti wanti gabricha Rabbiin tokkoomsu irratti dirqama ta'u tawassula dhorgamtuu hunda irraawuu fagaachuudha. Sababni isaa isheen gara </w:t>
      </w:r>
      <w:r w:rsidRPr="00C929F1">
        <w:rPr>
          <w:rFonts w:ascii="Book Antiqua" w:hAnsi="Book Antiqua"/>
          <w:sz w:val="32"/>
          <w:szCs w:val="32"/>
        </w:rPr>
        <w:lastRenderedPageBreak/>
        <w:t xml:space="preserve">shirkii guddaa yookiin shirkii xiqqaa yookiin gara bida'aatti dhaqqabsiifti waan ta'eef. Akkuma kana </w:t>
      </w:r>
      <w:proofErr w:type="gramStart"/>
      <w:r w:rsidRPr="00C929F1">
        <w:rPr>
          <w:rFonts w:ascii="Book Antiqua" w:hAnsi="Book Antiqua"/>
          <w:sz w:val="32"/>
          <w:szCs w:val="32"/>
        </w:rPr>
        <w:t>kun</w:t>
      </w:r>
      <w:proofErr w:type="gramEnd"/>
      <w:r w:rsidRPr="00C929F1">
        <w:rPr>
          <w:rFonts w:ascii="Book Antiqua" w:hAnsi="Book Antiqua"/>
          <w:sz w:val="32"/>
          <w:szCs w:val="32"/>
        </w:rPr>
        <w:t xml:space="preserve"> du'aa'ii keessatti daangaa taruudha. Kanaafuu qeebalamuu dhiisuuf wabiidha. Sababni isaas Rabbiin waan sharii'aan wal gale malee hin qeebalu waan ta'eef. Akkuma kana mu'umina irraa </w:t>
      </w:r>
      <w:proofErr w:type="gramStart"/>
      <w:r w:rsidRPr="00C929F1">
        <w:rPr>
          <w:rFonts w:ascii="Book Antiqua" w:hAnsi="Book Antiqua"/>
          <w:sz w:val="32"/>
          <w:szCs w:val="32"/>
        </w:rPr>
        <w:t>kan</w:t>
      </w:r>
      <w:proofErr w:type="gramEnd"/>
      <w:r w:rsidRPr="00C929F1">
        <w:rPr>
          <w:rFonts w:ascii="Book Antiqua" w:hAnsi="Book Antiqua"/>
          <w:sz w:val="32"/>
          <w:szCs w:val="32"/>
        </w:rPr>
        <w:t xml:space="preserve"> barbaachisu du'aa'ii Qur'aanaafi hadiisa keessa jiru irratti jabaachuutu barbaachisa. Sababni isaas isheen qeebalamuutti irra dhihoodha; akkuma kana du'aa'itti keessa mindaa guddaatu jira.</w:t>
      </w:r>
    </w:p>
    <w:p w:rsidR="0007338E" w:rsidRPr="00C929F1" w:rsidRDefault="0007338E" w:rsidP="0007338E">
      <w:pPr>
        <w:pStyle w:val="ListParagraph"/>
        <w:tabs>
          <w:tab w:val="right" w:pos="284"/>
        </w:tabs>
        <w:bidi w:val="0"/>
        <w:spacing w:before="120" w:after="0" w:line="276" w:lineRule="auto"/>
        <w:ind w:left="0"/>
        <w:jc w:val="both"/>
        <w:rPr>
          <w:rFonts w:ascii="Book Antiqua" w:hAnsi="Book Antiqua"/>
          <w:sz w:val="32"/>
          <w:szCs w:val="32"/>
        </w:rPr>
      </w:pPr>
      <w:r w:rsidRPr="00C929F1">
        <w:rPr>
          <w:rFonts w:ascii="Book Antiqua" w:hAnsi="Book Antiqua"/>
          <w:sz w:val="32"/>
          <w:szCs w:val="32"/>
        </w:rPr>
        <w:t xml:space="preserve">Kajeellaan… yaa Rabbi maqoolee kee gaggaariifi sifaata kee ol aanaadhaan, iimaana sitti amanneen, jaalalaafi hordoffii nabiyyii kee nabiyyii rahmataatiif qabnuufi hojii keenya ishee fuula kee qofa barbaannee hojjanneen si kadhataa gara keetti dhihaannee gabroota kee warra si tokkoomsanu, karaa kee keessatti waamaa hojjatan nu taasisuu si kadhanna. Akkasumas qajeelfama Nabiyyii keetii (saw) </w:t>
      </w:r>
      <w:r w:rsidRPr="00C929F1">
        <w:rPr>
          <w:rFonts w:ascii="Book Antiqua" w:hAnsi="Book Antiqua"/>
          <w:sz w:val="32"/>
          <w:szCs w:val="32"/>
        </w:rPr>
        <w:lastRenderedPageBreak/>
        <w:t>irra nu kaa'uu, haqa irratti gadi nu dhaabuufi diinota keenya irratti nu tumsuu si kadhanna. Ati dhaga'aa du'aa'ii qeebalu waan taateef. Rabbiin nabiyyii keenya Muhammad, maatii isaanii, sahaabota isaaniifi namoota hanga Guyyaa Qiyaamaatti isaan jaalatan irratti rahmataafi nageenya haa buusu.</w:t>
      </w:r>
    </w:p>
    <w:p w:rsidR="0007338E" w:rsidRDefault="0007338E" w:rsidP="0007338E">
      <w:pPr>
        <w:bidi w:val="0"/>
        <w:spacing w:after="120" w:line="240" w:lineRule="auto"/>
        <w:ind w:firstLine="720"/>
        <w:rPr>
          <w:rFonts w:ascii="Book Antiqua" w:hAnsi="Book Antiqua"/>
          <w:b/>
          <w:bCs/>
        </w:rPr>
      </w:pPr>
    </w:p>
    <w:p w:rsidR="0007338E" w:rsidRDefault="0007338E" w:rsidP="0007338E">
      <w:pPr>
        <w:bidi w:val="0"/>
        <w:spacing w:after="120" w:line="240" w:lineRule="auto"/>
        <w:ind w:firstLine="720"/>
        <w:jc w:val="both"/>
        <w:rPr>
          <w:rFonts w:ascii="Book Antiqua" w:hAnsi="Book Antiqua"/>
          <w:b/>
          <w:bCs/>
        </w:rPr>
      </w:pPr>
    </w:p>
    <w:p w:rsidR="0007338E" w:rsidRDefault="0007338E" w:rsidP="0007338E">
      <w:pPr>
        <w:bidi w:val="0"/>
        <w:spacing w:after="120" w:line="240" w:lineRule="auto"/>
        <w:ind w:firstLine="720"/>
        <w:jc w:val="both"/>
        <w:rPr>
          <w:rFonts w:ascii="Book Antiqua" w:hAnsi="Book Antiqua"/>
          <w:b/>
          <w:bCs/>
        </w:rPr>
      </w:pPr>
    </w:p>
    <w:p w:rsidR="0007338E" w:rsidRDefault="0007338E" w:rsidP="0007338E">
      <w:pPr>
        <w:bidi w:val="0"/>
        <w:spacing w:after="120" w:line="240" w:lineRule="auto"/>
        <w:ind w:firstLine="720"/>
        <w:jc w:val="both"/>
        <w:rPr>
          <w:rFonts w:ascii="Book Antiqua" w:hAnsi="Book Antiqua"/>
          <w:b/>
          <w:bCs/>
        </w:rPr>
      </w:pPr>
    </w:p>
    <w:p w:rsidR="0007338E" w:rsidRDefault="0007338E" w:rsidP="0007338E">
      <w:pPr>
        <w:bidi w:val="0"/>
        <w:spacing w:after="120" w:line="240" w:lineRule="auto"/>
        <w:ind w:firstLine="720"/>
        <w:jc w:val="both"/>
        <w:rPr>
          <w:rFonts w:ascii="Book Antiqua" w:hAnsi="Book Antiqua"/>
          <w:b/>
          <w:bCs/>
        </w:rPr>
      </w:pPr>
    </w:p>
    <w:p w:rsidR="0007338E" w:rsidRDefault="0007338E" w:rsidP="0007338E">
      <w:pPr>
        <w:bidi w:val="0"/>
        <w:spacing w:after="120" w:line="240" w:lineRule="auto"/>
        <w:ind w:firstLine="720"/>
        <w:jc w:val="both"/>
        <w:rPr>
          <w:rFonts w:ascii="Book Antiqua" w:hAnsi="Book Antiqua"/>
        </w:rPr>
      </w:pPr>
    </w:p>
    <w:p w:rsidR="00E07985" w:rsidRDefault="00E07985" w:rsidP="00E07985">
      <w:pPr>
        <w:bidi w:val="0"/>
        <w:spacing w:after="120" w:line="240" w:lineRule="auto"/>
        <w:ind w:firstLine="720"/>
        <w:jc w:val="both"/>
        <w:rPr>
          <w:rFonts w:ascii="Book Antiqua" w:hAnsi="Book Antiqua"/>
        </w:rPr>
      </w:pPr>
    </w:p>
    <w:p w:rsidR="00E07985" w:rsidRDefault="00E07985" w:rsidP="00E07985">
      <w:pPr>
        <w:bidi w:val="0"/>
        <w:spacing w:after="120" w:line="240" w:lineRule="auto"/>
        <w:ind w:firstLine="720"/>
        <w:jc w:val="both"/>
        <w:rPr>
          <w:rFonts w:ascii="Book Antiqua" w:hAnsi="Book Antiqua"/>
        </w:rPr>
      </w:pPr>
    </w:p>
    <w:p w:rsidR="00E07985" w:rsidRDefault="00E07985" w:rsidP="00E07985">
      <w:pPr>
        <w:bidi w:val="0"/>
        <w:spacing w:after="120" w:line="240" w:lineRule="auto"/>
        <w:ind w:firstLine="720"/>
        <w:jc w:val="both"/>
        <w:rPr>
          <w:rFonts w:ascii="Book Antiqua" w:hAnsi="Book Antiqua"/>
        </w:rPr>
      </w:pPr>
    </w:p>
    <w:p w:rsidR="00E07985" w:rsidRDefault="00E07985" w:rsidP="00E07985">
      <w:pPr>
        <w:bidi w:val="0"/>
        <w:spacing w:after="120" w:line="240" w:lineRule="auto"/>
        <w:ind w:firstLine="720"/>
        <w:jc w:val="both"/>
        <w:rPr>
          <w:rFonts w:ascii="Book Antiqua" w:hAnsi="Book Antiqua"/>
        </w:rPr>
      </w:pPr>
    </w:p>
    <w:p w:rsidR="00E07985" w:rsidRDefault="00E07985" w:rsidP="00E07985">
      <w:pPr>
        <w:bidi w:val="0"/>
        <w:spacing w:after="120" w:line="240" w:lineRule="auto"/>
        <w:ind w:firstLine="720"/>
        <w:jc w:val="both"/>
        <w:rPr>
          <w:rFonts w:ascii="Book Antiqua" w:hAnsi="Book Antiqua"/>
        </w:rPr>
      </w:pPr>
    </w:p>
    <w:p w:rsidR="00E07985" w:rsidRDefault="00E07985" w:rsidP="00E07985">
      <w:pPr>
        <w:bidi w:val="0"/>
        <w:spacing w:after="120" w:line="240" w:lineRule="auto"/>
        <w:ind w:firstLine="720"/>
        <w:jc w:val="both"/>
        <w:rPr>
          <w:rFonts w:ascii="Book Antiqua" w:hAnsi="Book Antiqua"/>
        </w:rPr>
      </w:pPr>
    </w:p>
    <w:p w:rsidR="00E07985" w:rsidRDefault="00E07985" w:rsidP="00E07985">
      <w:pPr>
        <w:bidi w:val="0"/>
        <w:spacing w:after="120" w:line="240" w:lineRule="auto"/>
        <w:ind w:firstLine="720"/>
        <w:jc w:val="both"/>
        <w:rPr>
          <w:rFonts w:ascii="Book Antiqua" w:hAnsi="Book Antiqua"/>
        </w:rPr>
      </w:pPr>
    </w:p>
    <w:p w:rsidR="00E07985" w:rsidRPr="004F0286" w:rsidRDefault="00E07985" w:rsidP="00E07985">
      <w:pPr>
        <w:bidi w:val="0"/>
        <w:spacing w:after="120" w:line="240" w:lineRule="auto"/>
        <w:ind w:firstLine="720"/>
        <w:jc w:val="both"/>
        <w:rPr>
          <w:rFonts w:ascii="Book Antiqua" w:hAnsi="Book Antiqua"/>
        </w:rPr>
      </w:pPr>
    </w:p>
    <w:p w:rsidR="00FA3B75" w:rsidRDefault="00FA3B75" w:rsidP="00E07985">
      <w:pPr>
        <w:bidi w:val="0"/>
        <w:spacing w:after="120" w:line="240" w:lineRule="auto"/>
        <w:ind w:firstLine="720"/>
        <w:jc w:val="both"/>
        <w:rPr>
          <w:rFonts w:ascii="Book Antiqua" w:hAnsi="Book Antiqua"/>
          <w:sz w:val="24"/>
          <w:szCs w:val="24"/>
        </w:rPr>
      </w:pPr>
    </w:p>
    <w:p w:rsidR="00FA3B75" w:rsidRDefault="00FA3B75" w:rsidP="00E07985">
      <w:pPr>
        <w:bidi w:val="0"/>
        <w:spacing w:after="120" w:line="240" w:lineRule="auto"/>
        <w:ind w:firstLine="720"/>
        <w:jc w:val="both"/>
        <w:rPr>
          <w:rFonts w:ascii="Book Antiqua" w:hAnsi="Book Antiqua"/>
          <w:sz w:val="24"/>
          <w:szCs w:val="24"/>
        </w:rPr>
      </w:pPr>
    </w:p>
    <w:p w:rsidR="00FA3B75" w:rsidRDefault="00FA3B75" w:rsidP="00E07985">
      <w:pPr>
        <w:bidi w:val="0"/>
        <w:spacing w:after="120" w:line="240" w:lineRule="auto"/>
        <w:ind w:firstLine="720"/>
        <w:jc w:val="both"/>
        <w:rPr>
          <w:rFonts w:ascii="Book Antiqua" w:hAnsi="Book Antiqua"/>
          <w:sz w:val="24"/>
          <w:szCs w:val="24"/>
        </w:rPr>
      </w:pPr>
    </w:p>
    <w:p w:rsidR="00FA3B75" w:rsidRDefault="00FA3B75" w:rsidP="00E07985">
      <w:pPr>
        <w:bidi w:val="0"/>
        <w:spacing w:after="120" w:line="240" w:lineRule="auto"/>
        <w:ind w:firstLine="720"/>
        <w:jc w:val="both"/>
        <w:rPr>
          <w:rFonts w:ascii="Book Antiqua" w:hAnsi="Book Antiqua"/>
          <w:sz w:val="24"/>
          <w:szCs w:val="24"/>
        </w:rPr>
      </w:pPr>
    </w:p>
    <w:p w:rsidR="00FA3B75" w:rsidRDefault="00FA3B75" w:rsidP="00E07985">
      <w:pPr>
        <w:bidi w:val="0"/>
        <w:spacing w:after="120" w:line="240" w:lineRule="auto"/>
        <w:ind w:firstLine="720"/>
        <w:jc w:val="both"/>
        <w:rPr>
          <w:rFonts w:ascii="Book Antiqua" w:hAnsi="Book Antiqua"/>
          <w:sz w:val="24"/>
          <w:szCs w:val="24"/>
        </w:rPr>
      </w:pPr>
    </w:p>
    <w:p w:rsidR="00FA3B75" w:rsidRPr="008D574E" w:rsidRDefault="00FA3B75" w:rsidP="00E07985">
      <w:pPr>
        <w:bidi w:val="0"/>
        <w:spacing w:after="120" w:line="240" w:lineRule="auto"/>
        <w:ind w:firstLine="720"/>
        <w:jc w:val="both"/>
        <w:rPr>
          <w:rFonts w:ascii="Book Antiqua" w:hAnsi="Book Antiqua"/>
          <w:sz w:val="24"/>
          <w:szCs w:val="24"/>
        </w:rPr>
      </w:pPr>
      <w:r w:rsidRPr="00816828">
        <w:rPr>
          <w:rFonts w:ascii="Book Antiqua" w:hAnsi="Book Antiqua"/>
          <w:sz w:val="24"/>
          <w:szCs w:val="24"/>
        </w:rPr>
        <w:t xml:space="preserve"> </w:t>
      </w:r>
    </w:p>
    <w:p w:rsidR="00F2420A" w:rsidRPr="00D25B99" w:rsidRDefault="00F2420A" w:rsidP="00E07985">
      <w:pPr>
        <w:bidi w:val="0"/>
        <w:spacing w:after="120" w:line="240" w:lineRule="auto"/>
        <w:ind w:firstLine="720"/>
        <w:jc w:val="both"/>
        <w:rPr>
          <w:rFonts w:asciiTheme="majorBidi" w:hAnsiTheme="majorBidi" w:cstheme="majorBidi"/>
          <w:color w:val="006666"/>
          <w:sz w:val="40"/>
          <w:szCs w:val="40"/>
          <w:lang w:bidi="ar-EG"/>
        </w:rPr>
      </w:pPr>
    </w:p>
    <w:p w:rsidR="00F2420A" w:rsidRPr="00D25B99" w:rsidRDefault="00DC6A8E" w:rsidP="00E07985">
      <w:pPr>
        <w:tabs>
          <w:tab w:val="center" w:pos="3118"/>
        </w:tabs>
        <w:bidi w:val="0"/>
        <w:spacing w:after="120" w:line="240" w:lineRule="auto"/>
        <w:ind w:firstLine="72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lang w:bidi="ug-CN"/>
        </w:rPr>
        <w:drawing>
          <wp:anchor distT="0" distB="0" distL="114300" distR="114300" simplePos="0" relativeHeight="251663360" behindDoc="1" locked="0" layoutInCell="1" allowOverlap="1" wp14:anchorId="39F908EF" wp14:editId="21D89AFC">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r w:rsidR="00D25B99" w:rsidRPr="00D25B99">
        <w:rPr>
          <w:rFonts w:asciiTheme="majorBidi" w:hAnsiTheme="majorBidi" w:cstheme="majorBidi"/>
          <w:color w:val="006666"/>
          <w:sz w:val="36"/>
          <w:szCs w:val="36"/>
          <w:lang w:bidi="ar-EG"/>
        </w:rPr>
        <w:tab/>
      </w:r>
    </w:p>
    <w:p w:rsidR="00F2420A" w:rsidRPr="00D25B99" w:rsidRDefault="0065026E" w:rsidP="00E07985">
      <w:pPr>
        <w:tabs>
          <w:tab w:val="left" w:pos="2272"/>
        </w:tabs>
        <w:bidi w:val="0"/>
        <w:spacing w:after="120" w:line="240" w:lineRule="auto"/>
        <w:ind w:firstLine="72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D25B99" w:rsidRDefault="00962A4A" w:rsidP="00E07985">
      <w:pPr>
        <w:bidi w:val="0"/>
        <w:spacing w:after="120" w:line="240" w:lineRule="auto"/>
        <w:ind w:firstLine="720"/>
        <w:jc w:val="both"/>
        <w:rPr>
          <w:rFonts w:asciiTheme="majorBidi" w:hAnsiTheme="majorBidi" w:cstheme="majorBidi"/>
          <w:color w:val="006666"/>
          <w:sz w:val="32"/>
          <w:szCs w:val="32"/>
          <w:lang w:bidi="ar-EG"/>
        </w:rPr>
      </w:pPr>
    </w:p>
    <w:p w:rsidR="00962A4A" w:rsidRPr="00D25B99" w:rsidRDefault="00962A4A" w:rsidP="00E07985">
      <w:pPr>
        <w:bidi w:val="0"/>
        <w:spacing w:after="120" w:line="240" w:lineRule="auto"/>
        <w:ind w:firstLine="720"/>
        <w:jc w:val="both"/>
        <w:rPr>
          <w:rFonts w:asciiTheme="majorBidi" w:hAnsiTheme="majorBidi" w:cstheme="majorBidi"/>
          <w:color w:val="006666"/>
          <w:sz w:val="32"/>
          <w:szCs w:val="32"/>
          <w:lang w:bidi="ar-EG"/>
        </w:rPr>
      </w:pPr>
    </w:p>
    <w:p w:rsidR="00962A4A" w:rsidRPr="00D25B99" w:rsidRDefault="00962A4A" w:rsidP="00E07985">
      <w:pPr>
        <w:bidi w:val="0"/>
        <w:spacing w:after="120" w:line="240" w:lineRule="auto"/>
        <w:ind w:firstLine="720"/>
        <w:jc w:val="both"/>
        <w:rPr>
          <w:rFonts w:asciiTheme="majorBidi" w:hAnsiTheme="majorBidi" w:cstheme="majorBidi"/>
          <w:color w:val="006666"/>
          <w:sz w:val="32"/>
          <w:szCs w:val="32"/>
          <w:lang w:bidi="ar-EG"/>
        </w:rPr>
      </w:pPr>
    </w:p>
    <w:p w:rsidR="00F2420A" w:rsidRPr="00D25B99" w:rsidRDefault="00D25B99" w:rsidP="00E07985">
      <w:pPr>
        <w:tabs>
          <w:tab w:val="left" w:pos="1459"/>
        </w:tabs>
        <w:bidi w:val="0"/>
        <w:spacing w:after="120" w:line="240" w:lineRule="auto"/>
        <w:ind w:firstLine="72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E07985">
      <w:pPr>
        <w:bidi w:val="0"/>
        <w:spacing w:after="120" w:line="240" w:lineRule="auto"/>
        <w:ind w:firstLine="720"/>
        <w:jc w:val="both"/>
        <w:rPr>
          <w:rFonts w:asciiTheme="majorBidi" w:hAnsiTheme="majorBidi" w:cstheme="majorBidi"/>
          <w:color w:val="006666"/>
          <w:sz w:val="40"/>
          <w:szCs w:val="40"/>
          <w:lang w:bidi="ar-EG"/>
        </w:rPr>
      </w:pPr>
    </w:p>
    <w:sectPr w:rsidR="005666DC" w:rsidRPr="00D25B99" w:rsidSect="002149C5">
      <w:headerReference w:type="even" r:id="rId10"/>
      <w:headerReference w:type="default" r:id="rId11"/>
      <w:footerReference w:type="default" r:id="rId12"/>
      <w:headerReference w:type="first" r:id="rId13"/>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11B" w:rsidRDefault="00D2511B" w:rsidP="00E32771">
      <w:pPr>
        <w:spacing w:after="0" w:line="240" w:lineRule="auto"/>
      </w:pPr>
      <w:r>
        <w:separator/>
      </w:r>
    </w:p>
  </w:endnote>
  <w:endnote w:type="continuationSeparator" w:id="0">
    <w:p w:rsidR="00D2511B" w:rsidRDefault="00D2511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E9902EB2-4B53-4EAE-B008-F522F7A1D470}"/>
    <w:embedBold r:id="rId2" w:fontKey="{1B85A47B-7B96-435A-94AA-D8D00512C595}"/>
  </w:font>
  <w:font w:name="Symbol">
    <w:panose1 w:val="05050102010706020507"/>
    <w:charset w:val="00"/>
    <w:family w:val="swiss"/>
    <w:pitch w:val="variable"/>
    <w:sig w:usb0="00000203" w:usb1="00000000" w:usb2="00000000" w:usb3="00000000" w:csb0="00000005" w:csb1="00000000"/>
    <w:embedRegular r:id="rId3" w:fontKey="{0DB524EB-E0A1-40A3-8F29-36F27D3625B5}"/>
  </w:font>
  <w:font w:name="Courier New">
    <w:panose1 w:val="02070309020205020404"/>
    <w:charset w:val="00"/>
    <w:family w:val="modern"/>
    <w:pitch w:val="fixed"/>
    <w:sig w:usb0="E0000AFF" w:usb1="40007843" w:usb2="00000001" w:usb3="00000000" w:csb0="000001BF" w:csb1="00000000"/>
    <w:embedRegular r:id="rId4" w:fontKey="{E2D36EE2-5B63-4BB5-8686-83240E59D6A7}"/>
  </w:font>
  <w:font w:name="Wingdings">
    <w:panose1 w:val="05000000000000000000"/>
    <w:charset w:val="02"/>
    <w:family w:val="auto"/>
    <w:pitch w:val="variable"/>
    <w:sig w:usb0="00000000" w:usb1="10000000" w:usb2="00000000" w:usb3="00000000" w:csb0="80000000" w:csb1="00000000"/>
    <w:embedRegular r:id="rId5" w:fontKey="{9FF1DA93-B103-480B-BF1D-06BF7393BF0B}"/>
  </w:font>
  <w:font w:name="Calibri">
    <w:panose1 w:val="020F0502020204030204"/>
    <w:charset w:val="00"/>
    <w:family w:val="swiss"/>
    <w:pitch w:val="variable"/>
    <w:sig w:usb0="A00002EF" w:usb1="4000207B" w:usb2="00000000" w:usb3="00000000" w:csb0="0000009F" w:csb1="00000000"/>
    <w:embedRegular r:id="rId6" w:fontKey="{93146261-C9ED-4FEA-8520-704C61B4FCD7}"/>
    <w:embedBold r:id="rId7" w:fontKey="{66D139EC-F03C-4025-98E5-56936183EEC4}"/>
  </w:font>
  <w:font w:name="Book Antiqua">
    <w:panose1 w:val="02040602050305030304"/>
    <w:charset w:val="00"/>
    <w:family w:val="roman"/>
    <w:pitch w:val="variable"/>
    <w:sig w:usb0="00000287" w:usb1="00000000" w:usb2="00000000" w:usb3="00000000" w:csb0="0000009F" w:csb1="00000000"/>
    <w:embedRegular r:id="rId8" w:fontKey="{77A67307-112F-448B-BCD3-0D4C178FBD0B}"/>
    <w:embedBold r:id="rId9" w:fontKey="{820F67FB-AF92-475E-AE8B-7A01CE680D7E}"/>
  </w:font>
  <w:font w:name="Arial">
    <w:panose1 w:val="020B0604020202020204"/>
    <w:charset w:val="00"/>
    <w:family w:val="swiss"/>
    <w:pitch w:val="variable"/>
    <w:sig w:usb0="E0000AFF" w:usb1="00007843" w:usb2="00000001" w:usb3="00000000" w:csb0="000001BF" w:csb1="00000000"/>
    <w:embedRegular r:id="rId10" w:fontKey="{12A9CF74-59D2-4446-BA53-683B3160B91F}"/>
    <w:embedBold r:id="rId11" w:fontKey="{65A63AB9-1CBA-433C-9C68-A6CA608B1CCE}"/>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00002FF" w:usb1="4000205B" w:usb2="00000001" w:usb3="00000000" w:csb0="0000019F" w:csb1="00000000"/>
    <w:embedRegular r:id="rId12" w:fontKey="{53B7F633-C3C0-49A3-8D03-1A27A8DDCE26}"/>
  </w:font>
  <w:font w:name="Angsana New">
    <w:panose1 w:val="02020603050405020304"/>
    <w:charset w:val="00"/>
    <w:family w:val="roman"/>
    <w:pitch w:val="variable"/>
    <w:sig w:usb0="81000003" w:usb1="00000000" w:usb2="00000000" w:usb3="00000000" w:csb0="00010001" w:csb1="00000000"/>
    <w:embedRegular r:id="rId13" w:fontKey="{372B12F8-4DBF-448E-A0D6-2B2D13327828}"/>
  </w:font>
  <w:font w:name="Calibri Light">
    <w:panose1 w:val="020F0302020204030204"/>
    <w:charset w:val="00"/>
    <w:family w:val="swiss"/>
    <w:pitch w:val="variable"/>
    <w:sig w:usb0="A00002EF" w:usb1="4000207B" w:usb2="00000000" w:usb3="00000000" w:csb0="0000019F" w:csb1="00000000"/>
    <w:embedRegular r:id="rId14" w:fontKey="{7262029E-7CE0-4D3B-8191-8F49DCA218D1}"/>
    <w:embedBold r:id="rId15" w:fontKey="{96ED6C73-791D-4C94-95D9-044C409B5955}"/>
  </w:font>
  <w:font w:name="KFGQPC Uthman Taha Naskh">
    <w:altName w:val="Times New Roman"/>
    <w:panose1 w:val="02000000000000000000"/>
    <w:charset w:val="B2"/>
    <w:family w:val="auto"/>
    <w:pitch w:val="variable"/>
    <w:sig w:usb0="80002001" w:usb1="90000000" w:usb2="00000008" w:usb3="00000000" w:csb0="00000040" w:csb1="00000000"/>
    <w:embedRegular r:id="rId16" w:fontKey="{DD994928-2662-4D1E-84D7-9C324E2C1200}"/>
    <w:embedBold r:id="rId17" w:fontKey="{7617996F-53B3-46D8-A085-FD2F5028A21E}"/>
  </w:font>
  <w:font w:name="ae_AlArabiya">
    <w:altName w:val="XW Zar"/>
    <w:panose1 w:val="02060603050605020204"/>
    <w:charset w:val="00"/>
    <w:family w:val="roman"/>
    <w:pitch w:val="variable"/>
    <w:sig w:usb0="800020AF" w:usb1="C000204A" w:usb2="00000008" w:usb3="00000000" w:csb0="00000041" w:csb1="00000000"/>
    <w:embedRegular r:id="rId18" w:fontKey="{1BDD2DFC-E78E-4A65-BF68-F1045D5C9D57}"/>
  </w:font>
  <w:font w:name="Adobe نسخ Medium">
    <w:altName w:val="Arial Unicode MS"/>
    <w:panose1 w:val="00000000000000000000"/>
    <w:charset w:val="00"/>
    <w:family w:val="modern"/>
    <w:notTrueType/>
    <w:pitch w:val="variable"/>
    <w:sig w:usb0="00000000" w:usb1="00000000" w:usb2="00000000" w:usb3="00000000" w:csb0="00000041" w:csb1="00000000"/>
  </w:font>
  <w:font w:name="Sakkal Majalla">
    <w:panose1 w:val="02000000000000000000"/>
    <w:charset w:val="00"/>
    <w:family w:val="auto"/>
    <w:pitch w:val="variable"/>
    <w:sig w:usb0="A000207F" w:usb1="C000204B" w:usb2="00000008" w:usb3="00000000" w:csb0="000000D3" w:csb1="00000000"/>
    <w:embedRegular r:id="rId19" w:fontKey="{4D1F9189-9536-46EC-9BDF-5F443310B1B6}"/>
  </w:font>
  <w:font w:name="Ebrima">
    <w:panose1 w:val="02000000000000000000"/>
    <w:charset w:val="00"/>
    <w:family w:val="auto"/>
    <w:pitch w:val="variable"/>
    <w:sig w:usb0="A000005F" w:usb1="02000041" w:usb2="00000000" w:usb3="00000000" w:csb0="00000093" w:csb1="00000000"/>
    <w:embedBold r:id="rId20" w:fontKey="{4430A145-CC53-4B94-AC5A-101F527CA68A}"/>
  </w:font>
  <w:font w:name="Gotham Narrow Book">
    <w:altName w:val="Times New Roman"/>
    <w:charset w:val="00"/>
    <w:family w:val="auto"/>
    <w:pitch w:val="variable"/>
    <w:sig w:usb0="00000001" w:usb1="4000004A" w:usb2="00000000" w:usb3="00000000" w:csb0="0000009B" w:csb1="00000000"/>
    <w:embedRegular r:id="rId21" w:fontKey="{BB069D7C-8B42-4D04-A537-DA58D5E8D651}"/>
    <w:embedBold r:id="rId22" w:fontKey="{5FC2CA5E-77CA-49FE-9A21-4EBD099BA785}"/>
  </w:font>
  <w:font w:name="Mohammad Bold Normal">
    <w:charset w:val="B2"/>
    <w:family w:val="auto"/>
    <w:pitch w:val="variable"/>
    <w:sig w:usb0="00002001" w:usb1="00000000" w:usb2="00000000" w:usb3="00000000" w:csb0="00000040" w:csb1="00000000"/>
    <w:embedRegular r:id="rId23" w:fontKey="{91DD95A3-9AA1-49F8-B3F6-9ED375DC1620}"/>
    <w:embedBold r:id="rId24" w:fontKey="{EB46C4BE-D41D-4E06-871A-C3CAD5B2019D}"/>
  </w:font>
  <w:font w:name="Wingdings 2">
    <w:panose1 w:val="05020102010507070707"/>
    <w:charset w:val="02"/>
    <w:family w:val="roman"/>
    <w:pitch w:val="variable"/>
    <w:sig w:usb0="00000000" w:usb1="10000000" w:usb2="00000000" w:usb3="00000000" w:csb0="80000000" w:csb1="00000000"/>
    <w:embedRegular r:id="rId25" w:fontKey="{32CF7CC5-A422-42DA-A6DF-BB32E5E11DCE}"/>
  </w:font>
  <w:font w:name="Gotham Narrow Medium">
    <w:altName w:val="Times New Roman"/>
    <w:charset w:val="00"/>
    <w:family w:val="auto"/>
    <w:pitch w:val="variable"/>
    <w:sig w:usb0="00000001" w:usb1="4000004A" w:usb2="00000000" w:usb3="00000000" w:csb0="0000009B" w:csb1="00000000"/>
    <w:embedRegular r:id="rId26" w:fontKey="{2EF348BA-AADE-41C3-AF1D-E54AC941C1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lang w:bidi="ug-CN"/>
      </w:rPr>
      <w:drawing>
        <wp:anchor distT="0" distB="0" distL="114300" distR="114300" simplePos="0" relativeHeight="251662336" behindDoc="0" locked="0" layoutInCell="1" allowOverlap="1" wp14:anchorId="349F4DFB" wp14:editId="5E7F62E9">
          <wp:simplePos x="0" y="0"/>
          <wp:positionH relativeFrom="column">
            <wp:posOffset>1206500</wp:posOffset>
          </wp:positionH>
          <wp:positionV relativeFrom="paragraph">
            <wp:posOffset>74930</wp:posOffset>
          </wp:positionV>
          <wp:extent cx="3166110" cy="2451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ug-CN"/>
      </w:rPr>
      <w:drawing>
        <wp:anchor distT="0" distB="0" distL="114300" distR="114300" simplePos="0" relativeHeight="251669504" behindDoc="0" locked="0" layoutInCell="1" allowOverlap="1" wp14:anchorId="56E98EA3" wp14:editId="5911EEA9">
          <wp:simplePos x="0" y="0"/>
          <wp:positionH relativeFrom="column">
            <wp:posOffset>-417195</wp:posOffset>
          </wp:positionH>
          <wp:positionV relativeFrom="paragraph">
            <wp:posOffset>68531</wp:posOffset>
          </wp:positionV>
          <wp:extent cx="1576070" cy="224790"/>
          <wp:effectExtent l="0" t="0" r="508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11B" w:rsidRDefault="00D2511B" w:rsidP="00E32771">
      <w:pPr>
        <w:spacing w:after="0" w:line="240" w:lineRule="auto"/>
      </w:pPr>
      <w:r>
        <w:separator/>
      </w:r>
    </w:p>
  </w:footnote>
  <w:footnote w:type="continuationSeparator" w:id="0">
    <w:p w:rsidR="00D2511B" w:rsidRDefault="00D2511B" w:rsidP="00E32771">
      <w:pPr>
        <w:spacing w:after="0" w:line="240" w:lineRule="auto"/>
      </w:pPr>
      <w:r>
        <w:continuationSeparator/>
      </w:r>
    </w:p>
  </w:footnote>
  <w:footnote w:id="1">
    <w:p w:rsidR="0007338E" w:rsidRPr="005C6475" w:rsidRDefault="0007338E" w:rsidP="0007338E">
      <w:pPr>
        <w:pStyle w:val="FootnoteText"/>
        <w:jc w:val="both"/>
        <w:rPr>
          <w:rFonts w:ascii="Book Antiqua" w:hAnsi="Book Antiqua"/>
        </w:rPr>
      </w:pPr>
      <w:r w:rsidRPr="005C6475">
        <w:rPr>
          <w:rStyle w:val="FootnoteReference"/>
          <w:rFonts w:ascii="Book Antiqua" w:hAnsi="Book Antiqua"/>
        </w:rPr>
        <w:footnoteRef/>
      </w:r>
      <w:r w:rsidRPr="005C6475">
        <w:rPr>
          <w:rFonts w:ascii="Book Antiqua" w:hAnsi="Book Antiqua"/>
        </w:rPr>
        <w:t xml:space="preserve"> Tawassula jechuun gabaabinaan waan gara Rabbiitti </w:t>
      </w:r>
      <w:proofErr w:type="gramStart"/>
      <w:r w:rsidRPr="005C6475">
        <w:rPr>
          <w:rFonts w:ascii="Book Antiqua" w:hAnsi="Book Antiqua"/>
        </w:rPr>
        <w:t>nama</w:t>
      </w:r>
      <w:proofErr w:type="gramEnd"/>
      <w:r w:rsidRPr="005C6475">
        <w:rPr>
          <w:rFonts w:ascii="Book Antiqua" w:hAnsi="Book Antiqua"/>
        </w:rPr>
        <w:t xml:space="preserve"> dhiheessanu jechuudha. Akka sharii'aan karaa godhetti wantoonni Rabbitti </w:t>
      </w:r>
      <w:proofErr w:type="gramStart"/>
      <w:r w:rsidRPr="005C6475">
        <w:rPr>
          <w:rFonts w:ascii="Book Antiqua" w:hAnsi="Book Antiqua"/>
        </w:rPr>
        <w:t>nama</w:t>
      </w:r>
      <w:proofErr w:type="gramEnd"/>
      <w:r w:rsidRPr="005C6475">
        <w:rPr>
          <w:rFonts w:ascii="Book Antiqua" w:hAnsi="Book Antiqua"/>
        </w:rPr>
        <w:t xml:space="preserve"> dhiheessan inni jalqabaa Maqooleefi sifaata Rabbiitiin Isa kadhachuudha. Inni lammaffaa immoo hojii gaarii hojjataniin Rabbitti dhihaachuu yoo ta'u inni dhumaa immoo du'aa'ii </w:t>
      </w:r>
      <w:proofErr w:type="gramStart"/>
      <w:r w:rsidRPr="005C6475">
        <w:rPr>
          <w:rFonts w:ascii="Book Antiqua" w:hAnsi="Book Antiqua"/>
        </w:rPr>
        <w:t>nama</w:t>
      </w:r>
      <w:proofErr w:type="gramEnd"/>
      <w:r w:rsidRPr="005C6475">
        <w:rPr>
          <w:rFonts w:ascii="Book Antiqua" w:hAnsi="Book Antiqua"/>
        </w:rPr>
        <w:t xml:space="preserve"> gaarii lubbuun jiru kan isaaf Rabbiin kadhachuu danda'uutiin Rabbitti dhihaachuudha.</w:t>
      </w:r>
      <w:r>
        <w:rPr>
          <w:rFonts w:ascii="Book Antiqua" w:hAnsi="Book Antiqua"/>
        </w:rPr>
        <w:t xml:space="preserve"> Kana sadaniin ala wanti ittiin Rabbitti tawassula ta'an sharii'aa keessa hin jiru. Fakkeenyaaf zaata namaatiin, haqa namaatiifi kabajaa namaatiin tawassula ta'uun tasumaayyuu hin jiru. Kana kitaabonni baay'een dubbataniiru. </w:t>
      </w:r>
    </w:p>
  </w:footnote>
  <w:footnote w:id="2">
    <w:p w:rsidR="0007338E" w:rsidRPr="005C6475" w:rsidRDefault="0007338E" w:rsidP="0007338E">
      <w:pPr>
        <w:pStyle w:val="FootnoteText"/>
        <w:jc w:val="both"/>
        <w:rPr>
          <w:rFonts w:ascii="Book Antiqua" w:hAnsi="Book Antiqua"/>
        </w:rPr>
      </w:pPr>
      <w:r w:rsidRPr="005C6475">
        <w:rPr>
          <w:rStyle w:val="FootnoteReference"/>
          <w:rFonts w:ascii="Book Antiqua" w:hAnsi="Book Antiqua"/>
        </w:rPr>
        <w:footnoteRef/>
      </w:r>
      <w:r w:rsidRPr="005C6475">
        <w:rPr>
          <w:rFonts w:ascii="Book Antiqua" w:hAnsi="Book Antiqua"/>
        </w:rPr>
        <w:t xml:space="preserve"> Tirmiziitu gabaase.</w:t>
      </w:r>
    </w:p>
  </w:footnote>
  <w:footnote w:id="3">
    <w:p w:rsidR="0007338E" w:rsidRPr="005C6475" w:rsidRDefault="0007338E" w:rsidP="0007338E">
      <w:pPr>
        <w:pStyle w:val="FootnoteText"/>
        <w:jc w:val="both"/>
        <w:rPr>
          <w:rFonts w:ascii="Book Antiqua" w:hAnsi="Book Antiqua"/>
        </w:rPr>
      </w:pPr>
      <w:r w:rsidRPr="005C6475">
        <w:rPr>
          <w:rStyle w:val="FootnoteReference"/>
          <w:rFonts w:ascii="Book Antiqua" w:hAnsi="Book Antiqua"/>
        </w:rPr>
        <w:footnoteRef/>
      </w:r>
      <w:r w:rsidRPr="005C6475">
        <w:rPr>
          <w:rFonts w:ascii="Book Antiqua" w:hAnsi="Book Antiqua"/>
        </w:rPr>
        <w:t xml:space="preserve"> Yaada isaanii </w:t>
      </w:r>
      <w:proofErr w:type="gramStart"/>
      <w:r w:rsidRPr="005C6475">
        <w:rPr>
          <w:rFonts w:ascii="Book Antiqua" w:hAnsi="Book Antiqua"/>
        </w:rPr>
        <w:t>kun</w:t>
      </w:r>
      <w:proofErr w:type="gramEnd"/>
      <w:r w:rsidRPr="005C6475">
        <w:rPr>
          <w:rFonts w:ascii="Book Antiqua" w:hAnsi="Book Antiqua"/>
        </w:rPr>
        <w:t xml:space="preserve"> sirrii akka hin taane beekamaadha. Umar </w:t>
      </w:r>
      <w:proofErr w:type="gramStart"/>
      <w:r w:rsidRPr="005C6475">
        <w:rPr>
          <w:rFonts w:ascii="Book Antiqua" w:hAnsi="Book Antiqua"/>
        </w:rPr>
        <w:t>kan</w:t>
      </w:r>
      <w:proofErr w:type="gramEnd"/>
      <w:r w:rsidRPr="005C6475">
        <w:rPr>
          <w:rFonts w:ascii="Book Antiqua" w:hAnsi="Book Antiqua"/>
        </w:rPr>
        <w:t xml:space="preserve"> inni ittiin tawassula ta'e du'aa'ii Abbaas malee qaama isaatiinii miti. Odoo qaamaan ta'ee maaliif awwaala Ergamaa Rabbii (saw) bira dhaqee tawassula hin ta'u ture? Kanaafuu Abbaasis ka'ee du'aa'ii godhe malee taa'ee zaata isaatiin rooba hin buufne.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lang w:bidi="ug-CN"/>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06155F" w:rsidP="0006155F">
    <w:pPr>
      <w:tabs>
        <w:tab w:val="center" w:pos="4153"/>
        <w:tab w:val="right" w:pos="8306"/>
      </w:tabs>
      <w:spacing w:after="0" w:line="240" w:lineRule="auto"/>
    </w:pPr>
    <w:r w:rsidRPr="0006155F">
      <w:rPr>
        <w:noProof/>
        <w:lang w:bidi="ug-CN"/>
      </w:rPr>
      <mc:AlternateContent>
        <mc:Choice Requires="wpg">
          <w:drawing>
            <wp:anchor distT="0" distB="0" distL="114300" distR="114300" simplePos="0" relativeHeight="251679744" behindDoc="0" locked="0" layoutInCell="1" allowOverlap="1" wp14:anchorId="3501A375" wp14:editId="1AE8948D">
              <wp:simplePos x="0" y="0"/>
              <wp:positionH relativeFrom="column">
                <wp:posOffset>-264160</wp:posOffset>
              </wp:positionH>
              <wp:positionV relativeFrom="paragraph">
                <wp:posOffset>-326557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201E69">
                              <w:rPr>
                                <w:rFonts w:asciiTheme="majorBidi" w:hAnsiTheme="majorBidi" w:cstheme="majorBidi"/>
                                <w:noProof/>
                                <w:color w:val="205B83"/>
                                <w:sz w:val="22"/>
                                <w:szCs w:val="22"/>
                                <w:lang w:bidi="ar-EG"/>
                              </w:rPr>
                              <w:t>10</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01A375" id="Group 28" o:spid="_x0000_s1030"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201E69">
                        <w:rPr>
                          <w:rFonts w:asciiTheme="majorBidi" w:hAnsiTheme="majorBidi" w:cstheme="majorBidi"/>
                          <w:noProof/>
                          <w:color w:val="205B83"/>
                          <w:sz w:val="22"/>
                          <w:szCs w:val="22"/>
                          <w:lang w:bidi="ar-EG"/>
                        </w:rPr>
                        <w:t>10</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61E5C">
    <w:pPr>
      <w:pStyle w:val="Header"/>
      <w:rPr>
        <w:lang w:bidi="ar-EG"/>
      </w:rPr>
    </w:pPr>
    <w:r w:rsidRPr="00770F48">
      <w:rPr>
        <w:rFonts w:asciiTheme="majorBidi" w:hAnsiTheme="majorBidi" w:cstheme="majorBidi"/>
        <w:noProof/>
        <w:lang w:bidi="ug-CN"/>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45203F7"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00853076" w:rsidRPr="00770F48">
      <w:rPr>
        <w:rFonts w:asciiTheme="majorBidi" w:hAnsiTheme="majorBidi" w:cstheme="majorBidi"/>
        <w:noProof/>
        <w:lang w:bidi="ug-CN"/>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62751C" w:rsidRDefault="000A6307" w:rsidP="00E07985">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E07985">
                              <w:rPr>
                                <w:rFonts w:asciiTheme="majorBidi" w:hAnsiTheme="majorBidi" w:cstheme="majorBidi"/>
                                <w:color w:val="205B83"/>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E07985">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E07985">
                        <w:rPr>
                          <w:rFonts w:asciiTheme="majorBidi" w:hAnsiTheme="majorBidi" w:cstheme="majorBidi"/>
                          <w:color w:val="205B83"/>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A5212"/>
    <w:multiLevelType w:val="hybridMultilevel"/>
    <w:tmpl w:val="E1AAF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F74EE"/>
    <w:multiLevelType w:val="hybridMultilevel"/>
    <w:tmpl w:val="6F522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27B6B"/>
    <w:multiLevelType w:val="hybridMultilevel"/>
    <w:tmpl w:val="A4CA7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D047E1"/>
    <w:multiLevelType w:val="hybridMultilevel"/>
    <w:tmpl w:val="D5CCB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E958AB"/>
    <w:multiLevelType w:val="hybridMultilevel"/>
    <w:tmpl w:val="0650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9F7D2A"/>
    <w:multiLevelType w:val="hybridMultilevel"/>
    <w:tmpl w:val="8A267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3439AF"/>
    <w:multiLevelType w:val="hybridMultilevel"/>
    <w:tmpl w:val="840C2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EC432F"/>
    <w:multiLevelType w:val="hybridMultilevel"/>
    <w:tmpl w:val="0450B630"/>
    <w:lvl w:ilvl="0" w:tplc="DDB2B52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27734F"/>
    <w:multiLevelType w:val="hybridMultilevel"/>
    <w:tmpl w:val="A4CA7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9B3351"/>
    <w:multiLevelType w:val="hybridMultilevel"/>
    <w:tmpl w:val="8B3A9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897A36"/>
    <w:multiLevelType w:val="hybridMultilevel"/>
    <w:tmpl w:val="77DEE0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722A7F"/>
    <w:multiLevelType w:val="hybridMultilevel"/>
    <w:tmpl w:val="87AC67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7D673C"/>
    <w:multiLevelType w:val="singleLevel"/>
    <w:tmpl w:val="27762528"/>
    <w:lvl w:ilvl="0">
      <w:start w:val="1"/>
      <w:numFmt w:val="decimal"/>
      <w:lvlText w:val="5/%1."/>
      <w:lvlJc w:val="left"/>
      <w:pPr>
        <w:ind w:left="0" w:firstLine="0"/>
      </w:pPr>
      <w:rPr>
        <w:rFonts w:ascii="Times New Roman" w:hAnsi="Times New Roman" w:cs="Times New Roman" w:hint="default"/>
      </w:rPr>
    </w:lvl>
  </w:abstractNum>
  <w:abstractNum w:abstractNumId="13">
    <w:nsid w:val="1F454343"/>
    <w:multiLevelType w:val="singleLevel"/>
    <w:tmpl w:val="C94CECF0"/>
    <w:lvl w:ilvl="0">
      <w:start w:val="1"/>
      <w:numFmt w:val="decimal"/>
      <w:lvlText w:val="48/%1."/>
      <w:lvlJc w:val="left"/>
      <w:pPr>
        <w:ind w:left="0" w:firstLine="0"/>
      </w:pPr>
      <w:rPr>
        <w:rFonts w:ascii="Times New Roman" w:hAnsi="Times New Roman" w:cs="Times New Roman" w:hint="default"/>
      </w:rPr>
    </w:lvl>
  </w:abstractNum>
  <w:abstractNum w:abstractNumId="14">
    <w:nsid w:val="27942531"/>
    <w:multiLevelType w:val="hybridMultilevel"/>
    <w:tmpl w:val="79949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1550F8"/>
    <w:multiLevelType w:val="hybridMultilevel"/>
    <w:tmpl w:val="ABF69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D7640A"/>
    <w:multiLevelType w:val="hybridMultilevel"/>
    <w:tmpl w:val="C30E90FE"/>
    <w:lvl w:ilvl="0" w:tplc="7DB61D7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795E97"/>
    <w:multiLevelType w:val="hybridMultilevel"/>
    <w:tmpl w:val="7F2C2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CE7117"/>
    <w:multiLevelType w:val="hybridMultilevel"/>
    <w:tmpl w:val="6B5E8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00F73"/>
    <w:multiLevelType w:val="hybridMultilevel"/>
    <w:tmpl w:val="6FFED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AF124E"/>
    <w:multiLevelType w:val="hybridMultilevel"/>
    <w:tmpl w:val="6408047A"/>
    <w:lvl w:ilvl="0" w:tplc="F0DE3F08">
      <w:start w:val="1"/>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554BD6"/>
    <w:multiLevelType w:val="hybridMultilevel"/>
    <w:tmpl w:val="3D6CE21A"/>
    <w:lvl w:ilvl="0" w:tplc="88049846">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D305C5"/>
    <w:multiLevelType w:val="hybridMultilevel"/>
    <w:tmpl w:val="AE207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EB3596"/>
    <w:multiLevelType w:val="hybridMultilevel"/>
    <w:tmpl w:val="48348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E63FB7"/>
    <w:multiLevelType w:val="hybridMultilevel"/>
    <w:tmpl w:val="C51A2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207B11"/>
    <w:multiLevelType w:val="hybridMultilevel"/>
    <w:tmpl w:val="6A28E7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7F09B4"/>
    <w:multiLevelType w:val="hybridMultilevel"/>
    <w:tmpl w:val="1EE0E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FB027E"/>
    <w:multiLevelType w:val="hybridMultilevel"/>
    <w:tmpl w:val="A2E23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F6775A"/>
    <w:multiLevelType w:val="hybridMultilevel"/>
    <w:tmpl w:val="3E5CC05A"/>
    <w:lvl w:ilvl="0" w:tplc="97CAB982">
      <w:start w:val="1"/>
      <w:numFmt w:val="bullet"/>
      <w:lvlText w:val="-"/>
      <w:lvlJc w:val="left"/>
      <w:pPr>
        <w:ind w:left="810" w:hanging="360"/>
      </w:pPr>
      <w:rPr>
        <w:rFonts w:ascii="Book Antiqua" w:eastAsia="Batang" w:hAnsi="Book Antiqua"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nsid w:val="50D7158E"/>
    <w:multiLevelType w:val="singleLevel"/>
    <w:tmpl w:val="0F7698EA"/>
    <w:lvl w:ilvl="0">
      <w:start w:val="1"/>
      <w:numFmt w:val="decimal"/>
      <w:lvlText w:val="39/%1."/>
      <w:lvlJc w:val="left"/>
      <w:pPr>
        <w:ind w:left="0" w:firstLine="0"/>
      </w:pPr>
      <w:rPr>
        <w:rFonts w:ascii="Times New Roman" w:hAnsi="Times New Roman" w:cs="Times New Roman" w:hint="default"/>
      </w:rPr>
    </w:lvl>
  </w:abstractNum>
  <w:abstractNum w:abstractNumId="30">
    <w:nsid w:val="578A007E"/>
    <w:multiLevelType w:val="hybridMultilevel"/>
    <w:tmpl w:val="36B4F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0B7006"/>
    <w:multiLevelType w:val="hybridMultilevel"/>
    <w:tmpl w:val="3E50E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331479"/>
    <w:multiLevelType w:val="hybridMultilevel"/>
    <w:tmpl w:val="473A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A7277D"/>
    <w:multiLevelType w:val="hybridMultilevel"/>
    <w:tmpl w:val="9A4CD1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671585"/>
    <w:multiLevelType w:val="hybridMultilevel"/>
    <w:tmpl w:val="606EB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BA5B8A"/>
    <w:multiLevelType w:val="singleLevel"/>
    <w:tmpl w:val="CF7EB284"/>
    <w:lvl w:ilvl="0">
      <w:start w:val="1"/>
      <w:numFmt w:val="decimal"/>
      <w:lvlText w:val="2/%1."/>
      <w:lvlJc w:val="left"/>
      <w:pPr>
        <w:ind w:left="0" w:firstLine="0"/>
      </w:pPr>
      <w:rPr>
        <w:rFonts w:ascii="Times New Roman" w:hAnsi="Times New Roman" w:cs="Times New Roman" w:hint="default"/>
      </w:rPr>
    </w:lvl>
  </w:abstractNum>
  <w:abstractNum w:abstractNumId="36">
    <w:nsid w:val="71D70B2F"/>
    <w:multiLevelType w:val="hybridMultilevel"/>
    <w:tmpl w:val="FABEC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6F5A5B"/>
    <w:multiLevelType w:val="hybridMultilevel"/>
    <w:tmpl w:val="4AC85D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99135A"/>
    <w:multiLevelType w:val="hybridMultilevel"/>
    <w:tmpl w:val="1BECA4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8"/>
  </w:num>
  <w:num w:numId="3">
    <w:abstractNumId w:val="9"/>
  </w:num>
  <w:num w:numId="4">
    <w:abstractNumId w:val="14"/>
  </w:num>
  <w:num w:numId="5">
    <w:abstractNumId w:val="7"/>
  </w:num>
  <w:num w:numId="6">
    <w:abstractNumId w:val="0"/>
  </w:num>
  <w:num w:numId="7">
    <w:abstractNumId w:val="17"/>
  </w:num>
  <w:num w:numId="8">
    <w:abstractNumId w:val="16"/>
  </w:num>
  <w:num w:numId="9">
    <w:abstractNumId w:val="27"/>
  </w:num>
  <w:num w:numId="10">
    <w:abstractNumId w:val="3"/>
  </w:num>
  <w:num w:numId="11">
    <w:abstractNumId w:val="18"/>
  </w:num>
  <w:num w:numId="12">
    <w:abstractNumId w:val="6"/>
  </w:num>
  <w:num w:numId="13">
    <w:abstractNumId w:val="19"/>
  </w:num>
  <w:num w:numId="14">
    <w:abstractNumId w:val="23"/>
  </w:num>
  <w:num w:numId="15">
    <w:abstractNumId w:val="1"/>
  </w:num>
  <w:num w:numId="16">
    <w:abstractNumId w:val="26"/>
  </w:num>
  <w:num w:numId="17">
    <w:abstractNumId w:val="5"/>
  </w:num>
  <w:num w:numId="18">
    <w:abstractNumId w:val="31"/>
  </w:num>
  <w:num w:numId="19">
    <w:abstractNumId w:val="15"/>
  </w:num>
  <w:num w:numId="20">
    <w:abstractNumId w:val="22"/>
  </w:num>
  <w:num w:numId="21">
    <w:abstractNumId w:val="24"/>
  </w:num>
  <w:num w:numId="22">
    <w:abstractNumId w:val="36"/>
  </w:num>
  <w:num w:numId="23">
    <w:abstractNumId w:val="33"/>
  </w:num>
  <w:num w:numId="24">
    <w:abstractNumId w:val="25"/>
  </w:num>
  <w:num w:numId="25">
    <w:abstractNumId w:val="10"/>
  </w:num>
  <w:num w:numId="26">
    <w:abstractNumId w:val="34"/>
  </w:num>
  <w:num w:numId="27">
    <w:abstractNumId w:val="21"/>
  </w:num>
  <w:num w:numId="28">
    <w:abstractNumId w:val="37"/>
  </w:num>
  <w:num w:numId="29">
    <w:abstractNumId w:val="8"/>
  </w:num>
  <w:num w:numId="30">
    <w:abstractNumId w:val="2"/>
  </w:num>
  <w:num w:numId="31">
    <w:abstractNumId w:val="21"/>
    <w:lvlOverride w:ilvl="0">
      <w:startOverride w:val="1"/>
    </w:lvlOverride>
  </w:num>
  <w:num w:numId="32">
    <w:abstractNumId w:val="4"/>
  </w:num>
  <w:num w:numId="33">
    <w:abstractNumId w:val="28"/>
  </w:num>
  <w:num w:numId="34">
    <w:abstractNumId w:val="35"/>
  </w:num>
  <w:num w:numId="35">
    <w:abstractNumId w:val="29"/>
  </w:num>
  <w:num w:numId="36">
    <w:abstractNumId w:val="13"/>
  </w:num>
  <w:num w:numId="37">
    <w:abstractNumId w:val="11"/>
  </w:num>
  <w:num w:numId="38">
    <w:abstractNumId w:val="12"/>
  </w:num>
  <w:num w:numId="39">
    <w:abstractNumId w:val="32"/>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3D9F"/>
    <w:rsid w:val="00023BBC"/>
    <w:rsid w:val="0006155F"/>
    <w:rsid w:val="00061FE6"/>
    <w:rsid w:val="00067DCD"/>
    <w:rsid w:val="0007338E"/>
    <w:rsid w:val="000A53B5"/>
    <w:rsid w:val="000A6307"/>
    <w:rsid w:val="000A6BE0"/>
    <w:rsid w:val="000C2B16"/>
    <w:rsid w:val="000D5816"/>
    <w:rsid w:val="000F3576"/>
    <w:rsid w:val="00113F3C"/>
    <w:rsid w:val="00134BE5"/>
    <w:rsid w:val="00171C08"/>
    <w:rsid w:val="00177BAA"/>
    <w:rsid w:val="00187D3B"/>
    <w:rsid w:val="001A0D79"/>
    <w:rsid w:val="001B7390"/>
    <w:rsid w:val="001E43D1"/>
    <w:rsid w:val="001E44F6"/>
    <w:rsid w:val="001E6AE8"/>
    <w:rsid w:val="001F4E86"/>
    <w:rsid w:val="00201E69"/>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B7360"/>
    <w:rsid w:val="003E1AC6"/>
    <w:rsid w:val="003E3EFC"/>
    <w:rsid w:val="003F283A"/>
    <w:rsid w:val="003F7C60"/>
    <w:rsid w:val="00426881"/>
    <w:rsid w:val="00434A9D"/>
    <w:rsid w:val="00447B55"/>
    <w:rsid w:val="0049566C"/>
    <w:rsid w:val="004959BB"/>
    <w:rsid w:val="00495CCE"/>
    <w:rsid w:val="004C1156"/>
    <w:rsid w:val="004C1FDB"/>
    <w:rsid w:val="004D27E8"/>
    <w:rsid w:val="004E1CFE"/>
    <w:rsid w:val="004E2AD6"/>
    <w:rsid w:val="004E38A0"/>
    <w:rsid w:val="004E5E7A"/>
    <w:rsid w:val="004E78EF"/>
    <w:rsid w:val="005666DC"/>
    <w:rsid w:val="00575281"/>
    <w:rsid w:val="0058544F"/>
    <w:rsid w:val="005A2707"/>
    <w:rsid w:val="005B2C55"/>
    <w:rsid w:val="005B5661"/>
    <w:rsid w:val="0060157E"/>
    <w:rsid w:val="0060236C"/>
    <w:rsid w:val="0062751C"/>
    <w:rsid w:val="0065026E"/>
    <w:rsid w:val="00650351"/>
    <w:rsid w:val="00657096"/>
    <w:rsid w:val="00662A2B"/>
    <w:rsid w:val="0067690A"/>
    <w:rsid w:val="0069533C"/>
    <w:rsid w:val="006B4F4B"/>
    <w:rsid w:val="006E1944"/>
    <w:rsid w:val="00717FAE"/>
    <w:rsid w:val="00755ED9"/>
    <w:rsid w:val="00770F48"/>
    <w:rsid w:val="0077162A"/>
    <w:rsid w:val="00773DFF"/>
    <w:rsid w:val="007907C2"/>
    <w:rsid w:val="00790C62"/>
    <w:rsid w:val="007B0A77"/>
    <w:rsid w:val="007B56EA"/>
    <w:rsid w:val="007E1A8B"/>
    <w:rsid w:val="007E5889"/>
    <w:rsid w:val="007E70EB"/>
    <w:rsid w:val="007F7D73"/>
    <w:rsid w:val="00814452"/>
    <w:rsid w:val="008210B3"/>
    <w:rsid w:val="0083733E"/>
    <w:rsid w:val="00852DA8"/>
    <w:rsid w:val="00853076"/>
    <w:rsid w:val="00855E30"/>
    <w:rsid w:val="00856B2C"/>
    <w:rsid w:val="00865161"/>
    <w:rsid w:val="00884855"/>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92848"/>
    <w:rsid w:val="009967F9"/>
    <w:rsid w:val="009B2C8B"/>
    <w:rsid w:val="009F6595"/>
    <w:rsid w:val="00A052E1"/>
    <w:rsid w:val="00A13472"/>
    <w:rsid w:val="00A15A5B"/>
    <w:rsid w:val="00A2470A"/>
    <w:rsid w:val="00A26682"/>
    <w:rsid w:val="00A507EE"/>
    <w:rsid w:val="00A565E5"/>
    <w:rsid w:val="00A579FE"/>
    <w:rsid w:val="00A61E5C"/>
    <w:rsid w:val="00A66812"/>
    <w:rsid w:val="00A75298"/>
    <w:rsid w:val="00A840E8"/>
    <w:rsid w:val="00AA4D7D"/>
    <w:rsid w:val="00AC30F6"/>
    <w:rsid w:val="00AE458F"/>
    <w:rsid w:val="00B175BB"/>
    <w:rsid w:val="00B33B18"/>
    <w:rsid w:val="00B3510F"/>
    <w:rsid w:val="00B50852"/>
    <w:rsid w:val="00B50A3A"/>
    <w:rsid w:val="00B566F8"/>
    <w:rsid w:val="00B71399"/>
    <w:rsid w:val="00B7457E"/>
    <w:rsid w:val="00B820AA"/>
    <w:rsid w:val="00BA456F"/>
    <w:rsid w:val="00BB0951"/>
    <w:rsid w:val="00BB688C"/>
    <w:rsid w:val="00BD190F"/>
    <w:rsid w:val="00BD771A"/>
    <w:rsid w:val="00BF04A9"/>
    <w:rsid w:val="00C03201"/>
    <w:rsid w:val="00C3166E"/>
    <w:rsid w:val="00C37C22"/>
    <w:rsid w:val="00C408EE"/>
    <w:rsid w:val="00C4532B"/>
    <w:rsid w:val="00C65C88"/>
    <w:rsid w:val="00C72BD4"/>
    <w:rsid w:val="00C85697"/>
    <w:rsid w:val="00C94E32"/>
    <w:rsid w:val="00CD4735"/>
    <w:rsid w:val="00CE73AF"/>
    <w:rsid w:val="00D06CFA"/>
    <w:rsid w:val="00D20B98"/>
    <w:rsid w:val="00D2511B"/>
    <w:rsid w:val="00D25B99"/>
    <w:rsid w:val="00D46176"/>
    <w:rsid w:val="00D510A1"/>
    <w:rsid w:val="00D6263A"/>
    <w:rsid w:val="00D849A2"/>
    <w:rsid w:val="00D85A5F"/>
    <w:rsid w:val="00DA7B40"/>
    <w:rsid w:val="00DC6A8E"/>
    <w:rsid w:val="00DD7824"/>
    <w:rsid w:val="00E07985"/>
    <w:rsid w:val="00E254EC"/>
    <w:rsid w:val="00E25D4B"/>
    <w:rsid w:val="00E32771"/>
    <w:rsid w:val="00E367ED"/>
    <w:rsid w:val="00E3745F"/>
    <w:rsid w:val="00E81E99"/>
    <w:rsid w:val="00EB6A67"/>
    <w:rsid w:val="00EC706C"/>
    <w:rsid w:val="00EE432C"/>
    <w:rsid w:val="00F01B09"/>
    <w:rsid w:val="00F2420A"/>
    <w:rsid w:val="00F3173B"/>
    <w:rsid w:val="00F46780"/>
    <w:rsid w:val="00F513A9"/>
    <w:rsid w:val="00F75046"/>
    <w:rsid w:val="00F80820"/>
    <w:rsid w:val="00F85320"/>
    <w:rsid w:val="00FA1DBB"/>
    <w:rsid w:val="00FA3B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FA3B75"/>
    <w:pPr>
      <w:tabs>
        <w:tab w:val="right" w:pos="284"/>
      </w:tabs>
      <w:bidi w:val="0"/>
      <w:spacing w:before="120" w:after="0" w:line="276" w:lineRule="auto"/>
      <w:jc w:val="center"/>
      <w:outlineLvl w:val="0"/>
    </w:pPr>
    <w:rPr>
      <w:rFonts w:ascii="Book Antiqua" w:hAnsi="Book Antiqua" w:cstheme="minorBidi"/>
      <w:b/>
      <w:bCs/>
      <w:sz w:val="32"/>
      <w:szCs w:val="32"/>
    </w:rPr>
  </w:style>
  <w:style w:type="paragraph" w:styleId="Heading2">
    <w:name w:val="heading 2"/>
    <w:basedOn w:val="ListParagraph"/>
    <w:next w:val="Normal"/>
    <w:link w:val="Heading2Char"/>
    <w:uiPriority w:val="9"/>
    <w:unhideWhenUsed/>
    <w:qFormat/>
    <w:rsid w:val="00E07985"/>
    <w:pPr>
      <w:numPr>
        <w:numId w:val="27"/>
      </w:numPr>
      <w:tabs>
        <w:tab w:val="right" w:pos="284"/>
      </w:tabs>
      <w:bidi w:val="0"/>
      <w:spacing w:before="120" w:after="0" w:line="276" w:lineRule="auto"/>
      <w:jc w:val="center"/>
      <w:outlineLvl w:val="1"/>
    </w:pPr>
    <w:rPr>
      <w:rFonts w:ascii="Book Antiqua" w:hAnsi="Book Antiqua" w:cstheme="minorBidi"/>
      <w:b/>
      <w:bCs/>
    </w:rPr>
  </w:style>
  <w:style w:type="paragraph" w:styleId="Heading3">
    <w:name w:val="heading 3"/>
    <w:basedOn w:val="Normal"/>
    <w:next w:val="Normal"/>
    <w:link w:val="Heading3Char"/>
    <w:uiPriority w:val="9"/>
    <w:unhideWhenUsed/>
    <w:qFormat/>
    <w:rsid w:val="00E07985"/>
    <w:pPr>
      <w:tabs>
        <w:tab w:val="right" w:pos="284"/>
      </w:tabs>
      <w:bidi w:val="0"/>
      <w:spacing w:before="120" w:after="0" w:line="276" w:lineRule="auto"/>
      <w:jc w:val="both"/>
      <w:outlineLvl w:val="2"/>
    </w:pPr>
    <w:rPr>
      <w:rFonts w:ascii="Book Antiqua" w:hAnsi="Book Antiqua" w:cstheme="min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1E43D1"/>
    <w:pPr>
      <w:ind w:left="720"/>
      <w:contextualSpacing/>
    </w:pPr>
  </w:style>
  <w:style w:type="table" w:styleId="GridTable4-Accent1">
    <w:name w:val="Grid Table 4 Accent 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FA3B75"/>
    <w:rPr>
      <w:rFonts w:ascii="Book Antiqua" w:hAnsi="Book Antiqua" w:cstheme="minorBidi"/>
      <w:b/>
      <w:bCs/>
      <w:sz w:val="32"/>
      <w:szCs w:val="32"/>
    </w:rPr>
  </w:style>
  <w:style w:type="paragraph" w:styleId="FootnoteText">
    <w:name w:val="footnote text"/>
    <w:basedOn w:val="Normal"/>
    <w:link w:val="FootnoteTextChar"/>
    <w:unhideWhenUsed/>
    <w:rsid w:val="00FA3B75"/>
    <w:pPr>
      <w:bidi w:val="0"/>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rsid w:val="00FA3B75"/>
    <w:rPr>
      <w:rFonts w:asciiTheme="minorHAnsi" w:hAnsiTheme="minorHAnsi" w:cstheme="minorBidi"/>
      <w:sz w:val="20"/>
      <w:szCs w:val="20"/>
    </w:rPr>
  </w:style>
  <w:style w:type="character" w:styleId="FootnoteReference">
    <w:name w:val="footnote reference"/>
    <w:basedOn w:val="DefaultParagraphFont"/>
    <w:unhideWhenUsed/>
    <w:rsid w:val="00FA3B75"/>
    <w:rPr>
      <w:vertAlign w:val="superscript"/>
    </w:rPr>
  </w:style>
  <w:style w:type="character" w:customStyle="1" w:styleId="Heading2Char">
    <w:name w:val="Heading 2 Char"/>
    <w:basedOn w:val="DefaultParagraphFont"/>
    <w:link w:val="Heading2"/>
    <w:uiPriority w:val="9"/>
    <w:rsid w:val="00E07985"/>
    <w:rPr>
      <w:rFonts w:ascii="Book Antiqua" w:hAnsi="Book Antiqua" w:cstheme="minorBidi"/>
      <w:b/>
      <w:bCs/>
    </w:rPr>
  </w:style>
  <w:style w:type="character" w:customStyle="1" w:styleId="Heading3Char">
    <w:name w:val="Heading 3 Char"/>
    <w:basedOn w:val="DefaultParagraphFont"/>
    <w:link w:val="Heading3"/>
    <w:uiPriority w:val="9"/>
    <w:rsid w:val="00E07985"/>
    <w:rPr>
      <w:rFonts w:ascii="Book Antiqua" w:hAnsi="Book Antiqua" w:cstheme="minorBidi"/>
      <w:b/>
      <w:bCs/>
    </w:rPr>
  </w:style>
  <w:style w:type="character" w:styleId="CommentReference">
    <w:name w:val="annotation reference"/>
    <w:basedOn w:val="DefaultParagraphFont"/>
    <w:uiPriority w:val="99"/>
    <w:semiHidden/>
    <w:unhideWhenUsed/>
    <w:rsid w:val="00E07985"/>
    <w:rPr>
      <w:sz w:val="16"/>
      <w:szCs w:val="16"/>
    </w:rPr>
  </w:style>
  <w:style w:type="paragraph" w:styleId="CommentText">
    <w:name w:val="annotation text"/>
    <w:basedOn w:val="Normal"/>
    <w:link w:val="CommentTextChar"/>
    <w:uiPriority w:val="99"/>
    <w:semiHidden/>
    <w:unhideWhenUsed/>
    <w:rsid w:val="00E07985"/>
    <w:pPr>
      <w:bidi w:val="0"/>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07985"/>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E07985"/>
    <w:rPr>
      <w:b/>
      <w:bCs/>
    </w:rPr>
  </w:style>
  <w:style w:type="character" w:customStyle="1" w:styleId="CommentSubjectChar">
    <w:name w:val="Comment Subject Char"/>
    <w:basedOn w:val="CommentTextChar"/>
    <w:link w:val="CommentSubject"/>
    <w:uiPriority w:val="99"/>
    <w:semiHidden/>
    <w:rsid w:val="00E07985"/>
    <w:rPr>
      <w:rFonts w:asciiTheme="minorHAnsi" w:hAnsiTheme="minorHAnsi" w:cstheme="minorBidi"/>
      <w:b/>
      <w:bCs/>
      <w:sz w:val="20"/>
      <w:szCs w:val="20"/>
    </w:rPr>
  </w:style>
  <w:style w:type="paragraph" w:styleId="BalloonText">
    <w:name w:val="Balloon Text"/>
    <w:basedOn w:val="Normal"/>
    <w:link w:val="BalloonTextChar"/>
    <w:uiPriority w:val="99"/>
    <w:semiHidden/>
    <w:unhideWhenUsed/>
    <w:rsid w:val="00E07985"/>
    <w:pPr>
      <w:bidi w:val="0"/>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985"/>
    <w:rPr>
      <w:rFonts w:ascii="Segoe UI" w:hAnsi="Segoe UI" w:cs="Segoe UI"/>
      <w:sz w:val="18"/>
      <w:szCs w:val="18"/>
    </w:rPr>
  </w:style>
  <w:style w:type="character" w:customStyle="1" w:styleId="FootnoteTextChar1">
    <w:name w:val="Footnote Text Char1"/>
    <w:basedOn w:val="DefaultParagraphFont"/>
    <w:locked/>
    <w:rsid w:val="00E07985"/>
    <w:rPr>
      <w:rFonts w:ascii="Calibri" w:eastAsia="Calibri" w:hAnsi="Calibri" w:cs="Angsana New"/>
      <w:sz w:val="20"/>
      <w:szCs w:val="20"/>
    </w:rPr>
  </w:style>
  <w:style w:type="character" w:customStyle="1" w:styleId="hadith">
    <w:name w:val="hadith"/>
    <w:basedOn w:val="DefaultParagraphFont"/>
    <w:rsid w:val="00E07985"/>
  </w:style>
  <w:style w:type="paragraph" w:styleId="TOCHeading">
    <w:name w:val="TOC Heading"/>
    <w:basedOn w:val="Heading1"/>
    <w:next w:val="Normal"/>
    <w:uiPriority w:val="39"/>
    <w:unhideWhenUsed/>
    <w:qFormat/>
    <w:rsid w:val="00E07985"/>
    <w:pPr>
      <w:keepNext/>
      <w:keepLines/>
      <w:spacing w:before="480"/>
      <w:jc w:val="left"/>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E07985"/>
    <w:pPr>
      <w:bidi w:val="0"/>
      <w:spacing w:after="100"/>
    </w:pPr>
    <w:rPr>
      <w:rFonts w:asciiTheme="minorHAnsi" w:hAnsiTheme="minorHAnsi" w:cstheme="minorBidi"/>
      <w:sz w:val="22"/>
      <w:szCs w:val="22"/>
    </w:rPr>
  </w:style>
  <w:style w:type="character" w:styleId="Hyperlink">
    <w:name w:val="Hyperlink"/>
    <w:basedOn w:val="DefaultParagraphFont"/>
    <w:uiPriority w:val="99"/>
    <w:unhideWhenUsed/>
    <w:rsid w:val="00E07985"/>
    <w:rPr>
      <w:color w:val="0563C1" w:themeColor="hyperlink"/>
      <w:u w:val="single"/>
    </w:rPr>
  </w:style>
  <w:style w:type="paragraph" w:styleId="NoSpacing">
    <w:name w:val="No Spacing"/>
    <w:link w:val="NoSpacingChar"/>
    <w:uiPriority w:val="1"/>
    <w:qFormat/>
    <w:rsid w:val="00E07985"/>
    <w:pPr>
      <w:spacing w:before="200" w:after="0" w:line="276" w:lineRule="auto"/>
    </w:pPr>
    <w:rPr>
      <w:rFonts w:ascii="Calibri" w:eastAsia="Times New Roman" w:hAnsi="Calibri" w:cs="Arial"/>
      <w:sz w:val="22"/>
      <w:szCs w:val="22"/>
    </w:rPr>
  </w:style>
  <w:style w:type="character" w:customStyle="1" w:styleId="NoSpacingChar">
    <w:name w:val="No Spacing Char"/>
    <w:basedOn w:val="DefaultParagraphFont"/>
    <w:link w:val="NoSpacing"/>
    <w:uiPriority w:val="1"/>
    <w:rsid w:val="00E07985"/>
    <w:rPr>
      <w:rFonts w:ascii="Calibri" w:eastAsia="Times New Roman"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6.png"/><Relationship Id="rId5"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0FA80-FD05-4FA6-A682-D6AA9B2A4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31</Pages>
  <Words>2896</Words>
  <Characters>19062</Characters>
  <Application>Microsoft Office Word</Application>
  <DocSecurity>0</DocSecurity>
  <Lines>635</Lines>
  <Paragraphs>73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21885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Tawassula heyyamamaa fii dhoorgamaa</dc:title>
  <dc:subject>Tawassula heyyamamaa fii dhoorgamaa</dc:subject>
  <dc:creator>Abdullaah bin Abdul Hamiid Al’atharii</dc:creator>
  <cp:keywords>Tawassula heyyamamaa fii dhoorgamaa</cp:keywords>
  <dc:description>Tawassula heyyamamaa fii dhoorgamaa</dc:description>
  <cp:lastModifiedBy>Mahmoud</cp:lastModifiedBy>
  <cp:revision>54</cp:revision>
  <cp:lastPrinted>2015-03-06T21:55:00Z</cp:lastPrinted>
  <dcterms:created xsi:type="dcterms:W3CDTF">2015-03-06T21:55:00Z</dcterms:created>
  <dcterms:modified xsi:type="dcterms:W3CDTF">2016-12-12T10:28:00Z</dcterms:modified>
  <cp:category/>
</cp:coreProperties>
</file>