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8D1A9" w14:textId="697A81C7" w:rsidR="007C18B7" w:rsidRPr="00E52F4F" w:rsidRDefault="009C5C21" w:rsidP="008C7A51">
      <w:pPr>
        <w:bidi w:val="0"/>
        <w:jc w:val="center"/>
        <w:rPr>
          <w:rFonts w:asciiTheme="majorBidi" w:hAnsiTheme="majorBidi" w:cstheme="majorBidi"/>
          <w:b/>
          <w:bCs/>
          <w:i/>
          <w:iCs/>
          <w:color w:val="2F5496" w:themeColor="accent5" w:themeShade="BF"/>
          <w:sz w:val="44"/>
          <w:szCs w:val="44"/>
          <w:lang w:val="ro-RO" w:bidi="ar-EG"/>
        </w:rPr>
      </w:pPr>
      <w:r w:rsidRPr="009C5C21">
        <w:rPr>
          <w:rFonts w:asciiTheme="majorBidi" w:eastAsia="Arial" w:hAnsiTheme="majorBidi" w:cstheme="majorBidi"/>
          <w:b/>
          <w:i/>
          <w:iCs/>
          <w:color w:val="2F5496" w:themeColor="accent5" w:themeShade="BF"/>
          <w:sz w:val="44"/>
          <w:szCs w:val="44"/>
          <w:lang w:val="ro-RO" w:eastAsia="es-ES"/>
        </w:rPr>
        <w:t>Atenţionări cu privire la reglementările specifice femeilor dreptcredincioase</w:t>
      </w:r>
      <w:r w:rsidR="003642ED" w:rsidRPr="00E52F4F">
        <w:rPr>
          <w:rFonts w:asciiTheme="majorBidi" w:eastAsia="Arial" w:hAnsiTheme="majorBidi" w:cstheme="majorBidi"/>
          <w:b/>
          <w:i/>
          <w:iCs/>
          <w:color w:val="2F5496" w:themeColor="accent5" w:themeShade="BF"/>
          <w:sz w:val="44"/>
          <w:szCs w:val="44"/>
          <w:lang w:val="ro-RO" w:eastAsia="es-ES"/>
        </w:rPr>
        <w:t xml:space="preserve"> </w:t>
      </w:r>
    </w:p>
    <w:p w14:paraId="2BBFF5E5" w14:textId="77777777" w:rsidR="006C5CD4" w:rsidRPr="00BF6DF7" w:rsidRDefault="005F383B" w:rsidP="008C7A51">
      <w:pPr>
        <w:bidi w:val="0"/>
        <w:jc w:val="center"/>
        <w:rPr>
          <w:rFonts w:cs="KFGQPC Uthman Taha Naskh"/>
          <w:color w:val="808080"/>
          <w:sz w:val="22"/>
          <w:szCs w:val="22"/>
          <w:lang w:val="ro-RO" w:bidi="ar-EG"/>
        </w:rPr>
      </w:pPr>
      <w:r w:rsidRPr="00BF6DF7">
        <w:rPr>
          <w:noProof/>
          <w:color w:val="5EA1A5"/>
          <w:sz w:val="100"/>
          <w:szCs w:val="100"/>
          <w:lang w:bidi="ta-IN"/>
        </w:rPr>
        <w:drawing>
          <wp:anchor distT="0" distB="0" distL="114300" distR="114300" simplePos="0" relativeHeight="251657728" behindDoc="0" locked="0" layoutInCell="1" allowOverlap="1" wp14:anchorId="73550AEE" wp14:editId="20913B48">
            <wp:simplePos x="0" y="0"/>
            <wp:positionH relativeFrom="margin">
              <wp:posOffset>353568</wp:posOffset>
            </wp:positionH>
            <wp:positionV relativeFrom="paragraph">
              <wp:posOffset>102362</wp:posOffset>
            </wp:positionV>
            <wp:extent cx="3253563" cy="473598"/>
            <wp:effectExtent l="0" t="0" r="0" b="0"/>
            <wp:wrapNone/>
            <wp:docPr id="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6C5CD4" w:rsidRPr="00BF6DF7">
        <w:rPr>
          <w:rFonts w:cs="KFGQPC Uthman Taha Naskh"/>
          <w:color w:val="808080"/>
          <w:sz w:val="22"/>
          <w:szCs w:val="22"/>
          <w:rtl/>
          <w:lang w:val="ro-RO" w:bidi="ar-EG"/>
        </w:rPr>
        <w:t>]</w:t>
      </w:r>
      <w:r w:rsidR="006C5CD4" w:rsidRPr="00BF6DF7">
        <w:rPr>
          <w:rFonts w:cs="KFGQPC Uthman Taha Naskh"/>
          <w:color w:val="808080"/>
          <w:sz w:val="22"/>
          <w:szCs w:val="22"/>
          <w:lang w:val="ro-RO" w:bidi="ar-EG"/>
        </w:rPr>
        <w:t xml:space="preserve">Română – Romanian – </w:t>
      </w:r>
      <w:r w:rsidR="006C5CD4" w:rsidRPr="00BF6DF7">
        <w:rPr>
          <w:color w:val="808080"/>
          <w:sz w:val="22"/>
          <w:szCs w:val="22"/>
          <w:rtl/>
          <w:lang w:val="ro-RO" w:bidi="ar-EG"/>
        </w:rPr>
        <w:t>روماني</w:t>
      </w:r>
      <w:r w:rsidR="006C5CD4" w:rsidRPr="00BF6DF7">
        <w:rPr>
          <w:rFonts w:cs="KFGQPC Uthman Taha Naskh"/>
          <w:color w:val="808080"/>
          <w:sz w:val="22"/>
          <w:szCs w:val="22"/>
          <w:lang w:val="ro-RO" w:bidi="ar-EG"/>
        </w:rPr>
        <w:t xml:space="preserve"> </w:t>
      </w:r>
      <w:r w:rsidR="006C5CD4" w:rsidRPr="00BF6DF7">
        <w:rPr>
          <w:rFonts w:cs="KFGQPC Uthman Taha Naskh"/>
          <w:color w:val="808080"/>
          <w:sz w:val="22"/>
          <w:szCs w:val="22"/>
          <w:rtl/>
          <w:lang w:val="ro-RO" w:bidi="ar-EG"/>
        </w:rPr>
        <w:t>[</w:t>
      </w:r>
    </w:p>
    <w:p w14:paraId="101D1B0F" w14:textId="1638EE92" w:rsidR="00F627D0" w:rsidRPr="00545735" w:rsidRDefault="007B0A77" w:rsidP="00545735">
      <w:pPr>
        <w:tabs>
          <w:tab w:val="left" w:pos="753"/>
          <w:tab w:val="center" w:pos="3968"/>
        </w:tabs>
        <w:bidi w:val="0"/>
        <w:rPr>
          <w:color w:val="5EA1A5"/>
          <w:rtl/>
          <w:lang w:val="ro-RO" w:bidi="ar-EG"/>
        </w:rPr>
      </w:pPr>
      <w:r w:rsidRPr="00BF6DF7">
        <w:rPr>
          <w:color w:val="5EA1A5"/>
          <w:sz w:val="100"/>
          <w:szCs w:val="100"/>
          <w:lang w:val="ro-RO" w:bidi="ar-EG"/>
        </w:rPr>
        <w:tab/>
      </w:r>
      <w:r w:rsidRPr="00BF6DF7">
        <w:rPr>
          <w:color w:val="5EA1A5"/>
          <w:sz w:val="100"/>
          <w:szCs w:val="100"/>
          <w:lang w:val="ro-RO" w:bidi="ar-EG"/>
        </w:rPr>
        <w:tab/>
      </w:r>
    </w:p>
    <w:p w14:paraId="7A9DA6B0" w14:textId="77777777" w:rsidR="00004799" w:rsidRDefault="000E2899" w:rsidP="008C7A51">
      <w:pPr>
        <w:bidi w:val="0"/>
        <w:ind w:right="-2"/>
        <w:jc w:val="center"/>
        <w:rPr>
          <w:rFonts w:ascii="Zapfino" w:hAnsi="Zapfino" w:cs="KFGQPC Uthman Taha Naskh"/>
          <w:b/>
          <w:bCs/>
          <w:i/>
          <w:iCs/>
          <w:color w:val="4472C4"/>
          <w:sz w:val="24"/>
          <w:szCs w:val="24"/>
          <w:lang w:val="ro-RO" w:bidi="ar-EG"/>
        </w:rPr>
      </w:pPr>
      <w:r w:rsidRPr="00BF6DF7">
        <w:rPr>
          <w:rFonts w:ascii="Zapfino" w:hAnsi="Zapfino" w:cs="KFGQPC Uthman Taha Naskh"/>
          <w:b/>
          <w:bCs/>
          <w:i/>
          <w:iCs/>
          <w:color w:val="4472C4"/>
          <w:sz w:val="24"/>
          <w:szCs w:val="24"/>
          <w:lang w:val="ro-RO" w:bidi="ar-EG"/>
        </w:rPr>
        <w:t xml:space="preserve">De: </w:t>
      </w:r>
    </w:p>
    <w:p w14:paraId="58838D14" w14:textId="65B69B19" w:rsidR="000A38DB" w:rsidRPr="00F443C0" w:rsidRDefault="009C5C21" w:rsidP="008C7A51">
      <w:pPr>
        <w:bidi w:val="0"/>
        <w:ind w:right="-2"/>
        <w:jc w:val="center"/>
        <w:rPr>
          <w:rFonts w:asciiTheme="majorBidi" w:hAnsiTheme="majorBidi" w:cstheme="majorBidi"/>
          <w:color w:val="C00000"/>
          <w:sz w:val="8"/>
          <w:szCs w:val="8"/>
          <w:lang w:val="ro-RO" w:bidi="ar-EG"/>
        </w:rPr>
      </w:pPr>
      <w:r w:rsidRPr="00F443C0">
        <w:rPr>
          <w:rFonts w:asciiTheme="majorBidi" w:hAnsiTheme="majorBidi" w:cstheme="majorBidi"/>
          <w:b/>
          <w:bCs/>
          <w:i/>
          <w:iCs/>
          <w:color w:val="C00000"/>
          <w:sz w:val="24"/>
          <w:szCs w:val="24"/>
          <w:lang w:val="ro-RO" w:bidi="ar-EG"/>
        </w:rPr>
        <w:t>Sheikh dr. Salih bin Fawzan Al-Fawzan</w:t>
      </w:r>
    </w:p>
    <w:p w14:paraId="49C80CEF" w14:textId="77777777" w:rsidR="007B0A77" w:rsidRPr="00BF6DF7" w:rsidRDefault="007B0A77" w:rsidP="008C7A51">
      <w:pPr>
        <w:bidi w:val="0"/>
        <w:ind w:right="-2"/>
        <w:jc w:val="center"/>
        <w:rPr>
          <w:color w:val="002060"/>
          <w:sz w:val="44"/>
          <w:szCs w:val="44"/>
          <w:lang w:val="ro-RO" w:bidi="ar-EG"/>
        </w:rPr>
      </w:pPr>
      <w:r w:rsidRPr="00BF6DF7">
        <w:rPr>
          <w:color w:val="002060"/>
          <w:sz w:val="44"/>
          <w:szCs w:val="44"/>
          <w:lang w:val="ro-RO" w:bidi="ar-EG"/>
        </w:rPr>
        <w:sym w:font="Wingdings" w:char="F097"/>
      </w:r>
      <w:r w:rsidRPr="00BF6DF7">
        <w:rPr>
          <w:color w:val="002060"/>
          <w:sz w:val="44"/>
          <w:szCs w:val="44"/>
          <w:lang w:val="ro-RO" w:bidi="ar-EG"/>
        </w:rPr>
        <w:sym w:font="Wingdings" w:char="F099"/>
      </w:r>
    </w:p>
    <w:p w14:paraId="1AA51068" w14:textId="77777777" w:rsidR="000A38DB" w:rsidRPr="00BF6DF7" w:rsidRDefault="000A38DB" w:rsidP="008C7A51">
      <w:pPr>
        <w:bidi w:val="0"/>
        <w:spacing w:after="120"/>
        <w:ind w:right="-2"/>
        <w:jc w:val="center"/>
        <w:rPr>
          <w:rFonts w:eastAsia="Times New Roman" w:cs="Calibri"/>
          <w:b/>
          <w:i/>
          <w:color w:val="4472C4"/>
          <w:lang w:val="ro-RO"/>
        </w:rPr>
      </w:pPr>
    </w:p>
    <w:p w14:paraId="4973289E" w14:textId="77777777" w:rsidR="00321DEE" w:rsidRPr="00BF6DF7" w:rsidRDefault="00321DEE" w:rsidP="008C7A51">
      <w:pPr>
        <w:bidi w:val="0"/>
        <w:spacing w:after="120"/>
        <w:ind w:right="-2"/>
        <w:jc w:val="center"/>
        <w:rPr>
          <w:rFonts w:eastAsia="Times New Roman" w:cs="Calibri"/>
          <w:b/>
          <w:i/>
          <w:color w:val="808080"/>
          <w:lang w:val="ro-RO"/>
        </w:rPr>
      </w:pPr>
      <w:r w:rsidRPr="00BF6DF7">
        <w:rPr>
          <w:rFonts w:eastAsia="Times New Roman" w:cs="Calibri"/>
          <w:b/>
          <w:i/>
          <w:color w:val="808080"/>
          <w:lang w:val="ro-RO"/>
        </w:rPr>
        <w:t>Traducere:</w:t>
      </w:r>
    </w:p>
    <w:p w14:paraId="61EA1023" w14:textId="77777777" w:rsidR="00321DEE" w:rsidRPr="00004799" w:rsidRDefault="00321DEE" w:rsidP="008C7A51">
      <w:pPr>
        <w:bidi w:val="0"/>
        <w:spacing w:after="120"/>
        <w:ind w:right="-2"/>
        <w:jc w:val="center"/>
        <w:rPr>
          <w:rFonts w:eastAsia="Times New Roman" w:cs="Calibri"/>
          <w:b/>
          <w:color w:val="C00000"/>
          <w:lang w:val="ro-RO"/>
        </w:rPr>
      </w:pPr>
      <w:r w:rsidRPr="00004799">
        <w:rPr>
          <w:rFonts w:eastAsia="Times New Roman" w:cs="Calibri"/>
          <w:b/>
          <w:color w:val="C00000"/>
          <w:lang w:val="ro-RO"/>
        </w:rPr>
        <w:t>EUROPEAN ISLAMIC RESEARCH CENTER (EIRC)</w:t>
      </w:r>
    </w:p>
    <w:p w14:paraId="6B79E747" w14:textId="2F8A355C" w:rsidR="00321DEE" w:rsidRPr="00BF6DF7" w:rsidRDefault="007C18B7" w:rsidP="008C7A51">
      <w:pPr>
        <w:bidi w:val="0"/>
        <w:spacing w:after="120"/>
        <w:ind w:right="-2"/>
        <w:jc w:val="center"/>
        <w:rPr>
          <w:rFonts w:eastAsia="Times New Roman" w:cs="Calibri"/>
          <w:b/>
          <w:i/>
          <w:color w:val="4472C4"/>
          <w:lang w:val="ro-RO"/>
        </w:rPr>
      </w:pPr>
      <w:r w:rsidRPr="00BF6DF7">
        <w:rPr>
          <w:rFonts w:eastAsia="Times New Roman" w:cs="Calibri"/>
          <w:b/>
          <w:i/>
          <w:color w:val="4472C4"/>
          <w:lang w:val="ro-RO"/>
        </w:rPr>
        <w:t xml:space="preserve">&amp; </w:t>
      </w:r>
      <w:r w:rsidR="009C5C21">
        <w:rPr>
          <w:rFonts w:eastAsia="Times New Roman" w:cs="Calibri"/>
          <w:b/>
          <w:i/>
          <w:color w:val="4472C4"/>
          <w:lang w:val="ro-RO"/>
        </w:rPr>
        <w:t>Daniela Dinu</w:t>
      </w:r>
    </w:p>
    <w:p w14:paraId="3EAA8375" w14:textId="1CA0321B" w:rsidR="00321DEE" w:rsidRPr="00BF6DF7" w:rsidRDefault="00321DEE" w:rsidP="008C7A51">
      <w:pPr>
        <w:bidi w:val="0"/>
        <w:spacing w:after="120"/>
        <w:ind w:right="-2"/>
        <w:jc w:val="center"/>
        <w:rPr>
          <w:rFonts w:eastAsia="Times New Roman" w:cs="Calibri"/>
          <w:b/>
          <w:i/>
          <w:color w:val="4472C4"/>
          <w:lang w:val="ro-RO"/>
        </w:rPr>
      </w:pPr>
      <w:r w:rsidRPr="00BF6DF7">
        <w:rPr>
          <w:rFonts w:eastAsia="Times New Roman" w:cs="Calibri"/>
          <w:b/>
          <w:i/>
          <w:color w:val="808080"/>
          <w:lang w:val="ro-RO"/>
        </w:rPr>
        <w:t>Revizuit de:</w:t>
      </w:r>
      <w:r w:rsidRPr="00BF6DF7">
        <w:rPr>
          <w:rFonts w:eastAsia="Times New Roman" w:cs="Calibri"/>
          <w:b/>
          <w:i/>
          <w:color w:val="4472C4"/>
          <w:lang w:val="ro-RO"/>
        </w:rPr>
        <w:t xml:space="preserve"> </w:t>
      </w:r>
      <w:r w:rsidR="0020651B" w:rsidRPr="00BF6DF7">
        <w:rPr>
          <w:rFonts w:eastAsia="Times New Roman" w:cs="Calibri"/>
          <w:b/>
          <w:i/>
          <w:color w:val="4472C4"/>
          <w:lang w:val="ro-RO"/>
        </w:rPr>
        <w:t xml:space="preserve">Alina Luminiţa Crăciun </w:t>
      </w:r>
      <w:r w:rsidR="009C5C21">
        <w:rPr>
          <w:rFonts w:eastAsia="Times New Roman" w:cs="Calibri"/>
          <w:b/>
          <w:i/>
          <w:color w:val="4472C4"/>
          <w:lang w:val="ro-RO"/>
        </w:rPr>
        <w:t xml:space="preserve">&amp; Zainab Alastal </w:t>
      </w:r>
      <w:r w:rsidR="0020651B" w:rsidRPr="00BF6DF7">
        <w:rPr>
          <w:rFonts w:eastAsia="Times New Roman" w:cs="Calibri"/>
          <w:b/>
          <w:i/>
          <w:color w:val="4472C4"/>
          <w:lang w:val="ro-RO"/>
        </w:rPr>
        <w:t>&amp; Mariam Oana</w:t>
      </w:r>
    </w:p>
    <w:p w14:paraId="2CAF8545" w14:textId="3D6068D5" w:rsidR="00E52F4F" w:rsidRDefault="00E52F4F" w:rsidP="008C7A51">
      <w:pPr>
        <w:bidi w:val="0"/>
        <w:spacing w:after="0" w:line="240" w:lineRule="auto"/>
        <w:rPr>
          <w:rFonts w:ascii="ae_AlArabiya" w:hAnsi="ae_AlArabiya" w:cs="KFGQPC Uthman Taha Naskh"/>
          <w:b/>
          <w:bCs/>
          <w:color w:val="4472C4"/>
          <w:sz w:val="52"/>
          <w:szCs w:val="52"/>
          <w:lang w:val="ro-RO" w:bidi="ar-EG"/>
        </w:rPr>
      </w:pPr>
    </w:p>
    <w:p w14:paraId="2533BA13" w14:textId="77777777" w:rsidR="00545735" w:rsidRDefault="00545735">
      <w:pPr>
        <w:bidi w:val="0"/>
        <w:spacing w:after="0" w:line="240" w:lineRule="auto"/>
        <w:rPr>
          <w:rFonts w:ascii="Sakkal Majalla" w:hAnsi="Sakkal Majalla" w:cs="KFGQPC Uthman Taha Naskh"/>
          <w:b/>
          <w:bCs/>
          <w:color w:val="4472C4"/>
          <w:sz w:val="52"/>
          <w:szCs w:val="52"/>
          <w:rtl/>
          <w:lang w:val="ro-RO" w:bidi="ar-EG"/>
        </w:rPr>
      </w:pPr>
      <w:r>
        <w:rPr>
          <w:rFonts w:ascii="Sakkal Majalla" w:hAnsi="Sakkal Majalla" w:cs="KFGQPC Uthman Taha Naskh"/>
          <w:b/>
          <w:bCs/>
          <w:color w:val="4472C4"/>
          <w:sz w:val="52"/>
          <w:szCs w:val="52"/>
          <w:rtl/>
          <w:lang w:val="ro-RO" w:bidi="ar-EG"/>
        </w:rPr>
        <w:br w:type="page"/>
      </w:r>
    </w:p>
    <w:p w14:paraId="04B4C735" w14:textId="21250B6B" w:rsidR="009C5C21" w:rsidRPr="009C5C21" w:rsidRDefault="009C5C21" w:rsidP="008C7A51">
      <w:pPr>
        <w:spacing w:line="240" w:lineRule="auto"/>
        <w:jc w:val="center"/>
        <w:rPr>
          <w:rFonts w:ascii="Sakkal Majalla" w:hAnsi="Sakkal Majalla" w:cs="KFGQPC Uthman Taha Naskh"/>
          <w:b/>
          <w:bCs/>
          <w:color w:val="4472C4"/>
          <w:sz w:val="52"/>
          <w:szCs w:val="52"/>
          <w:rtl/>
          <w:lang w:val="ro-RO" w:bidi="ar-EG"/>
        </w:rPr>
      </w:pPr>
      <w:r w:rsidRPr="009C5C21">
        <w:rPr>
          <w:rFonts w:ascii="Sakkal Majalla" w:hAnsi="Sakkal Majalla" w:cs="KFGQPC Uthman Taha Naskh"/>
          <w:b/>
          <w:bCs/>
          <w:color w:val="4472C4"/>
          <w:sz w:val="52"/>
          <w:szCs w:val="52"/>
          <w:rtl/>
          <w:lang w:val="ro-RO" w:bidi="ar-EG"/>
        </w:rPr>
        <w:lastRenderedPageBreak/>
        <w:t>تنبيهات على أحكام</w:t>
      </w:r>
    </w:p>
    <w:p w14:paraId="14278F98" w14:textId="489E041B" w:rsidR="003642ED" w:rsidRPr="00E52F4F" w:rsidRDefault="009C5C21" w:rsidP="008C7A51">
      <w:pPr>
        <w:spacing w:line="240" w:lineRule="auto"/>
        <w:jc w:val="center"/>
        <w:rPr>
          <w:rFonts w:ascii="Sakkal Majalla" w:hAnsi="Sakkal Majalla" w:cs="KFGQPC Uthman Taha Naskh"/>
          <w:b/>
          <w:bCs/>
          <w:color w:val="4472C4"/>
          <w:sz w:val="52"/>
          <w:szCs w:val="52"/>
          <w:rtl/>
          <w:lang w:val="ro-RO" w:bidi="ar-EG"/>
        </w:rPr>
      </w:pPr>
      <w:r w:rsidRPr="00E52F4F">
        <w:rPr>
          <w:rFonts w:cs="KFGQPC Uthman Taha Naskh"/>
          <w:noProof/>
          <w:color w:val="5EA1A5"/>
          <w:sz w:val="100"/>
          <w:szCs w:val="100"/>
          <w:lang w:bidi="ta-IN"/>
        </w:rPr>
        <w:drawing>
          <wp:anchor distT="0" distB="0" distL="114300" distR="114300" simplePos="0" relativeHeight="251658752" behindDoc="0" locked="0" layoutInCell="1" allowOverlap="1" wp14:anchorId="7E9C0581" wp14:editId="1D994C78">
            <wp:simplePos x="0" y="0"/>
            <wp:positionH relativeFrom="margin">
              <wp:posOffset>353695</wp:posOffset>
            </wp:positionH>
            <wp:positionV relativeFrom="paragraph">
              <wp:posOffset>621030</wp:posOffset>
            </wp:positionV>
            <wp:extent cx="3253105" cy="473075"/>
            <wp:effectExtent l="0" t="0" r="0" b="0"/>
            <wp:wrapNone/>
            <wp:docPr id="2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Pr="009C5C21">
        <w:rPr>
          <w:rFonts w:ascii="Sakkal Majalla" w:hAnsi="Sakkal Majalla" w:cs="KFGQPC Uthman Taha Naskh"/>
          <w:b/>
          <w:bCs/>
          <w:color w:val="4472C4"/>
          <w:sz w:val="52"/>
          <w:szCs w:val="52"/>
          <w:rtl/>
          <w:lang w:val="ro-RO" w:bidi="ar-EG"/>
        </w:rPr>
        <w:t>تختص بالمؤمنات</w:t>
      </w:r>
    </w:p>
    <w:p w14:paraId="1671923B" w14:textId="3AEDB7BF" w:rsidR="00E52F4F" w:rsidRDefault="00E52F4F" w:rsidP="008C7A51">
      <w:pPr>
        <w:tabs>
          <w:tab w:val="left" w:pos="753"/>
          <w:tab w:val="center" w:pos="3968"/>
        </w:tabs>
        <w:bidi w:val="0"/>
        <w:rPr>
          <w:rFonts w:ascii="Gotham Narrow Light" w:hAnsi="Gotham Narrow Light" w:cs="KFGQPC Uthman Taha Naskh"/>
          <w:color w:val="5EA1A5"/>
          <w:sz w:val="100"/>
          <w:szCs w:val="100"/>
          <w:lang w:val="ro-RO" w:bidi="ar-EG"/>
        </w:rPr>
      </w:pPr>
    </w:p>
    <w:p w14:paraId="4A355352" w14:textId="04441EFC" w:rsidR="00B175BB" w:rsidRPr="00E52F4F" w:rsidRDefault="009C5C21" w:rsidP="008C7A51">
      <w:pPr>
        <w:tabs>
          <w:tab w:val="left" w:pos="753"/>
          <w:tab w:val="center" w:pos="3968"/>
        </w:tabs>
        <w:bidi w:val="0"/>
        <w:jc w:val="center"/>
        <w:rPr>
          <w:rFonts w:ascii="Sakkal Majalla" w:hAnsi="Sakkal Majalla" w:cs="KFGQPC Uthman Taha Naskh"/>
          <w:b/>
          <w:bCs/>
          <w:color w:val="4472C4"/>
          <w:sz w:val="40"/>
          <w:szCs w:val="40"/>
          <w:lang w:val="ro-RO" w:bidi="ar-EG"/>
        </w:rPr>
      </w:pPr>
      <w:r w:rsidRPr="009C5C21">
        <w:rPr>
          <w:rFonts w:ascii="Sakkal Majalla" w:hAnsi="Sakkal Majalla" w:cs="KFGQPC Uthman Taha Naskh"/>
          <w:b/>
          <w:bCs/>
          <w:color w:val="4472C4"/>
          <w:sz w:val="40"/>
          <w:szCs w:val="40"/>
          <w:rtl/>
          <w:lang w:val="ro-RO" w:bidi="ar-EG"/>
        </w:rPr>
        <w:t>الشيخ د. صالح بن فوزان الفوزان</w:t>
      </w:r>
    </w:p>
    <w:p w14:paraId="1F4E1443" w14:textId="77777777" w:rsidR="00004799" w:rsidRPr="00E52F4F" w:rsidRDefault="00004799" w:rsidP="008C7A51">
      <w:pPr>
        <w:bidi w:val="0"/>
        <w:jc w:val="center"/>
        <w:rPr>
          <w:rFonts w:cs="KFGQPC Uthman Taha Naskh"/>
          <w:color w:val="006666"/>
          <w:sz w:val="2"/>
          <w:szCs w:val="2"/>
          <w:lang w:val="ro-RO" w:bidi="ar-EG"/>
        </w:rPr>
      </w:pPr>
    </w:p>
    <w:p w14:paraId="7ACA4AD9" w14:textId="77777777" w:rsidR="00B175BB" w:rsidRPr="00E52F4F" w:rsidRDefault="00B175BB" w:rsidP="008C7A51">
      <w:pPr>
        <w:bidi w:val="0"/>
        <w:jc w:val="center"/>
        <w:rPr>
          <w:rFonts w:cs="KFGQPC Uthman Taha Naskh"/>
          <w:color w:val="7F7F7F"/>
          <w:sz w:val="44"/>
          <w:szCs w:val="44"/>
          <w:rtl/>
          <w:lang w:val="ro-RO" w:bidi="ar-EG"/>
        </w:rPr>
      </w:pPr>
      <w:r w:rsidRPr="00E52F4F">
        <w:rPr>
          <w:rFonts w:cs="KFGQPC Uthman Taha Naskh"/>
          <w:color w:val="7F7F7F"/>
          <w:sz w:val="44"/>
          <w:szCs w:val="44"/>
          <w:lang w:val="ro-RO" w:bidi="ar-EG"/>
        </w:rPr>
        <w:sym w:font="Wingdings" w:char="F097"/>
      </w:r>
      <w:r w:rsidRPr="00E52F4F">
        <w:rPr>
          <w:rFonts w:cs="KFGQPC Uthman Taha Naskh"/>
          <w:color w:val="7F7F7F"/>
          <w:sz w:val="44"/>
          <w:szCs w:val="44"/>
          <w:lang w:val="ro-RO" w:bidi="ar-EG"/>
        </w:rPr>
        <w:sym w:font="Wingdings" w:char="F099"/>
      </w:r>
    </w:p>
    <w:p w14:paraId="4CAEFBF2" w14:textId="77777777" w:rsidR="009C5C21" w:rsidRPr="00E52F4F" w:rsidRDefault="009C5C21" w:rsidP="008C7A51">
      <w:pPr>
        <w:bidi w:val="0"/>
        <w:jc w:val="center"/>
        <w:rPr>
          <w:rFonts w:cs="KFGQPC Uthman Taha Naskh"/>
          <w:color w:val="006666"/>
          <w:sz w:val="2"/>
          <w:szCs w:val="2"/>
          <w:lang w:val="ro-RO" w:bidi="ar-EG"/>
        </w:rPr>
      </w:pPr>
    </w:p>
    <w:p w14:paraId="5F094939" w14:textId="77777777" w:rsidR="00980E2F" w:rsidRPr="00E52F4F" w:rsidRDefault="00B175BB" w:rsidP="008C7A51">
      <w:pPr>
        <w:bidi w:val="0"/>
        <w:jc w:val="center"/>
        <w:rPr>
          <w:rFonts w:ascii="Adobe نسخ Medium" w:hAnsi="Adobe نسخ Medium" w:cs="KFGQPC Uthman Taha Naskh"/>
          <w:color w:val="205B83"/>
          <w:sz w:val="36"/>
          <w:szCs w:val="36"/>
          <w:rtl/>
          <w:lang w:val="ro-RO" w:bidi="ar-EG"/>
        </w:rPr>
      </w:pPr>
      <w:r w:rsidRPr="00E52F4F">
        <w:rPr>
          <w:rFonts w:ascii="Adobe نسخ Medium" w:hAnsi="Adobe نسخ Medium" w:cs="KFGQPC Uthman Taha Naskh"/>
          <w:color w:val="205B83"/>
          <w:sz w:val="36"/>
          <w:szCs w:val="36"/>
          <w:rtl/>
          <w:lang w:val="ro-RO" w:bidi="ar-EG"/>
        </w:rPr>
        <w:t>ترجمة:</w:t>
      </w:r>
    </w:p>
    <w:p w14:paraId="024AF324" w14:textId="77777777" w:rsidR="00980E2F" w:rsidRPr="00E52F4F" w:rsidRDefault="00980E2F" w:rsidP="008C7A51">
      <w:pPr>
        <w:bidi w:val="0"/>
        <w:jc w:val="center"/>
        <w:rPr>
          <w:rFonts w:ascii="Adobe نسخ Medium" w:hAnsi="Adobe نسخ Medium" w:cs="KFGQPC Uthman Taha Naskh"/>
          <w:b/>
          <w:bCs/>
          <w:color w:val="C00000"/>
          <w:sz w:val="36"/>
          <w:szCs w:val="36"/>
          <w:rtl/>
          <w:lang w:val="ro-RO" w:bidi="ar-EG"/>
        </w:rPr>
      </w:pPr>
      <w:r w:rsidRPr="00E52F4F">
        <w:rPr>
          <w:rFonts w:ascii="Adobe نسخ Medium" w:hAnsi="Adobe نسخ Medium" w:cs="KFGQPC Uthman Taha Naskh"/>
          <w:b/>
          <w:bCs/>
          <w:color w:val="C00000"/>
          <w:sz w:val="36"/>
          <w:szCs w:val="36"/>
          <w:rtl/>
          <w:lang w:val="ro-RO" w:bidi="ar-EG"/>
        </w:rPr>
        <w:t>المركز الأوروبي للدراسات الإسلامية</w:t>
      </w:r>
    </w:p>
    <w:p w14:paraId="105E60FB" w14:textId="4D8F8AFC" w:rsidR="00B175BB" w:rsidRPr="00E52F4F" w:rsidRDefault="00C624E6" w:rsidP="008C7A51">
      <w:pPr>
        <w:bidi w:val="0"/>
        <w:jc w:val="center"/>
        <w:rPr>
          <w:rFonts w:ascii="Adobe نسخ Medium" w:hAnsi="Adobe نسخ Medium" w:cs="KFGQPC Uthman Taha Naskh"/>
          <w:sz w:val="36"/>
          <w:szCs w:val="36"/>
          <w:rtl/>
          <w:lang w:val="ro-RO" w:bidi="ar-EG"/>
        </w:rPr>
      </w:pPr>
      <w:r>
        <w:rPr>
          <w:rFonts w:ascii="Adobe نسخ Medium" w:hAnsi="Adobe نسخ Medium" w:cs="KFGQPC Uthman Taha Naskh" w:hint="cs"/>
          <w:sz w:val="36"/>
          <w:szCs w:val="36"/>
          <w:rtl/>
          <w:lang w:val="ro-RO" w:bidi="ar-EG"/>
        </w:rPr>
        <w:t>و</w:t>
      </w:r>
      <w:r w:rsidR="00545735">
        <w:rPr>
          <w:rFonts w:ascii="Adobe نسخ Medium" w:hAnsi="Adobe نسخ Medium" w:cs="KFGQPC Uthman Taha Naskh"/>
          <w:sz w:val="36"/>
          <w:szCs w:val="36"/>
          <w:rtl/>
          <w:lang w:val="ro-RO" w:bidi="ar-EG"/>
        </w:rPr>
        <w:t>دان</w:t>
      </w:r>
      <w:r w:rsidR="009C5C21" w:rsidRPr="009C5C21">
        <w:rPr>
          <w:rFonts w:ascii="Adobe نسخ Medium" w:hAnsi="Adobe نسخ Medium" w:cs="KFGQPC Uthman Taha Naskh"/>
          <w:sz w:val="36"/>
          <w:szCs w:val="36"/>
          <w:rtl/>
          <w:lang w:val="ro-RO" w:bidi="ar-EG"/>
        </w:rPr>
        <w:t>يلا دينو</w:t>
      </w:r>
    </w:p>
    <w:p w14:paraId="4C763934" w14:textId="77777777" w:rsidR="00545735" w:rsidRDefault="00B175BB" w:rsidP="008C7A51">
      <w:pPr>
        <w:jc w:val="center"/>
        <w:rPr>
          <w:rFonts w:ascii="Sakkal Majalla" w:hAnsi="Sakkal Majalla" w:cs="KFGQPC Uthman Taha Naskh"/>
          <w:sz w:val="36"/>
          <w:szCs w:val="36"/>
          <w:rtl/>
          <w:lang w:val="ro-RO" w:bidi="ar-EG"/>
        </w:rPr>
      </w:pPr>
      <w:r w:rsidRPr="00E52F4F">
        <w:rPr>
          <w:rFonts w:ascii="Sakkal Majalla" w:hAnsi="Sakkal Majalla" w:cs="KFGQPC Uthman Taha Naskh"/>
          <w:b/>
          <w:bCs/>
          <w:color w:val="205B83"/>
          <w:sz w:val="32"/>
          <w:szCs w:val="32"/>
          <w:rtl/>
          <w:lang w:val="ro-RO" w:bidi="ar-EG"/>
        </w:rPr>
        <w:t>مراجعة</w:t>
      </w:r>
      <w:r w:rsidRPr="00E52F4F">
        <w:rPr>
          <w:rFonts w:ascii="Adobe نسخ Medium" w:hAnsi="Adobe نسخ Medium" w:cs="KFGQPC Uthman Taha Naskh"/>
          <w:color w:val="205B83"/>
          <w:sz w:val="32"/>
          <w:szCs w:val="32"/>
          <w:rtl/>
          <w:lang w:val="ro-RO" w:bidi="ar-EG"/>
        </w:rPr>
        <w:t>:</w:t>
      </w:r>
      <w:r w:rsidR="00980E2F" w:rsidRPr="00E52F4F">
        <w:rPr>
          <w:rFonts w:ascii="Adobe نسخ Medium" w:hAnsi="Adobe نسخ Medium" w:cs="KFGQPC Uthman Taha Naskh"/>
          <w:color w:val="205B83"/>
          <w:sz w:val="32"/>
          <w:szCs w:val="32"/>
          <w:rtl/>
          <w:lang w:val="ro-RO" w:bidi="ar-EG"/>
        </w:rPr>
        <w:t xml:space="preserve"> </w:t>
      </w:r>
      <w:r w:rsidR="00F46DC5" w:rsidRPr="00E52F4F">
        <w:rPr>
          <w:rFonts w:ascii="Sakkal Majalla" w:hAnsi="Sakkal Majalla" w:cs="KFGQPC Uthman Taha Naskh"/>
          <w:sz w:val="36"/>
          <w:szCs w:val="36"/>
          <w:rtl/>
          <w:lang w:val="ro-RO" w:bidi="ar-EG"/>
        </w:rPr>
        <w:t>ألينا</w:t>
      </w:r>
      <w:r w:rsidR="00F46DC5" w:rsidRPr="00E52F4F">
        <w:rPr>
          <w:rFonts w:ascii="Adobe نسخ Medium" w:hAnsi="Adobe نسخ Medium" w:cs="KFGQPC Uthman Taha Naskh"/>
          <w:sz w:val="36"/>
          <w:szCs w:val="36"/>
          <w:rtl/>
          <w:lang w:val="ro-RO" w:bidi="ar-EG"/>
        </w:rPr>
        <w:t xml:space="preserve"> </w:t>
      </w:r>
      <w:r w:rsidR="00F46DC5" w:rsidRPr="00E52F4F">
        <w:rPr>
          <w:rFonts w:ascii="Sakkal Majalla" w:hAnsi="Sakkal Majalla" w:cs="KFGQPC Uthman Taha Naskh"/>
          <w:sz w:val="36"/>
          <w:szCs w:val="36"/>
          <w:rtl/>
          <w:lang w:val="ro-RO" w:bidi="ar-EG"/>
        </w:rPr>
        <w:t>لومينيتا</w:t>
      </w:r>
      <w:r w:rsidR="00F46DC5" w:rsidRPr="00E52F4F">
        <w:rPr>
          <w:rFonts w:ascii="Adobe نسخ Medium" w:hAnsi="Adobe نسخ Medium" w:cs="KFGQPC Uthman Taha Naskh"/>
          <w:sz w:val="36"/>
          <w:szCs w:val="36"/>
          <w:rtl/>
          <w:lang w:val="ro-RO" w:bidi="ar-EG"/>
        </w:rPr>
        <w:t xml:space="preserve"> </w:t>
      </w:r>
      <w:r w:rsidR="00F46DC5" w:rsidRPr="00E52F4F">
        <w:rPr>
          <w:rFonts w:ascii="Sakkal Majalla" w:hAnsi="Sakkal Majalla" w:cs="KFGQPC Uthman Taha Naskh"/>
          <w:sz w:val="36"/>
          <w:szCs w:val="36"/>
          <w:rtl/>
          <w:lang w:val="ro-RO" w:bidi="ar-EG"/>
        </w:rPr>
        <w:t>كراسيون</w:t>
      </w:r>
      <w:r w:rsidR="009C5C21">
        <w:rPr>
          <w:rFonts w:ascii="Sakkal Majalla" w:hAnsi="Sakkal Majalla" w:cs="KFGQPC Uthman Taha Naskh"/>
          <w:sz w:val="36"/>
          <w:szCs w:val="36"/>
          <w:lang w:val="ro-RO" w:bidi="ar-EG"/>
        </w:rPr>
        <w:t xml:space="preserve"> </w:t>
      </w:r>
    </w:p>
    <w:p w14:paraId="066A443F" w14:textId="7ECDB6A0" w:rsidR="00F46DC5" w:rsidRPr="00E52F4F" w:rsidRDefault="00F443C0" w:rsidP="008C7A51">
      <w:pPr>
        <w:jc w:val="center"/>
        <w:rPr>
          <w:rFonts w:ascii="Adobe نسخ Medium" w:hAnsi="Adobe نسخ Medium" w:cs="KFGQPC Uthman Taha Naskh"/>
          <w:sz w:val="36"/>
          <w:szCs w:val="36"/>
          <w:lang w:val="ro-RO" w:bidi="ar-EG"/>
        </w:rPr>
      </w:pPr>
      <w:r>
        <w:rPr>
          <w:rFonts w:ascii="Adobe نسخ Medium" w:hAnsi="Adobe نسخ Medium" w:cs="KFGQPC Uthman Taha Naskh" w:hint="cs"/>
          <w:sz w:val="36"/>
          <w:szCs w:val="36"/>
          <w:rtl/>
          <w:lang w:val="ro-RO" w:bidi="ar-EG"/>
        </w:rPr>
        <w:t>و</w:t>
      </w:r>
      <w:r w:rsidR="009C5C21">
        <w:rPr>
          <w:rFonts w:ascii="Sakkal Majalla" w:hAnsi="Sakkal Majalla" w:cs="KFGQPC Uthman Taha Naskh"/>
          <w:sz w:val="36"/>
          <w:szCs w:val="36"/>
          <w:lang w:val="ro-RO" w:bidi="ar-EG"/>
        </w:rPr>
        <w:t xml:space="preserve"> </w:t>
      </w:r>
      <w:r w:rsidR="009C5C21" w:rsidRPr="009C5C21">
        <w:rPr>
          <w:rFonts w:ascii="Sakkal Majalla" w:hAnsi="Sakkal Majalla" w:cs="KFGQPC Uthman Taha Naskh"/>
          <w:sz w:val="36"/>
          <w:szCs w:val="36"/>
          <w:rtl/>
          <w:lang w:val="ro-RO" w:bidi="ar-EG"/>
        </w:rPr>
        <w:t>زينب الأسطل</w:t>
      </w:r>
      <w:r w:rsidR="00F46DC5" w:rsidRPr="00E52F4F">
        <w:rPr>
          <w:rFonts w:ascii="Adobe نسخ Medium" w:hAnsi="Adobe نسخ Medium" w:cs="KFGQPC Uthman Taha Naskh"/>
          <w:sz w:val="36"/>
          <w:szCs w:val="36"/>
          <w:rtl/>
          <w:lang w:val="ro-RO" w:bidi="ar-EG"/>
        </w:rPr>
        <w:t xml:space="preserve"> </w:t>
      </w:r>
    </w:p>
    <w:p w14:paraId="54E04654" w14:textId="3B4659DD" w:rsidR="00C676D7" w:rsidRPr="00004799" w:rsidRDefault="00C624E6" w:rsidP="008C7A51">
      <w:pPr>
        <w:bidi w:val="0"/>
        <w:jc w:val="center"/>
        <w:rPr>
          <w:rFonts w:cs="KFGQPC Uthman Taha Naskh"/>
          <w:sz w:val="32"/>
          <w:szCs w:val="32"/>
          <w:lang w:val="ro-RO" w:bidi="ar-EG"/>
        </w:rPr>
      </w:pPr>
      <w:r>
        <w:rPr>
          <w:rFonts w:ascii="Adobe نسخ Medium" w:hAnsi="Adobe نسخ Medium" w:cs="KFGQPC Uthman Taha Naskh" w:hint="cs"/>
          <w:sz w:val="36"/>
          <w:szCs w:val="36"/>
          <w:rtl/>
          <w:lang w:val="ro-RO" w:bidi="ar-EG"/>
        </w:rPr>
        <w:t>و</w:t>
      </w:r>
      <w:r w:rsidR="00F46DC5" w:rsidRPr="00E52F4F">
        <w:rPr>
          <w:rFonts w:ascii="Sakkal Majalla" w:hAnsi="Sakkal Majalla" w:cs="KFGQPC Uthman Taha Naskh"/>
          <w:sz w:val="36"/>
          <w:szCs w:val="36"/>
          <w:rtl/>
          <w:lang w:val="ro-RO" w:bidi="ar-EG"/>
        </w:rPr>
        <w:t>مريم</w:t>
      </w:r>
      <w:r w:rsidR="00F46DC5" w:rsidRPr="00E52F4F">
        <w:rPr>
          <w:rFonts w:ascii="Adobe نسخ Medium" w:hAnsi="Adobe نسخ Medium" w:cs="KFGQPC Uthman Taha Naskh"/>
          <w:sz w:val="36"/>
          <w:szCs w:val="36"/>
          <w:rtl/>
          <w:lang w:val="ro-RO" w:bidi="ar-EG"/>
        </w:rPr>
        <w:t xml:space="preserve"> </w:t>
      </w:r>
      <w:r w:rsidR="00F46DC5" w:rsidRPr="00E52F4F">
        <w:rPr>
          <w:rFonts w:ascii="Sakkal Majalla" w:hAnsi="Sakkal Majalla" w:cs="KFGQPC Uthman Taha Naskh"/>
          <w:sz w:val="36"/>
          <w:szCs w:val="36"/>
          <w:rtl/>
          <w:lang w:val="ro-RO" w:bidi="ar-EG"/>
        </w:rPr>
        <w:t>وانا</w:t>
      </w:r>
      <w:r w:rsidR="00C676D7" w:rsidRPr="00BF6DF7">
        <w:rPr>
          <w:b/>
          <w:i/>
          <w:color w:val="800000"/>
          <w:sz w:val="32"/>
          <w:szCs w:val="32"/>
          <w:lang w:val="ro-RO"/>
        </w:rPr>
        <w:br w:type="page"/>
      </w:r>
    </w:p>
    <w:p w14:paraId="27C9BEBD" w14:textId="01A714D5" w:rsidR="00004799" w:rsidRDefault="00004799" w:rsidP="008C7A51">
      <w:pPr>
        <w:bidi w:val="0"/>
        <w:spacing w:after="0" w:line="240" w:lineRule="auto"/>
        <w:rPr>
          <w:rFonts w:eastAsia="Times New Roman"/>
          <w:color w:val="000000"/>
          <w:sz w:val="24"/>
          <w:szCs w:val="24"/>
          <w:rtl/>
          <w:lang w:val="ro-RO" w:eastAsia="es-ES"/>
        </w:rPr>
      </w:pPr>
      <w:r w:rsidRPr="00BF6DF7">
        <w:rPr>
          <w:b/>
          <w:i/>
          <w:noProof/>
          <w:color w:val="800000"/>
          <w:sz w:val="32"/>
          <w:szCs w:val="32"/>
          <w:lang w:bidi="ta-IN"/>
        </w:rPr>
        <w:lastRenderedPageBreak/>
        <w:drawing>
          <wp:anchor distT="0" distB="0" distL="114300" distR="114300" simplePos="0" relativeHeight="251663359" behindDoc="0" locked="0" layoutInCell="1" allowOverlap="1" wp14:anchorId="01D6DD64" wp14:editId="5A8F0B81">
            <wp:simplePos x="0" y="0"/>
            <wp:positionH relativeFrom="margin">
              <wp:posOffset>-608965</wp:posOffset>
            </wp:positionH>
            <wp:positionV relativeFrom="paragraph">
              <wp:posOffset>-645795</wp:posOffset>
            </wp:positionV>
            <wp:extent cx="5135248" cy="7656830"/>
            <wp:effectExtent l="0" t="0" r="8255" b="1270"/>
            <wp:wrapNone/>
            <wp:docPr id="26" name="Picture 16" descr="BOOK COVER 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 COVER AD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5248" cy="7656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olor w:val="000000"/>
          <w:sz w:val="24"/>
          <w:szCs w:val="24"/>
          <w:rtl/>
          <w:lang w:val="ro-RO" w:eastAsia="es-ES"/>
        </w:rPr>
        <w:br w:type="page"/>
      </w:r>
    </w:p>
    <w:p w14:paraId="0622CC54" w14:textId="73589143" w:rsidR="004D078F" w:rsidRPr="00BF6DF7" w:rsidRDefault="004D078F" w:rsidP="008C7A51">
      <w:pPr>
        <w:spacing w:before="120" w:after="120"/>
        <w:jc w:val="center"/>
        <w:rPr>
          <w:rFonts w:eastAsia="Times New Roman"/>
          <w:color w:val="000000"/>
          <w:sz w:val="24"/>
          <w:szCs w:val="24"/>
          <w:lang w:val="ro-RO" w:eastAsia="es-ES"/>
        </w:rPr>
      </w:pPr>
      <w:r w:rsidRPr="00BF6DF7">
        <w:rPr>
          <w:rFonts w:eastAsia="Times New Roman"/>
          <w:noProof/>
          <w:color w:val="000000"/>
          <w:sz w:val="24"/>
          <w:szCs w:val="24"/>
          <w:lang w:bidi="ta-IN"/>
        </w:rPr>
        <w:lastRenderedPageBreak/>
        <w:drawing>
          <wp:inline distT="0" distB="0" distL="114300" distR="114300" wp14:anchorId="30FB0FE7" wp14:editId="2A9DE2E4">
            <wp:extent cx="3546147" cy="976313"/>
            <wp:effectExtent l="0" t="0" r="0" b="0"/>
            <wp:docPr id="28"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0"/>
                    <a:srcRect/>
                    <a:stretch>
                      <a:fillRect/>
                    </a:stretch>
                  </pic:blipFill>
                  <pic:spPr>
                    <a:xfrm>
                      <a:off x="0" y="0"/>
                      <a:ext cx="3546147" cy="976313"/>
                    </a:xfrm>
                    <a:prstGeom prst="rect">
                      <a:avLst/>
                    </a:prstGeom>
                    <a:ln/>
                  </pic:spPr>
                </pic:pic>
              </a:graphicData>
            </a:graphic>
          </wp:inline>
        </w:drawing>
      </w:r>
    </w:p>
    <w:p w14:paraId="00056626" w14:textId="77777777" w:rsidR="004D078F" w:rsidRPr="00F032B1" w:rsidRDefault="004D078F" w:rsidP="008C7A51">
      <w:pPr>
        <w:widowControl w:val="0"/>
        <w:bidi w:val="0"/>
        <w:spacing w:after="120" w:line="240" w:lineRule="auto"/>
        <w:jc w:val="center"/>
        <w:rPr>
          <w:rFonts w:asciiTheme="majorBidi" w:eastAsia="Times New Roman" w:hAnsiTheme="majorBidi" w:cstheme="majorBidi"/>
          <w:b/>
          <w:i/>
          <w:color w:val="000000"/>
          <w:lang w:val="ro-RO" w:eastAsia="es-ES"/>
        </w:rPr>
      </w:pPr>
      <w:r w:rsidRPr="00F032B1">
        <w:rPr>
          <w:rFonts w:asciiTheme="majorBidi" w:eastAsia="Times New Roman" w:hAnsiTheme="majorBidi" w:cstheme="majorBidi"/>
          <w:b/>
          <w:i/>
          <w:color w:val="000000"/>
          <w:lang w:val="ro-RO" w:eastAsia="es-ES"/>
        </w:rPr>
        <w:t xml:space="preserve">În Numele lui Allah Ar-Rahman (Preamilostivul), </w:t>
      </w:r>
    </w:p>
    <w:p w14:paraId="4E14A975" w14:textId="6EB92D78" w:rsidR="00AB51D9" w:rsidRPr="00F032B1" w:rsidRDefault="004D078F" w:rsidP="008C7A51">
      <w:pPr>
        <w:widowControl w:val="0"/>
        <w:bidi w:val="0"/>
        <w:spacing w:after="120" w:line="240" w:lineRule="auto"/>
        <w:jc w:val="center"/>
        <w:rPr>
          <w:rFonts w:asciiTheme="majorBidi" w:eastAsia="Times New Roman" w:hAnsiTheme="majorBidi" w:cstheme="majorBidi"/>
          <w:b/>
          <w:i/>
          <w:color w:val="000000"/>
          <w:lang w:val="ro-RO" w:eastAsia="es-ES"/>
        </w:rPr>
      </w:pPr>
      <w:r w:rsidRPr="00F032B1">
        <w:rPr>
          <w:rFonts w:asciiTheme="majorBidi" w:eastAsia="Times New Roman" w:hAnsiTheme="majorBidi" w:cstheme="majorBidi"/>
          <w:b/>
          <w:i/>
          <w:color w:val="000000"/>
          <w:lang w:val="ro-RO" w:eastAsia="es-ES"/>
        </w:rPr>
        <w:t>Ar-Rahīm (Prea Îndurătorul)</w:t>
      </w:r>
    </w:p>
    <w:p w14:paraId="0FED1152" w14:textId="77777777" w:rsidR="00AB51D9" w:rsidRPr="00F032B1" w:rsidRDefault="00AB51D9" w:rsidP="008C7A51">
      <w:pPr>
        <w:widowControl w:val="0"/>
        <w:bidi w:val="0"/>
        <w:spacing w:after="120" w:line="240" w:lineRule="auto"/>
        <w:jc w:val="center"/>
        <w:rPr>
          <w:rFonts w:asciiTheme="majorBidi" w:eastAsia="Times New Roman" w:hAnsiTheme="majorBidi" w:cstheme="majorBidi"/>
          <w:color w:val="000000"/>
          <w:lang w:val="ro-RO" w:eastAsia="es-ES"/>
        </w:rPr>
      </w:pPr>
    </w:p>
    <w:p w14:paraId="09B5B97C" w14:textId="77777777" w:rsidR="00AB51D9" w:rsidRPr="00F032B1" w:rsidRDefault="00AB51D9" w:rsidP="008C7A51">
      <w:pPr>
        <w:widowControl w:val="0"/>
        <w:bidi w:val="0"/>
        <w:spacing w:after="120" w:line="240" w:lineRule="auto"/>
        <w:jc w:val="center"/>
        <w:rPr>
          <w:rFonts w:asciiTheme="majorBidi" w:eastAsia="Urdu Typesetting" w:hAnsiTheme="majorBidi" w:cstheme="majorBidi"/>
          <w:i/>
          <w:color w:val="F20000"/>
          <w:sz w:val="18"/>
          <w:szCs w:val="18"/>
          <w:lang w:val="ro-RO" w:eastAsia="es-ES"/>
        </w:rPr>
      </w:pPr>
      <w:r w:rsidRPr="00F032B1">
        <w:rPr>
          <w:rFonts w:asciiTheme="majorBidi" w:eastAsia="Urdu Typesetting" w:hAnsiTheme="majorBidi" w:cstheme="majorBidi"/>
          <w:b/>
          <w:i/>
          <w:color w:val="F20000"/>
          <w:sz w:val="36"/>
          <w:szCs w:val="36"/>
          <w:lang w:val="ro-RO" w:eastAsia="es-ES"/>
        </w:rPr>
        <w:t>Introducere</w:t>
      </w:r>
    </w:p>
    <w:p w14:paraId="1B998492" w14:textId="77777777" w:rsidR="00AB51D9" w:rsidRPr="00F032B1" w:rsidRDefault="00AB51D9" w:rsidP="008C7A51">
      <w:pPr>
        <w:widowControl w:val="0"/>
        <w:bidi w:val="0"/>
        <w:spacing w:after="120" w:line="240" w:lineRule="auto"/>
        <w:jc w:val="center"/>
        <w:rPr>
          <w:rFonts w:asciiTheme="majorBidi" w:hAnsiTheme="majorBidi" w:cstheme="majorBidi"/>
          <w:color w:val="C00000"/>
          <w:sz w:val="22"/>
          <w:szCs w:val="22"/>
          <w:lang w:val="ro-RO" w:eastAsia="es-ES"/>
        </w:rPr>
      </w:pPr>
    </w:p>
    <w:p w14:paraId="6B7F8331" w14:textId="77777777" w:rsidR="00AB51D9" w:rsidRPr="00F032B1" w:rsidRDefault="00AB51D9" w:rsidP="008C7A51">
      <w:pPr>
        <w:widowControl w:val="0"/>
        <w:bidi w:val="0"/>
        <w:spacing w:after="120" w:line="240" w:lineRule="auto"/>
        <w:ind w:firstLine="454"/>
        <w:jc w:val="center"/>
        <w:rPr>
          <w:rFonts w:asciiTheme="majorBidi" w:hAnsiTheme="majorBidi" w:cstheme="majorBidi"/>
          <w:i/>
          <w:color w:val="800000"/>
          <w:sz w:val="24"/>
          <w:szCs w:val="24"/>
          <w:lang w:val="ro-RO" w:eastAsia="es-ES"/>
        </w:rPr>
      </w:pPr>
      <w:r w:rsidRPr="00F032B1">
        <w:rPr>
          <w:rFonts w:asciiTheme="majorBidi" w:hAnsiTheme="majorBidi" w:cstheme="majorBidi"/>
          <w:i/>
          <w:color w:val="800000"/>
          <w:sz w:val="24"/>
          <w:szCs w:val="24"/>
          <w:lang w:val="ro-RO" w:eastAsia="es-ES"/>
        </w:rPr>
        <w:t>Toată Slava I se cuvine lui Allah, Stăpânul lumilor, şi binecuvântările lui Allah fie asupra Profetului Său, Mohammed, asupra familiei sale, a companionilor săi şi asupra tuturor celor care urmează Calea Sa cea Dreaptă; fie ca Allah Cel Atotputernic să aibă milă de ei în Ziua Judecăţii!</w:t>
      </w:r>
    </w:p>
    <w:p w14:paraId="15D8EAC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3DB4D25A" w14:textId="2F7212D2"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i/>
          <w:color w:val="F20000"/>
          <w:sz w:val="32"/>
          <w:szCs w:val="32"/>
          <w:lang w:val="ro-RO" w:eastAsia="es-ES"/>
        </w:rPr>
        <w:t>Slavă</w:t>
      </w:r>
      <w:r w:rsidRPr="00F032B1">
        <w:rPr>
          <w:rFonts w:asciiTheme="majorBidi" w:eastAsia="Times New Roman" w:hAnsiTheme="majorBidi" w:cstheme="majorBidi"/>
          <w:b/>
          <w:i/>
          <w:color w:val="C00000"/>
          <w:sz w:val="32"/>
          <w:szCs w:val="32"/>
          <w:lang w:val="ro-RO" w:eastAsia="es-ES"/>
        </w:rPr>
        <w:t xml:space="preserve"> </w:t>
      </w:r>
      <w:r w:rsidRPr="00F032B1">
        <w:rPr>
          <w:rFonts w:asciiTheme="majorBidi" w:eastAsia="Times New Roman" w:hAnsiTheme="majorBidi" w:cstheme="majorBidi"/>
          <w:color w:val="000000"/>
          <w:sz w:val="24"/>
          <w:szCs w:val="24"/>
          <w:lang w:val="ro-RO" w:eastAsia="es-ES"/>
        </w:rPr>
        <w:t>lui Allah, care a predestinat, a călăuzit şi a creat cele două jumătăţi, bărbatul şi femeia, dintr-o picătură, în conformitate cu Voia Sa. Mărturisesc că nu există altă divinitate demnă de adorare în afară de A</w:t>
      </w:r>
      <w:bookmarkStart w:id="0" w:name="_GoBack"/>
      <w:bookmarkEnd w:id="0"/>
      <w:r w:rsidRPr="00F032B1">
        <w:rPr>
          <w:rFonts w:asciiTheme="majorBidi" w:eastAsia="Times New Roman" w:hAnsiTheme="majorBidi" w:cstheme="majorBidi"/>
          <w:color w:val="000000"/>
          <w:sz w:val="24"/>
          <w:szCs w:val="24"/>
          <w:lang w:val="ro-RO" w:eastAsia="es-ES"/>
        </w:rPr>
        <w:t>llah, Care nu are niciun partener, a Lui este Slava atât în această viaţă, cât şi în Viaţa de Apoi. De asemenea, mărturisesc că Mohammed (</w:t>
      </w:r>
      <w:r w:rsidR="00E22A56" w:rsidRPr="00F032B1">
        <w:rPr>
          <w:rFonts w:ascii="Sakkal Majalla" w:eastAsia="Arial Unicode MS"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color w:val="000000"/>
          <w:sz w:val="24"/>
          <w:szCs w:val="24"/>
          <w:vertAlign w:val="superscript"/>
          <w:lang w:val="ro-RO" w:eastAsia="es-ES"/>
        </w:rPr>
        <w:footnoteReference w:id="1"/>
      </w:r>
      <w:r w:rsidRPr="00F032B1">
        <w:rPr>
          <w:rFonts w:asciiTheme="majorBidi" w:eastAsia="Times New Roman" w:hAnsiTheme="majorBidi" w:cstheme="majorBidi"/>
          <w:color w:val="000000"/>
          <w:sz w:val="24"/>
          <w:szCs w:val="24"/>
          <w:lang w:val="ro-RO" w:eastAsia="es-ES"/>
        </w:rPr>
        <w:t xml:space="preserve"> este Robul şi Trimisul Său, pe care l-a ridicat la Ceruri (în timpul ascensiunii nocturne, </w:t>
      </w:r>
      <w:r w:rsidRPr="00F032B1">
        <w:rPr>
          <w:rFonts w:asciiTheme="majorBidi" w:eastAsia="Times New Roman" w:hAnsiTheme="majorBidi" w:cstheme="majorBidi"/>
          <w:i/>
          <w:color w:val="000000"/>
          <w:sz w:val="24"/>
          <w:szCs w:val="24"/>
          <w:lang w:val="ro-RO" w:eastAsia="es-ES"/>
        </w:rPr>
        <w:t>Al-Miʻrāj</w:t>
      </w:r>
      <w:r w:rsidRPr="00F032B1">
        <w:rPr>
          <w:rFonts w:asciiTheme="majorBidi" w:eastAsia="Times New Roman" w:hAnsiTheme="majorBidi" w:cstheme="majorBidi"/>
          <w:color w:val="000000"/>
          <w:sz w:val="24"/>
          <w:szCs w:val="24"/>
          <w:lang w:val="ro-RO" w:eastAsia="es-ES"/>
        </w:rPr>
        <w:t>), timp în care el (</w:t>
      </w:r>
      <w:r w:rsidR="00E22A56" w:rsidRPr="00F032B1">
        <w:rPr>
          <w:rFonts w:ascii="Sakkal Majalla" w:eastAsia="Arial Unicode MS"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văzut câteva dintre Semnele Măreţe ale Domnului său. Pacea şi binecuvântarea lui Allah fie asupra sa, asupra familiei sale şi a companionilor săi cei bine înzestraţi şi plini de dăruire!</w:t>
      </w:r>
    </w:p>
    <w:p w14:paraId="5CF6A7A7" w14:textId="749EEABE"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bookmarkStart w:id="1" w:name="_gjdgxs" w:colFirst="0" w:colLast="0"/>
      <w:bookmarkEnd w:id="1"/>
      <w:r w:rsidRPr="00F032B1">
        <w:rPr>
          <w:rFonts w:asciiTheme="majorBidi" w:eastAsia="Times New Roman" w:hAnsiTheme="majorBidi" w:cstheme="majorBidi"/>
          <w:color w:val="000000"/>
          <w:sz w:val="24"/>
          <w:szCs w:val="24"/>
          <w:lang w:val="ro-RO" w:eastAsia="es-ES"/>
        </w:rPr>
        <w:lastRenderedPageBreak/>
        <w:t>Haideți să observăm poziţia privilegiată pe care islamul i-a oferit-o femeii şi importanţa deosebită pe care acesta i-a acordat-o, mergând până într-acolo încât Profetul (</w:t>
      </w:r>
      <w:r w:rsidR="00E22A56" w:rsidRPr="00F032B1">
        <w:rPr>
          <w:rFonts w:ascii="Sakkal Majalla" w:eastAsia="Arial Unicode MS"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obişnuia să le aloce femeilor un anumit timp pentru a le da îndrumări specifice şi i-a sfătuit pe oameni cu privire la comportamentul faţă de femei în timpul predicii din cadrul Pelerinajului de Adio, pe muntele </w:t>
      </w:r>
      <w:r w:rsidRPr="00F032B1">
        <w:rPr>
          <w:rFonts w:asciiTheme="majorBidi" w:eastAsia="Times New Roman" w:hAnsiTheme="majorBidi" w:cstheme="majorBidi"/>
          <w:i/>
          <w:color w:val="000000"/>
          <w:sz w:val="24"/>
          <w:szCs w:val="24"/>
          <w:lang w:val="ro-RO" w:eastAsia="es-ES"/>
        </w:rPr>
        <w:t>ʻArafāt</w:t>
      </w:r>
      <w:r w:rsidRPr="00F032B1">
        <w:rPr>
          <w:rFonts w:asciiTheme="majorBidi" w:eastAsia="Times New Roman" w:hAnsiTheme="majorBidi" w:cstheme="majorBidi"/>
          <w:color w:val="000000"/>
          <w:sz w:val="24"/>
          <w:szCs w:val="24"/>
          <w:lang w:val="ro-RO" w:eastAsia="es-ES"/>
        </w:rPr>
        <w:t xml:space="preserve">. Aceasta confirmă obligativitatea protejării femeii în orice perioadă, fapt necesar cu precădere în aceste vremuri în care femeia musulmană este prezentată doar într-o anumită lumină, ceea ce a ştirbit o parte din nobleţea ei şi i-a diminuat statutul. </w:t>
      </w:r>
    </w:p>
    <w:p w14:paraId="7D8A8D2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Sperăm ca, prin conţinutul său, această carte, care aduce în discuţie anumite reglementări specifice femeii, să fie o călăuză pe acest drum. Ea este doar o contribuţie modestă, însă făcută cu o străduinţă foarte mare. Mă rog ca Allah Preaînaltul să o facă folositoare tuturor pe cât de mult este posibil!</w:t>
      </w:r>
    </w:p>
    <w:p w14:paraId="4756090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Această carte este doar un prim pas pe această cale şi sperăm să îi urmeze alte etape mult mai cuprinzătoare, prin care cele conținute de volumul de față să fie completate. </w:t>
      </w:r>
    </w:p>
    <w:p w14:paraId="4AA6298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Cartea de față cuprinde următoarele capitole:</w:t>
      </w:r>
    </w:p>
    <w:p w14:paraId="2277BAC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1. Reglementări generale</w:t>
      </w:r>
      <w:r w:rsidRPr="00F032B1">
        <w:rPr>
          <w:rFonts w:asciiTheme="majorBidi" w:eastAsia="Times New Roman" w:hAnsiTheme="majorBidi" w:cstheme="majorBidi"/>
          <w:b/>
          <w:i/>
          <w:color w:val="000000"/>
          <w:sz w:val="24"/>
          <w:szCs w:val="24"/>
          <w:lang w:val="ro-RO" w:eastAsia="es-ES"/>
        </w:rPr>
        <w:t xml:space="preserve">             </w:t>
      </w:r>
    </w:p>
    <w:p w14:paraId="4FA403F3" w14:textId="68538D87" w:rsidR="00AB51D9" w:rsidRPr="00F032B1" w:rsidRDefault="00AB51D9" w:rsidP="00FD62C6">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 xml:space="preserve">2. </w:t>
      </w:r>
      <w:r w:rsidR="00FD62C6" w:rsidRPr="00F032B1">
        <w:rPr>
          <w:rFonts w:asciiTheme="majorBidi" w:eastAsia="Times New Roman" w:hAnsiTheme="majorBidi" w:cstheme="majorBidi"/>
          <w:b/>
          <w:color w:val="000000"/>
          <w:sz w:val="24"/>
          <w:szCs w:val="24"/>
          <w:lang w:val="ro-RO" w:eastAsia="es-ES"/>
        </w:rPr>
        <w:t>Evidențieri</w:t>
      </w:r>
      <w:r w:rsidRPr="00F032B1">
        <w:rPr>
          <w:rFonts w:asciiTheme="majorBidi" w:eastAsia="Times New Roman" w:hAnsiTheme="majorBidi" w:cstheme="majorBidi"/>
          <w:b/>
          <w:color w:val="000000"/>
          <w:sz w:val="24"/>
          <w:szCs w:val="24"/>
          <w:lang w:val="ro-RO" w:eastAsia="es-ES"/>
        </w:rPr>
        <w:t xml:space="preserve"> reglementărilor cu privire la înfrumuseţarea fizică a femeii</w:t>
      </w:r>
    </w:p>
    <w:p w14:paraId="6238544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3. Reglementări cu privire la menstruaţie, scurgerile vaginale şi lăuzie</w:t>
      </w:r>
    </w:p>
    <w:p w14:paraId="2606CB5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4. Reglementări cu privire la îmbrăcămintea femeii şi la vălul islamic</w:t>
      </w:r>
    </w:p>
    <w:p w14:paraId="6DB3996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 xml:space="preserve">5. Reglementări cu privire la rugăciunea femeii </w:t>
      </w:r>
    </w:p>
    <w:p w14:paraId="1E0FF0B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6. Reglementări specifice femeilor cu privire la ceremonialele de înmormântare</w:t>
      </w:r>
    </w:p>
    <w:p w14:paraId="649335A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7. Reglementări specifice femeilor cu privire la post</w:t>
      </w:r>
    </w:p>
    <w:p w14:paraId="7E7F6F2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 xml:space="preserve">8. Reglementări specifice femeilor cu privire la </w:t>
      </w:r>
      <w:r w:rsidRPr="00F032B1">
        <w:rPr>
          <w:rFonts w:asciiTheme="majorBidi" w:eastAsia="Times New Roman" w:hAnsiTheme="majorBidi" w:cstheme="majorBidi"/>
          <w:b/>
          <w:i/>
          <w:color w:val="000000"/>
          <w:sz w:val="24"/>
          <w:szCs w:val="24"/>
          <w:lang w:val="ro-RO" w:eastAsia="es-ES"/>
        </w:rPr>
        <w:t>Hajj</w:t>
      </w:r>
      <w:r w:rsidRPr="00F032B1">
        <w:rPr>
          <w:rFonts w:asciiTheme="majorBidi" w:eastAsia="Times New Roman" w:hAnsiTheme="majorBidi" w:cstheme="majorBidi"/>
          <w:b/>
          <w:color w:val="000000"/>
          <w:sz w:val="24"/>
          <w:szCs w:val="24"/>
          <w:lang w:val="ro-RO" w:eastAsia="es-ES"/>
        </w:rPr>
        <w:t xml:space="preserve"> şi </w:t>
      </w:r>
      <w:r w:rsidRPr="00F032B1">
        <w:rPr>
          <w:rFonts w:asciiTheme="majorBidi" w:eastAsia="Times New Roman" w:hAnsiTheme="majorBidi" w:cstheme="majorBidi"/>
          <w:b/>
          <w:i/>
          <w:color w:val="000000"/>
          <w:sz w:val="24"/>
          <w:szCs w:val="24"/>
          <w:lang w:val="ro-RO" w:eastAsia="es-ES"/>
        </w:rPr>
        <w:lastRenderedPageBreak/>
        <w:t>ʻUmrah</w:t>
      </w:r>
      <w:r w:rsidRPr="00F032B1">
        <w:rPr>
          <w:rFonts w:asciiTheme="majorBidi" w:hAnsiTheme="majorBidi" w:cstheme="majorBidi"/>
          <w:color w:val="000000"/>
          <w:sz w:val="22"/>
          <w:szCs w:val="22"/>
          <w:vertAlign w:val="superscript"/>
          <w:lang w:val="ro-RO" w:eastAsia="es-ES"/>
        </w:rPr>
        <w:footnoteReference w:id="2"/>
      </w:r>
    </w:p>
    <w:p w14:paraId="79D86A02" w14:textId="29D079E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 xml:space="preserve">9. Reglementări cu privire la căsătorie </w:t>
      </w:r>
      <w:r w:rsidR="00FD62C6" w:rsidRPr="00F032B1">
        <w:rPr>
          <w:rFonts w:asciiTheme="majorBidi" w:eastAsia="Times New Roman" w:hAnsiTheme="majorBidi" w:cstheme="majorBidi"/>
          <w:b/>
          <w:color w:val="000000"/>
          <w:sz w:val="24"/>
          <w:szCs w:val="24"/>
          <w:lang w:val="ro-RO" w:eastAsia="es-ES"/>
        </w:rPr>
        <w:t>şi la desfacerea acesteia (</w:t>
      </w:r>
      <w:r w:rsidRPr="00F032B1">
        <w:rPr>
          <w:rFonts w:asciiTheme="majorBidi" w:eastAsia="Times New Roman" w:hAnsiTheme="majorBidi" w:cstheme="majorBidi"/>
          <w:b/>
          <w:color w:val="000000"/>
          <w:sz w:val="24"/>
          <w:szCs w:val="24"/>
          <w:lang w:val="ro-RO" w:eastAsia="es-ES"/>
        </w:rPr>
        <w:t>divorţ)</w:t>
      </w:r>
    </w:p>
    <w:p w14:paraId="7E67C12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 xml:space="preserve">10. Reglementări menite să protejeze onoarea femeii şi să îi păstreze castitatea </w:t>
      </w:r>
    </w:p>
    <w:p w14:paraId="6D696A0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000000"/>
          <w:sz w:val="25"/>
          <w:szCs w:val="25"/>
          <w:highlight w:val="magenta"/>
          <w:lang w:val="ro-RO" w:eastAsia="es-ES"/>
        </w:rPr>
      </w:pPr>
    </w:p>
    <w:p w14:paraId="00147FCF" w14:textId="77777777" w:rsidR="00AB51D9" w:rsidRPr="00F032B1" w:rsidRDefault="00AB51D9" w:rsidP="008C7A51">
      <w:pPr>
        <w:widowControl w:val="0"/>
        <w:bidi w:val="0"/>
        <w:spacing w:after="200" w:line="276" w:lineRule="auto"/>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br w:type="page"/>
      </w:r>
    </w:p>
    <w:p w14:paraId="2D77DAC7"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lastRenderedPageBreak/>
        <w:t>~*~*~*~*~*~*~*~*~*~*~</w:t>
      </w:r>
    </w:p>
    <w:p w14:paraId="6A10CF12"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993366"/>
          <w:lang w:val="ro-RO" w:eastAsia="es-ES"/>
        </w:rPr>
      </w:pPr>
      <w:r w:rsidRPr="00F032B1">
        <w:rPr>
          <w:rFonts w:asciiTheme="majorBidi" w:eastAsia="Times New Roman" w:hAnsiTheme="majorBidi" w:cstheme="majorBidi"/>
          <w:b/>
          <w:color w:val="993366"/>
          <w:lang w:val="ro-RO" w:eastAsia="es-ES"/>
        </w:rPr>
        <w:t xml:space="preserve">~ Capitolul întâi ~ </w:t>
      </w:r>
    </w:p>
    <w:p w14:paraId="21E4D7A8"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i/>
          <w:color w:val="C00000"/>
          <w:sz w:val="36"/>
          <w:szCs w:val="36"/>
          <w:lang w:val="ro-RO" w:eastAsia="es-ES"/>
        </w:rPr>
      </w:pPr>
      <w:r w:rsidRPr="00F032B1">
        <w:rPr>
          <w:rFonts w:asciiTheme="majorBidi" w:eastAsia="Times New Roman" w:hAnsiTheme="majorBidi" w:cstheme="majorBidi"/>
          <w:b/>
          <w:i/>
          <w:color w:val="C00000"/>
          <w:sz w:val="36"/>
          <w:szCs w:val="36"/>
          <w:lang w:val="ro-RO" w:eastAsia="es-ES"/>
        </w:rPr>
        <w:t>Reglementări generale</w:t>
      </w:r>
      <w:r w:rsidRPr="00F032B1">
        <w:rPr>
          <w:rFonts w:asciiTheme="majorBidi" w:eastAsia="Times New Roman" w:hAnsiTheme="majorBidi" w:cstheme="majorBidi"/>
          <w:b/>
          <w:color w:val="C00000"/>
          <w:sz w:val="36"/>
          <w:szCs w:val="36"/>
          <w:lang w:val="ro-RO" w:eastAsia="es-ES"/>
        </w:rPr>
        <w:t xml:space="preserve">             </w:t>
      </w:r>
    </w:p>
    <w:p w14:paraId="63321402"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i/>
          <w:color w:val="C00000"/>
          <w:sz w:val="22"/>
          <w:szCs w:val="22"/>
          <w:lang w:val="ro-RO" w:eastAsia="es-ES"/>
        </w:rPr>
      </w:pPr>
    </w:p>
    <w:p w14:paraId="1336719D" w14:textId="77777777" w:rsidR="00AB51D9" w:rsidRPr="00F032B1" w:rsidRDefault="00AB51D9" w:rsidP="008C7A51">
      <w:pPr>
        <w:widowControl w:val="0"/>
        <w:numPr>
          <w:ilvl w:val="0"/>
          <w:numId w:val="5"/>
        </w:numPr>
        <w:bidi w:val="0"/>
        <w:spacing w:after="120" w:line="240" w:lineRule="auto"/>
        <w:ind w:left="0" w:hanging="360"/>
        <w:contextualSpacing/>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Statutul femeii înainte de islam</w:t>
      </w:r>
    </w:p>
    <w:p w14:paraId="2AB1423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i/>
          <w:color w:val="C00000"/>
          <w:sz w:val="32"/>
          <w:szCs w:val="32"/>
          <w:lang w:val="ro-RO" w:eastAsia="es-ES"/>
        </w:rPr>
        <w:t>Prin</w:t>
      </w:r>
      <w:r w:rsidRPr="00F032B1">
        <w:rPr>
          <w:rFonts w:asciiTheme="majorBidi" w:eastAsia="Times New Roman" w:hAnsiTheme="majorBidi" w:cstheme="majorBidi"/>
          <w:color w:val="000000"/>
          <w:sz w:val="24"/>
          <w:szCs w:val="24"/>
          <w:lang w:val="ro-RO" w:eastAsia="es-ES"/>
        </w:rPr>
        <w:t xml:space="preserve"> expresia </w:t>
      </w:r>
      <w:r w:rsidRPr="00F032B1">
        <w:rPr>
          <w:rFonts w:asciiTheme="majorBidi" w:eastAsia="Times New Roman" w:hAnsiTheme="majorBidi" w:cstheme="majorBidi"/>
          <w:i/>
          <w:color w:val="000000"/>
          <w:sz w:val="24"/>
          <w:szCs w:val="24"/>
          <w:lang w:val="ro-RO" w:eastAsia="es-ES"/>
        </w:rPr>
        <w:t>„înainte de islam”</w:t>
      </w:r>
      <w:r w:rsidRPr="00F032B1">
        <w:rPr>
          <w:rFonts w:asciiTheme="majorBidi" w:eastAsia="Times New Roman" w:hAnsiTheme="majorBidi" w:cstheme="majorBidi"/>
          <w:color w:val="000000"/>
          <w:sz w:val="24"/>
          <w:szCs w:val="24"/>
          <w:lang w:val="ro-RO" w:eastAsia="es-ES"/>
        </w:rPr>
        <w:t xml:space="preserve"> se face referire la perioada ignoranţei în care trăiau vechii arabi, în mod particular, şi întreaga omenire, în general. Atunci, omenirea se afla în perioada Mesagerilor, precum şi a învăţăturilor şi a căilor spre călăuzire. </w:t>
      </w:r>
    </w:p>
    <w:p w14:paraId="6D452771" w14:textId="31DF7F09"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Allah Preaînaltul a privit atunci către oameni, aşa cum ne spune un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precum şi la ura care exista atât printre arabi, cât şi printre nearabi, excepţie de la aceasta făcând doar câţiva dintre oamenii Cărţii. Statutul femeii a cunoscut în acele momente o perioadă de răscruce şi aceasta mai ales în societăţile arabe, din moment ce acestea detestau până şi naşterea ei. Mai mult decât atât, unii dintre arabi obişnuiau să îşi îngroape fetiţele de vii, iar alţii le lăsau în viaţă, însă ele cădeau apoi pradă unei vieţi umile şi înjositoare, după cum ne spune Allah Preaînaltul:</w:t>
      </w:r>
    </w:p>
    <w:p w14:paraId="11070B7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„Iar dacă vreunuia dintre ei i se vesteşte </w:t>
      </w:r>
      <w:r w:rsidRPr="00F032B1">
        <w:rPr>
          <w:rFonts w:asciiTheme="majorBidi" w:eastAsia="Times New Roman" w:hAnsiTheme="majorBidi" w:cstheme="majorBidi"/>
          <w:i/>
          <w:color w:val="C00000"/>
          <w:sz w:val="24"/>
          <w:szCs w:val="24"/>
          <w:lang w:val="ro-RO" w:eastAsia="es-ES"/>
        </w:rPr>
        <w:t>(naşterea)</w:t>
      </w:r>
      <w:r w:rsidRPr="00F032B1">
        <w:rPr>
          <w:rFonts w:asciiTheme="majorBidi" w:eastAsia="Times New Roman" w:hAnsiTheme="majorBidi" w:cstheme="majorBidi"/>
          <w:b/>
          <w:color w:val="C00000"/>
          <w:sz w:val="24"/>
          <w:szCs w:val="24"/>
          <w:lang w:val="ro-RO" w:eastAsia="es-ES"/>
        </w:rPr>
        <w:t xml:space="preserve"> unei fiice, chipul lui devine negru şi el e plin de mânie ~  Se ascunde de lume din pricina răului ce i s-a vestit. Să-l ţină el, în ciuda umilinţei, sau să-l îngroape în ţărână? Ce proastă judecată!”</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16:58-59]</w:t>
      </w:r>
      <w:r w:rsidRPr="00F032B1">
        <w:rPr>
          <w:rFonts w:asciiTheme="majorBidi" w:eastAsia="Times New Roman" w:hAnsiTheme="majorBidi" w:cstheme="majorBidi"/>
          <w:b/>
          <w:color w:val="000000"/>
          <w:sz w:val="24"/>
          <w:szCs w:val="24"/>
          <w:lang w:val="ro-RO" w:eastAsia="es-ES"/>
        </w:rPr>
        <w:tab/>
      </w:r>
    </w:p>
    <w:p w14:paraId="5650BAC3" w14:textId="77777777" w:rsidR="00AB51D9" w:rsidRPr="00F032B1" w:rsidRDefault="00AB51D9" w:rsidP="008C7A51">
      <w:pPr>
        <w:widowControl w:val="0"/>
        <w:tabs>
          <w:tab w:val="left" w:pos="285"/>
          <w:tab w:val="left" w:pos="420"/>
        </w:tabs>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„Şi când fetiţa </w:t>
      </w:r>
      <w:r w:rsidRPr="00F032B1">
        <w:rPr>
          <w:rFonts w:asciiTheme="majorBidi" w:eastAsia="Times New Roman" w:hAnsiTheme="majorBidi" w:cstheme="majorBidi"/>
          <w:i/>
          <w:color w:val="C00000"/>
          <w:sz w:val="24"/>
          <w:szCs w:val="24"/>
          <w:lang w:val="ro-RO" w:eastAsia="es-ES"/>
        </w:rPr>
        <w:t>(copila)</w:t>
      </w:r>
      <w:r w:rsidRPr="00F032B1">
        <w:rPr>
          <w:rFonts w:asciiTheme="majorBidi" w:eastAsia="Times New Roman" w:hAnsiTheme="majorBidi" w:cstheme="majorBidi"/>
          <w:b/>
          <w:i/>
          <w:color w:val="C00000"/>
          <w:sz w:val="24"/>
          <w:szCs w:val="24"/>
          <w:lang w:val="ro-RO" w:eastAsia="es-ES"/>
        </w:rPr>
        <w:t xml:space="preserve"> </w:t>
      </w:r>
      <w:r w:rsidRPr="00F032B1">
        <w:rPr>
          <w:rFonts w:asciiTheme="majorBidi" w:eastAsia="Times New Roman" w:hAnsiTheme="majorBidi" w:cstheme="majorBidi"/>
          <w:b/>
          <w:color w:val="C00000"/>
          <w:sz w:val="24"/>
          <w:szCs w:val="24"/>
          <w:lang w:val="ro-RO" w:eastAsia="es-ES"/>
        </w:rPr>
        <w:t xml:space="preserve">care a fost îngropată de vie </w:t>
      </w:r>
      <w:r w:rsidRPr="00F032B1">
        <w:rPr>
          <w:rFonts w:asciiTheme="majorBidi" w:eastAsia="Times New Roman" w:hAnsiTheme="majorBidi" w:cstheme="majorBidi"/>
          <w:i/>
          <w:color w:val="C00000"/>
          <w:sz w:val="24"/>
          <w:szCs w:val="24"/>
          <w:lang w:val="ro-RO" w:eastAsia="es-ES"/>
        </w:rPr>
        <w:t>(aşa cum obişnuiau să  facă arabii păgâni înainte de venirea islamului)</w:t>
      </w:r>
      <w:r w:rsidRPr="00F032B1">
        <w:rPr>
          <w:rFonts w:asciiTheme="majorBidi" w:eastAsia="Times New Roman" w:hAnsiTheme="majorBidi" w:cstheme="majorBidi"/>
          <w:b/>
          <w:i/>
          <w:color w:val="C00000"/>
          <w:sz w:val="24"/>
          <w:szCs w:val="24"/>
          <w:lang w:val="ro-RO" w:eastAsia="es-ES"/>
        </w:rPr>
        <w:t xml:space="preserve"> </w:t>
      </w:r>
      <w:r w:rsidRPr="00F032B1">
        <w:rPr>
          <w:rFonts w:asciiTheme="majorBidi" w:eastAsia="Times New Roman" w:hAnsiTheme="majorBidi" w:cstheme="majorBidi"/>
          <w:b/>
          <w:color w:val="C00000"/>
          <w:sz w:val="24"/>
          <w:szCs w:val="24"/>
          <w:lang w:val="ro-RO" w:eastAsia="es-ES"/>
        </w:rPr>
        <w:t xml:space="preserve">va fi întrebată ~ Pentru ce păcat a fost ea omorâtă </w:t>
      </w:r>
      <w:r w:rsidRPr="00F032B1">
        <w:rPr>
          <w:rFonts w:asciiTheme="majorBidi" w:eastAsia="Times New Roman" w:hAnsiTheme="majorBidi" w:cstheme="majorBidi"/>
          <w:i/>
          <w:color w:val="C00000"/>
          <w:sz w:val="24"/>
          <w:szCs w:val="24"/>
          <w:lang w:val="ro-RO" w:eastAsia="es-ES"/>
        </w:rPr>
        <w:t>(întrebarea aceasta este o învinuire, mustrare şi condamnare a celor care au îngropat-o)</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color w:val="000000"/>
          <w:sz w:val="22"/>
          <w:szCs w:val="22"/>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81:8-9]</w:t>
      </w:r>
    </w:p>
    <w:p w14:paraId="7219AA7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Termenul de </w:t>
      </w:r>
      <w:r w:rsidRPr="00F032B1">
        <w:rPr>
          <w:rFonts w:asciiTheme="majorBidi" w:eastAsia="Times New Roman" w:hAnsiTheme="majorBidi" w:cstheme="majorBidi"/>
          <w:i/>
          <w:color w:val="000000"/>
          <w:sz w:val="24"/>
          <w:szCs w:val="24"/>
          <w:lang w:val="ro-RO" w:eastAsia="es-ES"/>
        </w:rPr>
        <w:t>„al-mau’ūdah</w:t>
      </w:r>
      <w:r w:rsidRPr="00F032B1">
        <w:rPr>
          <w:rFonts w:asciiTheme="majorBidi" w:eastAsia="Times New Roman" w:hAnsiTheme="majorBidi" w:cstheme="majorBidi"/>
          <w:color w:val="000000"/>
          <w:sz w:val="24"/>
          <w:szCs w:val="24"/>
          <w:lang w:val="ro-RO" w:eastAsia="es-ES"/>
        </w:rPr>
        <w:t xml:space="preserve">” (din limba arabă) face referire la fetiţa care era îngropată de vie pentru a fi omorâtă. În cazul în care scăpa cu viaţă din aceasta, ea era condamnată la o viaţă plină de </w:t>
      </w:r>
      <w:r w:rsidRPr="00F032B1">
        <w:rPr>
          <w:rFonts w:asciiTheme="majorBidi" w:eastAsia="Times New Roman" w:hAnsiTheme="majorBidi" w:cstheme="majorBidi"/>
          <w:color w:val="000000"/>
          <w:sz w:val="24"/>
          <w:szCs w:val="24"/>
          <w:lang w:val="ro-RO" w:eastAsia="es-ES"/>
        </w:rPr>
        <w:lastRenderedPageBreak/>
        <w:t>umilinţe, fără a avea drept de moştenire, indiferent cât de mare ar fi fost averea celor moșteniți sau cât de tare ar fi suferit ea din cauza sărăciei şi a nevoilor, întrucât moştenirea le era destinată doar bărbaţilor. Mai mult decât atât, ea era considerată a fi o parte a moştenirii lăsate în urma decesului soţului ei, alături de bunurile şi de averea acestuia. De asemenea, era un fapt obişnuit ca un grup de femei să trăiască sub autoritatea unui singur soţ, din moment ce nu exista prescripţia unui număr limitat de soţii, indiferent de suferinţa, stânjeneala şi nedreptatea pe care această situaţie o provoca.</w:t>
      </w:r>
    </w:p>
    <w:p w14:paraId="5DACCEEC" w14:textId="77777777" w:rsidR="00AB51D9" w:rsidRPr="00F032B1" w:rsidRDefault="00AB51D9" w:rsidP="008C7A51">
      <w:pPr>
        <w:widowControl w:val="0"/>
        <w:bidi w:val="0"/>
        <w:spacing w:after="120" w:line="240" w:lineRule="auto"/>
        <w:jc w:val="both"/>
        <w:rPr>
          <w:rFonts w:asciiTheme="majorBidi" w:eastAsia="Times New Roman" w:hAnsiTheme="majorBidi" w:cstheme="majorBidi"/>
          <w:color w:val="000000"/>
          <w:sz w:val="24"/>
          <w:szCs w:val="24"/>
          <w:lang w:val="ro-RO" w:eastAsia="es-ES"/>
        </w:rPr>
      </w:pPr>
    </w:p>
    <w:p w14:paraId="498B292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2. Statutul femeii în islam</w:t>
      </w:r>
    </w:p>
    <w:p w14:paraId="7AB6627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Odată cu venirea islamului, această nedreptate asupra femeii a fost înlăturată, ei fiindu-i redat locul cuvenit în societatea umană. Allah Preaînaltul spune:</w:t>
      </w:r>
      <w:r w:rsidRPr="00F032B1">
        <w:rPr>
          <w:rFonts w:asciiTheme="majorBidi" w:eastAsia="Times New Roman" w:hAnsiTheme="majorBidi" w:cstheme="majorBidi"/>
          <w:b/>
          <w:color w:val="000000"/>
          <w:sz w:val="24"/>
          <w:szCs w:val="24"/>
          <w:lang w:val="ro-RO" w:eastAsia="es-ES"/>
        </w:rPr>
        <w:tab/>
      </w:r>
    </w:p>
    <w:p w14:paraId="41ECF40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„O, voi oameni! Noi v-am creat pe voi dintr-un bărbat şi o femeie (...)” </w:t>
      </w:r>
      <w:r w:rsidRPr="00F032B1">
        <w:rPr>
          <w:rFonts w:asciiTheme="majorBidi" w:eastAsia="Times New Roman" w:hAnsiTheme="majorBidi" w:cstheme="majorBidi"/>
          <w:b/>
          <w:color w:val="000000"/>
          <w:sz w:val="24"/>
          <w:szCs w:val="24"/>
          <w:lang w:val="ro-RO" w:eastAsia="es-ES"/>
        </w:rPr>
        <w:t>[Traducerea sensurilor Nobilului Coran, 49:13]</w:t>
      </w:r>
    </w:p>
    <w:p w14:paraId="3A5BA22A" w14:textId="77777777" w:rsidR="00AB51D9" w:rsidRPr="00F032B1" w:rsidRDefault="00AB51D9" w:rsidP="008C7A51">
      <w:pPr>
        <w:widowControl w:val="0"/>
        <w:bidi w:val="0"/>
        <w:spacing w:after="120" w:line="240" w:lineRule="auto"/>
        <w:ind w:firstLine="454"/>
        <w:jc w:val="both"/>
        <w:rPr>
          <w:rFonts w:asciiTheme="majorBidi" w:hAnsiTheme="majorBidi" w:cstheme="majorBidi"/>
          <w:b/>
          <w:color w:val="000000"/>
          <w:sz w:val="22"/>
          <w:szCs w:val="22"/>
          <w:lang w:val="ro-RO" w:eastAsia="es-ES"/>
        </w:rPr>
      </w:pPr>
      <w:r w:rsidRPr="00F032B1">
        <w:rPr>
          <w:rFonts w:asciiTheme="majorBidi" w:eastAsia="Times New Roman" w:hAnsiTheme="majorBidi" w:cstheme="majorBidi"/>
          <w:color w:val="000000"/>
          <w:sz w:val="24"/>
          <w:szCs w:val="24"/>
          <w:lang w:val="ro-RO" w:eastAsia="es-ES"/>
        </w:rPr>
        <w:t>De asemenea, El, Preaînaltul, a menţionat că ea este egală cu bărbatul ca fiinţă umană, aşa cum, de asemenea, ea este egală cu bărbatul în ceea ce priveşte recompensa şi pedeapsa pentru faptele sale:</w:t>
      </w:r>
    </w:p>
    <w:p w14:paraId="6869005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FF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„Pe cel ce face o faptă bună – bărbat ori femeie – şi este credincios </w:t>
      </w:r>
      <w:r w:rsidRPr="00F032B1">
        <w:rPr>
          <w:rFonts w:asciiTheme="majorBidi" w:eastAsia="Times New Roman" w:hAnsiTheme="majorBidi" w:cstheme="majorBidi"/>
          <w:i/>
          <w:color w:val="C00000"/>
          <w:sz w:val="24"/>
          <w:szCs w:val="24"/>
          <w:lang w:val="ro-RO" w:eastAsia="es-ES"/>
        </w:rPr>
        <w:t>(statornic în credinţa lui)</w:t>
      </w:r>
      <w:r w:rsidRPr="00F032B1">
        <w:rPr>
          <w:rFonts w:asciiTheme="majorBidi" w:eastAsia="Times New Roman" w:hAnsiTheme="majorBidi" w:cstheme="majorBidi"/>
          <w:b/>
          <w:color w:val="C00000"/>
          <w:sz w:val="24"/>
          <w:szCs w:val="24"/>
          <w:lang w:val="ro-RO" w:eastAsia="es-ES"/>
        </w:rPr>
        <w:t xml:space="preserve"> îl vom dărui Noi cu o viaţă bună. Şi Noi îi vom răsplăti pe ei după </w:t>
      </w:r>
      <w:r w:rsidRPr="00F032B1">
        <w:rPr>
          <w:rFonts w:asciiTheme="majorBidi" w:eastAsia="Times New Roman" w:hAnsiTheme="majorBidi" w:cstheme="majorBidi"/>
          <w:i/>
          <w:color w:val="C00000"/>
          <w:sz w:val="24"/>
          <w:szCs w:val="24"/>
          <w:lang w:val="ro-RO" w:eastAsia="es-ES"/>
        </w:rPr>
        <w:t>(faptele)</w:t>
      </w:r>
      <w:r w:rsidRPr="00F032B1">
        <w:rPr>
          <w:rFonts w:asciiTheme="majorBidi" w:eastAsia="Times New Roman" w:hAnsiTheme="majorBidi" w:cstheme="majorBidi"/>
          <w:b/>
          <w:color w:val="C00000"/>
          <w:sz w:val="24"/>
          <w:szCs w:val="24"/>
          <w:lang w:val="ro-RO" w:eastAsia="es-ES"/>
        </w:rPr>
        <w:t xml:space="preserve"> cele mai bune pe care le-au săvârşit.”</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16:97]</w:t>
      </w:r>
    </w:p>
    <w:p w14:paraId="1F40118F" w14:textId="77777777" w:rsidR="00AB51D9" w:rsidRPr="00F032B1" w:rsidRDefault="00AB51D9" w:rsidP="008C7A51">
      <w:pPr>
        <w:widowControl w:val="0"/>
        <w:bidi w:val="0"/>
        <w:spacing w:after="120" w:line="240" w:lineRule="auto"/>
        <w:ind w:firstLine="72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plus, Allah Preaînaltul spune: </w:t>
      </w:r>
      <w:r w:rsidRPr="00F032B1">
        <w:rPr>
          <w:rFonts w:asciiTheme="majorBidi" w:eastAsia="Times New Roman" w:hAnsiTheme="majorBidi" w:cstheme="majorBidi"/>
          <w:b/>
          <w:color w:val="000000"/>
          <w:sz w:val="24"/>
          <w:szCs w:val="24"/>
          <w:lang w:val="ro-RO" w:eastAsia="es-ES"/>
        </w:rPr>
        <w:tab/>
      </w:r>
    </w:p>
    <w:p w14:paraId="77EE54A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 xml:space="preserve">(Este astfel) </w:t>
      </w:r>
      <w:r w:rsidRPr="00F032B1">
        <w:rPr>
          <w:rFonts w:asciiTheme="majorBidi" w:eastAsia="Times New Roman" w:hAnsiTheme="majorBidi" w:cstheme="majorBidi"/>
          <w:b/>
          <w:color w:val="C00000"/>
          <w:sz w:val="24"/>
          <w:szCs w:val="24"/>
          <w:lang w:val="ro-RO" w:eastAsia="es-ES"/>
        </w:rPr>
        <w:t xml:space="preserve">pentru că Allah să-i osândească pe făţarnici şi pe făţarnice, pe politeişti şi pe politeiste. Însă Allah primeşte căinţa dreptcredincioşilor şi dreptcredincioaselor. Allah este </w:t>
      </w:r>
      <w:r w:rsidRPr="00F032B1">
        <w:rPr>
          <w:rFonts w:asciiTheme="majorBidi" w:eastAsia="Times New Roman" w:hAnsiTheme="majorBidi" w:cstheme="majorBidi"/>
          <w:b/>
          <w:i/>
          <w:color w:val="C00000"/>
          <w:sz w:val="24"/>
          <w:szCs w:val="24"/>
          <w:lang w:val="ro-RO" w:eastAsia="es-ES"/>
        </w:rPr>
        <w:t>Ghafūr</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(Prea Iertător)</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b/>
          <w:i/>
          <w:color w:val="C00000"/>
          <w:sz w:val="24"/>
          <w:szCs w:val="24"/>
          <w:lang w:val="ro-RO" w:eastAsia="es-ES"/>
        </w:rPr>
        <w:t>Rahīm</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b/>
          <w:i/>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(Prea Îndurător)</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 [Traducerea sensurilor Nobilului Coran, 33:73]</w:t>
      </w:r>
    </w:p>
    <w:p w14:paraId="0D32128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lastRenderedPageBreak/>
        <w:t>El, Preaînaltul, a interzis ca femeia să fie considerată o parte a bunurilor lăsate ca moştenire de către soţul ei:</w:t>
      </w:r>
      <w:r w:rsidRPr="00F032B1">
        <w:rPr>
          <w:rFonts w:asciiTheme="majorBidi" w:eastAsia="Times New Roman" w:hAnsiTheme="majorBidi" w:cstheme="majorBidi"/>
          <w:b/>
          <w:color w:val="000000"/>
          <w:sz w:val="24"/>
          <w:szCs w:val="24"/>
          <w:lang w:val="ro-RO" w:eastAsia="es-ES"/>
        </w:rPr>
        <w:tab/>
      </w:r>
    </w:p>
    <w:p w14:paraId="54FDEE7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„O, voi cei care credeţi! Nu vă este îngăduit să moşteniţi femei în pofida voinţei lor (...)”</w:t>
      </w:r>
      <w:r w:rsidRPr="00F032B1">
        <w:rPr>
          <w:rFonts w:asciiTheme="majorBidi" w:eastAsia="Times New Roman" w:hAnsiTheme="majorBidi" w:cstheme="majorBidi"/>
          <w:b/>
          <w:color w:val="000000"/>
          <w:sz w:val="24"/>
          <w:szCs w:val="24"/>
          <w:lang w:val="ro-RO" w:eastAsia="es-ES"/>
        </w:rPr>
        <w:t xml:space="preserve"> [Traducerea sensurilor Nobilului Coran, 4:19]</w:t>
      </w:r>
    </w:p>
    <w:p w14:paraId="2CB1CC6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Mai mult decât atât, Allah Cel Atotputernic i-a garantat femeii o personalitate distinctă, oferindu-i statutul de moştenitoare şi nu pe acela de moştenită şi dreptul la moştenirea unei părţi din bunurile familiei sale. El, Preaînaltul, spune:</w:t>
      </w:r>
    </w:p>
    <w:p w14:paraId="3BFC6E3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„Bărbaţilor le revine o parte din ceea ce au lăsat în urmă părinţii şi rudele; asemenea le revine şi femeilor o parte din ceea ce au lăsat în urmă părinţii şi rudele, de va fi puţin ori mult; o parte anumită </w:t>
      </w:r>
      <w:r w:rsidRPr="00F032B1">
        <w:rPr>
          <w:rFonts w:asciiTheme="majorBidi" w:eastAsia="Times New Roman" w:hAnsiTheme="majorBidi" w:cstheme="majorBidi"/>
          <w:i/>
          <w:color w:val="C00000"/>
          <w:sz w:val="24"/>
          <w:szCs w:val="24"/>
          <w:lang w:val="ro-RO" w:eastAsia="es-ES"/>
        </w:rPr>
        <w:t>(li se cuvine)</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4:7]</w:t>
      </w:r>
    </w:p>
    <w:p w14:paraId="5E1C9D5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Allah Preaînaltul spune:</w:t>
      </w:r>
    </w:p>
    <w:p w14:paraId="0ACD651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„Allah vă porunceşte în privinţa </w:t>
      </w:r>
      <w:r w:rsidRPr="00F032B1">
        <w:rPr>
          <w:rFonts w:asciiTheme="majorBidi" w:eastAsia="Times New Roman" w:hAnsiTheme="majorBidi" w:cstheme="majorBidi"/>
          <w:i/>
          <w:color w:val="C00000"/>
          <w:sz w:val="24"/>
          <w:szCs w:val="24"/>
          <w:lang w:val="ro-RO" w:eastAsia="es-ES"/>
        </w:rPr>
        <w:t>(moştenirii)</w:t>
      </w:r>
      <w:r w:rsidRPr="00F032B1">
        <w:rPr>
          <w:rFonts w:asciiTheme="majorBidi" w:eastAsia="Times New Roman" w:hAnsiTheme="majorBidi" w:cstheme="majorBidi"/>
          <w:b/>
          <w:color w:val="C00000"/>
          <w:sz w:val="24"/>
          <w:szCs w:val="24"/>
          <w:lang w:val="ro-RO" w:eastAsia="es-ES"/>
        </w:rPr>
        <w:t xml:space="preserve"> copiilor voştri: un fiu are </w:t>
      </w:r>
      <w:r w:rsidRPr="00F032B1">
        <w:rPr>
          <w:rFonts w:asciiTheme="majorBidi" w:eastAsia="Times New Roman" w:hAnsiTheme="majorBidi" w:cstheme="majorBidi"/>
          <w:i/>
          <w:color w:val="C00000"/>
          <w:sz w:val="24"/>
          <w:szCs w:val="24"/>
          <w:lang w:val="ro-RO" w:eastAsia="es-ES"/>
        </w:rPr>
        <w:t>(o parte)</w:t>
      </w:r>
      <w:r w:rsidRPr="00F032B1">
        <w:rPr>
          <w:rFonts w:asciiTheme="majorBidi" w:eastAsia="Times New Roman" w:hAnsiTheme="majorBidi" w:cstheme="majorBidi"/>
          <w:b/>
          <w:color w:val="C00000"/>
          <w:sz w:val="24"/>
          <w:szCs w:val="24"/>
          <w:lang w:val="ro-RO" w:eastAsia="es-ES"/>
        </w:rPr>
        <w:t xml:space="preserve"> cu partea a două fiice. Dacă sunt fete, mai mult decât două, primesc ele două treimi din ceea ce a lăsat </w:t>
      </w:r>
      <w:r w:rsidRPr="00F032B1">
        <w:rPr>
          <w:rFonts w:asciiTheme="majorBidi" w:eastAsia="Times New Roman" w:hAnsiTheme="majorBidi" w:cstheme="majorBidi"/>
          <w:i/>
          <w:color w:val="C00000"/>
          <w:sz w:val="24"/>
          <w:szCs w:val="24"/>
          <w:lang w:val="ro-RO" w:eastAsia="es-ES"/>
        </w:rPr>
        <w:t>(defunctul)</w:t>
      </w:r>
      <w:r w:rsidRPr="00F032B1">
        <w:rPr>
          <w:rFonts w:asciiTheme="majorBidi" w:eastAsia="Times New Roman" w:hAnsiTheme="majorBidi" w:cstheme="majorBidi"/>
          <w:b/>
          <w:color w:val="C00000"/>
          <w:sz w:val="24"/>
          <w:szCs w:val="24"/>
          <w:lang w:val="ro-RO" w:eastAsia="es-ES"/>
        </w:rPr>
        <w:t>. Dacă este una singură, capătă ea jumătate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 [Traducerea sensurilor Nobilului Coran, 4:11]</w:t>
      </w:r>
    </w:p>
    <w:p w14:paraId="04AB92E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Multe alte prescripţii au fost date cu privire la moştenirea femeii ca mamă, fiică, soră sau soţie.</w:t>
      </w:r>
    </w:p>
    <w:p w14:paraId="452E505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În ceea ce priveşte căsătoria, Allah Preaînaltul a limitat numărul soţiilor cu care se poate căsători un bărbat la maximum patru, cu condiţia ca el să fie pe cât este posibil de drept cu soţiile sale. De asemenea, lui i-a fost impusă o bună convieţuire cu acestea, după cum ne spune El, Preaslăvitul:</w:t>
      </w:r>
    </w:p>
    <w:p w14:paraId="1CCD504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ci purtaţi-vă cu ele după cuviinţă!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4:19]</w:t>
      </w:r>
    </w:p>
    <w:p w14:paraId="0B8DADD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Mai mult decât atât, Allah Preaînaltul a transformat „zestrea” oferită de soţ la nuntă într-un drept al soţiei şi a prescris oferirea integrală a acesteia, în afară de cea la care ea renunţă de bunăvoie:</w:t>
      </w:r>
    </w:p>
    <w:p w14:paraId="555359E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FF0000"/>
          <w:sz w:val="24"/>
          <w:szCs w:val="24"/>
          <w:lang w:val="ro-RO" w:eastAsia="es-ES"/>
        </w:rPr>
      </w:pPr>
      <w:r w:rsidRPr="00F032B1">
        <w:rPr>
          <w:rFonts w:asciiTheme="majorBidi" w:eastAsia="Times New Roman" w:hAnsiTheme="majorBidi" w:cstheme="majorBidi"/>
          <w:b/>
          <w:color w:val="C00000"/>
          <w:sz w:val="24"/>
          <w:szCs w:val="24"/>
          <w:lang w:val="ro-RO" w:eastAsia="es-ES"/>
        </w:rPr>
        <w:lastRenderedPageBreak/>
        <w:t xml:space="preserve">„Şi oferiţi femeilor zestrea </w:t>
      </w:r>
      <w:r w:rsidRPr="00F032B1">
        <w:rPr>
          <w:rFonts w:asciiTheme="majorBidi" w:eastAsia="Times New Roman" w:hAnsiTheme="majorBidi" w:cstheme="majorBidi"/>
          <w:i/>
          <w:color w:val="C00000"/>
          <w:sz w:val="24"/>
          <w:szCs w:val="24"/>
          <w:lang w:val="ro-RO" w:eastAsia="es-ES"/>
        </w:rPr>
        <w:t>(prin zestre se traduce cuvântul arab mahr, care este, de fapt, darul pe care mirele îl face miresei)</w:t>
      </w:r>
      <w:r w:rsidRPr="00F032B1">
        <w:rPr>
          <w:rFonts w:asciiTheme="majorBidi" w:eastAsia="Times New Roman" w:hAnsiTheme="majorBidi" w:cstheme="majorBidi"/>
          <w:b/>
          <w:color w:val="C00000"/>
          <w:sz w:val="24"/>
          <w:szCs w:val="24"/>
          <w:lang w:val="ro-RO" w:eastAsia="es-ES"/>
        </w:rPr>
        <w:t xml:space="preserve"> de bună-voie, iar dacă ele se lipsesc – nesilite – de ceva, atunci voi cheltuiţi-o după cum doriţi, cu plăcere!”</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 [Traducerea sensurilor Nobilului Coran, 4:4]</w:t>
      </w:r>
    </w:p>
    <w:p w14:paraId="79AD380D" w14:textId="1A1A380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Allah a făcut-o pe femeie ocrotitoare şi responsabilă peste casa soţului ei – cea care are puterea de a impune şi de a interzice în casa soţului ei, o regină peste copiii săi. Profetul Mohammed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p>
    <w:p w14:paraId="054C46F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soția este păzitoarea casei soțului ei şi este responsabilă pentru aceasta (...)”</w:t>
      </w:r>
      <w:r w:rsidRPr="00F032B1">
        <w:rPr>
          <w:rFonts w:asciiTheme="majorBidi" w:eastAsia="Times New Roman" w:hAnsiTheme="majorBidi" w:cstheme="majorBidi"/>
          <w:b/>
          <w:color w:val="000000"/>
          <w:sz w:val="24"/>
          <w:szCs w:val="24"/>
          <w:lang w:val="ro-RO" w:eastAsia="es-ES"/>
        </w:rPr>
        <w:t xml:space="preserve"> (Al-Bukhari şi Muslim)</w:t>
      </w:r>
    </w:p>
    <w:p w14:paraId="5A4ADE9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Allah Preaînaltul i-a cerut soţului să acopere cheltuielile necesare acesteia şi să o îmbrace în mod corespunzător.</w:t>
      </w:r>
    </w:p>
    <w:p w14:paraId="054B6DC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39BE3F7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2060"/>
          <w:lang w:val="ro-RO" w:eastAsia="es-ES"/>
        </w:rPr>
      </w:pPr>
      <w:r w:rsidRPr="00F032B1">
        <w:rPr>
          <w:rFonts w:asciiTheme="majorBidi" w:eastAsia="Times New Roman" w:hAnsiTheme="majorBidi" w:cstheme="majorBidi"/>
          <w:b/>
          <w:color w:val="002060"/>
          <w:lang w:val="ro-RO" w:eastAsia="es-ES"/>
        </w:rPr>
        <w:t>3.</w:t>
      </w:r>
      <w:r w:rsidRPr="00F032B1">
        <w:rPr>
          <w:rFonts w:asciiTheme="majorBidi" w:eastAsia="Times New Roman" w:hAnsiTheme="majorBidi" w:cstheme="majorBidi"/>
          <w:color w:val="002060"/>
          <w:lang w:val="ro-RO" w:eastAsia="es-ES"/>
        </w:rPr>
        <w:t xml:space="preserve"> </w:t>
      </w:r>
      <w:r w:rsidRPr="00F032B1">
        <w:rPr>
          <w:rFonts w:asciiTheme="majorBidi" w:eastAsia="Times New Roman" w:hAnsiTheme="majorBidi" w:cstheme="majorBidi"/>
          <w:b/>
          <w:color w:val="002060"/>
          <w:lang w:val="ro-RO" w:eastAsia="es-ES"/>
        </w:rPr>
        <w:t>Scopurile inamicilor islamului şi ale grupărilor acestora în ceea ce priveşte defăimarea femeii şi a răpirii drepturilor acesteia în zilele noastre</w:t>
      </w:r>
    </w:p>
    <w:p w14:paraId="52963EA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Cu adevărat, în zilele noastre, nu doar inamicii islamului, ci, mai degrabă, inamicii întregii omeniri, dintre necredincioşi şi ipocriţi şi dintre aceia ale căror inimi sunt bolnave, sunt deranjaţi de nobleţea, valoarea şi protecţia pe care femeia a dobândit-o în islam. Aceasta se petrece deoarece duşmanii islamului dintre necredincioşi şi ipocriţi îşi vor să transforme femeia într-un instrument de distrugere şi într-o capcană prin intermediul căreia să îi vâneze pe cei a căror credinţă este slabă şi ale căror instincte sunt deviate, dorind ca, prin intermediul ei, să îşi satisfacă propriile pofte, după cum ne spune Allah Preaînaltul: </w:t>
      </w:r>
    </w:p>
    <w:p w14:paraId="68ED845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„Şi Allah voieşte să vă ierte pe voi, în vreme ce aceia care urmează poftele lor râvnesc ca voi să vă abateţi cât mai mult </w:t>
      </w:r>
      <w:r w:rsidRPr="00F032B1">
        <w:rPr>
          <w:rFonts w:asciiTheme="majorBidi" w:eastAsia="Times New Roman" w:hAnsiTheme="majorBidi" w:cstheme="majorBidi"/>
          <w:i/>
          <w:color w:val="C00000"/>
          <w:sz w:val="24"/>
          <w:szCs w:val="24"/>
          <w:lang w:val="ro-RO" w:eastAsia="es-ES"/>
        </w:rPr>
        <w:t>(de la El)</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4:27]</w:t>
      </w:r>
    </w:p>
    <w:p w14:paraId="7AFC213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Chiar şi musulmanii în ale căror inimi este o boală îşi doresc ca femeia să fie o marfă ieftină expusă pe piaţa celor care deţin </w:t>
      </w:r>
      <w:r w:rsidRPr="00F032B1">
        <w:rPr>
          <w:rFonts w:asciiTheme="majorBidi" w:eastAsia="Times New Roman" w:hAnsiTheme="majorBidi" w:cstheme="majorBidi"/>
          <w:color w:val="000000"/>
          <w:sz w:val="24"/>
          <w:szCs w:val="24"/>
          <w:lang w:val="ro-RO" w:eastAsia="es-ES"/>
        </w:rPr>
        <w:lastRenderedPageBreak/>
        <w:t>dorinţe şi pofte satanice, o marfă dezgolită în faţa ochilor lor; sau tind ca, prin intermediul ei, să obțină ceea ce este chiar şi mai mojic decât aceasta.</w:t>
      </w:r>
    </w:p>
    <w:p w14:paraId="3592A8E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Din această cauză, ei au insistat ca femeile să iasă din propriile case pentru a lucra alături de bărbaţi, stând unul lângă altul, sau pentru a îi îngriji pe bărbaţii bolnavi din spitale, sau pentru a îi servi pe ei ca stewardese în avioane, sau ca studente sau profesoare în sălile de curs mixte, sau ca actriţe în teatre, sau drept cântăreţe sau prezentatoare în mass-media, unde stau neacoperite şi dezgolite, fiind o ispită prin glasul şi prin înfăţişarea lor. De asemenea, publicaţiile defăimătoare au transformat fetele extravagante şi dezbrăcate într-un instrument al sporirii atractivităţii publicaţiilor lor şi al creşterii vânzărilor acestora.</w:t>
      </w:r>
    </w:p>
    <w:p w14:paraId="5667484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Mai mult decât atât, unii comercianţi şi unele fabrici au folosit aceste poze ca instumente pentru sporirea atractivităţii produselor lor, din moment ce acestea sunt expuse în reclamele şi pe produsele lor. Ca urmare a acestor acte şi întreprinderi deviante şi eronate, femeia a fost lipsită de rolul ei real din propria casă, fapt care a condus la constrângerea soţilor acestora pentru a le oferi servitoare din ţări străine, care să îi educe pe copiii lor şi care să le organizeze treburile propriilor case, aceasta constituindu-se într-o sursă de ispită şi de atragere a nenumărate rele.</w:t>
      </w:r>
    </w:p>
    <w:p w14:paraId="534C2D1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2C69F99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4. Nu este niciun rău în faptul că femeia munceşte în afara casei sale, dacă sunt îndeplinite următoarele condiţii:</w:t>
      </w:r>
    </w:p>
    <w:p w14:paraId="7899A8FD" w14:textId="77777777" w:rsidR="00AB51D9" w:rsidRPr="00F032B1" w:rsidRDefault="00AB51D9" w:rsidP="008C7A51">
      <w:pPr>
        <w:widowControl w:val="0"/>
        <w:numPr>
          <w:ilvl w:val="0"/>
          <w:numId w:val="7"/>
        </w:numPr>
        <w:bidi w:val="0"/>
        <w:spacing w:after="0" w:line="240" w:lineRule="auto"/>
        <w:ind w:left="0" w:firstLine="454"/>
        <w:contextualSpacing/>
        <w:jc w:val="both"/>
        <w:rPr>
          <w:rFonts w:asciiTheme="majorBidi" w:hAnsiTheme="majorBidi" w:cstheme="majorBidi"/>
          <w:b/>
          <w:color w:val="000000"/>
          <w:sz w:val="22"/>
          <w:szCs w:val="22"/>
          <w:lang w:val="ro-RO" w:eastAsia="es-ES"/>
        </w:rPr>
      </w:pPr>
      <w:r w:rsidRPr="00F032B1">
        <w:rPr>
          <w:rFonts w:asciiTheme="majorBidi" w:eastAsia="Times New Roman" w:hAnsiTheme="majorBidi" w:cstheme="majorBidi"/>
          <w:color w:val="000000"/>
          <w:sz w:val="24"/>
          <w:szCs w:val="24"/>
          <w:lang w:val="ro-RO" w:eastAsia="es-ES"/>
        </w:rPr>
        <w:t>are nevoie de această profesie sau societatea are nevoie de ea şi nu există altcineva dintre bărbaţi care să poată efectua munca respectivă;</w:t>
      </w:r>
    </w:p>
    <w:p w14:paraId="39F4F184" w14:textId="77777777" w:rsidR="00AB51D9" w:rsidRPr="00F032B1" w:rsidRDefault="00AB51D9" w:rsidP="008C7A51">
      <w:pPr>
        <w:widowControl w:val="0"/>
        <w:numPr>
          <w:ilvl w:val="0"/>
          <w:numId w:val="7"/>
        </w:numPr>
        <w:bidi w:val="0"/>
        <w:spacing w:after="0" w:line="240" w:lineRule="auto"/>
        <w:ind w:left="0" w:firstLine="454"/>
        <w:contextualSpacing/>
        <w:jc w:val="both"/>
        <w:rPr>
          <w:rFonts w:asciiTheme="majorBidi" w:hAnsiTheme="majorBidi" w:cstheme="majorBidi"/>
          <w:b/>
          <w:color w:val="000000"/>
          <w:sz w:val="22"/>
          <w:szCs w:val="22"/>
          <w:lang w:val="ro-RO" w:eastAsia="es-ES"/>
        </w:rPr>
      </w:pPr>
      <w:r w:rsidRPr="00F032B1">
        <w:rPr>
          <w:rFonts w:asciiTheme="majorBidi" w:eastAsia="Times New Roman" w:hAnsiTheme="majorBidi" w:cstheme="majorBidi"/>
          <w:color w:val="000000"/>
          <w:sz w:val="24"/>
          <w:szCs w:val="24"/>
          <w:lang w:val="ro-RO" w:eastAsia="es-ES"/>
        </w:rPr>
        <w:t>să lucreze după ce a îndeplinit lucrul din interiorul casei sale, care reprezintă ocupaţia ei principală;</w:t>
      </w:r>
    </w:p>
    <w:p w14:paraId="04E21552" w14:textId="77777777" w:rsidR="00AB51D9" w:rsidRPr="00F032B1" w:rsidRDefault="00AB51D9" w:rsidP="008C7A51">
      <w:pPr>
        <w:widowControl w:val="0"/>
        <w:numPr>
          <w:ilvl w:val="0"/>
          <w:numId w:val="7"/>
        </w:numPr>
        <w:bidi w:val="0"/>
        <w:spacing w:after="0" w:line="240" w:lineRule="auto"/>
        <w:ind w:left="0" w:firstLine="454"/>
        <w:contextualSpacing/>
        <w:jc w:val="both"/>
        <w:rPr>
          <w:rFonts w:asciiTheme="majorBidi" w:hAnsiTheme="majorBidi" w:cstheme="majorBidi"/>
          <w:b/>
          <w:color w:val="000000"/>
          <w:sz w:val="22"/>
          <w:szCs w:val="22"/>
          <w:lang w:val="ro-RO" w:eastAsia="es-ES"/>
        </w:rPr>
      </w:pPr>
      <w:r w:rsidRPr="00F032B1">
        <w:rPr>
          <w:rFonts w:asciiTheme="majorBidi" w:eastAsia="Times New Roman" w:hAnsiTheme="majorBidi" w:cstheme="majorBidi"/>
          <w:color w:val="000000"/>
          <w:sz w:val="24"/>
          <w:szCs w:val="24"/>
          <w:lang w:val="ro-RO" w:eastAsia="es-ES"/>
        </w:rPr>
        <w:t xml:space="preserve">această ocupaţie să fie realizată într-un mediu înconjurat de femei, ca, spre exemplu, predatul, studiul sau medicina, care să se </w:t>
      </w:r>
      <w:r w:rsidRPr="00F032B1">
        <w:rPr>
          <w:rFonts w:asciiTheme="majorBidi" w:eastAsia="Times New Roman" w:hAnsiTheme="majorBidi" w:cstheme="majorBidi"/>
          <w:color w:val="000000"/>
          <w:sz w:val="24"/>
          <w:szCs w:val="24"/>
          <w:lang w:val="ro-RO" w:eastAsia="es-ES"/>
        </w:rPr>
        <w:lastRenderedPageBreak/>
        <w:t>desfăşoare în locuri în care este separată de bărbaţi;</w:t>
      </w:r>
    </w:p>
    <w:p w14:paraId="70589F63" w14:textId="77777777" w:rsidR="00AB51D9" w:rsidRPr="00F032B1" w:rsidRDefault="00AB51D9" w:rsidP="008C7A51">
      <w:pPr>
        <w:widowControl w:val="0"/>
        <w:numPr>
          <w:ilvl w:val="0"/>
          <w:numId w:val="7"/>
        </w:numPr>
        <w:bidi w:val="0"/>
        <w:spacing w:after="120" w:line="240" w:lineRule="auto"/>
        <w:ind w:left="0" w:firstLine="454"/>
        <w:contextualSpacing/>
        <w:jc w:val="both"/>
        <w:rPr>
          <w:rFonts w:asciiTheme="majorBidi" w:hAnsiTheme="majorBidi" w:cstheme="majorBidi"/>
          <w:b/>
          <w:color w:val="000000"/>
          <w:sz w:val="22"/>
          <w:szCs w:val="22"/>
          <w:lang w:val="ro-RO" w:eastAsia="es-ES"/>
        </w:rPr>
      </w:pPr>
      <w:r w:rsidRPr="00F032B1">
        <w:rPr>
          <w:rFonts w:asciiTheme="majorBidi" w:eastAsia="Times New Roman" w:hAnsiTheme="majorBidi" w:cstheme="majorBidi"/>
          <w:color w:val="000000"/>
          <w:sz w:val="24"/>
          <w:szCs w:val="24"/>
          <w:lang w:val="ro-RO" w:eastAsia="es-ES"/>
        </w:rPr>
        <w:t>de asemenea, nu este nicio interdicţie în această privinţă, ci, dimpotrivă, este o obligaţie a femeii să înveţe ceea ce este legat de religia sa dintre chestiunile de care ea are nevoie, atât timp cât aceasta se face într-un mediu populat de femei şi nu este nicio problemă în a participa la lecţii de religie în moschei şi în alte locuri asemănătoare, atât timp cât ea este îmbrăcată în mod corespunzător şi este separată de bărbaţi. În lumina statutului acordat femeilor în islam, ele studiază şi predau şi, de asemenea, sunt prezente în moschei.</w:t>
      </w:r>
    </w:p>
    <w:p w14:paraId="12E78670" w14:textId="77777777" w:rsidR="00AB51D9" w:rsidRPr="00F032B1" w:rsidRDefault="00AB51D9" w:rsidP="008C7A51">
      <w:pPr>
        <w:widowControl w:val="0"/>
        <w:bidi w:val="0"/>
        <w:spacing w:after="120" w:line="240" w:lineRule="auto"/>
        <w:ind w:firstLine="567"/>
        <w:jc w:val="both"/>
        <w:rPr>
          <w:rFonts w:asciiTheme="majorBidi" w:eastAsia="Times New Roman" w:hAnsiTheme="majorBidi" w:cstheme="majorBidi"/>
          <w:b/>
          <w:i/>
          <w:color w:val="C00000"/>
          <w:sz w:val="32"/>
          <w:szCs w:val="32"/>
          <w:u w:val="single"/>
          <w:lang w:val="ro-RO" w:eastAsia="es-ES"/>
        </w:rPr>
      </w:pPr>
    </w:p>
    <w:p w14:paraId="571D38B3" w14:textId="77777777" w:rsidR="00AB51D9" w:rsidRPr="00F032B1" w:rsidRDefault="00AB51D9" w:rsidP="008C7A51">
      <w:pPr>
        <w:widowControl w:val="0"/>
        <w:bidi w:val="0"/>
        <w:spacing w:after="200" w:line="276" w:lineRule="auto"/>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br w:type="page"/>
      </w:r>
    </w:p>
    <w:p w14:paraId="171505D8"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lastRenderedPageBreak/>
        <w:t>~*~*~*~*~*~*~*~*~*~*~</w:t>
      </w:r>
    </w:p>
    <w:p w14:paraId="1C8DE8A4"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993366"/>
          <w:lang w:val="ro-RO" w:eastAsia="es-ES"/>
        </w:rPr>
      </w:pPr>
      <w:r w:rsidRPr="00F032B1">
        <w:rPr>
          <w:rFonts w:asciiTheme="majorBidi" w:eastAsia="Times New Roman" w:hAnsiTheme="majorBidi" w:cstheme="majorBidi"/>
          <w:b/>
          <w:color w:val="993366"/>
          <w:lang w:val="ro-RO" w:eastAsia="es-ES"/>
        </w:rPr>
        <w:t>~ Capitolul al doilea ~</w:t>
      </w:r>
    </w:p>
    <w:p w14:paraId="0B22A5C3"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i/>
          <w:color w:val="C00000"/>
          <w:sz w:val="24"/>
          <w:szCs w:val="24"/>
          <w:lang w:val="ro-RO" w:eastAsia="es-ES"/>
        </w:rPr>
      </w:pPr>
      <w:r w:rsidRPr="00F032B1">
        <w:rPr>
          <w:rFonts w:asciiTheme="majorBidi" w:eastAsia="Times New Roman" w:hAnsiTheme="majorBidi" w:cstheme="majorBidi"/>
          <w:b/>
          <w:i/>
          <w:color w:val="C00000"/>
          <w:sz w:val="36"/>
          <w:szCs w:val="36"/>
          <w:lang w:val="ro-RO" w:eastAsia="es-ES"/>
        </w:rPr>
        <w:t>Evidenţierea reglementărilor cu privire la înfrumuseţarea fizică a femeii</w:t>
      </w:r>
    </w:p>
    <w:p w14:paraId="4B3DD692"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i/>
          <w:color w:val="C00000"/>
          <w:sz w:val="24"/>
          <w:szCs w:val="24"/>
          <w:lang w:val="ro-RO" w:eastAsia="es-ES"/>
        </w:rPr>
      </w:pPr>
    </w:p>
    <w:p w14:paraId="1E5D89B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 xml:space="preserve">1. Femeii i se cere să manifeste ceea ce o caracterizează şi este potrivit pentru ea, în conformitate cu natura sa înnăscută </w:t>
      </w:r>
    </w:p>
    <w:p w14:paraId="0579E451" w14:textId="1D5A53E5"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i/>
          <w:color w:val="C00000"/>
          <w:sz w:val="32"/>
          <w:szCs w:val="32"/>
          <w:lang w:val="ro-RO" w:eastAsia="es-ES"/>
        </w:rPr>
        <w:t>Dintre</w:t>
      </w:r>
      <w:r w:rsidRPr="00F032B1">
        <w:rPr>
          <w:rFonts w:asciiTheme="majorBidi" w:eastAsia="Times New Roman" w:hAnsiTheme="majorBidi" w:cstheme="majorBidi"/>
          <w:color w:val="000000"/>
          <w:sz w:val="24"/>
          <w:szCs w:val="24"/>
          <w:lang w:val="ro-RO" w:eastAsia="es-ES"/>
        </w:rPr>
        <w:t xml:space="preserve"> acestea, (menţionăm) tăierea unghiilor şi îngrijirea lor, întrucât această acțiune este  </w:t>
      </w:r>
      <w:r w:rsidRPr="00F032B1">
        <w:rPr>
          <w:rFonts w:asciiTheme="majorBidi" w:eastAsia="Times New Roman" w:hAnsiTheme="majorBidi" w:cstheme="majorBidi"/>
          <w:i/>
          <w:color w:val="000000"/>
          <w:sz w:val="24"/>
          <w:szCs w:val="24"/>
          <w:lang w:val="ro-RO" w:eastAsia="es-ES"/>
        </w:rPr>
        <w:t>Sunnah</w:t>
      </w:r>
      <w:r w:rsidRPr="00F032B1">
        <w:rPr>
          <w:rFonts w:asciiTheme="majorBidi" w:eastAsia="Times New Roman" w:hAnsiTheme="majorBidi" w:cstheme="majorBidi"/>
          <w:color w:val="000000"/>
          <w:sz w:val="24"/>
          <w:szCs w:val="24"/>
          <w:lang w:val="ro-RO" w:eastAsia="es-ES"/>
        </w:rPr>
        <w:t xml:space="preserve"> (urmarea Tradiţiilor nobilului nostru Profet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și este în conformitate cu opinia majorităţii învăţaţilor. De asemenea, aceasta este una dintre caracteristicile sale înnăscute, menţionate într-un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 ştiut fiind faptul că, prin îndepărtarea lor, sunt încurajate curăţenia şi frumosul. În opoziţie, lăsarea unghiilor neîngijite conduce la permiterea ca acestea să ia forma unor monştri (să fie asemănătoare ghearelor unui leu), deoarece sub ele se acumulează murdăria, fapt care face imposibilă ajungerea apei în acea zonă. </w:t>
      </w:r>
    </w:p>
    <w:p w14:paraId="3038A3EF" w14:textId="1E4FCD6F"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Unele femei își lasă unghiile lungi, imitându-le pe femeile necredincioase şi dând dovadă de necunoaştere a Tradiţiilor Profetului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pe care le ignoră în acest mod.</w:t>
      </w:r>
    </w:p>
    <w:p w14:paraId="07F5DD9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De asemenea, este </w:t>
      </w:r>
      <w:r w:rsidRPr="00F032B1">
        <w:rPr>
          <w:rFonts w:asciiTheme="majorBidi" w:eastAsia="Times New Roman" w:hAnsiTheme="majorBidi" w:cstheme="majorBidi"/>
          <w:i/>
          <w:color w:val="000000"/>
          <w:sz w:val="24"/>
          <w:szCs w:val="24"/>
          <w:lang w:val="ro-RO" w:eastAsia="es-ES"/>
        </w:rPr>
        <w:t>Sunnah</w:t>
      </w:r>
      <w:r w:rsidRPr="00F032B1">
        <w:rPr>
          <w:rFonts w:asciiTheme="majorBidi" w:eastAsia="Times New Roman" w:hAnsiTheme="majorBidi" w:cstheme="majorBidi"/>
          <w:color w:val="000000"/>
          <w:sz w:val="24"/>
          <w:szCs w:val="24"/>
          <w:lang w:val="ro-RO" w:eastAsia="es-ES"/>
        </w:rPr>
        <w:t xml:space="preserve"> ca femeile să îşi îndepărteze părul axial şi pubian, conform unui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 în care a fost menţionat acest lucru şi datorită faptului că aceasta este o modalitate de înfrumuseţare. Este preferabil ca acest act să se realizeze săptămânal sau, în orice caz, îndepărtarea părului să nu fie amânată pentru mai mult de 40 de zile.</w:t>
      </w:r>
    </w:p>
    <w:p w14:paraId="7E43CF6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0A78E74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 xml:space="preserve">2. Ceea ce îi este cerut femeii şi ceea ce îi este </w:t>
      </w:r>
      <w:r w:rsidRPr="00F032B1">
        <w:rPr>
          <w:rFonts w:asciiTheme="majorBidi" w:eastAsia="Times New Roman" w:hAnsiTheme="majorBidi" w:cstheme="majorBidi"/>
          <w:b/>
          <w:color w:val="002060"/>
          <w:lang w:val="ro-RO" w:eastAsia="es-ES"/>
        </w:rPr>
        <w:lastRenderedPageBreak/>
        <w:t>interzis cu privire la părul de pe cap şi la cel al sprâncenelor, precum şi reglementările cu privire la vopsirea părului:</w:t>
      </w:r>
    </w:p>
    <w:p w14:paraId="5B4C890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sz w:val="32"/>
          <w:szCs w:val="32"/>
          <w:lang w:val="ro-RO" w:eastAsia="es-ES"/>
        </w:rPr>
      </w:pPr>
      <w:r w:rsidRPr="00F032B1">
        <w:rPr>
          <w:rFonts w:asciiTheme="majorBidi" w:eastAsia="Times New Roman" w:hAnsiTheme="majorBidi" w:cstheme="majorBidi"/>
          <w:b/>
          <w:color w:val="000000"/>
          <w:sz w:val="24"/>
          <w:szCs w:val="24"/>
          <w:lang w:val="ro-RO" w:eastAsia="es-ES"/>
        </w:rPr>
        <w:t>a.</w:t>
      </w:r>
      <w:r w:rsidRPr="00F032B1">
        <w:rPr>
          <w:rFonts w:asciiTheme="majorBidi" w:eastAsia="Times New Roman" w:hAnsiTheme="majorBidi" w:cstheme="majorBidi"/>
          <w:b/>
          <w:color w:val="002060"/>
          <w:sz w:val="24"/>
          <w:szCs w:val="24"/>
          <w:lang w:val="ro-RO" w:eastAsia="es-ES"/>
        </w:rPr>
        <w:t xml:space="preserve"> </w:t>
      </w:r>
      <w:r w:rsidRPr="00F032B1">
        <w:rPr>
          <w:rFonts w:asciiTheme="majorBidi" w:eastAsia="Times New Roman" w:hAnsiTheme="majorBidi" w:cstheme="majorBidi"/>
          <w:b/>
          <w:color w:val="000000"/>
          <w:sz w:val="24"/>
          <w:szCs w:val="24"/>
          <w:u w:val="single"/>
          <w:lang w:val="ro-RO" w:eastAsia="es-ES"/>
        </w:rPr>
        <w:t>Femeii musulmane i se cere să-şi lase părul să crească şi să nu îl radă total</w:t>
      </w:r>
      <w:r w:rsidRPr="00F032B1">
        <w:rPr>
          <w:rFonts w:asciiTheme="majorBidi" w:eastAsia="Times New Roman" w:hAnsiTheme="majorBidi" w:cstheme="majorBidi"/>
          <w:color w:val="000000"/>
          <w:sz w:val="24"/>
          <w:szCs w:val="24"/>
          <w:lang w:val="ro-RO" w:eastAsia="es-ES"/>
        </w:rPr>
        <w:t xml:space="preserve"> decât în situaţiile în care acest lucru este absolut necesar.</w:t>
      </w:r>
    </w:p>
    <w:p w14:paraId="2232626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Sheikh Mohammed ibn Ibrahim Al Ash-Sheikh, muftiul Arabiei Saudite (Allah să aibă milă de el!), a spus: </w:t>
      </w:r>
    </w:p>
    <w:p w14:paraId="01F7045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i/>
          <w:color w:val="000000"/>
          <w:sz w:val="24"/>
          <w:szCs w:val="24"/>
          <w:lang w:val="ro-RO" w:eastAsia="es-ES"/>
        </w:rPr>
        <w:t>Femeii nu îi este permisă raderea părului de pe cap, conform hadith-ului consemnat de către An-Nasa’i în culegerea sa de ahadith, relatat de către ‘Ali (Allah sa fie mulţumit de el!), şi de către Al-Bazar în culegerea sa de ahadith, relatat de ʻUthmān (Allah sa fie mulţumit de el!, pe care</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i/>
          <w:color w:val="000000"/>
          <w:sz w:val="24"/>
          <w:szCs w:val="24"/>
          <w:lang w:val="ro-RO" w:eastAsia="es-ES"/>
        </w:rPr>
        <w:t>Ibn Al-Jarir l-a consemnat de la ‘Akrama</w:t>
      </w:r>
      <w:r w:rsidRPr="00F032B1">
        <w:rPr>
          <w:rFonts w:asciiTheme="majorBidi" w:eastAsia="Times New Roman" w:hAnsiTheme="majorBidi" w:cstheme="majorBidi"/>
          <w:color w:val="000000"/>
          <w:sz w:val="24"/>
          <w:szCs w:val="24"/>
          <w:lang w:val="ro-RO" w:eastAsia="es-ES"/>
        </w:rPr>
        <w:t>:</w:t>
      </w:r>
      <w:r w:rsidRPr="00F032B1">
        <w:rPr>
          <w:rFonts w:asciiTheme="majorBidi" w:hAnsiTheme="majorBidi" w:cstheme="majorBidi"/>
          <w:b/>
          <w:color w:val="000000"/>
          <w:sz w:val="29"/>
          <w:szCs w:val="29"/>
          <w:lang w:val="ro-RO" w:eastAsia="es-ES"/>
        </w:rPr>
        <w:t xml:space="preserve"> </w:t>
      </w:r>
    </w:p>
    <w:p w14:paraId="7C6DF9B5" w14:textId="7A91D335"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highlight w:val="magenta"/>
          <w:lang w:val="ro-RO" w:eastAsia="es-ES"/>
        </w:rPr>
      </w:pP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6600"/>
          <w:sz w:val="24"/>
          <w:szCs w:val="24"/>
          <w:lang w:val="ro-RO" w:eastAsia="es-ES"/>
        </w:rPr>
        <w:t>«Mesagerul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i-a interzis femeii să îşi radă părul de pe cap.»</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(An-Nasa’i şi At-Tirmidhi)</w:t>
      </w:r>
    </w:p>
    <w:p w14:paraId="221183E1" w14:textId="612FC1F4"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Dacă un lucru a fost interzis de către Profet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xml:space="preserve">), atunci acesta este considerat ca fiind haram (interzis) dacă nu au fost menţionate alte norme care să contravină acestuia (sau care să îl anuleze). </w:t>
      </w:r>
    </w:p>
    <w:p w14:paraId="14FD012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vertAlign w:val="superscript"/>
          <w:lang w:val="ro-RO" w:eastAsia="es-ES"/>
        </w:rPr>
      </w:pPr>
      <w:r w:rsidRPr="00F032B1">
        <w:rPr>
          <w:rFonts w:asciiTheme="majorBidi" w:eastAsia="Times New Roman" w:hAnsiTheme="majorBidi" w:cstheme="majorBidi"/>
          <w:i/>
          <w:color w:val="000000"/>
          <w:sz w:val="24"/>
          <w:szCs w:val="24"/>
          <w:lang w:val="ro-RO" w:eastAsia="es-ES"/>
        </w:rPr>
        <w:t>Mala ʻAli Qari a spus în lucrarea sa - «Al-Muraqah sharh al-mushakah» că, în ceea ce priveşte raderea părului de pe cap al femeii, s-a afirmat că pletele pentru femei sunt asemenea bărbii pentru bărbaţi din punct de vedere al înfăţişării şi al aspectului plăcut, al frumuseţii.”</w:t>
      </w:r>
      <w:r w:rsidRPr="00F032B1">
        <w:rPr>
          <w:rFonts w:asciiTheme="majorBidi" w:eastAsia="Times New Roman" w:hAnsiTheme="majorBidi" w:cstheme="majorBidi"/>
          <w:i/>
          <w:color w:val="000000"/>
          <w:sz w:val="24"/>
          <w:szCs w:val="24"/>
          <w:vertAlign w:val="superscript"/>
          <w:lang w:val="ro-RO" w:eastAsia="es-ES"/>
        </w:rPr>
        <w:footnoteReference w:id="3"/>
      </w:r>
    </w:p>
    <w:p w14:paraId="49228B7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Însă, în ceea ce priveşte scurtarea părului, nu este nicio problemă dacă aceasta este făcută din cauza unei nevoi şi nu ca un mod de a se înfrumuseţa – ca, spre exemplu, imposibilitatea de a îl îngriji sau dacă acesta creşte foarte repede, fapt ce reprezintă o greutate pentru ea. Aşadar, nu este nicio problemă în ceea ce </w:t>
      </w:r>
      <w:r w:rsidRPr="00F032B1">
        <w:rPr>
          <w:rFonts w:asciiTheme="majorBidi" w:eastAsia="Times New Roman" w:hAnsiTheme="majorBidi" w:cstheme="majorBidi"/>
          <w:color w:val="000000"/>
          <w:sz w:val="24"/>
          <w:szCs w:val="24"/>
          <w:lang w:val="ro-RO" w:eastAsia="es-ES"/>
        </w:rPr>
        <w:lastRenderedPageBreak/>
        <w:t>priveşte tăierea părului, atât timp cât situaţia o impune, aşa cum obişnuiau să facă şi unele dintre soţiile Profetului (Allah să fie mulţumit de ele!) după moartea acestuia, ca o formă de renunţare la a se mai înfrumuseţa şi de neglijare a obiceiului lăsării părului să crească.</w:t>
      </w:r>
    </w:p>
    <w:p w14:paraId="4D4D1A9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Dacă motivul pentru care femeia îşi scurtează părul este acela de a se asemăna cu necredincioasele sau cu înfăţişarea bărbaţilor, atunci această acţiune este interzisă fără îndoială din cauza faptului că femeile credincioase nu trebuie să se asemene cu cele necredincioase sau  cu bărbaţii în general; această acţiune rămânând interzisă chiar şi dacă scopul este acela de a se înfrumuseţa.</w:t>
      </w:r>
    </w:p>
    <w:p w14:paraId="2201DBD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Sheikh-ul Mohammed Al-Amin Ash-Shanqiti (Allah să aibă milă de el!) a spus în lucrarea sa – </w:t>
      </w:r>
      <w:r w:rsidRPr="00F032B1">
        <w:rPr>
          <w:rFonts w:asciiTheme="majorBidi" w:eastAsia="Times New Roman" w:hAnsiTheme="majorBidi" w:cstheme="majorBidi"/>
          <w:i/>
          <w:color w:val="000000"/>
          <w:sz w:val="24"/>
          <w:szCs w:val="24"/>
          <w:lang w:val="ro-RO" w:eastAsia="es-ES"/>
        </w:rPr>
        <w:t>„‘Adwu’a al-baian”</w:t>
      </w:r>
      <w:r w:rsidRPr="00F032B1">
        <w:rPr>
          <w:rFonts w:asciiTheme="majorBidi" w:eastAsia="Times New Roman" w:hAnsiTheme="majorBidi" w:cstheme="majorBidi"/>
          <w:color w:val="000000"/>
          <w:sz w:val="24"/>
          <w:szCs w:val="24"/>
          <w:lang w:val="ro-RO" w:eastAsia="es-ES"/>
        </w:rPr>
        <w:t xml:space="preserve">: </w:t>
      </w:r>
    </w:p>
    <w:p w14:paraId="3C5B776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i/>
          <w:color w:val="000000"/>
          <w:sz w:val="24"/>
          <w:szCs w:val="24"/>
          <w:lang w:val="ro-RO" w:eastAsia="es-ES"/>
        </w:rPr>
        <w:t>Cu adevărat, obiceiul care s-a împământenit în jurul nostru în numeroase ţări cu privire la tăierea părului de către femei până chiar aproape de rădăcină este un obicei străin, care contravine modului de a se comporta al femeile musulmanilor şi chiar celui al arabilor de dinainte de islam. Aceasta este doar una dintre numeroasele devieri care au generat stricăciuni</w:t>
      </w:r>
      <w:r w:rsidRPr="00F032B1">
        <w:rPr>
          <w:rFonts w:asciiTheme="majorBidi" w:eastAsia="Times New Roman" w:hAnsiTheme="majorBidi" w:cstheme="majorBidi"/>
          <w:color w:val="000000"/>
          <w:sz w:val="24"/>
          <w:szCs w:val="24"/>
          <w:lang w:val="ro-RO" w:eastAsia="es-ES"/>
        </w:rPr>
        <w:t xml:space="preserve"> şi</w:t>
      </w:r>
      <w:r w:rsidRPr="00F032B1">
        <w:rPr>
          <w:rFonts w:asciiTheme="majorBidi" w:eastAsia="Times New Roman" w:hAnsiTheme="majorBidi" w:cstheme="majorBidi"/>
          <w:i/>
          <w:color w:val="000000"/>
          <w:sz w:val="24"/>
          <w:szCs w:val="24"/>
          <w:lang w:val="ro-RO" w:eastAsia="es-ES"/>
        </w:rPr>
        <w:t xml:space="preserve"> conflicte în ceea ce priveşte religia, caracterul şi alte caracteristici în afară de acestea.”</w:t>
      </w:r>
    </w:p>
    <w:p w14:paraId="1C01BD3C" w14:textId="64708153"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  Apoi, el a menţionat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-ul conform căruia </w:t>
      </w:r>
      <w:r w:rsidRPr="00F032B1">
        <w:rPr>
          <w:rFonts w:asciiTheme="majorBidi" w:eastAsia="Times New Roman" w:hAnsiTheme="majorBidi" w:cstheme="majorBidi"/>
          <w:b/>
          <w:color w:val="006600"/>
          <w:sz w:val="24"/>
          <w:szCs w:val="24"/>
          <w:lang w:val="ro-RO" w:eastAsia="es-ES"/>
        </w:rPr>
        <w:t>„Soţiile Profetului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îşi tăiau din părul de pe cap astfel încât acesta să rămână (după aceea) din abundenţă.”</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09C56D75" w14:textId="0BC52E3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„Cu adevărat, soţiile Profetului (Allah să fie mulţumit de ele!) şi-au tăiat din păr după moartea Profetului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şi aceasta întrucât ele obişnuiau să se înfrumuseţeze în timpul vieţii sale, iar dintre cele mai frumoase podoabe ale lor era părul; însă, după moartea Profetului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xml:space="preserve">), ele s-au bucurat de o situaţie specială, care nu se aseamănă cu cea a niciunei alte femei dintre femeile de pe acest Pământ şi anume anularea definitivă a speranţei de a se mai căsători şi deznădejdea lor în această privinţă, o deznădejde în </w:t>
      </w:r>
      <w:r w:rsidRPr="00F032B1">
        <w:rPr>
          <w:rFonts w:asciiTheme="majorBidi" w:eastAsia="Times New Roman" w:hAnsiTheme="majorBidi" w:cstheme="majorBidi"/>
          <w:i/>
          <w:color w:val="000000"/>
          <w:sz w:val="24"/>
          <w:szCs w:val="24"/>
          <w:lang w:val="ro-RO" w:eastAsia="es-ES"/>
        </w:rPr>
        <w:lastRenderedPageBreak/>
        <w:t>care nu ar putea exista vreo urmă de dorinţă. Ele erau ca şi când s-ar fi aflat într-o custodie permanentă datorită lui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până la moarte. Allah Preaînaltul spune:</w:t>
      </w:r>
    </w:p>
    <w:p w14:paraId="7604DFF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Şi nu se cade ca voi să-i pricinuiţi vreo neplăcere Trimisului lui Allah, nici să vă căsătoriţi vreodată cu soţiile sale, după el. Acesta ar fi pentru Allah un mare </w:t>
      </w:r>
      <w:r w:rsidRPr="00F032B1">
        <w:rPr>
          <w:rFonts w:asciiTheme="majorBidi" w:eastAsia="Times New Roman" w:hAnsiTheme="majorBidi" w:cstheme="majorBidi"/>
          <w:i/>
          <w:color w:val="C00000"/>
          <w:sz w:val="24"/>
          <w:szCs w:val="24"/>
          <w:lang w:val="ro-RO" w:eastAsia="es-ES"/>
        </w:rPr>
        <w:t>(păcat)</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33:53]</w:t>
      </w:r>
    </w:p>
    <w:p w14:paraId="3411FFD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În ceea ce priveşte lipsa interesului pentru bărbaţi, aceasta poate fi motivul permiterii substituirii unor chestiuni legate de înfrumuseţare, care nu sunt anulate decât din cauza acestui motiv</w:t>
      </w:r>
      <w:r w:rsidRPr="00F032B1">
        <w:rPr>
          <w:rFonts w:asciiTheme="majorBidi" w:eastAsia="Times New Roman" w:hAnsiTheme="majorBidi" w:cstheme="majorBidi"/>
          <w:color w:val="000000"/>
          <w:sz w:val="24"/>
          <w:szCs w:val="24"/>
          <w:lang w:val="ro-RO" w:eastAsia="es-ES"/>
        </w:rPr>
        <w:t>.”</w:t>
      </w:r>
    </w:p>
    <w:p w14:paraId="3190E2F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Aşadar, femeia trebuie să îşi lase părul să crească, să îl îngrijească şi să îl aranjeze în cozi împletite, iar ei nu îi este permis să îl strângă (asemeni unei cocoaşe) deasupra capului său.</w:t>
      </w:r>
    </w:p>
    <w:p w14:paraId="1E5F6A2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Sheikh-ul islamului, Ibn Taymiyyah</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(Allah să aibă milă de el!), a spus în </w:t>
      </w:r>
      <w:r w:rsidRPr="00F032B1">
        <w:rPr>
          <w:rFonts w:asciiTheme="majorBidi" w:eastAsia="Times New Roman" w:hAnsiTheme="majorBidi" w:cstheme="majorBidi"/>
          <w:i/>
          <w:color w:val="000000"/>
          <w:sz w:val="24"/>
          <w:szCs w:val="24"/>
          <w:lang w:val="ro-RO" w:eastAsia="es-ES"/>
        </w:rPr>
        <w:t xml:space="preserve">„Majmu’ al-fatawa” </w:t>
      </w:r>
      <w:r w:rsidRPr="00F032B1">
        <w:rPr>
          <w:rFonts w:asciiTheme="majorBidi" w:eastAsia="Times New Roman" w:hAnsiTheme="majorBidi" w:cstheme="majorBidi"/>
          <w:color w:val="000000"/>
          <w:sz w:val="24"/>
          <w:szCs w:val="24"/>
          <w:lang w:val="ro-RO" w:eastAsia="es-ES"/>
        </w:rPr>
        <w:t>(22/145):</w:t>
      </w:r>
    </w:p>
    <w:p w14:paraId="4D7941C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„Aceasta este la fel cum obişnuiesc unele femei uşoare</w:t>
      </w:r>
      <w:r w:rsidRPr="00F032B1">
        <w:rPr>
          <w:rFonts w:asciiTheme="majorBidi" w:eastAsia="Times New Roman" w:hAnsiTheme="majorBidi" w:cstheme="majorBidi"/>
          <w:i/>
          <w:color w:val="000000"/>
          <w:sz w:val="24"/>
          <w:szCs w:val="24"/>
          <w:vertAlign w:val="superscript"/>
          <w:lang w:val="ro-RO" w:eastAsia="es-ES"/>
        </w:rPr>
        <w:footnoteReference w:id="4"/>
      </w:r>
      <w:r w:rsidRPr="00F032B1">
        <w:rPr>
          <w:rFonts w:asciiTheme="majorBidi" w:eastAsia="Times New Roman" w:hAnsiTheme="majorBidi" w:cstheme="majorBidi"/>
          <w:i/>
          <w:color w:val="000000"/>
          <w:sz w:val="24"/>
          <w:szCs w:val="24"/>
          <w:lang w:val="ro-RO" w:eastAsia="es-ES"/>
        </w:rPr>
        <w:t xml:space="preserve"> să îşi împletească părul într-o singură coada ridicată între umeri.”</w:t>
      </w:r>
    </w:p>
    <w:p w14:paraId="3FDC30D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Sheikh-ul Mohammed ibn Ibrahim, muftiul Arabiei Saudite (Allah să aibă milă de el!), a spus:</w:t>
      </w:r>
    </w:p>
    <w:p w14:paraId="7D49F2D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„Însă, în ceea ce priveşte anumite chestiuni cărora le dau curs unele femei musulmane în aceste timpuri, prin strângerea părului lateral sau strângerea lui în întregime (umflat în spate sau deasupra capului) aşa cum fac femeile străine, acestea nu sunt permise.</w:t>
      </w:r>
    </w:p>
    <w:p w14:paraId="18F5A99A" w14:textId="40B1881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Abu Hurairah (Allah să fie mulţumit de el!) a relatat că, într-un hadith, Trimisul lui Allah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a spus:</w:t>
      </w:r>
    </w:p>
    <w:p w14:paraId="237832B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color w:val="006600"/>
          <w:sz w:val="24"/>
          <w:szCs w:val="24"/>
          <w:lang w:val="ro-RO" w:eastAsia="es-ES"/>
        </w:rPr>
        <w:t xml:space="preserve"> </w:t>
      </w:r>
      <w:r w:rsidRPr="00F032B1">
        <w:rPr>
          <w:rFonts w:asciiTheme="majorBidi" w:eastAsia="Times New Roman" w:hAnsiTheme="majorBidi" w:cstheme="majorBidi"/>
          <w:b/>
          <w:color w:val="006600"/>
          <w:sz w:val="24"/>
          <w:szCs w:val="24"/>
          <w:lang w:val="ro-RO" w:eastAsia="es-ES"/>
        </w:rPr>
        <w:t xml:space="preserve">„Sunt două tipuri de oameni care vor fi pedepsiți în Iad pe care nu le-am văzut (în vremea mea): oameni care au niște bice asemeni unor cozi de vaci cu care lovesc oamenii și femei </w:t>
      </w:r>
      <w:r w:rsidRPr="00F032B1">
        <w:rPr>
          <w:rFonts w:asciiTheme="majorBidi" w:eastAsia="Times New Roman" w:hAnsiTheme="majorBidi" w:cstheme="majorBidi"/>
          <w:b/>
          <w:color w:val="006600"/>
          <w:sz w:val="24"/>
          <w:szCs w:val="24"/>
          <w:lang w:val="ro-RO" w:eastAsia="es-ES"/>
        </w:rPr>
        <w:lastRenderedPageBreak/>
        <w:t>care vor fi îmbrăcate, dar vor părea dezbrăcate, care înclină (către rău) și îi fac pe soții lor să încline către rău. Capetele lor vor fi asemeni cocoașelor de cămilă, înclinate pe o parte. Nu vor intra în Paradis și nici (măcar) nu îi vor simți mirosul, deși mirosul său se simte de la o distanță de așa și așa (de departe).”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553E720B" w14:textId="40F6F154"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highlight w:val="yellow"/>
          <w:lang w:val="ro-RO" w:eastAsia="es-ES"/>
        </w:rPr>
      </w:pPr>
      <w:r w:rsidRPr="00F032B1">
        <w:rPr>
          <w:rFonts w:asciiTheme="majorBidi" w:eastAsia="Times New Roman" w:hAnsiTheme="majorBidi" w:cstheme="majorBidi"/>
          <w:i/>
          <w:color w:val="000000"/>
          <w:sz w:val="24"/>
          <w:szCs w:val="24"/>
          <w:lang w:val="ro-RO" w:eastAsia="es-ES"/>
        </w:rPr>
        <w:t>Unii învăţaţi au interpretat cuvintele sale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w:t>
      </w:r>
      <w:r w:rsidRPr="00F032B1">
        <w:rPr>
          <w:rFonts w:asciiTheme="majorBidi" w:eastAsia="Times New Roman" w:hAnsiTheme="majorBidi" w:cstheme="majorBidi"/>
          <w:b/>
          <w:i/>
          <w:color w:val="000000"/>
          <w:sz w:val="24"/>
          <w:szCs w:val="24"/>
          <w:lang w:val="ro-RO" w:eastAsia="es-ES"/>
        </w:rPr>
        <w: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6600"/>
          <w:sz w:val="24"/>
          <w:szCs w:val="24"/>
          <w:lang w:val="ro-RO" w:eastAsia="es-ES"/>
        </w:rPr>
        <w:t>„vor fi asemeni cocoașelor de cămilă, înclinate pe o parte”</w:t>
      </w:r>
      <w:r w:rsidRPr="00F032B1">
        <w:rPr>
          <w:rFonts w:asciiTheme="majorBidi" w:eastAsia="Times New Roman" w:hAnsiTheme="majorBidi" w:cstheme="majorBidi"/>
          <w:b/>
          <w:i/>
          <w:color w:val="4F6228"/>
          <w:sz w:val="24"/>
          <w:szCs w:val="24"/>
          <w:lang w:val="ro-RO" w:eastAsia="es-ES"/>
        </w:rPr>
        <w:t xml:space="preserve">, </w:t>
      </w:r>
      <w:r w:rsidRPr="00F032B1">
        <w:rPr>
          <w:rFonts w:asciiTheme="majorBidi" w:eastAsia="Times New Roman" w:hAnsiTheme="majorBidi" w:cstheme="majorBidi"/>
          <w:i/>
          <w:color w:val="000000"/>
          <w:sz w:val="24"/>
          <w:szCs w:val="24"/>
          <w:lang w:val="ro-RO" w:eastAsia="es-ES"/>
        </w:rPr>
        <w:t>ca făcând referire la coafurile femeilor care îşi aranjează părul într-o pieptănătură asemănătoare celei a femeilor uşoare, pe care o practică şi alte femei, şi o pieptănătura specifică străinelor (necredincioaselor) şi femeilor musulmane care le imită pe acestea.”</w:t>
      </w:r>
      <w:r w:rsidRPr="00F032B1">
        <w:rPr>
          <w:rFonts w:asciiTheme="majorBidi" w:eastAsia="Times New Roman" w:hAnsiTheme="majorBidi" w:cstheme="majorBidi"/>
          <w:color w:val="000000"/>
          <w:sz w:val="24"/>
          <w:szCs w:val="24"/>
          <w:vertAlign w:val="superscript"/>
          <w:lang w:val="ro-RO" w:eastAsia="es-ES"/>
        </w:rPr>
        <w:footnoteReference w:id="5"/>
      </w:r>
    </w:p>
    <w:p w14:paraId="57A9E87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La fel cum femeii musulmane îi este interzis să îşi radă părul de pe cap şi să îl taie fără a avea vreun motiv întemeiat, tot astfel îi este interzis să îşi alungească părul în mod artificial (să îşi pună extensii); conform celor existente în culegerile de </w:t>
      </w:r>
      <w:r w:rsidRPr="00F032B1">
        <w:rPr>
          <w:rFonts w:asciiTheme="majorBidi" w:eastAsia="Times New Roman" w:hAnsiTheme="majorBidi" w:cstheme="majorBidi"/>
          <w:i/>
          <w:color w:val="000000"/>
          <w:sz w:val="24"/>
          <w:szCs w:val="24"/>
          <w:lang w:val="ro-RO" w:eastAsia="es-ES"/>
        </w:rPr>
        <w:t>ahadith</w:t>
      </w: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b/>
          <w:color w:val="000000"/>
          <w:sz w:val="24"/>
          <w:szCs w:val="24"/>
          <w:lang w:val="ro-RO" w:eastAsia="es-ES"/>
        </w:rPr>
        <w:t xml:space="preserve"> </w:t>
      </w:r>
    </w:p>
    <w:p w14:paraId="2C48CABE" w14:textId="5D3B0189"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„Mesagerul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blestemat-o pe «</w:t>
      </w:r>
      <w:r w:rsidRPr="00F032B1">
        <w:rPr>
          <w:rFonts w:asciiTheme="majorBidi" w:eastAsia="Times New Roman" w:hAnsiTheme="majorBidi" w:cstheme="majorBidi"/>
          <w:b/>
          <w:i/>
          <w:color w:val="006600"/>
          <w:sz w:val="24"/>
          <w:szCs w:val="24"/>
          <w:lang w:val="ro-RO" w:eastAsia="es-ES"/>
        </w:rPr>
        <w:t>al-wasilah</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i/>
          <w:color w:val="006600"/>
          <w:sz w:val="24"/>
          <w:szCs w:val="24"/>
          <w:lang w:val="ro-RO" w:eastAsia="es-ES"/>
        </w:rPr>
        <w:t xml:space="preserve"> </w:t>
      </w:r>
      <w:r w:rsidRPr="00F032B1">
        <w:rPr>
          <w:rFonts w:asciiTheme="majorBidi" w:eastAsia="Times New Roman" w:hAnsiTheme="majorBidi" w:cstheme="majorBidi"/>
          <w:b/>
          <w:color w:val="006600"/>
          <w:sz w:val="24"/>
          <w:szCs w:val="24"/>
          <w:lang w:val="ro-RO" w:eastAsia="es-ES"/>
        </w:rPr>
        <w:t>şi pe «</w:t>
      </w:r>
      <w:r w:rsidRPr="00F032B1">
        <w:rPr>
          <w:rFonts w:asciiTheme="majorBidi" w:eastAsia="Times New Roman" w:hAnsiTheme="majorBidi" w:cstheme="majorBidi"/>
          <w:b/>
          <w:i/>
          <w:color w:val="006600"/>
          <w:sz w:val="24"/>
          <w:szCs w:val="24"/>
          <w:lang w:val="ro-RO" w:eastAsia="es-ES"/>
        </w:rPr>
        <w:t>al-mutauasilah</w:t>
      </w:r>
      <w:r w:rsidRPr="00F032B1">
        <w:rPr>
          <w:rFonts w:asciiTheme="majorBidi" w:eastAsia="Times New Roman" w:hAnsiTheme="majorBidi" w:cstheme="majorBidi"/>
          <w:b/>
          <w:color w:val="006600"/>
          <w:sz w:val="24"/>
          <w:szCs w:val="24"/>
          <w:lang w:val="ro-RO" w:eastAsia="es-ES"/>
        </w:rPr>
        <w:t>», pe femeia care face tatuaje şi pe cea care are un tatuaj.”</w:t>
      </w:r>
      <w:r w:rsidRPr="00F032B1">
        <w:rPr>
          <w:rFonts w:asciiTheme="majorBidi" w:eastAsia="Times New Roman" w:hAnsiTheme="majorBidi" w:cstheme="majorBidi"/>
          <w:b/>
          <w:color w:val="000000"/>
          <w:sz w:val="24"/>
          <w:szCs w:val="24"/>
          <w:lang w:val="ro-RO" w:eastAsia="es-ES"/>
        </w:rPr>
        <w:t xml:space="preserve">  (Al-Bukhari şi Muslim)</w:t>
      </w:r>
    </w:p>
    <w:p w14:paraId="7F96B1D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Termenul de </w:t>
      </w:r>
      <w:r w:rsidRPr="00F032B1">
        <w:rPr>
          <w:rFonts w:asciiTheme="majorBidi" w:eastAsia="Times New Roman" w:hAnsiTheme="majorBidi" w:cstheme="majorBidi"/>
          <w:i/>
          <w:color w:val="000000"/>
          <w:sz w:val="24"/>
          <w:szCs w:val="24"/>
          <w:lang w:val="ro-RO" w:eastAsia="es-ES"/>
        </w:rPr>
        <w:t>„al-wasilah”</w:t>
      </w:r>
      <w:r w:rsidRPr="00F032B1">
        <w:rPr>
          <w:rFonts w:asciiTheme="majorBidi" w:eastAsia="Times New Roman" w:hAnsiTheme="majorBidi" w:cstheme="majorBidi"/>
          <w:color w:val="000000"/>
          <w:sz w:val="24"/>
          <w:szCs w:val="24"/>
          <w:lang w:val="ro-RO" w:eastAsia="es-ES"/>
        </w:rPr>
        <w:t xml:space="preserve"> face referire la femeia care pune păr fals altei femei, iar </w:t>
      </w:r>
      <w:r w:rsidRPr="00F032B1">
        <w:rPr>
          <w:rFonts w:asciiTheme="majorBidi" w:eastAsia="Times New Roman" w:hAnsiTheme="majorBidi" w:cstheme="majorBidi"/>
          <w:i/>
          <w:color w:val="000000"/>
          <w:sz w:val="24"/>
          <w:szCs w:val="24"/>
          <w:lang w:val="ro-RO" w:eastAsia="es-ES"/>
        </w:rPr>
        <w:t>„al-mutauasilah”</w:t>
      </w:r>
      <w:r w:rsidRPr="00F032B1">
        <w:rPr>
          <w:rFonts w:asciiTheme="majorBidi" w:eastAsia="Times New Roman" w:hAnsiTheme="majorBidi" w:cstheme="majorBidi"/>
          <w:color w:val="000000"/>
          <w:sz w:val="24"/>
          <w:szCs w:val="24"/>
          <w:lang w:val="ro-RO" w:eastAsia="es-ES"/>
        </w:rPr>
        <w:t xml:space="preserve"> la cea care cere să i se pună păr fals, din cauza înşelăciunii aflate în aceasta. Din această cauză, este interzisă şi purtarea perucilor cunoscute în zilele noastre.</w:t>
      </w:r>
    </w:p>
    <w:p w14:paraId="5332592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Al-Bukhari, Muslim şi alţii au consemnat că Mu’auiyyah (Allah să fie mulţumit de el!) a ţinut o cuvântare (o predică) în momentul în care a mers la Medina şi a scos un ghemotoc de păr (sau o şuviţă de păr) şi a spus: </w:t>
      </w:r>
    </w:p>
    <w:p w14:paraId="4D922BC4" w14:textId="45CE866E"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„Ce este în mintea femeilor voastre de îşi pun ceva ca acestea </w:t>
      </w:r>
      <w:r w:rsidRPr="00F032B1">
        <w:rPr>
          <w:rFonts w:asciiTheme="majorBidi" w:eastAsia="Times New Roman" w:hAnsiTheme="majorBidi" w:cstheme="majorBidi"/>
          <w:i/>
          <w:color w:val="000000"/>
          <w:sz w:val="24"/>
          <w:szCs w:val="24"/>
          <w:lang w:val="ro-RO" w:eastAsia="es-ES"/>
        </w:rPr>
        <w:lastRenderedPageBreak/>
        <w:t>pe capetele lor?! Cu adevărat eu l-am auzit pe Trimisul lui Allah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spunând:</w:t>
      </w:r>
      <w:r w:rsidRPr="00F032B1">
        <w:rPr>
          <w:rFonts w:asciiTheme="majorBidi" w:eastAsia="Times New Roman" w:hAnsiTheme="majorBidi" w:cstheme="majorBidi"/>
          <w:b/>
          <w:color w:val="000000"/>
          <w:sz w:val="24"/>
          <w:szCs w:val="24"/>
          <w:lang w:val="ro-RO" w:eastAsia="es-ES"/>
        </w:rPr>
        <w:t xml:space="preserve"> </w:t>
      </w:r>
    </w:p>
    <w:p w14:paraId="7BA5E3C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«Nicio femeie nu a purtat pe capul ei părul altei femei fără ca în aceasta să nu fie (un păcat şi) o înşelăciune.»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An-Nasa’i şi Ahmad)</w:t>
      </w:r>
      <w:r w:rsidRPr="00F032B1">
        <w:rPr>
          <w:rFonts w:asciiTheme="majorBidi" w:eastAsia="Times New Roman" w:hAnsiTheme="majorBidi" w:cstheme="majorBidi"/>
          <w:i/>
          <w:color w:val="000000"/>
          <w:sz w:val="24"/>
          <w:szCs w:val="24"/>
          <w:lang w:val="ro-RO" w:eastAsia="es-ES"/>
        </w:rPr>
        <w:t>”</w:t>
      </w:r>
      <w:r w:rsidRPr="00F032B1">
        <w:rPr>
          <w:rFonts w:asciiTheme="majorBidi" w:eastAsia="Times New Roman" w:hAnsiTheme="majorBidi" w:cstheme="majorBidi"/>
          <w:color w:val="000000"/>
          <w:sz w:val="24"/>
          <w:szCs w:val="24"/>
          <w:lang w:val="ro-RO" w:eastAsia="es-ES"/>
        </w:rPr>
        <w:t xml:space="preserve"> </w:t>
      </w:r>
    </w:p>
    <w:p w14:paraId="26213B5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Peruca, la rândul ei, este considerată a fi păr artificial, care se aseamănă cu părul natural, însă purtarea ei este tot o înşelăciune.</w:t>
      </w:r>
    </w:p>
    <w:p w14:paraId="63EF3D6B" w14:textId="0FF15362"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6600"/>
          <w:lang w:val="ro-RO" w:eastAsia="es-ES"/>
        </w:rPr>
      </w:pPr>
      <w:r w:rsidRPr="00F032B1">
        <w:rPr>
          <w:rFonts w:asciiTheme="majorBidi" w:eastAsia="Times New Roman" w:hAnsiTheme="majorBidi" w:cstheme="majorBidi"/>
          <w:b/>
          <w:color w:val="000000"/>
          <w:sz w:val="24"/>
          <w:szCs w:val="24"/>
          <w:lang w:val="ro-RO" w:eastAsia="es-ES"/>
        </w:rPr>
        <w:t xml:space="preserve">b. </w:t>
      </w:r>
      <w:r w:rsidRPr="00F032B1">
        <w:rPr>
          <w:rFonts w:asciiTheme="majorBidi" w:eastAsia="Times New Roman" w:hAnsiTheme="majorBidi" w:cstheme="majorBidi"/>
          <w:b/>
          <w:color w:val="000000"/>
          <w:sz w:val="24"/>
          <w:szCs w:val="24"/>
          <w:u w:val="single"/>
          <w:lang w:val="ro-RO" w:eastAsia="es-ES"/>
        </w:rPr>
        <w:t>Femeii musulmane îi este interzis să îndepărteze în totalitate părul sprâncenelor sau o parte a acestora</w:t>
      </w:r>
      <w:r w:rsidRPr="00F032B1">
        <w:rPr>
          <w:rFonts w:asciiTheme="majorBidi" w:eastAsia="Times New Roman" w:hAnsiTheme="majorBidi" w:cstheme="majorBidi"/>
          <w:color w:val="000000"/>
          <w:sz w:val="24"/>
          <w:szCs w:val="24"/>
          <w:lang w:val="ro-RO" w:eastAsia="es-ES"/>
        </w:rPr>
        <w:t xml:space="preserve">, indiferent dacă aceasta se face prin radere, tăiere sau prin folosirea unei substanţe care îl îndepărtează în întregime sau doar parţial, deoarece acest fapt este considerat a fi </w:t>
      </w:r>
      <w:r w:rsidRPr="00F032B1">
        <w:rPr>
          <w:rFonts w:asciiTheme="majorBidi" w:eastAsia="Times New Roman" w:hAnsiTheme="majorBidi" w:cstheme="majorBidi"/>
          <w:i/>
          <w:color w:val="000000"/>
          <w:sz w:val="24"/>
          <w:szCs w:val="24"/>
          <w:lang w:val="ro-RO" w:eastAsia="es-ES"/>
        </w:rPr>
        <w:t>„an-namisah”</w:t>
      </w:r>
      <w:r w:rsidRPr="00F032B1">
        <w:rPr>
          <w:rFonts w:asciiTheme="majorBidi" w:eastAsia="Times New Roman" w:hAnsiTheme="majorBidi" w:cstheme="majorBidi"/>
          <w:color w:val="000000"/>
          <w:sz w:val="24"/>
          <w:szCs w:val="24"/>
          <w:lang w:val="ro-RO" w:eastAsia="es-ES"/>
        </w:rPr>
        <w:t>, iar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le-a blestemat pe cele care fac aceasta:</w:t>
      </w:r>
      <w:r w:rsidRPr="00F032B1">
        <w:rPr>
          <w:rFonts w:asciiTheme="majorBidi" w:eastAsia="Times New Roman" w:hAnsiTheme="majorBidi" w:cstheme="majorBidi"/>
          <w:b/>
          <w:color w:val="006600"/>
          <w:lang w:val="ro-RO" w:eastAsia="es-ES"/>
        </w:rPr>
        <w:t xml:space="preserve"> </w:t>
      </w:r>
    </w:p>
    <w:p w14:paraId="6C141B85" w14:textId="213C4A04"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le-a blestemat pe «</w:t>
      </w:r>
      <w:r w:rsidRPr="00F032B1">
        <w:rPr>
          <w:rFonts w:asciiTheme="majorBidi" w:eastAsia="Times New Roman" w:hAnsiTheme="majorBidi" w:cstheme="majorBidi"/>
          <w:b/>
          <w:i/>
          <w:color w:val="006600"/>
          <w:sz w:val="24"/>
          <w:szCs w:val="24"/>
          <w:lang w:val="ro-RO" w:eastAsia="es-ES"/>
        </w:rPr>
        <w:t>an-namisah</w:t>
      </w:r>
      <w:r w:rsidRPr="00F032B1">
        <w:rPr>
          <w:rFonts w:asciiTheme="majorBidi" w:eastAsia="Times New Roman" w:hAnsiTheme="majorBidi" w:cstheme="majorBidi"/>
          <w:b/>
          <w:color w:val="006600"/>
          <w:sz w:val="24"/>
          <w:szCs w:val="24"/>
          <w:lang w:val="ro-RO" w:eastAsia="es-ES"/>
        </w:rPr>
        <w:t>» şi pe «</w:t>
      </w:r>
      <w:r w:rsidRPr="00F032B1">
        <w:rPr>
          <w:rFonts w:asciiTheme="majorBidi" w:eastAsia="Times New Roman" w:hAnsiTheme="majorBidi" w:cstheme="majorBidi"/>
          <w:b/>
          <w:i/>
          <w:color w:val="006600"/>
          <w:sz w:val="24"/>
          <w:szCs w:val="24"/>
          <w:lang w:val="ro-RO" w:eastAsia="es-ES"/>
        </w:rPr>
        <w:t>al-mutanamisah</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(An-Nasa’i)</w:t>
      </w:r>
    </w:p>
    <w:p w14:paraId="5A709B8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Prin termenul de </w:t>
      </w:r>
      <w:r w:rsidRPr="00F032B1">
        <w:rPr>
          <w:rFonts w:asciiTheme="majorBidi" w:eastAsia="Times New Roman" w:hAnsiTheme="majorBidi" w:cstheme="majorBidi"/>
          <w:i/>
          <w:color w:val="000000"/>
          <w:sz w:val="24"/>
          <w:szCs w:val="24"/>
          <w:lang w:val="ro-RO" w:eastAsia="es-ES"/>
        </w:rPr>
        <w:t>„an-namisah”</w:t>
      </w:r>
      <w:r w:rsidRPr="00F032B1">
        <w:rPr>
          <w:rFonts w:asciiTheme="majorBidi" w:eastAsia="Times New Roman" w:hAnsiTheme="majorBidi" w:cstheme="majorBidi"/>
          <w:color w:val="000000"/>
          <w:sz w:val="24"/>
          <w:szCs w:val="24"/>
          <w:lang w:val="ro-RO" w:eastAsia="es-ES"/>
        </w:rPr>
        <w:t xml:space="preserve"> se face referire la femeia care îndepărtează în totalitate părul sprâncenelor sau doar o parte a acestuia cu scopul înfrumuseţării, iar prin </w:t>
      </w:r>
      <w:r w:rsidRPr="00F032B1">
        <w:rPr>
          <w:rFonts w:asciiTheme="majorBidi" w:eastAsia="Times New Roman" w:hAnsiTheme="majorBidi" w:cstheme="majorBidi"/>
          <w:i/>
          <w:color w:val="000000"/>
          <w:sz w:val="24"/>
          <w:szCs w:val="24"/>
          <w:lang w:val="ro-RO" w:eastAsia="es-ES"/>
        </w:rPr>
        <w:t xml:space="preserve">„al-mutanamisah” </w:t>
      </w:r>
      <w:r w:rsidRPr="00F032B1">
        <w:rPr>
          <w:rFonts w:asciiTheme="majorBidi" w:eastAsia="Times New Roman" w:hAnsiTheme="majorBidi" w:cstheme="majorBidi"/>
          <w:color w:val="000000"/>
          <w:sz w:val="24"/>
          <w:szCs w:val="24"/>
          <w:lang w:val="ro-RO" w:eastAsia="es-ES"/>
        </w:rPr>
        <w:t>se face referire la femeia căreia i se face acest lucru. Această acţiune este una dintre faptele prin care femeia încearcă să schimbe ceea ce Allah Preaînaltul a creat, fapt la care o îndeamnă Şeitan (Satana), cel care a jurat să îl îndemne pe fiul lui Adam să facă astfel. Cu privire la aceasta, Allah Preaînaltul spune:</w:t>
      </w:r>
    </w:p>
    <w:p w14:paraId="2D0A63C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şi le voi porunci </w:t>
      </w:r>
      <w:r w:rsidRPr="00F032B1">
        <w:rPr>
          <w:rFonts w:asciiTheme="majorBidi" w:eastAsia="Times New Roman" w:hAnsiTheme="majorBidi" w:cstheme="majorBidi"/>
          <w:i/>
          <w:color w:val="C00000"/>
          <w:sz w:val="24"/>
          <w:szCs w:val="24"/>
          <w:lang w:val="ro-RO" w:eastAsia="es-ES"/>
        </w:rPr>
        <w:t>(oamenilor)</w:t>
      </w:r>
      <w:r w:rsidRPr="00F032B1">
        <w:rPr>
          <w:rFonts w:asciiTheme="majorBidi" w:eastAsia="Times New Roman" w:hAnsiTheme="majorBidi" w:cstheme="majorBidi"/>
          <w:b/>
          <w:color w:val="C00000"/>
          <w:sz w:val="24"/>
          <w:szCs w:val="24"/>
          <w:lang w:val="ro-RO" w:eastAsia="es-ES"/>
        </w:rPr>
        <w:t xml:space="preserve"> să schimbe creaţia lui Allah.”</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4:119]</w:t>
      </w:r>
    </w:p>
    <w:p w14:paraId="02A2A0D0" w14:textId="3C952BFB"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Într-un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i/>
          <w:color w:val="000000"/>
          <w:sz w:val="24"/>
          <w:szCs w:val="24"/>
          <w:lang w:val="ro-RO" w:eastAsia="es-ES"/>
        </w:rPr>
        <w:t>sahih</w:t>
      </w:r>
      <w:r w:rsidRPr="00F032B1">
        <w:rPr>
          <w:rFonts w:asciiTheme="majorBidi" w:eastAsia="Times New Roman" w:hAnsiTheme="majorBidi" w:cstheme="majorBidi"/>
          <w:color w:val="000000"/>
          <w:sz w:val="24"/>
          <w:szCs w:val="24"/>
          <w:lang w:val="ro-RO" w:eastAsia="es-ES"/>
        </w:rPr>
        <w:t xml:space="preserve"> de la Ibn Mas’ud (Allah să fie mulţumit de el!), s-a consemnat că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r w:rsidRPr="00F032B1">
        <w:rPr>
          <w:rFonts w:asciiTheme="majorBidi" w:eastAsia="Times New Roman" w:hAnsiTheme="majorBidi" w:cstheme="majorBidi"/>
          <w:b/>
          <w:color w:val="000000"/>
          <w:sz w:val="24"/>
          <w:szCs w:val="24"/>
          <w:lang w:val="ro-RO" w:eastAsia="es-ES"/>
        </w:rPr>
        <w:t xml:space="preserve"> </w:t>
      </w:r>
    </w:p>
    <w:p w14:paraId="34000509" w14:textId="42A2821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6600"/>
          <w:sz w:val="24"/>
          <w:szCs w:val="24"/>
          <w:lang w:val="ro-RO" w:eastAsia="es-ES"/>
        </w:rPr>
        <w:t>„</w:t>
      </w:r>
      <w:r w:rsidRPr="00F032B1">
        <w:rPr>
          <w:rFonts w:asciiTheme="majorBidi" w:eastAsia="Times New Roman" w:hAnsiTheme="majorBidi" w:cstheme="majorBidi"/>
          <w:b/>
          <w:color w:val="006600"/>
          <w:sz w:val="24"/>
          <w:szCs w:val="24"/>
          <w:lang w:val="ro-RO" w:eastAsia="es-ES"/>
        </w:rPr>
        <w:t xml:space="preserve">«Allah le-a blestemat pe femeile care îşi fac tatuaje şi pe cele care fac tatuaje, pe cele care smulg sprâncenele altora şi pe cele cărora le sunt smulse sprâncenele, precum şi pe cele care îşi fac un spaţiu artificial între dinţi pentru a se înfrumuseţa, și cele care schimbă creaţia lui Allah.» </w:t>
      </w:r>
      <w:r w:rsidRPr="00F032B1">
        <w:rPr>
          <w:rFonts w:asciiTheme="majorBidi" w:eastAsia="Times New Roman" w:hAnsiTheme="majorBidi" w:cstheme="majorBidi"/>
          <w:color w:val="006600"/>
          <w:sz w:val="24"/>
          <w:szCs w:val="24"/>
          <w:lang w:val="ro-RO" w:eastAsia="es-ES"/>
        </w:rPr>
        <w:t xml:space="preserve">O femeie a început să </w:t>
      </w:r>
      <w:r w:rsidRPr="00F032B1">
        <w:rPr>
          <w:rFonts w:asciiTheme="majorBidi" w:eastAsia="Times New Roman" w:hAnsiTheme="majorBidi" w:cstheme="majorBidi"/>
          <w:color w:val="006600"/>
          <w:sz w:val="24"/>
          <w:szCs w:val="24"/>
          <w:lang w:val="ro-RO" w:eastAsia="es-ES"/>
        </w:rPr>
        <w:lastRenderedPageBreak/>
        <w:t>dezbată cu el, întrebând: «Ce este aceasta?» El (Ibn Mas’ud) a răspuns: «Oare să nu blestem eu ceea ce au blestemat Allah şi Mesagerul Său (</w:t>
      </w:r>
      <w:r w:rsidR="00E22A56" w:rsidRPr="00F032B1">
        <w:rPr>
          <w:rFonts w:ascii="Sakkal Majalla" w:eastAsia="Tahoma" w:hAnsi="Sakkal Majalla" w:cs="Sakkal Majalla" w:hint="cs"/>
          <w:color w:val="006600"/>
          <w:sz w:val="24"/>
          <w:szCs w:val="24"/>
          <w:rtl/>
          <w:lang w:val="ro-RO" w:eastAsia="es-ES"/>
        </w:rPr>
        <w:t>ﷺ</w:t>
      </w:r>
      <w:r w:rsidRPr="00F032B1">
        <w:rPr>
          <w:rFonts w:asciiTheme="majorBidi" w:eastAsia="Times New Roman" w:hAnsiTheme="majorBidi" w:cstheme="majorBidi"/>
          <w:color w:val="006600"/>
          <w:sz w:val="24"/>
          <w:szCs w:val="24"/>
          <w:lang w:val="ro-RO" w:eastAsia="es-ES"/>
        </w:rPr>
        <w:t xml:space="preserve">) şi care se află în Cartea lui Allah, în care Allah Preaînaltul spune: </w:t>
      </w:r>
    </w:p>
    <w:p w14:paraId="7FCDE9F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Ceea ce Mesagerul vă dăruieşte </w:t>
      </w:r>
      <w:r w:rsidRPr="00F032B1">
        <w:rPr>
          <w:rFonts w:asciiTheme="majorBidi" w:eastAsia="Times New Roman" w:hAnsiTheme="majorBidi" w:cstheme="majorBidi"/>
          <w:i/>
          <w:color w:val="C00000"/>
          <w:sz w:val="24"/>
          <w:szCs w:val="24"/>
          <w:lang w:val="ro-RO" w:eastAsia="es-ES"/>
        </w:rPr>
        <w:t xml:space="preserve">(hotărăşte, porunceşte) </w:t>
      </w:r>
      <w:r w:rsidRPr="00F032B1">
        <w:rPr>
          <w:rFonts w:asciiTheme="majorBidi" w:eastAsia="Times New Roman" w:hAnsiTheme="majorBidi" w:cstheme="majorBidi"/>
          <w:b/>
          <w:color w:val="C00000"/>
          <w:sz w:val="24"/>
          <w:szCs w:val="24"/>
          <w:lang w:val="ro-RO" w:eastAsia="es-ES"/>
        </w:rPr>
        <w:t xml:space="preserve">primiţi </w:t>
      </w:r>
      <w:r w:rsidRPr="00F032B1">
        <w:rPr>
          <w:rFonts w:asciiTheme="majorBidi" w:eastAsia="Times New Roman" w:hAnsiTheme="majorBidi" w:cstheme="majorBidi"/>
          <w:i/>
          <w:color w:val="C00000"/>
          <w:sz w:val="24"/>
          <w:szCs w:val="24"/>
          <w:lang w:val="ro-RO" w:eastAsia="es-ES"/>
        </w:rPr>
        <w:t>(faceţi)</w:t>
      </w:r>
      <w:r w:rsidRPr="00F032B1">
        <w:rPr>
          <w:rFonts w:asciiTheme="majorBidi" w:eastAsia="Times New Roman" w:hAnsiTheme="majorBidi" w:cstheme="majorBidi"/>
          <w:b/>
          <w:color w:val="C00000"/>
          <w:sz w:val="24"/>
          <w:szCs w:val="24"/>
          <w:lang w:val="ro-RO" w:eastAsia="es-ES"/>
        </w:rPr>
        <w:t xml:space="preserve"> şi toate cele de la care vă opreşte, de la acelea opriţi-vă </w:t>
      </w:r>
      <w:r w:rsidRPr="00F032B1">
        <w:rPr>
          <w:rFonts w:asciiTheme="majorBidi" w:eastAsia="Times New Roman" w:hAnsiTheme="majorBidi" w:cstheme="majorBidi"/>
          <w:i/>
          <w:color w:val="C00000"/>
          <w:sz w:val="24"/>
          <w:szCs w:val="24"/>
          <w:lang w:val="ro-RO" w:eastAsia="es-ES"/>
        </w:rPr>
        <w:t>(şi nu faceţi)</w:t>
      </w:r>
      <w:r w:rsidRPr="00F032B1">
        <w:rPr>
          <w:rFonts w:asciiTheme="majorBidi" w:eastAsia="Times New Roman" w:hAnsiTheme="majorBidi" w:cstheme="majorBidi"/>
          <w:b/>
          <w:color w:val="C00000"/>
          <w:sz w:val="24"/>
          <w:szCs w:val="24"/>
          <w:lang w:val="ro-RO" w:eastAsia="es-ES"/>
        </w:rPr>
        <w:t xml:space="preserve"> şi fiţi cu frică de Allah, căci, cu adevărat, Allah este Aspru la pedeapsă!”</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59:7]</w:t>
      </w:r>
      <w:r w:rsidRPr="00F032B1">
        <w:rPr>
          <w:rFonts w:asciiTheme="majorBidi" w:eastAsia="Times New Roman" w:hAnsiTheme="majorBidi" w:cstheme="majorBidi"/>
          <w:color w:val="006600"/>
          <w:sz w:val="24"/>
          <w:szCs w:val="24"/>
          <w:lang w:val="ro-RO" w:eastAsia="es-ES"/>
        </w:rPr>
        <w:t>»”</w:t>
      </w:r>
      <w:r w:rsidRPr="00F032B1">
        <w:rPr>
          <w:rFonts w:asciiTheme="majorBidi" w:eastAsia="Times New Roman" w:hAnsiTheme="majorBidi" w:cstheme="majorBidi"/>
          <w:b/>
          <w:color w:val="0066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19955BF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Acest fapt este menţionat de către Ibn Kathir (Allah să aibă milă de el!) în „</w:t>
      </w:r>
      <w:r w:rsidRPr="00F032B1">
        <w:rPr>
          <w:rFonts w:asciiTheme="majorBidi" w:eastAsia="Times New Roman" w:hAnsiTheme="majorBidi" w:cstheme="majorBidi"/>
          <w:i/>
          <w:color w:val="000000"/>
          <w:sz w:val="24"/>
          <w:szCs w:val="24"/>
          <w:lang w:val="ro-RO" w:eastAsia="es-ES"/>
        </w:rPr>
        <w:t>Tafsir</w:t>
      </w:r>
      <w:r w:rsidRPr="00F032B1">
        <w:rPr>
          <w:rFonts w:asciiTheme="majorBidi" w:eastAsia="Times New Roman" w:hAnsiTheme="majorBidi" w:cstheme="majorBidi"/>
          <w:color w:val="000000"/>
          <w:sz w:val="24"/>
          <w:szCs w:val="24"/>
          <w:lang w:val="ro-RO" w:eastAsia="es-ES"/>
        </w:rPr>
        <w:t xml:space="preserve">-ul” său (359/2), publicat de </w:t>
      </w:r>
      <w:r w:rsidRPr="00F032B1">
        <w:rPr>
          <w:rFonts w:asciiTheme="majorBidi" w:eastAsia="Times New Roman" w:hAnsiTheme="majorBidi" w:cstheme="majorBidi"/>
          <w:i/>
          <w:color w:val="000000"/>
          <w:sz w:val="24"/>
          <w:szCs w:val="24"/>
          <w:lang w:val="ro-RO" w:eastAsia="es-ES"/>
        </w:rPr>
        <w:t>Dar Al-‘Andalus</w:t>
      </w:r>
      <w:r w:rsidRPr="00F032B1">
        <w:rPr>
          <w:rFonts w:asciiTheme="majorBidi" w:eastAsia="Times New Roman" w:hAnsiTheme="majorBidi" w:cstheme="majorBidi"/>
          <w:color w:val="000000"/>
          <w:sz w:val="24"/>
          <w:szCs w:val="24"/>
          <w:lang w:val="ro-RO" w:eastAsia="es-ES"/>
        </w:rPr>
        <w:t>.</w:t>
      </w:r>
    </w:p>
    <w:p w14:paraId="11F68F5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Cu adevărat, această molimă periculoasă, care este unul dintre cele mai mari păcate, le-a cuprins pe multe dintre femeile din zilele noastre, până într-acolo încât smulgerea sprâncenelor a devenit o necesitate zilnică. În această privinţă, femeii nu îi este permis să urmeze îndemnul soţului ei de a face aceasta, deoarece această acţiune este un păcat.</w:t>
      </w:r>
      <w:r w:rsidRPr="00F032B1">
        <w:rPr>
          <w:rFonts w:asciiTheme="majorBidi" w:eastAsia="Times New Roman" w:hAnsiTheme="majorBidi" w:cstheme="majorBidi"/>
          <w:color w:val="000000"/>
          <w:sz w:val="24"/>
          <w:szCs w:val="24"/>
          <w:vertAlign w:val="superscript"/>
          <w:lang w:val="ro-RO" w:eastAsia="es-ES"/>
        </w:rPr>
        <w:footnoteReference w:id="6"/>
      </w:r>
      <w:r w:rsidRPr="00F032B1">
        <w:rPr>
          <w:rFonts w:asciiTheme="majorBidi" w:eastAsia="Times New Roman" w:hAnsiTheme="majorBidi" w:cstheme="majorBidi"/>
          <w:color w:val="000000"/>
          <w:sz w:val="24"/>
          <w:szCs w:val="24"/>
          <w:lang w:val="ro-RO" w:eastAsia="es-ES"/>
        </w:rPr>
        <w:t xml:space="preserve"> </w:t>
      </w:r>
    </w:p>
    <w:p w14:paraId="3AE4D5D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c. Femeii musulmane îi este interzis să îşi modifice aspectul dinţilor pentru a îi înfrumuseţa,</w:t>
      </w:r>
      <w:r w:rsidRPr="00F032B1">
        <w:rPr>
          <w:rFonts w:asciiTheme="majorBidi" w:eastAsia="Times New Roman" w:hAnsiTheme="majorBidi" w:cstheme="majorBidi"/>
          <w:color w:val="000000"/>
          <w:sz w:val="24"/>
          <w:szCs w:val="24"/>
          <w:lang w:val="ro-RO" w:eastAsia="es-ES"/>
        </w:rPr>
        <w:t xml:space="preserve"> prin pilirea lor, astfel încât să se obţină între ei o mică despicătură. </w:t>
      </w:r>
    </w:p>
    <w:p w14:paraId="77EB800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Însă, în cazul în care există o anomalie şi se impune o intervenţie pentru îndepărtarea acesteia sau există carii care se impun a fi tratate, nu este nicio interdicţie în pilirea dinţilor, pentru că aceasta se face cu scopul tratării şi al îndepărtării anomaliei existente, fapt realizat de către un medic specializat. </w:t>
      </w:r>
    </w:p>
    <w:p w14:paraId="209B62DD" w14:textId="40329D3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d.</w:t>
      </w:r>
      <w:r w:rsidRPr="00F032B1">
        <w:rPr>
          <w:rFonts w:asciiTheme="majorBidi" w:eastAsia="Times New Roman" w:hAnsiTheme="majorBidi" w:cstheme="majorBidi"/>
          <w:color w:val="000000"/>
          <w:sz w:val="24"/>
          <w:szCs w:val="24"/>
          <w:u w:val="single"/>
          <w:lang w:val="ro-RO" w:eastAsia="es-ES"/>
        </w:rPr>
        <w:t xml:space="preserve"> </w:t>
      </w:r>
      <w:r w:rsidRPr="00F032B1">
        <w:rPr>
          <w:rFonts w:asciiTheme="majorBidi" w:eastAsia="Times New Roman" w:hAnsiTheme="majorBidi" w:cstheme="majorBidi"/>
          <w:b/>
          <w:color w:val="000000"/>
          <w:sz w:val="24"/>
          <w:szCs w:val="24"/>
          <w:u w:val="single"/>
          <w:lang w:val="ro-RO" w:eastAsia="es-ES"/>
        </w:rPr>
        <w:t>Femeii musulmane îi este interzis să îşi facă tatuaje pe corp</w:t>
      </w:r>
      <w:r w:rsidRPr="00F032B1">
        <w:rPr>
          <w:rFonts w:asciiTheme="majorBidi" w:eastAsia="Times New Roman" w:hAnsiTheme="majorBidi" w:cstheme="majorBidi"/>
          <w:color w:val="000000"/>
          <w:sz w:val="24"/>
          <w:szCs w:val="24"/>
          <w:lang w:val="ro-RO" w:eastAsia="es-ES"/>
        </w:rPr>
        <w:t xml:space="preserve"> şi aceasta pentru că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le-a blestemat pe </w:t>
      </w:r>
      <w:r w:rsidRPr="00F032B1">
        <w:rPr>
          <w:rFonts w:asciiTheme="majorBidi" w:eastAsia="Times New Roman" w:hAnsiTheme="majorBidi" w:cstheme="majorBidi"/>
          <w:i/>
          <w:color w:val="000000"/>
          <w:sz w:val="24"/>
          <w:szCs w:val="24"/>
          <w:lang w:val="ro-RO" w:eastAsia="es-ES"/>
        </w:rPr>
        <w:t xml:space="preserve">al-washimah </w:t>
      </w:r>
      <w:r w:rsidRPr="00F032B1">
        <w:rPr>
          <w:rFonts w:asciiTheme="majorBidi" w:eastAsia="Times New Roman" w:hAnsiTheme="majorBidi" w:cstheme="majorBidi"/>
          <w:color w:val="000000"/>
          <w:sz w:val="24"/>
          <w:szCs w:val="24"/>
          <w:lang w:val="ro-RO" w:eastAsia="es-ES"/>
        </w:rPr>
        <w:t>şi</w:t>
      </w:r>
      <w:r w:rsidRPr="00F032B1">
        <w:rPr>
          <w:rFonts w:asciiTheme="majorBidi" w:eastAsia="Times New Roman" w:hAnsiTheme="majorBidi" w:cstheme="majorBidi"/>
          <w:i/>
          <w:color w:val="000000"/>
          <w:sz w:val="24"/>
          <w:szCs w:val="24"/>
          <w:lang w:val="ro-RO" w:eastAsia="es-ES"/>
        </w:rPr>
        <w:t xml:space="preserve"> al-mutawashimah</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i/>
          <w:color w:val="000000"/>
          <w:sz w:val="24"/>
          <w:szCs w:val="24"/>
          <w:lang w:val="ro-RO" w:eastAsia="es-ES"/>
        </w:rPr>
        <w:t xml:space="preserve">Al-washimah </w:t>
      </w:r>
      <w:r w:rsidRPr="00F032B1">
        <w:rPr>
          <w:rFonts w:asciiTheme="majorBidi" w:eastAsia="Times New Roman" w:hAnsiTheme="majorBidi" w:cstheme="majorBidi"/>
          <w:color w:val="000000"/>
          <w:sz w:val="24"/>
          <w:szCs w:val="24"/>
          <w:lang w:val="ro-RO" w:eastAsia="es-ES"/>
        </w:rPr>
        <w:t xml:space="preserve">este femeia care </w:t>
      </w:r>
      <w:r w:rsidRPr="00F032B1">
        <w:rPr>
          <w:rFonts w:asciiTheme="majorBidi" w:eastAsia="Times New Roman" w:hAnsiTheme="majorBidi" w:cstheme="majorBidi"/>
          <w:color w:val="000000"/>
          <w:sz w:val="24"/>
          <w:szCs w:val="24"/>
          <w:lang w:val="ro-RO" w:eastAsia="es-ES"/>
        </w:rPr>
        <w:lastRenderedPageBreak/>
        <w:t xml:space="preserve">înţeapă mâna sau faţa cu acul (pentru tatuaj), apoi colorează acest loc cu tuş sau cerneală, în vreme ce </w:t>
      </w:r>
      <w:r w:rsidRPr="00F032B1">
        <w:rPr>
          <w:rFonts w:asciiTheme="majorBidi" w:eastAsia="Times New Roman" w:hAnsiTheme="majorBidi" w:cstheme="majorBidi"/>
          <w:i/>
          <w:color w:val="000000"/>
          <w:sz w:val="24"/>
          <w:szCs w:val="24"/>
          <w:lang w:val="ro-RO" w:eastAsia="es-ES"/>
        </w:rPr>
        <w:t xml:space="preserve">al-mutawashimah </w:t>
      </w:r>
      <w:r w:rsidRPr="00F032B1">
        <w:rPr>
          <w:rFonts w:asciiTheme="majorBidi" w:eastAsia="Times New Roman" w:hAnsiTheme="majorBidi" w:cstheme="majorBidi"/>
          <w:color w:val="000000"/>
          <w:sz w:val="24"/>
          <w:szCs w:val="24"/>
          <w:lang w:val="ro-RO" w:eastAsia="es-ES"/>
        </w:rPr>
        <w:t>este cea căreia i se face acest lucru. Această faptă este interzisă şi reprezintă unul dintre cele mai mari păcate. Ea este considerată astfel şi pentru faptul că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l-a blestemat atât pe cel care dă curs acestei acţiuni, cât şi pe cel asupra căruia se răsfrânge aceasta, iar blestemul nu este, de regulă, folosit decât pentru unul dintre cele mai mari păcate.</w:t>
      </w:r>
    </w:p>
    <w:p w14:paraId="042C755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u w:val="single"/>
          <w:lang w:val="ro-RO" w:eastAsia="es-ES"/>
        </w:rPr>
      </w:pPr>
      <w:r w:rsidRPr="00F032B1">
        <w:rPr>
          <w:rFonts w:asciiTheme="majorBidi" w:eastAsia="Times New Roman" w:hAnsiTheme="majorBidi" w:cstheme="majorBidi"/>
          <w:b/>
          <w:color w:val="000000"/>
          <w:sz w:val="24"/>
          <w:szCs w:val="24"/>
          <w:u w:val="single"/>
          <w:lang w:val="ro-RO" w:eastAsia="es-ES"/>
        </w:rPr>
        <w:t>e. Reglementări cu privire la colorarea anumitor părţi ale corpului cu hena, vopsirea părului şi purtarea podoabelor din aur</w:t>
      </w:r>
    </w:p>
    <w:p w14:paraId="389ED8F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u w:val="single"/>
          <w:lang w:val="ro-RO" w:eastAsia="es-ES"/>
        </w:rPr>
      </w:pPr>
      <w:r w:rsidRPr="00F032B1">
        <w:rPr>
          <w:rFonts w:asciiTheme="majorBidi" w:eastAsia="Times New Roman" w:hAnsiTheme="majorBidi" w:cstheme="majorBidi"/>
          <w:b/>
          <w:color w:val="000000"/>
          <w:sz w:val="24"/>
          <w:szCs w:val="24"/>
          <w:u w:val="single"/>
          <w:lang w:val="ro-RO" w:eastAsia="es-ES"/>
        </w:rPr>
        <w:t xml:space="preserve">1. Colorarea anumitor părţi ale corpului femeii cu hena </w:t>
      </w:r>
      <w:r w:rsidRPr="00F032B1">
        <w:rPr>
          <w:rFonts w:asciiTheme="majorBidi" w:eastAsia="Times New Roman" w:hAnsiTheme="majorBidi" w:cstheme="majorBidi"/>
          <w:color w:val="000000"/>
          <w:sz w:val="24"/>
          <w:szCs w:val="24"/>
          <w:lang w:val="ro-RO" w:eastAsia="es-ES"/>
        </w:rPr>
        <w:t xml:space="preserve">– imam An-Nawawi (Allah să aibă milă de el!) a spus în </w:t>
      </w:r>
      <w:r w:rsidRPr="00F032B1">
        <w:rPr>
          <w:rFonts w:asciiTheme="majorBidi" w:eastAsia="Times New Roman" w:hAnsiTheme="majorBidi" w:cstheme="majorBidi"/>
          <w:i/>
          <w:color w:val="000000"/>
          <w:sz w:val="24"/>
          <w:szCs w:val="24"/>
          <w:lang w:val="ro-RO" w:eastAsia="es-ES"/>
        </w:rPr>
        <w:t>„Al-Majmu’”</w:t>
      </w:r>
      <w:r w:rsidRPr="00F032B1">
        <w:rPr>
          <w:rFonts w:asciiTheme="majorBidi" w:eastAsia="Times New Roman" w:hAnsiTheme="majorBidi" w:cstheme="majorBidi"/>
          <w:color w:val="000000"/>
          <w:sz w:val="24"/>
          <w:szCs w:val="24"/>
          <w:lang w:val="ro-RO" w:eastAsia="es-ES"/>
        </w:rPr>
        <w:t xml:space="preserve"> (324/1): </w:t>
      </w:r>
    </w:p>
    <w:p w14:paraId="40F611F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„Colorarea mâinilor şi a picioarelor cu hena este mustahab</w:t>
      </w:r>
      <w:r w:rsidRPr="00F032B1">
        <w:rPr>
          <w:rFonts w:asciiTheme="majorBidi" w:eastAsia="Times New Roman" w:hAnsiTheme="majorBidi" w:cstheme="majorBidi"/>
          <w:i/>
          <w:color w:val="000000"/>
          <w:sz w:val="24"/>
          <w:szCs w:val="24"/>
          <w:vertAlign w:val="superscript"/>
          <w:lang w:val="ro-RO" w:eastAsia="es-ES"/>
        </w:rPr>
        <w:footnoteReference w:id="7"/>
      </w:r>
      <w:r w:rsidRPr="00F032B1">
        <w:rPr>
          <w:rFonts w:asciiTheme="majorBidi" w:eastAsia="Times New Roman" w:hAnsiTheme="majorBidi" w:cstheme="majorBidi"/>
          <w:i/>
          <w:color w:val="000000"/>
          <w:sz w:val="24"/>
          <w:szCs w:val="24"/>
          <w:lang w:val="ro-RO" w:eastAsia="es-ES"/>
        </w:rPr>
        <w:t xml:space="preserve"> pentru femeile căsătorite, conform unor ahadith cunoscute.”</w:t>
      </w:r>
    </w:p>
    <w:p w14:paraId="3B1CC85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Aici, se face referire la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-ul relatat de Abu Dawud:</w:t>
      </w:r>
    </w:p>
    <w:p w14:paraId="5A3F6D21" w14:textId="57D7E93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b/>
          <w:color w:val="006600"/>
          <w:sz w:val="24"/>
          <w:szCs w:val="24"/>
          <w:lang w:val="ro-RO" w:eastAsia="es-ES"/>
        </w:rPr>
        <w:t>„O femeie a întrebat-o pe ‘Aishah (Allah să fie mulţumit de ea!) cu privire la colorarea părului cu hena, iar ea a răspuns:  «Nu este nicio restricţie în această privinţă, însă eu urăsc aceasta. Iubitul meu, Profetul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ura mirosul ei.”</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w:t>
      </w:r>
    </w:p>
    <w:p w14:paraId="4E4A608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color w:val="000000"/>
          <w:sz w:val="24"/>
          <w:szCs w:val="24"/>
          <w:lang w:val="ro-RO" w:eastAsia="es-ES"/>
        </w:rPr>
        <w:t>De asemenea, An-Nasa’i</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a relatat tot de la ‘Aishah (Allah să fie mulţumit de ea!): </w:t>
      </w:r>
    </w:p>
    <w:p w14:paraId="16671210" w14:textId="1419F775"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„O femeie aflată în spatele unui paravan şi în mâna căreia se afla o scriere i-a făcut un semn Trimisului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iar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şi-a retras mâna şi a spus: «De unde să ştiu dacă este mâna unei femei sau a unui bărbat?!»  Ea a spus: «O mână de femeie.»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i-a spus: «Dacă erai femeie, tu ai fi avut unghiile schimbate (vopsite cu hena).»”</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(An-Nasa’i)</w:t>
      </w:r>
    </w:p>
    <w:p w14:paraId="0B2CA79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lastRenderedPageBreak/>
        <w:t>Însă, femeii îi este interzis să îşi vopsească unghiile cu substanţe care se întăresc</w:t>
      </w:r>
      <w:r w:rsidRPr="00F032B1">
        <w:rPr>
          <w:rFonts w:asciiTheme="majorBidi" w:eastAsia="Times New Roman" w:hAnsiTheme="majorBidi" w:cstheme="majorBidi"/>
          <w:color w:val="000000"/>
          <w:sz w:val="24"/>
          <w:szCs w:val="24"/>
          <w:vertAlign w:val="superscript"/>
          <w:lang w:val="ro-RO" w:eastAsia="es-ES"/>
        </w:rPr>
        <w:footnoteReference w:id="8"/>
      </w:r>
      <w:r w:rsidRPr="00F032B1">
        <w:rPr>
          <w:rFonts w:asciiTheme="majorBidi" w:eastAsia="Times New Roman" w:hAnsiTheme="majorBidi" w:cstheme="majorBidi"/>
          <w:color w:val="000000"/>
          <w:sz w:val="24"/>
          <w:szCs w:val="24"/>
          <w:lang w:val="ro-RO" w:eastAsia="es-ES"/>
        </w:rPr>
        <w:t xml:space="preserve"> pe unghie şi împiedică purificarea</w:t>
      </w:r>
      <w:r w:rsidRPr="00F032B1">
        <w:rPr>
          <w:rFonts w:asciiTheme="majorBidi" w:eastAsia="Times New Roman" w:hAnsiTheme="majorBidi" w:cstheme="majorBidi"/>
          <w:color w:val="000000"/>
          <w:sz w:val="24"/>
          <w:szCs w:val="24"/>
          <w:vertAlign w:val="superscript"/>
          <w:lang w:val="ro-RO" w:eastAsia="es-ES"/>
        </w:rPr>
        <w:footnoteReference w:id="9"/>
      </w:r>
      <w:r w:rsidRPr="00F032B1">
        <w:rPr>
          <w:rFonts w:asciiTheme="majorBidi" w:eastAsia="Times New Roman" w:hAnsiTheme="majorBidi" w:cstheme="majorBidi"/>
          <w:color w:val="000000"/>
          <w:sz w:val="24"/>
          <w:szCs w:val="24"/>
          <w:lang w:val="ro-RO" w:eastAsia="es-ES"/>
        </w:rPr>
        <w:t>.</w:t>
      </w:r>
    </w:p>
    <w:p w14:paraId="4B24F82F" w14:textId="3000FD99"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2.</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b/>
          <w:color w:val="000000"/>
          <w:sz w:val="24"/>
          <w:szCs w:val="24"/>
          <w:u w:val="single"/>
          <w:lang w:val="ro-RO" w:eastAsia="es-ES"/>
        </w:rPr>
        <w:t>Vopsirea părului</w:t>
      </w:r>
      <w:r w:rsidRPr="00F032B1">
        <w:rPr>
          <w:rFonts w:asciiTheme="majorBidi" w:eastAsia="Times New Roman" w:hAnsiTheme="majorBidi" w:cstheme="majorBidi"/>
          <w:color w:val="000000"/>
          <w:sz w:val="24"/>
          <w:szCs w:val="24"/>
          <w:u w:val="single"/>
          <w:lang w:val="ro-RO" w:eastAsia="es-ES"/>
        </w:rPr>
        <w:t xml:space="preserve"> </w:t>
      </w:r>
      <w:r w:rsidRPr="00F032B1">
        <w:rPr>
          <w:rFonts w:asciiTheme="majorBidi" w:eastAsia="Times New Roman" w:hAnsiTheme="majorBidi" w:cstheme="majorBidi"/>
          <w:color w:val="000000"/>
          <w:sz w:val="24"/>
          <w:szCs w:val="24"/>
          <w:lang w:val="ro-RO" w:eastAsia="es-ES"/>
        </w:rPr>
        <w:t>– dacă părul este încărunţit, atunci femeii îi este permis să îl vopsească, dar fără a folosi pentru aceasta culoarea neagră.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interzis, în general, vopsirea părului în negru.</w:t>
      </w:r>
    </w:p>
    <w:p w14:paraId="6451F7B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An-Nawawi (Allah să aibă milă de el!) a spus în </w:t>
      </w:r>
      <w:r w:rsidRPr="00F032B1">
        <w:rPr>
          <w:rFonts w:asciiTheme="majorBidi" w:eastAsia="Times New Roman" w:hAnsiTheme="majorBidi" w:cstheme="majorBidi"/>
          <w:i/>
          <w:color w:val="000000"/>
          <w:sz w:val="24"/>
          <w:szCs w:val="24"/>
          <w:lang w:val="ro-RO" w:eastAsia="es-ES"/>
        </w:rPr>
        <w:t>„Riādh As-Sālihīn”</w:t>
      </w:r>
      <w:r w:rsidRPr="00F032B1">
        <w:rPr>
          <w:rFonts w:asciiTheme="majorBidi" w:eastAsia="Times New Roman" w:hAnsiTheme="majorBidi" w:cstheme="majorBidi"/>
          <w:color w:val="000000"/>
          <w:sz w:val="24"/>
          <w:szCs w:val="24"/>
          <w:lang w:val="ro-RO" w:eastAsia="es-ES"/>
        </w:rPr>
        <w:t xml:space="preserve">, capitolul </w:t>
      </w:r>
      <w:r w:rsidRPr="00F032B1">
        <w:rPr>
          <w:rFonts w:asciiTheme="majorBidi" w:eastAsia="Times New Roman" w:hAnsiTheme="majorBidi" w:cstheme="majorBidi"/>
          <w:i/>
          <w:color w:val="000000"/>
          <w:sz w:val="24"/>
          <w:szCs w:val="24"/>
          <w:lang w:val="ro-RO" w:eastAsia="es-ES"/>
        </w:rPr>
        <w:t>„Interzicerea vopsirii părului în negru pentru femei şi bărbaţi”</w:t>
      </w:r>
      <w:r w:rsidRPr="00F032B1">
        <w:rPr>
          <w:rFonts w:asciiTheme="majorBidi" w:eastAsia="Times New Roman" w:hAnsiTheme="majorBidi" w:cstheme="majorBidi"/>
          <w:color w:val="000000"/>
          <w:sz w:val="24"/>
          <w:szCs w:val="24"/>
          <w:lang w:val="ro-RO" w:eastAsia="es-ES"/>
        </w:rPr>
        <w:t xml:space="preserve">, precum şi în </w:t>
      </w:r>
      <w:r w:rsidRPr="00F032B1">
        <w:rPr>
          <w:rFonts w:asciiTheme="majorBidi" w:eastAsia="Times New Roman" w:hAnsiTheme="majorBidi" w:cstheme="majorBidi"/>
          <w:i/>
          <w:color w:val="000000"/>
          <w:sz w:val="24"/>
          <w:szCs w:val="24"/>
          <w:lang w:val="ro-RO" w:eastAsia="es-ES"/>
        </w:rPr>
        <w:t>„Majmu’”</w:t>
      </w:r>
      <w:r w:rsidRPr="00F032B1">
        <w:rPr>
          <w:rFonts w:asciiTheme="majorBidi" w:eastAsia="Times New Roman" w:hAnsiTheme="majorBidi" w:cstheme="majorBidi"/>
          <w:color w:val="000000"/>
          <w:sz w:val="24"/>
          <w:szCs w:val="24"/>
          <w:lang w:val="ro-RO" w:eastAsia="es-ES"/>
        </w:rPr>
        <w:t xml:space="preserve"> (324/1):</w:t>
      </w:r>
    </w:p>
    <w:p w14:paraId="379A179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„Nu este nicio diferenţă între femeie şi bărbat în ceea ce priveşte interzicerea de a îşi vopsi părul în negru. Acesta este opinia noastră.”</w:t>
      </w:r>
    </w:p>
    <w:p w14:paraId="2D88582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vertAlign w:val="superscript"/>
          <w:lang w:val="ro-RO" w:eastAsia="es-ES"/>
        </w:rPr>
      </w:pPr>
      <w:r w:rsidRPr="00F032B1">
        <w:rPr>
          <w:rFonts w:asciiTheme="majorBidi" w:eastAsia="Times New Roman" w:hAnsiTheme="majorBidi" w:cstheme="majorBidi"/>
          <w:color w:val="000000"/>
          <w:sz w:val="24"/>
          <w:szCs w:val="24"/>
          <w:lang w:val="ro-RO" w:eastAsia="es-ES"/>
        </w:rPr>
        <w:t>În ceea ce priveşte, însă, ca femeia să îşi vopsească părul care este negru natural într-o altă culoare, consider că aceasta nu este permis, întrucât nu este o necesitate, iar culoarea neagră a părului este un semn al frumuseţii şi nu o anomalie care necesită schimbarea, pentru că în aceasta (schimbarea culorii părului) se află o asemănare cu femeile necredincioase.</w:t>
      </w:r>
    </w:p>
    <w:p w14:paraId="62AA5E2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vertAlign w:val="superscript"/>
          <w:lang w:val="ro-RO" w:eastAsia="es-ES"/>
        </w:rPr>
      </w:pPr>
      <w:r w:rsidRPr="00F032B1">
        <w:rPr>
          <w:rFonts w:asciiTheme="majorBidi" w:eastAsia="Times New Roman" w:hAnsiTheme="majorBidi" w:cstheme="majorBidi"/>
          <w:color w:val="000000"/>
          <w:sz w:val="24"/>
          <w:szCs w:val="24"/>
          <w:u w:val="single"/>
          <w:lang w:val="ro-RO" w:eastAsia="es-ES"/>
        </w:rPr>
        <w:t>3</w:t>
      </w:r>
      <w:r w:rsidRPr="00F032B1">
        <w:rPr>
          <w:rFonts w:asciiTheme="majorBidi" w:eastAsia="Times New Roman" w:hAnsiTheme="majorBidi" w:cstheme="majorBidi"/>
          <w:b/>
          <w:color w:val="000000"/>
          <w:sz w:val="24"/>
          <w:szCs w:val="24"/>
          <w:u w:val="single"/>
          <w:lang w:val="ro-RO" w:eastAsia="es-ES"/>
        </w:rPr>
        <w:t>. Purtarea podoabelor din aur</w:t>
      </w:r>
      <w:r w:rsidRPr="00F032B1">
        <w:rPr>
          <w:rFonts w:asciiTheme="majorBidi" w:eastAsia="Times New Roman" w:hAnsiTheme="majorBidi" w:cstheme="majorBidi"/>
          <w:color w:val="000000"/>
          <w:sz w:val="24"/>
          <w:szCs w:val="24"/>
          <w:u w:val="single"/>
          <w:lang w:val="ro-RO" w:eastAsia="es-ES"/>
        </w:rPr>
        <w:t xml:space="preserve"> </w:t>
      </w:r>
      <w:r w:rsidRPr="00F032B1">
        <w:rPr>
          <w:rFonts w:asciiTheme="majorBidi" w:eastAsia="Times New Roman" w:hAnsiTheme="majorBidi" w:cstheme="majorBidi"/>
          <w:b/>
          <w:color w:val="000000"/>
          <w:sz w:val="24"/>
          <w:szCs w:val="24"/>
          <w:u w:val="single"/>
          <w:lang w:val="ro-RO" w:eastAsia="es-ES"/>
        </w:rPr>
        <w:t xml:space="preserve">și argint </w:t>
      </w:r>
      <w:r w:rsidRPr="00F032B1">
        <w:rPr>
          <w:rFonts w:asciiTheme="majorBidi" w:eastAsia="Times New Roman" w:hAnsiTheme="majorBidi" w:cstheme="majorBidi"/>
          <w:color w:val="000000"/>
          <w:sz w:val="24"/>
          <w:szCs w:val="24"/>
          <w:lang w:val="ro-RO" w:eastAsia="es-ES"/>
        </w:rPr>
        <w:t>– învăţaţii în islam şi-au exprimat acordul unanim asupra faptului că este preferabil şi indicat ca femeia să se împodobească cu podoabe din aur şi argint, aşa cum obişnuieşte ea să o facă de obicei; însă nu îi este permis să îşi expună podoabele în faţa bărbaţilor străini de ea (</w:t>
      </w:r>
      <w:r w:rsidRPr="00F032B1">
        <w:rPr>
          <w:rFonts w:asciiTheme="majorBidi" w:eastAsia="Times New Roman" w:hAnsiTheme="majorBidi" w:cstheme="majorBidi"/>
          <w:i/>
          <w:color w:val="000000"/>
          <w:sz w:val="24"/>
          <w:szCs w:val="24"/>
          <w:lang w:val="ro-RO" w:eastAsia="es-ES"/>
        </w:rPr>
        <w:t>non-mahram</w:t>
      </w:r>
      <w:r w:rsidRPr="00F032B1">
        <w:rPr>
          <w:rFonts w:asciiTheme="majorBidi" w:eastAsia="Times New Roman" w:hAnsiTheme="majorBidi" w:cstheme="majorBidi"/>
          <w:color w:val="000000"/>
          <w:sz w:val="24"/>
          <w:szCs w:val="24"/>
          <w:lang w:val="ro-RO" w:eastAsia="es-ES"/>
        </w:rPr>
        <w:t xml:space="preserve">). </w:t>
      </w:r>
    </w:p>
    <w:p w14:paraId="3CEBE34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Mai mult decât atât, femeii musulmane i se impune acoperirea podoabelor atunci când iese afară din casă şi este expusă privirilor bărbaţilor, pentru că în aceasta se află ispită. Astfel, dacă este interzis ca în faţa bărbaţilor să se audă chiar şi numai sunetul brăţărilor aflate pe gleznele ei, sub haine,</w:t>
      </w:r>
      <w:r w:rsidRPr="00F032B1">
        <w:rPr>
          <w:rFonts w:asciiTheme="majorBidi" w:eastAsia="Times New Roman" w:hAnsiTheme="majorBidi" w:cstheme="majorBidi"/>
          <w:color w:val="000000"/>
          <w:sz w:val="24"/>
          <w:szCs w:val="24"/>
          <w:vertAlign w:val="superscript"/>
          <w:lang w:val="ro-RO" w:eastAsia="es-ES"/>
        </w:rPr>
        <w:footnoteReference w:id="10"/>
      </w:r>
      <w:r w:rsidRPr="00F032B1">
        <w:rPr>
          <w:rFonts w:asciiTheme="majorBidi" w:eastAsia="Times New Roman" w:hAnsiTheme="majorBidi" w:cstheme="majorBidi"/>
          <w:color w:val="000000"/>
          <w:sz w:val="24"/>
          <w:szCs w:val="24"/>
          <w:lang w:val="ro-RO" w:eastAsia="es-ES"/>
        </w:rPr>
        <w:t xml:space="preserve"> ce să mai spunem despre expunerea podoabelor?!</w:t>
      </w:r>
    </w:p>
    <w:p w14:paraId="407AE918" w14:textId="77777777" w:rsidR="00AB51D9" w:rsidRPr="00F032B1" w:rsidRDefault="00AB51D9" w:rsidP="008C7A51">
      <w:pPr>
        <w:widowControl w:val="0"/>
        <w:bidi w:val="0"/>
        <w:spacing w:after="120" w:line="240" w:lineRule="auto"/>
        <w:jc w:val="both"/>
        <w:rPr>
          <w:rFonts w:asciiTheme="majorBidi" w:eastAsia="Times New Roman" w:hAnsiTheme="majorBidi" w:cstheme="majorBidi"/>
          <w:b/>
          <w:i/>
          <w:color w:val="C00000"/>
          <w:sz w:val="32"/>
          <w:szCs w:val="32"/>
          <w:u w:val="single"/>
          <w:lang w:val="ro-RO" w:eastAsia="es-ES"/>
        </w:rPr>
      </w:pPr>
    </w:p>
    <w:p w14:paraId="464D1071" w14:textId="77777777" w:rsidR="00AB51D9" w:rsidRPr="00F032B1" w:rsidRDefault="00AB51D9" w:rsidP="008C7A51">
      <w:pPr>
        <w:widowControl w:val="0"/>
        <w:bidi w:val="0"/>
        <w:spacing w:after="200" w:line="276" w:lineRule="auto"/>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br w:type="page"/>
      </w:r>
    </w:p>
    <w:p w14:paraId="65505389" w14:textId="0677B600" w:rsidR="00AB51D9" w:rsidRPr="00F032B1" w:rsidRDefault="00E22A56" w:rsidP="008C7A51">
      <w:pPr>
        <w:widowControl w:val="0"/>
        <w:bidi w:val="0"/>
        <w:spacing w:after="120" w:line="240" w:lineRule="auto"/>
        <w:ind w:firstLine="454"/>
        <w:jc w:val="center"/>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lastRenderedPageBreak/>
        <w:t>~*~*~*~*~*~*~*~*~*~*~</w:t>
      </w:r>
    </w:p>
    <w:p w14:paraId="55A1A621"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993366"/>
          <w:lang w:val="ro-RO" w:eastAsia="es-ES"/>
        </w:rPr>
      </w:pPr>
      <w:r w:rsidRPr="00F032B1">
        <w:rPr>
          <w:rFonts w:asciiTheme="majorBidi" w:eastAsia="Times New Roman" w:hAnsiTheme="majorBidi" w:cstheme="majorBidi"/>
          <w:b/>
          <w:color w:val="993366"/>
          <w:lang w:val="ro-RO" w:eastAsia="es-ES"/>
        </w:rPr>
        <w:t>~ Capitolul al treilea ~</w:t>
      </w:r>
    </w:p>
    <w:p w14:paraId="356F2764"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i/>
          <w:color w:val="C00000"/>
          <w:sz w:val="36"/>
          <w:szCs w:val="36"/>
          <w:lang w:val="ro-RO" w:eastAsia="es-ES"/>
        </w:rPr>
      </w:pPr>
      <w:r w:rsidRPr="00F032B1">
        <w:rPr>
          <w:rFonts w:asciiTheme="majorBidi" w:eastAsia="Times New Roman" w:hAnsiTheme="majorBidi" w:cstheme="majorBidi"/>
          <w:b/>
          <w:i/>
          <w:color w:val="C00000"/>
          <w:sz w:val="36"/>
          <w:szCs w:val="36"/>
          <w:lang w:val="ro-RO" w:eastAsia="es-ES"/>
        </w:rPr>
        <w:t>Reglementări cu privire la menstruaţie, scurgerile vaginale şi lăuzie</w:t>
      </w:r>
    </w:p>
    <w:p w14:paraId="0446F44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u w:val="single"/>
          <w:lang w:val="ro-RO" w:eastAsia="es-ES"/>
        </w:rPr>
      </w:pPr>
    </w:p>
    <w:p w14:paraId="3116368A" w14:textId="77777777" w:rsidR="00AB51D9" w:rsidRPr="00F032B1" w:rsidRDefault="00AB51D9" w:rsidP="008C7A51">
      <w:pPr>
        <w:widowControl w:val="0"/>
        <w:bidi w:val="0"/>
        <w:spacing w:after="120" w:line="240" w:lineRule="auto"/>
        <w:jc w:val="both"/>
        <w:rPr>
          <w:rFonts w:asciiTheme="majorBidi" w:eastAsia="Times New Roman" w:hAnsiTheme="majorBidi" w:cstheme="majorBidi"/>
          <w:b/>
          <w:color w:val="002060"/>
          <w:sz w:val="32"/>
          <w:szCs w:val="32"/>
          <w:lang w:val="ro-RO" w:eastAsia="es-ES"/>
        </w:rPr>
      </w:pPr>
      <w:r w:rsidRPr="00F032B1">
        <w:rPr>
          <w:rFonts w:asciiTheme="majorBidi" w:eastAsia="Times New Roman" w:hAnsiTheme="majorBidi" w:cstheme="majorBidi"/>
          <w:b/>
          <w:color w:val="002060"/>
          <w:sz w:val="32"/>
          <w:szCs w:val="32"/>
          <w:lang w:val="ro-RO" w:eastAsia="es-ES"/>
        </w:rPr>
        <w:t>I. Menstruaţia</w:t>
      </w:r>
    </w:p>
    <w:p w14:paraId="3C37117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FF0000"/>
          <w:lang w:val="ro-RO" w:eastAsia="es-ES"/>
        </w:rPr>
      </w:pPr>
      <w:r w:rsidRPr="00F032B1">
        <w:rPr>
          <w:rFonts w:asciiTheme="majorBidi" w:eastAsia="Times New Roman" w:hAnsiTheme="majorBidi" w:cstheme="majorBidi"/>
          <w:b/>
          <w:color w:val="FF0000"/>
          <w:lang w:val="ro-RO" w:eastAsia="es-ES"/>
        </w:rPr>
        <w:t>1. Definiţia menstruaţiei</w:t>
      </w:r>
    </w:p>
    <w:p w14:paraId="27A4F69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i/>
          <w:color w:val="C00000"/>
          <w:sz w:val="32"/>
          <w:szCs w:val="32"/>
          <w:lang w:val="ro-RO" w:eastAsia="es-ES"/>
        </w:rPr>
        <w:t>Din</w:t>
      </w:r>
      <w:r w:rsidRPr="00F032B1">
        <w:rPr>
          <w:rFonts w:asciiTheme="majorBidi" w:eastAsia="Times New Roman" w:hAnsiTheme="majorBidi" w:cstheme="majorBidi"/>
          <w:color w:val="000000"/>
          <w:sz w:val="24"/>
          <w:szCs w:val="24"/>
          <w:lang w:val="ro-RO" w:eastAsia="es-ES"/>
        </w:rPr>
        <w:t xml:space="preserve"> punct de vedere lingvistic, menstruaţia – </w:t>
      </w:r>
      <w:r w:rsidRPr="00F032B1">
        <w:rPr>
          <w:rFonts w:asciiTheme="majorBidi" w:eastAsia="Times New Roman" w:hAnsiTheme="majorBidi" w:cstheme="majorBidi"/>
          <w:i/>
          <w:color w:val="000000"/>
          <w:sz w:val="24"/>
          <w:szCs w:val="24"/>
          <w:lang w:val="ro-RO" w:eastAsia="es-ES"/>
        </w:rPr>
        <w:t>al-haid</w:t>
      </w:r>
      <w:r w:rsidRPr="00F032B1">
        <w:rPr>
          <w:rFonts w:asciiTheme="majorBidi" w:eastAsia="Times New Roman" w:hAnsiTheme="majorBidi" w:cstheme="majorBidi"/>
          <w:color w:val="000000"/>
          <w:sz w:val="24"/>
          <w:szCs w:val="24"/>
          <w:lang w:val="ro-RO" w:eastAsia="es-ES"/>
        </w:rPr>
        <w:t xml:space="preserve"> – înseamnă scurgere, iar din punct de vedere al Legii islamice, ea face referire la sângele eliminat din uterul femeii, în perioade determinate de timp, fără a fi cauzat de vreo boală sau de rănire. Aceasta este în natura fiicelor lui Adam (a femeilor), astfel fiind ele create de către Allah Preaînaltul, care a făcut ca aceasta să participe la hrănirea embrionului în timpul sarcinii, transformându-se apoi în lapte, după naşterea lui. Însă, dacă femeia nu a rămas însărcinată şi nici nu alăptează, acest sânge nu găseşte altă cale de a se elimina decât în perioade specifice de timp, cunoscute sub numele de menstruaţie.</w:t>
      </w:r>
    </w:p>
    <w:p w14:paraId="7E93DC5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0978A9E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FF0000"/>
          <w:lang w:val="ro-RO" w:eastAsia="es-ES"/>
        </w:rPr>
      </w:pPr>
      <w:r w:rsidRPr="00F032B1">
        <w:rPr>
          <w:rFonts w:asciiTheme="majorBidi" w:eastAsia="Times New Roman" w:hAnsiTheme="majorBidi" w:cstheme="majorBidi"/>
          <w:b/>
          <w:color w:val="FF0000"/>
          <w:lang w:val="ro-RO" w:eastAsia="es-ES"/>
        </w:rPr>
        <w:t>2. Vârsta menstruaţiei</w:t>
      </w:r>
    </w:p>
    <w:p w14:paraId="751AFAE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Perioada în care femeia are de regulă  menstruaţie este cuprinsă, de obicei, între 9 şi 50 de ani. Allah Preaînaltul spune:</w:t>
      </w:r>
    </w:p>
    <w:p w14:paraId="27175C2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„Şi acelea dintre soţiile voastre care au trecut de vârsta perioadei lunare </w:t>
      </w:r>
      <w:r w:rsidRPr="00F032B1">
        <w:rPr>
          <w:rFonts w:asciiTheme="majorBidi" w:eastAsia="Times New Roman" w:hAnsiTheme="majorBidi" w:cstheme="majorBidi"/>
          <w:i/>
          <w:color w:val="C00000"/>
          <w:sz w:val="24"/>
          <w:szCs w:val="24"/>
          <w:lang w:val="ro-RO" w:eastAsia="es-ES"/>
        </w:rPr>
        <w:t>(ele nu mai au menstruaţie)</w:t>
      </w:r>
      <w:r w:rsidRPr="00F032B1">
        <w:rPr>
          <w:rFonts w:asciiTheme="majorBidi" w:eastAsia="Times New Roman" w:hAnsiTheme="majorBidi" w:cstheme="majorBidi"/>
          <w:b/>
          <w:color w:val="C00000"/>
          <w:sz w:val="24"/>
          <w:szCs w:val="24"/>
          <w:lang w:val="ro-RO" w:eastAsia="es-ES"/>
        </w:rPr>
        <w:t>, pentru ele ‘</w:t>
      </w:r>
      <w:r w:rsidRPr="00F032B1">
        <w:rPr>
          <w:rFonts w:asciiTheme="majorBidi" w:eastAsia="Times New Roman" w:hAnsiTheme="majorBidi" w:cstheme="majorBidi"/>
          <w:b/>
          <w:i/>
          <w:color w:val="C00000"/>
          <w:sz w:val="24"/>
          <w:szCs w:val="24"/>
          <w:lang w:val="ro-RO" w:eastAsia="es-ES"/>
        </w:rPr>
        <w:t>iddah</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(perioada prescrisă)</w:t>
      </w:r>
      <w:r w:rsidRPr="00F032B1">
        <w:rPr>
          <w:rFonts w:asciiTheme="majorBidi" w:eastAsia="Times New Roman" w:hAnsiTheme="majorBidi" w:cstheme="majorBidi"/>
          <w:b/>
          <w:color w:val="C00000"/>
          <w:sz w:val="24"/>
          <w:szCs w:val="24"/>
          <w:lang w:val="ro-RO" w:eastAsia="es-ES"/>
        </w:rPr>
        <w:t xml:space="preserve"> – dacă aveţi îndoieli </w:t>
      </w:r>
      <w:r w:rsidRPr="00F032B1">
        <w:rPr>
          <w:rFonts w:asciiTheme="majorBidi" w:eastAsia="Times New Roman" w:hAnsiTheme="majorBidi" w:cstheme="majorBidi"/>
          <w:i/>
          <w:color w:val="C00000"/>
          <w:sz w:val="24"/>
          <w:szCs w:val="24"/>
          <w:lang w:val="ro-RO" w:eastAsia="es-ES"/>
        </w:rPr>
        <w:t>(cu privire la perioada lor)</w:t>
      </w:r>
      <w:r w:rsidRPr="00F032B1">
        <w:rPr>
          <w:rFonts w:asciiTheme="majorBidi" w:eastAsia="Times New Roman" w:hAnsiTheme="majorBidi" w:cstheme="majorBidi"/>
          <w:b/>
          <w:color w:val="C00000"/>
          <w:sz w:val="24"/>
          <w:szCs w:val="24"/>
          <w:lang w:val="ro-RO" w:eastAsia="es-ES"/>
        </w:rPr>
        <w:t xml:space="preserve"> – este de trei luni şi </w:t>
      </w:r>
      <w:r w:rsidRPr="00F032B1">
        <w:rPr>
          <w:rFonts w:asciiTheme="majorBidi" w:eastAsia="Times New Roman" w:hAnsiTheme="majorBidi" w:cstheme="majorBidi"/>
          <w:i/>
          <w:color w:val="C00000"/>
          <w:sz w:val="24"/>
          <w:szCs w:val="24"/>
          <w:lang w:val="ro-RO" w:eastAsia="es-ES"/>
        </w:rPr>
        <w:t>(acelaşi lucru se aplică)</w:t>
      </w:r>
      <w:r w:rsidRPr="00F032B1">
        <w:rPr>
          <w:rFonts w:asciiTheme="majorBidi" w:eastAsia="Times New Roman" w:hAnsiTheme="majorBidi" w:cstheme="majorBidi"/>
          <w:b/>
          <w:color w:val="C00000"/>
          <w:sz w:val="24"/>
          <w:szCs w:val="24"/>
          <w:lang w:val="ro-RO" w:eastAsia="es-ES"/>
        </w:rPr>
        <w:t xml:space="preserve"> pentru cele care nu au încă ciclu </w:t>
      </w:r>
      <w:r w:rsidRPr="00F032B1">
        <w:rPr>
          <w:rFonts w:asciiTheme="majorBidi" w:eastAsia="Times New Roman" w:hAnsiTheme="majorBidi" w:cstheme="majorBidi"/>
          <w:i/>
          <w:color w:val="C00000"/>
          <w:sz w:val="24"/>
          <w:szCs w:val="24"/>
          <w:lang w:val="ro-RO" w:eastAsia="es-ES"/>
        </w:rPr>
        <w:t xml:space="preserve">(nu sunt încă adulte. Pentru ele, ‘iddah este de trei luni, de asemenea) </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65:4]</w:t>
      </w:r>
    </w:p>
    <w:p w14:paraId="4637633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lastRenderedPageBreak/>
        <w:t xml:space="preserve">Prin cuvintele </w:t>
      </w:r>
      <w:r w:rsidRPr="00F032B1">
        <w:rPr>
          <w:rFonts w:asciiTheme="majorBidi" w:eastAsia="Times New Roman" w:hAnsiTheme="majorBidi" w:cstheme="majorBidi"/>
          <w:i/>
          <w:color w:val="000000"/>
          <w:sz w:val="24"/>
          <w:szCs w:val="24"/>
          <w:lang w:val="ro-RO" w:eastAsia="es-ES"/>
        </w:rPr>
        <w:t>„allai ia’iasn”</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color w:val="000000"/>
          <w:sz w:val="24"/>
          <w:szCs w:val="24"/>
          <w:vertAlign w:val="superscript"/>
          <w:lang w:val="ro-RO" w:eastAsia="es-ES"/>
        </w:rPr>
        <w:footnoteReference w:id="11"/>
      </w:r>
      <w:r w:rsidRPr="00F032B1">
        <w:rPr>
          <w:rFonts w:asciiTheme="majorBidi" w:eastAsia="Times New Roman" w:hAnsiTheme="majorBidi" w:cstheme="majorBidi"/>
          <w:color w:val="000000"/>
          <w:sz w:val="24"/>
          <w:szCs w:val="24"/>
          <w:lang w:val="ro-RO" w:eastAsia="es-ES"/>
        </w:rPr>
        <w:t xml:space="preserve"> se au în vedere femeile care au ajuns vârsta de 50 de ani, iar prin „</w:t>
      </w:r>
      <w:r w:rsidRPr="00F032B1">
        <w:rPr>
          <w:rFonts w:asciiTheme="majorBidi" w:eastAsia="Times New Roman" w:hAnsiTheme="majorBidi" w:cstheme="majorBidi"/>
          <w:i/>
          <w:color w:val="000000"/>
          <w:sz w:val="24"/>
          <w:szCs w:val="24"/>
          <w:lang w:val="ro-RO" w:eastAsia="es-ES"/>
        </w:rPr>
        <w:t>allai lam iahidn”</w:t>
      </w:r>
      <w:r w:rsidRPr="00F032B1">
        <w:rPr>
          <w:rFonts w:asciiTheme="majorBidi" w:eastAsia="Times New Roman" w:hAnsiTheme="majorBidi" w:cstheme="majorBidi"/>
          <w:color w:val="000000"/>
          <w:sz w:val="24"/>
          <w:szCs w:val="24"/>
          <w:vertAlign w:val="superscript"/>
          <w:lang w:val="ro-RO" w:eastAsia="es-ES"/>
        </w:rPr>
        <w:footnoteReference w:id="12"/>
      </w:r>
      <w:r w:rsidRPr="00F032B1">
        <w:rPr>
          <w:rFonts w:asciiTheme="majorBidi" w:eastAsia="Times New Roman" w:hAnsiTheme="majorBidi" w:cstheme="majorBidi"/>
          <w:color w:val="000000"/>
          <w:sz w:val="24"/>
          <w:szCs w:val="24"/>
          <w:lang w:val="ro-RO" w:eastAsia="es-ES"/>
        </w:rPr>
        <w:t xml:space="preserve"> se face referire la femeile care nu au împlinit încă vârsta de 9 ani.</w:t>
      </w:r>
    </w:p>
    <w:p w14:paraId="55E70CE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1BE6C96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FF0000"/>
          <w:lang w:val="ro-RO" w:eastAsia="es-ES"/>
        </w:rPr>
      </w:pPr>
      <w:r w:rsidRPr="00F032B1">
        <w:rPr>
          <w:rFonts w:asciiTheme="majorBidi" w:eastAsia="Times New Roman" w:hAnsiTheme="majorBidi" w:cstheme="majorBidi"/>
          <w:b/>
          <w:color w:val="FF0000"/>
          <w:lang w:val="ro-RO" w:eastAsia="es-ES"/>
        </w:rPr>
        <w:t>3. Reglementări cu privire la menstruaţie</w:t>
      </w:r>
    </w:p>
    <w:p w14:paraId="7FC9DCF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sz w:val="24"/>
          <w:szCs w:val="24"/>
          <w:lang w:val="ro-RO" w:eastAsia="es-ES"/>
        </w:rPr>
      </w:pPr>
      <w:r w:rsidRPr="00F032B1">
        <w:rPr>
          <w:rFonts w:asciiTheme="majorBidi" w:eastAsia="Times New Roman" w:hAnsiTheme="majorBidi" w:cstheme="majorBidi"/>
          <w:b/>
          <w:color w:val="002060"/>
          <w:sz w:val="24"/>
          <w:szCs w:val="24"/>
          <w:lang w:val="ro-RO" w:eastAsia="es-ES"/>
        </w:rPr>
        <w:t>a. Ceea ce este interzis în timpul menstruaţiei</w:t>
      </w:r>
    </w:p>
    <w:p w14:paraId="7E2FF54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1. În timpul menstruaţiei, este interzis contactul sexual</w:t>
      </w:r>
      <w:r w:rsidRPr="00F032B1">
        <w:rPr>
          <w:rFonts w:asciiTheme="majorBidi" w:eastAsia="Times New Roman" w:hAnsiTheme="majorBidi" w:cstheme="majorBidi"/>
          <w:color w:val="000000"/>
          <w:sz w:val="24"/>
          <w:szCs w:val="24"/>
          <w:lang w:val="ro-RO" w:eastAsia="es-ES"/>
        </w:rPr>
        <w:t xml:space="preserve">, conform Cuvântului lui Allah: </w:t>
      </w:r>
    </w:p>
    <w:p w14:paraId="10E1B27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„Te întreabă despre </w:t>
      </w:r>
      <w:r w:rsidRPr="00F032B1">
        <w:rPr>
          <w:rFonts w:asciiTheme="majorBidi" w:eastAsia="Times New Roman" w:hAnsiTheme="majorBidi" w:cstheme="majorBidi"/>
          <w:i/>
          <w:color w:val="C00000"/>
          <w:sz w:val="24"/>
          <w:szCs w:val="24"/>
          <w:lang w:val="ro-RO" w:eastAsia="es-ES"/>
        </w:rPr>
        <w:t>(împreunarea)</w:t>
      </w:r>
      <w:r w:rsidRPr="00F032B1">
        <w:rPr>
          <w:rFonts w:asciiTheme="majorBidi" w:eastAsia="Times New Roman" w:hAnsiTheme="majorBidi" w:cstheme="majorBidi"/>
          <w:b/>
          <w:color w:val="C00000"/>
          <w:sz w:val="24"/>
          <w:szCs w:val="24"/>
          <w:lang w:val="ro-RO" w:eastAsia="es-ES"/>
        </w:rPr>
        <w:t xml:space="preserve"> cu femeile în timpul menstruaţiei. Spune </w:t>
      </w:r>
      <w:r w:rsidRPr="00F032B1">
        <w:rPr>
          <w:rFonts w:asciiTheme="majorBidi" w:eastAsia="Times New Roman" w:hAnsiTheme="majorBidi" w:cstheme="majorBidi"/>
          <w:i/>
          <w:color w:val="C00000"/>
          <w:sz w:val="24"/>
          <w:szCs w:val="24"/>
          <w:lang w:val="ro-RO" w:eastAsia="es-ES"/>
        </w:rPr>
        <w:t>(o, Mohammed)</w:t>
      </w:r>
      <w:r w:rsidRPr="00F032B1">
        <w:rPr>
          <w:rFonts w:asciiTheme="majorBidi" w:eastAsia="Times New Roman" w:hAnsiTheme="majorBidi" w:cstheme="majorBidi"/>
          <w:b/>
          <w:color w:val="C00000"/>
          <w:sz w:val="24"/>
          <w:szCs w:val="24"/>
          <w:lang w:val="ro-RO" w:eastAsia="es-ES"/>
        </w:rPr>
        <w:t xml:space="preserve">: «Acesta este un rău. Aşadar, staţi departe de femei în timpul menstruaţiei şi nu vă apropiaţi de ele până când nu se vor curăţi </w:t>
      </w:r>
      <w:r w:rsidRPr="00F032B1">
        <w:rPr>
          <w:rFonts w:asciiTheme="majorBidi" w:eastAsia="Times New Roman" w:hAnsiTheme="majorBidi" w:cstheme="majorBidi"/>
          <w:i/>
          <w:color w:val="C00000"/>
          <w:sz w:val="24"/>
          <w:szCs w:val="24"/>
          <w:lang w:val="ro-RO" w:eastAsia="es-ES"/>
        </w:rPr>
        <w:t>(este vorba de interzicerea relaţiilor intime în această perioadă)</w:t>
      </w:r>
      <w:r w:rsidRPr="00F032B1">
        <w:rPr>
          <w:rFonts w:asciiTheme="majorBidi" w:eastAsia="Times New Roman" w:hAnsiTheme="majorBidi" w:cstheme="majorBidi"/>
          <w:b/>
          <w:color w:val="C00000"/>
          <w:sz w:val="24"/>
          <w:szCs w:val="24"/>
          <w:lang w:val="ro-RO" w:eastAsia="es-ES"/>
        </w:rPr>
        <w:t>! Iar dacă sunt curate</w:t>
      </w:r>
      <w:r w:rsidRPr="00F032B1">
        <w:rPr>
          <w:rFonts w:asciiTheme="majorBidi" w:eastAsia="Times New Roman" w:hAnsiTheme="majorBidi" w:cstheme="majorBidi"/>
          <w:i/>
          <w:color w:val="C00000"/>
          <w:sz w:val="24"/>
          <w:szCs w:val="24"/>
          <w:lang w:val="ro-RO" w:eastAsia="es-ES"/>
        </w:rPr>
        <w:t xml:space="preserve"> (este vorba de sfârşitul perioadei menstruale, urmată de baia rituală, ghusl)</w:t>
      </w:r>
      <w:r w:rsidRPr="00F032B1">
        <w:rPr>
          <w:rFonts w:asciiTheme="majorBidi" w:eastAsia="Times New Roman" w:hAnsiTheme="majorBidi" w:cstheme="majorBidi"/>
          <w:b/>
          <w:color w:val="C00000"/>
          <w:sz w:val="24"/>
          <w:szCs w:val="24"/>
          <w:lang w:val="ro-RO" w:eastAsia="es-ES"/>
        </w:rPr>
        <w:t>, puteţi veni la ele, aşa cum v-a poruncit Allah, căci Allah îi iubeşte pe cei care se căiesc şi îi iubeşte pe cei care se curăţesc.»”</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2:222]</w:t>
      </w:r>
    </w:p>
    <w:p w14:paraId="3D89051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Această interzicere este menţinută până la terminarea perioadei menstruale, până în momentul în care femeia se îmbăiază, conform Spuselor lui Allah Preaînaltul:</w:t>
      </w:r>
    </w:p>
    <w:p w14:paraId="4C95B04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Iar dacă sunt curate</w:t>
      </w:r>
      <w:r w:rsidRPr="00F032B1">
        <w:rPr>
          <w:rFonts w:asciiTheme="majorBidi" w:eastAsia="Times New Roman" w:hAnsiTheme="majorBidi" w:cstheme="majorBidi"/>
          <w:i/>
          <w:color w:val="C00000"/>
          <w:sz w:val="24"/>
          <w:szCs w:val="24"/>
          <w:lang w:val="ro-RO" w:eastAsia="es-ES"/>
        </w:rPr>
        <w:t xml:space="preserve"> (este vorba de sfârşitul perioadei menstruale, urmată de baia rituală, ghusl)</w:t>
      </w:r>
      <w:r w:rsidRPr="00F032B1">
        <w:rPr>
          <w:rFonts w:asciiTheme="majorBidi" w:eastAsia="Times New Roman" w:hAnsiTheme="majorBidi" w:cstheme="majorBidi"/>
          <w:b/>
          <w:color w:val="C00000"/>
          <w:sz w:val="24"/>
          <w:szCs w:val="24"/>
          <w:lang w:val="ro-RO" w:eastAsia="es-ES"/>
        </w:rPr>
        <w:t>, puteţi veni la ele, aşa cum v-a poruncit Allah, căci Allah îi iubeşte pe cei care se căiesc şi îi iubeşte pe cei care se curăţesc.”</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2:222]</w:t>
      </w:r>
    </w:p>
    <w:p w14:paraId="25987AF9" w14:textId="71421E6D"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Soţului îi este permis să găsească plăcerea alături de soţia sa aflată la menstruaţie fără a avea însă un contact sexual, conform cuvintelor Trimisului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b/>
          <w:color w:val="000000"/>
          <w:sz w:val="24"/>
          <w:szCs w:val="24"/>
          <w:lang w:val="ro-RO" w:eastAsia="es-ES"/>
        </w:rPr>
        <w:t> </w:t>
      </w:r>
    </w:p>
    <w:p w14:paraId="65B25A8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lastRenderedPageBreak/>
        <w:t>„(...) (În perioada menstruală) Faceţi orice doriţi (cu soţiile voastre) în afară de a avea un contact sexual efectiv.”</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0646DB9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p>
    <w:p w14:paraId="6763B3DB" w14:textId="6D5BC669"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2. În timpul menstruaţiei, femeii îi este interzis să ţină post şi să se roage</w:t>
      </w:r>
      <w:r w:rsidRPr="00F032B1">
        <w:rPr>
          <w:rFonts w:asciiTheme="majorBidi" w:eastAsia="Times New Roman" w:hAnsiTheme="majorBidi" w:cstheme="majorBidi"/>
          <w:color w:val="000000"/>
          <w:sz w:val="24"/>
          <w:szCs w:val="24"/>
          <w:lang w:val="ro-RO" w:eastAsia="es-ES"/>
        </w:rPr>
        <w:t>, deoarece aceste acţiuni sunt considerate a fi invalide pentru ea în această perioadă, conform cuvintelor Profetului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w:t>
      </w:r>
    </w:p>
    <w:p w14:paraId="76F7BDA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„Femeia aflată la menstruaţie nici nu se roagă şi nici nu ţine post.”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1932F15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Însă, după terminarea perioadei menstruale, femeia are obligaţia să recupereze postul neţinut, însă nu şi rugăciunea, conform celor spuse de ‘Aishah (Allah să fie mulţumit de ea!):</w:t>
      </w:r>
      <w:r w:rsidRPr="00F032B1">
        <w:rPr>
          <w:rFonts w:asciiTheme="majorBidi" w:eastAsia="Times New Roman" w:hAnsiTheme="majorBidi" w:cstheme="majorBidi"/>
          <w:b/>
          <w:color w:val="000000"/>
          <w:sz w:val="24"/>
          <w:szCs w:val="24"/>
          <w:lang w:val="ro-RO" w:eastAsia="es-ES"/>
        </w:rPr>
        <w:t xml:space="preserve"> </w:t>
      </w:r>
    </w:p>
    <w:p w14:paraId="5260F88F" w14:textId="0BAA03D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„În vremea Profetului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noi eram îndemnate să recuperăm postul pe care nu îl ținusem în perioada menstruaţiei, dar nu eram îndemnate să recuperăm şi rugăciunea (neefectuată).”</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6D2C660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Diferenţa dintre acestea este, şi Allah ştie cel mai bine, că rugăciunea este repetabilă în mod continuu şi nu se impune recuperarea acesteia din cauza greutăţii pe care ar putea-o reprezenta aceasta, în vreme ce postul nu este o astfel de acţiune continuă.</w:t>
      </w:r>
    </w:p>
    <w:p w14:paraId="5B522F5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7AEE397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 xml:space="preserve">3. În timpul menstruaţiei, femeii musulmane îi este interzis să atingă Coranul, fără a exista între ea şi acesta un acoperământ, </w:t>
      </w:r>
      <w:r w:rsidRPr="00F032B1">
        <w:rPr>
          <w:rFonts w:asciiTheme="majorBidi" w:eastAsia="Times New Roman" w:hAnsiTheme="majorBidi" w:cstheme="majorBidi"/>
          <w:color w:val="000000"/>
          <w:sz w:val="24"/>
          <w:szCs w:val="24"/>
          <w:lang w:val="ro-RO" w:eastAsia="es-ES"/>
        </w:rPr>
        <w:t>conform Cuvintelor lui Allah Preaînaltul:</w:t>
      </w:r>
    </w:p>
    <w:p w14:paraId="201FCB3F" w14:textId="6C96EC92"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„Pe care numai cei purificaţi </w:t>
      </w:r>
      <w:r w:rsidRPr="00F032B1">
        <w:rPr>
          <w:rFonts w:asciiTheme="majorBidi" w:eastAsia="Times New Roman" w:hAnsiTheme="majorBidi" w:cstheme="majorBidi"/>
          <w:i/>
          <w:color w:val="C00000"/>
          <w:sz w:val="24"/>
          <w:szCs w:val="24"/>
          <w:lang w:val="ro-RO" w:eastAsia="es-ES"/>
        </w:rPr>
        <w:t>(curăţiţi)</w:t>
      </w:r>
      <w:r w:rsidRPr="00F032B1">
        <w:rPr>
          <w:rFonts w:asciiTheme="majorBidi" w:eastAsia="Times New Roman" w:hAnsiTheme="majorBidi" w:cstheme="majorBidi"/>
          <w:b/>
          <w:color w:val="C00000"/>
          <w:sz w:val="24"/>
          <w:szCs w:val="24"/>
          <w:lang w:val="ro-RO" w:eastAsia="es-ES"/>
        </w:rPr>
        <w:t xml:space="preserve"> o ating</w:t>
      </w:r>
      <w:r w:rsidRPr="00F032B1">
        <w:rPr>
          <w:rFonts w:asciiTheme="majorBidi" w:eastAsia="Times New Roman" w:hAnsiTheme="majorBidi" w:cstheme="majorBidi"/>
          <w:b/>
          <w:color w:val="C00000"/>
          <w:sz w:val="24"/>
          <w:szCs w:val="24"/>
          <w:vertAlign w:val="superscript"/>
          <w:lang w:val="ro-RO" w:eastAsia="es-ES"/>
        </w:rPr>
        <w:footnoteReference w:id="13"/>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56:79]</w:t>
      </w:r>
      <w:r w:rsidRPr="00F032B1">
        <w:rPr>
          <w:rFonts w:asciiTheme="majorBidi" w:eastAsia="Times New Roman" w:hAnsiTheme="majorBidi" w:cstheme="majorBidi"/>
          <w:color w:val="000000"/>
          <w:sz w:val="24"/>
          <w:szCs w:val="24"/>
          <w:lang w:val="ro-RO" w:eastAsia="es-ES"/>
        </w:rPr>
        <w:t>, precum</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şi conform celor pe care le-a menţionat Trimisul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în </w:t>
      </w:r>
      <w:r w:rsidRPr="00F032B1">
        <w:rPr>
          <w:rFonts w:asciiTheme="majorBidi" w:eastAsia="Times New Roman" w:hAnsiTheme="majorBidi" w:cstheme="majorBidi"/>
          <w:color w:val="000000"/>
          <w:sz w:val="24"/>
          <w:szCs w:val="24"/>
          <w:lang w:val="ro-RO" w:eastAsia="es-ES"/>
        </w:rPr>
        <w:lastRenderedPageBreak/>
        <w:t>înscrisul înmânat lui ‘Amru ibn Huzam (Allah să fie mulţumit de el!):</w:t>
      </w:r>
    </w:p>
    <w:p w14:paraId="7EC5062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„Să nu atingă Coranul decât acela care s-a purificat (curăţat).”</w:t>
      </w:r>
      <w:r w:rsidRPr="00F032B1">
        <w:rPr>
          <w:rFonts w:asciiTheme="majorBidi" w:eastAsia="Times New Roman" w:hAnsiTheme="majorBidi" w:cstheme="majorBidi"/>
          <w:b/>
          <w:color w:val="000000"/>
          <w:sz w:val="24"/>
          <w:szCs w:val="24"/>
          <w:lang w:val="ro-RO" w:eastAsia="es-ES"/>
        </w:rPr>
        <w:t xml:space="preserve"> (An-Nasa’i)</w:t>
      </w:r>
    </w:p>
    <w:p w14:paraId="6788FC7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Cu privire la acest subiect, sheikh-ul islamului, Ibn Taymiyyah (Allah să aibă milă de el!), a spus:</w:t>
      </w:r>
    </w:p>
    <w:p w14:paraId="0D49A72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„Poziţia celor patru imami este aceea că nu are voie să atingă Coranul decât cel care este purificat.”</w:t>
      </w:r>
    </w:p>
    <w:p w14:paraId="5D9EB28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În ceea ce priveşte însă citirea Coranului de către femeia aflată la menstruaţie, fără a îl atinge, există diferenţe de opinie între învăţaţii în islam, cea mai aprobată fiind aceea că femeia aflată la menstruaţie nu citeşte din Coran decât dacă este absolut necesar, cum ar fi, spre exemplu, teama de a uita ceea ce a memorat, şi Allah ştie cel mai bine.</w:t>
      </w:r>
    </w:p>
    <w:p w14:paraId="2C32B3D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302A02B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 xml:space="preserve">4. În timpul menstruaţiei, femeii musulmane îi este interzis să înconjoare </w:t>
      </w:r>
      <w:r w:rsidRPr="00F032B1">
        <w:rPr>
          <w:rFonts w:asciiTheme="majorBidi" w:eastAsia="Times New Roman" w:hAnsiTheme="majorBidi" w:cstheme="majorBidi"/>
          <w:b/>
          <w:i/>
          <w:color w:val="000000"/>
          <w:sz w:val="24"/>
          <w:szCs w:val="24"/>
          <w:lang w:val="ro-RO" w:eastAsia="es-ES"/>
        </w:rPr>
        <w:t>Kaʻbah</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(ca ritual de adorare)</w:t>
      </w:r>
    </w:p>
    <w:p w14:paraId="56B613FF" w14:textId="6459827F"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Aceasta este în conformitate cu cuvintele Profetului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care i-a spus ‘Aishei (Allah să fie mulţumit de ea!) atunci când i-a venit menstruaţia (în timpul Pelerinajului – </w:t>
      </w:r>
      <w:r w:rsidRPr="00F032B1">
        <w:rPr>
          <w:rFonts w:asciiTheme="majorBidi" w:eastAsia="Times New Roman" w:hAnsiTheme="majorBidi" w:cstheme="majorBidi"/>
          <w:i/>
          <w:color w:val="000000"/>
          <w:sz w:val="24"/>
          <w:szCs w:val="24"/>
          <w:lang w:val="ro-RO" w:eastAsia="es-ES"/>
        </w:rPr>
        <w:t>Hajj</w:t>
      </w: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b/>
          <w:color w:val="000000"/>
          <w:sz w:val="24"/>
          <w:szCs w:val="24"/>
          <w:lang w:val="ro-RO" w:eastAsia="es-ES"/>
        </w:rPr>
        <w:t xml:space="preserve">( </w:t>
      </w:r>
    </w:p>
    <w:p w14:paraId="2229F35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„Fă tot ceea ce face un pelerin, în afară de înconjurarea Casei (</w:t>
      </w:r>
      <w:r w:rsidRPr="00F032B1">
        <w:rPr>
          <w:rFonts w:asciiTheme="majorBidi" w:eastAsia="Times New Roman" w:hAnsiTheme="majorBidi" w:cstheme="majorBidi"/>
          <w:b/>
          <w:i/>
          <w:color w:val="006600"/>
          <w:sz w:val="24"/>
          <w:szCs w:val="24"/>
          <w:lang w:val="ro-RO" w:eastAsia="es-ES"/>
        </w:rPr>
        <w:t>Al-Kaʻbah</w:t>
      </w:r>
      <w:r w:rsidRPr="00F032B1">
        <w:rPr>
          <w:rFonts w:asciiTheme="majorBidi" w:eastAsia="Times New Roman" w:hAnsiTheme="majorBidi" w:cstheme="majorBidi"/>
          <w:b/>
          <w:color w:val="006600"/>
          <w:sz w:val="24"/>
          <w:szCs w:val="24"/>
          <w:lang w:val="ro-RO" w:eastAsia="es-ES"/>
        </w:rPr>
        <w:t>), până ce nu te curăţeşti (şi se termină menstruaţia ta, adică eşti pură).”</w:t>
      </w:r>
      <w:r w:rsidRPr="00F032B1">
        <w:rPr>
          <w:rFonts w:asciiTheme="majorBidi" w:eastAsia="Times New Roman" w:hAnsiTheme="majorBidi" w:cstheme="majorBidi"/>
          <w:b/>
          <w:color w:val="000000"/>
          <w:sz w:val="24"/>
          <w:szCs w:val="24"/>
          <w:lang w:val="ro-RO" w:eastAsia="es-ES"/>
        </w:rPr>
        <w:t xml:space="preserve"> (Al-Bukhari şi Muslim)</w:t>
      </w:r>
    </w:p>
    <w:p w14:paraId="3E69BC1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p>
    <w:p w14:paraId="79622DA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5. În timpul menstruaţiei, femeii musulmane îi este interzis să stea în moschee</w:t>
      </w:r>
    </w:p>
    <w:p w14:paraId="467F25D5" w14:textId="110339C0"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Femeii aflate la menstruaţie îi este interzis</w:t>
      </w:r>
      <w:r w:rsidRPr="00F032B1">
        <w:rPr>
          <w:rFonts w:asciiTheme="majorBidi" w:eastAsia="Times New Roman" w:hAnsiTheme="majorBidi" w:cstheme="majorBidi"/>
          <w:color w:val="000000"/>
          <w:sz w:val="24"/>
          <w:szCs w:val="24"/>
          <w:vertAlign w:val="superscript"/>
          <w:lang w:val="ro-RO" w:eastAsia="es-ES"/>
        </w:rPr>
        <w:footnoteReference w:id="14"/>
      </w:r>
      <w:r w:rsidRPr="00F032B1">
        <w:rPr>
          <w:rFonts w:asciiTheme="majorBidi" w:eastAsia="Times New Roman" w:hAnsiTheme="majorBidi" w:cstheme="majorBidi"/>
          <w:color w:val="000000"/>
          <w:sz w:val="24"/>
          <w:szCs w:val="24"/>
          <w:lang w:val="ro-RO" w:eastAsia="es-ES"/>
        </w:rPr>
        <w:t xml:space="preserve"> să stea în moschee, conform spuselor Profetului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w:t>
      </w:r>
    </w:p>
    <w:p w14:paraId="16DB2A1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lastRenderedPageBreak/>
        <w:t xml:space="preserve">„Cu adevărat, femeii aflate la menstruaţie sau persoanei aflate în stare de </w:t>
      </w:r>
      <w:r w:rsidRPr="00F032B1">
        <w:rPr>
          <w:rFonts w:asciiTheme="majorBidi" w:eastAsia="Times New Roman" w:hAnsiTheme="majorBidi" w:cstheme="majorBidi"/>
          <w:b/>
          <w:i/>
          <w:color w:val="006600"/>
          <w:sz w:val="24"/>
          <w:szCs w:val="24"/>
          <w:lang w:val="ro-RO" w:eastAsia="es-ES"/>
        </w:rPr>
        <w:t>junub</w:t>
      </w:r>
      <w:r w:rsidRPr="00F032B1">
        <w:rPr>
          <w:rFonts w:asciiTheme="majorBidi" w:eastAsia="Times New Roman" w:hAnsiTheme="majorBidi" w:cstheme="majorBidi"/>
          <w:b/>
          <w:color w:val="006600"/>
          <w:sz w:val="24"/>
          <w:szCs w:val="24"/>
          <w:lang w:val="ro-RO" w:eastAsia="es-ES"/>
        </w:rPr>
        <w:t xml:space="preserve"> (în stare de impuritate după un contact sexual) nu îi este permis să stea în moschee.”</w:t>
      </w:r>
      <w:r w:rsidRPr="00F032B1">
        <w:rPr>
          <w:rFonts w:asciiTheme="majorBidi" w:eastAsia="Times New Roman" w:hAnsiTheme="majorBidi" w:cstheme="majorBidi"/>
          <w:b/>
          <w:color w:val="000000"/>
          <w:sz w:val="24"/>
          <w:szCs w:val="24"/>
          <w:lang w:val="ro-RO" w:eastAsia="es-ES"/>
        </w:rPr>
        <w:t xml:space="preserve"> (Abu Dawud)</w:t>
      </w:r>
    </w:p>
    <w:p w14:paraId="70EA28F7" w14:textId="6657261E"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el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p>
    <w:p w14:paraId="6232748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„Femeii aflate la menstruaţie şi persoanei care se află în starea de </w:t>
      </w:r>
      <w:r w:rsidRPr="00F032B1">
        <w:rPr>
          <w:rFonts w:asciiTheme="majorBidi" w:eastAsia="Times New Roman" w:hAnsiTheme="majorBidi" w:cstheme="majorBidi"/>
          <w:b/>
          <w:i/>
          <w:color w:val="006600"/>
          <w:sz w:val="24"/>
          <w:szCs w:val="24"/>
          <w:lang w:val="ro-RO" w:eastAsia="es-ES"/>
        </w:rPr>
        <w:t>junub</w:t>
      </w:r>
      <w:r w:rsidRPr="00F032B1">
        <w:rPr>
          <w:rFonts w:asciiTheme="majorBidi" w:eastAsia="Times New Roman" w:hAnsiTheme="majorBidi" w:cstheme="majorBidi"/>
          <w:b/>
          <w:color w:val="006600"/>
          <w:sz w:val="24"/>
          <w:szCs w:val="24"/>
          <w:lang w:val="ro-RO" w:eastAsia="es-ES"/>
        </w:rPr>
        <w:t xml:space="preserve"> (în stare de impuritate după un contact sexual) nu le este permis să stea în moschee.”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 şi Ibn Majah)</w:t>
      </w:r>
    </w:p>
    <w:p w14:paraId="44AE49EC" w14:textId="1B0401D3"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Femeii aflate în perioada menstruală îi este însă permis să treacă prin moschee fără a sta acolo, conform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-ului de la </w:t>
      </w:r>
      <w:r w:rsidRPr="00F032B1">
        <w:rPr>
          <w:rFonts w:asciiTheme="majorBidi" w:eastAsia="Times New Roman" w:hAnsiTheme="majorBidi" w:cstheme="majorBidi"/>
          <w:b/>
          <w:color w:val="000000"/>
          <w:sz w:val="24"/>
          <w:szCs w:val="24"/>
          <w:lang w:val="ro-RO" w:eastAsia="es-ES"/>
        </w:rPr>
        <w:t>‘</w:t>
      </w:r>
      <w:r w:rsidRPr="00F032B1">
        <w:rPr>
          <w:rFonts w:asciiTheme="majorBidi" w:eastAsia="Times New Roman" w:hAnsiTheme="majorBidi" w:cstheme="majorBidi"/>
          <w:color w:val="000000"/>
          <w:sz w:val="24"/>
          <w:szCs w:val="24"/>
          <w:lang w:val="ro-RO" w:eastAsia="es-ES"/>
        </w:rPr>
        <w:t>Aishah (Allah să fie mulţumit de ea!), care a spus:</w:t>
      </w:r>
    </w:p>
    <w:p w14:paraId="6D56B082" w14:textId="3559FB3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lui Allah a spus: «Dă-mi mie rogojina care se găseşte în moschee.» Ea a răspuns: «Sunt  la menstruaţie.»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i-a spus: «Cu adevărat, menstruaţia nu se află în mâna ta.»”</w:t>
      </w:r>
      <w:r w:rsidRPr="00F032B1">
        <w:rPr>
          <w:rFonts w:asciiTheme="majorBidi" w:eastAsia="Times New Roman" w:hAnsiTheme="majorBidi" w:cstheme="majorBidi"/>
          <w:color w:val="0066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 At-Tirmidhi şi An-Nasa’i)</w:t>
      </w:r>
    </w:p>
    <w:p w14:paraId="31BE59E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Nu există însă nicio interdicţie pentru femeia aflată la menstruaţie în ceea ce priveşte</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u w:val="single"/>
          <w:lang w:val="ro-RO" w:eastAsia="es-ES"/>
        </w:rPr>
        <w:t>pomenirea lui Allah</w:t>
      </w:r>
      <w:r w:rsidRPr="00F032B1">
        <w:rPr>
          <w:rFonts w:asciiTheme="majorBidi" w:eastAsia="Times New Roman" w:hAnsiTheme="majorBidi" w:cstheme="majorBidi"/>
          <w:color w:val="000000"/>
          <w:sz w:val="24"/>
          <w:szCs w:val="24"/>
          <w:lang w:val="ro-RO" w:eastAsia="es-ES"/>
        </w:rPr>
        <w:t xml:space="preserve"> prin </w:t>
      </w:r>
      <w:r w:rsidRPr="00F032B1">
        <w:rPr>
          <w:rFonts w:asciiTheme="majorBidi" w:eastAsia="Times New Roman" w:hAnsiTheme="majorBidi" w:cstheme="majorBidi"/>
          <w:i/>
          <w:color w:val="000000"/>
          <w:sz w:val="24"/>
          <w:szCs w:val="24"/>
          <w:lang w:val="ro-RO" w:eastAsia="es-ES"/>
        </w:rPr>
        <w:t>tahlīl</w:t>
      </w:r>
      <w:r w:rsidRPr="00F032B1">
        <w:rPr>
          <w:rFonts w:asciiTheme="majorBidi" w:eastAsia="Times New Roman" w:hAnsiTheme="majorBidi" w:cstheme="majorBidi"/>
          <w:i/>
          <w:color w:val="000000"/>
          <w:sz w:val="24"/>
          <w:szCs w:val="24"/>
          <w:vertAlign w:val="superscript"/>
          <w:lang w:val="ro-RO" w:eastAsia="es-ES"/>
        </w:rPr>
        <w:footnoteReference w:id="15"/>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i/>
          <w:color w:val="000000"/>
          <w:sz w:val="24"/>
          <w:szCs w:val="24"/>
          <w:lang w:val="ro-RO" w:eastAsia="es-ES"/>
        </w:rPr>
        <w:t>tasbīḥ</w:t>
      </w:r>
      <w:r w:rsidRPr="00F032B1">
        <w:rPr>
          <w:rFonts w:asciiTheme="majorBidi" w:eastAsia="Times New Roman" w:hAnsiTheme="majorBidi" w:cstheme="majorBidi"/>
          <w:i/>
          <w:color w:val="000000"/>
          <w:sz w:val="24"/>
          <w:szCs w:val="24"/>
          <w:vertAlign w:val="superscript"/>
          <w:lang w:val="ro-RO" w:eastAsia="es-ES"/>
        </w:rPr>
        <w:footnoteReference w:id="16"/>
      </w:r>
      <w:r w:rsidRPr="00F032B1">
        <w:rPr>
          <w:rFonts w:asciiTheme="majorBidi" w:eastAsia="Times New Roman" w:hAnsiTheme="majorBidi" w:cstheme="majorBidi"/>
          <w:color w:val="000000"/>
          <w:sz w:val="24"/>
          <w:szCs w:val="24"/>
          <w:lang w:val="ro-RO" w:eastAsia="es-ES"/>
        </w:rPr>
        <w:t xml:space="preserve"> şi </w:t>
      </w:r>
      <w:r w:rsidRPr="00F032B1">
        <w:rPr>
          <w:rFonts w:asciiTheme="majorBidi" w:eastAsia="Times New Roman" w:hAnsiTheme="majorBidi" w:cstheme="majorBidi"/>
          <w:i/>
          <w:color w:val="000000"/>
          <w:sz w:val="24"/>
          <w:szCs w:val="24"/>
          <w:lang w:val="ro-RO" w:eastAsia="es-ES"/>
        </w:rPr>
        <w:t>takbīr</w:t>
      </w:r>
      <w:r w:rsidRPr="00F032B1">
        <w:rPr>
          <w:rFonts w:asciiTheme="majorBidi" w:eastAsia="Times New Roman" w:hAnsiTheme="majorBidi" w:cstheme="majorBidi"/>
          <w:i/>
          <w:color w:val="000000"/>
          <w:sz w:val="24"/>
          <w:szCs w:val="24"/>
          <w:vertAlign w:val="superscript"/>
          <w:lang w:val="ro-RO" w:eastAsia="es-ES"/>
        </w:rPr>
        <w:footnoteReference w:id="17"/>
      </w:r>
      <w:r w:rsidRPr="00F032B1">
        <w:rPr>
          <w:rFonts w:asciiTheme="majorBidi" w:eastAsia="Times New Roman" w:hAnsiTheme="majorBidi" w:cstheme="majorBidi"/>
          <w:i/>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şi a face rugi, sau a îndeplini pomenirile de dimineaţă şi de seară, şi cele dinainte de culcare şi de trezire, la fel cum nu există nicio interdicţie în ceea ce priveşte citirea unor cărţi de religie, precum interpretarea sensurilor Coranului și cărţile de </w:t>
      </w:r>
      <w:r w:rsidRPr="00F032B1">
        <w:rPr>
          <w:rFonts w:asciiTheme="majorBidi" w:eastAsia="Times New Roman" w:hAnsiTheme="majorBidi" w:cstheme="majorBidi"/>
          <w:i/>
          <w:color w:val="000000"/>
          <w:sz w:val="24"/>
          <w:szCs w:val="24"/>
          <w:lang w:val="ro-RO" w:eastAsia="es-ES"/>
        </w:rPr>
        <w:t>ahadith</w:t>
      </w:r>
      <w:r w:rsidRPr="00F032B1">
        <w:rPr>
          <w:rFonts w:asciiTheme="majorBidi" w:eastAsia="Times New Roman" w:hAnsiTheme="majorBidi" w:cstheme="majorBidi"/>
          <w:color w:val="000000"/>
          <w:sz w:val="24"/>
          <w:szCs w:val="24"/>
          <w:lang w:val="ro-RO" w:eastAsia="es-ES"/>
        </w:rPr>
        <w:t xml:space="preserve"> sau jurisprudenţă islamică.</w:t>
      </w:r>
    </w:p>
    <w:p w14:paraId="6E8B8AF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7A5F31B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002060"/>
          <w:sz w:val="24"/>
          <w:szCs w:val="24"/>
          <w:lang w:val="ro-RO" w:eastAsia="es-ES"/>
        </w:rPr>
      </w:pPr>
      <w:r w:rsidRPr="00F032B1">
        <w:rPr>
          <w:rFonts w:asciiTheme="majorBidi" w:eastAsia="Times New Roman" w:hAnsiTheme="majorBidi" w:cstheme="majorBidi"/>
          <w:b/>
          <w:color w:val="002060"/>
          <w:sz w:val="24"/>
          <w:szCs w:val="24"/>
          <w:lang w:val="ro-RO" w:eastAsia="es-ES"/>
        </w:rPr>
        <w:t xml:space="preserve">b. Beneficiile reglementărilor referitoare la </w:t>
      </w:r>
      <w:r w:rsidRPr="00F032B1">
        <w:rPr>
          <w:rFonts w:asciiTheme="majorBidi" w:eastAsia="Times New Roman" w:hAnsiTheme="majorBidi" w:cstheme="majorBidi"/>
          <w:b/>
          <w:i/>
          <w:color w:val="002060"/>
          <w:sz w:val="24"/>
          <w:szCs w:val="24"/>
          <w:lang w:val="ro-RO" w:eastAsia="es-ES"/>
        </w:rPr>
        <w:t>as-safrah</w:t>
      </w:r>
      <w:r w:rsidRPr="00F032B1">
        <w:rPr>
          <w:rFonts w:asciiTheme="majorBidi" w:eastAsia="Times New Roman" w:hAnsiTheme="majorBidi" w:cstheme="majorBidi"/>
          <w:b/>
          <w:color w:val="002060"/>
          <w:sz w:val="24"/>
          <w:szCs w:val="24"/>
          <w:lang w:val="ro-RO" w:eastAsia="es-ES"/>
        </w:rPr>
        <w:t xml:space="preserve"> şi </w:t>
      </w:r>
      <w:r w:rsidRPr="00F032B1">
        <w:rPr>
          <w:rFonts w:asciiTheme="majorBidi" w:eastAsia="Times New Roman" w:hAnsiTheme="majorBidi" w:cstheme="majorBidi"/>
          <w:b/>
          <w:i/>
          <w:color w:val="002060"/>
          <w:sz w:val="24"/>
          <w:szCs w:val="24"/>
          <w:lang w:val="ro-RO" w:eastAsia="es-ES"/>
        </w:rPr>
        <w:t>al-kadrah</w:t>
      </w:r>
    </w:p>
    <w:p w14:paraId="31025F3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As-safrah</w:t>
      </w:r>
      <w:r w:rsidRPr="00F032B1">
        <w:rPr>
          <w:rFonts w:asciiTheme="majorBidi" w:eastAsia="Times New Roman" w:hAnsiTheme="majorBidi" w:cstheme="majorBidi"/>
          <w:color w:val="000000"/>
          <w:sz w:val="24"/>
          <w:szCs w:val="24"/>
          <w:lang w:val="ro-RO" w:eastAsia="es-ES"/>
        </w:rPr>
        <w:t xml:space="preserve"> este o scurgere asemănătoare puroiului, preponderent gălbuie, iar </w:t>
      </w:r>
      <w:r w:rsidRPr="00F032B1">
        <w:rPr>
          <w:rFonts w:asciiTheme="majorBidi" w:eastAsia="Times New Roman" w:hAnsiTheme="majorBidi" w:cstheme="majorBidi"/>
          <w:i/>
          <w:color w:val="000000"/>
          <w:sz w:val="24"/>
          <w:szCs w:val="24"/>
          <w:lang w:val="ro-RO" w:eastAsia="es-ES"/>
        </w:rPr>
        <w:t>al-kadrah</w:t>
      </w:r>
      <w:r w:rsidRPr="00F032B1">
        <w:rPr>
          <w:rFonts w:asciiTheme="majorBidi" w:eastAsia="Times New Roman" w:hAnsiTheme="majorBidi" w:cstheme="majorBidi"/>
          <w:color w:val="000000"/>
          <w:sz w:val="24"/>
          <w:szCs w:val="24"/>
          <w:lang w:val="ro-RO" w:eastAsia="es-ES"/>
        </w:rPr>
        <w:t xml:space="preserve"> este o scurgere care are o </w:t>
      </w:r>
      <w:r w:rsidRPr="00F032B1">
        <w:rPr>
          <w:rFonts w:asciiTheme="majorBidi" w:eastAsia="Times New Roman" w:hAnsiTheme="majorBidi" w:cstheme="majorBidi"/>
          <w:color w:val="000000"/>
          <w:sz w:val="24"/>
          <w:szCs w:val="24"/>
          <w:lang w:val="ro-RO" w:eastAsia="es-ES"/>
        </w:rPr>
        <w:lastRenderedPageBreak/>
        <w:t xml:space="preserve">culoare asemănătoare apei murdare, impure. Dacă scurgeri asemenea </w:t>
      </w:r>
      <w:r w:rsidRPr="00F032B1">
        <w:rPr>
          <w:rFonts w:asciiTheme="majorBidi" w:eastAsia="Times New Roman" w:hAnsiTheme="majorBidi" w:cstheme="majorBidi"/>
          <w:i/>
          <w:color w:val="000000"/>
          <w:sz w:val="24"/>
          <w:szCs w:val="24"/>
          <w:lang w:val="ro-RO" w:eastAsia="es-ES"/>
        </w:rPr>
        <w:t>as-safrah</w:t>
      </w:r>
      <w:r w:rsidRPr="00F032B1">
        <w:rPr>
          <w:rFonts w:asciiTheme="majorBidi" w:eastAsia="Times New Roman" w:hAnsiTheme="majorBidi" w:cstheme="majorBidi"/>
          <w:color w:val="000000"/>
          <w:sz w:val="24"/>
          <w:szCs w:val="24"/>
          <w:lang w:val="ro-RO" w:eastAsia="es-ES"/>
        </w:rPr>
        <w:t xml:space="preserve"> şi </w:t>
      </w:r>
      <w:r w:rsidRPr="00F032B1">
        <w:rPr>
          <w:rFonts w:asciiTheme="majorBidi" w:eastAsia="Times New Roman" w:hAnsiTheme="majorBidi" w:cstheme="majorBidi"/>
          <w:i/>
          <w:color w:val="000000"/>
          <w:sz w:val="24"/>
          <w:szCs w:val="24"/>
          <w:lang w:val="ro-RO" w:eastAsia="es-ES"/>
        </w:rPr>
        <w:t>al-kadrah</w:t>
      </w:r>
      <w:r w:rsidRPr="00F032B1">
        <w:rPr>
          <w:rFonts w:asciiTheme="majorBidi" w:eastAsia="Times New Roman" w:hAnsiTheme="majorBidi" w:cstheme="majorBidi"/>
          <w:color w:val="000000"/>
          <w:sz w:val="24"/>
          <w:szCs w:val="24"/>
          <w:lang w:val="ro-RO" w:eastAsia="es-ES"/>
        </w:rPr>
        <w:t xml:space="preserve"> au fost eliminate de către femeie în perioada de timp destinată menstruaţiei, atunci acestea sunt considerate a fi menstruaţie, aplicându-li-se aceleaşi reglementări specifice acesteia. Însă, dacă acestea au fost eliminate în afara perioadei de timp destinată menstruaţiei, atunci ele nu sunt luate în considerare ca atare, iar femeia se poate considera în stare de puritate şi aceasta este în conformitate cu spusele lui Umm ‘Atiyah (Allah să fie mulţumit de ea!): </w:t>
      </w:r>
    </w:p>
    <w:p w14:paraId="430AB96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„Nu obişnuiam să luăm în considerare </w:t>
      </w:r>
      <w:r w:rsidRPr="00F032B1">
        <w:rPr>
          <w:rFonts w:asciiTheme="majorBidi" w:eastAsia="Times New Roman" w:hAnsiTheme="majorBidi" w:cstheme="majorBidi"/>
          <w:b/>
          <w:i/>
          <w:color w:val="006600"/>
          <w:sz w:val="24"/>
          <w:szCs w:val="24"/>
          <w:lang w:val="ro-RO" w:eastAsia="es-ES"/>
        </w:rPr>
        <w:t>as-safrah</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al-kadrah</w:t>
      </w:r>
      <w:r w:rsidRPr="00F032B1">
        <w:rPr>
          <w:rFonts w:asciiTheme="majorBidi" w:eastAsia="Times New Roman" w:hAnsiTheme="majorBidi" w:cstheme="majorBidi"/>
          <w:b/>
          <w:color w:val="006600"/>
          <w:sz w:val="24"/>
          <w:szCs w:val="24"/>
          <w:lang w:val="ro-RO" w:eastAsia="es-ES"/>
        </w:rPr>
        <w:t xml:space="preserve"> după terminarea menstruaţiei.”</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w:t>
      </w:r>
    </w:p>
    <w:p w14:paraId="0D78C0F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Sau:</w:t>
      </w:r>
    </w:p>
    <w:p w14:paraId="6C8FEEA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4F6228"/>
          <w:sz w:val="24"/>
          <w:szCs w:val="24"/>
          <w:lang w:val="ro-RO" w:eastAsia="es-ES"/>
        </w:rPr>
        <w:t>„</w:t>
      </w:r>
      <w:r w:rsidRPr="00F032B1">
        <w:rPr>
          <w:rFonts w:asciiTheme="majorBidi" w:eastAsia="Times New Roman" w:hAnsiTheme="majorBidi" w:cstheme="majorBidi"/>
          <w:b/>
          <w:color w:val="006600"/>
          <w:sz w:val="24"/>
          <w:szCs w:val="24"/>
          <w:lang w:val="ro-RO" w:eastAsia="es-ES"/>
        </w:rPr>
        <w:t xml:space="preserve">Nu obişnuiam să luăm în considerare </w:t>
      </w:r>
      <w:r w:rsidRPr="00F032B1">
        <w:rPr>
          <w:rFonts w:asciiTheme="majorBidi" w:eastAsia="Times New Roman" w:hAnsiTheme="majorBidi" w:cstheme="majorBidi"/>
          <w:b/>
          <w:i/>
          <w:color w:val="006600"/>
          <w:sz w:val="24"/>
          <w:szCs w:val="24"/>
          <w:lang w:val="ro-RO" w:eastAsia="es-ES"/>
        </w:rPr>
        <w:t>as-safrah</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al-kadrah.”</w:t>
      </w:r>
      <w:r w:rsidRPr="00F032B1">
        <w:rPr>
          <w:rFonts w:asciiTheme="majorBidi" w:eastAsia="Times New Roman" w:hAnsiTheme="majorBidi" w:cstheme="majorBidi"/>
          <w: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w:t>
      </w:r>
    </w:p>
    <w:p w14:paraId="68C2EFC7" w14:textId="3CB0231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Învăţaţii în </w:t>
      </w:r>
      <w:r w:rsidRPr="00F032B1">
        <w:rPr>
          <w:rFonts w:asciiTheme="majorBidi" w:eastAsia="Times New Roman" w:hAnsiTheme="majorBidi" w:cstheme="majorBidi"/>
          <w:i/>
          <w:color w:val="000000"/>
          <w:sz w:val="24"/>
          <w:szCs w:val="24"/>
          <w:lang w:val="ro-RO" w:eastAsia="es-ES"/>
        </w:rPr>
        <w:t>ahadith</w:t>
      </w:r>
      <w:r w:rsidRPr="00F032B1">
        <w:rPr>
          <w:rFonts w:asciiTheme="majorBidi" w:eastAsia="Times New Roman" w:hAnsiTheme="majorBidi" w:cstheme="majorBidi"/>
          <w:color w:val="000000"/>
          <w:sz w:val="24"/>
          <w:szCs w:val="24"/>
          <w:lang w:val="ro-RO" w:eastAsia="es-ES"/>
        </w:rPr>
        <w:t xml:space="preserve"> consideră o asemenea relatare ca fiind un fapt decretat direct de către Profetul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iar sensul lui este acela că </w:t>
      </w:r>
      <w:r w:rsidRPr="00F032B1">
        <w:rPr>
          <w:rFonts w:asciiTheme="majorBidi" w:eastAsia="Times New Roman" w:hAnsiTheme="majorBidi" w:cstheme="majorBidi"/>
          <w:i/>
          <w:color w:val="000000"/>
          <w:sz w:val="24"/>
          <w:szCs w:val="24"/>
          <w:lang w:val="ro-RO" w:eastAsia="es-ES"/>
        </w:rPr>
        <w:t>as-safrah</w:t>
      </w:r>
      <w:r w:rsidRPr="00F032B1">
        <w:rPr>
          <w:rFonts w:asciiTheme="majorBidi" w:eastAsia="Times New Roman" w:hAnsiTheme="majorBidi" w:cstheme="majorBidi"/>
          <w:color w:val="000000"/>
          <w:sz w:val="24"/>
          <w:szCs w:val="24"/>
          <w:lang w:val="ro-RO" w:eastAsia="es-ES"/>
        </w:rPr>
        <w:t xml:space="preserve"> şi </w:t>
      </w:r>
      <w:r w:rsidRPr="00F032B1">
        <w:rPr>
          <w:rFonts w:asciiTheme="majorBidi" w:eastAsia="Times New Roman" w:hAnsiTheme="majorBidi" w:cstheme="majorBidi"/>
          <w:i/>
          <w:color w:val="000000"/>
          <w:sz w:val="24"/>
          <w:szCs w:val="24"/>
          <w:lang w:val="ro-RO" w:eastAsia="es-ES"/>
        </w:rPr>
        <w:t>al-kadrah</w:t>
      </w:r>
      <w:r w:rsidRPr="00F032B1">
        <w:rPr>
          <w:rFonts w:asciiTheme="majorBidi" w:eastAsia="Times New Roman" w:hAnsiTheme="majorBidi" w:cstheme="majorBidi"/>
          <w:color w:val="000000"/>
          <w:sz w:val="24"/>
          <w:szCs w:val="24"/>
          <w:lang w:val="ro-RO" w:eastAsia="es-ES"/>
        </w:rPr>
        <w:t>, înainte de terminarea menstruaţiei, sunt considerate a fi menstruaţie şi li se aplică reglementările specifice acesteia.</w:t>
      </w:r>
    </w:p>
    <w:p w14:paraId="19759C3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4FF65AD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sz w:val="24"/>
          <w:szCs w:val="24"/>
          <w:lang w:val="ro-RO" w:eastAsia="es-ES"/>
        </w:rPr>
      </w:pPr>
      <w:r w:rsidRPr="00F032B1">
        <w:rPr>
          <w:rFonts w:asciiTheme="majorBidi" w:eastAsia="Times New Roman" w:hAnsiTheme="majorBidi" w:cstheme="majorBidi"/>
          <w:b/>
          <w:color w:val="002060"/>
          <w:sz w:val="24"/>
          <w:szCs w:val="24"/>
          <w:lang w:val="ro-RO" w:eastAsia="es-ES"/>
        </w:rPr>
        <w:t>c. Un alt beneficiu:</w:t>
      </w:r>
    </w:p>
    <w:p w14:paraId="3907F62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u w:val="single"/>
          <w:lang w:val="ro-RO" w:eastAsia="es-ES"/>
        </w:rPr>
      </w:pPr>
      <w:r w:rsidRPr="00F032B1">
        <w:rPr>
          <w:rFonts w:asciiTheme="majorBidi" w:eastAsia="Times New Roman" w:hAnsiTheme="majorBidi" w:cstheme="majorBidi"/>
          <w:b/>
          <w:color w:val="000000"/>
          <w:sz w:val="24"/>
          <w:szCs w:val="24"/>
          <w:lang w:val="ro-RO" w:eastAsia="es-ES"/>
        </w:rPr>
        <w:t xml:space="preserve"> Întrebare: Cum ştie femeia când s-a terminat menstruaţia ei?</w:t>
      </w:r>
    </w:p>
    <w:p w14:paraId="017AD5F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 xml:space="preserve"> Răspuns: </w:t>
      </w:r>
      <w:r w:rsidRPr="00F032B1">
        <w:rPr>
          <w:rFonts w:asciiTheme="majorBidi" w:eastAsia="Times New Roman" w:hAnsiTheme="majorBidi" w:cstheme="majorBidi"/>
          <w:color w:val="000000"/>
          <w:sz w:val="24"/>
          <w:szCs w:val="24"/>
          <w:lang w:val="ro-RO" w:eastAsia="es-ES"/>
        </w:rPr>
        <w:t>Ea recunoaşte aceasta datorită opririi scurgerii de sânge, prin intermediul a două indicii:</w:t>
      </w:r>
    </w:p>
    <w:p w14:paraId="606E32A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1. eliminarea </w:t>
      </w:r>
      <w:r w:rsidRPr="00F032B1">
        <w:rPr>
          <w:rFonts w:asciiTheme="majorBidi" w:eastAsia="Times New Roman" w:hAnsiTheme="majorBidi" w:cstheme="majorBidi"/>
          <w:i/>
          <w:color w:val="000000"/>
          <w:sz w:val="24"/>
          <w:szCs w:val="24"/>
          <w:lang w:val="ro-RO" w:eastAsia="es-ES"/>
        </w:rPr>
        <w:t>al-qassah al-beidah</w:t>
      </w:r>
      <w:r w:rsidRPr="00F032B1">
        <w:rPr>
          <w:rFonts w:asciiTheme="majorBidi" w:eastAsia="Times New Roman" w:hAnsiTheme="majorBidi" w:cstheme="majorBidi"/>
          <w:color w:val="000000"/>
          <w:sz w:val="24"/>
          <w:szCs w:val="24"/>
          <w:lang w:val="ro-RO" w:eastAsia="es-ES"/>
        </w:rPr>
        <w:t xml:space="preserve"> – un lichid albicios care urmează scurgerii de sânge menstrual, care se aseamănă cu apa de var. Există posibilitatea de a avea o altă coloratură decât cea albicioasă, în funcţie de natura fiecărei femei.</w:t>
      </w:r>
    </w:p>
    <w:p w14:paraId="7E99072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2. </w:t>
      </w:r>
      <w:r w:rsidRPr="00F032B1">
        <w:rPr>
          <w:rFonts w:asciiTheme="majorBidi" w:eastAsia="Times New Roman" w:hAnsiTheme="majorBidi" w:cstheme="majorBidi"/>
          <w:i/>
          <w:color w:val="000000"/>
          <w:sz w:val="24"/>
          <w:szCs w:val="24"/>
          <w:lang w:val="ro-RO" w:eastAsia="es-ES"/>
        </w:rPr>
        <w:t>al-geafuf</w:t>
      </w:r>
      <w:r w:rsidRPr="00F032B1">
        <w:rPr>
          <w:rFonts w:asciiTheme="majorBidi" w:eastAsia="Times New Roman" w:hAnsiTheme="majorBidi" w:cstheme="majorBidi"/>
          <w:color w:val="000000"/>
          <w:sz w:val="24"/>
          <w:szCs w:val="24"/>
          <w:lang w:val="ro-RO" w:eastAsia="es-ES"/>
        </w:rPr>
        <w:t xml:space="preserve"> şi anume introducerea unei bucăţi de tifon sau bumbac în cavitatea vaginală şi extragerea acesteia albe, fără sânge </w:t>
      </w:r>
      <w:r w:rsidRPr="00F032B1">
        <w:rPr>
          <w:rFonts w:asciiTheme="majorBidi" w:eastAsia="Times New Roman" w:hAnsiTheme="majorBidi" w:cstheme="majorBidi"/>
          <w:color w:val="000000"/>
          <w:sz w:val="24"/>
          <w:szCs w:val="24"/>
          <w:lang w:val="ro-RO" w:eastAsia="es-ES"/>
        </w:rPr>
        <w:lastRenderedPageBreak/>
        <w:t xml:space="preserve">şi fără urme de </w:t>
      </w:r>
      <w:r w:rsidRPr="00F032B1">
        <w:rPr>
          <w:rFonts w:asciiTheme="majorBidi" w:eastAsia="Times New Roman" w:hAnsiTheme="majorBidi" w:cstheme="majorBidi"/>
          <w:i/>
          <w:color w:val="000000"/>
          <w:sz w:val="24"/>
          <w:szCs w:val="24"/>
          <w:lang w:val="ro-RO" w:eastAsia="es-ES"/>
        </w:rPr>
        <w:t xml:space="preserve">safrah </w:t>
      </w:r>
      <w:r w:rsidRPr="00F032B1">
        <w:rPr>
          <w:rFonts w:asciiTheme="majorBidi" w:eastAsia="Times New Roman" w:hAnsiTheme="majorBidi" w:cstheme="majorBidi"/>
          <w:color w:val="000000"/>
          <w:sz w:val="24"/>
          <w:szCs w:val="24"/>
          <w:lang w:val="ro-RO" w:eastAsia="es-ES"/>
        </w:rPr>
        <w:t xml:space="preserve">sau de </w:t>
      </w:r>
      <w:r w:rsidRPr="00F032B1">
        <w:rPr>
          <w:rFonts w:asciiTheme="majorBidi" w:eastAsia="Times New Roman" w:hAnsiTheme="majorBidi" w:cstheme="majorBidi"/>
          <w:i/>
          <w:color w:val="000000"/>
          <w:sz w:val="24"/>
          <w:szCs w:val="24"/>
          <w:lang w:val="ro-RO" w:eastAsia="es-ES"/>
        </w:rPr>
        <w:t>kadrah.</w:t>
      </w:r>
    </w:p>
    <w:p w14:paraId="4FB559F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7B48FB9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FF0000"/>
          <w:lang w:val="ro-RO" w:eastAsia="es-ES"/>
        </w:rPr>
      </w:pPr>
      <w:r w:rsidRPr="00F032B1">
        <w:rPr>
          <w:rFonts w:asciiTheme="majorBidi" w:eastAsia="Times New Roman" w:hAnsiTheme="majorBidi" w:cstheme="majorBidi"/>
          <w:b/>
          <w:color w:val="FF0000"/>
          <w:lang w:val="ro-RO" w:eastAsia="es-ES"/>
        </w:rPr>
        <w:t>4. Ce i se impune femeii odată cu terminarea menstruaţiei?</w:t>
      </w:r>
    </w:p>
    <w:p w14:paraId="39E7FBA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sz w:val="24"/>
          <w:szCs w:val="24"/>
          <w:lang w:val="ro-RO" w:eastAsia="es-ES"/>
        </w:rPr>
      </w:pPr>
      <w:r w:rsidRPr="00F032B1">
        <w:rPr>
          <w:rFonts w:asciiTheme="majorBidi" w:eastAsia="Times New Roman" w:hAnsiTheme="majorBidi" w:cstheme="majorBidi"/>
          <w:b/>
          <w:color w:val="002060"/>
          <w:sz w:val="24"/>
          <w:szCs w:val="24"/>
          <w:lang w:val="ro-RO" w:eastAsia="es-ES"/>
        </w:rPr>
        <w:t xml:space="preserve">O atenţionare importantă: </w:t>
      </w:r>
    </w:p>
    <w:p w14:paraId="13AD6FC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u w:val="single"/>
          <w:lang w:val="ro-RO" w:eastAsia="es-ES"/>
        </w:rPr>
      </w:pPr>
      <w:r w:rsidRPr="00F032B1">
        <w:rPr>
          <w:rFonts w:asciiTheme="majorBidi" w:eastAsia="Times New Roman" w:hAnsiTheme="majorBidi" w:cstheme="majorBidi"/>
          <w:b/>
          <w:color w:val="000000"/>
          <w:sz w:val="24"/>
          <w:szCs w:val="24"/>
          <w:u w:val="single"/>
          <w:lang w:val="ro-RO" w:eastAsia="es-ES"/>
        </w:rPr>
        <w:t>Dacă femeia aflată la menstruaţie sau în perioada de lăuzie s-a purificat înainte de apusul soarelui</w:t>
      </w:r>
    </w:p>
    <w:p w14:paraId="7FA5539E" w14:textId="29675B75"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Odată cu terminarea menstruaţiei, femeii i se impune să se îmbăieze, prin spălarea corpului în întregime (</w:t>
      </w:r>
      <w:r w:rsidRPr="00F032B1">
        <w:rPr>
          <w:rFonts w:asciiTheme="majorBidi" w:eastAsia="Times New Roman" w:hAnsiTheme="majorBidi" w:cstheme="majorBidi"/>
          <w:i/>
          <w:color w:val="000000"/>
          <w:sz w:val="24"/>
          <w:szCs w:val="24"/>
          <w:lang w:val="ro-RO" w:eastAsia="es-ES"/>
        </w:rPr>
        <w:t>ghusl</w:t>
      </w:r>
      <w:r w:rsidRPr="00F032B1">
        <w:rPr>
          <w:rFonts w:asciiTheme="majorBidi" w:eastAsia="Times New Roman" w:hAnsiTheme="majorBidi" w:cstheme="majorBidi"/>
          <w:color w:val="000000"/>
          <w:sz w:val="24"/>
          <w:szCs w:val="24"/>
          <w:lang w:val="ro-RO" w:eastAsia="es-ES"/>
        </w:rPr>
        <w:t>), cu intenţia de curăţare şi purificare, conform cuvintelor Profetului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w:t>
      </w:r>
    </w:p>
    <w:p w14:paraId="0485D50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„Dacă menstruaţia ta a început, atunci opreşte-te din a te mai ruga, iar dacă menstruaţia ta s-a terminat, îmbăiază-te şi efectuează rugăciunea.”</w:t>
      </w:r>
      <w:r w:rsidRPr="00F032B1">
        <w:rPr>
          <w:rFonts w:asciiTheme="majorBidi" w:eastAsia="Times New Roman" w:hAnsiTheme="majorBidi" w:cstheme="majorBidi"/>
          <w:b/>
          <w:color w:val="000000"/>
          <w:sz w:val="24"/>
          <w:szCs w:val="24"/>
          <w:lang w:val="ro-RO" w:eastAsia="es-ES"/>
        </w:rPr>
        <w:t xml:space="preserve"> (Al-Bukhari şi Muslim)</w:t>
      </w:r>
    </w:p>
    <w:p w14:paraId="1D4B28E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u w:val="single"/>
          <w:lang w:val="ro-RO" w:eastAsia="es-ES"/>
        </w:rPr>
        <w:t>Modalitatea în care se efectuează îmbăierea de după terminarea menstruaţiei</w:t>
      </w:r>
      <w:r w:rsidRPr="00F032B1">
        <w:rPr>
          <w:rFonts w:asciiTheme="majorBidi" w:eastAsia="Times New Roman" w:hAnsiTheme="majorBidi" w:cstheme="majorBidi"/>
          <w:color w:val="000000"/>
          <w:sz w:val="24"/>
          <w:szCs w:val="24"/>
          <w:lang w:val="ro-RO" w:eastAsia="es-ES"/>
        </w:rPr>
        <w:t xml:space="preserve"> este următoarea:</w:t>
      </w:r>
    </w:p>
    <w:p w14:paraId="676D870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femeia trebuie să aibă intenţia de a îndepărta starea de impuritate, de a se purifica pentru rugăciune;</w:t>
      </w:r>
    </w:p>
    <w:p w14:paraId="6FE0FDB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 femeia trebuie să spună </w:t>
      </w:r>
      <w:r w:rsidRPr="00F032B1">
        <w:rPr>
          <w:rFonts w:asciiTheme="majorBidi" w:eastAsia="Times New Roman" w:hAnsiTheme="majorBidi" w:cstheme="majorBidi"/>
          <w:b/>
          <w:color w:val="800000"/>
          <w:sz w:val="24"/>
          <w:szCs w:val="24"/>
          <w:lang w:val="ro-RO" w:eastAsia="es-ES"/>
        </w:rPr>
        <w:t>„</w:t>
      </w:r>
      <w:r w:rsidRPr="00F032B1">
        <w:rPr>
          <w:rFonts w:asciiTheme="majorBidi" w:eastAsia="Times New Roman" w:hAnsiTheme="majorBidi" w:cstheme="majorBidi"/>
          <w:b/>
          <w:i/>
          <w:color w:val="800000"/>
          <w:sz w:val="24"/>
          <w:szCs w:val="24"/>
          <w:lang w:val="ro-RO" w:eastAsia="es-ES"/>
        </w:rPr>
        <w:t>Bismi-llah</w:t>
      </w:r>
      <w:r w:rsidRPr="00F032B1">
        <w:rPr>
          <w:rFonts w:asciiTheme="majorBidi" w:eastAsia="Times New Roman" w:hAnsiTheme="majorBidi" w:cstheme="majorBidi"/>
          <w:b/>
          <w:color w:val="800000"/>
          <w:sz w:val="24"/>
          <w:szCs w:val="24"/>
          <w:lang w:val="ro-RO" w:eastAsia="es-ES"/>
        </w:rPr>
        <w:t>”</w:t>
      </w:r>
      <w:r w:rsidRPr="00F032B1">
        <w:rPr>
          <w:rFonts w:asciiTheme="majorBidi" w:eastAsia="Times New Roman" w:hAnsiTheme="majorBidi" w:cstheme="majorBidi"/>
          <w:color w:val="000000"/>
          <w:sz w:val="24"/>
          <w:szCs w:val="24"/>
          <w:lang w:val="ro-RO" w:eastAsia="es-ES"/>
        </w:rPr>
        <w:t xml:space="preserve"> – </w:t>
      </w:r>
      <w:r w:rsidRPr="00F032B1">
        <w:rPr>
          <w:rFonts w:asciiTheme="majorBidi" w:eastAsia="Times New Roman" w:hAnsiTheme="majorBidi" w:cstheme="majorBidi"/>
          <w:i/>
          <w:color w:val="000000"/>
          <w:sz w:val="24"/>
          <w:szCs w:val="24"/>
          <w:lang w:val="ro-RO" w:eastAsia="es-ES"/>
        </w:rPr>
        <w:t>„În Numele lui Allah”</w:t>
      </w:r>
    </w:p>
    <w:p w14:paraId="257232D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 femeia trebuie să lase apa să ajungă pe întregul corpul, udând rădăcinile părului, nefiind obligatoriu pentru ea să îl desfacă dacă acesta este împletit, ci trebuie doar să îl ude cu apă, iar dacă a folosit planta de </w:t>
      </w:r>
      <w:r w:rsidRPr="00F032B1">
        <w:rPr>
          <w:rFonts w:asciiTheme="majorBidi" w:eastAsia="Times New Roman" w:hAnsiTheme="majorBidi" w:cstheme="majorBidi"/>
          <w:i/>
          <w:color w:val="000000"/>
          <w:sz w:val="24"/>
          <w:szCs w:val="24"/>
          <w:lang w:val="ro-RO" w:eastAsia="es-ES"/>
        </w:rPr>
        <w:t>sidr</w:t>
      </w:r>
      <w:r w:rsidRPr="00F032B1">
        <w:rPr>
          <w:rFonts w:asciiTheme="majorBidi" w:eastAsia="Times New Roman" w:hAnsiTheme="majorBidi" w:cstheme="majorBidi"/>
          <w:color w:val="000000"/>
          <w:sz w:val="24"/>
          <w:szCs w:val="24"/>
          <w:lang w:val="ro-RO" w:eastAsia="es-ES"/>
        </w:rPr>
        <w:t xml:space="preserve"> şi produse pentru igienă împreună cu apa, cu atât mai bine; </w:t>
      </w:r>
    </w:p>
    <w:p w14:paraId="29154862" w14:textId="2A58ED6C"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este de preferat ca femeia să şteargă zona intimă cu o bucată de bumbac îmbibată cu mosc sau cu orice alt parfum, după îmbăiere, datorită sfatului oferit ‘Asmei (Allah să fie mulţumit de ea!) de către Profet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3086AF1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800000"/>
          <w:sz w:val="24"/>
          <w:szCs w:val="24"/>
          <w:lang w:val="ro-RO" w:eastAsia="es-ES"/>
        </w:rPr>
        <w:t>[!!!]</w:t>
      </w:r>
      <w:r w:rsidRPr="00F032B1">
        <w:rPr>
          <w:rFonts w:asciiTheme="majorBidi" w:eastAsia="Times New Roman" w:hAnsiTheme="majorBidi" w:cstheme="majorBidi"/>
          <w:b/>
          <w:color w:val="000000"/>
          <w:sz w:val="24"/>
          <w:szCs w:val="24"/>
          <w:lang w:val="ro-RO" w:eastAsia="es-ES"/>
        </w:rPr>
        <w:t xml:space="preserve"> Femeia a cărei menstruaţie s-a terminat înainte de apusul soarelui este obligată să facă rugăciunile de </w:t>
      </w:r>
      <w:r w:rsidRPr="00F032B1">
        <w:rPr>
          <w:rFonts w:asciiTheme="majorBidi" w:eastAsia="Times New Roman" w:hAnsiTheme="majorBidi" w:cstheme="majorBidi"/>
          <w:b/>
          <w:i/>
          <w:color w:val="000000"/>
          <w:sz w:val="24"/>
          <w:szCs w:val="24"/>
          <w:lang w:val="ro-RO" w:eastAsia="es-ES"/>
        </w:rPr>
        <w:t>Dhuhr</w:t>
      </w:r>
      <w:r w:rsidRPr="00F032B1">
        <w:rPr>
          <w:rFonts w:asciiTheme="majorBidi" w:eastAsia="Times New Roman" w:hAnsiTheme="majorBidi" w:cstheme="majorBidi"/>
          <w:b/>
          <w:color w:val="000000"/>
          <w:sz w:val="24"/>
          <w:szCs w:val="24"/>
          <w:lang w:val="ro-RO" w:eastAsia="es-ES"/>
        </w:rPr>
        <w:t xml:space="preserve"> şi de </w:t>
      </w:r>
      <w:r w:rsidRPr="00F032B1">
        <w:rPr>
          <w:rFonts w:asciiTheme="majorBidi" w:eastAsia="Times New Roman" w:hAnsiTheme="majorBidi" w:cstheme="majorBidi"/>
          <w:b/>
          <w:i/>
          <w:color w:val="000000"/>
          <w:sz w:val="24"/>
          <w:szCs w:val="24"/>
          <w:lang w:val="ro-RO" w:eastAsia="es-ES"/>
        </w:rPr>
        <w:lastRenderedPageBreak/>
        <w:t>‘Asr</w:t>
      </w:r>
      <w:r w:rsidRPr="00F032B1">
        <w:rPr>
          <w:rFonts w:asciiTheme="majorBidi" w:eastAsia="Times New Roman" w:hAnsiTheme="majorBidi" w:cstheme="majorBidi"/>
          <w:b/>
          <w:color w:val="000000"/>
          <w:sz w:val="24"/>
          <w:szCs w:val="24"/>
          <w:lang w:val="ro-RO" w:eastAsia="es-ES"/>
        </w:rPr>
        <w:t xml:space="preserve"> din ziua respectivă.</w:t>
      </w:r>
    </w:p>
    <w:p w14:paraId="39F8F1B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800000"/>
          <w:sz w:val="24"/>
          <w:szCs w:val="24"/>
          <w:lang w:val="ro-RO" w:eastAsia="es-ES"/>
        </w:rPr>
        <w:t>[!!!]</w:t>
      </w:r>
      <w:r w:rsidRPr="00F032B1">
        <w:rPr>
          <w:rFonts w:asciiTheme="majorBidi" w:eastAsia="Times New Roman" w:hAnsiTheme="majorBidi" w:cstheme="majorBidi"/>
          <w:b/>
          <w:color w:val="000000"/>
          <w:sz w:val="24"/>
          <w:szCs w:val="24"/>
          <w:lang w:val="ro-RO" w:eastAsia="es-ES"/>
        </w:rPr>
        <w:t xml:space="preserve"> Femeia a cărei menstruaţie s-a terminat înainte de </w:t>
      </w:r>
      <w:r w:rsidRPr="00F032B1">
        <w:rPr>
          <w:rFonts w:asciiTheme="majorBidi" w:eastAsia="Times New Roman" w:hAnsiTheme="majorBidi" w:cstheme="majorBidi"/>
          <w:b/>
          <w:i/>
          <w:color w:val="000000"/>
          <w:sz w:val="24"/>
          <w:szCs w:val="24"/>
          <w:lang w:val="ro-RO" w:eastAsia="es-ES"/>
        </w:rPr>
        <w:t>Fajr</w:t>
      </w:r>
      <w:r w:rsidRPr="00F032B1">
        <w:rPr>
          <w:rFonts w:asciiTheme="majorBidi" w:eastAsia="Times New Roman" w:hAnsiTheme="majorBidi" w:cstheme="majorBidi"/>
          <w:b/>
          <w:color w:val="000000"/>
          <w:sz w:val="24"/>
          <w:szCs w:val="24"/>
          <w:lang w:val="ro-RO" w:eastAsia="es-ES"/>
        </w:rPr>
        <w:t xml:space="preserve"> este obligată să se roage rugăciunile de </w:t>
      </w:r>
      <w:r w:rsidRPr="00F032B1">
        <w:rPr>
          <w:rFonts w:asciiTheme="majorBidi" w:eastAsia="Times New Roman" w:hAnsiTheme="majorBidi" w:cstheme="majorBidi"/>
          <w:b/>
          <w:i/>
          <w:color w:val="000000"/>
          <w:sz w:val="24"/>
          <w:szCs w:val="24"/>
          <w:lang w:val="ro-RO" w:eastAsia="es-ES"/>
        </w:rPr>
        <w:t xml:space="preserve">Maghrib </w:t>
      </w:r>
      <w:r w:rsidRPr="00F032B1">
        <w:rPr>
          <w:rFonts w:asciiTheme="majorBidi" w:eastAsia="Times New Roman" w:hAnsiTheme="majorBidi" w:cstheme="majorBidi"/>
          <w:b/>
          <w:color w:val="000000"/>
          <w:sz w:val="24"/>
          <w:szCs w:val="24"/>
          <w:lang w:val="ro-RO" w:eastAsia="es-ES"/>
        </w:rPr>
        <w:t xml:space="preserve">şi de </w:t>
      </w:r>
      <w:r w:rsidRPr="00F032B1">
        <w:rPr>
          <w:rFonts w:asciiTheme="majorBidi" w:eastAsia="Times New Roman" w:hAnsiTheme="majorBidi" w:cstheme="majorBidi"/>
          <w:b/>
          <w:i/>
          <w:color w:val="000000"/>
          <w:sz w:val="24"/>
          <w:szCs w:val="24"/>
          <w:lang w:val="ro-RO" w:eastAsia="es-ES"/>
        </w:rPr>
        <w:t>‘Isha</w:t>
      </w:r>
      <w:r w:rsidRPr="00F032B1">
        <w:rPr>
          <w:rFonts w:asciiTheme="majorBidi" w:eastAsia="Times New Roman" w:hAnsiTheme="majorBidi" w:cstheme="majorBidi"/>
          <w:b/>
          <w:color w:val="000000"/>
          <w:sz w:val="24"/>
          <w:szCs w:val="24"/>
          <w:lang w:val="ro-RO" w:eastAsia="es-ES"/>
        </w:rPr>
        <w:t xml:space="preserve"> din noaptea respectivă.</w:t>
      </w:r>
    </w:p>
    <w:p w14:paraId="1E5E78F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vertAlign w:val="superscript"/>
          <w:lang w:val="ro-RO" w:eastAsia="es-ES"/>
        </w:rPr>
      </w:pPr>
      <w:r w:rsidRPr="00F032B1">
        <w:rPr>
          <w:rFonts w:asciiTheme="majorBidi" w:eastAsia="Times New Roman" w:hAnsiTheme="majorBidi" w:cstheme="majorBidi"/>
          <w:color w:val="000000"/>
          <w:sz w:val="24"/>
          <w:szCs w:val="24"/>
          <w:lang w:val="ro-RO" w:eastAsia="es-ES"/>
        </w:rPr>
        <w:t>Toate acestea trebuie îndeplinite deoarece timpul celei de-a doua rugăciuni este considerat ca fiind şi timpul îndeplinirii rugăciunii precedente ei, în condiţii specifice.</w:t>
      </w:r>
      <w:r w:rsidRPr="00F032B1">
        <w:rPr>
          <w:rFonts w:asciiTheme="majorBidi" w:eastAsia="Times New Roman" w:hAnsiTheme="majorBidi" w:cstheme="majorBidi"/>
          <w:color w:val="000000"/>
          <w:sz w:val="24"/>
          <w:szCs w:val="24"/>
          <w:vertAlign w:val="superscript"/>
          <w:lang w:val="ro-RO" w:eastAsia="es-ES"/>
        </w:rPr>
        <w:footnoteReference w:id="18"/>
      </w:r>
    </w:p>
    <w:p w14:paraId="2954448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vertAlign w:val="superscript"/>
          <w:lang w:val="ro-RO" w:eastAsia="es-ES"/>
        </w:rPr>
      </w:pPr>
      <w:r w:rsidRPr="00F032B1">
        <w:rPr>
          <w:rFonts w:asciiTheme="majorBidi" w:eastAsia="Times New Roman" w:hAnsiTheme="majorBidi" w:cstheme="majorBidi"/>
          <w:color w:val="000000"/>
          <w:sz w:val="24"/>
          <w:szCs w:val="24"/>
          <w:lang w:val="ro-RO" w:eastAsia="es-ES"/>
        </w:rPr>
        <w:t>Sheikh-ul islamului, Ibn Taymiyyah (Allah să aibă milă de el!), a spus</w:t>
      </w:r>
      <w:r w:rsidRPr="00F032B1">
        <w:rPr>
          <w:rFonts w:asciiTheme="majorBidi" w:eastAsia="Times New Roman" w:hAnsiTheme="majorBidi" w:cstheme="majorBidi"/>
          <w:color w:val="000000"/>
          <w:sz w:val="24"/>
          <w:szCs w:val="24"/>
          <w:vertAlign w:val="superscript"/>
          <w:lang w:val="ro-RO" w:eastAsia="es-ES"/>
        </w:rPr>
        <w:footnoteReference w:id="19"/>
      </w:r>
      <w:r w:rsidRPr="00F032B1">
        <w:rPr>
          <w:rFonts w:asciiTheme="majorBidi" w:eastAsia="Times New Roman" w:hAnsiTheme="majorBidi" w:cstheme="majorBidi"/>
          <w:color w:val="000000"/>
          <w:sz w:val="24"/>
          <w:szCs w:val="24"/>
          <w:lang w:val="ro-RO" w:eastAsia="es-ES"/>
        </w:rPr>
        <w:t>:</w:t>
      </w:r>
    </w:p>
    <w:p w14:paraId="20D58E8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„Pentru acest motiv, majoritatea învăţaţilor în islam, precum Malik,  Shafāʻi şi Ahmad, au considerat că, dacă menstruaţia femeii s-a încheiat spre sfârşitul zilei, ea trebuie să se roage rugăciunile de Dhuhr şi de ‘Asr împreună; iar dacă menstruaţia ei s-a terminat spre sfârşitul nopţii, atunci ea trebuie să se roage rugăciunile de Maghrib şi de ‘Isha împreună.  Astfel a fost transmis de la ʻAbd Ar-Rahman ibn ‘Auf, Abu Hurairah şi Ibn ʻAbbas (Allah să fie mulţumit de ei!) şi aceasta deoarece acest interval de timp este comun celor două rugăciuni, în împrejurări  specifice </w:t>
      </w:r>
      <w:r w:rsidRPr="00F032B1">
        <w:rPr>
          <w:rFonts w:asciiTheme="majorBidi" w:eastAsia="Times New Roman" w:hAnsiTheme="majorBidi" w:cstheme="majorBidi"/>
          <w:i/>
          <w:color w:val="000000"/>
          <w:sz w:val="24"/>
          <w:szCs w:val="24"/>
          <w:vertAlign w:val="superscript"/>
          <w:lang w:val="ro-RO" w:eastAsia="es-ES"/>
        </w:rPr>
        <w:footnoteReference w:id="20"/>
      </w:r>
      <w:r w:rsidRPr="00F032B1">
        <w:rPr>
          <w:rFonts w:asciiTheme="majorBidi" w:eastAsia="Times New Roman" w:hAnsiTheme="majorBidi" w:cstheme="majorBidi"/>
          <w:i/>
          <w:color w:val="000000"/>
          <w:sz w:val="24"/>
          <w:szCs w:val="24"/>
          <w:lang w:val="ro-RO" w:eastAsia="es-ES"/>
        </w:rPr>
        <w:t>. Astfel, dacă menstruaţia s-a terminat spre sfârşitul zilei (înainte de apusul soarelui), aceasta înseamnă că încă mai persistă timpul rugăciunii de Dhuhr, fapt pentru care ea trebuie să o efectueze înaintea rugăciunii de ‘Asr. Dacă menstruaţia s-a terminat spre sfârşitul nopţii (înainte de rugăciunea de Fajr), atunci timpul rugăciunii de Maghrib încă mai persistă în condiţii specifice, fapt pentru care ea trebuie să o efectueze înainte de rugăciunea de ‘Isha.”</w:t>
      </w:r>
    </w:p>
    <w:p w14:paraId="3BC91C8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Dacă însă a intrat timpul unei anumite rugăciuni şi după aceea femeia a intrat în perioada de menstruaţie sau de lăuzie, opinia majoritară este aceea că nu i se impune repetarea rugăciunii la </w:t>
      </w:r>
      <w:r w:rsidRPr="00F032B1">
        <w:rPr>
          <w:rFonts w:asciiTheme="majorBidi" w:eastAsia="Times New Roman" w:hAnsiTheme="majorBidi" w:cstheme="majorBidi"/>
          <w:color w:val="000000"/>
          <w:sz w:val="24"/>
          <w:szCs w:val="24"/>
          <w:lang w:val="ro-RO" w:eastAsia="es-ES"/>
        </w:rPr>
        <w:lastRenderedPageBreak/>
        <w:t>începutul timpului căreia era în stare de puritate, chiar dacă ea a devenit impură înainte de a efectua rugăciunea respectivă.</w:t>
      </w:r>
    </w:p>
    <w:p w14:paraId="2D57E77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Sheikh-ul islamului, Ibn Taymiyyah (Allah să aibă milă de el!), a spus în </w:t>
      </w:r>
      <w:r w:rsidRPr="00F032B1">
        <w:rPr>
          <w:rFonts w:asciiTheme="majorBidi" w:eastAsia="Times New Roman" w:hAnsiTheme="majorBidi" w:cstheme="majorBidi"/>
          <w:i/>
          <w:color w:val="000000"/>
          <w:sz w:val="24"/>
          <w:szCs w:val="24"/>
          <w:lang w:val="ro-RO" w:eastAsia="es-ES"/>
        </w:rPr>
        <w:t>„Majmu’ al-fatawa”</w:t>
      </w:r>
      <w:r w:rsidRPr="00F032B1">
        <w:rPr>
          <w:rFonts w:asciiTheme="majorBidi" w:eastAsia="Times New Roman" w:hAnsiTheme="majorBidi" w:cstheme="majorBidi"/>
          <w:color w:val="000000"/>
          <w:sz w:val="24"/>
          <w:szCs w:val="24"/>
          <w:lang w:val="ro-RO" w:eastAsia="es-ES"/>
        </w:rPr>
        <w:t xml:space="preserve"> [23/335] referitor la această chestiune:</w:t>
      </w:r>
    </w:p>
    <w:p w14:paraId="2058AA1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„Ceea ce este cel mai evident în Şcolile Abu Hanifah şi Malik este faptul că femeii nu i se impune nimic (în această situaţie), pentru că recuperarea rugăciunii nu este impusă decât din cauza unei condiţii specifice; şi nu există aici nicio prescripţie care să îi impună ei recuperarea rugăciunii pentru că ea a întârziat rugăciunea în limitele permise. Astfel, ea nu este (considerată) asemeni cazului în care ea ar fi fost fără băgare de seamă sau delăsătoare.</w:t>
      </w:r>
    </w:p>
    <w:p w14:paraId="0480E0C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În ceea ce îl priveşte însă pe cel adormit sau pe cel care a uitat, chiar şi dacă, de asemenea, el nu este fără băgare de seamă sau delăsător, cele cărora el le dă curs nu este considerat a fi recuperare, ci timpul destinat rugăciunii în ceea ce îl priveşte, atunci când se trezeşte sau îşi aminteşte.”</w:t>
      </w:r>
    </w:p>
    <w:p w14:paraId="5F3B4E1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01308DF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2060"/>
          <w:sz w:val="32"/>
          <w:szCs w:val="32"/>
          <w:lang w:val="ro-RO" w:eastAsia="es-ES"/>
        </w:rPr>
      </w:pPr>
      <w:r w:rsidRPr="00F032B1">
        <w:rPr>
          <w:rFonts w:asciiTheme="majorBidi" w:eastAsia="Times New Roman" w:hAnsiTheme="majorBidi" w:cstheme="majorBidi"/>
          <w:b/>
          <w:color w:val="002060"/>
          <w:sz w:val="32"/>
          <w:szCs w:val="32"/>
          <w:lang w:val="ro-RO" w:eastAsia="es-ES"/>
        </w:rPr>
        <w:t>II</w:t>
      </w:r>
      <w:r w:rsidRPr="00F032B1">
        <w:rPr>
          <w:rFonts w:asciiTheme="majorBidi" w:eastAsia="Times New Roman" w:hAnsiTheme="majorBidi" w:cstheme="majorBidi"/>
          <w:color w:val="002060"/>
          <w:sz w:val="32"/>
          <w:szCs w:val="32"/>
          <w:lang w:val="ro-RO" w:eastAsia="es-ES"/>
        </w:rPr>
        <w:t xml:space="preserve">. </w:t>
      </w:r>
      <w:r w:rsidRPr="00F032B1">
        <w:rPr>
          <w:rFonts w:asciiTheme="majorBidi" w:eastAsia="Times New Roman" w:hAnsiTheme="majorBidi" w:cstheme="majorBidi"/>
          <w:b/>
          <w:color w:val="002060"/>
          <w:sz w:val="32"/>
          <w:szCs w:val="32"/>
          <w:lang w:val="ro-RO" w:eastAsia="es-ES"/>
        </w:rPr>
        <w:t>Al-Istihadah</w:t>
      </w:r>
    </w:p>
    <w:p w14:paraId="3EC432D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FF0000"/>
          <w:lang w:val="ro-RO" w:eastAsia="es-ES"/>
        </w:rPr>
      </w:pPr>
      <w:r w:rsidRPr="00F032B1">
        <w:rPr>
          <w:rFonts w:asciiTheme="majorBidi" w:eastAsia="Times New Roman" w:hAnsiTheme="majorBidi" w:cstheme="majorBidi"/>
          <w:b/>
          <w:color w:val="FF0000"/>
          <w:sz w:val="32"/>
          <w:szCs w:val="32"/>
          <w:lang w:val="ro-RO" w:eastAsia="es-ES"/>
        </w:rPr>
        <w:t>1.</w:t>
      </w:r>
      <w:r w:rsidRPr="00F032B1">
        <w:rPr>
          <w:rFonts w:asciiTheme="majorBidi" w:eastAsia="Times New Roman" w:hAnsiTheme="majorBidi" w:cstheme="majorBidi"/>
          <w:b/>
          <w:i/>
          <w:color w:val="FF0000"/>
          <w:sz w:val="32"/>
          <w:szCs w:val="32"/>
          <w:lang w:val="ro-RO" w:eastAsia="es-ES"/>
        </w:rPr>
        <w:t xml:space="preserve"> </w:t>
      </w:r>
      <w:r w:rsidRPr="00F032B1">
        <w:rPr>
          <w:rFonts w:asciiTheme="majorBidi" w:eastAsia="Times New Roman" w:hAnsiTheme="majorBidi" w:cstheme="majorBidi"/>
          <w:b/>
          <w:color w:val="FF0000"/>
          <w:lang w:val="ro-RO" w:eastAsia="es-ES"/>
        </w:rPr>
        <w:t xml:space="preserve">Reglementări cu privire la </w:t>
      </w:r>
      <w:r w:rsidRPr="00F032B1">
        <w:rPr>
          <w:rFonts w:asciiTheme="majorBidi" w:eastAsia="Times New Roman" w:hAnsiTheme="majorBidi" w:cstheme="majorBidi"/>
          <w:b/>
          <w:i/>
          <w:color w:val="FF0000"/>
          <w:lang w:val="ro-RO" w:eastAsia="es-ES"/>
        </w:rPr>
        <w:t>al</w:t>
      </w:r>
      <w:r w:rsidRPr="00F032B1">
        <w:rPr>
          <w:rFonts w:asciiTheme="majorBidi" w:eastAsia="Times New Roman" w:hAnsiTheme="majorBidi" w:cstheme="majorBidi"/>
          <w:b/>
          <w:color w:val="FF0000"/>
          <w:lang w:val="ro-RO" w:eastAsia="es-ES"/>
        </w:rPr>
        <w:t>-</w:t>
      </w:r>
      <w:r w:rsidRPr="00F032B1">
        <w:rPr>
          <w:rFonts w:asciiTheme="majorBidi" w:eastAsia="Times New Roman" w:hAnsiTheme="majorBidi" w:cstheme="majorBidi"/>
          <w:b/>
          <w:i/>
          <w:color w:val="FF0000"/>
          <w:lang w:val="ro-RO" w:eastAsia="es-ES"/>
        </w:rPr>
        <w:t>istihadah</w:t>
      </w:r>
    </w:p>
    <w:p w14:paraId="07DF860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Al-istihadah</w:t>
      </w:r>
      <w:r w:rsidRPr="00F032B1">
        <w:rPr>
          <w:rFonts w:asciiTheme="majorBidi" w:eastAsia="Times New Roman" w:hAnsiTheme="majorBidi" w:cstheme="majorBidi"/>
          <w:color w:val="000000"/>
          <w:sz w:val="24"/>
          <w:szCs w:val="24"/>
          <w:lang w:val="ro-RO" w:eastAsia="es-ES"/>
        </w:rPr>
        <w:t xml:space="preserve"> reprezintă o scurgere de sânge produsă în afara perioadei de menstruaţie, sub formă de hemoragie, dintr-o venă denumită „vena critică” („</w:t>
      </w:r>
      <w:r w:rsidRPr="00F032B1">
        <w:rPr>
          <w:rFonts w:asciiTheme="majorBidi" w:eastAsia="Times New Roman" w:hAnsiTheme="majorBidi" w:cstheme="majorBidi"/>
          <w:i/>
          <w:color w:val="000000"/>
          <w:sz w:val="24"/>
          <w:szCs w:val="24"/>
          <w:lang w:val="ro-RO" w:eastAsia="es-ES"/>
        </w:rPr>
        <w:t>al-adzl</w:t>
      </w:r>
      <w:r w:rsidRPr="00F032B1">
        <w:rPr>
          <w:rFonts w:asciiTheme="majorBidi" w:eastAsia="Times New Roman" w:hAnsiTheme="majorBidi" w:cstheme="majorBidi"/>
          <w:color w:val="000000"/>
          <w:sz w:val="24"/>
          <w:szCs w:val="24"/>
          <w:lang w:val="ro-RO" w:eastAsia="es-ES"/>
        </w:rPr>
        <w:t xml:space="preserve">” în limba arabă), iar aprecierea situaţiei femeii aflate în această stare este dificilă din cauza asemănării sângelui scurs la menstruaţie cu cel scurs în cazul </w:t>
      </w:r>
      <w:r w:rsidRPr="00F032B1">
        <w:rPr>
          <w:rFonts w:asciiTheme="majorBidi" w:eastAsia="Times New Roman" w:hAnsiTheme="majorBidi" w:cstheme="majorBidi"/>
          <w:i/>
          <w:color w:val="000000"/>
          <w:sz w:val="24"/>
          <w:szCs w:val="24"/>
          <w:lang w:val="ro-RO" w:eastAsia="es-ES"/>
        </w:rPr>
        <w:t>al-istihadah</w:t>
      </w:r>
      <w:r w:rsidRPr="00F032B1">
        <w:rPr>
          <w:rFonts w:asciiTheme="majorBidi" w:eastAsia="Times New Roman" w:hAnsiTheme="majorBidi" w:cstheme="majorBidi"/>
          <w:color w:val="000000"/>
          <w:sz w:val="24"/>
          <w:szCs w:val="24"/>
          <w:lang w:val="ro-RO" w:eastAsia="es-ES"/>
        </w:rPr>
        <w:t>.</w:t>
      </w:r>
    </w:p>
    <w:p w14:paraId="2526702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Aşadar, dacă scurgerea de sânge se produce într-o modalitate continuă, ce anume din acest sânge este considerat a fi menstruaţie şi ce este considerat a fi </w:t>
      </w:r>
      <w:r w:rsidRPr="00F032B1">
        <w:rPr>
          <w:rFonts w:asciiTheme="majorBidi" w:eastAsia="Times New Roman" w:hAnsiTheme="majorBidi" w:cstheme="majorBidi"/>
          <w:i/>
          <w:color w:val="000000"/>
          <w:sz w:val="24"/>
          <w:szCs w:val="24"/>
          <w:lang w:val="ro-RO" w:eastAsia="es-ES"/>
        </w:rPr>
        <w:t>al-istihadah</w:t>
      </w:r>
      <w:r w:rsidRPr="00F032B1">
        <w:rPr>
          <w:rFonts w:asciiTheme="majorBidi" w:eastAsia="Times New Roman" w:hAnsiTheme="majorBidi" w:cstheme="majorBidi"/>
          <w:color w:val="000000"/>
          <w:sz w:val="24"/>
          <w:szCs w:val="24"/>
          <w:lang w:val="ro-RO" w:eastAsia="es-ES"/>
        </w:rPr>
        <w:t xml:space="preserve">, caz în care postul şi rugăciunile nu se întrerup din cauza lui şi aceasta din cauza faptului că femeii aflate la </w:t>
      </w:r>
      <w:r w:rsidRPr="00F032B1">
        <w:rPr>
          <w:rFonts w:asciiTheme="majorBidi" w:eastAsia="Times New Roman" w:hAnsiTheme="majorBidi" w:cstheme="majorBidi"/>
          <w:i/>
          <w:color w:val="000000"/>
          <w:sz w:val="24"/>
          <w:szCs w:val="24"/>
          <w:lang w:val="ro-RO" w:eastAsia="es-ES"/>
        </w:rPr>
        <w:t xml:space="preserve">al-istihadah </w:t>
      </w:r>
      <w:r w:rsidRPr="00F032B1">
        <w:rPr>
          <w:rFonts w:asciiTheme="majorBidi" w:eastAsia="Times New Roman" w:hAnsiTheme="majorBidi" w:cstheme="majorBidi"/>
          <w:color w:val="000000"/>
          <w:sz w:val="24"/>
          <w:szCs w:val="24"/>
          <w:lang w:val="ro-RO" w:eastAsia="es-ES"/>
        </w:rPr>
        <w:t xml:space="preserve">i se aplică aceleaşi </w:t>
      </w:r>
      <w:r w:rsidRPr="00F032B1">
        <w:rPr>
          <w:rFonts w:asciiTheme="majorBidi" w:eastAsia="Times New Roman" w:hAnsiTheme="majorBidi" w:cstheme="majorBidi"/>
          <w:color w:val="000000"/>
          <w:sz w:val="24"/>
          <w:szCs w:val="24"/>
          <w:lang w:val="ro-RO" w:eastAsia="es-ES"/>
        </w:rPr>
        <w:lastRenderedPageBreak/>
        <w:t>reglementări ca şi celei aflate în stare de puritate (în afara perioadei menstruale)?</w:t>
      </w:r>
    </w:p>
    <w:p w14:paraId="4EA929F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Având în vedere aceasta, femeia aflată la </w:t>
      </w:r>
      <w:r w:rsidRPr="00F032B1">
        <w:rPr>
          <w:rFonts w:asciiTheme="majorBidi" w:eastAsia="Times New Roman" w:hAnsiTheme="majorBidi" w:cstheme="majorBidi"/>
          <w:i/>
          <w:color w:val="000000"/>
          <w:sz w:val="24"/>
          <w:szCs w:val="24"/>
          <w:lang w:val="ro-RO" w:eastAsia="es-ES"/>
        </w:rPr>
        <w:t>istihadah</w:t>
      </w:r>
      <w:r w:rsidRPr="00F032B1">
        <w:rPr>
          <w:rFonts w:asciiTheme="majorBidi" w:eastAsia="Times New Roman" w:hAnsiTheme="majorBidi" w:cstheme="majorBidi"/>
          <w:color w:val="000000"/>
          <w:sz w:val="24"/>
          <w:szCs w:val="24"/>
          <w:lang w:val="ro-RO" w:eastAsia="es-ES"/>
        </w:rPr>
        <w:t xml:space="preserve"> se poate afla în trei situaţii specifice, după cum urmează:</w:t>
      </w:r>
    </w:p>
    <w:p w14:paraId="4ABB9922" w14:textId="7B2DA20F"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b/>
          <w:color w:val="000000"/>
          <w:sz w:val="24"/>
          <w:szCs w:val="24"/>
          <w:u w:val="single"/>
          <w:lang w:val="ro-RO" w:eastAsia="es-ES"/>
        </w:rPr>
        <w:t>Prima situaţie</w:t>
      </w:r>
      <w:r w:rsidRPr="00F032B1">
        <w:rPr>
          <w:rFonts w:asciiTheme="majorBidi" w:eastAsia="Times New Roman" w:hAnsiTheme="majorBidi" w:cstheme="majorBidi"/>
          <w:color w:val="000000"/>
          <w:sz w:val="24"/>
          <w:szCs w:val="24"/>
          <w:lang w:val="ro-RO" w:eastAsia="es-ES"/>
        </w:rPr>
        <w:t xml:space="preserve">: este aceea de a fi avut o perioadă determinată de timp specifică menstruaţiei pe care o cunoştea, înainte de a apărea </w:t>
      </w:r>
      <w:r w:rsidRPr="00F032B1">
        <w:rPr>
          <w:rFonts w:asciiTheme="majorBidi" w:eastAsia="Times New Roman" w:hAnsiTheme="majorBidi" w:cstheme="majorBidi"/>
          <w:i/>
          <w:color w:val="000000"/>
          <w:sz w:val="24"/>
          <w:szCs w:val="24"/>
          <w:lang w:val="ro-RO" w:eastAsia="es-ES"/>
        </w:rPr>
        <w:t>al-istihadah</w:t>
      </w:r>
      <w:r w:rsidRPr="00F032B1">
        <w:rPr>
          <w:rFonts w:asciiTheme="majorBidi" w:eastAsia="Times New Roman" w:hAnsiTheme="majorBidi" w:cstheme="majorBidi"/>
          <w:color w:val="000000"/>
          <w:sz w:val="24"/>
          <w:szCs w:val="24"/>
          <w:lang w:val="ro-RO" w:eastAsia="es-ES"/>
        </w:rPr>
        <w:t xml:space="preserve">. Spre exemplu, înainte de </w:t>
      </w:r>
      <w:r w:rsidRPr="00F032B1">
        <w:rPr>
          <w:rFonts w:asciiTheme="majorBidi" w:eastAsia="Times New Roman" w:hAnsiTheme="majorBidi" w:cstheme="majorBidi"/>
          <w:i/>
          <w:color w:val="000000"/>
          <w:sz w:val="24"/>
          <w:szCs w:val="24"/>
          <w:lang w:val="ro-RO" w:eastAsia="es-ES"/>
        </w:rPr>
        <w:t xml:space="preserve">al-istihadah, </w:t>
      </w:r>
      <w:r w:rsidRPr="00F032B1">
        <w:rPr>
          <w:rFonts w:asciiTheme="majorBidi" w:eastAsia="Times New Roman" w:hAnsiTheme="majorBidi" w:cstheme="majorBidi"/>
          <w:color w:val="000000"/>
          <w:sz w:val="24"/>
          <w:szCs w:val="24"/>
          <w:lang w:val="ro-RO" w:eastAsia="es-ES"/>
        </w:rPr>
        <w:t xml:space="preserve">ea trebuie să fi avut deja menstruaţie timp de 5 sau 8 zile la începutul lunii sau la mijlocul acesteia, ştiind astfel numărul ei de zile de menstruaţie şi timpul acesteia. Astfel, ea va aştepta atât cât este timpul acesteia şi va renunţa la rugăciune şi la post. În această perioadă, ei i se aplică reglementările specifice femeii aflate la menstruaţie. Atunci când această perioadă de timp se termină, ea trebuie să se îmbăieze pentru purificarea de după menstruaţie şi să efectueze rugăciunea, iar sângele care urmează şi continuă să curgă este considerat </w:t>
      </w:r>
      <w:r w:rsidRPr="00F032B1">
        <w:rPr>
          <w:rFonts w:asciiTheme="majorBidi" w:eastAsia="Times New Roman" w:hAnsiTheme="majorBidi" w:cstheme="majorBidi"/>
          <w:i/>
          <w:color w:val="000000"/>
          <w:sz w:val="24"/>
          <w:szCs w:val="24"/>
          <w:lang w:val="ro-RO" w:eastAsia="es-ES"/>
        </w:rPr>
        <w:t>istihadah</w:t>
      </w:r>
      <w:r w:rsidRPr="00F032B1">
        <w:rPr>
          <w:rFonts w:asciiTheme="majorBidi" w:eastAsia="Times New Roman" w:hAnsiTheme="majorBidi" w:cstheme="majorBidi"/>
          <w:color w:val="000000"/>
          <w:sz w:val="24"/>
          <w:szCs w:val="24"/>
          <w:lang w:val="ro-RO" w:eastAsia="es-ES"/>
        </w:rPr>
        <w:t>. Aceasta este conform cuvintelor Profetului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către Umm Habibah (Allah să fie mulţumit de ea!):</w:t>
      </w:r>
      <w:r w:rsidRPr="00F032B1">
        <w:rPr>
          <w:rFonts w:asciiTheme="majorBidi" w:eastAsia="Times New Roman" w:hAnsiTheme="majorBidi" w:cstheme="majorBidi"/>
          <w:color w:val="000000"/>
          <w:sz w:val="20"/>
          <w:szCs w:val="20"/>
          <w:lang w:val="ro-RO" w:eastAsia="es-ES"/>
        </w:rPr>
        <w:t xml:space="preserve"> </w:t>
      </w:r>
    </w:p>
    <w:p w14:paraId="19EE943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„Stai departe (de rugăciune) atât timp cât perioada ta normală (de menstruaţie) te împiedică (de la rugăciune), apoi, îmbăiază-te (efectuează </w:t>
      </w:r>
      <w:r w:rsidRPr="00F032B1">
        <w:rPr>
          <w:rFonts w:asciiTheme="majorBidi" w:eastAsia="Times New Roman" w:hAnsiTheme="majorBidi" w:cstheme="majorBidi"/>
          <w:b/>
          <w:i/>
          <w:color w:val="006600"/>
          <w:sz w:val="24"/>
          <w:szCs w:val="24"/>
          <w:lang w:val="ro-RO" w:eastAsia="es-ES"/>
        </w:rPr>
        <w:t>ghusl</w:t>
      </w:r>
      <w:r w:rsidRPr="00F032B1">
        <w:rPr>
          <w:rFonts w:asciiTheme="majorBidi" w:eastAsia="Times New Roman" w:hAnsiTheme="majorBidi" w:cstheme="majorBidi"/>
          <w:b/>
          <w:color w:val="006600"/>
          <w:sz w:val="24"/>
          <w:szCs w:val="24"/>
          <w:lang w:val="ro-RO" w:eastAsia="es-ES"/>
        </w:rPr>
        <w:t>) şi roagă-te.”</w:t>
      </w:r>
      <w:r w:rsidRPr="00F032B1">
        <w:rPr>
          <w:rFonts w:asciiTheme="majorBidi" w:eastAsia="Times New Roman" w:hAnsiTheme="majorBidi" w:cstheme="majorBidi"/>
          <w:b/>
          <w:color w:val="000000"/>
          <w:sz w:val="24"/>
          <w:szCs w:val="24"/>
          <w:lang w:val="ro-RO" w:eastAsia="es-ES"/>
        </w:rPr>
        <w:t xml:space="preserve">  (Muslim)</w:t>
      </w:r>
    </w:p>
    <w:p w14:paraId="70B95DF8" w14:textId="757B4FD0"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color w:val="000000"/>
          <w:sz w:val="24"/>
          <w:szCs w:val="24"/>
          <w:lang w:val="ro-RO" w:eastAsia="es-ES"/>
        </w:rPr>
        <w:t>De asemenea, aceasta este conform spuselor Profetului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către Fatimah bint Abu Hubaish:</w:t>
      </w:r>
      <w:r w:rsidRPr="00F032B1">
        <w:rPr>
          <w:rFonts w:asciiTheme="majorBidi" w:eastAsia="Times New Roman" w:hAnsiTheme="majorBidi" w:cstheme="majorBidi"/>
          <w:b/>
          <w:color w:val="000000"/>
          <w:sz w:val="20"/>
          <w:szCs w:val="20"/>
          <w:lang w:val="ro-RO" w:eastAsia="es-ES"/>
        </w:rPr>
        <w:t xml:space="preserve"> </w:t>
      </w:r>
    </w:p>
    <w:p w14:paraId="1256D85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„Cu adevărat, aceasta este (o scurgere dintr-o) venă (adică </w:t>
      </w:r>
      <w:r w:rsidRPr="00F032B1">
        <w:rPr>
          <w:rFonts w:asciiTheme="majorBidi" w:eastAsia="Times New Roman" w:hAnsiTheme="majorBidi" w:cstheme="majorBidi"/>
          <w:b/>
          <w:i/>
          <w:color w:val="006600"/>
          <w:sz w:val="24"/>
          <w:szCs w:val="24"/>
          <w:lang w:val="ro-RO" w:eastAsia="es-ES"/>
        </w:rPr>
        <w:t>istihadah</w:t>
      </w:r>
      <w:r w:rsidRPr="00F032B1">
        <w:rPr>
          <w:rFonts w:asciiTheme="majorBidi" w:eastAsia="Times New Roman" w:hAnsiTheme="majorBidi" w:cstheme="majorBidi"/>
          <w:b/>
          <w:color w:val="006600"/>
          <w:sz w:val="24"/>
          <w:szCs w:val="24"/>
          <w:lang w:val="ro-RO" w:eastAsia="es-ES"/>
        </w:rPr>
        <w:t>) şi nu menstruaţie. Aşadar, dacă a venit (perioada) menstruaţiei tale, opreşte-te din a mai efectua rugăciunea, iar când s-a terminat, spală sângele şi roagă-te.”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28B5AAEA" w14:textId="3F4347D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18"/>
          <w:szCs w:val="18"/>
          <w:lang w:val="ro-RO" w:eastAsia="es-ES"/>
        </w:rPr>
      </w:pPr>
      <w:r w:rsidRPr="00F032B1">
        <w:rPr>
          <w:rFonts w:asciiTheme="majorBidi" w:eastAsia="Times New Roman" w:hAnsiTheme="majorBidi" w:cstheme="majorBidi"/>
          <w:b/>
          <w:color w:val="000000"/>
          <w:sz w:val="24"/>
          <w:szCs w:val="24"/>
          <w:u w:val="single"/>
          <w:lang w:val="ro-RO" w:eastAsia="es-ES"/>
        </w:rPr>
        <w:t>A doua situaţie</w:t>
      </w:r>
      <w:r w:rsidRPr="00F032B1">
        <w:rPr>
          <w:rFonts w:asciiTheme="majorBidi" w:eastAsia="Times New Roman" w:hAnsiTheme="majorBidi" w:cstheme="majorBidi"/>
          <w:color w:val="000000"/>
          <w:sz w:val="24"/>
          <w:szCs w:val="24"/>
          <w:lang w:val="ro-RO" w:eastAsia="es-ES"/>
        </w:rPr>
        <w:t xml:space="preserve">: este cea în care nu se ştie perioada exactă a menstruaţiei, însă sângele care se scurge este diferit, o parte din el prezentând caracteristicile specifice sângelui menstrual, fiind închis la culoare sau gros şi vâscos, sau are un miros specific, iar restul nu prezintă aceste caracteristici specifice sângelui menstrual, ci este roşu, fără un miros specific, lipsit de vâscozitate. În această </w:t>
      </w:r>
      <w:r w:rsidRPr="00F032B1">
        <w:rPr>
          <w:rFonts w:asciiTheme="majorBidi" w:eastAsia="Times New Roman" w:hAnsiTheme="majorBidi" w:cstheme="majorBidi"/>
          <w:color w:val="000000"/>
          <w:sz w:val="24"/>
          <w:szCs w:val="24"/>
          <w:lang w:val="ro-RO" w:eastAsia="es-ES"/>
        </w:rPr>
        <w:lastRenderedPageBreak/>
        <w:t xml:space="preserve">situaţie, se consideră că o scurgere de sânge care poartă caracteristicile menstruaţiei este menstruaţie, iar femeia se opreşte de la a mai efectua rugăciunea sau de la post, iar ceea ce este în afara acestuia este considerat a fi </w:t>
      </w:r>
      <w:r w:rsidRPr="00F032B1">
        <w:rPr>
          <w:rFonts w:asciiTheme="majorBidi" w:eastAsia="Times New Roman" w:hAnsiTheme="majorBidi" w:cstheme="majorBidi"/>
          <w:i/>
          <w:color w:val="000000"/>
          <w:sz w:val="24"/>
          <w:szCs w:val="24"/>
          <w:lang w:val="ro-RO" w:eastAsia="es-ES"/>
        </w:rPr>
        <w:t>istihadah</w:t>
      </w:r>
      <w:r w:rsidRPr="00F032B1">
        <w:rPr>
          <w:rFonts w:asciiTheme="majorBidi" w:eastAsia="Times New Roman" w:hAnsiTheme="majorBidi" w:cstheme="majorBidi"/>
          <w:color w:val="000000"/>
          <w:sz w:val="24"/>
          <w:szCs w:val="24"/>
          <w:lang w:val="ro-RO" w:eastAsia="es-ES"/>
        </w:rPr>
        <w:t>. Astfel, femeia trebuie să se îmbăieze pentru purificare odată ce se termină scurgerea de sânge care are caracteristicile specifice menstruaţiei, iar apoi poate efectua rugăciunea şi poate posti, considerându-se că ea este în stare de puritate, conform spuselor Profetului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adresate Fatimei bint Abu Hubaish:</w:t>
      </w:r>
      <w:r w:rsidRPr="00F032B1">
        <w:rPr>
          <w:rFonts w:asciiTheme="majorBidi" w:eastAsia="Times New Roman" w:hAnsiTheme="majorBidi" w:cstheme="majorBidi"/>
          <w:b/>
          <w:color w:val="000000"/>
          <w:sz w:val="14"/>
          <w:szCs w:val="14"/>
          <w:lang w:val="ro-RO" w:eastAsia="es-ES"/>
        </w:rPr>
        <w:t xml:space="preserve"> </w:t>
      </w:r>
    </w:p>
    <w:p w14:paraId="5C6AA6C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„Dacă este menstruaţie, (sângele care se scurge) este închis la culoare şi este recunoscut. În acest caz, opreşte-te de la a efectua rugăciunea. Dacă (scurgerea de sânge) este altfel decât aceasta, atunci fă abluţiunea pentru rugăciune şi efectuează rugăciunea. ”</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(An-Nasa’i şi Abu Dawud) </w:t>
      </w:r>
    </w:p>
    <w:p w14:paraId="028CFCF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Astfel, femeia aflată la </w:t>
      </w:r>
      <w:r w:rsidRPr="00F032B1">
        <w:rPr>
          <w:rFonts w:asciiTheme="majorBidi" w:eastAsia="Times New Roman" w:hAnsiTheme="majorBidi" w:cstheme="majorBidi"/>
          <w:i/>
          <w:color w:val="000000"/>
          <w:sz w:val="24"/>
          <w:szCs w:val="24"/>
          <w:lang w:val="ro-RO" w:eastAsia="es-ES"/>
        </w:rPr>
        <w:t xml:space="preserve">istihadah </w:t>
      </w:r>
      <w:r w:rsidRPr="00F032B1">
        <w:rPr>
          <w:rFonts w:asciiTheme="majorBidi" w:eastAsia="Times New Roman" w:hAnsiTheme="majorBidi" w:cstheme="majorBidi"/>
          <w:color w:val="000000"/>
          <w:sz w:val="24"/>
          <w:szCs w:val="24"/>
          <w:lang w:val="ro-RO" w:eastAsia="es-ES"/>
        </w:rPr>
        <w:t xml:space="preserve">trebuie să aprecieze caracteristicile sângelui care se scurge pentru a putea face o diferenţă între menstruaţie şi scurgerile de sânge de o altă natură. </w:t>
      </w:r>
    </w:p>
    <w:p w14:paraId="75D1F71B" w14:textId="592EAADD"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A treia situaţie</w:t>
      </w:r>
      <w:r w:rsidRPr="00F032B1">
        <w:rPr>
          <w:rFonts w:asciiTheme="majorBidi" w:eastAsia="Times New Roman" w:hAnsiTheme="majorBidi" w:cstheme="majorBidi"/>
          <w:color w:val="000000"/>
          <w:sz w:val="24"/>
          <w:szCs w:val="24"/>
          <w:lang w:val="ro-RO" w:eastAsia="es-ES"/>
        </w:rPr>
        <w:t>: este aceea în care, dacă ea nu are o perioadă de timp determinată, specifică menstruaţiei şi nici sângele scurs (pe o anumită perioadă de timp) nu are anumite caracteristici specifice mentruaţiei, spre deosebire de restul, atunci ea va considera şase sau şapte zile din fiecare lună ca fiind menstruaţie, pentru că aceasta este perioada medie specifică femeilor în general, conform cuvintelor Profetului Mohammed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către Hamnah bint Jahsh:</w:t>
      </w:r>
      <w:r w:rsidRPr="00F032B1">
        <w:rPr>
          <w:rFonts w:asciiTheme="majorBidi" w:eastAsia="Times New Roman" w:hAnsiTheme="majorBidi" w:cstheme="majorBidi"/>
          <w:b/>
          <w:color w:val="000000"/>
          <w:sz w:val="24"/>
          <w:szCs w:val="24"/>
          <w:lang w:val="ro-RO" w:eastAsia="es-ES"/>
        </w:rPr>
        <w:t xml:space="preserve"> </w:t>
      </w:r>
    </w:p>
    <w:p w14:paraId="1301C36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„Cu adevărat, acesta este un impuls de la  Șeitan, de aceea (te vei considera) tu ca fiind la menstruaţie şase sau şapte zile, apoi, îmbăiază-te tu (pentru purificare) până când te-ai curăţit, apoi efectuează tu rugăciunea pentru douăzeci şi trei sau douăzeci şi patru de zile, şi posteşte, şi roagă-te, căci, cu adevărat, aceasta este permis pentru tine, şi fă aşa cum fac şi femeile care au menstruaţie.”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(At-Tirmidhi, Abu Dawud, Ibn Majah şi Ahmad)</w:t>
      </w:r>
    </w:p>
    <w:p w14:paraId="45B2ACF9" w14:textId="2082E3B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Ceea ce se poate concluziona din cele menţionate anterior este </w:t>
      </w:r>
      <w:r w:rsidRPr="00F032B1">
        <w:rPr>
          <w:rFonts w:asciiTheme="majorBidi" w:eastAsia="Times New Roman" w:hAnsiTheme="majorBidi" w:cstheme="majorBidi"/>
          <w:color w:val="000000"/>
          <w:sz w:val="24"/>
          <w:szCs w:val="24"/>
          <w:lang w:val="ro-RO" w:eastAsia="es-ES"/>
        </w:rPr>
        <w:lastRenderedPageBreak/>
        <w:t xml:space="preserve">faptul că femeia care are o perioadă determinată a menstruaţiei o ia în considerare pe aceasta, cea a cărei scurgere se particularizează în anumite zile prin prezenţa caracteristicilor sângelui menstrual va ţine cont de aceasta, iar cea care nu dispune de niciunul dintre aceste repere va considera şase sau şapte zile din fiecare lună ca fiind menstruaţie. Acestea sunt cele trei reglementări menţionate în </w:t>
      </w:r>
      <w:r w:rsidRPr="00F032B1">
        <w:rPr>
          <w:rFonts w:asciiTheme="majorBidi" w:eastAsia="Times New Roman" w:hAnsiTheme="majorBidi" w:cstheme="majorBidi"/>
          <w:i/>
          <w:color w:val="000000"/>
          <w:sz w:val="24"/>
          <w:szCs w:val="24"/>
          <w:lang w:val="ro-RO" w:eastAsia="es-ES"/>
        </w:rPr>
        <w:t>Sunnah</w:t>
      </w:r>
      <w:r w:rsidRPr="00F032B1">
        <w:rPr>
          <w:rFonts w:asciiTheme="majorBidi" w:eastAsia="Times New Roman" w:hAnsiTheme="majorBidi" w:cstheme="majorBidi"/>
          <w:color w:val="000000"/>
          <w:sz w:val="24"/>
          <w:szCs w:val="24"/>
          <w:lang w:val="ro-RO" w:eastAsia="es-ES"/>
        </w:rPr>
        <w:t xml:space="preserve"> Profetului Mohammed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cu privire la femeia aflată în situaţia de </w:t>
      </w:r>
      <w:r w:rsidRPr="00F032B1">
        <w:rPr>
          <w:rFonts w:asciiTheme="majorBidi" w:eastAsia="Times New Roman" w:hAnsiTheme="majorBidi" w:cstheme="majorBidi"/>
          <w:i/>
          <w:color w:val="000000"/>
          <w:sz w:val="24"/>
          <w:szCs w:val="24"/>
          <w:lang w:val="ro-RO" w:eastAsia="es-ES"/>
        </w:rPr>
        <w:t>istihadah</w:t>
      </w:r>
      <w:r w:rsidRPr="00F032B1">
        <w:rPr>
          <w:rFonts w:asciiTheme="majorBidi" w:eastAsia="Times New Roman" w:hAnsiTheme="majorBidi" w:cstheme="majorBidi"/>
          <w:color w:val="000000"/>
          <w:sz w:val="24"/>
          <w:szCs w:val="24"/>
          <w:lang w:val="ro-RO" w:eastAsia="es-ES"/>
        </w:rPr>
        <w:t>.</w:t>
      </w:r>
    </w:p>
    <w:p w14:paraId="72A2A2C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Sheikh-ul islamului, Ibn Taymiyyah (Allah să aibă milă de el!), a spus:</w:t>
      </w:r>
    </w:p>
    <w:p w14:paraId="644B695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„Cele şase indicii (semne) care au fost menţionate (pentru a se diferenţia între menstruaţie şi altfel de scurgeri de sânge) sunt: perioada obişnuită, determinată, cunoscută ca aparţinând menstruaţiei – şi ea este cel mai puternic indiciu, întrucât ea aparţinea anterior menstruaţiei fără a exista şi alte scurgeri; sau diferenţierea – întrucât sângele închis la culoare şi gros, având un miros specific, poate fi mai curând considerat a fi sânge menstrual decât scurgere de sânge roşiatică. De obicei, se ia în considerare perioada de menstruaţie specifică femeilor, întrucât regula este ca ceea ce este singular, fiind o excepţie, să fie luat în considerare împreună cu ceea ce este general. Acestea sunt cele trei indicii pe care le evidenţiază consemnările Sunnah şi care sunt luate în considerare.”</w:t>
      </w:r>
    </w:p>
    <w:p w14:paraId="3C15C9C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Apoi, el a amintit şi celelalte indicii care au fost menţionate şi a spus la sfârşit:</w:t>
      </w:r>
    </w:p>
    <w:p w14:paraId="2AEA016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„Cea mai corectă apreciere este cea care ia în considerare indiciile care au fost menţionate în Sunnah şi eliminarea, ignorarea şi anularea a tot ceea ce este în afara acesteia.”</w:t>
      </w:r>
    </w:p>
    <w:p w14:paraId="6E45864A" w14:textId="77777777" w:rsidR="00AB51D9" w:rsidRPr="00F032B1" w:rsidRDefault="00AB51D9" w:rsidP="008C7A51">
      <w:pPr>
        <w:widowControl w:val="0"/>
        <w:bidi w:val="0"/>
        <w:spacing w:after="120" w:line="240" w:lineRule="auto"/>
        <w:jc w:val="both"/>
        <w:rPr>
          <w:rFonts w:asciiTheme="majorBidi" w:eastAsia="Times New Roman" w:hAnsiTheme="majorBidi" w:cstheme="majorBidi"/>
          <w:i/>
          <w:color w:val="000000"/>
          <w:sz w:val="24"/>
          <w:szCs w:val="24"/>
          <w:lang w:val="ro-RO" w:eastAsia="es-ES"/>
        </w:rPr>
      </w:pPr>
    </w:p>
    <w:p w14:paraId="7C3DC0F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FF0000"/>
          <w:lang w:val="ro-RO" w:eastAsia="es-ES"/>
        </w:rPr>
      </w:pPr>
      <w:r w:rsidRPr="00F032B1">
        <w:rPr>
          <w:rFonts w:asciiTheme="majorBidi" w:eastAsia="Times New Roman" w:hAnsiTheme="majorBidi" w:cstheme="majorBidi"/>
          <w:b/>
          <w:color w:val="FF0000"/>
          <w:lang w:val="ro-RO" w:eastAsia="es-ES"/>
        </w:rPr>
        <w:t>2.</w:t>
      </w:r>
      <w:r w:rsidRPr="00F032B1">
        <w:rPr>
          <w:rFonts w:asciiTheme="majorBidi" w:eastAsia="Times New Roman" w:hAnsiTheme="majorBidi" w:cstheme="majorBidi"/>
          <w:i/>
          <w:color w:val="FF0000"/>
          <w:lang w:val="ro-RO" w:eastAsia="es-ES"/>
        </w:rPr>
        <w:t xml:space="preserve"> </w:t>
      </w:r>
      <w:r w:rsidRPr="00F032B1">
        <w:rPr>
          <w:rFonts w:asciiTheme="majorBidi" w:eastAsia="Times New Roman" w:hAnsiTheme="majorBidi" w:cstheme="majorBidi"/>
          <w:b/>
          <w:color w:val="FF0000"/>
          <w:lang w:val="ro-RO" w:eastAsia="es-ES"/>
        </w:rPr>
        <w:t xml:space="preserve">Ce i se impune femeii aflate la </w:t>
      </w:r>
      <w:r w:rsidRPr="00F032B1">
        <w:rPr>
          <w:rFonts w:asciiTheme="majorBidi" w:eastAsia="Times New Roman" w:hAnsiTheme="majorBidi" w:cstheme="majorBidi"/>
          <w:b/>
          <w:i/>
          <w:color w:val="FF0000"/>
          <w:lang w:val="ro-RO" w:eastAsia="es-ES"/>
        </w:rPr>
        <w:t xml:space="preserve">istihadah </w:t>
      </w:r>
      <w:r w:rsidRPr="00F032B1">
        <w:rPr>
          <w:rFonts w:asciiTheme="majorBidi" w:eastAsia="Times New Roman" w:hAnsiTheme="majorBidi" w:cstheme="majorBidi"/>
          <w:b/>
          <w:color w:val="FF0000"/>
          <w:lang w:val="ro-RO" w:eastAsia="es-ES"/>
        </w:rPr>
        <w:t>în condiţiile în care este apreciată ca fiind în stare de puritate (în afara perioadei în care scurgerea pe care o are este considerată ca fiind sânge menstrual)</w:t>
      </w:r>
    </w:p>
    <w:p w14:paraId="682095C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u w:val="single"/>
          <w:lang w:val="ro-RO" w:eastAsia="es-ES"/>
        </w:rPr>
      </w:pPr>
      <w:r w:rsidRPr="00F032B1">
        <w:rPr>
          <w:rFonts w:asciiTheme="majorBidi" w:eastAsia="Times New Roman" w:hAnsiTheme="majorBidi" w:cstheme="majorBidi"/>
          <w:b/>
          <w:color w:val="000000"/>
          <w:lang w:val="ro-RO" w:eastAsia="es-ES"/>
        </w:rPr>
        <w:lastRenderedPageBreak/>
        <w:t>a.</w:t>
      </w:r>
      <w:r w:rsidRPr="00F032B1">
        <w:rPr>
          <w:rFonts w:asciiTheme="majorBidi" w:eastAsia="Times New Roman" w:hAnsiTheme="majorBidi" w:cstheme="majorBidi"/>
          <w:color w:val="000000"/>
          <w:lang w:val="ro-RO" w:eastAsia="es-ES"/>
        </w:rPr>
        <w:t xml:space="preserve"> </w:t>
      </w:r>
      <w:r w:rsidRPr="00F032B1">
        <w:rPr>
          <w:rFonts w:asciiTheme="majorBidi" w:eastAsia="Times New Roman" w:hAnsiTheme="majorBidi" w:cstheme="majorBidi"/>
          <w:b/>
          <w:color w:val="000000"/>
          <w:sz w:val="24"/>
          <w:szCs w:val="24"/>
          <w:lang w:val="ro-RO" w:eastAsia="es-ES"/>
        </w:rPr>
        <w:t xml:space="preserve">Trebuie să se îmbăieze (pentru purificare) la sfârşitul perioadei menstruale, </w:t>
      </w:r>
      <w:r w:rsidRPr="00F032B1">
        <w:rPr>
          <w:rFonts w:asciiTheme="majorBidi" w:eastAsia="Times New Roman" w:hAnsiTheme="majorBidi" w:cstheme="majorBidi"/>
          <w:color w:val="000000"/>
          <w:sz w:val="24"/>
          <w:szCs w:val="24"/>
          <w:lang w:val="ro-RO" w:eastAsia="es-ES"/>
        </w:rPr>
        <w:t>pe care o va aprecia după cum a fost menţionat anterior.</w:t>
      </w:r>
    </w:p>
    <w:p w14:paraId="451EC93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u w:val="single"/>
          <w:lang w:val="ro-RO" w:eastAsia="es-ES"/>
        </w:rPr>
      </w:pPr>
      <w:r w:rsidRPr="00F032B1">
        <w:rPr>
          <w:rFonts w:asciiTheme="majorBidi" w:eastAsia="Times New Roman" w:hAnsiTheme="majorBidi" w:cstheme="majorBidi"/>
          <w:b/>
          <w:color w:val="000000"/>
          <w:lang w:val="ro-RO" w:eastAsia="es-ES"/>
        </w:rPr>
        <w:t>b.</w:t>
      </w:r>
      <w:r w:rsidRPr="00F032B1">
        <w:rPr>
          <w:rFonts w:asciiTheme="majorBidi" w:eastAsia="Times New Roman" w:hAnsiTheme="majorBidi" w:cstheme="majorBidi"/>
          <w:color w:val="000000"/>
          <w:lang w:val="ro-RO" w:eastAsia="es-ES"/>
        </w:rPr>
        <w:t xml:space="preserve"> </w:t>
      </w:r>
      <w:r w:rsidRPr="00F032B1">
        <w:rPr>
          <w:rFonts w:asciiTheme="majorBidi" w:eastAsia="Times New Roman" w:hAnsiTheme="majorBidi" w:cstheme="majorBidi"/>
          <w:b/>
          <w:color w:val="000000"/>
          <w:sz w:val="24"/>
          <w:szCs w:val="24"/>
          <w:lang w:val="ro-RO" w:eastAsia="es-ES"/>
        </w:rPr>
        <w:t>Trebuie să spele partea intimă pentru îndepărtarea oricăror scurgeri înainte de fiecare rugăciune, după care trebuie să aplice în zona intimă un tampon fix care să oprească ieşirea scurgerii de sânge, iar apoi va face abluţiunea (</w:t>
      </w:r>
      <w:r w:rsidRPr="00F032B1">
        <w:rPr>
          <w:rFonts w:asciiTheme="majorBidi" w:eastAsia="Times New Roman" w:hAnsiTheme="majorBidi" w:cstheme="majorBidi"/>
          <w:b/>
          <w:i/>
          <w:color w:val="000000"/>
          <w:sz w:val="24"/>
          <w:szCs w:val="24"/>
          <w:lang w:val="ro-RO" w:eastAsia="es-ES"/>
        </w:rPr>
        <w:t>wuḍū’</w:t>
      </w:r>
      <w:r w:rsidRPr="00F032B1">
        <w:rPr>
          <w:rFonts w:asciiTheme="majorBidi" w:eastAsia="Times New Roman" w:hAnsiTheme="majorBidi" w:cstheme="majorBidi"/>
          <w:b/>
          <w:color w:val="000000"/>
          <w:sz w:val="24"/>
          <w:szCs w:val="24"/>
          <w:lang w:val="ro-RO" w:eastAsia="es-ES"/>
        </w:rPr>
        <w:t>) odată cu intrarea timpului specific fiecărei rugăciuni.</w:t>
      </w:r>
    </w:p>
    <w:p w14:paraId="491AE9C0" w14:textId="7743526D"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Aceasta este în conformitate cu spusele Profetului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cu privire la femeia aflată la menstruaţie:</w:t>
      </w:r>
      <w:r w:rsidRPr="00F032B1">
        <w:rPr>
          <w:rFonts w:asciiTheme="majorBidi" w:eastAsia="Times New Roman" w:hAnsiTheme="majorBidi" w:cstheme="majorBidi"/>
          <w:b/>
          <w:color w:val="000000"/>
          <w:sz w:val="24"/>
          <w:szCs w:val="24"/>
          <w:lang w:val="ro-RO" w:eastAsia="es-ES"/>
        </w:rPr>
        <w:t xml:space="preserve"> </w:t>
      </w:r>
    </w:p>
    <w:p w14:paraId="2886344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„Ea trebuie să lase rugăciunea în zilele de menstruaţie, apoi să se îmbăieze (efectuând baia rituală de purificare de după menstruaţie (</w:t>
      </w:r>
      <w:r w:rsidRPr="00F032B1">
        <w:rPr>
          <w:rFonts w:asciiTheme="majorBidi" w:eastAsia="Times New Roman" w:hAnsiTheme="majorBidi" w:cstheme="majorBidi"/>
          <w:b/>
          <w:i/>
          <w:color w:val="006600"/>
          <w:sz w:val="24"/>
          <w:szCs w:val="24"/>
          <w:lang w:val="ro-RO" w:eastAsia="es-ES"/>
        </w:rPr>
        <w:t>ghusl</w:t>
      </w:r>
      <w:r w:rsidRPr="00F032B1">
        <w:rPr>
          <w:rFonts w:asciiTheme="majorBidi" w:eastAsia="Times New Roman" w:hAnsiTheme="majorBidi" w:cstheme="majorBidi"/>
          <w:b/>
          <w:color w:val="006600"/>
          <w:sz w:val="24"/>
          <w:szCs w:val="24"/>
          <w:lang w:val="ro-RO" w:eastAsia="es-ES"/>
        </w:rPr>
        <w:t>), iar (după aceasta trebuie) să facă abluţiunea înainte de fiecare rugăciune.”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(At-Tirmidhi, Abu Dawud şi Ibn Majah)</w:t>
      </w:r>
    </w:p>
    <w:p w14:paraId="3F8F82B8" w14:textId="527B286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r w:rsidRPr="00F032B1">
        <w:rPr>
          <w:rFonts w:asciiTheme="majorBidi" w:eastAsia="Times New Roman" w:hAnsiTheme="majorBidi" w:cstheme="majorBidi"/>
          <w:b/>
          <w:color w:val="000000"/>
          <w:sz w:val="24"/>
          <w:szCs w:val="24"/>
          <w:lang w:val="ro-RO" w:eastAsia="es-ES"/>
        </w:rPr>
        <w:t xml:space="preserve"> </w:t>
      </w:r>
    </w:p>
    <w:p w14:paraId="7F96B64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„Fă-ţi o bucată de material pe care să o introduci în interior.”</w:t>
      </w:r>
      <w:r w:rsidRPr="00F032B1">
        <w:rPr>
          <w:rFonts w:asciiTheme="majorBidi" w:eastAsia="Times New Roman" w:hAnsiTheme="majorBidi" w:cstheme="majorBidi"/>
          <w:b/>
          <w:color w:val="000000"/>
          <w:sz w:val="24"/>
          <w:szCs w:val="24"/>
          <w:lang w:val="ro-RO" w:eastAsia="es-ES"/>
        </w:rPr>
        <w:t xml:space="preserve"> (At-Tirmidhi, Abu Dawud, Ibn Majah şi Ahmad) </w:t>
      </w:r>
    </w:p>
    <w:p w14:paraId="53DB3E5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Termenul folosit în limba arabă este </w:t>
      </w:r>
      <w:r w:rsidRPr="00F032B1">
        <w:rPr>
          <w:rFonts w:asciiTheme="majorBidi" w:eastAsia="Times New Roman" w:hAnsiTheme="majorBidi" w:cstheme="majorBidi"/>
          <w:i/>
          <w:color w:val="000000"/>
          <w:sz w:val="24"/>
          <w:szCs w:val="24"/>
          <w:lang w:val="ro-RO" w:eastAsia="es-ES"/>
        </w:rPr>
        <w:t>„al-karsaf”</w:t>
      </w:r>
      <w:r w:rsidRPr="00F032B1">
        <w:rPr>
          <w:rFonts w:asciiTheme="majorBidi" w:eastAsia="Times New Roman" w:hAnsiTheme="majorBidi" w:cstheme="majorBidi"/>
          <w:color w:val="000000"/>
          <w:sz w:val="24"/>
          <w:szCs w:val="24"/>
          <w:lang w:val="ro-RO" w:eastAsia="es-ES"/>
        </w:rPr>
        <w:t>, care înseamnă „bumbac”, însă se pot folosi şi tampoanele igienice existente în zilele noastre.</w:t>
      </w:r>
    </w:p>
    <w:p w14:paraId="1CF3A88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4A955F31" w14:textId="77777777" w:rsidR="00AB51D9" w:rsidRPr="00F032B1" w:rsidRDefault="00AB51D9" w:rsidP="008C7A51">
      <w:pPr>
        <w:widowControl w:val="0"/>
        <w:bidi w:val="0"/>
        <w:spacing w:after="120" w:line="240" w:lineRule="auto"/>
        <w:jc w:val="both"/>
        <w:rPr>
          <w:rFonts w:asciiTheme="majorBidi" w:eastAsia="Times New Roman" w:hAnsiTheme="majorBidi" w:cstheme="majorBidi"/>
          <w:b/>
          <w:i/>
          <w:color w:val="002060"/>
          <w:sz w:val="32"/>
          <w:szCs w:val="32"/>
          <w:lang w:val="ro-RO" w:eastAsia="es-ES"/>
        </w:rPr>
      </w:pPr>
      <w:r w:rsidRPr="00F032B1">
        <w:rPr>
          <w:rFonts w:asciiTheme="majorBidi" w:eastAsia="Times New Roman" w:hAnsiTheme="majorBidi" w:cstheme="majorBidi"/>
          <w:b/>
          <w:color w:val="002060"/>
          <w:sz w:val="32"/>
          <w:szCs w:val="32"/>
          <w:lang w:val="ro-RO" w:eastAsia="es-ES"/>
        </w:rPr>
        <w:t>III. Lăuzia (</w:t>
      </w:r>
      <w:r w:rsidRPr="00F032B1">
        <w:rPr>
          <w:rFonts w:asciiTheme="majorBidi" w:eastAsia="Times New Roman" w:hAnsiTheme="majorBidi" w:cstheme="majorBidi"/>
          <w:b/>
          <w:i/>
          <w:color w:val="002060"/>
          <w:sz w:val="32"/>
          <w:szCs w:val="32"/>
          <w:lang w:val="ro-RO" w:eastAsia="es-ES"/>
        </w:rPr>
        <w:t>an-nifas)</w:t>
      </w:r>
    </w:p>
    <w:p w14:paraId="5F71C952" w14:textId="77777777" w:rsidR="00AB51D9" w:rsidRPr="00F032B1" w:rsidRDefault="00AB51D9" w:rsidP="008C7A51">
      <w:pPr>
        <w:widowControl w:val="0"/>
        <w:bidi w:val="0"/>
        <w:spacing w:after="120" w:line="240" w:lineRule="auto"/>
        <w:jc w:val="both"/>
        <w:rPr>
          <w:rFonts w:asciiTheme="majorBidi" w:eastAsia="Times New Roman" w:hAnsiTheme="majorBidi" w:cstheme="majorBidi"/>
          <w:b/>
          <w:color w:val="FF0000"/>
          <w:lang w:val="ro-RO" w:eastAsia="es-ES"/>
        </w:rPr>
      </w:pPr>
      <w:r w:rsidRPr="00F032B1">
        <w:rPr>
          <w:rFonts w:asciiTheme="majorBidi" w:eastAsia="Times New Roman" w:hAnsiTheme="majorBidi" w:cstheme="majorBidi"/>
          <w:b/>
          <w:color w:val="FF0000"/>
          <w:lang w:val="ro-RO" w:eastAsia="es-ES"/>
        </w:rPr>
        <w:t>1. Definirea şi durata acesteia</w:t>
      </w:r>
    </w:p>
    <w:p w14:paraId="2B45258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An-nifas</w:t>
      </w:r>
      <w:r w:rsidRPr="00F032B1">
        <w:rPr>
          <w:rFonts w:asciiTheme="majorBidi" w:eastAsia="Times New Roman" w:hAnsiTheme="majorBidi" w:cstheme="majorBidi"/>
          <w:color w:val="000000"/>
          <w:sz w:val="24"/>
          <w:szCs w:val="24"/>
          <w:lang w:val="ro-RO" w:eastAsia="es-ES"/>
        </w:rPr>
        <w:t xml:space="preserve"> este sângele care se scurge din uter în timpul naşterii şi în perioada imediat următoare acesteia, reprezentând resturile de sânge depozitate în uter în timpul sarcinii, iar dacă femeia a născut, acest sânge este eliminat puţin câte puţin. De asemenea, ceea ce se observă a se scurge înaintea naşterii, în timpul travaliului, este considerat </w:t>
      </w:r>
      <w:r w:rsidRPr="00F032B1">
        <w:rPr>
          <w:rFonts w:asciiTheme="majorBidi" w:eastAsia="Times New Roman" w:hAnsiTheme="majorBidi" w:cstheme="majorBidi"/>
          <w:i/>
          <w:color w:val="000000"/>
          <w:sz w:val="24"/>
          <w:szCs w:val="24"/>
          <w:lang w:val="ro-RO" w:eastAsia="es-ES"/>
        </w:rPr>
        <w:t>nifas</w:t>
      </w:r>
      <w:r w:rsidRPr="00F032B1">
        <w:rPr>
          <w:rFonts w:asciiTheme="majorBidi" w:eastAsia="Times New Roman" w:hAnsiTheme="majorBidi" w:cstheme="majorBidi"/>
          <w:color w:val="000000"/>
          <w:sz w:val="24"/>
          <w:szCs w:val="24"/>
          <w:lang w:val="ro-RO" w:eastAsia="es-ES"/>
        </w:rPr>
        <w:t xml:space="preserve">. </w:t>
      </w:r>
    </w:p>
    <w:p w14:paraId="16BE9F7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lastRenderedPageBreak/>
        <w:t xml:space="preserve">Învăţaţii în islam au apreciat posibilitatea apariţiei acestuia cu două sau trei zile înainte de naştere, dar, de obicei, acesta apare odată cu naşterea. </w:t>
      </w:r>
    </w:p>
    <w:p w14:paraId="29F85AC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Naşterea este apreciată ca producându-se prin împingerea afară a ceea ce se află în uter, după formarea constituţiei omului (a embrionului), iar cea mai scurtă perioadă pentru formarea acestuia este de 81 de zile de sarcină însemnând, de obicei, trei luni.</w:t>
      </w:r>
    </w:p>
    <w:p w14:paraId="37BEF66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Însă, dacă femeia a pierdut sarcina înainte de această perioadă şi a avut după aceea o anumită sângerare, ea nu trebuie să o ia in considerare şi nu trebuie să renunţe astfel la rugăciune şi post din cauza ei; pentru că acesta va fi considerat a fi un sânge rău, bolnav, şi o hemoragie, căreia i se aplică aceleaşi reglementări ca şi femeii aflate la </w:t>
      </w:r>
      <w:r w:rsidRPr="00F032B1">
        <w:rPr>
          <w:rFonts w:asciiTheme="majorBidi" w:eastAsia="Times New Roman" w:hAnsiTheme="majorBidi" w:cstheme="majorBidi"/>
          <w:i/>
          <w:color w:val="000000"/>
          <w:sz w:val="24"/>
          <w:szCs w:val="24"/>
          <w:lang w:val="ro-RO" w:eastAsia="es-ES"/>
        </w:rPr>
        <w:t>istihadah</w:t>
      </w:r>
      <w:r w:rsidRPr="00F032B1">
        <w:rPr>
          <w:rFonts w:asciiTheme="majorBidi" w:eastAsia="Times New Roman" w:hAnsiTheme="majorBidi" w:cstheme="majorBidi"/>
          <w:color w:val="000000"/>
          <w:sz w:val="24"/>
          <w:szCs w:val="24"/>
          <w:lang w:val="ro-RO" w:eastAsia="es-ES"/>
        </w:rPr>
        <w:t>.</w:t>
      </w:r>
    </w:p>
    <w:p w14:paraId="3400C30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Cea mai îndelungată perioadă de timp aferentă lăuziei este considerată, de obicei, ca fiind de 40 de zile, începând cu momentul naşterii sau cu 2-3 zile înaintea acesteia, aşa cum a fost amintit de către Umm Salamah (Allah să fie mulţumit de ea!) într-un hadith:</w:t>
      </w:r>
      <w:r w:rsidRPr="00F032B1">
        <w:rPr>
          <w:rFonts w:asciiTheme="majorBidi" w:eastAsia="Times New Roman" w:hAnsiTheme="majorBidi" w:cstheme="majorBidi"/>
          <w:b/>
          <w:color w:val="000000"/>
          <w:sz w:val="24"/>
          <w:szCs w:val="24"/>
          <w:lang w:val="ro-RO" w:eastAsia="es-ES"/>
        </w:rPr>
        <w:t xml:space="preserve">   </w:t>
      </w:r>
    </w:p>
    <w:p w14:paraId="1C4616E5" w14:textId="0A6281C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„Lăuza din timpul Profetului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obişnuia să aştepte timp de 40 de zile.”</w:t>
      </w:r>
      <w:r w:rsidRPr="00F032B1">
        <w:rPr>
          <w:rFonts w:asciiTheme="majorBidi" w:eastAsia="Times New Roman" w:hAnsiTheme="majorBidi" w:cstheme="majorBidi"/>
          <w:b/>
          <w:color w:val="000000"/>
          <w:sz w:val="24"/>
          <w:szCs w:val="24"/>
          <w:lang w:val="ro-RO" w:eastAsia="es-ES"/>
        </w:rPr>
        <w:t xml:space="preserve"> (At-Tirmidhi, Abu Dawud, Ibn Majah şi Ahmad)</w:t>
      </w:r>
    </w:p>
    <w:p w14:paraId="47E909A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Învăţaţii în islam au convenit asupra acestui fapt, după cum au menţionat At-Tirmidhi şi alţii, şi imediat cum s-a purificat, chiar şi înainte de terminarea celor 40 de zile, deci, atunci când scurgerea de sânge s-a oprit, ea se îmbăiază şi face rugăciunea. Nu există însă un număr minim de zile, pentru că nu a fost menţionat nimic care să îl limiteze. Dacă s-au împlinit cele 40 de zile şi nu s-a oprit încă scurgerea de sânge, dacă ceea ce urmează acestora coincide cu perioada obişnuită a menstruaţiei sale, atunci această scurgere este considerată a fi menstruaţie. Dacă însă scurgerea de sânge care continuă nu coincide cu perioada obişnuită a menstruaţiei sale şi continuă să se scurgă şi nu se opreşte, atunci ea este considerată a fi </w:t>
      </w:r>
      <w:r w:rsidRPr="00F032B1">
        <w:rPr>
          <w:rFonts w:asciiTheme="majorBidi" w:eastAsia="Times New Roman" w:hAnsiTheme="majorBidi" w:cstheme="majorBidi"/>
          <w:i/>
          <w:color w:val="000000"/>
          <w:sz w:val="24"/>
          <w:szCs w:val="24"/>
          <w:lang w:val="ro-RO" w:eastAsia="es-ES"/>
        </w:rPr>
        <w:t>istihadah</w:t>
      </w:r>
      <w:r w:rsidRPr="00F032B1">
        <w:rPr>
          <w:rFonts w:asciiTheme="majorBidi" w:eastAsia="Times New Roman" w:hAnsiTheme="majorBidi" w:cstheme="majorBidi"/>
          <w:color w:val="000000"/>
          <w:sz w:val="24"/>
          <w:szCs w:val="24"/>
          <w:lang w:val="ro-RO" w:eastAsia="es-ES"/>
        </w:rPr>
        <w:t xml:space="preserve">. Din cauza acesteia,  femeia musulmană nu trebuie să renunţe la actele de adorare după trecerea celor 40 de zile. Dacă </w:t>
      </w:r>
      <w:r w:rsidRPr="00F032B1">
        <w:rPr>
          <w:rFonts w:asciiTheme="majorBidi" w:eastAsia="Times New Roman" w:hAnsiTheme="majorBidi" w:cstheme="majorBidi"/>
          <w:color w:val="000000"/>
          <w:sz w:val="24"/>
          <w:szCs w:val="24"/>
          <w:lang w:val="ro-RO" w:eastAsia="es-ES"/>
        </w:rPr>
        <w:lastRenderedPageBreak/>
        <w:t>sângele continuă să se scurgă şi după 40 de zile, după care se opreşte, iar aceasta nu coincide cu perioada menstruaţiei sale, atunci acest aspect este discutabil.</w:t>
      </w:r>
    </w:p>
    <w:p w14:paraId="52237FC4" w14:textId="77777777" w:rsidR="00AB51D9" w:rsidRPr="00F032B1" w:rsidRDefault="00AB51D9" w:rsidP="008C7A51">
      <w:pPr>
        <w:widowControl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 </w:t>
      </w:r>
    </w:p>
    <w:p w14:paraId="36E95BF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FF0000"/>
          <w:lang w:val="ro-RO" w:eastAsia="es-ES"/>
        </w:rPr>
      </w:pPr>
      <w:r w:rsidRPr="00F032B1">
        <w:rPr>
          <w:rFonts w:asciiTheme="majorBidi" w:eastAsia="Times New Roman" w:hAnsiTheme="majorBidi" w:cstheme="majorBidi"/>
          <w:b/>
          <w:color w:val="FF0000"/>
          <w:lang w:val="ro-RO" w:eastAsia="es-ES"/>
        </w:rPr>
        <w:t>• Reglementări cu privire la perioada de lăuzie</w:t>
      </w:r>
    </w:p>
    <w:p w14:paraId="317A03C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u w:val="single"/>
          <w:lang w:val="ro-RO" w:eastAsia="es-ES"/>
        </w:rPr>
        <w:t>Reglementările cu privire la lăuzie sunt asemenea reglementărilor cu privire la menstruaţie</w:t>
      </w:r>
      <w:r w:rsidRPr="00F032B1">
        <w:rPr>
          <w:rFonts w:asciiTheme="majorBidi" w:eastAsia="Times New Roman" w:hAnsiTheme="majorBidi" w:cstheme="majorBidi"/>
          <w:color w:val="000000"/>
          <w:sz w:val="24"/>
          <w:szCs w:val="24"/>
          <w:lang w:val="ro-RO" w:eastAsia="es-ES"/>
        </w:rPr>
        <w:t xml:space="preserve"> în următoarele privinţe:</w:t>
      </w:r>
    </w:p>
    <w:p w14:paraId="30F0869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 xml:space="preserve">1. </w:t>
      </w:r>
      <w:r w:rsidRPr="00F032B1">
        <w:rPr>
          <w:rFonts w:asciiTheme="majorBidi" w:eastAsia="Times New Roman" w:hAnsiTheme="majorBidi" w:cstheme="majorBidi"/>
          <w:color w:val="000000"/>
          <w:sz w:val="24"/>
          <w:szCs w:val="24"/>
          <w:u w:val="single"/>
          <w:lang w:val="ro-RO" w:eastAsia="es-ES"/>
        </w:rPr>
        <w:t>este interzis</w:t>
      </w:r>
      <w:r w:rsidRPr="00F032B1">
        <w:rPr>
          <w:rFonts w:asciiTheme="majorBidi" w:eastAsia="Times New Roman" w:hAnsiTheme="majorBidi" w:cstheme="majorBidi"/>
          <w:color w:val="000000"/>
          <w:sz w:val="24"/>
          <w:szCs w:val="24"/>
          <w:lang w:val="ro-RO" w:eastAsia="es-ES"/>
        </w:rPr>
        <w:t xml:space="preserve"> contactul sexual direct cu femeia lăuză, aşa cum este interzis şi în cazul celei aflate la menstruaţie, însă este permisă desfătarea cu ea;</w:t>
      </w:r>
    </w:p>
    <w:p w14:paraId="16694F9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2.</w:t>
      </w:r>
      <w:r w:rsidRPr="00F032B1">
        <w:rPr>
          <w:rFonts w:asciiTheme="majorBidi" w:eastAsia="Times New Roman" w:hAnsiTheme="majorBidi" w:cstheme="majorBidi"/>
          <w:color w:val="000000"/>
          <w:sz w:val="24"/>
          <w:szCs w:val="24"/>
          <w:lang w:val="ro-RO" w:eastAsia="es-ES"/>
        </w:rPr>
        <w:t xml:space="preserve"> femeii lăuze îi </w:t>
      </w:r>
      <w:r w:rsidRPr="00F032B1">
        <w:rPr>
          <w:rFonts w:asciiTheme="majorBidi" w:eastAsia="Times New Roman" w:hAnsiTheme="majorBidi" w:cstheme="majorBidi"/>
          <w:color w:val="000000"/>
          <w:sz w:val="24"/>
          <w:szCs w:val="24"/>
          <w:u w:val="single"/>
          <w:lang w:val="ro-RO" w:eastAsia="es-ES"/>
        </w:rPr>
        <w:t>este interzis</w:t>
      </w:r>
      <w:r w:rsidRPr="00F032B1">
        <w:rPr>
          <w:rFonts w:asciiTheme="majorBidi" w:eastAsia="Times New Roman" w:hAnsiTheme="majorBidi" w:cstheme="majorBidi"/>
          <w:color w:val="000000"/>
          <w:sz w:val="24"/>
          <w:szCs w:val="24"/>
          <w:lang w:val="ro-RO" w:eastAsia="es-ES"/>
        </w:rPr>
        <w:t xml:space="preserve"> să postească, să efectueze rugăciunea sau să facă înconjurul</w:t>
      </w:r>
      <w:r w:rsidRPr="00F032B1">
        <w:rPr>
          <w:rFonts w:asciiTheme="majorBidi" w:eastAsia="Times New Roman" w:hAnsiTheme="majorBidi" w:cstheme="majorBidi"/>
          <w:i/>
          <w:color w:val="000000"/>
          <w:sz w:val="24"/>
          <w:szCs w:val="24"/>
          <w:lang w:val="ro-RO" w:eastAsia="es-ES"/>
        </w:rPr>
        <w:t xml:space="preserve"> Kaʻbah </w:t>
      </w:r>
      <w:r w:rsidRPr="00F032B1">
        <w:rPr>
          <w:rFonts w:asciiTheme="majorBidi" w:eastAsia="Times New Roman" w:hAnsiTheme="majorBidi" w:cstheme="majorBidi"/>
          <w:color w:val="000000"/>
          <w:sz w:val="24"/>
          <w:szCs w:val="24"/>
          <w:lang w:val="ro-RO" w:eastAsia="es-ES"/>
        </w:rPr>
        <w:t>în semn de adorare, asemeni femeii aflate la menstruaţie;</w:t>
      </w:r>
    </w:p>
    <w:p w14:paraId="6120094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3.</w:t>
      </w:r>
      <w:r w:rsidRPr="00F032B1">
        <w:rPr>
          <w:rFonts w:asciiTheme="majorBidi" w:eastAsia="Times New Roman" w:hAnsiTheme="majorBidi" w:cstheme="majorBidi"/>
          <w:color w:val="000000"/>
          <w:sz w:val="24"/>
          <w:szCs w:val="24"/>
          <w:lang w:val="ro-RO" w:eastAsia="es-ES"/>
        </w:rPr>
        <w:t xml:space="preserve"> femeii lăuze îi </w:t>
      </w:r>
      <w:r w:rsidRPr="00F032B1">
        <w:rPr>
          <w:rFonts w:asciiTheme="majorBidi" w:eastAsia="Times New Roman" w:hAnsiTheme="majorBidi" w:cstheme="majorBidi"/>
          <w:color w:val="000000"/>
          <w:sz w:val="24"/>
          <w:szCs w:val="24"/>
          <w:u w:val="single"/>
          <w:lang w:val="ro-RO" w:eastAsia="es-ES"/>
        </w:rPr>
        <w:t>este interzis</w:t>
      </w:r>
      <w:r w:rsidRPr="00F032B1">
        <w:rPr>
          <w:rFonts w:asciiTheme="majorBidi" w:eastAsia="Times New Roman" w:hAnsiTheme="majorBidi" w:cstheme="majorBidi"/>
          <w:color w:val="000000"/>
          <w:sz w:val="24"/>
          <w:szCs w:val="24"/>
          <w:lang w:val="ro-RO" w:eastAsia="es-ES"/>
        </w:rPr>
        <w:t xml:space="preserve"> să atingă Coranul sau să îl citească, în afara situaţiei în care se teme că ar uita ceea ce a memorat din el, asemeni femeii aflate la menstruaţie;</w:t>
      </w:r>
    </w:p>
    <w:p w14:paraId="2511FC4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4.</w:t>
      </w:r>
      <w:r w:rsidRPr="00F032B1">
        <w:rPr>
          <w:rFonts w:asciiTheme="majorBidi" w:eastAsia="Times New Roman" w:hAnsiTheme="majorBidi" w:cstheme="majorBidi"/>
          <w:color w:val="000000"/>
          <w:sz w:val="24"/>
          <w:szCs w:val="24"/>
          <w:lang w:val="ro-RO" w:eastAsia="es-ES"/>
        </w:rPr>
        <w:t xml:space="preserve"> femeii lăuze</w:t>
      </w:r>
      <w:r w:rsidRPr="00F032B1">
        <w:rPr>
          <w:rFonts w:asciiTheme="majorBidi" w:eastAsia="Times New Roman" w:hAnsiTheme="majorBidi" w:cstheme="majorBidi"/>
          <w:color w:val="000000"/>
          <w:sz w:val="24"/>
          <w:szCs w:val="24"/>
          <w:u w:val="single"/>
          <w:lang w:val="ro-RO" w:eastAsia="es-ES"/>
        </w:rPr>
        <w:t xml:space="preserve"> i se impune</w:t>
      </w:r>
      <w:r w:rsidRPr="00F032B1">
        <w:rPr>
          <w:rFonts w:asciiTheme="majorBidi" w:eastAsia="Times New Roman" w:hAnsiTheme="majorBidi" w:cstheme="majorBidi"/>
          <w:color w:val="000000"/>
          <w:sz w:val="24"/>
          <w:szCs w:val="24"/>
          <w:lang w:val="ro-RO" w:eastAsia="es-ES"/>
        </w:rPr>
        <w:t xml:space="preserve"> recuperarea postului pe care l-a pierdut în perioada lăuziei, asemeni femeii aflate la menstruaţie;</w:t>
      </w:r>
    </w:p>
    <w:p w14:paraId="3E08352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5.</w:t>
      </w:r>
      <w:r w:rsidRPr="00F032B1">
        <w:rPr>
          <w:rFonts w:asciiTheme="majorBidi" w:eastAsia="Times New Roman" w:hAnsiTheme="majorBidi" w:cstheme="majorBidi"/>
          <w:color w:val="000000"/>
          <w:sz w:val="24"/>
          <w:szCs w:val="24"/>
          <w:lang w:val="ro-RO" w:eastAsia="es-ES"/>
        </w:rPr>
        <w:t xml:space="preserve"> femeii lăuze </w:t>
      </w:r>
      <w:r w:rsidRPr="00F032B1">
        <w:rPr>
          <w:rFonts w:asciiTheme="majorBidi" w:eastAsia="Times New Roman" w:hAnsiTheme="majorBidi" w:cstheme="majorBidi"/>
          <w:color w:val="000000"/>
          <w:sz w:val="24"/>
          <w:szCs w:val="24"/>
          <w:u w:val="single"/>
          <w:lang w:val="ro-RO" w:eastAsia="es-ES"/>
        </w:rPr>
        <w:t>i se impune</w:t>
      </w:r>
      <w:r w:rsidRPr="00F032B1">
        <w:rPr>
          <w:rFonts w:asciiTheme="majorBidi" w:eastAsia="Times New Roman" w:hAnsiTheme="majorBidi" w:cstheme="majorBidi"/>
          <w:color w:val="000000"/>
          <w:sz w:val="24"/>
          <w:szCs w:val="24"/>
          <w:lang w:val="ro-RO" w:eastAsia="es-ES"/>
        </w:rPr>
        <w:t xml:space="preserve"> să se îmbăieze după terminarea perioadei de lăuzie, asemeni femeii aflate la menstruaţie. </w:t>
      </w:r>
    </w:p>
    <w:p w14:paraId="5BEC726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Dovezile în acest sens sunt următoarele:</w:t>
      </w:r>
    </w:p>
    <w:p w14:paraId="18ED098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a.</w:t>
      </w:r>
      <w:r w:rsidRPr="00F032B1">
        <w:rPr>
          <w:rFonts w:asciiTheme="majorBidi" w:eastAsia="Times New Roman" w:hAnsiTheme="majorBidi" w:cstheme="majorBidi"/>
          <w:color w:val="000000"/>
          <w:sz w:val="24"/>
          <w:szCs w:val="24"/>
          <w:lang w:val="ro-RO" w:eastAsia="es-ES"/>
        </w:rPr>
        <w:t xml:space="preserve"> de la Umm Salamah (Allah să fie mulţumit de ea!) s-a relatat că:</w:t>
      </w:r>
      <w:r w:rsidRPr="00F032B1">
        <w:rPr>
          <w:rFonts w:asciiTheme="majorBidi" w:eastAsia="Times New Roman" w:hAnsiTheme="majorBidi" w:cstheme="majorBidi"/>
          <w:b/>
          <w:color w:val="000000"/>
          <w:sz w:val="24"/>
          <w:szCs w:val="24"/>
          <w:lang w:val="ro-RO" w:eastAsia="es-ES"/>
        </w:rPr>
        <w:t xml:space="preserve"> </w:t>
      </w:r>
    </w:p>
    <w:p w14:paraId="58940192" w14:textId="791A370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„În timpul Mesagerului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se obişnuia ca lăuza să aştepte 40 de zile.” </w:t>
      </w:r>
      <w:r w:rsidRPr="00F032B1">
        <w:rPr>
          <w:rFonts w:asciiTheme="majorBidi" w:eastAsia="Times New Roman" w:hAnsiTheme="majorBidi" w:cstheme="majorBidi"/>
          <w:b/>
          <w:color w:val="000000"/>
          <w:sz w:val="24"/>
          <w:szCs w:val="24"/>
          <w:lang w:val="ro-RO" w:eastAsia="es-ES"/>
        </w:rPr>
        <w:t>(At-Tirmidhi, Abu Dawud, Ibn Majah şi Ahmad)</w:t>
      </w:r>
    </w:p>
    <w:p w14:paraId="410D235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 Ibn Taymiyyah (Allah să aibă milă de el!) a spus în </w:t>
      </w:r>
      <w:r w:rsidRPr="00F032B1">
        <w:rPr>
          <w:rFonts w:asciiTheme="majorBidi" w:eastAsia="Times New Roman" w:hAnsiTheme="majorBidi" w:cstheme="majorBidi"/>
          <w:i/>
          <w:color w:val="000000"/>
          <w:sz w:val="24"/>
          <w:szCs w:val="24"/>
          <w:lang w:val="ro-RO" w:eastAsia="es-ES"/>
        </w:rPr>
        <w:t>„Al-Muntaqa”</w:t>
      </w:r>
      <w:r w:rsidRPr="00F032B1">
        <w:rPr>
          <w:rFonts w:asciiTheme="majorBidi" w:eastAsia="Times New Roman" w:hAnsiTheme="majorBidi" w:cstheme="majorBidi"/>
          <w:color w:val="000000"/>
          <w:sz w:val="24"/>
          <w:szCs w:val="24"/>
          <w:lang w:val="ro-RO" w:eastAsia="es-ES"/>
        </w:rPr>
        <w:t xml:space="preserve"> (184/1):</w:t>
      </w:r>
    </w:p>
    <w:p w14:paraId="3011B0A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„Am spus: sensul acestui hadith este acela că femeii i se prescria să aştepte până la 40 de zile, pentru a nu fi un semn </w:t>
      </w:r>
      <w:r w:rsidRPr="00F032B1">
        <w:rPr>
          <w:rFonts w:asciiTheme="majorBidi" w:eastAsia="Times New Roman" w:hAnsiTheme="majorBidi" w:cstheme="majorBidi"/>
          <w:i/>
          <w:color w:val="000000"/>
          <w:sz w:val="24"/>
          <w:szCs w:val="24"/>
          <w:lang w:val="ro-RO" w:eastAsia="es-ES"/>
        </w:rPr>
        <w:lastRenderedPageBreak/>
        <w:t>mincinos.”</w:t>
      </w:r>
    </w:p>
    <w:p w14:paraId="31B1B2C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000000"/>
          <w:sz w:val="18"/>
          <w:szCs w:val="18"/>
          <w:lang w:val="ro-RO" w:eastAsia="es-ES"/>
        </w:rPr>
      </w:pPr>
      <w:r w:rsidRPr="00F032B1">
        <w:rPr>
          <w:rFonts w:asciiTheme="majorBidi" w:eastAsia="Times New Roman" w:hAnsiTheme="majorBidi" w:cstheme="majorBidi"/>
          <w:b/>
          <w:color w:val="000000"/>
          <w:sz w:val="24"/>
          <w:szCs w:val="24"/>
          <w:lang w:val="ro-RO" w:eastAsia="es-ES"/>
        </w:rPr>
        <w:t>b.</w:t>
      </w:r>
      <w:r w:rsidRPr="00F032B1">
        <w:rPr>
          <w:rFonts w:asciiTheme="majorBidi" w:eastAsia="Times New Roman" w:hAnsiTheme="majorBidi" w:cstheme="majorBidi"/>
          <w:i/>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tot de la Umm Salamah (Allah să fie mulţumit de ea!) s-a relatat că:</w:t>
      </w:r>
    </w:p>
    <w:p w14:paraId="09256A06" w14:textId="5D784324"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„Soţiile Profetului aşteptau în perioada de lăuzie timp de 40 de nopţi până când se rugau, iar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nu le impunea să recupereze rugăciunea din perioada lăuziei.</w:t>
      </w:r>
      <w:r w:rsidRPr="00F032B1">
        <w:rPr>
          <w:rFonts w:asciiTheme="majorBidi" w:eastAsia="Times New Roman" w:hAnsiTheme="majorBidi" w:cstheme="majorBidi"/>
          <w:b/>
          <w:color w:val="4F6228"/>
          <w:sz w:val="24"/>
          <w:szCs w:val="24"/>
          <w:lang w:val="ro-RO" w:eastAsia="es-ES"/>
        </w:rPr>
        <w:t>”</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w:t>
      </w:r>
    </w:p>
    <w:p w14:paraId="7B610BD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p>
    <w:p w14:paraId="551048F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FF0000"/>
          <w:sz w:val="24"/>
          <w:szCs w:val="24"/>
          <w:lang w:val="ro-RO" w:eastAsia="es-ES"/>
        </w:rPr>
      </w:pPr>
      <w:r w:rsidRPr="00F032B1">
        <w:rPr>
          <w:rFonts w:asciiTheme="majorBidi" w:eastAsia="Times New Roman" w:hAnsiTheme="majorBidi" w:cstheme="majorBidi"/>
          <w:b/>
          <w:color w:val="FF0000"/>
          <w:lang w:val="ro-RO" w:eastAsia="es-ES"/>
        </w:rPr>
        <w:t>2. Dacă scurgerea de sânge a femeii aflate în perioada de lăuzie s-a oprit înainte de 40 de zile</w:t>
      </w:r>
    </w:p>
    <w:p w14:paraId="6CCD04E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7030A0"/>
          <w:sz w:val="24"/>
          <w:szCs w:val="24"/>
          <w:u w:val="single"/>
          <w:lang w:val="ro-RO" w:eastAsia="es-ES"/>
        </w:rPr>
        <w:t>Regulă:</w:t>
      </w:r>
      <w:r w:rsidRPr="00F032B1">
        <w:rPr>
          <w:rFonts w:asciiTheme="majorBidi" w:eastAsia="Times New Roman" w:hAnsiTheme="majorBidi" w:cstheme="majorBidi"/>
          <w:color w:val="000000"/>
          <w:sz w:val="24"/>
          <w:szCs w:val="24"/>
          <w:lang w:val="ro-RO" w:eastAsia="es-ES"/>
        </w:rPr>
        <w:t xml:space="preserve">  dacă scurgerea de sânge a femeii aflate la lăuzie s-a oprit înainte de 40 de zile, iar ea s-a îmbăiat, a efectuat rugăciunea şi a postit, apoi scurgerea de sânge a revenit înainte de trecerea celor 40 de zile, corect este ca ea să considere aceasta a fi un sânge specific lăuziei şi să se oprească  (în perioada lui) de la îndeplinirea anumitor acte de adorare. De asemenea, zilele pe care ea le-a postit în perioada de purificare intercalată (în lipsa scurgerii de sânge) sunt considerate a fi valabile şi nu se impune recuperarea lor. </w:t>
      </w:r>
    </w:p>
    <w:p w14:paraId="1042CAF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vertAlign w:val="superscript"/>
          <w:lang w:val="ro-RO" w:eastAsia="es-ES"/>
        </w:rPr>
      </w:pPr>
      <w:r w:rsidRPr="00F032B1">
        <w:rPr>
          <w:rFonts w:asciiTheme="majorBidi" w:eastAsia="Times New Roman" w:hAnsiTheme="majorBidi" w:cstheme="majorBidi"/>
          <w:color w:val="000000"/>
          <w:sz w:val="24"/>
          <w:szCs w:val="24"/>
          <w:lang w:val="ro-RO" w:eastAsia="es-ES"/>
        </w:rPr>
        <w:t xml:space="preserve">[A se vedea în acest sens:  </w:t>
      </w:r>
      <w:r w:rsidRPr="00F032B1">
        <w:rPr>
          <w:rFonts w:asciiTheme="majorBidi" w:eastAsia="Times New Roman" w:hAnsiTheme="majorBidi" w:cstheme="majorBidi"/>
          <w:i/>
          <w:color w:val="000000"/>
          <w:sz w:val="24"/>
          <w:szCs w:val="24"/>
          <w:lang w:val="ro-RO" w:eastAsia="es-ES"/>
        </w:rPr>
        <w:t>„Majmu Al-Fatawa”</w:t>
      </w:r>
      <w:r w:rsidRPr="00F032B1">
        <w:rPr>
          <w:rFonts w:asciiTheme="majorBidi" w:eastAsia="Times New Roman" w:hAnsiTheme="majorBidi" w:cstheme="majorBidi"/>
          <w:color w:val="000000"/>
          <w:sz w:val="24"/>
          <w:szCs w:val="24"/>
          <w:lang w:val="ro-RO" w:eastAsia="es-ES"/>
        </w:rPr>
        <w:t xml:space="preserve"> – sheikh Mohammed ibn Ibrahim (2/102)</w:t>
      </w:r>
      <w:r w:rsidRPr="00F032B1">
        <w:rPr>
          <w:rFonts w:asciiTheme="majorBidi" w:eastAsia="Times New Roman" w:hAnsiTheme="majorBidi" w:cstheme="majorBidi"/>
          <w:color w:val="000000"/>
          <w:sz w:val="24"/>
          <w:szCs w:val="24"/>
          <w:vertAlign w:val="superscript"/>
          <w:lang w:val="ro-RO" w:eastAsia="es-ES"/>
        </w:rPr>
        <w:footnoteReference w:id="21"/>
      </w:r>
      <w:r w:rsidRPr="00F032B1">
        <w:rPr>
          <w:rFonts w:asciiTheme="majorBidi" w:eastAsia="Times New Roman" w:hAnsiTheme="majorBidi" w:cstheme="majorBidi"/>
          <w:color w:val="000000"/>
          <w:sz w:val="24"/>
          <w:szCs w:val="24"/>
          <w:lang w:val="ro-RO" w:eastAsia="es-ES"/>
        </w:rPr>
        <w:t xml:space="preserve"> si </w:t>
      </w:r>
      <w:r w:rsidRPr="00F032B1">
        <w:rPr>
          <w:rFonts w:asciiTheme="majorBidi" w:eastAsia="Times New Roman" w:hAnsiTheme="majorBidi" w:cstheme="majorBidi"/>
          <w:i/>
          <w:color w:val="000000"/>
          <w:sz w:val="24"/>
          <w:szCs w:val="24"/>
          <w:lang w:val="ro-RO" w:eastAsia="es-ES"/>
        </w:rPr>
        <w:t>„Al-Fatawa”</w:t>
      </w:r>
      <w:r w:rsidRPr="00F032B1">
        <w:rPr>
          <w:rFonts w:asciiTheme="majorBidi" w:eastAsia="Times New Roman" w:hAnsiTheme="majorBidi" w:cstheme="majorBidi"/>
          <w:color w:val="000000"/>
          <w:sz w:val="24"/>
          <w:szCs w:val="24"/>
          <w:lang w:val="ro-RO" w:eastAsia="es-ES"/>
        </w:rPr>
        <w:t xml:space="preserve"> – sheikh ʻAbd Al-ʻAzīz ibn Baz, - în </w:t>
      </w:r>
      <w:r w:rsidRPr="00F032B1">
        <w:rPr>
          <w:rFonts w:asciiTheme="majorBidi" w:eastAsia="Times New Roman" w:hAnsiTheme="majorBidi" w:cstheme="majorBidi"/>
          <w:i/>
          <w:color w:val="000000"/>
          <w:sz w:val="24"/>
          <w:szCs w:val="24"/>
          <w:lang w:val="ro-RO" w:eastAsia="es-ES"/>
        </w:rPr>
        <w:t>„Majalat ad-da’wah”</w:t>
      </w:r>
      <w:r w:rsidRPr="00F032B1">
        <w:rPr>
          <w:rFonts w:asciiTheme="majorBidi" w:eastAsia="Times New Roman" w:hAnsiTheme="majorBidi" w:cstheme="majorBidi"/>
          <w:color w:val="000000"/>
          <w:sz w:val="24"/>
          <w:szCs w:val="24"/>
          <w:lang w:val="ro-RO" w:eastAsia="es-ES"/>
        </w:rPr>
        <w:t xml:space="preserve"> (1/44) si Hashiah ibn Qasem în </w:t>
      </w:r>
      <w:r w:rsidRPr="00F032B1">
        <w:rPr>
          <w:rFonts w:asciiTheme="majorBidi" w:eastAsia="Times New Roman" w:hAnsiTheme="majorBidi" w:cstheme="majorBidi"/>
          <w:i/>
          <w:color w:val="000000"/>
          <w:sz w:val="24"/>
          <w:szCs w:val="24"/>
          <w:lang w:val="ro-RO" w:eastAsia="es-ES"/>
        </w:rPr>
        <w:t>„Sharh az-zad”</w:t>
      </w:r>
      <w:r w:rsidRPr="00F032B1">
        <w:rPr>
          <w:rFonts w:asciiTheme="majorBidi" w:eastAsia="Times New Roman" w:hAnsiTheme="majorBidi" w:cstheme="majorBidi"/>
          <w:color w:val="000000"/>
          <w:sz w:val="24"/>
          <w:szCs w:val="24"/>
          <w:lang w:val="ro-RO" w:eastAsia="es-ES"/>
        </w:rPr>
        <w:t xml:space="preserve"> (1/405), precum şi „</w:t>
      </w:r>
      <w:r w:rsidRPr="00F032B1">
        <w:rPr>
          <w:rFonts w:asciiTheme="majorBidi" w:eastAsia="Times New Roman" w:hAnsiTheme="majorBidi" w:cstheme="majorBidi"/>
          <w:i/>
          <w:color w:val="000000"/>
          <w:sz w:val="24"/>
          <w:szCs w:val="24"/>
          <w:lang w:val="ro-RO" w:eastAsia="es-ES"/>
        </w:rPr>
        <w:t>Risalah fi ad-dama’ at-tabi’iah li-nnisa’”</w:t>
      </w:r>
      <w:r w:rsidRPr="00F032B1">
        <w:rPr>
          <w:rFonts w:asciiTheme="majorBidi" w:eastAsia="Times New Roman" w:hAnsiTheme="majorBidi" w:cstheme="majorBidi"/>
          <w:color w:val="000000"/>
          <w:sz w:val="24"/>
          <w:szCs w:val="24"/>
          <w:lang w:val="ro-RO" w:eastAsia="es-ES"/>
        </w:rPr>
        <w:t xml:space="preserve"> (pag. 55-56) şi </w:t>
      </w:r>
      <w:r w:rsidRPr="00F032B1">
        <w:rPr>
          <w:rFonts w:asciiTheme="majorBidi" w:eastAsia="Times New Roman" w:hAnsiTheme="majorBidi" w:cstheme="majorBidi"/>
          <w:i/>
          <w:color w:val="000000"/>
          <w:sz w:val="24"/>
          <w:szCs w:val="24"/>
          <w:lang w:val="ro-RO" w:eastAsia="es-ES"/>
        </w:rPr>
        <w:t>„Fatawa as-sa’adiah”</w:t>
      </w:r>
      <w:r w:rsidRPr="00F032B1">
        <w:rPr>
          <w:rFonts w:asciiTheme="majorBidi" w:eastAsia="Times New Roman" w:hAnsiTheme="majorBidi" w:cstheme="majorBidi"/>
          <w:color w:val="000000"/>
          <w:sz w:val="24"/>
          <w:szCs w:val="24"/>
          <w:lang w:val="ro-RO" w:eastAsia="es-ES"/>
        </w:rPr>
        <w:t xml:space="preserve"> (pag. 137)]</w:t>
      </w:r>
    </w:p>
    <w:p w14:paraId="6D7161E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vertAlign w:val="superscript"/>
          <w:lang w:val="ro-RO" w:eastAsia="es-ES"/>
        </w:rPr>
      </w:pPr>
    </w:p>
    <w:p w14:paraId="31C51A7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FF0000"/>
          <w:sz w:val="24"/>
          <w:szCs w:val="24"/>
          <w:vertAlign w:val="superscript"/>
          <w:lang w:val="ro-RO" w:eastAsia="es-ES"/>
        </w:rPr>
      </w:pPr>
      <w:r w:rsidRPr="00F032B1">
        <w:rPr>
          <w:rFonts w:asciiTheme="majorBidi" w:eastAsia="Times New Roman" w:hAnsiTheme="majorBidi" w:cstheme="majorBidi"/>
          <w:b/>
          <w:color w:val="FF0000"/>
          <w:lang w:val="ro-RO" w:eastAsia="es-ES"/>
        </w:rPr>
        <w:t xml:space="preserve">3. Scurgerea de sânge în cazul lăuziei este cauzată de naştere, scurgerea de sânge în cazul </w:t>
      </w:r>
      <w:r w:rsidRPr="00F032B1">
        <w:rPr>
          <w:rFonts w:asciiTheme="majorBidi" w:eastAsia="Times New Roman" w:hAnsiTheme="majorBidi" w:cstheme="majorBidi"/>
          <w:b/>
          <w:i/>
          <w:color w:val="FF0000"/>
          <w:lang w:val="ro-RO" w:eastAsia="es-ES"/>
        </w:rPr>
        <w:t>istihadah</w:t>
      </w:r>
      <w:r w:rsidRPr="00F032B1">
        <w:rPr>
          <w:rFonts w:asciiTheme="majorBidi" w:eastAsia="Times New Roman" w:hAnsiTheme="majorBidi" w:cstheme="majorBidi"/>
          <w:b/>
          <w:color w:val="FF0000"/>
          <w:lang w:val="ro-RO" w:eastAsia="es-ES"/>
        </w:rPr>
        <w:t xml:space="preserve"> este </w:t>
      </w:r>
      <w:r w:rsidRPr="00F032B1">
        <w:rPr>
          <w:rFonts w:asciiTheme="majorBidi" w:eastAsia="Times New Roman" w:hAnsiTheme="majorBidi" w:cstheme="majorBidi"/>
          <w:b/>
          <w:color w:val="FF0000"/>
          <w:lang w:val="ro-RO" w:eastAsia="es-ES"/>
        </w:rPr>
        <w:lastRenderedPageBreak/>
        <w:t>contextuală, iar sângele menstrual se referă la scurgerea de sânge de bază sau original</w:t>
      </w:r>
    </w:p>
    <w:p w14:paraId="7195B26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Sheikh ʻAbd Ar-Rahman ibn Abu Sa’adi (Allah să aibă milă de el!) a spus:</w:t>
      </w:r>
    </w:p>
    <w:p w14:paraId="16EB0652" w14:textId="77777777" w:rsidR="00AB51D9" w:rsidRPr="00F032B1" w:rsidRDefault="00AB51D9" w:rsidP="008C7A51">
      <w:pPr>
        <w:widowControl w:val="0"/>
        <w:bidi w:val="0"/>
        <w:spacing w:after="120" w:line="240" w:lineRule="auto"/>
        <w:ind w:firstLine="454"/>
        <w:jc w:val="both"/>
        <w:rPr>
          <w:rFonts w:asciiTheme="majorBidi" w:eastAsia="Traditional Arabic" w:hAnsiTheme="majorBidi" w:cstheme="majorBidi"/>
          <w:color w:val="000000"/>
          <w:sz w:val="22"/>
          <w:szCs w:val="22"/>
          <w:lang w:val="ro-RO" w:eastAsia="es-ES"/>
        </w:rPr>
      </w:pPr>
      <w:r w:rsidRPr="00F032B1">
        <w:rPr>
          <w:rFonts w:asciiTheme="majorBidi" w:eastAsia="Times New Roman" w:hAnsiTheme="majorBidi" w:cstheme="majorBidi"/>
          <w:i/>
          <w:color w:val="000000"/>
          <w:sz w:val="24"/>
          <w:szCs w:val="24"/>
          <w:lang w:val="ro-RO" w:eastAsia="es-ES"/>
        </w:rPr>
        <w:t xml:space="preserve"> „Din cele spuse mai sus, s-a evidenţiat faptul că scurgerea de sânge în cazul lăuziei este cauzată de naştere, scurgerea de sânge în cazul istihadah este contextuală, iar sângele menstrual reprezintă scurgerea de sânge de bază sau original, şi Allah ştie cel mai bine.”</w:t>
      </w:r>
      <w:r w:rsidRPr="00F032B1">
        <w:rPr>
          <w:rFonts w:asciiTheme="majorBidi" w:eastAsia="Traditional Arabic" w:hAnsiTheme="majorBidi" w:cstheme="majorBidi"/>
          <w:color w:val="000000"/>
          <w:sz w:val="22"/>
          <w:szCs w:val="22"/>
          <w:vertAlign w:val="superscript"/>
          <w:lang w:val="ro-RO" w:eastAsia="es-ES"/>
        </w:rPr>
        <w:t xml:space="preserve"> (</w:t>
      </w:r>
      <w:r w:rsidRPr="00F032B1">
        <w:rPr>
          <w:rFonts w:asciiTheme="majorBidi" w:eastAsia="Traditional Arabic" w:hAnsiTheme="majorBidi" w:cstheme="majorBidi"/>
          <w:color w:val="000000"/>
          <w:sz w:val="22"/>
          <w:szCs w:val="22"/>
          <w:vertAlign w:val="superscript"/>
          <w:lang w:val="ro-RO" w:eastAsia="es-ES"/>
        </w:rPr>
        <w:footnoteReference w:id="22"/>
      </w:r>
      <w:r w:rsidRPr="00F032B1">
        <w:rPr>
          <w:rFonts w:asciiTheme="majorBidi" w:eastAsia="Traditional Arabic" w:hAnsiTheme="majorBidi" w:cstheme="majorBidi"/>
          <w:color w:val="000000"/>
          <w:sz w:val="22"/>
          <w:szCs w:val="22"/>
          <w:vertAlign w:val="superscript"/>
          <w:lang w:val="ro-RO" w:eastAsia="es-ES"/>
        </w:rPr>
        <w:t>)</w:t>
      </w:r>
      <w:r w:rsidRPr="00F032B1">
        <w:rPr>
          <w:rFonts w:asciiTheme="majorBidi" w:eastAsia="Traditional Arabic" w:hAnsiTheme="majorBidi" w:cstheme="majorBidi"/>
          <w:color w:val="000000"/>
          <w:sz w:val="22"/>
          <w:szCs w:val="22"/>
          <w:lang w:val="ro-RO" w:eastAsia="es-ES"/>
        </w:rPr>
        <w:t xml:space="preserve">  </w:t>
      </w:r>
    </w:p>
    <w:p w14:paraId="515E41E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Folosirea pilulelor</w:t>
      </w:r>
      <w:r w:rsidRPr="00F032B1">
        <w:rPr>
          <w:rFonts w:asciiTheme="majorBidi" w:eastAsia="Times New Roman" w:hAnsiTheme="majorBidi" w:cstheme="majorBidi"/>
          <w:color w:val="000000"/>
          <w:sz w:val="24"/>
          <w:szCs w:val="24"/>
          <w:lang w:val="ro-RO" w:eastAsia="es-ES"/>
        </w:rPr>
        <w:t xml:space="preserve">. Femeilor le este permis să ia (dintre medicamente) ceea ce face ca menstruaţia lor să nu apară, dacă aceasta nu are influenţe negative asupra ei. De aceea, dacă le-a luat, iar pilulele au oprit venirea menstruaţiei, ea poate să se roage, să postească şi să facă înconjurul </w:t>
      </w:r>
      <w:r w:rsidRPr="00F032B1">
        <w:rPr>
          <w:rFonts w:asciiTheme="majorBidi" w:eastAsia="Times New Roman" w:hAnsiTheme="majorBidi" w:cstheme="majorBidi"/>
          <w:i/>
          <w:color w:val="000000"/>
          <w:sz w:val="24"/>
          <w:szCs w:val="24"/>
          <w:lang w:val="ro-RO" w:eastAsia="es-ES"/>
        </w:rPr>
        <w:t>Kaʻbah</w:t>
      </w:r>
      <w:r w:rsidRPr="00F032B1">
        <w:rPr>
          <w:rFonts w:asciiTheme="majorBidi" w:eastAsia="Times New Roman" w:hAnsiTheme="majorBidi" w:cstheme="majorBidi"/>
          <w:color w:val="000000"/>
          <w:sz w:val="24"/>
          <w:szCs w:val="24"/>
          <w:lang w:val="ro-RO" w:eastAsia="es-ES"/>
        </w:rPr>
        <w:t xml:space="preserve"> ca act de adorare, asemeni femeilor aflate în stare de puritate.</w:t>
      </w:r>
    </w:p>
    <w:p w14:paraId="2812BA5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Reglementări cu privire la avort.</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O, tu, femeie musulmană! Eşti obligată din punct de vedere islamic să anunţi sarcina aflată în pântecele tale şi să nu o ascunzi. Allah Preaînaltul spune:</w:t>
      </w:r>
    </w:p>
    <w:p w14:paraId="7182A43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şi nu le este îngăduit lor </w:t>
      </w:r>
      <w:r w:rsidRPr="00F032B1">
        <w:rPr>
          <w:rFonts w:asciiTheme="majorBidi" w:eastAsia="Times New Roman" w:hAnsiTheme="majorBidi" w:cstheme="majorBidi"/>
          <w:i/>
          <w:color w:val="C00000"/>
          <w:sz w:val="24"/>
          <w:szCs w:val="24"/>
          <w:lang w:val="ro-RO" w:eastAsia="es-ES"/>
        </w:rPr>
        <w:t>(femeilor divorţate)</w:t>
      </w:r>
      <w:r w:rsidRPr="00F032B1">
        <w:rPr>
          <w:rFonts w:asciiTheme="majorBidi" w:eastAsia="Times New Roman" w:hAnsiTheme="majorBidi" w:cstheme="majorBidi"/>
          <w:b/>
          <w:color w:val="C00000"/>
          <w:sz w:val="24"/>
          <w:szCs w:val="24"/>
          <w:lang w:val="ro-RO" w:eastAsia="es-ES"/>
        </w:rPr>
        <w:t xml:space="preserve"> să ascundă ce a făcut Allah în pântecele lor, dacă ele cred în Allah şi în Ziua de Apoi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2:228]</w:t>
      </w:r>
    </w:p>
    <w:p w14:paraId="3BE3D12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Nu încerca să cauţi modalităţi prin care să îl elimini sau prin care să scapi de el, căci Allah Cel Atotputernic ţi-a permis ţie ca, în timpul sarcinii, să întrerupi (chiar şi) postul din luna Ramadan dacă postul este o greutate pentru tine sau dacă aceasta ţi-ar putea afecta sarcina. Răspândirea practicii avortului din zilele noastre nu înseamnă că acest act nu este unul strict interzis. </w:t>
      </w:r>
    </w:p>
    <w:p w14:paraId="2DDC0EA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Dacă sarcina a ajuns la stadiul în care inima a început să bată, iar fătului i-a fost insuflat sufletul (</w:t>
      </w:r>
      <w:r w:rsidRPr="00F032B1">
        <w:rPr>
          <w:rFonts w:asciiTheme="majorBidi" w:eastAsia="Times New Roman" w:hAnsiTheme="majorBidi" w:cstheme="majorBidi"/>
          <w:i/>
          <w:color w:val="000000"/>
          <w:sz w:val="24"/>
          <w:szCs w:val="24"/>
          <w:lang w:val="ro-RO" w:eastAsia="es-ES"/>
        </w:rPr>
        <w:t>rūh</w:t>
      </w:r>
      <w:r w:rsidRPr="00F032B1">
        <w:rPr>
          <w:rFonts w:asciiTheme="majorBidi" w:eastAsia="Times New Roman" w:hAnsiTheme="majorBidi" w:cstheme="majorBidi"/>
          <w:color w:val="000000"/>
          <w:sz w:val="24"/>
          <w:szCs w:val="24"/>
          <w:lang w:val="ro-RO" w:eastAsia="es-ES"/>
        </w:rPr>
        <w:t xml:space="preserve">), după care el a murit din cauza unui avort la cerere, atunci aceasta este considerată a fi </w:t>
      </w:r>
      <w:r w:rsidRPr="00F032B1">
        <w:rPr>
          <w:rFonts w:asciiTheme="majorBidi" w:eastAsia="Times New Roman" w:hAnsiTheme="majorBidi" w:cstheme="majorBidi"/>
          <w:color w:val="000000"/>
          <w:sz w:val="24"/>
          <w:szCs w:val="24"/>
          <w:lang w:val="ro-RO" w:eastAsia="es-ES"/>
        </w:rPr>
        <w:lastRenderedPageBreak/>
        <w:t>uciderea unei fiinţe vii, iar Allah Preaînaltul a interzis cu desăvârșire acest lucru.</w:t>
      </w:r>
    </w:p>
    <w:p w14:paraId="6E2AE0B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Cu privire la aceasta, au fost reglementate dispoziţii de răspundere penală din cauza obligativităţii răscumpărării plătite în cel mai bun mod cu putinţă şi, în vederea impunerii ispăşirii (</w:t>
      </w:r>
      <w:r w:rsidRPr="00F032B1">
        <w:rPr>
          <w:rFonts w:asciiTheme="majorBidi" w:eastAsia="Times New Roman" w:hAnsiTheme="majorBidi" w:cstheme="majorBidi"/>
          <w:i/>
          <w:color w:val="000000"/>
          <w:sz w:val="24"/>
          <w:szCs w:val="24"/>
          <w:lang w:val="ro-RO" w:eastAsia="es-ES"/>
        </w:rPr>
        <w:t>kafarah</w:t>
      </w:r>
      <w:r w:rsidRPr="00F032B1">
        <w:rPr>
          <w:rFonts w:asciiTheme="majorBidi" w:eastAsia="Times New Roman" w:hAnsiTheme="majorBidi" w:cstheme="majorBidi"/>
          <w:color w:val="000000"/>
          <w:sz w:val="24"/>
          <w:szCs w:val="24"/>
          <w:lang w:val="ro-RO" w:eastAsia="es-ES"/>
        </w:rPr>
        <w:t xml:space="preserve">), au fost stabilite anumite detalii cu privire la mărimea acesteia şi toate în conformitate cu anumiţi </w:t>
      </w:r>
      <w:r w:rsidRPr="00F032B1">
        <w:rPr>
          <w:rFonts w:asciiTheme="majorBidi" w:eastAsia="Times New Roman" w:hAnsiTheme="majorBidi" w:cstheme="majorBidi"/>
          <w:i/>
          <w:color w:val="000000"/>
          <w:sz w:val="24"/>
          <w:szCs w:val="24"/>
          <w:lang w:val="ro-RO" w:eastAsia="es-ES"/>
        </w:rPr>
        <w:t>imami</w:t>
      </w:r>
      <w:r w:rsidRPr="00F032B1">
        <w:rPr>
          <w:rFonts w:asciiTheme="majorBidi" w:eastAsia="Times New Roman" w:hAnsiTheme="majorBidi" w:cstheme="majorBidi"/>
          <w:color w:val="000000"/>
          <w:sz w:val="24"/>
          <w:szCs w:val="24"/>
          <w:vertAlign w:val="superscript"/>
          <w:lang w:val="ro-RO" w:eastAsia="es-ES"/>
        </w:rPr>
        <w:footnoteReference w:id="23"/>
      </w:r>
      <w:r w:rsidRPr="00F032B1">
        <w:rPr>
          <w:rFonts w:asciiTheme="majorBidi" w:eastAsia="Times New Roman" w:hAnsiTheme="majorBidi" w:cstheme="majorBidi"/>
          <w:color w:val="000000"/>
          <w:sz w:val="24"/>
          <w:szCs w:val="24"/>
          <w:lang w:val="ro-RO" w:eastAsia="es-ES"/>
        </w:rPr>
        <w:t>: eliberarea unui sclav dreptcredincios, iar pentru cel care nu este în măsură să facă aceasta, postul timp de două luni consecutiv, fără oprire.</w:t>
      </w:r>
    </w:p>
    <w:p w14:paraId="7DFB308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acest sens, unii învăţaţi au fost numiţi pentru a judeca cu privire la această faptă - </w:t>
      </w:r>
      <w:r w:rsidRPr="00F032B1">
        <w:rPr>
          <w:rFonts w:asciiTheme="majorBidi" w:eastAsia="Times New Roman" w:hAnsiTheme="majorBidi" w:cstheme="majorBidi"/>
          <w:i/>
          <w:color w:val="000000"/>
          <w:sz w:val="24"/>
          <w:szCs w:val="24"/>
          <w:lang w:val="ro-RO" w:eastAsia="es-ES"/>
        </w:rPr>
        <w:t>al-mau’udatu as-sughrah</w:t>
      </w:r>
      <w:r w:rsidRPr="00F032B1">
        <w:rPr>
          <w:rFonts w:asciiTheme="majorBidi" w:eastAsia="Times New Roman" w:hAnsiTheme="majorBidi" w:cstheme="majorBidi"/>
          <w:i/>
          <w:color w:val="000000"/>
          <w:sz w:val="24"/>
          <w:szCs w:val="24"/>
          <w:vertAlign w:val="superscript"/>
          <w:lang w:val="ro-RO" w:eastAsia="es-ES"/>
        </w:rPr>
        <w:footnoteReference w:id="24"/>
      </w:r>
      <w:r w:rsidRPr="00F032B1">
        <w:rPr>
          <w:rFonts w:asciiTheme="majorBidi" w:eastAsia="Times New Roman" w:hAnsiTheme="majorBidi" w:cstheme="majorBidi"/>
          <w:i/>
          <w:color w:val="000000"/>
          <w:sz w:val="24"/>
          <w:szCs w:val="24"/>
          <w:lang w:val="ro-RO" w:eastAsia="es-ES"/>
        </w:rPr>
        <w:t>.</w:t>
      </w:r>
    </w:p>
    <w:p w14:paraId="2881B4D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Sheikh Mohammed ibn Ibrahim (Allah să aibă milă de el!) a spus în </w:t>
      </w:r>
      <w:r w:rsidRPr="00F032B1">
        <w:rPr>
          <w:rFonts w:asciiTheme="majorBidi" w:eastAsia="Times New Roman" w:hAnsiTheme="majorBidi" w:cstheme="majorBidi"/>
          <w:i/>
          <w:color w:val="000000"/>
          <w:sz w:val="24"/>
          <w:szCs w:val="24"/>
          <w:lang w:val="ro-RO" w:eastAsia="es-ES"/>
        </w:rPr>
        <w:t>„Majmu’ al-fatawa”</w:t>
      </w:r>
      <w:r w:rsidRPr="00F032B1">
        <w:rPr>
          <w:rFonts w:asciiTheme="majorBidi" w:eastAsia="Times New Roman" w:hAnsiTheme="majorBidi" w:cstheme="majorBidi"/>
          <w:color w:val="000000"/>
          <w:sz w:val="24"/>
          <w:szCs w:val="24"/>
          <w:lang w:val="ro-RO" w:eastAsia="es-ES"/>
        </w:rPr>
        <w:t xml:space="preserve"> (11/151): </w:t>
      </w:r>
    </w:p>
    <w:p w14:paraId="1303511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„Este interzis să recurgi la avort (ca sarcina să fie pierdută), atât timp cât nu există siguranţa morţii embrionului. Însă, dacă acest fapt a fost stabilit, atunci (avortul) este permis.</w:t>
      </w:r>
    </w:p>
    <w:p w14:paraId="014A563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Comisia marilor învăţaţi în islam a hotărât în raportul nr. 140 din 20/6/1407 hijri următoarele:</w:t>
      </w:r>
    </w:p>
    <w:p w14:paraId="1BDA4FA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1. nu este permisă întreruperea voluntară, intenţionată, a sarcinii în oricare dintre diferitele sale etape, decât în asentimentul unui motiv acceptat de Legea islamică şi în limite foarte exacte;</w:t>
      </w:r>
    </w:p>
    <w:p w14:paraId="212F759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2. dacă sarcina se află în prima fază – adică în primele 40 de zile – iar motivul pentru care se decide întreruperea ei este teama de greutate în educarea copiilor sau teama de imposibilitate a oferirii suportului material creşterii, învăţării şi școlarizării acestora, sau teama cu privire la viitorul lor sau al considerării ca fiind suficient numărul de copiii pe care îl au cei doi soţi, atunci întreruperea voluntară nu este permisă;</w:t>
      </w:r>
    </w:p>
    <w:p w14:paraId="34BE193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lastRenderedPageBreak/>
        <w:t>3. nu este permisă întreruperea sarcinii în faza sa iniţială, atunci când ea este încă asemeni unui cheag de sânge (ʻalaqah) sau ca o bucată de carne (mudghah),</w:t>
      </w:r>
      <w:r w:rsidRPr="00F032B1">
        <w:rPr>
          <w:rFonts w:asciiTheme="majorBidi" w:eastAsia="Arial" w:hAnsiTheme="majorBidi" w:cstheme="majorBidi"/>
          <w:i/>
          <w:color w:val="000000"/>
          <w:sz w:val="22"/>
          <w:szCs w:val="22"/>
          <w:lang w:val="ro-RO" w:eastAsia="es-ES"/>
        </w:rPr>
        <w:t xml:space="preserve"> </w:t>
      </w:r>
      <w:r w:rsidRPr="00F032B1">
        <w:rPr>
          <w:rFonts w:asciiTheme="majorBidi" w:eastAsia="Times New Roman" w:hAnsiTheme="majorBidi" w:cstheme="majorBidi"/>
          <w:i/>
          <w:color w:val="000000"/>
          <w:sz w:val="24"/>
          <w:szCs w:val="24"/>
          <w:lang w:val="ro-RO" w:eastAsia="es-ES"/>
        </w:rPr>
        <w:t>până când o comisie medicală competentă nu decide că menţinerea sarcinii ar reprezenta un pericol pentru mamă, putând cauza moartea acesteia. În acest caz, este permisă întreruperea sarcinii, numai după ce au fost epuizate toate mijloacele posibile pentru îndepărtarea pericolelor respective;</w:t>
      </w:r>
    </w:p>
    <w:p w14:paraId="7BDA843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4. după cea de a treia fază a sarcinii şi împlinirea a patru luni de sarcină, nu este permisă întreruperea acesteia decât după ce o comisie specializată şi competentă de medici decide că rămânerea embrionului în pântecul mamei ar putea cauza moartea acesteia, fapt care se poate efectua abia după ce au fost epuizate toate mijloacele posibile pentru salvarea vieţii acestuia. Permisiunea eliminării lui este cea căreia i se dă întâietate, urmând aceste condiţii, în încercarea de a evita cel mai mai mare dintre cele două rele şi atragerea celei mai mari dintre cele două lucruri bune.  De asemenea, comisia care va decide aceasta este sfătuită să aibă teamă de Allah şi să ia o hotărâre validă (bazată pe fapte reale) în această privinţă, iar Allah este Cel la Care se află izbânda şi pacea si binecuvântarea lui Allah fie asupra Profetului nostru, asupra familiei şi a companionilor săi.”</w:t>
      </w:r>
    </w:p>
    <w:p w14:paraId="090F5F1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w:t>
      </w:r>
      <w:r w:rsidRPr="00F032B1">
        <w:rPr>
          <w:rFonts w:asciiTheme="majorBidi" w:eastAsia="Times New Roman" w:hAnsiTheme="majorBidi" w:cstheme="majorBidi"/>
          <w:i/>
          <w:color w:val="000000"/>
          <w:sz w:val="24"/>
          <w:szCs w:val="24"/>
          <w:lang w:val="ro-RO" w:eastAsia="es-ES"/>
        </w:rPr>
        <w:t xml:space="preserve">„Risalah fi ad-dima’ at-tabi’iah li-nnisa’a” </w:t>
      </w:r>
      <w:r w:rsidRPr="00F032B1">
        <w:rPr>
          <w:rFonts w:asciiTheme="majorBidi" w:eastAsia="Times New Roman" w:hAnsiTheme="majorBidi" w:cstheme="majorBidi"/>
          <w:color w:val="000000"/>
          <w:sz w:val="24"/>
          <w:szCs w:val="24"/>
          <w:lang w:val="ro-RO" w:eastAsia="es-ES"/>
        </w:rPr>
        <w:t>(p. 6) a renumitului sheikh</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Mohammed ibn Uthayimin s-a menţionat că:</w:t>
      </w:r>
    </w:p>
    <w:p w14:paraId="2DC0492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vertAlign w:val="superscript"/>
          <w:lang w:val="ro-RO" w:eastAsia="es-ES"/>
        </w:rPr>
      </w:pPr>
      <w:r w:rsidRPr="00F032B1">
        <w:rPr>
          <w:rFonts w:asciiTheme="majorBidi" w:eastAsia="Times New Roman" w:hAnsiTheme="majorBidi" w:cstheme="majorBidi"/>
          <w:i/>
          <w:color w:val="000000"/>
          <w:sz w:val="24"/>
          <w:szCs w:val="24"/>
          <w:lang w:val="ro-RO" w:eastAsia="es-ES"/>
        </w:rPr>
        <w:t>„Dacă intenţia întreruperii sarcinii este (doar) distrugerea, atunci aceasta este, fără îndoială, interzisă după ce fătului i-a fost insuflat sufletul, deoarece aceasta este considerată ca fiind uciderea unui suflet fără a avea dreptul de a face aceasta, iar aceasta este considerată a fi un păcat, conform Coranului, a (reglementărilor din) Sunnah şi a consensului învăţaţilor musulmani.”</w:t>
      </w:r>
    </w:p>
    <w:p w14:paraId="44C4304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Ibn Al-Jawziy (Allah să aibă milă de el!) a spus în lucrarea sa, </w:t>
      </w:r>
      <w:r w:rsidRPr="00F032B1">
        <w:rPr>
          <w:rFonts w:asciiTheme="majorBidi" w:eastAsia="Times New Roman" w:hAnsiTheme="majorBidi" w:cstheme="majorBidi"/>
          <w:i/>
          <w:color w:val="000000"/>
          <w:sz w:val="24"/>
          <w:szCs w:val="24"/>
          <w:lang w:val="ro-RO" w:eastAsia="es-ES"/>
        </w:rPr>
        <w:t>„Ahkam an-nisa’a”</w:t>
      </w:r>
      <w:r w:rsidRPr="00F032B1">
        <w:rPr>
          <w:rFonts w:asciiTheme="majorBidi" w:eastAsia="Times New Roman" w:hAnsiTheme="majorBidi" w:cstheme="majorBidi"/>
          <w:color w:val="000000"/>
          <w:sz w:val="24"/>
          <w:szCs w:val="24"/>
          <w:lang w:val="ro-RO" w:eastAsia="es-ES"/>
        </w:rPr>
        <w:t xml:space="preserve"> (pp. 108-109):</w:t>
      </w:r>
    </w:p>
    <w:p w14:paraId="357D8B2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„Întrucât actul căsătoriei are ca scop procreerea şi nu fiecare </w:t>
      </w:r>
      <w:r w:rsidRPr="00F032B1">
        <w:rPr>
          <w:rFonts w:asciiTheme="majorBidi" w:eastAsia="Times New Roman" w:hAnsiTheme="majorBidi" w:cstheme="majorBidi"/>
          <w:i/>
          <w:color w:val="000000"/>
          <w:sz w:val="24"/>
          <w:szCs w:val="24"/>
          <w:lang w:val="ro-RO" w:eastAsia="es-ES"/>
        </w:rPr>
        <w:lastRenderedPageBreak/>
        <w:t>ejaculare are drept consecinţă un copil, atunci când acesta a apărut, scopul prescris a fost atins. De aceea, întreruperea cu intenţie a sarcinii contravine înţelepciunii în virtutea căreia aceasta a apărut. Chiar dacă s-a produs aceasta (întreruperea sarcinii) la începutul sarcinii, înainte de a i se fi insuflat sufletul, acesta este un mare păcat, întrucât această sarcină (acest copil) este în progres şi aproape de a fi complet şi tinde spre a se întregi. Este totuşi un păcat mai mic ca intensitate decât acela de a întrerupe o sarcină după ce sufletul a fost insuflat; căci dacă întreruperea sarcinii căreia sufletul i-a fost insuflat a fost intenţionată, atunci aceasta este asemenea actului de a ucide un dreptcredincios, cu privire la care Allah Preaînaltul spune:</w:t>
      </w:r>
    </w:p>
    <w:p w14:paraId="2C4F61A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C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«Şi când fetiţa </w:t>
      </w:r>
      <w:r w:rsidRPr="00F032B1">
        <w:rPr>
          <w:rFonts w:asciiTheme="majorBidi" w:eastAsia="Times New Roman" w:hAnsiTheme="majorBidi" w:cstheme="majorBidi"/>
          <w:i/>
          <w:color w:val="C00000"/>
          <w:sz w:val="24"/>
          <w:szCs w:val="24"/>
          <w:lang w:val="ro-RO" w:eastAsia="es-ES"/>
        </w:rPr>
        <w:t>(copila)</w:t>
      </w:r>
      <w:r w:rsidRPr="00F032B1">
        <w:rPr>
          <w:rFonts w:asciiTheme="majorBidi" w:eastAsia="Times New Roman" w:hAnsiTheme="majorBidi" w:cstheme="majorBidi"/>
          <w:b/>
          <w:color w:val="C00000"/>
          <w:sz w:val="24"/>
          <w:szCs w:val="24"/>
          <w:lang w:val="ro-RO" w:eastAsia="es-ES"/>
        </w:rPr>
        <w:t xml:space="preserve"> care a fost îngropată de vie </w:t>
      </w:r>
      <w:r w:rsidRPr="00F032B1">
        <w:rPr>
          <w:rFonts w:asciiTheme="majorBidi" w:eastAsia="Times New Roman" w:hAnsiTheme="majorBidi" w:cstheme="majorBidi"/>
          <w:i/>
          <w:color w:val="C00000"/>
          <w:sz w:val="24"/>
          <w:szCs w:val="24"/>
          <w:lang w:val="ro-RO" w:eastAsia="es-ES"/>
        </w:rPr>
        <w:t>(aşa cum obişnuiau să facă arabii păgâni înainte de venirea islamului)</w:t>
      </w:r>
      <w:r w:rsidRPr="00F032B1">
        <w:rPr>
          <w:rFonts w:asciiTheme="majorBidi" w:eastAsia="Times New Roman" w:hAnsiTheme="majorBidi" w:cstheme="majorBidi"/>
          <w:b/>
          <w:color w:val="C00000"/>
          <w:sz w:val="24"/>
          <w:szCs w:val="24"/>
          <w:lang w:val="ro-RO" w:eastAsia="es-ES"/>
        </w:rPr>
        <w:t xml:space="preserve"> va fi întrebată ~ Pentru ce păcat a fost ea omorâtă </w:t>
      </w:r>
      <w:r w:rsidRPr="00F032B1">
        <w:rPr>
          <w:rFonts w:asciiTheme="majorBidi" w:eastAsia="Times New Roman" w:hAnsiTheme="majorBidi" w:cstheme="majorBidi"/>
          <w:i/>
          <w:color w:val="C00000"/>
          <w:sz w:val="24"/>
          <w:szCs w:val="24"/>
          <w:lang w:val="ro-RO" w:eastAsia="es-ES"/>
        </w:rPr>
        <w:t>(întrebarea aceasta este o învinuire, mustrare şi condamnare a celor care au îngropat-o)</w:t>
      </w:r>
      <w:r w:rsidRPr="00F032B1">
        <w:rPr>
          <w:rFonts w:asciiTheme="majorBidi" w:eastAsia="Times New Roman" w:hAnsiTheme="majorBidi" w:cstheme="majorBidi"/>
          <w:b/>
          <w:i/>
          <w:color w:val="C00000"/>
          <w:sz w:val="24"/>
          <w:szCs w:val="24"/>
          <w:lang w:val="ro-RO" w:eastAsia="es-ES"/>
        </w:rPr>
        <w:t>.</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81:8-9]</w:t>
      </w:r>
      <w:r w:rsidRPr="00F032B1">
        <w:rPr>
          <w:rFonts w:asciiTheme="majorBidi" w:eastAsia="Times New Roman" w:hAnsiTheme="majorBidi" w:cstheme="majorBidi"/>
          <w:i/>
          <w:color w:val="000000"/>
          <w:sz w:val="24"/>
          <w:szCs w:val="24"/>
          <w:lang w:val="ro-RO" w:eastAsia="es-ES"/>
        </w:rPr>
        <w:t>”</w:t>
      </w:r>
    </w:p>
    <w:p w14:paraId="7C63313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Aşadar, ai teamă de Allah, o, tu, femeie musulmană, şi nu da curs acestei crime, indiferent de motivele (pe care le-ai avea) şi nu te lăsa înşelată de reclamele deviate şi de obiceiurile denaturate, care nu sunt susţinute nici de raţiune şi nici de religie.</w:t>
      </w:r>
    </w:p>
    <w:p w14:paraId="0464F9FC" w14:textId="77777777" w:rsidR="00AB51D9" w:rsidRPr="00F032B1" w:rsidRDefault="00AB51D9" w:rsidP="008C7A51">
      <w:pPr>
        <w:widowControl w:val="0"/>
        <w:bidi w:val="0"/>
        <w:spacing w:after="200" w:line="276" w:lineRule="auto"/>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br w:type="page"/>
      </w:r>
    </w:p>
    <w:p w14:paraId="30D6DF96"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lastRenderedPageBreak/>
        <w:t>~*~*~*~*~*~*~*~*~*~*~</w:t>
      </w:r>
    </w:p>
    <w:p w14:paraId="3E4C4952"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CC99FF"/>
          <w:lang w:val="ro-RO" w:eastAsia="es-ES"/>
        </w:rPr>
      </w:pPr>
      <w:r w:rsidRPr="00F032B1">
        <w:rPr>
          <w:rFonts w:asciiTheme="majorBidi" w:eastAsia="Times New Roman" w:hAnsiTheme="majorBidi" w:cstheme="majorBidi"/>
          <w:b/>
          <w:color w:val="993366"/>
          <w:lang w:val="ro-RO" w:eastAsia="es-ES"/>
        </w:rPr>
        <w:t>~ Capitolul al patrulea ~</w:t>
      </w:r>
    </w:p>
    <w:p w14:paraId="0930A847" w14:textId="77777777" w:rsidR="00E22A56" w:rsidRPr="00F032B1" w:rsidRDefault="00AB51D9" w:rsidP="008C7A51">
      <w:pPr>
        <w:widowControl w:val="0"/>
        <w:bidi w:val="0"/>
        <w:spacing w:after="0" w:line="240" w:lineRule="auto"/>
        <w:ind w:firstLine="454"/>
        <w:jc w:val="center"/>
        <w:rPr>
          <w:rFonts w:asciiTheme="majorBidi" w:eastAsia="Times New Roman" w:hAnsiTheme="majorBidi" w:cstheme="majorBidi"/>
          <w:b/>
          <w:i/>
          <w:color w:val="C00000"/>
          <w:sz w:val="36"/>
          <w:szCs w:val="36"/>
          <w:lang w:val="ro-RO" w:eastAsia="es-ES"/>
        </w:rPr>
      </w:pPr>
      <w:r w:rsidRPr="00F032B1">
        <w:rPr>
          <w:rFonts w:asciiTheme="majorBidi" w:eastAsia="Times New Roman" w:hAnsiTheme="majorBidi" w:cstheme="majorBidi"/>
          <w:b/>
          <w:i/>
          <w:color w:val="C00000"/>
          <w:sz w:val="36"/>
          <w:szCs w:val="36"/>
          <w:lang w:val="ro-RO" w:eastAsia="es-ES"/>
        </w:rPr>
        <w:t>Reglement</w:t>
      </w:r>
      <w:r w:rsidR="00E22A56" w:rsidRPr="00F032B1">
        <w:rPr>
          <w:rFonts w:asciiTheme="majorBidi" w:eastAsia="Times New Roman" w:hAnsiTheme="majorBidi" w:cstheme="majorBidi"/>
          <w:b/>
          <w:i/>
          <w:color w:val="C00000"/>
          <w:sz w:val="36"/>
          <w:szCs w:val="36"/>
          <w:lang w:val="ro-RO" w:eastAsia="es-ES"/>
        </w:rPr>
        <w:t xml:space="preserve">ări cu privire la îmbrăcămintea </w:t>
      </w:r>
      <w:r w:rsidRPr="00F032B1">
        <w:rPr>
          <w:rFonts w:asciiTheme="majorBidi" w:eastAsia="Times New Roman" w:hAnsiTheme="majorBidi" w:cstheme="majorBidi"/>
          <w:b/>
          <w:i/>
          <w:color w:val="C00000"/>
          <w:sz w:val="36"/>
          <w:szCs w:val="36"/>
          <w:lang w:val="ro-RO" w:eastAsia="es-ES"/>
        </w:rPr>
        <w:t xml:space="preserve">femeii </w:t>
      </w:r>
    </w:p>
    <w:p w14:paraId="603A860E" w14:textId="2AB455E8" w:rsidR="00AB51D9" w:rsidRPr="00F032B1" w:rsidRDefault="00AB51D9" w:rsidP="008C7A51">
      <w:pPr>
        <w:widowControl w:val="0"/>
        <w:bidi w:val="0"/>
        <w:spacing w:after="0" w:line="240" w:lineRule="auto"/>
        <w:ind w:firstLine="454"/>
        <w:jc w:val="center"/>
        <w:rPr>
          <w:rFonts w:asciiTheme="majorBidi" w:eastAsia="Times New Roman" w:hAnsiTheme="majorBidi" w:cstheme="majorBidi"/>
          <w:b/>
          <w:i/>
          <w:color w:val="C00000"/>
          <w:sz w:val="36"/>
          <w:szCs w:val="36"/>
          <w:lang w:val="ro-RO" w:eastAsia="es-ES"/>
        </w:rPr>
      </w:pPr>
      <w:r w:rsidRPr="00F032B1">
        <w:rPr>
          <w:rFonts w:asciiTheme="majorBidi" w:eastAsia="Times New Roman" w:hAnsiTheme="majorBidi" w:cstheme="majorBidi"/>
          <w:b/>
          <w:i/>
          <w:color w:val="C00000"/>
          <w:sz w:val="36"/>
          <w:szCs w:val="36"/>
          <w:lang w:val="ro-RO" w:eastAsia="es-ES"/>
        </w:rPr>
        <w:t>şi vălul islamic (hijab)</w:t>
      </w:r>
    </w:p>
    <w:p w14:paraId="4035C25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696D7C1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sz w:val="32"/>
          <w:szCs w:val="32"/>
          <w:lang w:val="ro-RO" w:eastAsia="es-ES"/>
        </w:rPr>
      </w:pPr>
      <w:r w:rsidRPr="00F032B1">
        <w:rPr>
          <w:rFonts w:asciiTheme="majorBidi" w:eastAsia="Times New Roman" w:hAnsiTheme="majorBidi" w:cstheme="majorBidi"/>
          <w:b/>
          <w:color w:val="002060"/>
          <w:sz w:val="32"/>
          <w:szCs w:val="32"/>
          <w:lang w:val="ro-RO" w:eastAsia="es-ES"/>
        </w:rPr>
        <w:t>I. Caracteristicile îmbrăcăminţii femeii musulmane, conform reglementărilor islamice</w:t>
      </w:r>
    </w:p>
    <w:p w14:paraId="283E5B3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sz w:val="32"/>
          <w:szCs w:val="32"/>
          <w:lang w:val="ro-RO" w:eastAsia="es-ES"/>
        </w:rPr>
      </w:pPr>
      <w:r w:rsidRPr="00F032B1">
        <w:rPr>
          <w:rFonts w:asciiTheme="majorBidi" w:eastAsia="Times New Roman" w:hAnsiTheme="majorBidi" w:cstheme="majorBidi"/>
          <w:b/>
          <w:color w:val="000000"/>
          <w:sz w:val="24"/>
          <w:szCs w:val="24"/>
          <w:lang w:val="ro-RO" w:eastAsia="es-ES"/>
        </w:rPr>
        <w:t>1.</w:t>
      </w:r>
      <w:r w:rsidRPr="00F032B1">
        <w:rPr>
          <w:rFonts w:asciiTheme="majorBidi" w:eastAsia="Times New Roman" w:hAnsiTheme="majorBidi" w:cstheme="majorBidi"/>
          <w:b/>
          <w:color w:val="00206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Îmbrăcămintea femeii musulmane trebuie să fie amplă și să acopere în întregime corpul acesteia în faţa bărbaţilor care nu îi sunt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vertAlign w:val="superscript"/>
          <w:lang w:val="ro-RO" w:eastAsia="es-ES"/>
        </w:rPr>
        <w:footnoteReference w:id="25"/>
      </w:r>
      <w:r w:rsidRPr="00F032B1">
        <w:rPr>
          <w:rFonts w:asciiTheme="majorBidi" w:eastAsia="Times New Roman" w:hAnsiTheme="majorBidi" w:cstheme="majorBidi"/>
          <w:color w:val="000000"/>
          <w:sz w:val="24"/>
          <w:szCs w:val="24"/>
          <w:lang w:val="ro-RO" w:eastAsia="es-ES"/>
        </w:rPr>
        <w:t xml:space="preserve">. Chiar şi în faţa celor care îi sunt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 ea nu trebuie să dezvăluie mai mult decât ceea ce este obişnuit a fi descoperit în fața acestora în ceea ce priveşte faţa, mâinile şi picioarele sale.</w:t>
      </w:r>
    </w:p>
    <w:p w14:paraId="7B3D42A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sz w:val="32"/>
          <w:szCs w:val="32"/>
          <w:lang w:val="ro-RO" w:eastAsia="es-ES"/>
        </w:rPr>
      </w:pPr>
      <w:r w:rsidRPr="00F032B1">
        <w:rPr>
          <w:rFonts w:asciiTheme="majorBidi" w:eastAsia="Times New Roman" w:hAnsiTheme="majorBidi" w:cstheme="majorBidi"/>
          <w:b/>
          <w:color w:val="000000"/>
          <w:sz w:val="24"/>
          <w:szCs w:val="24"/>
          <w:lang w:val="ro-RO" w:eastAsia="es-ES"/>
        </w:rPr>
        <w:t>2.</w:t>
      </w:r>
      <w:r w:rsidRPr="00F032B1">
        <w:rPr>
          <w:rFonts w:asciiTheme="majorBidi" w:eastAsia="Times New Roman" w:hAnsiTheme="majorBidi" w:cstheme="majorBidi"/>
          <w:b/>
          <w:color w:val="00206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Îmbrăcămintea femeii musulmane nu trebuie fie transparentă, lăsând ca, prin ea, să  poată fi văzută culoarea pielii sale.</w:t>
      </w:r>
    </w:p>
    <w:p w14:paraId="783341C1" w14:textId="53DBFC85"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3.</w:t>
      </w:r>
      <w:r w:rsidRPr="00F032B1">
        <w:rPr>
          <w:rFonts w:asciiTheme="majorBidi" w:eastAsia="Times New Roman" w:hAnsiTheme="majorBidi" w:cstheme="majorBidi"/>
          <w:b/>
          <w:color w:val="002060"/>
          <w:sz w:val="32"/>
          <w:szCs w:val="32"/>
          <w:lang w:val="ro-RO" w:eastAsia="es-ES"/>
        </w:rPr>
        <w:t xml:space="preserve"> </w:t>
      </w:r>
      <w:r w:rsidRPr="00F032B1">
        <w:rPr>
          <w:rFonts w:asciiTheme="majorBidi" w:eastAsia="Times New Roman" w:hAnsiTheme="majorBidi" w:cstheme="majorBidi"/>
          <w:color w:val="000000"/>
          <w:sz w:val="24"/>
          <w:szCs w:val="24"/>
          <w:lang w:val="ro-RO" w:eastAsia="es-ES"/>
        </w:rPr>
        <w:t xml:space="preserve">Îmbrăcămintea femeii musulmane nu trebuie fie strâmtă, astfel încât să lase la vedere formele corpului ei. Cu privire la aceasta, în culegerea de </w:t>
      </w:r>
      <w:r w:rsidRPr="00F032B1">
        <w:rPr>
          <w:rFonts w:asciiTheme="majorBidi" w:eastAsia="Times New Roman" w:hAnsiTheme="majorBidi" w:cstheme="majorBidi"/>
          <w:i/>
          <w:color w:val="000000"/>
          <w:sz w:val="24"/>
          <w:szCs w:val="24"/>
          <w:lang w:val="ro-RO" w:eastAsia="es-ES"/>
        </w:rPr>
        <w:t>ahadith</w:t>
      </w:r>
      <w:r w:rsidRPr="00F032B1">
        <w:rPr>
          <w:rFonts w:asciiTheme="majorBidi" w:eastAsia="Times New Roman" w:hAnsiTheme="majorBidi" w:cstheme="majorBidi"/>
          <w:color w:val="000000"/>
          <w:sz w:val="24"/>
          <w:szCs w:val="24"/>
          <w:lang w:val="ro-RO" w:eastAsia="es-ES"/>
        </w:rPr>
        <w:t xml:space="preserve"> a lui Muslim s-a consemnat că Profetul Mohammed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p>
    <w:p w14:paraId="616E8CC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color w:val="006600"/>
          <w:sz w:val="24"/>
          <w:szCs w:val="24"/>
          <w:lang w:val="ro-RO" w:eastAsia="es-ES"/>
        </w:rPr>
        <w:t xml:space="preserve"> </w:t>
      </w:r>
      <w:r w:rsidRPr="00F032B1">
        <w:rPr>
          <w:rFonts w:asciiTheme="majorBidi" w:eastAsia="Times New Roman" w:hAnsiTheme="majorBidi" w:cstheme="majorBidi"/>
          <w:b/>
          <w:color w:val="006600"/>
          <w:sz w:val="24"/>
          <w:szCs w:val="24"/>
          <w:lang w:val="ro-RO" w:eastAsia="es-ES"/>
        </w:rPr>
        <w:t xml:space="preserve">„Sunt două tipuri de oameni care vor fi pedepsiți în Iad pe care nu le-am văzut (în vremea mea): oameni care au niște bice asemeni unor cozi de vaci cu care lovesc oamenii și femei care vor fi îmbrăcate, dar vor părea dezbrăcate, care înclină </w:t>
      </w:r>
      <w:r w:rsidRPr="00F032B1">
        <w:rPr>
          <w:rFonts w:asciiTheme="majorBidi" w:eastAsia="Times New Roman" w:hAnsiTheme="majorBidi" w:cstheme="majorBidi"/>
          <w:b/>
          <w:color w:val="006600"/>
          <w:sz w:val="24"/>
          <w:szCs w:val="24"/>
          <w:lang w:val="ro-RO" w:eastAsia="es-ES"/>
        </w:rPr>
        <w:lastRenderedPageBreak/>
        <w:t>(către rău) și îi fac pe soții lor să încline către rău. Capetele lor vor fi asemeni cocoașelor de cămilă, înclinate pe o parte. Nu vor intra în Paradis și nici (măcar) nu îi vor simți mirosul, deși mirosul său se simte de la o distanță de așa și așa (de departe).”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691AF43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Sheikh-ul islamului, Ibn Taymiyyah (Allah să aibă milă de el!) a spus în </w:t>
      </w:r>
      <w:r w:rsidRPr="00F032B1">
        <w:rPr>
          <w:rFonts w:asciiTheme="majorBidi" w:eastAsia="Times New Roman" w:hAnsiTheme="majorBidi" w:cstheme="majorBidi"/>
          <w:i/>
          <w:color w:val="000000"/>
          <w:sz w:val="24"/>
          <w:szCs w:val="24"/>
          <w:lang w:val="ro-RO" w:eastAsia="es-ES"/>
        </w:rPr>
        <w:t xml:space="preserve">„Majmu’a al-fatawa” </w:t>
      </w:r>
      <w:r w:rsidRPr="00F032B1">
        <w:rPr>
          <w:rFonts w:asciiTheme="majorBidi" w:eastAsia="Times New Roman" w:hAnsiTheme="majorBidi" w:cstheme="majorBidi"/>
          <w:color w:val="000000"/>
          <w:sz w:val="24"/>
          <w:szCs w:val="24"/>
          <w:lang w:val="ro-RO" w:eastAsia="es-ES"/>
        </w:rPr>
        <w:t>(22/146):</w:t>
      </w:r>
    </w:p>
    <w:p w14:paraId="4A181150" w14:textId="1973089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„Cuvintele Profetului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w:t>
      </w:r>
      <w:r w:rsidRPr="00F032B1">
        <w:rPr>
          <w:rFonts w:asciiTheme="majorBidi" w:eastAsia="Times New Roman" w:hAnsiTheme="majorBidi" w:cstheme="majorBidi"/>
          <w:b/>
          <w:color w:val="006600"/>
          <w:sz w:val="24"/>
          <w:szCs w:val="24"/>
          <w:lang w:val="ro-RO" w:eastAsia="es-ES"/>
        </w:rPr>
        <w:t>vor fi îmbrăcate, dar vor părea dezbrăcate</w:t>
      </w:r>
      <w:r w:rsidRPr="00F032B1">
        <w:rPr>
          <w:rFonts w:asciiTheme="majorBidi" w:eastAsia="Times New Roman" w:hAnsiTheme="majorBidi" w:cstheme="majorBidi"/>
          <w:i/>
          <w:color w:val="000000"/>
          <w:sz w:val="24"/>
          <w:szCs w:val="24"/>
          <w:lang w:val="ro-RO" w:eastAsia="es-ES"/>
        </w:rPr>
        <w:t>» nu se referă la faptul că ele (femeile) se îmbracă cu ceva care nu le acoperă. Acestea se referă la faptul că ea este îmbrăcată asemenea celei care poartă o haină foarte subţire, transparentă, care lasă să i se vadă pielea, sau o haină strâmtă, care descrie formele, constituţia ei, precum posteriorul şi pieptul ei, şi altele asemenea. Îmbrăcămintea adecvată a femeii este aceea care o acoperă pe ea şi care nu îi descrie corpul şi nici mărimea formelor sale, întrucât ea este suficient de groasă şi de largă.”</w:t>
      </w:r>
    </w:p>
    <w:p w14:paraId="185D0567" w14:textId="74F952A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4.</w:t>
      </w:r>
      <w:r w:rsidRPr="00F032B1">
        <w:rPr>
          <w:rFonts w:asciiTheme="majorBidi" w:eastAsia="Times New Roman" w:hAnsiTheme="majorBidi" w:cstheme="majorBidi"/>
          <w:i/>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Îmbrăcămintea femeii musulmane nu trebuie să fie asemenea îmbrăcăminţii specifice exclusiv bărbaţilor, căci Trimisul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le-a blestemat pe acelea dintre femei care se aseamănă cu bărbaţii; iar asemănarea ei cu bărbaţii în ceea ce priveşte îmbrăcămintea diferă în funcţie de comunitatea şi societatea în care aceasta trăieşte.</w:t>
      </w:r>
    </w:p>
    <w:p w14:paraId="43A5040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Sheikh-ul islamului, Ibn Taymiyyah (Allah să aibă milă de el!), a spus în </w:t>
      </w:r>
      <w:r w:rsidRPr="00F032B1">
        <w:rPr>
          <w:rFonts w:asciiTheme="majorBidi" w:eastAsia="Times New Roman" w:hAnsiTheme="majorBidi" w:cstheme="majorBidi"/>
          <w:i/>
          <w:color w:val="000000"/>
          <w:sz w:val="24"/>
          <w:szCs w:val="24"/>
          <w:lang w:val="ro-RO" w:eastAsia="es-ES"/>
        </w:rPr>
        <w:t>„Majmu’a al-fatawa”</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hAnsiTheme="majorBidi" w:cstheme="majorBidi"/>
          <w:color w:val="000000"/>
          <w:sz w:val="24"/>
          <w:szCs w:val="24"/>
          <w:lang w:val="ro-RO" w:eastAsia="es-ES"/>
        </w:rPr>
        <w:t>(22/148,149, 155):</w:t>
      </w:r>
    </w:p>
    <w:p w14:paraId="2C976E0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„Diferenţa dintre îmbrăcămintea specifică a femeii sau a bărbatului se referă la ceea ce este potrivit bărbaţilor şi la ceea ce este potrivit femeilor, precum şi la ceea ce li se impune bărbaţilor  şi femeilor să poarte şi aceasta întrucât femeilor le este prescris să poarte hijab-ul şi să se acopere fără a îşi etala frumuseţea şi fără a se expune. De asemenea, ei nu îi este permis să ridice vocea făcând chemarea la rugăciune (adhān-ul) şi nici atunci când </w:t>
      </w:r>
      <w:r w:rsidRPr="00F032B1">
        <w:rPr>
          <w:rFonts w:asciiTheme="majorBidi" w:eastAsia="Times New Roman" w:hAnsiTheme="majorBidi" w:cstheme="majorBidi"/>
          <w:i/>
          <w:color w:val="000000"/>
          <w:sz w:val="24"/>
          <w:szCs w:val="24"/>
          <w:lang w:val="ro-RO" w:eastAsia="es-ES"/>
        </w:rPr>
        <w:lastRenderedPageBreak/>
        <w:t>rosteşte „talbiyyah”</w:t>
      </w:r>
      <w:r w:rsidRPr="00F032B1">
        <w:rPr>
          <w:rFonts w:asciiTheme="majorBidi" w:eastAsia="Times New Roman" w:hAnsiTheme="majorBidi" w:cstheme="majorBidi"/>
          <w:i/>
          <w:color w:val="000000"/>
          <w:sz w:val="24"/>
          <w:szCs w:val="24"/>
          <w:vertAlign w:val="superscript"/>
          <w:lang w:val="ro-RO" w:eastAsia="es-ES"/>
        </w:rPr>
        <w:footnoteReference w:id="26"/>
      </w:r>
      <w:r w:rsidRPr="00F032B1">
        <w:rPr>
          <w:rFonts w:asciiTheme="majorBidi" w:eastAsia="Times New Roman" w:hAnsiTheme="majorBidi" w:cstheme="majorBidi"/>
          <w:i/>
          <w:color w:val="000000"/>
          <w:sz w:val="24"/>
          <w:szCs w:val="24"/>
          <w:lang w:val="ro-RO" w:eastAsia="es-ES"/>
        </w:rPr>
        <w:t>, nici să se urce pe Safā şi Marwah, şi nici dezgolirea atunci când se află în starea de ihrām; aşa cum se dezgoleşte bărbatul, acestuia impunându-i-se doar să îşi descopere capul, şi să nu poarte îmbrăcămintea obişnuită şi anume cea care este făcută în funcţie de corpul său, iar el nu poartă cămaşă, pantaloni, mantie sau încălţări.”</w:t>
      </w:r>
    </w:p>
    <w:p w14:paraId="48660B2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sheikh-ul a spus:</w:t>
      </w:r>
    </w:p>
    <w:p w14:paraId="0DC742A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„Astfel, femeia nu este oprită de la nimic în ceea ce priveşte îmbrăcămintea ei, dar i se impune acoperirea şi purtarea hijab-ului, iar ei nu îi este permis ceea ce se opune acestuia, însă ei nu i s-a cerut să poarte neapărat niqab</w:t>
      </w:r>
      <w:r w:rsidRPr="00F032B1">
        <w:rPr>
          <w:rFonts w:asciiTheme="majorBidi" w:eastAsia="Times New Roman" w:hAnsiTheme="majorBidi" w:cstheme="majorBidi"/>
          <w:i/>
          <w:color w:val="000000"/>
          <w:sz w:val="24"/>
          <w:szCs w:val="24"/>
          <w:vertAlign w:val="superscript"/>
          <w:lang w:val="ro-RO" w:eastAsia="es-ES"/>
        </w:rPr>
        <w:footnoteReference w:id="27"/>
      </w:r>
      <w:r w:rsidRPr="00F032B1">
        <w:rPr>
          <w:rFonts w:asciiTheme="majorBidi" w:eastAsia="Times New Roman" w:hAnsiTheme="majorBidi" w:cstheme="majorBidi"/>
          <w:i/>
          <w:color w:val="000000"/>
          <w:sz w:val="24"/>
          <w:szCs w:val="24"/>
          <w:lang w:val="ro-RO" w:eastAsia="es-ES"/>
        </w:rPr>
        <w:t xml:space="preserve"> sau mănuşi întrucât acesta este o îmbrăcăminte confecţionată în funcţie de corp şi nu este (ea în neapărată) nevoie de aceasta.”</w:t>
      </w:r>
    </w:p>
    <w:p w14:paraId="30556FF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Apoi, el a amintit că femeia îşi poate acoperi faţa, spre deosebire de bărbaţi, fără a fi însă obligatoriu să facă aceasta, iar pentru a conchide, el a spus:</w:t>
      </w:r>
    </w:p>
    <w:p w14:paraId="58B61CE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„Aşadar, se evidenţiază faptul că trebuie, cu desăvârşire, să existe o diferenţă între îmbrăcămintea bărbaţilor şi cea a femeilor, o deosebire prin care să se distingă bărbaţii de femei. Îmbrăcămintea femeilor se caracterizează prin acoperire şi a fost evidenţiat ceea ce se are în vedere prin aceasta. Este clar că îmbrăcămintea, dacă este preponderent specifică bărbaţilor, le este interzisă femeilor.”</w:t>
      </w:r>
    </w:p>
    <w:p w14:paraId="5D7F4AD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De asemenea, el a spus: </w:t>
      </w:r>
      <w:r w:rsidRPr="00F032B1">
        <w:rPr>
          <w:rFonts w:asciiTheme="majorBidi" w:eastAsia="Times New Roman" w:hAnsiTheme="majorBidi" w:cstheme="majorBidi"/>
          <w:i/>
          <w:color w:val="000000"/>
          <w:sz w:val="24"/>
          <w:szCs w:val="24"/>
          <w:lang w:val="ro-RO" w:eastAsia="es-ES"/>
        </w:rPr>
        <w:t>„Aşadar, dacă referitor la îmbrăcămintea femeii s-a manifestat un deficit în privinţa acoperirii şi s-a asemănat prin aceasta cu hainele bărbaţilor, aceasta i-a fost interzisă (femeii) din ambele puncte de vedere.”</w:t>
      </w:r>
    </w:p>
    <w:p w14:paraId="776614A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5.</w:t>
      </w:r>
      <w:r w:rsidRPr="00F032B1">
        <w:rPr>
          <w:rFonts w:asciiTheme="majorBidi" w:eastAsia="Times New Roman" w:hAnsiTheme="majorBidi" w:cstheme="majorBidi"/>
          <w:i/>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Îmbrăcămintea femeii musulmane nu trebuie să aducă o împodobire (specială) care să atragă privirile în momentul ieşirii ei din casă, pentru a nu deveni astfel dintre cele care îşi expun frumuseţea şi podoabele trupului.</w:t>
      </w:r>
    </w:p>
    <w:p w14:paraId="22335DF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27A91DB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sz w:val="32"/>
          <w:szCs w:val="32"/>
          <w:lang w:val="ro-RO" w:eastAsia="es-ES"/>
        </w:rPr>
      </w:pPr>
      <w:r w:rsidRPr="00F032B1">
        <w:rPr>
          <w:rFonts w:asciiTheme="majorBidi" w:eastAsia="Times New Roman" w:hAnsiTheme="majorBidi" w:cstheme="majorBidi"/>
          <w:b/>
          <w:color w:val="002060"/>
          <w:sz w:val="32"/>
          <w:szCs w:val="32"/>
          <w:lang w:val="ro-RO" w:eastAsia="es-ES"/>
        </w:rPr>
        <w:t xml:space="preserve">II. </w:t>
      </w:r>
      <w:r w:rsidRPr="00F032B1">
        <w:rPr>
          <w:rFonts w:asciiTheme="majorBidi" w:eastAsia="Times New Roman" w:hAnsiTheme="majorBidi" w:cstheme="majorBidi"/>
          <w:b/>
          <w:i/>
          <w:color w:val="002060"/>
          <w:sz w:val="32"/>
          <w:szCs w:val="32"/>
          <w:lang w:val="ro-RO" w:eastAsia="es-ES"/>
        </w:rPr>
        <w:t>Hijab</w:t>
      </w:r>
      <w:r w:rsidRPr="00F032B1">
        <w:rPr>
          <w:rFonts w:asciiTheme="majorBidi" w:eastAsia="Times New Roman" w:hAnsiTheme="majorBidi" w:cstheme="majorBidi"/>
          <w:b/>
          <w:color w:val="002060"/>
          <w:sz w:val="32"/>
          <w:szCs w:val="32"/>
          <w:lang w:val="ro-RO" w:eastAsia="es-ES"/>
        </w:rPr>
        <w:t>-ul – semnificaţii, dovezile pentru purtarea acestuia şi beneficiile lui</w:t>
      </w:r>
    </w:p>
    <w:p w14:paraId="1DE5731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Hijab</w:t>
      </w:r>
      <w:r w:rsidRPr="00F032B1">
        <w:rPr>
          <w:rFonts w:asciiTheme="majorBidi" w:eastAsia="Times New Roman" w:hAnsiTheme="majorBidi" w:cstheme="majorBidi"/>
          <w:color w:val="000000"/>
          <w:sz w:val="24"/>
          <w:szCs w:val="24"/>
          <w:lang w:val="ro-RO" w:eastAsia="es-ES"/>
        </w:rPr>
        <w:t>-ul presupune acoperirea trupului femeii în faţa bărbaţilor străini de ea (</w:t>
      </w:r>
      <w:r w:rsidRPr="00F032B1">
        <w:rPr>
          <w:rFonts w:asciiTheme="majorBidi" w:eastAsia="Times New Roman" w:hAnsiTheme="majorBidi" w:cstheme="majorBidi"/>
          <w:i/>
          <w:color w:val="000000"/>
          <w:sz w:val="24"/>
          <w:szCs w:val="24"/>
          <w:lang w:val="ro-RO" w:eastAsia="es-ES"/>
        </w:rPr>
        <w:t>non-mahram</w:t>
      </w:r>
      <w:r w:rsidRPr="00F032B1">
        <w:rPr>
          <w:rFonts w:asciiTheme="majorBidi" w:eastAsia="Times New Roman" w:hAnsiTheme="majorBidi" w:cstheme="majorBidi"/>
          <w:color w:val="000000"/>
          <w:sz w:val="24"/>
          <w:szCs w:val="24"/>
          <w:lang w:val="ro-RO" w:eastAsia="es-ES"/>
        </w:rPr>
        <w:t>), după cum ne spune Allah Preaînaltul:</w:t>
      </w:r>
    </w:p>
    <w:p w14:paraId="067CCDA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„Şi spune dreptcredincioaselor să-şi plece privirile lor şi să-şi păzească pudoarea lor, să nu-şi arate gătelile lor, afară de ceea ce este pe dinafară, şi să-şi coboare vălurile peste piepturile lor! Şi să nu-şi arate frumuseţea lor decât înaintea soţilor, sau a părinţilor lor, sau a părinţilor soţilor lor, sau a fiilor lor, sau a fiilor soţilor lor, sau a fraţilor lor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24:31]</w:t>
      </w:r>
    </w:p>
    <w:p w14:paraId="7CEAAED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Allah Preaînaltul spune:</w:t>
      </w:r>
    </w:p>
    <w:p w14:paraId="5242AE9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Iar dacă le rugaţi pe ele pentru un lucru, atunci rugaţi-le de după o perdea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33:53]</w:t>
      </w:r>
    </w:p>
    <w:p w14:paraId="6330EF7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Prin </w:t>
      </w:r>
      <w:r w:rsidRPr="00F032B1">
        <w:rPr>
          <w:rFonts w:asciiTheme="majorBidi" w:eastAsia="Times New Roman" w:hAnsiTheme="majorBidi" w:cstheme="majorBidi"/>
          <w:b/>
          <w:color w:val="C00000"/>
          <w:sz w:val="24"/>
          <w:szCs w:val="24"/>
          <w:lang w:val="ro-RO" w:eastAsia="es-ES"/>
        </w:rPr>
        <w:t>„după o perdea”</w:t>
      </w:r>
      <w:r w:rsidRPr="00F032B1">
        <w:rPr>
          <w:rFonts w:asciiTheme="majorBidi" w:eastAsia="Times New Roman" w:hAnsiTheme="majorBidi" w:cstheme="majorBidi"/>
          <w:color w:val="000000"/>
          <w:sz w:val="24"/>
          <w:szCs w:val="24"/>
          <w:lang w:val="ro-RO" w:eastAsia="es-ES"/>
        </w:rPr>
        <w:t xml:space="preserve"> se are în vedere ceea ce acoperă vederea femeii, precum un perete, o uşă sau o haină. Discursul versetului, chiar dacă face referire la soţiile Profetului (Allah să fie mulţumit de ele!) se aplică tuturor femeilor dreptcredincioase, după cum spune Allah:</w:t>
      </w:r>
    </w:p>
    <w:p w14:paraId="676041F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Aceasta este mai curat pentru inimile voastre şi pentru inimile lor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33:53]</w:t>
      </w:r>
    </w:p>
    <w:p w14:paraId="72CF530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Aceasta este o regulă generală, iar universalitatea ei este indiciul generalităţii aplicabilităţii sale. Allah Preaînaltul spune:</w:t>
      </w:r>
    </w:p>
    <w:p w14:paraId="16B048F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„O, Profetule! Spune soaţelor tale şi copilelor tale şi femeilor dreptcredincioşilor să se învelească în </w:t>
      </w:r>
      <w:r w:rsidRPr="00F032B1">
        <w:rPr>
          <w:rFonts w:asciiTheme="majorBidi" w:eastAsia="Times New Roman" w:hAnsiTheme="majorBidi" w:cstheme="majorBidi"/>
          <w:b/>
          <w:i/>
          <w:color w:val="C00000"/>
          <w:sz w:val="24"/>
          <w:szCs w:val="24"/>
          <w:lang w:val="ro-RO" w:eastAsia="es-ES"/>
        </w:rPr>
        <w:t>jilbab</w:t>
      </w:r>
      <w:r w:rsidRPr="00F032B1">
        <w:rPr>
          <w:rFonts w:asciiTheme="majorBidi" w:eastAsia="Times New Roman" w:hAnsiTheme="majorBidi" w:cstheme="majorBidi"/>
          <w:b/>
          <w:color w:val="C00000"/>
          <w:sz w:val="24"/>
          <w:szCs w:val="24"/>
          <w:lang w:val="ro-RO" w:eastAsia="es-ES"/>
        </w:rPr>
        <w:t xml:space="preserve">-urile lor </w:t>
      </w:r>
      <w:r w:rsidRPr="00F032B1">
        <w:rPr>
          <w:rFonts w:asciiTheme="majorBidi" w:eastAsia="Times New Roman" w:hAnsiTheme="majorBidi" w:cstheme="majorBidi"/>
          <w:i/>
          <w:color w:val="C00000"/>
          <w:sz w:val="24"/>
          <w:szCs w:val="24"/>
          <w:lang w:val="ro-RO" w:eastAsia="es-ES"/>
        </w:rPr>
        <w:t xml:space="preserve">(veşmânt care acoperă întreg corpul) </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33:59]</w:t>
      </w:r>
    </w:p>
    <w:p w14:paraId="03ED2D3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lastRenderedPageBreak/>
        <w:t xml:space="preserve">Există însă şi unele femei musulmane care dau dovadă de ipocrizie în ceea ce privește </w:t>
      </w:r>
      <w:r w:rsidRPr="00F032B1">
        <w:rPr>
          <w:rFonts w:asciiTheme="majorBidi" w:eastAsia="Times New Roman" w:hAnsiTheme="majorBidi" w:cstheme="majorBidi"/>
          <w:i/>
          <w:color w:val="000000"/>
          <w:sz w:val="24"/>
          <w:szCs w:val="24"/>
          <w:lang w:val="ro-RO" w:eastAsia="es-ES"/>
        </w:rPr>
        <w:t>hijabul</w:t>
      </w: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i/>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care, atunci când se află într-o societate în care se poată </w:t>
      </w:r>
      <w:r w:rsidRPr="00F032B1">
        <w:rPr>
          <w:rFonts w:asciiTheme="majorBidi" w:eastAsia="Times New Roman" w:hAnsiTheme="majorBidi" w:cstheme="majorBidi"/>
          <w:i/>
          <w:color w:val="000000"/>
          <w:sz w:val="24"/>
          <w:szCs w:val="24"/>
          <w:lang w:val="ro-RO" w:eastAsia="es-ES"/>
        </w:rPr>
        <w:t>hijab</w:t>
      </w:r>
      <w:r w:rsidRPr="00F032B1">
        <w:rPr>
          <w:rFonts w:asciiTheme="majorBidi" w:eastAsia="Times New Roman" w:hAnsiTheme="majorBidi" w:cstheme="majorBidi"/>
          <w:color w:val="000000"/>
          <w:sz w:val="24"/>
          <w:szCs w:val="24"/>
          <w:lang w:val="ro-RO" w:eastAsia="es-ES"/>
        </w:rPr>
        <w:t>-ul îl poartă și ele, iar atunci când se află într-o societate în care acesta nu se poartă, nu îl poartă nici ele.  Printre ele se numără şi acelea care, dacă se află într-un spaţiu public, se acoperă, iar dacă intră într-un spaţiu comercial sau spital sau stau de vorbă cu vreun bijutier sau croitor îşi descoperă capul şi braţele ca şi cum s-ar fi aflat în fata soţului sau a vreunuia dintre bărbaţii apropiaţi ei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w:t>
      </w:r>
    </w:p>
    <w:p w14:paraId="3CED456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Aşadar, ai teamă de Allah, o, tu, cea care faci acestea!  Am putut vedea noi fără </w:t>
      </w:r>
      <w:r w:rsidRPr="00F032B1">
        <w:rPr>
          <w:rFonts w:asciiTheme="majorBidi" w:eastAsia="Times New Roman" w:hAnsiTheme="majorBidi" w:cstheme="majorBidi"/>
          <w:i/>
          <w:color w:val="000000"/>
          <w:sz w:val="24"/>
          <w:szCs w:val="24"/>
          <w:lang w:val="ro-RO" w:eastAsia="es-ES"/>
        </w:rPr>
        <w:t>hijab</w:t>
      </w:r>
      <w:r w:rsidRPr="00F032B1">
        <w:rPr>
          <w:rFonts w:asciiTheme="majorBidi" w:eastAsia="Times New Roman" w:hAnsiTheme="majorBidi" w:cstheme="majorBidi"/>
          <w:color w:val="000000"/>
          <w:sz w:val="24"/>
          <w:szCs w:val="24"/>
          <w:lang w:val="ro-RO" w:eastAsia="es-ES"/>
        </w:rPr>
        <w:t xml:space="preserve"> şi pe acelea care, venind în avion din ţări străine, se acopereau doar în aeroport, atunci când avionul ateriza pe aceste meleaguri (arabe, musulmane), ca şi cum </w:t>
      </w:r>
      <w:r w:rsidRPr="00F032B1">
        <w:rPr>
          <w:rFonts w:asciiTheme="majorBidi" w:eastAsia="Times New Roman" w:hAnsiTheme="majorBidi" w:cstheme="majorBidi"/>
          <w:i/>
          <w:color w:val="000000"/>
          <w:sz w:val="24"/>
          <w:szCs w:val="24"/>
          <w:lang w:val="ro-RO" w:eastAsia="es-ES"/>
        </w:rPr>
        <w:t>hijab-ul</w:t>
      </w:r>
      <w:r w:rsidRPr="00F032B1">
        <w:rPr>
          <w:rFonts w:asciiTheme="majorBidi" w:eastAsia="Times New Roman" w:hAnsiTheme="majorBidi" w:cstheme="majorBidi"/>
          <w:color w:val="000000"/>
          <w:sz w:val="24"/>
          <w:szCs w:val="24"/>
          <w:lang w:val="ro-RO" w:eastAsia="es-ES"/>
        </w:rPr>
        <w:t xml:space="preserve"> ar fi devenit o normă socială şi o tradiţie şi nu o reglementare şi o prescripţie religioasă.</w:t>
      </w:r>
    </w:p>
    <w:p w14:paraId="758BEB0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O, tu, soră musulmană! Cu adevărat, </w:t>
      </w:r>
      <w:r w:rsidRPr="00F032B1">
        <w:rPr>
          <w:rFonts w:asciiTheme="majorBidi" w:eastAsia="Times New Roman" w:hAnsiTheme="majorBidi" w:cstheme="majorBidi"/>
          <w:i/>
          <w:color w:val="000000"/>
          <w:sz w:val="24"/>
          <w:szCs w:val="24"/>
          <w:lang w:val="ro-RO" w:eastAsia="es-ES"/>
        </w:rPr>
        <w:t xml:space="preserve">hijab-ul </w:t>
      </w:r>
      <w:r w:rsidRPr="00F032B1">
        <w:rPr>
          <w:rFonts w:asciiTheme="majorBidi" w:eastAsia="Times New Roman" w:hAnsiTheme="majorBidi" w:cstheme="majorBidi"/>
          <w:color w:val="000000"/>
          <w:sz w:val="24"/>
          <w:szCs w:val="24"/>
          <w:lang w:val="ro-RO" w:eastAsia="es-ES"/>
        </w:rPr>
        <w:t>te apără de privirile otrăvitoare care se nasc în inimile bolnave şi de oamenii care sunt asemeni animalelor (cei mişei şi mojici dintre oameni) şi te fereşte pe tine de o lăcomie (şi sete de acaparare) exacerbată.</w:t>
      </w:r>
    </w:p>
    <w:p w14:paraId="13C5A79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Aşadar, conformează-te tu şi păstrează-l şi nu le acorda atenţie propagandelor tendenţioase care luptă împotriva </w:t>
      </w:r>
      <w:r w:rsidRPr="00F032B1">
        <w:rPr>
          <w:rFonts w:asciiTheme="majorBidi" w:eastAsia="Times New Roman" w:hAnsiTheme="majorBidi" w:cstheme="majorBidi"/>
          <w:i/>
          <w:color w:val="000000"/>
          <w:sz w:val="24"/>
          <w:szCs w:val="24"/>
          <w:lang w:val="ro-RO" w:eastAsia="es-ES"/>
        </w:rPr>
        <w:t>hijab</w:t>
      </w:r>
      <w:r w:rsidRPr="00F032B1">
        <w:rPr>
          <w:rFonts w:asciiTheme="majorBidi" w:eastAsia="Times New Roman" w:hAnsiTheme="majorBidi" w:cstheme="majorBidi"/>
          <w:color w:val="000000"/>
          <w:sz w:val="24"/>
          <w:szCs w:val="24"/>
          <w:lang w:val="ro-RO" w:eastAsia="es-ES"/>
        </w:rPr>
        <w:t>-ului sau scad semnificaţia lui, căci, cu adevărat, acestea nu îţi doresc ţie decât răul, după cum spune Allah Preaînaltul:</w:t>
      </w:r>
    </w:p>
    <w:p w14:paraId="20BA4EF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„Şi Allah voieşte să vă ierte pe voi, în vreme ce aceia, care urmează poftele lor, râvnesc ca voi să vă abateţi cât mai mult </w:t>
      </w:r>
      <w:r w:rsidRPr="00F032B1">
        <w:rPr>
          <w:rFonts w:asciiTheme="majorBidi" w:eastAsia="Times New Roman" w:hAnsiTheme="majorBidi" w:cstheme="majorBidi"/>
          <w:i/>
          <w:color w:val="C00000"/>
          <w:sz w:val="24"/>
          <w:szCs w:val="24"/>
          <w:lang w:val="ro-RO" w:eastAsia="es-ES"/>
        </w:rPr>
        <w:t>(de la El)</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 [Traducerea sensurilor Nobilului Coran, 4:27]</w:t>
      </w:r>
      <w:r w:rsidRPr="00F032B1">
        <w:rPr>
          <w:rFonts w:asciiTheme="majorBidi" w:eastAsia="Times New Roman" w:hAnsiTheme="majorBidi" w:cstheme="majorBidi"/>
          <w:color w:val="000000"/>
          <w:sz w:val="24"/>
          <w:szCs w:val="24"/>
          <w:lang w:val="ro-RO" w:eastAsia="es-ES"/>
        </w:rPr>
        <w:t xml:space="preserve"> </w:t>
      </w:r>
    </w:p>
    <w:p w14:paraId="2673A1FC" w14:textId="77777777" w:rsidR="00AB51D9" w:rsidRPr="00F032B1" w:rsidRDefault="00AB51D9" w:rsidP="008C7A51">
      <w:pPr>
        <w:widowControl w:val="0"/>
        <w:bidi w:val="0"/>
        <w:spacing w:after="200" w:line="276" w:lineRule="auto"/>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br w:type="page"/>
      </w:r>
    </w:p>
    <w:p w14:paraId="2CA422F3" w14:textId="48462894" w:rsidR="00AB51D9" w:rsidRPr="00F032B1" w:rsidRDefault="00E22A56" w:rsidP="008C7A51">
      <w:pPr>
        <w:widowControl w:val="0"/>
        <w:bidi w:val="0"/>
        <w:spacing w:after="120" w:line="240" w:lineRule="auto"/>
        <w:ind w:firstLine="454"/>
        <w:jc w:val="center"/>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lastRenderedPageBreak/>
        <w:t>~*~*~*~*~*~*~*~*~*~*~</w:t>
      </w:r>
    </w:p>
    <w:p w14:paraId="2FDD937A"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993366"/>
          <w:lang w:val="ro-RO" w:eastAsia="es-ES"/>
        </w:rPr>
      </w:pPr>
      <w:r w:rsidRPr="00F032B1">
        <w:rPr>
          <w:rFonts w:asciiTheme="majorBidi" w:eastAsia="Times New Roman" w:hAnsiTheme="majorBidi" w:cstheme="majorBidi"/>
          <w:b/>
          <w:color w:val="993366"/>
          <w:lang w:val="ro-RO" w:eastAsia="es-ES"/>
        </w:rPr>
        <w:t>~ Capitolul al cincilea ~</w:t>
      </w:r>
    </w:p>
    <w:p w14:paraId="468F92AD" w14:textId="77777777" w:rsidR="00E22A56" w:rsidRPr="00F032B1" w:rsidRDefault="00AB51D9" w:rsidP="008C7A51">
      <w:pPr>
        <w:widowControl w:val="0"/>
        <w:bidi w:val="0"/>
        <w:spacing w:after="120" w:line="240" w:lineRule="auto"/>
        <w:ind w:firstLine="454"/>
        <w:jc w:val="center"/>
        <w:rPr>
          <w:rFonts w:asciiTheme="majorBidi" w:eastAsia="Times New Roman" w:hAnsiTheme="majorBidi" w:cstheme="majorBidi"/>
          <w:b/>
          <w:i/>
          <w:color w:val="C00000"/>
          <w:sz w:val="36"/>
          <w:szCs w:val="36"/>
          <w:lang w:val="ro-RO" w:eastAsia="es-ES"/>
        </w:rPr>
      </w:pPr>
      <w:r w:rsidRPr="00F032B1">
        <w:rPr>
          <w:rFonts w:asciiTheme="majorBidi" w:eastAsia="Times New Roman" w:hAnsiTheme="majorBidi" w:cstheme="majorBidi"/>
          <w:b/>
          <w:i/>
          <w:color w:val="C00000"/>
          <w:sz w:val="36"/>
          <w:szCs w:val="36"/>
          <w:lang w:val="ro-RO" w:eastAsia="es-ES"/>
        </w:rPr>
        <w:t>Reglementări cu privire</w:t>
      </w:r>
    </w:p>
    <w:p w14:paraId="626F88EF" w14:textId="0CFAD9AE"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i/>
          <w:color w:val="C00000"/>
          <w:sz w:val="36"/>
          <w:szCs w:val="36"/>
          <w:lang w:val="ro-RO" w:eastAsia="es-ES"/>
        </w:rPr>
      </w:pPr>
      <w:r w:rsidRPr="00F032B1">
        <w:rPr>
          <w:rFonts w:asciiTheme="majorBidi" w:eastAsia="Times New Roman" w:hAnsiTheme="majorBidi" w:cstheme="majorBidi"/>
          <w:b/>
          <w:i/>
          <w:color w:val="C00000"/>
          <w:sz w:val="36"/>
          <w:szCs w:val="36"/>
          <w:lang w:val="ro-RO" w:eastAsia="es-ES"/>
        </w:rPr>
        <w:t xml:space="preserve"> la rugăciunea femeii</w:t>
      </w:r>
    </w:p>
    <w:p w14:paraId="6BE51BF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4F6E456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i/>
          <w:color w:val="C00000"/>
          <w:sz w:val="32"/>
          <w:szCs w:val="32"/>
          <w:lang w:val="ro-RO" w:eastAsia="es-ES"/>
        </w:rPr>
        <w:t>Ai</w:t>
      </w:r>
      <w:r w:rsidRPr="00F032B1">
        <w:rPr>
          <w:rFonts w:asciiTheme="majorBidi" w:eastAsia="Times New Roman" w:hAnsiTheme="majorBidi" w:cstheme="majorBidi"/>
          <w:color w:val="000000"/>
          <w:sz w:val="24"/>
          <w:szCs w:val="24"/>
          <w:lang w:val="ro-RO" w:eastAsia="es-ES"/>
        </w:rPr>
        <w:t xml:space="preserve"> grijă, o, tu, soră musulmană, de rugăciunea ta şi efectueaz-o la timpul stabilit, îndeplinind condiţiile sale, punctele principale şi tot ceea ce presupune aceasta. Allah Preaînaltul le spune „mamelor dreptcredincioşilor”</w:t>
      </w:r>
      <w:r w:rsidRPr="00F032B1">
        <w:rPr>
          <w:rFonts w:asciiTheme="majorBidi" w:eastAsia="Times New Roman" w:hAnsiTheme="majorBidi" w:cstheme="majorBidi"/>
          <w:color w:val="000000"/>
          <w:sz w:val="24"/>
          <w:szCs w:val="24"/>
          <w:vertAlign w:val="superscript"/>
          <w:lang w:val="ro-RO" w:eastAsia="es-ES"/>
        </w:rPr>
        <w:footnoteReference w:id="28"/>
      </w:r>
      <w:r w:rsidRPr="00F032B1">
        <w:rPr>
          <w:rFonts w:asciiTheme="majorBidi" w:eastAsia="Times New Roman" w:hAnsiTheme="majorBidi" w:cstheme="majorBidi"/>
          <w:color w:val="000000"/>
          <w:sz w:val="24"/>
          <w:szCs w:val="24"/>
          <w:lang w:val="ro-RO" w:eastAsia="es-ES"/>
        </w:rPr>
        <w:t>:</w:t>
      </w:r>
    </w:p>
    <w:p w14:paraId="546900C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Îndepliniţi rugăciunea </w:t>
      </w:r>
      <w:r w:rsidRPr="00F032B1">
        <w:rPr>
          <w:rFonts w:asciiTheme="majorBidi" w:eastAsia="Times New Roman" w:hAnsiTheme="majorBidi" w:cstheme="majorBidi"/>
          <w:i/>
          <w:color w:val="C00000"/>
          <w:sz w:val="24"/>
          <w:szCs w:val="24"/>
          <w:lang w:val="ro-RO" w:eastAsia="es-ES"/>
        </w:rPr>
        <w:t>(as-salāh)</w:t>
      </w:r>
      <w:r w:rsidRPr="00F032B1">
        <w:rPr>
          <w:rFonts w:asciiTheme="majorBidi" w:eastAsia="Times New Roman" w:hAnsiTheme="majorBidi" w:cstheme="majorBidi"/>
          <w:b/>
          <w:i/>
          <w:color w:val="C00000"/>
          <w:sz w:val="24"/>
          <w:szCs w:val="24"/>
          <w:lang w:val="ro-RO" w:eastAsia="es-ES"/>
        </w:rPr>
        <w:t>,</w:t>
      </w:r>
      <w:r w:rsidRPr="00F032B1">
        <w:rPr>
          <w:rFonts w:asciiTheme="majorBidi" w:eastAsia="Times New Roman" w:hAnsiTheme="majorBidi" w:cstheme="majorBidi"/>
          <w:b/>
          <w:color w:val="C00000"/>
          <w:sz w:val="24"/>
          <w:szCs w:val="24"/>
          <w:lang w:val="ro-RO" w:eastAsia="es-ES"/>
        </w:rPr>
        <w:t xml:space="preserve"> achitaţi caritatea anuală obligatorie </w:t>
      </w:r>
      <w:r w:rsidRPr="00F032B1">
        <w:rPr>
          <w:rFonts w:asciiTheme="majorBidi" w:eastAsia="Times New Roman" w:hAnsiTheme="majorBidi" w:cstheme="majorBidi"/>
          <w:i/>
          <w:color w:val="C00000"/>
          <w:sz w:val="24"/>
          <w:szCs w:val="24"/>
          <w:lang w:val="ro-RO" w:eastAsia="es-ES"/>
        </w:rPr>
        <w:t>(az-zakāh)</w:t>
      </w:r>
      <w:r w:rsidRPr="00F032B1">
        <w:rPr>
          <w:rFonts w:asciiTheme="majorBidi" w:eastAsia="Times New Roman" w:hAnsiTheme="majorBidi" w:cstheme="majorBidi"/>
          <w:b/>
          <w:color w:val="C00000"/>
          <w:sz w:val="24"/>
          <w:szCs w:val="24"/>
          <w:lang w:val="ro-RO" w:eastAsia="es-ES"/>
        </w:rPr>
        <w:t xml:space="preserve"> şi fiţi cu supunere faţă de Allah şi Trimisul Său!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33:33]</w:t>
      </w:r>
    </w:p>
    <w:p w14:paraId="5B50421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Aceasta este o prescripţie generală pentru toate musulmanele. Rugăciunea este cel de al doilea stâlp al islamului şi baza acestuia, iar lăsarea acesteia este un act de necredinţă şi îl situează pe cel care face aceasta în afara religiei, căci acela care abandonează rugăciunea obligatorie, atât dintre femei, cât şi dintre bărbaţi, se află în afara islamului. Întârzierea rugăciunii dincolo de timpul ei bine stabilit, fără niciun motiv întemeiat acceptat de Legea islamică, înseamnă pierderea rugăciunii. Allah Preaînaltul spune: </w:t>
      </w:r>
    </w:p>
    <w:p w14:paraId="3103433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„Şi le-au urmat lor urmaşi care s-au lepădat de rugăciune şi s-au luat după pofte, iară ei se vor afla în pierdere, ~ Afară de aceia care se vor căi, vor crede şi vor împlini fapte bune, căci aceştia vor intra în Rai şi nu vor fi nedreptăţiţi nicicum.”</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 [Traducerea sensurilor Nobilului Coran, 19:59-60]</w:t>
      </w:r>
    </w:p>
    <w:p w14:paraId="65377CC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Hafiz Ibn Kathir (Allah să aibă milă de el!), în conformitate cu </w:t>
      </w:r>
      <w:r w:rsidRPr="00F032B1">
        <w:rPr>
          <w:rFonts w:asciiTheme="majorBidi" w:eastAsia="Times New Roman" w:hAnsiTheme="majorBidi" w:cstheme="majorBidi"/>
          <w:color w:val="000000"/>
          <w:sz w:val="24"/>
          <w:szCs w:val="24"/>
          <w:lang w:val="ro-RO" w:eastAsia="es-ES"/>
        </w:rPr>
        <w:lastRenderedPageBreak/>
        <w:t xml:space="preserve">un grup de învăţaţi în interpretarea Coranului, a amintit în </w:t>
      </w:r>
      <w:r w:rsidRPr="00F032B1">
        <w:rPr>
          <w:rFonts w:asciiTheme="majorBidi" w:eastAsia="Times New Roman" w:hAnsiTheme="majorBidi" w:cstheme="majorBidi"/>
          <w:i/>
          <w:color w:val="000000"/>
          <w:sz w:val="24"/>
          <w:szCs w:val="24"/>
          <w:lang w:val="ro-RO" w:eastAsia="es-ES"/>
        </w:rPr>
        <w:t>„Tafsir-ul”</w:t>
      </w:r>
      <w:r w:rsidRPr="00F032B1">
        <w:rPr>
          <w:rFonts w:asciiTheme="majorBidi" w:eastAsia="Times New Roman" w:hAnsiTheme="majorBidi" w:cstheme="majorBidi"/>
          <w:color w:val="000000"/>
          <w:sz w:val="24"/>
          <w:szCs w:val="24"/>
          <w:lang w:val="ro-RO" w:eastAsia="es-ES"/>
        </w:rPr>
        <w:t xml:space="preserve"> său că sensul „pierderii rugăciunii” este acela de „pierderea timpului ei”, aceasta însemnând efectuarea rugăciunii după terminarea timpului ei. De asemenea, el a interpretat răsplata pe care ei o vor primi pentru aceasta ca fiind o pierdere, o râpă în Iad.</w:t>
      </w:r>
    </w:p>
    <w:p w14:paraId="1CBB0E0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Femeii îi sunt alocate reglementări specifice în ceea ce privește rugăciunea, care se deosebesc de cele specifice bărbaţilor, şi acestea sunt evidenţiate după cum urmează: </w:t>
      </w:r>
    </w:p>
    <w:p w14:paraId="4F14EDD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1.</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femeia nu trebuie să facă </w:t>
      </w:r>
      <w:r w:rsidRPr="00F032B1">
        <w:rPr>
          <w:rFonts w:asciiTheme="majorBidi" w:eastAsia="Times New Roman" w:hAnsiTheme="majorBidi" w:cstheme="majorBidi"/>
          <w:b/>
          <w:i/>
          <w:color w:val="000000"/>
          <w:sz w:val="24"/>
          <w:szCs w:val="24"/>
          <w:lang w:val="ro-RO" w:eastAsia="es-ES"/>
        </w:rPr>
        <w:t>adhān-ul</w:t>
      </w:r>
      <w:r w:rsidRPr="00F032B1">
        <w:rPr>
          <w:rFonts w:asciiTheme="majorBidi" w:eastAsia="Times New Roman" w:hAnsiTheme="majorBidi" w:cstheme="majorBidi"/>
          <w:color w:val="000000"/>
          <w:sz w:val="24"/>
          <w:szCs w:val="24"/>
          <w:lang w:val="ro-RO" w:eastAsia="es-ES"/>
        </w:rPr>
        <w:t xml:space="preserve"> (chemarea la rugăciune, odată cu intrarea timpului rugăciunii) </w:t>
      </w:r>
      <w:r w:rsidRPr="00F032B1">
        <w:rPr>
          <w:rFonts w:asciiTheme="majorBidi" w:eastAsia="Times New Roman" w:hAnsiTheme="majorBidi" w:cstheme="majorBidi"/>
          <w:b/>
          <w:color w:val="000000"/>
          <w:sz w:val="24"/>
          <w:szCs w:val="24"/>
          <w:lang w:val="ro-RO" w:eastAsia="es-ES"/>
        </w:rPr>
        <w:t xml:space="preserve">şi nici </w:t>
      </w:r>
      <w:r w:rsidRPr="00F032B1">
        <w:rPr>
          <w:rFonts w:asciiTheme="majorBidi" w:eastAsia="Times New Roman" w:hAnsiTheme="majorBidi" w:cstheme="majorBidi"/>
          <w:b/>
          <w:i/>
          <w:color w:val="000000"/>
          <w:sz w:val="24"/>
          <w:szCs w:val="24"/>
          <w:lang w:val="ro-RO" w:eastAsia="es-ES"/>
        </w:rPr>
        <w:t>iqāmah</w:t>
      </w:r>
      <w:r w:rsidRPr="00F032B1">
        <w:rPr>
          <w:rFonts w:asciiTheme="majorBidi" w:eastAsia="Times New Roman" w:hAnsiTheme="majorBidi" w:cstheme="majorBidi"/>
          <w:color w:val="000000"/>
          <w:sz w:val="24"/>
          <w:szCs w:val="24"/>
          <w:lang w:val="ro-RO" w:eastAsia="es-ES"/>
        </w:rPr>
        <w:t xml:space="preserve"> (chemarea pentru începerea efectivă a rugăciunii) - aceasta întrucât </w:t>
      </w:r>
      <w:r w:rsidRPr="00F032B1">
        <w:rPr>
          <w:rFonts w:asciiTheme="majorBidi" w:eastAsia="Times New Roman" w:hAnsiTheme="majorBidi" w:cstheme="majorBidi"/>
          <w:i/>
          <w:color w:val="000000"/>
          <w:sz w:val="24"/>
          <w:szCs w:val="24"/>
          <w:lang w:val="ro-RO" w:eastAsia="es-ES"/>
        </w:rPr>
        <w:t xml:space="preserve">adhān-ul </w:t>
      </w:r>
      <w:r w:rsidRPr="00F032B1">
        <w:rPr>
          <w:rFonts w:asciiTheme="majorBidi" w:eastAsia="Times New Roman" w:hAnsiTheme="majorBidi" w:cstheme="majorBidi"/>
          <w:color w:val="000000"/>
          <w:sz w:val="24"/>
          <w:szCs w:val="24"/>
          <w:lang w:val="ro-RO" w:eastAsia="es-ES"/>
        </w:rPr>
        <w:t>presupune ridicarea puternică a vocii, iar femeii nu îi este permis să îşi ridice vocea şi nici nu este potrivită pentru aceasta.</w:t>
      </w:r>
      <w:r w:rsidRPr="00F032B1">
        <w:rPr>
          <w:rFonts w:asciiTheme="majorBidi" w:eastAsia="Arial" w:hAnsiTheme="majorBidi" w:cstheme="majorBidi"/>
          <w:color w:val="000000"/>
          <w:sz w:val="22"/>
          <w:szCs w:val="22"/>
          <w:lang w:val="ro-RO" w:eastAsia="es-ES"/>
        </w:rPr>
        <w:t xml:space="preserve"> </w:t>
      </w:r>
    </w:p>
    <w:p w14:paraId="70F44044" w14:textId="77777777" w:rsidR="00AB51D9" w:rsidRPr="00F032B1" w:rsidRDefault="00AB51D9" w:rsidP="008C7A51">
      <w:pPr>
        <w:widowControl w:val="0"/>
        <w:bidi w:val="0"/>
        <w:spacing w:after="120" w:line="240" w:lineRule="auto"/>
        <w:ind w:firstLine="454"/>
        <w:jc w:val="both"/>
        <w:rPr>
          <w:rFonts w:asciiTheme="majorBidi" w:eastAsia="Arial" w:hAnsiTheme="majorBidi" w:cstheme="majorBidi"/>
          <w:color w:val="000000"/>
          <w:sz w:val="22"/>
          <w:szCs w:val="22"/>
          <w:lang w:val="ro-RO" w:eastAsia="es-ES"/>
        </w:rPr>
      </w:pPr>
      <w:r w:rsidRPr="00F032B1">
        <w:rPr>
          <w:rFonts w:asciiTheme="majorBidi" w:eastAsia="Times New Roman" w:hAnsiTheme="majorBidi" w:cstheme="majorBidi"/>
          <w:color w:val="000000"/>
          <w:sz w:val="24"/>
          <w:szCs w:val="24"/>
          <w:lang w:val="ro-RO" w:eastAsia="es-ES"/>
        </w:rPr>
        <w:t xml:space="preserve">În </w:t>
      </w:r>
      <w:r w:rsidRPr="00F032B1">
        <w:rPr>
          <w:rFonts w:asciiTheme="majorBidi" w:eastAsia="Times New Roman" w:hAnsiTheme="majorBidi" w:cstheme="majorBidi"/>
          <w:i/>
          <w:color w:val="000000"/>
          <w:sz w:val="24"/>
          <w:szCs w:val="24"/>
          <w:lang w:val="ro-RO" w:eastAsia="es-ES"/>
        </w:rPr>
        <w:t>„Al-Mughni”</w:t>
      </w:r>
      <w:r w:rsidRPr="00F032B1">
        <w:rPr>
          <w:rFonts w:asciiTheme="majorBidi" w:eastAsia="Times New Roman" w:hAnsiTheme="majorBidi" w:cstheme="majorBidi"/>
          <w:color w:val="000000"/>
          <w:sz w:val="24"/>
          <w:szCs w:val="24"/>
          <w:lang w:val="ro-RO" w:eastAsia="es-ES"/>
        </w:rPr>
        <w:t xml:space="preserve"> (2/68), s-a spus:</w:t>
      </w:r>
      <w:r w:rsidRPr="00F032B1">
        <w:rPr>
          <w:rFonts w:asciiTheme="majorBidi" w:eastAsia="Arial" w:hAnsiTheme="majorBidi" w:cstheme="majorBidi"/>
          <w:color w:val="000000"/>
          <w:sz w:val="22"/>
          <w:szCs w:val="22"/>
          <w:lang w:val="ro-RO" w:eastAsia="es-ES"/>
        </w:rPr>
        <w:t xml:space="preserve"> </w:t>
      </w:r>
      <w:r w:rsidRPr="00F032B1">
        <w:rPr>
          <w:rFonts w:asciiTheme="majorBidi" w:eastAsia="Times New Roman" w:hAnsiTheme="majorBidi" w:cstheme="majorBidi"/>
          <w:i/>
          <w:color w:val="000000"/>
          <w:sz w:val="24"/>
          <w:szCs w:val="24"/>
          <w:lang w:val="ro-RO" w:eastAsia="es-ES"/>
        </w:rPr>
        <w:t>„Nu cunoaştem vreo diferenţă de opinie în această privinţă.”</w:t>
      </w:r>
    </w:p>
    <w:p w14:paraId="65526CA2" w14:textId="77777777" w:rsidR="00AB51D9" w:rsidRPr="00F032B1" w:rsidRDefault="00AB51D9" w:rsidP="008C7A51">
      <w:pPr>
        <w:widowControl w:val="0"/>
        <w:bidi w:val="0"/>
        <w:spacing w:after="120" w:line="240" w:lineRule="auto"/>
        <w:ind w:firstLine="454"/>
        <w:jc w:val="both"/>
        <w:rPr>
          <w:rFonts w:asciiTheme="majorBidi" w:eastAsia="Arial" w:hAnsiTheme="majorBidi" w:cstheme="majorBidi"/>
          <w:color w:val="000000"/>
          <w:sz w:val="22"/>
          <w:szCs w:val="22"/>
          <w:lang w:val="ro-RO" w:eastAsia="es-ES"/>
        </w:rPr>
      </w:pPr>
      <w:r w:rsidRPr="00F032B1">
        <w:rPr>
          <w:rFonts w:asciiTheme="majorBidi" w:eastAsia="Times New Roman" w:hAnsiTheme="majorBidi" w:cstheme="majorBidi"/>
          <w:b/>
          <w:color w:val="000000"/>
          <w:sz w:val="24"/>
          <w:szCs w:val="24"/>
          <w:lang w:val="ro-RO" w:eastAsia="es-ES"/>
        </w:rPr>
        <w:t>2.</w:t>
      </w:r>
      <w:r w:rsidRPr="00F032B1">
        <w:rPr>
          <w:rFonts w:asciiTheme="majorBidi" w:eastAsia="Arial"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în timpul rugăciunii, întreg corpul femeii este considerat a fi </w:t>
      </w:r>
      <w:r w:rsidRPr="00F032B1">
        <w:rPr>
          <w:rFonts w:asciiTheme="majorBidi" w:eastAsia="Times New Roman" w:hAnsiTheme="majorBidi" w:cstheme="majorBidi"/>
          <w:b/>
          <w:i/>
          <w:color w:val="000000"/>
          <w:sz w:val="24"/>
          <w:szCs w:val="24"/>
          <w:lang w:val="ro-RO" w:eastAsia="es-ES"/>
        </w:rPr>
        <w:t>aurah</w:t>
      </w:r>
      <w:r w:rsidRPr="00F032B1">
        <w:rPr>
          <w:rFonts w:asciiTheme="majorBidi" w:eastAsia="Times New Roman" w:hAnsiTheme="majorBidi" w:cstheme="majorBidi"/>
          <w:b/>
          <w:i/>
          <w:color w:val="000000"/>
          <w:sz w:val="24"/>
          <w:szCs w:val="24"/>
          <w:vertAlign w:val="superscript"/>
          <w:lang w:val="ro-RO" w:eastAsia="es-ES"/>
        </w:rPr>
        <w:footnoteReference w:id="29"/>
      </w:r>
      <w:r w:rsidRPr="00F032B1">
        <w:rPr>
          <w:rFonts w:asciiTheme="majorBidi" w:eastAsia="Times New Roman" w:hAnsiTheme="majorBidi" w:cstheme="majorBidi"/>
          <w:b/>
          <w:color w:val="000000"/>
          <w:sz w:val="24"/>
          <w:szCs w:val="24"/>
          <w:lang w:val="ro-RO" w:eastAsia="es-ES"/>
        </w:rPr>
        <w:t xml:space="preserve">, cu excepţia feţei sale </w:t>
      </w:r>
    </w:p>
    <w:p w14:paraId="261E6D5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Tot corpul femeii trebuie acoperit în timpul efectuării rugăciunii, cu excepţia feţei acesteia. </w:t>
      </w:r>
    </w:p>
    <w:p w14:paraId="7854E742" w14:textId="0E11C3B2"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Există diferenţe de opinie cu privire la acoperirea palmelor şi a labei piciorului. Bineînţeles, aceasta se referă la situaţia în care nu este văzută de către un bărbat străin de ea (</w:t>
      </w:r>
      <w:r w:rsidRPr="00F032B1">
        <w:rPr>
          <w:rFonts w:asciiTheme="majorBidi" w:eastAsia="Times New Roman" w:hAnsiTheme="majorBidi" w:cstheme="majorBidi"/>
          <w:i/>
          <w:color w:val="000000"/>
          <w:sz w:val="24"/>
          <w:szCs w:val="24"/>
          <w:lang w:val="ro-RO" w:eastAsia="es-ES"/>
        </w:rPr>
        <w:t>non-mahram</w:t>
      </w:r>
      <w:r w:rsidRPr="00F032B1">
        <w:rPr>
          <w:rFonts w:asciiTheme="majorBidi" w:eastAsia="Times New Roman" w:hAnsiTheme="majorBidi" w:cstheme="majorBidi"/>
          <w:color w:val="000000"/>
          <w:sz w:val="24"/>
          <w:szCs w:val="24"/>
          <w:lang w:val="ro-RO" w:eastAsia="es-ES"/>
        </w:rPr>
        <w:t xml:space="preserve">), pentru că, în situaţia în care ar putea-o vedea un bărbat </w:t>
      </w:r>
      <w:r w:rsidRPr="00F032B1">
        <w:rPr>
          <w:rFonts w:asciiTheme="majorBidi" w:eastAsia="Times New Roman" w:hAnsiTheme="majorBidi" w:cstheme="majorBidi"/>
          <w:i/>
          <w:color w:val="000000"/>
          <w:sz w:val="24"/>
          <w:szCs w:val="24"/>
          <w:lang w:val="ro-RO" w:eastAsia="es-ES"/>
        </w:rPr>
        <w:t>non-mahram</w:t>
      </w:r>
      <w:r w:rsidRPr="00F032B1">
        <w:rPr>
          <w:rFonts w:asciiTheme="majorBidi" w:eastAsia="Times New Roman" w:hAnsiTheme="majorBidi" w:cstheme="majorBidi"/>
          <w:color w:val="000000"/>
          <w:sz w:val="24"/>
          <w:szCs w:val="24"/>
          <w:lang w:val="ro-RO" w:eastAsia="es-ES"/>
        </w:rPr>
        <w:t>, este obligatoriu pentru ea să se acopere, aşa cum îi este impus de obicei să se acopere în faţa bărbaţilor şi în afara rugăciunii. Aşadar, în rugăciunea ei, femeia trebuie să îşi acopere capul şi restul corpului, chiar şi labele picioarelor ei, conform majorității învățaților.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r w:rsidRPr="00F032B1">
        <w:rPr>
          <w:rFonts w:asciiTheme="majorBidi" w:eastAsia="Times New Roman" w:hAnsiTheme="majorBidi" w:cstheme="majorBidi"/>
          <w:b/>
          <w:color w:val="000000"/>
          <w:sz w:val="24"/>
          <w:szCs w:val="24"/>
          <w:lang w:val="ro-RO" w:eastAsia="es-ES"/>
        </w:rPr>
        <w:t xml:space="preserve"> </w:t>
      </w:r>
    </w:p>
    <w:p w14:paraId="6C38D49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„Allah nu acceptă rugăciunea unei femei ajunse la pubertate decât dacă aceasta este îmbrăcată cu un </w:t>
      </w:r>
      <w:r w:rsidRPr="00F032B1">
        <w:rPr>
          <w:rFonts w:asciiTheme="majorBidi" w:eastAsia="Times New Roman" w:hAnsiTheme="majorBidi" w:cstheme="majorBidi"/>
          <w:b/>
          <w:i/>
          <w:color w:val="006600"/>
          <w:sz w:val="24"/>
          <w:szCs w:val="24"/>
          <w:lang w:val="ro-RO" w:eastAsia="es-ES"/>
        </w:rPr>
        <w:t>khimar</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000000"/>
          <w:sz w:val="24"/>
          <w:szCs w:val="24"/>
          <w:lang w:val="ro-RO" w:eastAsia="es-ES"/>
        </w:rPr>
        <w:t xml:space="preserve"> (At-Tirmidhi, Abu Dawud, Ibn Majah şi Ahmad)</w:t>
      </w:r>
    </w:p>
    <w:p w14:paraId="5B3FE02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lastRenderedPageBreak/>
        <w:t xml:space="preserve"> </w:t>
      </w:r>
      <w:r w:rsidRPr="00F032B1">
        <w:rPr>
          <w:rFonts w:asciiTheme="majorBidi" w:eastAsia="Times New Roman" w:hAnsiTheme="majorBidi" w:cstheme="majorBidi"/>
          <w:i/>
          <w:color w:val="000000"/>
          <w:sz w:val="24"/>
          <w:szCs w:val="24"/>
          <w:lang w:val="ro-RO" w:eastAsia="es-ES"/>
        </w:rPr>
        <w:t>Khimar-</w:t>
      </w:r>
      <w:r w:rsidRPr="00F032B1">
        <w:rPr>
          <w:rFonts w:asciiTheme="majorBidi" w:eastAsia="Times New Roman" w:hAnsiTheme="majorBidi" w:cstheme="majorBidi"/>
          <w:color w:val="000000"/>
          <w:sz w:val="24"/>
          <w:szCs w:val="24"/>
          <w:lang w:val="ro-RO" w:eastAsia="es-ES"/>
        </w:rPr>
        <w:t xml:space="preserve">ul este vălul care acoperă capul şi gâtul. </w:t>
      </w:r>
    </w:p>
    <w:p w14:paraId="3C86D611" w14:textId="7527A1A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S-a relatat că Umm Salamah (Allah să fie mulţumit de ea!) l-a întrebat pe Profetul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w:t>
      </w:r>
    </w:p>
    <w:p w14:paraId="1BCF0FDD" w14:textId="7B04E65C"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„«Poate femeia să se roage purtând doar o </w:t>
      </w:r>
      <w:r w:rsidRPr="00F032B1">
        <w:rPr>
          <w:rFonts w:asciiTheme="majorBidi" w:eastAsia="Times New Roman" w:hAnsiTheme="majorBidi" w:cstheme="majorBidi"/>
          <w:b/>
          <w:i/>
          <w:color w:val="006600"/>
          <w:sz w:val="24"/>
          <w:szCs w:val="24"/>
          <w:lang w:val="ro-RO" w:eastAsia="es-ES"/>
        </w:rPr>
        <w:t>dar’a</w:t>
      </w:r>
      <w:r w:rsidRPr="00F032B1">
        <w:rPr>
          <w:rFonts w:asciiTheme="majorBidi" w:eastAsia="Times New Roman" w:hAnsiTheme="majorBidi" w:cstheme="majorBidi"/>
          <w:b/>
          <w:color w:val="006600"/>
          <w:sz w:val="24"/>
          <w:szCs w:val="24"/>
          <w:lang w:val="ro-RO" w:eastAsia="es-ES"/>
        </w:rPr>
        <w:t xml:space="preserve"> (mantie) şi un </w:t>
      </w:r>
      <w:r w:rsidRPr="00F032B1">
        <w:rPr>
          <w:rFonts w:asciiTheme="majorBidi" w:eastAsia="Times New Roman" w:hAnsiTheme="majorBidi" w:cstheme="majorBidi"/>
          <w:b/>
          <w:i/>
          <w:color w:val="006600"/>
          <w:sz w:val="24"/>
          <w:szCs w:val="24"/>
          <w:lang w:val="ro-RO" w:eastAsia="es-ES"/>
        </w:rPr>
        <w:t>khimar</w:t>
      </w:r>
      <w:r w:rsidRPr="00F032B1">
        <w:rPr>
          <w:rFonts w:asciiTheme="majorBidi" w:eastAsia="Times New Roman" w:hAnsiTheme="majorBidi" w:cstheme="majorBidi"/>
          <w:b/>
          <w:color w:val="006600"/>
          <w:sz w:val="24"/>
          <w:szCs w:val="24"/>
          <w:lang w:val="ro-RO" w:eastAsia="es-ES"/>
        </w:rPr>
        <w:t xml:space="preserve"> (care acoperă capul şi gâtul), fără de </w:t>
      </w:r>
      <w:r w:rsidRPr="00F032B1">
        <w:rPr>
          <w:rFonts w:asciiTheme="majorBidi" w:eastAsia="Times New Roman" w:hAnsiTheme="majorBidi" w:cstheme="majorBidi"/>
          <w:b/>
          <w:i/>
          <w:color w:val="006600"/>
          <w:sz w:val="24"/>
          <w:szCs w:val="24"/>
          <w:lang w:val="ro-RO" w:eastAsia="es-ES"/>
        </w:rPr>
        <w:t>‘izar</w:t>
      </w:r>
      <w:r w:rsidRPr="00F032B1">
        <w:rPr>
          <w:rFonts w:asciiTheme="majorBidi" w:eastAsia="Times New Roman" w:hAnsiTheme="majorBidi" w:cstheme="majorBidi"/>
          <w:b/>
          <w:color w:val="006600"/>
          <w:sz w:val="24"/>
          <w:szCs w:val="24"/>
          <w:lang w:val="ro-RO" w:eastAsia="es-ES"/>
        </w:rPr>
        <w:t xml:space="preserve"> (acoperământul cu care se înfăşoară femeile din cap şi până în pământ)?»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 răspuns: «(Da) dacă </w:t>
      </w:r>
      <w:r w:rsidRPr="00F032B1">
        <w:rPr>
          <w:rFonts w:asciiTheme="majorBidi" w:eastAsia="Times New Roman" w:hAnsiTheme="majorBidi" w:cstheme="majorBidi"/>
          <w:b/>
          <w:i/>
          <w:color w:val="006600"/>
          <w:sz w:val="24"/>
          <w:szCs w:val="24"/>
          <w:lang w:val="ro-RO" w:eastAsia="es-ES"/>
        </w:rPr>
        <w:t>dar’a</w:t>
      </w:r>
      <w:r w:rsidRPr="00F032B1">
        <w:rPr>
          <w:rFonts w:asciiTheme="majorBidi" w:eastAsia="Times New Roman" w:hAnsiTheme="majorBidi" w:cstheme="majorBidi"/>
          <w:b/>
          <w:color w:val="006600"/>
          <w:sz w:val="24"/>
          <w:szCs w:val="24"/>
          <w:lang w:val="ro-RO" w:eastAsia="es-ES"/>
        </w:rPr>
        <w:t xml:space="preserve"> (mantia) este suficient de lungă încât să acopere labele picioarelor.»”</w:t>
      </w:r>
      <w:r w:rsidRPr="00F032B1">
        <w:rPr>
          <w:rFonts w:asciiTheme="majorBidi" w:eastAsia="Traditional Arabic" w:hAnsiTheme="majorBidi" w:cstheme="majorBidi"/>
          <w:b/>
          <w:color w:val="4F6228"/>
          <w:sz w:val="22"/>
          <w:szCs w:val="22"/>
          <w:lang w:val="ro-RO" w:eastAsia="es-ES"/>
        </w:rPr>
        <w:t xml:space="preserve"> </w:t>
      </w:r>
      <w:r w:rsidRPr="00F032B1">
        <w:rPr>
          <w:rFonts w:asciiTheme="majorBidi" w:eastAsia="Times New Roman" w:hAnsiTheme="majorBidi" w:cstheme="majorBidi"/>
          <w:b/>
          <w:color w:val="000000"/>
          <w:sz w:val="24"/>
          <w:szCs w:val="24"/>
          <w:lang w:val="ro-RO" w:eastAsia="es-ES"/>
        </w:rPr>
        <w:t>(Abu Dawud şi Malik)</w:t>
      </w:r>
    </w:p>
    <w:p w14:paraId="71A041E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Cele două </w:t>
      </w:r>
      <w:r w:rsidRPr="00F032B1">
        <w:rPr>
          <w:rFonts w:asciiTheme="majorBidi" w:eastAsia="Times New Roman" w:hAnsiTheme="majorBidi" w:cstheme="majorBidi"/>
          <w:i/>
          <w:color w:val="000000"/>
          <w:sz w:val="24"/>
          <w:szCs w:val="24"/>
          <w:lang w:val="ro-RO" w:eastAsia="es-ES"/>
        </w:rPr>
        <w:t>ahadith</w:t>
      </w:r>
      <w:r w:rsidRPr="00F032B1">
        <w:rPr>
          <w:rFonts w:asciiTheme="majorBidi" w:eastAsia="Times New Roman" w:hAnsiTheme="majorBidi" w:cstheme="majorBidi"/>
          <w:color w:val="000000"/>
          <w:sz w:val="24"/>
          <w:szCs w:val="24"/>
          <w:lang w:val="ro-RO" w:eastAsia="es-ES"/>
        </w:rPr>
        <w:t xml:space="preserve"> indică faptul că femeii i se impune ca, în timpul efectuării rugăciunii, să îşi acopere capul şi gâtul, după cum a fost menţionat în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-ul de la ‘Aishah (Allah să fie mulţumit de ea!), precum şi acoperirea restului corpului, până la labele picioarelor, aşa cum a fost menţionat în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-ul de la Umm Salamah (Allah să fie mulţumit de ea!). </w:t>
      </w:r>
    </w:p>
    <w:p w14:paraId="2C0D836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Sheikh-ul islamului, Ibn Taymiyyah (Allah să aibă milă de el!), a spus în </w:t>
      </w:r>
      <w:r w:rsidRPr="00F032B1">
        <w:rPr>
          <w:rFonts w:asciiTheme="majorBidi" w:eastAsia="Times New Roman" w:hAnsiTheme="majorBidi" w:cstheme="majorBidi"/>
          <w:i/>
          <w:color w:val="000000"/>
          <w:sz w:val="24"/>
          <w:szCs w:val="24"/>
          <w:lang w:val="ro-RO" w:eastAsia="es-ES"/>
        </w:rPr>
        <w:t xml:space="preserve">„Majmu’a al-fatawa” </w:t>
      </w:r>
      <w:r w:rsidRPr="00F032B1">
        <w:rPr>
          <w:rFonts w:asciiTheme="majorBidi" w:eastAsia="Times New Roman" w:hAnsiTheme="majorBidi" w:cstheme="majorBidi"/>
          <w:color w:val="000000"/>
          <w:sz w:val="24"/>
          <w:szCs w:val="24"/>
          <w:lang w:val="ro-RO" w:eastAsia="es-ES"/>
        </w:rPr>
        <w:t>(22/113,114):</w:t>
      </w:r>
    </w:p>
    <w:p w14:paraId="1D77C92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„Cu adevărat, în momentul efectuării rugăciunii, femeii i se impune acoperirea capului şi a gâtului, iar în afara timpului rugăciunii, ei îi este permis să îşi descopere capul în casă. În ceea ce priveşte împodobirea (prin acoperire) în timpul rugăciunii, acesta este dreptul lui Allah asupra (celui care efectuează rugăciunea). De asemenea, persoanei nu îi este permis să facă înconjurul sanctuarului Kaʻbah în semn de adorare (tawāf) în pielea goală, chiar şi dacă este acolo de una singură, în miezul nopţii; şi nu îi este permis cuiva să efectueze rugăciunea dezbrăcat, chiar şi dacă este singur.”</w:t>
      </w:r>
    </w:p>
    <w:p w14:paraId="176C03B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El a continuat spunând: </w:t>
      </w:r>
      <w:r w:rsidRPr="00F032B1">
        <w:rPr>
          <w:rFonts w:asciiTheme="majorBidi" w:eastAsia="Times New Roman" w:hAnsiTheme="majorBidi" w:cstheme="majorBidi"/>
          <w:i/>
          <w:color w:val="000000"/>
          <w:sz w:val="24"/>
          <w:szCs w:val="24"/>
          <w:lang w:val="ro-RO" w:eastAsia="es-ES"/>
        </w:rPr>
        <w:t>„«Aurah» în timpul rugăciunii nu este condiţionată de faptul de a fi văzut de cineva, din niciun punct de vedere.”</w:t>
      </w:r>
    </w:p>
    <w:p w14:paraId="25D6EEE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w:t>
      </w:r>
      <w:r w:rsidRPr="00F032B1">
        <w:rPr>
          <w:rFonts w:asciiTheme="majorBidi" w:eastAsia="Times New Roman" w:hAnsiTheme="majorBidi" w:cstheme="majorBidi"/>
          <w:i/>
          <w:color w:val="000000"/>
          <w:sz w:val="24"/>
          <w:szCs w:val="24"/>
          <w:lang w:val="ro-RO" w:eastAsia="es-ES"/>
        </w:rPr>
        <w:t>„Al-Mughni”</w:t>
      </w:r>
      <w:r w:rsidRPr="00F032B1">
        <w:rPr>
          <w:rFonts w:asciiTheme="majorBidi" w:eastAsia="Times New Roman" w:hAnsiTheme="majorBidi" w:cstheme="majorBidi"/>
          <w:color w:val="000000"/>
          <w:sz w:val="24"/>
          <w:szCs w:val="24"/>
          <w:lang w:val="ro-RO" w:eastAsia="es-ES"/>
        </w:rPr>
        <w:t xml:space="preserve"> (2/328), s-a spus:</w:t>
      </w:r>
    </w:p>
    <w:p w14:paraId="4196E31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„Întregul corp al femeii trebuie să fie acoperit în timpul </w:t>
      </w:r>
      <w:r w:rsidRPr="00F032B1">
        <w:rPr>
          <w:rFonts w:asciiTheme="majorBidi" w:eastAsia="Times New Roman" w:hAnsiTheme="majorBidi" w:cstheme="majorBidi"/>
          <w:i/>
          <w:color w:val="000000"/>
          <w:sz w:val="24"/>
          <w:szCs w:val="24"/>
          <w:lang w:val="ro-RO" w:eastAsia="es-ES"/>
        </w:rPr>
        <w:lastRenderedPageBreak/>
        <w:t>rugăciunii, iar dacă o parte din acesta a rămas descoperită, atunci rugăciunea ei nu este acceptată, cu excepţia cazului în care este vorba de ceva nesemnificativ şi aceasta este opinia lui Malik, Al-‘Auza’iy, şi Shafāʻi.”</w:t>
      </w:r>
    </w:p>
    <w:p w14:paraId="5492A96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197A535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3.</w:t>
      </w:r>
      <w:r w:rsidRPr="00F032B1">
        <w:rPr>
          <w:rFonts w:asciiTheme="majorBidi" w:eastAsia="Times New Roman" w:hAnsiTheme="majorBidi" w:cstheme="majorBidi"/>
          <w: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Femeia îşi strânge corpul în timpul efectuării </w:t>
      </w:r>
      <w:r w:rsidRPr="00F032B1">
        <w:rPr>
          <w:rFonts w:asciiTheme="majorBidi" w:eastAsia="Times New Roman" w:hAnsiTheme="majorBidi" w:cstheme="majorBidi"/>
          <w:b/>
          <w:i/>
          <w:color w:val="000000"/>
          <w:sz w:val="24"/>
          <w:szCs w:val="24"/>
          <w:lang w:val="ro-RO" w:eastAsia="es-ES"/>
        </w:rPr>
        <w:t>rukūʻ</w:t>
      </w:r>
      <w:r w:rsidRPr="00F032B1">
        <w:rPr>
          <w:rFonts w:asciiTheme="majorBidi" w:eastAsia="Times New Roman" w:hAnsiTheme="majorBidi" w:cstheme="majorBidi"/>
          <w:b/>
          <w:color w:val="000000"/>
          <w:sz w:val="24"/>
          <w:szCs w:val="24"/>
          <w:lang w:val="ro-RO" w:eastAsia="es-ES"/>
        </w:rPr>
        <w:t xml:space="preserve">-ului şi al </w:t>
      </w:r>
      <w:r w:rsidRPr="00F032B1">
        <w:rPr>
          <w:rFonts w:asciiTheme="majorBidi" w:eastAsia="Times New Roman" w:hAnsiTheme="majorBidi" w:cstheme="majorBidi"/>
          <w:b/>
          <w:i/>
          <w:color w:val="000000"/>
          <w:sz w:val="24"/>
          <w:szCs w:val="24"/>
          <w:lang w:val="ro-RO" w:eastAsia="es-ES"/>
        </w:rPr>
        <w:t>sujūd</w:t>
      </w:r>
      <w:r w:rsidRPr="00F032B1">
        <w:rPr>
          <w:rFonts w:asciiTheme="majorBidi" w:eastAsia="Times New Roman" w:hAnsiTheme="majorBidi" w:cstheme="majorBidi"/>
          <w:b/>
          <w:color w:val="000000"/>
          <w:sz w:val="24"/>
          <w:szCs w:val="24"/>
          <w:lang w:val="ro-RO" w:eastAsia="es-ES"/>
        </w:rPr>
        <w:t>-ului în loc să se întindă</w:t>
      </w:r>
    </w:p>
    <w:p w14:paraId="04DB6EB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w:t>
      </w:r>
      <w:r w:rsidRPr="00F032B1">
        <w:rPr>
          <w:rFonts w:asciiTheme="majorBidi" w:eastAsia="Times New Roman" w:hAnsiTheme="majorBidi" w:cstheme="majorBidi"/>
          <w:i/>
          <w:color w:val="000000"/>
          <w:sz w:val="24"/>
          <w:szCs w:val="24"/>
          <w:lang w:val="ro-RO" w:eastAsia="es-ES"/>
        </w:rPr>
        <w:t>„Al-Mughni”</w:t>
      </w:r>
      <w:r w:rsidRPr="00F032B1">
        <w:rPr>
          <w:rFonts w:asciiTheme="majorBidi" w:eastAsia="Times New Roman" w:hAnsiTheme="majorBidi" w:cstheme="majorBidi"/>
          <w:color w:val="000000"/>
          <w:sz w:val="24"/>
          <w:szCs w:val="24"/>
          <w:lang w:val="ro-RO" w:eastAsia="es-ES"/>
        </w:rPr>
        <w:t xml:space="preserve"> (2/258), s-a menţionat că femeia trebuie să îşi strângă un pic corpul în momentul aplecării pentru </w:t>
      </w:r>
      <w:r w:rsidRPr="00F032B1">
        <w:rPr>
          <w:rFonts w:asciiTheme="majorBidi" w:eastAsia="Times New Roman" w:hAnsiTheme="majorBidi" w:cstheme="majorBidi"/>
          <w:i/>
          <w:color w:val="000000"/>
          <w:sz w:val="24"/>
          <w:szCs w:val="24"/>
          <w:lang w:val="ro-RO" w:eastAsia="es-ES"/>
        </w:rPr>
        <w:t>rukūʻ</w:t>
      </w:r>
      <w:r w:rsidRPr="00F032B1">
        <w:rPr>
          <w:rFonts w:asciiTheme="majorBidi" w:eastAsia="Times New Roman" w:hAnsiTheme="majorBidi" w:cstheme="majorBidi"/>
          <w:color w:val="000000"/>
          <w:sz w:val="24"/>
          <w:szCs w:val="24"/>
          <w:lang w:val="ro-RO" w:eastAsia="es-ES"/>
        </w:rPr>
        <w:t xml:space="preserve"> şi </w:t>
      </w:r>
      <w:r w:rsidRPr="00F032B1">
        <w:rPr>
          <w:rFonts w:asciiTheme="majorBidi" w:eastAsia="Times New Roman" w:hAnsiTheme="majorBidi" w:cstheme="majorBidi"/>
          <w:i/>
          <w:color w:val="000000"/>
          <w:sz w:val="24"/>
          <w:szCs w:val="24"/>
          <w:lang w:val="ro-RO" w:eastAsia="es-ES"/>
        </w:rPr>
        <w:t>sujūd</w:t>
      </w:r>
      <w:r w:rsidRPr="00F032B1">
        <w:rPr>
          <w:rFonts w:asciiTheme="majorBidi" w:eastAsia="Times New Roman" w:hAnsiTheme="majorBidi" w:cstheme="majorBidi"/>
          <w:color w:val="000000"/>
          <w:sz w:val="24"/>
          <w:szCs w:val="24"/>
          <w:lang w:val="ro-RO" w:eastAsia="es-ES"/>
        </w:rPr>
        <w:t xml:space="preserve">, în loc să se întindă. Ea trebuie să se aşeze cu picioarele îndreptate (pe o parte) sau să îşi coboare picioarele (pe lângă corp) pe partea dreaptă, în loc să se aşeze în poziţia de </w:t>
      </w:r>
      <w:r w:rsidRPr="00F032B1">
        <w:rPr>
          <w:rFonts w:asciiTheme="majorBidi" w:eastAsia="Times New Roman" w:hAnsiTheme="majorBidi" w:cstheme="majorBidi"/>
          <w:i/>
          <w:color w:val="000000"/>
          <w:sz w:val="24"/>
          <w:szCs w:val="24"/>
          <w:lang w:val="ro-RO" w:eastAsia="es-ES"/>
        </w:rPr>
        <w:t>tawaruk</w:t>
      </w:r>
      <w:r w:rsidRPr="00F032B1">
        <w:rPr>
          <w:rFonts w:asciiTheme="majorBidi" w:eastAsia="Times New Roman" w:hAnsiTheme="majorBidi" w:cstheme="majorBidi"/>
          <w:color w:val="000000"/>
          <w:sz w:val="24"/>
          <w:szCs w:val="24"/>
          <w:lang w:val="ro-RO" w:eastAsia="es-ES"/>
        </w:rPr>
        <w:t xml:space="preserve"> si </w:t>
      </w:r>
      <w:r w:rsidRPr="00F032B1">
        <w:rPr>
          <w:rFonts w:asciiTheme="majorBidi" w:eastAsia="Times New Roman" w:hAnsiTheme="majorBidi" w:cstheme="majorBidi"/>
          <w:i/>
          <w:color w:val="000000"/>
          <w:sz w:val="24"/>
          <w:szCs w:val="24"/>
          <w:lang w:val="ro-RO" w:eastAsia="es-ES"/>
        </w:rPr>
        <w:t>iftirash</w:t>
      </w:r>
      <w:r w:rsidRPr="00F032B1">
        <w:rPr>
          <w:rFonts w:asciiTheme="majorBidi" w:eastAsia="Times New Roman" w:hAnsiTheme="majorBidi" w:cstheme="majorBidi"/>
          <w:color w:val="000000"/>
          <w:sz w:val="24"/>
          <w:szCs w:val="24"/>
          <w:lang w:val="ro-RO" w:eastAsia="es-ES"/>
        </w:rPr>
        <w:t>, pentru că acesta este mai sigur pentru ea (acoperind-o mai bine).</w:t>
      </w:r>
    </w:p>
    <w:p w14:paraId="713455D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An-Nawawi</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(Allah să aibă mil de el!) a spus în </w:t>
      </w:r>
      <w:r w:rsidRPr="00F032B1">
        <w:rPr>
          <w:rFonts w:asciiTheme="majorBidi" w:eastAsia="Times New Roman" w:hAnsiTheme="majorBidi" w:cstheme="majorBidi"/>
          <w:i/>
          <w:color w:val="000000"/>
          <w:sz w:val="24"/>
          <w:szCs w:val="24"/>
          <w:lang w:val="ro-RO" w:eastAsia="es-ES"/>
        </w:rPr>
        <w:t>„Majmu’a”</w:t>
      </w:r>
      <w:r w:rsidRPr="00F032B1">
        <w:rPr>
          <w:rFonts w:asciiTheme="majorBidi" w:eastAsia="Times New Roman" w:hAnsiTheme="majorBidi" w:cstheme="majorBidi"/>
          <w:color w:val="000000"/>
          <w:sz w:val="24"/>
          <w:szCs w:val="24"/>
          <w:lang w:val="ro-RO" w:eastAsia="es-ES"/>
        </w:rPr>
        <w:t xml:space="preserve"> [3/455]:</w:t>
      </w:r>
    </w:p>
    <w:p w14:paraId="7FCD619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„Shafāʻi (Allah să aibă milă de el!) a spus în «Al-Mukhtasir»: «Nu există vreo diferenţă între femei şi bărbaţi în ceea ce priveşte efectuarea rugăciunii, cu excepţia faptului că este preferabil ca femeia să se strângă un pic (în timpul efectuării rugăciunii) sau să îşi lipească abdomenul de coapse în timpul efectuării sujūd-ului, pentru a fi cât mai acoperită (ferită astfel) şi, de asemenea, aceasta este preferabil pentru ea şi în rukūʻ, precum și, de altfel, pe parcursul întregii rugăciuni.»”  </w:t>
      </w:r>
    </w:p>
    <w:p w14:paraId="05257A8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09DB62F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4.</w:t>
      </w:r>
      <w:r w:rsidRPr="00F032B1">
        <w:rPr>
          <w:rFonts w:asciiTheme="majorBidi" w:eastAsia="Times New Roman" w:hAnsiTheme="majorBidi" w:cstheme="majorBidi"/>
          <w: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Există diferenţe de opinie cu privire la efectuarea rugăciunii în grup a femeilor, una dintre ele fiind cu privire la conducătoarea rugăciunii</w:t>
      </w:r>
    </w:p>
    <w:p w14:paraId="406F8AB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Referitor la rugăciunea în grup a femeilor sub conducerea uneia dintre ele există diferenţe de opinie între învăţaţii în islam, acestea oscilând între permisivitatea şi interzicerea acesteia. </w:t>
      </w:r>
    </w:p>
    <w:p w14:paraId="1229A683" w14:textId="3BEC4BD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În vreme ce majoritatea dintre ei consideră că nu este nicio interdicţie în această privinţă, întrucât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a îndemnat-o </w:t>
      </w:r>
      <w:r w:rsidRPr="00F032B1">
        <w:rPr>
          <w:rFonts w:asciiTheme="majorBidi" w:eastAsia="Times New Roman" w:hAnsiTheme="majorBidi" w:cstheme="majorBidi"/>
          <w:color w:val="000000"/>
          <w:sz w:val="24"/>
          <w:szCs w:val="24"/>
          <w:lang w:val="ro-RO" w:eastAsia="es-ES"/>
        </w:rPr>
        <w:lastRenderedPageBreak/>
        <w:t>pe Umm Waraqah să conducă rugăciunea pentru (femeile) din familia sa</w:t>
      </w:r>
      <w:r w:rsidRPr="00F032B1">
        <w:rPr>
          <w:rFonts w:asciiTheme="majorBidi" w:eastAsia="Times New Roman" w:hAnsiTheme="majorBidi" w:cstheme="majorBidi"/>
          <w:color w:val="000000"/>
          <w:sz w:val="24"/>
          <w:szCs w:val="24"/>
          <w:vertAlign w:val="superscript"/>
          <w:lang w:val="ro-RO" w:eastAsia="es-ES"/>
        </w:rPr>
        <w:footnoteReference w:id="30"/>
      </w:r>
      <w:r w:rsidRPr="00F032B1">
        <w:rPr>
          <w:rFonts w:asciiTheme="majorBidi" w:eastAsia="Times New Roman" w:hAnsiTheme="majorBidi" w:cstheme="majorBidi"/>
          <w:color w:val="000000"/>
          <w:sz w:val="24"/>
          <w:szCs w:val="24"/>
          <w:lang w:val="ro-RO" w:eastAsia="es-ES"/>
        </w:rPr>
        <w:t>; alţii sunt de părere că aceasta nu este de preferat, iar alţii spun chiar că este nerecomandat (</w:t>
      </w:r>
      <w:r w:rsidRPr="00F032B1">
        <w:rPr>
          <w:rFonts w:asciiTheme="majorBidi" w:eastAsia="Times New Roman" w:hAnsiTheme="majorBidi" w:cstheme="majorBidi"/>
          <w:i/>
          <w:color w:val="000000"/>
          <w:sz w:val="24"/>
          <w:szCs w:val="24"/>
          <w:lang w:val="ro-RO" w:eastAsia="es-ES"/>
        </w:rPr>
        <w:t>makrūh</w:t>
      </w:r>
      <w:r w:rsidRPr="00F032B1">
        <w:rPr>
          <w:rFonts w:asciiTheme="majorBidi" w:eastAsia="Times New Roman" w:hAnsiTheme="majorBidi" w:cstheme="majorBidi"/>
          <w:color w:val="000000"/>
          <w:sz w:val="24"/>
          <w:szCs w:val="24"/>
          <w:lang w:val="ro-RO" w:eastAsia="es-ES"/>
        </w:rPr>
        <w:t xml:space="preserve">). Sunt şi unii însă care consideră că aceasta este permisă doar în cazul rugăciunilor voluntare, nu şi în cazul celor obligatorii. </w:t>
      </w:r>
    </w:p>
    <w:p w14:paraId="62E5B81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Se pare că opinia cea mai îndreptăţită este aceea care presupune ca rugăciunea femeilor în congregaţie sub conducerea uneia dintre ele este preferabilă (</w:t>
      </w:r>
      <w:r w:rsidRPr="00F032B1">
        <w:rPr>
          <w:rFonts w:asciiTheme="majorBidi" w:eastAsia="Times New Roman" w:hAnsiTheme="majorBidi" w:cstheme="majorBidi"/>
          <w:i/>
          <w:color w:val="000000"/>
          <w:sz w:val="24"/>
          <w:szCs w:val="24"/>
          <w:lang w:val="ro-RO" w:eastAsia="es-ES"/>
        </w:rPr>
        <w:t>mustahab</w:t>
      </w:r>
      <w:r w:rsidRPr="00F032B1">
        <w:rPr>
          <w:rFonts w:asciiTheme="majorBidi" w:eastAsia="Times New Roman" w:hAnsiTheme="majorBidi" w:cstheme="majorBidi"/>
          <w:color w:val="000000"/>
          <w:sz w:val="24"/>
          <w:szCs w:val="24"/>
          <w:lang w:val="ro-RO" w:eastAsia="es-ES"/>
        </w:rPr>
        <w:t>).</w:t>
      </w:r>
    </w:p>
    <w:p w14:paraId="21D5508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Pentru mai multe informaţii cu privire la acest subiect se poate consulta </w:t>
      </w:r>
      <w:r w:rsidRPr="00F032B1">
        <w:rPr>
          <w:rFonts w:asciiTheme="majorBidi" w:eastAsia="Times New Roman" w:hAnsiTheme="majorBidi" w:cstheme="majorBidi"/>
          <w:i/>
          <w:color w:val="000000"/>
          <w:sz w:val="24"/>
          <w:szCs w:val="24"/>
          <w:lang w:val="ro-RO" w:eastAsia="es-ES"/>
        </w:rPr>
        <w:t>„Al-Mughny”</w:t>
      </w:r>
      <w:r w:rsidRPr="00F032B1">
        <w:rPr>
          <w:rFonts w:asciiTheme="majorBidi" w:eastAsia="Times New Roman" w:hAnsiTheme="majorBidi" w:cstheme="majorBidi"/>
          <w:color w:val="000000"/>
          <w:sz w:val="24"/>
          <w:szCs w:val="24"/>
          <w:lang w:val="ro-RO" w:eastAsia="es-ES"/>
        </w:rPr>
        <w:t xml:space="preserve"> (2/202) şi </w:t>
      </w:r>
      <w:r w:rsidRPr="00F032B1">
        <w:rPr>
          <w:rFonts w:asciiTheme="majorBidi" w:eastAsia="Times New Roman" w:hAnsiTheme="majorBidi" w:cstheme="majorBidi"/>
          <w:i/>
          <w:color w:val="000000"/>
          <w:sz w:val="24"/>
          <w:szCs w:val="24"/>
          <w:lang w:val="ro-RO" w:eastAsia="es-ES"/>
        </w:rPr>
        <w:t>„Al-Majmu’a”</w:t>
      </w:r>
      <w:r w:rsidRPr="00F032B1">
        <w:rPr>
          <w:rFonts w:asciiTheme="majorBidi" w:eastAsia="Times New Roman" w:hAnsiTheme="majorBidi" w:cstheme="majorBidi"/>
          <w:color w:val="000000"/>
          <w:sz w:val="24"/>
          <w:szCs w:val="24"/>
          <w:lang w:val="ro-RO" w:eastAsia="es-ES"/>
        </w:rPr>
        <w:t xml:space="preserve"> – An-Nawawi (4/84, 85).</w:t>
      </w:r>
    </w:p>
    <w:p w14:paraId="0F7E5D8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Femeii îi este permis să rostească rugăciunea cu glas tare dacă nu se află în prezenţa vreunui bărbat </w:t>
      </w:r>
      <w:r w:rsidRPr="00F032B1">
        <w:rPr>
          <w:rFonts w:asciiTheme="majorBidi" w:eastAsia="Times New Roman" w:hAnsiTheme="majorBidi" w:cstheme="majorBidi"/>
          <w:i/>
          <w:color w:val="000000"/>
          <w:sz w:val="24"/>
          <w:szCs w:val="24"/>
          <w:lang w:val="ro-RO" w:eastAsia="es-ES"/>
        </w:rPr>
        <w:t>non-mahram</w:t>
      </w:r>
      <w:r w:rsidRPr="00F032B1">
        <w:rPr>
          <w:rFonts w:asciiTheme="majorBidi" w:eastAsia="Times New Roman" w:hAnsiTheme="majorBidi" w:cstheme="majorBidi"/>
          <w:color w:val="000000"/>
          <w:sz w:val="24"/>
          <w:szCs w:val="24"/>
          <w:lang w:val="ro-RO" w:eastAsia="es-ES"/>
        </w:rPr>
        <w:t xml:space="preserve"> care să o audă.</w:t>
      </w:r>
    </w:p>
    <w:p w14:paraId="7DD5BBE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0B96AD4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5.</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Femeilor le este permis să iasă din casele lor pentru a merge să îndeplinească rugăciunea în congregaţie, la moschee, asemeni bărbaţilor</w:t>
      </w:r>
    </w:p>
    <w:p w14:paraId="2E81D874" w14:textId="2101B9D2"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Femeilor le este permis să iasă din casele lor pentru a merge să efectueze rugăciunea în grup la moschee asemeni bărbaţilor, însă rugăciunea în casele lor este mai bună pentru ele decât aceasta. S-a relatat că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r w:rsidRPr="00F032B1">
        <w:rPr>
          <w:rFonts w:asciiTheme="majorBidi" w:eastAsia="Times New Roman" w:hAnsiTheme="majorBidi" w:cstheme="majorBidi"/>
          <w:b/>
          <w:color w:val="000000"/>
          <w:sz w:val="24"/>
          <w:szCs w:val="24"/>
          <w:lang w:val="ro-RO" w:eastAsia="es-ES"/>
        </w:rPr>
        <w:t xml:space="preserve"> </w:t>
      </w:r>
    </w:p>
    <w:p w14:paraId="4659B04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„Nu le interziceţi roabelor lui Allah mersul la moscheile lui Allah.”</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At-Tirmidhi, An-Nasa’i, Ibn Majah şi Ahmad)</w:t>
      </w:r>
    </w:p>
    <w:p w14:paraId="79CD9C30" w14:textId="40C342A6"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p>
    <w:p w14:paraId="5FEDE74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„Nu le interziceţi femeilor să meargă la moschee, însă casele lor sunt mai bune pentru ele (pentru efectuarea rugăciunii).”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w:t>
      </w:r>
    </w:p>
    <w:p w14:paraId="44CF7D9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Astfel, rămânerea lor în propriile case şi efectuarea rugăciunii </w:t>
      </w:r>
      <w:r w:rsidRPr="00F032B1">
        <w:rPr>
          <w:rFonts w:asciiTheme="majorBidi" w:eastAsia="Times New Roman" w:hAnsiTheme="majorBidi" w:cstheme="majorBidi"/>
          <w:color w:val="000000"/>
          <w:sz w:val="24"/>
          <w:szCs w:val="24"/>
          <w:lang w:val="ro-RO" w:eastAsia="es-ES"/>
        </w:rPr>
        <w:lastRenderedPageBreak/>
        <w:t>acolo este mai bine pentru ele din punct de vedere al acoperirii şi al punerii lor la adăpost (de orice rău).</w:t>
      </w:r>
    </w:p>
    <w:p w14:paraId="6711028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lang w:val="ro-RO" w:eastAsia="es-ES"/>
        </w:rPr>
      </w:pPr>
      <w:r w:rsidRPr="00F032B1">
        <w:rPr>
          <w:rFonts w:asciiTheme="majorBidi" w:eastAsia="Times New Roman" w:hAnsiTheme="majorBidi" w:cstheme="majorBidi"/>
          <w:i/>
          <w:color w:val="000000"/>
          <w:lang w:val="ro-RO" w:eastAsia="es-ES"/>
        </w:rPr>
        <w:t>Dacă femeia merge la moschee pentru efectuarea rugăciunii, fără îndoială că trebuie să fie atentă la următoarelor aspecte</w:t>
      </w:r>
      <w:r w:rsidRPr="00F032B1">
        <w:rPr>
          <w:rFonts w:asciiTheme="majorBidi" w:eastAsia="Times New Roman" w:hAnsiTheme="majorBidi" w:cstheme="majorBidi"/>
          <w:color w:val="000000"/>
          <w:lang w:val="ro-RO" w:eastAsia="es-ES"/>
        </w:rPr>
        <w:t>:</w:t>
      </w:r>
    </w:p>
    <w:p w14:paraId="129B19F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a.</w:t>
      </w:r>
      <w:r w:rsidRPr="00F032B1">
        <w:rPr>
          <w:rFonts w:asciiTheme="majorBidi" w:eastAsia="Times New Roman" w:hAnsiTheme="majorBidi" w:cstheme="majorBidi"/>
          <w:color w:val="000000"/>
          <w:sz w:val="24"/>
          <w:szCs w:val="24"/>
          <w:u w:val="single"/>
          <w:lang w:val="ro-RO" w:eastAsia="es-ES"/>
        </w:rPr>
        <w:t xml:space="preserve"> </w:t>
      </w:r>
      <w:r w:rsidRPr="00F032B1">
        <w:rPr>
          <w:rFonts w:asciiTheme="majorBidi" w:eastAsia="Times New Roman" w:hAnsiTheme="majorBidi" w:cstheme="majorBidi"/>
          <w:b/>
          <w:color w:val="000000"/>
          <w:sz w:val="24"/>
          <w:szCs w:val="24"/>
          <w:u w:val="single"/>
          <w:lang w:val="ro-RO" w:eastAsia="es-ES"/>
        </w:rPr>
        <w:t>să poarte o îmbrăcăminte care să îi acopere în mod corespunzător corpul</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u w:val="single"/>
          <w:lang w:val="ro-RO" w:eastAsia="es-ES"/>
        </w:rPr>
        <w:t xml:space="preserve">şi un </w:t>
      </w:r>
      <w:r w:rsidRPr="00F032B1">
        <w:rPr>
          <w:rFonts w:asciiTheme="majorBidi" w:eastAsia="Times New Roman" w:hAnsiTheme="majorBidi" w:cstheme="majorBidi"/>
          <w:b/>
          <w:i/>
          <w:color w:val="000000"/>
          <w:sz w:val="24"/>
          <w:szCs w:val="24"/>
          <w:u w:val="single"/>
          <w:lang w:val="ro-RO" w:eastAsia="es-ES"/>
        </w:rPr>
        <w:t xml:space="preserve">hijab </w:t>
      </w:r>
      <w:r w:rsidRPr="00F032B1">
        <w:rPr>
          <w:rFonts w:asciiTheme="majorBidi" w:eastAsia="Times New Roman" w:hAnsiTheme="majorBidi" w:cstheme="majorBidi"/>
          <w:b/>
          <w:color w:val="000000"/>
          <w:sz w:val="24"/>
          <w:szCs w:val="24"/>
          <w:u w:val="single"/>
          <w:lang w:val="ro-RO" w:eastAsia="es-ES"/>
        </w:rPr>
        <w:t>complet.</w:t>
      </w:r>
      <w:r w:rsidRPr="00F032B1">
        <w:rPr>
          <w:rFonts w:asciiTheme="majorBidi" w:eastAsia="Times New Roman" w:hAnsiTheme="majorBidi" w:cstheme="majorBidi"/>
          <w:color w:val="000000"/>
          <w:sz w:val="24"/>
          <w:szCs w:val="24"/>
          <w:lang w:val="ro-RO" w:eastAsia="es-ES"/>
        </w:rPr>
        <w:t xml:space="preserve"> ‘Aishah (Allah să fie mulţumit de ea!) a spus:</w:t>
      </w:r>
    </w:p>
    <w:p w14:paraId="633FC430" w14:textId="5168B5BB"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„Femeile obişnuiau să efectueze rugăciunea împreună cu 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la moschee, apoi plecau înfăşurate în veşmintele lor, astfel încât nu le puteai distinge pe ele în întuneric.”</w:t>
      </w:r>
      <w:r w:rsidRPr="00F032B1">
        <w:rPr>
          <w:rFonts w:asciiTheme="majorBidi" w:eastAsia="Times New Roman" w:hAnsiTheme="majorBidi" w:cstheme="majorBidi"/>
          <w:b/>
          <w:color w:val="000000"/>
          <w:sz w:val="24"/>
          <w:szCs w:val="24"/>
          <w:lang w:val="ro-RO" w:eastAsia="es-ES"/>
        </w:rPr>
        <w:t xml:space="preserve"> (Al-Bukhari, Muslim, At-Tirmidhi, An-Nasa’i, Abu Dawud, Ibn Majah şi Malik)</w:t>
      </w:r>
    </w:p>
    <w:p w14:paraId="20564CC4" w14:textId="51083A2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b.</w:t>
      </w:r>
      <w:r w:rsidRPr="00F032B1">
        <w:rPr>
          <w:rFonts w:asciiTheme="majorBidi" w:eastAsia="Times New Roman" w:hAnsiTheme="majorBidi" w:cstheme="majorBidi"/>
          <w:b/>
          <w:i/>
          <w:color w:val="000000"/>
          <w:sz w:val="24"/>
          <w:szCs w:val="24"/>
          <w:u w:val="single"/>
          <w:lang w:val="ro-RO" w:eastAsia="es-ES"/>
        </w:rPr>
        <w:t xml:space="preserve"> </w:t>
      </w:r>
      <w:r w:rsidRPr="00F032B1">
        <w:rPr>
          <w:rFonts w:asciiTheme="majorBidi" w:eastAsia="Times New Roman" w:hAnsiTheme="majorBidi" w:cstheme="majorBidi"/>
          <w:b/>
          <w:color w:val="000000"/>
          <w:sz w:val="24"/>
          <w:szCs w:val="24"/>
          <w:u w:val="single"/>
          <w:lang w:val="ro-RO" w:eastAsia="es-ES"/>
        </w:rPr>
        <w:t>să nu iasă din casele lor parfumate</w:t>
      </w:r>
      <w:r w:rsidRPr="00F032B1">
        <w:rPr>
          <w:rFonts w:asciiTheme="majorBidi" w:eastAsia="Times New Roman" w:hAnsiTheme="majorBidi" w:cstheme="majorBidi"/>
          <w:color w:val="000000"/>
          <w:sz w:val="24"/>
          <w:szCs w:val="24"/>
          <w:lang w:val="ro-RO" w:eastAsia="es-ES"/>
        </w:rPr>
        <w:t>, conform cuvintelor Profetului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b/>
          <w:color w:val="000000"/>
          <w:sz w:val="24"/>
          <w:szCs w:val="24"/>
          <w:lang w:val="ro-RO" w:eastAsia="es-ES"/>
        </w:rPr>
        <w:t xml:space="preserve"> </w:t>
      </w:r>
    </w:p>
    <w:p w14:paraId="29CBC13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„Nu le interziceţi roabelor lui Allah moscheile lui Allah, dar să nu iasă din casele lor parfumate.”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 Ahmad şi Ad-Darimi)</w:t>
      </w:r>
    </w:p>
    <w:p w14:paraId="08BF1AF1" w14:textId="43FAE70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la Abu Hurairah (Allah să fie mulţumit de el!), s-a relatat ca Trimisul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r w:rsidRPr="00F032B1">
        <w:rPr>
          <w:rFonts w:asciiTheme="majorBidi" w:eastAsia="Times New Roman" w:hAnsiTheme="majorBidi" w:cstheme="majorBidi"/>
          <w:b/>
          <w:color w:val="000000"/>
          <w:sz w:val="24"/>
          <w:szCs w:val="24"/>
          <w:lang w:val="ro-RO" w:eastAsia="es-ES"/>
        </w:rPr>
        <w:t xml:space="preserve"> </w:t>
      </w:r>
    </w:p>
    <w:p w14:paraId="2679547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6600"/>
          <w:sz w:val="24"/>
          <w:szCs w:val="24"/>
          <w:lang w:val="ro-RO" w:eastAsia="es-ES"/>
        </w:rPr>
        <w:t xml:space="preserve">„Orice femeie care s-a parfumat să nu efectueze împreună cu noi rugăciunea de </w:t>
      </w:r>
      <w:r w:rsidRPr="00F032B1">
        <w:rPr>
          <w:rFonts w:asciiTheme="majorBidi" w:eastAsia="Times New Roman" w:hAnsiTheme="majorBidi" w:cstheme="majorBidi"/>
          <w:b/>
          <w:i/>
          <w:color w:val="006600"/>
          <w:sz w:val="24"/>
          <w:szCs w:val="24"/>
          <w:lang w:val="ro-RO" w:eastAsia="es-ES"/>
        </w:rPr>
        <w:t>‘Isha</w:t>
      </w:r>
      <w:r w:rsidRPr="00F032B1">
        <w:rPr>
          <w:rFonts w:asciiTheme="majorBidi" w:eastAsia="Times New Roman" w:hAnsiTheme="majorBidi" w:cstheme="majorBidi"/>
          <w:b/>
          <w:color w:val="006600"/>
          <w:sz w:val="24"/>
          <w:szCs w:val="24"/>
          <w:lang w:val="ro-RO" w:eastAsia="es-ES"/>
        </w:rPr>
        <w:t xml:space="preserve"> (ultima rugăciune din zi, efectuată după apusul soarelui).”</w:t>
      </w:r>
      <w:r w:rsidRPr="00F032B1">
        <w:rPr>
          <w:rFonts w:asciiTheme="majorBidi" w:eastAsia="Times New Roman" w:hAnsiTheme="majorBidi" w:cstheme="majorBidi"/>
          <w:b/>
          <w:color w:val="000000"/>
          <w:sz w:val="24"/>
          <w:szCs w:val="24"/>
          <w:lang w:val="ro-RO" w:eastAsia="es-ES"/>
        </w:rPr>
        <w:t xml:space="preserve"> (Muslim, An-Nasa’i şi Abu Dawud)</w:t>
      </w:r>
    </w:p>
    <w:p w14:paraId="17AAF71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De asemenea, a fost consemnat în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-ul lui Zeinab, soţia lui Ibn Mas’ud (Allah să fie mulţumit de ei!):</w:t>
      </w:r>
    </w:p>
    <w:p w14:paraId="14D5B8E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„Dacă vreuna dintre voi vine la moschee, să nu se parfumeze.”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 An-Nasa’i şi Muwatta Malik)</w:t>
      </w:r>
    </w:p>
    <w:p w14:paraId="662301F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Imam Ash-Shawkani (Allah să aibă milă de el!) a spus în „</w:t>
      </w:r>
      <w:r w:rsidRPr="00F032B1">
        <w:rPr>
          <w:rFonts w:asciiTheme="majorBidi" w:eastAsia="Times New Roman" w:hAnsiTheme="majorBidi" w:cstheme="majorBidi"/>
          <w:i/>
          <w:color w:val="000000"/>
          <w:sz w:val="24"/>
          <w:szCs w:val="24"/>
          <w:lang w:val="ro-RO" w:eastAsia="es-ES"/>
        </w:rPr>
        <w:t>Nail al-‘autar</w:t>
      </w:r>
      <w:r w:rsidRPr="00F032B1">
        <w:rPr>
          <w:rFonts w:asciiTheme="majorBidi" w:eastAsia="Times New Roman" w:hAnsiTheme="majorBidi" w:cstheme="majorBidi"/>
          <w:color w:val="000000"/>
          <w:sz w:val="24"/>
          <w:szCs w:val="24"/>
          <w:lang w:val="ro-RO" w:eastAsia="es-ES"/>
        </w:rPr>
        <w:t>” (3/140,141):</w:t>
      </w:r>
    </w:p>
    <w:p w14:paraId="680FDD6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„În aceasta se află un indiciu asupra faptului că mersul </w:t>
      </w:r>
      <w:r w:rsidRPr="00F032B1">
        <w:rPr>
          <w:rFonts w:asciiTheme="majorBidi" w:eastAsia="Times New Roman" w:hAnsiTheme="majorBidi" w:cstheme="majorBidi"/>
          <w:i/>
          <w:color w:val="000000"/>
          <w:sz w:val="24"/>
          <w:szCs w:val="24"/>
          <w:lang w:val="ro-RO" w:eastAsia="es-ES"/>
        </w:rPr>
        <w:lastRenderedPageBreak/>
        <w:t>femeilor la moschee este permis dacă în aceasta nu se află o ispită şi (se evidenţiază) ispitele ce se pot afla în parfum.”</w:t>
      </w:r>
    </w:p>
    <w:p w14:paraId="43AD0BB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Mai mult decât atât, el a spus:</w:t>
      </w:r>
    </w:p>
    <w:p w14:paraId="60A627E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„De asemenea, este indicat în (aceste) ahadith faptul că bărbaţii trebuie să le permită femeilor să meargă la moschee, dacă în ieşirea lor nu se află ceva ce incită la ispite şi probleme, precum parfumul, sau bijuteriile, sau orice altă formă de înfrumuseţare.” </w:t>
      </w:r>
    </w:p>
    <w:p w14:paraId="6156391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c</w:t>
      </w:r>
      <w:r w:rsidRPr="00F032B1">
        <w:rPr>
          <w:rFonts w:asciiTheme="majorBidi" w:eastAsia="Times New Roman" w:hAnsiTheme="majorBidi" w:cstheme="majorBidi"/>
          <w:i/>
          <w:color w:val="000000"/>
          <w:sz w:val="24"/>
          <w:szCs w:val="24"/>
          <w:u w:val="single"/>
          <w:lang w:val="ro-RO" w:eastAsia="es-ES"/>
        </w:rPr>
        <w:t>.</w:t>
      </w:r>
      <w:r w:rsidRPr="00F032B1">
        <w:rPr>
          <w:rFonts w:asciiTheme="majorBidi" w:eastAsia="Times New Roman" w:hAnsiTheme="majorBidi" w:cstheme="majorBidi"/>
          <w:color w:val="000000"/>
          <w:sz w:val="24"/>
          <w:szCs w:val="24"/>
          <w:u w:val="single"/>
          <w:lang w:val="ro-RO" w:eastAsia="es-ES"/>
        </w:rPr>
        <w:t xml:space="preserve"> </w:t>
      </w:r>
      <w:r w:rsidRPr="00F032B1">
        <w:rPr>
          <w:rFonts w:asciiTheme="majorBidi" w:eastAsia="Times New Roman" w:hAnsiTheme="majorBidi" w:cstheme="majorBidi"/>
          <w:b/>
          <w:color w:val="000000"/>
          <w:sz w:val="24"/>
          <w:szCs w:val="24"/>
          <w:u w:val="single"/>
          <w:lang w:val="ro-RO" w:eastAsia="es-ES"/>
        </w:rPr>
        <w:t>să nu iasă împodobită cu haine şi bijuterii</w:t>
      </w:r>
      <w:r w:rsidRPr="00F032B1">
        <w:rPr>
          <w:rFonts w:asciiTheme="majorBidi" w:eastAsia="Times New Roman" w:hAnsiTheme="majorBidi" w:cstheme="majorBidi"/>
          <w:color w:val="000000"/>
          <w:sz w:val="24"/>
          <w:szCs w:val="24"/>
          <w:lang w:val="ro-RO" w:eastAsia="es-ES"/>
        </w:rPr>
        <w:t>. Mama dreptcredincioşilor, ‘Aishah (Allah să fie mulţumit de ea!), a spus:</w:t>
      </w:r>
      <w:r w:rsidRPr="00F032B1">
        <w:rPr>
          <w:rFonts w:asciiTheme="majorBidi" w:eastAsia="Times New Roman" w:hAnsiTheme="majorBidi" w:cstheme="majorBidi"/>
          <w:b/>
          <w:color w:val="000000"/>
          <w:sz w:val="24"/>
          <w:szCs w:val="24"/>
          <w:lang w:val="ro-RO" w:eastAsia="es-ES"/>
        </w:rPr>
        <w:t xml:space="preserve"> </w:t>
      </w:r>
    </w:p>
    <w:p w14:paraId="43D7FAB9" w14:textId="71D9D0AC"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„Dacă 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ar fi văzut lucrurile noi (dintre ispite şi cele care incită la probleme) pe care femeile le-au introdus (în modul lor de viaţă), el le-ar fi interzis cu siguranţă mersul la moschee, aşa cum le-a interzis neamul lui Israel femeilor lor.”</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4FBA51DD" w14:textId="77777777" w:rsidR="00AB51D9" w:rsidRPr="00F032B1" w:rsidRDefault="00AB51D9" w:rsidP="008C7A51">
      <w:pPr>
        <w:widowControl w:val="0"/>
        <w:bidi w:val="0"/>
        <w:spacing w:after="120" w:line="240" w:lineRule="auto"/>
        <w:ind w:firstLine="454"/>
        <w:jc w:val="both"/>
        <w:rPr>
          <w:rFonts w:asciiTheme="majorBidi" w:eastAsia="Arial" w:hAnsiTheme="majorBidi" w:cstheme="majorBidi"/>
          <w:color w:val="000000"/>
          <w:sz w:val="22"/>
          <w:szCs w:val="22"/>
          <w:lang w:val="ro-RO" w:eastAsia="es-ES"/>
        </w:rPr>
      </w:pPr>
      <w:r w:rsidRPr="00F032B1">
        <w:rPr>
          <w:rFonts w:asciiTheme="majorBidi" w:eastAsia="Times New Roman" w:hAnsiTheme="majorBidi" w:cstheme="majorBidi"/>
          <w:color w:val="000000"/>
          <w:sz w:val="24"/>
          <w:szCs w:val="24"/>
          <w:lang w:val="ro-RO" w:eastAsia="es-ES"/>
        </w:rPr>
        <w:t>Imam Ash-Shawkani (Allah să aibă milă de el!) a spus în „</w:t>
      </w:r>
      <w:r w:rsidRPr="00F032B1">
        <w:rPr>
          <w:rFonts w:asciiTheme="majorBidi" w:eastAsia="Times New Roman" w:hAnsiTheme="majorBidi" w:cstheme="majorBidi"/>
          <w:i/>
          <w:color w:val="000000"/>
          <w:sz w:val="24"/>
          <w:szCs w:val="24"/>
          <w:lang w:val="ro-RO" w:eastAsia="es-ES"/>
        </w:rPr>
        <w:t>Nail Al-‘Awtar</w:t>
      </w:r>
      <w:r w:rsidRPr="00F032B1">
        <w:rPr>
          <w:rFonts w:asciiTheme="majorBidi" w:eastAsia="Times New Roman" w:hAnsiTheme="majorBidi" w:cstheme="majorBidi"/>
          <w:color w:val="000000"/>
          <w:sz w:val="24"/>
          <w:szCs w:val="24"/>
          <w:lang w:val="ro-RO" w:eastAsia="es-ES"/>
        </w:rPr>
        <w:t xml:space="preserve">” referitor la cuvintele ʻAishei (Allah să fie mulţumit de ea!)  </w:t>
      </w:r>
      <w:r w:rsidRPr="00F032B1">
        <w:rPr>
          <w:rFonts w:asciiTheme="majorBidi" w:eastAsia="Times New Roman" w:hAnsiTheme="majorBidi" w:cstheme="majorBidi"/>
          <w:b/>
          <w:color w:val="006600"/>
          <w:sz w:val="24"/>
          <w:szCs w:val="24"/>
          <w:lang w:val="ro-RO" w:eastAsia="es-ES"/>
        </w:rPr>
        <w:t xml:space="preserve">„dacă ar fi văzut lucrurile noi” </w:t>
      </w:r>
      <w:r w:rsidRPr="00F032B1">
        <w:rPr>
          <w:rFonts w:asciiTheme="majorBidi" w:eastAsia="Times New Roman" w:hAnsiTheme="majorBidi" w:cstheme="majorBidi"/>
          <w:color w:val="000000"/>
          <w:sz w:val="24"/>
          <w:szCs w:val="24"/>
          <w:lang w:val="ro-RO" w:eastAsia="es-ES"/>
        </w:rPr>
        <w:t>că ar însemna - ceea ce am văzut noi în purtarea lor cu privire la hainele lor frumoase, parfum, podoabe şi înfrumuseţare. Cu adevărat, femeile obişnuiau să iasă neacoperite, îmbrăcate în haine de gală, în rochii şi mantii grele.</w:t>
      </w:r>
      <w:r w:rsidRPr="00F032B1">
        <w:rPr>
          <w:rFonts w:asciiTheme="majorBidi" w:eastAsia="Arial" w:hAnsiTheme="majorBidi" w:cstheme="majorBidi"/>
          <w:color w:val="000000"/>
          <w:sz w:val="22"/>
          <w:szCs w:val="22"/>
          <w:lang w:val="ro-RO" w:eastAsia="es-ES"/>
        </w:rPr>
        <w:t xml:space="preserve"> </w:t>
      </w:r>
    </w:p>
    <w:p w14:paraId="39E3702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Imam Ibn Jawziy (Allah să aibă milă de el!) a spus în lucrarea sa –</w:t>
      </w:r>
      <w:r w:rsidRPr="00F032B1">
        <w:rPr>
          <w:rFonts w:asciiTheme="majorBidi" w:eastAsia="Times New Roman" w:hAnsiTheme="majorBidi" w:cstheme="majorBidi"/>
          <w:i/>
          <w:color w:val="000000"/>
          <w:sz w:val="24"/>
          <w:szCs w:val="24"/>
          <w:lang w:val="ro-RO" w:eastAsia="es-ES"/>
        </w:rPr>
        <w:t>„Ahkam an-nisa’a”</w:t>
      </w:r>
      <w:r w:rsidRPr="00F032B1">
        <w:rPr>
          <w:rFonts w:asciiTheme="majorBidi" w:eastAsia="Times New Roman" w:hAnsiTheme="majorBidi" w:cstheme="majorBidi"/>
          <w:color w:val="000000"/>
          <w:sz w:val="24"/>
          <w:szCs w:val="24"/>
          <w:lang w:val="ro-RO" w:eastAsia="es-ES"/>
        </w:rPr>
        <w:t xml:space="preserve"> (p. 39):</w:t>
      </w:r>
    </w:p>
    <w:p w14:paraId="6551DB4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„Femeia ar trebui să fie precaută atât de mult cât îi este posibil cu privire la ieşirea ei din casă, întrucât, chiar dacă este bună, se poate că oamenii să nu fie buni cu ea. Însă, dacă trebuie neapărat să iasă, ea nu trebuie să facă aceasta decât cu permisiunea soţului ei, să aibă o înfăţişare decentă, (să încerce ca) drumul ei să nu treacă prin zone aglomerate precum străzile intens circulate şi pieţe, să aibă grijă ca vocea ei să nu răsune pe stradă şi să meargă pe o parte a drumului şi nu pe mijlocul lui (în văzul </w:t>
      </w:r>
      <w:r w:rsidRPr="00F032B1">
        <w:rPr>
          <w:rFonts w:asciiTheme="majorBidi" w:eastAsia="Times New Roman" w:hAnsiTheme="majorBidi" w:cstheme="majorBidi"/>
          <w:i/>
          <w:color w:val="000000"/>
          <w:sz w:val="24"/>
          <w:szCs w:val="24"/>
          <w:lang w:val="ro-RO" w:eastAsia="es-ES"/>
        </w:rPr>
        <w:lastRenderedPageBreak/>
        <w:t xml:space="preserve">tuturor, pentru a atrage atenţia).” </w:t>
      </w:r>
      <w:r w:rsidRPr="00F032B1">
        <w:rPr>
          <w:rFonts w:asciiTheme="majorBidi" w:eastAsia="Times New Roman" w:hAnsiTheme="majorBidi" w:cstheme="majorBidi"/>
          <w:color w:val="000000"/>
          <w:sz w:val="24"/>
          <w:szCs w:val="24"/>
          <w:vertAlign w:val="superscript"/>
          <w:lang w:val="ro-RO" w:eastAsia="es-ES"/>
        </w:rPr>
        <w:footnoteReference w:id="31"/>
      </w:r>
    </w:p>
    <w:p w14:paraId="105660EE" w14:textId="19B18CA8"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d.</w:t>
      </w:r>
      <w:r w:rsidRPr="00F032B1">
        <w:rPr>
          <w:rFonts w:asciiTheme="majorBidi" w:eastAsia="Times New Roman" w:hAnsiTheme="majorBidi" w:cstheme="majorBidi"/>
          <w:i/>
          <w:color w:val="000000"/>
          <w:sz w:val="24"/>
          <w:szCs w:val="24"/>
          <w:u w:val="single"/>
          <w:lang w:val="ro-RO" w:eastAsia="es-ES"/>
        </w:rPr>
        <w:t xml:space="preserve"> </w:t>
      </w:r>
      <w:r w:rsidRPr="00F032B1">
        <w:rPr>
          <w:rFonts w:asciiTheme="majorBidi" w:eastAsia="Times New Roman" w:hAnsiTheme="majorBidi" w:cstheme="majorBidi"/>
          <w:b/>
          <w:color w:val="000000"/>
          <w:sz w:val="24"/>
          <w:szCs w:val="24"/>
          <w:u w:val="single"/>
          <w:lang w:val="ro-RO" w:eastAsia="es-ES"/>
        </w:rPr>
        <w:t>dacă o singură femeie doreşte să facă rugăciunea în grup împreună cu bărbaţii, atunci ea va sta în spatele acestora în rugăciune</w:t>
      </w: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conform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-ului relatat de la Anas (Allah să fie mulţumit de el!), care a vorbit despre momentul în care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a efectuat rugăciunea împreună cu ei: </w:t>
      </w:r>
    </w:p>
    <w:p w14:paraId="5CD1430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„Orfanul şi cu mine ne-am ridicat pentru rugăciune, iar bătrâna a stat în spatele nostru.”</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Tirmidhi şi Nasa’i)</w:t>
      </w:r>
    </w:p>
    <w:p w14:paraId="6305691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Tot de la el (Allah să fie mulţumit de el!), s-a relatat că:</w:t>
      </w:r>
    </w:p>
    <w:p w14:paraId="619C7EE0" w14:textId="4D3BA982"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„Mesagerul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venit în casa noastră, iar eu şi cu orfanul ne-am rugat în spatele lui, iar Umm Sulaim, mama mea, (a făcut rugăciunea) în spatele nostru.”</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An-Nasa’i)</w:t>
      </w:r>
    </w:p>
    <w:p w14:paraId="4BBC3F13" w14:textId="0A36C246"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În cazul în care femeile care vor să facă rugăciunea (în congregaţie împreună cu bărbaţii) sunt mai multe decât una singură, ele vor sta într-un rând sau în mai multe în spatele bărbaţilor şi aceasta pentru că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obişnuia să îi aşeze pe bărbaţi în faţa băieţilor tineri, apoi băieţii în spatele lor, apoi femeile în spatele băieţilor. (Ahmad)</w:t>
      </w:r>
    </w:p>
    <w:p w14:paraId="0FCCA4BB" w14:textId="12480B3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Abu Hurairah (Allah să fie mulţumit de el!) a relatat ca Trimisul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p>
    <w:p w14:paraId="38D851D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„Cele mai bune rânduri pentru bărbaţi (în rugăciune) sunt primele, iar cele mai rele sunt ultimele, iar pentru femei, cele mai bune rânduri (în rugăciune) sunt ultimele, iar cele mai rele sunt primele.”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 At-Tirmidhi, An-Nasa’i, Abu Dawud şi Ibn Majah)</w:t>
      </w:r>
    </w:p>
    <w:p w14:paraId="5DC81F2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Din cele două </w:t>
      </w:r>
      <w:r w:rsidRPr="00F032B1">
        <w:rPr>
          <w:rFonts w:asciiTheme="majorBidi" w:eastAsia="Times New Roman" w:hAnsiTheme="majorBidi" w:cstheme="majorBidi"/>
          <w:i/>
          <w:color w:val="000000"/>
          <w:sz w:val="24"/>
          <w:szCs w:val="24"/>
          <w:lang w:val="ro-RO" w:eastAsia="es-ES"/>
        </w:rPr>
        <w:t>ahadith</w:t>
      </w:r>
      <w:r w:rsidRPr="00F032B1">
        <w:rPr>
          <w:rFonts w:asciiTheme="majorBidi" w:eastAsia="Times New Roman" w:hAnsiTheme="majorBidi" w:cstheme="majorBidi"/>
          <w:color w:val="000000"/>
          <w:sz w:val="24"/>
          <w:szCs w:val="24"/>
          <w:lang w:val="ro-RO" w:eastAsia="es-ES"/>
        </w:rPr>
        <w:t xml:space="preserve"> reiese faptul că femeile trebuie să se </w:t>
      </w:r>
      <w:r w:rsidRPr="00F032B1">
        <w:rPr>
          <w:rFonts w:asciiTheme="majorBidi" w:eastAsia="Times New Roman" w:hAnsiTheme="majorBidi" w:cstheme="majorBidi"/>
          <w:color w:val="000000"/>
          <w:sz w:val="24"/>
          <w:szCs w:val="24"/>
          <w:lang w:val="ro-RO" w:eastAsia="es-ES"/>
        </w:rPr>
        <w:lastRenderedPageBreak/>
        <w:t xml:space="preserve">ridice în rugăciune în rânduri aflate în spatele bărbaţilor şi să nu facă rugăciunea de unele singure, răspândite, în cazul în care efectuează rugăciunea în spatele bărbaţilor, indiferent dacă este vorba despre rugăciunile obligatorii sau despre rugăciunea </w:t>
      </w:r>
      <w:r w:rsidRPr="00F032B1">
        <w:rPr>
          <w:rFonts w:asciiTheme="majorBidi" w:eastAsia="Times New Roman" w:hAnsiTheme="majorBidi" w:cstheme="majorBidi"/>
          <w:i/>
          <w:color w:val="000000"/>
          <w:sz w:val="24"/>
          <w:szCs w:val="24"/>
          <w:lang w:val="ro-RO" w:eastAsia="es-ES"/>
        </w:rPr>
        <w:t>Tarawih</w:t>
      </w:r>
      <w:r w:rsidRPr="00F032B1">
        <w:rPr>
          <w:rFonts w:asciiTheme="majorBidi" w:eastAsia="Times New Roman" w:hAnsiTheme="majorBidi" w:cstheme="majorBidi"/>
          <w:color w:val="000000"/>
          <w:sz w:val="24"/>
          <w:szCs w:val="24"/>
          <w:lang w:val="ro-RO" w:eastAsia="es-ES"/>
        </w:rPr>
        <w:t>.</w:t>
      </w:r>
    </w:p>
    <w:p w14:paraId="616140DD" w14:textId="5E6903C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e.</w:t>
      </w:r>
      <w:r w:rsidRPr="00F032B1">
        <w:rPr>
          <w:rFonts w:asciiTheme="majorBidi" w:eastAsia="Times New Roman" w:hAnsiTheme="majorBidi" w:cstheme="majorBidi"/>
          <w:color w:val="000000"/>
          <w:sz w:val="24"/>
          <w:szCs w:val="24"/>
          <w:u w:val="single"/>
          <w:lang w:val="ro-RO" w:eastAsia="es-ES"/>
        </w:rPr>
        <w:t xml:space="preserve"> </w:t>
      </w:r>
      <w:r w:rsidRPr="00F032B1">
        <w:rPr>
          <w:rFonts w:asciiTheme="majorBidi" w:eastAsia="Times New Roman" w:hAnsiTheme="majorBidi" w:cstheme="majorBidi"/>
          <w:b/>
          <w:color w:val="000000"/>
          <w:sz w:val="24"/>
          <w:szCs w:val="24"/>
          <w:u w:val="single"/>
          <w:lang w:val="ro-RO" w:eastAsia="es-ES"/>
        </w:rPr>
        <w:t>dacă imamul a greşit sau a uitat ceva în timpul rugăciunii, femeia îi poate atrage atenţia printr-o uşoară batere din palme</w:t>
      </w:r>
      <w:r w:rsidRPr="00F032B1">
        <w:rPr>
          <w:rFonts w:asciiTheme="majorBidi" w:eastAsia="Times New Roman" w:hAnsiTheme="majorBidi" w:cstheme="majorBidi"/>
          <w:color w:val="000000"/>
          <w:sz w:val="24"/>
          <w:szCs w:val="24"/>
          <w:lang w:val="ro-RO" w:eastAsia="es-ES"/>
        </w:rPr>
        <w:t>, conform spuselor Profetului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w:t>
      </w:r>
    </w:p>
    <w:p w14:paraId="6B02429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„Dacă se produce ceva (greşit) în timpul rugăciunii, bărbaţii să spună </w:t>
      </w:r>
      <w:r w:rsidRPr="00F032B1">
        <w:rPr>
          <w:rFonts w:asciiTheme="majorBidi" w:eastAsia="Times New Roman" w:hAnsiTheme="majorBidi" w:cstheme="majorBidi"/>
          <w:b/>
          <w:i/>
          <w:color w:val="006600"/>
          <w:sz w:val="24"/>
          <w:szCs w:val="24"/>
          <w:lang w:val="ro-RO" w:eastAsia="es-ES"/>
        </w:rPr>
        <w:t>subhan Allah</w:t>
      </w:r>
      <w:r w:rsidRPr="00F032B1">
        <w:rPr>
          <w:rFonts w:asciiTheme="majorBidi" w:eastAsia="Times New Roman" w:hAnsiTheme="majorBidi" w:cstheme="majorBidi"/>
          <w:b/>
          <w:color w:val="006600"/>
          <w:sz w:val="24"/>
          <w:szCs w:val="24"/>
          <w:lang w:val="ro-RO" w:eastAsia="es-ES"/>
        </w:rPr>
        <w:t xml:space="preserve"> (Slăvit fie Allah), iar femeile să bată (uşor) din palme.”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At-Tirmidhi, Abu Dawud, Ibn Majah şi Ahmad)</w:t>
      </w:r>
    </w:p>
    <w:p w14:paraId="50C2633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Aceasta reprezintă permisiunea ca femeile să bată uşor din palme în timpul rugăciunii în cazul vreunei discordanţe ivite. Printre aceste cazuri, se numără şi situaţia în care imamul uită sau greşeşte ceva. Femeii i s-a impus să bată uşor din palme şi să nu vorbească, pentru că în vocea femeii se poate afla o ispită pentru bărbaţi.</w:t>
      </w:r>
    </w:p>
    <w:p w14:paraId="4C6426B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f.</w:t>
      </w:r>
      <w:r w:rsidRPr="00F032B1">
        <w:rPr>
          <w:rFonts w:asciiTheme="majorBidi" w:eastAsia="Times New Roman" w:hAnsiTheme="majorBidi" w:cstheme="majorBidi"/>
          <w:color w:val="000000"/>
          <w:sz w:val="24"/>
          <w:szCs w:val="24"/>
          <w:u w:val="single"/>
          <w:lang w:val="ro-RO" w:eastAsia="es-ES"/>
        </w:rPr>
        <w:t xml:space="preserve"> </w:t>
      </w:r>
      <w:r w:rsidRPr="00F032B1">
        <w:rPr>
          <w:rFonts w:asciiTheme="majorBidi" w:eastAsia="Times New Roman" w:hAnsiTheme="majorBidi" w:cstheme="majorBidi"/>
          <w:b/>
          <w:color w:val="000000"/>
          <w:sz w:val="24"/>
          <w:szCs w:val="24"/>
          <w:u w:val="single"/>
          <w:lang w:val="ro-RO" w:eastAsia="es-ES"/>
        </w:rPr>
        <w:t>dacă imamul a terminat rugăciunea şi a spus „</w:t>
      </w:r>
      <w:r w:rsidRPr="00F032B1">
        <w:rPr>
          <w:rFonts w:asciiTheme="majorBidi" w:eastAsia="Times New Roman" w:hAnsiTheme="majorBidi" w:cstheme="majorBidi"/>
          <w:b/>
          <w:i/>
          <w:color w:val="000000"/>
          <w:sz w:val="24"/>
          <w:szCs w:val="24"/>
          <w:u w:val="single"/>
          <w:lang w:val="ro-RO" w:eastAsia="es-ES"/>
        </w:rPr>
        <w:t>as-salām</w:t>
      </w:r>
      <w:r w:rsidRPr="00F032B1">
        <w:rPr>
          <w:rFonts w:asciiTheme="majorBidi" w:eastAsia="Times New Roman" w:hAnsiTheme="majorBidi" w:cstheme="majorBidi"/>
          <w:b/>
          <w:color w:val="000000"/>
          <w:sz w:val="24"/>
          <w:szCs w:val="24"/>
          <w:u w:val="single"/>
          <w:lang w:val="ro-RO" w:eastAsia="es-ES"/>
        </w:rPr>
        <w:t>”, femeile trebuie să se grăbească să iasă din moschee,  iar bărbaţii rămân aşezaţi</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şi aceasta pentru nu a se întâlni şi amesteca cu ele, conform celor relatate de către Umm Salamah (Allah sa fie mulţumit de ea!):</w:t>
      </w:r>
    </w:p>
    <w:p w14:paraId="392D309D" w14:textId="2645434D"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„Cu adevărat, în timpul vieţii Mesagerului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femeile obişnuiau să se ridice (pentru a pleca) după ce rosteau «</w:t>
      </w:r>
      <w:r w:rsidRPr="00F032B1">
        <w:rPr>
          <w:rFonts w:asciiTheme="majorBidi" w:eastAsia="Times New Roman" w:hAnsiTheme="majorBidi" w:cstheme="majorBidi"/>
          <w:b/>
          <w:i/>
          <w:color w:val="006600"/>
          <w:sz w:val="24"/>
          <w:szCs w:val="24"/>
          <w:lang w:val="ro-RO" w:eastAsia="es-ES"/>
        </w:rPr>
        <w:t>taslīm</w:t>
      </w:r>
      <w:r w:rsidRPr="00F032B1">
        <w:rPr>
          <w:rFonts w:asciiTheme="majorBidi" w:eastAsia="Times New Roman" w:hAnsiTheme="majorBidi" w:cstheme="majorBidi"/>
          <w:b/>
          <w:color w:val="006600"/>
          <w:sz w:val="24"/>
          <w:szCs w:val="24"/>
          <w:lang w:val="ro-RO" w:eastAsia="es-ES"/>
        </w:rPr>
        <w:t>» la sfârşitul rugăciunii, iar Mesagerul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şi bărbaţii care se rugaseră cu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rămâneau aşezaţi atât timp cât dorea Allah. Apoi, dacă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se ridica, bărbaţii se ridicau (odată cu el).”</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An-Nasa’i)</w:t>
      </w:r>
    </w:p>
    <w:p w14:paraId="15AEC87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 se vedea: </w:t>
      </w:r>
      <w:r w:rsidRPr="00F032B1">
        <w:rPr>
          <w:rFonts w:asciiTheme="majorBidi" w:eastAsia="Times New Roman" w:hAnsiTheme="majorBidi" w:cstheme="majorBidi"/>
          <w:i/>
          <w:color w:val="000000"/>
          <w:sz w:val="24"/>
          <w:szCs w:val="24"/>
          <w:lang w:val="ro-RO" w:eastAsia="es-ES"/>
        </w:rPr>
        <w:t>„Ash-Sharh al-kabir ‘ala al-muqn’a”</w:t>
      </w:r>
      <w:r w:rsidRPr="00F032B1">
        <w:rPr>
          <w:rFonts w:asciiTheme="majorBidi" w:eastAsia="Times New Roman" w:hAnsiTheme="majorBidi" w:cstheme="majorBidi"/>
          <w:color w:val="000000"/>
          <w:sz w:val="24"/>
          <w:szCs w:val="24"/>
          <w:lang w:val="ro-RO" w:eastAsia="es-ES"/>
        </w:rPr>
        <w:t xml:space="preserve">, 1/422] </w:t>
      </w:r>
    </w:p>
    <w:p w14:paraId="6D4E018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Imam Ash-Shawkani (Allah să aibă milă de el!) a spus în „</w:t>
      </w:r>
      <w:r w:rsidRPr="00F032B1">
        <w:rPr>
          <w:rFonts w:asciiTheme="majorBidi" w:eastAsia="Times New Roman" w:hAnsiTheme="majorBidi" w:cstheme="majorBidi"/>
          <w:i/>
          <w:color w:val="000000"/>
          <w:sz w:val="24"/>
          <w:szCs w:val="24"/>
          <w:lang w:val="ro-RO" w:eastAsia="es-ES"/>
        </w:rPr>
        <w:t>Nail al-‘awtar”</w:t>
      </w:r>
      <w:r w:rsidRPr="00F032B1">
        <w:rPr>
          <w:rFonts w:asciiTheme="majorBidi" w:eastAsia="Times New Roman" w:hAnsiTheme="majorBidi" w:cstheme="majorBidi"/>
          <w:color w:val="000000"/>
          <w:sz w:val="24"/>
          <w:szCs w:val="24"/>
          <w:lang w:val="ro-RO" w:eastAsia="es-ES"/>
        </w:rPr>
        <w:t xml:space="preserve"> (2/326):</w:t>
      </w:r>
    </w:p>
    <w:p w14:paraId="649D98F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lastRenderedPageBreak/>
        <w:t>„Din acest hadith, reiese faptul că este de dorit ca imamul să vegheze asupra situaţiei dreptcredincioşilor şi să încerce evitarea a ceea ce poate conduce la ceea ce este interzis, precum şi să ajute la evitarea situaţiilor critice, asemeni situaţiei neplăcute şi de nedorit a contactului dintre bărbaţi şi femei (care le sunt străine) pe drumurile publice, ca, de altfel,  şi în case.”</w:t>
      </w:r>
    </w:p>
    <w:p w14:paraId="0D03395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An-Nawawi (Allah să aibă milă de el!) a spus în </w:t>
      </w:r>
      <w:r w:rsidRPr="00F032B1">
        <w:rPr>
          <w:rFonts w:asciiTheme="majorBidi" w:eastAsia="Times New Roman" w:hAnsiTheme="majorBidi" w:cstheme="majorBidi"/>
          <w:i/>
          <w:color w:val="000000"/>
          <w:sz w:val="24"/>
          <w:szCs w:val="24"/>
          <w:lang w:val="ro-RO" w:eastAsia="es-ES"/>
        </w:rPr>
        <w:t>„Majmu’a”</w:t>
      </w:r>
      <w:r w:rsidRPr="00F032B1">
        <w:rPr>
          <w:rFonts w:asciiTheme="majorBidi" w:eastAsia="Times New Roman" w:hAnsiTheme="majorBidi" w:cstheme="majorBidi"/>
          <w:color w:val="000000"/>
          <w:sz w:val="24"/>
          <w:szCs w:val="24"/>
          <w:lang w:val="ro-RO" w:eastAsia="es-ES"/>
        </w:rPr>
        <w:t xml:space="preserve"> (3/455):</w:t>
      </w:r>
    </w:p>
    <w:p w14:paraId="4FBB9C1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u w:val="single"/>
          <w:lang w:val="ro-RO" w:eastAsia="es-ES"/>
        </w:rPr>
        <w:t>„Femeile se diferenţiază de bărbaţi în ceea ce privește rugăciunea în congregaţie şi la moschee</w:t>
      </w:r>
      <w:r w:rsidRPr="00F032B1">
        <w:rPr>
          <w:rFonts w:asciiTheme="majorBidi" w:eastAsia="Times New Roman" w:hAnsiTheme="majorBidi" w:cstheme="majorBidi"/>
          <w:i/>
          <w:color w:val="000000"/>
          <w:sz w:val="24"/>
          <w:szCs w:val="24"/>
          <w:lang w:val="ro-RO" w:eastAsia="es-ES"/>
        </w:rPr>
        <w:t xml:space="preserve"> în câteva aspecte, printre care amintim:</w:t>
      </w:r>
    </w:p>
    <w:p w14:paraId="6B60F8B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1. (rugăciunea în congregaţie, la moschee) nu le-a fost prescrisă femeilor, aşa cum le-a fost prescrisă în mod special bărbaţilor;</w:t>
      </w:r>
    </w:p>
    <w:p w14:paraId="0233AD0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2. cea care conduce rugăciunea stă în rând cu cele pe care le conduce în  rugăciune</w:t>
      </w:r>
      <w:r w:rsidRPr="00F032B1">
        <w:rPr>
          <w:rFonts w:asciiTheme="majorBidi" w:eastAsia="Times New Roman" w:hAnsiTheme="majorBidi" w:cstheme="majorBidi"/>
          <w:i/>
          <w:color w:val="000000"/>
          <w:sz w:val="24"/>
          <w:szCs w:val="24"/>
          <w:vertAlign w:val="superscript"/>
          <w:lang w:val="ro-RO" w:eastAsia="es-ES"/>
        </w:rPr>
        <w:footnoteReference w:id="32"/>
      </w:r>
      <w:r w:rsidRPr="00F032B1">
        <w:rPr>
          <w:rFonts w:asciiTheme="majorBidi" w:eastAsia="Times New Roman" w:hAnsiTheme="majorBidi" w:cstheme="majorBidi"/>
          <w:i/>
          <w:color w:val="000000"/>
          <w:sz w:val="24"/>
          <w:szCs w:val="24"/>
          <w:lang w:val="ro-RO" w:eastAsia="es-ES"/>
        </w:rPr>
        <w:t xml:space="preserve"> </w:t>
      </w:r>
    </w:p>
    <w:p w14:paraId="13819FC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3. dacă o singură femeie efectuează rugăciunea cu un bărbat ca imam, atunci ea va sta în spatele acestuia şi nu lângă el, aşa acum ar trebui în cazul unui bărbat </w:t>
      </w:r>
      <w:r w:rsidRPr="00F032B1">
        <w:rPr>
          <w:rFonts w:asciiTheme="majorBidi" w:eastAsia="Times New Roman" w:hAnsiTheme="majorBidi" w:cstheme="majorBidi"/>
          <w:i/>
          <w:color w:val="000000"/>
          <w:sz w:val="24"/>
          <w:szCs w:val="24"/>
          <w:vertAlign w:val="superscript"/>
          <w:lang w:val="ro-RO" w:eastAsia="es-ES"/>
        </w:rPr>
        <w:footnoteReference w:id="33"/>
      </w:r>
      <w:r w:rsidRPr="00F032B1">
        <w:rPr>
          <w:rFonts w:asciiTheme="majorBidi" w:eastAsia="Times New Roman" w:hAnsiTheme="majorBidi" w:cstheme="majorBidi"/>
          <w:i/>
          <w:color w:val="000000"/>
          <w:sz w:val="24"/>
          <w:szCs w:val="24"/>
          <w:lang w:val="ro-RO" w:eastAsia="es-ES"/>
        </w:rPr>
        <w:t>;</w:t>
      </w:r>
    </w:p>
    <w:p w14:paraId="6EDADAD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4. dacă efectuează rugăciunea în congregaţie în rânduri, în spatele bărbaţilor, ultimul rând este cel mai bun pentru ele.”</w:t>
      </w:r>
    </w:p>
    <w:p w14:paraId="5D0AB3F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Din cele de mai sus, reiese clar interzicerea amestecării dintre femei şi bărbaţi (care îşi sunt străini unii altora).</w:t>
      </w:r>
    </w:p>
    <w:p w14:paraId="7EA6CB3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g.  participarea femeilor la rugăciunea de sărbătoare (</w:t>
      </w:r>
      <w:r w:rsidRPr="00F032B1">
        <w:rPr>
          <w:rFonts w:asciiTheme="majorBidi" w:eastAsia="Times New Roman" w:hAnsiTheme="majorBidi" w:cstheme="majorBidi"/>
          <w:b/>
          <w:i/>
          <w:color w:val="000000"/>
          <w:sz w:val="24"/>
          <w:szCs w:val="24"/>
          <w:u w:val="single"/>
          <w:lang w:val="ro-RO" w:eastAsia="es-ES"/>
        </w:rPr>
        <w:t>salāt Al-Eid</w:t>
      </w:r>
      <w:r w:rsidRPr="00F032B1">
        <w:rPr>
          <w:rFonts w:asciiTheme="majorBidi" w:eastAsia="Times New Roman" w:hAnsiTheme="majorBidi" w:cstheme="majorBidi"/>
          <w:b/>
          <w:color w:val="000000"/>
          <w:sz w:val="24"/>
          <w:szCs w:val="24"/>
          <w:u w:val="single"/>
          <w:lang w:val="ro-RO" w:eastAsia="es-ES"/>
        </w:rPr>
        <w:t>)</w:t>
      </w:r>
      <w:r w:rsidRPr="00F032B1">
        <w:rPr>
          <w:rFonts w:asciiTheme="majorBidi" w:eastAsia="Times New Roman" w:hAnsiTheme="majorBidi" w:cstheme="majorBidi"/>
          <w:b/>
          <w:color w:val="000000"/>
          <w:u w:val="single"/>
          <w:lang w:val="ro-RO" w:eastAsia="es-ES"/>
        </w:rPr>
        <w:t xml:space="preserve"> </w:t>
      </w:r>
    </w:p>
    <w:p w14:paraId="5FCFF26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la  Umm ‘Atiyah (Allah să fie mulţumit de ea!), s-a relatat că:</w:t>
      </w:r>
    </w:p>
    <w:p w14:paraId="4793FE76" w14:textId="38BBA6F9"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b/>
          <w:color w:val="006600"/>
          <w:sz w:val="24"/>
          <w:szCs w:val="24"/>
          <w:lang w:val="ro-RO" w:eastAsia="es-ES"/>
        </w:rPr>
        <w:lastRenderedPageBreak/>
        <w:t>„Trimisul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ne-a prescris să participăm (toate) la (rugăciunea de sărbătoare de) </w:t>
      </w:r>
      <w:r w:rsidRPr="00F032B1">
        <w:rPr>
          <w:rFonts w:asciiTheme="majorBidi" w:eastAsia="Times New Roman" w:hAnsiTheme="majorBidi" w:cstheme="majorBidi"/>
          <w:b/>
          <w:i/>
          <w:color w:val="006600"/>
          <w:sz w:val="24"/>
          <w:szCs w:val="24"/>
          <w:lang w:val="ro-RO" w:eastAsia="es-ES"/>
        </w:rPr>
        <w:t>Al-Fitr</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Al-Adha</w:t>
      </w:r>
      <w:r w:rsidRPr="00F032B1">
        <w:rPr>
          <w:rFonts w:asciiTheme="majorBidi" w:eastAsia="Times New Roman" w:hAnsiTheme="majorBidi" w:cstheme="majorBidi"/>
          <w:b/>
          <w:color w:val="006600"/>
          <w:sz w:val="24"/>
          <w:szCs w:val="24"/>
          <w:lang w:val="ro-RO" w:eastAsia="es-ES"/>
        </w:rPr>
        <w:t xml:space="preserve"> – fetele ajunse la maturitate şi femeile aflate la menstruatie, precum si fetişcanele virgine, care stau în izolare. În ceea ce o priveşte însă pe femeia aflată la menstruaţie, (ea poate să participe la întâlnirea pentru rugăciune), dar (trebuie) să stea deoparte în timpul rugăciunii sau de locul pentru rugăciune şi să ia parte la ceea ce este bun şi la rugile musulmanilor.”</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At-Tirmidhi, Abu Dawud, Ahmad şi Ad-Darimi)</w:t>
      </w:r>
    </w:p>
    <w:p w14:paraId="1395DDE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Ash-Shawkani (Allah să aibă milă de el!) a spus în „</w:t>
      </w:r>
      <w:r w:rsidRPr="00F032B1">
        <w:rPr>
          <w:rFonts w:asciiTheme="majorBidi" w:eastAsia="Times New Roman" w:hAnsiTheme="majorBidi" w:cstheme="majorBidi"/>
          <w:i/>
          <w:color w:val="000000"/>
          <w:sz w:val="24"/>
          <w:szCs w:val="24"/>
          <w:lang w:val="ro-RO" w:eastAsia="es-ES"/>
        </w:rPr>
        <w:t>Nail Al-‘Awtar</w:t>
      </w:r>
      <w:r w:rsidRPr="00F032B1">
        <w:rPr>
          <w:rFonts w:asciiTheme="majorBidi" w:eastAsia="Times New Roman" w:hAnsiTheme="majorBidi" w:cstheme="majorBidi"/>
          <w:color w:val="000000"/>
          <w:sz w:val="24"/>
          <w:szCs w:val="24"/>
          <w:lang w:val="ro-RO" w:eastAsia="es-ES"/>
        </w:rPr>
        <w:t>” (3/306)</w:t>
      </w:r>
      <w:r w:rsidRPr="00F032B1">
        <w:rPr>
          <w:rFonts w:asciiTheme="majorBidi" w:eastAsia="Times New Roman" w:hAnsiTheme="majorBidi" w:cstheme="majorBidi"/>
          <w:b/>
          <w:color w:val="000000"/>
          <w:sz w:val="24"/>
          <w:szCs w:val="24"/>
          <w:lang w:val="ro-RO" w:eastAsia="es-ES"/>
        </w:rPr>
        <w:t>:</w:t>
      </w:r>
    </w:p>
    <w:p w14:paraId="776F4D2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„Hadith-ul şi ceea ce conţine el se încadrează în categoria hadith-urilor care le prescriu femeilor participarea la cele două rugăciuni de sărbătoare, fără diferenţieri între fecioare sau femei, tinere sau bătrâne, sau între cele aflate le menstruaţie şi cele purificate, în afară de cele aflate în perioada de «ʻiddah»</w:t>
      </w:r>
      <w:r w:rsidRPr="00F032B1">
        <w:rPr>
          <w:rFonts w:asciiTheme="majorBidi" w:eastAsia="Times New Roman" w:hAnsiTheme="majorBidi" w:cstheme="majorBidi"/>
          <w:i/>
          <w:color w:val="000000"/>
          <w:sz w:val="24"/>
          <w:szCs w:val="24"/>
          <w:vertAlign w:val="superscript"/>
          <w:lang w:val="ro-RO" w:eastAsia="es-ES"/>
        </w:rPr>
        <w:footnoteReference w:id="34"/>
      </w:r>
      <w:r w:rsidRPr="00F032B1">
        <w:rPr>
          <w:rFonts w:asciiTheme="majorBidi" w:eastAsia="Times New Roman" w:hAnsiTheme="majorBidi" w:cstheme="majorBidi"/>
          <w:i/>
          <w:color w:val="000000"/>
          <w:sz w:val="24"/>
          <w:szCs w:val="24"/>
          <w:lang w:val="ro-RO" w:eastAsia="es-ES"/>
        </w:rPr>
        <w:t xml:space="preserve"> sau a căror ieşire reprezintă o ispită, sunt cauzatoare de probleme sau au un motiv întemeiat care să le împiedice de la a participa.” </w:t>
      </w:r>
    </w:p>
    <w:p w14:paraId="03F071C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color w:val="000000"/>
          <w:sz w:val="24"/>
          <w:szCs w:val="24"/>
          <w:lang w:val="ro-RO" w:eastAsia="es-ES"/>
        </w:rPr>
        <w:t>Sheikh-ul islamului, Ibn Taymiyyah (Allah să aibă milă de el!), a spus în</w:t>
      </w:r>
      <w:r w:rsidRPr="00F032B1">
        <w:rPr>
          <w:rFonts w:asciiTheme="majorBidi" w:eastAsia="Times New Roman" w:hAnsiTheme="majorBidi" w:cstheme="majorBidi"/>
          <w:i/>
          <w:color w:val="000000"/>
          <w:sz w:val="24"/>
          <w:szCs w:val="24"/>
          <w:lang w:val="ro-RO" w:eastAsia="es-ES"/>
        </w:rPr>
        <w:t xml:space="preserve"> „Majmu’a”</w:t>
      </w: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i/>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(6/458, 459)</w:t>
      </w:r>
      <w:r w:rsidRPr="00F032B1">
        <w:rPr>
          <w:rFonts w:asciiTheme="majorBidi" w:eastAsia="Times New Roman" w:hAnsiTheme="majorBidi" w:cstheme="majorBidi"/>
          <w:i/>
          <w:color w:val="000000"/>
          <w:sz w:val="24"/>
          <w:szCs w:val="24"/>
          <w:lang w:val="ro-RO" w:eastAsia="es-ES"/>
        </w:rPr>
        <w:t>:</w:t>
      </w:r>
    </w:p>
    <w:p w14:paraId="3A4A464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„Dreptcredincioaselor le-a fost făcut cunoscut faptul că rugăciunea în casele lor este mai bună pentru ele decât cea în moschee, în congregaţie, cu excepţia rugăciunii de sărbătoare. În privinţa acesteia, lor li s-a prescris să participe la aceasta datorită şi – Allah ştie cel mai bine – următoarelor considerente:</w:t>
      </w:r>
    </w:p>
    <w:p w14:paraId="4E77AB5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1. pentru că are loc numai de două ori pe an, spre deosebire de rugăciunea de vineri şi de rugăciunile obligatorii efectuate în congregaţie, la moschee ;</w:t>
      </w:r>
    </w:p>
    <w:p w14:paraId="5FF64C9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2. pentru că nu există altă rugăciune care poate fi efectuată în </w:t>
      </w:r>
      <w:r w:rsidRPr="00F032B1">
        <w:rPr>
          <w:rFonts w:asciiTheme="majorBidi" w:eastAsia="Times New Roman" w:hAnsiTheme="majorBidi" w:cstheme="majorBidi"/>
          <w:i/>
          <w:color w:val="000000"/>
          <w:sz w:val="24"/>
          <w:szCs w:val="24"/>
          <w:lang w:val="ro-RO" w:eastAsia="es-ES"/>
        </w:rPr>
        <w:lastRenderedPageBreak/>
        <w:t>locul ei, aşa cum este cazul rugăciunilor obligatorii sau a rugăciunii de vineri – în locul căreia femeia se roagă rugăciunea Dhuhr;</w:t>
      </w:r>
    </w:p>
    <w:p w14:paraId="06E4A74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3. întrucât este o ieşire în aer liber pentru pomenirea lui Allah, iar aceasta se aseamănă cu Pelerinajul la Mecca în unele privinţe. Pentru aceasta, Sărbătoarea cea Mare (Sărbătoarea Sacrificiului) este organizată în sezonul de Hajj, în acelaşi timp cu cei care efectuează Pelerinajul.”</w:t>
      </w:r>
    </w:p>
    <w:p w14:paraId="0CF21CA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Şcoala </w:t>
      </w:r>
      <w:r w:rsidRPr="00F032B1">
        <w:rPr>
          <w:rFonts w:asciiTheme="majorBidi" w:eastAsia="Times New Roman" w:hAnsiTheme="majorBidi" w:cstheme="majorBidi"/>
          <w:i/>
          <w:color w:val="000000"/>
          <w:sz w:val="24"/>
          <w:szCs w:val="24"/>
          <w:lang w:val="ro-RO" w:eastAsia="es-ES"/>
        </w:rPr>
        <w:t xml:space="preserve">Ash-Shafāʻi </w:t>
      </w:r>
      <w:r w:rsidRPr="00F032B1">
        <w:rPr>
          <w:rFonts w:asciiTheme="majorBidi" w:eastAsia="Times New Roman" w:hAnsiTheme="majorBidi" w:cstheme="majorBidi"/>
          <w:color w:val="000000"/>
          <w:sz w:val="24"/>
          <w:szCs w:val="24"/>
          <w:lang w:val="ro-RO" w:eastAsia="es-ES"/>
        </w:rPr>
        <w:t xml:space="preserve">a condiţionat mersul femeilor la rugăciunea de sărbătoare prin ieşirea afară din case fără a fi împodobite. </w:t>
      </w:r>
    </w:p>
    <w:p w14:paraId="3F41B53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An-Nawawi (Allah să aibă milă de el!) a spus în </w:t>
      </w:r>
      <w:r w:rsidRPr="00F032B1">
        <w:rPr>
          <w:rFonts w:asciiTheme="majorBidi" w:eastAsia="Times New Roman" w:hAnsiTheme="majorBidi" w:cstheme="majorBidi"/>
          <w:i/>
          <w:color w:val="000000"/>
          <w:sz w:val="24"/>
          <w:szCs w:val="24"/>
          <w:lang w:val="ro-RO" w:eastAsia="es-ES"/>
        </w:rPr>
        <w:t>„Al-Majmu’a”</w:t>
      </w:r>
      <w:r w:rsidRPr="00F032B1">
        <w:rPr>
          <w:rFonts w:asciiTheme="majorBidi" w:eastAsia="Times New Roman" w:hAnsiTheme="majorBidi" w:cstheme="majorBidi"/>
          <w:color w:val="000000"/>
          <w:sz w:val="24"/>
          <w:szCs w:val="24"/>
          <w:lang w:val="ro-RO" w:eastAsia="es-ES"/>
        </w:rPr>
        <w:t xml:space="preserve"> (5/13):</w:t>
      </w:r>
    </w:p>
    <w:p w14:paraId="56D1DF9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„Ash-Shafāʻi şi învăţaţii Școlii lui (Allah să aibă milă de ei!) au spus că este mustahab (preferabil) pentru femeile neîmpodobite să participe la rugăciunea de sărbătoare; însă pentru cele (care ies) împodobite, participarea lor la aceasta nu este de dorit. Ei au spus că, dacă femeile au ieşit pentru rugăciune, este de preferat ca ele să iasă din casele lor într-un veşmânt decent, fără a îmbrăca haine impunătoare, precum şi să se cureţe cu apă (curată) şi să nu folosească parfum.”</w:t>
      </w:r>
    </w:p>
    <w:p w14:paraId="4C7A765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Ibn Jawziy (Allah să aibă milă de el!) a spus în </w:t>
      </w:r>
      <w:r w:rsidRPr="00F032B1">
        <w:rPr>
          <w:rFonts w:asciiTheme="majorBidi" w:eastAsia="Times New Roman" w:hAnsiTheme="majorBidi" w:cstheme="majorBidi"/>
          <w:i/>
          <w:color w:val="000000"/>
          <w:sz w:val="24"/>
          <w:szCs w:val="24"/>
          <w:lang w:val="ro-RO" w:eastAsia="es-ES"/>
        </w:rPr>
        <w:t>„Ahkam an-nisa’a”</w:t>
      </w:r>
      <w:r w:rsidRPr="00F032B1">
        <w:rPr>
          <w:rFonts w:asciiTheme="majorBidi" w:eastAsia="Times New Roman" w:hAnsiTheme="majorBidi" w:cstheme="majorBidi"/>
          <w:color w:val="000000"/>
          <w:sz w:val="24"/>
          <w:szCs w:val="24"/>
          <w:lang w:val="ro-RO" w:eastAsia="es-ES"/>
        </w:rPr>
        <w:t xml:space="preserve"> (p. 38):</w:t>
      </w:r>
    </w:p>
    <w:p w14:paraId="111A0DE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„Cu adevărat, s-a evidenţiat faptul că femeilor le este permis să iasă din case pentru a merge la rugăciunea de Eid, însă, dacă există teama de probleme şi de ispitire în ceea ce le priveşte sau prin intermediul lor, atunci este mai potrivit să nu iasă deloc şi aceasta pentru că femeile din epocile timpurii erau altfel faţă de cum au ajuns femeile timpurilor noastre, şi tot la fel era şi cazul bărbaţilor.”</w:t>
      </w:r>
    </w:p>
    <w:p w14:paraId="2F94B9F4" w14:textId="77777777" w:rsidR="00AB51D9" w:rsidRPr="00F032B1" w:rsidRDefault="00AB51D9" w:rsidP="008C7A51">
      <w:pPr>
        <w:widowControl w:val="0"/>
        <w:bidi w:val="0"/>
        <w:spacing w:after="120" w:line="240" w:lineRule="auto"/>
        <w:ind w:firstLine="454"/>
        <w:jc w:val="both"/>
        <w:rPr>
          <w:rFonts w:asciiTheme="majorBidi" w:eastAsia="Traditional Arabic" w:hAnsiTheme="majorBidi" w:cstheme="majorBidi"/>
          <w:color w:val="000000"/>
          <w:sz w:val="22"/>
          <w:szCs w:val="22"/>
          <w:lang w:val="ro-RO" w:eastAsia="es-ES"/>
        </w:rPr>
      </w:pPr>
      <w:r w:rsidRPr="00F032B1">
        <w:rPr>
          <w:rFonts w:asciiTheme="majorBidi" w:eastAsia="Times New Roman" w:hAnsiTheme="majorBidi" w:cstheme="majorBidi"/>
          <w:color w:val="000000"/>
          <w:sz w:val="24"/>
          <w:szCs w:val="24"/>
          <w:lang w:val="ro-RO" w:eastAsia="es-ES"/>
        </w:rPr>
        <w:t>Aceasta înseamnă că ei erau mult mai pioşi.</w:t>
      </w:r>
    </w:p>
    <w:p w14:paraId="77AE875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Din aceste spicuiri, poţi învăţa şi tu, soră musulmană, că ieşirea ta din casă pentru rugăciunea de sărbătoare îţi este permisă </w:t>
      </w:r>
      <w:r w:rsidRPr="00F032B1">
        <w:rPr>
          <w:rFonts w:asciiTheme="majorBidi" w:eastAsia="Times New Roman" w:hAnsiTheme="majorBidi" w:cstheme="majorBidi"/>
          <w:color w:val="000000"/>
          <w:sz w:val="24"/>
          <w:szCs w:val="24"/>
          <w:lang w:val="ro-RO" w:eastAsia="es-ES"/>
        </w:rPr>
        <w:lastRenderedPageBreak/>
        <w:t xml:space="preserve">şi prescrisă de către Legea islamică, doar cu condiţia să respecţi reglementările islamice şi să fii decent acoperită în ceea ce priveşte îmbrăcămintea, dorindu-ţi ca, prin participarea ta la rugăciune, să te apropii de Allah Preaînaltul, urmând, astfel, să te rogi alături de ceilalţi musulmani. Nu uita că scopul acestei ieşiri din casă nu este etalarea podoabelor, expunându-te, astfel, la ispite şi probleme. Aşadar, fii cu băgare de seamă în acest sens! </w:t>
      </w:r>
    </w:p>
    <w:p w14:paraId="7D8B6CF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C00000"/>
          <w:sz w:val="32"/>
          <w:szCs w:val="32"/>
          <w:u w:val="single"/>
          <w:lang w:val="ro-RO" w:eastAsia="es-ES"/>
        </w:rPr>
      </w:pPr>
    </w:p>
    <w:p w14:paraId="68E162A7" w14:textId="77777777" w:rsidR="00AB51D9" w:rsidRPr="00F032B1" w:rsidRDefault="00AB51D9" w:rsidP="008C7A51">
      <w:pPr>
        <w:widowControl w:val="0"/>
        <w:bidi w:val="0"/>
        <w:spacing w:after="200" w:line="276" w:lineRule="auto"/>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br w:type="page"/>
      </w:r>
    </w:p>
    <w:p w14:paraId="29928FCA"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lastRenderedPageBreak/>
        <w:t>~*~*~*~*~*~*~*~*~*~*~</w:t>
      </w:r>
    </w:p>
    <w:p w14:paraId="76A2FA2B"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993366"/>
          <w:lang w:val="ro-RO" w:eastAsia="es-ES"/>
        </w:rPr>
      </w:pPr>
      <w:r w:rsidRPr="00F032B1">
        <w:rPr>
          <w:rFonts w:asciiTheme="majorBidi" w:eastAsia="Times New Roman" w:hAnsiTheme="majorBidi" w:cstheme="majorBidi"/>
          <w:b/>
          <w:color w:val="993366"/>
          <w:lang w:val="ro-RO" w:eastAsia="es-ES"/>
        </w:rPr>
        <w:t>~ Capitolul al şaselea ~</w:t>
      </w:r>
    </w:p>
    <w:p w14:paraId="65642FE4"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i/>
          <w:color w:val="C00000"/>
          <w:sz w:val="36"/>
          <w:szCs w:val="36"/>
          <w:lang w:val="ro-RO" w:eastAsia="es-ES"/>
        </w:rPr>
      </w:pPr>
      <w:r w:rsidRPr="00F032B1">
        <w:rPr>
          <w:rFonts w:asciiTheme="majorBidi" w:eastAsia="Times New Roman" w:hAnsiTheme="majorBidi" w:cstheme="majorBidi"/>
          <w:b/>
          <w:i/>
          <w:color w:val="C00000"/>
          <w:sz w:val="36"/>
          <w:szCs w:val="36"/>
          <w:lang w:val="ro-RO" w:eastAsia="es-ES"/>
        </w:rPr>
        <w:t xml:space="preserve">Reglementări specifice femeilor </w:t>
      </w:r>
    </w:p>
    <w:p w14:paraId="4F8E29CD"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i/>
          <w:color w:val="C00000"/>
          <w:sz w:val="36"/>
          <w:szCs w:val="36"/>
          <w:lang w:val="ro-RO" w:eastAsia="es-ES"/>
        </w:rPr>
      </w:pPr>
      <w:r w:rsidRPr="00F032B1">
        <w:rPr>
          <w:rFonts w:asciiTheme="majorBidi" w:eastAsia="Times New Roman" w:hAnsiTheme="majorBidi" w:cstheme="majorBidi"/>
          <w:b/>
          <w:i/>
          <w:color w:val="C00000"/>
          <w:sz w:val="36"/>
          <w:szCs w:val="36"/>
          <w:lang w:val="ro-RO" w:eastAsia="es-ES"/>
        </w:rPr>
        <w:t>cu privire la ceremonialele de înmormântare</w:t>
      </w:r>
    </w:p>
    <w:p w14:paraId="1BE66D80"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C00000"/>
          <w:sz w:val="24"/>
          <w:szCs w:val="24"/>
          <w:u w:val="single"/>
          <w:lang w:val="ro-RO" w:eastAsia="es-ES"/>
        </w:rPr>
      </w:pPr>
    </w:p>
    <w:p w14:paraId="72037AA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i/>
          <w:color w:val="C00000"/>
          <w:sz w:val="32"/>
          <w:szCs w:val="32"/>
          <w:lang w:val="ro-RO" w:eastAsia="es-ES"/>
        </w:rPr>
        <w:t xml:space="preserve">Allah </w:t>
      </w:r>
      <w:r w:rsidRPr="00F032B1">
        <w:rPr>
          <w:rFonts w:asciiTheme="majorBidi" w:eastAsia="Times New Roman" w:hAnsiTheme="majorBidi" w:cstheme="majorBidi"/>
          <w:color w:val="000000"/>
          <w:sz w:val="24"/>
          <w:szCs w:val="24"/>
          <w:lang w:val="ro-RO" w:eastAsia="es-ES"/>
        </w:rPr>
        <w:t>a prescris moartea pentru fiecare suflet şi numai El, Preaînaltul şi Preaslăvitul, este Singurul care va dăinui veşnic. Cu privire la aceasta, Allah Preaînaltul spune:</w:t>
      </w:r>
    </w:p>
    <w:p w14:paraId="0A861B0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„Va rămâne veşnic </w:t>
      </w:r>
      <w:r w:rsidRPr="00F032B1">
        <w:rPr>
          <w:rFonts w:asciiTheme="majorBidi" w:eastAsia="Times New Roman" w:hAnsiTheme="majorBidi" w:cstheme="majorBidi"/>
          <w:i/>
          <w:color w:val="C00000"/>
          <w:sz w:val="24"/>
          <w:szCs w:val="24"/>
          <w:lang w:val="ro-RO" w:eastAsia="es-ES"/>
        </w:rPr>
        <w:t>(numai)</w:t>
      </w:r>
      <w:r w:rsidRPr="00F032B1">
        <w:rPr>
          <w:rFonts w:asciiTheme="majorBidi" w:eastAsia="Times New Roman" w:hAnsiTheme="majorBidi" w:cstheme="majorBidi"/>
          <w:b/>
          <w:color w:val="C00000"/>
          <w:sz w:val="24"/>
          <w:szCs w:val="24"/>
          <w:lang w:val="ro-RO" w:eastAsia="es-ES"/>
        </w:rPr>
        <w:t xml:space="preserve"> Faţa Domnului tău, Cel plin de Slavă şi de Cinste.”</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55:27]</w:t>
      </w:r>
    </w:p>
    <w:p w14:paraId="55C7059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Înmormântarea oamenilor are anumite reglementări şi ceremoniale specifice, care trebuie îndeplinite de către cei rămaşi în viaţă. </w:t>
      </w:r>
    </w:p>
    <w:p w14:paraId="4F2EB1A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acest capitol vom face referire la ceea ce le este specific femeilor în ritualurile de înmormântare, dintre care amintim următoarele: </w:t>
      </w:r>
    </w:p>
    <w:p w14:paraId="4D62ED5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sz w:val="24"/>
          <w:szCs w:val="24"/>
          <w:lang w:val="ro-RO" w:eastAsia="es-ES"/>
        </w:rPr>
      </w:pPr>
    </w:p>
    <w:p w14:paraId="67375AD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1. Îmbăierea femeii decedate trebuie făcută de persoane de sex feminin</w:t>
      </w:r>
    </w:p>
    <w:p w14:paraId="51A42A0B" w14:textId="5F175A45"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u w:val="single"/>
          <w:lang w:val="ro-RO" w:eastAsia="es-ES"/>
        </w:rPr>
        <w:t>Nu</w:t>
      </w:r>
      <w:r w:rsidRPr="00F032B1">
        <w:rPr>
          <w:rFonts w:asciiTheme="majorBidi" w:eastAsia="Times New Roman" w:hAnsiTheme="majorBidi" w:cstheme="majorBidi"/>
          <w:color w:val="000000"/>
          <w:sz w:val="24"/>
          <w:szCs w:val="24"/>
          <w:lang w:val="ro-RO" w:eastAsia="es-ES"/>
        </w:rPr>
        <w:t xml:space="preserve">  este permis că femeia decedată să fie îmbăiată de altcineva în afară de femei, excepţie făcând soţul său; iar bărbatul decedat nu poate fi îmbăiat decât de către bărbaţi, excepţie făcând soţia sa, care îl poate îmbăia. Aceasta este posibil deoarece ʻAli (Allah să fie mulţumit de el!) a îmbăiat-o pe soţia sa, Fatimah  (Allah să fie mulţumit de ea!), fiica Profetului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atunci când aceasta a murit, iar ‘Asma’ bint ‘ Umais l-a îmbăiat pe soţul ei, </w:t>
      </w:r>
      <w:r w:rsidRPr="00F032B1">
        <w:rPr>
          <w:rFonts w:asciiTheme="majorBidi" w:eastAsia="Times New Roman" w:hAnsiTheme="majorBidi" w:cstheme="majorBidi"/>
          <w:color w:val="000000"/>
          <w:sz w:val="24"/>
          <w:szCs w:val="24"/>
          <w:lang w:val="ro-RO" w:eastAsia="es-ES"/>
        </w:rPr>
        <w:lastRenderedPageBreak/>
        <w:t xml:space="preserve">Abu Bakr As-Siddiq (Allah să fie mulţumit de ei!), atunci când acesta a murit. </w:t>
      </w:r>
    </w:p>
    <w:p w14:paraId="21EDB63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3774747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2. Este de preferat ca femeia decedată să fie înfăşurată în 5 bucăţi de material alb</w:t>
      </w:r>
    </w:p>
    <w:p w14:paraId="09A49ED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Este de preferat ca femeia decedată să fie înfăşurată în cinci bucăţi de material alb, după cum urmează: un văl în care să fie înveşmântată, o bucată de material cu care să se acopere capul şi gâtul, o cămaşă cu care să fie îmbrăcată şi alte două bucăţi de material în care să fie înfăşurată deasupra acestora.  Aceasta este conform  celor relatate de către Leyla Ath-Thaqfiah, care a spus:</w:t>
      </w:r>
      <w:r w:rsidRPr="00F032B1">
        <w:rPr>
          <w:rFonts w:asciiTheme="majorBidi" w:eastAsia="Times New Roman" w:hAnsiTheme="majorBidi" w:cstheme="majorBidi"/>
          <w:b/>
          <w:color w:val="000000"/>
          <w:sz w:val="24"/>
          <w:szCs w:val="24"/>
          <w:lang w:val="ro-RO" w:eastAsia="es-ES"/>
        </w:rPr>
        <w:t xml:space="preserve"> </w:t>
      </w:r>
    </w:p>
    <w:p w14:paraId="0B6EA55B" w14:textId="3F708E9C"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„M-am numărat printre cele care au îmbăiat-o pe Umm Kulthum (Allah să fie mulţumit de ea!), fiica Profetului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atunci când a murit şi primul lucru pe care ni l-a dat 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(pentru a o înveşmânta în el) a fost un văl, apoi o mantie, apoi un acoperământ care să acopere capul şi gâtul, apoi o altă bucată cu care a fost învelit întreg corpul, după care ea a fost înfăşurată cu un alt veşmânt.”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w:t>
      </w:r>
    </w:p>
    <w:p w14:paraId="2ECA423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Ash-Shawqani (Allah să aibă milă de el!) a spus în </w:t>
      </w:r>
      <w:r w:rsidRPr="00F032B1">
        <w:rPr>
          <w:rFonts w:asciiTheme="majorBidi" w:eastAsia="Times New Roman" w:hAnsiTheme="majorBidi" w:cstheme="majorBidi"/>
          <w:i/>
          <w:color w:val="000000"/>
          <w:sz w:val="24"/>
          <w:szCs w:val="24"/>
          <w:lang w:val="ro-RO" w:eastAsia="es-ES"/>
        </w:rPr>
        <w:t xml:space="preserve">„Nail al-‘awtar” </w:t>
      </w:r>
      <w:r w:rsidRPr="00F032B1">
        <w:rPr>
          <w:rFonts w:asciiTheme="majorBidi" w:eastAsia="Times New Roman" w:hAnsiTheme="majorBidi" w:cstheme="majorBidi"/>
          <w:color w:val="000000"/>
          <w:sz w:val="24"/>
          <w:szCs w:val="24"/>
          <w:lang w:val="ro-RO" w:eastAsia="es-ES"/>
        </w:rPr>
        <w:t>(4/42):</w:t>
      </w:r>
    </w:p>
    <w:p w14:paraId="205B0DA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„Acest hadith indică faptul că se impune ca acoperământul femeii decedate („al-kafen”) să fie un văl, apoi o mantie, apoi un acoperământ care să acopere capul şi gâtul, apoi o altă bucată cu care sa fie învelit întreg corpul, apoi un alt veşmânt în care să fie înfăşurată în întregime.”</w:t>
      </w:r>
    </w:p>
    <w:p w14:paraId="60267E34" w14:textId="77777777" w:rsidR="00AB51D9" w:rsidRPr="00F032B1" w:rsidRDefault="00AB51D9" w:rsidP="008C7A51">
      <w:pPr>
        <w:widowControl w:val="0"/>
        <w:bidi w:val="0"/>
        <w:spacing w:after="120" w:line="240" w:lineRule="auto"/>
        <w:ind w:firstLine="454"/>
        <w:jc w:val="both"/>
        <w:rPr>
          <w:rFonts w:asciiTheme="majorBidi" w:hAnsiTheme="majorBidi" w:cstheme="majorBidi"/>
          <w:i/>
          <w:color w:val="000000"/>
          <w:sz w:val="24"/>
          <w:szCs w:val="24"/>
          <w:lang w:val="ro-RO" w:eastAsia="es-ES"/>
        </w:rPr>
      </w:pPr>
    </w:p>
    <w:p w14:paraId="3FC46AE1" w14:textId="77777777" w:rsidR="00AB51D9" w:rsidRPr="00F032B1" w:rsidRDefault="00AB51D9" w:rsidP="008C7A51">
      <w:pPr>
        <w:widowControl w:val="0"/>
        <w:bidi w:val="0"/>
        <w:spacing w:after="120" w:line="240" w:lineRule="auto"/>
        <w:ind w:firstLine="454"/>
        <w:jc w:val="both"/>
        <w:rPr>
          <w:rFonts w:asciiTheme="majorBidi" w:hAnsiTheme="majorBidi" w:cstheme="majorBidi"/>
          <w:b/>
          <w:color w:val="002060"/>
          <w:lang w:val="ro-RO" w:eastAsia="es-ES"/>
        </w:rPr>
      </w:pPr>
      <w:r w:rsidRPr="00F032B1">
        <w:rPr>
          <w:rFonts w:asciiTheme="majorBidi" w:hAnsiTheme="majorBidi" w:cstheme="majorBidi"/>
          <w:b/>
          <w:color w:val="002060"/>
          <w:lang w:val="ro-RO" w:eastAsia="es-ES"/>
        </w:rPr>
        <w:t xml:space="preserve">3. </w:t>
      </w:r>
      <w:r w:rsidRPr="00F032B1">
        <w:rPr>
          <w:rFonts w:asciiTheme="majorBidi" w:eastAsia="Times New Roman" w:hAnsiTheme="majorBidi" w:cstheme="majorBidi"/>
          <w:b/>
          <w:color w:val="002060"/>
          <w:lang w:val="ro-RO" w:eastAsia="es-ES"/>
        </w:rPr>
        <w:t>Aranjarea părului femeii decedate</w:t>
      </w:r>
    </w:p>
    <w:p w14:paraId="6D45195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Părul femeii decedate trebuie împletit în trei cozi, care sunt legate apoi la spate. Aceasta este în conformitate cu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-ul de la Umm Atiyah (Allah să fie mulţumit de ea!), care a descris modalitatea în care a fost pregătită fiica Profetului (Allah să fie </w:t>
      </w:r>
      <w:r w:rsidRPr="00F032B1">
        <w:rPr>
          <w:rFonts w:asciiTheme="majorBidi" w:eastAsia="Times New Roman" w:hAnsiTheme="majorBidi" w:cstheme="majorBidi"/>
          <w:color w:val="000000"/>
          <w:sz w:val="24"/>
          <w:szCs w:val="24"/>
          <w:lang w:val="ro-RO" w:eastAsia="es-ES"/>
        </w:rPr>
        <w:lastRenderedPageBreak/>
        <w:t>mulţumit de ea!) atunci când a murit:</w:t>
      </w:r>
    </w:p>
    <w:p w14:paraId="0EEA3C7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„Am împletit părul ei în trei cozi, apoi i le-am lăsat să cadă pe spatele ei.”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At-Tirmidhi şi Abu Dawud)</w:t>
      </w:r>
    </w:p>
    <w:p w14:paraId="4B1F09B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p>
    <w:p w14:paraId="00C53CF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4. Reglementări cu privire la participarea femeii la ceremonia de înmormântare</w:t>
      </w:r>
    </w:p>
    <w:p w14:paraId="29C107D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la Umm Atiyah (Allah să fie mulţumit de ea!), s-a relatat că:</w:t>
      </w:r>
      <w:r w:rsidRPr="00F032B1">
        <w:rPr>
          <w:rFonts w:asciiTheme="majorBidi" w:eastAsia="Times New Roman" w:hAnsiTheme="majorBidi" w:cstheme="majorBidi"/>
          <w:b/>
          <w:color w:val="000000"/>
          <w:sz w:val="24"/>
          <w:szCs w:val="24"/>
          <w:lang w:val="ro-RO" w:eastAsia="es-ES"/>
        </w:rPr>
        <w:t xml:space="preserve"> </w:t>
      </w:r>
    </w:p>
    <w:p w14:paraId="6D56350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„Nouă ni s-a interzis să urmăm cortegiul funerar, dar această interzicere nu a fost făcută obligatorie pentru noi.”</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(Al-Bukhari, Muslim şi Abu Dawud) </w:t>
      </w:r>
    </w:p>
    <w:p w14:paraId="1F3CE07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Textul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-ului indică în mod clar interzicerea, iar cu privire la cuvintele </w:t>
      </w:r>
      <w:r w:rsidRPr="00F032B1">
        <w:rPr>
          <w:rFonts w:asciiTheme="majorBidi" w:eastAsia="Times New Roman" w:hAnsiTheme="majorBidi" w:cstheme="majorBidi"/>
          <w:b/>
          <w:color w:val="006600"/>
          <w:sz w:val="24"/>
          <w:szCs w:val="24"/>
          <w:lang w:val="ro-RO" w:eastAsia="es-ES"/>
        </w:rPr>
        <w:t xml:space="preserve">„dar această interzicere nu a fost făcută obligatorie pentru noi”, </w:t>
      </w:r>
      <w:r w:rsidRPr="00F032B1">
        <w:rPr>
          <w:rFonts w:asciiTheme="majorBidi" w:eastAsia="Times New Roman" w:hAnsiTheme="majorBidi" w:cstheme="majorBidi"/>
          <w:color w:val="000000"/>
          <w:sz w:val="24"/>
          <w:szCs w:val="24"/>
          <w:lang w:val="ro-RO" w:eastAsia="es-ES"/>
        </w:rPr>
        <w:t xml:space="preserve">sheikh-ul islamului, Ibn Taymyyiah (Allah să aibă milă de el!), a spus în </w:t>
      </w:r>
      <w:r w:rsidRPr="00F032B1">
        <w:rPr>
          <w:rFonts w:asciiTheme="majorBidi" w:eastAsia="Times New Roman" w:hAnsiTheme="majorBidi" w:cstheme="majorBidi"/>
          <w:i/>
          <w:color w:val="000000"/>
          <w:sz w:val="24"/>
          <w:szCs w:val="24"/>
          <w:lang w:val="ro-RO" w:eastAsia="es-ES"/>
        </w:rPr>
        <w:t>„Majmu’a al-fatawa”</w:t>
      </w:r>
      <w:r w:rsidRPr="00F032B1">
        <w:rPr>
          <w:rFonts w:asciiTheme="majorBidi" w:eastAsia="Times New Roman" w:hAnsiTheme="majorBidi" w:cstheme="majorBidi"/>
          <w:color w:val="000000"/>
          <w:sz w:val="24"/>
          <w:szCs w:val="24"/>
          <w:lang w:val="ro-RO" w:eastAsia="es-ES"/>
        </w:rPr>
        <w:t xml:space="preserve"> (24/355):</w:t>
      </w:r>
    </w:p>
    <w:p w14:paraId="7D7BF6A4" w14:textId="342ECB56"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„Este posibil ca cele relatate de ea să nu confirme interzicerea, însă aceasta nu anulează interzicerea şi este probabil ca ea să fi crezut că aceasta nu este o anulare a interzicerii, însă, evident, ceea ce trebuie luat în considerare este cuvântul Profetului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şi nu părerea altcuiva în afară de el.”</w:t>
      </w:r>
    </w:p>
    <w:p w14:paraId="17B1E16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1E1FD3A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5. Femeilor le este interzis să viziteze mormintele</w:t>
      </w:r>
    </w:p>
    <w:p w14:paraId="460774DA" w14:textId="3FBD9BAC"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Abu Hurairah (Allah să fie mulţumit de el!) a relatat ca Trimisul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6600"/>
          <w:sz w:val="24"/>
          <w:szCs w:val="24"/>
          <w:lang w:val="ro-RO" w:eastAsia="es-ES"/>
        </w:rPr>
        <w:t>„a blestemat femeile care vizitează mormintele.”</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(At-Tirmidhi şi Ibn Majah)</w:t>
      </w:r>
    </w:p>
    <w:p w14:paraId="271A981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Sheikh-ul islamului, Ibn Taymyyiah (Allah să aibă milă de el!), a spus:</w:t>
      </w:r>
    </w:p>
    <w:p w14:paraId="4249ED2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„Este cunoscut faptul că, dacă femeii i-a fost deschisă această </w:t>
      </w:r>
      <w:r w:rsidRPr="00F032B1">
        <w:rPr>
          <w:rFonts w:asciiTheme="majorBidi" w:eastAsia="Times New Roman" w:hAnsiTheme="majorBidi" w:cstheme="majorBidi"/>
          <w:i/>
          <w:color w:val="000000"/>
          <w:sz w:val="24"/>
          <w:szCs w:val="24"/>
          <w:lang w:val="ro-RO" w:eastAsia="es-ES"/>
        </w:rPr>
        <w:lastRenderedPageBreak/>
        <w:t>uşă, aceasta nu a făcut altceva decât să o conducă la întristare, plânsete şi jale din cauza slăbiciunii sale afective, a nerăbdării sale crescute şi a răbdării scăzute. De asemenea, jelitul este un motiv de a îl chinui pe cel mort, iar în acesta se află o posibilă ispită pentru bărbaţi, precum şi prin vocea şi înfăţişarea ei, aşa cum a fost consemnat într-un alt hadith:</w:t>
      </w:r>
    </w:p>
    <w:p w14:paraId="291C6EA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„Cu adevărat, ele îl (pot) ispiti pe cel viu şi chinui pe cel mort.”</w:t>
      </w:r>
      <w:r w:rsidRPr="00F032B1">
        <w:rPr>
          <w:rFonts w:asciiTheme="majorBidi" w:eastAsia="Times New Roman" w:hAnsiTheme="majorBidi" w:cstheme="majorBidi"/>
          <w:b/>
          <w:i/>
          <w:color w:val="0066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w:t>
      </w:r>
    </w:p>
    <w:p w14:paraId="42CDC2F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Astfel, vizitarea mormintelor presupune chestiuni interzise în ceea ce le priveşte atât pe femei, cât şi pe bărbaţi – iar înţelepciunea aici nu poate fi controlată sau apreciată cu exactitate – pentru că nu este posibil să se aproximeze acel procent care nu ar conduce la aceste (consecinţe nedorite) şi nici diferenţierea între un tip sau un altul. </w:t>
      </w:r>
    </w:p>
    <w:p w14:paraId="6ABCCCA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Așadar, regula de bază în Shariʻah (Legea islamică) este aceea că, dacă înţelepciunea (unei situaţii anume) este ascunsă sau invizibilă, atunci se ia în considerare ceea ce este de presupus şi se interzice această chestiune, pentru a stopa orice pretext.</w:t>
      </w:r>
    </w:p>
    <w:p w14:paraId="6803FD7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Aceasta este aşa cum, spre exemplu, a fost interzisă privirea unei împodobiri ascunse, din cauză că în aceasta se află o ispită, tot la fel cum unui bărbat îi este interzis chiar şi să rămână singur cu o femeie.</w:t>
      </w:r>
    </w:p>
    <w:p w14:paraId="7C20373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Pentru aceasta – adică vizitarea mormintelor – nu există beneficii suficiente care să poată compensa toate aceste rele, cu excepţia rugii femeii pentru cel decedat, pe care ea o poate realiza şi stând în casa ei.”</w:t>
      </w:r>
      <w:r w:rsidRPr="00F032B1">
        <w:rPr>
          <w:rFonts w:asciiTheme="majorBidi" w:eastAsia="Times New Roman" w:hAnsiTheme="majorBidi" w:cstheme="majorBidi"/>
          <w:color w:val="000000"/>
          <w:sz w:val="24"/>
          <w:szCs w:val="24"/>
          <w:lang w:val="ro-RO" w:eastAsia="es-ES"/>
        </w:rPr>
        <w:t xml:space="preserve">  </w:t>
      </w:r>
    </w:p>
    <w:p w14:paraId="7AF3298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i/>
          <w:color w:val="000000"/>
          <w:sz w:val="24"/>
          <w:szCs w:val="24"/>
          <w:lang w:val="ro-RO" w:eastAsia="es-ES"/>
        </w:rPr>
        <w:t>[„Majmu’a al-fatawa”</w:t>
      </w:r>
      <w:r w:rsidRPr="00F032B1">
        <w:rPr>
          <w:rFonts w:asciiTheme="majorBidi" w:eastAsia="Times New Roman" w:hAnsiTheme="majorBidi" w:cstheme="majorBidi"/>
          <w:color w:val="000000"/>
          <w:sz w:val="24"/>
          <w:szCs w:val="24"/>
          <w:lang w:val="ro-RO" w:eastAsia="es-ES"/>
        </w:rPr>
        <w:t>, 24/355, 356]</w:t>
      </w:r>
    </w:p>
    <w:p w14:paraId="5D8CCCC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7D98B2B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6. Interzicerea bocetelor  („</w:t>
      </w:r>
      <w:r w:rsidRPr="00F032B1">
        <w:rPr>
          <w:rFonts w:asciiTheme="majorBidi" w:eastAsia="Times New Roman" w:hAnsiTheme="majorBidi" w:cstheme="majorBidi"/>
          <w:b/>
          <w:i/>
          <w:color w:val="002060"/>
          <w:lang w:val="ro-RO" w:eastAsia="es-ES"/>
        </w:rPr>
        <w:t>an-niaha</w:t>
      </w:r>
      <w:r w:rsidRPr="00F032B1">
        <w:rPr>
          <w:rFonts w:asciiTheme="majorBidi" w:eastAsia="Times New Roman" w:hAnsiTheme="majorBidi" w:cstheme="majorBidi"/>
          <w:b/>
          <w:color w:val="002060"/>
          <w:lang w:val="ro-RO" w:eastAsia="es-ES"/>
        </w:rPr>
        <w:t>”)</w:t>
      </w:r>
    </w:p>
    <w:p w14:paraId="660C7702" w14:textId="5E2CA2F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i/>
          <w:color w:val="000000"/>
          <w:sz w:val="24"/>
          <w:szCs w:val="24"/>
          <w:lang w:val="ro-RO" w:eastAsia="es-ES"/>
        </w:rPr>
        <w:t>An-niaha</w:t>
      </w:r>
      <w:r w:rsidRPr="00F032B1">
        <w:rPr>
          <w:rFonts w:asciiTheme="majorBidi" w:eastAsia="Times New Roman" w:hAnsiTheme="majorBidi" w:cstheme="majorBidi"/>
          <w:color w:val="000000"/>
          <w:sz w:val="24"/>
          <w:szCs w:val="24"/>
          <w:lang w:val="ro-RO" w:eastAsia="es-ES"/>
        </w:rPr>
        <w:t xml:space="preserve">” se manifestă prin ridicarea vocii atunci când se jeleşte, prin ruperea hainelor şi prin lovirea feţei, precum şi prin smulgerea părului de pe cap, învineţirea feţei şi zgârierea ei din </w:t>
      </w:r>
      <w:r w:rsidRPr="00F032B1">
        <w:rPr>
          <w:rFonts w:asciiTheme="majorBidi" w:eastAsia="Times New Roman" w:hAnsiTheme="majorBidi" w:cstheme="majorBidi"/>
          <w:color w:val="000000"/>
          <w:sz w:val="24"/>
          <w:szCs w:val="24"/>
          <w:lang w:val="ro-RO" w:eastAsia="es-ES"/>
        </w:rPr>
        <w:lastRenderedPageBreak/>
        <w:t xml:space="preserve">cauza supărării produse de pierderea celui drag. De asemenea, ea se manifestă prin rugi împotriva propriului sine şi prin altele asemănătoare acestora, care indică supărarea şi neacceptarea Predestinării lui Allah şi a destinului, precum şi lipsa răbdării, şi acesta este unul dintre marile păcate, conform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-urilor întâlnite în cele două culegeri principale de </w:t>
      </w:r>
      <w:r w:rsidRPr="00F032B1">
        <w:rPr>
          <w:rFonts w:asciiTheme="majorBidi" w:eastAsia="Times New Roman" w:hAnsiTheme="majorBidi" w:cstheme="majorBidi"/>
          <w:i/>
          <w:color w:val="000000"/>
          <w:sz w:val="24"/>
          <w:szCs w:val="24"/>
          <w:lang w:val="ro-RO" w:eastAsia="es-ES"/>
        </w:rPr>
        <w:t>ahadith</w:t>
      </w:r>
      <w:r w:rsidRPr="00F032B1">
        <w:rPr>
          <w:rFonts w:asciiTheme="majorBidi" w:eastAsia="Times New Roman" w:hAnsiTheme="majorBidi" w:cstheme="majorBidi"/>
          <w:color w:val="000000"/>
          <w:sz w:val="24"/>
          <w:szCs w:val="24"/>
          <w:lang w:val="ro-RO" w:eastAsia="es-ES"/>
        </w:rPr>
        <w:t>, în care este scris că Trimisul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r w:rsidRPr="00F032B1">
        <w:rPr>
          <w:rFonts w:asciiTheme="majorBidi" w:eastAsia="Times New Roman" w:hAnsiTheme="majorBidi" w:cstheme="majorBidi"/>
          <w:b/>
          <w:color w:val="000000"/>
          <w:sz w:val="24"/>
          <w:szCs w:val="24"/>
          <w:lang w:val="ro-RO" w:eastAsia="es-ES"/>
        </w:rPr>
        <w:t xml:space="preserve"> </w:t>
      </w:r>
    </w:p>
    <w:p w14:paraId="073E7CD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„Nu este dintre noi cel care îşi loveşte faţa, îşi rupe hainele şi se roagă (de rău) cu rugile din perioada ignoranţei.”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At-Tirmidhi, An-Nasa’i şi Ibn Majah)</w:t>
      </w:r>
    </w:p>
    <w:p w14:paraId="03481A47" w14:textId="36D5A85C"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ni se spune că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afirmat:</w:t>
      </w:r>
    </w:p>
    <w:p w14:paraId="0024C4E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 nu sunt responsabil de </w:t>
      </w:r>
      <w:r w:rsidRPr="00F032B1">
        <w:rPr>
          <w:rFonts w:asciiTheme="majorBidi" w:eastAsia="Times New Roman" w:hAnsiTheme="majorBidi" w:cstheme="majorBidi"/>
          <w:b/>
          <w:i/>
          <w:color w:val="006600"/>
          <w:sz w:val="24"/>
          <w:szCs w:val="24"/>
          <w:lang w:val="ro-RO" w:eastAsia="es-ES"/>
        </w:rPr>
        <w:t>as-saliqah</w:t>
      </w:r>
      <w:r w:rsidRPr="00F032B1">
        <w:rPr>
          <w:rFonts w:asciiTheme="majorBidi" w:eastAsia="Times New Roman" w:hAnsiTheme="majorBidi" w:cstheme="majorBidi"/>
          <w:b/>
          <w:color w:val="006600"/>
          <w:sz w:val="24"/>
          <w:szCs w:val="24"/>
          <w:lang w:val="ro-RO" w:eastAsia="es-ES"/>
        </w:rPr>
        <w:t xml:space="preserve">, </w:t>
      </w:r>
      <w:r w:rsidRPr="00F032B1">
        <w:rPr>
          <w:rFonts w:asciiTheme="majorBidi" w:eastAsia="Times New Roman" w:hAnsiTheme="majorBidi" w:cstheme="majorBidi"/>
          <w:b/>
          <w:i/>
          <w:color w:val="006600"/>
          <w:sz w:val="24"/>
          <w:szCs w:val="24"/>
          <w:lang w:val="ro-RO" w:eastAsia="es-ES"/>
        </w:rPr>
        <w:t>al-haliqah</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aş-şaqah</w:t>
      </w:r>
      <w:r w:rsidRPr="00F032B1">
        <w:rPr>
          <w:rFonts w:asciiTheme="majorBidi" w:eastAsia="Times New Roman" w:hAnsiTheme="majorBidi" w:cstheme="majorBidi"/>
          <w:b/>
          <w:color w:val="0066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1DA3753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„As-saliqah”</w:t>
      </w:r>
      <w:r w:rsidRPr="00F032B1">
        <w:rPr>
          <w:rFonts w:asciiTheme="majorBidi" w:eastAsia="Times New Roman" w:hAnsiTheme="majorBidi" w:cstheme="majorBidi"/>
          <w:color w:val="000000"/>
          <w:sz w:val="24"/>
          <w:szCs w:val="24"/>
          <w:lang w:val="ro-RO" w:eastAsia="es-ES"/>
        </w:rPr>
        <w:t xml:space="preserve"> face referire la femeia care îşi ridică vocea, iar </w:t>
      </w:r>
      <w:r w:rsidRPr="00F032B1">
        <w:rPr>
          <w:rFonts w:asciiTheme="majorBidi" w:eastAsia="Times New Roman" w:hAnsiTheme="majorBidi" w:cstheme="majorBidi"/>
          <w:i/>
          <w:color w:val="000000"/>
          <w:sz w:val="24"/>
          <w:szCs w:val="24"/>
          <w:lang w:val="ro-RO" w:eastAsia="es-ES"/>
        </w:rPr>
        <w:t>„al-haliqah”</w:t>
      </w:r>
      <w:r w:rsidRPr="00F032B1">
        <w:rPr>
          <w:rFonts w:asciiTheme="majorBidi" w:eastAsia="Times New Roman" w:hAnsiTheme="majorBidi" w:cstheme="majorBidi"/>
          <w:color w:val="000000"/>
          <w:sz w:val="24"/>
          <w:szCs w:val="24"/>
          <w:lang w:val="ro-RO" w:eastAsia="es-ES"/>
        </w:rPr>
        <w:t xml:space="preserve"> se referă la cea care îşi smulge părul din cap şi </w:t>
      </w:r>
      <w:r w:rsidRPr="00F032B1">
        <w:rPr>
          <w:rFonts w:asciiTheme="majorBidi" w:eastAsia="Times New Roman" w:hAnsiTheme="majorBidi" w:cstheme="majorBidi"/>
          <w:i/>
          <w:color w:val="000000"/>
          <w:sz w:val="24"/>
          <w:szCs w:val="24"/>
          <w:lang w:val="ro-RO" w:eastAsia="es-ES"/>
        </w:rPr>
        <w:t>„aş-şaqah”</w:t>
      </w:r>
      <w:r w:rsidRPr="00F032B1">
        <w:rPr>
          <w:rFonts w:asciiTheme="majorBidi" w:eastAsia="Times New Roman" w:hAnsiTheme="majorBidi" w:cstheme="majorBidi"/>
          <w:color w:val="000000"/>
          <w:sz w:val="24"/>
          <w:szCs w:val="24"/>
          <w:lang w:val="ro-RO" w:eastAsia="es-ES"/>
        </w:rPr>
        <w:t xml:space="preserve"> este cea care îşi sfâşie hainele în momentul în care întâmpină o nenorocire. </w:t>
      </w:r>
    </w:p>
    <w:p w14:paraId="22D59E64" w14:textId="0B1AF6E0"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s-a relatat că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w:t>
      </w:r>
    </w:p>
    <w:p w14:paraId="782A27D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„A blestemat femeia care boce</w:t>
      </w:r>
      <w:r w:rsidRPr="00F032B1">
        <w:rPr>
          <w:rFonts w:asciiTheme="majorBidi" w:eastAsia="Times New Roman" w:hAnsiTheme="majorBidi" w:cstheme="majorBidi"/>
          <w:color w:val="006600"/>
          <w:sz w:val="24"/>
          <w:szCs w:val="24"/>
          <w:lang w:val="ro-RO" w:eastAsia="es-ES"/>
        </w:rPr>
        <w:t>ş</w:t>
      </w:r>
      <w:r w:rsidRPr="00F032B1">
        <w:rPr>
          <w:rFonts w:asciiTheme="majorBidi" w:eastAsia="Times New Roman" w:hAnsiTheme="majorBidi" w:cstheme="majorBidi"/>
          <w:b/>
          <w:color w:val="006600"/>
          <w:sz w:val="24"/>
          <w:szCs w:val="24"/>
          <w:lang w:val="ro-RO" w:eastAsia="es-ES"/>
        </w:rPr>
        <w:t>te si pe cea care ascult</w:t>
      </w:r>
      <w:r w:rsidRPr="00F032B1">
        <w:rPr>
          <w:rFonts w:asciiTheme="majorBidi" w:eastAsia="Times New Roman" w:hAnsiTheme="majorBidi" w:cstheme="majorBidi"/>
          <w:color w:val="006600"/>
          <w:sz w:val="24"/>
          <w:szCs w:val="24"/>
          <w:lang w:val="ro-RO" w:eastAsia="es-ES"/>
        </w:rPr>
        <w:t>ă</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(Abu Dawud) </w:t>
      </w:r>
    </w:p>
    <w:p w14:paraId="0448125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Aceasta se referă la femeia care boceşte în mod intenţionat, precum şi la cea care ascultă bocetele ei şi este de acord cu ele.</w:t>
      </w:r>
    </w:p>
    <w:p w14:paraId="5BF4715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Aşadar, soră musulmană, ar trebui să încerci să te ţii departe de aceste acte interzise în momentul producerii unei nenorociri, să fii răbdătoare şi să speri la Răsplata lui Allah, astfel încât acea nenorocire să fie pentru tine o oportunitate de a şterge o parte din păcatele tale şi de a spori faptele tale bune. Allah Preaînaltul spune:</w:t>
      </w:r>
    </w:p>
    <w:p w14:paraId="4BACF95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FF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„Vă vom încerca cu puţină spaimă, foamete, lipsire de bunuri, de suflete şi de roade, dar binevesteşte celor răbdători, ~ Care, dacă s-a abătut asupra lor vreo nenorocire, spun: «Noi </w:t>
      </w:r>
      <w:r w:rsidRPr="00F032B1">
        <w:rPr>
          <w:rFonts w:asciiTheme="majorBidi" w:eastAsia="Times New Roman" w:hAnsiTheme="majorBidi" w:cstheme="majorBidi"/>
          <w:b/>
          <w:color w:val="C00000"/>
          <w:sz w:val="24"/>
          <w:szCs w:val="24"/>
          <w:lang w:val="ro-RO" w:eastAsia="es-ES"/>
        </w:rPr>
        <w:lastRenderedPageBreak/>
        <w:t>suntem ai lui Allah şi noi la El ne întoarcem.» ~ Aceia sunt cei peste care se pogoară Binecuvântarea Domnului lor şi Îndurarea Lui şi aceia sunt cei călăuziţi.”</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[Traducerea sensurilor Nobilului Coran, 2:155-157]  </w:t>
      </w:r>
    </w:p>
    <w:p w14:paraId="45E727B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Da, plânsul este permis, însă nu cu bocete, cu lovirea feţei sau cu smulgerea părului de cap şi a hainelor, şi nici dând curs altor acțiuni interzise, arătând indignare sau refuzând destinul şi ceea ce Allah Preaînaltul a predestinat. Plânsul este o binecuvântare pentru cel decedat şi, de asemenea, o mângâiere pentru inimă, precum şi unul dintre actele care nu poate fi stăpânit. Aşadar, el este permis şi chiar de dorit, şi Allah Preaînaltul este Cel la care căutăm ajutorul. </w:t>
      </w:r>
    </w:p>
    <w:p w14:paraId="4FEAB95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C00000"/>
          <w:sz w:val="32"/>
          <w:szCs w:val="32"/>
          <w:u w:val="single"/>
          <w:lang w:val="ro-RO" w:eastAsia="es-ES"/>
        </w:rPr>
      </w:pPr>
    </w:p>
    <w:p w14:paraId="7AD645F4" w14:textId="77777777" w:rsidR="00AB51D9" w:rsidRPr="00F032B1" w:rsidRDefault="00AB51D9" w:rsidP="008C7A51">
      <w:pPr>
        <w:widowControl w:val="0"/>
        <w:bidi w:val="0"/>
        <w:spacing w:after="200" w:line="276" w:lineRule="auto"/>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br w:type="page"/>
      </w:r>
    </w:p>
    <w:p w14:paraId="094696AF"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lastRenderedPageBreak/>
        <w:t>~*~*~*~*~*~*~*~*~*~*~</w:t>
      </w:r>
    </w:p>
    <w:p w14:paraId="740F6068"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993366"/>
          <w:lang w:val="ro-RO" w:eastAsia="es-ES"/>
        </w:rPr>
      </w:pPr>
      <w:r w:rsidRPr="00F032B1">
        <w:rPr>
          <w:rFonts w:asciiTheme="majorBidi" w:eastAsia="Times New Roman" w:hAnsiTheme="majorBidi" w:cstheme="majorBidi"/>
          <w:b/>
          <w:color w:val="993366"/>
          <w:lang w:val="ro-RO" w:eastAsia="es-ES"/>
        </w:rPr>
        <w:t>~ Capitolul al şaptelea ~</w:t>
      </w:r>
    </w:p>
    <w:p w14:paraId="0CF275C3"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i/>
          <w:color w:val="C00000"/>
          <w:sz w:val="36"/>
          <w:szCs w:val="36"/>
          <w:lang w:val="ro-RO" w:eastAsia="es-ES"/>
        </w:rPr>
      </w:pPr>
      <w:r w:rsidRPr="00F032B1">
        <w:rPr>
          <w:rFonts w:asciiTheme="majorBidi" w:eastAsia="Times New Roman" w:hAnsiTheme="majorBidi" w:cstheme="majorBidi"/>
          <w:b/>
          <w:i/>
          <w:color w:val="C00000"/>
          <w:sz w:val="36"/>
          <w:szCs w:val="36"/>
          <w:lang w:val="ro-RO" w:eastAsia="es-ES"/>
        </w:rPr>
        <w:t>Reglementări specifice femeilor cu privire la post</w:t>
      </w:r>
    </w:p>
    <w:p w14:paraId="4C9C769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297EFE1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i/>
          <w:color w:val="C00000"/>
          <w:sz w:val="32"/>
          <w:szCs w:val="32"/>
          <w:lang w:val="ro-RO" w:eastAsia="es-ES"/>
        </w:rPr>
        <w:t>Postul</w:t>
      </w:r>
      <w:r w:rsidRPr="00F032B1">
        <w:rPr>
          <w:rFonts w:asciiTheme="majorBidi" w:eastAsia="Times New Roman" w:hAnsiTheme="majorBidi" w:cstheme="majorBidi"/>
          <w:color w:val="000000"/>
          <w:sz w:val="24"/>
          <w:szCs w:val="24"/>
          <w:lang w:val="ro-RO" w:eastAsia="es-ES"/>
        </w:rPr>
        <w:t xml:space="preserve"> din luna Ramadan este obligatoriu pentru fiecare musulman şi musulmană şi el este unul dintre stâlpii islamului, precum şi una dintre bazele sale măreţe. Allah Preaînaltul spune:</w:t>
      </w:r>
    </w:p>
    <w:p w14:paraId="07E578E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„O, voi cei care credeţi, v-a fost statornicit vouă postul </w:t>
      </w:r>
      <w:r w:rsidRPr="00F032B1">
        <w:rPr>
          <w:rFonts w:asciiTheme="majorBidi" w:eastAsia="Times New Roman" w:hAnsiTheme="majorBidi" w:cstheme="majorBidi"/>
          <w:i/>
          <w:color w:val="C00000"/>
          <w:sz w:val="24"/>
          <w:szCs w:val="24"/>
          <w:lang w:val="ro-RO" w:eastAsia="es-ES"/>
        </w:rPr>
        <w:t>(as-siyam)</w:t>
      </w:r>
      <w:r w:rsidRPr="00F032B1">
        <w:rPr>
          <w:rFonts w:asciiTheme="majorBidi" w:eastAsia="Times New Roman" w:hAnsiTheme="majorBidi" w:cstheme="majorBidi"/>
          <w:b/>
          <w:color w:val="C00000"/>
          <w:sz w:val="24"/>
          <w:szCs w:val="24"/>
          <w:lang w:val="ro-RO" w:eastAsia="es-ES"/>
        </w:rPr>
        <w:t>, aşa cum le-a fost prescris şi celor dinaintea voastră - Poate că veţi fi cu frică!”</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2:183]</w:t>
      </w:r>
    </w:p>
    <w:p w14:paraId="095C7F5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Cuvintele </w:t>
      </w:r>
      <w:r w:rsidRPr="00F032B1">
        <w:rPr>
          <w:rFonts w:asciiTheme="majorBidi" w:eastAsia="Times New Roman" w:hAnsiTheme="majorBidi" w:cstheme="majorBidi"/>
          <w:b/>
          <w:color w:val="C00000"/>
          <w:sz w:val="24"/>
          <w:szCs w:val="24"/>
          <w:lang w:val="ro-RO" w:eastAsia="es-ES"/>
        </w:rPr>
        <w:t>„v-a fost prescris”</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i/>
          <w:color w:val="000000"/>
          <w:sz w:val="24"/>
          <w:szCs w:val="24"/>
          <w:lang w:val="ro-RO" w:eastAsia="es-ES"/>
        </w:rPr>
        <w:t>kutiba aleikum</w:t>
      </w:r>
      <w:r w:rsidRPr="00F032B1">
        <w:rPr>
          <w:rFonts w:asciiTheme="majorBidi" w:eastAsia="Times New Roman" w:hAnsiTheme="majorBidi" w:cstheme="majorBidi"/>
          <w:color w:val="000000"/>
          <w:sz w:val="24"/>
          <w:szCs w:val="24"/>
          <w:lang w:val="ro-RO" w:eastAsia="es-ES"/>
        </w:rPr>
        <w:t>) fac referire la faptul că postul v-a fost făcut obligatoriu. Aşadar, dacă o fată a ajuns la vârsta pubertăţii, lucru observat prin oricare dintre semnele acesteia, aşa cum este, spre exemplu, menstruaţia, se impune obligaţia de a posti. Există unele fete la care prima menstruaţie apare chiar şi la vârsta de 9 ani şi unele dintre ele ignoră faptul că, din acel moment, li se impune obligaţia de a posti. De aceea, ele nu postesc, crezând astfel că sunt încă mici şi nici părinţii nu le cer să postească. Aceasta este însă este o neglijenţă enormă, rezultată din delăsare, şi reprezintă neîndeplinirea unuia dintre stâlpii islamului. Aşadar, celei care s-a aflat în această situaţie i se impune recuperarea postului pierdut, nepostit, încă din momentul în care i-a venit prima menstruaţie, chiar şi dacă aceasta s-a întâmplat cu mult timp în urmă, deoarece aceasta a rămas ca o obligaţie pentru ea.</w:t>
      </w:r>
    </w:p>
    <w:p w14:paraId="3C8D769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1A0B0D6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a. Cui i se impune postul din luna Ramadan?</w:t>
      </w:r>
    </w:p>
    <w:p w14:paraId="350D984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Dacă a sosit luna Ramadan, postul i se impune fiecărui </w:t>
      </w:r>
      <w:r w:rsidRPr="00F032B1">
        <w:rPr>
          <w:rFonts w:asciiTheme="majorBidi" w:eastAsia="Times New Roman" w:hAnsiTheme="majorBidi" w:cstheme="majorBidi"/>
          <w:color w:val="000000"/>
          <w:sz w:val="24"/>
          <w:szCs w:val="24"/>
          <w:lang w:val="ro-RO" w:eastAsia="es-ES"/>
        </w:rPr>
        <w:lastRenderedPageBreak/>
        <w:t>musulman şi musulmană care a ajuns la vârsta pubertăţii, este sănătos şi rezident. Însă, cei care sunt bolnavi sau se află în călătorie în timpul lunii Ramadan, care nu vor putea posti, vor recupera aceasta prin postirea unui număr de zile egal cu al celor pe care nu le-a postit. Allah Preaînaltul spune:</w:t>
      </w:r>
    </w:p>
    <w:p w14:paraId="6598E68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Şi oricare dintre voi care este prezent în această lună, să o ţină ca post, iar cel care este bolnav ori în călătorie </w:t>
      </w:r>
      <w:r w:rsidRPr="00F032B1">
        <w:rPr>
          <w:rFonts w:asciiTheme="majorBidi" w:eastAsia="Times New Roman" w:hAnsiTheme="majorBidi" w:cstheme="majorBidi"/>
          <w:i/>
          <w:color w:val="C00000"/>
          <w:sz w:val="24"/>
          <w:szCs w:val="24"/>
          <w:lang w:val="ro-RO" w:eastAsia="es-ES"/>
        </w:rPr>
        <w:t>(să postească)</w:t>
      </w:r>
      <w:r w:rsidRPr="00F032B1">
        <w:rPr>
          <w:rFonts w:asciiTheme="majorBidi" w:eastAsia="Times New Roman" w:hAnsiTheme="majorBidi" w:cstheme="majorBidi"/>
          <w:b/>
          <w:color w:val="C00000"/>
          <w:sz w:val="24"/>
          <w:szCs w:val="24"/>
          <w:lang w:val="ro-RO" w:eastAsia="es-ES"/>
        </w:rPr>
        <w:t xml:space="preserve"> un număr </w:t>
      </w:r>
      <w:r w:rsidRPr="00F032B1">
        <w:rPr>
          <w:rFonts w:asciiTheme="majorBidi" w:eastAsia="Times New Roman" w:hAnsiTheme="majorBidi" w:cstheme="majorBidi"/>
          <w:i/>
          <w:color w:val="C00000"/>
          <w:sz w:val="24"/>
          <w:szCs w:val="24"/>
          <w:lang w:val="ro-RO" w:eastAsia="es-ES"/>
        </w:rPr>
        <w:t>(egal)</w:t>
      </w:r>
      <w:r w:rsidRPr="00F032B1">
        <w:rPr>
          <w:rFonts w:asciiTheme="majorBidi" w:eastAsia="Times New Roman" w:hAnsiTheme="majorBidi" w:cstheme="majorBidi"/>
          <w:b/>
          <w:color w:val="C00000"/>
          <w:sz w:val="24"/>
          <w:szCs w:val="24"/>
          <w:lang w:val="ro-RO" w:eastAsia="es-ES"/>
        </w:rPr>
        <w:t xml:space="preserve"> de alte zile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[Traducerea sensurilor Nobilului Coran, 2:185] </w:t>
      </w:r>
    </w:p>
    <w:p w14:paraId="35D02B4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De asemenea, cel care este foarte bătrân şi neputincios sau bolnav de o boală de care nu se va vindeca niciodată, bărbat sau femeie fiind, nu va ţine post şi va trebui să îi ofere mâncare unui nevoiaş pentru fiecare zi nepostită, aceasta constând din o jumătate de </w:t>
      </w:r>
      <w:r w:rsidRPr="00F032B1">
        <w:rPr>
          <w:rFonts w:asciiTheme="majorBidi" w:eastAsia="Times New Roman" w:hAnsiTheme="majorBidi" w:cstheme="majorBidi"/>
          <w:i/>
          <w:color w:val="000000"/>
          <w:sz w:val="24"/>
          <w:szCs w:val="24"/>
          <w:lang w:val="ro-RO" w:eastAsia="es-ES"/>
        </w:rPr>
        <w:t>sā’</w:t>
      </w:r>
      <w:r w:rsidRPr="00F032B1">
        <w:rPr>
          <w:rFonts w:asciiTheme="majorBidi" w:eastAsia="Times New Roman" w:hAnsiTheme="majorBidi" w:cstheme="majorBidi"/>
          <w:color w:val="000000"/>
          <w:sz w:val="24"/>
          <w:szCs w:val="24"/>
          <w:lang w:val="ro-RO" w:eastAsia="es-ES"/>
        </w:rPr>
        <w:t xml:space="preserve"> din mâncarea specifică localităţii în care locuieşte. Allah Preaînaltul spune:</w:t>
      </w:r>
    </w:p>
    <w:p w14:paraId="0E19D82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aceia care sunt în stare </w:t>
      </w:r>
      <w:r w:rsidRPr="00F032B1">
        <w:rPr>
          <w:rFonts w:asciiTheme="majorBidi" w:eastAsia="Times New Roman" w:hAnsiTheme="majorBidi" w:cstheme="majorBidi"/>
          <w:i/>
          <w:color w:val="C00000"/>
          <w:sz w:val="24"/>
          <w:szCs w:val="24"/>
          <w:lang w:val="ro-RO" w:eastAsia="es-ES"/>
        </w:rPr>
        <w:t xml:space="preserve">(să postească, dar nu o fac) </w:t>
      </w:r>
      <w:r w:rsidRPr="00F032B1">
        <w:rPr>
          <w:rFonts w:asciiTheme="majorBidi" w:eastAsia="Times New Roman" w:hAnsiTheme="majorBidi" w:cstheme="majorBidi"/>
          <w:b/>
          <w:color w:val="C00000"/>
          <w:sz w:val="24"/>
          <w:szCs w:val="24"/>
          <w:lang w:val="ro-RO" w:eastAsia="es-ES"/>
        </w:rPr>
        <w:t>să dea în compensare hrană pentru un sărman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2:184]</w:t>
      </w:r>
    </w:p>
    <w:p w14:paraId="108720D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ʻAbd Allah ibn Mas’ud (Allah să fie mulţumit de el!) a spus:</w:t>
      </w:r>
    </w:p>
    <w:p w14:paraId="2B02F66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bookmarkStart w:id="2" w:name="_30j0zll" w:colFirst="0" w:colLast="0"/>
      <w:bookmarkEnd w:id="2"/>
      <w:r w:rsidRPr="00F032B1">
        <w:rPr>
          <w:rFonts w:asciiTheme="majorBidi" w:eastAsia="Times New Roman" w:hAnsiTheme="majorBidi" w:cstheme="majorBidi"/>
          <w:i/>
          <w:color w:val="000000"/>
          <w:sz w:val="24"/>
          <w:szCs w:val="24"/>
          <w:lang w:val="ro-RO" w:eastAsia="es-ES"/>
        </w:rPr>
        <w:t xml:space="preserve">„Aceasta este pentru cel care este în vârstă şi neputincios şi nu există speranţa de a îşi reveni din neputinţa lui, precum şi pentru bolnavul pentru care nu există speranţa de a se însănătoşi din acea boală. Lor li se aplică aceleaşi reglementări şi nu li se impune recuperarea zilelor nepostite, din cauza imposibilităţii şi a incapacităţii lor.” </w:t>
      </w:r>
    </w:p>
    <w:p w14:paraId="2BB3864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p>
    <w:p w14:paraId="2133998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b. Femeii îi este specifică în mod particular permisivitatea de a nu posti (un anumit număr de zile) în luna Ramadan</w:t>
      </w:r>
    </w:p>
    <w:p w14:paraId="539699C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Femeii îi este specifică în  mod particular permisivitatea de a nu posti un număr specific de zile în luna Ramadan, cu condiţia de a recupera mai târziu zilele pe care nu le-a postit din cauza </w:t>
      </w:r>
      <w:r w:rsidRPr="00F032B1">
        <w:rPr>
          <w:rFonts w:asciiTheme="majorBidi" w:eastAsia="Times New Roman" w:hAnsiTheme="majorBidi" w:cstheme="majorBidi"/>
          <w:color w:val="000000"/>
          <w:sz w:val="24"/>
          <w:szCs w:val="24"/>
          <w:lang w:val="ro-RO" w:eastAsia="es-ES"/>
        </w:rPr>
        <w:lastRenderedPageBreak/>
        <w:t>următoarelor motive:</w:t>
      </w:r>
    </w:p>
    <w:p w14:paraId="539736A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u w:val="single"/>
          <w:lang w:val="ro-RO" w:eastAsia="es-ES"/>
        </w:rPr>
      </w:pPr>
      <w:r w:rsidRPr="00F032B1">
        <w:rPr>
          <w:rFonts w:asciiTheme="majorBidi" w:eastAsia="Times New Roman" w:hAnsiTheme="majorBidi" w:cstheme="majorBidi"/>
          <w:b/>
          <w:color w:val="000000"/>
          <w:sz w:val="24"/>
          <w:szCs w:val="24"/>
          <w:u w:val="single"/>
          <w:lang w:val="ro-RO" w:eastAsia="es-ES"/>
        </w:rPr>
        <w:t>1. menstruaţia şi lăuzia</w:t>
      </w:r>
    </w:p>
    <w:p w14:paraId="6B193F3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Femeilor le este interzis postul în perioada menstruaţiei şi a lăuziei şi trebuie să recupereze zilele pe care nu le-au postit în alte zile, în conformitate cu ceea ce a fost relatat în cele două culegeri de </w:t>
      </w:r>
      <w:r w:rsidRPr="00F032B1">
        <w:rPr>
          <w:rFonts w:asciiTheme="majorBidi" w:eastAsia="Times New Roman" w:hAnsiTheme="majorBidi" w:cstheme="majorBidi"/>
          <w:i/>
          <w:color w:val="000000"/>
          <w:sz w:val="24"/>
          <w:szCs w:val="24"/>
          <w:lang w:val="ro-RO" w:eastAsia="es-ES"/>
        </w:rPr>
        <w:t>ahadith</w:t>
      </w:r>
      <w:r w:rsidRPr="00F032B1">
        <w:rPr>
          <w:rFonts w:asciiTheme="majorBidi" w:eastAsia="Times New Roman" w:hAnsiTheme="majorBidi" w:cstheme="majorBidi"/>
          <w:color w:val="000000"/>
          <w:sz w:val="24"/>
          <w:szCs w:val="24"/>
          <w:lang w:val="ro-RO" w:eastAsia="es-ES"/>
        </w:rPr>
        <w:t>, după cum ne-a spus ‘Aishah</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(Allah să fie mulţumit de ea!):</w:t>
      </w:r>
      <w:r w:rsidRPr="00F032B1">
        <w:rPr>
          <w:rFonts w:asciiTheme="majorBidi" w:eastAsia="Times New Roman" w:hAnsiTheme="majorBidi" w:cstheme="majorBidi"/>
          <w:b/>
          <w:color w:val="000000"/>
          <w:sz w:val="24"/>
          <w:szCs w:val="24"/>
          <w:lang w:val="ro-RO" w:eastAsia="es-ES"/>
        </w:rPr>
        <w:t xml:space="preserve"> </w:t>
      </w:r>
    </w:p>
    <w:p w14:paraId="429B4646" w14:textId="0607F26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ne-a prescris recuperarea postului, însă nu ne-a impus recuperarea rugăciunii.”</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 An-Nasa’i şi Abu Dawud)</w:t>
      </w:r>
    </w:p>
    <w:p w14:paraId="59E3B9BA" w14:textId="77777777" w:rsidR="00AB51D9" w:rsidRPr="00F032B1" w:rsidRDefault="00AB51D9" w:rsidP="008C7A51">
      <w:pPr>
        <w:widowControl w:val="0"/>
        <w:tabs>
          <w:tab w:val="left" w:pos="5400"/>
        </w:tabs>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Atunci când a răspuns la întrebarea unei femei: </w:t>
      </w:r>
      <w:r w:rsidRPr="00F032B1">
        <w:rPr>
          <w:rFonts w:asciiTheme="majorBidi" w:eastAsia="Times New Roman" w:hAnsiTheme="majorBidi" w:cstheme="majorBidi"/>
          <w:i/>
          <w:color w:val="000000"/>
          <w:sz w:val="24"/>
          <w:szCs w:val="24"/>
          <w:lang w:val="ro-RO" w:eastAsia="es-ES"/>
        </w:rPr>
        <w:t xml:space="preserve">„De ce femeia aflată la menstruaţie trebuie să recupereze zilele de post nepostite, însă nu şi rugăciunile neefectuate (în perioada menstruaţiei)?”, </w:t>
      </w:r>
      <w:r w:rsidRPr="00F032B1">
        <w:rPr>
          <w:rFonts w:asciiTheme="majorBidi" w:eastAsia="Times New Roman" w:hAnsiTheme="majorBidi" w:cstheme="majorBidi"/>
          <w:color w:val="000000"/>
          <w:sz w:val="24"/>
          <w:szCs w:val="24"/>
          <w:lang w:val="ro-RO" w:eastAsia="es-ES"/>
        </w:rPr>
        <w:t>ʻAishah (Allah să fie mulţumit de ea!) a evidenţiat că aceasta este dintre chestiunile reglementate, în privinţa cărora sunt urmate textele existente.</w:t>
      </w:r>
    </w:p>
    <w:p w14:paraId="10590DA8" w14:textId="77777777" w:rsidR="00AB51D9" w:rsidRPr="00F032B1" w:rsidRDefault="00AB51D9" w:rsidP="008C7A51">
      <w:pPr>
        <w:widowControl w:val="0"/>
        <w:tabs>
          <w:tab w:val="left" w:pos="5400"/>
        </w:tabs>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u w:val="single"/>
          <w:lang w:val="ro-RO" w:eastAsia="es-ES"/>
        </w:rPr>
        <w:t>Înţelepciunea aflată în aceasta</w:t>
      </w:r>
      <w:r w:rsidRPr="00F032B1">
        <w:rPr>
          <w:rFonts w:asciiTheme="majorBidi" w:eastAsia="Times New Roman" w:hAnsiTheme="majorBidi" w:cstheme="majorBidi"/>
          <w:color w:val="000000"/>
          <w:sz w:val="24"/>
          <w:szCs w:val="24"/>
          <w:lang w:val="ro-RO" w:eastAsia="es-ES"/>
        </w:rPr>
        <w:t xml:space="preserve">:  sheikh-ul islamului, Ibn Taymyyiah (Allah să aibă milă de el!), a spus în </w:t>
      </w:r>
      <w:r w:rsidRPr="00F032B1">
        <w:rPr>
          <w:rFonts w:asciiTheme="majorBidi" w:eastAsia="Times New Roman" w:hAnsiTheme="majorBidi" w:cstheme="majorBidi"/>
          <w:i/>
          <w:color w:val="000000"/>
          <w:sz w:val="24"/>
          <w:szCs w:val="24"/>
          <w:lang w:val="ro-RO" w:eastAsia="es-ES"/>
        </w:rPr>
        <w:t>„Majmu’a al-fatawa”</w:t>
      </w:r>
      <w:r w:rsidRPr="00F032B1">
        <w:rPr>
          <w:rFonts w:asciiTheme="majorBidi" w:eastAsia="Times New Roman" w:hAnsiTheme="majorBidi" w:cstheme="majorBidi"/>
          <w:color w:val="000000"/>
          <w:sz w:val="24"/>
          <w:szCs w:val="24"/>
          <w:lang w:val="ro-RO" w:eastAsia="es-ES"/>
        </w:rPr>
        <w:t xml:space="preserve"> (25/251):</w:t>
      </w:r>
    </w:p>
    <w:p w14:paraId="436DADE3" w14:textId="77777777" w:rsidR="00AB51D9" w:rsidRPr="00F032B1" w:rsidRDefault="00AB51D9" w:rsidP="008C7A51">
      <w:pPr>
        <w:widowControl w:val="0"/>
        <w:tabs>
          <w:tab w:val="left" w:pos="5400"/>
        </w:tabs>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„Sângele care iese în timpul menstruaţiei presupune o eliminare, iar femeia aflată la menstruaţie poate posti într-o altă perioadă de timp decât cea specifică scurgerii de sânge, în care acesta nu este eliminat. Astfel, postul ei se produce într-o perioadă în care nu este eliminat sângele trupului, aşa cum este el eliminat la menstruaţie, fapt care produce slăbirea trupului acesteia şi ieşirea ei din echilibru. De aceea, ei i-a fost prescris să postească în alte zile.” </w:t>
      </w:r>
    </w:p>
    <w:p w14:paraId="61B4BEB8" w14:textId="77777777" w:rsidR="00AB51D9" w:rsidRPr="00F032B1" w:rsidRDefault="00AB51D9" w:rsidP="008C7A51">
      <w:pPr>
        <w:widowControl w:val="0"/>
        <w:tabs>
          <w:tab w:val="left" w:pos="5400"/>
        </w:tabs>
        <w:bidi w:val="0"/>
        <w:spacing w:after="120" w:line="240" w:lineRule="auto"/>
        <w:ind w:firstLine="454"/>
        <w:jc w:val="both"/>
        <w:rPr>
          <w:rFonts w:asciiTheme="majorBidi" w:eastAsia="Times New Roman" w:hAnsiTheme="majorBidi" w:cstheme="majorBidi"/>
          <w:color w:val="000000"/>
          <w:sz w:val="24"/>
          <w:szCs w:val="24"/>
          <w:u w:val="single"/>
          <w:lang w:val="ro-RO" w:eastAsia="es-ES"/>
        </w:rPr>
      </w:pPr>
    </w:p>
    <w:p w14:paraId="6E059034" w14:textId="77777777" w:rsidR="00AB51D9" w:rsidRPr="00F032B1" w:rsidRDefault="00AB51D9" w:rsidP="008C7A51">
      <w:pPr>
        <w:widowControl w:val="0"/>
        <w:tabs>
          <w:tab w:val="left" w:pos="5400"/>
        </w:tabs>
        <w:bidi w:val="0"/>
        <w:spacing w:after="120" w:line="240" w:lineRule="auto"/>
        <w:ind w:firstLine="454"/>
        <w:jc w:val="both"/>
        <w:rPr>
          <w:rFonts w:asciiTheme="majorBidi" w:eastAsia="Times New Roman" w:hAnsiTheme="majorBidi" w:cstheme="majorBidi"/>
          <w:b/>
          <w:color w:val="000000"/>
          <w:sz w:val="24"/>
          <w:szCs w:val="24"/>
          <w:u w:val="single"/>
          <w:lang w:val="ro-RO" w:eastAsia="es-ES"/>
        </w:rPr>
      </w:pPr>
      <w:r w:rsidRPr="00F032B1">
        <w:rPr>
          <w:rFonts w:asciiTheme="majorBidi" w:eastAsia="Times New Roman" w:hAnsiTheme="majorBidi" w:cstheme="majorBidi"/>
          <w:b/>
          <w:color w:val="000000"/>
          <w:sz w:val="24"/>
          <w:szCs w:val="24"/>
          <w:u w:val="single"/>
          <w:lang w:val="ro-RO" w:eastAsia="es-ES"/>
        </w:rPr>
        <w:t>2.  sarcina şi alăptarea</w:t>
      </w:r>
    </w:p>
    <w:p w14:paraId="667A024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Femeile însărcinate sau care alăptează nu trebuie să postească în cazul în care postul poate afecta grav starea ei, a copilului sau a amândurora. În această situaţie, ea nu trebuie să postească în </w:t>
      </w:r>
      <w:r w:rsidRPr="00F032B1">
        <w:rPr>
          <w:rFonts w:asciiTheme="majorBidi" w:eastAsia="Times New Roman" w:hAnsiTheme="majorBidi" w:cstheme="majorBidi"/>
          <w:color w:val="000000"/>
          <w:sz w:val="24"/>
          <w:szCs w:val="24"/>
          <w:lang w:val="ro-RO" w:eastAsia="es-ES"/>
        </w:rPr>
        <w:lastRenderedPageBreak/>
        <w:t xml:space="preserve">timpul sarcinii şi al alăptării. </w:t>
      </w:r>
    </w:p>
    <w:p w14:paraId="71B6C43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Dacă motivul din cauza căruia ea nu a postit avea influenţă doar asupra copilului şi nu şi al ei însăşi, atunci ea va trebui să recupereze zilele pe care nu le-a postit şi să hrănească un nevoiaş pentru fiecare zi nepostită.</w:t>
      </w:r>
    </w:p>
    <w:p w14:paraId="0B91A0E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Dacă însă motivul pentru care nu a postit avea influenţă doar asupra ei însăşi, atunci ea va trebui doar să recupereze zilele nepostite şi aceasta datorită încadrării situaţiei femeii însărcinate şi a celei care alăptează sub generalitatea prescrierii din Cuvântul lui Allah Preaînaltul:</w:t>
      </w:r>
    </w:p>
    <w:p w14:paraId="6CD6CFF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Va trebui ca aceia care sunt în stare </w:t>
      </w:r>
      <w:r w:rsidRPr="00F032B1">
        <w:rPr>
          <w:rFonts w:asciiTheme="majorBidi" w:eastAsia="Times New Roman" w:hAnsiTheme="majorBidi" w:cstheme="majorBidi"/>
          <w:i/>
          <w:color w:val="C00000"/>
          <w:sz w:val="24"/>
          <w:szCs w:val="24"/>
          <w:lang w:val="ro-RO" w:eastAsia="es-ES"/>
        </w:rPr>
        <w:t>(să postească, dar nu o fac)</w:t>
      </w:r>
      <w:r w:rsidRPr="00F032B1">
        <w:rPr>
          <w:rFonts w:asciiTheme="majorBidi" w:eastAsia="Times New Roman" w:hAnsiTheme="majorBidi" w:cstheme="majorBidi"/>
          <w:b/>
          <w:color w:val="C00000"/>
          <w:sz w:val="24"/>
          <w:szCs w:val="24"/>
          <w:lang w:val="ro-RO" w:eastAsia="es-ES"/>
        </w:rPr>
        <w:t xml:space="preserve"> să dea în compensare hrană pentru un sărman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2:184]</w:t>
      </w:r>
    </w:p>
    <w:p w14:paraId="07F49E2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Hafiz Ibn Kathir (Allah să aibă milă de el!) a spus în interpretarea (</w:t>
      </w:r>
      <w:r w:rsidRPr="00F032B1">
        <w:rPr>
          <w:rFonts w:asciiTheme="majorBidi" w:eastAsia="Times New Roman" w:hAnsiTheme="majorBidi" w:cstheme="majorBidi"/>
          <w:i/>
          <w:color w:val="000000"/>
          <w:sz w:val="24"/>
          <w:szCs w:val="24"/>
          <w:lang w:val="ro-RO" w:eastAsia="es-ES"/>
        </w:rPr>
        <w:t>tafsir</w:t>
      </w:r>
      <w:r w:rsidRPr="00F032B1">
        <w:rPr>
          <w:rFonts w:asciiTheme="majorBidi" w:eastAsia="Times New Roman" w:hAnsiTheme="majorBidi" w:cstheme="majorBidi"/>
          <w:color w:val="000000"/>
          <w:sz w:val="24"/>
          <w:szCs w:val="24"/>
          <w:lang w:val="ro-RO" w:eastAsia="es-ES"/>
        </w:rPr>
        <w:t xml:space="preserve">) făcută asupra </w:t>
      </w:r>
      <w:r w:rsidRPr="00F032B1">
        <w:rPr>
          <w:rFonts w:asciiTheme="majorBidi" w:eastAsia="Times New Roman" w:hAnsiTheme="majorBidi" w:cstheme="majorBidi"/>
          <w:i/>
          <w:color w:val="000000"/>
          <w:sz w:val="24"/>
          <w:szCs w:val="24"/>
          <w:lang w:val="ro-RO" w:eastAsia="es-ES"/>
        </w:rPr>
        <w:t>Sensurilor Nobilului Coran</w:t>
      </w:r>
      <w:r w:rsidRPr="00F032B1">
        <w:rPr>
          <w:rFonts w:asciiTheme="majorBidi" w:eastAsia="Times New Roman" w:hAnsiTheme="majorBidi" w:cstheme="majorBidi"/>
          <w:color w:val="000000"/>
          <w:sz w:val="24"/>
          <w:szCs w:val="24"/>
          <w:lang w:val="ro-RO" w:eastAsia="es-ES"/>
        </w:rPr>
        <w:t xml:space="preserve"> (1/379):</w:t>
      </w:r>
    </w:p>
    <w:p w14:paraId="4E64283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„Dintre cele care se încadrează de asemenea sub această prescripţie se află şi femeia însărcinată şi cea care alăptează, dacă aceasta se teme pentru ea sau pentru fătul ei.”</w:t>
      </w:r>
    </w:p>
    <w:p w14:paraId="7366BA7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Sheikh-ul islamului, Ibn Taymyyiah (Allah să aibă milă de el!), a spus (25/318):</w:t>
      </w:r>
    </w:p>
    <w:p w14:paraId="470C38D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„Dacă femeia însărcinată se teme pentru făt, ea poate să nu postească (în timpul lunii Ramadan) şi să recupereze pentru fiecare zi nepostită o altă zi (în altă lună decât Ramadan) şi să hrănească pentru fiecare zi câte un nevoiaş cu o livră de pâine.”</w:t>
      </w:r>
    </w:p>
    <w:p w14:paraId="3AECEF8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2EAD4DE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FF0000"/>
          <w:u w:val="single"/>
          <w:lang w:val="ro-RO" w:eastAsia="es-ES"/>
        </w:rPr>
      </w:pPr>
      <w:r w:rsidRPr="00F032B1">
        <w:rPr>
          <w:rFonts w:asciiTheme="majorBidi" w:eastAsia="Times New Roman" w:hAnsiTheme="majorBidi" w:cstheme="majorBidi"/>
          <w:b/>
          <w:color w:val="FF0000"/>
          <w:u w:val="single"/>
          <w:lang w:val="ro-RO" w:eastAsia="es-ES"/>
        </w:rPr>
        <w:t>Atenţionări!</w:t>
      </w:r>
    </w:p>
    <w:p w14:paraId="4992848A" w14:textId="77777777" w:rsidR="00AB51D9" w:rsidRPr="00F032B1" w:rsidRDefault="00AB51D9" w:rsidP="008C7A51">
      <w:pPr>
        <w:widowControl w:val="0"/>
        <w:numPr>
          <w:ilvl w:val="0"/>
          <w:numId w:val="9"/>
        </w:numPr>
        <w:bidi w:val="0"/>
        <w:spacing w:after="0" w:line="240" w:lineRule="auto"/>
        <w:ind w:left="0" w:firstLine="454"/>
        <w:contextualSpacing/>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color w:val="000000"/>
          <w:sz w:val="24"/>
          <w:szCs w:val="24"/>
          <w:lang w:val="ro-RO" w:eastAsia="es-ES"/>
        </w:rPr>
        <w:t xml:space="preserve">Femeii aflate la </w:t>
      </w:r>
      <w:r w:rsidRPr="00F032B1">
        <w:rPr>
          <w:rFonts w:asciiTheme="majorBidi" w:eastAsia="Times New Roman" w:hAnsiTheme="majorBidi" w:cstheme="majorBidi"/>
          <w:i/>
          <w:color w:val="000000"/>
          <w:sz w:val="24"/>
          <w:szCs w:val="24"/>
          <w:lang w:val="ro-RO" w:eastAsia="es-ES"/>
        </w:rPr>
        <w:t>„istihadah</w:t>
      </w:r>
      <w:r w:rsidRPr="00F032B1">
        <w:rPr>
          <w:rFonts w:asciiTheme="majorBidi" w:eastAsia="Times New Roman" w:hAnsiTheme="majorBidi" w:cstheme="majorBidi"/>
          <w:color w:val="000000"/>
          <w:sz w:val="24"/>
          <w:szCs w:val="24"/>
          <w:lang w:val="ro-RO" w:eastAsia="es-ES"/>
        </w:rPr>
        <w:t>”, deci care are o scurgere de sânge care nu este menstruaţie, aşa cum a fost menţionat anterior, i se impune postul, iar ei nu îi este permis să nu postească din cauza unei scurgeri de sânge care nu este menstruaţie (</w:t>
      </w:r>
      <w:r w:rsidRPr="00F032B1">
        <w:rPr>
          <w:rFonts w:asciiTheme="majorBidi" w:eastAsia="Times New Roman" w:hAnsiTheme="majorBidi" w:cstheme="majorBidi"/>
          <w:i/>
          <w:color w:val="000000"/>
          <w:sz w:val="24"/>
          <w:szCs w:val="24"/>
          <w:lang w:val="ro-RO" w:eastAsia="es-ES"/>
        </w:rPr>
        <w:t xml:space="preserve">istihadah). </w:t>
      </w:r>
    </w:p>
    <w:p w14:paraId="14F37202" w14:textId="77777777" w:rsidR="00AB51D9" w:rsidRPr="00F032B1" w:rsidRDefault="00AB51D9" w:rsidP="008C7A51">
      <w:pPr>
        <w:widowControl w:val="0"/>
        <w:bidi w:val="0"/>
        <w:spacing w:after="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Sheikh-ul islamului, Ibn Taymyyiah (Allah să aibă milă de </w:t>
      </w:r>
      <w:r w:rsidRPr="00F032B1">
        <w:rPr>
          <w:rFonts w:asciiTheme="majorBidi" w:eastAsia="Times New Roman" w:hAnsiTheme="majorBidi" w:cstheme="majorBidi"/>
          <w:color w:val="000000"/>
          <w:sz w:val="24"/>
          <w:szCs w:val="24"/>
          <w:lang w:val="ro-RO" w:eastAsia="es-ES"/>
        </w:rPr>
        <w:lastRenderedPageBreak/>
        <w:t>el!), a spus cu referire la permisiunea de a nu posti oferită femeii aflate la menstruaţie:</w:t>
      </w:r>
    </w:p>
    <w:p w14:paraId="5A698254" w14:textId="77777777" w:rsidR="00AB51D9" w:rsidRPr="00F032B1" w:rsidRDefault="00AB51D9" w:rsidP="008C7A51">
      <w:pPr>
        <w:widowControl w:val="0"/>
        <w:bidi w:val="0"/>
        <w:spacing w:after="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„(Întreruperea postului nu se aplică) şi femeii aflate la istihadah, pentru că aceasta nu are un timp specific în afara căruia să fie prescris postul, iar aceasta este o acţiune ce nu poate fi evitată, asemeni vărsăturilor frecvente, scurgerilor de sânge cauzate de anumite intervenţii chirurgicale şi tăieturi,visurilor erotice şi altora asemenea, care nu au un timp stabilt, în care să poată fi încadrate. Toate acestea nu conduc la întreruperea postului, la fel cum se întâmplă în cazul sângelui menstrual.” </w:t>
      </w:r>
      <w:r w:rsidRPr="00F032B1">
        <w:rPr>
          <w:rFonts w:asciiTheme="majorBidi" w:eastAsia="Times New Roman" w:hAnsiTheme="majorBidi" w:cstheme="majorBidi"/>
          <w:color w:val="000000"/>
          <w:sz w:val="24"/>
          <w:szCs w:val="24"/>
          <w:lang w:val="ro-RO" w:eastAsia="es-ES"/>
        </w:rPr>
        <w:t xml:space="preserve"> (25/251) </w:t>
      </w:r>
    </w:p>
    <w:p w14:paraId="1CB9B4EC" w14:textId="77777777" w:rsidR="00AB51D9" w:rsidRPr="00F032B1" w:rsidRDefault="00AB51D9" w:rsidP="008C7A51">
      <w:pPr>
        <w:widowControl w:val="0"/>
        <w:numPr>
          <w:ilvl w:val="0"/>
          <w:numId w:val="9"/>
        </w:numPr>
        <w:bidi w:val="0"/>
        <w:spacing w:after="120" w:line="240" w:lineRule="auto"/>
        <w:ind w:left="0" w:firstLine="454"/>
        <w:contextualSpacing/>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color w:val="000000"/>
          <w:sz w:val="24"/>
          <w:szCs w:val="24"/>
          <w:lang w:val="ro-RO" w:eastAsia="es-ES"/>
        </w:rPr>
        <w:t>Femeii aflate la menstruaţie, femeii gravide şi celei care alăptează, dacă nu au postit (zilele de post obligatorii din luna Ramadan), li se impune să recupereze zilele pierdute până la luna Ramadan imediat următoare, iar graba în recuperarea acestor zile este mai bună. Dacă nu au mai rămas până decât câteva zile până la luna la Ramadan următoare, egale ca număr cu cele pe care nu le-a postit în luna Ramadan care a trecut, va trebui să le postească astfel încât să nu o prindă pe ea noul Ramadan în timp ce are încă zile de postit din Ramadanul trecut. Dacă ele nu au recuperat zilele nepostite din luna Ramadan care a trecut înainte de venirea următoarei luni Ramadan, fără a avea pentru această întârziere vreun motiv întemeiat, atunci ea va trebui să recupereze zilele nepostite şi să hrănească  o persoană nevoiaşă pentru fiecare zi nepostită.</w:t>
      </w:r>
    </w:p>
    <w:p w14:paraId="1B5E848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Însă, dacă ea a avut un motiv întemeiat pentru care nu le-a postit, atunci nu trebuie decât să le recupereze. Aceeaşi prescripţie i se aplică şi femeii care trebuie să recupereze zilele de post pe care nu le-a postit din cauza bolii sau pentru că se afla în călătorie. Pentru aceasta, reglementările sunt aceleaşi cu cele ale femeii aflate la menstruaţie menţionate anterior.</w:t>
      </w:r>
    </w:p>
    <w:p w14:paraId="140DCFE9" w14:textId="479A130A" w:rsidR="00AB51D9" w:rsidRPr="00F032B1" w:rsidRDefault="00AB51D9" w:rsidP="008C7A51">
      <w:pPr>
        <w:widowControl w:val="0"/>
        <w:numPr>
          <w:ilvl w:val="0"/>
          <w:numId w:val="9"/>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color w:val="000000"/>
          <w:sz w:val="24"/>
          <w:szCs w:val="24"/>
          <w:lang w:val="ro-RO" w:eastAsia="es-ES"/>
        </w:rPr>
        <w:t xml:space="preserve">Femeii musulmane nu îi este permis să postească un post voluntar (în afara postului obligatoriu) decât cu permisiunea soţului ei, dacă acesta este prezent; conform celor consemnate de către Al-Bukhari, Muslim şi alţii. Abu Hurairah (Allah să fie </w:t>
      </w:r>
      <w:r w:rsidRPr="00F032B1">
        <w:rPr>
          <w:rFonts w:asciiTheme="majorBidi" w:eastAsia="Times New Roman" w:hAnsiTheme="majorBidi" w:cstheme="majorBidi"/>
          <w:color w:val="000000"/>
          <w:sz w:val="24"/>
          <w:szCs w:val="24"/>
          <w:lang w:val="ro-RO" w:eastAsia="es-ES"/>
        </w:rPr>
        <w:lastRenderedPageBreak/>
        <w:t>mulţumit de el!) a relatat că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r w:rsidRPr="00F032B1">
        <w:rPr>
          <w:rFonts w:asciiTheme="majorBidi" w:eastAsia="Times New Roman" w:hAnsiTheme="majorBidi" w:cstheme="majorBidi"/>
          <w:b/>
          <w:color w:val="000000"/>
          <w:sz w:val="24"/>
          <w:szCs w:val="24"/>
          <w:lang w:val="ro-RO" w:eastAsia="es-ES"/>
        </w:rPr>
        <w:t xml:space="preserve"> </w:t>
      </w:r>
    </w:p>
    <w:p w14:paraId="70EDD3F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„Femeii nu îi este permis să postească un post voluntar decât cu permisiunea soţului ei, dacă acesta este prezent.”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6EE99F0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66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Într-o altă relatare consemnată de către </w:t>
      </w:r>
      <w:r w:rsidRPr="00F032B1">
        <w:rPr>
          <w:rFonts w:asciiTheme="majorBidi" w:eastAsia="Times New Roman" w:hAnsiTheme="majorBidi" w:cstheme="majorBidi"/>
          <w:b/>
          <w:color w:val="000000"/>
          <w:sz w:val="24"/>
          <w:szCs w:val="24"/>
          <w:lang w:val="ro-RO" w:eastAsia="es-ES"/>
        </w:rPr>
        <w:t>Ahmad</w:t>
      </w:r>
      <w:r w:rsidRPr="00F032B1">
        <w:rPr>
          <w:rFonts w:asciiTheme="majorBidi" w:eastAsia="Times New Roman" w:hAnsiTheme="majorBidi" w:cstheme="majorBidi"/>
          <w:color w:val="000000"/>
          <w:sz w:val="24"/>
          <w:szCs w:val="24"/>
          <w:lang w:val="ro-RO" w:eastAsia="es-ES"/>
        </w:rPr>
        <w:t xml:space="preserve"> şi </w:t>
      </w:r>
      <w:r w:rsidRPr="00F032B1">
        <w:rPr>
          <w:rFonts w:asciiTheme="majorBidi" w:eastAsia="Times New Roman" w:hAnsiTheme="majorBidi" w:cstheme="majorBidi"/>
          <w:b/>
          <w:color w:val="000000"/>
          <w:sz w:val="24"/>
          <w:szCs w:val="24"/>
          <w:lang w:val="ro-RO" w:eastAsia="es-ES"/>
        </w:rPr>
        <w:t>Abu</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Dawud</w:t>
      </w:r>
      <w:r w:rsidRPr="00F032B1">
        <w:rPr>
          <w:rFonts w:asciiTheme="majorBidi" w:eastAsia="Times New Roman" w:hAnsiTheme="majorBidi" w:cstheme="majorBidi"/>
          <w:color w:val="000000"/>
          <w:sz w:val="24"/>
          <w:szCs w:val="24"/>
          <w:lang w:val="ro-RO" w:eastAsia="es-ES"/>
        </w:rPr>
        <w:t xml:space="preserve"> (s-a completat cu): </w:t>
      </w:r>
      <w:r w:rsidRPr="00F032B1">
        <w:rPr>
          <w:rFonts w:asciiTheme="majorBidi" w:eastAsia="Times New Roman" w:hAnsiTheme="majorBidi" w:cstheme="majorBidi"/>
          <w:b/>
          <w:color w:val="006600"/>
          <w:sz w:val="24"/>
          <w:szCs w:val="24"/>
          <w:lang w:val="ro-RO" w:eastAsia="es-ES"/>
        </w:rPr>
        <w:t>„(...) în afara (postului din luna) Ramadan.”</w:t>
      </w:r>
    </w:p>
    <w:p w14:paraId="13865910" w14:textId="3415847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Însă, dacă soţul ei i-a permis postul voluntar sau dacă acesta nu este prezent, dacă el nu trăieşte împreună cu ea sau dacă ea nu este căsătorită, atunci este preferabil (</w:t>
      </w:r>
      <w:r w:rsidRPr="00F032B1">
        <w:rPr>
          <w:rFonts w:asciiTheme="majorBidi" w:eastAsia="Times New Roman" w:hAnsiTheme="majorBidi" w:cstheme="majorBidi"/>
          <w:i/>
          <w:color w:val="000000"/>
          <w:sz w:val="24"/>
          <w:szCs w:val="24"/>
          <w:lang w:val="ro-RO" w:eastAsia="es-ES"/>
        </w:rPr>
        <w:t>mustahab)</w:t>
      </w:r>
      <w:r w:rsidRPr="00F032B1">
        <w:rPr>
          <w:rFonts w:asciiTheme="majorBidi" w:eastAsia="Times New Roman" w:hAnsiTheme="majorBidi" w:cstheme="majorBidi"/>
          <w:color w:val="000000"/>
          <w:sz w:val="24"/>
          <w:szCs w:val="24"/>
          <w:lang w:val="ro-RO" w:eastAsia="es-ES"/>
        </w:rPr>
        <w:t xml:space="preserve"> ca ea să ţină post voluntar, mai ales acele zile a căror postire este preferabilă (şi din </w:t>
      </w:r>
      <w:r w:rsidRPr="00F032B1">
        <w:rPr>
          <w:rFonts w:asciiTheme="majorBidi" w:eastAsia="Times New Roman" w:hAnsiTheme="majorBidi" w:cstheme="majorBidi"/>
          <w:i/>
          <w:color w:val="000000"/>
          <w:sz w:val="24"/>
          <w:szCs w:val="24"/>
          <w:lang w:val="ro-RO" w:eastAsia="es-ES"/>
        </w:rPr>
        <w:t>Sunnah</w:t>
      </w:r>
      <w:r w:rsidRPr="00F032B1">
        <w:rPr>
          <w:rFonts w:asciiTheme="majorBidi" w:eastAsia="Times New Roman" w:hAnsiTheme="majorBidi" w:cstheme="majorBidi"/>
          <w:color w:val="000000"/>
          <w:sz w:val="24"/>
          <w:szCs w:val="24"/>
          <w:lang w:val="ro-RO" w:eastAsia="es-ES"/>
        </w:rPr>
        <w:t xml:space="preserve"> Profetului -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aşa cum sunt zilele de luni şi joi, trei zile din fiecare lună a calendarului islamic (zilele albe, 13, 14 și 15 ale fiecărei luni), şase zile din luna </w:t>
      </w:r>
      <w:r w:rsidRPr="00F032B1">
        <w:rPr>
          <w:rFonts w:asciiTheme="majorBidi" w:eastAsia="Times New Roman" w:hAnsiTheme="majorBidi" w:cstheme="majorBidi"/>
          <w:i/>
          <w:color w:val="000000"/>
          <w:sz w:val="24"/>
          <w:szCs w:val="24"/>
          <w:lang w:val="ro-RO" w:eastAsia="es-ES"/>
        </w:rPr>
        <w:t>Shawwāl</w:t>
      </w:r>
      <w:r w:rsidRPr="00F032B1">
        <w:rPr>
          <w:rFonts w:asciiTheme="majorBidi" w:eastAsia="Times New Roman" w:hAnsiTheme="majorBidi" w:cstheme="majorBidi"/>
          <w:color w:val="000000"/>
          <w:sz w:val="24"/>
          <w:szCs w:val="24"/>
          <w:lang w:val="ro-RO" w:eastAsia="es-ES"/>
        </w:rPr>
        <w:t xml:space="preserve">, primele zece zile din luna </w:t>
      </w:r>
      <w:r w:rsidRPr="00F032B1">
        <w:rPr>
          <w:rFonts w:asciiTheme="majorBidi" w:eastAsia="Times New Roman" w:hAnsiTheme="majorBidi" w:cstheme="majorBidi"/>
          <w:i/>
          <w:color w:val="000000"/>
          <w:sz w:val="24"/>
          <w:szCs w:val="24"/>
          <w:lang w:val="ro-RO" w:eastAsia="es-ES"/>
        </w:rPr>
        <w:t>Dhu-l-Hijjah</w:t>
      </w:r>
      <w:r w:rsidRPr="00F032B1">
        <w:rPr>
          <w:rFonts w:asciiTheme="majorBidi" w:eastAsia="Times New Roman" w:hAnsiTheme="majorBidi" w:cstheme="majorBidi"/>
          <w:color w:val="000000"/>
          <w:sz w:val="24"/>
          <w:szCs w:val="24"/>
          <w:lang w:val="ro-RO" w:eastAsia="es-ES"/>
        </w:rPr>
        <w:t xml:space="preserve">, ziua de </w:t>
      </w:r>
      <w:r w:rsidRPr="00F032B1">
        <w:rPr>
          <w:rFonts w:asciiTheme="majorBidi" w:eastAsia="Times New Roman" w:hAnsiTheme="majorBidi" w:cstheme="majorBidi"/>
          <w:i/>
          <w:color w:val="000000"/>
          <w:sz w:val="24"/>
          <w:szCs w:val="24"/>
          <w:lang w:val="ro-RO" w:eastAsia="es-ES"/>
        </w:rPr>
        <w:t>Arafah</w:t>
      </w:r>
      <w:r w:rsidRPr="00F032B1">
        <w:rPr>
          <w:rFonts w:asciiTheme="majorBidi" w:eastAsia="Times New Roman" w:hAnsiTheme="majorBidi" w:cstheme="majorBidi"/>
          <w:color w:val="000000"/>
          <w:sz w:val="24"/>
          <w:szCs w:val="24"/>
          <w:lang w:val="ro-RO" w:eastAsia="es-ES"/>
        </w:rPr>
        <w:t xml:space="preserve"> şi ziua de </w:t>
      </w:r>
      <w:r w:rsidRPr="00F032B1">
        <w:rPr>
          <w:rFonts w:asciiTheme="majorBidi" w:eastAsia="Times New Roman" w:hAnsiTheme="majorBidi" w:cstheme="majorBidi"/>
          <w:i/>
          <w:color w:val="000000"/>
          <w:sz w:val="24"/>
          <w:szCs w:val="24"/>
          <w:lang w:val="ro-RO" w:eastAsia="es-ES"/>
        </w:rPr>
        <w:t>Ashurah</w:t>
      </w:r>
      <w:r w:rsidRPr="00F032B1">
        <w:rPr>
          <w:rFonts w:asciiTheme="majorBidi" w:eastAsia="Times New Roman" w:hAnsiTheme="majorBidi" w:cstheme="majorBidi"/>
          <w:color w:val="000000"/>
          <w:sz w:val="24"/>
          <w:szCs w:val="24"/>
          <w:lang w:val="ro-RO" w:eastAsia="es-ES"/>
        </w:rPr>
        <w:t>, împreună cu o zi dinainte sau de după ea.</w:t>
      </w:r>
    </w:p>
    <w:p w14:paraId="241370F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Femeii musulmane nu îi este însă permis să țină un post voluntar în timp ce mai are încă de recuperat zilele de post de recuperat din luna Ramadan, iar Allah ştie cel mai bine!</w:t>
      </w:r>
    </w:p>
    <w:p w14:paraId="18E259E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Dacă femeia aflată la menstruaţie a devenit pură în decursul unei zile de post din luna Ramadan, atunci ea va trebui să postească restul zilei de post (ca semn de respect pentru perioada de timp destinată postului) din momentul în care s-a purificat şi să o recupereze de asemenea împreună cu zilele pe care nu le-a postit în timpul menstruaţiei. </w:t>
      </w:r>
    </w:p>
    <w:p w14:paraId="3E9FAB0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C00000"/>
          <w:sz w:val="32"/>
          <w:szCs w:val="32"/>
          <w:u w:val="single"/>
          <w:lang w:val="ro-RO" w:eastAsia="es-ES"/>
        </w:rPr>
      </w:pPr>
    </w:p>
    <w:p w14:paraId="0E717A59" w14:textId="77777777" w:rsidR="00AB51D9" w:rsidRPr="00F032B1" w:rsidRDefault="00AB51D9" w:rsidP="008C7A51">
      <w:pPr>
        <w:widowControl w:val="0"/>
        <w:bidi w:val="0"/>
        <w:spacing w:after="200" w:line="276" w:lineRule="auto"/>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br w:type="page"/>
      </w:r>
    </w:p>
    <w:p w14:paraId="326F6866"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lastRenderedPageBreak/>
        <w:t>~*~*~*~*~*~*~*~*~*~*~</w:t>
      </w:r>
    </w:p>
    <w:p w14:paraId="7704D024"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993366"/>
          <w:lang w:val="ro-RO" w:eastAsia="es-ES"/>
        </w:rPr>
      </w:pPr>
      <w:r w:rsidRPr="00F032B1">
        <w:rPr>
          <w:rFonts w:asciiTheme="majorBidi" w:eastAsia="Times New Roman" w:hAnsiTheme="majorBidi" w:cstheme="majorBidi"/>
          <w:b/>
          <w:color w:val="993366"/>
          <w:lang w:val="ro-RO" w:eastAsia="es-ES"/>
        </w:rPr>
        <w:t>~ Capitolul al optulea ~</w:t>
      </w:r>
    </w:p>
    <w:p w14:paraId="0EB1F309" w14:textId="77777777" w:rsidR="00AB51D9" w:rsidRPr="00F032B1" w:rsidRDefault="00AB51D9" w:rsidP="008C7A51">
      <w:pPr>
        <w:widowControl w:val="0"/>
        <w:tabs>
          <w:tab w:val="left" w:pos="1140"/>
        </w:tabs>
        <w:bidi w:val="0"/>
        <w:spacing w:after="120" w:line="240" w:lineRule="auto"/>
        <w:ind w:firstLine="454"/>
        <w:jc w:val="center"/>
        <w:rPr>
          <w:rFonts w:asciiTheme="majorBidi" w:eastAsia="Times New Roman" w:hAnsiTheme="majorBidi" w:cstheme="majorBidi"/>
          <w:b/>
          <w:i/>
          <w:color w:val="C00000"/>
          <w:sz w:val="32"/>
          <w:szCs w:val="32"/>
          <w:vertAlign w:val="superscript"/>
          <w:lang w:val="ro-RO" w:eastAsia="es-ES"/>
        </w:rPr>
      </w:pPr>
      <w:r w:rsidRPr="00F032B1">
        <w:rPr>
          <w:rFonts w:asciiTheme="majorBidi" w:eastAsia="Times New Roman" w:hAnsiTheme="majorBidi" w:cstheme="majorBidi"/>
          <w:b/>
          <w:i/>
          <w:color w:val="C00000"/>
          <w:sz w:val="32"/>
          <w:szCs w:val="32"/>
          <w:lang w:val="ro-RO" w:eastAsia="es-ES"/>
        </w:rPr>
        <w:t>Reglementări specifice femeilor cu privire la Hajj şi ʻUmrah</w:t>
      </w:r>
      <w:r w:rsidRPr="00F032B1">
        <w:rPr>
          <w:rFonts w:asciiTheme="majorBidi" w:eastAsia="Times New Roman" w:hAnsiTheme="majorBidi" w:cstheme="majorBidi"/>
          <w:b/>
          <w:i/>
          <w:color w:val="C00000"/>
          <w:sz w:val="32"/>
          <w:szCs w:val="32"/>
          <w:vertAlign w:val="superscript"/>
          <w:lang w:val="ro-RO" w:eastAsia="es-ES"/>
        </w:rPr>
        <w:footnoteReference w:id="35"/>
      </w:r>
    </w:p>
    <w:p w14:paraId="5BC560C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3E1EC18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i/>
          <w:color w:val="C00000"/>
          <w:sz w:val="32"/>
          <w:szCs w:val="32"/>
          <w:lang w:val="ro-RO" w:eastAsia="es-ES"/>
        </w:rPr>
        <w:t>Pelerinajul</w:t>
      </w:r>
      <w:r w:rsidRPr="00F032B1">
        <w:rPr>
          <w:rFonts w:asciiTheme="majorBidi" w:eastAsia="Times New Roman" w:hAnsiTheme="majorBidi" w:cstheme="majorBidi"/>
          <w:color w:val="C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la Casa cea Sfântă a lui Allah este o obligaţie anuală generală, efectuată în grup</w:t>
      </w:r>
      <w:r w:rsidRPr="00F032B1">
        <w:rPr>
          <w:rFonts w:asciiTheme="majorBidi" w:eastAsia="Times New Roman" w:hAnsiTheme="majorBidi" w:cstheme="majorBidi"/>
          <w:color w:val="000000"/>
          <w:sz w:val="24"/>
          <w:szCs w:val="24"/>
          <w:vertAlign w:val="superscript"/>
          <w:lang w:val="ro-RO" w:eastAsia="es-ES"/>
        </w:rPr>
        <w:footnoteReference w:id="36"/>
      </w:r>
      <w:r w:rsidRPr="00F032B1">
        <w:rPr>
          <w:rFonts w:asciiTheme="majorBidi" w:eastAsia="Times New Roman" w:hAnsiTheme="majorBidi" w:cstheme="majorBidi"/>
          <w:color w:val="000000"/>
          <w:sz w:val="24"/>
          <w:szCs w:val="24"/>
          <w:lang w:val="ro-RO" w:eastAsia="es-ES"/>
        </w:rPr>
        <w:t>, pentru comunitatea musulmană. Fiecare musulman care îndeplineşte cerinţele efectuării pelerinajului (are mijloacele materiale necesare şi este capabil din punct de vedere fizic și mental) trebuie să îl efectueze cel puţin o dată în viaţă, iar îndeplinirea lui de mai multe ori în viaţă nu face altceva decât să aducă și mai multe răsplăţi celui care o face şi să îi sporească actele de adorare voluntare.</w:t>
      </w:r>
    </w:p>
    <w:p w14:paraId="3CF449D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Hajj-</w:t>
      </w:r>
      <w:r w:rsidRPr="00F032B1">
        <w:rPr>
          <w:rFonts w:asciiTheme="majorBidi" w:eastAsia="Times New Roman" w:hAnsiTheme="majorBidi" w:cstheme="majorBidi"/>
          <w:color w:val="000000"/>
          <w:sz w:val="24"/>
          <w:szCs w:val="24"/>
          <w:lang w:val="ro-RO" w:eastAsia="es-ES"/>
        </w:rPr>
        <w:t xml:space="preserve">ul este unul dintre stâlpii islamului şi este partea de </w:t>
      </w:r>
      <w:r w:rsidRPr="00F032B1">
        <w:rPr>
          <w:rFonts w:asciiTheme="majorBidi" w:eastAsia="Times New Roman" w:hAnsiTheme="majorBidi" w:cstheme="majorBidi"/>
          <w:i/>
          <w:color w:val="000000"/>
          <w:sz w:val="24"/>
          <w:szCs w:val="24"/>
          <w:lang w:val="ro-RO" w:eastAsia="es-ES"/>
        </w:rPr>
        <w:t>jihād</w:t>
      </w:r>
      <w:r w:rsidRPr="00F032B1">
        <w:rPr>
          <w:rFonts w:asciiTheme="majorBidi" w:eastAsia="Times New Roman" w:hAnsiTheme="majorBidi" w:cstheme="majorBidi"/>
          <w:color w:val="000000"/>
          <w:sz w:val="24"/>
          <w:szCs w:val="24"/>
          <w:vertAlign w:val="superscript"/>
          <w:lang w:val="ro-RO" w:eastAsia="es-ES"/>
        </w:rPr>
        <w:footnoteReference w:id="37"/>
      </w:r>
      <w:r w:rsidRPr="00F032B1">
        <w:rPr>
          <w:rFonts w:asciiTheme="majorBidi" w:eastAsia="Times New Roman" w:hAnsiTheme="majorBidi" w:cstheme="majorBidi"/>
          <w:i/>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a femeii, conform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-ului de la ‘Aishah (Allah să fie mulţumit de ea!), care a întrebat:</w:t>
      </w:r>
    </w:p>
    <w:p w14:paraId="02C0999E" w14:textId="23C44B9B"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„«O, Trimis al lui Allah, </w:t>
      </w:r>
      <w:r w:rsidRPr="00F032B1">
        <w:rPr>
          <w:rFonts w:asciiTheme="majorBidi" w:eastAsia="Times New Roman" w:hAnsiTheme="majorBidi" w:cstheme="majorBidi"/>
          <w:b/>
          <w:i/>
          <w:color w:val="006600"/>
          <w:sz w:val="24"/>
          <w:szCs w:val="24"/>
          <w:lang w:val="ro-RO" w:eastAsia="es-ES"/>
        </w:rPr>
        <w:t>jihād</w:t>
      </w:r>
      <w:r w:rsidRPr="00F032B1">
        <w:rPr>
          <w:rFonts w:asciiTheme="majorBidi" w:eastAsia="Times New Roman" w:hAnsiTheme="majorBidi" w:cstheme="majorBidi"/>
          <w:b/>
          <w:color w:val="006600"/>
          <w:sz w:val="24"/>
          <w:szCs w:val="24"/>
          <w:lang w:val="ro-RO" w:eastAsia="es-ES"/>
        </w:rPr>
        <w:t>-ul este obligatoriu pentru femei?»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 răspuns: «Da, li se impune lor </w:t>
      </w:r>
      <w:r w:rsidRPr="00F032B1">
        <w:rPr>
          <w:rFonts w:asciiTheme="majorBidi" w:eastAsia="Times New Roman" w:hAnsiTheme="majorBidi" w:cstheme="majorBidi"/>
          <w:b/>
          <w:i/>
          <w:color w:val="006600"/>
          <w:sz w:val="24"/>
          <w:szCs w:val="24"/>
          <w:lang w:val="ro-RO" w:eastAsia="es-ES"/>
        </w:rPr>
        <w:t>jihād</w:t>
      </w:r>
      <w:r w:rsidRPr="00F032B1">
        <w:rPr>
          <w:rFonts w:asciiTheme="majorBidi" w:eastAsia="Times New Roman" w:hAnsiTheme="majorBidi" w:cstheme="majorBidi"/>
          <w:b/>
          <w:color w:val="006600"/>
          <w:sz w:val="24"/>
          <w:szCs w:val="24"/>
          <w:lang w:val="ro-RO" w:eastAsia="es-ES"/>
        </w:rPr>
        <w:t xml:space="preserve">-ul fără luptă: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ʻUmrah</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000000"/>
          <w:sz w:val="24"/>
          <w:szCs w:val="24"/>
          <w:lang w:val="ro-RO" w:eastAsia="es-ES"/>
        </w:rPr>
        <w:t xml:space="preserve"> (Ibn Majah şi Ahmad)</w:t>
      </w:r>
    </w:p>
    <w:p w14:paraId="31D1E8D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tot de la</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‘Aishah</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(Allah să fie mulţumit de ea!) s-a consemnat:</w:t>
      </w:r>
      <w:r w:rsidRPr="00F032B1">
        <w:rPr>
          <w:rFonts w:asciiTheme="majorBidi" w:eastAsia="Times New Roman" w:hAnsiTheme="majorBidi" w:cstheme="majorBidi"/>
          <w:b/>
          <w:color w:val="000000"/>
          <w:sz w:val="24"/>
          <w:szCs w:val="24"/>
          <w:lang w:val="ro-RO" w:eastAsia="es-ES"/>
        </w:rPr>
        <w:t xml:space="preserve"> </w:t>
      </w:r>
    </w:p>
    <w:p w14:paraId="5CDE3A8D" w14:textId="45258730"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„«O, Trimis al lui Allah! Ni s-a arătat nouă că </w:t>
      </w:r>
      <w:r w:rsidRPr="00F032B1">
        <w:rPr>
          <w:rFonts w:asciiTheme="majorBidi" w:eastAsia="Times New Roman" w:hAnsiTheme="majorBidi" w:cstheme="majorBidi"/>
          <w:b/>
          <w:i/>
          <w:color w:val="006600"/>
          <w:sz w:val="24"/>
          <w:szCs w:val="24"/>
          <w:lang w:val="ro-RO" w:eastAsia="es-ES"/>
        </w:rPr>
        <w:t>jihād</w:t>
      </w:r>
      <w:r w:rsidRPr="00F032B1">
        <w:rPr>
          <w:rFonts w:asciiTheme="majorBidi" w:eastAsia="Times New Roman" w:hAnsiTheme="majorBidi" w:cstheme="majorBidi"/>
          <w:b/>
          <w:color w:val="006600"/>
          <w:sz w:val="24"/>
          <w:szCs w:val="24"/>
          <w:lang w:val="ro-RO" w:eastAsia="es-ES"/>
        </w:rPr>
        <w:t xml:space="preserve">-ul este una dintre cele mai bune fapte. Oare n-ar trebui să mergem noi (femeile) la </w:t>
      </w:r>
      <w:r w:rsidRPr="00F032B1">
        <w:rPr>
          <w:rFonts w:asciiTheme="majorBidi" w:eastAsia="Times New Roman" w:hAnsiTheme="majorBidi" w:cstheme="majorBidi"/>
          <w:b/>
          <w:i/>
          <w:color w:val="006600"/>
          <w:sz w:val="24"/>
          <w:szCs w:val="24"/>
          <w:lang w:val="ro-RO" w:eastAsia="es-ES"/>
        </w:rPr>
        <w:t>jihād</w:t>
      </w:r>
      <w:r w:rsidRPr="00F032B1">
        <w:rPr>
          <w:rFonts w:asciiTheme="majorBidi" w:eastAsia="Times New Roman" w:hAnsiTheme="majorBidi" w:cstheme="majorBidi"/>
          <w:b/>
          <w:color w:val="006600"/>
          <w:sz w:val="24"/>
          <w:szCs w:val="24"/>
          <w:lang w:val="ro-RO" w:eastAsia="es-ES"/>
        </w:rPr>
        <w:t>?!»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 răspuns: «Cel mai  bun   </w:t>
      </w:r>
      <w:r w:rsidRPr="00F032B1">
        <w:rPr>
          <w:rFonts w:asciiTheme="majorBidi" w:eastAsia="Times New Roman" w:hAnsiTheme="majorBidi" w:cstheme="majorBidi"/>
          <w:b/>
          <w:i/>
          <w:color w:val="006600"/>
          <w:sz w:val="24"/>
          <w:szCs w:val="24"/>
          <w:lang w:val="ro-RO" w:eastAsia="es-ES"/>
        </w:rPr>
        <w:t>jihād</w:t>
      </w:r>
      <w:r w:rsidRPr="00F032B1">
        <w:rPr>
          <w:rFonts w:asciiTheme="majorBidi" w:eastAsia="Times New Roman" w:hAnsiTheme="majorBidi" w:cstheme="majorBidi"/>
          <w:b/>
          <w:color w:val="006600"/>
          <w:sz w:val="24"/>
          <w:szCs w:val="24"/>
          <w:lang w:val="ro-RO" w:eastAsia="es-ES"/>
        </w:rPr>
        <w:t xml:space="preserve"> </w:t>
      </w:r>
      <w:r w:rsidRPr="00F032B1">
        <w:rPr>
          <w:rFonts w:asciiTheme="majorBidi" w:eastAsia="Times New Roman" w:hAnsiTheme="majorBidi" w:cstheme="majorBidi"/>
          <w:b/>
          <w:color w:val="006600"/>
          <w:sz w:val="24"/>
          <w:szCs w:val="24"/>
          <w:lang w:val="ro-RO" w:eastAsia="es-ES"/>
        </w:rPr>
        <w:lastRenderedPageBreak/>
        <w:t xml:space="preserve">pentru femei este </w:t>
      </w:r>
      <w:r w:rsidRPr="00F032B1">
        <w:rPr>
          <w:rFonts w:asciiTheme="majorBidi" w:eastAsia="Times New Roman" w:hAnsiTheme="majorBidi" w:cstheme="majorBidi"/>
          <w:b/>
          <w:i/>
          <w:color w:val="006600"/>
          <w:sz w:val="24"/>
          <w:szCs w:val="24"/>
          <w:lang w:val="ro-RO" w:eastAsia="es-ES"/>
        </w:rPr>
        <w:t xml:space="preserve">Hajj Mabrur </w:t>
      </w:r>
      <w:r w:rsidRPr="00F032B1">
        <w:rPr>
          <w:rFonts w:asciiTheme="majorBidi" w:eastAsia="Times New Roman" w:hAnsiTheme="majorBidi" w:cstheme="majorBidi"/>
          <w:b/>
          <w:color w:val="006600"/>
          <w:sz w:val="24"/>
          <w:szCs w:val="24"/>
          <w:lang w:val="ro-RO" w:eastAsia="es-ES"/>
        </w:rPr>
        <w:t>(un pelerinaj acceptat, pentru care persoana va fi răsplătită).»”</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w:t>
      </w:r>
    </w:p>
    <w:p w14:paraId="547917C7"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000000"/>
          <w:sz w:val="32"/>
          <w:szCs w:val="32"/>
          <w:u w:val="single"/>
          <w:lang w:val="ro-RO" w:eastAsia="es-ES"/>
        </w:rPr>
      </w:pPr>
    </w:p>
    <w:p w14:paraId="4491FDFE"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993366"/>
          <w:sz w:val="32"/>
          <w:szCs w:val="32"/>
          <w:u w:val="single"/>
          <w:lang w:val="ro-RO" w:eastAsia="es-ES"/>
        </w:rPr>
      </w:pPr>
      <w:r w:rsidRPr="00F032B1">
        <w:rPr>
          <w:rFonts w:asciiTheme="majorBidi" w:eastAsia="Times New Roman" w:hAnsiTheme="majorBidi" w:cstheme="majorBidi"/>
          <w:b/>
          <w:color w:val="993366"/>
          <w:sz w:val="32"/>
          <w:szCs w:val="32"/>
          <w:u w:val="single"/>
          <w:lang w:val="ro-RO" w:eastAsia="es-ES"/>
        </w:rPr>
        <w:t>Reglementări specifice femeilor la Hajj</w:t>
      </w:r>
    </w:p>
    <w:p w14:paraId="2FC9C4CD"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000000"/>
          <w:sz w:val="32"/>
          <w:szCs w:val="32"/>
          <w:u w:val="single"/>
          <w:lang w:val="ro-RO" w:eastAsia="es-ES"/>
        </w:rPr>
      </w:pPr>
    </w:p>
    <w:p w14:paraId="6A8FC9E8" w14:textId="77777777" w:rsidR="00AB51D9" w:rsidRPr="00F032B1" w:rsidRDefault="00AB51D9" w:rsidP="008C7A51">
      <w:pPr>
        <w:widowControl w:val="0"/>
        <w:bidi w:val="0"/>
        <w:spacing w:after="120" w:line="240" w:lineRule="auto"/>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I. Al-Mahram</w:t>
      </w:r>
    </w:p>
    <w:p w14:paraId="2941B68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u w:val="single"/>
          <w:lang w:val="ro-RO" w:eastAsia="es-ES"/>
        </w:rPr>
        <w:t xml:space="preserve">Îndeplinirea </w:t>
      </w:r>
      <w:r w:rsidRPr="00F032B1">
        <w:rPr>
          <w:rFonts w:asciiTheme="majorBidi" w:eastAsia="Times New Roman" w:hAnsiTheme="majorBidi" w:cstheme="majorBidi"/>
          <w:i/>
          <w:color w:val="000000"/>
          <w:sz w:val="24"/>
          <w:szCs w:val="24"/>
          <w:u w:val="single"/>
          <w:lang w:val="ro-RO" w:eastAsia="es-ES"/>
        </w:rPr>
        <w:t>Hajj</w:t>
      </w:r>
      <w:r w:rsidRPr="00F032B1">
        <w:rPr>
          <w:rFonts w:asciiTheme="majorBidi" w:eastAsia="Times New Roman" w:hAnsiTheme="majorBidi" w:cstheme="majorBidi"/>
          <w:color w:val="000000"/>
          <w:sz w:val="24"/>
          <w:szCs w:val="24"/>
          <w:u w:val="single"/>
          <w:lang w:val="ro-RO" w:eastAsia="es-ES"/>
        </w:rPr>
        <w:t>-ului presupune anumite condiţii generale atât pentru femei, cât şi pentru bărbaţi</w:t>
      </w:r>
      <w:r w:rsidRPr="00F032B1">
        <w:rPr>
          <w:rFonts w:asciiTheme="majorBidi" w:eastAsia="Times New Roman" w:hAnsiTheme="majorBidi" w:cstheme="majorBidi"/>
          <w:color w:val="000000"/>
          <w:sz w:val="24"/>
          <w:szCs w:val="24"/>
          <w:lang w:val="ro-RO" w:eastAsia="es-ES"/>
        </w:rPr>
        <w:t>, iar acestea sunt: islamul (a fi musulman), sănătatea mintală, a fi un om liber, a fi matur (ajuns la vârsta pubertăţii) și a avea posibilitatea din punct de vedere material.</w:t>
      </w:r>
    </w:p>
    <w:p w14:paraId="59042C70" w14:textId="2231FE55"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Dintre condiţiile îndeplinirii pelerinajului specifice femeilor este şi existenţa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 xml:space="preserve">-ului care să o însoţească în călătoria la </w:t>
      </w:r>
      <w:r w:rsidRPr="00F032B1">
        <w:rPr>
          <w:rFonts w:asciiTheme="majorBidi" w:eastAsia="Times New Roman" w:hAnsiTheme="majorBidi" w:cstheme="majorBidi"/>
          <w:i/>
          <w:color w:val="000000"/>
          <w:sz w:val="24"/>
          <w:szCs w:val="24"/>
          <w:lang w:val="ro-RO" w:eastAsia="es-ES"/>
        </w:rPr>
        <w:t>Hajj</w:t>
      </w:r>
      <w:r w:rsidRPr="00F032B1">
        <w:rPr>
          <w:rFonts w:asciiTheme="majorBidi" w:eastAsia="Times New Roman" w:hAnsiTheme="majorBidi" w:cstheme="majorBidi"/>
          <w:color w:val="000000"/>
          <w:sz w:val="24"/>
          <w:szCs w:val="24"/>
          <w:lang w:val="ro-RO" w:eastAsia="es-ES"/>
        </w:rPr>
        <w:t xml:space="preserve">, precum soţul sau cei consideraţi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 xml:space="preserve"> pentru ea din punct de vedere al înrudirii – precum tatăl, fiul, fratele sau, din cauza unui motiv care permite aceasta, fratele ei de alăptare, sau soţul mamei ei, sau fiul soţului ei. Dovada în acest sens este ceea ce a fost relatat de către Ibn ʻAbbas (Allah să fie mulţumit de el!), care a spus că l-a auzit pe Profetul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ţinând o predică (</w:t>
      </w:r>
      <w:r w:rsidRPr="00F032B1">
        <w:rPr>
          <w:rFonts w:asciiTheme="majorBidi" w:eastAsia="Times New Roman" w:hAnsiTheme="majorBidi" w:cstheme="majorBidi"/>
          <w:i/>
          <w:color w:val="000000"/>
          <w:sz w:val="24"/>
          <w:szCs w:val="24"/>
          <w:lang w:val="ro-RO" w:eastAsia="es-ES"/>
        </w:rPr>
        <w:t>khutbah</w:t>
      </w:r>
      <w:r w:rsidRPr="00F032B1">
        <w:rPr>
          <w:rFonts w:asciiTheme="majorBidi" w:eastAsia="Times New Roman" w:hAnsiTheme="majorBidi" w:cstheme="majorBidi"/>
          <w:color w:val="000000"/>
          <w:sz w:val="24"/>
          <w:szCs w:val="24"/>
          <w:lang w:val="ro-RO" w:eastAsia="es-ES"/>
        </w:rPr>
        <w:t>) şi spunând:</w:t>
      </w:r>
      <w:r w:rsidRPr="00F032B1">
        <w:rPr>
          <w:rFonts w:asciiTheme="majorBidi" w:eastAsia="Times New Roman" w:hAnsiTheme="majorBidi" w:cstheme="majorBidi"/>
          <w:b/>
          <w:color w:val="000000"/>
          <w:sz w:val="24"/>
          <w:szCs w:val="24"/>
          <w:lang w:val="ro-RO" w:eastAsia="es-ES"/>
        </w:rPr>
        <w:t xml:space="preserve"> </w:t>
      </w:r>
    </w:p>
    <w:p w14:paraId="1029A4E6" w14:textId="7840C4A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b/>
          <w:color w:val="006600"/>
          <w:sz w:val="24"/>
          <w:szCs w:val="24"/>
          <w:lang w:val="ro-RO" w:eastAsia="es-ES"/>
        </w:rPr>
        <w:t>„«O femeie nu trebuie să călătorească singură fără un mahram și niciun bărbat nu poate să o viziteze decât în prezența unui mahram.» Un bărbat s-a ridicat și l-a întrebat pe Profetul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«O, Mesager al lui Allah! Intenționez să merg cu cutare și cutare armată, iar soția mea vrea să efectueze Hajj (pelerinaj).»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spus: «Mergi cu ea (la Hajj).»”</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și Muslim)</w:t>
      </w:r>
    </w:p>
    <w:p w14:paraId="28A7C7B9" w14:textId="27339695"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de la Ibn ʻOmar (Allah să fie mulţumit de el!) s-a relatat că Trimisul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p>
    <w:p w14:paraId="47A5D89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„O femeie nu trebuie să călătorească mai mult de trei zile </w:t>
      </w:r>
      <w:r w:rsidRPr="00F032B1">
        <w:rPr>
          <w:rFonts w:asciiTheme="majorBidi" w:eastAsia="Times New Roman" w:hAnsiTheme="majorBidi" w:cstheme="majorBidi"/>
          <w:b/>
          <w:color w:val="006600"/>
          <w:sz w:val="24"/>
          <w:szCs w:val="24"/>
          <w:lang w:val="ro-RO" w:eastAsia="es-ES"/>
        </w:rPr>
        <w:lastRenderedPageBreak/>
        <w:t xml:space="preserve">decât cu un </w:t>
      </w:r>
      <w:r w:rsidRPr="00F032B1">
        <w:rPr>
          <w:rFonts w:asciiTheme="majorBidi" w:eastAsia="Times New Roman" w:hAnsiTheme="majorBidi" w:cstheme="majorBidi"/>
          <w:b/>
          <w:i/>
          <w:color w:val="006600"/>
          <w:sz w:val="24"/>
          <w:szCs w:val="24"/>
          <w:lang w:val="ro-RO" w:eastAsia="es-ES"/>
        </w:rPr>
        <w:t>mahram</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şi Abu Dawud)</w:t>
      </w:r>
    </w:p>
    <w:p w14:paraId="40726D7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Sunt numeroase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-urile în care se menţionează interzicerea călătoriei femeii la </w:t>
      </w:r>
      <w:r w:rsidRPr="00F032B1">
        <w:rPr>
          <w:rFonts w:asciiTheme="majorBidi" w:eastAsia="Times New Roman" w:hAnsiTheme="majorBidi" w:cstheme="majorBidi"/>
          <w:i/>
          <w:color w:val="000000"/>
          <w:sz w:val="24"/>
          <w:szCs w:val="24"/>
          <w:lang w:val="ro-RO" w:eastAsia="es-ES"/>
        </w:rPr>
        <w:t>Hajj</w:t>
      </w:r>
      <w:r w:rsidRPr="00F032B1">
        <w:rPr>
          <w:rFonts w:asciiTheme="majorBidi" w:eastAsia="Times New Roman" w:hAnsiTheme="majorBidi" w:cstheme="majorBidi"/>
          <w:color w:val="000000"/>
          <w:sz w:val="24"/>
          <w:szCs w:val="24"/>
          <w:lang w:val="ro-RO" w:eastAsia="es-ES"/>
        </w:rPr>
        <w:t xml:space="preserve"> sau oriunde altundeva fără a fi însoţită de o persoană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 xml:space="preserve"> şi aceasta din cauza faptului că femeia este slabă, iar ea poate întâmpina în timpul călătoriei anumite greutăţi şi încercări cărora nu le-ar putea face faţă şi pe care doar un bărbat le poate înfrunta. De asemenea, ea poate reprezenta o atracţie pentru cei murdari şi necuraţi şi nu există îndoială cu privire la necesitatea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-ului, care să o apere şi să o protejeze de răutăţile lor.</w:t>
      </w:r>
    </w:p>
    <w:p w14:paraId="00DE8E4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Este necesar ca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 xml:space="preserve">-ul să îndeplinească aceleaşi condiţii care îi sunt cerute şi femeii pentru a putea îndeplini pelerinajul şi anume sănătatea mintală, trecerea de vârsta maturităţii şi religia islamică (a fi musulman), întrucât ea nu poate fi considerată în siguranţă alături de un  necredincios (nemusulman). În cazul în care ea se află în imposibilitatea de a îşi găsi un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 xml:space="preserve">, atunci ea va trebui să desemneze pe altcineva care să facă </w:t>
      </w:r>
      <w:r w:rsidRPr="00F032B1">
        <w:rPr>
          <w:rFonts w:asciiTheme="majorBidi" w:eastAsia="Times New Roman" w:hAnsiTheme="majorBidi" w:cstheme="majorBidi"/>
          <w:i/>
          <w:color w:val="000000"/>
          <w:sz w:val="24"/>
          <w:szCs w:val="24"/>
          <w:lang w:val="ro-RO" w:eastAsia="es-ES"/>
        </w:rPr>
        <w:t>Hajj</w:t>
      </w:r>
      <w:r w:rsidRPr="00F032B1">
        <w:rPr>
          <w:rFonts w:asciiTheme="majorBidi" w:eastAsia="Times New Roman" w:hAnsiTheme="majorBidi" w:cstheme="majorBidi"/>
          <w:color w:val="000000"/>
          <w:sz w:val="24"/>
          <w:szCs w:val="24"/>
          <w:lang w:val="ro-RO" w:eastAsia="es-ES"/>
        </w:rPr>
        <w:t xml:space="preserve"> în locul ei.</w:t>
      </w:r>
    </w:p>
    <w:p w14:paraId="7505130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5EB8008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 xml:space="preserve">II. Dacă </w:t>
      </w:r>
      <w:r w:rsidRPr="00F032B1">
        <w:rPr>
          <w:rFonts w:asciiTheme="majorBidi" w:eastAsia="Times New Roman" w:hAnsiTheme="majorBidi" w:cstheme="majorBidi"/>
          <w:b/>
          <w:i/>
          <w:color w:val="002060"/>
          <w:lang w:val="ro-RO" w:eastAsia="es-ES"/>
        </w:rPr>
        <w:t>Hajj</w:t>
      </w:r>
      <w:r w:rsidRPr="00F032B1">
        <w:rPr>
          <w:rFonts w:asciiTheme="majorBidi" w:eastAsia="Times New Roman" w:hAnsiTheme="majorBidi" w:cstheme="majorBidi"/>
          <w:b/>
          <w:color w:val="002060"/>
          <w:lang w:val="ro-RO" w:eastAsia="es-ES"/>
        </w:rPr>
        <w:t>-ul pe care doreşte să îl efectueze este unul voluntar</w:t>
      </w:r>
      <w:r w:rsidRPr="00F032B1">
        <w:rPr>
          <w:rFonts w:asciiTheme="majorBidi" w:eastAsia="Times New Roman" w:hAnsiTheme="majorBidi" w:cstheme="majorBidi"/>
          <w:b/>
          <w:color w:val="002060"/>
          <w:vertAlign w:val="superscript"/>
          <w:lang w:val="ro-RO" w:eastAsia="es-ES"/>
        </w:rPr>
        <w:footnoteReference w:id="38"/>
      </w:r>
      <w:r w:rsidRPr="00F032B1">
        <w:rPr>
          <w:rFonts w:asciiTheme="majorBidi" w:eastAsia="Times New Roman" w:hAnsiTheme="majorBidi" w:cstheme="majorBidi"/>
          <w:b/>
          <w:color w:val="002060"/>
          <w:lang w:val="ro-RO" w:eastAsia="es-ES"/>
        </w:rPr>
        <w:t>, atunci ea trebuie să ceară permisiunea soţului pentru îndeplinirea lui</w:t>
      </w:r>
    </w:p>
    <w:p w14:paraId="53FA4D7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Acest lucru trebuie făcut deoarece pelerinajul voluntar nu mai reprezintă o obligaţie pentru femeie. În </w:t>
      </w:r>
      <w:r w:rsidRPr="00F032B1">
        <w:rPr>
          <w:rFonts w:asciiTheme="majorBidi" w:eastAsia="Times New Roman" w:hAnsiTheme="majorBidi" w:cstheme="majorBidi"/>
          <w:i/>
          <w:color w:val="000000"/>
          <w:sz w:val="24"/>
          <w:szCs w:val="24"/>
          <w:lang w:val="ro-RO" w:eastAsia="es-ES"/>
        </w:rPr>
        <w:t>„Al-Mughny”</w:t>
      </w:r>
      <w:r w:rsidRPr="00F032B1">
        <w:rPr>
          <w:rFonts w:asciiTheme="majorBidi" w:eastAsia="Times New Roman" w:hAnsiTheme="majorBidi" w:cstheme="majorBidi"/>
          <w:color w:val="000000"/>
          <w:sz w:val="24"/>
          <w:szCs w:val="24"/>
          <w:lang w:val="ro-RO" w:eastAsia="es-ES"/>
        </w:rPr>
        <w:t xml:space="preserve"> (3/240), s-a spus:</w:t>
      </w:r>
    </w:p>
    <w:p w14:paraId="447B583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„Însă, în ceea ce priveşte Pelerinajul voluntar (nu cel obligatoriu care trebuie îndeplinit cel puţin o dată în viaţă), el (soţul) îi poate interzice (soţiei) să îl îndeplinească.”</w:t>
      </w:r>
    </w:p>
    <w:p w14:paraId="4AF47C2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 Ibn Al-Mundhir (Allah să aibă milă de el!) a spus:</w:t>
      </w:r>
    </w:p>
    <w:p w14:paraId="204C41F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„Toţi savanții de la care am învăţat au fost de acord că el </w:t>
      </w:r>
      <w:r w:rsidRPr="00F032B1">
        <w:rPr>
          <w:rFonts w:asciiTheme="majorBidi" w:eastAsia="Times New Roman" w:hAnsiTheme="majorBidi" w:cstheme="majorBidi"/>
          <w:i/>
          <w:color w:val="000000"/>
          <w:sz w:val="24"/>
          <w:szCs w:val="24"/>
          <w:lang w:val="ro-RO" w:eastAsia="es-ES"/>
        </w:rPr>
        <w:lastRenderedPageBreak/>
        <w:t>(soţul) o poate opri de la efectuarea pelerinajului voluntar şi aceasta pentru că îndeplinirea drepturilor soţului asupra ei este o obligaţie pe care nu trebuie să o neglijeze în favoarea a ceva ce nu este obligatoriu pentru ea.”</w:t>
      </w:r>
    </w:p>
    <w:p w14:paraId="288B20A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p>
    <w:p w14:paraId="7C709FE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III. Nu este greşit dacă femeia este desemnată să îndeplinească pelerinajul în numele unui bărbat</w:t>
      </w:r>
    </w:p>
    <w:p w14:paraId="07B336B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Sheikh-ul islamului, Ibn Taymiyyah (Allah să aibă milă de el!), a spus în </w:t>
      </w:r>
      <w:r w:rsidRPr="00F032B1">
        <w:rPr>
          <w:rFonts w:asciiTheme="majorBidi" w:eastAsia="Times New Roman" w:hAnsiTheme="majorBidi" w:cstheme="majorBidi"/>
          <w:i/>
          <w:color w:val="000000"/>
          <w:sz w:val="24"/>
          <w:szCs w:val="24"/>
          <w:lang w:val="ro-RO" w:eastAsia="es-ES"/>
        </w:rPr>
        <w:t>„Majmu’a al-fatawa”</w:t>
      </w:r>
      <w:r w:rsidRPr="00F032B1">
        <w:rPr>
          <w:rFonts w:asciiTheme="majorBidi" w:eastAsia="Times New Roman" w:hAnsiTheme="majorBidi" w:cstheme="majorBidi"/>
          <w:color w:val="000000"/>
          <w:sz w:val="24"/>
          <w:szCs w:val="24"/>
          <w:lang w:val="ro-RO" w:eastAsia="es-ES"/>
        </w:rPr>
        <w:t xml:space="preserve"> (13/26):</w:t>
      </w:r>
    </w:p>
    <w:p w14:paraId="0146BD36" w14:textId="73F21CC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„Opinia generală a învăţaţilor musulmani este aceea că femeia poate fi desemnată să efectueze pelerinajul în locul altei femei, indiferent dacă ea este fiica sau nu a celei în numele căreia face pelerinajul. De asemenea, femeia poate fi desemnată să efectueze pelerinajul în numele unui bărbat, conform opiniei celor patru imami şi a majorităţii învăţaţilor musulmani, după cum 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i-a prescris femeii din Banu Khath’am să îndeplinească pelerinajul în numele tatălui ei, în momentul în care aceasta i-a spus:</w:t>
      </w:r>
      <w:r w:rsidRPr="00F032B1">
        <w:rPr>
          <w:rFonts w:asciiTheme="majorBidi" w:eastAsia="Times New Roman" w:hAnsiTheme="majorBidi" w:cstheme="majorBidi"/>
          <w:b/>
          <w:color w:val="000000"/>
          <w:sz w:val="24"/>
          <w:szCs w:val="24"/>
          <w:lang w:val="ro-RO" w:eastAsia="es-ES"/>
        </w:rPr>
        <w:t xml:space="preserve"> </w:t>
      </w:r>
    </w:p>
    <w:p w14:paraId="11D572F9" w14:textId="2A76405E"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«„O, Trimis al lui Allah, instaurarea obligaţiei pelerinajului a fost trimisă robilor lui Allah pe când tatăl meu era un bătrân neputincios (fapt pentru care el nu a putut-o îndeplini). Pot eu efectua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 în numele lui?”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răspuns: „Da.” Aceasta se întâmpla în timpul Pelerinajului de Adio al Profetului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şi At-Tirmidhi)</w:t>
      </w:r>
      <w:r w:rsidRPr="00F032B1">
        <w:rPr>
          <w:rFonts w:asciiTheme="majorBidi" w:eastAsia="Times New Roman" w:hAnsiTheme="majorBidi" w:cstheme="majorBidi"/>
          <w:i/>
          <w:color w:val="000000"/>
          <w:sz w:val="24"/>
          <w:szCs w:val="24"/>
          <w:lang w:val="ro-RO" w:eastAsia="es-ES"/>
        </w:rPr>
        <w:t>”</w:t>
      </w:r>
    </w:p>
    <w:p w14:paraId="44A8705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p>
    <w:p w14:paraId="0CEA42D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 xml:space="preserve">IV. Dacă unei femei i-a venit menstruaţia sau a intrat în perioada de lăuzie în drum spre </w:t>
      </w:r>
      <w:r w:rsidRPr="00F032B1">
        <w:rPr>
          <w:rFonts w:asciiTheme="majorBidi" w:eastAsia="Times New Roman" w:hAnsiTheme="majorBidi" w:cstheme="majorBidi"/>
          <w:b/>
          <w:i/>
          <w:color w:val="002060"/>
          <w:lang w:val="ro-RO" w:eastAsia="es-ES"/>
        </w:rPr>
        <w:t>Hajj</w:t>
      </w:r>
      <w:r w:rsidRPr="00F032B1">
        <w:rPr>
          <w:rFonts w:asciiTheme="majorBidi" w:eastAsia="Times New Roman" w:hAnsiTheme="majorBidi" w:cstheme="majorBidi"/>
          <w:b/>
          <w:color w:val="002060"/>
          <w:lang w:val="ro-RO" w:eastAsia="es-ES"/>
        </w:rPr>
        <w:t>, ea îşi continuă drumul</w:t>
      </w:r>
    </w:p>
    <w:p w14:paraId="1213C93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Dacă femeii i-a venit menstruaţia sau a intrat în perioada de lăuzie în momentul în care trebuie să intre în starea de </w:t>
      </w:r>
      <w:r w:rsidRPr="00F032B1">
        <w:rPr>
          <w:rFonts w:asciiTheme="majorBidi" w:eastAsia="Times New Roman" w:hAnsiTheme="majorBidi" w:cstheme="majorBidi"/>
          <w:i/>
          <w:color w:val="000000"/>
          <w:sz w:val="24"/>
          <w:szCs w:val="24"/>
          <w:lang w:val="ro-RO" w:eastAsia="es-ES"/>
        </w:rPr>
        <w:t>ihrām</w:t>
      </w:r>
      <w:r w:rsidRPr="00F032B1">
        <w:rPr>
          <w:rFonts w:asciiTheme="majorBidi" w:eastAsia="Times New Roman" w:hAnsiTheme="majorBidi" w:cstheme="majorBidi"/>
          <w:color w:val="000000"/>
          <w:sz w:val="24"/>
          <w:szCs w:val="24"/>
          <w:lang w:val="ro-RO" w:eastAsia="es-ES"/>
        </w:rPr>
        <w:t xml:space="preserve">, ea va face aceasta ca oricare alta dintre femeile aflate în stare de </w:t>
      </w:r>
      <w:r w:rsidRPr="00F032B1">
        <w:rPr>
          <w:rFonts w:asciiTheme="majorBidi" w:eastAsia="Times New Roman" w:hAnsiTheme="majorBidi" w:cstheme="majorBidi"/>
          <w:color w:val="000000"/>
          <w:sz w:val="24"/>
          <w:szCs w:val="24"/>
          <w:lang w:val="ro-RO" w:eastAsia="es-ES"/>
        </w:rPr>
        <w:lastRenderedPageBreak/>
        <w:t xml:space="preserve">purificare, întrucât printre condiţiile </w:t>
      </w:r>
      <w:r w:rsidRPr="00F032B1">
        <w:rPr>
          <w:rFonts w:asciiTheme="majorBidi" w:eastAsia="Times New Roman" w:hAnsiTheme="majorBidi" w:cstheme="majorBidi"/>
          <w:i/>
          <w:color w:val="000000"/>
          <w:sz w:val="24"/>
          <w:szCs w:val="24"/>
          <w:lang w:val="ro-RO" w:eastAsia="es-ES"/>
        </w:rPr>
        <w:t>ihrām</w:t>
      </w:r>
      <w:r w:rsidRPr="00F032B1">
        <w:rPr>
          <w:rFonts w:asciiTheme="majorBidi" w:eastAsia="Times New Roman" w:hAnsiTheme="majorBidi" w:cstheme="majorBidi"/>
          <w:color w:val="000000"/>
          <w:sz w:val="24"/>
          <w:szCs w:val="24"/>
          <w:lang w:val="ro-RO" w:eastAsia="es-ES"/>
        </w:rPr>
        <w:t xml:space="preserve">-ului nu se află şi starea de puritate. </w:t>
      </w:r>
    </w:p>
    <w:p w14:paraId="1C1B0DE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w:t>
      </w:r>
      <w:r w:rsidRPr="00F032B1">
        <w:rPr>
          <w:rFonts w:asciiTheme="majorBidi" w:eastAsia="Times New Roman" w:hAnsiTheme="majorBidi" w:cstheme="majorBidi"/>
          <w:i/>
          <w:color w:val="000000"/>
          <w:sz w:val="24"/>
          <w:szCs w:val="24"/>
          <w:lang w:val="ro-RO" w:eastAsia="es-ES"/>
        </w:rPr>
        <w:t>„Al-Mughny”</w:t>
      </w:r>
      <w:r w:rsidRPr="00F032B1">
        <w:rPr>
          <w:rFonts w:asciiTheme="majorBidi" w:eastAsia="Times New Roman" w:hAnsiTheme="majorBidi" w:cstheme="majorBidi"/>
          <w:color w:val="000000"/>
          <w:sz w:val="24"/>
          <w:szCs w:val="24"/>
          <w:lang w:val="ro-RO" w:eastAsia="es-ES"/>
        </w:rPr>
        <w:t xml:space="preserve"> (3/293, 294), s-a spus:</w:t>
      </w:r>
    </w:p>
    <w:p w14:paraId="54F16FB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„Concluzia acesteia este faptul că femeile trebuie să se îmbăieze pentru intrarea în starea de ihrām, asemeni bărbaţilor. Întrucât aceasta aparţine ceremonialurilor Hajj-ului, este cu atât mai recomandată în cazul femeii aflate la menstruaţie şi la lăuzie. Proba pentru aceasta se găseşte în ceea ce a spus Jabir (Allah să fie mulţumit de el!):</w:t>
      </w:r>
      <w:r w:rsidRPr="00F032B1">
        <w:rPr>
          <w:rFonts w:asciiTheme="majorBidi" w:eastAsia="Times New Roman" w:hAnsiTheme="majorBidi" w:cstheme="majorBidi"/>
          <w:b/>
          <w:color w:val="000000"/>
          <w:sz w:val="24"/>
          <w:szCs w:val="24"/>
          <w:lang w:val="ro-RO" w:eastAsia="es-ES"/>
        </w:rPr>
        <w:t xml:space="preserve"> </w:t>
      </w:r>
    </w:p>
    <w:p w14:paraId="4D56E784" w14:textId="4C761386"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b/>
          <w:color w:val="006600"/>
          <w:sz w:val="24"/>
          <w:szCs w:val="24"/>
          <w:lang w:val="ro-RO" w:eastAsia="es-ES"/>
        </w:rPr>
        <w:t>«Până când am ajuns la Dhu-l-Huleifa</w:t>
      </w:r>
      <w:r w:rsidRPr="00F032B1">
        <w:rPr>
          <w:rFonts w:asciiTheme="majorBidi" w:eastAsia="Times New Roman" w:hAnsiTheme="majorBidi" w:cstheme="majorBidi"/>
          <w:b/>
          <w:color w:val="006600"/>
          <w:sz w:val="24"/>
          <w:szCs w:val="24"/>
          <w:vertAlign w:val="superscript"/>
          <w:lang w:val="ro-RO" w:eastAsia="es-ES"/>
        </w:rPr>
        <w:footnoteReference w:id="39"/>
      </w:r>
      <w:r w:rsidRPr="00F032B1">
        <w:rPr>
          <w:rFonts w:asciiTheme="majorBidi" w:eastAsia="Times New Roman" w:hAnsiTheme="majorBidi" w:cstheme="majorBidi"/>
          <w:b/>
          <w:color w:val="006600"/>
          <w:sz w:val="24"/>
          <w:szCs w:val="24"/>
          <w:lang w:val="ro-RO" w:eastAsia="es-ES"/>
        </w:rPr>
        <w:t>, ʻAsmah bint Umani Mohammed ibn Abu Bakr a născut şi a trimis (întrebare) la 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spunând: „Ce (trebuie) să fac (acum)?” (Profetul -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i-a răspuns: „Îmbăiază-te, înveşmântează-te şi intră în starea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19FC835B" w14:textId="3A80687D"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De asemenea, Ibn ʻAbbas (Allah să fie mulţumit de el!) a relatat că 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a spus:</w:t>
      </w:r>
    </w:p>
    <w:p w14:paraId="0747E9B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«Femeia aflată la menstruaţie şi cea lăuză, dacă au devenit astfel în momentul în care ar trebui să intre în starea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 xml:space="preserve">, să intre în starea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 xml:space="preserve"> şi să urmeze toate ritualurile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-ului, în afară de </w:t>
      </w:r>
      <w:r w:rsidRPr="00F032B1">
        <w:rPr>
          <w:rFonts w:asciiTheme="majorBidi" w:eastAsia="Times New Roman" w:hAnsiTheme="majorBidi" w:cstheme="majorBidi"/>
          <w:b/>
          <w:i/>
          <w:color w:val="006600"/>
          <w:sz w:val="24"/>
          <w:szCs w:val="24"/>
          <w:lang w:val="ro-RO" w:eastAsia="es-ES"/>
        </w:rPr>
        <w:t>Tawāf</w:t>
      </w:r>
      <w:r w:rsidRPr="00F032B1">
        <w:rPr>
          <w:rFonts w:asciiTheme="majorBidi" w:eastAsia="Times New Roman" w:hAnsiTheme="majorBidi" w:cstheme="majorBidi"/>
          <w:b/>
          <w:color w:val="006600"/>
          <w:sz w:val="24"/>
          <w:szCs w:val="24"/>
          <w:lang w:val="ro-RO" w:eastAsia="es-ES"/>
        </w:rPr>
        <w:t xml:space="preserve"> la Casă.»</w:t>
      </w:r>
      <w:r w:rsidRPr="00F032B1">
        <w:rPr>
          <w:rFonts w:asciiTheme="majorBidi" w:eastAsia="Times New Roman" w:hAnsiTheme="majorBidi" w:cstheme="majorBidi"/>
          <w:b/>
          <w:color w:val="000000"/>
          <w:sz w:val="24"/>
          <w:szCs w:val="24"/>
          <w:vertAlign w:val="superscript"/>
          <w:lang w:val="ro-RO" w:eastAsia="es-ES"/>
        </w:rPr>
        <w:footnoteReference w:id="40"/>
      </w:r>
      <w:r w:rsidRPr="00F032B1">
        <w:rPr>
          <w:rFonts w:asciiTheme="majorBidi" w:eastAsia="Times New Roman" w:hAnsiTheme="majorBidi" w:cstheme="majorBidi"/>
          <w:b/>
          <w:color w:val="000000"/>
          <w:sz w:val="24"/>
          <w:szCs w:val="24"/>
          <w:lang w:val="ro-RO" w:eastAsia="es-ES"/>
        </w:rPr>
        <w:t xml:space="preserve"> (Abu Dawud)</w:t>
      </w:r>
    </w:p>
    <w:p w14:paraId="6CDDD909" w14:textId="7A89236F"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i-a prescris ʻAishei (Allah să fie mulţumit de ea!) să se îmbăieze pentru a intra în starea de ihrām pentru Hajj în vreme ce ea se afla la menstruaţie.”</w:t>
      </w:r>
    </w:p>
    <w:p w14:paraId="15DC1A0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Înţelepciunea din spatele îmbăierii femeii aflate la menstruaţie şi la lăuzie pentru a intra în starea de </w:t>
      </w:r>
      <w:r w:rsidRPr="00F032B1">
        <w:rPr>
          <w:rFonts w:asciiTheme="majorBidi" w:eastAsia="Times New Roman" w:hAnsiTheme="majorBidi" w:cstheme="majorBidi"/>
          <w:i/>
          <w:color w:val="000000"/>
          <w:sz w:val="24"/>
          <w:szCs w:val="24"/>
          <w:lang w:val="ro-RO" w:eastAsia="es-ES"/>
        </w:rPr>
        <w:t>ihrām</w:t>
      </w:r>
      <w:r w:rsidRPr="00F032B1">
        <w:rPr>
          <w:rFonts w:asciiTheme="majorBidi" w:eastAsia="Times New Roman" w:hAnsiTheme="majorBidi" w:cstheme="majorBidi"/>
          <w:color w:val="000000"/>
          <w:sz w:val="24"/>
          <w:szCs w:val="24"/>
          <w:lang w:val="ro-RO" w:eastAsia="es-ES"/>
        </w:rPr>
        <w:t xml:space="preserve"> este aceea ca ea să fie purificată şi, de asemenea, pentru a îndepărta mirosurile neplăcute care ar putea afecta sau deranja oamenii cu care aceasta s-ar întâlni.</w:t>
      </w:r>
    </w:p>
    <w:p w14:paraId="37DEECF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lastRenderedPageBreak/>
        <w:t xml:space="preserve">Dacă femeilor le-a venit menstruaţia sau au intrat în perioada de lăuzie în timp ce se aflau în starea de </w:t>
      </w:r>
      <w:r w:rsidRPr="00F032B1">
        <w:rPr>
          <w:rFonts w:asciiTheme="majorBidi" w:eastAsia="Times New Roman" w:hAnsiTheme="majorBidi" w:cstheme="majorBidi"/>
          <w:i/>
          <w:color w:val="000000"/>
          <w:sz w:val="24"/>
          <w:szCs w:val="24"/>
          <w:lang w:val="ro-RO" w:eastAsia="es-ES"/>
        </w:rPr>
        <w:t>ihrām</w:t>
      </w:r>
      <w:r w:rsidRPr="00F032B1">
        <w:rPr>
          <w:rFonts w:asciiTheme="majorBidi" w:eastAsia="Times New Roman" w:hAnsiTheme="majorBidi" w:cstheme="majorBidi"/>
          <w:color w:val="000000"/>
          <w:sz w:val="24"/>
          <w:szCs w:val="24"/>
          <w:lang w:val="ro-RO" w:eastAsia="es-ES"/>
        </w:rPr>
        <w:t xml:space="preserve">, să ştie că aceasta nu afectează starea de </w:t>
      </w:r>
      <w:r w:rsidRPr="00F032B1">
        <w:rPr>
          <w:rFonts w:asciiTheme="majorBidi" w:eastAsia="Times New Roman" w:hAnsiTheme="majorBidi" w:cstheme="majorBidi"/>
          <w:i/>
          <w:color w:val="000000"/>
          <w:sz w:val="24"/>
          <w:szCs w:val="24"/>
          <w:lang w:val="ro-RO" w:eastAsia="es-ES"/>
        </w:rPr>
        <w:t>ihrām</w:t>
      </w:r>
      <w:r w:rsidRPr="00F032B1">
        <w:rPr>
          <w:rFonts w:asciiTheme="majorBidi" w:eastAsia="Times New Roman" w:hAnsiTheme="majorBidi" w:cstheme="majorBidi"/>
          <w:color w:val="000000"/>
          <w:sz w:val="24"/>
          <w:szCs w:val="24"/>
          <w:lang w:val="ro-RO" w:eastAsia="es-ES"/>
        </w:rPr>
        <w:t>.</w:t>
      </w:r>
    </w:p>
    <w:p w14:paraId="7E3472B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Astfel, ele rămân în starea de </w:t>
      </w:r>
      <w:r w:rsidRPr="00F032B1">
        <w:rPr>
          <w:rFonts w:asciiTheme="majorBidi" w:eastAsia="Times New Roman" w:hAnsiTheme="majorBidi" w:cstheme="majorBidi"/>
          <w:i/>
          <w:color w:val="000000"/>
          <w:sz w:val="24"/>
          <w:szCs w:val="24"/>
          <w:lang w:val="ro-RO" w:eastAsia="es-ES"/>
        </w:rPr>
        <w:t>ihrām</w:t>
      </w:r>
      <w:r w:rsidRPr="00F032B1">
        <w:rPr>
          <w:rFonts w:asciiTheme="majorBidi" w:eastAsia="Times New Roman" w:hAnsiTheme="majorBidi" w:cstheme="majorBidi"/>
          <w:color w:val="000000"/>
          <w:sz w:val="24"/>
          <w:szCs w:val="24"/>
          <w:lang w:val="ro-RO" w:eastAsia="es-ES"/>
        </w:rPr>
        <w:t xml:space="preserve">, însă nu trebuie să facă înconjurul </w:t>
      </w:r>
      <w:r w:rsidRPr="00F032B1">
        <w:rPr>
          <w:rFonts w:asciiTheme="majorBidi" w:eastAsia="Times New Roman" w:hAnsiTheme="majorBidi" w:cstheme="majorBidi"/>
          <w:i/>
          <w:color w:val="000000"/>
          <w:sz w:val="24"/>
          <w:szCs w:val="24"/>
          <w:lang w:val="ro-RO" w:eastAsia="es-ES"/>
        </w:rPr>
        <w:t>Ka’bah</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i/>
          <w:color w:val="000000"/>
          <w:sz w:val="24"/>
          <w:szCs w:val="24"/>
          <w:lang w:val="ro-RO" w:eastAsia="es-ES"/>
        </w:rPr>
        <w:t>at-tawāf</w:t>
      </w:r>
      <w:r w:rsidRPr="00F032B1">
        <w:rPr>
          <w:rFonts w:asciiTheme="majorBidi" w:eastAsia="Times New Roman" w:hAnsiTheme="majorBidi" w:cstheme="majorBidi"/>
          <w:color w:val="000000"/>
          <w:sz w:val="24"/>
          <w:szCs w:val="24"/>
          <w:lang w:val="ro-RO" w:eastAsia="es-ES"/>
        </w:rPr>
        <w:t>) până ce nu intră în starea de puritate şi până când se termină menstruaţia sau scurgerea din perioada de lăuzie.</w:t>
      </w:r>
    </w:p>
    <w:p w14:paraId="3D22249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color w:val="000000"/>
          <w:sz w:val="24"/>
          <w:szCs w:val="24"/>
          <w:lang w:val="ro-RO" w:eastAsia="es-ES"/>
        </w:rPr>
        <w:t xml:space="preserve">Dacă a sosit Ziua de </w:t>
      </w:r>
      <w:r w:rsidRPr="00F032B1">
        <w:rPr>
          <w:rFonts w:asciiTheme="majorBidi" w:eastAsia="Times New Roman" w:hAnsiTheme="majorBidi" w:cstheme="majorBidi"/>
          <w:i/>
          <w:color w:val="000000"/>
          <w:sz w:val="24"/>
          <w:szCs w:val="24"/>
          <w:lang w:val="ro-RO" w:eastAsia="es-ES"/>
        </w:rPr>
        <w:t>Arafah</w:t>
      </w:r>
      <w:r w:rsidRPr="00F032B1">
        <w:rPr>
          <w:rFonts w:asciiTheme="majorBidi" w:eastAsia="Times New Roman" w:hAnsiTheme="majorBidi" w:cstheme="majorBidi"/>
          <w:color w:val="000000"/>
          <w:sz w:val="24"/>
          <w:szCs w:val="24"/>
          <w:lang w:val="ro-RO" w:eastAsia="es-ES"/>
        </w:rPr>
        <w:t xml:space="preserve">, iar cele care intraseră în starea de </w:t>
      </w:r>
      <w:r w:rsidRPr="00F032B1">
        <w:rPr>
          <w:rFonts w:asciiTheme="majorBidi" w:eastAsia="Times New Roman" w:hAnsiTheme="majorBidi" w:cstheme="majorBidi"/>
          <w:i/>
          <w:color w:val="000000"/>
          <w:sz w:val="24"/>
          <w:szCs w:val="24"/>
          <w:lang w:val="ro-RO" w:eastAsia="es-ES"/>
        </w:rPr>
        <w:t>ihrām</w:t>
      </w:r>
      <w:r w:rsidRPr="00F032B1">
        <w:rPr>
          <w:rFonts w:asciiTheme="majorBidi" w:eastAsia="Times New Roman" w:hAnsiTheme="majorBidi" w:cstheme="majorBidi"/>
          <w:color w:val="000000"/>
          <w:sz w:val="24"/>
          <w:szCs w:val="24"/>
          <w:lang w:val="ro-RO" w:eastAsia="es-ES"/>
        </w:rPr>
        <w:t xml:space="preserve"> pentru </w:t>
      </w:r>
      <w:r w:rsidRPr="00F032B1">
        <w:rPr>
          <w:rFonts w:asciiTheme="majorBidi" w:eastAsia="Times New Roman" w:hAnsiTheme="majorBidi" w:cstheme="majorBidi"/>
          <w:i/>
          <w:color w:val="000000"/>
          <w:sz w:val="24"/>
          <w:szCs w:val="24"/>
          <w:lang w:val="ro-RO" w:eastAsia="es-ES"/>
        </w:rPr>
        <w:t>ʻUmrah</w:t>
      </w:r>
      <w:r w:rsidRPr="00F032B1">
        <w:rPr>
          <w:rFonts w:asciiTheme="majorBidi" w:eastAsia="Times New Roman" w:hAnsiTheme="majorBidi" w:cstheme="majorBidi"/>
          <w:color w:val="000000"/>
          <w:sz w:val="24"/>
          <w:szCs w:val="24"/>
          <w:lang w:val="ro-RO" w:eastAsia="es-ES"/>
        </w:rPr>
        <w:t xml:space="preserve"> înainte de </w:t>
      </w:r>
      <w:r w:rsidRPr="00F032B1">
        <w:rPr>
          <w:rFonts w:asciiTheme="majorBidi" w:eastAsia="Times New Roman" w:hAnsiTheme="majorBidi" w:cstheme="majorBidi"/>
          <w:i/>
          <w:color w:val="000000"/>
          <w:sz w:val="24"/>
          <w:szCs w:val="24"/>
          <w:lang w:val="ro-RO" w:eastAsia="es-ES"/>
        </w:rPr>
        <w:t>Hajj</w:t>
      </w:r>
      <w:r w:rsidRPr="00F032B1">
        <w:rPr>
          <w:rFonts w:asciiTheme="majorBidi" w:eastAsia="Times New Roman" w:hAnsiTheme="majorBidi" w:cstheme="majorBidi"/>
          <w:color w:val="000000"/>
          <w:sz w:val="24"/>
          <w:szCs w:val="24"/>
          <w:lang w:val="ro-RO" w:eastAsia="es-ES"/>
        </w:rPr>
        <w:t xml:space="preserve"> s-au purificat, ele pot intra acum în starea de </w:t>
      </w:r>
      <w:r w:rsidRPr="00F032B1">
        <w:rPr>
          <w:rFonts w:asciiTheme="majorBidi" w:eastAsia="Times New Roman" w:hAnsiTheme="majorBidi" w:cstheme="majorBidi"/>
          <w:i/>
          <w:color w:val="000000"/>
          <w:sz w:val="24"/>
          <w:szCs w:val="24"/>
          <w:lang w:val="ro-RO" w:eastAsia="es-ES"/>
        </w:rPr>
        <w:t>ihrām</w:t>
      </w:r>
      <w:r w:rsidRPr="00F032B1">
        <w:rPr>
          <w:rFonts w:asciiTheme="majorBidi" w:eastAsia="Times New Roman" w:hAnsiTheme="majorBidi" w:cstheme="majorBidi"/>
          <w:color w:val="000000"/>
          <w:sz w:val="24"/>
          <w:szCs w:val="24"/>
          <w:lang w:val="ro-RO" w:eastAsia="es-ES"/>
        </w:rPr>
        <w:t xml:space="preserve"> pentru </w:t>
      </w:r>
      <w:r w:rsidRPr="00F032B1">
        <w:rPr>
          <w:rFonts w:asciiTheme="majorBidi" w:eastAsia="Times New Roman" w:hAnsiTheme="majorBidi" w:cstheme="majorBidi"/>
          <w:i/>
          <w:color w:val="000000"/>
          <w:sz w:val="24"/>
          <w:szCs w:val="24"/>
          <w:lang w:val="ro-RO" w:eastAsia="es-ES"/>
        </w:rPr>
        <w:t>Hajj</w:t>
      </w:r>
      <w:r w:rsidRPr="00F032B1">
        <w:rPr>
          <w:rFonts w:asciiTheme="majorBidi" w:eastAsia="Times New Roman" w:hAnsiTheme="majorBidi" w:cstheme="majorBidi"/>
          <w:color w:val="000000"/>
          <w:sz w:val="24"/>
          <w:szCs w:val="24"/>
          <w:lang w:val="ro-RO" w:eastAsia="es-ES"/>
        </w:rPr>
        <w:t xml:space="preserve">-ul pe care îl asociază cu </w:t>
      </w:r>
      <w:r w:rsidRPr="00F032B1">
        <w:rPr>
          <w:rFonts w:asciiTheme="majorBidi" w:eastAsia="Times New Roman" w:hAnsiTheme="majorBidi" w:cstheme="majorBidi"/>
          <w:i/>
          <w:color w:val="000000"/>
          <w:sz w:val="24"/>
          <w:szCs w:val="24"/>
          <w:lang w:val="ro-RO" w:eastAsia="es-ES"/>
        </w:rPr>
        <w:t>ʻUmrah</w:t>
      </w:r>
      <w:r w:rsidRPr="00F032B1">
        <w:rPr>
          <w:rFonts w:asciiTheme="majorBidi" w:eastAsia="Times New Roman" w:hAnsiTheme="majorBidi" w:cstheme="majorBidi"/>
          <w:color w:val="000000"/>
          <w:sz w:val="24"/>
          <w:szCs w:val="24"/>
          <w:lang w:val="ro-RO" w:eastAsia="es-ES"/>
        </w:rPr>
        <w:t xml:space="preserve">. Dovada pentru aceasta o găsim în următorul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b/>
          <w:color w:val="000000"/>
          <w:sz w:val="24"/>
          <w:szCs w:val="24"/>
          <w:lang w:val="ro-RO" w:eastAsia="es-ES"/>
        </w:rPr>
        <w:t xml:space="preserve"> </w:t>
      </w:r>
    </w:p>
    <w:p w14:paraId="61E342D2" w14:textId="62902C9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„‘Aishei (Allah să fie mulţumit de ea!) i-a venit menstruaţia după ce intenţionase şi începuse să îndeplinească ritualurile pentru </w:t>
      </w:r>
      <w:r w:rsidRPr="00F032B1">
        <w:rPr>
          <w:rFonts w:asciiTheme="majorBidi" w:eastAsia="Times New Roman" w:hAnsiTheme="majorBidi" w:cstheme="majorBidi"/>
          <w:b/>
          <w:i/>
          <w:color w:val="006600"/>
          <w:sz w:val="24"/>
          <w:szCs w:val="24"/>
          <w:lang w:val="ro-RO" w:eastAsia="es-ES"/>
        </w:rPr>
        <w:t>ʻUmrah</w:t>
      </w:r>
      <w:r w:rsidRPr="00F032B1">
        <w:rPr>
          <w:rFonts w:asciiTheme="majorBidi" w:eastAsia="Times New Roman" w:hAnsiTheme="majorBidi" w:cstheme="majorBidi"/>
          <w:b/>
          <w:color w:val="006600"/>
          <w:sz w:val="24"/>
          <w:szCs w:val="24"/>
          <w:lang w:val="ro-RO" w:eastAsia="es-ES"/>
        </w:rPr>
        <w:t>.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intrat la ea şi a găsit-o plângând.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 întrebat-o: «Ce te-a făcut pe tine să plângi?» Ea a răspuns: «Mai bine nu veneam deloc (pentru pelerinaj) anul acesta» El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 întrebat-o: «Ce s-a întâmplat? Ai intrat la perioada menstruală?» Ea a răspuns: «Da.»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i-a spus: «Acesta este un lucru pe care l-a prescris Allah pentru fiicele lui Adam (femeile). Aşadar, fă tu tot ceea ce face un pelerin, în afară de înconjurul Casei.»”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66875D6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acelaşi sens, este şi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-ul relatat de la Jabir (Allah să fie mulţumit de el!): </w:t>
      </w:r>
      <w:r w:rsidRPr="00F032B1">
        <w:rPr>
          <w:rFonts w:asciiTheme="majorBidi" w:eastAsia="Times New Roman" w:hAnsiTheme="majorBidi" w:cstheme="majorBidi"/>
          <w:b/>
          <w:color w:val="000000"/>
          <w:sz w:val="24"/>
          <w:szCs w:val="24"/>
          <w:lang w:val="ro-RO" w:eastAsia="es-ES"/>
        </w:rPr>
        <w:t xml:space="preserve"> </w:t>
      </w:r>
    </w:p>
    <w:p w14:paraId="721861C8" w14:textId="54E545D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6600"/>
          <w:sz w:val="24"/>
          <w:szCs w:val="24"/>
          <w:lang w:val="ro-RO" w:eastAsia="es-ES"/>
        </w:rPr>
      </w:pPr>
      <w:r w:rsidRPr="00F032B1">
        <w:rPr>
          <w:rFonts w:asciiTheme="majorBidi" w:eastAsia="Times New Roman" w:hAnsiTheme="majorBidi" w:cstheme="majorBidi"/>
          <w:b/>
          <w:color w:val="006600"/>
          <w:sz w:val="24"/>
          <w:szCs w:val="24"/>
          <w:lang w:val="ro-RO" w:eastAsia="es-ES"/>
        </w:rPr>
        <w:t>„(...) Apoi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 intrat la ‘Aishah (Allah să fie mulţumit de ea!) şi când a găsit-o plângând  a întrebat-o: «Ce se întâmplă cu tine?» Ea (Allah să fie mulţumit de ea!) a răspuns: «Mi-a venit menstruaţia, iar oamenii au intrat în starea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 xml:space="preserve">, însă eu nu am făcut aceasta şi nici nu am făcut înconjurul Casei, iar oamenii pleacă acum spre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 (însă eu nu pot să merg).» El (Trimisul lui Allah -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i-a spus: «Acesta este un lucru pe care l-a predestinat Allah fiicelor lui Adam </w:t>
      </w:r>
      <w:r w:rsidRPr="00F032B1">
        <w:rPr>
          <w:rFonts w:asciiTheme="majorBidi" w:eastAsia="Times New Roman" w:hAnsiTheme="majorBidi" w:cstheme="majorBidi"/>
          <w:b/>
          <w:color w:val="006600"/>
          <w:sz w:val="24"/>
          <w:szCs w:val="24"/>
          <w:lang w:val="ro-RO" w:eastAsia="es-ES"/>
        </w:rPr>
        <w:lastRenderedPageBreak/>
        <w:t xml:space="preserve">(femeile), de aceea, îmbăiază-te, apoi începe tu (să îţi pui hainele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 xml:space="preserve">, pentru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 Ea (ʻAishah) a făcut aceasta şi a urmat toate ritualurile prescrise. Apoi, după ce s-a purificat (după ce menstruaţia s-a încheiat) a făcut înconjurul sanctuarului </w:t>
      </w:r>
      <w:r w:rsidRPr="00F032B1">
        <w:rPr>
          <w:rFonts w:asciiTheme="majorBidi" w:eastAsia="Times New Roman" w:hAnsiTheme="majorBidi" w:cstheme="majorBidi"/>
          <w:b/>
          <w:i/>
          <w:color w:val="006600"/>
          <w:sz w:val="24"/>
          <w:szCs w:val="24"/>
          <w:lang w:val="ro-RO" w:eastAsia="es-ES"/>
        </w:rPr>
        <w:t>Kaʻbah</w:t>
      </w:r>
      <w:r w:rsidRPr="00F032B1">
        <w:rPr>
          <w:rFonts w:asciiTheme="majorBidi" w:eastAsia="Times New Roman" w:hAnsiTheme="majorBidi" w:cstheme="majorBidi"/>
          <w:b/>
          <w:color w:val="006600"/>
          <w:sz w:val="24"/>
          <w:szCs w:val="24"/>
          <w:lang w:val="ro-RO" w:eastAsia="es-ES"/>
        </w:rPr>
        <w:t xml:space="preserve"> şi (a mers) între </w:t>
      </w:r>
      <w:r w:rsidRPr="00F032B1">
        <w:rPr>
          <w:rFonts w:asciiTheme="majorBidi" w:eastAsia="Times New Roman" w:hAnsiTheme="majorBidi" w:cstheme="majorBidi"/>
          <w:b/>
          <w:i/>
          <w:color w:val="006600"/>
          <w:sz w:val="24"/>
          <w:szCs w:val="24"/>
          <w:lang w:val="ro-RO" w:eastAsia="es-ES"/>
        </w:rPr>
        <w:t>Safā</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Marwah</w:t>
      </w:r>
      <w:r w:rsidRPr="00F032B1">
        <w:rPr>
          <w:rFonts w:asciiTheme="majorBidi" w:eastAsia="Times New Roman" w:hAnsiTheme="majorBidi" w:cstheme="majorBidi"/>
          <w:b/>
          <w:color w:val="006600"/>
          <w:sz w:val="24"/>
          <w:szCs w:val="24"/>
          <w:lang w:val="ro-RO" w:eastAsia="es-ES"/>
        </w:rPr>
        <w:t xml:space="preserve">. Apoi, el (Profetul -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 spus: «Cu adevărat, tu ai intrat în starea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 xml:space="preserve"> pentru a efectua împreună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-ul şi </w:t>
      </w:r>
      <w:r w:rsidRPr="00F032B1">
        <w:rPr>
          <w:rFonts w:asciiTheme="majorBidi" w:eastAsia="Times New Roman" w:hAnsiTheme="majorBidi" w:cstheme="majorBidi"/>
          <w:b/>
          <w:i/>
          <w:color w:val="006600"/>
          <w:sz w:val="24"/>
          <w:szCs w:val="24"/>
          <w:lang w:val="ro-RO" w:eastAsia="es-ES"/>
        </w:rPr>
        <w:t>ʻUmrah</w:t>
      </w:r>
      <w:r w:rsidRPr="00F032B1">
        <w:rPr>
          <w:rFonts w:asciiTheme="majorBidi" w:eastAsia="Times New Roman" w:hAnsiTheme="majorBidi" w:cstheme="majorBidi"/>
          <w:b/>
          <w:color w:val="006600"/>
          <w:sz w:val="24"/>
          <w:szCs w:val="24"/>
          <w:lang w:val="ro-RO" w:eastAsia="es-ES"/>
        </w:rPr>
        <w:t xml:space="preserve"> ta.»”</w:t>
      </w:r>
      <w:r w:rsidRPr="00F032B1">
        <w:rPr>
          <w:rFonts w:asciiTheme="majorBidi" w:eastAsia="Times New Roman" w:hAnsiTheme="majorBidi" w:cstheme="majorBidi"/>
          <w:b/>
          <w:color w:val="000000"/>
          <w:sz w:val="24"/>
          <w:szCs w:val="24"/>
          <w:lang w:val="ro-RO" w:eastAsia="es-ES"/>
        </w:rPr>
        <w:t xml:space="preserve"> (Muslim şi Abu Dawud)</w:t>
      </w:r>
    </w:p>
    <w:p w14:paraId="2C6C3C8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Imam Ibn Al-Qayyim</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(Allah să aibă milă de el!) a spus în </w:t>
      </w:r>
      <w:r w:rsidRPr="00F032B1">
        <w:rPr>
          <w:rFonts w:asciiTheme="majorBidi" w:eastAsia="Times New Roman" w:hAnsiTheme="majorBidi" w:cstheme="majorBidi"/>
          <w:i/>
          <w:color w:val="000000"/>
          <w:sz w:val="24"/>
          <w:szCs w:val="24"/>
          <w:lang w:val="ro-RO" w:eastAsia="es-ES"/>
        </w:rPr>
        <w:t>„Tahdzib as-sunan”</w:t>
      </w:r>
      <w:r w:rsidRPr="00F032B1">
        <w:rPr>
          <w:rFonts w:asciiTheme="majorBidi" w:eastAsia="Times New Roman" w:hAnsiTheme="majorBidi" w:cstheme="majorBidi"/>
          <w:color w:val="000000"/>
          <w:sz w:val="24"/>
          <w:szCs w:val="24"/>
          <w:lang w:val="ro-RO" w:eastAsia="es-ES"/>
        </w:rPr>
        <w:t xml:space="preserve"> (2/303):</w:t>
      </w:r>
    </w:p>
    <w:p w14:paraId="4F5ADF15" w14:textId="1B553039"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„Hadith-urile autentice sunt clare în  privinţa faptului că ea a intenţionat şi a început prin efectuarea ʻUmrah, după care Trimisul lui Allah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i-a prescris, atunci când i-a venit menstruaţia, să intenţioneze şi să înceapă Hajj-ul, fapt pentru care acestea au devenit asociate. În acest sens, 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)i-a spus:</w:t>
      </w:r>
    </w:p>
    <w:p w14:paraId="6C2D12E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«Ţie îţi sunt suficiente </w:t>
      </w:r>
      <w:r w:rsidRPr="00F032B1">
        <w:rPr>
          <w:rFonts w:asciiTheme="majorBidi" w:eastAsia="Times New Roman" w:hAnsiTheme="majorBidi" w:cstheme="majorBidi"/>
          <w:b/>
          <w:i/>
          <w:color w:val="006600"/>
          <w:sz w:val="24"/>
          <w:szCs w:val="24"/>
          <w:lang w:val="ro-RO" w:eastAsia="es-ES"/>
        </w:rPr>
        <w:t>tawāf</w:t>
      </w:r>
      <w:r w:rsidRPr="00F032B1">
        <w:rPr>
          <w:rFonts w:asciiTheme="majorBidi" w:eastAsia="Times New Roman" w:hAnsiTheme="majorBidi" w:cstheme="majorBidi"/>
          <w:b/>
          <w:color w:val="006600"/>
          <w:sz w:val="24"/>
          <w:szCs w:val="24"/>
          <w:lang w:val="ro-RO" w:eastAsia="es-ES"/>
        </w:rPr>
        <w:t xml:space="preserve">-ul şi mersul între </w:t>
      </w:r>
      <w:r w:rsidRPr="00F032B1">
        <w:rPr>
          <w:rFonts w:asciiTheme="majorBidi" w:eastAsia="Times New Roman" w:hAnsiTheme="majorBidi" w:cstheme="majorBidi"/>
          <w:b/>
          <w:i/>
          <w:color w:val="006600"/>
          <w:sz w:val="24"/>
          <w:szCs w:val="24"/>
          <w:lang w:val="ro-RO" w:eastAsia="es-ES"/>
        </w:rPr>
        <w:t>Safā</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Marwah</w:t>
      </w:r>
      <w:r w:rsidRPr="00F032B1">
        <w:rPr>
          <w:rFonts w:asciiTheme="majorBidi" w:eastAsia="Times New Roman" w:hAnsiTheme="majorBidi" w:cstheme="majorBidi"/>
          <w:b/>
          <w:color w:val="006600"/>
          <w:sz w:val="24"/>
          <w:szCs w:val="24"/>
          <w:lang w:val="ro-RO" w:eastAsia="es-ES"/>
        </w:rPr>
        <w:t xml:space="preserve"> pe care le-ai făcut, atât pentru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-ul tău, cât şi pentru </w:t>
      </w:r>
      <w:r w:rsidRPr="00F032B1">
        <w:rPr>
          <w:rFonts w:asciiTheme="majorBidi" w:eastAsia="Times New Roman" w:hAnsiTheme="majorBidi" w:cstheme="majorBidi"/>
          <w:b/>
          <w:i/>
          <w:color w:val="006600"/>
          <w:sz w:val="24"/>
          <w:szCs w:val="24"/>
          <w:lang w:val="ro-RO" w:eastAsia="es-ES"/>
        </w:rPr>
        <w:t xml:space="preserve">ʻUmrah </w:t>
      </w:r>
      <w:r w:rsidRPr="00F032B1">
        <w:rPr>
          <w:rFonts w:asciiTheme="majorBidi" w:eastAsia="Times New Roman" w:hAnsiTheme="majorBidi" w:cstheme="majorBidi"/>
          <w:b/>
          <w:color w:val="006600"/>
          <w:sz w:val="24"/>
          <w:szCs w:val="24"/>
          <w:lang w:val="ro-RO" w:eastAsia="es-ES"/>
        </w:rPr>
        <w:t>ta.»</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 şi Abu Dawud)</w:t>
      </w:r>
      <w:r w:rsidRPr="00F032B1">
        <w:rPr>
          <w:rFonts w:asciiTheme="majorBidi" w:eastAsia="Times New Roman" w:hAnsiTheme="majorBidi" w:cstheme="majorBidi"/>
          <w:i/>
          <w:color w:val="000000"/>
          <w:sz w:val="24"/>
          <w:szCs w:val="24"/>
          <w:lang w:val="ro-RO" w:eastAsia="es-ES"/>
        </w:rPr>
        <w:t>”</w:t>
      </w:r>
    </w:p>
    <w:p w14:paraId="183A0AF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000000"/>
          <w:sz w:val="24"/>
          <w:szCs w:val="24"/>
          <w:lang w:val="ro-RO" w:eastAsia="es-ES"/>
        </w:rPr>
      </w:pPr>
    </w:p>
    <w:p w14:paraId="05C2AB3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 xml:space="preserve">V. Ce trebuie să facă femeia în momentul intrării în starea de </w:t>
      </w:r>
      <w:r w:rsidRPr="00F032B1">
        <w:rPr>
          <w:rFonts w:asciiTheme="majorBidi" w:eastAsia="Times New Roman" w:hAnsiTheme="majorBidi" w:cstheme="majorBidi"/>
          <w:b/>
          <w:i/>
          <w:color w:val="002060"/>
          <w:lang w:val="ro-RO" w:eastAsia="es-ES"/>
        </w:rPr>
        <w:t>ihrām</w:t>
      </w:r>
    </w:p>
    <w:p w14:paraId="182F843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momentul intrării în starea de </w:t>
      </w:r>
      <w:r w:rsidRPr="00F032B1">
        <w:rPr>
          <w:rFonts w:asciiTheme="majorBidi" w:eastAsia="Times New Roman" w:hAnsiTheme="majorBidi" w:cstheme="majorBidi"/>
          <w:i/>
          <w:color w:val="000000"/>
          <w:sz w:val="24"/>
          <w:szCs w:val="24"/>
          <w:lang w:val="ro-RO" w:eastAsia="es-ES"/>
        </w:rPr>
        <w:t>ihrām</w:t>
      </w:r>
      <w:r w:rsidRPr="00F032B1">
        <w:rPr>
          <w:rFonts w:asciiTheme="majorBidi" w:eastAsia="Times New Roman" w:hAnsiTheme="majorBidi" w:cstheme="majorBidi"/>
          <w:color w:val="000000"/>
          <w:sz w:val="24"/>
          <w:szCs w:val="24"/>
          <w:lang w:val="ro-RO" w:eastAsia="es-ES"/>
        </w:rPr>
        <w:t xml:space="preserve">, femeia îndeplineşte aceleaşi ritualuri ca şi bărbatul din punct de vedere al îmbăierii şi al curăţării a ceea ce este necesar, prin tăierea unghiilor şi a părului, precum şi prin îndepărtarea mirosurilor neplăcute; pentru a nu fi necesar să facă aceasta în timpul perioadei de </w:t>
      </w:r>
      <w:r w:rsidRPr="00F032B1">
        <w:rPr>
          <w:rFonts w:asciiTheme="majorBidi" w:eastAsia="Times New Roman" w:hAnsiTheme="majorBidi" w:cstheme="majorBidi"/>
          <w:i/>
          <w:color w:val="000000"/>
          <w:sz w:val="24"/>
          <w:szCs w:val="24"/>
          <w:lang w:val="ro-RO" w:eastAsia="es-ES"/>
        </w:rPr>
        <w:t>ihrām</w:t>
      </w:r>
      <w:r w:rsidRPr="00F032B1">
        <w:rPr>
          <w:rFonts w:asciiTheme="majorBidi" w:eastAsia="Times New Roman" w:hAnsiTheme="majorBidi" w:cstheme="majorBidi"/>
          <w:color w:val="000000"/>
          <w:sz w:val="24"/>
          <w:szCs w:val="24"/>
          <w:lang w:val="ro-RO" w:eastAsia="es-ES"/>
        </w:rPr>
        <w:t xml:space="preserve">, când aceste acţiuni sunt strict interzise. Dacă ea nu are nevoie să efectueze vreuna dintre aceste acţiuni, atunci ele nu sunt absolut obligatorii şi nu sunt dintre caracteristicile </w:t>
      </w:r>
      <w:r w:rsidRPr="00F032B1">
        <w:rPr>
          <w:rFonts w:asciiTheme="majorBidi" w:eastAsia="Times New Roman" w:hAnsiTheme="majorBidi" w:cstheme="majorBidi"/>
          <w:i/>
          <w:color w:val="000000"/>
          <w:sz w:val="24"/>
          <w:szCs w:val="24"/>
          <w:lang w:val="ro-RO" w:eastAsia="es-ES"/>
        </w:rPr>
        <w:t>ihrām-ului</w:t>
      </w:r>
      <w:r w:rsidRPr="00F032B1">
        <w:rPr>
          <w:rFonts w:asciiTheme="majorBidi" w:eastAsia="Times New Roman" w:hAnsiTheme="majorBidi" w:cstheme="majorBidi"/>
          <w:color w:val="000000"/>
          <w:sz w:val="24"/>
          <w:szCs w:val="24"/>
          <w:lang w:val="ro-RO" w:eastAsia="es-ES"/>
        </w:rPr>
        <w:t xml:space="preserve">. De asemenea, ei nu îi este interzis să îşi parfumeze corpul cu un parfum care să nu aibă un miros atrăgător, conform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-ului de la ʻAishah</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(Allah să fie mulţumit de ea!), care a spus:</w:t>
      </w:r>
    </w:p>
    <w:p w14:paraId="71F0425D" w14:textId="7E2298FC"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lastRenderedPageBreak/>
        <w:t>„Obişnuiam să mergem împreună cu 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şi ne dădeam noi cu mosc pe frunţi în momentul intrării în starea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 Dacă vreuna dintre noi transpira, acesta (parfumul) i se scurgea pe faţă.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vedea şi nu ne interzicea aceasta.”</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w:t>
      </w:r>
    </w:p>
    <w:p w14:paraId="292EEAD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Ash-Shawqani (Allah să aibă milă de el!) a spus în </w:t>
      </w:r>
      <w:r w:rsidRPr="00F032B1">
        <w:rPr>
          <w:rFonts w:asciiTheme="majorBidi" w:eastAsia="Times New Roman" w:hAnsiTheme="majorBidi" w:cstheme="majorBidi"/>
          <w:i/>
          <w:color w:val="000000"/>
          <w:sz w:val="24"/>
          <w:szCs w:val="24"/>
          <w:lang w:val="ro-RO" w:eastAsia="es-ES"/>
        </w:rPr>
        <w:t>„Nail al-‘awtar”</w:t>
      </w:r>
      <w:r w:rsidRPr="00F032B1">
        <w:rPr>
          <w:rFonts w:asciiTheme="majorBidi" w:eastAsia="Times New Roman" w:hAnsiTheme="majorBidi" w:cstheme="majorBidi"/>
          <w:color w:val="000000"/>
          <w:sz w:val="24"/>
          <w:szCs w:val="24"/>
          <w:lang w:val="ro-RO" w:eastAsia="es-ES"/>
        </w:rPr>
        <w:t xml:space="preserve"> (5/12):</w:t>
      </w:r>
    </w:p>
    <w:p w14:paraId="07F2FF2A" w14:textId="6AB71B98"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i/>
          <w:color w:val="000000"/>
          <w:sz w:val="24"/>
          <w:szCs w:val="24"/>
          <w:lang w:val="ro-RO" w:eastAsia="es-ES"/>
        </w:rPr>
        <w:t>Tăcerea lui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indică permisivitatea acestui fapt, întrucât el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nu tăcea în privinţa a ceva ce era interzis.”</w:t>
      </w:r>
    </w:p>
    <w:p w14:paraId="10339A5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26B3E7C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 xml:space="preserve">VI. În momentul formulării intenţiei pentru </w:t>
      </w:r>
      <w:r w:rsidRPr="00F032B1">
        <w:rPr>
          <w:rFonts w:asciiTheme="majorBidi" w:eastAsia="Times New Roman" w:hAnsiTheme="majorBidi" w:cstheme="majorBidi"/>
          <w:b/>
          <w:i/>
          <w:color w:val="002060"/>
          <w:lang w:val="ro-RO" w:eastAsia="es-ES"/>
        </w:rPr>
        <w:t>Hajj</w:t>
      </w:r>
      <w:r w:rsidRPr="00F032B1">
        <w:rPr>
          <w:rFonts w:asciiTheme="majorBidi" w:eastAsia="Times New Roman" w:hAnsiTheme="majorBidi" w:cstheme="majorBidi"/>
          <w:b/>
          <w:color w:val="002060"/>
          <w:lang w:val="ro-RO" w:eastAsia="es-ES"/>
        </w:rPr>
        <w:t xml:space="preserve">, se scoate </w:t>
      </w:r>
      <w:r w:rsidRPr="00F032B1">
        <w:rPr>
          <w:rFonts w:asciiTheme="majorBidi" w:eastAsia="Times New Roman" w:hAnsiTheme="majorBidi" w:cstheme="majorBidi"/>
          <w:b/>
          <w:i/>
          <w:color w:val="002060"/>
          <w:lang w:val="ro-RO" w:eastAsia="es-ES"/>
        </w:rPr>
        <w:t>niqab</w:t>
      </w:r>
      <w:r w:rsidRPr="00F032B1">
        <w:rPr>
          <w:rFonts w:asciiTheme="majorBidi" w:eastAsia="Times New Roman" w:hAnsiTheme="majorBidi" w:cstheme="majorBidi"/>
          <w:b/>
          <w:color w:val="002060"/>
          <w:lang w:val="ro-RO" w:eastAsia="es-ES"/>
        </w:rPr>
        <w:t xml:space="preserve">-ul şi </w:t>
      </w:r>
      <w:r w:rsidRPr="00F032B1">
        <w:rPr>
          <w:rFonts w:asciiTheme="majorBidi" w:eastAsia="Times New Roman" w:hAnsiTheme="majorBidi" w:cstheme="majorBidi"/>
          <w:b/>
          <w:i/>
          <w:color w:val="002060"/>
          <w:lang w:val="ro-RO" w:eastAsia="es-ES"/>
        </w:rPr>
        <w:t>burq’a</w:t>
      </w:r>
      <w:r w:rsidRPr="00F032B1">
        <w:rPr>
          <w:rFonts w:asciiTheme="majorBidi" w:eastAsia="Times New Roman" w:hAnsiTheme="majorBidi" w:cstheme="majorBidi"/>
          <w:b/>
          <w:color w:val="002060"/>
          <w:lang w:val="ro-RO" w:eastAsia="es-ES"/>
        </w:rPr>
        <w:t xml:space="preserve"> (se descoperă faţa)</w:t>
      </w:r>
      <w:r w:rsidRPr="00F032B1">
        <w:rPr>
          <w:rFonts w:asciiTheme="majorBidi" w:eastAsia="Times New Roman" w:hAnsiTheme="majorBidi" w:cstheme="majorBidi"/>
          <w:b/>
          <w:color w:val="002060"/>
          <w:vertAlign w:val="superscript"/>
          <w:lang w:val="ro-RO" w:eastAsia="es-ES"/>
        </w:rPr>
        <w:footnoteReference w:id="41"/>
      </w:r>
    </w:p>
    <w:p w14:paraId="5ECF624E" w14:textId="63344C18"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momentul formulării intenţiei pentru </w:t>
      </w:r>
      <w:r w:rsidRPr="00F032B1">
        <w:rPr>
          <w:rFonts w:asciiTheme="majorBidi" w:eastAsia="Times New Roman" w:hAnsiTheme="majorBidi" w:cstheme="majorBidi"/>
          <w:i/>
          <w:color w:val="000000"/>
          <w:sz w:val="24"/>
          <w:szCs w:val="24"/>
          <w:lang w:val="ro-RO" w:eastAsia="es-ES"/>
        </w:rPr>
        <w:t>Hajj</w:t>
      </w:r>
      <w:r w:rsidRPr="00F032B1">
        <w:rPr>
          <w:rFonts w:asciiTheme="majorBidi" w:eastAsia="Times New Roman" w:hAnsiTheme="majorBidi" w:cstheme="majorBidi"/>
          <w:color w:val="000000"/>
          <w:sz w:val="24"/>
          <w:szCs w:val="24"/>
          <w:lang w:val="ro-RO" w:eastAsia="es-ES"/>
        </w:rPr>
        <w:t xml:space="preserve">, femeia trebuie să îşi scoată </w:t>
      </w:r>
      <w:r w:rsidRPr="00F032B1">
        <w:rPr>
          <w:rFonts w:asciiTheme="majorBidi" w:eastAsia="Times New Roman" w:hAnsiTheme="majorBidi" w:cstheme="majorBidi"/>
          <w:i/>
          <w:color w:val="000000"/>
          <w:sz w:val="24"/>
          <w:szCs w:val="24"/>
          <w:lang w:val="ro-RO" w:eastAsia="es-ES"/>
        </w:rPr>
        <w:t>niqab</w:t>
      </w:r>
      <w:r w:rsidRPr="00F032B1">
        <w:rPr>
          <w:rFonts w:asciiTheme="majorBidi" w:eastAsia="Times New Roman" w:hAnsiTheme="majorBidi" w:cstheme="majorBidi"/>
          <w:color w:val="000000"/>
          <w:sz w:val="24"/>
          <w:szCs w:val="24"/>
          <w:lang w:val="ro-RO" w:eastAsia="es-ES"/>
        </w:rPr>
        <w:t xml:space="preserve">-ul sau </w:t>
      </w:r>
      <w:r w:rsidRPr="00F032B1">
        <w:rPr>
          <w:rFonts w:asciiTheme="majorBidi" w:eastAsia="Times New Roman" w:hAnsiTheme="majorBidi" w:cstheme="majorBidi"/>
          <w:i/>
          <w:color w:val="000000"/>
          <w:sz w:val="24"/>
          <w:szCs w:val="24"/>
          <w:lang w:val="ro-RO" w:eastAsia="es-ES"/>
        </w:rPr>
        <w:t>burq’a</w:t>
      </w:r>
      <w:r w:rsidRPr="00F032B1">
        <w:rPr>
          <w:rFonts w:asciiTheme="majorBidi" w:eastAsia="Times New Roman" w:hAnsiTheme="majorBidi" w:cstheme="majorBidi"/>
          <w:color w:val="000000"/>
          <w:sz w:val="24"/>
          <w:szCs w:val="24"/>
          <w:lang w:val="ro-RO" w:eastAsia="es-ES"/>
        </w:rPr>
        <w:t xml:space="preserve"> dacă le purta înainte de aceasta. </w:t>
      </w:r>
      <w:r w:rsidRPr="00F032B1">
        <w:rPr>
          <w:rFonts w:asciiTheme="majorBidi" w:eastAsia="Times New Roman" w:hAnsiTheme="majorBidi" w:cstheme="majorBidi"/>
          <w:i/>
          <w:color w:val="000000"/>
          <w:sz w:val="24"/>
          <w:szCs w:val="24"/>
          <w:lang w:val="ro-RO" w:eastAsia="es-ES"/>
        </w:rPr>
        <w:t>Burqa</w:t>
      </w:r>
      <w:r w:rsidRPr="00F032B1">
        <w:rPr>
          <w:rFonts w:asciiTheme="majorBidi" w:eastAsia="Times New Roman" w:hAnsiTheme="majorBidi" w:cstheme="majorBidi"/>
          <w:color w:val="000000"/>
          <w:sz w:val="24"/>
          <w:szCs w:val="24"/>
          <w:lang w:val="ro-RO" w:eastAsia="es-ES"/>
        </w:rPr>
        <w:t xml:space="preserve"> este vălul cu care se acoperă faţa, care are două deschizături în dreptul ochilor prin care femeia să poată vedea. Ele trebuie înlăturate în conformitate cu spusele Trimisului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w:t>
      </w:r>
    </w:p>
    <w:p w14:paraId="54FB403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„Femeia aflată în stare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 xml:space="preserve"> nu trebuie să poarte vălul care acoperă faţa sau mănuși.”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Abu Dawud)</w:t>
      </w:r>
    </w:p>
    <w:p w14:paraId="45DAB3A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De asemenea, ea trebuie să îşi scoată mănuşile care îi acoperă mâinile, dacă le purta înainte de intrarea în starea de </w:t>
      </w:r>
      <w:r w:rsidRPr="00F032B1">
        <w:rPr>
          <w:rFonts w:asciiTheme="majorBidi" w:eastAsia="Times New Roman" w:hAnsiTheme="majorBidi" w:cstheme="majorBidi"/>
          <w:i/>
          <w:color w:val="000000"/>
          <w:sz w:val="24"/>
          <w:szCs w:val="24"/>
          <w:lang w:val="ro-RO" w:eastAsia="es-ES"/>
        </w:rPr>
        <w:t>ihrām</w:t>
      </w:r>
      <w:r w:rsidRPr="00F032B1">
        <w:rPr>
          <w:rFonts w:asciiTheme="majorBidi" w:eastAsia="Times New Roman" w:hAnsiTheme="majorBidi" w:cstheme="majorBidi"/>
          <w:color w:val="000000"/>
          <w:sz w:val="24"/>
          <w:szCs w:val="24"/>
          <w:lang w:val="ro-RO" w:eastAsia="es-ES"/>
        </w:rPr>
        <w:t xml:space="preserve">. Astfel, ea îşi va acoperi faţa cu altceva decât </w:t>
      </w:r>
      <w:r w:rsidRPr="00F032B1">
        <w:rPr>
          <w:rFonts w:asciiTheme="majorBidi" w:eastAsia="Times New Roman" w:hAnsiTheme="majorBidi" w:cstheme="majorBidi"/>
          <w:i/>
          <w:color w:val="000000"/>
          <w:sz w:val="24"/>
          <w:szCs w:val="24"/>
          <w:lang w:val="ro-RO" w:eastAsia="es-ES"/>
        </w:rPr>
        <w:t>niqab</w:t>
      </w:r>
      <w:r w:rsidRPr="00F032B1">
        <w:rPr>
          <w:rFonts w:asciiTheme="majorBidi" w:eastAsia="Times New Roman" w:hAnsiTheme="majorBidi" w:cstheme="majorBidi"/>
          <w:color w:val="000000"/>
          <w:sz w:val="24"/>
          <w:szCs w:val="24"/>
          <w:lang w:val="ro-RO" w:eastAsia="es-ES"/>
        </w:rPr>
        <w:t xml:space="preserve"> sau </w:t>
      </w:r>
      <w:r w:rsidRPr="00F032B1">
        <w:rPr>
          <w:rFonts w:asciiTheme="majorBidi" w:eastAsia="Times New Roman" w:hAnsiTheme="majorBidi" w:cstheme="majorBidi"/>
          <w:i/>
          <w:color w:val="000000"/>
          <w:sz w:val="24"/>
          <w:szCs w:val="24"/>
          <w:lang w:val="ro-RO" w:eastAsia="es-ES"/>
        </w:rPr>
        <w:t>burq’a</w:t>
      </w:r>
      <w:r w:rsidRPr="00F032B1">
        <w:rPr>
          <w:rFonts w:asciiTheme="majorBidi" w:eastAsia="Times New Roman" w:hAnsiTheme="majorBidi" w:cstheme="majorBidi"/>
          <w:color w:val="000000"/>
          <w:sz w:val="24"/>
          <w:szCs w:val="24"/>
          <w:lang w:val="ro-RO" w:eastAsia="es-ES"/>
        </w:rPr>
        <w:t xml:space="preserve">, precum </w:t>
      </w:r>
      <w:r w:rsidRPr="00F032B1">
        <w:rPr>
          <w:rFonts w:asciiTheme="majorBidi" w:eastAsia="Times New Roman" w:hAnsiTheme="majorBidi" w:cstheme="majorBidi"/>
          <w:i/>
          <w:color w:val="000000"/>
          <w:sz w:val="24"/>
          <w:szCs w:val="24"/>
          <w:lang w:val="ro-RO" w:eastAsia="es-ES"/>
        </w:rPr>
        <w:t>khimar</w:t>
      </w:r>
      <w:r w:rsidRPr="00F032B1">
        <w:rPr>
          <w:rFonts w:asciiTheme="majorBidi" w:eastAsia="Times New Roman" w:hAnsiTheme="majorBidi" w:cstheme="majorBidi"/>
          <w:color w:val="000000"/>
          <w:sz w:val="24"/>
          <w:szCs w:val="24"/>
          <w:lang w:val="ro-RO" w:eastAsia="es-ES"/>
        </w:rPr>
        <w:t xml:space="preserve">-ul (vălul care îi acoperă capul şi gâtul) sau cu veşmântul ei atunci când o pot vedea bărbaţi </w:t>
      </w:r>
      <w:r w:rsidRPr="00F032B1">
        <w:rPr>
          <w:rFonts w:asciiTheme="majorBidi" w:eastAsia="Times New Roman" w:hAnsiTheme="majorBidi" w:cstheme="majorBidi"/>
          <w:i/>
          <w:color w:val="000000"/>
          <w:sz w:val="24"/>
          <w:szCs w:val="24"/>
          <w:lang w:val="ro-RO" w:eastAsia="es-ES"/>
        </w:rPr>
        <w:t>non-mahram</w:t>
      </w:r>
      <w:r w:rsidRPr="00F032B1">
        <w:rPr>
          <w:rFonts w:asciiTheme="majorBidi" w:eastAsia="Times New Roman" w:hAnsiTheme="majorBidi" w:cstheme="majorBidi"/>
          <w:color w:val="000000"/>
          <w:sz w:val="24"/>
          <w:szCs w:val="24"/>
          <w:lang w:val="ro-RO" w:eastAsia="es-ES"/>
        </w:rPr>
        <w:t xml:space="preserve"> şi, de asemenea, îşi acoperă mâinile în prezenţa acestora prin acoperirea lor cu veşmântul ei. </w:t>
      </w:r>
    </w:p>
    <w:p w14:paraId="722AE05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Sheikh-ul islamului, Ibn Taymyyiah (Allah să aibă milă de el!), a spus:</w:t>
      </w:r>
    </w:p>
    <w:p w14:paraId="71EC4450" w14:textId="1B69DE89"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„În ceea ce o priveşte pe femeie, aceasta (faţa şi mâinile) este </w:t>
      </w:r>
      <w:r w:rsidRPr="00F032B1">
        <w:rPr>
          <w:rFonts w:asciiTheme="majorBidi" w:eastAsia="Times New Roman" w:hAnsiTheme="majorBidi" w:cstheme="majorBidi"/>
          <w:i/>
          <w:color w:val="000000"/>
          <w:sz w:val="24"/>
          <w:szCs w:val="24"/>
          <w:lang w:val="ro-RO" w:eastAsia="es-ES"/>
        </w:rPr>
        <w:lastRenderedPageBreak/>
        <w:t>considerată a fi aurah; fapt pentru care i-a fost prescrisă o îmbrăcăminte cu care să se acopere şi care să o protejeze, însă 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i-a interzis ei să poarte niqab sau mănuşi (în timpul pelerinajului), întrucât mănuşile sunt un acoperământ pentru mâini. Dacă însă femeia şi-a acoperit faţa cu ceva care nu îi atinge faţa, atunci aceasta este permis, iar acesta este acordul comun al învăţaţilor şi, de asemenea, este permisă acoperirea feţei chiar dacă materialul cu care se acoperă atinge faţa. Femeii nu i se impune să îndepărteze acoperământul feţei ei pentru a nu o atinge, nici cu un băţ,  nici cu mâna şi nici cu altceva asemănător, deoarece 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a considerat egale  faţa şi mâna ei şi amândouă sunt considerate a fi asemenea corpului bărbatului.</w:t>
      </w:r>
    </w:p>
    <w:p w14:paraId="10059672" w14:textId="2DCA6EEB"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Soţiile sale (ale Profetului -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obişnuiau să îşi acopere feţele fără nicio excepţie de la aceasta şi niciun învăţat nu a relatat cum că 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ar fi spus: «Femeia trebuie să intre în starea de ihrām descoperindu-şi faţa, ci acestea sunt doar vorbele unor predecesori dreptcredincioşi.»”</w:t>
      </w:r>
    </w:p>
    <w:p w14:paraId="41693DC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Ibn Al-Qayyim (Allah să aibă milă de el!) a spus în </w:t>
      </w:r>
      <w:r w:rsidRPr="00F032B1">
        <w:rPr>
          <w:rFonts w:asciiTheme="majorBidi" w:eastAsia="Times New Roman" w:hAnsiTheme="majorBidi" w:cstheme="majorBidi"/>
          <w:i/>
          <w:color w:val="000000"/>
          <w:sz w:val="24"/>
          <w:szCs w:val="24"/>
          <w:lang w:val="ro-RO" w:eastAsia="es-ES"/>
        </w:rPr>
        <w:t>„Tahdzib as-sunan”</w:t>
      </w:r>
      <w:r w:rsidRPr="00F032B1">
        <w:rPr>
          <w:rFonts w:asciiTheme="majorBidi" w:eastAsia="Times New Roman" w:hAnsiTheme="majorBidi" w:cstheme="majorBidi"/>
          <w:color w:val="000000"/>
          <w:sz w:val="24"/>
          <w:szCs w:val="24"/>
          <w:lang w:val="ro-RO" w:eastAsia="es-ES"/>
        </w:rPr>
        <w:t xml:space="preserve"> (2/350):</w:t>
      </w:r>
    </w:p>
    <w:p w14:paraId="7D72BA46" w14:textId="17B5EE9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„Nu există de la Profet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nici măcar o singură literă cu privire la obligaţia descoperirii feţei femeii aflate în starea de ihrām; ci (ceea ce a fost consemnat) este doar interzicerea niqab-ului.”</w:t>
      </w:r>
    </w:p>
    <w:p w14:paraId="3561133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El a continuat spunând:</w:t>
      </w:r>
    </w:p>
    <w:p w14:paraId="682B856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„Cu adevărat, cu privire la ʻAsma (Allah să fie mulţumit de ea!) s-a confirmat faptul că ea obişnuia să îşi acopere faţa în timp ce se afla în starea de ihrām. ‘Aishah (Allah să fie mulţumit de ea!) a spus:</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 </w:t>
      </w:r>
    </w:p>
    <w:p w14:paraId="68A927B1" w14:textId="48B55894"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„Călăreţii obişnuiau să treacă pe lângă noi în vreme ce noi ne aflam în starea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 xml:space="preserve"> (în timpul pelerinajului) alături de 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Atunci când aceştia se apropiau de noi, fiecare dintre noi îşi lăsa în jos </w:t>
      </w:r>
      <w:r w:rsidRPr="00F032B1">
        <w:rPr>
          <w:rFonts w:asciiTheme="majorBidi" w:eastAsia="Times New Roman" w:hAnsiTheme="majorBidi" w:cstheme="majorBidi"/>
          <w:b/>
          <w:i/>
          <w:color w:val="006600"/>
          <w:sz w:val="24"/>
          <w:szCs w:val="24"/>
          <w:lang w:val="ro-RO" w:eastAsia="es-ES"/>
        </w:rPr>
        <w:t>jilbab-ul</w:t>
      </w:r>
      <w:r w:rsidRPr="00F032B1">
        <w:rPr>
          <w:rFonts w:asciiTheme="majorBidi" w:eastAsia="Times New Roman" w:hAnsiTheme="majorBidi" w:cstheme="majorBidi"/>
          <w:b/>
          <w:color w:val="006600"/>
          <w:sz w:val="24"/>
          <w:szCs w:val="24"/>
          <w:lang w:val="ro-RO" w:eastAsia="es-ES"/>
        </w:rPr>
        <w:t xml:space="preserve"> ei, din (creştetul) </w:t>
      </w:r>
      <w:r w:rsidRPr="00F032B1">
        <w:rPr>
          <w:rFonts w:asciiTheme="majorBidi" w:eastAsia="Times New Roman" w:hAnsiTheme="majorBidi" w:cstheme="majorBidi"/>
          <w:b/>
          <w:color w:val="006600"/>
          <w:sz w:val="24"/>
          <w:szCs w:val="24"/>
          <w:lang w:val="ro-RO" w:eastAsia="es-ES"/>
        </w:rPr>
        <w:lastRenderedPageBreak/>
        <w:t>capului până peste faţa sa, iar atunci când aceştia se îndepărtau, noi ne descopeream feţele.”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(Abu Dawud, Ibn Majah şi Ahmad) </w:t>
      </w:r>
    </w:p>
    <w:p w14:paraId="3C648D6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Aşadar, ia tu aminte, soră musulmană aflată în stare de </w:t>
      </w:r>
      <w:r w:rsidRPr="00F032B1">
        <w:rPr>
          <w:rFonts w:asciiTheme="majorBidi" w:eastAsia="Times New Roman" w:hAnsiTheme="majorBidi" w:cstheme="majorBidi"/>
          <w:i/>
          <w:color w:val="000000"/>
          <w:sz w:val="24"/>
          <w:szCs w:val="24"/>
          <w:lang w:val="ro-RO" w:eastAsia="es-ES"/>
        </w:rPr>
        <w:t>ihrām</w:t>
      </w:r>
      <w:r w:rsidRPr="00F032B1">
        <w:rPr>
          <w:rFonts w:asciiTheme="majorBidi" w:eastAsia="Times New Roman" w:hAnsiTheme="majorBidi" w:cstheme="majorBidi"/>
          <w:color w:val="000000"/>
          <w:sz w:val="24"/>
          <w:szCs w:val="24"/>
          <w:lang w:val="ro-RO" w:eastAsia="es-ES"/>
        </w:rPr>
        <w:t xml:space="preserve">, la faptul că îţi este interzis (în timpul pelerinajului) să îţi acoperi faţa şi mâinile cu ceva cusut cu aţă şi, în special, folosirea </w:t>
      </w:r>
      <w:r w:rsidRPr="00F032B1">
        <w:rPr>
          <w:rFonts w:asciiTheme="majorBidi" w:eastAsia="Times New Roman" w:hAnsiTheme="majorBidi" w:cstheme="majorBidi"/>
          <w:i/>
          <w:color w:val="000000"/>
          <w:sz w:val="24"/>
          <w:szCs w:val="24"/>
          <w:lang w:val="ro-RO" w:eastAsia="es-ES"/>
        </w:rPr>
        <w:t>niqab-</w:t>
      </w:r>
      <w:r w:rsidRPr="00F032B1">
        <w:rPr>
          <w:rFonts w:asciiTheme="majorBidi" w:eastAsia="Times New Roman" w:hAnsiTheme="majorBidi" w:cstheme="majorBidi"/>
          <w:color w:val="000000"/>
          <w:sz w:val="24"/>
          <w:szCs w:val="24"/>
          <w:lang w:val="ro-RO" w:eastAsia="es-ES"/>
        </w:rPr>
        <w:t xml:space="preserve">ului şi a mănuşilor. Este o obligaţie ca tu să îţi acoperi faţa şi mâinile în faţa bărbaţilor </w:t>
      </w:r>
      <w:r w:rsidRPr="00F032B1">
        <w:rPr>
          <w:rFonts w:asciiTheme="majorBidi" w:eastAsia="Times New Roman" w:hAnsiTheme="majorBidi" w:cstheme="majorBidi"/>
          <w:i/>
          <w:color w:val="000000"/>
          <w:sz w:val="24"/>
          <w:szCs w:val="24"/>
          <w:lang w:val="ro-RO" w:eastAsia="es-ES"/>
        </w:rPr>
        <w:t>non-mahram</w:t>
      </w:r>
      <w:r w:rsidRPr="00F032B1">
        <w:rPr>
          <w:rFonts w:asciiTheme="majorBidi" w:eastAsia="Times New Roman" w:hAnsiTheme="majorBidi" w:cstheme="majorBidi"/>
          <w:color w:val="000000"/>
          <w:sz w:val="24"/>
          <w:szCs w:val="24"/>
          <w:lang w:val="ro-RO" w:eastAsia="es-ES"/>
        </w:rPr>
        <w:t xml:space="preserve"> cu acoperământul cu care îţi acoperă capul şi gâtul cu veşmântul tău sau cu orice altceva de acest gen. Nu există nicio dovadă cu privire la faptul că trebuie pus ceva care să ridice sau să ţină departe acoperământul de atingerea feţei, nici prin purtarea unui turban, nici printr-un băţ şi nici prin altceva.</w:t>
      </w:r>
    </w:p>
    <w:p w14:paraId="7890F1D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6B9BC8D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 xml:space="preserve">VII. Femeii îi este permis să se îmbrace în timpul stării de </w:t>
      </w:r>
      <w:r w:rsidRPr="00F032B1">
        <w:rPr>
          <w:rFonts w:asciiTheme="majorBidi" w:eastAsia="Times New Roman" w:hAnsiTheme="majorBidi" w:cstheme="majorBidi"/>
          <w:b/>
          <w:i/>
          <w:color w:val="002060"/>
          <w:lang w:val="ro-RO" w:eastAsia="es-ES"/>
        </w:rPr>
        <w:t>ihrām</w:t>
      </w:r>
      <w:r w:rsidRPr="00F032B1">
        <w:rPr>
          <w:rFonts w:asciiTheme="majorBidi" w:eastAsia="Times New Roman" w:hAnsiTheme="majorBidi" w:cstheme="majorBidi"/>
          <w:b/>
          <w:color w:val="002060"/>
          <w:lang w:val="ro-RO" w:eastAsia="es-ES"/>
        </w:rPr>
        <w:t xml:space="preserve"> cu orice îşi doreşte din îmbrăcămintea obişnuită a femeilor, care nu reprezintă o podoabă</w:t>
      </w:r>
    </w:p>
    <w:p w14:paraId="5275797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Femeii nu îi este permisă o îmbrăcăminte care să se asemene îmbrăcăminţii bărbaţilor, nici strâmtă, care să scoată în evidenţă forma corpului, nici transparentă, astfel încât să se vadă ce este sub ea, şi nici atât de scurtă încât să scoată la iveală picioarele sau mâinile ei. </w:t>
      </w:r>
    </w:p>
    <w:p w14:paraId="7FC1801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Ibn Al-Mundzar (Allah să aibă milă de el!) a spus:</w:t>
      </w:r>
    </w:p>
    <w:p w14:paraId="3D5C564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„Învăţaţii în islam au ajuns la concluzia că portul femeii aflate în starea de ihrām sunt cămăşile, mantiile, şalvarii şi acoperământul capului şi al gâtului, precum şi încălţările.”</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i/>
          <w:color w:val="000000"/>
          <w:sz w:val="24"/>
          <w:szCs w:val="24"/>
          <w:lang w:val="ro-RO" w:eastAsia="es-ES"/>
        </w:rPr>
        <w:t>[„Al-Mughny”</w:t>
      </w:r>
      <w:r w:rsidRPr="00F032B1">
        <w:rPr>
          <w:rFonts w:asciiTheme="majorBidi" w:eastAsia="Times New Roman" w:hAnsiTheme="majorBidi" w:cstheme="majorBidi"/>
          <w:color w:val="000000"/>
          <w:sz w:val="24"/>
          <w:szCs w:val="24"/>
          <w:lang w:val="ro-RO" w:eastAsia="es-ES"/>
        </w:rPr>
        <w:t>, 3/328]</w:t>
      </w:r>
    </w:p>
    <w:p w14:paraId="1A671D7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Ei nu îi este prescrisă îmbrăcarea unei anumite culori de haine, precum verdele; ci ea se poate îmbrăca cu orice îşi doreşte, putând purta (dacă îşi doreşte) culori precum roşu, verde sau negru. De asemenea, ei îi este permis să le schimbe cu oricare dintre culori, dacă doreşte.</w:t>
      </w:r>
    </w:p>
    <w:p w14:paraId="00E31EA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241AAE4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 xml:space="preserve">VIII.  Femeii îi este recomandat ca, după intrarea în starea de </w:t>
      </w:r>
      <w:r w:rsidRPr="00F032B1">
        <w:rPr>
          <w:rFonts w:asciiTheme="majorBidi" w:eastAsia="Times New Roman" w:hAnsiTheme="majorBidi" w:cstheme="majorBidi"/>
          <w:b/>
          <w:i/>
          <w:color w:val="002060"/>
          <w:lang w:val="ro-RO" w:eastAsia="es-ES"/>
        </w:rPr>
        <w:t>ihrām</w:t>
      </w:r>
      <w:r w:rsidRPr="00F032B1">
        <w:rPr>
          <w:rFonts w:asciiTheme="majorBidi" w:eastAsia="Times New Roman" w:hAnsiTheme="majorBidi" w:cstheme="majorBidi"/>
          <w:b/>
          <w:color w:val="002060"/>
          <w:lang w:val="ro-RO" w:eastAsia="es-ES"/>
        </w:rPr>
        <w:t xml:space="preserve">, să rostească </w:t>
      </w:r>
      <w:r w:rsidRPr="00F032B1">
        <w:rPr>
          <w:rFonts w:asciiTheme="majorBidi" w:eastAsia="Times New Roman" w:hAnsiTheme="majorBidi" w:cstheme="majorBidi"/>
          <w:b/>
          <w:i/>
          <w:color w:val="002060"/>
          <w:lang w:val="ro-RO" w:eastAsia="es-ES"/>
        </w:rPr>
        <w:t>at-talbiyah,</w:t>
      </w:r>
      <w:r w:rsidRPr="00F032B1">
        <w:rPr>
          <w:rFonts w:asciiTheme="majorBidi" w:eastAsia="Times New Roman" w:hAnsiTheme="majorBidi" w:cstheme="majorBidi"/>
          <w:b/>
          <w:color w:val="002060"/>
          <w:lang w:val="ro-RO" w:eastAsia="es-ES"/>
        </w:rPr>
        <w:t xml:space="preserve"> însă</w:t>
      </w:r>
      <w:r w:rsidRPr="00F032B1">
        <w:rPr>
          <w:rFonts w:asciiTheme="majorBidi" w:eastAsia="Times New Roman" w:hAnsiTheme="majorBidi" w:cstheme="majorBidi"/>
          <w:b/>
          <w:i/>
          <w:color w:val="002060"/>
          <w:lang w:val="ro-RO" w:eastAsia="es-ES"/>
        </w:rPr>
        <w:t xml:space="preserve"> </w:t>
      </w:r>
      <w:r w:rsidRPr="00F032B1">
        <w:rPr>
          <w:rFonts w:asciiTheme="majorBidi" w:eastAsia="Times New Roman" w:hAnsiTheme="majorBidi" w:cstheme="majorBidi"/>
          <w:b/>
          <w:color w:val="002060"/>
          <w:lang w:val="ro-RO" w:eastAsia="es-ES"/>
        </w:rPr>
        <w:t xml:space="preserve">doar atât cât să se audă pe ea însăşi </w:t>
      </w:r>
    </w:p>
    <w:p w14:paraId="2E9C9E9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Ibn ʻAbd Al-Barr (Allah să aibă milă de el!) a spus:</w:t>
      </w:r>
    </w:p>
    <w:p w14:paraId="497C6F5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„Învăţaţii musulmanii au ajuns la aceeaşi concluzie asupra faptului că este Sunnah ca femeia să nu ridice vocea, ci să rostească talbiyah astfel încât să se audă pe ea însăşi. În ceea ce o priveşte, este neplăcut (makrūh) ca ea să ridice glasul, din cauză că aceasta ar putea fi o sursă de ispită. Din această cauză, ei nu îi este prescrisă rostirea adhān-ului şi a iqāmei, iar ceea ce îi este recomandat ei drept atenţionare în momentul în care vrea să semnaleze existenţa unei greşeli în efectuarea rugăciunii (în grup) este baterea din palme şi nu rostirea formulei specifice bărbaţilor.” </w:t>
      </w: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i/>
          <w:color w:val="000000"/>
          <w:sz w:val="24"/>
          <w:szCs w:val="24"/>
          <w:lang w:val="ro-RO" w:eastAsia="es-ES"/>
        </w:rPr>
        <w:t>„Al-Mughny”</w:t>
      </w:r>
      <w:r w:rsidRPr="00F032B1">
        <w:rPr>
          <w:rFonts w:asciiTheme="majorBidi" w:eastAsia="Times New Roman" w:hAnsiTheme="majorBidi" w:cstheme="majorBidi"/>
          <w:color w:val="000000"/>
          <w:sz w:val="24"/>
          <w:szCs w:val="24"/>
          <w:lang w:val="ro-RO" w:eastAsia="es-ES"/>
        </w:rPr>
        <w:t xml:space="preserve"> (2/330, 331)]</w:t>
      </w:r>
    </w:p>
    <w:p w14:paraId="45C931F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528DC30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 xml:space="preserve">IX. Femeii i se impune acoperirea integrală a corpului în momentul îndeplinirii înconjurării rituale a </w:t>
      </w:r>
      <w:r w:rsidRPr="00F032B1">
        <w:rPr>
          <w:rFonts w:asciiTheme="majorBidi" w:eastAsia="Times New Roman" w:hAnsiTheme="majorBidi" w:cstheme="majorBidi"/>
          <w:b/>
          <w:i/>
          <w:color w:val="002060"/>
          <w:lang w:val="ro-RO" w:eastAsia="es-ES"/>
        </w:rPr>
        <w:t>Ka’bah</w:t>
      </w:r>
      <w:r w:rsidRPr="00F032B1">
        <w:rPr>
          <w:rFonts w:asciiTheme="majorBidi" w:eastAsia="Times New Roman" w:hAnsiTheme="majorBidi" w:cstheme="majorBidi"/>
          <w:b/>
          <w:color w:val="002060"/>
          <w:lang w:val="ro-RO" w:eastAsia="es-ES"/>
        </w:rPr>
        <w:t xml:space="preserve"> (</w:t>
      </w:r>
      <w:r w:rsidRPr="00F032B1">
        <w:rPr>
          <w:rFonts w:asciiTheme="majorBidi" w:eastAsia="Times New Roman" w:hAnsiTheme="majorBidi" w:cstheme="majorBidi"/>
          <w:b/>
          <w:i/>
          <w:color w:val="002060"/>
          <w:lang w:val="ro-RO" w:eastAsia="es-ES"/>
        </w:rPr>
        <w:t>at-tawāf</w:t>
      </w:r>
      <w:r w:rsidRPr="00F032B1">
        <w:rPr>
          <w:rFonts w:asciiTheme="majorBidi" w:eastAsia="Times New Roman" w:hAnsiTheme="majorBidi" w:cstheme="majorBidi"/>
          <w:b/>
          <w:color w:val="002060"/>
          <w:lang w:val="ro-RO" w:eastAsia="es-ES"/>
        </w:rPr>
        <w:t>)</w:t>
      </w:r>
    </w:p>
    <w:p w14:paraId="2380445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De asemenea, femeii i se impune coborârea vocii şi plecarea privirii (de la cele spre care îi este interzis să privească), precum şi ferirea de aglomerațiile în care există bărbaţi, cu preponderenţă în dreptul Pietrei Negre şi al Colţului </w:t>
      </w:r>
      <w:r w:rsidRPr="00F032B1">
        <w:rPr>
          <w:rFonts w:asciiTheme="majorBidi" w:eastAsia="Times New Roman" w:hAnsiTheme="majorBidi" w:cstheme="majorBidi"/>
          <w:i/>
          <w:color w:val="000000"/>
          <w:sz w:val="24"/>
          <w:szCs w:val="24"/>
          <w:lang w:val="ro-RO" w:eastAsia="es-ES"/>
        </w:rPr>
        <w:t>Al-Yamani</w:t>
      </w:r>
      <w:r w:rsidRPr="00F032B1">
        <w:rPr>
          <w:rFonts w:asciiTheme="majorBidi" w:eastAsia="Times New Roman" w:hAnsiTheme="majorBidi" w:cstheme="majorBidi"/>
          <w:color w:val="000000"/>
          <w:sz w:val="24"/>
          <w:szCs w:val="24"/>
          <w:lang w:val="ro-RO" w:eastAsia="es-ES"/>
        </w:rPr>
        <w:t xml:space="preserve">. Ea trebuie să facă înconjurul </w:t>
      </w:r>
      <w:r w:rsidRPr="00F032B1">
        <w:rPr>
          <w:rFonts w:asciiTheme="majorBidi" w:eastAsia="Times New Roman" w:hAnsiTheme="majorBidi" w:cstheme="majorBidi"/>
          <w:i/>
          <w:color w:val="000000"/>
          <w:sz w:val="24"/>
          <w:szCs w:val="24"/>
          <w:lang w:val="ro-RO" w:eastAsia="es-ES"/>
        </w:rPr>
        <w:t xml:space="preserve">Kaʻbah </w:t>
      </w:r>
      <w:r w:rsidRPr="00F032B1">
        <w:rPr>
          <w:rFonts w:asciiTheme="majorBidi" w:eastAsia="Times New Roman" w:hAnsiTheme="majorBidi" w:cstheme="majorBidi"/>
          <w:color w:val="000000"/>
          <w:sz w:val="24"/>
          <w:szCs w:val="24"/>
          <w:lang w:val="ro-RO" w:eastAsia="es-ES"/>
        </w:rPr>
        <w:t xml:space="preserve">spre exteriorul mulţimii care o înconjoară, depărtându-se astfel de aglomeraţie, iar acest lucru este mai bun pentru ea decât a sta în apropierea </w:t>
      </w:r>
      <w:r w:rsidRPr="00F032B1">
        <w:rPr>
          <w:rFonts w:asciiTheme="majorBidi" w:eastAsia="Times New Roman" w:hAnsiTheme="majorBidi" w:cstheme="majorBidi"/>
          <w:i/>
          <w:color w:val="000000"/>
          <w:sz w:val="24"/>
          <w:szCs w:val="24"/>
          <w:lang w:val="ro-RO" w:eastAsia="es-ES"/>
        </w:rPr>
        <w:t>Kaʻbah</w:t>
      </w:r>
      <w:r w:rsidRPr="00F032B1">
        <w:rPr>
          <w:rFonts w:asciiTheme="majorBidi" w:eastAsia="Times New Roman" w:hAnsiTheme="majorBidi" w:cstheme="majorBidi"/>
          <w:color w:val="000000"/>
          <w:sz w:val="24"/>
          <w:szCs w:val="24"/>
          <w:lang w:val="ro-RO" w:eastAsia="es-ES"/>
        </w:rPr>
        <w:t xml:space="preserve">, în înghesuială, şi aceasta deoarece există o sursă de ispite în acest lucru. Apropierea de </w:t>
      </w:r>
      <w:r w:rsidRPr="00F032B1">
        <w:rPr>
          <w:rFonts w:asciiTheme="majorBidi" w:eastAsia="Times New Roman" w:hAnsiTheme="majorBidi" w:cstheme="majorBidi"/>
          <w:i/>
          <w:color w:val="000000"/>
          <w:sz w:val="24"/>
          <w:szCs w:val="24"/>
          <w:lang w:val="ro-RO" w:eastAsia="es-ES"/>
        </w:rPr>
        <w:t>Kaʻbah</w:t>
      </w:r>
      <w:r w:rsidRPr="00F032B1">
        <w:rPr>
          <w:rFonts w:asciiTheme="majorBidi" w:eastAsia="Times New Roman" w:hAnsiTheme="majorBidi" w:cstheme="majorBidi"/>
          <w:color w:val="000000"/>
          <w:sz w:val="24"/>
          <w:szCs w:val="24"/>
          <w:lang w:val="ro-RO" w:eastAsia="es-ES"/>
        </w:rPr>
        <w:t xml:space="preserve"> şi sărutarea Pietrei Negre sunt doar acte </w:t>
      </w:r>
      <w:r w:rsidRPr="00F032B1">
        <w:rPr>
          <w:rFonts w:asciiTheme="majorBidi" w:eastAsia="Times New Roman" w:hAnsiTheme="majorBidi" w:cstheme="majorBidi"/>
          <w:i/>
          <w:color w:val="000000"/>
          <w:sz w:val="24"/>
          <w:szCs w:val="24"/>
          <w:lang w:val="ro-RO" w:eastAsia="es-ES"/>
        </w:rPr>
        <w:t>Sunnah</w:t>
      </w:r>
      <w:r w:rsidRPr="00F032B1">
        <w:rPr>
          <w:rFonts w:asciiTheme="majorBidi" w:eastAsia="Times New Roman" w:hAnsiTheme="majorBidi" w:cstheme="majorBidi"/>
          <w:color w:val="000000"/>
          <w:sz w:val="24"/>
          <w:szCs w:val="24"/>
          <w:lang w:val="ro-RO" w:eastAsia="es-ES"/>
        </w:rPr>
        <w:t xml:space="preserve"> – două acte de adorare preferabile, dacă aceasta îi este cu putinţă. Ea nu trebuie să dea curs unui act interzis (</w:t>
      </w:r>
      <w:r w:rsidRPr="00F032B1">
        <w:rPr>
          <w:rFonts w:asciiTheme="majorBidi" w:eastAsia="Times New Roman" w:hAnsiTheme="majorBidi" w:cstheme="majorBidi"/>
          <w:i/>
          <w:color w:val="000000"/>
          <w:sz w:val="24"/>
          <w:szCs w:val="24"/>
          <w:lang w:val="ro-RO" w:eastAsia="es-ES"/>
        </w:rPr>
        <w:t>haram</w:t>
      </w:r>
      <w:r w:rsidRPr="00F032B1">
        <w:rPr>
          <w:rFonts w:asciiTheme="majorBidi" w:eastAsia="Times New Roman" w:hAnsiTheme="majorBidi" w:cstheme="majorBidi"/>
          <w:color w:val="000000"/>
          <w:sz w:val="24"/>
          <w:szCs w:val="24"/>
          <w:lang w:val="ro-RO" w:eastAsia="es-ES"/>
        </w:rPr>
        <w:t>) încercând să îndeplinească o faptă preferabilă, pentru că, în această situaţie, de fapt, nu este un act preferabil (</w:t>
      </w:r>
      <w:r w:rsidRPr="00F032B1">
        <w:rPr>
          <w:rFonts w:asciiTheme="majorBidi" w:eastAsia="Times New Roman" w:hAnsiTheme="majorBidi" w:cstheme="majorBidi"/>
          <w:i/>
          <w:color w:val="000000"/>
          <w:sz w:val="24"/>
          <w:szCs w:val="24"/>
          <w:lang w:val="ro-RO" w:eastAsia="es-ES"/>
        </w:rPr>
        <w:t>Sunnah</w:t>
      </w:r>
      <w:r w:rsidRPr="00F032B1">
        <w:rPr>
          <w:rFonts w:asciiTheme="majorBidi" w:eastAsia="Times New Roman" w:hAnsiTheme="majorBidi" w:cstheme="majorBidi"/>
          <w:color w:val="000000"/>
          <w:sz w:val="24"/>
          <w:szCs w:val="24"/>
          <w:lang w:val="ro-RO" w:eastAsia="es-ES"/>
        </w:rPr>
        <w:t xml:space="preserve">) în ceea ce o priveşte, ci </w:t>
      </w:r>
      <w:r w:rsidRPr="00F032B1">
        <w:rPr>
          <w:rFonts w:asciiTheme="majorBidi" w:eastAsia="Times New Roman" w:hAnsiTheme="majorBidi" w:cstheme="majorBidi"/>
          <w:i/>
          <w:color w:val="000000"/>
          <w:sz w:val="24"/>
          <w:szCs w:val="24"/>
          <w:lang w:val="ro-RO" w:eastAsia="es-ES"/>
        </w:rPr>
        <w:lastRenderedPageBreak/>
        <w:t>Sunnah</w:t>
      </w:r>
      <w:r w:rsidRPr="00F032B1">
        <w:rPr>
          <w:rFonts w:asciiTheme="majorBidi" w:eastAsia="Times New Roman" w:hAnsiTheme="majorBidi" w:cstheme="majorBidi"/>
          <w:color w:val="000000"/>
          <w:sz w:val="24"/>
          <w:szCs w:val="24"/>
          <w:lang w:val="ro-RO" w:eastAsia="es-ES"/>
        </w:rPr>
        <w:t xml:space="preserve"> este doar ca ea să indice cu mâna spre Piatra Neagră, dacă a ajuns în dreptul ei.</w:t>
      </w:r>
    </w:p>
    <w:p w14:paraId="0ACA215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Imam An-Nawawi</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(Allah să aibă milă de el!) a spus în „</w:t>
      </w:r>
      <w:r w:rsidRPr="00F032B1">
        <w:rPr>
          <w:rFonts w:asciiTheme="majorBidi" w:eastAsia="Times New Roman" w:hAnsiTheme="majorBidi" w:cstheme="majorBidi"/>
          <w:i/>
          <w:color w:val="000000"/>
          <w:sz w:val="24"/>
          <w:szCs w:val="24"/>
          <w:lang w:val="ro-RO" w:eastAsia="es-ES"/>
        </w:rPr>
        <w:t>Al-Majmu’a”</w:t>
      </w:r>
      <w:r w:rsidRPr="00F032B1">
        <w:rPr>
          <w:rFonts w:asciiTheme="majorBidi" w:eastAsia="Times New Roman" w:hAnsiTheme="majorBidi" w:cstheme="majorBidi"/>
          <w:color w:val="000000"/>
          <w:sz w:val="24"/>
          <w:szCs w:val="24"/>
          <w:lang w:val="ro-RO" w:eastAsia="es-ES"/>
        </w:rPr>
        <w:t xml:space="preserve"> (8/37): </w:t>
      </w:r>
    </w:p>
    <w:p w14:paraId="076E8DE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„Învăţaţii de la care am primit ştiinţa au spus: «Nu este considerat a fi un act preferabil cerut femeii sărutarea Pietrei Negre şi nici atingerea ei decât atunci când se împuţinează cei care fac înconjurul ritual în jurul Kaʻabah,  în timpul nopţii sau în alte perioade, din cauza răului pe care (amestecarea ei în mulţimea bărbaţilor) îl poate reprezenta pentru ea şi pentru ceilalţi.»“</w:t>
      </w:r>
    </w:p>
    <w:p w14:paraId="3746BBB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De asemenea, în </w:t>
      </w:r>
      <w:r w:rsidRPr="00F032B1">
        <w:rPr>
          <w:rFonts w:asciiTheme="majorBidi" w:eastAsia="Times New Roman" w:hAnsiTheme="majorBidi" w:cstheme="majorBidi"/>
          <w:i/>
          <w:color w:val="000000"/>
          <w:sz w:val="24"/>
          <w:szCs w:val="24"/>
          <w:lang w:val="ro-RO" w:eastAsia="es-ES"/>
        </w:rPr>
        <w:t>„Al-Mughny”</w:t>
      </w:r>
      <w:r w:rsidRPr="00F032B1">
        <w:rPr>
          <w:rFonts w:asciiTheme="majorBidi" w:eastAsia="Times New Roman" w:hAnsiTheme="majorBidi" w:cstheme="majorBidi"/>
          <w:color w:val="000000"/>
          <w:sz w:val="24"/>
          <w:szCs w:val="24"/>
          <w:lang w:val="ro-RO" w:eastAsia="es-ES"/>
        </w:rPr>
        <w:t xml:space="preserve"> (3/331) s-a spus: </w:t>
      </w:r>
    </w:p>
    <w:p w14:paraId="2F9B814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„Este preferabil ca femeia să facă înconjurul ritual la Kaʻbah noaptea, pentru că aceasta este mai sigur pentru ea, deoarece este mai puţină înghesuială. Astfel, ea se poate apropia de Casă (Al-Kaʻbah) şi atinge Piatra Neagră.”</w:t>
      </w:r>
    </w:p>
    <w:p w14:paraId="7BBAF33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4E11FCF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 xml:space="preserve">X. Îndeplinirea înconjurării rituale a </w:t>
      </w:r>
      <w:r w:rsidRPr="00F032B1">
        <w:rPr>
          <w:rFonts w:asciiTheme="majorBidi" w:eastAsia="Times New Roman" w:hAnsiTheme="majorBidi" w:cstheme="majorBidi"/>
          <w:b/>
          <w:i/>
          <w:color w:val="002060"/>
          <w:lang w:val="ro-RO" w:eastAsia="es-ES"/>
        </w:rPr>
        <w:t>Kaʻbah</w:t>
      </w:r>
      <w:r w:rsidRPr="00F032B1">
        <w:rPr>
          <w:rFonts w:asciiTheme="majorBidi" w:eastAsia="Times New Roman" w:hAnsiTheme="majorBidi" w:cstheme="majorBidi"/>
          <w:b/>
          <w:color w:val="002060"/>
          <w:lang w:val="ro-RO" w:eastAsia="es-ES"/>
        </w:rPr>
        <w:t xml:space="preserve"> (</w:t>
      </w:r>
      <w:r w:rsidRPr="00F032B1">
        <w:rPr>
          <w:rFonts w:asciiTheme="majorBidi" w:eastAsia="Times New Roman" w:hAnsiTheme="majorBidi" w:cstheme="majorBidi"/>
          <w:b/>
          <w:i/>
          <w:color w:val="002060"/>
          <w:lang w:val="ro-RO" w:eastAsia="es-ES"/>
        </w:rPr>
        <w:t>at-tawāf</w:t>
      </w:r>
      <w:r w:rsidRPr="00F032B1">
        <w:rPr>
          <w:rFonts w:asciiTheme="majorBidi" w:eastAsia="Times New Roman" w:hAnsiTheme="majorBidi" w:cstheme="majorBidi"/>
          <w:b/>
          <w:color w:val="002060"/>
          <w:lang w:val="ro-RO" w:eastAsia="es-ES"/>
        </w:rPr>
        <w:t xml:space="preserve">) şi traseul parcurs între </w:t>
      </w:r>
      <w:r w:rsidRPr="00F032B1">
        <w:rPr>
          <w:rFonts w:asciiTheme="majorBidi" w:eastAsia="Times New Roman" w:hAnsiTheme="majorBidi" w:cstheme="majorBidi"/>
          <w:b/>
          <w:i/>
          <w:color w:val="002060"/>
          <w:lang w:val="ro-RO" w:eastAsia="es-ES"/>
        </w:rPr>
        <w:t>Safā</w:t>
      </w:r>
      <w:r w:rsidRPr="00F032B1">
        <w:rPr>
          <w:rFonts w:asciiTheme="majorBidi" w:eastAsia="Times New Roman" w:hAnsiTheme="majorBidi" w:cstheme="majorBidi"/>
          <w:b/>
          <w:color w:val="002060"/>
          <w:lang w:val="ro-RO" w:eastAsia="es-ES"/>
        </w:rPr>
        <w:t xml:space="preserve"> şi </w:t>
      </w:r>
      <w:r w:rsidRPr="00F032B1">
        <w:rPr>
          <w:rFonts w:asciiTheme="majorBidi" w:eastAsia="Times New Roman" w:hAnsiTheme="majorBidi" w:cstheme="majorBidi"/>
          <w:b/>
          <w:i/>
          <w:color w:val="002060"/>
          <w:lang w:val="ro-RO" w:eastAsia="es-ES"/>
        </w:rPr>
        <w:t>Marwah</w:t>
      </w:r>
      <w:r w:rsidRPr="00F032B1">
        <w:rPr>
          <w:rFonts w:asciiTheme="majorBidi" w:eastAsia="Times New Roman" w:hAnsiTheme="majorBidi" w:cstheme="majorBidi"/>
          <w:b/>
          <w:color w:val="002060"/>
          <w:lang w:val="ro-RO" w:eastAsia="es-ES"/>
        </w:rPr>
        <w:t xml:space="preserve"> (</w:t>
      </w:r>
      <w:r w:rsidRPr="00F032B1">
        <w:rPr>
          <w:rFonts w:asciiTheme="majorBidi" w:eastAsia="Times New Roman" w:hAnsiTheme="majorBidi" w:cstheme="majorBidi"/>
          <w:b/>
          <w:i/>
          <w:color w:val="002060"/>
          <w:lang w:val="ro-RO" w:eastAsia="es-ES"/>
        </w:rPr>
        <w:t>as-Sāʻi</w:t>
      </w:r>
      <w:r w:rsidRPr="00F032B1">
        <w:rPr>
          <w:rFonts w:asciiTheme="majorBidi" w:eastAsia="Times New Roman" w:hAnsiTheme="majorBidi" w:cstheme="majorBidi"/>
          <w:b/>
          <w:color w:val="002060"/>
          <w:lang w:val="ro-RO" w:eastAsia="es-ES"/>
        </w:rPr>
        <w:t>) trebuie să fie îndeplinite mergând liniştit</w:t>
      </w:r>
    </w:p>
    <w:p w14:paraId="23237EF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w:t>
      </w:r>
      <w:r w:rsidRPr="00F032B1">
        <w:rPr>
          <w:rFonts w:asciiTheme="majorBidi" w:eastAsia="Times New Roman" w:hAnsiTheme="majorBidi" w:cstheme="majorBidi"/>
          <w:i/>
          <w:color w:val="000000"/>
          <w:sz w:val="24"/>
          <w:szCs w:val="24"/>
          <w:lang w:val="ro-RO" w:eastAsia="es-ES"/>
        </w:rPr>
        <w:t>„Al-Mughny”</w:t>
      </w:r>
      <w:r w:rsidRPr="00F032B1">
        <w:rPr>
          <w:rFonts w:asciiTheme="majorBidi" w:eastAsia="Times New Roman" w:hAnsiTheme="majorBidi" w:cstheme="majorBidi"/>
          <w:color w:val="000000"/>
          <w:sz w:val="24"/>
          <w:szCs w:val="24"/>
          <w:lang w:val="ro-RO" w:eastAsia="es-ES"/>
        </w:rPr>
        <w:t xml:space="preserve"> (3/394) s-a spus: </w:t>
      </w:r>
    </w:p>
    <w:p w14:paraId="23CA38F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„Şi tawāf-ul femeilor şi Sāʻi-ul lor trebuie toate să se facă cu mers liniştit.”</w:t>
      </w:r>
    </w:p>
    <w:p w14:paraId="1FF781B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Ibn Al-Mundzar (Allah să aibă milă de el!) a spus:</w:t>
      </w:r>
    </w:p>
    <w:p w14:paraId="75392A1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„Învăţaţii musulmani sunt de acord că femeia nu trebuie să aibă un mers repezit în momentul înconjurării ritualice a Kaʻbah şi nici în timpul traseului parcurs între Safā şi Marwah</w:t>
      </w:r>
      <w:r w:rsidRPr="00F032B1">
        <w:rPr>
          <w:rFonts w:asciiTheme="majorBidi" w:eastAsia="Times New Roman" w:hAnsiTheme="majorBidi" w:cstheme="majorBidi"/>
          <w:i/>
          <w:color w:val="000000"/>
          <w:sz w:val="24"/>
          <w:szCs w:val="24"/>
          <w:vertAlign w:val="superscript"/>
          <w:lang w:val="ro-RO" w:eastAsia="es-ES"/>
        </w:rPr>
        <w:footnoteReference w:id="42"/>
      </w:r>
      <w:r w:rsidRPr="00F032B1">
        <w:rPr>
          <w:rFonts w:asciiTheme="majorBidi" w:eastAsia="Times New Roman" w:hAnsiTheme="majorBidi" w:cstheme="majorBidi"/>
          <w:i/>
          <w:color w:val="000000"/>
          <w:sz w:val="24"/>
          <w:szCs w:val="24"/>
          <w:lang w:val="ro-RO" w:eastAsia="es-ES"/>
        </w:rPr>
        <w:t xml:space="preserve">. De asemenea, lor nu li se impune descoperirea unui umăr în timpul tawāf-ului asemeni bărbaţilor şi aceasta datorită faptului că ea </w:t>
      </w:r>
      <w:r w:rsidRPr="00F032B1">
        <w:rPr>
          <w:rFonts w:asciiTheme="majorBidi" w:eastAsia="Times New Roman" w:hAnsiTheme="majorBidi" w:cstheme="majorBidi"/>
          <w:i/>
          <w:color w:val="000000"/>
          <w:sz w:val="24"/>
          <w:szCs w:val="24"/>
          <w:lang w:val="ro-RO" w:eastAsia="es-ES"/>
        </w:rPr>
        <w:lastRenderedPageBreak/>
        <w:t xml:space="preserve">presupune dezgolirea pielii. Acest lucru nu le este permis femeilor, lor impunându-li-se acoperirea (iar nu descoperirea). Mersul rapid şi descoperirea umărului sunt interzise din cauza faptului că ele sunt chestiuni care o expun pe femeie.” </w:t>
      </w:r>
    </w:p>
    <w:p w14:paraId="2D10ACE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73C670E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 xml:space="preserve">XI. Ce ritualuri ale </w:t>
      </w:r>
      <w:r w:rsidRPr="00F032B1">
        <w:rPr>
          <w:rFonts w:asciiTheme="majorBidi" w:eastAsia="Times New Roman" w:hAnsiTheme="majorBidi" w:cstheme="majorBidi"/>
          <w:b/>
          <w:i/>
          <w:color w:val="002060"/>
          <w:lang w:val="ro-RO" w:eastAsia="es-ES"/>
        </w:rPr>
        <w:t>hajj</w:t>
      </w:r>
      <w:r w:rsidRPr="00F032B1">
        <w:rPr>
          <w:rFonts w:asciiTheme="majorBidi" w:eastAsia="Times New Roman" w:hAnsiTheme="majorBidi" w:cstheme="majorBidi"/>
          <w:b/>
          <w:color w:val="002060"/>
          <w:lang w:val="ro-RO" w:eastAsia="es-ES"/>
        </w:rPr>
        <w:t>-ului trebuie îndeplinite de femeia aflată la menstruaţie şi ce anume nu trebuie să facă până când nu s-a terminat perioada ei menstruală</w:t>
      </w:r>
    </w:p>
    <w:p w14:paraId="1EE5932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Femeia aflată la menstruaţie îndeplineşte toate ritualurile </w:t>
      </w:r>
      <w:r w:rsidRPr="00F032B1">
        <w:rPr>
          <w:rFonts w:asciiTheme="majorBidi" w:eastAsia="Times New Roman" w:hAnsiTheme="majorBidi" w:cstheme="majorBidi"/>
          <w:i/>
          <w:color w:val="000000"/>
          <w:sz w:val="24"/>
          <w:szCs w:val="24"/>
          <w:lang w:val="ro-RO" w:eastAsia="es-ES"/>
        </w:rPr>
        <w:t>hajj</w:t>
      </w:r>
      <w:r w:rsidRPr="00F032B1">
        <w:rPr>
          <w:rFonts w:asciiTheme="majorBidi" w:eastAsia="Times New Roman" w:hAnsiTheme="majorBidi" w:cstheme="majorBidi"/>
          <w:color w:val="000000"/>
          <w:sz w:val="24"/>
          <w:szCs w:val="24"/>
          <w:lang w:val="ro-RO" w:eastAsia="es-ES"/>
        </w:rPr>
        <w:t xml:space="preserve">-ului, inclusiv intrarea în starea de </w:t>
      </w:r>
      <w:r w:rsidRPr="00F032B1">
        <w:rPr>
          <w:rFonts w:asciiTheme="majorBidi" w:eastAsia="Times New Roman" w:hAnsiTheme="majorBidi" w:cstheme="majorBidi"/>
          <w:i/>
          <w:color w:val="000000"/>
          <w:sz w:val="24"/>
          <w:szCs w:val="24"/>
          <w:lang w:val="ro-RO" w:eastAsia="es-ES"/>
        </w:rPr>
        <w:t>ihrām</w:t>
      </w:r>
      <w:r w:rsidRPr="00F032B1">
        <w:rPr>
          <w:rFonts w:asciiTheme="majorBidi" w:eastAsia="Times New Roman" w:hAnsiTheme="majorBidi" w:cstheme="majorBidi"/>
          <w:color w:val="000000"/>
          <w:sz w:val="24"/>
          <w:szCs w:val="24"/>
          <w:lang w:val="ro-RO" w:eastAsia="es-ES"/>
        </w:rPr>
        <w:t xml:space="preserve">, poposirea pe muntele </w:t>
      </w:r>
      <w:r w:rsidRPr="00F032B1">
        <w:rPr>
          <w:rFonts w:asciiTheme="majorBidi" w:eastAsia="Times New Roman" w:hAnsiTheme="majorBidi" w:cstheme="majorBidi"/>
          <w:i/>
          <w:color w:val="000000"/>
          <w:sz w:val="24"/>
          <w:szCs w:val="24"/>
          <w:lang w:val="ro-RO" w:eastAsia="es-ES"/>
        </w:rPr>
        <w:t>Arāfat</w:t>
      </w:r>
      <w:r w:rsidRPr="00F032B1">
        <w:rPr>
          <w:rFonts w:asciiTheme="majorBidi" w:eastAsia="Times New Roman" w:hAnsiTheme="majorBidi" w:cstheme="majorBidi"/>
          <w:color w:val="000000"/>
          <w:sz w:val="24"/>
          <w:szCs w:val="24"/>
          <w:lang w:val="ro-RO" w:eastAsia="es-ES"/>
        </w:rPr>
        <w:t xml:space="preserve">, înnoptarea la Mina, aruncarea pietricelelor, singura excepţie constând în neînconjurarea sanctuarului </w:t>
      </w:r>
      <w:r w:rsidRPr="00F032B1">
        <w:rPr>
          <w:rFonts w:asciiTheme="majorBidi" w:eastAsia="Times New Roman" w:hAnsiTheme="majorBidi" w:cstheme="majorBidi"/>
          <w:i/>
          <w:color w:val="000000"/>
          <w:sz w:val="24"/>
          <w:szCs w:val="24"/>
          <w:lang w:val="ro-RO" w:eastAsia="es-ES"/>
        </w:rPr>
        <w:t>Kaʻbah</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i/>
          <w:color w:val="000000"/>
          <w:sz w:val="24"/>
          <w:szCs w:val="24"/>
          <w:lang w:val="ro-RO" w:eastAsia="es-ES"/>
        </w:rPr>
        <w:t>at-tawāf</w:t>
      </w:r>
      <w:r w:rsidRPr="00F032B1">
        <w:rPr>
          <w:rFonts w:asciiTheme="majorBidi" w:eastAsia="Times New Roman" w:hAnsiTheme="majorBidi" w:cstheme="majorBidi"/>
          <w:color w:val="000000"/>
          <w:sz w:val="24"/>
          <w:szCs w:val="24"/>
          <w:lang w:val="ro-RO" w:eastAsia="es-ES"/>
        </w:rPr>
        <w:t>), acţiune pe care o va efectua după terminarea menstruaţiei. Aceasta este în conformitate cu cele care i-au fost spuse ʻAishei</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(Allah să fie mulţumit de ea!) cu privire la momentul în care i-a venit menstruaţia:</w:t>
      </w:r>
      <w:r w:rsidRPr="00F032B1">
        <w:rPr>
          <w:rFonts w:asciiTheme="majorBidi" w:eastAsia="Times New Roman" w:hAnsiTheme="majorBidi" w:cstheme="majorBidi"/>
          <w:b/>
          <w:color w:val="000000"/>
          <w:sz w:val="24"/>
          <w:szCs w:val="24"/>
          <w:lang w:val="ro-RO" w:eastAsia="es-ES"/>
        </w:rPr>
        <w:t xml:space="preserve"> </w:t>
      </w:r>
    </w:p>
    <w:p w14:paraId="684BEF9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„Fă tot ceea ce fac pelerinii, cu excepţia înconjurului </w:t>
      </w:r>
      <w:r w:rsidRPr="00F032B1">
        <w:rPr>
          <w:rFonts w:asciiTheme="majorBidi" w:eastAsia="Times New Roman" w:hAnsiTheme="majorBidi" w:cstheme="majorBidi"/>
          <w:b/>
          <w:i/>
          <w:color w:val="006600"/>
          <w:sz w:val="24"/>
          <w:szCs w:val="24"/>
          <w:lang w:val="ro-RO" w:eastAsia="es-ES"/>
        </w:rPr>
        <w:t>Kaʻbah</w:t>
      </w:r>
      <w:r w:rsidRPr="00F032B1">
        <w:rPr>
          <w:rFonts w:asciiTheme="majorBidi" w:eastAsia="Times New Roman" w:hAnsiTheme="majorBidi" w:cstheme="majorBidi"/>
          <w:b/>
          <w:color w:val="006600"/>
          <w:sz w:val="24"/>
          <w:szCs w:val="24"/>
          <w:lang w:val="ro-RO" w:eastAsia="es-ES"/>
        </w:rPr>
        <w:t>, până când nu vei fi pură.”</w:t>
      </w:r>
      <w:r w:rsidRPr="00F032B1">
        <w:rPr>
          <w:rFonts w:asciiTheme="majorBidi" w:eastAsia="Times New Roman" w:hAnsiTheme="majorBidi" w:cstheme="majorBidi"/>
          <w:b/>
          <w:color w:val="000000"/>
          <w:sz w:val="24"/>
          <w:szCs w:val="24"/>
          <w:lang w:val="ro-RO" w:eastAsia="es-ES"/>
        </w:rPr>
        <w:t xml:space="preserve"> (Al-Bukhari şi Muslim)</w:t>
      </w:r>
    </w:p>
    <w:p w14:paraId="4433C10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Aceasta este în conformitate şi cu cele consemnate de Muslim:</w:t>
      </w:r>
    </w:p>
    <w:p w14:paraId="1080504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„Îndeplineşte tu tot ceea ce îndeplineşte pelerinul, în afară de înconjurul </w:t>
      </w:r>
      <w:r w:rsidRPr="00F032B1">
        <w:rPr>
          <w:rFonts w:asciiTheme="majorBidi" w:eastAsia="Times New Roman" w:hAnsiTheme="majorBidi" w:cstheme="majorBidi"/>
          <w:b/>
          <w:i/>
          <w:color w:val="006600"/>
          <w:sz w:val="24"/>
          <w:szCs w:val="24"/>
          <w:lang w:val="ro-RO" w:eastAsia="es-ES"/>
        </w:rPr>
        <w:t>Kaʻbah</w:t>
      </w:r>
      <w:r w:rsidRPr="00F032B1">
        <w:rPr>
          <w:rFonts w:asciiTheme="majorBidi" w:eastAsia="Times New Roman" w:hAnsiTheme="majorBidi" w:cstheme="majorBidi"/>
          <w:b/>
          <w:color w:val="006600"/>
          <w:sz w:val="24"/>
          <w:szCs w:val="24"/>
          <w:lang w:val="ro-RO" w:eastAsia="es-ES"/>
        </w:rPr>
        <w:t>, pe care o vei realiza doar după ce vei face îmbăierea rituală de purificare (la sfârşitul menstruaţiei).”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25958D5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Ash-Shawqani (Allah să aibă milă de el!) a spus în </w:t>
      </w:r>
      <w:r w:rsidRPr="00F032B1">
        <w:rPr>
          <w:rFonts w:asciiTheme="majorBidi" w:eastAsia="Times New Roman" w:hAnsiTheme="majorBidi" w:cstheme="majorBidi"/>
          <w:i/>
          <w:color w:val="000000"/>
          <w:sz w:val="24"/>
          <w:szCs w:val="24"/>
          <w:lang w:val="ro-RO" w:eastAsia="es-ES"/>
        </w:rPr>
        <w:t>„Nail Al-‘Awtar”</w:t>
      </w:r>
      <w:r w:rsidRPr="00F032B1">
        <w:rPr>
          <w:rFonts w:asciiTheme="majorBidi" w:eastAsia="Times New Roman" w:hAnsiTheme="majorBidi" w:cstheme="majorBidi"/>
          <w:color w:val="000000"/>
          <w:sz w:val="24"/>
          <w:szCs w:val="24"/>
          <w:lang w:val="ro-RO" w:eastAsia="es-ES"/>
        </w:rPr>
        <w:t xml:space="preserve"> (5/49):</w:t>
      </w:r>
    </w:p>
    <w:p w14:paraId="755CF822" w14:textId="47EBC9E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„Hadith-ul este clar în privinţa interzicerii ca femeia aflată la menstruaţie să realizeze înconjurul ritualic al Kaʻbah, până când sângerarea se opreşte, iar ea se îmbăiază după aceasta. Interzicerea este necesară, deoarece, din cauza lipsei de puritate, actul ei  este nul. Astfel, tawāf-ul femeii aflate la menstruaţie este </w:t>
      </w:r>
      <w:r w:rsidRPr="00F032B1">
        <w:rPr>
          <w:rFonts w:asciiTheme="majorBidi" w:eastAsia="Times New Roman" w:hAnsiTheme="majorBidi" w:cstheme="majorBidi"/>
          <w:i/>
          <w:color w:val="000000"/>
          <w:sz w:val="24"/>
          <w:szCs w:val="24"/>
          <w:lang w:val="ro-RO" w:eastAsia="es-ES"/>
        </w:rPr>
        <w:lastRenderedPageBreak/>
        <w:t>considerat nul şi aceasta este opinia majoritară a învăţaţilor musulmani. De asemenea, ea nu parcurge traseul dintre Safā şi Marwah, pentru că acesta nu se realizează decât după înconjurul ritualic al Kaʻbah şi întrucât 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nu a parcurs niciodată traseul dintre Safā şi Marwah decât după înconjurul ritualic al Kaʻbah.”</w:t>
      </w:r>
    </w:p>
    <w:p w14:paraId="0AA817E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An-Nawawi (Allah să aibă milă de el!) a spus în </w:t>
      </w:r>
      <w:r w:rsidRPr="00F032B1">
        <w:rPr>
          <w:rFonts w:asciiTheme="majorBidi" w:eastAsia="Times New Roman" w:hAnsiTheme="majorBidi" w:cstheme="majorBidi"/>
          <w:i/>
          <w:color w:val="000000"/>
          <w:sz w:val="24"/>
          <w:szCs w:val="24"/>
          <w:lang w:val="ro-RO" w:eastAsia="es-ES"/>
        </w:rPr>
        <w:t>„Al-Majmu’a”</w:t>
      </w:r>
      <w:r w:rsidRPr="00F032B1">
        <w:rPr>
          <w:rFonts w:asciiTheme="majorBidi" w:eastAsia="Times New Roman" w:hAnsiTheme="majorBidi" w:cstheme="majorBidi"/>
          <w:color w:val="000000"/>
          <w:sz w:val="24"/>
          <w:szCs w:val="24"/>
          <w:lang w:val="ro-RO" w:eastAsia="es-ES"/>
        </w:rPr>
        <w:t xml:space="preserve"> (8/82):</w:t>
      </w:r>
    </w:p>
    <w:p w14:paraId="6DA9D3CE" w14:textId="69022773"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„Dacă ar parcurge traseul dintre Safā şi Marwah înainte de  înconjurul ritualic al Kaʻbah, atunci aceasta nu este considerat a fi corect şi aceasta este opinia comună a învăţaţilor. Am menţionat anterior faptul că Mauridi a consemnat în acest sens opinia majoritară, care este împărtăşită şi de Malik, Abu Hanifa şi Ahmad. Ibn Al-Mundzar a relatat de la Atā’a şi unii învăţaţi în ahadith cum că aceasta este corect şi au menţionat-o şi cei de la care am luat ştiinţa, de la Atā’a şi Abu Dawud. Dovada noastră este  faptul că 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a făcut Sāʻi după At-Tawāf şi a spus:</w:t>
      </w:r>
    </w:p>
    <w:p w14:paraId="272F6C5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«Să luaţi de la mine ritualurile voastre!» </w:t>
      </w:r>
      <w:r w:rsidRPr="00F032B1">
        <w:rPr>
          <w:rFonts w:asciiTheme="majorBidi" w:eastAsia="Times New Roman" w:hAnsiTheme="majorBidi" w:cstheme="majorBidi"/>
          <w:b/>
          <w:color w:val="000000"/>
          <w:sz w:val="24"/>
          <w:szCs w:val="24"/>
          <w:lang w:val="ro-RO" w:eastAsia="es-ES"/>
        </w:rPr>
        <w:t>(Muslim şi Abu Dawud)</w:t>
      </w:r>
    </w:p>
    <w:p w14:paraId="615C0BA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Însă, hadith-ul relatat de Ibn Shariyq As-Sahabiy (Allah să fie mulţumit de el!) spune:</w:t>
      </w:r>
    </w:p>
    <w:p w14:paraId="23384C3B" w14:textId="5B387A1D"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b/>
          <w:color w:val="006600"/>
          <w:sz w:val="24"/>
          <w:szCs w:val="24"/>
          <w:lang w:val="ro-RO" w:eastAsia="es-ES"/>
        </w:rPr>
        <w:t>«Am mers împreună cu 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la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 iar oamenii veneau la el (pentru a îl întreba cu privire la anumite chestiuni). Unul dintre ei a întrebat: „O, Mesager al lui Allah, am făcut eu </w:t>
      </w:r>
      <w:r w:rsidRPr="00F032B1">
        <w:rPr>
          <w:rFonts w:asciiTheme="majorBidi" w:eastAsia="Times New Roman" w:hAnsiTheme="majorBidi" w:cstheme="majorBidi"/>
          <w:b/>
          <w:i/>
          <w:color w:val="006600"/>
          <w:sz w:val="24"/>
          <w:szCs w:val="24"/>
          <w:lang w:val="ro-RO" w:eastAsia="es-ES"/>
        </w:rPr>
        <w:t>As-Sāʻi</w:t>
      </w:r>
      <w:r w:rsidRPr="00F032B1">
        <w:rPr>
          <w:rFonts w:asciiTheme="majorBidi" w:eastAsia="Times New Roman" w:hAnsiTheme="majorBidi" w:cstheme="majorBidi"/>
          <w:b/>
          <w:color w:val="006600"/>
          <w:sz w:val="24"/>
          <w:szCs w:val="24"/>
          <w:lang w:val="ro-RO" w:eastAsia="es-ES"/>
        </w:rPr>
        <w:t xml:space="preserve"> înainte de </w:t>
      </w:r>
      <w:r w:rsidRPr="00F032B1">
        <w:rPr>
          <w:rFonts w:asciiTheme="majorBidi" w:eastAsia="Times New Roman" w:hAnsiTheme="majorBidi" w:cstheme="majorBidi"/>
          <w:b/>
          <w:i/>
          <w:color w:val="006600"/>
          <w:sz w:val="24"/>
          <w:szCs w:val="24"/>
          <w:lang w:val="ro-RO" w:eastAsia="es-ES"/>
        </w:rPr>
        <w:t>At-Tawāf</w:t>
      </w:r>
      <w:r w:rsidRPr="00F032B1">
        <w:rPr>
          <w:rFonts w:asciiTheme="majorBidi" w:eastAsia="Times New Roman" w:hAnsiTheme="majorBidi" w:cstheme="majorBidi"/>
          <w:b/>
          <w:color w:val="006600"/>
          <w:sz w:val="24"/>
          <w:szCs w:val="24"/>
          <w:lang w:val="ro-RO" w:eastAsia="es-ES"/>
        </w:rPr>
        <w:t xml:space="preserve"> sau am grăbit ceva şi am întârziat ceva.”, iar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răspuns: „Nu este nimic greşit, nu este nimic greşit, decât în privinţa unui bărbat care a defăimat un musulman, nedreptăţindu-l; acesta este cel care a greşit şi a fost pierdut.»</w:t>
      </w:r>
      <w:r w:rsidRPr="00F032B1">
        <w:rPr>
          <w:rFonts w:asciiTheme="majorBidi" w:eastAsia="Times New Roman" w:hAnsiTheme="majorBidi" w:cstheme="majorBidi"/>
          <w:b/>
          <w:color w:val="000000"/>
          <w:sz w:val="24"/>
          <w:szCs w:val="24"/>
          <w:lang w:val="ro-RO" w:eastAsia="es-ES"/>
        </w:rPr>
        <w:t xml:space="preserve"> (Abu Dawud)</w:t>
      </w:r>
    </w:p>
    <w:p w14:paraId="41D1343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Aceasta a fost consemnată de către Abu Dawud de la un lanţ autentic de transmiţători, toţi transmiţătorii fiind persoane de încredere, în afară de Usamah ibn Shariyq As-Sahabiy. Acest </w:t>
      </w:r>
      <w:r w:rsidRPr="00F032B1">
        <w:rPr>
          <w:rFonts w:asciiTheme="majorBidi" w:eastAsia="Times New Roman" w:hAnsiTheme="majorBidi" w:cstheme="majorBidi"/>
          <w:i/>
          <w:color w:val="000000"/>
          <w:sz w:val="24"/>
          <w:szCs w:val="24"/>
          <w:lang w:val="ro-RO" w:eastAsia="es-ES"/>
        </w:rPr>
        <w:lastRenderedPageBreak/>
        <w:t xml:space="preserve">hadith este considerat a fi un hadith bun, datorită considerării lui astfel de către Al-Khitabiy şi alţii dintre învăţaţi, care au considerat că spusele: </w:t>
      </w:r>
      <w:r w:rsidRPr="00F032B1">
        <w:rPr>
          <w:rFonts w:asciiTheme="majorBidi" w:eastAsia="Times New Roman" w:hAnsiTheme="majorBidi" w:cstheme="majorBidi"/>
          <w:b/>
          <w:color w:val="006600"/>
          <w:sz w:val="24"/>
          <w:szCs w:val="24"/>
          <w:lang w:val="ro-RO" w:eastAsia="es-ES"/>
        </w:rPr>
        <w:t xml:space="preserve">«Am făcut As-Sāʻi înainte de At-Tawāf.» </w:t>
      </w:r>
      <w:r w:rsidRPr="00F032B1">
        <w:rPr>
          <w:rFonts w:asciiTheme="majorBidi" w:eastAsia="Times New Roman" w:hAnsiTheme="majorBidi" w:cstheme="majorBidi"/>
          <w:i/>
          <w:color w:val="000000"/>
          <w:sz w:val="24"/>
          <w:szCs w:val="24"/>
          <w:lang w:val="ro-RO" w:eastAsia="es-ES"/>
        </w:rPr>
        <w:t>înseamnă: «Am făcut as-sāʻi după tawāf-ul de venire şi înainte de tawāf-ul de rămas-bun, de plecare.»”</w:t>
      </w:r>
    </w:p>
    <w:p w14:paraId="11CE334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Sheikh-ul Mohammad Al-‘Amiyn Ash-Shanqiyty (Allah să aibă milă de el!) a spus în lucrarea sa – </w:t>
      </w:r>
      <w:r w:rsidRPr="00F032B1">
        <w:rPr>
          <w:rFonts w:asciiTheme="majorBidi" w:eastAsia="Times New Roman" w:hAnsiTheme="majorBidi" w:cstheme="majorBidi"/>
          <w:i/>
          <w:color w:val="000000"/>
          <w:sz w:val="24"/>
          <w:szCs w:val="24"/>
          <w:lang w:val="ro-RO" w:eastAsia="es-ES"/>
        </w:rPr>
        <w:t>„Adwa’a al-baiyan”</w:t>
      </w:r>
      <w:r w:rsidRPr="00F032B1">
        <w:rPr>
          <w:rFonts w:asciiTheme="majorBidi" w:eastAsia="Times New Roman" w:hAnsiTheme="majorBidi" w:cstheme="majorBidi"/>
          <w:color w:val="000000"/>
          <w:sz w:val="24"/>
          <w:szCs w:val="24"/>
          <w:lang w:val="ro-RO" w:eastAsia="es-ES"/>
        </w:rPr>
        <w:t xml:space="preserve"> (5/252):</w:t>
      </w:r>
    </w:p>
    <w:p w14:paraId="2E92BF5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„Este binecunoscut faptul că totalitatea învăţaţilor au convenit asupra faptului că As-Sāʻi nu este corect îndeplinit decât după At-Tawāf, iar dacă ar fi efectuat Sāʻi înainte de Tawāf, acest lucru nu ar fi corect, conform majorităţii învăţaţilor, iar printre aceştia, cei patru imami. Mauridi şi alţii au transmis consensul asupra acesteia. Apoi, a menţionat spusele lui An-Nawawi, care a fost menţionat înainte, iar răspunsul său cu privire la hadith-ul lui Ibn Shariq a fost acela că vorbele sale </w:t>
      </w:r>
      <w:r w:rsidRPr="00F032B1">
        <w:rPr>
          <w:rFonts w:asciiTheme="majorBidi" w:eastAsia="Times New Roman" w:hAnsiTheme="majorBidi" w:cstheme="majorBidi"/>
          <w:b/>
          <w:color w:val="006600"/>
          <w:sz w:val="24"/>
          <w:szCs w:val="24"/>
          <w:lang w:val="ro-RO" w:eastAsia="es-ES"/>
        </w:rPr>
        <w:t xml:space="preserve">«înainte de </w:t>
      </w:r>
      <w:r w:rsidRPr="00F032B1">
        <w:rPr>
          <w:rFonts w:asciiTheme="majorBidi" w:eastAsia="Times New Roman" w:hAnsiTheme="majorBidi" w:cstheme="majorBidi"/>
          <w:b/>
          <w:i/>
          <w:color w:val="006600"/>
          <w:sz w:val="24"/>
          <w:szCs w:val="24"/>
          <w:lang w:val="ro-RO" w:eastAsia="es-ES"/>
        </w:rPr>
        <w:t>Tawāf</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i/>
          <w:color w:val="000000"/>
          <w:sz w:val="24"/>
          <w:szCs w:val="24"/>
          <w:lang w:val="ro-RO" w:eastAsia="es-ES"/>
        </w:rPr>
        <w:t xml:space="preserve"> vizează Tawāf Al-Ifadah, care este unul dintre stâlpii (pelerinajului) şi nu neagă acesta faptul că a făcut Sāʻi după Tawāf al-Qudum, care nu este un stâlp (al Hajj-ului).” </w:t>
      </w:r>
    </w:p>
    <w:p w14:paraId="4EC3CA3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w:t>
      </w:r>
      <w:r w:rsidRPr="00F032B1">
        <w:rPr>
          <w:rFonts w:asciiTheme="majorBidi" w:eastAsia="Times New Roman" w:hAnsiTheme="majorBidi" w:cstheme="majorBidi"/>
          <w:i/>
          <w:color w:val="000000"/>
          <w:sz w:val="24"/>
          <w:szCs w:val="24"/>
          <w:lang w:val="ro-RO" w:eastAsia="es-ES"/>
        </w:rPr>
        <w:t>„Al-Mughny”</w:t>
      </w:r>
      <w:r w:rsidRPr="00F032B1">
        <w:rPr>
          <w:rFonts w:asciiTheme="majorBidi" w:eastAsia="Times New Roman" w:hAnsiTheme="majorBidi" w:cstheme="majorBidi"/>
          <w:color w:val="000000"/>
          <w:sz w:val="24"/>
          <w:szCs w:val="24"/>
          <w:lang w:val="ro-RO" w:eastAsia="es-ES"/>
        </w:rPr>
        <w:t xml:space="preserve"> (5/245), s-a spus:</w:t>
      </w:r>
    </w:p>
    <w:p w14:paraId="4832919A" w14:textId="57F90879"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„As-Sāʻi urmează Tawāf-ului şi nu este considerat corect decât dacă a fost precedat de Tawāf şi aceasta a fost şi opinia lui Malik, Ash-Shafāʻi şi alţi învăţaţi.‘Atā’ a spus: «El este suficient.» De asemenea, Ahmad a menţionat: «Este suficient, dacă persoana a făcut aceasta din cauza uitării, însă dacă a făcut-o în mod intenţionat, atunci, sāʻi-ul lui nu este acceptat. Toate acestea sunt suţinute de ceea ce a spus 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atunci când a fost întrebat despre anticipare sau întârziere în condiţii de neştiinţă sau uitare: „Nu este nicio problemă.”</w:t>
      </w:r>
    </w:p>
    <w:p w14:paraId="57089C0F" w14:textId="7B3AD2C0"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De asemenea, s-a evidenţiat faptul că 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a făcut As-Sāʻi după At-Tawāf şi că el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a spus:</w:t>
      </w:r>
      <w:r w:rsidRPr="00F032B1">
        <w:rPr>
          <w:rFonts w:asciiTheme="majorBidi" w:eastAsia="Times New Roman" w:hAnsiTheme="majorBidi" w:cstheme="majorBidi"/>
          <w:b/>
          <w:color w:val="000000"/>
          <w:sz w:val="24"/>
          <w:szCs w:val="24"/>
          <w:lang w:val="ro-RO" w:eastAsia="es-ES"/>
        </w:rPr>
        <w:t xml:space="preserve"> </w:t>
      </w:r>
    </w:p>
    <w:p w14:paraId="0057C07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«Să luaţi de la mine ritualurile voastre!»</w:t>
      </w:r>
      <w:r w:rsidRPr="00F032B1">
        <w:rPr>
          <w:rFonts w:asciiTheme="majorBidi" w:eastAsia="Times New Roman" w:hAnsiTheme="majorBidi" w:cstheme="majorBidi"/>
          <w:b/>
          <w:color w:val="000000"/>
          <w:sz w:val="24"/>
          <w:szCs w:val="24"/>
          <w:lang w:val="ro-RO" w:eastAsia="es-ES"/>
        </w:rPr>
        <w:t xml:space="preserve"> (Muslim şi Abu Dawud)</w:t>
      </w:r>
      <w:r w:rsidRPr="00F032B1">
        <w:rPr>
          <w:rFonts w:asciiTheme="majorBidi" w:eastAsia="Times New Roman" w:hAnsiTheme="majorBidi" w:cstheme="majorBidi"/>
          <w:i/>
          <w:color w:val="000000"/>
          <w:sz w:val="24"/>
          <w:szCs w:val="24"/>
          <w:lang w:val="ro-RO" w:eastAsia="es-ES"/>
        </w:rPr>
        <w:t>”</w:t>
      </w:r>
    </w:p>
    <w:p w14:paraId="418081D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lastRenderedPageBreak/>
        <w:t xml:space="preserve">Din cele afirmate anterior, ne-a fost făcut cunoscut faptul că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-ul de care se folosesc cei care susţin faptul că este corectă efectuarea </w:t>
      </w:r>
      <w:r w:rsidRPr="00F032B1">
        <w:rPr>
          <w:rFonts w:asciiTheme="majorBidi" w:eastAsia="Times New Roman" w:hAnsiTheme="majorBidi" w:cstheme="majorBidi"/>
          <w:i/>
          <w:color w:val="000000"/>
          <w:sz w:val="24"/>
          <w:szCs w:val="24"/>
          <w:lang w:val="ro-RO" w:eastAsia="es-ES"/>
        </w:rPr>
        <w:t>As-Sāʻi</w:t>
      </w:r>
      <w:r w:rsidRPr="00F032B1">
        <w:rPr>
          <w:rFonts w:asciiTheme="majorBidi" w:eastAsia="Times New Roman" w:hAnsiTheme="majorBidi" w:cstheme="majorBidi"/>
          <w:color w:val="000000"/>
          <w:sz w:val="24"/>
          <w:szCs w:val="24"/>
          <w:lang w:val="ro-RO" w:eastAsia="es-ES"/>
        </w:rPr>
        <w:t xml:space="preserve"> înainte de </w:t>
      </w:r>
      <w:r w:rsidRPr="00F032B1">
        <w:rPr>
          <w:rFonts w:asciiTheme="majorBidi" w:eastAsia="Times New Roman" w:hAnsiTheme="majorBidi" w:cstheme="majorBidi"/>
          <w:i/>
          <w:color w:val="000000"/>
          <w:sz w:val="24"/>
          <w:szCs w:val="24"/>
          <w:lang w:val="ro-RO" w:eastAsia="es-ES"/>
        </w:rPr>
        <w:t>At-Tawāf</w:t>
      </w:r>
      <w:r w:rsidRPr="00F032B1">
        <w:rPr>
          <w:rFonts w:asciiTheme="majorBidi" w:eastAsia="Times New Roman" w:hAnsiTheme="majorBidi" w:cstheme="majorBidi"/>
          <w:color w:val="000000"/>
          <w:sz w:val="24"/>
          <w:szCs w:val="24"/>
          <w:lang w:val="ro-RO" w:eastAsia="es-ES"/>
        </w:rPr>
        <w:t xml:space="preserve"> nu prezintă nicio dovadă în acest sens. El poate fi luat în considerare doar într-unul dintre cele două aspecte: fie se referă la cel care a făcut </w:t>
      </w:r>
      <w:r w:rsidRPr="00F032B1">
        <w:rPr>
          <w:rFonts w:asciiTheme="majorBidi" w:eastAsia="Times New Roman" w:hAnsiTheme="majorBidi" w:cstheme="majorBidi"/>
          <w:i/>
          <w:color w:val="000000"/>
          <w:sz w:val="24"/>
          <w:szCs w:val="24"/>
          <w:lang w:val="ro-RO" w:eastAsia="es-ES"/>
        </w:rPr>
        <w:t>As-Sāʻi</w:t>
      </w:r>
      <w:r w:rsidRPr="00F032B1">
        <w:rPr>
          <w:rFonts w:asciiTheme="majorBidi" w:eastAsia="Times New Roman" w:hAnsiTheme="majorBidi" w:cstheme="majorBidi"/>
          <w:color w:val="000000"/>
          <w:sz w:val="24"/>
          <w:szCs w:val="24"/>
          <w:lang w:val="ro-RO" w:eastAsia="es-ES"/>
        </w:rPr>
        <w:t xml:space="preserve"> înainte de </w:t>
      </w:r>
      <w:r w:rsidRPr="00F032B1">
        <w:rPr>
          <w:rFonts w:asciiTheme="majorBidi" w:eastAsia="Times New Roman" w:hAnsiTheme="majorBidi" w:cstheme="majorBidi"/>
          <w:i/>
          <w:color w:val="000000"/>
          <w:sz w:val="24"/>
          <w:szCs w:val="24"/>
          <w:lang w:val="ro-RO" w:eastAsia="es-ES"/>
        </w:rPr>
        <w:t>Tawāf Al-Ifadah</w:t>
      </w:r>
      <w:r w:rsidRPr="00F032B1">
        <w:rPr>
          <w:rFonts w:asciiTheme="majorBidi" w:eastAsia="Times New Roman" w:hAnsiTheme="majorBidi" w:cstheme="majorBidi"/>
          <w:color w:val="000000"/>
          <w:sz w:val="24"/>
          <w:szCs w:val="24"/>
          <w:lang w:val="ro-RO" w:eastAsia="es-ES"/>
        </w:rPr>
        <w:t xml:space="preserve">, făcând el astfel </w:t>
      </w:r>
      <w:r w:rsidRPr="00F032B1">
        <w:rPr>
          <w:rFonts w:asciiTheme="majorBidi" w:eastAsia="Times New Roman" w:hAnsiTheme="majorBidi" w:cstheme="majorBidi"/>
          <w:i/>
          <w:color w:val="000000"/>
          <w:sz w:val="24"/>
          <w:szCs w:val="24"/>
          <w:lang w:val="ro-RO" w:eastAsia="es-ES"/>
        </w:rPr>
        <w:t>As-Sāʻi</w:t>
      </w:r>
      <w:r w:rsidRPr="00F032B1">
        <w:rPr>
          <w:rFonts w:asciiTheme="majorBidi" w:eastAsia="Times New Roman" w:hAnsiTheme="majorBidi" w:cstheme="majorBidi"/>
          <w:color w:val="000000"/>
          <w:sz w:val="24"/>
          <w:szCs w:val="24"/>
          <w:lang w:val="ro-RO" w:eastAsia="es-ES"/>
        </w:rPr>
        <w:t xml:space="preserve"> după </w:t>
      </w:r>
      <w:r w:rsidRPr="00F032B1">
        <w:rPr>
          <w:rFonts w:asciiTheme="majorBidi" w:eastAsia="Times New Roman" w:hAnsiTheme="majorBidi" w:cstheme="majorBidi"/>
          <w:i/>
          <w:color w:val="000000"/>
          <w:sz w:val="24"/>
          <w:szCs w:val="24"/>
          <w:lang w:val="ro-RO" w:eastAsia="es-ES"/>
        </w:rPr>
        <w:t>Tawāf</w:t>
      </w:r>
      <w:r w:rsidRPr="00F032B1">
        <w:rPr>
          <w:rFonts w:asciiTheme="majorBidi" w:eastAsia="Times New Roman" w:hAnsiTheme="majorBidi" w:cstheme="majorBidi"/>
          <w:color w:val="000000"/>
          <w:sz w:val="24"/>
          <w:szCs w:val="24"/>
          <w:lang w:val="ro-RO" w:eastAsia="es-ES"/>
        </w:rPr>
        <w:t xml:space="preserve">-ul de sosire; fie se referă la cei care nu ştiau sau au uitat, fără a avea această intenţie. M-am documentat cu privire la acest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 tocmai pentru că au apărut cei care susţin ca este permisă în mod absolut împlinirea </w:t>
      </w:r>
      <w:r w:rsidRPr="00F032B1">
        <w:rPr>
          <w:rFonts w:asciiTheme="majorBidi" w:eastAsia="Times New Roman" w:hAnsiTheme="majorBidi" w:cstheme="majorBidi"/>
          <w:i/>
          <w:color w:val="000000"/>
          <w:sz w:val="24"/>
          <w:szCs w:val="24"/>
          <w:lang w:val="ro-RO" w:eastAsia="es-ES"/>
        </w:rPr>
        <w:t>Sāʻi</w:t>
      </w:r>
      <w:r w:rsidRPr="00F032B1">
        <w:rPr>
          <w:rFonts w:asciiTheme="majorBidi" w:eastAsia="Times New Roman" w:hAnsiTheme="majorBidi" w:cstheme="majorBidi"/>
          <w:color w:val="000000"/>
          <w:sz w:val="24"/>
          <w:szCs w:val="24"/>
          <w:lang w:val="ro-RO" w:eastAsia="es-ES"/>
        </w:rPr>
        <w:t xml:space="preserve"> înainte de </w:t>
      </w:r>
      <w:r w:rsidRPr="00F032B1">
        <w:rPr>
          <w:rFonts w:asciiTheme="majorBidi" w:eastAsia="Times New Roman" w:hAnsiTheme="majorBidi" w:cstheme="majorBidi"/>
          <w:i/>
          <w:color w:val="000000"/>
          <w:sz w:val="24"/>
          <w:szCs w:val="24"/>
          <w:lang w:val="ro-RO" w:eastAsia="es-ES"/>
        </w:rPr>
        <w:t>Tawāf</w:t>
      </w:r>
      <w:r w:rsidRPr="00F032B1">
        <w:rPr>
          <w:rFonts w:asciiTheme="majorBidi" w:eastAsia="Times New Roman" w:hAnsiTheme="majorBidi" w:cstheme="majorBidi"/>
          <w:color w:val="000000"/>
          <w:sz w:val="24"/>
          <w:szCs w:val="24"/>
          <w:lang w:val="ro-RO" w:eastAsia="es-ES"/>
        </w:rPr>
        <w:t>, şi Allah este Cel la care se caută ajutor.</w:t>
      </w:r>
    </w:p>
    <w:p w14:paraId="7A019CF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2AEFE77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FF0000"/>
          <w:lang w:val="ro-RO" w:eastAsia="es-ES"/>
        </w:rPr>
      </w:pPr>
      <w:r w:rsidRPr="00F032B1">
        <w:rPr>
          <w:rFonts w:asciiTheme="majorBidi" w:eastAsia="Times New Roman" w:hAnsiTheme="majorBidi" w:cstheme="majorBidi"/>
          <w:b/>
          <w:color w:val="FF0000"/>
          <w:lang w:val="ro-RO" w:eastAsia="es-ES"/>
        </w:rPr>
        <w:t>Atenţionare!</w:t>
      </w:r>
    </w:p>
    <w:p w14:paraId="508F35A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Dacă femeia a făcut înconjurul </w:t>
      </w:r>
      <w:r w:rsidRPr="00F032B1">
        <w:rPr>
          <w:rFonts w:asciiTheme="majorBidi" w:eastAsia="Times New Roman" w:hAnsiTheme="majorBidi" w:cstheme="majorBidi"/>
          <w:i/>
          <w:color w:val="000000"/>
          <w:sz w:val="24"/>
          <w:szCs w:val="24"/>
          <w:lang w:val="ro-RO" w:eastAsia="es-ES"/>
        </w:rPr>
        <w:t>Kaʻbah</w:t>
      </w:r>
      <w:r w:rsidRPr="00F032B1">
        <w:rPr>
          <w:rFonts w:asciiTheme="majorBidi" w:eastAsia="Times New Roman" w:hAnsiTheme="majorBidi" w:cstheme="majorBidi"/>
          <w:color w:val="000000"/>
          <w:sz w:val="24"/>
          <w:szCs w:val="24"/>
          <w:lang w:val="ro-RO" w:eastAsia="es-ES"/>
        </w:rPr>
        <w:t xml:space="preserve"> şi, după ce a terminat aceasta, i-a venit menstruaţia, atunci ea poate parcurge traseul dintre </w:t>
      </w:r>
      <w:r w:rsidRPr="00F032B1">
        <w:rPr>
          <w:rFonts w:asciiTheme="majorBidi" w:eastAsia="Times New Roman" w:hAnsiTheme="majorBidi" w:cstheme="majorBidi"/>
          <w:i/>
          <w:color w:val="000000"/>
          <w:sz w:val="24"/>
          <w:szCs w:val="24"/>
          <w:lang w:val="ro-RO" w:eastAsia="es-ES"/>
        </w:rPr>
        <w:t>Safā</w:t>
      </w:r>
      <w:r w:rsidRPr="00F032B1">
        <w:rPr>
          <w:rFonts w:asciiTheme="majorBidi" w:eastAsia="Times New Roman" w:hAnsiTheme="majorBidi" w:cstheme="majorBidi"/>
          <w:color w:val="000000"/>
          <w:sz w:val="24"/>
          <w:szCs w:val="24"/>
          <w:lang w:val="ro-RO" w:eastAsia="es-ES"/>
        </w:rPr>
        <w:t xml:space="preserve"> şi </w:t>
      </w:r>
      <w:r w:rsidRPr="00F032B1">
        <w:rPr>
          <w:rFonts w:asciiTheme="majorBidi" w:eastAsia="Times New Roman" w:hAnsiTheme="majorBidi" w:cstheme="majorBidi"/>
          <w:i/>
          <w:color w:val="000000"/>
          <w:sz w:val="24"/>
          <w:szCs w:val="24"/>
          <w:lang w:val="ro-RO" w:eastAsia="es-ES"/>
        </w:rPr>
        <w:t>Marwah</w:t>
      </w:r>
      <w:r w:rsidRPr="00F032B1">
        <w:rPr>
          <w:rFonts w:asciiTheme="majorBidi" w:eastAsia="Times New Roman" w:hAnsiTheme="majorBidi" w:cstheme="majorBidi"/>
          <w:color w:val="000000"/>
          <w:sz w:val="24"/>
          <w:szCs w:val="24"/>
          <w:lang w:val="ro-RO" w:eastAsia="es-ES"/>
        </w:rPr>
        <w:t xml:space="preserve">, întrucât </w:t>
      </w:r>
      <w:r w:rsidRPr="00F032B1">
        <w:rPr>
          <w:rFonts w:asciiTheme="majorBidi" w:eastAsia="Times New Roman" w:hAnsiTheme="majorBidi" w:cstheme="majorBidi"/>
          <w:i/>
          <w:color w:val="000000"/>
          <w:sz w:val="24"/>
          <w:szCs w:val="24"/>
          <w:lang w:val="ro-RO" w:eastAsia="es-ES"/>
        </w:rPr>
        <w:t>As-Sāʻi</w:t>
      </w:r>
      <w:r w:rsidRPr="00F032B1">
        <w:rPr>
          <w:rFonts w:asciiTheme="majorBidi" w:eastAsia="Times New Roman" w:hAnsiTheme="majorBidi" w:cstheme="majorBidi"/>
          <w:color w:val="000000"/>
          <w:sz w:val="24"/>
          <w:szCs w:val="24"/>
          <w:lang w:val="ro-RO" w:eastAsia="es-ES"/>
        </w:rPr>
        <w:t xml:space="preserve"> nu este condiţionat de aflarea în stare de puritate.</w:t>
      </w:r>
    </w:p>
    <w:p w14:paraId="210AA38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w:t>
      </w:r>
      <w:r w:rsidRPr="00F032B1">
        <w:rPr>
          <w:rFonts w:asciiTheme="majorBidi" w:eastAsia="Times New Roman" w:hAnsiTheme="majorBidi" w:cstheme="majorBidi"/>
          <w:i/>
          <w:color w:val="000000"/>
          <w:sz w:val="24"/>
          <w:szCs w:val="24"/>
          <w:lang w:val="ro-RO" w:eastAsia="es-ES"/>
        </w:rPr>
        <w:t>„Al-Mughny”</w:t>
      </w:r>
      <w:r w:rsidRPr="00F032B1">
        <w:rPr>
          <w:rFonts w:asciiTheme="majorBidi" w:eastAsia="Times New Roman" w:hAnsiTheme="majorBidi" w:cstheme="majorBidi"/>
          <w:color w:val="000000"/>
          <w:sz w:val="24"/>
          <w:szCs w:val="24"/>
          <w:lang w:val="ro-RO" w:eastAsia="es-ES"/>
        </w:rPr>
        <w:t xml:space="preserve"> (5/246), s-a spus:</w:t>
      </w:r>
    </w:p>
    <w:p w14:paraId="302F898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„Majoritatea învățaților sunt de părere că nu este o condiţie a parcurgerii traseului între Safā şi Marwah aflarea în stare de puritate, iar printre cei care au susţinut aceasta se numără ‘Atā’, Malik, Ash-Shafāʻi, Abu Thaur şi alţi învăţaţi musulmani.”</w:t>
      </w:r>
    </w:p>
    <w:p w14:paraId="2ABB7E3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El a continuat spunând: </w:t>
      </w:r>
    </w:p>
    <w:p w14:paraId="75E702F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„Abu Dawud a spus: «L-am auzit pe Ahmad spunând: „Dacă femeia a făcut înconjurul ritualic al Casei (Al-Kaʻbah) şi apoi i-a venit menstruaţia, ea poate parcurge traseul dintre Safā şi Marwah, apoi să plece. De la ‘Aishah şi Umm Salamah (Allah să fie mulţumit de ele!) s-a relatat că:</w:t>
      </w:r>
    </w:p>
    <w:p w14:paraId="3A68990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«Dacă o femeie a făcut înconjurul ritualic al Casei, apoi a efectuat două </w:t>
      </w:r>
      <w:r w:rsidRPr="00F032B1">
        <w:rPr>
          <w:rFonts w:asciiTheme="majorBidi" w:eastAsia="Times New Roman" w:hAnsiTheme="majorBidi" w:cstheme="majorBidi"/>
          <w:b/>
          <w:i/>
          <w:color w:val="006600"/>
          <w:sz w:val="24"/>
          <w:szCs w:val="24"/>
          <w:lang w:val="ro-RO" w:eastAsia="es-ES"/>
        </w:rPr>
        <w:t>rakaʻāt</w:t>
      </w:r>
      <w:r w:rsidRPr="00F032B1">
        <w:rPr>
          <w:rFonts w:asciiTheme="majorBidi" w:eastAsia="Times New Roman" w:hAnsiTheme="majorBidi" w:cstheme="majorBidi"/>
          <w:b/>
          <w:color w:val="006600"/>
          <w:sz w:val="24"/>
          <w:szCs w:val="24"/>
          <w:lang w:val="ro-RO" w:eastAsia="es-ES"/>
        </w:rPr>
        <w:t xml:space="preserve"> de rugăciune după aceasta, după care i-a venit menstruaţia, atunci ea poate parcurge traseul dintre </w:t>
      </w:r>
      <w:r w:rsidRPr="00F032B1">
        <w:rPr>
          <w:rFonts w:asciiTheme="majorBidi" w:eastAsia="Times New Roman" w:hAnsiTheme="majorBidi" w:cstheme="majorBidi"/>
          <w:b/>
          <w:i/>
          <w:color w:val="006600"/>
          <w:sz w:val="24"/>
          <w:szCs w:val="24"/>
          <w:lang w:val="ro-RO" w:eastAsia="es-ES"/>
        </w:rPr>
        <w:t>Safā</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Marwah</w:t>
      </w:r>
      <w:r w:rsidRPr="00F032B1">
        <w:rPr>
          <w:rFonts w:asciiTheme="majorBidi" w:eastAsia="Times New Roman" w:hAnsiTheme="majorBidi" w:cstheme="majorBidi"/>
          <w:b/>
          <w:color w:val="0066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w:t>
      </w:r>
      <w:r w:rsidRPr="00F032B1">
        <w:rPr>
          <w:rFonts w:asciiTheme="majorBidi" w:eastAsia="Times New Roman" w:hAnsiTheme="majorBidi" w:cstheme="majorBidi"/>
          <w:i/>
          <w:color w:val="000000"/>
          <w:sz w:val="24"/>
          <w:szCs w:val="24"/>
          <w:lang w:val="ro-RO" w:eastAsia="es-ES"/>
        </w:rPr>
        <w:t>”»”</w:t>
      </w:r>
    </w:p>
    <w:p w14:paraId="59C3E50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000000"/>
          <w:sz w:val="24"/>
          <w:szCs w:val="24"/>
          <w:lang w:val="ro-RO" w:eastAsia="es-ES"/>
        </w:rPr>
      </w:pPr>
    </w:p>
    <w:p w14:paraId="4B3639E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XII. Femeilor le este permis să plece alături de cei slabi din Muzdalifah după apusul lunii</w:t>
      </w:r>
    </w:p>
    <w:p w14:paraId="7A5900A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Pe lângă aceasta, ele pot arunca pietricelele rituale (</w:t>
      </w:r>
      <w:r w:rsidRPr="00F032B1">
        <w:rPr>
          <w:rFonts w:asciiTheme="majorBidi" w:eastAsia="Times New Roman" w:hAnsiTheme="majorBidi" w:cstheme="majorBidi"/>
          <w:i/>
          <w:color w:val="000000"/>
          <w:sz w:val="24"/>
          <w:szCs w:val="24"/>
          <w:lang w:val="ro-RO" w:eastAsia="es-ES"/>
        </w:rPr>
        <w:t>ar-rami</w:t>
      </w:r>
      <w:r w:rsidRPr="00F032B1">
        <w:rPr>
          <w:rFonts w:asciiTheme="majorBidi" w:eastAsia="Times New Roman" w:hAnsiTheme="majorBidi" w:cstheme="majorBidi"/>
          <w:color w:val="000000"/>
          <w:sz w:val="24"/>
          <w:szCs w:val="24"/>
          <w:lang w:val="ro-RO" w:eastAsia="es-ES"/>
        </w:rPr>
        <w:t>) atunci când ajung la Mina, ca urmare a fricii (de pericole) pentru ele din cauza aglomeraţiei şi înghesuielii.</w:t>
      </w:r>
    </w:p>
    <w:p w14:paraId="437AF26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w:t>
      </w:r>
      <w:r w:rsidRPr="00F032B1">
        <w:rPr>
          <w:rFonts w:asciiTheme="majorBidi" w:eastAsia="Times New Roman" w:hAnsiTheme="majorBidi" w:cstheme="majorBidi"/>
          <w:i/>
          <w:color w:val="000000"/>
          <w:sz w:val="24"/>
          <w:szCs w:val="24"/>
          <w:lang w:val="ro-RO" w:eastAsia="es-ES"/>
        </w:rPr>
        <w:t>„Al-Mughny”</w:t>
      </w:r>
      <w:r w:rsidRPr="00F032B1">
        <w:rPr>
          <w:rFonts w:asciiTheme="majorBidi" w:eastAsia="Times New Roman" w:hAnsiTheme="majorBidi" w:cstheme="majorBidi"/>
          <w:color w:val="000000"/>
          <w:sz w:val="24"/>
          <w:szCs w:val="24"/>
          <w:lang w:val="ro-RO" w:eastAsia="es-ES"/>
        </w:rPr>
        <w:t xml:space="preserve"> (5/286) s-a spus:</w:t>
      </w:r>
    </w:p>
    <w:p w14:paraId="5EB2ADFD" w14:textId="05CF981B"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„Nu este niciun impediment (nicio problemă) în a face aceasta înaintea celorlalţi, înainte de răsăritul soarelui şi printre cei care obişnuiau să facă aceasta mai înainte au fost ʻAbd Ar-Rahman ibn Awuf şi ‘Aishah (Allah să fie mulţumit de ei!). Aceasta  a fost menţionată de către ‘Atā’, Ath-Thauri, Ash-Shafāʻi, Abu Thaur şi alţi învăţaţi; pentru că în aceasta se află grijă şi delicateţe faţă de ele şi apărare şi protecţie de aglomeraţie şi o urmare a exemplului Profetului lor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w:t>
      </w:r>
    </w:p>
    <w:p w14:paraId="07C9A8D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Ash-Shawqany (Allah să aibă milă de el!) a spus în </w:t>
      </w:r>
      <w:r w:rsidRPr="00F032B1">
        <w:rPr>
          <w:rFonts w:asciiTheme="majorBidi" w:eastAsia="Times New Roman" w:hAnsiTheme="majorBidi" w:cstheme="majorBidi"/>
          <w:i/>
          <w:color w:val="000000"/>
          <w:sz w:val="24"/>
          <w:szCs w:val="24"/>
          <w:lang w:val="ro-RO" w:eastAsia="es-ES"/>
        </w:rPr>
        <w:t>„Nail Al-‘Atwar”</w:t>
      </w:r>
      <w:r w:rsidRPr="00F032B1">
        <w:rPr>
          <w:rFonts w:asciiTheme="majorBidi" w:eastAsia="Times New Roman" w:hAnsiTheme="majorBidi" w:cstheme="majorBidi"/>
          <w:color w:val="000000"/>
          <w:sz w:val="24"/>
          <w:szCs w:val="24"/>
          <w:lang w:val="ro-RO" w:eastAsia="es-ES"/>
        </w:rPr>
        <w:t xml:space="preserve"> (5/70):</w:t>
      </w:r>
    </w:p>
    <w:p w14:paraId="5E5E0E9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„Evidenţele existente indică faptul că timpul aruncării pietricelelor rituale este după răsăritul Soarelui pentru cei care nu au vreo scuză (sau vreun motiv de a o face înainte de aceasta), iar cei care au vreo scuză care să îi absolve de aceasta – precum femeile şi alţii dintre cei slabi – pot face ei aceasta înainte de răsăritul Soarelui.”</w:t>
      </w:r>
    </w:p>
    <w:p w14:paraId="5962F80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An-Nawawi (Allah să aibă milă de el!) a spus în </w:t>
      </w:r>
      <w:r w:rsidRPr="00F032B1">
        <w:rPr>
          <w:rFonts w:asciiTheme="majorBidi" w:eastAsia="Times New Roman" w:hAnsiTheme="majorBidi" w:cstheme="majorBidi"/>
          <w:i/>
          <w:color w:val="000000"/>
          <w:sz w:val="24"/>
          <w:szCs w:val="24"/>
          <w:lang w:val="ro-RO" w:eastAsia="es-ES"/>
        </w:rPr>
        <w:t>„Al-Majmu’a”</w:t>
      </w:r>
      <w:r w:rsidRPr="00F032B1">
        <w:rPr>
          <w:rFonts w:asciiTheme="majorBidi" w:eastAsia="Times New Roman" w:hAnsiTheme="majorBidi" w:cstheme="majorBidi"/>
          <w:color w:val="000000"/>
          <w:sz w:val="24"/>
          <w:szCs w:val="24"/>
          <w:lang w:val="ro-RO" w:eastAsia="es-ES"/>
        </w:rPr>
        <w:t xml:space="preserve"> (8/125):</w:t>
      </w:r>
    </w:p>
    <w:p w14:paraId="44D1BBF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„Ash-Shafāʻi şi adepţii săi au spus: «Face parte din Sunnah a se da întâietate către Mina celor slabe şi celor neputincioase dintre femei şi altora (asemenea lor) înainte de răsăritul Soarelui şi după jumătatea nopţii, pentru a arunca pietricelele rituale înainte de apariția aglomerației.»” </w:t>
      </w:r>
      <w:r w:rsidRPr="00F032B1">
        <w:rPr>
          <w:rFonts w:asciiTheme="majorBidi" w:eastAsia="Times New Roman" w:hAnsiTheme="majorBidi" w:cstheme="majorBidi"/>
          <w:color w:val="000000"/>
          <w:sz w:val="24"/>
          <w:szCs w:val="24"/>
          <w:lang w:val="ro-RO" w:eastAsia="es-ES"/>
        </w:rPr>
        <w:t xml:space="preserve">Apoi, a amintit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-urile care indică aceasta.</w:t>
      </w:r>
    </w:p>
    <w:p w14:paraId="3D25F9D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74EF26B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lastRenderedPageBreak/>
        <w:t xml:space="preserve">XIII. Femeia îşi scurtează din vârfurile părului ei cât vârful unui deget la ieşirea din starea de </w:t>
      </w:r>
      <w:r w:rsidRPr="00F032B1">
        <w:rPr>
          <w:rFonts w:asciiTheme="majorBidi" w:eastAsia="Times New Roman" w:hAnsiTheme="majorBidi" w:cstheme="majorBidi"/>
          <w:b/>
          <w:i/>
          <w:color w:val="002060"/>
          <w:lang w:val="ro-RO" w:eastAsia="es-ES"/>
        </w:rPr>
        <w:t>ihrām</w:t>
      </w:r>
      <w:r w:rsidRPr="00F032B1">
        <w:rPr>
          <w:rFonts w:asciiTheme="majorBidi" w:eastAsia="Times New Roman" w:hAnsiTheme="majorBidi" w:cstheme="majorBidi"/>
          <w:b/>
          <w:color w:val="002060"/>
          <w:lang w:val="ro-RO" w:eastAsia="es-ES"/>
        </w:rPr>
        <w:t xml:space="preserve"> pentru </w:t>
      </w:r>
      <w:r w:rsidRPr="00F032B1">
        <w:rPr>
          <w:rFonts w:asciiTheme="majorBidi" w:eastAsia="Times New Roman" w:hAnsiTheme="majorBidi" w:cstheme="majorBidi"/>
          <w:b/>
          <w:i/>
          <w:color w:val="002060"/>
          <w:lang w:val="ro-RO" w:eastAsia="es-ES"/>
        </w:rPr>
        <w:t xml:space="preserve">Hajj </w:t>
      </w:r>
      <w:r w:rsidRPr="00F032B1">
        <w:rPr>
          <w:rFonts w:asciiTheme="majorBidi" w:eastAsia="Times New Roman" w:hAnsiTheme="majorBidi" w:cstheme="majorBidi"/>
          <w:b/>
          <w:color w:val="002060"/>
          <w:lang w:val="ro-RO" w:eastAsia="es-ES"/>
        </w:rPr>
        <w:t xml:space="preserve">sau </w:t>
      </w:r>
      <w:r w:rsidRPr="00F032B1">
        <w:rPr>
          <w:rFonts w:asciiTheme="majorBidi" w:eastAsia="Times New Roman" w:hAnsiTheme="majorBidi" w:cstheme="majorBidi"/>
          <w:b/>
          <w:i/>
          <w:color w:val="002060"/>
          <w:lang w:val="ro-RO" w:eastAsia="es-ES"/>
        </w:rPr>
        <w:t>ʻUmrah</w:t>
      </w:r>
      <w:r w:rsidRPr="00F032B1">
        <w:rPr>
          <w:rFonts w:asciiTheme="majorBidi" w:eastAsia="Times New Roman" w:hAnsiTheme="majorBidi" w:cstheme="majorBidi"/>
          <w:b/>
          <w:color w:val="002060"/>
          <w:lang w:val="ro-RO" w:eastAsia="es-ES"/>
        </w:rPr>
        <w:t xml:space="preserve"> </w:t>
      </w:r>
    </w:p>
    <w:p w14:paraId="15AC2FD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Femeii îi este interzis să îşi radă complet părul; iar lungimea părului pe care trebuie să şi-l taie este cât distanţa de la vârful degetului şi până la prima încheietură a acestuia.</w:t>
      </w:r>
    </w:p>
    <w:p w14:paraId="09B509C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w:t>
      </w:r>
      <w:r w:rsidRPr="00F032B1">
        <w:rPr>
          <w:rFonts w:asciiTheme="majorBidi" w:eastAsia="Times New Roman" w:hAnsiTheme="majorBidi" w:cstheme="majorBidi"/>
          <w:i/>
          <w:color w:val="000000"/>
          <w:sz w:val="24"/>
          <w:szCs w:val="24"/>
          <w:lang w:val="ro-RO" w:eastAsia="es-ES"/>
        </w:rPr>
        <w:t>„Al-Mughny”</w:t>
      </w:r>
      <w:r w:rsidRPr="00F032B1">
        <w:rPr>
          <w:rFonts w:asciiTheme="majorBidi" w:eastAsia="Times New Roman" w:hAnsiTheme="majorBidi" w:cstheme="majorBidi"/>
          <w:color w:val="000000"/>
          <w:sz w:val="24"/>
          <w:szCs w:val="24"/>
          <w:lang w:val="ro-RO" w:eastAsia="es-ES"/>
        </w:rPr>
        <w:t xml:space="preserve"> (5/310), s-a spus:</w:t>
      </w:r>
    </w:p>
    <w:p w14:paraId="0144DEA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i/>
          <w:color w:val="000000"/>
          <w:sz w:val="24"/>
          <w:szCs w:val="24"/>
          <w:lang w:val="ro-RO" w:eastAsia="es-ES"/>
        </w:rPr>
        <w:t>Femeii îi este prescrisă tăierea din păr, fără a îl rade, şi nu există diferenţe de opinie cu privire la aceasta.”</w:t>
      </w:r>
    </w:p>
    <w:p w14:paraId="4A1D76F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 Ibn Al-Mundzir (Allah să aibă milă de el!) a spus:</w:t>
      </w:r>
    </w:p>
    <w:p w14:paraId="6769CF9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„Învăţaţii în islam sunt de acord cu privire la acest fapt şi aceasta pentru că raderea părului ar fi în ceea ce le priveşte o asemănare a lor cu bărbaţii.”</w:t>
      </w:r>
    </w:p>
    <w:p w14:paraId="614D2AA5" w14:textId="2713E4D3"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color w:val="000000"/>
          <w:sz w:val="24"/>
          <w:szCs w:val="24"/>
          <w:lang w:val="ro-RO" w:eastAsia="es-ES"/>
        </w:rPr>
        <w:t>Ibn ʻAbbas (Allah să fie mulţumit de el!) a relatat că Trimisul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p>
    <w:p w14:paraId="6869D98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„Femeilor (aflate în pelerinaj) nu li se impune raderea capetelor, ci le este impusă doar scurtarea părului.”</w:t>
      </w:r>
      <w:r w:rsidRPr="00F032B1">
        <w:rPr>
          <w:rFonts w:asciiTheme="majorBidi" w:eastAsia="Times New Roman" w:hAnsiTheme="majorBidi" w:cstheme="majorBidi"/>
          <w:b/>
          <w:color w:val="000000"/>
          <w:sz w:val="24"/>
          <w:szCs w:val="24"/>
          <w:lang w:val="ro-RO" w:eastAsia="es-ES"/>
        </w:rPr>
        <w:t xml:space="preserve"> (Abu Dawud)</w:t>
      </w:r>
    </w:p>
    <w:p w14:paraId="3FCAE4D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ʻAli</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(Allah să fie mulţumit de el!) a relatat că: </w:t>
      </w:r>
    </w:p>
    <w:p w14:paraId="65BABD70" w14:textId="0A299C1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interzis că femeia să îşi radă părul.”</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(At-Tirmidhi şi An-Nasa’i)</w:t>
      </w:r>
    </w:p>
    <w:p w14:paraId="480252A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Ahmad obişnuia</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să spună</w:t>
      </w:r>
      <w:r w:rsidRPr="00F032B1">
        <w:rPr>
          <w:rFonts w:asciiTheme="majorBidi" w:eastAsia="Times New Roman" w:hAnsiTheme="majorBidi" w:cstheme="majorBidi"/>
          <w:i/>
          <w:color w:val="000000"/>
          <w:sz w:val="24"/>
          <w:szCs w:val="24"/>
          <w:lang w:val="ro-RO" w:eastAsia="es-ES"/>
        </w:rPr>
        <w:t>:</w:t>
      </w:r>
    </w:p>
    <w:p w14:paraId="1C295F6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„(Se recomandă) scurtarea din fiecare coadă cât vârful degetului, şi aceasta este opinia lui Ibnʻ Omar, Ash-Shafāʻi, Ishāq şi Abu Thawr.”</w:t>
      </w:r>
    </w:p>
    <w:p w14:paraId="7A3ED07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Abu Dawud a spus: </w:t>
      </w:r>
    </w:p>
    <w:p w14:paraId="56D0F08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„L-am auzit pe Ahmad când a fost întrebat dacă femeia trebuie să scurteze din tot părul său că a spus: «Da. Îşi strânge tot părul în faţă, apoi taie din vârfurile părului ei cât vârful unui </w:t>
      </w:r>
      <w:r w:rsidRPr="00F032B1">
        <w:rPr>
          <w:rFonts w:asciiTheme="majorBidi" w:eastAsia="Times New Roman" w:hAnsiTheme="majorBidi" w:cstheme="majorBidi"/>
          <w:i/>
          <w:color w:val="000000"/>
          <w:sz w:val="24"/>
          <w:szCs w:val="24"/>
          <w:lang w:val="ro-RO" w:eastAsia="es-ES"/>
        </w:rPr>
        <w:lastRenderedPageBreak/>
        <w:t>deget.»”</w:t>
      </w:r>
    </w:p>
    <w:p w14:paraId="28A7350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An-Nawawi (Allah să aibă milă de el!) a spus în </w:t>
      </w:r>
      <w:r w:rsidRPr="00F032B1">
        <w:rPr>
          <w:rFonts w:asciiTheme="majorBidi" w:eastAsia="Times New Roman" w:hAnsiTheme="majorBidi" w:cstheme="majorBidi"/>
          <w:i/>
          <w:color w:val="000000"/>
          <w:sz w:val="24"/>
          <w:szCs w:val="24"/>
          <w:lang w:val="ro-RO" w:eastAsia="es-ES"/>
        </w:rPr>
        <w:t>„Al-Majmu’a”</w:t>
      </w:r>
      <w:r w:rsidRPr="00F032B1">
        <w:rPr>
          <w:rFonts w:asciiTheme="majorBidi" w:eastAsia="Times New Roman" w:hAnsiTheme="majorBidi" w:cstheme="majorBidi"/>
          <w:color w:val="000000"/>
          <w:sz w:val="24"/>
          <w:szCs w:val="24"/>
          <w:lang w:val="ro-RO" w:eastAsia="es-ES"/>
        </w:rPr>
        <w:t xml:space="preserve"> (8/150, 154):</w:t>
      </w:r>
    </w:p>
    <w:p w14:paraId="31AAB8F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i/>
          <w:color w:val="000000"/>
          <w:sz w:val="24"/>
          <w:szCs w:val="24"/>
          <w:lang w:val="ro-RO" w:eastAsia="es-ES"/>
        </w:rPr>
        <w:t>Învăţaţii în islam sunt de acord  asupra faptului că femeia nu trebuie să îşi radă părul de pe cap, ci obligaţia ei este doar de a tăia din părul ei, întrucât raderea părului este bidʻah în ceea ce o priveşte, iar aceasta îi va aduce asemănarea cu bărbaţii (fapt care îi este total interzis).”</w:t>
      </w:r>
    </w:p>
    <w:p w14:paraId="7D86D0F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380C846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002060"/>
          <w:lang w:val="ro-RO" w:eastAsia="es-ES"/>
        </w:rPr>
      </w:pPr>
      <w:r w:rsidRPr="00F032B1">
        <w:rPr>
          <w:rFonts w:asciiTheme="majorBidi" w:eastAsia="Times New Roman" w:hAnsiTheme="majorBidi" w:cstheme="majorBidi"/>
          <w:b/>
          <w:color w:val="002060"/>
          <w:lang w:val="ro-RO" w:eastAsia="es-ES"/>
        </w:rPr>
        <w:t xml:space="preserve">XIV. Dacă femeia aflată la menstruaţie a aruncat pietricelele ritualice şi şi-a scurtat părul, a ieşit în acest mod din starea de </w:t>
      </w:r>
      <w:r w:rsidRPr="00F032B1">
        <w:rPr>
          <w:rFonts w:asciiTheme="majorBidi" w:eastAsia="Times New Roman" w:hAnsiTheme="majorBidi" w:cstheme="majorBidi"/>
          <w:b/>
          <w:i/>
          <w:color w:val="002060"/>
          <w:lang w:val="ro-RO" w:eastAsia="es-ES"/>
        </w:rPr>
        <w:t>ihrām</w:t>
      </w:r>
    </w:p>
    <w:p w14:paraId="533F4A7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Astfel, ei îi devine permis ceea ce îi era interzis în starea de </w:t>
      </w:r>
      <w:r w:rsidRPr="00F032B1">
        <w:rPr>
          <w:rFonts w:asciiTheme="majorBidi" w:eastAsia="Times New Roman" w:hAnsiTheme="majorBidi" w:cstheme="majorBidi"/>
          <w:i/>
          <w:color w:val="000000"/>
          <w:sz w:val="24"/>
          <w:szCs w:val="24"/>
          <w:lang w:val="ro-RO" w:eastAsia="es-ES"/>
        </w:rPr>
        <w:t>ihrām</w:t>
      </w:r>
      <w:r w:rsidRPr="00F032B1">
        <w:rPr>
          <w:rFonts w:asciiTheme="majorBidi" w:eastAsia="Times New Roman" w:hAnsiTheme="majorBidi" w:cstheme="majorBidi"/>
          <w:color w:val="000000"/>
          <w:sz w:val="24"/>
          <w:szCs w:val="24"/>
          <w:lang w:val="ro-RO" w:eastAsia="es-ES"/>
        </w:rPr>
        <w:t xml:space="preserve">, în afara faptului că nu îi este permisă întreţinerea de relaţii sexuale cu soţul ei; iar ea nu are voie să i se ofere lui decât după ce a îndeplinit </w:t>
      </w:r>
      <w:r w:rsidRPr="00F032B1">
        <w:rPr>
          <w:rFonts w:asciiTheme="majorBidi" w:eastAsia="Times New Roman" w:hAnsiTheme="majorBidi" w:cstheme="majorBidi"/>
          <w:i/>
          <w:color w:val="000000"/>
          <w:sz w:val="24"/>
          <w:szCs w:val="24"/>
          <w:lang w:val="ro-RO" w:eastAsia="es-ES"/>
        </w:rPr>
        <w:t>Tawāf Al-Ifadah</w:t>
      </w:r>
      <w:r w:rsidRPr="00F032B1">
        <w:rPr>
          <w:rFonts w:asciiTheme="majorBidi" w:eastAsia="Times New Roman" w:hAnsiTheme="majorBidi" w:cstheme="majorBidi"/>
          <w:color w:val="000000"/>
          <w:sz w:val="24"/>
          <w:szCs w:val="24"/>
          <w:lang w:val="ro-RO" w:eastAsia="es-ES"/>
        </w:rPr>
        <w:t xml:space="preserve">. Dacă el s-a desfătat cu ea înainte de aceasta, atunci ei i se impune să facă un sacrificiu ritual, ca ispăşire pentru aceasta – prin sacrificarea în Mecca a unei oi şi împărţirea ei sărmanilor aflaţi la </w:t>
      </w:r>
      <w:r w:rsidRPr="00F032B1">
        <w:rPr>
          <w:rFonts w:asciiTheme="majorBidi" w:eastAsia="Times New Roman" w:hAnsiTheme="majorBidi" w:cstheme="majorBidi"/>
          <w:i/>
          <w:color w:val="000000"/>
          <w:sz w:val="24"/>
          <w:szCs w:val="24"/>
          <w:lang w:val="ro-RO" w:eastAsia="es-ES"/>
        </w:rPr>
        <w:t>Masjid Al-Haram</w:t>
      </w:r>
      <w:r w:rsidRPr="00F032B1">
        <w:rPr>
          <w:rFonts w:asciiTheme="majorBidi" w:eastAsia="Times New Roman" w:hAnsiTheme="majorBidi" w:cstheme="majorBidi"/>
          <w:color w:val="000000"/>
          <w:sz w:val="24"/>
          <w:szCs w:val="24"/>
          <w:lang w:val="ro-RO" w:eastAsia="es-ES"/>
        </w:rPr>
        <w:t>.</w:t>
      </w:r>
    </w:p>
    <w:p w14:paraId="3E1981A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739031F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002060"/>
          <w:lang w:val="ro-RO" w:eastAsia="es-ES"/>
        </w:rPr>
      </w:pPr>
      <w:r w:rsidRPr="00F032B1">
        <w:rPr>
          <w:rFonts w:asciiTheme="majorBidi" w:eastAsia="Times New Roman" w:hAnsiTheme="majorBidi" w:cstheme="majorBidi"/>
          <w:b/>
          <w:color w:val="002060"/>
          <w:lang w:val="ro-RO" w:eastAsia="es-ES"/>
        </w:rPr>
        <w:t xml:space="preserve">XV. Dacă femeii i-a venit menstruaţia după </w:t>
      </w:r>
      <w:r w:rsidRPr="00F032B1">
        <w:rPr>
          <w:rFonts w:asciiTheme="majorBidi" w:eastAsia="Times New Roman" w:hAnsiTheme="majorBidi" w:cstheme="majorBidi"/>
          <w:b/>
          <w:i/>
          <w:color w:val="002060"/>
          <w:lang w:val="ro-RO" w:eastAsia="es-ES"/>
        </w:rPr>
        <w:t>Tawāf Al-Ifadah</w:t>
      </w:r>
      <w:r w:rsidRPr="00F032B1">
        <w:rPr>
          <w:rFonts w:asciiTheme="majorBidi" w:eastAsia="Times New Roman" w:hAnsiTheme="majorBidi" w:cstheme="majorBidi"/>
          <w:b/>
          <w:color w:val="002060"/>
          <w:lang w:val="ro-RO" w:eastAsia="es-ES"/>
        </w:rPr>
        <w:t xml:space="preserve">, ea poate să plece de la </w:t>
      </w:r>
      <w:r w:rsidRPr="00F032B1">
        <w:rPr>
          <w:rFonts w:asciiTheme="majorBidi" w:eastAsia="Times New Roman" w:hAnsiTheme="majorBidi" w:cstheme="majorBidi"/>
          <w:b/>
          <w:i/>
          <w:color w:val="002060"/>
          <w:lang w:val="ro-RO" w:eastAsia="es-ES"/>
        </w:rPr>
        <w:t>Hajj</w:t>
      </w:r>
      <w:r w:rsidRPr="00F032B1">
        <w:rPr>
          <w:rFonts w:asciiTheme="majorBidi" w:eastAsia="Times New Roman" w:hAnsiTheme="majorBidi" w:cstheme="majorBidi"/>
          <w:b/>
          <w:color w:val="002060"/>
          <w:lang w:val="ro-RO" w:eastAsia="es-ES"/>
        </w:rPr>
        <w:t xml:space="preserve"> oricând doreşte şi nu mai este obligatoriu să efectueze </w:t>
      </w:r>
      <w:r w:rsidRPr="00F032B1">
        <w:rPr>
          <w:rFonts w:asciiTheme="majorBidi" w:eastAsia="Times New Roman" w:hAnsiTheme="majorBidi" w:cstheme="majorBidi"/>
          <w:b/>
          <w:i/>
          <w:color w:val="002060"/>
          <w:lang w:val="ro-RO" w:eastAsia="es-ES"/>
        </w:rPr>
        <w:t>Tawāf Al-Wada’a</w:t>
      </w:r>
    </w:p>
    <w:p w14:paraId="7DD8ECE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Aceasta este în conformitate cu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-ul de la ‘Aishah (Allah să fie mulțumit de ea!), care a spus:</w:t>
      </w:r>
    </w:p>
    <w:p w14:paraId="06061C0A" w14:textId="6E0C02CD"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„Safiei bint Huiay i-a venit menstruaţia după ce a efectuat </w:t>
      </w:r>
      <w:r w:rsidRPr="00F032B1">
        <w:rPr>
          <w:rFonts w:asciiTheme="majorBidi" w:eastAsia="Times New Roman" w:hAnsiTheme="majorBidi" w:cstheme="majorBidi"/>
          <w:b/>
          <w:i/>
          <w:color w:val="006600"/>
          <w:sz w:val="24"/>
          <w:szCs w:val="24"/>
          <w:lang w:val="ro-RO" w:eastAsia="es-ES"/>
        </w:rPr>
        <w:t>Tawāf Al-Ifadah</w:t>
      </w:r>
      <w:r w:rsidRPr="00F032B1">
        <w:rPr>
          <w:rFonts w:asciiTheme="majorBidi" w:eastAsia="Times New Roman" w:hAnsiTheme="majorBidi" w:cstheme="majorBidi"/>
          <w:b/>
          <w:color w:val="006600"/>
          <w:sz w:val="24"/>
          <w:szCs w:val="24"/>
          <w:lang w:val="ro-RO" w:eastAsia="es-ES"/>
        </w:rPr>
        <w:t xml:space="preserve"> şi am pomenit aceasta în fața Trimisului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care a spus: «Oare aceasta ne va întârzia pe noi (de la plecare)?» Eu am spus: «O, Trimis al lui Allah, ea a efectuat </w:t>
      </w:r>
      <w:r w:rsidRPr="00F032B1">
        <w:rPr>
          <w:rFonts w:asciiTheme="majorBidi" w:eastAsia="Times New Roman" w:hAnsiTheme="majorBidi" w:cstheme="majorBidi"/>
          <w:b/>
          <w:i/>
          <w:color w:val="006600"/>
          <w:sz w:val="24"/>
          <w:szCs w:val="24"/>
          <w:lang w:val="ro-RO" w:eastAsia="es-ES"/>
        </w:rPr>
        <w:t>Tawāf Al-Ifadah</w:t>
      </w:r>
      <w:r w:rsidRPr="00F032B1">
        <w:rPr>
          <w:rFonts w:asciiTheme="majorBidi" w:eastAsia="Times New Roman" w:hAnsiTheme="majorBidi" w:cstheme="majorBidi"/>
          <w:b/>
          <w:color w:val="006600"/>
          <w:sz w:val="24"/>
          <w:szCs w:val="24"/>
          <w:lang w:val="ro-RO" w:eastAsia="es-ES"/>
        </w:rPr>
        <w:t xml:space="preserve"> şi înconjurul ritual al Casei, apoi i-a venit </w:t>
      </w:r>
      <w:r w:rsidRPr="00F032B1">
        <w:rPr>
          <w:rFonts w:asciiTheme="majorBidi" w:eastAsia="Times New Roman" w:hAnsiTheme="majorBidi" w:cstheme="majorBidi"/>
          <w:b/>
          <w:color w:val="006600"/>
          <w:sz w:val="24"/>
          <w:szCs w:val="24"/>
          <w:lang w:val="ro-RO" w:eastAsia="es-ES"/>
        </w:rPr>
        <w:lastRenderedPageBreak/>
        <w:t xml:space="preserve">menstruaţia după </w:t>
      </w:r>
      <w:r w:rsidRPr="00F032B1">
        <w:rPr>
          <w:rFonts w:asciiTheme="majorBidi" w:eastAsia="Times New Roman" w:hAnsiTheme="majorBidi" w:cstheme="majorBidi"/>
          <w:b/>
          <w:i/>
          <w:color w:val="006600"/>
          <w:sz w:val="24"/>
          <w:szCs w:val="24"/>
          <w:lang w:val="ro-RO" w:eastAsia="es-ES"/>
        </w:rPr>
        <w:t>Tawāf Al-Ifadah</w:t>
      </w:r>
      <w:r w:rsidRPr="00F032B1">
        <w:rPr>
          <w:rFonts w:asciiTheme="majorBidi" w:eastAsia="Times New Roman" w:hAnsiTheme="majorBidi" w:cstheme="majorBidi"/>
          <w:b/>
          <w:color w:val="006600"/>
          <w:sz w:val="24"/>
          <w:szCs w:val="24"/>
          <w:lang w:val="ro-RO" w:eastAsia="es-ES"/>
        </w:rPr>
        <w:t>.» Apoi, Mesagerul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spus: «Atunci, ea poate pleca.»”</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Abu Dawud şi Ibn Majah)</w:t>
      </w:r>
    </w:p>
    <w:p w14:paraId="336E5A5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Ibn ʻAbbas (Allah să fie mulţumit de el!) a relatat:</w:t>
      </w:r>
    </w:p>
    <w:p w14:paraId="2B8B8F1F" w14:textId="35D39B8D"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„Oamenilor li s-a impus (de către Profet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Arimo" w:hAnsiTheme="majorBidi" w:cstheme="majorBidi"/>
          <w:b/>
          <w:color w:val="006600"/>
          <w:sz w:val="24"/>
          <w:szCs w:val="24"/>
          <w:lang w:val="ro-RO" w:eastAsia="es-ES"/>
        </w:rPr>
        <w:t>)</w:t>
      </w:r>
      <w:r w:rsidRPr="00F032B1">
        <w:rPr>
          <w:rFonts w:asciiTheme="majorBidi" w:eastAsia="Times New Roman" w:hAnsiTheme="majorBidi" w:cstheme="majorBidi"/>
          <w:b/>
          <w:color w:val="006600"/>
          <w:sz w:val="24"/>
          <w:szCs w:val="24"/>
          <w:lang w:val="ro-RO" w:eastAsia="es-ES"/>
        </w:rPr>
        <w:t xml:space="preserve"> ca înconjurul </w:t>
      </w:r>
      <w:r w:rsidRPr="00F032B1">
        <w:rPr>
          <w:rFonts w:asciiTheme="majorBidi" w:eastAsia="Times New Roman" w:hAnsiTheme="majorBidi" w:cstheme="majorBidi"/>
          <w:b/>
          <w:i/>
          <w:color w:val="006600"/>
          <w:sz w:val="24"/>
          <w:szCs w:val="24"/>
          <w:lang w:val="ro-RO" w:eastAsia="es-ES"/>
        </w:rPr>
        <w:t>Kaʻbah</w:t>
      </w:r>
      <w:r w:rsidRPr="00F032B1">
        <w:rPr>
          <w:rFonts w:asciiTheme="majorBidi" w:eastAsia="Times New Roman" w:hAnsiTheme="majorBidi" w:cstheme="majorBidi"/>
          <w:b/>
          <w:color w:val="006600"/>
          <w:sz w:val="24"/>
          <w:szCs w:val="24"/>
          <w:lang w:val="ro-RO" w:eastAsia="es-ES"/>
        </w:rPr>
        <w:t xml:space="preserve"> să fie ultimul dintre ritualurile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-ului, însă femeia aflată la menstruaţie a fost scutită de aceasta.”</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23FE6CD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Tot de la el (Allah să fie mulţumit de el!), s-a relatat că:</w:t>
      </w:r>
    </w:p>
    <w:p w14:paraId="72A2EA2B" w14:textId="20549AFB"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i-a permis femeii aflate la menstruaţie să plece de la</w:t>
      </w:r>
      <w:r w:rsidRPr="00F032B1">
        <w:rPr>
          <w:rFonts w:asciiTheme="majorBidi" w:eastAsia="Times New Roman" w:hAnsiTheme="majorBidi" w:cstheme="majorBidi"/>
          <w:b/>
          <w:i/>
          <w:color w:val="006600"/>
          <w:sz w:val="24"/>
          <w:szCs w:val="24"/>
          <w:lang w:val="ro-RO" w:eastAsia="es-ES"/>
        </w:rPr>
        <w:t xml:space="preserve"> Hajj </w:t>
      </w:r>
      <w:r w:rsidRPr="00F032B1">
        <w:rPr>
          <w:rFonts w:asciiTheme="majorBidi" w:eastAsia="Times New Roman" w:hAnsiTheme="majorBidi" w:cstheme="majorBidi"/>
          <w:b/>
          <w:color w:val="006600"/>
          <w:sz w:val="24"/>
          <w:szCs w:val="24"/>
          <w:lang w:val="ro-RO" w:eastAsia="es-ES"/>
        </w:rPr>
        <w:t xml:space="preserve">înainte de a efectua </w:t>
      </w:r>
      <w:r w:rsidRPr="00F032B1">
        <w:rPr>
          <w:rFonts w:asciiTheme="majorBidi" w:eastAsia="Times New Roman" w:hAnsiTheme="majorBidi" w:cstheme="majorBidi"/>
          <w:b/>
          <w:i/>
          <w:color w:val="006600"/>
          <w:sz w:val="24"/>
          <w:szCs w:val="24"/>
          <w:lang w:val="ro-RO" w:eastAsia="es-ES"/>
        </w:rPr>
        <w:t>Tawāf Al-Wada’a</w:t>
      </w:r>
      <w:r w:rsidRPr="00F032B1">
        <w:rPr>
          <w:rFonts w:asciiTheme="majorBidi" w:eastAsia="Times New Roman" w:hAnsiTheme="majorBidi" w:cstheme="majorBidi"/>
          <w:b/>
          <w:color w:val="006600"/>
          <w:sz w:val="24"/>
          <w:szCs w:val="24"/>
          <w:lang w:val="ro-RO" w:eastAsia="es-ES"/>
        </w:rPr>
        <w:t xml:space="preserve"> la Casă, dacă îndeplinise mai înainte </w:t>
      </w:r>
      <w:r w:rsidRPr="00F032B1">
        <w:rPr>
          <w:rFonts w:asciiTheme="majorBidi" w:eastAsia="Times New Roman" w:hAnsiTheme="majorBidi" w:cstheme="majorBidi"/>
          <w:b/>
          <w:i/>
          <w:color w:val="006600"/>
          <w:sz w:val="24"/>
          <w:szCs w:val="24"/>
          <w:lang w:val="ro-RO" w:eastAsia="es-ES"/>
        </w:rPr>
        <w:t>Tawāf Al-Ifadah</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6EFE60F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An-Nawawi (Allah să aibă milă de el!) a spus în </w:t>
      </w:r>
      <w:r w:rsidRPr="00F032B1">
        <w:rPr>
          <w:rFonts w:asciiTheme="majorBidi" w:eastAsia="Times New Roman" w:hAnsiTheme="majorBidi" w:cstheme="majorBidi"/>
          <w:i/>
          <w:color w:val="000000"/>
          <w:sz w:val="24"/>
          <w:szCs w:val="24"/>
          <w:lang w:val="ro-RO" w:eastAsia="es-ES"/>
        </w:rPr>
        <w:t>„Al-Majmu’a”</w:t>
      </w:r>
      <w:r w:rsidRPr="00F032B1">
        <w:rPr>
          <w:rFonts w:asciiTheme="majorBidi" w:eastAsia="Times New Roman" w:hAnsiTheme="majorBidi" w:cstheme="majorBidi"/>
          <w:color w:val="000000"/>
          <w:sz w:val="24"/>
          <w:szCs w:val="24"/>
          <w:lang w:val="ro-RO" w:eastAsia="es-ES"/>
        </w:rPr>
        <w:t xml:space="preserve"> (8/281): </w:t>
      </w:r>
    </w:p>
    <w:p w14:paraId="2FD9D7F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„Ibn Al-Mundzir a spus: «Aceasta a fost susţinută în general de către învăţaţii în islam şi dintre aceştia: Malik, Al-‘Auza’iy, Ath-Thawri, Ahmad, Ishāq, Abu Thawr, Abu Hanifah şi alţii.»”</w:t>
      </w:r>
    </w:p>
    <w:p w14:paraId="533FE80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w:t>
      </w:r>
      <w:r w:rsidRPr="00F032B1">
        <w:rPr>
          <w:rFonts w:asciiTheme="majorBidi" w:eastAsia="Times New Roman" w:hAnsiTheme="majorBidi" w:cstheme="majorBidi"/>
          <w:i/>
          <w:color w:val="000000"/>
          <w:sz w:val="24"/>
          <w:szCs w:val="24"/>
          <w:lang w:val="ro-RO" w:eastAsia="es-ES"/>
        </w:rPr>
        <w:t>„Al-Mughny”</w:t>
      </w:r>
      <w:r w:rsidRPr="00F032B1">
        <w:rPr>
          <w:rFonts w:asciiTheme="majorBidi" w:eastAsia="Times New Roman" w:hAnsiTheme="majorBidi" w:cstheme="majorBidi"/>
          <w:color w:val="000000"/>
          <w:sz w:val="24"/>
          <w:szCs w:val="24"/>
          <w:lang w:val="ro-RO" w:eastAsia="es-ES"/>
        </w:rPr>
        <w:t xml:space="preserve"> (3/461) s-a spus că:</w:t>
      </w:r>
    </w:p>
    <w:p w14:paraId="55B5AD6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„Aceasta este opinia generală a savanţilor musulmani teritoriali.”</w:t>
      </w:r>
    </w:p>
    <w:p w14:paraId="35C97C1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s-a spus</w:t>
      </w:r>
      <w:r w:rsidRPr="00F032B1">
        <w:rPr>
          <w:rFonts w:asciiTheme="majorBidi" w:eastAsia="Times New Roman" w:hAnsiTheme="majorBidi" w:cstheme="majorBidi"/>
          <w:i/>
          <w:color w:val="000000"/>
          <w:sz w:val="24"/>
          <w:szCs w:val="24"/>
          <w:lang w:val="ro-RO" w:eastAsia="es-ES"/>
        </w:rPr>
        <w:t>:</w:t>
      </w:r>
    </w:p>
    <w:p w14:paraId="0DA96E7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„Reglementările în cazul femeii lăuze sunt asemenea celor care se aplică femeii aflate la menstruaţie, întrucât reglementările specifice femeilor lăuze sunt asemenea celor ale femeilor aflate la menstruaţie din punctul de vedere al celor care li se impun şi al celor de care sunt absolvite.”</w:t>
      </w:r>
    </w:p>
    <w:p w14:paraId="3800BB3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0F1A952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 xml:space="preserve">XVI. Pentru femeie, este preferabil să viziteze </w:t>
      </w:r>
      <w:r w:rsidRPr="00F032B1">
        <w:rPr>
          <w:rFonts w:asciiTheme="majorBidi" w:eastAsia="Times New Roman" w:hAnsiTheme="majorBidi" w:cstheme="majorBidi"/>
          <w:b/>
          <w:color w:val="002060"/>
          <w:lang w:val="ro-RO" w:eastAsia="es-ES"/>
        </w:rPr>
        <w:lastRenderedPageBreak/>
        <w:t>moscheea Profetului</w:t>
      </w:r>
      <w:r w:rsidRPr="00F032B1">
        <w:rPr>
          <w:rFonts w:asciiTheme="majorBidi" w:eastAsia="Times New Roman" w:hAnsiTheme="majorBidi" w:cstheme="majorBidi"/>
          <w:b/>
          <w:color w:val="002060"/>
          <w:vertAlign w:val="superscript"/>
          <w:lang w:val="ro-RO" w:eastAsia="es-ES"/>
        </w:rPr>
        <w:footnoteReference w:id="43"/>
      </w:r>
    </w:p>
    <w:p w14:paraId="09D8DC27" w14:textId="37150966"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Această acțiune îi este permisă femeii pentru ca aceasta să își efectueze rugăciunea în ea, însă nu îi este permisă vizitarea mormântului Profetului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întrucât aceasta este o regulă generală.</w:t>
      </w:r>
    </w:p>
    <w:p w14:paraId="5F82759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Sheikh Mohammed Ibn Ibrahim ‘Al Ash-Sheikh, muftiul Arabiei Saudite (Allah să aibă milă de el!), a spus în </w:t>
      </w:r>
      <w:r w:rsidRPr="00F032B1">
        <w:rPr>
          <w:rFonts w:asciiTheme="majorBidi" w:eastAsia="Times New Roman" w:hAnsiTheme="majorBidi" w:cstheme="majorBidi"/>
          <w:i/>
          <w:color w:val="000000"/>
          <w:sz w:val="24"/>
          <w:szCs w:val="24"/>
          <w:lang w:val="ro-RO" w:eastAsia="es-ES"/>
        </w:rPr>
        <w:t>„Majmu’a al-fatawa”</w:t>
      </w:r>
      <w:r w:rsidRPr="00F032B1">
        <w:rPr>
          <w:rFonts w:asciiTheme="majorBidi" w:eastAsia="Times New Roman" w:hAnsiTheme="majorBidi" w:cstheme="majorBidi"/>
          <w:color w:val="000000"/>
          <w:sz w:val="24"/>
          <w:szCs w:val="24"/>
          <w:lang w:val="ro-RO" w:eastAsia="es-ES"/>
        </w:rPr>
        <w:t xml:space="preserve"> (3/239):</w:t>
      </w:r>
    </w:p>
    <w:p w14:paraId="2AE72A1B" w14:textId="1C35950D"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vertAlign w:val="superscript"/>
          <w:lang w:val="ro-RO" w:eastAsia="es-ES"/>
        </w:rPr>
      </w:pPr>
      <w:r w:rsidRPr="00F032B1">
        <w:rPr>
          <w:rFonts w:asciiTheme="majorBidi" w:eastAsia="Times New Roman" w:hAnsiTheme="majorBidi" w:cstheme="majorBidi"/>
          <w:i/>
          <w:color w:val="000000"/>
          <w:sz w:val="24"/>
          <w:szCs w:val="24"/>
          <w:lang w:val="ro-RO" w:eastAsia="es-ES"/>
        </w:rPr>
        <w:t>„Este corectă în această privinţă interzicerea vizitării de către ele a mormântului Profetului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din cauza a doua chestiuni: prima dintre ele – multitudinea evidenţelor referitoare la aceasta, iar interzicerea, dacă ea există, nu poate fi îndepărtată decât prin existenţa unei evidenţe (care să o infirme); şi apoi – slăbiciunea care există aici</w:t>
      </w:r>
      <w:r w:rsidRPr="00F032B1">
        <w:rPr>
          <w:rFonts w:asciiTheme="majorBidi" w:eastAsia="Times New Roman" w:hAnsiTheme="majorBidi" w:cstheme="majorBidi"/>
          <w:i/>
          <w:color w:val="000000"/>
          <w:sz w:val="24"/>
          <w:szCs w:val="24"/>
          <w:vertAlign w:val="superscript"/>
          <w:lang w:val="ro-RO" w:eastAsia="es-ES"/>
        </w:rPr>
        <w:footnoteReference w:id="44"/>
      </w:r>
      <w:r w:rsidRPr="00F032B1">
        <w:rPr>
          <w:rFonts w:asciiTheme="majorBidi" w:eastAsia="Times New Roman" w:hAnsiTheme="majorBidi" w:cstheme="majorBidi"/>
          <w:i/>
          <w:color w:val="000000"/>
          <w:sz w:val="24"/>
          <w:szCs w:val="24"/>
          <w:lang w:val="ro-RO" w:eastAsia="es-ES"/>
        </w:rPr>
        <w:t>.”</w:t>
      </w:r>
    </w:p>
    <w:p w14:paraId="0147236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Sheikh ʻAbd Al-ʻAzīz ibn Bāz (Allah să aibă milă de el!) a spus în lucrarea sa</w:t>
      </w:r>
      <w:r w:rsidRPr="00F032B1">
        <w:rPr>
          <w:rFonts w:asciiTheme="majorBidi" w:eastAsia="Times New Roman" w:hAnsiTheme="majorBidi" w:cstheme="majorBidi"/>
          <w:color w:val="000000"/>
          <w:sz w:val="24"/>
          <w:szCs w:val="24"/>
          <w:vertAlign w:val="superscript"/>
          <w:lang w:val="ro-RO" w:eastAsia="es-ES"/>
        </w:rPr>
        <w:footnoteReference w:id="45"/>
      </w:r>
      <w:r w:rsidRPr="00F032B1">
        <w:rPr>
          <w:rFonts w:asciiTheme="majorBidi" w:eastAsia="Times New Roman" w:hAnsiTheme="majorBidi" w:cstheme="majorBidi"/>
          <w:color w:val="000000"/>
          <w:sz w:val="24"/>
          <w:szCs w:val="24"/>
          <w:lang w:val="ro-RO" w:eastAsia="es-ES"/>
        </w:rPr>
        <w:t xml:space="preserve"> atunci când a amintit vizitarea mormântului Profetului (Pacea si binecuvântarea lui Allah fie asupra sa!) de către cel care vizitează Moscheea Profetului:</w:t>
      </w:r>
    </w:p>
    <w:p w14:paraId="2125045A" w14:textId="7F343DA2"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„Această vizită le este permisă numai bărbaţilor în mod special, întrucât femeilor nu le este permisă vizitarea mormintelor, aşa cum a fost instaurat de către Profet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care a spus:</w:t>
      </w:r>
    </w:p>
    <w:p w14:paraId="2424A87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«Allah le-a blestemat pe femeile care vizitează mormintele şi pe cei care fac din ele moschei, precum şi pe cei care pun la ele lumină.»</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(At-Tirmidhi, An-Nasa’i şi Abu Dawud)</w:t>
      </w:r>
    </w:p>
    <w:p w14:paraId="2D5EE1CA" w14:textId="71031F5B"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Însă, intenţia de a vizita Medina pentru a se ruga în Moscheea Profetului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xml:space="preserve">) şi a face rugi în ea şi pentru orice este prescris şi permis şi în alte moschei, le este permisă tuturor </w:t>
      </w:r>
      <w:r w:rsidRPr="00F032B1">
        <w:rPr>
          <w:rFonts w:asciiTheme="majorBidi" w:eastAsia="Times New Roman" w:hAnsiTheme="majorBidi" w:cstheme="majorBidi"/>
          <w:i/>
          <w:color w:val="000000"/>
          <w:sz w:val="24"/>
          <w:szCs w:val="24"/>
          <w:lang w:val="ro-RO" w:eastAsia="es-ES"/>
        </w:rPr>
        <w:lastRenderedPageBreak/>
        <w:t>(indiferent dacă sunt femei sau bărbaţi).”</w:t>
      </w:r>
      <w:r w:rsidRPr="00F032B1">
        <w:rPr>
          <w:rFonts w:asciiTheme="majorBidi" w:eastAsia="Times New Roman" w:hAnsiTheme="majorBidi" w:cstheme="majorBidi"/>
          <w:color w:val="000000"/>
          <w:sz w:val="24"/>
          <w:szCs w:val="24"/>
          <w:lang w:val="ro-RO" w:eastAsia="es-ES"/>
        </w:rPr>
        <w:t xml:space="preserve"> </w:t>
      </w:r>
    </w:p>
    <w:p w14:paraId="2C08BF5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C00000"/>
          <w:sz w:val="32"/>
          <w:szCs w:val="32"/>
          <w:u w:val="single"/>
          <w:lang w:val="ro-RO" w:eastAsia="es-ES"/>
        </w:rPr>
      </w:pPr>
    </w:p>
    <w:p w14:paraId="66A12A3B" w14:textId="77777777" w:rsidR="00AB51D9" w:rsidRPr="00F032B1" w:rsidRDefault="00AB51D9" w:rsidP="008C7A51">
      <w:pPr>
        <w:widowControl w:val="0"/>
        <w:bidi w:val="0"/>
        <w:spacing w:after="200" w:line="276" w:lineRule="auto"/>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br w:type="page"/>
      </w:r>
    </w:p>
    <w:p w14:paraId="15F64A96" w14:textId="34C98A57" w:rsidR="00AB51D9" w:rsidRPr="00F032B1" w:rsidRDefault="008C7A51" w:rsidP="008C7A51">
      <w:pPr>
        <w:widowControl w:val="0"/>
        <w:bidi w:val="0"/>
        <w:spacing w:after="120" w:line="240" w:lineRule="auto"/>
        <w:ind w:firstLine="454"/>
        <w:jc w:val="center"/>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lastRenderedPageBreak/>
        <w:t>~*~*~*~*~*~*~*~*~*~*~</w:t>
      </w:r>
    </w:p>
    <w:p w14:paraId="2498276C"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993366"/>
          <w:lang w:val="ro-RO" w:eastAsia="es-ES"/>
        </w:rPr>
      </w:pPr>
      <w:r w:rsidRPr="00F032B1">
        <w:rPr>
          <w:rFonts w:asciiTheme="majorBidi" w:eastAsia="Times New Roman" w:hAnsiTheme="majorBidi" w:cstheme="majorBidi"/>
          <w:b/>
          <w:color w:val="993366"/>
          <w:lang w:val="ro-RO" w:eastAsia="es-ES"/>
        </w:rPr>
        <w:t>~ Capitolul al nouălea ~</w:t>
      </w:r>
    </w:p>
    <w:p w14:paraId="7C2D2649"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i/>
          <w:color w:val="C00000"/>
          <w:sz w:val="36"/>
          <w:szCs w:val="36"/>
          <w:lang w:val="ro-RO" w:eastAsia="es-ES"/>
        </w:rPr>
      </w:pPr>
      <w:r w:rsidRPr="00F032B1">
        <w:rPr>
          <w:rFonts w:asciiTheme="majorBidi" w:eastAsia="Times New Roman" w:hAnsiTheme="majorBidi" w:cstheme="majorBidi"/>
          <w:b/>
          <w:i/>
          <w:color w:val="C00000"/>
          <w:sz w:val="36"/>
          <w:szCs w:val="36"/>
          <w:lang w:val="ro-RO" w:eastAsia="es-ES"/>
        </w:rPr>
        <w:t>Reglementări cu privire la căsătorie şi desfacerea acesteia (divorţ)</w:t>
      </w:r>
    </w:p>
    <w:p w14:paraId="6B22A65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2B555AE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i/>
          <w:color w:val="C00000"/>
          <w:sz w:val="40"/>
          <w:szCs w:val="40"/>
          <w:lang w:val="ro-RO" w:eastAsia="es-ES"/>
        </w:rPr>
        <w:t>A</w:t>
      </w:r>
      <w:r w:rsidRPr="00F032B1">
        <w:rPr>
          <w:rFonts w:asciiTheme="majorBidi" w:eastAsia="Times New Roman" w:hAnsiTheme="majorBidi" w:cstheme="majorBidi"/>
          <w:b/>
          <w:i/>
          <w:color w:val="C00000"/>
          <w:sz w:val="32"/>
          <w:szCs w:val="32"/>
          <w:lang w:val="ro-RO" w:eastAsia="es-ES"/>
        </w:rPr>
        <w:t>llah</w:t>
      </w:r>
      <w:r w:rsidRPr="00F032B1">
        <w:rPr>
          <w:rFonts w:asciiTheme="majorBidi" w:eastAsia="Times New Roman" w:hAnsiTheme="majorBidi" w:cstheme="majorBidi"/>
          <w:color w:val="000000"/>
          <w:sz w:val="24"/>
          <w:szCs w:val="24"/>
          <w:lang w:val="ro-RO" w:eastAsia="es-ES"/>
        </w:rPr>
        <w:t xml:space="preserve"> Preaînaltul spune: </w:t>
      </w:r>
    </w:p>
    <w:p w14:paraId="048D72B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„Şi printre Semnele Lui </w:t>
      </w:r>
      <w:r w:rsidRPr="00F032B1">
        <w:rPr>
          <w:rFonts w:asciiTheme="majorBidi" w:eastAsia="Times New Roman" w:hAnsiTheme="majorBidi" w:cstheme="majorBidi"/>
          <w:i/>
          <w:color w:val="C00000"/>
          <w:sz w:val="24"/>
          <w:szCs w:val="24"/>
          <w:lang w:val="ro-RO" w:eastAsia="es-ES"/>
        </w:rPr>
        <w:t xml:space="preserve">(este acela) </w:t>
      </w:r>
      <w:r w:rsidRPr="00F032B1">
        <w:rPr>
          <w:rFonts w:asciiTheme="majorBidi" w:eastAsia="Times New Roman" w:hAnsiTheme="majorBidi" w:cstheme="majorBidi"/>
          <w:b/>
          <w:color w:val="C00000"/>
          <w:sz w:val="24"/>
          <w:szCs w:val="24"/>
          <w:lang w:val="ro-RO" w:eastAsia="es-ES"/>
        </w:rPr>
        <w:t xml:space="preserve">că El v-a creat din voi înşivă soaţe, pentru că voi să trăiţi în linişte împreună cu ele. Şi El a pus între voi dragoste şi îndurare şi întru aceasta sunt semne pentru un neam </w:t>
      </w:r>
      <w:r w:rsidRPr="00F032B1">
        <w:rPr>
          <w:rFonts w:asciiTheme="majorBidi" w:eastAsia="Times New Roman" w:hAnsiTheme="majorBidi" w:cstheme="majorBidi"/>
          <w:i/>
          <w:color w:val="C00000"/>
          <w:sz w:val="24"/>
          <w:szCs w:val="24"/>
          <w:lang w:val="ro-RO" w:eastAsia="es-ES"/>
        </w:rPr>
        <w:t>(de oameni)</w:t>
      </w:r>
      <w:r w:rsidRPr="00F032B1">
        <w:rPr>
          <w:rFonts w:asciiTheme="majorBidi" w:eastAsia="Times New Roman" w:hAnsiTheme="majorBidi" w:cstheme="majorBidi"/>
          <w:b/>
          <w:color w:val="C00000"/>
          <w:sz w:val="24"/>
          <w:szCs w:val="24"/>
          <w:lang w:val="ro-RO" w:eastAsia="es-ES"/>
        </w:rPr>
        <w:t xml:space="preserve"> care chibzuiesc.”</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30:21]</w:t>
      </w:r>
    </w:p>
    <w:p w14:paraId="41778B2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De asemenea, Allah Preaînaltul spune:  </w:t>
      </w:r>
    </w:p>
    <w:p w14:paraId="222371B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„Căsătoriţi-i pe cei care sunt singuri dintre voi, precum şi pe cei virtuoşi dintre robii şi roabele voastre! Dacă ei sunt săraci, Allah îi va face bogaţi prin mare Mila Sa, căci Allah este </w:t>
      </w:r>
      <w:r w:rsidRPr="00F032B1">
        <w:rPr>
          <w:rFonts w:asciiTheme="majorBidi" w:eastAsia="Times New Roman" w:hAnsiTheme="majorBidi" w:cstheme="majorBidi"/>
          <w:b/>
          <w:i/>
          <w:color w:val="C00000"/>
          <w:sz w:val="24"/>
          <w:szCs w:val="24"/>
          <w:lang w:val="ro-RO" w:eastAsia="es-ES"/>
        </w:rPr>
        <w:t>Wāsi‘</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(Cel Infinit, Atotcuprinzător, Cel Care-Și este Sieși de ajuns)</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b/>
          <w:i/>
          <w:color w:val="C00000"/>
          <w:sz w:val="24"/>
          <w:szCs w:val="24"/>
          <w:lang w:val="ro-RO" w:eastAsia="es-ES"/>
        </w:rPr>
        <w:t xml:space="preserve">‘Alīm </w:t>
      </w:r>
      <w:r w:rsidRPr="00F032B1">
        <w:rPr>
          <w:rFonts w:asciiTheme="majorBidi" w:eastAsia="Times New Roman" w:hAnsiTheme="majorBidi" w:cstheme="majorBidi"/>
          <w:i/>
          <w:color w:val="C00000"/>
          <w:sz w:val="24"/>
          <w:szCs w:val="24"/>
          <w:lang w:val="ro-RO" w:eastAsia="es-ES"/>
        </w:rPr>
        <w:t>(Atoatecunoscător, Omniscient)</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24:23]</w:t>
      </w:r>
    </w:p>
    <w:p w14:paraId="44CDC1E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Imam Ibn Kathir (Allah să aibă milă de el!) a spus:</w:t>
      </w:r>
    </w:p>
    <w:p w14:paraId="2493DD7C" w14:textId="0EC8B27E"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„Acesta (versetul) porunceşte căsătoria, iar unii învăţaţi în islam au mers până într-acolo încât au considerat obligativitatea acesteia pentru fiecare dintre cei care au posibilitatea de a îi da curs, invocând şi cuvintele Profetului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w:t>
      </w:r>
    </w:p>
    <w:p w14:paraId="57A4A47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«O, voi, tineri, acela dintre voi care își permite (din punct de vedere financiar și fizic), să se căsătorească, pentru că aceasta stăpânește privirea (de la lucruri interzise) și împiedică de la imoralitate, iar cel care nu își permite, atunci să postească, pentru că acesta este un mijloc de a controla dorința sexuală.»</w:t>
      </w:r>
      <w:r w:rsidRPr="00F032B1">
        <w:rPr>
          <w:rFonts w:asciiTheme="majorBidi" w:eastAsia="Times New Roman" w:hAnsiTheme="majorBidi" w:cstheme="majorBidi"/>
          <w:b/>
          <w: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(Al-Bukhari, Muslim, At-Tirmidhi, An-Nasa’i, Abu </w:t>
      </w:r>
      <w:r w:rsidRPr="00F032B1">
        <w:rPr>
          <w:rFonts w:asciiTheme="majorBidi" w:eastAsia="Times New Roman" w:hAnsiTheme="majorBidi" w:cstheme="majorBidi"/>
          <w:b/>
          <w:color w:val="000000"/>
          <w:sz w:val="24"/>
          <w:szCs w:val="24"/>
          <w:lang w:val="ro-RO" w:eastAsia="es-ES"/>
        </w:rPr>
        <w:lastRenderedPageBreak/>
        <w:t>Dawud şi Ibn Majah)</w:t>
      </w:r>
      <w:r w:rsidRPr="00F032B1">
        <w:rPr>
          <w:rFonts w:asciiTheme="majorBidi" w:eastAsia="Times New Roman" w:hAnsiTheme="majorBidi" w:cstheme="majorBidi"/>
          <w:i/>
          <w:color w:val="000000"/>
          <w:sz w:val="24"/>
          <w:szCs w:val="24"/>
          <w:lang w:val="ro-RO" w:eastAsia="es-ES"/>
        </w:rPr>
        <w:t>”</w:t>
      </w:r>
    </w:p>
    <w:p w14:paraId="6246D2A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Apoi, imamul a menţionat căsătoria ca fiind unul dintre motivele şi sursele prosperităţii, urmând dovada existentă în Cuvântul lui Allah Preaînaltul: </w:t>
      </w:r>
    </w:p>
    <w:p w14:paraId="520B636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Dacă ei sunt săraci, Allah îi va face bogaţi prin mare Mila Sa (...)”</w:t>
      </w:r>
      <w:r w:rsidRPr="00F032B1">
        <w:rPr>
          <w:rFonts w:asciiTheme="majorBidi" w:eastAsia="Times New Roman" w:hAnsiTheme="majorBidi" w:cstheme="majorBidi"/>
          <w:color w:val="C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24:32]</w:t>
      </w:r>
    </w:p>
    <w:p w14:paraId="19F2068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Apoi, el a menţionat cuvintele lui Abu Bakr As-Siddiq (Allah să fie mulţumit de el!), care a spus:</w:t>
      </w:r>
    </w:p>
    <w:p w14:paraId="74F0DF7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„Supuneţi-vă lui Allah în ceea ce privește chestiunile pe care vi le-a prescris cu privire la căsătorie pentru a vă împlini vouă cele pe care vi le-a promis în ceea ce privește prosperitatea. Allah Preaînaltul spune:</w:t>
      </w:r>
    </w:p>
    <w:p w14:paraId="57B9356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Dacă ei sunt săraci, Allah îi va face bogaţi prin mare Mila Sa, căci Allah este </w:t>
      </w:r>
      <w:r w:rsidRPr="00F032B1">
        <w:rPr>
          <w:rFonts w:asciiTheme="majorBidi" w:eastAsia="Times New Roman" w:hAnsiTheme="majorBidi" w:cstheme="majorBidi"/>
          <w:b/>
          <w:i/>
          <w:color w:val="C00000"/>
          <w:sz w:val="24"/>
          <w:szCs w:val="24"/>
          <w:lang w:val="ro-RO" w:eastAsia="es-ES"/>
        </w:rPr>
        <w:t>Wāsi‘</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(Cel Infinit, Atotcuprinzător, Cel Care-Și este Sieși de ajuns)</w:t>
      </w:r>
      <w:r w:rsidRPr="00F032B1">
        <w:rPr>
          <w:rFonts w:asciiTheme="majorBidi" w:eastAsia="Times New Roman" w:hAnsiTheme="majorBidi" w:cstheme="majorBidi"/>
          <w:b/>
          <w:i/>
          <w:color w:val="C00000"/>
          <w:sz w:val="24"/>
          <w:szCs w:val="24"/>
          <w:lang w:val="ro-RO" w:eastAsia="es-ES"/>
        </w:rPr>
        <w:t>, ʻAlīm</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(Atoatecunoscător, Omniscient)</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24:32]</w:t>
      </w:r>
      <w:r w:rsidRPr="00F032B1">
        <w:rPr>
          <w:rFonts w:asciiTheme="majorBidi" w:eastAsia="Times New Roman" w:hAnsiTheme="majorBidi" w:cstheme="majorBidi"/>
          <w:i/>
          <w:color w:val="000000"/>
          <w:sz w:val="24"/>
          <w:szCs w:val="24"/>
          <w:lang w:val="ro-RO" w:eastAsia="es-ES"/>
        </w:rPr>
        <w:t>”</w:t>
      </w:r>
    </w:p>
    <w:p w14:paraId="7742057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Ibn Mas’ud (Allah să fie mulţumit de el!) a relatat:</w:t>
      </w:r>
    </w:p>
    <w:p w14:paraId="3AD93CD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„Căutaţi prosperitatea prin căsătorie! Allah Preaînaltul spune:</w:t>
      </w:r>
    </w:p>
    <w:p w14:paraId="3AFEDE7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Dacă ei sunt săraci, Allah îi va face bogaţi prin mare Mila Sa, căci Allah este </w:t>
      </w:r>
      <w:r w:rsidRPr="00F032B1">
        <w:rPr>
          <w:rFonts w:asciiTheme="majorBidi" w:eastAsia="Times New Roman" w:hAnsiTheme="majorBidi" w:cstheme="majorBidi"/>
          <w:b/>
          <w:i/>
          <w:color w:val="C00000"/>
          <w:sz w:val="24"/>
          <w:szCs w:val="24"/>
          <w:lang w:val="ro-RO" w:eastAsia="es-ES"/>
        </w:rPr>
        <w:t>Wāsi‘</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(Cel Infinit, Atotcuprinzător, Cel Care-Și este Sieși de ajuns)</w:t>
      </w:r>
      <w:r w:rsidRPr="00F032B1">
        <w:rPr>
          <w:rFonts w:asciiTheme="majorBidi" w:eastAsia="Times New Roman" w:hAnsiTheme="majorBidi" w:cstheme="majorBidi"/>
          <w:b/>
          <w:i/>
          <w:color w:val="C00000"/>
          <w:sz w:val="24"/>
          <w:szCs w:val="24"/>
          <w:lang w:val="ro-RO" w:eastAsia="es-ES"/>
        </w:rPr>
        <w:t>, ʻAlīm</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(Atoatecunoscător, Omniscient)</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24:32]</w:t>
      </w:r>
    </w:p>
    <w:p w14:paraId="5EA8579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Aceasta a fost relatată, de asemenea, de către Ibn Jarir şi menţionată de către Al-Baghawi de la ʻOmar.”</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i/>
          <w:color w:val="000000"/>
          <w:sz w:val="24"/>
          <w:szCs w:val="24"/>
          <w:lang w:val="ro-RO" w:eastAsia="es-ES"/>
        </w:rPr>
        <w:t>Tafsir</w:t>
      </w:r>
      <w:r w:rsidRPr="00F032B1">
        <w:rPr>
          <w:rFonts w:asciiTheme="majorBidi" w:eastAsia="Times New Roman" w:hAnsiTheme="majorBidi" w:cstheme="majorBidi"/>
          <w:color w:val="000000"/>
          <w:sz w:val="24"/>
          <w:szCs w:val="24"/>
          <w:lang w:val="ro-RO" w:eastAsia="es-ES"/>
        </w:rPr>
        <w:t xml:space="preserve"> Ibn Kathir, 5/94, 95, Editura Dar Al-Andalus]</w:t>
      </w:r>
    </w:p>
    <w:p w14:paraId="7B34FAB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Sheikh-ul islamului, Ibn Taymyyiah (Allah să aibă milă de el!), a spus în „</w:t>
      </w:r>
      <w:r w:rsidRPr="00F032B1">
        <w:rPr>
          <w:rFonts w:asciiTheme="majorBidi" w:eastAsia="Times New Roman" w:hAnsiTheme="majorBidi" w:cstheme="majorBidi"/>
          <w:i/>
          <w:color w:val="000000"/>
          <w:sz w:val="24"/>
          <w:szCs w:val="24"/>
          <w:lang w:val="ro-RO" w:eastAsia="es-ES"/>
        </w:rPr>
        <w:t>Majmu’a al-fatawa”</w:t>
      </w:r>
      <w:r w:rsidRPr="00F032B1">
        <w:rPr>
          <w:rFonts w:asciiTheme="majorBidi" w:eastAsia="Times New Roman" w:hAnsiTheme="majorBidi" w:cstheme="majorBidi"/>
          <w:color w:val="000000"/>
          <w:sz w:val="24"/>
          <w:szCs w:val="24"/>
          <w:lang w:val="ro-RO" w:eastAsia="es-ES"/>
        </w:rPr>
        <w:t>, 32/90:</w:t>
      </w:r>
    </w:p>
    <w:p w14:paraId="3A834DE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„Allah le-a permis dreptecredincioşilor căsătoria şi, de </w:t>
      </w:r>
      <w:r w:rsidRPr="00F032B1">
        <w:rPr>
          <w:rFonts w:asciiTheme="majorBidi" w:eastAsia="Times New Roman" w:hAnsiTheme="majorBidi" w:cstheme="majorBidi"/>
          <w:i/>
          <w:color w:val="000000"/>
          <w:sz w:val="24"/>
          <w:szCs w:val="24"/>
          <w:lang w:val="ro-RO" w:eastAsia="es-ES"/>
        </w:rPr>
        <w:lastRenderedPageBreak/>
        <w:t>asemenea, le-a permis să divorţeze, precum şi să se căsătorească cu femeia divorţată după ce aceasta s-a căsătorit cu un bărbat, altul decât soţul ei iniţial. În schimb, creştinii interzic căsătoria unora dintre ei, iar celor cărora le este permisă căsătoria, le este interzis divorţul. Evreii permit divorţul, însă dacă femeia divorţată s-a căsătorit cu altcineva decât soţul ei iniţial, aceasta devine interzisă pentru el. Creştinii nu au divorţ, iar evreii nu au posibilitatea de a o primi înapoi, ca soție, pe femeie după ce aceasta s-a căsătorit cu un alt bărbat în afară de soţul ei iniţial. Însă Allah Preaînaltul le-a permis dreptcredincioşilor şi una, şi alta.”</w:t>
      </w:r>
    </w:p>
    <w:p w14:paraId="5A5016F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Ibn Al-Qayyim (Allah să aibă milă de el!) a spus în </w:t>
      </w:r>
      <w:r w:rsidRPr="00F032B1">
        <w:rPr>
          <w:rFonts w:asciiTheme="majorBidi" w:eastAsia="Times New Roman" w:hAnsiTheme="majorBidi" w:cstheme="majorBidi"/>
          <w:i/>
          <w:color w:val="000000"/>
          <w:sz w:val="24"/>
          <w:szCs w:val="24"/>
          <w:lang w:val="ro-RO" w:eastAsia="es-ES"/>
        </w:rPr>
        <w:t>„Al-Hadi An-Nabawi”</w:t>
      </w:r>
      <w:r w:rsidRPr="00F032B1">
        <w:rPr>
          <w:rFonts w:asciiTheme="majorBidi" w:eastAsia="Times New Roman" w:hAnsiTheme="majorBidi" w:cstheme="majorBidi"/>
          <w:color w:val="000000"/>
          <w:sz w:val="24"/>
          <w:szCs w:val="24"/>
          <w:lang w:val="ro-RO" w:eastAsia="es-ES"/>
        </w:rPr>
        <w:t xml:space="preserve"> (3/149), evidenţiind avantajele împreunării, care este unul dintre scopurile de bază ale cuplului marital:</w:t>
      </w:r>
    </w:p>
    <w:p w14:paraId="4D8EEF1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„Împreunarea a fost instituită iniţial în virtutea a 3 aspecte şi acestea sunt obiectivele ei iniţiale de bază:</w:t>
      </w:r>
    </w:p>
    <w:p w14:paraId="7F76C62D" w14:textId="77777777" w:rsidR="00AB51D9" w:rsidRPr="00F032B1" w:rsidRDefault="00AB51D9" w:rsidP="008C7A51">
      <w:pPr>
        <w:widowControl w:val="0"/>
        <w:numPr>
          <w:ilvl w:val="0"/>
          <w:numId w:val="12"/>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i/>
          <w:color w:val="000000"/>
          <w:sz w:val="24"/>
          <w:szCs w:val="24"/>
          <w:lang w:val="ro-RO" w:eastAsia="es-ES"/>
        </w:rPr>
        <w:t>asigurarea urmaşilor şi continuitatea speciei în sensul completării numărului celor pe care Allah i-a predestinat a se ivi în această lume;</w:t>
      </w:r>
    </w:p>
    <w:p w14:paraId="0A9DAC7B" w14:textId="77777777" w:rsidR="00AB51D9" w:rsidRPr="00F032B1" w:rsidRDefault="00AB51D9" w:rsidP="008C7A51">
      <w:pPr>
        <w:widowControl w:val="0"/>
        <w:numPr>
          <w:ilvl w:val="0"/>
          <w:numId w:val="12"/>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i/>
          <w:color w:val="000000"/>
          <w:sz w:val="24"/>
          <w:szCs w:val="24"/>
          <w:lang w:val="ro-RO" w:eastAsia="es-ES"/>
        </w:rPr>
        <w:t>eliminarea secreţiei a cărei menţinere şi reţinere ar avea efecte negative asupra întregului corp;</w:t>
      </w:r>
    </w:p>
    <w:p w14:paraId="5DEE8F06" w14:textId="77777777" w:rsidR="00AB51D9" w:rsidRPr="00F032B1" w:rsidRDefault="00AB51D9" w:rsidP="008C7A51">
      <w:pPr>
        <w:widowControl w:val="0"/>
        <w:numPr>
          <w:ilvl w:val="0"/>
          <w:numId w:val="12"/>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i/>
          <w:color w:val="000000"/>
          <w:sz w:val="24"/>
          <w:szCs w:val="24"/>
          <w:lang w:val="ro-RO" w:eastAsia="es-ES"/>
        </w:rPr>
        <w:t>satisfacerea nevoii (sexuale), obţinerea plăcerii şi a încântării prin intermediul Binecuvântărilor lui Allah.”</w:t>
      </w:r>
    </w:p>
    <w:p w14:paraId="23F1B6B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Aşadar, în căsătorie există beneficii măreţe, cea mai măreaţă dintre acestea fiind aceea că protejează împotriva adulterului şi ajută la plecarea privirii de la ceea ce este interzis.</w:t>
      </w:r>
    </w:p>
    <w:p w14:paraId="0AFA722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Printre aceste (beneficii se află şi) perpetuarea urmaşilor şi menţinerea afilierii, atingerea liniştii şi a confortului  între cei doi soţi, asigurarea stabilităţii afective și cooperarea celor doi soţi în sensul clădirii unei familii bune şi drepte, care să fie unul dintre nucleele comunităţii musulmane. De asemenea, printre ele se află şi asumarea responsabilităţii îngrijirii și protejării femeii, acțiuni care îi revin soţului, precum şi asumarea de către femeie a rolului </w:t>
      </w:r>
      <w:r w:rsidRPr="00F032B1">
        <w:rPr>
          <w:rFonts w:asciiTheme="majorBidi" w:eastAsia="Times New Roman" w:hAnsiTheme="majorBidi" w:cstheme="majorBidi"/>
          <w:color w:val="000000"/>
          <w:sz w:val="24"/>
          <w:szCs w:val="24"/>
          <w:lang w:val="ro-RO" w:eastAsia="es-ES"/>
        </w:rPr>
        <w:lastRenderedPageBreak/>
        <w:t>natural şi normal în viaţă; şi nu aşa cum susţin duşmanii femeii şi ai societăţii cum că femeia ar fi asociată bărbatului în munca din afara casei. Ei au scos-o din casa ei, au lipsit-o şi au izolat-o de rolul ei natural şi de drept, şi i-au atribuit o responsabilitate care nu este a ei. Astfel a fost disturbat şi tulburat sistemul familial şi s-a deteriorat consensul dintre cei doi soţi, ceea ce conduce, în multe situaţii, la despărţire sau la persistenţa suferinţei, a iritării şi nefericirii.</w:t>
      </w:r>
    </w:p>
    <w:p w14:paraId="44FA117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Sheik-ul Mohammed Al-‘Amin Ash-Shanqity (Allah să aibă milă de el!) a spus în lucrarea sa de interpretare a sensurilor Coranului – </w:t>
      </w:r>
      <w:r w:rsidRPr="00F032B1">
        <w:rPr>
          <w:rFonts w:asciiTheme="majorBidi" w:eastAsia="Times New Roman" w:hAnsiTheme="majorBidi" w:cstheme="majorBidi"/>
          <w:i/>
          <w:color w:val="000000"/>
          <w:sz w:val="24"/>
          <w:szCs w:val="24"/>
          <w:lang w:val="ro-RO" w:eastAsia="es-ES"/>
        </w:rPr>
        <w:t>„’Adw’a Al-Bayan”</w:t>
      </w:r>
      <w:r w:rsidRPr="00F032B1">
        <w:rPr>
          <w:rFonts w:asciiTheme="majorBidi" w:eastAsia="Times New Roman" w:hAnsiTheme="majorBidi" w:cstheme="majorBidi"/>
          <w:color w:val="000000"/>
          <w:sz w:val="24"/>
          <w:szCs w:val="24"/>
          <w:lang w:val="ro-RO" w:eastAsia="es-ES"/>
        </w:rPr>
        <w:t xml:space="preserve"> (3/422):</w:t>
      </w:r>
    </w:p>
    <w:p w14:paraId="487BFCA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color w:val="000000"/>
          <w:sz w:val="24"/>
          <w:szCs w:val="24"/>
          <w:lang w:val="ro-RO" w:eastAsia="es-ES"/>
        </w:rPr>
        <w:t>„</w:t>
      </w:r>
      <w:r w:rsidRPr="00F032B1">
        <w:rPr>
          <w:rFonts w:asciiTheme="majorBidi" w:eastAsia="Times New Roman" w:hAnsiTheme="majorBidi" w:cstheme="majorBidi"/>
          <w:i/>
          <w:color w:val="000000"/>
          <w:sz w:val="24"/>
          <w:szCs w:val="24"/>
          <w:lang w:val="ro-RO" w:eastAsia="es-ES"/>
        </w:rPr>
        <w:t>Să ştii tu – fie ca Allah să ne facă pe mine şi pe tine izbânditori în cele pe care El le iubeşte şi care Îl mulţumesc – că această idee necredincioasă, greşită şi abjectă, care vine împotriva simţurilor,  a minţii, a Revelaţiei Divine și a Legii Creatorului şi a Făuritorului, prin asemănarea femeii cu bărbatul în totalitatea reglementărilor şi aspectelor, poartă în ea din stricăciunea, denaturarea, perturbarea şi disturbarea sistemului social uman, ceea ce nu îi este ascuns nimănui, în afară de cel căruia Allah i-a luat vederea.</w:t>
      </w:r>
    </w:p>
    <w:p w14:paraId="5797B1D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Aceasta se întâmplă pentru că Allah Cel Atotputernic a făcut-o pe femeie cu calităţi specifice ei, potrivite pentru anumite tipuri de participare în societatea umană; aspecte care nu pot fi atribuite altcuiva, precum sarcina, naşterea, alăptarea, educarea copiilor, îngrijirea casei şi îndeplinirea obligaţiilor aferente acesteia, precum gătitul, frământatul, măturatul şi altele. Iar aceste servicii pe care ea le oferă societăţii umane din interiorul casei sale, fiind în siguranţă,  sub protecţie, decenţă şi conservând onoarea, nobleţea şi valorile umane nu este cu nimic mai prejos decât serviciile oferite de bărbat pentru obţinerea mijloacelor de trăi.</w:t>
      </w:r>
    </w:p>
    <w:p w14:paraId="718F2B0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Acei mojici ignoranţi dintre cei necredincioşi şi cei care i-au urmat pe ei au susţinut că femeia are dreptul de a presta servicii în afara casei ei întocmai ca şi bărbatul, în pofida faptului că pe perioada sarcinii, a alăptării şi a lăuziei ea nu este capabilă să </w:t>
      </w:r>
      <w:r w:rsidRPr="00F032B1">
        <w:rPr>
          <w:rFonts w:asciiTheme="majorBidi" w:eastAsia="Times New Roman" w:hAnsiTheme="majorBidi" w:cstheme="majorBidi"/>
          <w:i/>
          <w:color w:val="000000"/>
          <w:sz w:val="24"/>
          <w:szCs w:val="24"/>
          <w:lang w:val="ro-RO" w:eastAsia="es-ES"/>
        </w:rPr>
        <w:lastRenderedPageBreak/>
        <w:t xml:space="preserve">desfășoare nicio activitate care presupune un efort susţinut, aşa după cum bine se poate observa; şi dacă ea şi soţul ei au ieşit din casa lor, au rămas servitoarele casei, care se pierd cu toate  printre îngrijirea copiilor mici, alăptarea celor aflaţi în perioada de alăptare şi prepararea mâncării bărbatului, când acesta revine de la serviciu. </w:t>
      </w:r>
    </w:p>
    <w:p w14:paraId="1C735B4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FF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Dacă femeia ar angaja o persoană care să o înlocuiască pe ea, cu siguranţă că această persoană ar aduce casei prejudicii, un prejudiciu de care femeia încearcă să scape, fapt pentru care concluzia se evidenţiază în esenţa sa, cum că în ieşirea femeii din casa ei şi în înlocuirea ei se află o pierdere a simţului onoarei şi a religiei.” </w:t>
      </w:r>
    </w:p>
    <w:p w14:paraId="1082810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Aşadar, ai tu teamă de Allah, soră musulmană, şi nu te lăsa sedusă de această publicitate injustă, întrucât situaţia femeilor care au fost înşelate de aceasta este cea mai clară dovadă a stricăciunii, a ratării şi insuccesului lor, iar experienţa lor este cea mai clară dovadă. Aşadar, grăbeşte-te să te căsătoreşti, soră musulmană, atâta vreme cât eşti încă tânără şi atrăgătoare şi nu amâna aceasta pe motivul continuării studiilor, a profesiei sau a serviciului. O căsătorie de succes este împlinirea şi liniştea ta şi ea compensează orice ţi-ar putea oferi studiul sau profesia; însă nici studiul, şi nici profesia nu ar putea să o compenseze, indiferent de cât de mult ar presupune ele.</w:t>
      </w:r>
    </w:p>
    <w:p w14:paraId="799D8EA9" w14:textId="3E2F037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Ocupă-te de treburile casei tale şi de educarea copiilor tăi, căci aceasta este ocupaţia ta fundamentală şi fructuoasă în viaţă şi nu căuta un înlocuitor pentru ea, pentru că aceasta  nu poate fi compensată de nimic. Nu rata căsătoria cu un bărbat bun şi drept, întrucât Trimisul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spunea:</w:t>
      </w:r>
    </w:p>
    <w:p w14:paraId="2C76D96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„Dacă v-a venit vouă (pentru căsătorie) cel de a cărui religie şi caracter sunteţi mulţumiţi, acceptaţi-l în căsătorie; căci dacă nu o faceţi, va fi ispită şi stricăciune pe Pământ.”</w:t>
      </w:r>
      <w:r w:rsidRPr="00F032B1">
        <w:rPr>
          <w:rFonts w:asciiTheme="majorBidi" w:eastAsia="Times New Roman" w:hAnsiTheme="majorBidi" w:cstheme="majorBidi"/>
          <w:b/>
          <w:color w:val="000000"/>
          <w:sz w:val="24"/>
          <w:szCs w:val="24"/>
          <w:lang w:val="ro-RO" w:eastAsia="es-ES"/>
        </w:rPr>
        <w:t xml:space="preserve"> (At-Tirmidhi)</w:t>
      </w:r>
    </w:p>
    <w:p w14:paraId="667F804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p>
    <w:p w14:paraId="4468727D" w14:textId="77777777" w:rsidR="00AB51D9" w:rsidRPr="00F032B1" w:rsidRDefault="00AB51D9" w:rsidP="008C7A51">
      <w:pPr>
        <w:widowControl w:val="0"/>
        <w:numPr>
          <w:ilvl w:val="0"/>
          <w:numId w:val="4"/>
        </w:numPr>
        <w:bidi w:val="0"/>
        <w:spacing w:after="120" w:line="240" w:lineRule="auto"/>
        <w:ind w:left="0" w:firstLine="454"/>
        <w:contextualSpacing/>
        <w:jc w:val="both"/>
        <w:rPr>
          <w:rFonts w:asciiTheme="majorBidi" w:hAnsiTheme="majorBidi" w:cstheme="majorBidi"/>
          <w:b/>
          <w:color w:val="002060"/>
          <w:lang w:val="ro-RO" w:eastAsia="es-ES"/>
        </w:rPr>
      </w:pPr>
      <w:r w:rsidRPr="00F032B1">
        <w:rPr>
          <w:rFonts w:asciiTheme="majorBidi" w:eastAsia="Times New Roman" w:hAnsiTheme="majorBidi" w:cstheme="majorBidi"/>
          <w:b/>
          <w:color w:val="002060"/>
          <w:lang w:val="ro-RO" w:eastAsia="es-ES"/>
        </w:rPr>
        <w:lastRenderedPageBreak/>
        <w:t>Cererea acordului femeii pentru căsătorie</w:t>
      </w:r>
    </w:p>
    <w:p w14:paraId="75FD11A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Femeia dorită pentru căsătorie nu se poate încadra decât într-una dintre următoarele două categorii: fie fecioară ajunsă la pubertate, fie o femeie dintre cele care au fost căsătorite anterior, şi pentru fiecare dintre ele există reglementări specifice. </w:t>
      </w:r>
    </w:p>
    <w:p w14:paraId="089C2C1D" w14:textId="27EA8751" w:rsidR="00AB51D9" w:rsidRPr="00F032B1" w:rsidRDefault="00AB51D9" w:rsidP="008C7A51">
      <w:pPr>
        <w:widowControl w:val="0"/>
        <w:numPr>
          <w:ilvl w:val="0"/>
          <w:numId w:val="3"/>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color w:val="000000"/>
          <w:sz w:val="24"/>
          <w:szCs w:val="24"/>
          <w:lang w:val="ro-RO" w:eastAsia="es-ES"/>
        </w:rPr>
        <w:t xml:space="preserve">În ceea ce o priveşte pe </w:t>
      </w:r>
      <w:r w:rsidRPr="00F032B1">
        <w:rPr>
          <w:rFonts w:asciiTheme="majorBidi" w:eastAsia="Times New Roman" w:hAnsiTheme="majorBidi" w:cstheme="majorBidi"/>
          <w:b/>
          <w:color w:val="000000"/>
          <w:sz w:val="24"/>
          <w:szCs w:val="24"/>
          <w:u w:val="single"/>
          <w:lang w:val="ro-RO" w:eastAsia="es-ES"/>
        </w:rPr>
        <w:t>fecioara ajunsă la pubertate</w:t>
      </w:r>
      <w:r w:rsidRPr="00F032B1">
        <w:rPr>
          <w:rFonts w:asciiTheme="majorBidi" w:eastAsia="Times New Roman" w:hAnsiTheme="majorBidi" w:cstheme="majorBidi"/>
          <w:color w:val="000000"/>
          <w:sz w:val="24"/>
          <w:szCs w:val="24"/>
          <w:lang w:val="ro-RO" w:eastAsia="es-ES"/>
        </w:rPr>
        <w:t>, aceasta nu poate fi căsătorită decât cu acordul ei, iar acordul ei este considerat a fi oferit prin tăcerea ei (care presupune acceptarea), conform cuvintelor Profetului lui Allah(</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w:t>
      </w:r>
    </w:p>
    <w:p w14:paraId="6A54F73A" w14:textId="5DF550F8"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„«O fecioară nu trebuie să fie căsătorită până când nu este cerut acordul ei.» Oamenii au întrebat: «Cum îşi dă ea acordul, o, Trimis al lui Allah?»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răspuns: «(Prin) tăcerea ei (din cauza timidității).»”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At-Tirmidhi, An-Nasa’i şi Abu Dawud)</w:t>
      </w:r>
    </w:p>
    <w:p w14:paraId="589D49B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Este neapărat necesar acordul ei, chiar şi dacă bărbatul care o căsătoreşte este tatăl ei, conform opiniei corecte a învăţaţilor în islam.</w:t>
      </w:r>
    </w:p>
    <w:p w14:paraId="252266B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Învățatul Ibn Al-Qayyiam (Allah să aibă milă de el!) a spus în </w:t>
      </w:r>
      <w:r w:rsidRPr="00F032B1">
        <w:rPr>
          <w:rFonts w:asciiTheme="majorBidi" w:eastAsia="Times New Roman" w:hAnsiTheme="majorBidi" w:cstheme="majorBidi"/>
          <w:i/>
          <w:color w:val="000000"/>
          <w:sz w:val="24"/>
          <w:szCs w:val="24"/>
          <w:lang w:val="ro-RO" w:eastAsia="es-ES"/>
        </w:rPr>
        <w:t>Al-Hadi</w:t>
      </w:r>
      <w:r w:rsidRPr="00F032B1">
        <w:rPr>
          <w:rFonts w:asciiTheme="majorBidi" w:eastAsia="Times New Roman" w:hAnsiTheme="majorBidi" w:cstheme="majorBidi"/>
          <w:color w:val="000000"/>
          <w:sz w:val="24"/>
          <w:szCs w:val="24"/>
          <w:lang w:val="ro-RO" w:eastAsia="es-ES"/>
        </w:rPr>
        <w:t xml:space="preserve">  (5/96):</w:t>
      </w:r>
    </w:p>
    <w:p w14:paraId="33CB8E3D" w14:textId="7D2B6A74"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„Aceasta este opinia majorităţii predecesorilor dreptcredincioşi şi ideologia Școlii lui Abu Hanifah şi Ahmad, într-una dintre consemnările cu privire la această chestiune. Şi aceasta este şi opinia prin care este respectată Legea lui Allah şi nu presupunem altceva în afara ei, de vreme ce ea este conform legii Trimisului lui Allah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a ceea ce el a prescris şi a ceea ce el a interzis.”</w:t>
      </w:r>
    </w:p>
    <w:p w14:paraId="231C9B7E" w14:textId="77777777" w:rsidR="00AB51D9" w:rsidRPr="00F032B1" w:rsidRDefault="00AB51D9" w:rsidP="008C7A51">
      <w:pPr>
        <w:widowControl w:val="0"/>
        <w:numPr>
          <w:ilvl w:val="0"/>
          <w:numId w:val="3"/>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color w:val="000000"/>
          <w:sz w:val="24"/>
          <w:szCs w:val="24"/>
          <w:lang w:val="ro-RO" w:eastAsia="es-ES"/>
        </w:rPr>
        <w:t xml:space="preserve">Însă, în ceea ce o priveşte pe </w:t>
      </w:r>
      <w:r w:rsidRPr="00F032B1">
        <w:rPr>
          <w:rFonts w:asciiTheme="majorBidi" w:eastAsia="Times New Roman" w:hAnsiTheme="majorBidi" w:cstheme="majorBidi"/>
          <w:b/>
          <w:color w:val="000000"/>
          <w:sz w:val="24"/>
          <w:szCs w:val="24"/>
          <w:u w:val="single"/>
          <w:lang w:val="ro-RO" w:eastAsia="es-ES"/>
        </w:rPr>
        <w:t>femeia care a mai fost căsătorită</w:t>
      </w:r>
      <w:r w:rsidRPr="00F032B1">
        <w:rPr>
          <w:rFonts w:asciiTheme="majorBidi" w:eastAsia="Times New Roman" w:hAnsiTheme="majorBidi" w:cstheme="majorBidi"/>
          <w:color w:val="000000"/>
          <w:sz w:val="24"/>
          <w:szCs w:val="24"/>
          <w:lang w:val="ro-RO" w:eastAsia="es-ES"/>
        </w:rPr>
        <w:t>, aceasta nu se poate căsători decât prin acordul ei explicit, verbal, spre deosebire de fecioară, al cărei acord este considerat a fi oferit prin tăcerea sa.</w:t>
      </w:r>
    </w:p>
    <w:p w14:paraId="1B8608B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w:t>
      </w:r>
      <w:r w:rsidRPr="00F032B1">
        <w:rPr>
          <w:rFonts w:asciiTheme="majorBidi" w:eastAsia="Times New Roman" w:hAnsiTheme="majorBidi" w:cstheme="majorBidi"/>
          <w:i/>
          <w:color w:val="000000"/>
          <w:sz w:val="24"/>
          <w:szCs w:val="24"/>
          <w:lang w:val="ro-RO" w:eastAsia="es-ES"/>
        </w:rPr>
        <w:t>„Al-Mughny”</w:t>
      </w:r>
      <w:r w:rsidRPr="00F032B1">
        <w:rPr>
          <w:rFonts w:asciiTheme="majorBidi" w:eastAsia="Times New Roman" w:hAnsiTheme="majorBidi" w:cstheme="majorBidi"/>
          <w:color w:val="000000"/>
          <w:sz w:val="24"/>
          <w:szCs w:val="24"/>
          <w:lang w:val="ro-RO" w:eastAsia="es-ES"/>
        </w:rPr>
        <w:t xml:space="preserve"> (6/493), s-a spus:</w:t>
      </w:r>
    </w:p>
    <w:p w14:paraId="000A1DF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„Însă în ceea ce o priveşte pe femeia care a mai fost </w:t>
      </w:r>
      <w:r w:rsidRPr="00F032B1">
        <w:rPr>
          <w:rFonts w:asciiTheme="majorBidi" w:eastAsia="Times New Roman" w:hAnsiTheme="majorBidi" w:cstheme="majorBidi"/>
          <w:i/>
          <w:color w:val="000000"/>
          <w:sz w:val="24"/>
          <w:szCs w:val="24"/>
          <w:lang w:val="ro-RO" w:eastAsia="es-ES"/>
        </w:rPr>
        <w:lastRenderedPageBreak/>
        <w:t>căsătorită, nu cunoaştem vreo diferenţă de opinie între învăţaţi cu privire la faptul că acordul ei trebuie exprimat verbal, printr-un enunţ, întrucât limba exprimă ceea ce se află în inimă şi ea este cea care este luată în considerare în toate aspectele în care este avută în vedere permisiunea.”</w:t>
      </w:r>
    </w:p>
    <w:p w14:paraId="1F2B73E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Sheikh-ul islamului, Ibn Taymiyyah (Allah să aibă milă de el!), a spus în </w:t>
      </w:r>
      <w:r w:rsidRPr="00F032B1">
        <w:rPr>
          <w:rFonts w:asciiTheme="majorBidi" w:eastAsia="Times New Roman" w:hAnsiTheme="majorBidi" w:cstheme="majorBidi"/>
          <w:i/>
          <w:color w:val="000000"/>
          <w:sz w:val="24"/>
          <w:szCs w:val="24"/>
          <w:lang w:val="ro-RO" w:eastAsia="es-ES"/>
        </w:rPr>
        <w:t xml:space="preserve">„Majmu’a al-fatawa” </w:t>
      </w:r>
      <w:r w:rsidRPr="00F032B1">
        <w:rPr>
          <w:rFonts w:asciiTheme="majorBidi" w:eastAsia="Times New Roman" w:hAnsiTheme="majorBidi" w:cstheme="majorBidi"/>
          <w:color w:val="000000"/>
          <w:sz w:val="24"/>
          <w:szCs w:val="24"/>
          <w:lang w:val="ro-RO" w:eastAsia="es-ES"/>
        </w:rPr>
        <w:t>(32/39,40):</w:t>
      </w:r>
    </w:p>
    <w:p w14:paraId="61094399" w14:textId="6338880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„Nu îi este permis nimănui să căsătorească o femeie decât cu acordul ei, după cum a prescris 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iar dacă ea a refuzat aceasta, atunci nu poate fi silită să se căsătorească. Același lucru se aplică și în privinţa femeii mature, care a mai fost căsătorită anterior, nefiind permisă căsătorirea fără a avea acordul ei, conform consensului învăţaţilor musulmani. La fel este și cazul fecioarei ajunsă la vârsta pubertăţii, în cazul căreia atât tatăl, cât și bunicul ei trebuie să ceară acordul ei pentru a o căsători.</w:t>
      </w:r>
    </w:p>
    <w:p w14:paraId="3B73294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Învățații au discutat cu privire la cererea permisiunii ei, dacă aceasta este obligatorie sau preferabilă.</w:t>
      </w:r>
    </w:p>
    <w:p w14:paraId="4C03B42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Cea mai corectă opinie este considerată a fi aceea care spune că aceasta este obligatorie, iar tutorelui femeii i se impune să aibă teamă de Allah în privinţa celui cu care o căsătoreşte şi să vadă dacă soţul este sau nu un om bun şi capabil, întrucât căsătoria trebuie făcută spre beneficiul ei și nu al lui.”</w:t>
      </w:r>
    </w:p>
    <w:p w14:paraId="452325D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706EA11C" w14:textId="77777777" w:rsidR="00AB51D9" w:rsidRPr="00F032B1" w:rsidRDefault="00AB51D9" w:rsidP="008C7A51">
      <w:pPr>
        <w:widowControl w:val="0"/>
        <w:numPr>
          <w:ilvl w:val="0"/>
          <w:numId w:val="13"/>
        </w:numPr>
        <w:bidi w:val="0"/>
        <w:spacing w:after="120" w:line="240" w:lineRule="auto"/>
        <w:ind w:left="0" w:firstLine="454"/>
        <w:contextualSpacing/>
        <w:jc w:val="both"/>
        <w:rPr>
          <w:rFonts w:asciiTheme="majorBidi" w:hAnsiTheme="majorBidi" w:cstheme="majorBidi"/>
          <w:b/>
          <w:color w:val="002060"/>
          <w:lang w:val="ro-RO" w:eastAsia="es-ES"/>
        </w:rPr>
      </w:pPr>
      <w:r w:rsidRPr="00F032B1">
        <w:rPr>
          <w:rFonts w:asciiTheme="majorBidi" w:eastAsia="Times New Roman" w:hAnsiTheme="majorBidi" w:cstheme="majorBidi"/>
          <w:b/>
          <w:color w:val="002060"/>
          <w:lang w:val="ro-RO" w:eastAsia="es-ES"/>
        </w:rPr>
        <w:t>Obligativitatea existenţei tutorelui femeii la încheierea căsătoriei şi înţelepciunea din spatele acesteia</w:t>
      </w:r>
    </w:p>
    <w:p w14:paraId="5F27955F" w14:textId="7D1910B3"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Faptul că i se dă femeii dreptul de a îşi alege soţul care i se potriveşte nu înseamnă acordarea în mod absolut ei a alegerii de a se căsători cu oricine ar vrea, pentru că aceasta i-ar putea afecta familia, ci ea este legată de tutorele ei, care veghează asupra alegerii făcute de ea  şi o îndrumă în această privinţă, asumându-și încheierea contractului de căsătorie. Ea nu poate încheia contractul de căsătorie de una singură, iar dacă a făcut aceasta, respectivul </w:t>
      </w:r>
      <w:r w:rsidRPr="00F032B1">
        <w:rPr>
          <w:rFonts w:asciiTheme="majorBidi" w:eastAsia="Times New Roman" w:hAnsiTheme="majorBidi" w:cstheme="majorBidi"/>
          <w:color w:val="000000"/>
          <w:sz w:val="24"/>
          <w:szCs w:val="24"/>
          <w:lang w:val="ro-RO" w:eastAsia="es-ES"/>
        </w:rPr>
        <w:lastRenderedPageBreak/>
        <w:t>contract este considerat nul, în conformitate cu cele existente în Tradiţiile Profetului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în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-ul relatat de ‘Aishah (Allah să fie mulţumit de ea!): </w:t>
      </w:r>
    </w:p>
    <w:p w14:paraId="0C9A546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D0D0D"/>
          <w:sz w:val="24"/>
          <w:szCs w:val="24"/>
          <w:lang w:val="ro-RO" w:eastAsia="es-ES"/>
        </w:rPr>
      </w:pPr>
      <w:r w:rsidRPr="00F032B1">
        <w:rPr>
          <w:rFonts w:asciiTheme="majorBidi" w:eastAsia="Times New Roman" w:hAnsiTheme="majorBidi" w:cstheme="majorBidi"/>
          <w:b/>
          <w:color w:val="006600"/>
          <w:sz w:val="24"/>
          <w:szCs w:val="24"/>
          <w:lang w:val="ro-RO" w:eastAsia="es-ES"/>
        </w:rPr>
        <w:t>„Pentru orice femeie care se căsătoreşte de una singură, fără acceptul tutorelui ei, căsătoria ei este considerată nulă, căsătoria ei este considerată nulă, căsătoria ei este considerată nulă.”</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D0D0D"/>
          <w:sz w:val="24"/>
          <w:szCs w:val="24"/>
          <w:lang w:val="ro-RO" w:eastAsia="es-ES"/>
        </w:rPr>
        <w:t xml:space="preserve">(At-Tirmidhi şi Abu Dawud) </w:t>
      </w:r>
    </w:p>
    <w:p w14:paraId="17A5973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D0D0D"/>
          <w:sz w:val="24"/>
          <w:szCs w:val="24"/>
          <w:lang w:val="ro-RO" w:eastAsia="es-ES"/>
        </w:rPr>
      </w:pPr>
      <w:r w:rsidRPr="00F032B1">
        <w:rPr>
          <w:rFonts w:asciiTheme="majorBidi" w:eastAsia="Times New Roman" w:hAnsiTheme="majorBidi" w:cstheme="majorBidi"/>
          <w:color w:val="0D0D0D"/>
          <w:sz w:val="24"/>
          <w:szCs w:val="24"/>
          <w:lang w:val="ro-RO" w:eastAsia="es-ES"/>
        </w:rPr>
        <w:t xml:space="preserve">De asemenea, în cele patru cărţi de </w:t>
      </w:r>
      <w:r w:rsidRPr="00F032B1">
        <w:rPr>
          <w:rFonts w:asciiTheme="majorBidi" w:eastAsia="Times New Roman" w:hAnsiTheme="majorBidi" w:cstheme="majorBidi"/>
          <w:i/>
          <w:color w:val="0D0D0D"/>
          <w:sz w:val="24"/>
          <w:szCs w:val="24"/>
          <w:lang w:val="ro-RO" w:eastAsia="es-ES"/>
        </w:rPr>
        <w:t>ahadith</w:t>
      </w:r>
      <w:r w:rsidRPr="00F032B1">
        <w:rPr>
          <w:rFonts w:asciiTheme="majorBidi" w:eastAsia="Times New Roman" w:hAnsiTheme="majorBidi" w:cstheme="majorBidi"/>
          <w:color w:val="0D0D0D"/>
          <w:sz w:val="24"/>
          <w:szCs w:val="24"/>
          <w:lang w:val="ro-RO" w:eastAsia="es-ES"/>
        </w:rPr>
        <w:t xml:space="preserve"> s-a consemnat:</w:t>
      </w:r>
    </w:p>
    <w:p w14:paraId="46A5F21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D0D0D"/>
          <w:sz w:val="24"/>
          <w:szCs w:val="24"/>
          <w:lang w:val="ro-RO" w:eastAsia="es-ES"/>
        </w:rPr>
      </w:pPr>
      <w:r w:rsidRPr="00F032B1">
        <w:rPr>
          <w:rFonts w:asciiTheme="majorBidi" w:eastAsia="Times New Roman" w:hAnsiTheme="majorBidi" w:cstheme="majorBidi"/>
          <w:b/>
          <w:color w:val="006600"/>
          <w:sz w:val="24"/>
          <w:szCs w:val="24"/>
          <w:lang w:val="ro-RO" w:eastAsia="es-ES"/>
        </w:rPr>
        <w:t>„Nu există căsătorie decât prin existenţa tutorelui.”</w:t>
      </w:r>
      <w:r w:rsidRPr="00F032B1">
        <w:rPr>
          <w:rFonts w:asciiTheme="majorBidi" w:eastAsia="Times New Roman" w:hAnsiTheme="majorBidi" w:cstheme="majorBidi"/>
          <w:color w:val="0D0D0D"/>
          <w:sz w:val="24"/>
          <w:szCs w:val="24"/>
          <w:lang w:val="ro-RO" w:eastAsia="es-ES"/>
        </w:rPr>
        <w:t xml:space="preserve"> </w:t>
      </w:r>
      <w:r w:rsidRPr="00F032B1">
        <w:rPr>
          <w:rFonts w:asciiTheme="majorBidi" w:eastAsia="Times New Roman" w:hAnsiTheme="majorBidi" w:cstheme="majorBidi"/>
          <w:b/>
          <w:color w:val="0D0D0D"/>
          <w:sz w:val="24"/>
          <w:szCs w:val="24"/>
          <w:lang w:val="ro-RO" w:eastAsia="es-ES"/>
        </w:rPr>
        <w:t>(At-Tirmidhi, Abu Dawud, Ibn Majah şi Ahmad)</w:t>
      </w:r>
    </w:p>
    <w:p w14:paraId="67462F0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D0D0D"/>
          <w:sz w:val="24"/>
          <w:szCs w:val="24"/>
          <w:lang w:val="ro-RO" w:eastAsia="es-ES"/>
        </w:rPr>
      </w:pPr>
      <w:r w:rsidRPr="00F032B1">
        <w:rPr>
          <w:rFonts w:asciiTheme="majorBidi" w:eastAsia="Times New Roman" w:hAnsiTheme="majorBidi" w:cstheme="majorBidi"/>
          <w:color w:val="0D0D0D"/>
          <w:sz w:val="24"/>
          <w:szCs w:val="24"/>
          <w:lang w:val="ro-RO" w:eastAsia="es-ES"/>
        </w:rPr>
        <w:t xml:space="preserve">Cele două </w:t>
      </w:r>
      <w:r w:rsidRPr="00F032B1">
        <w:rPr>
          <w:rFonts w:asciiTheme="majorBidi" w:eastAsia="Times New Roman" w:hAnsiTheme="majorBidi" w:cstheme="majorBidi"/>
          <w:i/>
          <w:color w:val="0D0D0D"/>
          <w:sz w:val="24"/>
          <w:szCs w:val="24"/>
          <w:lang w:val="ro-RO" w:eastAsia="es-ES"/>
        </w:rPr>
        <w:t>ahadith</w:t>
      </w:r>
      <w:r w:rsidRPr="00F032B1">
        <w:rPr>
          <w:rFonts w:asciiTheme="majorBidi" w:eastAsia="Times New Roman" w:hAnsiTheme="majorBidi" w:cstheme="majorBidi"/>
          <w:color w:val="0D0D0D"/>
          <w:sz w:val="24"/>
          <w:szCs w:val="24"/>
          <w:lang w:val="ro-RO" w:eastAsia="es-ES"/>
        </w:rPr>
        <w:t xml:space="preserve">, precum şi altele spuse în acest sens, evidenţiază faptul că o căsătorie nu este considerată validă decât prin existenţa tutorelui, întrucât principiul de baza al interzicerii este interzicerea venită (într-un </w:t>
      </w:r>
      <w:r w:rsidRPr="00F032B1">
        <w:rPr>
          <w:rFonts w:asciiTheme="majorBidi" w:eastAsia="Times New Roman" w:hAnsiTheme="majorBidi" w:cstheme="majorBidi"/>
          <w:i/>
          <w:color w:val="0D0D0D"/>
          <w:sz w:val="24"/>
          <w:szCs w:val="24"/>
          <w:lang w:val="ro-RO" w:eastAsia="es-ES"/>
        </w:rPr>
        <w:t>hadith</w:t>
      </w:r>
      <w:r w:rsidRPr="00F032B1">
        <w:rPr>
          <w:rFonts w:asciiTheme="majorBidi" w:eastAsia="Times New Roman" w:hAnsiTheme="majorBidi" w:cstheme="majorBidi"/>
          <w:color w:val="0D0D0D"/>
          <w:sz w:val="24"/>
          <w:szCs w:val="24"/>
          <w:lang w:val="ro-RO" w:eastAsia="es-ES"/>
        </w:rPr>
        <w:t xml:space="preserve">) autentic. </w:t>
      </w:r>
    </w:p>
    <w:p w14:paraId="0A87205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D0D0D"/>
          <w:sz w:val="24"/>
          <w:szCs w:val="24"/>
          <w:lang w:val="ro-RO" w:eastAsia="es-ES"/>
        </w:rPr>
      </w:pPr>
      <w:r w:rsidRPr="00F032B1">
        <w:rPr>
          <w:rFonts w:asciiTheme="majorBidi" w:eastAsia="Times New Roman" w:hAnsiTheme="majorBidi" w:cstheme="majorBidi"/>
          <w:color w:val="0D0D0D"/>
          <w:sz w:val="24"/>
          <w:szCs w:val="24"/>
          <w:lang w:val="ro-RO" w:eastAsia="es-ES"/>
        </w:rPr>
        <w:t>At-Tirmidhi (Allah are milă de el!) a spus</w:t>
      </w:r>
      <w:r w:rsidRPr="00F032B1">
        <w:rPr>
          <w:rFonts w:asciiTheme="majorBidi" w:eastAsia="Times New Roman" w:hAnsiTheme="majorBidi" w:cstheme="majorBidi"/>
          <w:b/>
          <w:color w:val="0D0D0D"/>
          <w:sz w:val="24"/>
          <w:szCs w:val="24"/>
          <w:lang w:val="ro-RO" w:eastAsia="es-ES"/>
        </w:rPr>
        <w:t>:</w:t>
      </w:r>
    </w:p>
    <w:p w14:paraId="7CF0B305" w14:textId="0ADB85EE"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D0D0D"/>
          <w:sz w:val="24"/>
          <w:szCs w:val="24"/>
          <w:lang w:val="ro-RO" w:eastAsia="es-ES"/>
        </w:rPr>
      </w:pPr>
      <w:r w:rsidRPr="00F032B1">
        <w:rPr>
          <w:rFonts w:asciiTheme="majorBidi" w:eastAsia="Times New Roman" w:hAnsiTheme="majorBidi" w:cstheme="majorBidi"/>
          <w:i/>
          <w:color w:val="0D0D0D"/>
          <w:sz w:val="24"/>
          <w:szCs w:val="24"/>
          <w:lang w:val="ro-RO" w:eastAsia="es-ES"/>
        </w:rPr>
        <w:t xml:space="preserve">„Trebuie acţionat conform acestuia din punctul de vedere al învăţaţilor în islam, printre care şi ʻOmar, ʻAli, Ibn ‘Abbas, Abu Hurairah şi alţii, şi, de asemenea, tot astfel a fost consemnat şi de către savanţii generaţiei de urmaşi dreptcredincioşi și de către Profetul lui Allah </w:t>
      </w:r>
      <w:r w:rsidRPr="00F032B1">
        <w:rPr>
          <w:rFonts w:asciiTheme="majorBidi" w:eastAsia="Times New Roman" w:hAnsiTheme="majorBidi" w:cstheme="majorBidi"/>
          <w:i/>
          <w:color w:val="000000"/>
          <w:sz w:val="24"/>
          <w:szCs w:val="24"/>
          <w:lang w:val="ro-RO" w:eastAsia="es-ES"/>
        </w:rPr>
        <w:t xml:space="preserve">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w:t>
      </w:r>
      <w:r w:rsidRPr="00F032B1">
        <w:rPr>
          <w:rFonts w:asciiTheme="majorBidi" w:eastAsia="Times New Roman" w:hAnsiTheme="majorBidi" w:cstheme="majorBidi"/>
          <w:i/>
          <w:color w:val="0D0D0D"/>
          <w:sz w:val="24"/>
          <w:szCs w:val="24"/>
          <w:lang w:val="ro-RO" w:eastAsia="es-ES"/>
        </w:rPr>
        <w:t>:</w:t>
      </w:r>
    </w:p>
    <w:p w14:paraId="3910CBF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D0D0D"/>
          <w:sz w:val="24"/>
          <w:szCs w:val="24"/>
          <w:lang w:val="ro-RO" w:eastAsia="es-ES"/>
        </w:rPr>
      </w:pPr>
      <w:r w:rsidRPr="00F032B1">
        <w:rPr>
          <w:rFonts w:asciiTheme="majorBidi" w:eastAsia="Times New Roman" w:hAnsiTheme="majorBidi" w:cstheme="majorBidi"/>
          <w:b/>
          <w:color w:val="006600"/>
          <w:sz w:val="24"/>
          <w:szCs w:val="24"/>
          <w:lang w:val="ro-RO" w:eastAsia="es-ES"/>
        </w:rPr>
        <w:t>«Nu există căsătorie decât prin existenţa tutorelui.»</w:t>
      </w:r>
      <w:r w:rsidRPr="00F032B1">
        <w:rPr>
          <w:rFonts w:asciiTheme="majorBidi" w:eastAsia="Times New Roman" w:hAnsiTheme="majorBidi" w:cstheme="majorBidi"/>
          <w:color w:val="0D0D0D"/>
          <w:sz w:val="24"/>
          <w:szCs w:val="24"/>
          <w:lang w:val="ro-RO" w:eastAsia="es-ES"/>
        </w:rPr>
        <w:t xml:space="preserve"> </w:t>
      </w:r>
      <w:r w:rsidRPr="00F032B1">
        <w:rPr>
          <w:rFonts w:asciiTheme="majorBidi" w:eastAsia="Times New Roman" w:hAnsiTheme="majorBidi" w:cstheme="majorBidi"/>
          <w:b/>
          <w:color w:val="0D0D0D"/>
          <w:sz w:val="24"/>
          <w:szCs w:val="24"/>
          <w:lang w:val="ro-RO" w:eastAsia="es-ES"/>
        </w:rPr>
        <w:t>(Tirmidhi, Abu Dawud, Ibn Majah şi Ahmad)</w:t>
      </w:r>
    </w:p>
    <w:p w14:paraId="546D940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D0D0D"/>
          <w:sz w:val="24"/>
          <w:szCs w:val="24"/>
          <w:lang w:val="ro-RO" w:eastAsia="es-ES"/>
        </w:rPr>
      </w:pPr>
      <w:r w:rsidRPr="00F032B1">
        <w:rPr>
          <w:rFonts w:asciiTheme="majorBidi" w:eastAsia="Times New Roman" w:hAnsiTheme="majorBidi" w:cstheme="majorBidi"/>
          <w:i/>
          <w:color w:val="0D0D0D"/>
          <w:sz w:val="24"/>
          <w:szCs w:val="24"/>
          <w:lang w:val="ro-RO" w:eastAsia="es-ES"/>
        </w:rPr>
        <w:t xml:space="preserve">Şi aceasta este şi opinia exprimată de Shafāʻi, Ahmad şi Ishaq.” </w:t>
      </w:r>
      <w:r w:rsidRPr="00F032B1">
        <w:rPr>
          <w:rFonts w:asciiTheme="majorBidi" w:eastAsia="Times New Roman" w:hAnsiTheme="majorBidi" w:cstheme="majorBidi"/>
          <w:color w:val="0D0D0D"/>
          <w:sz w:val="24"/>
          <w:szCs w:val="24"/>
          <w:lang w:val="ro-RO" w:eastAsia="es-ES"/>
        </w:rPr>
        <w:t xml:space="preserve">[A se vedea </w:t>
      </w:r>
      <w:r w:rsidRPr="00F032B1">
        <w:rPr>
          <w:rFonts w:asciiTheme="majorBidi" w:eastAsia="Times New Roman" w:hAnsiTheme="majorBidi" w:cstheme="majorBidi"/>
          <w:i/>
          <w:color w:val="0D0D0D"/>
          <w:sz w:val="24"/>
          <w:szCs w:val="24"/>
          <w:lang w:val="ro-RO" w:eastAsia="es-ES"/>
        </w:rPr>
        <w:t>„Al-Mughny”</w:t>
      </w:r>
      <w:r w:rsidRPr="00F032B1">
        <w:rPr>
          <w:rFonts w:asciiTheme="majorBidi" w:eastAsia="Times New Roman" w:hAnsiTheme="majorBidi" w:cstheme="majorBidi"/>
          <w:color w:val="0D0D0D"/>
          <w:sz w:val="24"/>
          <w:szCs w:val="24"/>
          <w:lang w:val="ro-RO" w:eastAsia="es-ES"/>
        </w:rPr>
        <w:t xml:space="preserve"> (6/449)]</w:t>
      </w:r>
    </w:p>
    <w:p w14:paraId="0AD4AD7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D0D0D"/>
          <w:sz w:val="24"/>
          <w:szCs w:val="24"/>
          <w:lang w:val="ro-RO" w:eastAsia="es-ES"/>
        </w:rPr>
      </w:pPr>
    </w:p>
    <w:p w14:paraId="1C0F1DF9" w14:textId="77777777" w:rsidR="00AB51D9" w:rsidRPr="00F032B1" w:rsidRDefault="00AB51D9" w:rsidP="008C7A51">
      <w:pPr>
        <w:widowControl w:val="0"/>
        <w:numPr>
          <w:ilvl w:val="0"/>
          <w:numId w:val="13"/>
        </w:numPr>
        <w:bidi w:val="0"/>
        <w:spacing w:after="120" w:line="240" w:lineRule="auto"/>
        <w:ind w:left="0" w:firstLine="454"/>
        <w:contextualSpacing/>
        <w:jc w:val="both"/>
        <w:rPr>
          <w:rFonts w:asciiTheme="majorBidi" w:hAnsiTheme="majorBidi" w:cstheme="majorBidi"/>
          <w:b/>
          <w:color w:val="002060"/>
          <w:lang w:val="ro-RO" w:eastAsia="es-ES"/>
        </w:rPr>
      </w:pPr>
      <w:r w:rsidRPr="00F032B1">
        <w:rPr>
          <w:rFonts w:asciiTheme="majorBidi" w:eastAsia="Times New Roman" w:hAnsiTheme="majorBidi" w:cstheme="majorBidi"/>
          <w:b/>
          <w:color w:val="002060"/>
          <w:lang w:val="ro-RO" w:eastAsia="es-ES"/>
        </w:rPr>
        <w:t xml:space="preserve">Reglementarea referitoare la baterea </w:t>
      </w:r>
      <w:r w:rsidRPr="00F032B1">
        <w:rPr>
          <w:rFonts w:asciiTheme="majorBidi" w:eastAsia="Times New Roman" w:hAnsiTheme="majorBidi" w:cstheme="majorBidi"/>
          <w:b/>
          <w:i/>
          <w:color w:val="002060"/>
          <w:lang w:val="ro-RO" w:eastAsia="es-ES"/>
        </w:rPr>
        <w:t>daff</w:t>
      </w:r>
      <w:r w:rsidRPr="00F032B1">
        <w:rPr>
          <w:rFonts w:asciiTheme="majorBidi" w:eastAsia="Times New Roman" w:hAnsiTheme="majorBidi" w:cstheme="majorBidi"/>
          <w:b/>
          <w:color w:val="002060"/>
          <w:lang w:val="ro-RO" w:eastAsia="es-ES"/>
        </w:rPr>
        <w:t>-ului de către femei cu scopul vestirii încheierii căsătoriei</w:t>
      </w:r>
    </w:p>
    <w:p w14:paraId="0AFDA357" w14:textId="7B176AA0"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Este preferabilă baterea </w:t>
      </w:r>
      <w:r w:rsidRPr="00F032B1">
        <w:rPr>
          <w:rFonts w:asciiTheme="majorBidi" w:eastAsia="Times New Roman" w:hAnsiTheme="majorBidi" w:cstheme="majorBidi"/>
          <w:i/>
          <w:color w:val="000000"/>
          <w:sz w:val="24"/>
          <w:szCs w:val="24"/>
          <w:lang w:val="ro-RO" w:eastAsia="es-ES"/>
        </w:rPr>
        <w:t>daff</w:t>
      </w:r>
      <w:r w:rsidRPr="00F032B1">
        <w:rPr>
          <w:rFonts w:asciiTheme="majorBidi" w:eastAsia="Times New Roman" w:hAnsiTheme="majorBidi" w:cstheme="majorBidi"/>
          <w:color w:val="000000"/>
          <w:sz w:val="24"/>
          <w:szCs w:val="24"/>
          <w:lang w:val="ro-RO" w:eastAsia="es-ES"/>
        </w:rPr>
        <w:t xml:space="preserve">-ului de către femei cu scopul facerii cunoscute a încheierii căsătoriei. Aceasta trebuie să aibă loc numai între femei şi să nu fie acompaniată de muzică,  nici de instrumente muzicale şi nici de voci de cântăreţe. Nu este interzis </w:t>
      </w:r>
      <w:r w:rsidRPr="00F032B1">
        <w:rPr>
          <w:rFonts w:asciiTheme="majorBidi" w:eastAsia="Times New Roman" w:hAnsiTheme="majorBidi" w:cstheme="majorBidi"/>
          <w:color w:val="000000"/>
          <w:sz w:val="24"/>
          <w:szCs w:val="24"/>
          <w:lang w:val="ro-RO" w:eastAsia="es-ES"/>
        </w:rPr>
        <w:lastRenderedPageBreak/>
        <w:t>însă ca femeile să recite şi să intoneze versuri cu aceste ocazii, cu condiţia de a nu fi auzite de bărbaţi. Trimisul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p>
    <w:p w14:paraId="3F6FF7D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„Ceea ce desparte ceea ce este </w:t>
      </w:r>
      <w:r w:rsidRPr="00F032B1">
        <w:rPr>
          <w:rFonts w:asciiTheme="majorBidi" w:eastAsia="Times New Roman" w:hAnsiTheme="majorBidi" w:cstheme="majorBidi"/>
          <w:b/>
          <w:i/>
          <w:color w:val="006600"/>
          <w:sz w:val="24"/>
          <w:szCs w:val="24"/>
          <w:lang w:val="ro-RO" w:eastAsia="es-ES"/>
        </w:rPr>
        <w:t>halal</w:t>
      </w:r>
      <w:r w:rsidRPr="00F032B1">
        <w:rPr>
          <w:rFonts w:asciiTheme="majorBidi" w:eastAsia="Times New Roman" w:hAnsiTheme="majorBidi" w:cstheme="majorBidi"/>
          <w:b/>
          <w:color w:val="006600"/>
          <w:sz w:val="24"/>
          <w:szCs w:val="24"/>
          <w:lang w:val="ro-RO" w:eastAsia="es-ES"/>
        </w:rPr>
        <w:t xml:space="preserve"> (permis) de ceea ce este </w:t>
      </w:r>
      <w:r w:rsidRPr="00F032B1">
        <w:rPr>
          <w:rFonts w:asciiTheme="majorBidi" w:eastAsia="Times New Roman" w:hAnsiTheme="majorBidi" w:cstheme="majorBidi"/>
          <w:b/>
          <w:i/>
          <w:color w:val="006600"/>
          <w:sz w:val="24"/>
          <w:szCs w:val="24"/>
          <w:lang w:val="ro-RO" w:eastAsia="es-ES"/>
        </w:rPr>
        <w:t>haram</w:t>
      </w:r>
      <w:r w:rsidRPr="00F032B1">
        <w:rPr>
          <w:rFonts w:asciiTheme="majorBidi" w:eastAsia="Times New Roman" w:hAnsiTheme="majorBidi" w:cstheme="majorBidi"/>
          <w:b/>
          <w:color w:val="006600"/>
          <w:sz w:val="24"/>
          <w:szCs w:val="24"/>
          <w:lang w:val="ro-RO" w:eastAsia="es-ES"/>
        </w:rPr>
        <w:t xml:space="preserve"> (interzis) sunt </w:t>
      </w:r>
      <w:r w:rsidRPr="00F032B1">
        <w:rPr>
          <w:rFonts w:asciiTheme="majorBidi" w:eastAsia="Times New Roman" w:hAnsiTheme="majorBidi" w:cstheme="majorBidi"/>
          <w:b/>
          <w:i/>
          <w:color w:val="006600"/>
          <w:sz w:val="24"/>
          <w:szCs w:val="24"/>
          <w:lang w:val="ro-RO" w:eastAsia="es-ES"/>
        </w:rPr>
        <w:t>daff</w:t>
      </w:r>
      <w:r w:rsidRPr="00F032B1">
        <w:rPr>
          <w:rFonts w:asciiTheme="majorBidi" w:eastAsia="Times New Roman" w:hAnsiTheme="majorBidi" w:cstheme="majorBidi"/>
          <w:b/>
          <w:color w:val="006600"/>
          <w:sz w:val="24"/>
          <w:szCs w:val="24"/>
          <w:lang w:val="ro-RO" w:eastAsia="es-ES"/>
        </w:rPr>
        <w:t>-ul şi vocile (cântatul) la încheierea căsătoriei.”</w:t>
      </w:r>
      <w:r w:rsidRPr="00F032B1">
        <w:rPr>
          <w:rFonts w:asciiTheme="majorBidi" w:eastAsia="Times New Roman" w:hAnsiTheme="majorBidi" w:cstheme="majorBidi"/>
          <w:b/>
          <w:color w:val="000000"/>
          <w:sz w:val="24"/>
          <w:szCs w:val="24"/>
          <w:lang w:val="ro-RO" w:eastAsia="es-ES"/>
        </w:rPr>
        <w:t xml:space="preserve"> (At-Tirmidhi, An-Nasa’i și Ibn Majah)</w:t>
      </w:r>
    </w:p>
    <w:p w14:paraId="458354D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Ash-Shawkany (Allah să aibă milă de el!) a spus în </w:t>
      </w:r>
      <w:r w:rsidRPr="00F032B1">
        <w:rPr>
          <w:rFonts w:asciiTheme="majorBidi" w:eastAsia="Times New Roman" w:hAnsiTheme="majorBidi" w:cstheme="majorBidi"/>
          <w:b/>
          <w:color w:val="000000"/>
          <w:sz w:val="24"/>
          <w:szCs w:val="24"/>
          <w:lang w:val="ro-RO" w:eastAsia="es-ES"/>
        </w:rPr>
        <w:t>„Nail al-Awtar”</w:t>
      </w:r>
      <w:r w:rsidRPr="00F032B1">
        <w:rPr>
          <w:rFonts w:asciiTheme="majorBidi" w:eastAsia="Times New Roman" w:hAnsiTheme="majorBidi" w:cstheme="majorBidi"/>
          <w:color w:val="000000"/>
          <w:sz w:val="24"/>
          <w:szCs w:val="24"/>
          <w:lang w:val="ro-RO" w:eastAsia="es-ES"/>
        </w:rPr>
        <w:t xml:space="preserve"> (6/200):</w:t>
      </w:r>
    </w:p>
    <w:p w14:paraId="5A5A60E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„În aceasta se află evidenţa faptului că este permisă baterea daff-ului la căsătorie şi ridicarea vocilor în rostirea de cuvinte, precum: «Şi noi am venit la voi... / Şi noi am venit la voi...»  şi altele asemenea lor; însă nu prin cântece care incită la ceea ce este rău şi presupun descrierea frumuseţii fizice, a păcatelor şi a obiceiului de a bea ceea ce este interzis, întrucât acestea sunt interzise la încheierea căsătoriei, după cum sunt interzise şi în alte situaţii şi, de asemenea, toate celelalte activităţi de divertisment sunt interzise.”</w:t>
      </w:r>
    </w:p>
    <w:p w14:paraId="5844122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O, tu, soră musulmană, nu fi risipitoare atunci când cumperi bijuterii și îmbrăcăminte cu ocazia căsătoriei, întrucât aceasta face parte din acea extravaganţă şi risipă pe care Allah le-a interzis, deoarece El nu îi iubeşte pe cei care îi dau curs. Allah Preaînaltul spune: </w:t>
      </w:r>
    </w:p>
    <w:p w14:paraId="4679174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şi nu risipiţi, căci El nu-I iubeşte pe risipitori!”</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6:141]</w:t>
      </w:r>
    </w:p>
    <w:p w14:paraId="2E7F69C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Aşadar, trebuie să fii cumpătată şi să laşi deoparte ostentativitatea.</w:t>
      </w:r>
    </w:p>
    <w:p w14:paraId="6909760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2B017449" w14:textId="77777777" w:rsidR="00AB51D9" w:rsidRPr="00F032B1" w:rsidRDefault="00AB51D9" w:rsidP="008C7A51">
      <w:pPr>
        <w:widowControl w:val="0"/>
        <w:numPr>
          <w:ilvl w:val="0"/>
          <w:numId w:val="13"/>
        </w:numPr>
        <w:bidi w:val="0"/>
        <w:spacing w:after="120" w:line="240" w:lineRule="auto"/>
        <w:ind w:left="0" w:firstLine="454"/>
        <w:contextualSpacing/>
        <w:jc w:val="both"/>
        <w:rPr>
          <w:rFonts w:asciiTheme="majorBidi" w:hAnsiTheme="majorBidi" w:cstheme="majorBidi"/>
          <w:b/>
          <w:color w:val="002060"/>
          <w:lang w:val="ro-RO" w:eastAsia="es-ES"/>
        </w:rPr>
      </w:pPr>
      <w:r w:rsidRPr="00F032B1">
        <w:rPr>
          <w:rFonts w:asciiTheme="majorBidi" w:eastAsia="Times New Roman" w:hAnsiTheme="majorBidi" w:cstheme="majorBidi"/>
          <w:b/>
          <w:color w:val="002060"/>
          <w:lang w:val="ro-RO" w:eastAsia="es-ES"/>
        </w:rPr>
        <w:t>Obligativitatea supunerii femeii faţă de soţul ei şi interzicerea neascultării lui</w:t>
      </w:r>
    </w:p>
    <w:p w14:paraId="71D6DF8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Ţie, ca femeie musulmană, ți se impune supunerea faţă de soţul tău, cu bunătate.</w:t>
      </w:r>
    </w:p>
    <w:p w14:paraId="5B49EAB3" w14:textId="77ECA3D5"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Abu Hurairah (Allah să fie mulţumit de el!) a relatat că </w:t>
      </w:r>
      <w:r w:rsidRPr="00F032B1">
        <w:rPr>
          <w:rFonts w:asciiTheme="majorBidi" w:eastAsia="Times New Roman" w:hAnsiTheme="majorBidi" w:cstheme="majorBidi"/>
          <w:color w:val="000000"/>
          <w:sz w:val="24"/>
          <w:szCs w:val="24"/>
          <w:lang w:val="ro-RO" w:eastAsia="es-ES"/>
        </w:rPr>
        <w:lastRenderedPageBreak/>
        <w:t>Trimisul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p>
    <w:p w14:paraId="3DBDB8C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„Dacă o femeie efectuează cele cinci rugăciuni (zilnice) ale sale, posteşte luna ei (luna Ramadan), îşi păzeşte castitatea şi se supune soţului ei, i se va spune: «Intră în Paradis prin oricare dintre porţile lui doreşti!»”</w:t>
      </w:r>
      <w:r w:rsidRPr="00F032B1">
        <w:rPr>
          <w:rFonts w:asciiTheme="majorBidi" w:eastAsia="Times New Roman" w:hAnsiTheme="majorBidi" w:cstheme="majorBidi"/>
          <w:b/>
          <w:color w:val="000000"/>
          <w:sz w:val="24"/>
          <w:szCs w:val="24"/>
          <w:lang w:val="ro-RO" w:eastAsia="es-ES"/>
        </w:rPr>
        <w:t xml:space="preserve"> (Ahmad și Ibn Hibban)</w:t>
      </w:r>
    </w:p>
    <w:p w14:paraId="3265BB40" w14:textId="1F6560B5"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 De asemenea, Abu Hurairah (Allah să fie mulţumit de el!) a relatat ca Trimisul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p>
    <w:p w14:paraId="03CD58C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„Nu îi este permis unei femei să postească, atâta vreme cât soţul ei este prezent, decât cu permisiunea lui; şi nu îi este permis să primească pe cineva în casa lui, decât cu acordul lui.”</w:t>
      </w:r>
      <w:r w:rsidRPr="00F032B1">
        <w:rPr>
          <w:rFonts w:asciiTheme="majorBidi" w:eastAsia="Times New Roman" w:hAnsiTheme="majorBidi" w:cstheme="majorBidi"/>
          <w:b/>
          <w:color w:val="000000"/>
          <w:sz w:val="24"/>
          <w:szCs w:val="24"/>
          <w:lang w:val="ro-RO" w:eastAsia="es-ES"/>
        </w:rPr>
        <w:t xml:space="preserve">  (Al-Bukhari şi Muslim)</w:t>
      </w:r>
    </w:p>
    <w:p w14:paraId="77D270B3" w14:textId="04991F18"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În plus, Abu Hurairah (Allah să fie mulţumit de el!) a relatat ca Trimisul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a spus:  </w:t>
      </w:r>
    </w:p>
    <w:p w14:paraId="5F3A70A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„Dacă un bărbat şi-a chemat soţia în pat (pentru întreţinerea de relaţii sexuale) şi ea nu a venit, iar el a dormit fiind mânios pe ea, îngerii au blestemat-o până dimineaţa.”</w:t>
      </w:r>
      <w:r w:rsidRPr="00F032B1">
        <w:rPr>
          <w:rFonts w:asciiTheme="majorBidi" w:eastAsia="Times New Roman" w:hAnsiTheme="majorBidi" w:cstheme="majorBidi"/>
          <w:b/>
          <w:color w:val="000000"/>
          <w:sz w:val="24"/>
          <w:szCs w:val="24"/>
          <w:lang w:val="ro-RO" w:eastAsia="es-ES"/>
        </w:rPr>
        <w:t xml:space="preserve"> (Al-Bukhari, Muslim şi Abu Dawud)</w:t>
      </w:r>
    </w:p>
    <w:p w14:paraId="60006040" w14:textId="25F9909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Într-o consemnare a lui Muslim, Profetul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p>
    <w:p w14:paraId="0979703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„(Jur) pe Cel în Mâna Căruia se află sufletul meu că nu există vreun bărbat care să îşi cheme soţia în pat, pe care ea îl refuză, decât fiind Mânios pe ea Cel care se află în Ceruri până când el (soţul) va fi mulţumit de ea (din nou).”</w:t>
      </w:r>
      <w:r w:rsidRPr="00F032B1">
        <w:rPr>
          <w:rFonts w:asciiTheme="majorBidi" w:eastAsia="Times New Roman" w:hAnsiTheme="majorBidi" w:cstheme="majorBidi"/>
          <w:b/>
          <w:color w:val="000000"/>
          <w:sz w:val="24"/>
          <w:szCs w:val="24"/>
          <w:lang w:val="ro-RO" w:eastAsia="es-ES"/>
        </w:rPr>
        <w:t xml:space="preserve"> (Muslim)</w:t>
      </w:r>
    </w:p>
    <w:p w14:paraId="12D19B5C" w14:textId="4BBF4FAB"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Dintre drepturile soţului asupra soţiei sale este şi acela ca ea să se ocupe de îngrijirea casei lui şi să nu iasă din casă decât cu permisiunea lui. Profetul Mohammed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p>
    <w:p w14:paraId="0E41DB9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soția este păzitoarea casei soțului ei şi este responsabilă pentru aceasta (...)”</w:t>
      </w:r>
      <w:r w:rsidRPr="00F032B1">
        <w:rPr>
          <w:rFonts w:asciiTheme="majorBidi" w:eastAsia="Times New Roman" w:hAnsiTheme="majorBidi" w:cstheme="majorBidi"/>
          <w:b/>
          <w:color w:val="000000"/>
          <w:sz w:val="24"/>
          <w:szCs w:val="24"/>
          <w:lang w:val="ro-RO" w:eastAsia="es-ES"/>
        </w:rPr>
        <w:t xml:space="preserve"> (Al-Bukhari, Muslim, At-Tirmidhi şi Abu Dawud)</w:t>
      </w:r>
    </w:p>
    <w:p w14:paraId="0F90CD3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411CE59C" w14:textId="77777777" w:rsidR="00AB51D9" w:rsidRPr="00F032B1" w:rsidRDefault="00AB51D9" w:rsidP="008C7A51">
      <w:pPr>
        <w:widowControl w:val="0"/>
        <w:numPr>
          <w:ilvl w:val="0"/>
          <w:numId w:val="13"/>
        </w:numPr>
        <w:bidi w:val="0"/>
        <w:spacing w:after="120" w:line="240" w:lineRule="auto"/>
        <w:ind w:left="0" w:firstLine="454"/>
        <w:contextualSpacing/>
        <w:jc w:val="both"/>
        <w:rPr>
          <w:rFonts w:asciiTheme="majorBidi" w:hAnsiTheme="majorBidi" w:cstheme="majorBidi"/>
          <w:b/>
          <w:color w:val="002060"/>
          <w:lang w:val="ro-RO" w:eastAsia="es-ES"/>
        </w:rPr>
      </w:pPr>
      <w:r w:rsidRPr="00F032B1">
        <w:rPr>
          <w:rFonts w:asciiTheme="majorBidi" w:eastAsia="Times New Roman" w:hAnsiTheme="majorBidi" w:cstheme="majorBidi"/>
          <w:b/>
          <w:color w:val="002060"/>
          <w:lang w:val="ro-RO" w:eastAsia="es-ES"/>
        </w:rPr>
        <w:t xml:space="preserve">Întrebare: dacă soţia a observat că soţul ei nu o </w:t>
      </w:r>
      <w:r w:rsidRPr="00F032B1">
        <w:rPr>
          <w:rFonts w:asciiTheme="majorBidi" w:eastAsia="Times New Roman" w:hAnsiTheme="majorBidi" w:cstheme="majorBidi"/>
          <w:b/>
          <w:color w:val="002060"/>
          <w:lang w:val="ro-RO" w:eastAsia="es-ES"/>
        </w:rPr>
        <w:lastRenderedPageBreak/>
        <w:t>doreşte, însă ea îşi doreşte să rămână împreună cu el, cum poate rezolva ea această situaţie?</w:t>
      </w:r>
    </w:p>
    <w:p w14:paraId="0CA1617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Răspuns</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Allah Preaînaltul spune: </w:t>
      </w:r>
    </w:p>
    <w:p w14:paraId="2625239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„Dacă o femeie se teme de nepăsarea sau îndepărtarea bărbatului ei, atunci nicio vină nu va fi asupra lor dacă ajung la o împăcare, căci împăcarea este mai bună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4:128]</w:t>
      </w:r>
    </w:p>
    <w:p w14:paraId="79D3406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Hafiz Ibn Kathir (Allah să aibă milă de el!) a spus:</w:t>
      </w:r>
    </w:p>
    <w:p w14:paraId="3859B1F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„Dacă femeia se teme că soţul ei o să se îndepărteze de ea sau că o să o părăsească, atunci ea ar trebui să renunţe la o parte din banii pe care el îi cheltuieşte pentru întreţinerea ei, sau pentru îmbrăcămintea ei, sau pentru locuinţa ei, sau pentru orice altceva din drepturile ei, iar el trebuie să accepte aceasta de la ea. Şi nu este niciun păcat pentru ea întru a îi oferi lui acestea cu generozitate, şi nu este niciun păcat pentru el să accepte aceasta de la ea. Cu privire la aceasta, Allah spune:</w:t>
      </w:r>
    </w:p>
    <w:p w14:paraId="640E0E3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atunci nicio vină nu va fi asupra lor dacă ajung la o împăcare, căci împăcarea este mai bună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4:128]</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i/>
          <w:color w:val="000000"/>
          <w:sz w:val="24"/>
          <w:szCs w:val="24"/>
          <w:lang w:val="ro-RO" w:eastAsia="es-ES"/>
        </w:rPr>
        <w:t>însemnând că aceasta este mai bună decât separarea (…)”</w:t>
      </w:r>
      <w:r w:rsidRPr="00F032B1">
        <w:rPr>
          <w:rFonts w:asciiTheme="majorBidi" w:eastAsia="Times New Roman" w:hAnsiTheme="majorBidi" w:cstheme="majorBidi"/>
          <w:color w:val="000000"/>
          <w:sz w:val="24"/>
          <w:szCs w:val="24"/>
          <w:lang w:val="ro-RO" w:eastAsia="es-ES"/>
        </w:rPr>
        <w:t xml:space="preserve"> [Vezi: </w:t>
      </w:r>
      <w:r w:rsidRPr="00F032B1">
        <w:rPr>
          <w:rFonts w:asciiTheme="majorBidi" w:eastAsia="Times New Roman" w:hAnsiTheme="majorBidi" w:cstheme="majorBidi"/>
          <w:i/>
          <w:color w:val="000000"/>
          <w:sz w:val="24"/>
          <w:szCs w:val="24"/>
          <w:lang w:val="ro-RO" w:eastAsia="es-ES"/>
        </w:rPr>
        <w:t>Tafsir Ibn Kathir</w:t>
      </w:r>
      <w:r w:rsidRPr="00F032B1">
        <w:rPr>
          <w:rFonts w:asciiTheme="majorBidi" w:eastAsia="Times New Roman" w:hAnsiTheme="majorBidi" w:cstheme="majorBidi"/>
          <w:color w:val="000000"/>
          <w:sz w:val="24"/>
          <w:szCs w:val="24"/>
          <w:lang w:val="ro-RO" w:eastAsia="es-ES"/>
        </w:rPr>
        <w:t xml:space="preserve"> – 2/406, cea mai recentă ediţie]</w:t>
      </w:r>
    </w:p>
    <w:p w14:paraId="0A43ABD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61236357" w14:textId="77777777" w:rsidR="00AB51D9" w:rsidRPr="00F032B1" w:rsidRDefault="00AB51D9" w:rsidP="008C7A51">
      <w:pPr>
        <w:widowControl w:val="0"/>
        <w:numPr>
          <w:ilvl w:val="0"/>
          <w:numId w:val="13"/>
        </w:numPr>
        <w:bidi w:val="0"/>
        <w:spacing w:after="120" w:line="240" w:lineRule="auto"/>
        <w:ind w:left="0" w:firstLine="454"/>
        <w:contextualSpacing/>
        <w:jc w:val="both"/>
        <w:rPr>
          <w:rFonts w:asciiTheme="majorBidi" w:hAnsiTheme="majorBidi" w:cstheme="majorBidi"/>
          <w:b/>
          <w:color w:val="002060"/>
          <w:lang w:val="ro-RO" w:eastAsia="es-ES"/>
        </w:rPr>
      </w:pPr>
      <w:r w:rsidRPr="00F032B1">
        <w:rPr>
          <w:rFonts w:asciiTheme="majorBidi" w:eastAsia="Times New Roman" w:hAnsiTheme="majorBidi" w:cstheme="majorBidi"/>
          <w:b/>
          <w:color w:val="002060"/>
          <w:lang w:val="ro-RO" w:eastAsia="es-ES"/>
        </w:rPr>
        <w:t>Întrebare: dacă femeia este mânioasă pe soţul ei şi nu doreşte să rămână cu el, ce ar trebui să facă?</w:t>
      </w:r>
    </w:p>
    <w:p w14:paraId="25A6E87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Răspuns:</w:t>
      </w:r>
      <w:r w:rsidRPr="00F032B1">
        <w:rPr>
          <w:rFonts w:asciiTheme="majorBidi" w:eastAsia="Times New Roman" w:hAnsiTheme="majorBidi" w:cstheme="majorBidi"/>
          <w:color w:val="000000"/>
          <w:sz w:val="24"/>
          <w:szCs w:val="24"/>
          <w:lang w:val="ro-RO" w:eastAsia="es-ES"/>
        </w:rPr>
        <w:t xml:space="preserve">  Allah Preaînaltul spune:</w:t>
      </w:r>
    </w:p>
    <w:p w14:paraId="0F30A0E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Iar dacă vă temeţi că nu veţi putea împlini Poruncile lui Allah, atunci nu este niciun păcat ca ea să se răscumpere cu ceva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2:229]</w:t>
      </w:r>
    </w:p>
    <w:p w14:paraId="579993E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Hafiz Ibn Kathir (Allah să aibă milă de el!) a spus în interpretarea făcută de el asupra sensurilor Coranului cel Nobil (1/483):</w:t>
      </w:r>
    </w:p>
    <w:p w14:paraId="39CD25B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„Însă, dacă cei doi soţi sunt în impas, iar femeia nu </w:t>
      </w:r>
      <w:r w:rsidRPr="00F032B1">
        <w:rPr>
          <w:rFonts w:asciiTheme="majorBidi" w:eastAsia="Times New Roman" w:hAnsiTheme="majorBidi" w:cstheme="majorBidi"/>
          <w:i/>
          <w:color w:val="000000"/>
          <w:sz w:val="24"/>
          <w:szCs w:val="24"/>
          <w:lang w:val="ro-RO" w:eastAsia="es-ES"/>
        </w:rPr>
        <w:lastRenderedPageBreak/>
        <w:t>îndeplineşte drepturile bărbatului şi nu este capabilă să întreţină relaţii intime cu el, atunci ea trebuie să renunţe la cele pe care el i le-a oferit (ca zestre de nuntă), şi nu este un păcat pentru ea întru oferirea acestora, cu generozitate, şi nici nu este un păcat pentru el întru a accepta acestea de la ea, iar aceasta este (ceea ce se numeşte) al-khul’a.”</w:t>
      </w:r>
      <w:r w:rsidRPr="00F032B1">
        <w:rPr>
          <w:rFonts w:asciiTheme="majorBidi" w:eastAsia="Times New Roman" w:hAnsiTheme="majorBidi" w:cstheme="majorBidi"/>
          <w:i/>
          <w:color w:val="000000"/>
          <w:sz w:val="24"/>
          <w:szCs w:val="24"/>
          <w:vertAlign w:val="superscript"/>
          <w:lang w:val="ro-RO" w:eastAsia="es-ES"/>
        </w:rPr>
        <w:footnoteReference w:id="46"/>
      </w:r>
    </w:p>
    <w:p w14:paraId="0E2DD5C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0F6EC80D" w14:textId="77777777" w:rsidR="00AB51D9" w:rsidRPr="00F032B1" w:rsidRDefault="00AB51D9" w:rsidP="008C7A51">
      <w:pPr>
        <w:widowControl w:val="0"/>
        <w:numPr>
          <w:ilvl w:val="0"/>
          <w:numId w:val="13"/>
        </w:numPr>
        <w:bidi w:val="0"/>
        <w:spacing w:after="120" w:line="240" w:lineRule="auto"/>
        <w:ind w:left="0" w:firstLine="454"/>
        <w:contextualSpacing/>
        <w:jc w:val="both"/>
        <w:rPr>
          <w:rFonts w:asciiTheme="majorBidi" w:hAnsiTheme="majorBidi" w:cstheme="majorBidi"/>
          <w:b/>
          <w:color w:val="002060"/>
          <w:lang w:val="ro-RO" w:eastAsia="es-ES"/>
        </w:rPr>
      </w:pPr>
      <w:r w:rsidRPr="00F032B1">
        <w:rPr>
          <w:rFonts w:asciiTheme="majorBidi" w:eastAsia="Times New Roman" w:hAnsiTheme="majorBidi" w:cstheme="majorBidi"/>
          <w:b/>
          <w:color w:val="002060"/>
          <w:lang w:val="ro-RO" w:eastAsia="es-ES"/>
        </w:rPr>
        <w:t>Întrebare: dacă femeia i-a cerut soţului ei divorţul, fără a avea un motiv întemeiat, care sunt chestiunile asupra cărora ea trebuie avertizată?</w:t>
      </w:r>
    </w:p>
    <w:p w14:paraId="27FD5A43" w14:textId="56112662"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u w:val="single"/>
          <w:lang w:val="ro-RO" w:eastAsia="es-ES"/>
        </w:rPr>
        <w:t>Răspuns:</w:t>
      </w:r>
      <w:r w:rsidRPr="00F032B1">
        <w:rPr>
          <w:rFonts w:asciiTheme="majorBidi" w:eastAsia="Times New Roman" w:hAnsiTheme="majorBidi" w:cstheme="majorBidi"/>
          <w:color w:val="000000"/>
          <w:sz w:val="24"/>
          <w:szCs w:val="24"/>
          <w:lang w:val="ro-RO" w:eastAsia="es-ES"/>
        </w:rPr>
        <w:t xml:space="preserve"> De la Thauban (Allah să fie mulţumit de el!) s-a relatat că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a spus: </w:t>
      </w:r>
    </w:p>
    <w:p w14:paraId="3D7C976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„Oricărei femei care i-a cerut soţului ei divorţul, fără (a avea) vreun motiv întemeiat, i-a fost interzisă chiar şi mireasma Paradisului.”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(At-Tirmidhi, Abu Dawud şi Ibn Majah)</w:t>
      </w:r>
    </w:p>
    <w:p w14:paraId="6FC8325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Motivul care poate fi considerat pertinent pentru cererea divorţului de către femeie îl reprezintă privarea acesteia de drepturile ei, într-o modalitate atât de critică încât rămânerea ei alături de soț i-ar aduce daune.</w:t>
      </w:r>
    </w:p>
    <w:p w14:paraId="6E3F0B3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Allah Preaînaltul spune:</w:t>
      </w:r>
    </w:p>
    <w:p w14:paraId="039F1DD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sau ţinerea </w:t>
      </w:r>
      <w:r w:rsidRPr="00F032B1">
        <w:rPr>
          <w:rFonts w:asciiTheme="majorBidi" w:eastAsia="Times New Roman" w:hAnsiTheme="majorBidi" w:cstheme="majorBidi"/>
          <w:i/>
          <w:color w:val="C00000"/>
          <w:sz w:val="24"/>
          <w:szCs w:val="24"/>
          <w:lang w:val="ro-RO" w:eastAsia="es-ES"/>
        </w:rPr>
        <w:t>(soţiei)</w:t>
      </w:r>
      <w:r w:rsidRPr="00F032B1">
        <w:rPr>
          <w:rFonts w:asciiTheme="majorBidi" w:eastAsia="Times New Roman" w:hAnsiTheme="majorBidi" w:cstheme="majorBidi"/>
          <w:b/>
          <w:color w:val="C00000"/>
          <w:sz w:val="24"/>
          <w:szCs w:val="24"/>
          <w:lang w:val="ro-RO" w:eastAsia="es-ES"/>
        </w:rPr>
        <w:t xml:space="preserve"> în bună înţelegere, sau separarea </w:t>
      </w:r>
      <w:r w:rsidRPr="00F032B1">
        <w:rPr>
          <w:rFonts w:asciiTheme="majorBidi" w:eastAsia="Times New Roman" w:hAnsiTheme="majorBidi" w:cstheme="majorBidi"/>
          <w:i/>
          <w:color w:val="C00000"/>
          <w:sz w:val="24"/>
          <w:szCs w:val="24"/>
          <w:lang w:val="ro-RO" w:eastAsia="es-ES"/>
        </w:rPr>
        <w:t>(ei)</w:t>
      </w:r>
      <w:r w:rsidRPr="00F032B1">
        <w:rPr>
          <w:rFonts w:asciiTheme="majorBidi" w:eastAsia="Times New Roman" w:hAnsiTheme="majorBidi" w:cstheme="majorBidi"/>
          <w:b/>
          <w:color w:val="C00000"/>
          <w:sz w:val="24"/>
          <w:szCs w:val="24"/>
          <w:lang w:val="ro-RO" w:eastAsia="es-ES"/>
        </w:rPr>
        <w:t xml:space="preserve"> cu bunătate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2:229]</w:t>
      </w:r>
    </w:p>
    <w:p w14:paraId="0A47C21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Allah Preaînaltul spune:</w:t>
      </w:r>
    </w:p>
    <w:p w14:paraId="7DEE3DD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„Pentru aceia care jură să nu se mai împreune cu soţiile lor este sorocit un răgaz de patru luni. Dar dacă ei se răzgândesc, Allah este</w:t>
      </w:r>
      <w:r w:rsidRPr="00F032B1">
        <w:rPr>
          <w:rFonts w:asciiTheme="majorBidi" w:eastAsia="Times New Roman" w:hAnsiTheme="majorBidi" w:cstheme="majorBidi"/>
          <w:b/>
          <w:i/>
          <w:color w:val="C00000"/>
          <w:sz w:val="24"/>
          <w:szCs w:val="24"/>
          <w:lang w:val="ro-RO" w:eastAsia="es-ES"/>
        </w:rPr>
        <w:t xml:space="preserve"> Ghafūr </w:t>
      </w:r>
      <w:r w:rsidRPr="00F032B1">
        <w:rPr>
          <w:rFonts w:asciiTheme="majorBidi" w:eastAsia="Times New Roman" w:hAnsiTheme="majorBidi" w:cstheme="majorBidi"/>
          <w:i/>
          <w:color w:val="C00000"/>
          <w:sz w:val="24"/>
          <w:szCs w:val="24"/>
          <w:lang w:val="ro-RO" w:eastAsia="es-ES"/>
        </w:rPr>
        <w:t>(Atoateiertător)</w:t>
      </w:r>
      <w:r w:rsidRPr="00F032B1">
        <w:rPr>
          <w:rFonts w:asciiTheme="majorBidi" w:eastAsia="Times New Roman" w:hAnsiTheme="majorBidi" w:cstheme="majorBidi"/>
          <w:b/>
          <w:i/>
          <w:color w:val="C00000"/>
          <w:sz w:val="24"/>
          <w:szCs w:val="24"/>
          <w:lang w:val="ro-RO" w:eastAsia="es-ES"/>
        </w:rPr>
        <w:t>, Rahīm</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(Prea Îndurător)</w:t>
      </w:r>
      <w:r w:rsidRPr="00F032B1">
        <w:rPr>
          <w:rFonts w:asciiTheme="majorBidi" w:eastAsia="Times New Roman" w:hAnsiTheme="majorBidi" w:cstheme="majorBidi"/>
          <w:b/>
          <w:color w:val="C00000"/>
          <w:sz w:val="24"/>
          <w:szCs w:val="24"/>
          <w:lang w:val="ro-RO" w:eastAsia="es-ES"/>
        </w:rPr>
        <w:t xml:space="preserve">.  ~ Însă dacă au hotărât divorţul, Allah este </w:t>
      </w:r>
      <w:r w:rsidRPr="00F032B1">
        <w:rPr>
          <w:rFonts w:asciiTheme="majorBidi" w:eastAsia="Times New Roman" w:hAnsiTheme="majorBidi" w:cstheme="majorBidi"/>
          <w:b/>
          <w:i/>
          <w:color w:val="C00000"/>
          <w:sz w:val="24"/>
          <w:szCs w:val="24"/>
          <w:lang w:val="ro-RO" w:eastAsia="es-ES"/>
        </w:rPr>
        <w:t>Samīʻ</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(Cel care Aude toate)</w:t>
      </w:r>
      <w:r w:rsidRPr="00F032B1">
        <w:rPr>
          <w:rFonts w:asciiTheme="majorBidi" w:eastAsia="Times New Roman" w:hAnsiTheme="majorBidi" w:cstheme="majorBidi"/>
          <w:b/>
          <w:i/>
          <w:color w:val="C00000"/>
          <w:sz w:val="24"/>
          <w:szCs w:val="24"/>
          <w:lang w:val="ro-RO" w:eastAsia="es-ES"/>
        </w:rPr>
        <w:t xml:space="preserve">, ʻAlīm </w:t>
      </w:r>
      <w:r w:rsidRPr="00F032B1">
        <w:rPr>
          <w:rFonts w:asciiTheme="majorBidi" w:eastAsia="Times New Roman" w:hAnsiTheme="majorBidi" w:cstheme="majorBidi"/>
          <w:i/>
          <w:color w:val="C00000"/>
          <w:sz w:val="24"/>
          <w:szCs w:val="24"/>
          <w:lang w:val="ro-RO" w:eastAsia="es-ES"/>
        </w:rPr>
        <w:t>(Atoatecunoscător, Omniscient)</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lastRenderedPageBreak/>
        <w:t>[Traducerea sensurilor Nobilului Coran, 2:226-227]</w:t>
      </w:r>
    </w:p>
    <w:p w14:paraId="37C7CF4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p>
    <w:p w14:paraId="0768A799" w14:textId="77777777" w:rsidR="00AB51D9" w:rsidRPr="00F032B1" w:rsidRDefault="00AB51D9" w:rsidP="008C7A51">
      <w:pPr>
        <w:widowControl w:val="0"/>
        <w:numPr>
          <w:ilvl w:val="0"/>
          <w:numId w:val="13"/>
        </w:numPr>
        <w:bidi w:val="0"/>
        <w:spacing w:after="120" w:line="240" w:lineRule="auto"/>
        <w:ind w:left="0" w:firstLine="454"/>
        <w:contextualSpacing/>
        <w:jc w:val="both"/>
        <w:rPr>
          <w:rFonts w:asciiTheme="majorBidi" w:hAnsiTheme="majorBidi" w:cstheme="majorBidi"/>
          <w:b/>
          <w:color w:val="002060"/>
          <w:lang w:val="ro-RO" w:eastAsia="es-ES"/>
        </w:rPr>
      </w:pPr>
      <w:r w:rsidRPr="00F032B1">
        <w:rPr>
          <w:rFonts w:asciiTheme="majorBidi" w:eastAsia="Times New Roman" w:hAnsiTheme="majorBidi" w:cstheme="majorBidi"/>
          <w:b/>
          <w:color w:val="002060"/>
          <w:lang w:val="ro-RO" w:eastAsia="es-ES"/>
        </w:rPr>
        <w:t>Ce anume i se impune femeii odată cu terminarea contractului de căsătorie?</w:t>
      </w:r>
    </w:p>
    <w:p w14:paraId="54F25E4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Despărţirea între soţi poate fi de două feluri: despărţirea în viaţă sau despărţirea prin moarte, şi amândouă situaţiile de separare impun femeii </w:t>
      </w:r>
      <w:r w:rsidRPr="00F032B1">
        <w:rPr>
          <w:rFonts w:asciiTheme="majorBidi" w:eastAsia="Times New Roman" w:hAnsiTheme="majorBidi" w:cstheme="majorBidi"/>
          <w:i/>
          <w:color w:val="000000"/>
          <w:sz w:val="24"/>
          <w:szCs w:val="24"/>
          <w:lang w:val="ro-RO" w:eastAsia="es-ES"/>
        </w:rPr>
        <w:t>al-‘iddah</w:t>
      </w:r>
      <w:r w:rsidRPr="00F032B1">
        <w:rPr>
          <w:rFonts w:asciiTheme="majorBidi" w:eastAsia="Times New Roman" w:hAnsiTheme="majorBidi" w:cstheme="majorBidi"/>
          <w:color w:val="000000"/>
          <w:sz w:val="24"/>
          <w:szCs w:val="24"/>
          <w:vertAlign w:val="superscript"/>
          <w:lang w:val="ro-RO" w:eastAsia="es-ES"/>
        </w:rPr>
        <w:footnoteReference w:id="47"/>
      </w:r>
      <w:r w:rsidRPr="00F032B1">
        <w:rPr>
          <w:rFonts w:asciiTheme="majorBidi" w:eastAsia="Times New Roman" w:hAnsiTheme="majorBidi" w:cstheme="majorBidi"/>
          <w:color w:val="000000"/>
          <w:sz w:val="24"/>
          <w:szCs w:val="24"/>
          <w:lang w:val="ro-RO" w:eastAsia="es-ES"/>
        </w:rPr>
        <w:t>. Aceasta este o perioadă de aşteptare delimitată de Legea islamică, iar înţelepciunea din spatele acesteia se află în aceea că, înainte de terminarea ei, femeii îi este interzisă o nouă căsătorie şi aceasta pentru ca ea să fie sigură că nu există o eventuală sarcină. De aceea, femeii îi este interzis în această perioadă de aşteptare să aibă o relaţie cu un alt bărbat, pentru a nu se produce o confuzie şi a nu se şti care este originea copilului. De asemenea, în aceasta este o formă de respect față de contractul de căsătorie anterior şi un drept al soţului de care s-a despărţit, precum şi o formă de exprimare a afectării produse de despărţirea de el.</w:t>
      </w:r>
    </w:p>
    <w:p w14:paraId="71172DB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2140DB1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000000"/>
          <w:u w:val="single"/>
          <w:lang w:val="ro-RO" w:eastAsia="es-ES"/>
        </w:rPr>
      </w:pPr>
      <w:r w:rsidRPr="00F032B1">
        <w:rPr>
          <w:rFonts w:asciiTheme="majorBidi" w:eastAsia="Times New Roman" w:hAnsiTheme="majorBidi" w:cstheme="majorBidi"/>
          <w:b/>
          <w:color w:val="000000"/>
          <w:u w:val="single"/>
          <w:lang w:val="ro-RO" w:eastAsia="es-ES"/>
        </w:rPr>
        <w:t>Cele 4 forme de</w:t>
      </w:r>
      <w:r w:rsidRPr="00F032B1">
        <w:rPr>
          <w:rFonts w:asciiTheme="majorBidi" w:eastAsia="Times New Roman" w:hAnsiTheme="majorBidi" w:cstheme="majorBidi"/>
          <w:b/>
          <w:i/>
          <w:color w:val="000000"/>
          <w:u w:val="single"/>
          <w:lang w:val="ro-RO" w:eastAsia="es-ES"/>
        </w:rPr>
        <w:t xml:space="preserve"> ‘iddah:</w:t>
      </w:r>
    </w:p>
    <w:p w14:paraId="5021912A" w14:textId="77777777" w:rsidR="00AB51D9" w:rsidRPr="00F032B1" w:rsidRDefault="00AB51D9" w:rsidP="008C7A51">
      <w:pPr>
        <w:widowControl w:val="0"/>
        <w:numPr>
          <w:ilvl w:val="0"/>
          <w:numId w:val="10"/>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color w:val="1F497D"/>
          <w:sz w:val="24"/>
          <w:szCs w:val="24"/>
          <w:lang w:val="ro-RO" w:eastAsia="es-ES"/>
        </w:rPr>
        <w:t>Prima formă:</w:t>
      </w:r>
      <w:r w:rsidRPr="00F032B1">
        <w:rPr>
          <w:rFonts w:asciiTheme="majorBidi" w:eastAsia="Times New Roman" w:hAnsiTheme="majorBidi" w:cstheme="majorBidi"/>
          <w:b/>
          <w:i/>
          <w:color w:val="1F497D"/>
          <w:sz w:val="24"/>
          <w:szCs w:val="24"/>
          <w:lang w:val="ro-RO" w:eastAsia="es-ES"/>
        </w:rPr>
        <w:t xml:space="preserve"> ‘iddah femeii însărcinate</w:t>
      </w:r>
    </w:p>
    <w:p w14:paraId="32CADE9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Aceasta se termină, în mod absolut, în momentul naşterii; indiferent dacă divorţul a fost final şi definitiv, fără posibilitatea de recăsătorire  sau mai există posibilitatea ca soţul să o reîntoarcă pe femeie cu un nou contract de căsătorie; indiferent dacă soţul a divorţat-o sau a decedat.</w:t>
      </w:r>
    </w:p>
    <w:p w14:paraId="2BCAE52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Allah Preaînaltul spune:</w:t>
      </w:r>
    </w:p>
    <w:p w14:paraId="21C60B3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Cât despre cele care sunt însărcinate, perioada lor de ‘</w:t>
      </w:r>
      <w:r w:rsidRPr="00F032B1">
        <w:rPr>
          <w:rFonts w:asciiTheme="majorBidi" w:eastAsia="Times New Roman" w:hAnsiTheme="majorBidi" w:cstheme="majorBidi"/>
          <w:b/>
          <w:i/>
          <w:color w:val="C00000"/>
          <w:sz w:val="24"/>
          <w:szCs w:val="24"/>
          <w:lang w:val="ro-RO" w:eastAsia="es-ES"/>
        </w:rPr>
        <w:t>iddah</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(perioada prescrisă)</w:t>
      </w:r>
      <w:r w:rsidRPr="00F032B1">
        <w:rPr>
          <w:rFonts w:asciiTheme="majorBidi" w:eastAsia="Times New Roman" w:hAnsiTheme="majorBidi" w:cstheme="majorBidi"/>
          <w:b/>
          <w:color w:val="C00000"/>
          <w:sz w:val="24"/>
          <w:szCs w:val="24"/>
          <w:lang w:val="ro-RO" w:eastAsia="es-ES"/>
        </w:rPr>
        <w:t xml:space="preserve"> este până ce ele nasc (...)”</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lastRenderedPageBreak/>
        <w:t>[Traducerea sensurilor Nobilului Coran, 65:4]</w:t>
      </w:r>
    </w:p>
    <w:p w14:paraId="45AA2FF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p>
    <w:p w14:paraId="2CFE62BB" w14:textId="77777777" w:rsidR="00AB51D9" w:rsidRPr="00F032B1" w:rsidRDefault="00AB51D9" w:rsidP="008C7A51">
      <w:pPr>
        <w:widowControl w:val="0"/>
        <w:numPr>
          <w:ilvl w:val="0"/>
          <w:numId w:val="10"/>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color w:val="1F497D"/>
          <w:sz w:val="24"/>
          <w:szCs w:val="24"/>
          <w:lang w:val="ro-RO" w:eastAsia="es-ES"/>
        </w:rPr>
        <w:t>A doua formă:</w:t>
      </w:r>
      <w:r w:rsidRPr="00F032B1">
        <w:rPr>
          <w:rFonts w:asciiTheme="majorBidi" w:eastAsia="Times New Roman" w:hAnsiTheme="majorBidi" w:cstheme="majorBidi"/>
          <w:b/>
          <w:i/>
          <w:color w:val="1F497D"/>
          <w:sz w:val="24"/>
          <w:szCs w:val="24"/>
          <w:lang w:val="ro-RO" w:eastAsia="es-ES"/>
        </w:rPr>
        <w:t xml:space="preserve"> ‘iddah femeii divorţate care are încă menstruaţie</w:t>
      </w:r>
    </w:p>
    <w:p w14:paraId="361E778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Aceasta este de trei cicluri menstruale. Allah Preaînaltul spune:</w:t>
      </w:r>
    </w:p>
    <w:p w14:paraId="49DC367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„Femeile divorţate trebuie să aştepte trei menstruaţii (...)” </w:t>
      </w:r>
      <w:r w:rsidRPr="00F032B1">
        <w:rPr>
          <w:rFonts w:asciiTheme="majorBidi" w:eastAsia="Times New Roman" w:hAnsiTheme="majorBidi" w:cstheme="majorBidi"/>
          <w:b/>
          <w:color w:val="000000"/>
          <w:sz w:val="24"/>
          <w:szCs w:val="24"/>
          <w:lang w:val="ro-RO" w:eastAsia="es-ES"/>
        </w:rPr>
        <w:t xml:space="preserve">[Traducerea sensurilor Nobilului Coran, 2:228] </w:t>
      </w:r>
    </w:p>
    <w:p w14:paraId="2022EE9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i/>
          <w:color w:val="1F497D"/>
          <w:sz w:val="24"/>
          <w:szCs w:val="24"/>
          <w:u w:val="single"/>
          <w:lang w:val="ro-RO" w:eastAsia="es-ES"/>
        </w:rPr>
      </w:pPr>
    </w:p>
    <w:p w14:paraId="7728E662" w14:textId="77777777" w:rsidR="00AB51D9" w:rsidRPr="00F032B1" w:rsidRDefault="00AB51D9" w:rsidP="008C7A51">
      <w:pPr>
        <w:widowControl w:val="0"/>
        <w:numPr>
          <w:ilvl w:val="0"/>
          <w:numId w:val="10"/>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color w:val="1F497D"/>
          <w:sz w:val="24"/>
          <w:szCs w:val="24"/>
          <w:lang w:val="ro-RO" w:eastAsia="es-ES"/>
        </w:rPr>
        <w:t>A treia formă:</w:t>
      </w:r>
      <w:r w:rsidRPr="00F032B1">
        <w:rPr>
          <w:rFonts w:asciiTheme="majorBidi" w:eastAsia="Times New Roman" w:hAnsiTheme="majorBidi" w:cstheme="majorBidi"/>
          <w:b/>
          <w:i/>
          <w:color w:val="1F497D"/>
          <w:sz w:val="24"/>
          <w:szCs w:val="24"/>
          <w:lang w:val="ro-RO" w:eastAsia="es-ES"/>
        </w:rPr>
        <w:t xml:space="preserve"> ‘iddah femeii divorţate care nu are menstruaţie</w:t>
      </w:r>
    </w:p>
    <w:p w14:paraId="771B264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Este vorba de femeia mai în vârstă, care se află la menopauză. Allah Preaslăvitul a evidenţiat aceste două tipuri de </w:t>
      </w:r>
      <w:r w:rsidRPr="00F032B1">
        <w:rPr>
          <w:rFonts w:asciiTheme="majorBidi" w:eastAsia="Times New Roman" w:hAnsiTheme="majorBidi" w:cstheme="majorBidi"/>
          <w:i/>
          <w:color w:val="000000"/>
          <w:sz w:val="24"/>
          <w:szCs w:val="24"/>
          <w:lang w:val="ro-RO" w:eastAsia="es-ES"/>
        </w:rPr>
        <w:t>‘iddah</w:t>
      </w:r>
      <w:r w:rsidRPr="00F032B1">
        <w:rPr>
          <w:rFonts w:asciiTheme="majorBidi" w:eastAsia="Times New Roman" w:hAnsiTheme="majorBidi" w:cstheme="majorBidi"/>
          <w:color w:val="000000"/>
          <w:sz w:val="24"/>
          <w:szCs w:val="24"/>
          <w:lang w:val="ro-RO" w:eastAsia="es-ES"/>
        </w:rPr>
        <w:t>:</w:t>
      </w:r>
    </w:p>
    <w:p w14:paraId="6798423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„Şi pentru acelea dintre soţiile voastre care au trecut de vârsta perioadei lunare </w:t>
      </w:r>
      <w:r w:rsidRPr="00F032B1">
        <w:rPr>
          <w:rFonts w:asciiTheme="majorBidi" w:eastAsia="Times New Roman" w:hAnsiTheme="majorBidi" w:cstheme="majorBidi"/>
          <w:i/>
          <w:color w:val="C00000"/>
          <w:sz w:val="24"/>
          <w:szCs w:val="24"/>
          <w:lang w:val="ro-RO" w:eastAsia="es-ES"/>
        </w:rPr>
        <w:t>(ele nu mai au menstruaţie)</w:t>
      </w:r>
      <w:r w:rsidRPr="00F032B1">
        <w:rPr>
          <w:rFonts w:asciiTheme="majorBidi" w:eastAsia="Times New Roman" w:hAnsiTheme="majorBidi" w:cstheme="majorBidi"/>
          <w:b/>
          <w:color w:val="C00000"/>
          <w:sz w:val="24"/>
          <w:szCs w:val="24"/>
          <w:lang w:val="ro-RO" w:eastAsia="es-ES"/>
        </w:rPr>
        <w:t>, pentru ele ‘</w:t>
      </w:r>
      <w:r w:rsidRPr="00F032B1">
        <w:rPr>
          <w:rFonts w:asciiTheme="majorBidi" w:eastAsia="Times New Roman" w:hAnsiTheme="majorBidi" w:cstheme="majorBidi"/>
          <w:b/>
          <w:i/>
          <w:color w:val="C00000"/>
          <w:sz w:val="24"/>
          <w:szCs w:val="24"/>
          <w:lang w:val="ro-RO" w:eastAsia="es-ES"/>
        </w:rPr>
        <w:t>iddah</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(perioada prescrisă)</w:t>
      </w:r>
      <w:r w:rsidRPr="00F032B1">
        <w:rPr>
          <w:rFonts w:asciiTheme="majorBidi" w:eastAsia="Times New Roman" w:hAnsiTheme="majorBidi" w:cstheme="majorBidi"/>
          <w:b/>
          <w:color w:val="C00000"/>
          <w:sz w:val="24"/>
          <w:szCs w:val="24"/>
          <w:lang w:val="ro-RO" w:eastAsia="es-ES"/>
        </w:rPr>
        <w:t xml:space="preserve"> – dacă aveţi îndoieli </w:t>
      </w:r>
      <w:r w:rsidRPr="00F032B1">
        <w:rPr>
          <w:rFonts w:asciiTheme="majorBidi" w:eastAsia="Times New Roman" w:hAnsiTheme="majorBidi" w:cstheme="majorBidi"/>
          <w:i/>
          <w:color w:val="C00000"/>
          <w:sz w:val="24"/>
          <w:szCs w:val="24"/>
          <w:lang w:val="ro-RO" w:eastAsia="es-ES"/>
        </w:rPr>
        <w:t>(cu privire la perioada lor)</w:t>
      </w:r>
      <w:r w:rsidRPr="00F032B1">
        <w:rPr>
          <w:rFonts w:asciiTheme="majorBidi" w:eastAsia="Times New Roman" w:hAnsiTheme="majorBidi" w:cstheme="majorBidi"/>
          <w:b/>
          <w:color w:val="C00000"/>
          <w:sz w:val="24"/>
          <w:szCs w:val="24"/>
          <w:lang w:val="ro-RO" w:eastAsia="es-ES"/>
        </w:rPr>
        <w:t xml:space="preserve"> – este de trei luni şi </w:t>
      </w:r>
      <w:r w:rsidRPr="00F032B1">
        <w:rPr>
          <w:rFonts w:asciiTheme="majorBidi" w:eastAsia="Times New Roman" w:hAnsiTheme="majorBidi" w:cstheme="majorBidi"/>
          <w:i/>
          <w:color w:val="C00000"/>
          <w:sz w:val="24"/>
          <w:szCs w:val="24"/>
          <w:lang w:val="ro-RO" w:eastAsia="es-ES"/>
        </w:rPr>
        <w:t>(acelaşi lucru se aplică)</w:t>
      </w:r>
      <w:r w:rsidRPr="00F032B1">
        <w:rPr>
          <w:rFonts w:asciiTheme="majorBidi" w:eastAsia="Times New Roman" w:hAnsiTheme="majorBidi" w:cstheme="majorBidi"/>
          <w:b/>
          <w:color w:val="C00000"/>
          <w:sz w:val="24"/>
          <w:szCs w:val="24"/>
          <w:lang w:val="ro-RO" w:eastAsia="es-ES"/>
        </w:rPr>
        <w:t xml:space="preserve"> şi pentru cele care nu au încă ciclu </w:t>
      </w:r>
      <w:r w:rsidRPr="00F032B1">
        <w:rPr>
          <w:rFonts w:asciiTheme="majorBidi" w:eastAsia="Times New Roman" w:hAnsiTheme="majorBidi" w:cstheme="majorBidi"/>
          <w:i/>
          <w:color w:val="C00000"/>
          <w:sz w:val="24"/>
          <w:szCs w:val="24"/>
          <w:lang w:val="ro-RO" w:eastAsia="es-ES"/>
        </w:rPr>
        <w:t xml:space="preserve">(nu sunt încă adulte. Pentru ele, ‘iddah este de trei luni, de asemenea) </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 [Traducerea sensurilor Nobilului Coran, 65:4]</w:t>
      </w:r>
    </w:p>
    <w:p w14:paraId="573027E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6D774AB7" w14:textId="77777777" w:rsidR="00AB51D9" w:rsidRPr="00F032B1" w:rsidRDefault="00AB51D9" w:rsidP="008C7A51">
      <w:pPr>
        <w:widowControl w:val="0"/>
        <w:numPr>
          <w:ilvl w:val="0"/>
          <w:numId w:val="10"/>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color w:val="1F497D"/>
          <w:sz w:val="24"/>
          <w:szCs w:val="24"/>
          <w:lang w:val="ro-RO" w:eastAsia="es-ES"/>
        </w:rPr>
        <w:t>A patra formă:</w:t>
      </w:r>
      <w:r w:rsidRPr="00F032B1">
        <w:rPr>
          <w:rFonts w:asciiTheme="majorBidi" w:eastAsia="Times New Roman" w:hAnsiTheme="majorBidi" w:cstheme="majorBidi"/>
          <w:b/>
          <w:i/>
          <w:color w:val="1F497D"/>
          <w:sz w:val="24"/>
          <w:szCs w:val="24"/>
          <w:lang w:val="ro-RO" w:eastAsia="es-ES"/>
        </w:rPr>
        <w:t xml:space="preserve"> ‘iddah femeii al cărei soţ a decedat</w:t>
      </w:r>
    </w:p>
    <w:p w14:paraId="147A361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i/>
          <w:color w:val="000000"/>
          <w:sz w:val="24"/>
          <w:szCs w:val="24"/>
          <w:lang w:val="ro-RO" w:eastAsia="es-ES"/>
        </w:rPr>
        <w:t>‘Iddah</w:t>
      </w:r>
      <w:r w:rsidRPr="00F032B1">
        <w:rPr>
          <w:rFonts w:asciiTheme="majorBidi" w:eastAsia="Times New Roman" w:hAnsiTheme="majorBidi" w:cstheme="majorBidi"/>
          <w:color w:val="000000"/>
          <w:sz w:val="24"/>
          <w:szCs w:val="24"/>
          <w:lang w:val="ro-RO" w:eastAsia="es-ES"/>
        </w:rPr>
        <w:t xml:space="preserve"> acesteia a fost menţionată în Nobilul Coran:</w:t>
      </w:r>
    </w:p>
    <w:p w14:paraId="2F7A8BB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„Aceia dintre voi care se săvârşesc din viaţă şi lasă după ei soţii, ele trebuie să aştepte </w:t>
      </w:r>
      <w:r w:rsidRPr="00F032B1">
        <w:rPr>
          <w:rFonts w:asciiTheme="majorBidi" w:eastAsia="Times New Roman" w:hAnsiTheme="majorBidi" w:cstheme="majorBidi"/>
          <w:i/>
          <w:color w:val="C00000"/>
          <w:sz w:val="24"/>
          <w:szCs w:val="24"/>
          <w:lang w:val="ro-RO" w:eastAsia="es-ES"/>
        </w:rPr>
        <w:t>(o perioadă de)</w:t>
      </w:r>
      <w:r w:rsidRPr="00F032B1">
        <w:rPr>
          <w:rFonts w:asciiTheme="majorBidi" w:eastAsia="Times New Roman" w:hAnsiTheme="majorBidi" w:cstheme="majorBidi"/>
          <w:b/>
          <w:color w:val="C00000"/>
          <w:sz w:val="24"/>
          <w:szCs w:val="24"/>
          <w:lang w:val="ro-RO" w:eastAsia="es-ES"/>
        </w:rPr>
        <w:t xml:space="preserve"> patru luni şi zece </w:t>
      </w:r>
      <w:r w:rsidRPr="00F032B1">
        <w:rPr>
          <w:rFonts w:asciiTheme="majorBidi" w:eastAsia="Times New Roman" w:hAnsiTheme="majorBidi" w:cstheme="majorBidi"/>
          <w:i/>
          <w:color w:val="C00000"/>
          <w:sz w:val="24"/>
          <w:szCs w:val="24"/>
          <w:lang w:val="ro-RO" w:eastAsia="es-ES"/>
        </w:rPr>
        <w:t xml:space="preserve">(zile) </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 [Traducerea sensurilor Nobilului Coran: 2:234]</w:t>
      </w:r>
    </w:p>
    <w:p w14:paraId="0B4FBB0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Aceasta se aplică celei cu care căsătoria a fost consumată efectiv (prin întreţinerea unui contact sexual); indiferent dacă aceasta este tânără sau mai înaintată în vârstă. Ea nu se aplică însă şi femeii însărcinate, pentru că aceasta este o categorie exclusă prin </w:t>
      </w:r>
      <w:r w:rsidRPr="00F032B1">
        <w:rPr>
          <w:rFonts w:asciiTheme="majorBidi" w:eastAsia="Times New Roman" w:hAnsiTheme="majorBidi" w:cstheme="majorBidi"/>
          <w:color w:val="000000"/>
          <w:sz w:val="24"/>
          <w:szCs w:val="24"/>
          <w:lang w:val="ro-RO" w:eastAsia="es-ES"/>
        </w:rPr>
        <w:lastRenderedPageBreak/>
        <w:t>Cuvântul lui Allah Preaînaltul:</w:t>
      </w:r>
    </w:p>
    <w:p w14:paraId="0CC6246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Cât despre cele care sunt însărcinate, perioada lor de ‘</w:t>
      </w:r>
      <w:r w:rsidRPr="00F032B1">
        <w:rPr>
          <w:rFonts w:asciiTheme="majorBidi" w:eastAsia="Times New Roman" w:hAnsiTheme="majorBidi" w:cstheme="majorBidi"/>
          <w:b/>
          <w:i/>
          <w:color w:val="C00000"/>
          <w:sz w:val="24"/>
          <w:szCs w:val="24"/>
          <w:lang w:val="ro-RO" w:eastAsia="es-ES"/>
        </w:rPr>
        <w:t>iddah</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(perioada prescrisă)</w:t>
      </w:r>
      <w:r w:rsidRPr="00F032B1">
        <w:rPr>
          <w:rFonts w:asciiTheme="majorBidi" w:eastAsia="Times New Roman" w:hAnsiTheme="majorBidi" w:cstheme="majorBidi"/>
          <w:b/>
          <w:color w:val="C00000"/>
          <w:sz w:val="24"/>
          <w:szCs w:val="24"/>
          <w:lang w:val="ro-RO" w:eastAsia="es-ES"/>
        </w:rPr>
        <w:t xml:space="preserve"> este până ce ele nasc (...)”</w:t>
      </w:r>
      <w:r w:rsidRPr="00F032B1">
        <w:rPr>
          <w:rFonts w:asciiTheme="majorBidi" w:eastAsia="Times New Roman" w:hAnsiTheme="majorBidi" w:cstheme="majorBidi"/>
          <w:b/>
          <w:color w:val="000000"/>
          <w:sz w:val="24"/>
          <w:szCs w:val="24"/>
          <w:lang w:val="ro-RO" w:eastAsia="es-ES"/>
        </w:rPr>
        <w:t xml:space="preserve"> [Traducerea sensurilor Nobilului Coran, 65:4]</w:t>
      </w:r>
    </w:p>
    <w:p w14:paraId="286F53B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[extras din</w:t>
      </w:r>
      <w:r w:rsidRPr="00F032B1">
        <w:rPr>
          <w:rFonts w:asciiTheme="majorBidi" w:eastAsia="Times New Roman" w:hAnsiTheme="majorBidi" w:cstheme="majorBidi"/>
          <w:i/>
          <w:color w:val="000000"/>
          <w:sz w:val="24"/>
          <w:szCs w:val="24"/>
          <w:lang w:val="ro-RO" w:eastAsia="es-ES"/>
        </w:rPr>
        <w:t xml:space="preserve"> Al-Hadiy An-Nabawi,</w:t>
      </w:r>
      <w:r w:rsidRPr="00F032B1">
        <w:rPr>
          <w:rFonts w:asciiTheme="majorBidi" w:eastAsia="Times New Roman" w:hAnsiTheme="majorBidi" w:cstheme="majorBidi"/>
          <w:color w:val="000000"/>
          <w:sz w:val="24"/>
          <w:szCs w:val="24"/>
          <w:lang w:val="ro-RO" w:eastAsia="es-ES"/>
        </w:rPr>
        <w:t xml:space="preserve"> Ibn Al-Qayyim, (5/594, 595)]</w:t>
      </w:r>
    </w:p>
    <w:p w14:paraId="51EC6F1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766DF794" w14:textId="77777777" w:rsidR="00AB51D9" w:rsidRPr="00F032B1" w:rsidRDefault="00AB51D9" w:rsidP="008C7A51">
      <w:pPr>
        <w:widowControl w:val="0"/>
        <w:numPr>
          <w:ilvl w:val="0"/>
          <w:numId w:val="13"/>
        </w:numPr>
        <w:bidi w:val="0"/>
        <w:spacing w:after="120" w:line="240" w:lineRule="auto"/>
        <w:ind w:left="0" w:firstLine="454"/>
        <w:contextualSpacing/>
        <w:jc w:val="both"/>
        <w:rPr>
          <w:rFonts w:asciiTheme="majorBidi" w:hAnsiTheme="majorBidi" w:cstheme="majorBidi"/>
          <w:b/>
          <w:color w:val="002060"/>
          <w:lang w:val="ro-RO" w:eastAsia="es-ES"/>
        </w:rPr>
      </w:pPr>
      <w:r w:rsidRPr="00F032B1">
        <w:rPr>
          <w:rFonts w:asciiTheme="majorBidi" w:eastAsia="Times New Roman" w:hAnsiTheme="majorBidi" w:cstheme="majorBidi"/>
          <w:b/>
          <w:color w:val="002060"/>
          <w:lang w:val="ro-RO" w:eastAsia="es-ES"/>
        </w:rPr>
        <w:t>Ce îi este interzis femeii aflate în perioada de</w:t>
      </w:r>
      <w:r w:rsidRPr="00F032B1">
        <w:rPr>
          <w:rFonts w:asciiTheme="majorBidi" w:eastAsia="Times New Roman" w:hAnsiTheme="majorBidi" w:cstheme="majorBidi"/>
          <w:b/>
          <w:i/>
          <w:color w:val="002060"/>
          <w:lang w:val="ro-RO" w:eastAsia="es-ES"/>
        </w:rPr>
        <w:t xml:space="preserve"> ‘iddah</w:t>
      </w:r>
    </w:p>
    <w:p w14:paraId="73BFD423" w14:textId="77777777" w:rsidR="00AB51D9" w:rsidRPr="00F032B1" w:rsidRDefault="00AB51D9" w:rsidP="008C7A51">
      <w:pPr>
        <w:widowControl w:val="0"/>
        <w:numPr>
          <w:ilvl w:val="0"/>
          <w:numId w:val="6"/>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color w:val="1F497D"/>
          <w:sz w:val="24"/>
          <w:szCs w:val="24"/>
          <w:lang w:val="ro-RO" w:eastAsia="es-ES"/>
        </w:rPr>
        <w:t>Reglementări cu privire la căsătoria ei</w:t>
      </w:r>
    </w:p>
    <w:p w14:paraId="213A27CC" w14:textId="77777777" w:rsidR="00AB51D9" w:rsidRPr="00F032B1" w:rsidRDefault="00AB51D9" w:rsidP="008C7A51">
      <w:pPr>
        <w:widowControl w:val="0"/>
        <w:numPr>
          <w:ilvl w:val="0"/>
          <w:numId w:val="8"/>
        </w:numPr>
        <w:bidi w:val="0"/>
        <w:spacing w:after="120" w:line="240" w:lineRule="auto"/>
        <w:ind w:left="0" w:firstLine="454"/>
        <w:contextualSpacing/>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color w:val="000000"/>
          <w:sz w:val="24"/>
          <w:szCs w:val="24"/>
          <w:lang w:val="ro-RO" w:eastAsia="es-ES"/>
        </w:rPr>
        <w:t xml:space="preserve">Femeia aflată în perioada de </w:t>
      </w:r>
      <w:r w:rsidRPr="00F032B1">
        <w:rPr>
          <w:rFonts w:asciiTheme="majorBidi" w:eastAsia="Times New Roman" w:hAnsiTheme="majorBidi" w:cstheme="majorBidi"/>
          <w:i/>
          <w:color w:val="000000"/>
          <w:sz w:val="24"/>
          <w:szCs w:val="24"/>
          <w:lang w:val="ro-RO" w:eastAsia="es-ES"/>
        </w:rPr>
        <w:t>‘iddah</w:t>
      </w:r>
      <w:r w:rsidRPr="00F032B1">
        <w:rPr>
          <w:rFonts w:asciiTheme="majorBidi" w:eastAsia="Times New Roman" w:hAnsiTheme="majorBidi" w:cstheme="majorBidi"/>
          <w:color w:val="000000"/>
          <w:sz w:val="24"/>
          <w:szCs w:val="24"/>
          <w:lang w:val="ro-RO" w:eastAsia="es-ES"/>
        </w:rPr>
        <w:t xml:space="preserve"> poate fi reîntoarsă de către soţul ei</w:t>
      </w:r>
      <w:r w:rsidRPr="00F032B1">
        <w:rPr>
          <w:rFonts w:asciiTheme="majorBidi" w:hAnsiTheme="majorBidi" w:cstheme="majorBidi"/>
          <w:color w:val="000000"/>
          <w:sz w:val="22"/>
          <w:szCs w:val="22"/>
          <w:vertAlign w:val="superscript"/>
          <w:lang w:val="ro-RO" w:eastAsia="es-ES"/>
        </w:rPr>
        <w:footnoteReference w:id="48"/>
      </w:r>
      <w:r w:rsidRPr="00F032B1">
        <w:rPr>
          <w:rFonts w:asciiTheme="majorBidi" w:eastAsia="Times New Roman" w:hAnsiTheme="majorBidi" w:cstheme="majorBidi"/>
          <w:color w:val="000000"/>
          <w:sz w:val="24"/>
          <w:szCs w:val="24"/>
          <w:lang w:val="ro-RO" w:eastAsia="es-ES"/>
        </w:rPr>
        <w:t>, iar ei îi este interzisă atât căsătoria ca atare, cât şi ca propunere, întrucât ei i se aplică aceleaşi reglementări aplicate şi soțiilor. Din această cauză, nimănui nu îi este permis să o ia în căsătorie, întrucât ea nu a încetat încă să se afle sub contractul de căsătorie încheiat cu soţul ei.</w:t>
      </w:r>
    </w:p>
    <w:p w14:paraId="4F1571EF" w14:textId="77777777" w:rsidR="00AB51D9" w:rsidRPr="00F032B1" w:rsidRDefault="00AB51D9" w:rsidP="008C7A51">
      <w:pPr>
        <w:widowControl w:val="0"/>
        <w:numPr>
          <w:ilvl w:val="0"/>
          <w:numId w:val="8"/>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color w:val="000000"/>
          <w:sz w:val="24"/>
          <w:szCs w:val="24"/>
          <w:lang w:val="ro-RO" w:eastAsia="es-ES"/>
        </w:rPr>
        <w:t xml:space="preserve">Femeii aflate în perioada de </w:t>
      </w:r>
      <w:r w:rsidRPr="00F032B1">
        <w:rPr>
          <w:rFonts w:asciiTheme="majorBidi" w:eastAsia="Times New Roman" w:hAnsiTheme="majorBidi" w:cstheme="majorBidi"/>
          <w:i/>
          <w:color w:val="000000"/>
          <w:sz w:val="24"/>
          <w:szCs w:val="24"/>
          <w:lang w:val="ro-RO" w:eastAsia="es-ES"/>
        </w:rPr>
        <w:t>‘iddah</w:t>
      </w:r>
      <w:r w:rsidRPr="00F032B1">
        <w:rPr>
          <w:rFonts w:asciiTheme="majorBidi" w:eastAsia="Times New Roman" w:hAnsiTheme="majorBidi" w:cstheme="majorBidi"/>
          <w:color w:val="000000"/>
          <w:sz w:val="24"/>
          <w:szCs w:val="24"/>
          <w:lang w:val="ro-RO" w:eastAsia="es-ES"/>
        </w:rPr>
        <w:t xml:space="preserve"> şi care nu mai poate fi reîntoarsă de către soţul ei îi este interzisă doar căsătoria ca atare, însă nu şi orice propunere care îi poate fi înaintată acesteia, în conformitate cu Vorbele lui Allah:</w:t>
      </w:r>
    </w:p>
    <w:p w14:paraId="04C0B9D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„Asemenea, nu păcătuiţi, dacă </w:t>
      </w:r>
      <w:r w:rsidRPr="00F032B1">
        <w:rPr>
          <w:rFonts w:asciiTheme="majorBidi" w:eastAsia="Times New Roman" w:hAnsiTheme="majorBidi" w:cstheme="majorBidi"/>
          <w:i/>
          <w:color w:val="C00000"/>
          <w:sz w:val="24"/>
          <w:szCs w:val="24"/>
          <w:lang w:val="ro-RO" w:eastAsia="es-ES"/>
        </w:rPr>
        <w:t>(în timpul acesta)</w:t>
      </w:r>
      <w:r w:rsidRPr="00F032B1">
        <w:rPr>
          <w:rFonts w:asciiTheme="majorBidi" w:eastAsia="Times New Roman" w:hAnsiTheme="majorBidi" w:cstheme="majorBidi"/>
          <w:b/>
          <w:color w:val="C00000"/>
          <w:sz w:val="24"/>
          <w:szCs w:val="24"/>
          <w:lang w:val="ro-RO" w:eastAsia="es-ES"/>
        </w:rPr>
        <w:t xml:space="preserve"> le daţi de înţeles femeilor că le cereţi în căsătorie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2:235]</w:t>
      </w:r>
    </w:p>
    <w:p w14:paraId="70A622A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Propunerea reprezintă exprimarea dorinţei de a o lua în căsătorie, ca, spre exemplu, a îi spune: </w:t>
      </w:r>
      <w:r w:rsidRPr="00F032B1">
        <w:rPr>
          <w:rFonts w:asciiTheme="majorBidi" w:eastAsia="Times New Roman" w:hAnsiTheme="majorBidi" w:cstheme="majorBidi"/>
          <w:i/>
          <w:color w:val="000000"/>
          <w:sz w:val="24"/>
          <w:szCs w:val="24"/>
          <w:lang w:val="ro-RO" w:eastAsia="es-ES"/>
        </w:rPr>
        <w:t>„Doresc să te iau în căsătorie.”</w:t>
      </w:r>
      <w:r w:rsidRPr="00F032B1">
        <w:rPr>
          <w:rFonts w:asciiTheme="majorBidi" w:eastAsia="Times New Roman" w:hAnsiTheme="majorBidi" w:cstheme="majorBidi"/>
          <w:color w:val="000000"/>
          <w:sz w:val="24"/>
          <w:szCs w:val="24"/>
          <w:lang w:val="ro-RO" w:eastAsia="es-ES"/>
        </w:rPr>
        <w:t xml:space="preserve"> și aceasta deoarece s-ar putea ca dorinţa ei de a se căsători să o facă să pretindă terminarea perioadei de </w:t>
      </w:r>
      <w:r w:rsidRPr="00F032B1">
        <w:rPr>
          <w:rFonts w:asciiTheme="majorBidi" w:eastAsia="Times New Roman" w:hAnsiTheme="majorBidi" w:cstheme="majorBidi"/>
          <w:i/>
          <w:color w:val="000000"/>
          <w:sz w:val="24"/>
          <w:szCs w:val="24"/>
          <w:lang w:val="ro-RO" w:eastAsia="es-ES"/>
        </w:rPr>
        <w:t>‘iddah</w:t>
      </w:r>
      <w:r w:rsidRPr="00F032B1">
        <w:rPr>
          <w:rFonts w:asciiTheme="majorBidi" w:eastAsia="Times New Roman" w:hAnsiTheme="majorBidi" w:cstheme="majorBidi"/>
          <w:color w:val="000000"/>
          <w:sz w:val="24"/>
          <w:szCs w:val="24"/>
          <w:lang w:val="ro-RO" w:eastAsia="es-ES"/>
        </w:rPr>
        <w:t xml:space="preserve"> înainte ca aceasta să se producă, fapt care se diferenţiază de intenţia în </w:t>
      </w:r>
      <w:r w:rsidRPr="00F032B1">
        <w:rPr>
          <w:rFonts w:asciiTheme="majorBidi" w:eastAsia="Times New Roman" w:hAnsiTheme="majorBidi" w:cstheme="majorBidi"/>
          <w:color w:val="000000"/>
          <w:sz w:val="24"/>
          <w:szCs w:val="24"/>
          <w:lang w:val="ro-RO" w:eastAsia="es-ES"/>
        </w:rPr>
        <w:lastRenderedPageBreak/>
        <w:t>acest sens, care nu presupune exprimarea directă a dorinţei de a o lua în căsătorie, neimpunându-se nicio precauţie în privinţa ei, conform înţelesului nobilului verset.</w:t>
      </w:r>
    </w:p>
    <w:p w14:paraId="308D422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O exemplificare a exprimării intenţiei este următoarea: </w:t>
      </w:r>
      <w:r w:rsidRPr="00F032B1">
        <w:rPr>
          <w:rFonts w:asciiTheme="majorBidi" w:eastAsia="Times New Roman" w:hAnsiTheme="majorBidi" w:cstheme="majorBidi"/>
          <w:i/>
          <w:color w:val="000000"/>
          <w:sz w:val="24"/>
          <w:szCs w:val="24"/>
          <w:lang w:val="ro-RO" w:eastAsia="es-ES"/>
        </w:rPr>
        <w:t>„Eu îmi doresc o (soţie) ca tine.”</w:t>
      </w:r>
      <w:r w:rsidRPr="00F032B1">
        <w:rPr>
          <w:rFonts w:asciiTheme="majorBidi" w:eastAsia="Times New Roman" w:hAnsiTheme="majorBidi" w:cstheme="majorBidi"/>
          <w:color w:val="000000"/>
          <w:sz w:val="24"/>
          <w:szCs w:val="24"/>
          <w:lang w:val="ro-RO" w:eastAsia="es-ES"/>
        </w:rPr>
        <w:t xml:space="preserve">. Femeii aflate în perioada de </w:t>
      </w:r>
      <w:r w:rsidRPr="00F032B1">
        <w:rPr>
          <w:rFonts w:asciiTheme="majorBidi" w:eastAsia="Times New Roman" w:hAnsiTheme="majorBidi" w:cstheme="majorBidi"/>
          <w:i/>
          <w:color w:val="000000"/>
          <w:sz w:val="24"/>
          <w:szCs w:val="24"/>
          <w:lang w:val="ro-RO" w:eastAsia="es-ES"/>
        </w:rPr>
        <w:t>‘iddah</w:t>
      </w:r>
      <w:r w:rsidRPr="00F032B1">
        <w:rPr>
          <w:rFonts w:asciiTheme="majorBidi" w:eastAsia="Times New Roman" w:hAnsiTheme="majorBidi" w:cstheme="majorBidi"/>
          <w:color w:val="000000"/>
          <w:sz w:val="24"/>
          <w:szCs w:val="24"/>
          <w:lang w:val="ro-RO" w:eastAsia="es-ES"/>
        </w:rPr>
        <w:t xml:space="preserve"> şi care nu mai poate fi întoarsă de soţul său îi este permis să răspundă exprimării intenţiei cu o exprimare a intenţiei şi nu îi este permis să răspundă unei propuneri directe.</w:t>
      </w:r>
    </w:p>
    <w:p w14:paraId="3630B7C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Însă, în ceea ce o privește pe femeia care poate fi reîntoarsă de către soţul ei în virtutea aceluiaşi contract de căsătorie, ei nu îi este permis să răspundă unei cereri în căsătorie, indiferent dacă aceasta este făcută sub forma de propunere directă sau de exprimare indirectă a intenţiei.</w:t>
      </w:r>
    </w:p>
    <w:p w14:paraId="06080C31" w14:textId="77777777" w:rsidR="00AB51D9" w:rsidRPr="00F032B1" w:rsidRDefault="00AB51D9" w:rsidP="008C7A51">
      <w:pPr>
        <w:widowControl w:val="0"/>
        <w:bidi w:val="0"/>
        <w:spacing w:after="120" w:line="240" w:lineRule="auto"/>
        <w:jc w:val="both"/>
        <w:rPr>
          <w:rFonts w:asciiTheme="majorBidi" w:eastAsia="Times New Roman" w:hAnsiTheme="majorBidi" w:cstheme="majorBidi"/>
          <w:b/>
          <w:i/>
          <w:color w:val="1F497D"/>
          <w:sz w:val="24"/>
          <w:szCs w:val="24"/>
          <w:u w:val="single"/>
          <w:lang w:val="ro-RO" w:eastAsia="es-ES"/>
        </w:rPr>
      </w:pPr>
    </w:p>
    <w:p w14:paraId="7DC869AC" w14:textId="77777777" w:rsidR="00AB51D9" w:rsidRPr="00F032B1" w:rsidRDefault="00AB51D9" w:rsidP="008C7A51">
      <w:pPr>
        <w:widowControl w:val="0"/>
        <w:numPr>
          <w:ilvl w:val="0"/>
          <w:numId w:val="6"/>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color w:val="1F497D"/>
          <w:lang w:val="ro-RO" w:eastAsia="es-ES"/>
        </w:rPr>
        <w:t>Femeii aflate în perioada de</w:t>
      </w:r>
      <w:r w:rsidRPr="00F032B1">
        <w:rPr>
          <w:rFonts w:asciiTheme="majorBidi" w:eastAsia="Times New Roman" w:hAnsiTheme="majorBidi" w:cstheme="majorBidi"/>
          <w:b/>
          <w:i/>
          <w:color w:val="1F497D"/>
          <w:lang w:val="ro-RO" w:eastAsia="es-ES"/>
        </w:rPr>
        <w:t xml:space="preserve"> ‘iddah</w:t>
      </w:r>
      <w:r w:rsidRPr="00F032B1">
        <w:rPr>
          <w:rFonts w:asciiTheme="majorBidi" w:eastAsia="Times New Roman" w:hAnsiTheme="majorBidi" w:cstheme="majorBidi"/>
          <w:b/>
          <w:color w:val="1F497D"/>
          <w:lang w:val="ro-RO" w:eastAsia="es-ES"/>
        </w:rPr>
        <w:t xml:space="preserve"> îi este interzisă căsătoria cu un alt bărbat în afara soţului anterior</w:t>
      </w:r>
    </w:p>
    <w:p w14:paraId="0C8ADC5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Aceasta este în conformitate cu ceea ce ne spune Allah:</w:t>
      </w:r>
    </w:p>
    <w:p w14:paraId="46334B1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FF0000"/>
          <w:sz w:val="24"/>
          <w:szCs w:val="24"/>
          <w:lang w:val="ro-RO" w:eastAsia="es-ES"/>
        </w:rPr>
      </w:pPr>
      <w:r w:rsidRPr="00F032B1">
        <w:rPr>
          <w:rFonts w:asciiTheme="majorBidi" w:eastAsia="Times New Roman" w:hAnsiTheme="majorBidi" w:cstheme="majorBidi"/>
          <w:b/>
          <w:color w:val="C00000"/>
          <w:sz w:val="24"/>
          <w:szCs w:val="24"/>
          <w:lang w:val="ro-RO" w:eastAsia="es-ES"/>
        </w:rPr>
        <w:t>„(...) Şi nu mărturisi intenţia căsătoriei mai înainte de trecerea timpului orânduit!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2:235]</w:t>
      </w:r>
    </w:p>
    <w:p w14:paraId="38D5BE7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Ibn Kathir (Allah să aibă milă de el!) a spus în interpretarea sa a sensurilor Coranului (1/509):</w:t>
      </w:r>
    </w:p>
    <w:p w14:paraId="7AF91C7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„Aceasta înseamnă: şi nu încheiaţi un contract de căsătorie până ce nu se termină perioada de ‘iddah. Învăţaţii în islam sunt cu toţii de acord că nu este considerat valid contractul (de căsătorie) încheiat în timpul perioadei de ‘iddah.”</w:t>
      </w:r>
    </w:p>
    <w:p w14:paraId="41C612B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1F497D"/>
          <w:sz w:val="24"/>
          <w:szCs w:val="24"/>
          <w:u w:val="single"/>
          <w:lang w:val="ro-RO" w:eastAsia="es-ES"/>
        </w:rPr>
      </w:pPr>
      <w:r w:rsidRPr="00F032B1">
        <w:rPr>
          <w:rFonts w:asciiTheme="majorBidi" w:eastAsia="Times New Roman" w:hAnsiTheme="majorBidi" w:cstheme="majorBidi"/>
          <w:b/>
          <w:color w:val="1F497D"/>
          <w:sz w:val="24"/>
          <w:szCs w:val="24"/>
          <w:u w:val="single"/>
          <w:lang w:val="ro-RO" w:eastAsia="es-ES"/>
        </w:rPr>
        <w:t>Două menţiuni:</w:t>
      </w:r>
    </w:p>
    <w:p w14:paraId="66C9D31F" w14:textId="77777777" w:rsidR="00AB51D9" w:rsidRPr="00F032B1" w:rsidRDefault="00AB51D9" w:rsidP="008C7A51">
      <w:pPr>
        <w:widowControl w:val="0"/>
        <w:numPr>
          <w:ilvl w:val="0"/>
          <w:numId w:val="10"/>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i/>
          <w:color w:val="1F497D"/>
          <w:sz w:val="24"/>
          <w:szCs w:val="24"/>
          <w:lang w:val="ro-RO" w:eastAsia="es-ES"/>
        </w:rPr>
        <w:t xml:space="preserve">Prima: </w:t>
      </w:r>
      <w:r w:rsidRPr="00F032B1">
        <w:rPr>
          <w:rFonts w:asciiTheme="majorBidi" w:eastAsia="Times New Roman" w:hAnsiTheme="majorBidi" w:cstheme="majorBidi"/>
          <w:color w:val="000000"/>
          <w:sz w:val="24"/>
          <w:szCs w:val="24"/>
          <w:lang w:val="ro-RO" w:eastAsia="es-ES"/>
        </w:rPr>
        <w:t xml:space="preserve">femeia care a fost divorţată înainte de consumarea propriu-zisă a căsătoriei (printr-un contact sexual) nu trebuie să aştepte perioada de </w:t>
      </w:r>
      <w:r w:rsidRPr="00F032B1">
        <w:rPr>
          <w:rFonts w:asciiTheme="majorBidi" w:eastAsia="Times New Roman" w:hAnsiTheme="majorBidi" w:cstheme="majorBidi"/>
          <w:i/>
          <w:color w:val="000000"/>
          <w:sz w:val="24"/>
          <w:szCs w:val="24"/>
          <w:lang w:val="ro-RO" w:eastAsia="es-ES"/>
        </w:rPr>
        <w:t>‘iddah</w:t>
      </w:r>
      <w:r w:rsidRPr="00F032B1">
        <w:rPr>
          <w:rFonts w:asciiTheme="majorBidi" w:eastAsia="Times New Roman" w:hAnsiTheme="majorBidi" w:cstheme="majorBidi"/>
          <w:color w:val="000000"/>
          <w:sz w:val="24"/>
          <w:szCs w:val="24"/>
          <w:lang w:val="ro-RO" w:eastAsia="es-ES"/>
        </w:rPr>
        <w:t xml:space="preserve">; conform Cuvântului lui Allah </w:t>
      </w:r>
      <w:r w:rsidRPr="00F032B1">
        <w:rPr>
          <w:rFonts w:asciiTheme="majorBidi" w:eastAsia="Times New Roman" w:hAnsiTheme="majorBidi" w:cstheme="majorBidi"/>
          <w:color w:val="000000"/>
          <w:sz w:val="24"/>
          <w:szCs w:val="24"/>
          <w:lang w:val="ro-RO" w:eastAsia="es-ES"/>
        </w:rPr>
        <w:lastRenderedPageBreak/>
        <w:t>Preaînaltul:</w:t>
      </w:r>
    </w:p>
    <w:p w14:paraId="67B52CC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„O, voi, cei care credeţi! Dacă vă căsătoriţi cu dreptcredincioase şi apoi divorţaţi de ele, înainte să le fi atins, voi nu le puteţi impune o perioadă de aşteptare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33:49]</w:t>
      </w:r>
    </w:p>
    <w:p w14:paraId="2C83599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Ibn Kathir (Allah să aibă milă de el!) a spus în interpretarea sensurilor Coranului (5/479):</w:t>
      </w:r>
    </w:p>
    <w:p w14:paraId="4611798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„Învăţaţii în islam au căzut de acord cu privire la această chestiune, susţinând că, dacă femeia a fost divorţată înainte de a se consuma în mod efectiv căsătoria, acesteia nu i se impune perioada de ‘iddah, iar aceasta poate imediat să meargă să se căsătorească cu oricine își doreşte.”</w:t>
      </w:r>
    </w:p>
    <w:p w14:paraId="27712C28" w14:textId="77777777" w:rsidR="00AB51D9" w:rsidRPr="00F032B1" w:rsidRDefault="00AB51D9" w:rsidP="008C7A51">
      <w:pPr>
        <w:widowControl w:val="0"/>
        <w:numPr>
          <w:ilvl w:val="0"/>
          <w:numId w:val="10"/>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i/>
          <w:color w:val="1F497D"/>
          <w:sz w:val="24"/>
          <w:szCs w:val="24"/>
          <w:lang w:val="ro-RO" w:eastAsia="es-ES"/>
        </w:rPr>
        <w:t xml:space="preserve">Cea de a doua: </w:t>
      </w:r>
      <w:r w:rsidRPr="00F032B1">
        <w:rPr>
          <w:rFonts w:asciiTheme="majorBidi" w:eastAsia="Times New Roman" w:hAnsiTheme="majorBidi" w:cstheme="majorBidi"/>
          <w:color w:val="000000"/>
          <w:sz w:val="24"/>
          <w:szCs w:val="24"/>
          <w:lang w:val="ro-RO" w:eastAsia="es-ES"/>
        </w:rPr>
        <w:t xml:space="preserve">femeia care a fost divorţată înainte de consumarea propriu-zisă a căsătoriei, dar cu care s-a încheiat o înţelegere asupra </w:t>
      </w:r>
      <w:r w:rsidRPr="00F032B1">
        <w:rPr>
          <w:rFonts w:asciiTheme="majorBidi" w:eastAsia="Times New Roman" w:hAnsiTheme="majorBidi" w:cstheme="majorBidi"/>
          <w:i/>
          <w:color w:val="000000"/>
          <w:sz w:val="24"/>
          <w:szCs w:val="24"/>
          <w:lang w:val="ro-RO" w:eastAsia="es-ES"/>
        </w:rPr>
        <w:t>mahr-ului</w:t>
      </w:r>
      <w:r w:rsidRPr="00F032B1">
        <w:rPr>
          <w:rFonts w:asciiTheme="majorBidi" w:eastAsia="Times New Roman" w:hAnsiTheme="majorBidi" w:cstheme="majorBidi"/>
          <w:color w:val="000000"/>
          <w:sz w:val="24"/>
          <w:szCs w:val="24"/>
          <w:vertAlign w:val="superscript"/>
          <w:lang w:val="ro-RO" w:eastAsia="es-ES"/>
        </w:rPr>
        <w:footnoteReference w:id="49"/>
      </w:r>
      <w:r w:rsidRPr="00F032B1">
        <w:rPr>
          <w:rFonts w:asciiTheme="majorBidi" w:eastAsia="Times New Roman" w:hAnsiTheme="majorBidi" w:cstheme="majorBidi"/>
          <w:color w:val="000000"/>
          <w:sz w:val="24"/>
          <w:szCs w:val="24"/>
          <w:lang w:val="ro-RO" w:eastAsia="es-ES"/>
        </w:rPr>
        <w:t xml:space="preserve"> ei are dreptul la a primi jumătate din acesta. De asemenea, femeii căreia nu i-a fost stabilit un anumit </w:t>
      </w:r>
      <w:r w:rsidRPr="00F032B1">
        <w:rPr>
          <w:rFonts w:asciiTheme="majorBidi" w:eastAsia="Times New Roman" w:hAnsiTheme="majorBidi" w:cstheme="majorBidi"/>
          <w:i/>
          <w:color w:val="000000"/>
          <w:sz w:val="24"/>
          <w:szCs w:val="24"/>
          <w:lang w:val="ro-RO" w:eastAsia="es-ES"/>
        </w:rPr>
        <w:t>mahr</w:t>
      </w:r>
      <w:r w:rsidRPr="00F032B1">
        <w:rPr>
          <w:rFonts w:asciiTheme="majorBidi" w:eastAsia="Times New Roman" w:hAnsiTheme="majorBidi" w:cstheme="majorBidi"/>
          <w:color w:val="000000"/>
          <w:sz w:val="24"/>
          <w:szCs w:val="24"/>
          <w:lang w:val="ro-RO" w:eastAsia="es-ES"/>
        </w:rPr>
        <w:t xml:space="preserve"> trebuie să i se ofere ceea ce se poate din îmbrăcăminte şi altele asemenea.</w:t>
      </w:r>
    </w:p>
    <w:p w14:paraId="3BB7BFC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Femeii care a fost divorţată după consumarea căsătoriei (printr-un act sexual efectiv) i se cuvine integral </w:t>
      </w:r>
      <w:r w:rsidRPr="00F032B1">
        <w:rPr>
          <w:rFonts w:asciiTheme="majorBidi" w:eastAsia="Times New Roman" w:hAnsiTheme="majorBidi" w:cstheme="majorBidi"/>
          <w:i/>
          <w:color w:val="000000"/>
          <w:sz w:val="24"/>
          <w:szCs w:val="24"/>
          <w:lang w:val="ro-RO" w:eastAsia="es-ES"/>
        </w:rPr>
        <w:t>mahr</w:t>
      </w:r>
      <w:r w:rsidRPr="00F032B1">
        <w:rPr>
          <w:rFonts w:asciiTheme="majorBidi" w:eastAsia="Times New Roman" w:hAnsiTheme="majorBidi" w:cstheme="majorBidi"/>
          <w:color w:val="000000"/>
          <w:sz w:val="24"/>
          <w:szCs w:val="24"/>
          <w:lang w:val="ro-RO" w:eastAsia="es-ES"/>
        </w:rPr>
        <w:t xml:space="preserve">-ul stabilit anterior. Allah Preaînaltul spune: </w:t>
      </w:r>
    </w:p>
    <w:p w14:paraId="134495C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„Nu este niciun păcat pentru voi dacă divorţaţi de femei înainte de a le atinge sau înainte de a le statornici dota. Dar dăruiţi-le lor - cel înstărit după putinţa sa, iar cel sărac după putinţa sa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2:236]</w:t>
      </w:r>
    </w:p>
    <w:p w14:paraId="4931AE8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De asemenea, El, Preaînaltul, spune: </w:t>
      </w:r>
    </w:p>
    <w:p w14:paraId="120171B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„Însă dacă divorţaţi de ele înainte de a le atinge, dar după ce le-aţi hotărât dota, atunci ele au dreptul la jumătate din ceea ce aţi statornicit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2:237]</w:t>
      </w:r>
    </w:p>
    <w:p w14:paraId="5C738EC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lastRenderedPageBreak/>
        <w:t xml:space="preserve">Aceasta înseamnă că nu aveţi nicio interdicţie, o, voi, soţi, în privinţa divorţării femeilor înainte de a le atinge pe ele şi înainte de hotărârea </w:t>
      </w:r>
      <w:r w:rsidRPr="00F032B1">
        <w:rPr>
          <w:rFonts w:asciiTheme="majorBidi" w:eastAsia="Times New Roman" w:hAnsiTheme="majorBidi" w:cstheme="majorBidi"/>
          <w:i/>
          <w:color w:val="000000"/>
          <w:sz w:val="24"/>
          <w:szCs w:val="24"/>
          <w:lang w:val="ro-RO" w:eastAsia="es-ES"/>
        </w:rPr>
        <w:t>mahr</w:t>
      </w:r>
      <w:r w:rsidRPr="00F032B1">
        <w:rPr>
          <w:rFonts w:asciiTheme="majorBidi" w:eastAsia="Times New Roman" w:hAnsiTheme="majorBidi" w:cstheme="majorBidi"/>
          <w:color w:val="000000"/>
          <w:sz w:val="24"/>
          <w:szCs w:val="24"/>
          <w:lang w:val="ro-RO" w:eastAsia="es-ES"/>
        </w:rPr>
        <w:t>-ului. Dacă însă, aceasta o afectează pe ea în vreun fel, atunci el trebuie să o împace printr-o desfătare (alinare, compensare), iar aceasta diferă de la un soţ la altul, în funcţie de posibilitaţile şi de situaţia pe care o are.</w:t>
      </w:r>
    </w:p>
    <w:p w14:paraId="583975A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Apoi, Allah Preaslăvitul menţionează că aceleia căreia i s-a stabilit deja </w:t>
      </w:r>
      <w:r w:rsidRPr="00F032B1">
        <w:rPr>
          <w:rFonts w:asciiTheme="majorBidi" w:eastAsia="Times New Roman" w:hAnsiTheme="majorBidi" w:cstheme="majorBidi"/>
          <w:i/>
          <w:color w:val="000000"/>
          <w:sz w:val="24"/>
          <w:szCs w:val="24"/>
          <w:lang w:val="ro-RO" w:eastAsia="es-ES"/>
        </w:rPr>
        <w:t>mahr-ul</w:t>
      </w:r>
      <w:r w:rsidRPr="00F032B1">
        <w:rPr>
          <w:rFonts w:asciiTheme="majorBidi" w:eastAsia="Times New Roman" w:hAnsiTheme="majorBidi" w:cstheme="majorBidi"/>
          <w:color w:val="000000"/>
          <w:sz w:val="24"/>
          <w:szCs w:val="24"/>
          <w:lang w:val="ro-RO" w:eastAsia="es-ES"/>
        </w:rPr>
        <w:t xml:space="preserve"> trebuie să i se dea jumătate din acesta.</w:t>
      </w:r>
    </w:p>
    <w:p w14:paraId="2F648B0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Hafiz Ibn Kathir (Allah să aibă milă de el!) a spus în interpretarea sensurilor Coranului (1/512):</w:t>
      </w:r>
    </w:p>
    <w:p w14:paraId="3F37285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„Divizarea zestrei şi această situaţie sunt nişte prescripţii asupra cărora au căzut de acord savanţii (în islam) şi nu există divergenţe între ei în această privinţă.”</w:t>
      </w:r>
    </w:p>
    <w:p w14:paraId="4213A1C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p>
    <w:p w14:paraId="0631C854" w14:textId="77777777" w:rsidR="00AB51D9" w:rsidRPr="00F032B1" w:rsidRDefault="00AB51D9" w:rsidP="008C7A51">
      <w:pPr>
        <w:widowControl w:val="0"/>
        <w:numPr>
          <w:ilvl w:val="0"/>
          <w:numId w:val="6"/>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color w:val="1F497D"/>
          <w:sz w:val="24"/>
          <w:szCs w:val="24"/>
          <w:lang w:val="ro-RO" w:eastAsia="es-ES"/>
        </w:rPr>
        <w:t xml:space="preserve">Femeii aflate în perioada de </w:t>
      </w:r>
      <w:r w:rsidRPr="00F032B1">
        <w:rPr>
          <w:rFonts w:asciiTheme="majorBidi" w:eastAsia="Times New Roman" w:hAnsiTheme="majorBidi" w:cstheme="majorBidi"/>
          <w:b/>
          <w:i/>
          <w:color w:val="1F497D"/>
          <w:sz w:val="24"/>
          <w:szCs w:val="24"/>
          <w:lang w:val="ro-RO" w:eastAsia="es-ES"/>
        </w:rPr>
        <w:t xml:space="preserve">‘iddah </w:t>
      </w:r>
      <w:r w:rsidRPr="00F032B1">
        <w:rPr>
          <w:rFonts w:asciiTheme="majorBidi" w:eastAsia="Times New Roman" w:hAnsiTheme="majorBidi" w:cstheme="majorBidi"/>
          <w:b/>
          <w:color w:val="1F497D"/>
          <w:sz w:val="24"/>
          <w:szCs w:val="24"/>
          <w:lang w:val="ro-RO" w:eastAsia="es-ES"/>
        </w:rPr>
        <w:t xml:space="preserve">îi sunt interzise 5 chestiuni (numite </w:t>
      </w:r>
      <w:r w:rsidRPr="00F032B1">
        <w:rPr>
          <w:rFonts w:asciiTheme="majorBidi" w:eastAsia="Times New Roman" w:hAnsiTheme="majorBidi" w:cstheme="majorBidi"/>
          <w:b/>
          <w:i/>
          <w:color w:val="1F497D"/>
          <w:sz w:val="24"/>
          <w:szCs w:val="24"/>
          <w:lang w:val="ro-RO" w:eastAsia="es-ES"/>
        </w:rPr>
        <w:t>hadad</w:t>
      </w:r>
      <w:r w:rsidRPr="00F032B1">
        <w:rPr>
          <w:rFonts w:asciiTheme="majorBidi" w:eastAsia="Times New Roman" w:hAnsiTheme="majorBidi" w:cstheme="majorBidi"/>
          <w:b/>
          <w:color w:val="1F497D"/>
          <w:sz w:val="24"/>
          <w:szCs w:val="24"/>
          <w:lang w:val="ro-RO" w:eastAsia="es-ES"/>
        </w:rPr>
        <w:t>),</w:t>
      </w:r>
      <w:r w:rsidRPr="00F032B1">
        <w:rPr>
          <w:rFonts w:asciiTheme="majorBidi" w:eastAsia="Times New Roman" w:hAnsiTheme="majorBidi" w:cstheme="majorBidi"/>
          <w:b/>
          <w:i/>
          <w:color w:val="1F497D"/>
          <w:sz w:val="24"/>
          <w:szCs w:val="24"/>
          <w:lang w:val="ro-RO" w:eastAsia="es-ES"/>
        </w:rPr>
        <w:t xml:space="preserve"> </w:t>
      </w:r>
      <w:r w:rsidRPr="00F032B1">
        <w:rPr>
          <w:rFonts w:asciiTheme="majorBidi" w:eastAsia="Times New Roman" w:hAnsiTheme="majorBidi" w:cstheme="majorBidi"/>
          <w:b/>
          <w:color w:val="1F497D"/>
          <w:sz w:val="24"/>
          <w:szCs w:val="24"/>
          <w:lang w:val="ro-RO" w:eastAsia="es-ES"/>
        </w:rPr>
        <w:t xml:space="preserve">datorate decesului soţului ei </w:t>
      </w:r>
    </w:p>
    <w:p w14:paraId="3EDEF61D" w14:textId="21AB93B5" w:rsidR="00AB51D9" w:rsidRPr="00F032B1" w:rsidRDefault="00AB51D9" w:rsidP="008C7A51">
      <w:pPr>
        <w:widowControl w:val="0"/>
        <w:numPr>
          <w:ilvl w:val="0"/>
          <w:numId w:val="10"/>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i/>
          <w:color w:val="1F497D"/>
          <w:sz w:val="24"/>
          <w:szCs w:val="24"/>
          <w:lang w:val="ro-RO" w:eastAsia="es-ES"/>
        </w:rPr>
        <w:t xml:space="preserve">Prima: </w:t>
      </w:r>
      <w:r w:rsidRPr="00F032B1">
        <w:rPr>
          <w:rFonts w:asciiTheme="majorBidi" w:eastAsia="Times New Roman" w:hAnsiTheme="majorBidi" w:cstheme="majorBidi"/>
          <w:b/>
          <w:i/>
          <w:color w:val="000000"/>
          <w:sz w:val="24"/>
          <w:szCs w:val="24"/>
          <w:lang w:val="ro-RO" w:eastAsia="es-ES"/>
        </w:rPr>
        <w:t>parfumul</w:t>
      </w:r>
      <w:r w:rsidRPr="00F032B1">
        <w:rPr>
          <w:rFonts w:asciiTheme="majorBidi" w:eastAsia="Times New Roman" w:hAnsiTheme="majorBidi" w:cstheme="majorBidi"/>
          <w:color w:val="000000"/>
          <w:sz w:val="24"/>
          <w:szCs w:val="24"/>
          <w:lang w:val="ro-RO" w:eastAsia="es-ES"/>
        </w:rPr>
        <w:t xml:space="preserve"> în general; ei nefiindu-i permis să îşi parfumeze nici corpul, nici hainele şi nici să folosească lucruri parfumate, în conformitate cu ceea ce a spus Profetul Mohammed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într-un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 autentic:  </w:t>
      </w:r>
    </w:p>
    <w:p w14:paraId="0A9487D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„Ea nu trebuie să folosească parfum (...)”</w:t>
      </w:r>
      <w:r w:rsidRPr="00F032B1">
        <w:rPr>
          <w:rFonts w:asciiTheme="majorBidi" w:eastAsia="Times New Roman" w:hAnsiTheme="majorBidi" w:cstheme="majorBidi"/>
          <w:b/>
          <w:i/>
          <w:color w:val="1F497D"/>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An-Nasa’i şi Abu Dawud)</w:t>
      </w:r>
    </w:p>
    <w:p w14:paraId="7F2BD349" w14:textId="77777777" w:rsidR="00AB51D9" w:rsidRPr="00F032B1" w:rsidRDefault="00AB51D9" w:rsidP="008C7A51">
      <w:pPr>
        <w:widowControl w:val="0"/>
        <w:numPr>
          <w:ilvl w:val="0"/>
          <w:numId w:val="10"/>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i/>
          <w:color w:val="1F497D"/>
          <w:sz w:val="24"/>
          <w:szCs w:val="24"/>
          <w:lang w:val="ro-RO" w:eastAsia="es-ES"/>
        </w:rPr>
        <w:t xml:space="preserve">A doua: </w:t>
      </w:r>
      <w:r w:rsidRPr="00F032B1">
        <w:rPr>
          <w:rFonts w:asciiTheme="majorBidi" w:eastAsia="Times New Roman" w:hAnsiTheme="majorBidi" w:cstheme="majorBidi"/>
          <w:b/>
          <w:i/>
          <w:color w:val="000000"/>
          <w:sz w:val="24"/>
          <w:szCs w:val="24"/>
          <w:lang w:val="ro-RO" w:eastAsia="es-ES"/>
        </w:rPr>
        <w:t xml:space="preserve">înfrumuseţarea trupului ei; </w:t>
      </w:r>
      <w:r w:rsidRPr="00F032B1">
        <w:rPr>
          <w:rFonts w:asciiTheme="majorBidi" w:eastAsia="Times New Roman" w:hAnsiTheme="majorBidi" w:cstheme="majorBidi"/>
          <w:color w:val="000000"/>
          <w:sz w:val="24"/>
          <w:szCs w:val="24"/>
          <w:lang w:val="ro-RO" w:eastAsia="es-ES"/>
        </w:rPr>
        <w:t xml:space="preserve">femeii îi este interzis machiajul şi toate formele de înfrumuseţare, precum – folosirea </w:t>
      </w:r>
      <w:r w:rsidRPr="00F032B1">
        <w:rPr>
          <w:rFonts w:asciiTheme="majorBidi" w:eastAsia="Times New Roman" w:hAnsiTheme="majorBidi" w:cstheme="majorBidi"/>
          <w:i/>
          <w:color w:val="000000"/>
          <w:sz w:val="24"/>
          <w:szCs w:val="24"/>
          <w:lang w:val="ro-RO" w:eastAsia="es-ES"/>
        </w:rPr>
        <w:t>kohol</w:t>
      </w:r>
      <w:r w:rsidRPr="00F032B1">
        <w:rPr>
          <w:rFonts w:asciiTheme="majorBidi" w:eastAsia="Times New Roman" w:hAnsiTheme="majorBidi" w:cstheme="majorBidi"/>
          <w:color w:val="000000"/>
          <w:sz w:val="24"/>
          <w:szCs w:val="24"/>
          <w:lang w:val="ro-RO" w:eastAsia="es-ES"/>
        </w:rPr>
        <w:t xml:space="preserve">-ului (pentru machierea ochilor) şi a tuturor tipurilor de vopsele pentru colorarea pielii; în afară de situaţia în care ea a avut nevoie neapărat să folosească </w:t>
      </w:r>
      <w:r w:rsidRPr="00F032B1">
        <w:rPr>
          <w:rFonts w:asciiTheme="majorBidi" w:eastAsia="Times New Roman" w:hAnsiTheme="majorBidi" w:cstheme="majorBidi"/>
          <w:i/>
          <w:color w:val="000000"/>
          <w:sz w:val="24"/>
          <w:szCs w:val="24"/>
          <w:lang w:val="ro-RO" w:eastAsia="es-ES"/>
        </w:rPr>
        <w:t>kohol</w:t>
      </w:r>
      <w:r w:rsidRPr="00F032B1">
        <w:rPr>
          <w:rFonts w:asciiTheme="majorBidi" w:eastAsia="Times New Roman" w:hAnsiTheme="majorBidi" w:cstheme="majorBidi"/>
          <w:color w:val="000000"/>
          <w:sz w:val="24"/>
          <w:szCs w:val="24"/>
          <w:lang w:val="ro-RO" w:eastAsia="es-ES"/>
        </w:rPr>
        <w:t xml:space="preserve"> în scop terapeutic şi nu pentru înfrumuseţare. În această situaţie, ei îi este permis să aplice </w:t>
      </w:r>
      <w:r w:rsidRPr="00F032B1">
        <w:rPr>
          <w:rFonts w:asciiTheme="majorBidi" w:eastAsia="Times New Roman" w:hAnsiTheme="majorBidi" w:cstheme="majorBidi"/>
          <w:i/>
          <w:color w:val="000000"/>
          <w:sz w:val="24"/>
          <w:szCs w:val="24"/>
          <w:lang w:val="ro-RO" w:eastAsia="es-ES"/>
        </w:rPr>
        <w:t>kohol</w:t>
      </w:r>
      <w:r w:rsidRPr="00F032B1">
        <w:rPr>
          <w:rFonts w:asciiTheme="majorBidi" w:eastAsia="Times New Roman" w:hAnsiTheme="majorBidi" w:cstheme="majorBidi"/>
          <w:color w:val="000000"/>
          <w:sz w:val="24"/>
          <w:szCs w:val="24"/>
          <w:lang w:val="ro-RO" w:eastAsia="es-ES"/>
        </w:rPr>
        <w:t xml:space="preserve">-ul în timpul nopţii şi să îl şteargă ziua. De asemenea, ei nu îi este interzis să îşi trateze ochii cu orice altceva în afară de </w:t>
      </w:r>
      <w:r w:rsidRPr="00F032B1">
        <w:rPr>
          <w:rFonts w:asciiTheme="majorBidi" w:eastAsia="Times New Roman" w:hAnsiTheme="majorBidi" w:cstheme="majorBidi"/>
          <w:i/>
          <w:color w:val="000000"/>
          <w:sz w:val="24"/>
          <w:szCs w:val="24"/>
          <w:lang w:val="ro-RO" w:eastAsia="es-ES"/>
        </w:rPr>
        <w:t>kohol</w:t>
      </w:r>
      <w:r w:rsidRPr="00F032B1">
        <w:rPr>
          <w:rFonts w:asciiTheme="majorBidi" w:eastAsia="Times New Roman" w:hAnsiTheme="majorBidi" w:cstheme="majorBidi"/>
          <w:color w:val="000000"/>
          <w:sz w:val="24"/>
          <w:szCs w:val="24"/>
          <w:lang w:val="ro-RO" w:eastAsia="es-ES"/>
        </w:rPr>
        <w:t>, atât timp cât această acțiune nu este un mod de înfrumuseţare.</w:t>
      </w:r>
    </w:p>
    <w:p w14:paraId="4F55A0B6" w14:textId="77777777" w:rsidR="00AB51D9" w:rsidRPr="00F032B1" w:rsidRDefault="00AB51D9" w:rsidP="008C7A51">
      <w:pPr>
        <w:widowControl w:val="0"/>
        <w:numPr>
          <w:ilvl w:val="0"/>
          <w:numId w:val="10"/>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i/>
          <w:color w:val="1F497D"/>
          <w:sz w:val="24"/>
          <w:szCs w:val="24"/>
          <w:lang w:val="ro-RO" w:eastAsia="es-ES"/>
        </w:rPr>
        <w:t xml:space="preserve">A treia: </w:t>
      </w:r>
      <w:r w:rsidRPr="00F032B1">
        <w:rPr>
          <w:rFonts w:asciiTheme="majorBidi" w:eastAsia="Times New Roman" w:hAnsiTheme="majorBidi" w:cstheme="majorBidi"/>
          <w:b/>
          <w:i/>
          <w:color w:val="000000"/>
          <w:sz w:val="24"/>
          <w:szCs w:val="24"/>
          <w:lang w:val="ro-RO" w:eastAsia="es-ES"/>
        </w:rPr>
        <w:t xml:space="preserve">a se înfrumuseţa prin îmbrăcăminte, </w:t>
      </w:r>
      <w:r w:rsidRPr="00F032B1">
        <w:rPr>
          <w:rFonts w:asciiTheme="majorBidi" w:eastAsia="Times New Roman" w:hAnsiTheme="majorBidi" w:cstheme="majorBidi"/>
          <w:color w:val="000000"/>
          <w:sz w:val="24"/>
          <w:szCs w:val="24"/>
          <w:lang w:val="ro-RO" w:eastAsia="es-ES"/>
        </w:rPr>
        <w:t xml:space="preserve">cu haine </w:t>
      </w:r>
      <w:r w:rsidRPr="00F032B1">
        <w:rPr>
          <w:rFonts w:asciiTheme="majorBidi" w:eastAsia="Times New Roman" w:hAnsiTheme="majorBidi" w:cstheme="majorBidi"/>
          <w:color w:val="000000"/>
          <w:sz w:val="24"/>
          <w:szCs w:val="24"/>
          <w:lang w:val="ro-RO" w:eastAsia="es-ES"/>
        </w:rPr>
        <w:lastRenderedPageBreak/>
        <w:t xml:space="preserve">special făcute pentru înfrumuseţare. Ea trebuie să se îmbrace cu haine care nu reprezintă elemente decorative; iar ei nu i se impune o anumită culoare, putând purta ceea ce îmbracă de obicei. </w:t>
      </w:r>
    </w:p>
    <w:p w14:paraId="23035670" w14:textId="77777777" w:rsidR="00AB51D9" w:rsidRPr="00F032B1" w:rsidRDefault="00AB51D9" w:rsidP="008C7A51">
      <w:pPr>
        <w:widowControl w:val="0"/>
        <w:numPr>
          <w:ilvl w:val="0"/>
          <w:numId w:val="10"/>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i/>
          <w:color w:val="1F497D"/>
          <w:sz w:val="24"/>
          <w:szCs w:val="24"/>
          <w:lang w:val="ro-RO" w:eastAsia="es-ES"/>
        </w:rPr>
        <w:t xml:space="preserve">A patra: </w:t>
      </w:r>
      <w:r w:rsidRPr="00F032B1">
        <w:rPr>
          <w:rFonts w:asciiTheme="majorBidi" w:eastAsia="Times New Roman" w:hAnsiTheme="majorBidi" w:cstheme="majorBidi"/>
          <w:b/>
          <w:i/>
          <w:color w:val="000000"/>
          <w:sz w:val="24"/>
          <w:szCs w:val="24"/>
          <w:lang w:val="ro-RO" w:eastAsia="es-ES"/>
        </w:rPr>
        <w:t>purtarea de bijuterii</w:t>
      </w:r>
      <w:r w:rsidRPr="00F032B1">
        <w:rPr>
          <w:rFonts w:asciiTheme="majorBidi" w:eastAsia="Times New Roman" w:hAnsiTheme="majorBidi" w:cstheme="majorBidi"/>
          <w:color w:val="000000"/>
          <w:sz w:val="24"/>
          <w:szCs w:val="24"/>
          <w:lang w:val="ro-RO" w:eastAsia="es-ES"/>
        </w:rPr>
        <w:t xml:space="preserve"> în general, neputând purta nici măcar un inel.</w:t>
      </w:r>
    </w:p>
    <w:p w14:paraId="5217C4E1" w14:textId="77777777" w:rsidR="00AB51D9" w:rsidRPr="00F032B1" w:rsidRDefault="00AB51D9" w:rsidP="008C7A51">
      <w:pPr>
        <w:widowControl w:val="0"/>
        <w:numPr>
          <w:ilvl w:val="0"/>
          <w:numId w:val="10"/>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i/>
          <w:color w:val="1F497D"/>
          <w:sz w:val="24"/>
          <w:szCs w:val="24"/>
          <w:lang w:val="ro-RO" w:eastAsia="es-ES"/>
        </w:rPr>
        <w:t xml:space="preserve">A cincea: </w:t>
      </w:r>
      <w:r w:rsidRPr="00F032B1">
        <w:rPr>
          <w:rFonts w:asciiTheme="majorBidi" w:eastAsia="Times New Roman" w:hAnsiTheme="majorBidi" w:cstheme="majorBidi"/>
          <w:b/>
          <w:i/>
          <w:color w:val="000000"/>
          <w:sz w:val="24"/>
          <w:szCs w:val="24"/>
          <w:lang w:val="ro-RO" w:eastAsia="es-ES"/>
        </w:rPr>
        <w:t>dormitul în afara căminului conjugal</w:t>
      </w:r>
      <w:r w:rsidRPr="00F032B1">
        <w:rPr>
          <w:rFonts w:asciiTheme="majorBidi" w:eastAsia="Times New Roman" w:hAnsiTheme="majorBidi" w:cstheme="majorBidi"/>
          <w:b/>
          <w:i/>
          <w:color w:val="1F497D"/>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în care locuia în momentul decesului soţului, pe care ea nu trebuie să îl părăsească decât în virtutea unui motiv acceptat de Legea islamică. Ea nu trebuie să iasă pentru a merge să viziteze, spre exemplu, un bolnav, şi nici pentru a vizita vreun prieten sau vreo rudă, însă îi este permisă ieşirea în timpul zilei pentru îndeplinirea nevoilor sale stringente.</w:t>
      </w:r>
    </w:p>
    <w:p w14:paraId="74E8BC6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În afara acestor cinci chestiuni, ei nu îi este interzis nimic dintre toate cele pe care Allah i le-a permis.</w:t>
      </w:r>
    </w:p>
    <w:p w14:paraId="1F91E03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Ibn Al-Qayyim (Allah să aibă milă de el) a spus în </w:t>
      </w:r>
      <w:r w:rsidRPr="00F032B1">
        <w:rPr>
          <w:rFonts w:asciiTheme="majorBidi" w:eastAsia="Times New Roman" w:hAnsiTheme="majorBidi" w:cstheme="majorBidi"/>
          <w:i/>
          <w:color w:val="000000"/>
          <w:sz w:val="24"/>
          <w:szCs w:val="24"/>
          <w:lang w:val="ro-RO" w:eastAsia="es-ES"/>
        </w:rPr>
        <w:t>„Al-Hady An-Nabawi”</w:t>
      </w:r>
      <w:r w:rsidRPr="00F032B1">
        <w:rPr>
          <w:rFonts w:asciiTheme="majorBidi" w:eastAsia="Times New Roman" w:hAnsiTheme="majorBidi" w:cstheme="majorBidi"/>
          <w:color w:val="000000"/>
          <w:sz w:val="24"/>
          <w:szCs w:val="24"/>
          <w:lang w:val="ro-RO" w:eastAsia="es-ES"/>
        </w:rPr>
        <w:t xml:space="preserve"> [5/507]:</w:t>
      </w:r>
    </w:p>
    <w:p w14:paraId="3A537B6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„Ei nu îi sunt oprite tăiatul unghiilor şi smulgerea părului axial, precum şi raderea părului care se impune a fi ras, şi nici spălarea cu as-sidr (lotus) şi nici pieptănarea părului.”</w:t>
      </w:r>
    </w:p>
    <w:p w14:paraId="2FB27EC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Sheik-ul islamului, Ibn Taymiyyah  (Allah să aibă milă de el!), a spus în </w:t>
      </w:r>
      <w:r w:rsidRPr="00F032B1">
        <w:rPr>
          <w:rFonts w:asciiTheme="majorBidi" w:eastAsia="Times New Roman" w:hAnsiTheme="majorBidi" w:cstheme="majorBidi"/>
          <w:i/>
          <w:color w:val="000000"/>
          <w:sz w:val="24"/>
          <w:szCs w:val="24"/>
          <w:lang w:val="ro-RO" w:eastAsia="es-ES"/>
        </w:rPr>
        <w:t>„Majmu’a al-fatawa”</w:t>
      </w:r>
      <w:r w:rsidRPr="00F032B1">
        <w:rPr>
          <w:rFonts w:asciiTheme="majorBidi" w:eastAsia="Times New Roman" w:hAnsiTheme="majorBidi" w:cstheme="majorBidi"/>
          <w:color w:val="000000"/>
          <w:sz w:val="24"/>
          <w:szCs w:val="24"/>
          <w:lang w:val="ro-RO" w:eastAsia="es-ES"/>
        </w:rPr>
        <w:t xml:space="preserve"> (34/27,28):</w:t>
      </w:r>
    </w:p>
    <w:p w14:paraId="6DB5858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„Ei îi este permis să mănânce din tot ceea ce a fost permis de către Allah, precum fructele şi carnea şi, de asemenea, să bea orice este permis.”</w:t>
      </w:r>
    </w:p>
    <w:p w14:paraId="67CFAC6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El a continuat spunând:</w:t>
      </w:r>
    </w:p>
    <w:p w14:paraId="251700DB" w14:textId="2BFFA56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„De asemenea, ei nu îi este interzis să lucreze ceva dintre cele permise, precum să brodeze, să coasă, să tricoteze şi alte munci pe care le fac femeile. Ei îi sunt permise şi restul chestiunilor care îi sunt permise în afara perioadei de ‘iddah, precum vorbitul cu bărbaţii cu care are nevoie stringentă să vorbească, atât timp cât ea este acoperită; şi altele în afară de această chestiune. Aceasta este ceea ce a fost menţionat în Sunnah Profetului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xml:space="preserve">) şi cele </w:t>
      </w:r>
      <w:r w:rsidRPr="00F032B1">
        <w:rPr>
          <w:rFonts w:asciiTheme="majorBidi" w:eastAsia="Times New Roman" w:hAnsiTheme="majorBidi" w:cstheme="majorBidi"/>
          <w:i/>
          <w:color w:val="000000"/>
          <w:sz w:val="24"/>
          <w:szCs w:val="24"/>
          <w:lang w:val="ro-RO" w:eastAsia="es-ES"/>
        </w:rPr>
        <w:lastRenderedPageBreak/>
        <w:t>cărora le dădeau curs soţiile companionilor atunci când soţii lor decedau.”</w:t>
      </w:r>
    </w:p>
    <w:p w14:paraId="7E88A5E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Trebuie menţionat că lucrurile pe care susţin unii, cum că ea ar trebui să îşi acopere fața de lumina Lunii, să nu urce pe acoperişul casei, să nu vorbească (deloc) cu bărbaţii, să îşi acopere faţa în prezenţa </w:t>
      </w:r>
      <w:r w:rsidRPr="00F032B1">
        <w:rPr>
          <w:rFonts w:asciiTheme="majorBidi" w:eastAsia="Times New Roman" w:hAnsiTheme="majorBidi" w:cstheme="majorBidi"/>
          <w:i/>
          <w:color w:val="000000"/>
          <w:sz w:val="24"/>
          <w:szCs w:val="24"/>
          <w:lang w:val="ro-RO" w:eastAsia="es-ES"/>
        </w:rPr>
        <w:t>al-maharim</w:t>
      </w:r>
      <w:r w:rsidRPr="00F032B1">
        <w:rPr>
          <w:rFonts w:asciiTheme="majorBidi" w:eastAsia="Times New Roman" w:hAnsiTheme="majorBidi" w:cstheme="majorBidi"/>
          <w:color w:val="000000"/>
          <w:sz w:val="24"/>
          <w:szCs w:val="24"/>
          <w:lang w:val="ro-RO" w:eastAsia="es-ES"/>
        </w:rPr>
        <w:t xml:space="preserve"> (cei apropiaţi ei) şi altele asemenea, nu au niciun fel de temei și Allah ştie cel mai bine!</w:t>
      </w:r>
    </w:p>
    <w:p w14:paraId="27B09DD5" w14:textId="77777777" w:rsidR="008C7A51" w:rsidRPr="00F032B1" w:rsidRDefault="008C7A51"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3DA3C1DB" w14:textId="77777777" w:rsidR="008C7A51" w:rsidRPr="00F032B1" w:rsidRDefault="008C7A51"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4E50C15B" w14:textId="77777777" w:rsidR="008C7A51" w:rsidRPr="00F032B1" w:rsidRDefault="008C7A51"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0B168EE3" w14:textId="77777777" w:rsidR="008C7A51" w:rsidRPr="00F032B1" w:rsidRDefault="008C7A51"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7B74513C" w14:textId="77777777" w:rsidR="008C7A51" w:rsidRPr="00F032B1" w:rsidRDefault="008C7A51"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385D6288" w14:textId="77777777" w:rsidR="008C7A51" w:rsidRPr="00F032B1" w:rsidRDefault="008C7A51"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7199DF48" w14:textId="77777777" w:rsidR="008C7A51" w:rsidRPr="00F032B1" w:rsidRDefault="008C7A51"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5B52632A"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C00000"/>
          <w:sz w:val="48"/>
          <w:szCs w:val="48"/>
          <w:lang w:val="ro-RO" w:eastAsia="es-ES"/>
        </w:rPr>
      </w:pPr>
      <w:r w:rsidRPr="00F032B1">
        <w:rPr>
          <w:rFonts w:asciiTheme="majorBidi" w:eastAsia="Times New Roman" w:hAnsiTheme="majorBidi" w:cstheme="majorBidi"/>
          <w:b/>
          <w:color w:val="C00000"/>
          <w:sz w:val="48"/>
          <w:szCs w:val="48"/>
          <w:lang w:val="ro-RO" w:eastAsia="es-ES"/>
        </w:rPr>
        <w:t>~*~*~*~*~*~*~*~*~*~*~</w:t>
      </w:r>
    </w:p>
    <w:p w14:paraId="02B33C05"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993366"/>
          <w:lang w:val="ro-RO" w:eastAsia="es-ES"/>
        </w:rPr>
      </w:pPr>
      <w:r w:rsidRPr="00F032B1">
        <w:rPr>
          <w:rFonts w:asciiTheme="majorBidi" w:eastAsia="Times New Roman" w:hAnsiTheme="majorBidi" w:cstheme="majorBidi"/>
          <w:b/>
          <w:color w:val="993366"/>
          <w:lang w:val="ro-RO" w:eastAsia="es-ES"/>
        </w:rPr>
        <w:t>~ Capitolul al zecelea ~</w:t>
      </w:r>
    </w:p>
    <w:p w14:paraId="311245AA" w14:textId="0878C748"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i/>
          <w:color w:val="C00000"/>
          <w:sz w:val="36"/>
          <w:szCs w:val="36"/>
          <w:lang w:val="ro-RO" w:eastAsia="es-ES"/>
        </w:rPr>
      </w:pPr>
      <w:r w:rsidRPr="00F032B1">
        <w:rPr>
          <w:rFonts w:asciiTheme="majorBidi" w:eastAsia="Times New Roman" w:hAnsiTheme="majorBidi" w:cstheme="majorBidi"/>
          <w:b/>
          <w:i/>
          <w:color w:val="C00000"/>
          <w:sz w:val="36"/>
          <w:szCs w:val="36"/>
          <w:lang w:val="ro-RO" w:eastAsia="es-ES"/>
        </w:rPr>
        <w:t>Reglementări menite să protejez</w:t>
      </w:r>
      <w:r w:rsidR="00FD62C6" w:rsidRPr="00F032B1">
        <w:rPr>
          <w:rFonts w:asciiTheme="majorBidi" w:eastAsia="Times New Roman" w:hAnsiTheme="majorBidi" w:cstheme="majorBidi"/>
          <w:b/>
          <w:i/>
          <w:color w:val="C00000"/>
          <w:sz w:val="36"/>
          <w:szCs w:val="36"/>
          <w:lang w:val="ro-RO" w:eastAsia="es-ES"/>
        </w:rPr>
        <w:t xml:space="preserve">e onoarea femeii şi să păstreze </w:t>
      </w:r>
      <w:r w:rsidRPr="00F032B1">
        <w:rPr>
          <w:rFonts w:asciiTheme="majorBidi" w:eastAsia="Times New Roman" w:hAnsiTheme="majorBidi" w:cstheme="majorBidi"/>
          <w:b/>
          <w:i/>
          <w:color w:val="C00000"/>
          <w:sz w:val="36"/>
          <w:szCs w:val="36"/>
          <w:lang w:val="ro-RO" w:eastAsia="es-ES"/>
        </w:rPr>
        <w:t>castitatea ei</w:t>
      </w:r>
    </w:p>
    <w:p w14:paraId="250746EE"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C00000"/>
          <w:sz w:val="24"/>
          <w:szCs w:val="24"/>
          <w:u w:val="single"/>
          <w:lang w:val="ro-RO" w:eastAsia="es-ES"/>
        </w:rPr>
      </w:pPr>
    </w:p>
    <w:p w14:paraId="2338DD79" w14:textId="77777777" w:rsidR="00AB51D9" w:rsidRPr="00F032B1" w:rsidRDefault="00AB51D9" w:rsidP="008C7A51">
      <w:pPr>
        <w:widowControl w:val="0"/>
        <w:numPr>
          <w:ilvl w:val="0"/>
          <w:numId w:val="11"/>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color w:val="002060"/>
          <w:lang w:val="ro-RO" w:eastAsia="es-ES"/>
        </w:rPr>
        <w:t>Femeii, asemeni bărbatului, îi sunt impuse plecarea privirii de la ceea ce este interzis şi păstrarea castităţii</w:t>
      </w:r>
    </w:p>
    <w:p w14:paraId="5795299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Allah Preaînaltul spune:</w:t>
      </w:r>
    </w:p>
    <w:p w14:paraId="1069A6B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„Spune dreptcredincioşilor să-şi plece privirile lor şi să-şi păzească pudoarea lor! Aceasta este mai curat pentru ei. Allah, doară, este Khabīr </w:t>
      </w:r>
      <w:r w:rsidRPr="00F032B1">
        <w:rPr>
          <w:rFonts w:asciiTheme="majorBidi" w:eastAsia="Times New Roman" w:hAnsiTheme="majorBidi" w:cstheme="majorBidi"/>
          <w:i/>
          <w:color w:val="C00000"/>
          <w:sz w:val="24"/>
          <w:szCs w:val="24"/>
          <w:lang w:val="ro-RO" w:eastAsia="es-ES"/>
        </w:rPr>
        <w:t>(Bineştiutor)</w:t>
      </w:r>
      <w:r w:rsidRPr="00F032B1">
        <w:rPr>
          <w:rFonts w:asciiTheme="majorBidi" w:eastAsia="Times New Roman" w:hAnsiTheme="majorBidi" w:cstheme="majorBidi"/>
          <w:b/>
          <w:color w:val="C00000"/>
          <w:sz w:val="24"/>
          <w:szCs w:val="24"/>
          <w:lang w:val="ro-RO" w:eastAsia="es-ES"/>
        </w:rPr>
        <w:t xml:space="preserve"> a ceea ce fac ei. ~ Şi spune dreptcredincioaselor să-şi plece privirile lor şi să-şi păzească </w:t>
      </w:r>
      <w:r w:rsidRPr="00F032B1">
        <w:rPr>
          <w:rFonts w:asciiTheme="majorBidi" w:eastAsia="Times New Roman" w:hAnsiTheme="majorBidi" w:cstheme="majorBidi"/>
          <w:b/>
          <w:color w:val="C00000"/>
          <w:sz w:val="24"/>
          <w:szCs w:val="24"/>
          <w:lang w:val="ro-RO" w:eastAsia="es-ES"/>
        </w:rPr>
        <w:lastRenderedPageBreak/>
        <w:t>pudoarea lor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24:30-31]</w:t>
      </w:r>
    </w:p>
    <w:p w14:paraId="402E06B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Sheikh-ul nostru – sheikh Mohammed Al-‘Amin Ash-Shanqity (Allah să aibă milă de el!), a spus în interpretarea sensurilor Coranului </w:t>
      </w:r>
      <w:r w:rsidRPr="00F032B1">
        <w:rPr>
          <w:rFonts w:asciiTheme="majorBidi" w:eastAsia="Times New Roman" w:hAnsiTheme="majorBidi" w:cstheme="majorBidi"/>
          <w:i/>
          <w:color w:val="000000"/>
          <w:sz w:val="24"/>
          <w:szCs w:val="24"/>
          <w:lang w:val="ro-RO" w:eastAsia="es-ES"/>
        </w:rPr>
        <w:t>„’Adw’a Al-Bayan”</w:t>
      </w:r>
      <w:r w:rsidRPr="00F032B1">
        <w:rPr>
          <w:rFonts w:asciiTheme="majorBidi" w:eastAsia="Times New Roman" w:hAnsiTheme="majorBidi" w:cstheme="majorBidi"/>
          <w:color w:val="000000"/>
          <w:sz w:val="24"/>
          <w:szCs w:val="24"/>
          <w:lang w:val="ro-RO" w:eastAsia="es-ES"/>
        </w:rPr>
        <w:t xml:space="preserve"> [6/186, 187]:</w:t>
      </w:r>
    </w:p>
    <w:p w14:paraId="40C539F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„Allah Cel Atotputernic și Preaînalt le-a impus dreptcredincioşilor şi dreptcredincioaselor plecarea privirii şi păstrarea castităţii; iar păstrarea castităţii presupune depărtarea de adulter, de homosexualitate şi lesbianism, precum şi protejarea părţilor intime de exhibiţionism şi de la a fi expuse în fața oamenilor.”</w:t>
      </w:r>
    </w:p>
    <w:p w14:paraId="694E2A4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El a continuat spunând:</w:t>
      </w:r>
    </w:p>
    <w:p w14:paraId="76B996D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„Allah le-a promis bărbaților şi femeilor care au urmat Porunca Sa iertare şi o răsplată măreaţă, dacă au calitățile menţionate în Surat Al-’Ahzāb:</w:t>
      </w:r>
    </w:p>
    <w:p w14:paraId="48DC081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«Musulmanilor şi musulmanelor (...)»</w:t>
      </w:r>
      <w:r w:rsidRPr="00F032B1">
        <w:rPr>
          <w:rFonts w:asciiTheme="majorBidi" w:eastAsia="Times New Roman" w:hAnsiTheme="majorBidi" w:cstheme="majorBidi"/>
          <w:color w:val="C00000"/>
          <w:sz w:val="24"/>
          <w:szCs w:val="24"/>
          <w:lang w:val="ro-RO" w:eastAsia="es-ES"/>
        </w:rPr>
        <w:t xml:space="preserve"> </w:t>
      </w:r>
      <w:r w:rsidRPr="00F032B1">
        <w:rPr>
          <w:rFonts w:asciiTheme="majorBidi" w:eastAsia="Times New Roman" w:hAnsiTheme="majorBidi" w:cstheme="majorBidi"/>
          <w:i/>
          <w:color w:val="000000"/>
          <w:sz w:val="24"/>
          <w:szCs w:val="24"/>
          <w:lang w:val="ro-RO" w:eastAsia="es-ES"/>
        </w:rPr>
        <w:t>până la</w:t>
      </w:r>
      <w:r w:rsidRPr="00F032B1">
        <w:rPr>
          <w:rFonts w:asciiTheme="majorBidi" w:eastAsia="Times New Roman" w:hAnsiTheme="majorBidi" w:cstheme="majorBidi"/>
          <w:b/>
          <w:color w:val="C00000"/>
          <w:sz w:val="24"/>
          <w:szCs w:val="24"/>
          <w:lang w:val="ro-RO" w:eastAsia="es-ES"/>
        </w:rPr>
        <w:t xml:space="preserve"> «(...) celor care îşi păzesc castitatea lor şi acelora </w:t>
      </w:r>
      <w:r w:rsidRPr="00F032B1">
        <w:rPr>
          <w:rFonts w:asciiTheme="majorBidi" w:eastAsia="Times New Roman" w:hAnsiTheme="majorBidi" w:cstheme="majorBidi"/>
          <w:b/>
          <w:i/>
          <w:color w:val="C00000"/>
          <w:sz w:val="24"/>
          <w:szCs w:val="24"/>
          <w:lang w:val="ro-RO" w:eastAsia="es-ES"/>
        </w:rPr>
        <w:t>(dintre femei)</w:t>
      </w:r>
      <w:r w:rsidRPr="00F032B1">
        <w:rPr>
          <w:rFonts w:asciiTheme="majorBidi" w:eastAsia="Times New Roman" w:hAnsiTheme="majorBidi" w:cstheme="majorBidi"/>
          <w:b/>
          <w:color w:val="C00000"/>
          <w:sz w:val="24"/>
          <w:szCs w:val="24"/>
          <w:lang w:val="ro-RO" w:eastAsia="es-ES"/>
        </w:rPr>
        <w:t xml:space="preserve"> care şi-o păzesc, celor care-L pomenesc pe Allah mereu şi acelora </w:t>
      </w:r>
      <w:r w:rsidRPr="00F032B1">
        <w:rPr>
          <w:rFonts w:asciiTheme="majorBidi" w:eastAsia="Times New Roman" w:hAnsiTheme="majorBidi" w:cstheme="majorBidi"/>
          <w:i/>
          <w:color w:val="C00000"/>
          <w:sz w:val="24"/>
          <w:szCs w:val="24"/>
          <w:lang w:val="ro-RO" w:eastAsia="es-ES"/>
        </w:rPr>
        <w:t>(dintre femei)</w:t>
      </w:r>
      <w:r w:rsidRPr="00F032B1">
        <w:rPr>
          <w:rFonts w:asciiTheme="majorBidi" w:eastAsia="Times New Roman" w:hAnsiTheme="majorBidi" w:cstheme="majorBidi"/>
          <w:b/>
          <w:color w:val="C00000"/>
          <w:sz w:val="24"/>
          <w:szCs w:val="24"/>
          <w:lang w:val="ro-RO" w:eastAsia="es-ES"/>
        </w:rPr>
        <w:t xml:space="preserve"> care-L pomenesc, Allah le-a pregătit iertare şi răsplată mare.» </w:t>
      </w:r>
      <w:r w:rsidRPr="00F032B1">
        <w:rPr>
          <w:rFonts w:asciiTheme="majorBidi" w:eastAsia="Times New Roman" w:hAnsiTheme="majorBidi" w:cstheme="majorBidi"/>
          <w:b/>
          <w:color w:val="000000"/>
          <w:sz w:val="24"/>
          <w:szCs w:val="24"/>
          <w:lang w:val="ro-RO" w:eastAsia="es-ES"/>
        </w:rPr>
        <w:t>[Traducerea sensurilor Nobilului Coran, 33:35]</w:t>
      </w:r>
      <w:r w:rsidRPr="00F032B1">
        <w:rPr>
          <w:rFonts w:asciiTheme="majorBidi" w:eastAsia="Times New Roman" w:hAnsiTheme="majorBidi" w:cstheme="majorBidi"/>
          <w:i/>
          <w:color w:val="000000"/>
          <w:sz w:val="24"/>
          <w:szCs w:val="24"/>
          <w:lang w:val="ro-RO" w:eastAsia="es-ES"/>
        </w:rPr>
        <w:t>”</w:t>
      </w:r>
    </w:p>
    <w:p w14:paraId="3C2F930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Cuvântul său </w:t>
      </w:r>
      <w:r w:rsidRPr="00F032B1">
        <w:rPr>
          <w:rFonts w:asciiTheme="majorBidi" w:eastAsia="Times New Roman" w:hAnsiTheme="majorBidi" w:cstheme="majorBidi"/>
          <w:i/>
          <w:color w:val="000000"/>
          <w:sz w:val="24"/>
          <w:szCs w:val="24"/>
          <w:lang w:val="ro-RO" w:eastAsia="es-ES"/>
        </w:rPr>
        <w:t>„şi lesbianismul”</w:t>
      </w:r>
      <w:r w:rsidRPr="00F032B1">
        <w:rPr>
          <w:rFonts w:asciiTheme="majorBidi" w:eastAsia="Times New Roman" w:hAnsiTheme="majorBidi" w:cstheme="majorBidi"/>
          <w:color w:val="000000"/>
          <w:sz w:val="24"/>
          <w:szCs w:val="24"/>
          <w:lang w:val="ro-RO" w:eastAsia="es-ES"/>
        </w:rPr>
        <w:t xml:space="preserve"> face referire la întreţinerea de relaţii sexuale a unei femei cu o altă femeie prin atingeri intime, iar acesta este un păcat major, pentru care acelea care îi dau curs merită o pedeapsă aspră.</w:t>
      </w:r>
    </w:p>
    <w:p w14:paraId="0829501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 </w:t>
      </w:r>
      <w:r w:rsidRPr="00F032B1">
        <w:rPr>
          <w:rFonts w:asciiTheme="majorBidi" w:eastAsia="Times New Roman" w:hAnsiTheme="majorBidi" w:cstheme="majorBidi"/>
          <w:i/>
          <w:color w:val="000000"/>
          <w:sz w:val="24"/>
          <w:szCs w:val="24"/>
          <w:lang w:val="ro-RO" w:eastAsia="es-ES"/>
        </w:rPr>
        <w:t>„Al-Mughny”</w:t>
      </w:r>
      <w:r w:rsidRPr="00F032B1">
        <w:rPr>
          <w:rFonts w:asciiTheme="majorBidi" w:eastAsia="Times New Roman" w:hAnsiTheme="majorBidi" w:cstheme="majorBidi"/>
          <w:color w:val="000000"/>
          <w:sz w:val="24"/>
          <w:szCs w:val="24"/>
          <w:lang w:val="ro-RO" w:eastAsia="es-ES"/>
        </w:rPr>
        <w:t xml:space="preserve"> (8/198), s-a spus:</w:t>
      </w:r>
    </w:p>
    <w:p w14:paraId="33F31BB6" w14:textId="67E818D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„Două femei care s-au atins în mod intim sunt blestemate şi se consideră că ele au preacurvit, conform celor care au fost consemnate de la Profetul lui Allah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care  a spus:</w:t>
      </w:r>
    </w:p>
    <w:p w14:paraId="107AF14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b/>
          <w:color w:val="006600"/>
          <w:sz w:val="24"/>
          <w:szCs w:val="24"/>
          <w:lang w:val="ro-RO" w:eastAsia="es-ES"/>
        </w:rPr>
        <w:t>«Dacă o femeie a întreţinut relaţii sexuale cu o altă femeie, atunci (să se ştie că) ele au preacurvit.»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(An-Nasa’i)</w:t>
      </w:r>
    </w:p>
    <w:p w14:paraId="57871AA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vertAlign w:val="superscript"/>
          <w:lang w:val="ro-RO" w:eastAsia="es-ES"/>
        </w:rPr>
      </w:pPr>
      <w:r w:rsidRPr="00F032B1">
        <w:rPr>
          <w:rFonts w:asciiTheme="majorBidi" w:eastAsia="Times New Roman" w:hAnsiTheme="majorBidi" w:cstheme="majorBidi"/>
          <w:i/>
          <w:color w:val="000000"/>
          <w:sz w:val="24"/>
          <w:szCs w:val="24"/>
          <w:lang w:val="ro-RO" w:eastAsia="es-ES"/>
        </w:rPr>
        <w:t xml:space="preserve">Această pornire trebuie să fie reprimată, pentru ca femeia să </w:t>
      </w:r>
      <w:r w:rsidRPr="00F032B1">
        <w:rPr>
          <w:rFonts w:asciiTheme="majorBidi" w:eastAsia="Times New Roman" w:hAnsiTheme="majorBidi" w:cstheme="majorBidi"/>
          <w:i/>
          <w:color w:val="000000"/>
          <w:sz w:val="24"/>
          <w:szCs w:val="24"/>
          <w:lang w:val="ro-RO" w:eastAsia="es-ES"/>
        </w:rPr>
        <w:lastRenderedPageBreak/>
        <w:t>nu ajungă să comită un astfel de lucru reprobabil.”</w:t>
      </w:r>
      <w:r w:rsidRPr="00F032B1">
        <w:rPr>
          <w:rFonts w:asciiTheme="majorBidi" w:eastAsia="Arial" w:hAnsiTheme="majorBidi" w:cstheme="majorBidi"/>
          <w:color w:val="000000"/>
          <w:sz w:val="22"/>
          <w:szCs w:val="22"/>
          <w:lang w:val="ro-RO" w:eastAsia="es-ES"/>
        </w:rPr>
        <w:t> </w:t>
      </w:r>
      <w:r w:rsidRPr="00F032B1">
        <w:rPr>
          <w:rFonts w:asciiTheme="majorBidi" w:eastAsia="Times New Roman" w:hAnsiTheme="majorBidi" w:cstheme="majorBidi"/>
          <w:color w:val="000000"/>
          <w:sz w:val="24"/>
          <w:szCs w:val="24"/>
          <w:vertAlign w:val="superscript"/>
          <w:lang w:val="ro-RO" w:eastAsia="es-ES"/>
        </w:rPr>
        <w:footnoteReference w:id="50"/>
      </w:r>
    </w:p>
    <w:p w14:paraId="7516DED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Aşadar, femeia musulmană, şi mai ales cea tânără, trebuie să se ferească de comiterea acestui păcat monstruos.</w:t>
      </w:r>
    </w:p>
    <w:p w14:paraId="097004A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Cu privire la plecatul privirii, savantul Ibn Al-Qayyim (Allah să aibă milă de el!) a spus în </w:t>
      </w:r>
      <w:r w:rsidRPr="00F032B1">
        <w:rPr>
          <w:rFonts w:asciiTheme="majorBidi" w:eastAsia="Times New Roman" w:hAnsiTheme="majorBidi" w:cstheme="majorBidi"/>
          <w:i/>
          <w:color w:val="000000"/>
          <w:sz w:val="24"/>
          <w:szCs w:val="24"/>
          <w:lang w:val="ro-RO" w:eastAsia="es-ES"/>
        </w:rPr>
        <w:t>„Al-Jawab Al-Kafy”</w:t>
      </w:r>
      <w:r w:rsidRPr="00F032B1">
        <w:rPr>
          <w:rFonts w:asciiTheme="majorBidi" w:eastAsia="Times New Roman" w:hAnsiTheme="majorBidi" w:cstheme="majorBidi"/>
          <w:color w:val="000000"/>
          <w:sz w:val="24"/>
          <w:szCs w:val="24"/>
          <w:lang w:val="ro-RO" w:eastAsia="es-ES"/>
        </w:rPr>
        <w:t>, paginile 129-135:</w:t>
      </w:r>
    </w:p>
    <w:p w14:paraId="29700C3C" w14:textId="60C119E8"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„Privirile sunt solii dorinţei şi vestitorii ei, iar protecţia ei este, de altfel, o protecţie a castităţii; iar cel care şi-a ridicat privirea şi-a împins sinele către sursele pieirii. Cu adevărat, 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a spus:</w:t>
      </w:r>
    </w:p>
    <w:p w14:paraId="4A9213C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«O, ʻAli, nu urma tu privirii (celei dintâi) cu o altă privire, căci îţi este permisă (doar) prima.»</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şi Abu Dawud)</w:t>
      </w:r>
    </w:p>
    <w:p w14:paraId="610E1CD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Prin aceasta se face referire la prima privire întâmplătoare, neaşteptată, care se produce fără intenţie.”</w:t>
      </w:r>
    </w:p>
    <w:p w14:paraId="7575A35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El a continuat:</w:t>
      </w:r>
    </w:p>
    <w:p w14:paraId="3D076F9C" w14:textId="3D1CA454"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„Şi în Musnad, s-a consemnat că el (Profetul -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a spus:</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6600"/>
          <w:sz w:val="24"/>
          <w:szCs w:val="24"/>
          <w:lang w:val="ro-RO" w:eastAsia="es-ES"/>
        </w:rPr>
        <w:t>«Privirea este o săgeată otrăvită dintre săgeţile Satanei.»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(Ahmad)</w:t>
      </w:r>
      <w:r w:rsidRPr="00F032B1">
        <w:rPr>
          <w:rFonts w:asciiTheme="majorBidi" w:eastAsia="Times New Roman" w:hAnsiTheme="majorBidi" w:cstheme="majorBidi"/>
          <w:i/>
          <w:color w:val="000000"/>
          <w:sz w:val="24"/>
          <w:szCs w:val="24"/>
          <w:lang w:val="ro-RO" w:eastAsia="es-ES"/>
        </w:rPr>
        <w:t>”</w:t>
      </w:r>
    </w:p>
    <w:p w14:paraId="6151800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De asemenea, el a spus: </w:t>
      </w:r>
    </w:p>
    <w:p w14:paraId="0EA9438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„Privirea este originea majorităţii incidentelor care îl afectează pe om, căci privirea naşte un gând, apoi gândul naşte o idee, apoi ideea naşte dorinţa, apoi dorinţa naşte voinţa, apoi aceasta se întăreşte şi devine o determinare şi se transformă astfel în faptă, fără îndoială, dacă nu este oprită de vreo stavilă. De </w:t>
      </w:r>
      <w:r w:rsidRPr="00F032B1">
        <w:rPr>
          <w:rFonts w:asciiTheme="majorBidi" w:eastAsia="Times New Roman" w:hAnsiTheme="majorBidi" w:cstheme="majorBidi"/>
          <w:i/>
          <w:color w:val="000000"/>
          <w:sz w:val="24"/>
          <w:szCs w:val="24"/>
          <w:lang w:val="ro-RO" w:eastAsia="es-ES"/>
        </w:rPr>
        <w:lastRenderedPageBreak/>
        <w:t>aceea, se spune că  a fi răbdător și a îţi pleca privirea este mai uşor decât a fi răbdător față de durerea (care poate apărea) după ea.”</w:t>
      </w:r>
    </w:p>
    <w:p w14:paraId="0E90EB6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Aşadar, tu, soră musulmană, să ştii că ţi se impune plecarea privirii în faţa bărbaţilor şi ţi se interzice să priveşti la fotografii atrăgătoare expuse în diverse reviste sau pe ecranele televizorului sau în anumite videouri, pentru a te proteja astfel de unele consecinţe nefaste. Câte priviri nu i-au adus stăpânului lor regrete, iar focul este format din mici scântei!</w:t>
      </w:r>
    </w:p>
    <w:p w14:paraId="68A3F2A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74A11D3A" w14:textId="77777777" w:rsidR="00AB51D9" w:rsidRPr="00F032B1" w:rsidRDefault="00AB51D9" w:rsidP="008C7A51">
      <w:pPr>
        <w:widowControl w:val="0"/>
        <w:numPr>
          <w:ilvl w:val="0"/>
          <w:numId w:val="11"/>
        </w:numPr>
        <w:bidi w:val="0"/>
        <w:spacing w:after="120" w:line="240" w:lineRule="auto"/>
        <w:ind w:left="0" w:firstLine="454"/>
        <w:jc w:val="both"/>
        <w:rPr>
          <w:rFonts w:asciiTheme="majorBidi" w:hAnsiTheme="majorBidi" w:cstheme="majorBidi"/>
          <w:color w:val="000000"/>
          <w:sz w:val="22"/>
          <w:szCs w:val="22"/>
          <w:lang w:val="ro-RO" w:eastAsia="es-ES"/>
        </w:rPr>
      </w:pPr>
      <w:r w:rsidRPr="00F032B1">
        <w:rPr>
          <w:rFonts w:asciiTheme="majorBidi" w:eastAsia="Times New Roman" w:hAnsiTheme="majorBidi" w:cstheme="majorBidi"/>
          <w:b/>
          <w:color w:val="002060"/>
          <w:lang w:val="ro-RO" w:eastAsia="es-ES"/>
        </w:rPr>
        <w:t xml:space="preserve">Dintre factorii favorizanţi ai protejării castităţii – depărtarea de ascultarea cântecelor şi a instrumentelor muzicale </w:t>
      </w:r>
    </w:p>
    <w:p w14:paraId="63EB201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Învățatul Ibn Al-Qayyim (Allah să aibă milă de el!) a spus în </w:t>
      </w:r>
      <w:r w:rsidRPr="00F032B1">
        <w:rPr>
          <w:rFonts w:asciiTheme="majorBidi" w:eastAsia="Times New Roman" w:hAnsiTheme="majorBidi" w:cstheme="majorBidi"/>
          <w:i/>
          <w:color w:val="000000"/>
          <w:sz w:val="24"/>
          <w:szCs w:val="24"/>
          <w:lang w:val="ro-RO" w:eastAsia="es-ES"/>
        </w:rPr>
        <w:t>„‘Ighathah Al-Lahfan”</w:t>
      </w:r>
      <w:r w:rsidRPr="00F032B1">
        <w:rPr>
          <w:rFonts w:asciiTheme="majorBidi" w:eastAsia="Times New Roman" w:hAnsiTheme="majorBidi" w:cstheme="majorBidi"/>
          <w:color w:val="000000"/>
          <w:sz w:val="24"/>
          <w:szCs w:val="24"/>
          <w:lang w:val="ro-RO" w:eastAsia="es-ES"/>
        </w:rPr>
        <w:t xml:space="preserve"> (1/242, 248, 264, 265):</w:t>
      </w:r>
    </w:p>
    <w:p w14:paraId="4E3C2E3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„Dintre înşelăciunile Satanei prin care îl păcălește pe cel ale cărui ştiinţă, minte şi religie sunt reduse şi prin care acaparează inimile celor ignoranţi şi deviaţi se află ascultarea aplauzelor, a uralelor şi a cântecelor realizate prin intermediul instrumentelor muzicale interzise, care acaparează inimile lor în defavoarea Coranului, devenind, astfel, devotaţi imoralităţii şi nesupunerii. Prin aceasta, ei se dedau la desfrâu şi neascultare, la religia Satanei, şi ele sunt o stavilă grea, care îl desparte pe cel care le ascultă de Cel Preamilostiv, iar ele reprezintă instrumentele de navigaţie în care se scaldă farmecele magice ale homosexualilor şi ale lesbienelor, şi prin ele un îndrăgostit păcătos obţine ceea ce îşi doreşte de la cel pe care îl iubeşte. “</w:t>
      </w:r>
    </w:p>
    <w:p w14:paraId="75C69FF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El a continuat spunând:</w:t>
      </w:r>
    </w:p>
    <w:p w14:paraId="5FF4B83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„Ascultarea lui de la o femeie sau de la un efeminat reprezintă una dintre cele mai mari interdicţii şi face parte dintre acțiunile care produc cea mai puternică stricăciune asupra religiei.”</w:t>
      </w:r>
    </w:p>
    <w:p w14:paraId="4A4B702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lastRenderedPageBreak/>
        <w:t>De asemenea, el a spus:</w:t>
      </w:r>
    </w:p>
    <w:p w14:paraId="4B19F95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„Nu există nicio îndoială asupra faptului că oricine are simţul onoarei îşi fereşte familia de ascultarea cântecelor, aşa cum îi fereşte de orice alt motiv de adversitate şi nenorocire.”</w:t>
      </w:r>
    </w:p>
    <w:p w14:paraId="3E7F0D1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În plus, el a spus:</w:t>
      </w:r>
    </w:p>
    <w:p w14:paraId="2B25213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„Este binecunoscut în popor faptul că, dacă femeia i-a opus rezistenţă bărbatului, el s-a străduit în ceea ce privește oferirea spre ascultare a unor cântece, întrucât, prin acestea, ea se înmoaie; datorită faptului că femeia este foarte receptivă la sunete. Iar dacă sunetul este cântat (transmis prin intermediul cântecului) acesta va stârni reacţia ei din două puncte de vedere: pe de o parte, prin sunet, iar pe de altă parte, prin sensul şi semnificaţia versurilor acestuia. Iar dacă acestei incantaţii i-au fost alăturate bătutul la tamburină şi instrumentele de suflat şi dansul feminizat şi cu unduieli; şi dacă ar fi femeia rătăcită de cântece, acestea ar fi cele care ar rătăci-o pe ea. Şi, (jur) pe Allah, câte vâlvătăi nu s-au aprins prin cântecele femeilor uşoare?!”</w:t>
      </w:r>
    </w:p>
    <w:p w14:paraId="4A770A6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Aşadar, ai teamă de Allah, o, tu, femeie musulmană, şi fereşte-te de această boală morală periculoasă, care este reprezentată de ascultarea cântecelor care se perindă printre musulmani prin diverse modalităţi, fapt care le-a împins pe multe dintre tinerele fără de ştiinţă să le ceară de la sursele lor şi să le facă să circule printre ele.</w:t>
      </w:r>
    </w:p>
    <w:p w14:paraId="53D5D9D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4E130C8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2060"/>
          <w:lang w:val="ro-RO" w:eastAsia="es-ES"/>
        </w:rPr>
      </w:pPr>
      <w:r w:rsidRPr="00F032B1">
        <w:rPr>
          <w:rFonts w:asciiTheme="majorBidi" w:eastAsia="Times New Roman" w:hAnsiTheme="majorBidi" w:cstheme="majorBidi"/>
          <w:b/>
          <w:color w:val="002060"/>
          <w:lang w:val="ro-RO" w:eastAsia="es-ES"/>
        </w:rPr>
        <w:t xml:space="preserve">3. Printre factorii favorizanţi ai păstrării castităţii  se află și interzicerea ca femeia să călătorească fără  a fi însoţită de un </w:t>
      </w:r>
      <w:r w:rsidRPr="00F032B1">
        <w:rPr>
          <w:rFonts w:asciiTheme="majorBidi" w:eastAsia="Times New Roman" w:hAnsiTheme="majorBidi" w:cstheme="majorBidi"/>
          <w:b/>
          <w:i/>
          <w:color w:val="002060"/>
          <w:lang w:val="ro-RO" w:eastAsia="es-ES"/>
        </w:rPr>
        <w:t>mahram</w:t>
      </w:r>
      <w:r w:rsidRPr="00F032B1">
        <w:rPr>
          <w:rFonts w:asciiTheme="majorBidi" w:eastAsia="Times New Roman" w:hAnsiTheme="majorBidi" w:cstheme="majorBidi"/>
          <w:b/>
          <w:color w:val="002060"/>
          <w:vertAlign w:val="superscript"/>
          <w:lang w:val="ro-RO" w:eastAsia="es-ES"/>
        </w:rPr>
        <w:footnoteReference w:id="51"/>
      </w:r>
    </w:p>
    <w:p w14:paraId="4BD5A2A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Printre factorii favorizanţi ai păstrării castităţii femeii se află şi interzicerea ca aceasta să călătorească fără a fi însoţită de o persoană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 care să o protejeze de aviditatea unora dintre bărbaţi.</w:t>
      </w:r>
    </w:p>
    <w:p w14:paraId="5DCE2FFE" w14:textId="34EAFB5B"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lastRenderedPageBreak/>
        <w:t xml:space="preserve">Există </w:t>
      </w:r>
      <w:r w:rsidRPr="00F032B1">
        <w:rPr>
          <w:rFonts w:asciiTheme="majorBidi" w:eastAsia="Times New Roman" w:hAnsiTheme="majorBidi" w:cstheme="majorBidi"/>
          <w:i/>
          <w:color w:val="000000"/>
          <w:sz w:val="24"/>
          <w:szCs w:val="24"/>
          <w:lang w:val="ro-RO" w:eastAsia="es-ES"/>
        </w:rPr>
        <w:t>hadith</w:t>
      </w:r>
      <w:r w:rsidRPr="00F032B1">
        <w:rPr>
          <w:rFonts w:asciiTheme="majorBidi" w:eastAsia="Times New Roman" w:hAnsiTheme="majorBidi" w:cstheme="majorBidi"/>
          <w:color w:val="000000"/>
          <w:sz w:val="24"/>
          <w:szCs w:val="24"/>
          <w:lang w:val="ro-RO" w:eastAsia="es-ES"/>
        </w:rPr>
        <w:t xml:space="preserve">-uri autentice care interzic călătoria femeii fără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 iar printre acestea se află și acela relatat de către Ibn ʻOmar (Allah să fie mulţumit de el!), care a spus că Trimisul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a zis: </w:t>
      </w:r>
    </w:p>
    <w:p w14:paraId="4A14141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„O femeie nu trebuie să călătorească (mai mult de) trei zile decât însoţită de un </w:t>
      </w:r>
      <w:r w:rsidRPr="00F032B1">
        <w:rPr>
          <w:rFonts w:asciiTheme="majorBidi" w:eastAsia="Times New Roman" w:hAnsiTheme="majorBidi" w:cstheme="majorBidi"/>
          <w:b/>
          <w:i/>
          <w:color w:val="006600"/>
          <w:sz w:val="24"/>
          <w:szCs w:val="24"/>
          <w:lang w:val="ro-RO" w:eastAsia="es-ES"/>
        </w:rPr>
        <w:t>mahram</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000000"/>
          <w:sz w:val="24"/>
          <w:szCs w:val="24"/>
          <w:lang w:val="ro-RO" w:eastAsia="es-ES"/>
        </w:rPr>
        <w:t xml:space="preserve"> (Al-Bukhari, Muslim şi Abu Dawud)</w:t>
      </w:r>
    </w:p>
    <w:p w14:paraId="7F548B80" w14:textId="2BE54C2E"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s-a relatat de la Abu Sa’id Al-Khudri (Allah să fie mulţumit de el!) că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6600"/>
          <w:sz w:val="24"/>
          <w:szCs w:val="24"/>
          <w:lang w:val="ro-RO" w:eastAsia="es-ES"/>
        </w:rPr>
        <w:t xml:space="preserve">„(...) a interzis ca femeia să călătorească pe o distanţă de două zile sau două nopţi (de mers) dacă împreună cu ea nu se află soţul ei sau un </w:t>
      </w:r>
      <w:r w:rsidRPr="00F032B1">
        <w:rPr>
          <w:rFonts w:asciiTheme="majorBidi" w:eastAsia="Times New Roman" w:hAnsiTheme="majorBidi" w:cstheme="majorBidi"/>
          <w:b/>
          <w:i/>
          <w:color w:val="006600"/>
          <w:sz w:val="24"/>
          <w:szCs w:val="24"/>
          <w:lang w:val="ro-RO" w:eastAsia="es-ES"/>
        </w:rPr>
        <w:t>mahram</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şi At-Tirmidhi)</w:t>
      </w:r>
    </w:p>
    <w:p w14:paraId="6978AE13" w14:textId="52CC2EB9"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Abu Hurairah (Allah să fie mulţumit de el!) a relatat că Profetul Mohammed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xml:space="preserve">) a spus: </w:t>
      </w:r>
    </w:p>
    <w:p w14:paraId="55BB036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„Femeii care crede în Allah şi în Ziua de Apoi nu îi este permis să călătorească pe distanţă de o zi şi o noapte (de mers) decât dacă este însoţită de un </w:t>
      </w:r>
      <w:r w:rsidRPr="00F032B1">
        <w:rPr>
          <w:rFonts w:asciiTheme="majorBidi" w:eastAsia="Times New Roman" w:hAnsiTheme="majorBidi" w:cstheme="majorBidi"/>
          <w:b/>
          <w:i/>
          <w:color w:val="006600"/>
          <w:sz w:val="24"/>
          <w:szCs w:val="24"/>
          <w:lang w:val="ro-RO" w:eastAsia="es-ES"/>
        </w:rPr>
        <w:t>mahram</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At-Tirmidhi şi Malik)</w:t>
      </w:r>
    </w:p>
    <w:p w14:paraId="027EE4A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Menţionarea din</w:t>
      </w:r>
      <w:r w:rsidRPr="00F032B1">
        <w:rPr>
          <w:rFonts w:asciiTheme="majorBidi" w:eastAsia="Times New Roman" w:hAnsiTheme="majorBidi" w:cstheme="majorBidi"/>
          <w:i/>
          <w:color w:val="000000"/>
          <w:sz w:val="24"/>
          <w:szCs w:val="24"/>
          <w:lang w:val="ro-RO" w:eastAsia="es-ES"/>
        </w:rPr>
        <w:t xml:space="preserve"> ahadith</w:t>
      </w:r>
      <w:r w:rsidRPr="00F032B1">
        <w:rPr>
          <w:rFonts w:asciiTheme="majorBidi" w:eastAsia="Times New Roman" w:hAnsiTheme="majorBidi" w:cstheme="majorBidi"/>
          <w:color w:val="000000"/>
          <w:sz w:val="24"/>
          <w:szCs w:val="24"/>
          <w:lang w:val="ro-RO" w:eastAsia="es-ES"/>
        </w:rPr>
        <w:t xml:space="preserve"> a trei zile, două zile şi o zi şi o noapte face referire la ceea ce era cunoscut în acele vremuri ca modalităţi de deplasare, pe jos sau pe animalele de călătorie; iar cu privire la diferenţa dintre </w:t>
      </w:r>
      <w:r w:rsidRPr="00F032B1">
        <w:rPr>
          <w:rFonts w:asciiTheme="majorBidi" w:eastAsia="Times New Roman" w:hAnsiTheme="majorBidi" w:cstheme="majorBidi"/>
          <w:i/>
          <w:color w:val="000000"/>
          <w:sz w:val="24"/>
          <w:szCs w:val="24"/>
          <w:lang w:val="ro-RO" w:eastAsia="es-ES"/>
        </w:rPr>
        <w:t xml:space="preserve">ahadith </w:t>
      </w:r>
      <w:r w:rsidRPr="00F032B1">
        <w:rPr>
          <w:rFonts w:asciiTheme="majorBidi" w:eastAsia="Times New Roman" w:hAnsiTheme="majorBidi" w:cstheme="majorBidi"/>
          <w:color w:val="000000"/>
          <w:sz w:val="24"/>
          <w:szCs w:val="24"/>
          <w:lang w:val="ro-RO" w:eastAsia="es-ES"/>
        </w:rPr>
        <w:t>în ceea ce privește aprecierea a trei zile, două zile sau o zi şi o noapte, învățaţii musulmani sunt de părere că nu există o referire explicită la timpul în sine, ci la tot ceea ce poate fi numit călătorie.</w:t>
      </w:r>
    </w:p>
    <w:p w14:paraId="5916D12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An-Nawawi (Allah să aibă milă de el!) a spus în </w:t>
      </w:r>
      <w:r w:rsidRPr="00F032B1">
        <w:rPr>
          <w:rFonts w:asciiTheme="majorBidi" w:eastAsia="Times New Roman" w:hAnsiTheme="majorBidi" w:cstheme="majorBidi"/>
          <w:i/>
          <w:color w:val="000000"/>
          <w:sz w:val="24"/>
          <w:szCs w:val="24"/>
          <w:lang w:val="ro-RO" w:eastAsia="es-ES"/>
        </w:rPr>
        <w:t xml:space="preserve">„Sharh Sahih Muslim” </w:t>
      </w:r>
      <w:r w:rsidRPr="00F032B1">
        <w:rPr>
          <w:rFonts w:asciiTheme="majorBidi" w:eastAsia="Times New Roman" w:hAnsiTheme="majorBidi" w:cstheme="majorBidi"/>
          <w:color w:val="000000"/>
          <w:sz w:val="24"/>
          <w:szCs w:val="24"/>
          <w:lang w:val="ro-RO" w:eastAsia="es-ES"/>
        </w:rPr>
        <w:t xml:space="preserve">(9/103): </w:t>
      </w:r>
    </w:p>
    <w:p w14:paraId="5B61BF7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„Aşadar, concluzia este aceea că tot ceea ce poate fi numit călătorie îi este oprit femeii în lipsa soţului sau a unui mahram, indiferent dacă este vorba de trei zile, două zile, o zi sau altceva  în afara acestora. Conform relatării decisive a lui Ibn ʻAbbas (Allah să fie mulţumit de el!), consemnată de Al-Bukhari şi </w:t>
      </w:r>
      <w:r w:rsidRPr="00F032B1">
        <w:rPr>
          <w:rFonts w:asciiTheme="majorBidi" w:eastAsia="Times New Roman" w:hAnsiTheme="majorBidi" w:cstheme="majorBidi"/>
          <w:i/>
          <w:color w:val="000000"/>
          <w:sz w:val="24"/>
          <w:szCs w:val="24"/>
          <w:lang w:val="ro-RO" w:eastAsia="es-ES"/>
        </w:rPr>
        <w:lastRenderedPageBreak/>
        <w:t>Muslim, menţionată anterior:</w:t>
      </w:r>
    </w:p>
    <w:p w14:paraId="4FFC5A2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«Femeii nu îi este permis să călătorească decât dacă este însoţită de un </w:t>
      </w:r>
      <w:r w:rsidRPr="00F032B1">
        <w:rPr>
          <w:rFonts w:asciiTheme="majorBidi" w:eastAsia="Times New Roman" w:hAnsiTheme="majorBidi" w:cstheme="majorBidi"/>
          <w:b/>
          <w:i/>
          <w:color w:val="006600"/>
          <w:sz w:val="24"/>
          <w:szCs w:val="24"/>
          <w:lang w:val="ro-RO" w:eastAsia="es-ES"/>
        </w:rPr>
        <w:t>mahram</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1F1C77E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Aceasta se referă la tot ceea ce poate fi considerat călătorie, iar Allah ştie cel mai bine.”</w:t>
      </w:r>
    </w:p>
    <w:p w14:paraId="2230563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Cât despre cei care au considerat că femeii îi este permis să călătorească împreună cu un grup de femei pentru a îndeplini actul obligatoriu al pelerinajului, trebuie să se ştie că aceste verdicte islamice contravin celor menţionate în </w:t>
      </w:r>
      <w:r w:rsidRPr="00F032B1">
        <w:rPr>
          <w:rFonts w:asciiTheme="majorBidi" w:eastAsia="Times New Roman" w:hAnsiTheme="majorBidi" w:cstheme="majorBidi"/>
          <w:i/>
          <w:color w:val="000000"/>
          <w:sz w:val="24"/>
          <w:szCs w:val="24"/>
          <w:lang w:val="ro-RO" w:eastAsia="es-ES"/>
        </w:rPr>
        <w:t>Sunnah</w:t>
      </w:r>
      <w:r w:rsidRPr="00F032B1">
        <w:rPr>
          <w:rFonts w:asciiTheme="majorBidi" w:eastAsia="Times New Roman" w:hAnsiTheme="majorBidi" w:cstheme="majorBidi"/>
          <w:color w:val="000000"/>
          <w:sz w:val="24"/>
          <w:szCs w:val="24"/>
          <w:lang w:val="ro-RO" w:eastAsia="es-ES"/>
        </w:rPr>
        <w:t>.</w:t>
      </w:r>
    </w:p>
    <w:p w14:paraId="33688DD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Al-Khitabi (Allah să aibă milă de el!) a spus în </w:t>
      </w:r>
      <w:r w:rsidRPr="00F032B1">
        <w:rPr>
          <w:rFonts w:asciiTheme="majorBidi" w:eastAsia="Times New Roman" w:hAnsiTheme="majorBidi" w:cstheme="majorBidi"/>
          <w:i/>
          <w:color w:val="000000"/>
          <w:sz w:val="24"/>
          <w:szCs w:val="24"/>
          <w:lang w:val="ro-RO" w:eastAsia="es-ES"/>
        </w:rPr>
        <w:t>„Ma’alim As-Sunnan”</w:t>
      </w:r>
      <w:r w:rsidRPr="00F032B1">
        <w:rPr>
          <w:rFonts w:asciiTheme="majorBidi" w:eastAsia="Times New Roman" w:hAnsiTheme="majorBidi" w:cstheme="majorBidi"/>
          <w:color w:val="000000"/>
          <w:sz w:val="24"/>
          <w:szCs w:val="24"/>
          <w:lang w:val="ro-RO" w:eastAsia="es-ES"/>
        </w:rPr>
        <w:t xml:space="preserve"> (2/276, 277), cu un „</w:t>
      </w:r>
      <w:r w:rsidRPr="00F032B1">
        <w:rPr>
          <w:rFonts w:asciiTheme="majorBidi" w:eastAsia="Times New Roman" w:hAnsiTheme="majorBidi" w:cstheme="majorBidi"/>
          <w:i/>
          <w:color w:val="000000"/>
          <w:sz w:val="24"/>
          <w:szCs w:val="24"/>
          <w:lang w:val="ro-RO" w:eastAsia="es-ES"/>
        </w:rPr>
        <w:t>Tahdhib”</w:t>
      </w:r>
      <w:r w:rsidRPr="00F032B1">
        <w:rPr>
          <w:rFonts w:asciiTheme="majorBidi" w:eastAsia="Times New Roman" w:hAnsiTheme="majorBidi" w:cstheme="majorBidi"/>
          <w:color w:val="000000"/>
          <w:sz w:val="24"/>
          <w:szCs w:val="24"/>
          <w:lang w:val="ro-RO" w:eastAsia="es-ES"/>
        </w:rPr>
        <w:t xml:space="preserve"> al lui Ibn Al-Qayyim (Allah să aibă milă de el!): </w:t>
      </w:r>
    </w:p>
    <w:p w14:paraId="4D174A3A" w14:textId="543178A6"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„Cu adevărat, 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)i-a interzis ei (femeii) să călătorească, cu excepţia cazului în care ea este însoţită de un bărbat mahram pentru ea, iar permisiunea acesteia de a călători neînsoţită pentru pelerinaj, în pofida condiţiei stipulate de Profet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contravine Sunnei. Dacă ieşirea ei fără de mahram este considerată a fi un păcat, atunci ei nu i se impune pelerinajul (în lipsa acestuia), pentru că (astfel acesta devine) un act de adorare care se produce prin intermediul unui act care (poate conduce) la păcat.”</w:t>
      </w:r>
    </w:p>
    <w:p w14:paraId="11875EF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Eu menţionez că: ei nu au permis călătoria femeii fără a fi însoţită de o persoană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 xml:space="preserve"> în mod absolut, ci au permis aceasta numai pentru pelerinajul obligatoriu.</w:t>
      </w:r>
    </w:p>
    <w:p w14:paraId="1153506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An-Nawawi (Allah să aibă milă de el!) a spus în </w:t>
      </w:r>
      <w:r w:rsidRPr="00F032B1">
        <w:rPr>
          <w:rFonts w:asciiTheme="majorBidi" w:eastAsia="Times New Roman" w:hAnsiTheme="majorBidi" w:cstheme="majorBidi"/>
          <w:i/>
          <w:color w:val="000000"/>
          <w:sz w:val="24"/>
          <w:szCs w:val="24"/>
          <w:lang w:val="ro-RO" w:eastAsia="es-ES"/>
        </w:rPr>
        <w:t>„Al-Majmu’a”</w:t>
      </w:r>
      <w:r w:rsidRPr="00F032B1">
        <w:rPr>
          <w:rFonts w:asciiTheme="majorBidi" w:eastAsia="Times New Roman" w:hAnsiTheme="majorBidi" w:cstheme="majorBidi"/>
          <w:color w:val="000000"/>
          <w:sz w:val="24"/>
          <w:szCs w:val="24"/>
          <w:lang w:val="ro-RO" w:eastAsia="es-ES"/>
        </w:rPr>
        <w:t xml:space="preserve"> (8/249): </w:t>
      </w:r>
    </w:p>
    <w:p w14:paraId="443F252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„Călătoria femeii în cazul pelerinajului mic (ʻUmrah) voluntar nu este permisă, la fel cum nu este nici călătoria în interes de afaceri şi nici cea făcută pentru vizitare şi nici altceva asemănător, în afara cazului în care ea este însoţită de o persoană mahram.”</w:t>
      </w:r>
    </w:p>
    <w:p w14:paraId="45811E70"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Cei care permit în vremurile noastre călătoria femeii fără a fi </w:t>
      </w:r>
      <w:r w:rsidRPr="00F032B1">
        <w:rPr>
          <w:rFonts w:asciiTheme="majorBidi" w:eastAsia="Times New Roman" w:hAnsiTheme="majorBidi" w:cstheme="majorBidi"/>
          <w:color w:val="000000"/>
          <w:sz w:val="24"/>
          <w:szCs w:val="24"/>
          <w:lang w:val="ro-RO" w:eastAsia="es-ES"/>
        </w:rPr>
        <w:lastRenderedPageBreak/>
        <w:t xml:space="preserve">însoţită de o persoană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 xml:space="preserve"> pe o perioadă mai mare de trei zile nu se conformează opiniei niciunuia dintre savanţii musulmani ale căror opinii ar putea fi luate în considerare. De asemenea, sunt unii care susţin că este permis ca unul dintre cei care sunt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 xml:space="preserve"> pentru ea o conduc până la avion, iar de acolo o ia un alt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 xml:space="preserve"> la sosirea ei în ţara în care doreşte, pentru că avionul este un mediu ce prezintă siguranţă, după părerea lor, datorită mulţimii de femei şi bărbaţi.</w:t>
      </w:r>
    </w:p>
    <w:p w14:paraId="05797D4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Răspunsul nostru pentru aceştia este: dimpotrivă, avionul este mult mai periculos decât alte (mijloace de transport), pentru că pasagerii intră în contact unii cu alţii, şi se poate ca femeia să fie aşezată lângă un bărbat; şi se poate ca avionul să fie supus unor (incidente) care să îl îndrepte către un alt aeroport unde să nu găsească pe nimeni care să o aştepte şi poate fi expusă astfel pericolului. Şi ce este o femeie într-o ţară pe care nu o cunoaşte, fără de un bărbat dintre cei apropiaţi ei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 acolo?!</w:t>
      </w:r>
    </w:p>
    <w:p w14:paraId="20C8481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3E835E4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2060"/>
          <w:lang w:val="ro-RO" w:eastAsia="es-ES"/>
        </w:rPr>
      </w:pPr>
      <w:r w:rsidRPr="00F032B1">
        <w:rPr>
          <w:rFonts w:asciiTheme="majorBidi" w:eastAsia="Times New Roman" w:hAnsiTheme="majorBidi" w:cstheme="majorBidi"/>
          <w:b/>
          <w:color w:val="002060"/>
          <w:lang w:val="ro-RO" w:eastAsia="es-ES"/>
        </w:rPr>
        <w:t>4. Printre factorii favorizanţi ai păstrării castităţii femeii se află şi interzicerea rămânerii singură cu un bărbat străin de ea (</w:t>
      </w:r>
      <w:r w:rsidRPr="00F032B1">
        <w:rPr>
          <w:rFonts w:asciiTheme="majorBidi" w:eastAsia="Times New Roman" w:hAnsiTheme="majorBidi" w:cstheme="majorBidi"/>
          <w:b/>
          <w:i/>
          <w:color w:val="002060"/>
          <w:lang w:val="ro-RO" w:eastAsia="es-ES"/>
        </w:rPr>
        <w:t>non-mahram</w:t>
      </w:r>
      <w:r w:rsidRPr="00F032B1">
        <w:rPr>
          <w:rFonts w:asciiTheme="majorBidi" w:eastAsia="Times New Roman" w:hAnsiTheme="majorBidi" w:cstheme="majorBidi"/>
          <w:b/>
          <w:color w:val="002060"/>
          <w:lang w:val="ro-RO" w:eastAsia="es-ES"/>
        </w:rPr>
        <w:t>)</w:t>
      </w:r>
    </w:p>
    <w:p w14:paraId="50C45FD2"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Printre factorii care favorizează păstrarea castităţii femeii se află şi interzicerea ca aceasta să rămână singură cu un bărbat străin de ea </w:t>
      </w:r>
      <w:r w:rsidRPr="00F032B1">
        <w:rPr>
          <w:rFonts w:asciiTheme="majorBidi" w:eastAsia="Times New Roman" w:hAnsiTheme="majorBidi" w:cstheme="majorBidi"/>
          <w:i/>
          <w:color w:val="000000"/>
          <w:sz w:val="24"/>
          <w:szCs w:val="24"/>
          <w:lang w:val="ro-RO" w:eastAsia="es-ES"/>
        </w:rPr>
        <w:t>(non-mahram</w:t>
      </w:r>
      <w:r w:rsidRPr="00F032B1">
        <w:rPr>
          <w:rFonts w:asciiTheme="majorBidi" w:eastAsia="Times New Roman" w:hAnsiTheme="majorBidi" w:cstheme="majorBidi"/>
          <w:color w:val="000000"/>
          <w:sz w:val="24"/>
          <w:szCs w:val="24"/>
          <w:lang w:val="ro-RO" w:eastAsia="es-ES"/>
        </w:rPr>
        <w:t>).</w:t>
      </w:r>
    </w:p>
    <w:p w14:paraId="189CE491" w14:textId="3C89C7D1"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Profetul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p>
    <w:p w14:paraId="55F94A0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„Cel care crede în Allah şi în Ziua de Apoi să nu rămână singur cu o femeie care nu este însoţită de unul dintre cei consideraţi </w:t>
      </w:r>
      <w:r w:rsidRPr="00F032B1">
        <w:rPr>
          <w:rFonts w:asciiTheme="majorBidi" w:eastAsia="Times New Roman" w:hAnsiTheme="majorBidi" w:cstheme="majorBidi"/>
          <w:b/>
          <w:i/>
          <w:color w:val="006600"/>
          <w:sz w:val="24"/>
          <w:szCs w:val="24"/>
          <w:lang w:val="ro-RO" w:eastAsia="es-ES"/>
        </w:rPr>
        <w:t>mahram</w:t>
      </w:r>
      <w:r w:rsidRPr="00F032B1">
        <w:rPr>
          <w:rFonts w:asciiTheme="majorBidi" w:eastAsia="Times New Roman" w:hAnsiTheme="majorBidi" w:cstheme="majorBidi"/>
          <w:b/>
          <w:color w:val="006600"/>
          <w:sz w:val="24"/>
          <w:szCs w:val="24"/>
          <w:lang w:val="ro-RO" w:eastAsia="es-ES"/>
        </w:rPr>
        <w:t xml:space="preserve"> pentru ea; pentru că cel de al treilea împreună cu ei va fi Satana.”</w:t>
      </w:r>
      <w:r w:rsidRPr="00F032B1">
        <w:rPr>
          <w:rFonts w:asciiTheme="majorBidi" w:eastAsia="Times New Roman" w:hAnsiTheme="majorBidi" w:cstheme="majorBidi"/>
          <w:b/>
          <w:color w:val="000000"/>
          <w:sz w:val="24"/>
          <w:szCs w:val="24"/>
          <w:lang w:val="ro-RO" w:eastAsia="es-ES"/>
        </w:rPr>
        <w:t xml:space="preserve"> (Ahmad)</w:t>
      </w:r>
    </w:p>
    <w:p w14:paraId="57997642" w14:textId="41A48F64"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ʻAmir ibn Rabi’ah (Allah să fie mulţumit de el!) a relatat că Trimisul lui Allah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p>
    <w:p w14:paraId="355AB70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„Să nu rămână singur un bărbat cu o femeie care nu îi este permisă lui, căci cel de-al treilea este Satana, cu excepţia </w:t>
      </w:r>
      <w:r w:rsidRPr="00F032B1">
        <w:rPr>
          <w:rFonts w:asciiTheme="majorBidi" w:eastAsia="Times New Roman" w:hAnsiTheme="majorBidi" w:cstheme="majorBidi"/>
          <w:b/>
          <w:color w:val="006600"/>
          <w:sz w:val="24"/>
          <w:szCs w:val="24"/>
          <w:lang w:val="ro-RO" w:eastAsia="es-ES"/>
        </w:rPr>
        <w:lastRenderedPageBreak/>
        <w:t>cazului în care ea este însoţită de o persoană</w:t>
      </w:r>
      <w:r w:rsidRPr="00F032B1">
        <w:rPr>
          <w:rFonts w:asciiTheme="majorBidi" w:eastAsia="Times New Roman" w:hAnsiTheme="majorBidi" w:cstheme="majorBidi"/>
          <w:b/>
          <w:i/>
          <w:color w:val="006600"/>
          <w:sz w:val="24"/>
          <w:szCs w:val="24"/>
          <w:lang w:val="ro-RO" w:eastAsia="es-ES"/>
        </w:rPr>
        <w:t xml:space="preserve"> mahram</w:t>
      </w:r>
      <w:r w:rsidRPr="00F032B1">
        <w:rPr>
          <w:rFonts w:asciiTheme="majorBidi" w:eastAsia="Times New Roman" w:hAnsiTheme="majorBidi" w:cstheme="majorBidi"/>
          <w:b/>
          <w:color w:val="006600"/>
          <w:sz w:val="24"/>
          <w:szCs w:val="24"/>
          <w:lang w:val="ro-RO" w:eastAsia="es-ES"/>
        </w:rPr>
        <w:t xml:space="preserve"> pentru ea.”</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(At-Tirmidhi)</w:t>
      </w:r>
    </w:p>
    <w:p w14:paraId="742BE3A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Al-Majd  a spus în </w:t>
      </w:r>
      <w:r w:rsidRPr="00F032B1">
        <w:rPr>
          <w:rFonts w:asciiTheme="majorBidi" w:eastAsia="Times New Roman" w:hAnsiTheme="majorBidi" w:cstheme="majorBidi"/>
          <w:i/>
          <w:color w:val="000000"/>
          <w:sz w:val="24"/>
          <w:szCs w:val="24"/>
          <w:lang w:val="ro-RO" w:eastAsia="es-ES"/>
        </w:rPr>
        <w:t>„Al-Muntaqa”</w:t>
      </w:r>
      <w:r w:rsidRPr="00F032B1">
        <w:rPr>
          <w:rFonts w:asciiTheme="majorBidi" w:eastAsia="Times New Roman" w:hAnsiTheme="majorBidi" w:cstheme="majorBidi"/>
          <w:color w:val="000000"/>
          <w:sz w:val="24"/>
          <w:szCs w:val="24"/>
          <w:lang w:val="ro-RO" w:eastAsia="es-ES"/>
        </w:rPr>
        <w:t>:</w:t>
      </w:r>
    </w:p>
    <w:p w14:paraId="52C9574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„De la Ahmad a fost consemnat şi sensul acestui hadith, care se regăseşte într-un hadith relatat de către Ibn ʻAbbas (Allah să fie mulțumit de el!), un hadith acceptat de toţi.</w:t>
      </w:r>
      <w:r w:rsidRPr="00F032B1">
        <w:rPr>
          <w:rFonts w:asciiTheme="majorBidi" w:eastAsia="Times New Roman" w:hAnsiTheme="majorBidi" w:cstheme="majorBidi"/>
          <w:i/>
          <w:color w:val="000000"/>
          <w:sz w:val="24"/>
          <w:szCs w:val="24"/>
          <w:vertAlign w:val="superscript"/>
          <w:lang w:val="ro-RO" w:eastAsia="es-ES"/>
        </w:rPr>
        <w:footnoteReference w:id="52"/>
      </w:r>
      <w:r w:rsidRPr="00F032B1">
        <w:rPr>
          <w:rFonts w:asciiTheme="majorBidi" w:eastAsia="Times New Roman" w:hAnsiTheme="majorBidi" w:cstheme="majorBidi"/>
          <w:i/>
          <w:color w:val="000000"/>
          <w:sz w:val="24"/>
          <w:szCs w:val="24"/>
          <w:lang w:val="ro-RO" w:eastAsia="es-ES"/>
        </w:rPr>
        <w:t>”</w:t>
      </w:r>
    </w:p>
    <w:p w14:paraId="1126484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Imam Ash-Shawqani (Allah să aibă milă de el!) a spus în </w:t>
      </w:r>
      <w:r w:rsidRPr="00F032B1">
        <w:rPr>
          <w:rFonts w:asciiTheme="majorBidi" w:eastAsia="Times New Roman" w:hAnsiTheme="majorBidi" w:cstheme="majorBidi"/>
          <w:i/>
          <w:color w:val="000000"/>
          <w:sz w:val="24"/>
          <w:szCs w:val="24"/>
          <w:lang w:val="ro-RO" w:eastAsia="es-ES"/>
        </w:rPr>
        <w:t>„Nail Al-Awtar”</w:t>
      </w:r>
      <w:r w:rsidRPr="00F032B1">
        <w:rPr>
          <w:rFonts w:asciiTheme="majorBidi" w:eastAsia="Times New Roman" w:hAnsiTheme="majorBidi" w:cstheme="majorBidi"/>
          <w:color w:val="000000"/>
          <w:sz w:val="24"/>
          <w:szCs w:val="24"/>
          <w:lang w:val="ro-RO" w:eastAsia="es-ES"/>
        </w:rPr>
        <w:t xml:space="preserve"> (6/120):</w:t>
      </w:r>
    </w:p>
    <w:p w14:paraId="04AFFE4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„(Cu privire la) rămânerea singur a unui bărbat cu o femeie străină de el, s-a convenit că acest fapt este interzis, după cum a spus şi Al-Hafiz în «Al-Fath», iar motivul interzicerii se regăseşte într-un hadith cu privire la prezenţa Satanei ca fiind al treilea împreună cu ei, iar prezenţa ei îi împinge la păcat; însă, dacă există un mahram (al femeii), bărbatului îi este permis să rămână singur cu o femeie străină de el, deoarece, prin prezenţa lui (a mahramului), este oprită căderea în păcat.”  </w:t>
      </w:r>
    </w:p>
    <w:p w14:paraId="6EBA908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Se întâmplă ca unele femei şi cei responsabili de ele să dea curs cu uşurinţă rămânerii singure a lor cu un bărbat străin de ele, în diferite situaţii, precum:</w:t>
      </w:r>
    </w:p>
    <w:p w14:paraId="064787BA" w14:textId="51226C9E"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b/>
          <w:color w:val="000000"/>
          <w:sz w:val="24"/>
          <w:szCs w:val="24"/>
          <w:lang w:val="ro-RO" w:eastAsia="es-ES"/>
        </w:rPr>
        <w:t>a.</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i/>
          <w:color w:val="000000"/>
          <w:sz w:val="24"/>
          <w:szCs w:val="24"/>
          <w:u w:val="single"/>
          <w:lang w:val="ro-RO" w:eastAsia="es-ES"/>
        </w:rPr>
        <w:t>Rămânerea singură a femeii cu o rudă a soţului ei şi descoperirea în prezenţa acestuia</w:t>
      </w:r>
      <w:r w:rsidRPr="00F032B1">
        <w:rPr>
          <w:rFonts w:asciiTheme="majorBidi" w:eastAsia="Times New Roman" w:hAnsiTheme="majorBidi" w:cstheme="majorBidi"/>
          <w:color w:val="000000"/>
          <w:sz w:val="24"/>
          <w:szCs w:val="24"/>
          <w:lang w:val="ro-RO" w:eastAsia="es-ES"/>
        </w:rPr>
        <w:t>, iar această situaţie este cea mai periculoasă în comparaţie cu celelalte. Profetul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color w:val="000000"/>
          <w:sz w:val="24"/>
          <w:szCs w:val="24"/>
          <w:lang w:val="ro-RO" w:eastAsia="es-ES"/>
        </w:rPr>
        <w:t>) a spus:</w:t>
      </w:r>
    </w:p>
    <w:p w14:paraId="012EA7A4" w14:textId="1527CCD6"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„«Feriţi-vă de la a intra la femei (singure, străine de voi)!» Un bărbat dintre ‘Ansari a întrebat: «O, Trimis al lui Allah, ce părere ai despre </w:t>
      </w:r>
      <w:r w:rsidRPr="00F032B1">
        <w:rPr>
          <w:rFonts w:asciiTheme="majorBidi" w:eastAsia="Times New Roman" w:hAnsiTheme="majorBidi" w:cstheme="majorBidi"/>
          <w:b/>
          <w:i/>
          <w:color w:val="006600"/>
          <w:sz w:val="24"/>
          <w:szCs w:val="24"/>
          <w:lang w:val="ro-RO" w:eastAsia="es-ES"/>
        </w:rPr>
        <w:t>al-hammu</w:t>
      </w:r>
      <w:r w:rsidRPr="00F032B1">
        <w:rPr>
          <w:rFonts w:asciiTheme="majorBidi" w:eastAsia="Times New Roman" w:hAnsiTheme="majorBidi" w:cstheme="majorBidi"/>
          <w:b/>
          <w:color w:val="006600"/>
          <w:sz w:val="24"/>
          <w:szCs w:val="24"/>
          <w:lang w:val="ro-RO" w:eastAsia="es-ES"/>
        </w:rPr>
        <w:t>?»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răspuns: «</w:t>
      </w:r>
      <w:r w:rsidRPr="00F032B1">
        <w:rPr>
          <w:rFonts w:asciiTheme="majorBidi" w:eastAsia="Times New Roman" w:hAnsiTheme="majorBidi" w:cstheme="majorBidi"/>
          <w:b/>
          <w:i/>
          <w:color w:val="006600"/>
          <w:sz w:val="24"/>
          <w:szCs w:val="24"/>
          <w:lang w:val="ro-RO" w:eastAsia="es-ES"/>
        </w:rPr>
        <w:t>Al-hammu</w:t>
      </w:r>
      <w:r w:rsidRPr="00F032B1">
        <w:rPr>
          <w:rFonts w:asciiTheme="majorBidi" w:eastAsia="Times New Roman" w:hAnsiTheme="majorBidi" w:cstheme="majorBidi"/>
          <w:b/>
          <w:color w:val="006600"/>
          <w:sz w:val="24"/>
          <w:szCs w:val="24"/>
          <w:lang w:val="ro-RO" w:eastAsia="es-ES"/>
        </w:rPr>
        <w:t xml:space="preserve"> este moartea.»”</w:t>
      </w:r>
      <w:r w:rsidRPr="00F032B1">
        <w:rPr>
          <w:rFonts w:asciiTheme="majorBidi" w:eastAsia="Times New Roman" w:hAnsiTheme="majorBidi" w:cstheme="majorBidi"/>
          <w:b/>
          <w:color w:val="000000"/>
          <w:sz w:val="24"/>
          <w:szCs w:val="24"/>
          <w:lang w:val="ro-RO" w:eastAsia="es-ES"/>
        </w:rPr>
        <w:t xml:space="preserve"> (Al-Bukhari, Muslim şi At-Tirmidhi)</w:t>
      </w:r>
    </w:p>
    <w:p w14:paraId="75E1F37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S-a spus că </w:t>
      </w:r>
      <w:r w:rsidRPr="00F032B1">
        <w:rPr>
          <w:rFonts w:asciiTheme="majorBidi" w:eastAsia="Times New Roman" w:hAnsiTheme="majorBidi" w:cstheme="majorBidi"/>
          <w:i/>
          <w:color w:val="000000"/>
          <w:sz w:val="24"/>
          <w:szCs w:val="24"/>
          <w:lang w:val="ro-RO" w:eastAsia="es-ES"/>
        </w:rPr>
        <w:t>„al-hammu</w:t>
      </w:r>
      <w:r w:rsidRPr="00F032B1">
        <w:rPr>
          <w:rFonts w:asciiTheme="majorBidi" w:eastAsia="Times New Roman" w:hAnsiTheme="majorBidi" w:cstheme="majorBidi"/>
          <w:color w:val="000000"/>
          <w:sz w:val="24"/>
          <w:szCs w:val="24"/>
          <w:lang w:val="ro-RO" w:eastAsia="es-ES"/>
        </w:rPr>
        <w:t>” se referă la fratele soţului. Prin aceasta, se arată că rămânerea singură a femeii cu acesta este cel mai urât lucru.</w:t>
      </w:r>
    </w:p>
    <w:p w14:paraId="7846724C"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Hafiz Ibn Hajar (Allah să aibă milă de el!) a spus în </w:t>
      </w:r>
      <w:r w:rsidRPr="00F032B1">
        <w:rPr>
          <w:rFonts w:asciiTheme="majorBidi" w:eastAsia="Times New Roman" w:hAnsiTheme="majorBidi" w:cstheme="majorBidi"/>
          <w:i/>
          <w:color w:val="000000"/>
          <w:sz w:val="24"/>
          <w:szCs w:val="24"/>
          <w:lang w:val="ro-RO" w:eastAsia="es-ES"/>
        </w:rPr>
        <w:t>„Fath Al-</w:t>
      </w:r>
      <w:r w:rsidRPr="00F032B1">
        <w:rPr>
          <w:rFonts w:asciiTheme="majorBidi" w:eastAsia="Times New Roman" w:hAnsiTheme="majorBidi" w:cstheme="majorBidi"/>
          <w:i/>
          <w:color w:val="000000"/>
          <w:sz w:val="24"/>
          <w:szCs w:val="24"/>
          <w:lang w:val="ro-RO" w:eastAsia="es-ES"/>
        </w:rPr>
        <w:lastRenderedPageBreak/>
        <w:t>Bari”</w:t>
      </w:r>
      <w:r w:rsidRPr="00F032B1">
        <w:rPr>
          <w:rFonts w:asciiTheme="majorBidi" w:eastAsia="Times New Roman" w:hAnsiTheme="majorBidi" w:cstheme="majorBidi"/>
          <w:color w:val="000000"/>
          <w:sz w:val="24"/>
          <w:szCs w:val="24"/>
          <w:lang w:val="ro-RO" w:eastAsia="es-ES"/>
        </w:rPr>
        <w:t xml:space="preserve"> (9/331):</w:t>
      </w:r>
    </w:p>
    <w:p w14:paraId="419BD74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„An-Nawawi a spus: «Învățaţii (musulmani) au convenit asupra faptului că al-hamma’a</w:t>
      </w:r>
      <w:r w:rsidRPr="00F032B1">
        <w:rPr>
          <w:rFonts w:asciiTheme="majorBidi" w:eastAsia="Times New Roman" w:hAnsiTheme="majorBidi" w:cstheme="majorBidi"/>
          <w:i/>
          <w:color w:val="000000"/>
          <w:sz w:val="24"/>
          <w:szCs w:val="24"/>
          <w:vertAlign w:val="superscript"/>
          <w:lang w:val="ro-RO" w:eastAsia="es-ES"/>
        </w:rPr>
        <w:footnoteReference w:id="53"/>
      </w:r>
      <w:r w:rsidRPr="00F032B1">
        <w:rPr>
          <w:rFonts w:asciiTheme="majorBidi" w:eastAsia="Times New Roman" w:hAnsiTheme="majorBidi" w:cstheme="majorBidi"/>
          <w:i/>
          <w:color w:val="000000"/>
          <w:sz w:val="24"/>
          <w:szCs w:val="24"/>
          <w:lang w:val="ro-RO" w:eastAsia="es-ES"/>
        </w:rPr>
        <w:t xml:space="preserve"> sunt neamurile soţului, precum tatăl, unchiul, fratele, fiul fratelui, fiul unchiului şi cei asemenea lor. De asemenea, s-a spus că în acest hadith se face referire la neamurile soţului, în afară de tatăl său şi de fiii săi, pentru că ei sunt mahram şi le este permis femeilor să rămână singure în prezenţa lor şi nu sunt ei caracterizaţi ca fiind moartea.»”</w:t>
      </w:r>
    </w:p>
    <w:p w14:paraId="129DA60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El a continuat spunând:</w:t>
      </w:r>
    </w:p>
    <w:p w14:paraId="44F6B348"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„S-a creat obiceiul de a rămâne singur fratele cu soţia fratelui său şi a fost asemănat el morţii, întrucât el este cel mai indicat pentru a îi fi interzis.”</w:t>
      </w:r>
    </w:p>
    <w:p w14:paraId="4748A41A"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De asemenea, Ash-Shawqani (Allah să aibă milă de el!)  a spus în </w:t>
      </w:r>
      <w:r w:rsidRPr="00F032B1">
        <w:rPr>
          <w:rFonts w:asciiTheme="majorBidi" w:eastAsia="Times New Roman" w:hAnsiTheme="majorBidi" w:cstheme="majorBidi"/>
          <w:i/>
          <w:color w:val="000000"/>
          <w:sz w:val="24"/>
          <w:szCs w:val="24"/>
          <w:lang w:val="ro-RO" w:eastAsia="es-ES"/>
        </w:rPr>
        <w:t>„Nail Al-‘Atwar”</w:t>
      </w:r>
      <w:r w:rsidRPr="00F032B1">
        <w:rPr>
          <w:rFonts w:asciiTheme="majorBidi" w:eastAsia="Times New Roman" w:hAnsiTheme="majorBidi" w:cstheme="majorBidi"/>
          <w:color w:val="000000"/>
          <w:sz w:val="24"/>
          <w:szCs w:val="24"/>
          <w:lang w:val="ro-RO" w:eastAsia="es-ES"/>
        </w:rPr>
        <w:t xml:space="preserve"> (6/122):</w:t>
      </w:r>
    </w:p>
    <w:p w14:paraId="48CC5635" w14:textId="5160B3C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„Vorbele sale (ale Profetului </w:t>
      </w:r>
      <w:r w:rsidR="00E22A56" w:rsidRPr="00F032B1">
        <w:rPr>
          <w:rFonts w:ascii="Sakkal Majalla" w:eastAsia="Tahoma" w:hAnsi="Sakkal Majalla" w:cs="Sakkal Majalla" w:hint="cs"/>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xml:space="preserve">) </w:t>
      </w:r>
      <w:r w:rsidRPr="00F032B1">
        <w:rPr>
          <w:rFonts w:asciiTheme="majorBidi" w:eastAsia="Times New Roman" w:hAnsiTheme="majorBidi" w:cstheme="majorBidi"/>
          <w:b/>
          <w:i/>
          <w:color w:val="006600"/>
          <w:sz w:val="24"/>
          <w:szCs w:val="24"/>
          <w:lang w:val="ro-RO" w:eastAsia="es-ES"/>
        </w:rPr>
        <w:t>«Al-hammu este moartea.»</w:t>
      </w:r>
      <w:r w:rsidRPr="00F032B1">
        <w:rPr>
          <w:rFonts w:asciiTheme="majorBidi" w:eastAsia="Times New Roman" w:hAnsiTheme="majorBidi" w:cstheme="majorBidi"/>
          <w:i/>
          <w:color w:val="000000"/>
          <w:sz w:val="24"/>
          <w:szCs w:val="24"/>
          <w:lang w:val="ro-RO" w:eastAsia="es-ES"/>
        </w:rPr>
        <w:t xml:space="preserve"> înseamnă că teama faţă de el este mai mare decât faţă de ceilalţi (bărbaţi străini de femeie), aşa cum teama de moarte este mai mare decât teama de (orice) altceva.”</w:t>
      </w:r>
    </w:p>
    <w:p w14:paraId="6214042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Aşadar, ai teamă de Allah, o, tu, soră musulmană, şi nu te arăta prea indulgentă în această privinţă, chiar dacă oamenii au tolerat aceasta, întrucât nu obiceiurilor oamenilor, ci reglementărilor islamice trebuie să li se acorde importanţă.</w:t>
      </w:r>
    </w:p>
    <w:p w14:paraId="34EFF7E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b.</w:t>
      </w:r>
      <w:r w:rsidRPr="00F032B1">
        <w:rPr>
          <w:rFonts w:asciiTheme="majorBidi" w:eastAsia="Times New Roman" w:hAnsiTheme="majorBidi" w:cstheme="majorBidi"/>
          <w:color w:val="000000"/>
          <w:sz w:val="24"/>
          <w:szCs w:val="24"/>
          <w:lang w:val="ro-RO" w:eastAsia="es-ES"/>
        </w:rPr>
        <w:t xml:space="preserve"> Unele femei şi cei responsabili de acestea sunt indulgenţi cu privire la urcarea femeii singure în maşină, împreună cu un şofer care nu este </w:t>
      </w:r>
      <w:r w:rsidRPr="00F032B1">
        <w:rPr>
          <w:rFonts w:asciiTheme="majorBidi" w:eastAsia="Times New Roman" w:hAnsiTheme="majorBidi" w:cstheme="majorBidi"/>
          <w:i/>
          <w:color w:val="000000"/>
          <w:sz w:val="24"/>
          <w:szCs w:val="24"/>
          <w:lang w:val="ro-RO" w:eastAsia="es-ES"/>
        </w:rPr>
        <w:t>mahram</w:t>
      </w:r>
      <w:r w:rsidRPr="00F032B1">
        <w:rPr>
          <w:rFonts w:asciiTheme="majorBidi" w:eastAsia="Times New Roman" w:hAnsiTheme="majorBidi" w:cstheme="majorBidi"/>
          <w:color w:val="000000"/>
          <w:sz w:val="24"/>
          <w:szCs w:val="24"/>
          <w:lang w:val="ro-RO" w:eastAsia="es-ES"/>
        </w:rPr>
        <w:t xml:space="preserve"> pentru ea, deşi acest lucru este interzis.</w:t>
      </w:r>
    </w:p>
    <w:p w14:paraId="75071BEE"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Sheikh Mohammed ibn Ibrahim ‘Al Ash-Sheikh, muftiul Arabiei Saudite (Allah să aibă milă de el!), a spus în </w:t>
      </w:r>
      <w:r w:rsidRPr="00F032B1">
        <w:rPr>
          <w:rFonts w:asciiTheme="majorBidi" w:eastAsia="Times New Roman" w:hAnsiTheme="majorBidi" w:cstheme="majorBidi"/>
          <w:i/>
          <w:color w:val="000000"/>
          <w:sz w:val="24"/>
          <w:szCs w:val="24"/>
          <w:lang w:val="ro-RO" w:eastAsia="es-ES"/>
        </w:rPr>
        <w:t>„Majmu’a al-fatawa”</w:t>
      </w:r>
      <w:r w:rsidRPr="00F032B1">
        <w:rPr>
          <w:rFonts w:asciiTheme="majorBidi" w:eastAsia="Times New Roman" w:hAnsiTheme="majorBidi" w:cstheme="majorBidi"/>
          <w:color w:val="000000"/>
          <w:sz w:val="24"/>
          <w:szCs w:val="24"/>
          <w:lang w:val="ro-RO" w:eastAsia="es-ES"/>
        </w:rPr>
        <w:t xml:space="preserve"> (10/52):</w:t>
      </w:r>
    </w:p>
    <w:p w14:paraId="2CC77BB0" w14:textId="3A10807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„Acum, nu încape îndoială asupra faptului că urcarea în maşină a unei femei străine alături de cel care deţine maşina, </w:t>
      </w:r>
      <w:r w:rsidRPr="00F032B1">
        <w:rPr>
          <w:rFonts w:asciiTheme="majorBidi" w:eastAsia="Times New Roman" w:hAnsiTheme="majorBidi" w:cstheme="majorBidi"/>
          <w:i/>
          <w:color w:val="000000"/>
          <w:sz w:val="24"/>
          <w:szCs w:val="24"/>
          <w:lang w:val="ro-RO" w:eastAsia="es-ES"/>
        </w:rPr>
        <w:lastRenderedPageBreak/>
        <w:t>singuri, fără un mahram al ei, este însoţită de un rău evident; şi în ea se află nenumărate surse de rău, care nu trebuie minimalizate (şi ignorate), indiferent dacă femeia este o fetişcană serioasă (respectuoasă) ori o femeie sfioasă, virtuoasă. Iar bărbatul care acceptă ca femeile de care el este responsabil să fie puse în această situaţie este un bărbat cu o religie (credinţă) slabă şi cu un deficit de bărbăţie şi cu un simţ al onoarei scăzut raportat la cele pentru care el este mahram. 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a spus:</w:t>
      </w:r>
    </w:p>
    <w:p w14:paraId="7BE0DCE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«Cel care crede în Allah şi în Ziua de Apoi să nu rămână singur cu o femeie care nu este însoţită de unul dintre cei consideraţi </w:t>
      </w:r>
      <w:r w:rsidRPr="00F032B1">
        <w:rPr>
          <w:rFonts w:asciiTheme="majorBidi" w:eastAsia="Times New Roman" w:hAnsiTheme="majorBidi" w:cstheme="majorBidi"/>
          <w:b/>
          <w:i/>
          <w:color w:val="006600"/>
          <w:sz w:val="24"/>
          <w:szCs w:val="24"/>
          <w:lang w:val="ro-RO" w:eastAsia="es-ES"/>
        </w:rPr>
        <w:t>mahram</w:t>
      </w:r>
      <w:r w:rsidRPr="00F032B1">
        <w:rPr>
          <w:rFonts w:asciiTheme="majorBidi" w:eastAsia="Times New Roman" w:hAnsiTheme="majorBidi" w:cstheme="majorBidi"/>
          <w:b/>
          <w:color w:val="006600"/>
          <w:sz w:val="24"/>
          <w:szCs w:val="24"/>
          <w:lang w:val="ro-RO" w:eastAsia="es-ES"/>
        </w:rPr>
        <w:t xml:space="preserve"> pentru ea; pentru că cel de al treilea împreună cu ei va fi Satana.»</w:t>
      </w:r>
      <w:r w:rsidRPr="00F032B1">
        <w:rPr>
          <w:rFonts w:asciiTheme="majorBidi" w:eastAsia="Times New Roman" w:hAnsiTheme="majorBidi" w:cstheme="majorBidi"/>
          <w:b/>
          <w:color w:val="000000"/>
          <w:sz w:val="24"/>
          <w:szCs w:val="24"/>
          <w:lang w:val="ro-RO" w:eastAsia="es-ES"/>
        </w:rPr>
        <w:t xml:space="preserve"> (Ahmad)</w:t>
      </w:r>
    </w:p>
    <w:p w14:paraId="7C88C06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Iar urcarea cu el singură în maşină este mai rea decât rămânerea singură împreună cu el într-o casă sau ceva asemănător, pentru că astfel, el are posibilitatea de a o duce oriunde ar dori în localitate sau în afara acesteia, cu voia sau fără voia ei; iar aceasta poate avea consecinţe negative mult mai multe decât rămânerea lor singuri în mod obişnuit.”</w:t>
      </w:r>
    </w:p>
    <w:p w14:paraId="2549E166"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Este necesar ca persoana prin intermediul căreia se consideră că este anulată starea de a rămâne singuri între un bărbat şi o femeie să fie matură, şi nu este suficientă pentru aceasta doar prezenţa unui copil. Ceea ce consideră unii oameni, cum că dacă femeia este însoțită de un copil, atunci este anulată rămânerea singură cu un bărbat străin, este o părere eronată.</w:t>
      </w:r>
    </w:p>
    <w:p w14:paraId="1E58BF8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Imam An-Nawawi (Allah să aibă milă de el!) a spus (9/159):</w:t>
      </w:r>
    </w:p>
    <w:p w14:paraId="4DB85DB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„Însă rămânerea singuri a unui bărbat cu o femeie, care sunt străini unul de altul, fără de o a treia persoană, este un păcat, conform consensului învățaţilor musulmani. Același lucru este valabil și dacă alături de ei se află cineva de care nu se sfiesc din cauza vârstei lui mici, nu este anulată prin prezenţa acestuia situaţia de a rămâne singuri a unui bărbat cu o femeie străini unul de altul, care este interzisă (considerată a fi un păcat).”</w:t>
      </w:r>
    </w:p>
    <w:p w14:paraId="34F0B7E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 xml:space="preserve">c. </w:t>
      </w:r>
      <w:r w:rsidRPr="00F032B1">
        <w:rPr>
          <w:rFonts w:asciiTheme="majorBidi" w:eastAsia="Times New Roman" w:hAnsiTheme="majorBidi" w:cstheme="majorBidi"/>
          <w:color w:val="000000"/>
          <w:sz w:val="24"/>
          <w:szCs w:val="24"/>
          <w:lang w:val="ro-RO" w:eastAsia="es-ES"/>
        </w:rPr>
        <w:t xml:space="preserve">Unele femei şi cei responsabili de acestea arată toleranţă cu </w:t>
      </w:r>
      <w:r w:rsidRPr="00F032B1">
        <w:rPr>
          <w:rFonts w:asciiTheme="majorBidi" w:eastAsia="Times New Roman" w:hAnsiTheme="majorBidi" w:cstheme="majorBidi"/>
          <w:color w:val="000000"/>
          <w:sz w:val="24"/>
          <w:szCs w:val="24"/>
          <w:lang w:val="ro-RO" w:eastAsia="es-ES"/>
        </w:rPr>
        <w:lastRenderedPageBreak/>
        <w:t xml:space="preserve">privire la rămânerea singură a femeii cu un bărbat doctor, străin de ea, invocând necesitatea tratării. Acesta este un mare păcat şi un mare pericol şi nu este permis acceptul lui şi nici chiar acceptul lui tacit. </w:t>
      </w:r>
    </w:p>
    <w:p w14:paraId="11CC2B7B"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b/>
          <w:color w:val="000000"/>
          <w:sz w:val="24"/>
          <w:szCs w:val="24"/>
          <w:lang w:val="ro-RO" w:eastAsia="es-ES"/>
        </w:rPr>
        <w:t>d.</w:t>
      </w:r>
      <w:r w:rsidRPr="00F032B1">
        <w:rPr>
          <w:rFonts w:asciiTheme="majorBidi" w:eastAsia="Times New Roman" w:hAnsiTheme="majorBidi" w:cstheme="majorBidi"/>
          <w:i/>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Sheikh Mohammed ibn Ibrahim ‘Al Ash-Sheikh (Allah să aibă milă de el!) a spus în </w:t>
      </w:r>
      <w:r w:rsidRPr="00F032B1">
        <w:rPr>
          <w:rFonts w:asciiTheme="majorBidi" w:eastAsia="Times New Roman" w:hAnsiTheme="majorBidi" w:cstheme="majorBidi"/>
          <w:i/>
          <w:color w:val="000000"/>
          <w:sz w:val="24"/>
          <w:szCs w:val="24"/>
          <w:lang w:val="ro-RO" w:eastAsia="es-ES"/>
        </w:rPr>
        <w:t>„Majmu’a al-fatawa”</w:t>
      </w:r>
      <w:r w:rsidRPr="00F032B1">
        <w:rPr>
          <w:rFonts w:asciiTheme="majorBidi" w:eastAsia="Times New Roman" w:hAnsiTheme="majorBidi" w:cstheme="majorBidi"/>
          <w:color w:val="000000"/>
          <w:sz w:val="24"/>
          <w:szCs w:val="24"/>
          <w:lang w:val="ro-RO" w:eastAsia="es-ES"/>
        </w:rPr>
        <w:t>, (10/13):</w:t>
      </w:r>
    </w:p>
    <w:p w14:paraId="60ACCC3F"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,,Oricum, rămânerea singur a unui bărbat împreună cu o femeie străină de el este interzisă din punct de vedere religios, chiar şi pentru doctorul care o tratează, conform hadith-ului:</w:t>
      </w:r>
    </w:p>
    <w:p w14:paraId="6024806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«Cel care crede în Allah şi în Ziua de Apoi să nu rămână singur cu o femeie care nu este însoţită de unul dintre cei consideraţi </w:t>
      </w:r>
      <w:r w:rsidRPr="00F032B1">
        <w:rPr>
          <w:rFonts w:asciiTheme="majorBidi" w:eastAsia="Times New Roman" w:hAnsiTheme="majorBidi" w:cstheme="majorBidi"/>
          <w:b/>
          <w:i/>
          <w:color w:val="006600"/>
          <w:sz w:val="24"/>
          <w:szCs w:val="24"/>
          <w:lang w:val="ro-RO" w:eastAsia="es-ES"/>
        </w:rPr>
        <w:t>mahram</w:t>
      </w:r>
      <w:r w:rsidRPr="00F032B1">
        <w:rPr>
          <w:rFonts w:asciiTheme="majorBidi" w:eastAsia="Times New Roman" w:hAnsiTheme="majorBidi" w:cstheme="majorBidi"/>
          <w:b/>
          <w:color w:val="006600"/>
          <w:sz w:val="24"/>
          <w:szCs w:val="24"/>
          <w:lang w:val="ro-RO" w:eastAsia="es-ES"/>
        </w:rPr>
        <w:t xml:space="preserve"> pentru ea; pentru că cel de al treilea împreună cu ei va fi Satana.» </w:t>
      </w:r>
      <w:r w:rsidRPr="00F032B1">
        <w:rPr>
          <w:rFonts w:asciiTheme="majorBidi" w:eastAsia="Times New Roman" w:hAnsiTheme="majorBidi" w:cstheme="majorBidi"/>
          <w:b/>
          <w:color w:val="000000"/>
          <w:sz w:val="24"/>
          <w:szCs w:val="24"/>
          <w:lang w:val="ro-RO" w:eastAsia="es-ES"/>
        </w:rPr>
        <w:t>(Ahmad)</w:t>
      </w:r>
    </w:p>
    <w:p w14:paraId="735FB2E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Aşadar, este absolut necesară prezenţa alături de ea a soţului sau a unuia dintre bărbaţii mahram pentru ea, iar dacă acest lucru nu este posibil, măcar una dintre femeile rude trebuie să fie cu ea. În cazul în care nu există nimeni dintre cei menţionaţi şi afecţiunea este periculoasă si urgentă şi nu este posibilă amânarea ei, atunci se impune prezenţa, cel puţin, a asistentei medicale sau a unei persoane similare, cu scopul anulării situaţiei rămânerii singuri a unui bărbat cu o femeie străină de el, care este total interzisă.”</w:t>
      </w:r>
    </w:p>
    <w:p w14:paraId="395E676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Tot astfel, nu este permisă rămânerea singur a unui bărbat doctor cu o femeie străină de el, indiferent dacă aceasta este o colegă doctor sau o asistentă, şi nici rămânerea singuri a unui profesor orb sau a altuia cu o elevă sau o studentă, şi nici rămânerea singură a unei femei care serveşte în avion (stewardesă) cu un bărbat străin de ea; şi acestea sunt situaţii cu care sunt permisivi oamenii în numele unei false emancipări şi a imitării oarbe a culturilor neislamice (ale necredincioşilor) şi ca urmare a indiferenţei arătate faţă de reglementările islamice; şi nu există forţă şi nici putere decât prin (şi cu) Allah, Cel Preaînalt și Prea Măreţ.</w:t>
      </w:r>
    </w:p>
    <w:p w14:paraId="75B202C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Bărbatului nu îi este permis să rămână singur împreună cu </w:t>
      </w:r>
      <w:r w:rsidRPr="00F032B1">
        <w:rPr>
          <w:rFonts w:asciiTheme="majorBidi" w:eastAsia="Times New Roman" w:hAnsiTheme="majorBidi" w:cstheme="majorBidi"/>
          <w:color w:val="000000"/>
          <w:sz w:val="24"/>
          <w:szCs w:val="24"/>
          <w:lang w:val="ro-RO" w:eastAsia="es-ES"/>
        </w:rPr>
        <w:lastRenderedPageBreak/>
        <w:t>servitoarea care lucrează în casa sa; şi nici femeii nu îi este permis să rămână singură împreună cu servitorul care lucrează în casa ei; iar problema servitorilor este o chestiune periculoasă cu care au fost încercaţi numeroşi oameni în aceste timpuri; datorită ocupării femeilor cu studiile şi profesiile lor şi ocupaţiile lor în afara caselor, şi aceasta le impune dreptcredincioşilor şi dreptcredincioaselor o atenţie deosebită şi luarea măsurilor de siguranţă necesare şi ferirea de a se apropia de obiceiurile şi obişnuinţele rele, deviate şi păcătoase.</w:t>
      </w:r>
    </w:p>
    <w:p w14:paraId="4921921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27EF4C1C" w14:textId="77777777" w:rsidR="00AB51D9" w:rsidRPr="00F032B1" w:rsidRDefault="00AB51D9" w:rsidP="008C7A51">
      <w:pPr>
        <w:widowControl w:val="0"/>
        <w:numPr>
          <w:ilvl w:val="0"/>
          <w:numId w:val="13"/>
        </w:numPr>
        <w:bidi w:val="0"/>
        <w:spacing w:after="120" w:line="240" w:lineRule="auto"/>
        <w:ind w:left="0" w:firstLine="454"/>
        <w:contextualSpacing/>
        <w:jc w:val="both"/>
        <w:rPr>
          <w:rFonts w:asciiTheme="majorBidi" w:hAnsiTheme="majorBidi" w:cstheme="majorBidi"/>
          <w:b/>
          <w:color w:val="002060"/>
          <w:lang w:val="ro-RO" w:eastAsia="es-ES"/>
        </w:rPr>
      </w:pPr>
      <w:r w:rsidRPr="00F032B1">
        <w:rPr>
          <w:rFonts w:asciiTheme="majorBidi" w:eastAsia="Times New Roman" w:hAnsiTheme="majorBidi" w:cstheme="majorBidi"/>
          <w:b/>
          <w:color w:val="002060"/>
          <w:lang w:val="ro-RO" w:eastAsia="es-ES"/>
        </w:rPr>
        <w:t xml:space="preserve">Completare: femeii îi este interzis să dea mâna cu un bărbat care nu este </w:t>
      </w:r>
      <w:r w:rsidRPr="00F032B1">
        <w:rPr>
          <w:rFonts w:asciiTheme="majorBidi" w:eastAsia="Times New Roman" w:hAnsiTheme="majorBidi" w:cstheme="majorBidi"/>
          <w:b/>
          <w:i/>
          <w:color w:val="002060"/>
          <w:lang w:val="ro-RO" w:eastAsia="es-ES"/>
        </w:rPr>
        <w:t>mahram</w:t>
      </w:r>
      <w:r w:rsidRPr="00F032B1">
        <w:rPr>
          <w:rFonts w:asciiTheme="majorBidi" w:eastAsia="Times New Roman" w:hAnsiTheme="majorBidi" w:cstheme="majorBidi"/>
          <w:b/>
          <w:color w:val="002060"/>
          <w:lang w:val="ro-RO" w:eastAsia="es-ES"/>
        </w:rPr>
        <w:t xml:space="preserve"> pentru ea</w:t>
      </w:r>
    </w:p>
    <w:p w14:paraId="2247A564"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Sheikh ʻAbd Al-‘Azīz ibn ʻAbd Allah ibn Bāz</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(Allah să aibă milă de el!), preşedintele general al directoratelor de cercetare ştiinţifică şi verdicte islamice şi al mediatizării islamului şi al îndrumării, a spus în (lucrarea sa) </w:t>
      </w:r>
      <w:r w:rsidRPr="00F032B1">
        <w:rPr>
          <w:rFonts w:asciiTheme="majorBidi" w:eastAsia="Times New Roman" w:hAnsiTheme="majorBidi" w:cstheme="majorBidi"/>
          <w:i/>
          <w:color w:val="000000"/>
          <w:sz w:val="24"/>
          <w:szCs w:val="24"/>
          <w:lang w:val="ro-RO" w:eastAsia="es-ES"/>
        </w:rPr>
        <w:t>Al-Fatawa</w:t>
      </w:r>
      <w:r w:rsidRPr="00F032B1">
        <w:rPr>
          <w:rFonts w:asciiTheme="majorBidi" w:eastAsia="Times New Roman" w:hAnsiTheme="majorBidi" w:cstheme="majorBidi"/>
          <w:color w:val="000000"/>
          <w:sz w:val="24"/>
          <w:szCs w:val="24"/>
          <w:lang w:val="ro-RO" w:eastAsia="es-ES"/>
        </w:rPr>
        <w:t>, care a fost tipărită de Fundaţia de presă pentru mediatizarea islamului (1/185):</w:t>
      </w:r>
    </w:p>
    <w:p w14:paraId="31A0B14A" w14:textId="5AF10469"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6600"/>
          <w:sz w:val="24"/>
          <w:szCs w:val="24"/>
          <w:lang w:val="ro-RO" w:eastAsia="es-ES"/>
        </w:rPr>
      </w:pPr>
      <w:r w:rsidRPr="00F032B1">
        <w:rPr>
          <w:rFonts w:asciiTheme="majorBidi" w:eastAsia="Times New Roman" w:hAnsiTheme="majorBidi" w:cstheme="majorBidi"/>
          <w:i/>
          <w:color w:val="000000"/>
          <w:sz w:val="24"/>
          <w:szCs w:val="24"/>
          <w:lang w:val="ro-RO" w:eastAsia="es-ES"/>
        </w:rPr>
        <w:t>„Este interzis în mod absolut datul mâinii cu femeile care nu sunt mahram, indiferent dacă sunt ele tinere sau bătrâne, şi indiferent dacă bărbatul care salută este un tânăr sau un bătrân înaintat în vârstă; din cauza pericolului de ispită existent întru aceasta pentru fiecare dintre cei doi, iar această opinie este susținută de către Profet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care a spus:</w:t>
      </w:r>
    </w:p>
    <w:p w14:paraId="7CBE340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«Cu adevărat, eu nu dau mâna cu femeile (străine de mine).»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(An-Nasa’i şi Ibn Majah)</w:t>
      </w:r>
      <w:r w:rsidRPr="00F032B1">
        <w:rPr>
          <w:rFonts w:asciiTheme="majorBidi" w:eastAsia="Times New Roman" w:hAnsiTheme="majorBidi" w:cstheme="majorBidi"/>
          <w:i/>
          <w:color w:val="000000"/>
          <w:sz w:val="24"/>
          <w:szCs w:val="24"/>
          <w:lang w:val="ro-RO" w:eastAsia="es-ES"/>
        </w:rPr>
        <w:t>”</w:t>
      </w:r>
    </w:p>
    <w:p w14:paraId="27DFE490" w14:textId="77777777" w:rsidR="00AB51D9" w:rsidRPr="00F032B1" w:rsidRDefault="00AB51D9" w:rsidP="008C7A51">
      <w:pPr>
        <w:widowControl w:val="0"/>
        <w:tabs>
          <w:tab w:val="left" w:pos="6545"/>
        </w:tabs>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De asemenea, ‘Aishah (Allah să fie mulţumit de ea!) a relatat:</w:t>
      </w:r>
    </w:p>
    <w:p w14:paraId="53503C4E" w14:textId="204BC22B"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4F6228"/>
          <w:sz w:val="24"/>
          <w:szCs w:val="24"/>
          <w:lang w:val="ro-RO" w:eastAsia="es-ES"/>
        </w:rPr>
      </w:pPr>
      <w:r w:rsidRPr="00F032B1">
        <w:rPr>
          <w:rFonts w:asciiTheme="majorBidi" w:eastAsia="Times New Roman" w:hAnsiTheme="majorBidi" w:cstheme="majorBidi"/>
          <w:b/>
          <w:color w:val="006600"/>
          <w:sz w:val="24"/>
          <w:szCs w:val="24"/>
          <w:lang w:val="ro-RO" w:eastAsia="es-ES"/>
        </w:rPr>
        <w:t>„Trimisul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nu a atins vreodată mâna vreunei femei, iar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încheia legăminte cu ele doar verbal (fără a da mâna cu ele).”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şi Ibn Majah)</w:t>
      </w:r>
    </w:p>
    <w:p w14:paraId="48266DE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color w:val="000000"/>
          <w:sz w:val="24"/>
          <w:szCs w:val="24"/>
          <w:lang w:val="ro-RO" w:eastAsia="es-ES"/>
        </w:rPr>
        <w:t>Nu este nicio diferenţă dacă între ei există un paravan sau nu, conform majorităţii evidenţelor (cu privire la aceasta), aceasta fiind o cale de blocare a căilor care conduc la ispite.</w:t>
      </w:r>
    </w:p>
    <w:p w14:paraId="0554050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lastRenderedPageBreak/>
        <w:t xml:space="preserve">Sheikh Mohammed Al-Amin Ash-Shanqiti (Allah să aibă milă de el!) a spus în interpretarea sensurilor Coranului </w:t>
      </w:r>
      <w:r w:rsidRPr="00F032B1">
        <w:rPr>
          <w:rFonts w:asciiTheme="majorBidi" w:eastAsia="Times New Roman" w:hAnsiTheme="majorBidi" w:cstheme="majorBidi"/>
          <w:i/>
          <w:color w:val="000000"/>
          <w:sz w:val="24"/>
          <w:szCs w:val="24"/>
          <w:lang w:val="ro-RO" w:eastAsia="es-ES"/>
        </w:rPr>
        <w:t>„Adua’ Al-Bayan”</w:t>
      </w:r>
      <w:r w:rsidRPr="00F032B1">
        <w:rPr>
          <w:rFonts w:asciiTheme="majorBidi" w:eastAsia="Times New Roman" w:hAnsiTheme="majorBidi" w:cstheme="majorBidi"/>
          <w:color w:val="000000"/>
          <w:sz w:val="24"/>
          <w:szCs w:val="24"/>
          <w:lang w:val="ro-RO" w:eastAsia="es-ES"/>
        </w:rPr>
        <w:t xml:space="preserve"> (6/602, 603):</w:t>
      </w:r>
    </w:p>
    <w:p w14:paraId="03518E8D"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„Este cunoscut faptul că unui bărbat străin nu îi este permis să dea mâna cu o femeie străină de el şi nu îi este permis lui ca ceva din trupul său să atingă trupul ei, iar evidenţa în acest sens este în următoarele aspecte:</w:t>
      </w:r>
    </w:p>
    <w:p w14:paraId="6AD662C1" w14:textId="54AAA08A"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i/>
          <w:color w:val="000000"/>
          <w:sz w:val="24"/>
          <w:szCs w:val="24"/>
          <w:lang w:val="ro-RO" w:eastAsia="es-ES"/>
        </w:rPr>
        <w:t>Primul aspect</w:t>
      </w:r>
      <w:r w:rsidRPr="00F032B1">
        <w:rPr>
          <w:rFonts w:asciiTheme="majorBidi" w:eastAsia="Times New Roman" w:hAnsiTheme="majorBidi" w:cstheme="majorBidi"/>
          <w:i/>
          <w:color w:val="000000"/>
          <w:sz w:val="24"/>
          <w:szCs w:val="24"/>
          <w:lang w:val="ro-RO" w:eastAsia="es-ES"/>
        </w:rPr>
        <w:t>: acest lucru a fost confirmat de către Profetul lui Allah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care a spus:</w:t>
      </w:r>
    </w:p>
    <w:p w14:paraId="3D977469"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«Cu adevărat, eu nu dau mâna cu femeile (străine de mine).»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(An-Nasa’i şi Ibn Majah)</w:t>
      </w:r>
      <w:r w:rsidRPr="00F032B1">
        <w:rPr>
          <w:rFonts w:asciiTheme="majorBidi" w:eastAsia="Times New Roman" w:hAnsiTheme="majorBidi" w:cstheme="majorBidi"/>
          <w:i/>
          <w:color w:val="000000"/>
          <w:sz w:val="24"/>
          <w:szCs w:val="24"/>
          <w:lang w:val="ro-RO" w:eastAsia="es-ES"/>
        </w:rPr>
        <w:t>,</w:t>
      </w:r>
    </w:p>
    <w:p w14:paraId="7659B8EE" w14:textId="77777777" w:rsidR="00AB51D9" w:rsidRPr="00F032B1" w:rsidRDefault="00AB51D9" w:rsidP="008C7A51">
      <w:pPr>
        <w:widowControl w:val="0"/>
        <w:bidi w:val="0"/>
        <w:spacing w:after="120" w:line="240" w:lineRule="auto"/>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 xml:space="preserve">iar Allah spune: </w:t>
      </w:r>
    </w:p>
    <w:p w14:paraId="6B188C0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«Aţi avut voi în Trimisul lui Allah o pildă frumoasă (...)» </w:t>
      </w:r>
      <w:r w:rsidRPr="00F032B1">
        <w:rPr>
          <w:rFonts w:asciiTheme="majorBidi" w:eastAsia="Times New Roman" w:hAnsiTheme="majorBidi" w:cstheme="majorBidi"/>
          <w:b/>
          <w:color w:val="000000"/>
          <w:sz w:val="24"/>
          <w:szCs w:val="24"/>
          <w:lang w:val="ro-RO" w:eastAsia="es-ES"/>
        </w:rPr>
        <w:t>[Traducerea sensurilor Nobilului Coran, 33:21]</w:t>
      </w:r>
    </w:p>
    <w:p w14:paraId="27C0D544" w14:textId="4516EF62"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Aşadar, ni se impune să nu dăm mâna cu femeile, urmând exemplul Profetului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iar hadith-ul menţionat l-am clarificat în (interpretarea sensurilor pentru) Surat Al-Hajj în ceea ce am discutat cu privire la interzicerea îmbrăcării în mod absolut a unei haine de culoare galbenă în starea de ihrām în ceea ce îi priveşte pe bărbaţi.</w:t>
      </w:r>
    </w:p>
    <w:p w14:paraId="2BC25AC3" w14:textId="108A2826"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De asemenea, am făcut aceasta în (interpretarea sensurilor pentru) Surat Al-’Aḥzāb în versetul referitor la hijab. Din moment ce Profetul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nu dădea mâna cu femeile (nici măcar) în momentul încheierii legământului (de susţinere – al-bi’a) aceasta este o evidenţă clară a faptului că bărbatul nu trebuie să dea mâna cu femeia şi nicio parte a corpului lui nu trebuie să atingă vreo parte a corpului ei, pentru că cea mai uşoară formă de atingere este datul mâinii. Şi dacă aceasta a fost interzisă de către Profetul lui Allah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xml:space="preserve">) în circumstanţele în care obişnuia să o practice (cu bărbaţii) şi anume în momentul încheierii legământului (de susţinere a islamului – al-muba’iah), este evident că ea nu este permisă; şi nu îi este permis vreunuia să contravină exemplului </w:t>
      </w:r>
      <w:r w:rsidRPr="00F032B1">
        <w:rPr>
          <w:rFonts w:asciiTheme="majorBidi" w:eastAsia="Times New Roman" w:hAnsiTheme="majorBidi" w:cstheme="majorBidi"/>
          <w:i/>
          <w:color w:val="000000"/>
          <w:sz w:val="24"/>
          <w:szCs w:val="24"/>
          <w:lang w:val="ro-RO" w:eastAsia="es-ES"/>
        </w:rPr>
        <w:lastRenderedPageBreak/>
        <w:t>Profetului (</w:t>
      </w:r>
      <w:r w:rsidR="00E22A56" w:rsidRPr="00F032B1">
        <w:rPr>
          <w:rFonts w:ascii="Sakkal Majalla" w:eastAsia="Tahoma" w:hAnsi="Sakkal Majalla" w:cs="Sakkal Majalla" w:hint="cs"/>
          <w:i/>
          <w:color w:val="000000"/>
          <w:sz w:val="24"/>
          <w:szCs w:val="24"/>
          <w:rtl/>
          <w:lang w:val="ro-RO" w:eastAsia="es-ES"/>
        </w:rPr>
        <w:t>ﷺ</w:t>
      </w:r>
      <w:r w:rsidRPr="00F032B1">
        <w:rPr>
          <w:rFonts w:asciiTheme="majorBidi" w:eastAsia="Times New Roman" w:hAnsiTheme="majorBidi" w:cstheme="majorBidi"/>
          <w:i/>
          <w:color w:val="000000"/>
          <w:sz w:val="24"/>
          <w:szCs w:val="24"/>
          <w:lang w:val="ro-RO" w:eastAsia="es-ES"/>
        </w:rPr>
        <w:t>), întrucât el este cel care prescrie normele comunităţii sale (musulmane) prin vorbele, faptele şi acceptul lui tacit.</w:t>
      </w:r>
    </w:p>
    <w:p w14:paraId="5A20A223"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b/>
          <w:i/>
          <w:color w:val="000000"/>
          <w:sz w:val="24"/>
          <w:szCs w:val="24"/>
          <w:lang w:val="ro-RO" w:eastAsia="es-ES"/>
        </w:rPr>
        <w:t>Cel de al doilea aspect</w:t>
      </w:r>
      <w:r w:rsidRPr="00F032B1">
        <w:rPr>
          <w:rFonts w:asciiTheme="majorBidi" w:eastAsia="Times New Roman" w:hAnsiTheme="majorBidi" w:cstheme="majorBidi"/>
          <w:i/>
          <w:color w:val="000000"/>
          <w:sz w:val="24"/>
          <w:szCs w:val="24"/>
          <w:lang w:val="ro-RO" w:eastAsia="es-ES"/>
        </w:rPr>
        <w:t>:  Cel pe care l-am menţionat (deja) şi anume acela că întreg trupul femeii este aurah</w:t>
      </w:r>
      <w:r w:rsidRPr="00F032B1">
        <w:rPr>
          <w:rFonts w:asciiTheme="majorBidi" w:eastAsia="Times New Roman" w:hAnsiTheme="majorBidi" w:cstheme="majorBidi"/>
          <w:i/>
          <w:color w:val="000000"/>
          <w:sz w:val="24"/>
          <w:szCs w:val="24"/>
          <w:vertAlign w:val="superscript"/>
          <w:lang w:val="ro-RO" w:eastAsia="es-ES"/>
        </w:rPr>
        <w:footnoteReference w:id="54"/>
      </w:r>
      <w:r w:rsidRPr="00F032B1">
        <w:rPr>
          <w:rFonts w:asciiTheme="majorBidi" w:eastAsia="Times New Roman" w:hAnsiTheme="majorBidi" w:cstheme="majorBidi"/>
          <w:i/>
          <w:color w:val="000000"/>
          <w:sz w:val="24"/>
          <w:szCs w:val="24"/>
          <w:lang w:val="ro-RO" w:eastAsia="es-ES"/>
        </w:rPr>
        <w:t>. De aceea, ea trebuie să fie acoperită şi s-a prescris, de asemenea, plecarea privirii de teama căderii în ispită şi nu încape îndoială că atingerea corpului cu alt corp poate produce o stârnire mult mai aprigă a dorinţei şi a instinctului, şi este o formă mai puternică ce împinge la ispită, mult mai mare decât privirea; şi orice persoană obiectivă recunoaşte adevărul acestei chestiuni.</w:t>
      </w:r>
    </w:p>
    <w:p w14:paraId="30F8F481"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b/>
          <w:i/>
          <w:color w:val="000000"/>
          <w:sz w:val="24"/>
          <w:szCs w:val="24"/>
          <w:lang w:val="ro-RO" w:eastAsia="es-ES"/>
        </w:rPr>
        <w:t>Cel de al treilea aspect</w:t>
      </w:r>
      <w:r w:rsidRPr="00F032B1">
        <w:rPr>
          <w:rFonts w:asciiTheme="majorBidi" w:eastAsia="Times New Roman" w:hAnsiTheme="majorBidi" w:cstheme="majorBidi"/>
          <w:i/>
          <w:color w:val="000000"/>
          <w:sz w:val="24"/>
          <w:szCs w:val="24"/>
          <w:lang w:val="ro-RO" w:eastAsia="es-ES"/>
        </w:rPr>
        <w:t xml:space="preserve">: Acesta poate fi (pentru unii bărbaţi) un pretext şi o formă de a se delecta cu o femeie străină de ei, având în vedere puţina teamă de Allah întâlnită în zilele noastre  şi pierderea siguranţei, precum şi lipsa de scrupule şi a credibilităţii. </w:t>
      </w:r>
    </w:p>
    <w:p w14:paraId="59C8BFE5"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Într-adevăr, ne-a fost dat să auzim în trecere si despre unii soţi dintre aceia care o sărută pe sora soţiei sale pe gură şi numesc acest sărut – considerat păcat şi interzis în consensul savanţilor  – salut, spunând că nu au făcut altceva decât să o salute.</w:t>
      </w:r>
    </w:p>
    <w:p w14:paraId="05769587" w14:textId="77777777" w:rsidR="00AB51D9" w:rsidRPr="00F032B1" w:rsidRDefault="00AB51D9" w:rsidP="008C7A51">
      <w:pPr>
        <w:widowControl w:val="0"/>
        <w:bidi w:val="0"/>
        <w:spacing w:after="120" w:line="240" w:lineRule="auto"/>
        <w:ind w:firstLine="454"/>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i/>
          <w:color w:val="000000"/>
          <w:sz w:val="24"/>
          <w:szCs w:val="24"/>
          <w:lang w:val="ro-RO" w:eastAsia="es-ES"/>
        </w:rPr>
        <w:t>Ceea ce este corect şi nu încape nicio îndoială asupra  acestei chestiuni este îndepărtarea de toate ispitele, îndoielile şi cauzele acestora, şi dintre cele mai mari între acestea este atingerea de către un bărbat a ceva din corpul unei femei străine de el, datorită conducerii sale către ceea ce este interzis, impunându-se stoparea lui.”</w:t>
      </w:r>
    </w:p>
    <w:p w14:paraId="31530DA6" w14:textId="77777777" w:rsidR="00AB51D9" w:rsidRPr="00F032B1" w:rsidRDefault="00AB51D9" w:rsidP="008C7A51">
      <w:pPr>
        <w:keepNext/>
        <w:widowControl w:val="0"/>
        <w:bidi w:val="0"/>
        <w:spacing w:after="120" w:line="240" w:lineRule="auto"/>
        <w:ind w:firstLine="454"/>
        <w:jc w:val="both"/>
        <w:rPr>
          <w:rFonts w:asciiTheme="majorBidi" w:eastAsia="Times New Roman" w:hAnsiTheme="majorBidi" w:cstheme="majorBidi"/>
          <w:b/>
          <w:i/>
          <w:color w:val="FF0000"/>
          <w:sz w:val="24"/>
          <w:szCs w:val="24"/>
          <w:lang w:val="ro-RO" w:eastAsia="es-ES"/>
        </w:rPr>
      </w:pPr>
    </w:p>
    <w:p w14:paraId="5A3F5638" w14:textId="77777777" w:rsidR="00AB51D9" w:rsidRPr="00F032B1" w:rsidRDefault="00AB51D9" w:rsidP="008C7A51">
      <w:pPr>
        <w:widowControl w:val="0"/>
        <w:tabs>
          <w:tab w:val="left" w:pos="1140"/>
        </w:tabs>
        <w:bidi w:val="0"/>
        <w:spacing w:after="120" w:line="240" w:lineRule="auto"/>
        <w:ind w:firstLine="454"/>
        <w:jc w:val="both"/>
        <w:rPr>
          <w:rFonts w:asciiTheme="majorBidi" w:eastAsia="Times New Roman" w:hAnsiTheme="majorBidi" w:cstheme="majorBidi"/>
          <w:b/>
          <w:i/>
          <w:color w:val="FF0000"/>
          <w:sz w:val="32"/>
          <w:szCs w:val="32"/>
          <w:u w:val="single"/>
          <w:lang w:val="ro-RO" w:eastAsia="es-ES"/>
        </w:rPr>
      </w:pPr>
      <w:r w:rsidRPr="00F032B1">
        <w:rPr>
          <w:rFonts w:asciiTheme="majorBidi" w:eastAsia="Times New Roman" w:hAnsiTheme="majorBidi" w:cstheme="majorBidi"/>
          <w:b/>
          <w:i/>
          <w:color w:val="FF0000"/>
          <w:sz w:val="32"/>
          <w:szCs w:val="32"/>
          <w:u w:val="single"/>
          <w:lang w:val="ro-RO" w:eastAsia="es-ES"/>
        </w:rPr>
        <w:t>Şi în încheiere...</w:t>
      </w:r>
    </w:p>
    <w:p w14:paraId="4ADB9608" w14:textId="77777777" w:rsidR="00AB51D9" w:rsidRPr="00F032B1" w:rsidRDefault="00AB51D9" w:rsidP="008C7A51">
      <w:pPr>
        <w:widowControl w:val="0"/>
        <w:tabs>
          <w:tab w:val="left" w:pos="1140"/>
        </w:tabs>
        <w:bidi w:val="0"/>
        <w:spacing w:after="120" w:line="240" w:lineRule="auto"/>
        <w:ind w:firstLine="454"/>
        <w:jc w:val="both"/>
        <w:rPr>
          <w:rFonts w:asciiTheme="majorBidi" w:eastAsia="Times New Roman" w:hAnsiTheme="majorBidi" w:cstheme="majorBidi"/>
          <w:b/>
          <w:color w:val="FF0000"/>
          <w:sz w:val="24"/>
          <w:szCs w:val="24"/>
          <w:lang w:val="ro-RO" w:eastAsia="es-ES"/>
        </w:rPr>
      </w:pPr>
      <w:r w:rsidRPr="00F032B1">
        <w:rPr>
          <w:rFonts w:asciiTheme="majorBidi" w:eastAsia="Times New Roman" w:hAnsiTheme="majorBidi" w:cstheme="majorBidi"/>
          <w:color w:val="000000"/>
          <w:sz w:val="24"/>
          <w:szCs w:val="24"/>
          <w:lang w:val="ro-RO" w:eastAsia="es-ES"/>
        </w:rPr>
        <w:lastRenderedPageBreak/>
        <w:t xml:space="preserve">O, voi, dreptcredincioşi şi dreptcredincioase, vă reamintesc de Îndemnul lui Allah pentru voi, Care spune: </w:t>
      </w:r>
    </w:p>
    <w:p w14:paraId="65179C20" w14:textId="77777777" w:rsidR="00AB51D9" w:rsidRPr="00F032B1" w:rsidRDefault="00AB51D9" w:rsidP="008C7A51">
      <w:pPr>
        <w:widowControl w:val="0"/>
        <w:tabs>
          <w:tab w:val="left" w:pos="1140"/>
        </w:tabs>
        <w:bidi w:val="0"/>
        <w:spacing w:after="120" w:line="240" w:lineRule="auto"/>
        <w:ind w:firstLine="454"/>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„Spune dreptcredincioşilor să-şi plece privirile lor şi să-şi păzească pudoarea lor! Aceasta este mai curat pentru ei. Allah, doară, este </w:t>
      </w:r>
      <w:r w:rsidRPr="00F032B1">
        <w:rPr>
          <w:rFonts w:asciiTheme="majorBidi" w:eastAsia="Times New Roman" w:hAnsiTheme="majorBidi" w:cstheme="majorBidi"/>
          <w:b/>
          <w:i/>
          <w:color w:val="C00000"/>
          <w:sz w:val="24"/>
          <w:szCs w:val="24"/>
          <w:lang w:val="ro-RO" w:eastAsia="es-ES"/>
        </w:rPr>
        <w:t xml:space="preserve">Khabīr </w:t>
      </w:r>
      <w:r w:rsidRPr="00F032B1">
        <w:rPr>
          <w:rFonts w:asciiTheme="majorBidi" w:eastAsia="Times New Roman" w:hAnsiTheme="majorBidi" w:cstheme="majorBidi"/>
          <w:i/>
          <w:color w:val="C00000"/>
          <w:sz w:val="24"/>
          <w:szCs w:val="24"/>
          <w:lang w:val="ro-RO" w:eastAsia="es-ES"/>
        </w:rPr>
        <w:t xml:space="preserve">(Bineştiutor) </w:t>
      </w:r>
      <w:r w:rsidRPr="00F032B1">
        <w:rPr>
          <w:rFonts w:asciiTheme="majorBidi" w:eastAsia="Times New Roman" w:hAnsiTheme="majorBidi" w:cstheme="majorBidi"/>
          <w:b/>
          <w:color w:val="C00000"/>
          <w:sz w:val="24"/>
          <w:szCs w:val="24"/>
          <w:lang w:val="ro-RO" w:eastAsia="es-ES"/>
        </w:rPr>
        <w:t>a ceea ce fac ei. ~ Şi spune dreptcredincioaselor să-şi plece privirile lor şi să-şi păzească pudoarea lor, să nu-şi arate gătelile lor, afară de ceea ce este pe dinafară, şi să-şi coboare vălurile peste piepturile lor! Şi să nu-şi arate frumuseţea lor decât înaintea soţilor, sau a părinţilor lor, sau a părinţilor soţilor lor, sau a fiilor lor, sau a fiilor soţilor lor, sau a fraţilor lor, sau a fiilor fraţilor lor, sau a fiilor surorilor lor, sau a femeilor lor, sau a acelora pe care le stăpânesc mâinile lor drepte, sau a slujitorilor dintre bărbaţi, care nu mai au dorinţă, sau a copiilor mici care nu ştiu ce este goliciunea femeilor. Şi să nu lovească cu picioarele lor, astfel încât să se afle ce podoabe ascund ele! Şi căiţi-vă cu toţii, o, voi dreptcredincioşilor, faţă de Allah, pentru că voi să izbândiţi!”</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[Traducerea sensurilor Nobilului Coran, 24:30-31] </w:t>
      </w:r>
    </w:p>
    <w:p w14:paraId="55CD750E" w14:textId="77777777" w:rsidR="00AB51D9" w:rsidRPr="00F032B1" w:rsidRDefault="00AB51D9" w:rsidP="008C7A51">
      <w:pPr>
        <w:widowControl w:val="0"/>
        <w:tabs>
          <w:tab w:val="left" w:pos="1140"/>
        </w:tabs>
        <w:bidi w:val="0"/>
        <w:spacing w:after="120" w:line="240"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Slavă lui Allah, Domnul tuturor lumilor, şi pacea şi binecuvântarea fie asupra Profetului Mohammed, asupra familiei şi a companionilor săi!</w:t>
      </w:r>
    </w:p>
    <w:p w14:paraId="46107679" w14:textId="77777777" w:rsidR="00AB51D9" w:rsidRPr="00F032B1" w:rsidRDefault="00AB51D9" w:rsidP="008C7A51">
      <w:pPr>
        <w:widowControl w:val="0"/>
        <w:tabs>
          <w:tab w:val="left" w:pos="1140"/>
        </w:tabs>
        <w:bidi w:val="0"/>
        <w:spacing w:after="120" w:line="240" w:lineRule="auto"/>
        <w:ind w:firstLine="454"/>
        <w:jc w:val="both"/>
        <w:rPr>
          <w:rFonts w:asciiTheme="majorBidi" w:eastAsia="Times New Roman" w:hAnsiTheme="majorBidi" w:cstheme="majorBidi"/>
          <w:color w:val="000000"/>
          <w:sz w:val="24"/>
          <w:szCs w:val="24"/>
          <w:lang w:val="ro-RO" w:eastAsia="es-ES"/>
        </w:rPr>
      </w:pPr>
    </w:p>
    <w:p w14:paraId="009DD860" w14:textId="77777777" w:rsidR="00AB51D9" w:rsidRPr="00F032B1" w:rsidRDefault="00AB51D9" w:rsidP="008C7A51">
      <w:pPr>
        <w:widowControl w:val="0"/>
        <w:bidi w:val="0"/>
        <w:spacing w:after="200" w:line="276" w:lineRule="auto"/>
        <w:rPr>
          <w:rFonts w:asciiTheme="majorBidi" w:eastAsia="Times New Roman" w:hAnsiTheme="majorBidi" w:cstheme="majorBidi"/>
          <w:b/>
          <w:color w:val="C00000"/>
          <w:sz w:val="32"/>
          <w:szCs w:val="32"/>
          <w:lang w:val="ro-RO" w:eastAsia="es-ES"/>
        </w:rPr>
      </w:pPr>
      <w:r w:rsidRPr="00F032B1">
        <w:rPr>
          <w:rFonts w:asciiTheme="majorBidi" w:eastAsia="Times New Roman" w:hAnsiTheme="majorBidi" w:cstheme="majorBidi"/>
          <w:b/>
          <w:color w:val="C00000"/>
          <w:sz w:val="32"/>
          <w:szCs w:val="32"/>
          <w:lang w:val="ro-RO" w:eastAsia="es-ES"/>
        </w:rPr>
        <w:br w:type="page"/>
      </w:r>
    </w:p>
    <w:p w14:paraId="42829B3D"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b/>
          <w:color w:val="C00000"/>
          <w:sz w:val="32"/>
          <w:szCs w:val="32"/>
          <w:lang w:val="ro-RO" w:eastAsia="es-ES"/>
        </w:rPr>
      </w:pPr>
      <w:r w:rsidRPr="00F032B1">
        <w:rPr>
          <w:rFonts w:asciiTheme="majorBidi" w:eastAsia="Times New Roman" w:hAnsiTheme="majorBidi" w:cstheme="majorBidi"/>
          <w:b/>
          <w:color w:val="C00000"/>
          <w:sz w:val="32"/>
          <w:szCs w:val="32"/>
          <w:lang w:val="ro-RO" w:eastAsia="es-ES"/>
        </w:rPr>
        <w:lastRenderedPageBreak/>
        <w:t>~*~*~*~*~*~*~*~*~*~*~</w:t>
      </w:r>
    </w:p>
    <w:p w14:paraId="278A4E20" w14:textId="77777777" w:rsidR="00AB51D9" w:rsidRPr="00F032B1" w:rsidRDefault="00AB51D9" w:rsidP="008C7A51">
      <w:pPr>
        <w:widowControl w:val="0"/>
        <w:bidi w:val="0"/>
        <w:spacing w:after="120" w:line="240" w:lineRule="auto"/>
        <w:jc w:val="center"/>
        <w:rPr>
          <w:rFonts w:asciiTheme="majorBidi" w:eastAsia="Times New Roman" w:hAnsiTheme="majorBidi" w:cstheme="majorBidi"/>
          <w:b/>
          <w:color w:val="002060"/>
          <w:sz w:val="32"/>
          <w:szCs w:val="32"/>
          <w:lang w:val="ro-RO" w:eastAsia="es-ES"/>
        </w:rPr>
      </w:pPr>
      <w:r w:rsidRPr="00F032B1">
        <w:rPr>
          <w:rFonts w:asciiTheme="majorBidi" w:eastAsia="Times New Roman" w:hAnsiTheme="majorBidi" w:cstheme="majorBidi"/>
          <w:b/>
          <w:color w:val="002060"/>
          <w:sz w:val="32"/>
          <w:szCs w:val="32"/>
          <w:lang w:val="ro-RO" w:eastAsia="es-ES"/>
        </w:rPr>
        <w:t>INDEX VERSETE CORANICE</w:t>
      </w:r>
    </w:p>
    <w:p w14:paraId="7FE3F431" w14:textId="77777777" w:rsidR="00AB51D9" w:rsidRPr="00F032B1" w:rsidRDefault="00AB51D9" w:rsidP="008C7A51">
      <w:pPr>
        <w:widowControl w:val="0"/>
        <w:bidi w:val="0"/>
        <w:spacing w:after="120" w:line="240" w:lineRule="auto"/>
        <w:ind w:firstLine="454"/>
        <w:jc w:val="both"/>
        <w:rPr>
          <w:rFonts w:asciiTheme="majorBidi" w:hAnsiTheme="majorBidi" w:cstheme="majorBidi"/>
          <w:color w:val="000000"/>
          <w:sz w:val="24"/>
          <w:szCs w:val="24"/>
          <w:lang w:val="ro-RO" w:eastAsia="es-ES"/>
        </w:rPr>
      </w:pPr>
    </w:p>
    <w:p w14:paraId="671C0272"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„Iar dacă vreunuia dintre ei i se vesteşte </w:t>
      </w:r>
      <w:r w:rsidRPr="00F032B1">
        <w:rPr>
          <w:rFonts w:asciiTheme="majorBidi" w:eastAsia="Times New Roman" w:hAnsiTheme="majorBidi" w:cstheme="majorBidi"/>
          <w:i/>
          <w:color w:val="C00000"/>
          <w:sz w:val="24"/>
          <w:szCs w:val="24"/>
          <w:lang w:val="ro-RO" w:eastAsia="es-ES"/>
        </w:rPr>
        <w:t>(naşterea)</w:t>
      </w:r>
      <w:r w:rsidRPr="00F032B1">
        <w:rPr>
          <w:rFonts w:asciiTheme="majorBidi" w:eastAsia="Times New Roman" w:hAnsiTheme="majorBidi" w:cstheme="majorBidi"/>
          <w:b/>
          <w:color w:val="C00000"/>
          <w:sz w:val="24"/>
          <w:szCs w:val="24"/>
          <w:lang w:val="ro-RO" w:eastAsia="es-ES"/>
        </w:rPr>
        <w:t xml:space="preserve"> unei fiice, chipul lui devine negru şi el e plin de mânie ~  Se ascunde de lume din pricina răului ce i s-a vestit. Să-l ţină el, în ciuda umilinţei, sau să-l îngroape în ţărână? Ce proastă judecată!”</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16:58-59]</w:t>
      </w:r>
      <w:r w:rsidRPr="00F032B1">
        <w:rPr>
          <w:rFonts w:asciiTheme="majorBidi" w:eastAsia="Times New Roman" w:hAnsiTheme="majorBidi" w:cstheme="majorBidi"/>
          <w:b/>
          <w:color w:val="000000"/>
          <w:sz w:val="24"/>
          <w:szCs w:val="24"/>
          <w:lang w:val="ro-RO" w:eastAsia="es-ES"/>
        </w:rPr>
        <w:tab/>
      </w:r>
    </w:p>
    <w:p w14:paraId="3896B8FD"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„Şi când fetiţa </w:t>
      </w:r>
      <w:r w:rsidRPr="00F032B1">
        <w:rPr>
          <w:rFonts w:asciiTheme="majorBidi" w:eastAsia="Times New Roman" w:hAnsiTheme="majorBidi" w:cstheme="majorBidi"/>
          <w:i/>
          <w:color w:val="C00000"/>
          <w:sz w:val="24"/>
          <w:szCs w:val="24"/>
          <w:lang w:val="ro-RO" w:eastAsia="es-ES"/>
        </w:rPr>
        <w:t>(copila)</w:t>
      </w:r>
      <w:r w:rsidRPr="00F032B1">
        <w:rPr>
          <w:rFonts w:asciiTheme="majorBidi" w:eastAsia="Times New Roman" w:hAnsiTheme="majorBidi" w:cstheme="majorBidi"/>
          <w:b/>
          <w:i/>
          <w:color w:val="C00000"/>
          <w:sz w:val="24"/>
          <w:szCs w:val="24"/>
          <w:lang w:val="ro-RO" w:eastAsia="es-ES"/>
        </w:rPr>
        <w:t xml:space="preserve"> </w:t>
      </w:r>
      <w:r w:rsidRPr="00F032B1">
        <w:rPr>
          <w:rFonts w:asciiTheme="majorBidi" w:eastAsia="Times New Roman" w:hAnsiTheme="majorBidi" w:cstheme="majorBidi"/>
          <w:b/>
          <w:color w:val="C00000"/>
          <w:sz w:val="24"/>
          <w:szCs w:val="24"/>
          <w:lang w:val="ro-RO" w:eastAsia="es-ES"/>
        </w:rPr>
        <w:t xml:space="preserve">care a fost îngropată de vie </w:t>
      </w:r>
      <w:r w:rsidRPr="00F032B1">
        <w:rPr>
          <w:rFonts w:asciiTheme="majorBidi" w:eastAsia="Times New Roman" w:hAnsiTheme="majorBidi" w:cstheme="majorBidi"/>
          <w:i/>
          <w:color w:val="C00000"/>
          <w:sz w:val="24"/>
          <w:szCs w:val="24"/>
          <w:lang w:val="ro-RO" w:eastAsia="es-ES"/>
        </w:rPr>
        <w:t>(aşa cum obişnuiau să  facă arabii păgâni înainte de venirea islamului)</w:t>
      </w:r>
      <w:r w:rsidRPr="00F032B1">
        <w:rPr>
          <w:rFonts w:asciiTheme="majorBidi" w:eastAsia="Times New Roman" w:hAnsiTheme="majorBidi" w:cstheme="majorBidi"/>
          <w:b/>
          <w:i/>
          <w:color w:val="C00000"/>
          <w:sz w:val="24"/>
          <w:szCs w:val="24"/>
          <w:lang w:val="ro-RO" w:eastAsia="es-ES"/>
        </w:rPr>
        <w:t xml:space="preserve"> </w:t>
      </w:r>
      <w:r w:rsidRPr="00F032B1">
        <w:rPr>
          <w:rFonts w:asciiTheme="majorBidi" w:eastAsia="Times New Roman" w:hAnsiTheme="majorBidi" w:cstheme="majorBidi"/>
          <w:b/>
          <w:color w:val="C00000"/>
          <w:sz w:val="24"/>
          <w:szCs w:val="24"/>
          <w:lang w:val="ro-RO" w:eastAsia="es-ES"/>
        </w:rPr>
        <w:t xml:space="preserve">va fi întrebată ~ Pentru ce păcat a fost ea omorâtă </w:t>
      </w:r>
      <w:r w:rsidRPr="00F032B1">
        <w:rPr>
          <w:rFonts w:asciiTheme="majorBidi" w:eastAsia="Times New Roman" w:hAnsiTheme="majorBidi" w:cstheme="majorBidi"/>
          <w:i/>
          <w:color w:val="C00000"/>
          <w:sz w:val="24"/>
          <w:szCs w:val="24"/>
          <w:lang w:val="ro-RO" w:eastAsia="es-ES"/>
        </w:rPr>
        <w:t>(întrebarea aceasta este o învinuire, mustrare şi condamnare a celor care au îngropat-o)</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81:8-9]</w:t>
      </w:r>
    </w:p>
    <w:p w14:paraId="09439921"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„O, voi oameni! Noi v-am creat pe voi dintr-un bărbat şi o femeie (...)” </w:t>
      </w:r>
      <w:r w:rsidRPr="00F032B1">
        <w:rPr>
          <w:rFonts w:asciiTheme="majorBidi" w:eastAsia="Times New Roman" w:hAnsiTheme="majorBidi" w:cstheme="majorBidi"/>
          <w:b/>
          <w:color w:val="000000"/>
          <w:sz w:val="24"/>
          <w:szCs w:val="24"/>
          <w:lang w:val="ro-RO" w:eastAsia="es-ES"/>
        </w:rPr>
        <w:t>[Traducerea sensurilor Nobilului Coran, 49:13]</w:t>
      </w:r>
    </w:p>
    <w:p w14:paraId="01564AF4"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„Pe cel ce face o faptă bună – bărbat ori femeie – şi este credincios </w:t>
      </w:r>
      <w:r w:rsidRPr="00F032B1">
        <w:rPr>
          <w:rFonts w:asciiTheme="majorBidi" w:eastAsia="Times New Roman" w:hAnsiTheme="majorBidi" w:cstheme="majorBidi"/>
          <w:i/>
          <w:color w:val="C00000"/>
          <w:sz w:val="24"/>
          <w:szCs w:val="24"/>
          <w:lang w:val="ro-RO" w:eastAsia="es-ES"/>
        </w:rPr>
        <w:t>(statornic în credinţa lui)</w:t>
      </w:r>
      <w:r w:rsidRPr="00F032B1">
        <w:rPr>
          <w:rFonts w:asciiTheme="majorBidi" w:eastAsia="Times New Roman" w:hAnsiTheme="majorBidi" w:cstheme="majorBidi"/>
          <w:b/>
          <w:color w:val="C00000"/>
          <w:sz w:val="24"/>
          <w:szCs w:val="24"/>
          <w:lang w:val="ro-RO" w:eastAsia="es-ES"/>
        </w:rPr>
        <w:t xml:space="preserve"> îl vom dărui Noi cu o viaţă bună. Şi Noi îi vom răsplăti pe ei după </w:t>
      </w:r>
      <w:r w:rsidRPr="00F032B1">
        <w:rPr>
          <w:rFonts w:asciiTheme="majorBidi" w:eastAsia="Times New Roman" w:hAnsiTheme="majorBidi" w:cstheme="majorBidi"/>
          <w:i/>
          <w:color w:val="C00000"/>
          <w:sz w:val="24"/>
          <w:szCs w:val="24"/>
          <w:lang w:val="ro-RO" w:eastAsia="es-ES"/>
        </w:rPr>
        <w:t>(faptele)</w:t>
      </w:r>
      <w:r w:rsidRPr="00F032B1">
        <w:rPr>
          <w:rFonts w:asciiTheme="majorBidi" w:eastAsia="Times New Roman" w:hAnsiTheme="majorBidi" w:cstheme="majorBidi"/>
          <w:b/>
          <w:color w:val="C00000"/>
          <w:sz w:val="24"/>
          <w:szCs w:val="24"/>
          <w:lang w:val="ro-RO" w:eastAsia="es-ES"/>
        </w:rPr>
        <w:t xml:space="preserve"> cele mai bune pe care le-au săvârşit.”</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16:97]</w:t>
      </w:r>
    </w:p>
    <w:p w14:paraId="66861C73"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i/>
          <w:color w:val="C00000"/>
          <w:sz w:val="24"/>
          <w:szCs w:val="24"/>
          <w:lang w:val="ro-RO" w:eastAsia="es-ES"/>
        </w:rPr>
        <w:t xml:space="preserve">(Este astfel) </w:t>
      </w:r>
      <w:r w:rsidRPr="00F032B1">
        <w:rPr>
          <w:rFonts w:asciiTheme="majorBidi" w:eastAsia="Times New Roman" w:hAnsiTheme="majorBidi" w:cstheme="majorBidi"/>
          <w:b/>
          <w:color w:val="C00000"/>
          <w:sz w:val="24"/>
          <w:szCs w:val="24"/>
          <w:lang w:val="ro-RO" w:eastAsia="es-ES"/>
        </w:rPr>
        <w:t xml:space="preserve">pentru că Allah să-i osândească pe făţarnici şi pe făţarnice, pe politeişti şi pe politeiste. Însă Allah primeşte căinţa dreptcredincioşilor şi dreptcredincioaselor. Allah este </w:t>
      </w:r>
      <w:r w:rsidRPr="00F032B1">
        <w:rPr>
          <w:rFonts w:asciiTheme="majorBidi" w:eastAsia="Times New Roman" w:hAnsiTheme="majorBidi" w:cstheme="majorBidi"/>
          <w:b/>
          <w:i/>
          <w:color w:val="C00000"/>
          <w:sz w:val="24"/>
          <w:szCs w:val="24"/>
          <w:lang w:val="ro-RO" w:eastAsia="es-ES"/>
        </w:rPr>
        <w:t>Ghafūr</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(Prea Iertător)</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b/>
          <w:i/>
          <w:color w:val="C00000"/>
          <w:sz w:val="24"/>
          <w:szCs w:val="24"/>
          <w:lang w:val="ro-RO" w:eastAsia="es-ES"/>
        </w:rPr>
        <w:t>Rahīm</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b/>
          <w:i/>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(Prea Îndurător)</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 [Traducerea sensurilor Nobilului Coran, 33:73]</w:t>
      </w:r>
    </w:p>
    <w:p w14:paraId="41FE4F41"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„O, voi cei care credeţi! Nu vă este îngăduit să moşteniţi femei în pofida voinţei lor (...)”</w:t>
      </w:r>
      <w:r w:rsidRPr="00F032B1">
        <w:rPr>
          <w:rFonts w:asciiTheme="majorBidi" w:eastAsia="Times New Roman" w:hAnsiTheme="majorBidi" w:cstheme="majorBidi"/>
          <w:b/>
          <w:color w:val="000000"/>
          <w:sz w:val="24"/>
          <w:szCs w:val="24"/>
          <w:lang w:val="ro-RO" w:eastAsia="es-ES"/>
        </w:rPr>
        <w:t xml:space="preserve"> [Traducerea sensurilor Nobilului Coran, 4:19]</w:t>
      </w:r>
    </w:p>
    <w:p w14:paraId="54334FFF"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„Bărbaţilor le revine o parte din ceea ce au lăsat în urmă părinţii şi rudele; asemenea le revine şi femeilor o parte din ceea ce au lăsat în urmă părinţii şi rudele, de va fi puţin ori mult; o parte anumită </w:t>
      </w:r>
      <w:r w:rsidRPr="00F032B1">
        <w:rPr>
          <w:rFonts w:asciiTheme="majorBidi" w:eastAsia="Times New Roman" w:hAnsiTheme="majorBidi" w:cstheme="majorBidi"/>
          <w:i/>
          <w:color w:val="C00000"/>
          <w:sz w:val="24"/>
          <w:szCs w:val="24"/>
          <w:lang w:val="ro-RO" w:eastAsia="es-ES"/>
        </w:rPr>
        <w:t>(li se cuvine)</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[Traducerea sensurilor </w:t>
      </w:r>
      <w:r w:rsidRPr="00F032B1">
        <w:rPr>
          <w:rFonts w:asciiTheme="majorBidi" w:eastAsia="Times New Roman" w:hAnsiTheme="majorBidi" w:cstheme="majorBidi"/>
          <w:b/>
          <w:color w:val="000000"/>
          <w:sz w:val="24"/>
          <w:szCs w:val="24"/>
          <w:lang w:val="ro-RO" w:eastAsia="es-ES"/>
        </w:rPr>
        <w:lastRenderedPageBreak/>
        <w:t>Nobilului Coran, 4:7]</w:t>
      </w:r>
    </w:p>
    <w:p w14:paraId="4F90CC3E"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„Allah vă porunceşte în privinţa </w:t>
      </w:r>
      <w:r w:rsidRPr="00F032B1">
        <w:rPr>
          <w:rFonts w:asciiTheme="majorBidi" w:eastAsia="Times New Roman" w:hAnsiTheme="majorBidi" w:cstheme="majorBidi"/>
          <w:i/>
          <w:color w:val="C00000"/>
          <w:sz w:val="24"/>
          <w:szCs w:val="24"/>
          <w:lang w:val="ro-RO" w:eastAsia="es-ES"/>
        </w:rPr>
        <w:t>(moştenirii)</w:t>
      </w:r>
      <w:r w:rsidRPr="00F032B1">
        <w:rPr>
          <w:rFonts w:asciiTheme="majorBidi" w:eastAsia="Times New Roman" w:hAnsiTheme="majorBidi" w:cstheme="majorBidi"/>
          <w:b/>
          <w:color w:val="C00000"/>
          <w:sz w:val="24"/>
          <w:szCs w:val="24"/>
          <w:lang w:val="ro-RO" w:eastAsia="es-ES"/>
        </w:rPr>
        <w:t xml:space="preserve"> copiilor voştri: un fiu are </w:t>
      </w:r>
      <w:r w:rsidRPr="00F032B1">
        <w:rPr>
          <w:rFonts w:asciiTheme="majorBidi" w:eastAsia="Times New Roman" w:hAnsiTheme="majorBidi" w:cstheme="majorBidi"/>
          <w:i/>
          <w:color w:val="C00000"/>
          <w:sz w:val="24"/>
          <w:szCs w:val="24"/>
          <w:lang w:val="ro-RO" w:eastAsia="es-ES"/>
        </w:rPr>
        <w:t>(o parte)</w:t>
      </w:r>
      <w:r w:rsidRPr="00F032B1">
        <w:rPr>
          <w:rFonts w:asciiTheme="majorBidi" w:eastAsia="Times New Roman" w:hAnsiTheme="majorBidi" w:cstheme="majorBidi"/>
          <w:b/>
          <w:color w:val="C00000"/>
          <w:sz w:val="24"/>
          <w:szCs w:val="24"/>
          <w:lang w:val="ro-RO" w:eastAsia="es-ES"/>
        </w:rPr>
        <w:t xml:space="preserve"> cu partea a două fiice. Dacă sunt fete, mai mult decât două, primesc ele două treimi din ceea ce a lăsat </w:t>
      </w:r>
      <w:r w:rsidRPr="00F032B1">
        <w:rPr>
          <w:rFonts w:asciiTheme="majorBidi" w:eastAsia="Times New Roman" w:hAnsiTheme="majorBidi" w:cstheme="majorBidi"/>
          <w:i/>
          <w:color w:val="C00000"/>
          <w:sz w:val="24"/>
          <w:szCs w:val="24"/>
          <w:lang w:val="ro-RO" w:eastAsia="es-ES"/>
        </w:rPr>
        <w:t>(defunctul)</w:t>
      </w:r>
      <w:r w:rsidRPr="00F032B1">
        <w:rPr>
          <w:rFonts w:asciiTheme="majorBidi" w:eastAsia="Times New Roman" w:hAnsiTheme="majorBidi" w:cstheme="majorBidi"/>
          <w:b/>
          <w:color w:val="C00000"/>
          <w:sz w:val="24"/>
          <w:szCs w:val="24"/>
          <w:lang w:val="ro-RO" w:eastAsia="es-ES"/>
        </w:rPr>
        <w:t>. Dacă este una singură, capătă ea jumătate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 [Traducerea sensurilor Nobilului Coran, 4:11]</w:t>
      </w:r>
    </w:p>
    <w:p w14:paraId="00F841DD"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ci purtaţi-vă cu ele după cuviinţă!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4:19]</w:t>
      </w:r>
    </w:p>
    <w:p w14:paraId="4F037EDF"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„Şi oferiţi femeilor zestrea </w:t>
      </w:r>
      <w:r w:rsidRPr="00F032B1">
        <w:rPr>
          <w:rFonts w:asciiTheme="majorBidi" w:eastAsia="Times New Roman" w:hAnsiTheme="majorBidi" w:cstheme="majorBidi"/>
          <w:i/>
          <w:color w:val="C00000"/>
          <w:sz w:val="24"/>
          <w:szCs w:val="24"/>
          <w:lang w:val="ro-RO" w:eastAsia="es-ES"/>
        </w:rPr>
        <w:t>(prin zestre se traduce cuvântul arab mahr, care este, de fapt, darul pe care mirele îl face miresei)</w:t>
      </w:r>
      <w:r w:rsidRPr="00F032B1">
        <w:rPr>
          <w:rFonts w:asciiTheme="majorBidi" w:eastAsia="Times New Roman" w:hAnsiTheme="majorBidi" w:cstheme="majorBidi"/>
          <w:b/>
          <w:color w:val="C00000"/>
          <w:sz w:val="24"/>
          <w:szCs w:val="24"/>
          <w:lang w:val="ro-RO" w:eastAsia="es-ES"/>
        </w:rPr>
        <w:t xml:space="preserve"> de bună-voie, iar dacă ele se lipsesc – nesilite – de ceva, atunci voi cheltuiţi-o după cum doriţi, cu plăcere!”</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 [Traducerea sensurilor Nobilului Coran, 4:4]</w:t>
      </w:r>
    </w:p>
    <w:p w14:paraId="542704B5"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„Şi Allah voieşte să vă ierte pe voi, în vreme ce aceia care urmează poftele lor râvnesc ca voi să vă abateţi cât mai mult </w:t>
      </w:r>
      <w:r w:rsidRPr="00F032B1">
        <w:rPr>
          <w:rFonts w:asciiTheme="majorBidi" w:eastAsia="Times New Roman" w:hAnsiTheme="majorBidi" w:cstheme="majorBidi"/>
          <w:i/>
          <w:color w:val="C00000"/>
          <w:sz w:val="24"/>
          <w:szCs w:val="24"/>
          <w:lang w:val="ro-RO" w:eastAsia="es-ES"/>
        </w:rPr>
        <w:t>(de la El)</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4:27]</w:t>
      </w:r>
    </w:p>
    <w:p w14:paraId="77EC74EF"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Şi nu se cade ca voi să-i pricinuiţi vreo neplăcere Trimisului lui Allah, nici să vă căsătoriţi vreodată cu soţiile sale, după el. Acesta ar fi pentru Allah un mare </w:t>
      </w:r>
      <w:r w:rsidRPr="00F032B1">
        <w:rPr>
          <w:rFonts w:asciiTheme="majorBidi" w:eastAsia="Times New Roman" w:hAnsiTheme="majorBidi" w:cstheme="majorBidi"/>
          <w:i/>
          <w:color w:val="C00000"/>
          <w:sz w:val="24"/>
          <w:szCs w:val="24"/>
          <w:lang w:val="ro-RO" w:eastAsia="es-ES"/>
        </w:rPr>
        <w:t>(păcat)</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33:53]</w:t>
      </w:r>
    </w:p>
    <w:p w14:paraId="454EE537"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şi le voi porunci </w:t>
      </w:r>
      <w:r w:rsidRPr="00F032B1">
        <w:rPr>
          <w:rFonts w:asciiTheme="majorBidi" w:eastAsia="Times New Roman" w:hAnsiTheme="majorBidi" w:cstheme="majorBidi"/>
          <w:i/>
          <w:color w:val="C00000"/>
          <w:sz w:val="24"/>
          <w:szCs w:val="24"/>
          <w:lang w:val="ro-RO" w:eastAsia="es-ES"/>
        </w:rPr>
        <w:t>(oamenilor)</w:t>
      </w:r>
      <w:r w:rsidRPr="00F032B1">
        <w:rPr>
          <w:rFonts w:asciiTheme="majorBidi" w:eastAsia="Times New Roman" w:hAnsiTheme="majorBidi" w:cstheme="majorBidi"/>
          <w:b/>
          <w:color w:val="C00000"/>
          <w:sz w:val="24"/>
          <w:szCs w:val="24"/>
          <w:lang w:val="ro-RO" w:eastAsia="es-ES"/>
        </w:rPr>
        <w:t xml:space="preserve"> să schimbe creaţia lui Allah.”</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4:119]</w:t>
      </w:r>
    </w:p>
    <w:p w14:paraId="7EBC5A80"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Ceea ce Mesagerul vă dăruieşte </w:t>
      </w:r>
      <w:r w:rsidRPr="00F032B1">
        <w:rPr>
          <w:rFonts w:asciiTheme="majorBidi" w:eastAsia="Times New Roman" w:hAnsiTheme="majorBidi" w:cstheme="majorBidi"/>
          <w:i/>
          <w:color w:val="C00000"/>
          <w:sz w:val="24"/>
          <w:szCs w:val="24"/>
          <w:lang w:val="ro-RO" w:eastAsia="es-ES"/>
        </w:rPr>
        <w:t xml:space="preserve">(hotărăşte, porunceşte) </w:t>
      </w:r>
      <w:r w:rsidRPr="00F032B1">
        <w:rPr>
          <w:rFonts w:asciiTheme="majorBidi" w:eastAsia="Times New Roman" w:hAnsiTheme="majorBidi" w:cstheme="majorBidi"/>
          <w:b/>
          <w:color w:val="C00000"/>
          <w:sz w:val="24"/>
          <w:szCs w:val="24"/>
          <w:lang w:val="ro-RO" w:eastAsia="es-ES"/>
        </w:rPr>
        <w:t xml:space="preserve">primiţi </w:t>
      </w:r>
      <w:r w:rsidRPr="00F032B1">
        <w:rPr>
          <w:rFonts w:asciiTheme="majorBidi" w:eastAsia="Times New Roman" w:hAnsiTheme="majorBidi" w:cstheme="majorBidi"/>
          <w:i/>
          <w:color w:val="C00000"/>
          <w:sz w:val="24"/>
          <w:szCs w:val="24"/>
          <w:lang w:val="ro-RO" w:eastAsia="es-ES"/>
        </w:rPr>
        <w:t>(faceţi)</w:t>
      </w:r>
      <w:r w:rsidRPr="00F032B1">
        <w:rPr>
          <w:rFonts w:asciiTheme="majorBidi" w:eastAsia="Times New Roman" w:hAnsiTheme="majorBidi" w:cstheme="majorBidi"/>
          <w:b/>
          <w:color w:val="C00000"/>
          <w:sz w:val="24"/>
          <w:szCs w:val="24"/>
          <w:lang w:val="ro-RO" w:eastAsia="es-ES"/>
        </w:rPr>
        <w:t xml:space="preserve"> şi toate cele de la care vă opreşte, de la acelea opriţi-vă </w:t>
      </w:r>
      <w:r w:rsidRPr="00F032B1">
        <w:rPr>
          <w:rFonts w:asciiTheme="majorBidi" w:eastAsia="Times New Roman" w:hAnsiTheme="majorBidi" w:cstheme="majorBidi"/>
          <w:i/>
          <w:color w:val="C00000"/>
          <w:sz w:val="24"/>
          <w:szCs w:val="24"/>
          <w:lang w:val="ro-RO" w:eastAsia="es-ES"/>
        </w:rPr>
        <w:t>(şi nu faceţi)</w:t>
      </w:r>
      <w:r w:rsidRPr="00F032B1">
        <w:rPr>
          <w:rFonts w:asciiTheme="majorBidi" w:eastAsia="Times New Roman" w:hAnsiTheme="majorBidi" w:cstheme="majorBidi"/>
          <w:b/>
          <w:color w:val="C00000"/>
          <w:sz w:val="24"/>
          <w:szCs w:val="24"/>
          <w:lang w:val="ro-RO" w:eastAsia="es-ES"/>
        </w:rPr>
        <w:t xml:space="preserve"> şi fiţi cu frică de Allah, căci, cu adevărat, Allah este Aspru la pedeapsă!”</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59:7]</w:t>
      </w:r>
    </w:p>
    <w:p w14:paraId="1AE8D371"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„Şi acelea dintre soţiile voastre care au trecut de vârsta perioadei lunare </w:t>
      </w:r>
      <w:r w:rsidRPr="00F032B1">
        <w:rPr>
          <w:rFonts w:asciiTheme="majorBidi" w:eastAsia="Times New Roman" w:hAnsiTheme="majorBidi" w:cstheme="majorBidi"/>
          <w:i/>
          <w:color w:val="C00000"/>
          <w:sz w:val="24"/>
          <w:szCs w:val="24"/>
          <w:lang w:val="ro-RO" w:eastAsia="es-ES"/>
        </w:rPr>
        <w:t>(ele nu mai au menstruaţie)</w:t>
      </w:r>
      <w:r w:rsidRPr="00F032B1">
        <w:rPr>
          <w:rFonts w:asciiTheme="majorBidi" w:eastAsia="Times New Roman" w:hAnsiTheme="majorBidi" w:cstheme="majorBidi"/>
          <w:b/>
          <w:color w:val="C00000"/>
          <w:sz w:val="24"/>
          <w:szCs w:val="24"/>
          <w:lang w:val="ro-RO" w:eastAsia="es-ES"/>
        </w:rPr>
        <w:t>, pentru ele ‘</w:t>
      </w:r>
      <w:r w:rsidRPr="00F032B1">
        <w:rPr>
          <w:rFonts w:asciiTheme="majorBidi" w:eastAsia="Times New Roman" w:hAnsiTheme="majorBidi" w:cstheme="majorBidi"/>
          <w:b/>
          <w:i/>
          <w:color w:val="C00000"/>
          <w:sz w:val="24"/>
          <w:szCs w:val="24"/>
          <w:lang w:val="ro-RO" w:eastAsia="es-ES"/>
        </w:rPr>
        <w:t>iddah</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(perioada prescrisă)</w:t>
      </w:r>
      <w:r w:rsidRPr="00F032B1">
        <w:rPr>
          <w:rFonts w:asciiTheme="majorBidi" w:eastAsia="Times New Roman" w:hAnsiTheme="majorBidi" w:cstheme="majorBidi"/>
          <w:b/>
          <w:color w:val="C00000"/>
          <w:sz w:val="24"/>
          <w:szCs w:val="24"/>
          <w:lang w:val="ro-RO" w:eastAsia="es-ES"/>
        </w:rPr>
        <w:t xml:space="preserve"> – dacă aveţi îndoieli </w:t>
      </w:r>
      <w:r w:rsidRPr="00F032B1">
        <w:rPr>
          <w:rFonts w:asciiTheme="majorBidi" w:eastAsia="Times New Roman" w:hAnsiTheme="majorBidi" w:cstheme="majorBidi"/>
          <w:i/>
          <w:color w:val="C00000"/>
          <w:sz w:val="24"/>
          <w:szCs w:val="24"/>
          <w:lang w:val="ro-RO" w:eastAsia="es-ES"/>
        </w:rPr>
        <w:t>(cu privire la perioada lor)</w:t>
      </w:r>
      <w:r w:rsidRPr="00F032B1">
        <w:rPr>
          <w:rFonts w:asciiTheme="majorBidi" w:eastAsia="Times New Roman" w:hAnsiTheme="majorBidi" w:cstheme="majorBidi"/>
          <w:b/>
          <w:color w:val="C00000"/>
          <w:sz w:val="24"/>
          <w:szCs w:val="24"/>
          <w:lang w:val="ro-RO" w:eastAsia="es-ES"/>
        </w:rPr>
        <w:t xml:space="preserve"> – este de trei luni şi </w:t>
      </w:r>
      <w:r w:rsidRPr="00F032B1">
        <w:rPr>
          <w:rFonts w:asciiTheme="majorBidi" w:eastAsia="Times New Roman" w:hAnsiTheme="majorBidi" w:cstheme="majorBidi"/>
          <w:i/>
          <w:color w:val="C00000"/>
          <w:sz w:val="24"/>
          <w:szCs w:val="24"/>
          <w:lang w:val="ro-RO" w:eastAsia="es-ES"/>
        </w:rPr>
        <w:t>(acelaşi lucru se aplică)</w:t>
      </w:r>
      <w:r w:rsidRPr="00F032B1">
        <w:rPr>
          <w:rFonts w:asciiTheme="majorBidi" w:eastAsia="Times New Roman" w:hAnsiTheme="majorBidi" w:cstheme="majorBidi"/>
          <w:b/>
          <w:color w:val="C00000"/>
          <w:sz w:val="24"/>
          <w:szCs w:val="24"/>
          <w:lang w:val="ro-RO" w:eastAsia="es-ES"/>
        </w:rPr>
        <w:t xml:space="preserve"> pentru cele care nu au încă ciclu </w:t>
      </w:r>
      <w:r w:rsidRPr="00F032B1">
        <w:rPr>
          <w:rFonts w:asciiTheme="majorBidi" w:eastAsia="Times New Roman" w:hAnsiTheme="majorBidi" w:cstheme="majorBidi"/>
          <w:i/>
          <w:color w:val="C00000"/>
          <w:sz w:val="24"/>
          <w:szCs w:val="24"/>
          <w:lang w:val="ro-RO" w:eastAsia="es-ES"/>
        </w:rPr>
        <w:t xml:space="preserve">(nu sunt încă adulte. Pentru ele, ‘iddah este de trei luni, de asemenea) </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[Traducerea sensurilor Nobilului </w:t>
      </w:r>
      <w:r w:rsidRPr="00F032B1">
        <w:rPr>
          <w:rFonts w:asciiTheme="majorBidi" w:eastAsia="Times New Roman" w:hAnsiTheme="majorBidi" w:cstheme="majorBidi"/>
          <w:b/>
          <w:color w:val="000000"/>
          <w:sz w:val="24"/>
          <w:szCs w:val="24"/>
          <w:lang w:val="ro-RO" w:eastAsia="es-ES"/>
        </w:rPr>
        <w:lastRenderedPageBreak/>
        <w:t>Coran, 65:4]</w:t>
      </w:r>
    </w:p>
    <w:p w14:paraId="710461F3"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„Te întreabă despre </w:t>
      </w:r>
      <w:r w:rsidRPr="00F032B1">
        <w:rPr>
          <w:rFonts w:asciiTheme="majorBidi" w:eastAsia="Times New Roman" w:hAnsiTheme="majorBidi" w:cstheme="majorBidi"/>
          <w:i/>
          <w:color w:val="C00000"/>
          <w:sz w:val="24"/>
          <w:szCs w:val="24"/>
          <w:lang w:val="ro-RO" w:eastAsia="es-ES"/>
        </w:rPr>
        <w:t>(împreunarea)</w:t>
      </w:r>
      <w:r w:rsidRPr="00F032B1">
        <w:rPr>
          <w:rFonts w:asciiTheme="majorBidi" w:eastAsia="Times New Roman" w:hAnsiTheme="majorBidi" w:cstheme="majorBidi"/>
          <w:b/>
          <w:color w:val="C00000"/>
          <w:sz w:val="24"/>
          <w:szCs w:val="24"/>
          <w:lang w:val="ro-RO" w:eastAsia="es-ES"/>
        </w:rPr>
        <w:t xml:space="preserve"> cu femeile în timpul menstruaţiei. Spune </w:t>
      </w:r>
      <w:r w:rsidRPr="00F032B1">
        <w:rPr>
          <w:rFonts w:asciiTheme="majorBidi" w:eastAsia="Times New Roman" w:hAnsiTheme="majorBidi" w:cstheme="majorBidi"/>
          <w:i/>
          <w:color w:val="C00000"/>
          <w:sz w:val="24"/>
          <w:szCs w:val="24"/>
          <w:lang w:val="ro-RO" w:eastAsia="es-ES"/>
        </w:rPr>
        <w:t>(o, Mohammed)</w:t>
      </w:r>
      <w:r w:rsidRPr="00F032B1">
        <w:rPr>
          <w:rFonts w:asciiTheme="majorBidi" w:eastAsia="Times New Roman" w:hAnsiTheme="majorBidi" w:cstheme="majorBidi"/>
          <w:b/>
          <w:color w:val="C00000"/>
          <w:sz w:val="24"/>
          <w:szCs w:val="24"/>
          <w:lang w:val="ro-RO" w:eastAsia="es-ES"/>
        </w:rPr>
        <w:t xml:space="preserve">: «Acesta este un rău. Aşadar, staţi departe de femei în timpul menstruaţiei şi nu vă apropiaţi de ele până când nu se vor curăţi </w:t>
      </w:r>
      <w:r w:rsidRPr="00F032B1">
        <w:rPr>
          <w:rFonts w:asciiTheme="majorBidi" w:eastAsia="Times New Roman" w:hAnsiTheme="majorBidi" w:cstheme="majorBidi"/>
          <w:i/>
          <w:color w:val="C00000"/>
          <w:sz w:val="24"/>
          <w:szCs w:val="24"/>
          <w:lang w:val="ro-RO" w:eastAsia="es-ES"/>
        </w:rPr>
        <w:t>(este vorba de interzicerea relaţiilor intime în această perioadă)</w:t>
      </w:r>
      <w:r w:rsidRPr="00F032B1">
        <w:rPr>
          <w:rFonts w:asciiTheme="majorBidi" w:eastAsia="Times New Roman" w:hAnsiTheme="majorBidi" w:cstheme="majorBidi"/>
          <w:b/>
          <w:color w:val="C00000"/>
          <w:sz w:val="24"/>
          <w:szCs w:val="24"/>
          <w:lang w:val="ro-RO" w:eastAsia="es-ES"/>
        </w:rPr>
        <w:t>! Iar dacă sunt curate</w:t>
      </w:r>
      <w:r w:rsidRPr="00F032B1">
        <w:rPr>
          <w:rFonts w:asciiTheme="majorBidi" w:eastAsia="Times New Roman" w:hAnsiTheme="majorBidi" w:cstheme="majorBidi"/>
          <w:i/>
          <w:color w:val="C00000"/>
          <w:sz w:val="24"/>
          <w:szCs w:val="24"/>
          <w:lang w:val="ro-RO" w:eastAsia="es-ES"/>
        </w:rPr>
        <w:t xml:space="preserve"> (este vorba de sfârşitul perioadei menstruale, urmată de baia rituală, ghusl)</w:t>
      </w:r>
      <w:r w:rsidRPr="00F032B1">
        <w:rPr>
          <w:rFonts w:asciiTheme="majorBidi" w:eastAsia="Times New Roman" w:hAnsiTheme="majorBidi" w:cstheme="majorBidi"/>
          <w:b/>
          <w:color w:val="C00000"/>
          <w:sz w:val="24"/>
          <w:szCs w:val="24"/>
          <w:lang w:val="ro-RO" w:eastAsia="es-ES"/>
        </w:rPr>
        <w:t>, puteţi veni la ele, aşa cum v-a poruncit Allah, căci Allah îi iubeşte pe cei care se căiesc şi îi iubeşte pe cei care se curăţesc.»”</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2:222]</w:t>
      </w:r>
    </w:p>
    <w:p w14:paraId="502EA78E"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Iar dacă sunt curate</w:t>
      </w:r>
      <w:r w:rsidRPr="00F032B1">
        <w:rPr>
          <w:rFonts w:asciiTheme="majorBidi" w:eastAsia="Times New Roman" w:hAnsiTheme="majorBidi" w:cstheme="majorBidi"/>
          <w:i/>
          <w:color w:val="C00000"/>
          <w:sz w:val="24"/>
          <w:szCs w:val="24"/>
          <w:lang w:val="ro-RO" w:eastAsia="es-ES"/>
        </w:rPr>
        <w:t xml:space="preserve"> (este vorba de sfârşitul perioadei menstruale, urmată de baia rituală, ghusl)</w:t>
      </w:r>
      <w:r w:rsidRPr="00F032B1">
        <w:rPr>
          <w:rFonts w:asciiTheme="majorBidi" w:eastAsia="Times New Roman" w:hAnsiTheme="majorBidi" w:cstheme="majorBidi"/>
          <w:b/>
          <w:color w:val="C00000"/>
          <w:sz w:val="24"/>
          <w:szCs w:val="24"/>
          <w:lang w:val="ro-RO" w:eastAsia="es-ES"/>
        </w:rPr>
        <w:t>, puteţi veni la ele, aşa cum v-a poruncit Allah, căci Allah îi iubeşte pe cei care se căiesc şi îi iubeşte pe cei care se curăţesc.”</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2:222]</w:t>
      </w:r>
    </w:p>
    <w:p w14:paraId="28DECB3A"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„Pe care numai cei purificaţi </w:t>
      </w:r>
      <w:r w:rsidRPr="00F032B1">
        <w:rPr>
          <w:rFonts w:asciiTheme="majorBidi" w:eastAsia="Times New Roman" w:hAnsiTheme="majorBidi" w:cstheme="majorBidi"/>
          <w:i/>
          <w:color w:val="C00000"/>
          <w:sz w:val="24"/>
          <w:szCs w:val="24"/>
          <w:lang w:val="ro-RO" w:eastAsia="es-ES"/>
        </w:rPr>
        <w:t>(curăţiţi)</w:t>
      </w:r>
      <w:r w:rsidRPr="00F032B1">
        <w:rPr>
          <w:rFonts w:asciiTheme="majorBidi" w:eastAsia="Times New Roman" w:hAnsiTheme="majorBidi" w:cstheme="majorBidi"/>
          <w:b/>
          <w:color w:val="C00000"/>
          <w:sz w:val="24"/>
          <w:szCs w:val="24"/>
          <w:lang w:val="ro-RO" w:eastAsia="es-ES"/>
        </w:rPr>
        <w:t xml:space="preserve"> o ating.”</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56:79]</w:t>
      </w:r>
    </w:p>
    <w:p w14:paraId="06274558"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şi nu le este îngăduit lor </w:t>
      </w:r>
      <w:r w:rsidRPr="00F032B1">
        <w:rPr>
          <w:rFonts w:asciiTheme="majorBidi" w:eastAsia="Times New Roman" w:hAnsiTheme="majorBidi" w:cstheme="majorBidi"/>
          <w:i/>
          <w:color w:val="C00000"/>
          <w:sz w:val="24"/>
          <w:szCs w:val="24"/>
          <w:lang w:val="ro-RO" w:eastAsia="es-ES"/>
        </w:rPr>
        <w:t>(femeilor divorţate)</w:t>
      </w:r>
      <w:r w:rsidRPr="00F032B1">
        <w:rPr>
          <w:rFonts w:asciiTheme="majorBidi" w:eastAsia="Times New Roman" w:hAnsiTheme="majorBidi" w:cstheme="majorBidi"/>
          <w:b/>
          <w:color w:val="C00000"/>
          <w:sz w:val="24"/>
          <w:szCs w:val="24"/>
          <w:lang w:val="ro-RO" w:eastAsia="es-ES"/>
        </w:rPr>
        <w:t xml:space="preserve"> să ascundă ce a făcut Allah în pântecele lor, dacă ele cred în Allah şi în Ziua de Apoi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2:228]</w:t>
      </w:r>
    </w:p>
    <w:p w14:paraId="2B9BE935"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„Şi când fetiţa </w:t>
      </w:r>
      <w:r w:rsidRPr="00F032B1">
        <w:rPr>
          <w:rFonts w:asciiTheme="majorBidi" w:eastAsia="Times New Roman" w:hAnsiTheme="majorBidi" w:cstheme="majorBidi"/>
          <w:i/>
          <w:color w:val="C00000"/>
          <w:sz w:val="24"/>
          <w:szCs w:val="24"/>
          <w:lang w:val="ro-RO" w:eastAsia="es-ES"/>
        </w:rPr>
        <w:t>(copila)</w:t>
      </w:r>
      <w:r w:rsidRPr="00F032B1">
        <w:rPr>
          <w:rFonts w:asciiTheme="majorBidi" w:eastAsia="Times New Roman" w:hAnsiTheme="majorBidi" w:cstheme="majorBidi"/>
          <w:b/>
          <w:color w:val="C00000"/>
          <w:sz w:val="24"/>
          <w:szCs w:val="24"/>
          <w:lang w:val="ro-RO" w:eastAsia="es-ES"/>
        </w:rPr>
        <w:t xml:space="preserve"> care a fost îngropată de vie </w:t>
      </w:r>
      <w:r w:rsidRPr="00F032B1">
        <w:rPr>
          <w:rFonts w:asciiTheme="majorBidi" w:eastAsia="Times New Roman" w:hAnsiTheme="majorBidi" w:cstheme="majorBidi"/>
          <w:i/>
          <w:color w:val="C00000"/>
          <w:sz w:val="24"/>
          <w:szCs w:val="24"/>
          <w:lang w:val="ro-RO" w:eastAsia="es-ES"/>
        </w:rPr>
        <w:t>(aşa cum obişnuiau să facă arabii păgâni înainte de venirea islamului)</w:t>
      </w:r>
      <w:r w:rsidRPr="00F032B1">
        <w:rPr>
          <w:rFonts w:asciiTheme="majorBidi" w:eastAsia="Times New Roman" w:hAnsiTheme="majorBidi" w:cstheme="majorBidi"/>
          <w:b/>
          <w:color w:val="C00000"/>
          <w:sz w:val="24"/>
          <w:szCs w:val="24"/>
          <w:lang w:val="ro-RO" w:eastAsia="es-ES"/>
        </w:rPr>
        <w:t xml:space="preserve"> va fi întrebată ~ Pentru ce păcat a fost ea omorâtă </w:t>
      </w:r>
      <w:r w:rsidRPr="00F032B1">
        <w:rPr>
          <w:rFonts w:asciiTheme="majorBidi" w:eastAsia="Times New Roman" w:hAnsiTheme="majorBidi" w:cstheme="majorBidi"/>
          <w:i/>
          <w:color w:val="C00000"/>
          <w:sz w:val="24"/>
          <w:szCs w:val="24"/>
          <w:lang w:val="ro-RO" w:eastAsia="es-ES"/>
        </w:rPr>
        <w:t>(întrebarea aceasta este o învinuire, mustrare şi condamnare a celor care au îngropat-o)</w:t>
      </w:r>
      <w:r w:rsidRPr="00F032B1">
        <w:rPr>
          <w:rFonts w:asciiTheme="majorBidi" w:eastAsia="Times New Roman" w:hAnsiTheme="majorBidi" w:cstheme="majorBidi"/>
          <w:b/>
          <w:i/>
          <w:color w:val="C00000"/>
          <w:sz w:val="24"/>
          <w:szCs w:val="24"/>
          <w:lang w:val="ro-RO" w:eastAsia="es-ES"/>
        </w:rPr>
        <w:t>.</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81:8-9]</w:t>
      </w:r>
    </w:p>
    <w:p w14:paraId="174E5E7D"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„Şi spune dreptcredincioaselor să-şi plece privirile lor şi să-şi păzească pudoarea lor, să nu-şi arate gătelile lor, afară de ceea ce este pe dinafară, şi să-şi coboare vălurile peste piepturile lor! Şi să nu-şi arate frumuseţea lor decât înaintea soţilor, sau a părinţilor lor, sau a părinţilor soţilor lor, sau a fiilor lor, sau a fiilor soţilor lor, sau a fraţilor lor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lastRenderedPageBreak/>
        <w:t>[Traducerea sensurilor Nobilului Coran, 24:31]</w:t>
      </w:r>
    </w:p>
    <w:p w14:paraId="348B98C8"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Iar dacă le rugaţi pe ele pentru un lucru, atunci rugaţi-le de după o perdea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33:53]</w:t>
      </w:r>
    </w:p>
    <w:p w14:paraId="6A711369"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Aceasta este mai curat pentru inimile voastre şi pentru inimile lor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33:53]</w:t>
      </w:r>
    </w:p>
    <w:p w14:paraId="0F028C6C"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„O, Profetule! Spune soaţelor tale şi copilelor tale şi femeilor dreptcredincioşilor să se învelească în </w:t>
      </w:r>
      <w:r w:rsidRPr="00F032B1">
        <w:rPr>
          <w:rFonts w:asciiTheme="majorBidi" w:eastAsia="Times New Roman" w:hAnsiTheme="majorBidi" w:cstheme="majorBidi"/>
          <w:b/>
          <w:i/>
          <w:color w:val="C00000"/>
          <w:sz w:val="24"/>
          <w:szCs w:val="24"/>
          <w:lang w:val="ro-RO" w:eastAsia="es-ES"/>
        </w:rPr>
        <w:t>jilbab</w:t>
      </w:r>
      <w:r w:rsidRPr="00F032B1">
        <w:rPr>
          <w:rFonts w:asciiTheme="majorBidi" w:eastAsia="Times New Roman" w:hAnsiTheme="majorBidi" w:cstheme="majorBidi"/>
          <w:b/>
          <w:color w:val="C00000"/>
          <w:sz w:val="24"/>
          <w:szCs w:val="24"/>
          <w:lang w:val="ro-RO" w:eastAsia="es-ES"/>
        </w:rPr>
        <w:t xml:space="preserve">-urile lor </w:t>
      </w:r>
      <w:r w:rsidRPr="00F032B1">
        <w:rPr>
          <w:rFonts w:asciiTheme="majorBidi" w:eastAsia="Times New Roman" w:hAnsiTheme="majorBidi" w:cstheme="majorBidi"/>
          <w:i/>
          <w:color w:val="C00000"/>
          <w:sz w:val="24"/>
          <w:szCs w:val="24"/>
          <w:lang w:val="ro-RO" w:eastAsia="es-ES"/>
        </w:rPr>
        <w:t xml:space="preserve">(veşmânt care acoperă întreg corpul) </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33:59]</w:t>
      </w:r>
    </w:p>
    <w:p w14:paraId="6FD1C693"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„Şi Allah voieşte să vă ierte pe voi, în vreme ce aceia, care urmează poftele lor, râvnesc ca voi să vă abateţi cât mai mult </w:t>
      </w:r>
      <w:r w:rsidRPr="00F032B1">
        <w:rPr>
          <w:rFonts w:asciiTheme="majorBidi" w:eastAsia="Times New Roman" w:hAnsiTheme="majorBidi" w:cstheme="majorBidi"/>
          <w:i/>
          <w:color w:val="C00000"/>
          <w:sz w:val="24"/>
          <w:szCs w:val="24"/>
          <w:lang w:val="ro-RO" w:eastAsia="es-ES"/>
        </w:rPr>
        <w:t>(de la El)</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 [Traducerea sensurilor Nobilului Coran, 4:27]</w:t>
      </w:r>
    </w:p>
    <w:p w14:paraId="5DBBF035"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Îndepliniţi rugăciunea </w:t>
      </w:r>
      <w:r w:rsidRPr="00F032B1">
        <w:rPr>
          <w:rFonts w:asciiTheme="majorBidi" w:eastAsia="Times New Roman" w:hAnsiTheme="majorBidi" w:cstheme="majorBidi"/>
          <w:i/>
          <w:color w:val="C00000"/>
          <w:sz w:val="24"/>
          <w:szCs w:val="24"/>
          <w:lang w:val="ro-RO" w:eastAsia="es-ES"/>
        </w:rPr>
        <w:t>(as-salāh)</w:t>
      </w:r>
      <w:r w:rsidRPr="00F032B1">
        <w:rPr>
          <w:rFonts w:asciiTheme="majorBidi" w:eastAsia="Times New Roman" w:hAnsiTheme="majorBidi" w:cstheme="majorBidi"/>
          <w:b/>
          <w:i/>
          <w:color w:val="C00000"/>
          <w:sz w:val="24"/>
          <w:szCs w:val="24"/>
          <w:lang w:val="ro-RO" w:eastAsia="es-ES"/>
        </w:rPr>
        <w:t>,</w:t>
      </w:r>
      <w:r w:rsidRPr="00F032B1">
        <w:rPr>
          <w:rFonts w:asciiTheme="majorBidi" w:eastAsia="Times New Roman" w:hAnsiTheme="majorBidi" w:cstheme="majorBidi"/>
          <w:b/>
          <w:color w:val="C00000"/>
          <w:sz w:val="24"/>
          <w:szCs w:val="24"/>
          <w:lang w:val="ro-RO" w:eastAsia="es-ES"/>
        </w:rPr>
        <w:t xml:space="preserve"> achitaţi caritatea anuală obligatorie </w:t>
      </w:r>
      <w:r w:rsidRPr="00F032B1">
        <w:rPr>
          <w:rFonts w:asciiTheme="majorBidi" w:eastAsia="Times New Roman" w:hAnsiTheme="majorBidi" w:cstheme="majorBidi"/>
          <w:i/>
          <w:color w:val="C00000"/>
          <w:sz w:val="24"/>
          <w:szCs w:val="24"/>
          <w:lang w:val="ro-RO" w:eastAsia="es-ES"/>
        </w:rPr>
        <w:t>(az-zakāh)</w:t>
      </w:r>
      <w:r w:rsidRPr="00F032B1">
        <w:rPr>
          <w:rFonts w:asciiTheme="majorBidi" w:eastAsia="Times New Roman" w:hAnsiTheme="majorBidi" w:cstheme="majorBidi"/>
          <w:b/>
          <w:color w:val="C00000"/>
          <w:sz w:val="24"/>
          <w:szCs w:val="24"/>
          <w:lang w:val="ro-RO" w:eastAsia="es-ES"/>
        </w:rPr>
        <w:t xml:space="preserve"> şi fiţi cu supunere faţă de Allah şi Trimisul Său!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33:33]</w:t>
      </w:r>
    </w:p>
    <w:p w14:paraId="0DFB165F"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„Şi le-au urmat lor urmaşi care s-au lepădat de rugăciune şi s-au luat după pofte, iară ei se vor afla în pierdere, ~ Afară de aceia care se vor căi, vor crede şi vor împlini fapte bune, căci aceştia vor intra în Rai şi nu vor fi nedreptăţiţi nicicum.”</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 [Traducerea sensurilor Nobilului Coran, 19:59-60]</w:t>
      </w:r>
    </w:p>
    <w:p w14:paraId="7495EA50"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„Vă vom încerca cu puţină spaimă, foamete, lipsire de bunuri, de suflete şi de roade, dar binevesteşte celor răbdători, ~ Care, dacă s-a abătut asupra lor vreo nenorocire, spun: «Noi suntem ai lui Allah şi noi la El ne întoarcem.» ~ Aceia sunt cei peste care se pogoară Binecuvântarea Domnului lor şi Îndurarea Lui şi aceia sunt cei călăuziţi.”</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[Traducerea sensurilor Nobilului Coran, 2:155-157]  </w:t>
      </w:r>
    </w:p>
    <w:p w14:paraId="364AFAEB"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„O, voi cei care credeţi, v-a fost statornicit vouă postul </w:t>
      </w:r>
      <w:r w:rsidRPr="00F032B1">
        <w:rPr>
          <w:rFonts w:asciiTheme="majorBidi" w:eastAsia="Times New Roman" w:hAnsiTheme="majorBidi" w:cstheme="majorBidi"/>
          <w:i/>
          <w:color w:val="C00000"/>
          <w:sz w:val="24"/>
          <w:szCs w:val="24"/>
          <w:lang w:val="ro-RO" w:eastAsia="es-ES"/>
        </w:rPr>
        <w:t>(as-siyam)</w:t>
      </w:r>
      <w:r w:rsidRPr="00F032B1">
        <w:rPr>
          <w:rFonts w:asciiTheme="majorBidi" w:eastAsia="Times New Roman" w:hAnsiTheme="majorBidi" w:cstheme="majorBidi"/>
          <w:b/>
          <w:color w:val="C00000"/>
          <w:sz w:val="24"/>
          <w:szCs w:val="24"/>
          <w:lang w:val="ro-RO" w:eastAsia="es-ES"/>
        </w:rPr>
        <w:t>, aşa cum le-a fost prescris şi celor dinaintea voastră - Poate că veţi fi cu frică!”</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[Traducerea sensurilor Nobilului </w:t>
      </w:r>
      <w:r w:rsidRPr="00F032B1">
        <w:rPr>
          <w:rFonts w:asciiTheme="majorBidi" w:eastAsia="Times New Roman" w:hAnsiTheme="majorBidi" w:cstheme="majorBidi"/>
          <w:b/>
          <w:color w:val="000000"/>
          <w:sz w:val="24"/>
          <w:szCs w:val="24"/>
          <w:lang w:val="ro-RO" w:eastAsia="es-ES"/>
        </w:rPr>
        <w:lastRenderedPageBreak/>
        <w:t>Coran, 2:183]</w:t>
      </w:r>
    </w:p>
    <w:p w14:paraId="7588ECF3"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Va trebui ca aceia care sunt în stare </w:t>
      </w:r>
      <w:r w:rsidRPr="00F032B1">
        <w:rPr>
          <w:rFonts w:asciiTheme="majorBidi" w:eastAsia="Times New Roman" w:hAnsiTheme="majorBidi" w:cstheme="majorBidi"/>
          <w:i/>
          <w:color w:val="C00000"/>
          <w:sz w:val="24"/>
          <w:szCs w:val="24"/>
          <w:lang w:val="ro-RO" w:eastAsia="es-ES"/>
        </w:rPr>
        <w:t>(să postească, dar nu o fac)</w:t>
      </w:r>
      <w:r w:rsidRPr="00F032B1">
        <w:rPr>
          <w:rFonts w:asciiTheme="majorBidi" w:eastAsia="Times New Roman" w:hAnsiTheme="majorBidi" w:cstheme="majorBidi"/>
          <w:b/>
          <w:color w:val="C00000"/>
          <w:sz w:val="24"/>
          <w:szCs w:val="24"/>
          <w:lang w:val="ro-RO" w:eastAsia="es-ES"/>
        </w:rPr>
        <w:t xml:space="preserve"> să dea în compensare hrană pentru un sărman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2:184]</w:t>
      </w:r>
    </w:p>
    <w:p w14:paraId="20F70F7B"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„Şi printre Semnele Lui </w:t>
      </w:r>
      <w:r w:rsidRPr="00F032B1">
        <w:rPr>
          <w:rFonts w:asciiTheme="majorBidi" w:eastAsia="Times New Roman" w:hAnsiTheme="majorBidi" w:cstheme="majorBidi"/>
          <w:i/>
          <w:color w:val="C00000"/>
          <w:sz w:val="24"/>
          <w:szCs w:val="24"/>
          <w:lang w:val="ro-RO" w:eastAsia="es-ES"/>
        </w:rPr>
        <w:t xml:space="preserve">(este acela) </w:t>
      </w:r>
      <w:r w:rsidRPr="00F032B1">
        <w:rPr>
          <w:rFonts w:asciiTheme="majorBidi" w:eastAsia="Times New Roman" w:hAnsiTheme="majorBidi" w:cstheme="majorBidi"/>
          <w:b/>
          <w:color w:val="C00000"/>
          <w:sz w:val="24"/>
          <w:szCs w:val="24"/>
          <w:lang w:val="ro-RO" w:eastAsia="es-ES"/>
        </w:rPr>
        <w:t xml:space="preserve">că El v-a creat din voi înşivă soaţe, pentru că voi să trăiţi în linişte împreună cu ele. Şi El a pus între voi dragoste şi îndurare şi întru aceasta sunt semne pentru un neam </w:t>
      </w:r>
      <w:r w:rsidRPr="00F032B1">
        <w:rPr>
          <w:rFonts w:asciiTheme="majorBidi" w:eastAsia="Times New Roman" w:hAnsiTheme="majorBidi" w:cstheme="majorBidi"/>
          <w:i/>
          <w:color w:val="C00000"/>
          <w:sz w:val="24"/>
          <w:szCs w:val="24"/>
          <w:lang w:val="ro-RO" w:eastAsia="es-ES"/>
        </w:rPr>
        <w:t>(de oameni)</w:t>
      </w:r>
      <w:r w:rsidRPr="00F032B1">
        <w:rPr>
          <w:rFonts w:asciiTheme="majorBidi" w:eastAsia="Times New Roman" w:hAnsiTheme="majorBidi" w:cstheme="majorBidi"/>
          <w:b/>
          <w:color w:val="C00000"/>
          <w:sz w:val="24"/>
          <w:szCs w:val="24"/>
          <w:lang w:val="ro-RO" w:eastAsia="es-ES"/>
        </w:rPr>
        <w:t xml:space="preserve"> care chibzuiesc.”</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30:21]</w:t>
      </w:r>
    </w:p>
    <w:p w14:paraId="4119960F"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„Căsătoriţi-i pe cei care sunt singuri dintre voi, precum şi pe cei virtuoşi dintre robii şi roabele voastre! Dacă ei sunt săraci, Allah îi va face bogaţi prin mare Mila Sa, căci Allah este </w:t>
      </w:r>
      <w:r w:rsidRPr="00F032B1">
        <w:rPr>
          <w:rFonts w:asciiTheme="majorBidi" w:eastAsia="Times New Roman" w:hAnsiTheme="majorBidi" w:cstheme="majorBidi"/>
          <w:b/>
          <w:i/>
          <w:color w:val="C00000"/>
          <w:sz w:val="24"/>
          <w:szCs w:val="24"/>
          <w:lang w:val="ro-RO" w:eastAsia="es-ES"/>
        </w:rPr>
        <w:t>Wāsi‘</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(Cel Infinit, Atotcuprinzător, Cel Care-Și este Sieși de ajuns)</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b/>
          <w:i/>
          <w:color w:val="C00000"/>
          <w:sz w:val="24"/>
          <w:szCs w:val="24"/>
          <w:lang w:val="ro-RO" w:eastAsia="es-ES"/>
        </w:rPr>
        <w:t xml:space="preserve">‘Alīm </w:t>
      </w:r>
      <w:r w:rsidRPr="00F032B1">
        <w:rPr>
          <w:rFonts w:asciiTheme="majorBidi" w:eastAsia="Times New Roman" w:hAnsiTheme="majorBidi" w:cstheme="majorBidi"/>
          <w:i/>
          <w:color w:val="C00000"/>
          <w:sz w:val="24"/>
          <w:szCs w:val="24"/>
          <w:lang w:val="ro-RO" w:eastAsia="es-ES"/>
        </w:rPr>
        <w:t>(Atoatecunoscător, Omniscient)</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24:23]</w:t>
      </w:r>
    </w:p>
    <w:p w14:paraId="0D9E9605"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Dacă ei sunt săraci, Allah îi va face bogaţi prin mare Mila Sa, căci Allah este </w:t>
      </w:r>
      <w:r w:rsidRPr="00F032B1">
        <w:rPr>
          <w:rFonts w:asciiTheme="majorBidi" w:eastAsia="Times New Roman" w:hAnsiTheme="majorBidi" w:cstheme="majorBidi"/>
          <w:b/>
          <w:i/>
          <w:color w:val="C00000"/>
          <w:sz w:val="24"/>
          <w:szCs w:val="24"/>
          <w:lang w:val="ro-RO" w:eastAsia="es-ES"/>
        </w:rPr>
        <w:t>Wāsi‘</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(Cel Infinit, Atotcuprinzător, Cel Care-Și este Sieși de ajuns)</w:t>
      </w:r>
      <w:r w:rsidRPr="00F032B1">
        <w:rPr>
          <w:rFonts w:asciiTheme="majorBidi" w:eastAsia="Times New Roman" w:hAnsiTheme="majorBidi" w:cstheme="majorBidi"/>
          <w:b/>
          <w:i/>
          <w:color w:val="C00000"/>
          <w:sz w:val="24"/>
          <w:szCs w:val="24"/>
          <w:lang w:val="ro-RO" w:eastAsia="es-ES"/>
        </w:rPr>
        <w:t>, ʻAlīm</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(Atoatecunoscător, Omniscient)</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24:32]</w:t>
      </w:r>
      <w:r w:rsidRPr="00F032B1">
        <w:rPr>
          <w:rFonts w:asciiTheme="majorBidi" w:eastAsia="Times New Roman" w:hAnsiTheme="majorBidi" w:cstheme="majorBidi"/>
          <w:i/>
          <w:color w:val="000000"/>
          <w:sz w:val="24"/>
          <w:szCs w:val="24"/>
          <w:lang w:val="ro-RO" w:eastAsia="es-ES"/>
        </w:rPr>
        <w:t>”</w:t>
      </w:r>
    </w:p>
    <w:p w14:paraId="17EDE5C2"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şi nu risipiţi, căci El nu-I iubeşte pe risipitori!”</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6:141]</w:t>
      </w:r>
    </w:p>
    <w:p w14:paraId="1C93EFD6"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„Dacă o femeie se teme de nepăsarea sau îndepărtarea bărbatului ei, atunci nicio vină nu va fi asupra lor dacă ajung la o împăcare, căci împăcarea este mai bună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4:128]</w:t>
      </w:r>
    </w:p>
    <w:p w14:paraId="7264AC98"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atunci nicio vină nu va fi asupra lor dacă ajung la o împăcare, căci împăcarea este mai bună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4:128]</w:t>
      </w:r>
    </w:p>
    <w:p w14:paraId="1B3E4AD7"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 sau ţinerea </w:t>
      </w:r>
      <w:r w:rsidRPr="00F032B1">
        <w:rPr>
          <w:rFonts w:asciiTheme="majorBidi" w:eastAsia="Times New Roman" w:hAnsiTheme="majorBidi" w:cstheme="majorBidi"/>
          <w:i/>
          <w:color w:val="C00000"/>
          <w:sz w:val="24"/>
          <w:szCs w:val="24"/>
          <w:lang w:val="ro-RO" w:eastAsia="es-ES"/>
        </w:rPr>
        <w:t>(soţiei)</w:t>
      </w:r>
      <w:r w:rsidRPr="00F032B1">
        <w:rPr>
          <w:rFonts w:asciiTheme="majorBidi" w:eastAsia="Times New Roman" w:hAnsiTheme="majorBidi" w:cstheme="majorBidi"/>
          <w:b/>
          <w:color w:val="C00000"/>
          <w:sz w:val="24"/>
          <w:szCs w:val="24"/>
          <w:lang w:val="ro-RO" w:eastAsia="es-ES"/>
        </w:rPr>
        <w:t xml:space="preserve"> în bună înţelegere, sau separarea </w:t>
      </w:r>
      <w:r w:rsidRPr="00F032B1">
        <w:rPr>
          <w:rFonts w:asciiTheme="majorBidi" w:eastAsia="Times New Roman" w:hAnsiTheme="majorBidi" w:cstheme="majorBidi"/>
          <w:i/>
          <w:color w:val="C00000"/>
          <w:sz w:val="24"/>
          <w:szCs w:val="24"/>
          <w:lang w:val="ro-RO" w:eastAsia="es-ES"/>
        </w:rPr>
        <w:t>(ei)</w:t>
      </w:r>
      <w:r w:rsidRPr="00F032B1">
        <w:rPr>
          <w:rFonts w:asciiTheme="majorBidi" w:eastAsia="Times New Roman" w:hAnsiTheme="majorBidi" w:cstheme="majorBidi"/>
          <w:b/>
          <w:color w:val="C00000"/>
          <w:sz w:val="24"/>
          <w:szCs w:val="24"/>
          <w:lang w:val="ro-RO" w:eastAsia="es-ES"/>
        </w:rPr>
        <w:t xml:space="preserve"> cu bunătate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2:229]</w:t>
      </w:r>
    </w:p>
    <w:p w14:paraId="3FC9EB1A"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lastRenderedPageBreak/>
        <w:t>„Pentru aceia care jură să nu se mai împreune cu soţiile lor este sorocit un răgaz de patru luni. Dar dacă ei se răzgândesc, Allah este</w:t>
      </w:r>
      <w:r w:rsidRPr="00F032B1">
        <w:rPr>
          <w:rFonts w:asciiTheme="majorBidi" w:eastAsia="Times New Roman" w:hAnsiTheme="majorBidi" w:cstheme="majorBidi"/>
          <w:b/>
          <w:i/>
          <w:color w:val="C00000"/>
          <w:sz w:val="24"/>
          <w:szCs w:val="24"/>
          <w:lang w:val="ro-RO" w:eastAsia="es-ES"/>
        </w:rPr>
        <w:t xml:space="preserve"> Ghafūr </w:t>
      </w:r>
      <w:r w:rsidRPr="00F032B1">
        <w:rPr>
          <w:rFonts w:asciiTheme="majorBidi" w:eastAsia="Times New Roman" w:hAnsiTheme="majorBidi" w:cstheme="majorBidi"/>
          <w:i/>
          <w:color w:val="C00000"/>
          <w:sz w:val="24"/>
          <w:szCs w:val="24"/>
          <w:lang w:val="ro-RO" w:eastAsia="es-ES"/>
        </w:rPr>
        <w:t>(Atoateiertător)</w:t>
      </w:r>
      <w:r w:rsidRPr="00F032B1">
        <w:rPr>
          <w:rFonts w:asciiTheme="majorBidi" w:eastAsia="Times New Roman" w:hAnsiTheme="majorBidi" w:cstheme="majorBidi"/>
          <w:b/>
          <w:i/>
          <w:color w:val="C00000"/>
          <w:sz w:val="24"/>
          <w:szCs w:val="24"/>
          <w:lang w:val="ro-RO" w:eastAsia="es-ES"/>
        </w:rPr>
        <w:t>, Rahīm</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(Prea Îndurător)</w:t>
      </w:r>
      <w:r w:rsidRPr="00F032B1">
        <w:rPr>
          <w:rFonts w:asciiTheme="majorBidi" w:eastAsia="Times New Roman" w:hAnsiTheme="majorBidi" w:cstheme="majorBidi"/>
          <w:b/>
          <w:color w:val="C00000"/>
          <w:sz w:val="24"/>
          <w:szCs w:val="24"/>
          <w:lang w:val="ro-RO" w:eastAsia="es-ES"/>
        </w:rPr>
        <w:t xml:space="preserve">.  ~ Însă dacă au hotărât divorţul, Allah este </w:t>
      </w:r>
      <w:r w:rsidRPr="00F032B1">
        <w:rPr>
          <w:rFonts w:asciiTheme="majorBidi" w:eastAsia="Times New Roman" w:hAnsiTheme="majorBidi" w:cstheme="majorBidi"/>
          <w:b/>
          <w:i/>
          <w:color w:val="C00000"/>
          <w:sz w:val="24"/>
          <w:szCs w:val="24"/>
          <w:lang w:val="ro-RO" w:eastAsia="es-ES"/>
        </w:rPr>
        <w:t>Samīʻ</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(Cel care Aude toate)</w:t>
      </w:r>
      <w:r w:rsidRPr="00F032B1">
        <w:rPr>
          <w:rFonts w:asciiTheme="majorBidi" w:eastAsia="Times New Roman" w:hAnsiTheme="majorBidi" w:cstheme="majorBidi"/>
          <w:b/>
          <w:i/>
          <w:color w:val="C00000"/>
          <w:sz w:val="24"/>
          <w:szCs w:val="24"/>
          <w:lang w:val="ro-RO" w:eastAsia="es-ES"/>
        </w:rPr>
        <w:t xml:space="preserve">, ʻAlīm </w:t>
      </w:r>
      <w:r w:rsidRPr="00F032B1">
        <w:rPr>
          <w:rFonts w:asciiTheme="majorBidi" w:eastAsia="Times New Roman" w:hAnsiTheme="majorBidi" w:cstheme="majorBidi"/>
          <w:i/>
          <w:color w:val="C00000"/>
          <w:sz w:val="24"/>
          <w:szCs w:val="24"/>
          <w:lang w:val="ro-RO" w:eastAsia="es-ES"/>
        </w:rPr>
        <w:t>(Atoatecunoscător, Omniscient)</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2:226-227]</w:t>
      </w:r>
    </w:p>
    <w:p w14:paraId="404D2BD9"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Cât despre cele care sunt însărcinate, perioada lor de ‘</w:t>
      </w:r>
      <w:r w:rsidRPr="00F032B1">
        <w:rPr>
          <w:rFonts w:asciiTheme="majorBidi" w:eastAsia="Times New Roman" w:hAnsiTheme="majorBidi" w:cstheme="majorBidi"/>
          <w:b/>
          <w:i/>
          <w:color w:val="C00000"/>
          <w:sz w:val="24"/>
          <w:szCs w:val="24"/>
          <w:lang w:val="ro-RO" w:eastAsia="es-ES"/>
        </w:rPr>
        <w:t>iddah</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(perioada prescrisă)</w:t>
      </w:r>
      <w:r w:rsidRPr="00F032B1">
        <w:rPr>
          <w:rFonts w:asciiTheme="majorBidi" w:eastAsia="Times New Roman" w:hAnsiTheme="majorBidi" w:cstheme="majorBidi"/>
          <w:b/>
          <w:color w:val="C00000"/>
          <w:sz w:val="24"/>
          <w:szCs w:val="24"/>
          <w:lang w:val="ro-RO" w:eastAsia="es-ES"/>
        </w:rPr>
        <w:t xml:space="preserve"> este până ce ele nasc (...)”</w:t>
      </w:r>
      <w:r w:rsidRPr="00F032B1">
        <w:rPr>
          <w:rFonts w:asciiTheme="majorBidi" w:eastAsia="Times New Roman" w:hAnsiTheme="majorBidi" w:cstheme="majorBidi"/>
          <w:b/>
          <w:color w:val="000000"/>
          <w:sz w:val="24"/>
          <w:szCs w:val="24"/>
          <w:lang w:val="ro-RO" w:eastAsia="es-ES"/>
        </w:rPr>
        <w:t xml:space="preserve"> [Traducerea sensurilor Nobilului Coran, 65:4]</w:t>
      </w:r>
    </w:p>
    <w:p w14:paraId="6B97F0C8"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„Femeile divorţate trebuie să aştepte trei menstruaţii (...)” </w:t>
      </w:r>
      <w:r w:rsidRPr="00F032B1">
        <w:rPr>
          <w:rFonts w:asciiTheme="majorBidi" w:eastAsia="Times New Roman" w:hAnsiTheme="majorBidi" w:cstheme="majorBidi"/>
          <w:b/>
          <w:color w:val="000000"/>
          <w:sz w:val="24"/>
          <w:szCs w:val="24"/>
          <w:lang w:val="ro-RO" w:eastAsia="es-ES"/>
        </w:rPr>
        <w:t>[Traducerea sensurilor Nobilului Coran, 2:228]</w:t>
      </w:r>
    </w:p>
    <w:p w14:paraId="3EFD1767"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„Şi pentru acelea dintre soţiile voastre care au trecut de vârsta perioadei lunare </w:t>
      </w:r>
      <w:r w:rsidRPr="00F032B1">
        <w:rPr>
          <w:rFonts w:asciiTheme="majorBidi" w:eastAsia="Times New Roman" w:hAnsiTheme="majorBidi" w:cstheme="majorBidi"/>
          <w:i/>
          <w:color w:val="C00000"/>
          <w:sz w:val="24"/>
          <w:szCs w:val="24"/>
          <w:lang w:val="ro-RO" w:eastAsia="es-ES"/>
        </w:rPr>
        <w:t>(ele nu mai au menstruaţie)</w:t>
      </w:r>
      <w:r w:rsidRPr="00F032B1">
        <w:rPr>
          <w:rFonts w:asciiTheme="majorBidi" w:eastAsia="Times New Roman" w:hAnsiTheme="majorBidi" w:cstheme="majorBidi"/>
          <w:b/>
          <w:color w:val="C00000"/>
          <w:sz w:val="24"/>
          <w:szCs w:val="24"/>
          <w:lang w:val="ro-RO" w:eastAsia="es-ES"/>
        </w:rPr>
        <w:t>, pentru ele ‘</w:t>
      </w:r>
      <w:r w:rsidRPr="00F032B1">
        <w:rPr>
          <w:rFonts w:asciiTheme="majorBidi" w:eastAsia="Times New Roman" w:hAnsiTheme="majorBidi" w:cstheme="majorBidi"/>
          <w:b/>
          <w:i/>
          <w:color w:val="C00000"/>
          <w:sz w:val="24"/>
          <w:szCs w:val="24"/>
          <w:lang w:val="ro-RO" w:eastAsia="es-ES"/>
        </w:rPr>
        <w:t>iddah</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(perioada prescrisă)</w:t>
      </w:r>
      <w:r w:rsidRPr="00F032B1">
        <w:rPr>
          <w:rFonts w:asciiTheme="majorBidi" w:eastAsia="Times New Roman" w:hAnsiTheme="majorBidi" w:cstheme="majorBidi"/>
          <w:b/>
          <w:color w:val="C00000"/>
          <w:sz w:val="24"/>
          <w:szCs w:val="24"/>
          <w:lang w:val="ro-RO" w:eastAsia="es-ES"/>
        </w:rPr>
        <w:t xml:space="preserve"> – dacă aveţi îndoieli </w:t>
      </w:r>
      <w:r w:rsidRPr="00F032B1">
        <w:rPr>
          <w:rFonts w:asciiTheme="majorBidi" w:eastAsia="Times New Roman" w:hAnsiTheme="majorBidi" w:cstheme="majorBidi"/>
          <w:i/>
          <w:color w:val="C00000"/>
          <w:sz w:val="24"/>
          <w:szCs w:val="24"/>
          <w:lang w:val="ro-RO" w:eastAsia="es-ES"/>
        </w:rPr>
        <w:t>(cu privire la perioada lor)</w:t>
      </w:r>
      <w:r w:rsidRPr="00F032B1">
        <w:rPr>
          <w:rFonts w:asciiTheme="majorBidi" w:eastAsia="Times New Roman" w:hAnsiTheme="majorBidi" w:cstheme="majorBidi"/>
          <w:b/>
          <w:color w:val="C00000"/>
          <w:sz w:val="24"/>
          <w:szCs w:val="24"/>
          <w:lang w:val="ro-RO" w:eastAsia="es-ES"/>
        </w:rPr>
        <w:t xml:space="preserve"> – este de trei luni şi </w:t>
      </w:r>
      <w:r w:rsidRPr="00F032B1">
        <w:rPr>
          <w:rFonts w:asciiTheme="majorBidi" w:eastAsia="Times New Roman" w:hAnsiTheme="majorBidi" w:cstheme="majorBidi"/>
          <w:i/>
          <w:color w:val="C00000"/>
          <w:sz w:val="24"/>
          <w:szCs w:val="24"/>
          <w:lang w:val="ro-RO" w:eastAsia="es-ES"/>
        </w:rPr>
        <w:t>(acelaşi lucru se aplică)</w:t>
      </w:r>
      <w:r w:rsidRPr="00F032B1">
        <w:rPr>
          <w:rFonts w:asciiTheme="majorBidi" w:eastAsia="Times New Roman" w:hAnsiTheme="majorBidi" w:cstheme="majorBidi"/>
          <w:b/>
          <w:color w:val="C00000"/>
          <w:sz w:val="24"/>
          <w:szCs w:val="24"/>
          <w:lang w:val="ro-RO" w:eastAsia="es-ES"/>
        </w:rPr>
        <w:t xml:space="preserve"> şi pentru cele care nu au încă ciclu </w:t>
      </w:r>
      <w:r w:rsidRPr="00F032B1">
        <w:rPr>
          <w:rFonts w:asciiTheme="majorBidi" w:eastAsia="Times New Roman" w:hAnsiTheme="majorBidi" w:cstheme="majorBidi"/>
          <w:i/>
          <w:color w:val="C00000"/>
          <w:sz w:val="24"/>
          <w:szCs w:val="24"/>
          <w:lang w:val="ro-RO" w:eastAsia="es-ES"/>
        </w:rPr>
        <w:t xml:space="preserve">(nu sunt încă adulte. Pentru ele, ‘iddah este de trei luni, de asemenea) </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 [Traducerea sensurilor Nobilului Coran, 65:4]</w:t>
      </w:r>
    </w:p>
    <w:p w14:paraId="0E778FBB"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„Aceia dintre voi care se săvârşesc din viaţă şi lasă după ei soţii, ele trebuie să aştepte </w:t>
      </w:r>
      <w:r w:rsidRPr="00F032B1">
        <w:rPr>
          <w:rFonts w:asciiTheme="majorBidi" w:eastAsia="Times New Roman" w:hAnsiTheme="majorBidi" w:cstheme="majorBidi"/>
          <w:i/>
          <w:color w:val="C00000"/>
          <w:sz w:val="24"/>
          <w:szCs w:val="24"/>
          <w:lang w:val="ro-RO" w:eastAsia="es-ES"/>
        </w:rPr>
        <w:t>(o perioadă de)</w:t>
      </w:r>
      <w:r w:rsidRPr="00F032B1">
        <w:rPr>
          <w:rFonts w:asciiTheme="majorBidi" w:eastAsia="Times New Roman" w:hAnsiTheme="majorBidi" w:cstheme="majorBidi"/>
          <w:b/>
          <w:color w:val="C00000"/>
          <w:sz w:val="24"/>
          <w:szCs w:val="24"/>
          <w:lang w:val="ro-RO" w:eastAsia="es-ES"/>
        </w:rPr>
        <w:t xml:space="preserve"> patru luni şi zece </w:t>
      </w:r>
      <w:r w:rsidRPr="00F032B1">
        <w:rPr>
          <w:rFonts w:asciiTheme="majorBidi" w:eastAsia="Times New Roman" w:hAnsiTheme="majorBidi" w:cstheme="majorBidi"/>
          <w:i/>
          <w:color w:val="C00000"/>
          <w:sz w:val="24"/>
          <w:szCs w:val="24"/>
          <w:lang w:val="ro-RO" w:eastAsia="es-ES"/>
        </w:rPr>
        <w:t xml:space="preserve">(zile) </w:t>
      </w:r>
      <w:r w:rsidRPr="00F032B1">
        <w:rPr>
          <w:rFonts w:asciiTheme="majorBidi" w:eastAsia="Times New Roman" w:hAnsiTheme="majorBidi" w:cstheme="majorBidi"/>
          <w:b/>
          <w:color w:val="C00000"/>
          <w:sz w:val="24"/>
          <w:szCs w:val="24"/>
          <w:lang w:val="ro-RO" w:eastAsia="es-ES"/>
        </w:rPr>
        <w:t>(...)”</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 xml:space="preserve"> [Traducerea sensurilor Nobilului Coran: 2:234]</w:t>
      </w:r>
    </w:p>
    <w:p w14:paraId="1BD1AD16"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Cât despre cele care sunt însărcinate, perioada lor de ‘</w:t>
      </w:r>
      <w:r w:rsidRPr="00F032B1">
        <w:rPr>
          <w:rFonts w:asciiTheme="majorBidi" w:eastAsia="Times New Roman" w:hAnsiTheme="majorBidi" w:cstheme="majorBidi"/>
          <w:b/>
          <w:i/>
          <w:color w:val="C00000"/>
          <w:sz w:val="24"/>
          <w:szCs w:val="24"/>
          <w:lang w:val="ro-RO" w:eastAsia="es-ES"/>
        </w:rPr>
        <w:t>iddah</w:t>
      </w:r>
      <w:r w:rsidRPr="00F032B1">
        <w:rPr>
          <w:rFonts w:asciiTheme="majorBidi" w:eastAsia="Times New Roman" w:hAnsiTheme="majorBidi" w:cstheme="majorBidi"/>
          <w:b/>
          <w:color w:val="C00000"/>
          <w:sz w:val="24"/>
          <w:szCs w:val="24"/>
          <w:lang w:val="ro-RO" w:eastAsia="es-ES"/>
        </w:rPr>
        <w:t xml:space="preserve"> </w:t>
      </w:r>
      <w:r w:rsidRPr="00F032B1">
        <w:rPr>
          <w:rFonts w:asciiTheme="majorBidi" w:eastAsia="Times New Roman" w:hAnsiTheme="majorBidi" w:cstheme="majorBidi"/>
          <w:i/>
          <w:color w:val="C00000"/>
          <w:sz w:val="24"/>
          <w:szCs w:val="24"/>
          <w:lang w:val="ro-RO" w:eastAsia="es-ES"/>
        </w:rPr>
        <w:t>(perioada prescrisă)</w:t>
      </w:r>
      <w:r w:rsidRPr="00F032B1">
        <w:rPr>
          <w:rFonts w:asciiTheme="majorBidi" w:eastAsia="Times New Roman" w:hAnsiTheme="majorBidi" w:cstheme="majorBidi"/>
          <w:b/>
          <w:color w:val="C00000"/>
          <w:sz w:val="24"/>
          <w:szCs w:val="24"/>
          <w:lang w:val="ro-RO" w:eastAsia="es-ES"/>
        </w:rPr>
        <w:t xml:space="preserve"> este până ce ele nasc (...)”</w:t>
      </w:r>
      <w:r w:rsidRPr="00F032B1">
        <w:rPr>
          <w:rFonts w:asciiTheme="majorBidi" w:eastAsia="Times New Roman" w:hAnsiTheme="majorBidi" w:cstheme="majorBidi"/>
          <w:b/>
          <w:color w:val="000000"/>
          <w:sz w:val="24"/>
          <w:szCs w:val="24"/>
          <w:lang w:val="ro-RO" w:eastAsia="es-ES"/>
        </w:rPr>
        <w:t xml:space="preserve"> [Traducerea sensurilor Nobilului Coran, 65:4]</w:t>
      </w:r>
    </w:p>
    <w:p w14:paraId="55E9E8A7"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„Asemenea, nu păcătuiţi, dacă </w:t>
      </w:r>
      <w:r w:rsidRPr="00F032B1">
        <w:rPr>
          <w:rFonts w:asciiTheme="majorBidi" w:eastAsia="Times New Roman" w:hAnsiTheme="majorBidi" w:cstheme="majorBidi"/>
          <w:i/>
          <w:color w:val="C00000"/>
          <w:sz w:val="24"/>
          <w:szCs w:val="24"/>
          <w:lang w:val="ro-RO" w:eastAsia="es-ES"/>
        </w:rPr>
        <w:t>(în timpul acesta)</w:t>
      </w:r>
      <w:r w:rsidRPr="00F032B1">
        <w:rPr>
          <w:rFonts w:asciiTheme="majorBidi" w:eastAsia="Times New Roman" w:hAnsiTheme="majorBidi" w:cstheme="majorBidi"/>
          <w:b/>
          <w:color w:val="C00000"/>
          <w:sz w:val="24"/>
          <w:szCs w:val="24"/>
          <w:lang w:val="ro-RO" w:eastAsia="es-ES"/>
        </w:rPr>
        <w:t xml:space="preserve"> le daţi de înţeles femeilor că le cereţi în căsătorie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2:235]</w:t>
      </w:r>
    </w:p>
    <w:p w14:paraId="098F2956"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Şi nu mărturisi intenţia căsătoriei mai înainte de trecerea timpului orânduit!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2:235]</w:t>
      </w:r>
    </w:p>
    <w:p w14:paraId="5431737A"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„O, voi, cei care credeţi! Dacă vă căsătoriţi cu dreptcredincioase şi apoi divorţaţi de ele, înainte să le fi atins, voi nu le puteţi impune o perioadă de aşteptare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lastRenderedPageBreak/>
        <w:t>[</w:t>
      </w:r>
      <w:r w:rsidRPr="00F032B1">
        <w:rPr>
          <w:rFonts w:asciiTheme="majorBidi" w:eastAsia="Times New Roman" w:hAnsiTheme="majorBidi" w:cstheme="majorBidi"/>
          <w:b/>
          <w:color w:val="000000"/>
          <w:sz w:val="24"/>
          <w:szCs w:val="24"/>
          <w:lang w:val="ro-RO" w:eastAsia="es-ES"/>
        </w:rPr>
        <w:t>Traducerea sensurilor Nobilului Coran, 33:49]</w:t>
      </w:r>
    </w:p>
    <w:p w14:paraId="0827E1BF"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„Nu este niciun păcat pentru voi dacă divorţaţi de femei înainte de a le atinge sau înainte de a le statornici dota. Dar dăruiţi-le lor - cel înstărit după putinţa sa, iar cel sărac după putinţa sa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2:236]</w:t>
      </w:r>
    </w:p>
    <w:p w14:paraId="7D0C085E"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„Însă dacă divorţaţi de ele înainte de a le atinge, dar după ce le-aţi hotărât dota, atunci ele au dreptul la jumătate din ceea ce aţi statornicit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2:237]</w:t>
      </w:r>
    </w:p>
    <w:p w14:paraId="51A9EFE4"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„Spune dreptcredincioşilor să-şi plece privirile lor şi să-şi păzească pudoarea lor! Aceasta este mai curat pentru ei. Allah, doară, este Khabīr </w:t>
      </w:r>
      <w:r w:rsidRPr="00F032B1">
        <w:rPr>
          <w:rFonts w:asciiTheme="majorBidi" w:eastAsia="Times New Roman" w:hAnsiTheme="majorBidi" w:cstheme="majorBidi"/>
          <w:i/>
          <w:color w:val="C00000"/>
          <w:sz w:val="24"/>
          <w:szCs w:val="24"/>
          <w:lang w:val="ro-RO" w:eastAsia="es-ES"/>
        </w:rPr>
        <w:t>(Bineştiutor)</w:t>
      </w:r>
      <w:r w:rsidRPr="00F032B1">
        <w:rPr>
          <w:rFonts w:asciiTheme="majorBidi" w:eastAsia="Times New Roman" w:hAnsiTheme="majorBidi" w:cstheme="majorBidi"/>
          <w:b/>
          <w:color w:val="C00000"/>
          <w:sz w:val="24"/>
          <w:szCs w:val="24"/>
          <w:lang w:val="ro-RO" w:eastAsia="es-ES"/>
        </w:rPr>
        <w:t xml:space="preserve"> a ceea ce fac ei. ~ Şi spune dreptcredincioaselor să-şi plece privirile lor şi să-şi păzească pudoarea lor (...)”</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24:30-31]</w:t>
      </w:r>
    </w:p>
    <w:p w14:paraId="7F64CD53"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«Musulmanilor şi musulmanelor (...)»</w:t>
      </w:r>
      <w:r w:rsidRPr="00F032B1">
        <w:rPr>
          <w:rFonts w:asciiTheme="majorBidi" w:eastAsia="Times New Roman" w:hAnsiTheme="majorBidi" w:cstheme="majorBidi"/>
          <w:color w:val="C00000"/>
          <w:sz w:val="24"/>
          <w:szCs w:val="24"/>
          <w:lang w:val="ro-RO" w:eastAsia="es-ES"/>
        </w:rPr>
        <w:t xml:space="preserve"> </w:t>
      </w:r>
      <w:r w:rsidRPr="00F032B1">
        <w:rPr>
          <w:rFonts w:asciiTheme="majorBidi" w:eastAsia="Times New Roman" w:hAnsiTheme="majorBidi" w:cstheme="majorBidi"/>
          <w:i/>
          <w:color w:val="000000"/>
          <w:sz w:val="24"/>
          <w:szCs w:val="24"/>
          <w:lang w:val="ro-RO" w:eastAsia="es-ES"/>
        </w:rPr>
        <w:t>până la</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C00000"/>
          <w:sz w:val="24"/>
          <w:szCs w:val="24"/>
          <w:lang w:val="ro-RO" w:eastAsia="es-ES"/>
        </w:rPr>
        <w:t xml:space="preserve"> «(...) celor care îşi păzesc castitatea lor şi acelora </w:t>
      </w:r>
      <w:r w:rsidRPr="00F032B1">
        <w:rPr>
          <w:rFonts w:asciiTheme="majorBidi" w:eastAsia="Times New Roman" w:hAnsiTheme="majorBidi" w:cstheme="majorBidi"/>
          <w:b/>
          <w:i/>
          <w:color w:val="C00000"/>
          <w:sz w:val="24"/>
          <w:szCs w:val="24"/>
          <w:lang w:val="ro-RO" w:eastAsia="es-ES"/>
        </w:rPr>
        <w:t>(dintre femei)</w:t>
      </w:r>
      <w:r w:rsidRPr="00F032B1">
        <w:rPr>
          <w:rFonts w:asciiTheme="majorBidi" w:eastAsia="Times New Roman" w:hAnsiTheme="majorBidi" w:cstheme="majorBidi"/>
          <w:b/>
          <w:color w:val="C00000"/>
          <w:sz w:val="24"/>
          <w:szCs w:val="24"/>
          <w:lang w:val="ro-RO" w:eastAsia="es-ES"/>
        </w:rPr>
        <w:t xml:space="preserve"> care şi-o păzesc, celor care-L pomenesc pe Allah mereu şi acelora </w:t>
      </w:r>
      <w:r w:rsidRPr="00F032B1">
        <w:rPr>
          <w:rFonts w:asciiTheme="majorBidi" w:eastAsia="Times New Roman" w:hAnsiTheme="majorBidi" w:cstheme="majorBidi"/>
          <w:i/>
          <w:color w:val="C00000"/>
          <w:sz w:val="24"/>
          <w:szCs w:val="24"/>
          <w:lang w:val="ro-RO" w:eastAsia="es-ES"/>
        </w:rPr>
        <w:t>(dintre femei)</w:t>
      </w:r>
      <w:r w:rsidRPr="00F032B1">
        <w:rPr>
          <w:rFonts w:asciiTheme="majorBidi" w:eastAsia="Times New Roman" w:hAnsiTheme="majorBidi" w:cstheme="majorBidi"/>
          <w:b/>
          <w:color w:val="C00000"/>
          <w:sz w:val="24"/>
          <w:szCs w:val="24"/>
          <w:lang w:val="ro-RO" w:eastAsia="es-ES"/>
        </w:rPr>
        <w:t xml:space="preserve"> care-L pomenesc, Allah le-a pregătit iertare şi răsplată mare.» </w:t>
      </w:r>
      <w:r w:rsidRPr="00F032B1">
        <w:rPr>
          <w:rFonts w:asciiTheme="majorBidi" w:eastAsia="Times New Roman" w:hAnsiTheme="majorBidi" w:cstheme="majorBidi"/>
          <w:b/>
          <w:color w:val="000000"/>
          <w:sz w:val="24"/>
          <w:szCs w:val="24"/>
          <w:lang w:val="ro-RO" w:eastAsia="es-ES"/>
        </w:rPr>
        <w:t>[Traducerea sensurilor Nobilului Coran, 33:35]</w:t>
      </w:r>
      <w:r w:rsidRPr="00F032B1">
        <w:rPr>
          <w:rFonts w:asciiTheme="majorBidi" w:eastAsia="Times New Roman" w:hAnsiTheme="majorBidi" w:cstheme="majorBidi"/>
          <w:i/>
          <w:color w:val="000000"/>
          <w:sz w:val="24"/>
          <w:szCs w:val="24"/>
          <w:lang w:val="ro-RO" w:eastAsia="es-ES"/>
        </w:rPr>
        <w:t>”</w:t>
      </w:r>
    </w:p>
    <w:p w14:paraId="5925DEA4"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„Aţi avut voi în Trimisul lui Allah o pildă frumoasă(...)” </w:t>
      </w:r>
      <w:r w:rsidRPr="00F032B1">
        <w:rPr>
          <w:rFonts w:asciiTheme="majorBidi" w:eastAsia="Times New Roman" w:hAnsiTheme="majorBidi" w:cstheme="majorBidi"/>
          <w:b/>
          <w:color w:val="000000"/>
          <w:sz w:val="24"/>
          <w:szCs w:val="24"/>
          <w:lang w:val="ro-RO" w:eastAsia="es-ES"/>
        </w:rPr>
        <w:t>[Traducerea sensurilor Nobilului Coran, 33:21]</w:t>
      </w:r>
    </w:p>
    <w:p w14:paraId="1CDB0C3A"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C00000"/>
          <w:sz w:val="24"/>
          <w:szCs w:val="24"/>
          <w:lang w:val="ro-RO" w:eastAsia="es-ES"/>
        </w:rPr>
        <w:t xml:space="preserve">„Spune dreptcredincioşilor să-şi plece privirile lor şi să-şi păzească pudoarea lor! Aceasta este mai curat pentru ei. Allah, doară, este </w:t>
      </w:r>
      <w:r w:rsidRPr="00F032B1">
        <w:rPr>
          <w:rFonts w:asciiTheme="majorBidi" w:eastAsia="Times New Roman" w:hAnsiTheme="majorBidi" w:cstheme="majorBidi"/>
          <w:b/>
          <w:i/>
          <w:color w:val="C00000"/>
          <w:sz w:val="24"/>
          <w:szCs w:val="24"/>
          <w:lang w:val="ro-RO" w:eastAsia="es-ES"/>
        </w:rPr>
        <w:t xml:space="preserve">Khabīr </w:t>
      </w:r>
      <w:r w:rsidRPr="00F032B1">
        <w:rPr>
          <w:rFonts w:asciiTheme="majorBidi" w:eastAsia="Times New Roman" w:hAnsiTheme="majorBidi" w:cstheme="majorBidi"/>
          <w:i/>
          <w:color w:val="C00000"/>
          <w:sz w:val="24"/>
          <w:szCs w:val="24"/>
          <w:lang w:val="ro-RO" w:eastAsia="es-ES"/>
        </w:rPr>
        <w:t xml:space="preserve">(Bineştiutor) </w:t>
      </w:r>
      <w:r w:rsidRPr="00F032B1">
        <w:rPr>
          <w:rFonts w:asciiTheme="majorBidi" w:eastAsia="Times New Roman" w:hAnsiTheme="majorBidi" w:cstheme="majorBidi"/>
          <w:b/>
          <w:color w:val="C00000"/>
          <w:sz w:val="24"/>
          <w:szCs w:val="24"/>
          <w:lang w:val="ro-RO" w:eastAsia="es-ES"/>
        </w:rPr>
        <w:t xml:space="preserve">a ceea ce fac ei. ~ Şi spune dreptcredincioaselor să-şi plece privirile lor şi să-şi păzească pudoarea lor, să nu-şi arate gătelile lor, afară de ceea ce este pe dinafară, şi să-şi coboare vălurile peste piepturile lor! Şi să nu-şi arate frumuseţea lor decât înaintea soţilor, sau a părinţilor lor, sau a părinţilor soţilor lor, sau a fiilor lor, sau a fiilor soţilor lor, sau a fraţilor lor, sau a fiilor fraţilor lor, sau a fiilor surorilor lor, sau a femeilor lor, sau a acelora pe care le stăpânesc mâinile lor drepte, sau a slujitorilor dintre bărbaţi, </w:t>
      </w:r>
      <w:r w:rsidRPr="00F032B1">
        <w:rPr>
          <w:rFonts w:asciiTheme="majorBidi" w:eastAsia="Times New Roman" w:hAnsiTheme="majorBidi" w:cstheme="majorBidi"/>
          <w:b/>
          <w:color w:val="C00000"/>
          <w:sz w:val="24"/>
          <w:szCs w:val="24"/>
          <w:lang w:val="ro-RO" w:eastAsia="es-ES"/>
        </w:rPr>
        <w:lastRenderedPageBreak/>
        <w:t>care nu mai au dorinţă, sau a copiilor mici care nu ştiu ce este goliciunea femeilor. Şi să nu lovească cu picioarele lor, astfel încât să se afle ce podoabe ascund ele! Şi căiţi-vă cu toţii, o, voi dreptcredincioşilor, faţă de Allah, pentru că voi să izbândiţi!”</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24:30-31]</w:t>
      </w:r>
    </w:p>
    <w:p w14:paraId="1A70CDF6" w14:textId="77777777" w:rsidR="00AB51D9" w:rsidRPr="00F032B1" w:rsidRDefault="00AB51D9" w:rsidP="008C7A51">
      <w:pPr>
        <w:widowControl w:val="0"/>
        <w:bidi w:val="0"/>
        <w:spacing w:after="120" w:line="276" w:lineRule="auto"/>
        <w:ind w:firstLine="454"/>
        <w:jc w:val="both"/>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 </w:t>
      </w:r>
    </w:p>
    <w:p w14:paraId="749A1561" w14:textId="77777777" w:rsidR="00AB51D9" w:rsidRPr="00F032B1" w:rsidRDefault="00AB51D9" w:rsidP="008C7A51">
      <w:pPr>
        <w:widowControl w:val="0"/>
        <w:bidi w:val="0"/>
        <w:spacing w:after="120" w:line="240" w:lineRule="auto"/>
        <w:ind w:firstLine="454"/>
        <w:jc w:val="both"/>
        <w:rPr>
          <w:rFonts w:asciiTheme="majorBidi" w:hAnsiTheme="majorBidi" w:cstheme="majorBidi"/>
          <w:color w:val="000000"/>
          <w:sz w:val="24"/>
          <w:szCs w:val="24"/>
          <w:lang w:val="ro-RO" w:eastAsia="es-ES"/>
        </w:rPr>
      </w:pPr>
    </w:p>
    <w:p w14:paraId="56332139" w14:textId="77777777" w:rsidR="00AB51D9" w:rsidRPr="00F032B1" w:rsidRDefault="00AB51D9" w:rsidP="008C7A51">
      <w:pPr>
        <w:widowControl w:val="0"/>
        <w:bidi w:val="0"/>
        <w:spacing w:after="120" w:line="240" w:lineRule="auto"/>
        <w:ind w:firstLine="454"/>
        <w:jc w:val="both"/>
        <w:rPr>
          <w:rFonts w:asciiTheme="majorBidi" w:hAnsiTheme="majorBidi" w:cstheme="majorBidi"/>
          <w:color w:val="000000"/>
          <w:sz w:val="24"/>
          <w:szCs w:val="24"/>
          <w:lang w:val="ro-RO" w:eastAsia="es-ES"/>
        </w:rPr>
      </w:pPr>
    </w:p>
    <w:p w14:paraId="028E72A2" w14:textId="77777777" w:rsidR="00AB51D9" w:rsidRPr="00F032B1" w:rsidRDefault="00AB51D9" w:rsidP="008C7A51">
      <w:pPr>
        <w:widowControl w:val="0"/>
        <w:bidi w:val="0"/>
        <w:spacing w:after="200" w:line="276" w:lineRule="auto"/>
        <w:rPr>
          <w:rFonts w:asciiTheme="majorBidi" w:eastAsia="Times New Roman" w:hAnsiTheme="majorBidi" w:cstheme="majorBidi"/>
          <w:b/>
          <w:color w:val="C00000"/>
          <w:sz w:val="32"/>
          <w:szCs w:val="32"/>
          <w:lang w:val="ro-RO" w:eastAsia="es-ES"/>
        </w:rPr>
      </w:pPr>
      <w:r w:rsidRPr="00F032B1">
        <w:rPr>
          <w:rFonts w:asciiTheme="majorBidi" w:eastAsia="Times New Roman" w:hAnsiTheme="majorBidi" w:cstheme="majorBidi"/>
          <w:b/>
          <w:color w:val="C00000"/>
          <w:sz w:val="32"/>
          <w:szCs w:val="32"/>
          <w:lang w:val="ro-RO" w:eastAsia="es-ES"/>
        </w:rPr>
        <w:br w:type="page"/>
      </w:r>
    </w:p>
    <w:p w14:paraId="2DD06C0C" w14:textId="77777777" w:rsidR="00AB51D9" w:rsidRPr="00F032B1" w:rsidRDefault="00AB51D9" w:rsidP="008C7A51">
      <w:pPr>
        <w:widowControl w:val="0"/>
        <w:bidi w:val="0"/>
        <w:spacing w:after="120" w:line="240" w:lineRule="auto"/>
        <w:ind w:firstLine="454"/>
        <w:jc w:val="center"/>
        <w:rPr>
          <w:rFonts w:asciiTheme="majorBidi" w:eastAsia="Times New Roman" w:hAnsiTheme="majorBidi" w:cstheme="majorBidi"/>
          <w:color w:val="000000"/>
          <w:sz w:val="24"/>
          <w:szCs w:val="24"/>
          <w:lang w:val="ro-RO" w:eastAsia="es-ES"/>
        </w:rPr>
      </w:pPr>
      <w:r w:rsidRPr="00F032B1">
        <w:rPr>
          <w:rFonts w:asciiTheme="majorBidi" w:eastAsia="Times New Roman" w:hAnsiTheme="majorBidi" w:cstheme="majorBidi"/>
          <w:b/>
          <w:color w:val="C00000"/>
          <w:sz w:val="32"/>
          <w:szCs w:val="32"/>
          <w:lang w:val="ro-RO" w:eastAsia="es-ES"/>
        </w:rPr>
        <w:lastRenderedPageBreak/>
        <w:t>~*~*~*~*~*~*~*~*~*~*~</w:t>
      </w:r>
    </w:p>
    <w:p w14:paraId="2FCDCEDF" w14:textId="77777777" w:rsidR="00AB51D9" w:rsidRPr="00F032B1" w:rsidRDefault="00AB51D9" w:rsidP="008C7A51">
      <w:pPr>
        <w:widowControl w:val="0"/>
        <w:bidi w:val="0"/>
        <w:spacing w:after="120" w:line="240" w:lineRule="auto"/>
        <w:jc w:val="center"/>
        <w:rPr>
          <w:rFonts w:asciiTheme="majorBidi" w:eastAsia="Times New Roman" w:hAnsiTheme="majorBidi" w:cstheme="majorBidi"/>
          <w:b/>
          <w:color w:val="002060"/>
          <w:sz w:val="32"/>
          <w:szCs w:val="32"/>
          <w:lang w:val="ro-RO" w:eastAsia="es-ES"/>
        </w:rPr>
      </w:pPr>
      <w:r w:rsidRPr="00F032B1">
        <w:rPr>
          <w:rFonts w:asciiTheme="majorBidi" w:eastAsia="Times New Roman" w:hAnsiTheme="majorBidi" w:cstheme="majorBidi"/>
          <w:b/>
          <w:color w:val="002060"/>
          <w:sz w:val="32"/>
          <w:szCs w:val="32"/>
          <w:lang w:val="ro-RO" w:eastAsia="es-ES"/>
        </w:rPr>
        <w:t>INDEX AHADITH</w:t>
      </w:r>
    </w:p>
    <w:p w14:paraId="05860892"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6600"/>
          <w:sz w:val="24"/>
          <w:szCs w:val="24"/>
          <w:lang w:val="ro-RO" w:eastAsia="es-ES"/>
        </w:rPr>
      </w:pPr>
    </w:p>
    <w:p w14:paraId="02038E6D"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soția este păzitoarea casei soțului ei şi este responsabilă pentru aceasta (...)”</w:t>
      </w:r>
      <w:r w:rsidRPr="00F032B1">
        <w:rPr>
          <w:rFonts w:asciiTheme="majorBidi" w:eastAsia="Times New Roman" w:hAnsiTheme="majorBidi" w:cstheme="majorBidi"/>
          <w:b/>
          <w:color w:val="000000"/>
          <w:sz w:val="24"/>
          <w:szCs w:val="24"/>
          <w:lang w:val="ro-RO" w:eastAsia="es-ES"/>
        </w:rPr>
        <w:t xml:space="preserve"> (Al-Bukhari şi Muslim)</w:t>
      </w:r>
    </w:p>
    <w:p w14:paraId="5D7BA6B7" w14:textId="0101E69B"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„Mesagerul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i-a interzis femeii să îşi radă părul de pe cap.”</w:t>
      </w:r>
      <w:r w:rsidRPr="00F032B1">
        <w:rPr>
          <w:rFonts w:asciiTheme="majorBidi" w:eastAsia="Times New Roman" w:hAnsiTheme="majorBidi" w:cstheme="majorBidi"/>
          <w:b/>
          <w:color w:val="000000"/>
          <w:sz w:val="24"/>
          <w:szCs w:val="24"/>
          <w:lang w:val="ro-RO" w:eastAsia="es-ES"/>
        </w:rPr>
        <w:t xml:space="preserve"> </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(An-Nasa’i şi At-Tirmidhi)</w:t>
      </w:r>
    </w:p>
    <w:p w14:paraId="6BB7A062" w14:textId="18AE9451"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„Soţiile Profetului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îşi tăiau din părul de pe cap astfel încât acesta să rămână (după aceea) din abundenţă.”</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7E90C1A4"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„Sunt două tipuri de oameni care vor fi pedepsiți în Iad pe care nu le-am văzut (în vremea mea): oameni care au niște bice asemeni unor cozi de vaci cu care lovesc oamenii și femei care vor fi îmbrăcate, dar vor părea dezbrăcate, care înclină (către rău) și îi fac pe soții lor să încline către rău. Capetele lor vor fi asemeni cocoașelor de cămilă, înclinate pe o parte. Nu vor intra în Paradis și nici (măcar) nu îi vor simți mirosul, deși mirosul său se simte de la o distanță de așa și așa (de departe).”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12619BF4" w14:textId="525B0C95"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„Mesagerul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blestemat-o pe «</w:t>
      </w:r>
      <w:r w:rsidRPr="00F032B1">
        <w:rPr>
          <w:rFonts w:asciiTheme="majorBidi" w:eastAsia="Times New Roman" w:hAnsiTheme="majorBidi" w:cstheme="majorBidi"/>
          <w:b/>
          <w:i/>
          <w:color w:val="006600"/>
          <w:sz w:val="24"/>
          <w:szCs w:val="24"/>
          <w:lang w:val="ro-RO" w:eastAsia="es-ES"/>
        </w:rPr>
        <w:t>al-wasilah</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i/>
          <w:color w:val="006600"/>
          <w:sz w:val="24"/>
          <w:szCs w:val="24"/>
          <w:lang w:val="ro-RO" w:eastAsia="es-ES"/>
        </w:rPr>
        <w:t xml:space="preserve"> </w:t>
      </w:r>
      <w:r w:rsidRPr="00F032B1">
        <w:rPr>
          <w:rFonts w:asciiTheme="majorBidi" w:eastAsia="Times New Roman" w:hAnsiTheme="majorBidi" w:cstheme="majorBidi"/>
          <w:b/>
          <w:color w:val="006600"/>
          <w:sz w:val="24"/>
          <w:szCs w:val="24"/>
          <w:lang w:val="ro-RO" w:eastAsia="es-ES"/>
        </w:rPr>
        <w:t>şi pe «</w:t>
      </w:r>
      <w:r w:rsidRPr="00F032B1">
        <w:rPr>
          <w:rFonts w:asciiTheme="majorBidi" w:eastAsia="Times New Roman" w:hAnsiTheme="majorBidi" w:cstheme="majorBidi"/>
          <w:b/>
          <w:i/>
          <w:color w:val="006600"/>
          <w:sz w:val="24"/>
          <w:szCs w:val="24"/>
          <w:lang w:val="ro-RO" w:eastAsia="es-ES"/>
        </w:rPr>
        <w:t>al-mutauasilah</w:t>
      </w:r>
      <w:r w:rsidRPr="00F032B1">
        <w:rPr>
          <w:rFonts w:asciiTheme="majorBidi" w:eastAsia="Times New Roman" w:hAnsiTheme="majorBidi" w:cstheme="majorBidi"/>
          <w:b/>
          <w:color w:val="006600"/>
          <w:sz w:val="24"/>
          <w:szCs w:val="24"/>
          <w:lang w:val="ro-RO" w:eastAsia="es-ES"/>
        </w:rPr>
        <w:t>», pe femeia care face tatuaje şi pe cea care are un tatuaj.”</w:t>
      </w:r>
      <w:r w:rsidRPr="00F032B1">
        <w:rPr>
          <w:rFonts w:asciiTheme="majorBidi" w:eastAsia="Times New Roman" w:hAnsiTheme="majorBidi" w:cstheme="majorBidi"/>
          <w:b/>
          <w:color w:val="000000"/>
          <w:sz w:val="24"/>
          <w:szCs w:val="24"/>
          <w:lang w:val="ro-RO" w:eastAsia="es-ES"/>
        </w:rPr>
        <w:t xml:space="preserve">  (Al-Bukhari şi Muslim)</w:t>
      </w:r>
    </w:p>
    <w:p w14:paraId="45A89E5B"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„Nicio femeie nu a purtat pe capul ei părul altei femei fără ca în aceasta să nu fie (un păcat şi) o înşelăciune.”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An-Nasa’i şi Ahmad)</w:t>
      </w:r>
    </w:p>
    <w:p w14:paraId="70CFE42B" w14:textId="05B1F8C0"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le-a blestemat pe «</w:t>
      </w:r>
      <w:r w:rsidRPr="00F032B1">
        <w:rPr>
          <w:rFonts w:asciiTheme="majorBidi" w:eastAsia="Times New Roman" w:hAnsiTheme="majorBidi" w:cstheme="majorBidi"/>
          <w:b/>
          <w:i/>
          <w:color w:val="006600"/>
          <w:sz w:val="24"/>
          <w:szCs w:val="24"/>
          <w:lang w:val="ro-RO" w:eastAsia="es-ES"/>
        </w:rPr>
        <w:t>an-namisah</w:t>
      </w:r>
      <w:r w:rsidRPr="00F032B1">
        <w:rPr>
          <w:rFonts w:asciiTheme="majorBidi" w:eastAsia="Times New Roman" w:hAnsiTheme="majorBidi" w:cstheme="majorBidi"/>
          <w:b/>
          <w:color w:val="006600"/>
          <w:sz w:val="24"/>
          <w:szCs w:val="24"/>
          <w:lang w:val="ro-RO" w:eastAsia="es-ES"/>
        </w:rPr>
        <w:t>» şi pe «</w:t>
      </w:r>
      <w:r w:rsidRPr="00F032B1">
        <w:rPr>
          <w:rFonts w:asciiTheme="majorBidi" w:eastAsia="Times New Roman" w:hAnsiTheme="majorBidi" w:cstheme="majorBidi"/>
          <w:b/>
          <w:i/>
          <w:color w:val="006600"/>
          <w:sz w:val="24"/>
          <w:szCs w:val="24"/>
          <w:lang w:val="ro-RO" w:eastAsia="es-ES"/>
        </w:rPr>
        <w:t>al-mutanamisah</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(An-Nasa’i)</w:t>
      </w:r>
    </w:p>
    <w:p w14:paraId="72714106" w14:textId="07D31A05" w:rsidR="00AB51D9" w:rsidRPr="00F032B1" w:rsidRDefault="00AB51D9" w:rsidP="008C7A51">
      <w:pPr>
        <w:widowControl w:val="0"/>
        <w:bidi w:val="0"/>
        <w:spacing w:after="120" w:line="276"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6600"/>
          <w:sz w:val="24"/>
          <w:szCs w:val="24"/>
          <w:lang w:val="ro-RO" w:eastAsia="es-ES"/>
        </w:rPr>
        <w:t>„</w:t>
      </w:r>
      <w:r w:rsidRPr="00F032B1">
        <w:rPr>
          <w:rFonts w:asciiTheme="majorBidi" w:eastAsia="Times New Roman" w:hAnsiTheme="majorBidi" w:cstheme="majorBidi"/>
          <w:b/>
          <w:color w:val="006600"/>
          <w:sz w:val="24"/>
          <w:szCs w:val="24"/>
          <w:lang w:val="ro-RO" w:eastAsia="es-ES"/>
        </w:rPr>
        <w:t xml:space="preserve">«Allah le-a blestemat pe femeile care îşi fac tatuaje şi pe cele care fac tatuaje, pe cele care smulg sprâncenele altora şi pe cele cărora le sunt smulse sprâncenele, precum şi pe cele care îşi fac un spaţiu artificial între dinţi pentru a se înfrumuseţa, și </w:t>
      </w:r>
      <w:r w:rsidRPr="00F032B1">
        <w:rPr>
          <w:rFonts w:asciiTheme="majorBidi" w:eastAsia="Times New Roman" w:hAnsiTheme="majorBidi" w:cstheme="majorBidi"/>
          <w:b/>
          <w:color w:val="006600"/>
          <w:sz w:val="24"/>
          <w:szCs w:val="24"/>
          <w:lang w:val="ro-RO" w:eastAsia="es-ES"/>
        </w:rPr>
        <w:lastRenderedPageBreak/>
        <w:t xml:space="preserve">cele care schimbă creaţia lui Allah.» </w:t>
      </w:r>
      <w:r w:rsidRPr="00F032B1">
        <w:rPr>
          <w:rFonts w:asciiTheme="majorBidi" w:eastAsia="Times New Roman" w:hAnsiTheme="majorBidi" w:cstheme="majorBidi"/>
          <w:color w:val="006600"/>
          <w:sz w:val="24"/>
          <w:szCs w:val="24"/>
          <w:lang w:val="ro-RO" w:eastAsia="es-ES"/>
        </w:rPr>
        <w:t>O femeie a început să dezbată cu el, întrebând: «Ce este aceasta?» El (Ibn Mas’ud) a răspuns: «Oare să nu blestem eu ceea ce au blestemat Allah şi Mesagerul Său (</w:t>
      </w:r>
      <w:r w:rsidR="00E22A56" w:rsidRPr="00F032B1">
        <w:rPr>
          <w:rFonts w:ascii="Sakkal Majalla" w:eastAsia="Tahoma" w:hAnsi="Sakkal Majalla" w:cs="Sakkal Majalla" w:hint="cs"/>
          <w:color w:val="006600"/>
          <w:sz w:val="24"/>
          <w:szCs w:val="24"/>
          <w:rtl/>
          <w:lang w:val="ro-RO" w:eastAsia="es-ES"/>
        </w:rPr>
        <w:t>ﷺ</w:t>
      </w:r>
      <w:r w:rsidRPr="00F032B1">
        <w:rPr>
          <w:rFonts w:asciiTheme="majorBidi" w:eastAsia="Times New Roman" w:hAnsiTheme="majorBidi" w:cstheme="majorBidi"/>
          <w:color w:val="006600"/>
          <w:sz w:val="24"/>
          <w:szCs w:val="24"/>
          <w:lang w:val="ro-RO" w:eastAsia="es-ES"/>
        </w:rPr>
        <w:t xml:space="preserve">) şi care se află în Cartea lui Allah, în care Allah Preaînaltul spune: </w:t>
      </w:r>
      <w:r w:rsidRPr="00F032B1">
        <w:rPr>
          <w:rFonts w:asciiTheme="majorBidi" w:eastAsia="Times New Roman" w:hAnsiTheme="majorBidi" w:cstheme="majorBidi"/>
          <w:b/>
          <w:color w:val="C00000"/>
          <w:sz w:val="24"/>
          <w:szCs w:val="24"/>
          <w:lang w:val="ro-RO" w:eastAsia="es-ES"/>
        </w:rPr>
        <w:t xml:space="preserve">„(...) Ceea ce Mesagerul vă dăruieşte </w:t>
      </w:r>
      <w:r w:rsidRPr="00F032B1">
        <w:rPr>
          <w:rFonts w:asciiTheme="majorBidi" w:eastAsia="Times New Roman" w:hAnsiTheme="majorBidi" w:cstheme="majorBidi"/>
          <w:i/>
          <w:color w:val="C00000"/>
          <w:sz w:val="24"/>
          <w:szCs w:val="24"/>
          <w:lang w:val="ro-RO" w:eastAsia="es-ES"/>
        </w:rPr>
        <w:t xml:space="preserve">(hotărăşte, porunceşte) </w:t>
      </w:r>
      <w:r w:rsidRPr="00F032B1">
        <w:rPr>
          <w:rFonts w:asciiTheme="majorBidi" w:eastAsia="Times New Roman" w:hAnsiTheme="majorBidi" w:cstheme="majorBidi"/>
          <w:b/>
          <w:color w:val="C00000"/>
          <w:sz w:val="24"/>
          <w:szCs w:val="24"/>
          <w:lang w:val="ro-RO" w:eastAsia="es-ES"/>
        </w:rPr>
        <w:t xml:space="preserve">primiţi </w:t>
      </w:r>
      <w:r w:rsidRPr="00F032B1">
        <w:rPr>
          <w:rFonts w:asciiTheme="majorBidi" w:eastAsia="Times New Roman" w:hAnsiTheme="majorBidi" w:cstheme="majorBidi"/>
          <w:i/>
          <w:color w:val="C00000"/>
          <w:sz w:val="24"/>
          <w:szCs w:val="24"/>
          <w:lang w:val="ro-RO" w:eastAsia="es-ES"/>
        </w:rPr>
        <w:t>(faceţi)</w:t>
      </w:r>
      <w:r w:rsidRPr="00F032B1">
        <w:rPr>
          <w:rFonts w:asciiTheme="majorBidi" w:eastAsia="Times New Roman" w:hAnsiTheme="majorBidi" w:cstheme="majorBidi"/>
          <w:b/>
          <w:color w:val="C00000"/>
          <w:sz w:val="24"/>
          <w:szCs w:val="24"/>
          <w:lang w:val="ro-RO" w:eastAsia="es-ES"/>
        </w:rPr>
        <w:t xml:space="preserve"> şi toate cele de la care vă opreşte, de la acelea opriţi-vă </w:t>
      </w:r>
      <w:r w:rsidRPr="00F032B1">
        <w:rPr>
          <w:rFonts w:asciiTheme="majorBidi" w:eastAsia="Times New Roman" w:hAnsiTheme="majorBidi" w:cstheme="majorBidi"/>
          <w:i/>
          <w:color w:val="C00000"/>
          <w:sz w:val="24"/>
          <w:szCs w:val="24"/>
          <w:lang w:val="ro-RO" w:eastAsia="es-ES"/>
        </w:rPr>
        <w:t>(şi nu faceţi)</w:t>
      </w:r>
      <w:r w:rsidRPr="00F032B1">
        <w:rPr>
          <w:rFonts w:asciiTheme="majorBidi" w:eastAsia="Times New Roman" w:hAnsiTheme="majorBidi" w:cstheme="majorBidi"/>
          <w:b/>
          <w:color w:val="C00000"/>
          <w:sz w:val="24"/>
          <w:szCs w:val="24"/>
          <w:lang w:val="ro-RO" w:eastAsia="es-ES"/>
        </w:rPr>
        <w:t xml:space="preserve"> şi fiţi cu frică de Allah, căci, cu adevărat, Allah este Aspru la pedeapsă!”</w:t>
      </w:r>
      <w:r w:rsidRPr="00F032B1">
        <w:rPr>
          <w:rFonts w:asciiTheme="majorBidi" w:eastAsia="Times New Roman" w:hAnsiTheme="majorBidi" w:cstheme="majorBidi"/>
          <w:b/>
          <w:color w:val="FF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[Traducerea sensurilor Nobilului Coran, 59:7]</w:t>
      </w:r>
      <w:r w:rsidRPr="00F032B1">
        <w:rPr>
          <w:rFonts w:asciiTheme="majorBidi" w:eastAsia="Times New Roman" w:hAnsiTheme="majorBidi" w:cstheme="majorBidi"/>
          <w:color w:val="006600"/>
          <w:sz w:val="24"/>
          <w:szCs w:val="24"/>
          <w:lang w:val="ro-RO" w:eastAsia="es-ES"/>
        </w:rPr>
        <w:t>»”</w:t>
      </w:r>
      <w:r w:rsidRPr="00F032B1">
        <w:rPr>
          <w:rFonts w:asciiTheme="majorBidi" w:eastAsia="Times New Roman" w:hAnsiTheme="majorBidi" w:cstheme="majorBidi"/>
          <w:b/>
          <w:color w:val="0066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7DD889AC" w14:textId="52A803CC"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„O femeie a întrebat-o pe ‘Aishah (Allah să fie mulţumit de ea!) cu privire la colorarea părului cu hena, iar ea a răspuns:  «Nu este nicio restricţie în această privinţă, însă eu urăsc aceasta. Iubitul meu, Profetul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ura mirosul ei.”</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w:t>
      </w:r>
    </w:p>
    <w:p w14:paraId="77268D7B" w14:textId="28FBDDDE"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„O femeie aflată în spatele unui paravan şi în mâna căreia se afla o scriere i-a făcut un semn Trimisului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iar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şi-a retras mâna şi a spus: «De unde să ştiu dacă este mâna unei femei sau a unui bărbat?!»  Ea a spus: «O mână de femeie.»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i-a spus: «Dacă erai femeie, tu ai fi avut unghiile schimbate (vopsite cu hena).»”</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(An-Nasa’i)</w:t>
      </w:r>
    </w:p>
    <w:p w14:paraId="1D0EAD95"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(În perioada menstruală) Faceţi orice doriţi (cu soţiile voastre) în afară de a avea un contact sexual efectiv.”</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5725F762"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„Femeia aflată la menstruaţie nici nu se roagă şi nici nu ţine post.”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669044AA" w14:textId="5546C334"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„În vremea Profetului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noi eram îndemnate să recuperăm postul pe care nu îl ținusem în perioada menstruaţiei, dar nu eram îndemnate să recuperăm şi rugăciunea (neefectuată).”</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47A71456"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lastRenderedPageBreak/>
        <w:t>„Să nu atingă Coranul decât acela care s-a purificat (curăţat).”</w:t>
      </w:r>
      <w:r w:rsidRPr="00F032B1">
        <w:rPr>
          <w:rFonts w:asciiTheme="majorBidi" w:eastAsia="Times New Roman" w:hAnsiTheme="majorBidi" w:cstheme="majorBidi"/>
          <w:b/>
          <w:color w:val="000000"/>
          <w:sz w:val="24"/>
          <w:szCs w:val="24"/>
          <w:lang w:val="ro-RO" w:eastAsia="es-ES"/>
        </w:rPr>
        <w:t xml:space="preserve"> (An-Nasa’i)</w:t>
      </w:r>
    </w:p>
    <w:p w14:paraId="6FC3F444"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„Fă tot ceea ce face un pelerin, în afară de înconjurarea Casei (</w:t>
      </w:r>
      <w:r w:rsidRPr="00F032B1">
        <w:rPr>
          <w:rFonts w:asciiTheme="majorBidi" w:eastAsia="Times New Roman" w:hAnsiTheme="majorBidi" w:cstheme="majorBidi"/>
          <w:b/>
          <w:i/>
          <w:color w:val="006600"/>
          <w:sz w:val="24"/>
          <w:szCs w:val="24"/>
          <w:lang w:val="ro-RO" w:eastAsia="es-ES"/>
        </w:rPr>
        <w:t>Al-Kaʻbah</w:t>
      </w:r>
      <w:r w:rsidRPr="00F032B1">
        <w:rPr>
          <w:rFonts w:asciiTheme="majorBidi" w:eastAsia="Times New Roman" w:hAnsiTheme="majorBidi" w:cstheme="majorBidi"/>
          <w:b/>
          <w:color w:val="006600"/>
          <w:sz w:val="24"/>
          <w:szCs w:val="24"/>
          <w:lang w:val="ro-RO" w:eastAsia="es-ES"/>
        </w:rPr>
        <w:t>), până ce nu te curăţeşti (şi se termină menstruaţia ta, adică eşti pură).”</w:t>
      </w:r>
      <w:r w:rsidRPr="00F032B1">
        <w:rPr>
          <w:rFonts w:asciiTheme="majorBidi" w:eastAsia="Times New Roman" w:hAnsiTheme="majorBidi" w:cstheme="majorBidi"/>
          <w:b/>
          <w:color w:val="000000"/>
          <w:sz w:val="24"/>
          <w:szCs w:val="24"/>
          <w:lang w:val="ro-RO" w:eastAsia="es-ES"/>
        </w:rPr>
        <w:t xml:space="preserve"> (Al-Bukhari şi Muslim)</w:t>
      </w:r>
    </w:p>
    <w:p w14:paraId="4B7ECA6A"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„Cu adevărat, femeii aflate la menstruaţie sau persoanei aflate în stare de </w:t>
      </w:r>
      <w:r w:rsidRPr="00F032B1">
        <w:rPr>
          <w:rFonts w:asciiTheme="majorBidi" w:eastAsia="Times New Roman" w:hAnsiTheme="majorBidi" w:cstheme="majorBidi"/>
          <w:b/>
          <w:i/>
          <w:color w:val="006600"/>
          <w:sz w:val="24"/>
          <w:szCs w:val="24"/>
          <w:lang w:val="ro-RO" w:eastAsia="es-ES"/>
        </w:rPr>
        <w:t>junub</w:t>
      </w:r>
      <w:r w:rsidRPr="00F032B1">
        <w:rPr>
          <w:rFonts w:asciiTheme="majorBidi" w:eastAsia="Times New Roman" w:hAnsiTheme="majorBidi" w:cstheme="majorBidi"/>
          <w:b/>
          <w:color w:val="006600"/>
          <w:sz w:val="24"/>
          <w:szCs w:val="24"/>
          <w:lang w:val="ro-RO" w:eastAsia="es-ES"/>
        </w:rPr>
        <w:t xml:space="preserve"> (în stare de impuritate după un contact sexual) nu îi este permis să stea în moschee.”</w:t>
      </w:r>
      <w:r w:rsidRPr="00F032B1">
        <w:rPr>
          <w:rFonts w:asciiTheme="majorBidi" w:eastAsia="Times New Roman" w:hAnsiTheme="majorBidi" w:cstheme="majorBidi"/>
          <w:b/>
          <w:color w:val="000000"/>
          <w:sz w:val="24"/>
          <w:szCs w:val="24"/>
          <w:lang w:val="ro-RO" w:eastAsia="es-ES"/>
        </w:rPr>
        <w:t xml:space="preserve"> (Abu Dawud)</w:t>
      </w:r>
    </w:p>
    <w:p w14:paraId="5A282C22"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„Femeii aflate la menstruaţie şi persoanei care se află în starea de </w:t>
      </w:r>
      <w:r w:rsidRPr="00F032B1">
        <w:rPr>
          <w:rFonts w:asciiTheme="majorBidi" w:eastAsia="Times New Roman" w:hAnsiTheme="majorBidi" w:cstheme="majorBidi"/>
          <w:b/>
          <w:i/>
          <w:color w:val="006600"/>
          <w:sz w:val="24"/>
          <w:szCs w:val="24"/>
          <w:lang w:val="ro-RO" w:eastAsia="es-ES"/>
        </w:rPr>
        <w:t>junub</w:t>
      </w:r>
      <w:r w:rsidRPr="00F032B1">
        <w:rPr>
          <w:rFonts w:asciiTheme="majorBidi" w:eastAsia="Times New Roman" w:hAnsiTheme="majorBidi" w:cstheme="majorBidi"/>
          <w:b/>
          <w:color w:val="006600"/>
          <w:sz w:val="24"/>
          <w:szCs w:val="24"/>
          <w:lang w:val="ro-RO" w:eastAsia="es-ES"/>
        </w:rPr>
        <w:t xml:space="preserve"> (în stare de impuritate după un contact sexual) nu le este permis să stea în moschee.”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 şi Ibn Majah)</w:t>
      </w:r>
    </w:p>
    <w:p w14:paraId="5231F635" w14:textId="7E3615C5"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lui Allah a spus: «Dă-mi mie rogojina care se găseşte în moschee.» Ea a răspuns: «Sunt  la menstruaţie.»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i-a spus: «Cu adevărat, menstruaţia nu se află în mâna ta.»”</w:t>
      </w:r>
      <w:r w:rsidRPr="00F032B1">
        <w:rPr>
          <w:rFonts w:asciiTheme="majorBidi" w:eastAsia="Times New Roman" w:hAnsiTheme="majorBidi" w:cstheme="majorBidi"/>
          <w:color w:val="0066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 At-Tirmidhi şi An-Nasa’i)</w:t>
      </w:r>
    </w:p>
    <w:p w14:paraId="61BF31A2"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„Nu obişnuiam să luăm în considerare </w:t>
      </w:r>
      <w:r w:rsidRPr="00F032B1">
        <w:rPr>
          <w:rFonts w:asciiTheme="majorBidi" w:eastAsia="Times New Roman" w:hAnsiTheme="majorBidi" w:cstheme="majorBidi"/>
          <w:b/>
          <w:i/>
          <w:color w:val="006600"/>
          <w:sz w:val="24"/>
          <w:szCs w:val="24"/>
          <w:lang w:val="ro-RO" w:eastAsia="es-ES"/>
        </w:rPr>
        <w:t>as-safrah</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al-kadrah</w:t>
      </w:r>
      <w:r w:rsidRPr="00F032B1">
        <w:rPr>
          <w:rFonts w:asciiTheme="majorBidi" w:eastAsia="Times New Roman" w:hAnsiTheme="majorBidi" w:cstheme="majorBidi"/>
          <w:b/>
          <w:color w:val="006600"/>
          <w:sz w:val="24"/>
          <w:szCs w:val="24"/>
          <w:lang w:val="ro-RO" w:eastAsia="es-ES"/>
        </w:rPr>
        <w:t xml:space="preserve"> după terminarea menstruaţiei.”</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w:t>
      </w:r>
    </w:p>
    <w:p w14:paraId="7EE000A5"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4F6228"/>
          <w:sz w:val="24"/>
          <w:szCs w:val="24"/>
          <w:lang w:val="ro-RO" w:eastAsia="es-ES"/>
        </w:rPr>
        <w:t>„</w:t>
      </w:r>
      <w:r w:rsidRPr="00F032B1">
        <w:rPr>
          <w:rFonts w:asciiTheme="majorBidi" w:eastAsia="Times New Roman" w:hAnsiTheme="majorBidi" w:cstheme="majorBidi"/>
          <w:b/>
          <w:color w:val="006600"/>
          <w:sz w:val="24"/>
          <w:szCs w:val="24"/>
          <w:lang w:val="ro-RO" w:eastAsia="es-ES"/>
        </w:rPr>
        <w:t xml:space="preserve">Nu obişnuiam să luăm în considerare </w:t>
      </w:r>
      <w:r w:rsidRPr="00F032B1">
        <w:rPr>
          <w:rFonts w:asciiTheme="majorBidi" w:eastAsia="Times New Roman" w:hAnsiTheme="majorBidi" w:cstheme="majorBidi"/>
          <w:b/>
          <w:i/>
          <w:color w:val="006600"/>
          <w:sz w:val="24"/>
          <w:szCs w:val="24"/>
          <w:lang w:val="ro-RO" w:eastAsia="es-ES"/>
        </w:rPr>
        <w:t>as-safrah</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al-kadrah.”</w:t>
      </w:r>
      <w:r w:rsidRPr="00F032B1">
        <w:rPr>
          <w:rFonts w:asciiTheme="majorBidi" w:eastAsia="Times New Roman" w:hAnsiTheme="majorBidi" w:cstheme="majorBidi"/>
          <w: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w:t>
      </w:r>
    </w:p>
    <w:p w14:paraId="7285B040"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„Dacă menstruaţia ta a început, atunci opreşte-te din a te mai ruga, iar dacă menstruaţia ta s-a terminat, îmbăiază-te şi efectuează rugăciunea.”</w:t>
      </w:r>
      <w:r w:rsidRPr="00F032B1">
        <w:rPr>
          <w:rFonts w:asciiTheme="majorBidi" w:eastAsia="Times New Roman" w:hAnsiTheme="majorBidi" w:cstheme="majorBidi"/>
          <w:b/>
          <w:color w:val="000000"/>
          <w:sz w:val="24"/>
          <w:szCs w:val="24"/>
          <w:lang w:val="ro-RO" w:eastAsia="es-ES"/>
        </w:rPr>
        <w:t xml:space="preserve"> (Al-Bukhari şi Muslim)</w:t>
      </w:r>
    </w:p>
    <w:p w14:paraId="0DC78043"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„Stai departe (de rugăciune) atât timp cât perioada ta normală (de menstruaţie) te împiedică (de la rugăciune), apoi, îmbăiază-te (efectuează </w:t>
      </w:r>
      <w:r w:rsidRPr="00F032B1">
        <w:rPr>
          <w:rFonts w:asciiTheme="majorBidi" w:eastAsia="Times New Roman" w:hAnsiTheme="majorBidi" w:cstheme="majorBidi"/>
          <w:b/>
          <w:i/>
          <w:color w:val="006600"/>
          <w:sz w:val="24"/>
          <w:szCs w:val="24"/>
          <w:lang w:val="ro-RO" w:eastAsia="es-ES"/>
        </w:rPr>
        <w:t>ghusl</w:t>
      </w:r>
      <w:r w:rsidRPr="00F032B1">
        <w:rPr>
          <w:rFonts w:asciiTheme="majorBidi" w:eastAsia="Times New Roman" w:hAnsiTheme="majorBidi" w:cstheme="majorBidi"/>
          <w:b/>
          <w:color w:val="006600"/>
          <w:sz w:val="24"/>
          <w:szCs w:val="24"/>
          <w:lang w:val="ro-RO" w:eastAsia="es-ES"/>
        </w:rPr>
        <w:t>) şi roagă-te.”</w:t>
      </w:r>
      <w:r w:rsidRPr="00F032B1">
        <w:rPr>
          <w:rFonts w:asciiTheme="majorBidi" w:eastAsia="Times New Roman" w:hAnsiTheme="majorBidi" w:cstheme="majorBidi"/>
          <w:b/>
          <w:color w:val="000000"/>
          <w:sz w:val="24"/>
          <w:szCs w:val="24"/>
          <w:lang w:val="ro-RO" w:eastAsia="es-ES"/>
        </w:rPr>
        <w:t xml:space="preserve">  (Muslim)</w:t>
      </w:r>
    </w:p>
    <w:p w14:paraId="39904B4E"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„Cu adevărat, aceasta este (o scurgere dintr-o) venă (adică </w:t>
      </w:r>
      <w:r w:rsidRPr="00F032B1">
        <w:rPr>
          <w:rFonts w:asciiTheme="majorBidi" w:eastAsia="Times New Roman" w:hAnsiTheme="majorBidi" w:cstheme="majorBidi"/>
          <w:b/>
          <w:i/>
          <w:color w:val="006600"/>
          <w:sz w:val="24"/>
          <w:szCs w:val="24"/>
          <w:lang w:val="ro-RO" w:eastAsia="es-ES"/>
        </w:rPr>
        <w:t>istihadah</w:t>
      </w:r>
      <w:r w:rsidRPr="00F032B1">
        <w:rPr>
          <w:rFonts w:asciiTheme="majorBidi" w:eastAsia="Times New Roman" w:hAnsiTheme="majorBidi" w:cstheme="majorBidi"/>
          <w:b/>
          <w:color w:val="006600"/>
          <w:sz w:val="24"/>
          <w:szCs w:val="24"/>
          <w:lang w:val="ro-RO" w:eastAsia="es-ES"/>
        </w:rPr>
        <w:t>) şi nu menstruaţie. Aşadar, dacă a venit (perioada) menstruaţiei tale, opreşte-te din a mai efectua rugăciunea, iar când s-a terminat, spală sângele şi roagă-te.”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6FA5B551"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lastRenderedPageBreak/>
        <w:t>„Dacă este menstruaţie, (sângele care se scurge) este închis la culoare şi este recunoscut. În acest caz, opreşte-te de la a efectua rugăciunea. Dacă (scurgerea de sânge) este altfel decât aceasta, atunci fă abluţiunea pentru rugăciune şi efectuează rugăciunea.”</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(An-Nasa’i şi Abu Dawud)</w:t>
      </w:r>
    </w:p>
    <w:p w14:paraId="4329D74A"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„Cu adevărat, acesta este un impuls de la  Șeitan, de aceea (te vei considera) tu ca fiind la menstruaţie şase sau şapte zile, apoi, îmbăiază-te tu (pentru purificare) până când te-ai curăţit, apoi efectuează tu rugăciunea pentru douăzeci şi trei sau douăzeci şi patru de zile, şi posteşte, şi roagă-te, căci, cu adevărat, aceasta este permis pentru tine, şi fă aşa cum fac şi femeile care au menstruaţie.”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(At-Tirmidhi, Abu Dawud, Ibn Majah şi Ahmad)</w:t>
      </w:r>
    </w:p>
    <w:p w14:paraId="37351D42"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„Ea trebuie să lase rugăciunea în zilele de menstruaţie, apoi să se îmbăieze (efectuând baia rituală de purificare de după menstruaţie (</w:t>
      </w:r>
      <w:r w:rsidRPr="00F032B1">
        <w:rPr>
          <w:rFonts w:asciiTheme="majorBidi" w:eastAsia="Times New Roman" w:hAnsiTheme="majorBidi" w:cstheme="majorBidi"/>
          <w:b/>
          <w:i/>
          <w:color w:val="006600"/>
          <w:sz w:val="24"/>
          <w:szCs w:val="24"/>
          <w:lang w:val="ro-RO" w:eastAsia="es-ES"/>
        </w:rPr>
        <w:t>ghusl</w:t>
      </w:r>
      <w:r w:rsidRPr="00F032B1">
        <w:rPr>
          <w:rFonts w:asciiTheme="majorBidi" w:eastAsia="Times New Roman" w:hAnsiTheme="majorBidi" w:cstheme="majorBidi"/>
          <w:b/>
          <w:color w:val="006600"/>
          <w:sz w:val="24"/>
          <w:szCs w:val="24"/>
          <w:lang w:val="ro-RO" w:eastAsia="es-ES"/>
        </w:rPr>
        <w:t>), iar (după aceasta trebuie) să facă abluţiunea înainte de fiecare rugăciune.”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(At-Tirmidhi, Abu Dawud şi Ibn Majah)</w:t>
      </w:r>
    </w:p>
    <w:p w14:paraId="0BB02B9F"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„Fă-ţi o bucată de material pe care să o introduci în interior.”</w:t>
      </w:r>
      <w:r w:rsidRPr="00F032B1">
        <w:rPr>
          <w:rFonts w:asciiTheme="majorBidi" w:eastAsia="Times New Roman" w:hAnsiTheme="majorBidi" w:cstheme="majorBidi"/>
          <w:b/>
          <w:color w:val="000000"/>
          <w:sz w:val="24"/>
          <w:szCs w:val="24"/>
          <w:lang w:val="ro-RO" w:eastAsia="es-ES"/>
        </w:rPr>
        <w:t xml:space="preserve"> (At-Tirmidhi, Abu Dawud, Ibn Majah şi Ahmad)</w:t>
      </w:r>
    </w:p>
    <w:p w14:paraId="0086208C" w14:textId="7A3B2658"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„Lăuza din timpul Profetului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obişnuia să aştepte timp de 40 de zile.”</w:t>
      </w:r>
      <w:r w:rsidRPr="00F032B1">
        <w:rPr>
          <w:rFonts w:asciiTheme="majorBidi" w:eastAsia="Times New Roman" w:hAnsiTheme="majorBidi" w:cstheme="majorBidi"/>
          <w:b/>
          <w:color w:val="000000"/>
          <w:sz w:val="24"/>
          <w:szCs w:val="24"/>
          <w:lang w:val="ro-RO" w:eastAsia="es-ES"/>
        </w:rPr>
        <w:t xml:space="preserve"> (At-Tirmidhi, Abu Dawud, Ibn Majah şi Ahmad)</w:t>
      </w:r>
    </w:p>
    <w:p w14:paraId="349B4DA9" w14:textId="5463ADA9"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„În timpul Mesagerului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se obişnuia ca lăuza să aştepte 40 de zile.” </w:t>
      </w:r>
      <w:r w:rsidRPr="00F032B1">
        <w:rPr>
          <w:rFonts w:asciiTheme="majorBidi" w:eastAsia="Times New Roman" w:hAnsiTheme="majorBidi" w:cstheme="majorBidi"/>
          <w:b/>
          <w:color w:val="000000"/>
          <w:sz w:val="24"/>
          <w:szCs w:val="24"/>
          <w:lang w:val="ro-RO" w:eastAsia="es-ES"/>
        </w:rPr>
        <w:t>(At-Tirmidhi, Abu Dawud, Ibn Majah şi Ahmad)</w:t>
      </w:r>
    </w:p>
    <w:p w14:paraId="44FF2C14" w14:textId="1135FF99"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„Soţiile Profetului aşteptau în perioada de lăuzie timp de 40 de nopţi până când se rugau, iar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nu le impunea să recupereze rugăciunea din perioada lăuziei.</w:t>
      </w:r>
      <w:r w:rsidRPr="00F032B1">
        <w:rPr>
          <w:rFonts w:asciiTheme="majorBidi" w:eastAsia="Times New Roman" w:hAnsiTheme="majorBidi" w:cstheme="majorBidi"/>
          <w:b/>
          <w:color w:val="4F6228"/>
          <w:sz w:val="24"/>
          <w:szCs w:val="24"/>
          <w:lang w:val="ro-RO" w:eastAsia="es-ES"/>
        </w:rPr>
        <w:t>”</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w:t>
      </w:r>
    </w:p>
    <w:p w14:paraId="0C4ADEE3"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„Sunt două tipuri de oameni care vor fi pedepsiți în Iad pe care nu le-am văzut (în vremea mea): oameni care au niște bice asemeni unor cozi de vaci cu care lovesc oamenii și femei care </w:t>
      </w:r>
      <w:r w:rsidRPr="00F032B1">
        <w:rPr>
          <w:rFonts w:asciiTheme="majorBidi" w:eastAsia="Times New Roman" w:hAnsiTheme="majorBidi" w:cstheme="majorBidi"/>
          <w:b/>
          <w:color w:val="006600"/>
          <w:sz w:val="24"/>
          <w:szCs w:val="24"/>
          <w:lang w:val="ro-RO" w:eastAsia="es-ES"/>
        </w:rPr>
        <w:lastRenderedPageBreak/>
        <w:t>vor fi îmbrăcate, dar vor părea dezbrăcate, care înclină (către rău) și îi fac pe soții lor să încline către rău. Capetele lor vor fi asemeni cocoașelor de cămilă, înclinate pe o parte. Nu vor intra în Paradis și nici (măcar) nu îi vor simți mirosul, deși mirosul său se simte de la o distanță de așa și așa (de departe).”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2F555DA4"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„Allah nu acceptă rugăciunea unei femei ajunse la pubertate decât dacă aceasta este îmbrăcată cu un </w:t>
      </w:r>
      <w:r w:rsidRPr="00F032B1">
        <w:rPr>
          <w:rFonts w:asciiTheme="majorBidi" w:eastAsia="Times New Roman" w:hAnsiTheme="majorBidi" w:cstheme="majorBidi"/>
          <w:b/>
          <w:i/>
          <w:color w:val="006600"/>
          <w:sz w:val="24"/>
          <w:szCs w:val="24"/>
          <w:lang w:val="ro-RO" w:eastAsia="es-ES"/>
        </w:rPr>
        <w:t>khimar</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000000"/>
          <w:sz w:val="24"/>
          <w:szCs w:val="24"/>
          <w:lang w:val="ro-RO" w:eastAsia="es-ES"/>
        </w:rPr>
        <w:t xml:space="preserve"> (At-Tirmidhi, Abu Dawud, Ibn Majah şi Ahmad)</w:t>
      </w:r>
    </w:p>
    <w:p w14:paraId="78F638BD" w14:textId="638E999C"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„«Poate femeia să se roage purtând doar o </w:t>
      </w:r>
      <w:r w:rsidRPr="00F032B1">
        <w:rPr>
          <w:rFonts w:asciiTheme="majorBidi" w:eastAsia="Times New Roman" w:hAnsiTheme="majorBidi" w:cstheme="majorBidi"/>
          <w:b/>
          <w:i/>
          <w:color w:val="006600"/>
          <w:sz w:val="24"/>
          <w:szCs w:val="24"/>
          <w:lang w:val="ro-RO" w:eastAsia="es-ES"/>
        </w:rPr>
        <w:t>dar’a</w:t>
      </w:r>
      <w:r w:rsidRPr="00F032B1">
        <w:rPr>
          <w:rFonts w:asciiTheme="majorBidi" w:eastAsia="Times New Roman" w:hAnsiTheme="majorBidi" w:cstheme="majorBidi"/>
          <w:b/>
          <w:color w:val="006600"/>
          <w:sz w:val="24"/>
          <w:szCs w:val="24"/>
          <w:lang w:val="ro-RO" w:eastAsia="es-ES"/>
        </w:rPr>
        <w:t xml:space="preserve"> (mantie) şi un </w:t>
      </w:r>
      <w:r w:rsidRPr="00F032B1">
        <w:rPr>
          <w:rFonts w:asciiTheme="majorBidi" w:eastAsia="Times New Roman" w:hAnsiTheme="majorBidi" w:cstheme="majorBidi"/>
          <w:b/>
          <w:i/>
          <w:color w:val="006600"/>
          <w:sz w:val="24"/>
          <w:szCs w:val="24"/>
          <w:lang w:val="ro-RO" w:eastAsia="es-ES"/>
        </w:rPr>
        <w:t>khimar</w:t>
      </w:r>
      <w:r w:rsidRPr="00F032B1">
        <w:rPr>
          <w:rFonts w:asciiTheme="majorBidi" w:eastAsia="Times New Roman" w:hAnsiTheme="majorBidi" w:cstheme="majorBidi"/>
          <w:b/>
          <w:color w:val="006600"/>
          <w:sz w:val="24"/>
          <w:szCs w:val="24"/>
          <w:lang w:val="ro-RO" w:eastAsia="es-ES"/>
        </w:rPr>
        <w:t xml:space="preserve"> (care acoperă capul şi gâtul), fără de </w:t>
      </w:r>
      <w:r w:rsidRPr="00F032B1">
        <w:rPr>
          <w:rFonts w:asciiTheme="majorBidi" w:eastAsia="Times New Roman" w:hAnsiTheme="majorBidi" w:cstheme="majorBidi"/>
          <w:b/>
          <w:i/>
          <w:color w:val="006600"/>
          <w:sz w:val="24"/>
          <w:szCs w:val="24"/>
          <w:lang w:val="ro-RO" w:eastAsia="es-ES"/>
        </w:rPr>
        <w:t>‘izar</w:t>
      </w:r>
      <w:r w:rsidRPr="00F032B1">
        <w:rPr>
          <w:rFonts w:asciiTheme="majorBidi" w:eastAsia="Times New Roman" w:hAnsiTheme="majorBidi" w:cstheme="majorBidi"/>
          <w:b/>
          <w:color w:val="006600"/>
          <w:sz w:val="24"/>
          <w:szCs w:val="24"/>
          <w:lang w:val="ro-RO" w:eastAsia="es-ES"/>
        </w:rPr>
        <w:t xml:space="preserve"> (acoperământul cu care se înfăşoară femeile din cap şi până în pământ)?»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 răspuns: «(Da) dacă </w:t>
      </w:r>
      <w:r w:rsidRPr="00F032B1">
        <w:rPr>
          <w:rFonts w:asciiTheme="majorBidi" w:eastAsia="Times New Roman" w:hAnsiTheme="majorBidi" w:cstheme="majorBidi"/>
          <w:b/>
          <w:i/>
          <w:color w:val="006600"/>
          <w:sz w:val="24"/>
          <w:szCs w:val="24"/>
          <w:lang w:val="ro-RO" w:eastAsia="es-ES"/>
        </w:rPr>
        <w:t>dar’a</w:t>
      </w:r>
      <w:r w:rsidRPr="00F032B1">
        <w:rPr>
          <w:rFonts w:asciiTheme="majorBidi" w:eastAsia="Times New Roman" w:hAnsiTheme="majorBidi" w:cstheme="majorBidi"/>
          <w:b/>
          <w:color w:val="006600"/>
          <w:sz w:val="24"/>
          <w:szCs w:val="24"/>
          <w:lang w:val="ro-RO" w:eastAsia="es-ES"/>
        </w:rPr>
        <w:t xml:space="preserve"> (mantia) este suficient de lungă încât să acopere labele picioarelor.»”</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 şi Malik)</w:t>
      </w:r>
    </w:p>
    <w:p w14:paraId="18EB9489"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„Nu le interziceţi roabelor lui Allah mersul la moscheile lui Allah.”</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At-Tirmidhi, An-Nasa’i, Ibn Majah şi Ahmad)</w:t>
      </w:r>
    </w:p>
    <w:p w14:paraId="20AE1893"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„Nu le interziceţi femeilor să meargă la moschee, însă casele lor sunt mai bune pentru ele (pentru efectuarea rugăciunii).”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w:t>
      </w:r>
    </w:p>
    <w:p w14:paraId="51F179D8" w14:textId="734629F0"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„Femeile obişnuiau să efectueze rugăciunea împreună cu 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la moschee, apoi plecau înfăşurate în veşmintele lor, astfel încât nu le puteai distinge pe ele în întuneric.”</w:t>
      </w:r>
      <w:r w:rsidRPr="00F032B1">
        <w:rPr>
          <w:rFonts w:asciiTheme="majorBidi" w:eastAsia="Times New Roman" w:hAnsiTheme="majorBidi" w:cstheme="majorBidi"/>
          <w:b/>
          <w:color w:val="000000"/>
          <w:sz w:val="24"/>
          <w:szCs w:val="24"/>
          <w:lang w:val="ro-RO" w:eastAsia="es-ES"/>
        </w:rPr>
        <w:t xml:space="preserve"> (Al-Bukhari, Muslim, At-Tirmidhi, An-Nasa’i, Abu Dawud, Ibn Majah şi Malik)</w:t>
      </w:r>
    </w:p>
    <w:p w14:paraId="37DC4762"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„Nu le interziceţi roabelor lui Allah moscheile lui Allah, dar să nu iasă din casele lor parfumate.”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 Ahmad şi Ad-Darimi)</w:t>
      </w:r>
    </w:p>
    <w:p w14:paraId="18AB545E"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„Orice femeie care s-a parfumat să nu efectueze împreună cu noi rugăciunea de </w:t>
      </w:r>
      <w:r w:rsidRPr="00F032B1">
        <w:rPr>
          <w:rFonts w:asciiTheme="majorBidi" w:eastAsia="Times New Roman" w:hAnsiTheme="majorBidi" w:cstheme="majorBidi"/>
          <w:b/>
          <w:i/>
          <w:color w:val="006600"/>
          <w:sz w:val="24"/>
          <w:szCs w:val="24"/>
          <w:lang w:val="ro-RO" w:eastAsia="es-ES"/>
        </w:rPr>
        <w:t>‘Isha</w:t>
      </w:r>
      <w:r w:rsidRPr="00F032B1">
        <w:rPr>
          <w:rFonts w:asciiTheme="majorBidi" w:eastAsia="Times New Roman" w:hAnsiTheme="majorBidi" w:cstheme="majorBidi"/>
          <w:b/>
          <w:color w:val="006600"/>
          <w:sz w:val="24"/>
          <w:szCs w:val="24"/>
          <w:lang w:val="ro-RO" w:eastAsia="es-ES"/>
        </w:rPr>
        <w:t xml:space="preserve"> (ultima rugăciune din zi, efectuată după apusul soarelui).”</w:t>
      </w:r>
      <w:r w:rsidRPr="00F032B1">
        <w:rPr>
          <w:rFonts w:asciiTheme="majorBidi" w:eastAsia="Times New Roman" w:hAnsiTheme="majorBidi" w:cstheme="majorBidi"/>
          <w:b/>
          <w:color w:val="000000"/>
          <w:sz w:val="24"/>
          <w:szCs w:val="24"/>
          <w:lang w:val="ro-RO" w:eastAsia="es-ES"/>
        </w:rPr>
        <w:t xml:space="preserve"> (Muslim, An-Nasa’i şi Abu Dawud)</w:t>
      </w:r>
    </w:p>
    <w:p w14:paraId="7FD064D9"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lastRenderedPageBreak/>
        <w:t>„Dacă vreuna dintre voi vine la moschee, să nu se parfumeze.”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 An-Nasa’i şi Muwatta Malik)</w:t>
      </w:r>
    </w:p>
    <w:p w14:paraId="78B9DCB4" w14:textId="22D71D83"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„Dacă 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ar fi văzut lucrurile noi (dintre ispite şi cele care incită la probleme) pe care femeile le-au introdus (în modul lor de viaţă), el le-ar fi interzis cu siguranţă mersul la moschee, aşa cum le-a interzis neamul lui Israel femeilor lor.”</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0D54D99C"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„Orfanul şi cu mine ne-am ridicat pentru rugăciune, iar bătrâna a stat în spatele nostru.”</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Tirmidhi şi Nasa’i)</w:t>
      </w:r>
    </w:p>
    <w:p w14:paraId="0B2CDEA9" w14:textId="14333BE4"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„Mesagerul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venit în casa noastră, iar eu şi cu orfanul ne-am rugat în spatele lui, iar Umm Sulaim, mama mea, (a făcut rugăciunea) în spatele nostru.”</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An-Nasa’i)</w:t>
      </w:r>
    </w:p>
    <w:p w14:paraId="5366BA95"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„Cele mai bune rânduri pentru bărbaţi (în rugăciune) sunt primele, iar cele mai rele sunt ultimele, iar pentru femei, cele mai bune rânduri (în rugăciune) sunt ultimele, iar cele mai rele sunt primele.”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 At-Tirmidhi, An-Nasa’i, Abu Dawud şi Ibn Majah)</w:t>
      </w:r>
    </w:p>
    <w:p w14:paraId="2710C105"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„Dacă se produce ceva (greşit) în timpul rugăciunii, bărbaţii să spună </w:t>
      </w:r>
      <w:r w:rsidRPr="00F032B1">
        <w:rPr>
          <w:rFonts w:asciiTheme="majorBidi" w:eastAsia="Times New Roman" w:hAnsiTheme="majorBidi" w:cstheme="majorBidi"/>
          <w:b/>
          <w:i/>
          <w:color w:val="006600"/>
          <w:sz w:val="24"/>
          <w:szCs w:val="24"/>
          <w:lang w:val="ro-RO" w:eastAsia="es-ES"/>
        </w:rPr>
        <w:t>subhan Allah</w:t>
      </w:r>
      <w:r w:rsidRPr="00F032B1">
        <w:rPr>
          <w:rFonts w:asciiTheme="majorBidi" w:eastAsia="Times New Roman" w:hAnsiTheme="majorBidi" w:cstheme="majorBidi"/>
          <w:b/>
          <w:color w:val="006600"/>
          <w:sz w:val="24"/>
          <w:szCs w:val="24"/>
          <w:lang w:val="ro-RO" w:eastAsia="es-ES"/>
        </w:rPr>
        <w:t xml:space="preserve"> (Slăvit fie Allah), iar femeile să bată (uşor) din palme.”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At-Tirmidhi, Abu Dawud, Ibn Majah şi Ahmad)</w:t>
      </w:r>
    </w:p>
    <w:p w14:paraId="48C99CF4" w14:textId="498763F9"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„Cu adevărat, în timpul vieţii Mesagerului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femeile obişnuiau să se ridice (pentru a pleca) după ce rosteau «</w:t>
      </w:r>
      <w:r w:rsidRPr="00F032B1">
        <w:rPr>
          <w:rFonts w:asciiTheme="majorBidi" w:eastAsia="Times New Roman" w:hAnsiTheme="majorBidi" w:cstheme="majorBidi"/>
          <w:b/>
          <w:i/>
          <w:color w:val="006600"/>
          <w:sz w:val="24"/>
          <w:szCs w:val="24"/>
          <w:lang w:val="ro-RO" w:eastAsia="es-ES"/>
        </w:rPr>
        <w:t>taslīm</w:t>
      </w:r>
      <w:r w:rsidRPr="00F032B1">
        <w:rPr>
          <w:rFonts w:asciiTheme="majorBidi" w:eastAsia="Times New Roman" w:hAnsiTheme="majorBidi" w:cstheme="majorBidi"/>
          <w:b/>
          <w:color w:val="006600"/>
          <w:sz w:val="24"/>
          <w:szCs w:val="24"/>
          <w:lang w:val="ro-RO" w:eastAsia="es-ES"/>
        </w:rPr>
        <w:t>» la sfârşitul rugăciunii, iar Mesagerul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şi bărbaţii care se rugaseră cu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rămâneau aşezaţi atât timp cât dorea Allah. Apoi, dacă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se ridica, bărbaţii se ridicau (odată cu el).”</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An-Nasa’i)</w:t>
      </w:r>
    </w:p>
    <w:p w14:paraId="7997290F" w14:textId="79C07FFD"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ne-a prescris să participăm (toate) la (rugăciunea de sărbătoare de) </w:t>
      </w:r>
      <w:r w:rsidRPr="00F032B1">
        <w:rPr>
          <w:rFonts w:asciiTheme="majorBidi" w:eastAsia="Times New Roman" w:hAnsiTheme="majorBidi" w:cstheme="majorBidi"/>
          <w:b/>
          <w:i/>
          <w:color w:val="006600"/>
          <w:sz w:val="24"/>
          <w:szCs w:val="24"/>
          <w:lang w:val="ro-RO" w:eastAsia="es-ES"/>
        </w:rPr>
        <w:t>Al-Fitr</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Al-Adha</w:t>
      </w:r>
      <w:r w:rsidRPr="00F032B1">
        <w:rPr>
          <w:rFonts w:asciiTheme="majorBidi" w:eastAsia="Times New Roman" w:hAnsiTheme="majorBidi" w:cstheme="majorBidi"/>
          <w:b/>
          <w:color w:val="006600"/>
          <w:sz w:val="24"/>
          <w:szCs w:val="24"/>
          <w:lang w:val="ro-RO" w:eastAsia="es-ES"/>
        </w:rPr>
        <w:t xml:space="preserve"> – fetele </w:t>
      </w:r>
      <w:r w:rsidRPr="00F032B1">
        <w:rPr>
          <w:rFonts w:asciiTheme="majorBidi" w:eastAsia="Times New Roman" w:hAnsiTheme="majorBidi" w:cstheme="majorBidi"/>
          <w:b/>
          <w:color w:val="006600"/>
          <w:sz w:val="24"/>
          <w:szCs w:val="24"/>
          <w:lang w:val="ro-RO" w:eastAsia="es-ES"/>
        </w:rPr>
        <w:lastRenderedPageBreak/>
        <w:t>ajunse la maturitate şi femeile aflate la menstruatie, precum si fetişcanele virgine, care stau în izolare. În ceea ce o priveşte însă pe femeia aflată la menstruaţie, (ea poate să participe la întâlnirea pentru rugăciune), dar (trebuie) să stea deoparte în timpul rugăciunii sau de locul pentru rugăciune şi să ia parte la ceea ce este bun şi la rugile musulmanilor.”</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At-Tirmidhi, Abu Dawud, Ahmad şi Ad-Darimi)</w:t>
      </w:r>
    </w:p>
    <w:p w14:paraId="370F1E49" w14:textId="7F1C4E2B"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„M-am numărat printre cele care au îmbăiat-o pe Umm Kulthum (Allah să fie mulţumit de ea!), fiica Profetului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atunci când a murit şi primul lucru pe care ni l-a dat 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(pentru a o înveşmânta în el) a fost un văl, apoi o mantie, apoi un acoperământ care să acopere capul şi gâtul, apoi o altă bucată cu care a fost învelit întreg corpul, după care ea a fost înfăşurată cu un alt veşmânt.”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w:t>
      </w:r>
    </w:p>
    <w:p w14:paraId="5A099755"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„Am împletit părul ei în trei cozi, apoi i le-am lăsat să cadă pe spatele ei.”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At-Tirmidhi şi Abu Dawud)</w:t>
      </w:r>
    </w:p>
    <w:p w14:paraId="3CFF764A"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„Nouă ni s-a interzis să urmăm cortegiul funerar, dar această interzicere nu a fost făcută obligatorie pentru noi.”</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şi Abu Dawud)</w:t>
      </w:r>
    </w:p>
    <w:p w14:paraId="2F69C9A1"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„Cu adevărat, ele îl (pot) ispiti pe cel viu şi chinui pe cel mort.”</w:t>
      </w:r>
      <w:r w:rsidRPr="00F032B1">
        <w:rPr>
          <w:rFonts w:asciiTheme="majorBidi" w:eastAsia="Times New Roman" w:hAnsiTheme="majorBidi" w:cstheme="majorBidi"/>
          <w:b/>
          <w:i/>
          <w:color w:val="0066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w:t>
      </w:r>
    </w:p>
    <w:p w14:paraId="0868E9AD"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„Nu este dintre noi cel care îşi loveşte faţa, îşi rupe hainele şi se roagă (de rău) cu rugile din perioada ignoranţei.”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At-Tirmidhi, An-Nasa’i şi Ibn Majah)</w:t>
      </w:r>
    </w:p>
    <w:p w14:paraId="3BD95090"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 nu sunt responsabil de </w:t>
      </w:r>
      <w:r w:rsidRPr="00F032B1">
        <w:rPr>
          <w:rFonts w:asciiTheme="majorBidi" w:eastAsia="Times New Roman" w:hAnsiTheme="majorBidi" w:cstheme="majorBidi"/>
          <w:b/>
          <w:i/>
          <w:color w:val="006600"/>
          <w:sz w:val="24"/>
          <w:szCs w:val="24"/>
          <w:lang w:val="ro-RO" w:eastAsia="es-ES"/>
        </w:rPr>
        <w:t>as-saliqah</w:t>
      </w:r>
      <w:r w:rsidRPr="00F032B1">
        <w:rPr>
          <w:rFonts w:asciiTheme="majorBidi" w:eastAsia="Times New Roman" w:hAnsiTheme="majorBidi" w:cstheme="majorBidi"/>
          <w:b/>
          <w:color w:val="006600"/>
          <w:sz w:val="24"/>
          <w:szCs w:val="24"/>
          <w:lang w:val="ro-RO" w:eastAsia="es-ES"/>
        </w:rPr>
        <w:t xml:space="preserve">, </w:t>
      </w:r>
      <w:r w:rsidRPr="00F032B1">
        <w:rPr>
          <w:rFonts w:asciiTheme="majorBidi" w:eastAsia="Times New Roman" w:hAnsiTheme="majorBidi" w:cstheme="majorBidi"/>
          <w:b/>
          <w:i/>
          <w:color w:val="006600"/>
          <w:sz w:val="24"/>
          <w:szCs w:val="24"/>
          <w:lang w:val="ro-RO" w:eastAsia="es-ES"/>
        </w:rPr>
        <w:t>al-haliqah</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aş-şaqah</w:t>
      </w:r>
      <w:r w:rsidRPr="00F032B1">
        <w:rPr>
          <w:rFonts w:asciiTheme="majorBidi" w:eastAsia="Times New Roman" w:hAnsiTheme="majorBidi" w:cstheme="majorBidi"/>
          <w:b/>
          <w:color w:val="0066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1AF47F6E"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„A blestemat femeia care boce</w:t>
      </w:r>
      <w:r w:rsidRPr="00F032B1">
        <w:rPr>
          <w:rFonts w:asciiTheme="majorBidi" w:eastAsia="Times New Roman" w:hAnsiTheme="majorBidi" w:cstheme="majorBidi"/>
          <w:color w:val="006600"/>
          <w:sz w:val="24"/>
          <w:szCs w:val="24"/>
          <w:lang w:val="ro-RO" w:eastAsia="es-ES"/>
        </w:rPr>
        <w:t>ş</w:t>
      </w:r>
      <w:r w:rsidRPr="00F032B1">
        <w:rPr>
          <w:rFonts w:asciiTheme="majorBidi" w:eastAsia="Times New Roman" w:hAnsiTheme="majorBidi" w:cstheme="majorBidi"/>
          <w:b/>
          <w:color w:val="006600"/>
          <w:sz w:val="24"/>
          <w:szCs w:val="24"/>
          <w:lang w:val="ro-RO" w:eastAsia="es-ES"/>
        </w:rPr>
        <w:t>te si pe cea care ascult</w:t>
      </w:r>
      <w:r w:rsidRPr="00F032B1">
        <w:rPr>
          <w:rFonts w:asciiTheme="majorBidi" w:eastAsia="Times New Roman" w:hAnsiTheme="majorBidi" w:cstheme="majorBidi"/>
          <w:color w:val="006600"/>
          <w:sz w:val="24"/>
          <w:szCs w:val="24"/>
          <w:lang w:val="ro-RO" w:eastAsia="es-ES"/>
        </w:rPr>
        <w:t>ă</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w:t>
      </w:r>
    </w:p>
    <w:p w14:paraId="30C94DA4" w14:textId="38EB9A29"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ne-a prescris recuperarea postului, însă nu ne-a impus recuperarea rugăciunii.”</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 An-Nasa’i şi Abu Dawud)</w:t>
      </w:r>
    </w:p>
    <w:p w14:paraId="35B46CA3"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lastRenderedPageBreak/>
        <w:t>„Femeii nu îi este permis să postească un post voluntar decât cu permisiunea soţului ei, dacă acesta este prezent.”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65B87DCF"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6600"/>
          <w:sz w:val="24"/>
          <w:szCs w:val="24"/>
          <w:lang w:val="ro-RO" w:eastAsia="es-ES"/>
        </w:rPr>
      </w:pPr>
      <w:r w:rsidRPr="00F032B1">
        <w:rPr>
          <w:rFonts w:asciiTheme="majorBidi" w:eastAsia="Times New Roman" w:hAnsiTheme="majorBidi" w:cstheme="majorBidi"/>
          <w:color w:val="000000"/>
          <w:sz w:val="24"/>
          <w:szCs w:val="24"/>
          <w:lang w:val="ro-RO" w:eastAsia="es-ES"/>
        </w:rPr>
        <w:t xml:space="preserve">Într-o altă relatare consemnată de către </w:t>
      </w:r>
      <w:r w:rsidRPr="00F032B1">
        <w:rPr>
          <w:rFonts w:asciiTheme="majorBidi" w:eastAsia="Times New Roman" w:hAnsiTheme="majorBidi" w:cstheme="majorBidi"/>
          <w:b/>
          <w:color w:val="000000"/>
          <w:sz w:val="24"/>
          <w:szCs w:val="24"/>
          <w:lang w:val="ro-RO" w:eastAsia="es-ES"/>
        </w:rPr>
        <w:t>Ahmad</w:t>
      </w:r>
      <w:r w:rsidRPr="00F032B1">
        <w:rPr>
          <w:rFonts w:asciiTheme="majorBidi" w:eastAsia="Times New Roman" w:hAnsiTheme="majorBidi" w:cstheme="majorBidi"/>
          <w:color w:val="000000"/>
          <w:sz w:val="24"/>
          <w:szCs w:val="24"/>
          <w:lang w:val="ro-RO" w:eastAsia="es-ES"/>
        </w:rPr>
        <w:t xml:space="preserve"> şi </w:t>
      </w:r>
      <w:r w:rsidRPr="00F032B1">
        <w:rPr>
          <w:rFonts w:asciiTheme="majorBidi" w:eastAsia="Times New Roman" w:hAnsiTheme="majorBidi" w:cstheme="majorBidi"/>
          <w:b/>
          <w:color w:val="000000"/>
          <w:sz w:val="24"/>
          <w:szCs w:val="24"/>
          <w:lang w:val="ro-RO" w:eastAsia="es-ES"/>
        </w:rPr>
        <w:t>Abu</w:t>
      </w: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Dawud</w:t>
      </w:r>
      <w:r w:rsidRPr="00F032B1">
        <w:rPr>
          <w:rFonts w:asciiTheme="majorBidi" w:eastAsia="Times New Roman" w:hAnsiTheme="majorBidi" w:cstheme="majorBidi"/>
          <w:color w:val="000000"/>
          <w:sz w:val="24"/>
          <w:szCs w:val="24"/>
          <w:lang w:val="ro-RO" w:eastAsia="es-ES"/>
        </w:rPr>
        <w:t xml:space="preserve"> (s-a completat cu): </w:t>
      </w:r>
      <w:r w:rsidRPr="00F032B1">
        <w:rPr>
          <w:rFonts w:asciiTheme="majorBidi" w:eastAsia="Times New Roman" w:hAnsiTheme="majorBidi" w:cstheme="majorBidi"/>
          <w:b/>
          <w:color w:val="006600"/>
          <w:sz w:val="24"/>
          <w:szCs w:val="24"/>
          <w:lang w:val="ro-RO" w:eastAsia="es-ES"/>
        </w:rPr>
        <w:t>„(...) în afara (postului din luna) Ramadan.”</w:t>
      </w:r>
    </w:p>
    <w:p w14:paraId="71BF4ACF" w14:textId="4A93AC6B"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„«O, Trimis al lui Allah, </w:t>
      </w:r>
      <w:r w:rsidRPr="00F032B1">
        <w:rPr>
          <w:rFonts w:asciiTheme="majorBidi" w:eastAsia="Times New Roman" w:hAnsiTheme="majorBidi" w:cstheme="majorBidi"/>
          <w:b/>
          <w:i/>
          <w:color w:val="006600"/>
          <w:sz w:val="24"/>
          <w:szCs w:val="24"/>
          <w:lang w:val="ro-RO" w:eastAsia="es-ES"/>
        </w:rPr>
        <w:t>jihād</w:t>
      </w:r>
      <w:r w:rsidRPr="00F032B1">
        <w:rPr>
          <w:rFonts w:asciiTheme="majorBidi" w:eastAsia="Times New Roman" w:hAnsiTheme="majorBidi" w:cstheme="majorBidi"/>
          <w:b/>
          <w:color w:val="006600"/>
          <w:sz w:val="24"/>
          <w:szCs w:val="24"/>
          <w:lang w:val="ro-RO" w:eastAsia="es-ES"/>
        </w:rPr>
        <w:t>-ul este obligatoriu pentru femei?»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 răspuns: «Da, li se impune lor </w:t>
      </w:r>
      <w:r w:rsidRPr="00F032B1">
        <w:rPr>
          <w:rFonts w:asciiTheme="majorBidi" w:eastAsia="Times New Roman" w:hAnsiTheme="majorBidi" w:cstheme="majorBidi"/>
          <w:b/>
          <w:i/>
          <w:color w:val="006600"/>
          <w:sz w:val="24"/>
          <w:szCs w:val="24"/>
          <w:lang w:val="ro-RO" w:eastAsia="es-ES"/>
        </w:rPr>
        <w:t>jihād</w:t>
      </w:r>
      <w:r w:rsidRPr="00F032B1">
        <w:rPr>
          <w:rFonts w:asciiTheme="majorBidi" w:eastAsia="Times New Roman" w:hAnsiTheme="majorBidi" w:cstheme="majorBidi"/>
          <w:b/>
          <w:color w:val="006600"/>
          <w:sz w:val="24"/>
          <w:szCs w:val="24"/>
          <w:lang w:val="ro-RO" w:eastAsia="es-ES"/>
        </w:rPr>
        <w:t xml:space="preserve">-ul fără luptă: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ʻUmrah</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000000"/>
          <w:sz w:val="24"/>
          <w:szCs w:val="24"/>
          <w:lang w:val="ro-RO" w:eastAsia="es-ES"/>
        </w:rPr>
        <w:t xml:space="preserve"> (Ibn Majah şi Ahmad)</w:t>
      </w:r>
    </w:p>
    <w:p w14:paraId="52A5D485" w14:textId="246591B5"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„«O, Trimis al lui Allah! Ni s-a arătat nouă că </w:t>
      </w:r>
      <w:r w:rsidRPr="00F032B1">
        <w:rPr>
          <w:rFonts w:asciiTheme="majorBidi" w:eastAsia="Times New Roman" w:hAnsiTheme="majorBidi" w:cstheme="majorBidi"/>
          <w:b/>
          <w:i/>
          <w:color w:val="006600"/>
          <w:sz w:val="24"/>
          <w:szCs w:val="24"/>
          <w:lang w:val="ro-RO" w:eastAsia="es-ES"/>
        </w:rPr>
        <w:t>jihād</w:t>
      </w:r>
      <w:r w:rsidRPr="00F032B1">
        <w:rPr>
          <w:rFonts w:asciiTheme="majorBidi" w:eastAsia="Times New Roman" w:hAnsiTheme="majorBidi" w:cstheme="majorBidi"/>
          <w:b/>
          <w:color w:val="006600"/>
          <w:sz w:val="24"/>
          <w:szCs w:val="24"/>
          <w:lang w:val="ro-RO" w:eastAsia="es-ES"/>
        </w:rPr>
        <w:t xml:space="preserve">-ul este una dintre cele mai bune fapte. Oare n-ar trebui să mergem noi (femeile) la </w:t>
      </w:r>
      <w:r w:rsidRPr="00F032B1">
        <w:rPr>
          <w:rFonts w:asciiTheme="majorBidi" w:eastAsia="Times New Roman" w:hAnsiTheme="majorBidi" w:cstheme="majorBidi"/>
          <w:b/>
          <w:i/>
          <w:color w:val="006600"/>
          <w:sz w:val="24"/>
          <w:szCs w:val="24"/>
          <w:lang w:val="ro-RO" w:eastAsia="es-ES"/>
        </w:rPr>
        <w:t>jihād</w:t>
      </w:r>
      <w:r w:rsidRPr="00F032B1">
        <w:rPr>
          <w:rFonts w:asciiTheme="majorBidi" w:eastAsia="Times New Roman" w:hAnsiTheme="majorBidi" w:cstheme="majorBidi"/>
          <w:b/>
          <w:color w:val="006600"/>
          <w:sz w:val="24"/>
          <w:szCs w:val="24"/>
          <w:lang w:val="ro-RO" w:eastAsia="es-ES"/>
        </w:rPr>
        <w:t>?!»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 răspuns: «Cel mai  bun   </w:t>
      </w:r>
      <w:r w:rsidRPr="00F032B1">
        <w:rPr>
          <w:rFonts w:asciiTheme="majorBidi" w:eastAsia="Times New Roman" w:hAnsiTheme="majorBidi" w:cstheme="majorBidi"/>
          <w:b/>
          <w:i/>
          <w:color w:val="006600"/>
          <w:sz w:val="24"/>
          <w:szCs w:val="24"/>
          <w:lang w:val="ro-RO" w:eastAsia="es-ES"/>
        </w:rPr>
        <w:t>jihād</w:t>
      </w:r>
      <w:r w:rsidRPr="00F032B1">
        <w:rPr>
          <w:rFonts w:asciiTheme="majorBidi" w:eastAsia="Times New Roman" w:hAnsiTheme="majorBidi" w:cstheme="majorBidi"/>
          <w:b/>
          <w:color w:val="006600"/>
          <w:sz w:val="24"/>
          <w:szCs w:val="24"/>
          <w:lang w:val="ro-RO" w:eastAsia="es-ES"/>
        </w:rPr>
        <w:t xml:space="preserve"> pentru femei este </w:t>
      </w:r>
      <w:r w:rsidRPr="00F032B1">
        <w:rPr>
          <w:rFonts w:asciiTheme="majorBidi" w:eastAsia="Times New Roman" w:hAnsiTheme="majorBidi" w:cstheme="majorBidi"/>
          <w:b/>
          <w:i/>
          <w:color w:val="006600"/>
          <w:sz w:val="24"/>
          <w:szCs w:val="24"/>
          <w:lang w:val="ro-RO" w:eastAsia="es-ES"/>
        </w:rPr>
        <w:t xml:space="preserve">Hajj Mabrur </w:t>
      </w:r>
      <w:r w:rsidRPr="00F032B1">
        <w:rPr>
          <w:rFonts w:asciiTheme="majorBidi" w:eastAsia="Times New Roman" w:hAnsiTheme="majorBidi" w:cstheme="majorBidi"/>
          <w:b/>
          <w:color w:val="006600"/>
          <w:sz w:val="24"/>
          <w:szCs w:val="24"/>
          <w:lang w:val="ro-RO" w:eastAsia="es-ES"/>
        </w:rPr>
        <w:t>(un pelerinaj acceptat, pentru care persoana va fi răsplătită).»”</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w:t>
      </w:r>
    </w:p>
    <w:p w14:paraId="3ED6CCC1" w14:textId="0DF30BE9"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„«O femeie nu trebuie să călătorească singură fără un mahram și niciun bărbat nu poate să o viziteze decât în prezența unui mahram.» Un bărbat s-a ridicat și l-a întrebat pe Profetul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«O, Mesager al lui Allah! Intenționez să merg cu cutare și cutare armată, iar soția mea vrea să efectueze Hajj (pelerinaj).»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spus: «Mergi cu ea (la Hajj).»”</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și Muslim)</w:t>
      </w:r>
    </w:p>
    <w:p w14:paraId="5179EB2B"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„O femeie nu trebuie să călătorească mai mult de trei zile decât cu un </w:t>
      </w:r>
      <w:r w:rsidRPr="00F032B1">
        <w:rPr>
          <w:rFonts w:asciiTheme="majorBidi" w:eastAsia="Times New Roman" w:hAnsiTheme="majorBidi" w:cstheme="majorBidi"/>
          <w:b/>
          <w:i/>
          <w:color w:val="006600"/>
          <w:sz w:val="24"/>
          <w:szCs w:val="24"/>
          <w:lang w:val="ro-RO" w:eastAsia="es-ES"/>
        </w:rPr>
        <w:t>mahram</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şi Abu Dawud)</w:t>
      </w:r>
    </w:p>
    <w:p w14:paraId="4D3FAF68" w14:textId="2EC3A255"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 „«O, Trimis al lui Allah, instaurarea obligaţiei pelerinajului a fost trimisă robilor lui Allah pe când tatăl meu era un bătrân neputincios (fapt pentru care el nu a putut-o îndeplini). Pot eu efectua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 în numele lui?»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răspuns: «Da.» Aceasta se întâmpla în timpul Pelerinajului de Adio al Profetului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şi At-Tirmidhi)</w:t>
      </w:r>
    </w:p>
    <w:p w14:paraId="1F38FA01" w14:textId="08BD732E"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„Până când am ajuns la Dhu-l-Huleifa, ʻAsmah bint Umani Mohammed ibn Abu Bakr a născut şi a trimis </w:t>
      </w:r>
      <w:r w:rsidRPr="00F032B1">
        <w:rPr>
          <w:rFonts w:asciiTheme="majorBidi" w:eastAsia="Times New Roman" w:hAnsiTheme="majorBidi" w:cstheme="majorBidi"/>
          <w:b/>
          <w:color w:val="006600"/>
          <w:sz w:val="24"/>
          <w:szCs w:val="24"/>
          <w:lang w:val="ro-RO" w:eastAsia="es-ES"/>
        </w:rPr>
        <w:lastRenderedPageBreak/>
        <w:t>(întrebare) la 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spunând: «Ce (trebuie) să fac (acum)?» (Profetul -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i-a răspuns: «Îmbăiază-te, înveşmântează-te şi intră în starea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67DBCE4E"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„Femeia aflată la menstruaţie şi cea lăuză, dacă au devenit astfel în momentul în care ar trebui să intre în starea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 xml:space="preserve">, să intre în starea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 xml:space="preserve"> şi să urmeze toate ritualurile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-ului, în afară de </w:t>
      </w:r>
      <w:r w:rsidRPr="00F032B1">
        <w:rPr>
          <w:rFonts w:asciiTheme="majorBidi" w:eastAsia="Times New Roman" w:hAnsiTheme="majorBidi" w:cstheme="majorBidi"/>
          <w:b/>
          <w:i/>
          <w:color w:val="006600"/>
          <w:sz w:val="24"/>
          <w:szCs w:val="24"/>
          <w:lang w:val="ro-RO" w:eastAsia="es-ES"/>
        </w:rPr>
        <w:t>Tawāf</w:t>
      </w:r>
      <w:r w:rsidRPr="00F032B1">
        <w:rPr>
          <w:rFonts w:asciiTheme="majorBidi" w:eastAsia="Times New Roman" w:hAnsiTheme="majorBidi" w:cstheme="majorBidi"/>
          <w:b/>
          <w:color w:val="006600"/>
          <w:sz w:val="24"/>
          <w:szCs w:val="24"/>
          <w:lang w:val="ro-RO" w:eastAsia="es-ES"/>
        </w:rPr>
        <w:t xml:space="preserve"> la Casă.”</w:t>
      </w:r>
      <w:r w:rsidRPr="00F032B1">
        <w:rPr>
          <w:rFonts w:asciiTheme="majorBidi" w:eastAsia="Times New Roman" w:hAnsiTheme="majorBidi" w:cstheme="majorBidi"/>
          <w:b/>
          <w:color w:val="000000"/>
          <w:sz w:val="24"/>
          <w:szCs w:val="24"/>
          <w:lang w:val="ro-RO" w:eastAsia="es-ES"/>
        </w:rPr>
        <w:t xml:space="preserve"> (Abu Dawud)</w:t>
      </w:r>
    </w:p>
    <w:p w14:paraId="76866D49" w14:textId="67904008"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„‘Aishei (Allah să fie mulţumit de ea!) i-a venit menstruaţia după ce intenţionase şi începuse să îndeplinească ritualurile pentru </w:t>
      </w:r>
      <w:r w:rsidRPr="00F032B1">
        <w:rPr>
          <w:rFonts w:asciiTheme="majorBidi" w:eastAsia="Times New Roman" w:hAnsiTheme="majorBidi" w:cstheme="majorBidi"/>
          <w:b/>
          <w:i/>
          <w:color w:val="006600"/>
          <w:sz w:val="24"/>
          <w:szCs w:val="24"/>
          <w:lang w:val="ro-RO" w:eastAsia="es-ES"/>
        </w:rPr>
        <w:t>ʻUmrah</w:t>
      </w:r>
      <w:r w:rsidRPr="00F032B1">
        <w:rPr>
          <w:rFonts w:asciiTheme="majorBidi" w:eastAsia="Times New Roman" w:hAnsiTheme="majorBidi" w:cstheme="majorBidi"/>
          <w:b/>
          <w:color w:val="006600"/>
          <w:sz w:val="24"/>
          <w:szCs w:val="24"/>
          <w:lang w:val="ro-RO" w:eastAsia="es-ES"/>
        </w:rPr>
        <w:t>.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intrat la ea şi a găsit-o plângând.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 întrebat-o: «Ce te-a făcut pe tine să plângi?» Ea a răspuns: «Mai bine nu veneam deloc (pentru pelerinaj) anul acesta» El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 întrebat-o: «Ce s-a întâmplat? Ai intrat la perioada menstruală?» Ea a răspuns: «Da.»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i-a spus: «Acesta este un lucru pe care l-a prescris Allah pentru fiicele lui Adam (femeile). Aşadar, fă tu tot ceea ce face un pelerin, în afară de înconjurul Casei.»”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1E1B7964" w14:textId="6FB5DC7F"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Apoi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 intrat la ‘Aishah (Allah să fie mulţumit de ea!) şi când a găsit-o plângând a întrebat-o: «Ce se întâmplă cu tine?» Ea (Allah să fie mulţumit de ea!) a răspuns: «Mi-a venit menstruaţia, iar oamenii au intrat în starea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 xml:space="preserve">, însă eu nu am făcut aceasta şi nici nu am făcut înconjurul Casei, iar oamenii pleacă acum spre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 (însă eu nu pot să merg).» El (Trimisul lui Allah -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i-a spus: «Acesta este un lucru pe care l-a predestinat Allah fiicelor lui Adam (femeile), de aceea, îmbăiază-te, apoi începe tu (să îţi pui hainele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 xml:space="preserve">, pentru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 Ea (ʻAishah) a făcut aceasta şi a urmat toate ritualurile prescrise. Apoi, după ce s-a purificat (după ce menstruaţia s-a încheiat) a făcut înconjurul sanctuarului </w:t>
      </w:r>
      <w:r w:rsidRPr="00F032B1">
        <w:rPr>
          <w:rFonts w:asciiTheme="majorBidi" w:eastAsia="Times New Roman" w:hAnsiTheme="majorBidi" w:cstheme="majorBidi"/>
          <w:b/>
          <w:i/>
          <w:color w:val="006600"/>
          <w:sz w:val="24"/>
          <w:szCs w:val="24"/>
          <w:lang w:val="ro-RO" w:eastAsia="es-ES"/>
        </w:rPr>
        <w:t>Kaʻbah</w:t>
      </w:r>
      <w:r w:rsidRPr="00F032B1">
        <w:rPr>
          <w:rFonts w:asciiTheme="majorBidi" w:eastAsia="Times New Roman" w:hAnsiTheme="majorBidi" w:cstheme="majorBidi"/>
          <w:b/>
          <w:color w:val="006600"/>
          <w:sz w:val="24"/>
          <w:szCs w:val="24"/>
          <w:lang w:val="ro-RO" w:eastAsia="es-ES"/>
        </w:rPr>
        <w:t xml:space="preserve"> şi (a mers) între </w:t>
      </w:r>
      <w:r w:rsidRPr="00F032B1">
        <w:rPr>
          <w:rFonts w:asciiTheme="majorBidi" w:eastAsia="Times New Roman" w:hAnsiTheme="majorBidi" w:cstheme="majorBidi"/>
          <w:b/>
          <w:i/>
          <w:color w:val="006600"/>
          <w:sz w:val="24"/>
          <w:szCs w:val="24"/>
          <w:lang w:val="ro-RO" w:eastAsia="es-ES"/>
        </w:rPr>
        <w:t>Safā</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Marwah</w:t>
      </w:r>
      <w:r w:rsidRPr="00F032B1">
        <w:rPr>
          <w:rFonts w:asciiTheme="majorBidi" w:eastAsia="Times New Roman" w:hAnsiTheme="majorBidi" w:cstheme="majorBidi"/>
          <w:b/>
          <w:color w:val="006600"/>
          <w:sz w:val="24"/>
          <w:szCs w:val="24"/>
          <w:lang w:val="ro-RO" w:eastAsia="es-ES"/>
        </w:rPr>
        <w:t xml:space="preserve">. Apoi, el (Profetul -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 spus: «Cu adevărat, tu ai intrat în starea de </w:t>
      </w:r>
      <w:r w:rsidRPr="00F032B1">
        <w:rPr>
          <w:rFonts w:asciiTheme="majorBidi" w:eastAsia="Times New Roman" w:hAnsiTheme="majorBidi" w:cstheme="majorBidi"/>
          <w:b/>
          <w:i/>
          <w:color w:val="006600"/>
          <w:sz w:val="24"/>
          <w:szCs w:val="24"/>
          <w:lang w:val="ro-RO" w:eastAsia="es-ES"/>
        </w:rPr>
        <w:lastRenderedPageBreak/>
        <w:t>ihrām</w:t>
      </w:r>
      <w:r w:rsidRPr="00F032B1">
        <w:rPr>
          <w:rFonts w:asciiTheme="majorBidi" w:eastAsia="Times New Roman" w:hAnsiTheme="majorBidi" w:cstheme="majorBidi"/>
          <w:b/>
          <w:color w:val="006600"/>
          <w:sz w:val="24"/>
          <w:szCs w:val="24"/>
          <w:lang w:val="ro-RO" w:eastAsia="es-ES"/>
        </w:rPr>
        <w:t xml:space="preserve"> pentru a efectua împreună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-ul şi </w:t>
      </w:r>
      <w:r w:rsidRPr="00F032B1">
        <w:rPr>
          <w:rFonts w:asciiTheme="majorBidi" w:eastAsia="Times New Roman" w:hAnsiTheme="majorBidi" w:cstheme="majorBidi"/>
          <w:b/>
          <w:i/>
          <w:color w:val="006600"/>
          <w:sz w:val="24"/>
          <w:szCs w:val="24"/>
          <w:lang w:val="ro-RO" w:eastAsia="es-ES"/>
        </w:rPr>
        <w:t>ʻUmrah</w:t>
      </w:r>
      <w:r w:rsidRPr="00F032B1">
        <w:rPr>
          <w:rFonts w:asciiTheme="majorBidi" w:eastAsia="Times New Roman" w:hAnsiTheme="majorBidi" w:cstheme="majorBidi"/>
          <w:b/>
          <w:color w:val="006600"/>
          <w:sz w:val="24"/>
          <w:szCs w:val="24"/>
          <w:lang w:val="ro-RO" w:eastAsia="es-ES"/>
        </w:rPr>
        <w:t xml:space="preserve"> ta.»”</w:t>
      </w:r>
      <w:r w:rsidRPr="00F032B1">
        <w:rPr>
          <w:rFonts w:asciiTheme="majorBidi" w:eastAsia="Times New Roman" w:hAnsiTheme="majorBidi" w:cstheme="majorBidi"/>
          <w:b/>
          <w:color w:val="000000"/>
          <w:sz w:val="24"/>
          <w:szCs w:val="24"/>
          <w:lang w:val="ro-RO" w:eastAsia="es-ES"/>
        </w:rPr>
        <w:t xml:space="preserve"> (Muslim şi Abu Dawud)</w:t>
      </w:r>
    </w:p>
    <w:p w14:paraId="1F0CAC26"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„Ţie îţi sunt suficiente </w:t>
      </w:r>
      <w:r w:rsidRPr="00F032B1">
        <w:rPr>
          <w:rFonts w:asciiTheme="majorBidi" w:eastAsia="Times New Roman" w:hAnsiTheme="majorBidi" w:cstheme="majorBidi"/>
          <w:b/>
          <w:i/>
          <w:color w:val="006600"/>
          <w:sz w:val="24"/>
          <w:szCs w:val="24"/>
          <w:lang w:val="ro-RO" w:eastAsia="es-ES"/>
        </w:rPr>
        <w:t>tawāf</w:t>
      </w:r>
      <w:r w:rsidRPr="00F032B1">
        <w:rPr>
          <w:rFonts w:asciiTheme="majorBidi" w:eastAsia="Times New Roman" w:hAnsiTheme="majorBidi" w:cstheme="majorBidi"/>
          <w:b/>
          <w:color w:val="006600"/>
          <w:sz w:val="24"/>
          <w:szCs w:val="24"/>
          <w:lang w:val="ro-RO" w:eastAsia="es-ES"/>
        </w:rPr>
        <w:t xml:space="preserve">-ul şi mersul între </w:t>
      </w:r>
      <w:r w:rsidRPr="00F032B1">
        <w:rPr>
          <w:rFonts w:asciiTheme="majorBidi" w:eastAsia="Times New Roman" w:hAnsiTheme="majorBidi" w:cstheme="majorBidi"/>
          <w:b/>
          <w:i/>
          <w:color w:val="006600"/>
          <w:sz w:val="24"/>
          <w:szCs w:val="24"/>
          <w:lang w:val="ro-RO" w:eastAsia="es-ES"/>
        </w:rPr>
        <w:t>Safā</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Marwah</w:t>
      </w:r>
      <w:r w:rsidRPr="00F032B1">
        <w:rPr>
          <w:rFonts w:asciiTheme="majorBidi" w:eastAsia="Times New Roman" w:hAnsiTheme="majorBidi" w:cstheme="majorBidi"/>
          <w:b/>
          <w:color w:val="006600"/>
          <w:sz w:val="24"/>
          <w:szCs w:val="24"/>
          <w:lang w:val="ro-RO" w:eastAsia="es-ES"/>
        </w:rPr>
        <w:t xml:space="preserve"> pe care le-ai făcut, atât pentru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-ul tău, cât şi pentru </w:t>
      </w:r>
      <w:r w:rsidRPr="00F032B1">
        <w:rPr>
          <w:rFonts w:asciiTheme="majorBidi" w:eastAsia="Times New Roman" w:hAnsiTheme="majorBidi" w:cstheme="majorBidi"/>
          <w:b/>
          <w:i/>
          <w:color w:val="006600"/>
          <w:sz w:val="24"/>
          <w:szCs w:val="24"/>
          <w:lang w:val="ro-RO" w:eastAsia="es-ES"/>
        </w:rPr>
        <w:t xml:space="preserve">ʻUmrah </w:t>
      </w:r>
      <w:r w:rsidRPr="00F032B1">
        <w:rPr>
          <w:rFonts w:asciiTheme="majorBidi" w:eastAsia="Times New Roman" w:hAnsiTheme="majorBidi" w:cstheme="majorBidi"/>
          <w:b/>
          <w:color w:val="006600"/>
          <w:sz w:val="24"/>
          <w:szCs w:val="24"/>
          <w:lang w:val="ro-RO" w:eastAsia="es-ES"/>
        </w:rPr>
        <w:t>ta.”</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 şi Abu Dawud)</w:t>
      </w:r>
    </w:p>
    <w:p w14:paraId="4434F7D5" w14:textId="22F3BC39"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„Obişnuiam să mergem împreună cu 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şi ne dădeam noi cu mosc pe frunţi în momentul intrării în starea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 Dacă vreuna dintre noi transpira, acesta (parfumul) i se scurgea pe faţă. Profetul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vedea şi nu ne interzicea aceasta.”</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w:t>
      </w:r>
    </w:p>
    <w:p w14:paraId="3F1491E7"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„Femeia aflată în stare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 xml:space="preserve"> nu trebuie să poarte vălul care acoperă faţa sau mănuși.”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Abu Dawud)</w:t>
      </w:r>
    </w:p>
    <w:p w14:paraId="132E177F" w14:textId="44996BAA"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„Călăreţii obişnuiau să treacă pe lângă noi în vreme ce noi ne aflam în starea de </w:t>
      </w:r>
      <w:r w:rsidRPr="00F032B1">
        <w:rPr>
          <w:rFonts w:asciiTheme="majorBidi" w:eastAsia="Times New Roman" w:hAnsiTheme="majorBidi" w:cstheme="majorBidi"/>
          <w:b/>
          <w:i/>
          <w:color w:val="006600"/>
          <w:sz w:val="24"/>
          <w:szCs w:val="24"/>
          <w:lang w:val="ro-RO" w:eastAsia="es-ES"/>
        </w:rPr>
        <w:t>ihrām</w:t>
      </w:r>
      <w:r w:rsidRPr="00F032B1">
        <w:rPr>
          <w:rFonts w:asciiTheme="majorBidi" w:eastAsia="Times New Roman" w:hAnsiTheme="majorBidi" w:cstheme="majorBidi"/>
          <w:b/>
          <w:color w:val="006600"/>
          <w:sz w:val="24"/>
          <w:szCs w:val="24"/>
          <w:lang w:val="ro-RO" w:eastAsia="es-ES"/>
        </w:rPr>
        <w:t xml:space="preserve"> (în timpul pelerinajului) alături de 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Atunci când aceştia se apropiau de noi, fiecare dintre noi îşi lăsa în jos </w:t>
      </w:r>
      <w:r w:rsidRPr="00F032B1">
        <w:rPr>
          <w:rFonts w:asciiTheme="majorBidi" w:eastAsia="Times New Roman" w:hAnsiTheme="majorBidi" w:cstheme="majorBidi"/>
          <w:b/>
          <w:i/>
          <w:color w:val="006600"/>
          <w:sz w:val="24"/>
          <w:szCs w:val="24"/>
          <w:lang w:val="ro-RO" w:eastAsia="es-ES"/>
        </w:rPr>
        <w:t>jilbab-ul</w:t>
      </w:r>
      <w:r w:rsidRPr="00F032B1">
        <w:rPr>
          <w:rFonts w:asciiTheme="majorBidi" w:eastAsia="Times New Roman" w:hAnsiTheme="majorBidi" w:cstheme="majorBidi"/>
          <w:b/>
          <w:color w:val="006600"/>
          <w:sz w:val="24"/>
          <w:szCs w:val="24"/>
          <w:lang w:val="ro-RO" w:eastAsia="es-ES"/>
        </w:rPr>
        <w:t xml:space="preserve"> ei, din (creştetul) capului până peste faţa sa, iar atunci când aceştia se îndepărtau, noi ne descopeream feţele.”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 Ibn Majah şi Ahmad)</w:t>
      </w:r>
    </w:p>
    <w:p w14:paraId="6A482F09"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„Fă tot ceea ce fac pelerinii, cu excepţia înconjurului </w:t>
      </w:r>
      <w:r w:rsidRPr="00F032B1">
        <w:rPr>
          <w:rFonts w:asciiTheme="majorBidi" w:eastAsia="Times New Roman" w:hAnsiTheme="majorBidi" w:cstheme="majorBidi"/>
          <w:b/>
          <w:i/>
          <w:color w:val="006600"/>
          <w:sz w:val="24"/>
          <w:szCs w:val="24"/>
          <w:lang w:val="ro-RO" w:eastAsia="es-ES"/>
        </w:rPr>
        <w:t>Kaʻbah</w:t>
      </w:r>
      <w:r w:rsidRPr="00F032B1">
        <w:rPr>
          <w:rFonts w:asciiTheme="majorBidi" w:eastAsia="Times New Roman" w:hAnsiTheme="majorBidi" w:cstheme="majorBidi"/>
          <w:b/>
          <w:color w:val="006600"/>
          <w:sz w:val="24"/>
          <w:szCs w:val="24"/>
          <w:lang w:val="ro-RO" w:eastAsia="es-ES"/>
        </w:rPr>
        <w:t>, până când nu vei fi pură.”</w:t>
      </w:r>
      <w:r w:rsidRPr="00F032B1">
        <w:rPr>
          <w:rFonts w:asciiTheme="majorBidi" w:eastAsia="Times New Roman" w:hAnsiTheme="majorBidi" w:cstheme="majorBidi"/>
          <w:b/>
          <w:color w:val="000000"/>
          <w:sz w:val="24"/>
          <w:szCs w:val="24"/>
          <w:lang w:val="ro-RO" w:eastAsia="es-ES"/>
        </w:rPr>
        <w:t xml:space="preserve"> (Al-Bukhari şi Muslim)</w:t>
      </w:r>
    </w:p>
    <w:p w14:paraId="6E416C8B"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„Îndeplineşte tu tot ceea ce îndeplineşte pelerinul, în afară de înconjurul </w:t>
      </w:r>
      <w:r w:rsidRPr="00F032B1">
        <w:rPr>
          <w:rFonts w:asciiTheme="majorBidi" w:eastAsia="Times New Roman" w:hAnsiTheme="majorBidi" w:cstheme="majorBidi"/>
          <w:b/>
          <w:i/>
          <w:color w:val="006600"/>
          <w:sz w:val="24"/>
          <w:szCs w:val="24"/>
          <w:lang w:val="ro-RO" w:eastAsia="es-ES"/>
        </w:rPr>
        <w:t>Kaʻbah</w:t>
      </w:r>
      <w:r w:rsidRPr="00F032B1">
        <w:rPr>
          <w:rFonts w:asciiTheme="majorBidi" w:eastAsia="Times New Roman" w:hAnsiTheme="majorBidi" w:cstheme="majorBidi"/>
          <w:b/>
          <w:color w:val="006600"/>
          <w:sz w:val="24"/>
          <w:szCs w:val="24"/>
          <w:lang w:val="ro-RO" w:eastAsia="es-ES"/>
        </w:rPr>
        <w:t>, pe care o vei realiza doar după ce vei face îmbăierea rituală de purificare (la sfârşitul menstruaţiei).”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5EEE0F7F"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„Să luaţi de la mine ritualurile voastre!” </w:t>
      </w:r>
      <w:r w:rsidRPr="00F032B1">
        <w:rPr>
          <w:rFonts w:asciiTheme="majorBidi" w:eastAsia="Times New Roman" w:hAnsiTheme="majorBidi" w:cstheme="majorBidi"/>
          <w:b/>
          <w:color w:val="000000"/>
          <w:sz w:val="24"/>
          <w:szCs w:val="24"/>
          <w:lang w:val="ro-RO" w:eastAsia="es-ES"/>
        </w:rPr>
        <w:t>(Muslim şi Abu Dawud)</w:t>
      </w:r>
    </w:p>
    <w:p w14:paraId="6DD576D7" w14:textId="1445F2C4"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«Am mers împreună cu 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la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 xml:space="preserve">, iar oamenii veneau la el (pentru a îl întreba cu privire la anumite chestiuni). Unul dintre ei a întrebat: „O, Mesager al lui Allah, am făcut eu </w:t>
      </w:r>
      <w:r w:rsidRPr="00F032B1">
        <w:rPr>
          <w:rFonts w:asciiTheme="majorBidi" w:eastAsia="Times New Roman" w:hAnsiTheme="majorBidi" w:cstheme="majorBidi"/>
          <w:b/>
          <w:i/>
          <w:color w:val="006600"/>
          <w:sz w:val="24"/>
          <w:szCs w:val="24"/>
          <w:lang w:val="ro-RO" w:eastAsia="es-ES"/>
        </w:rPr>
        <w:t>As-Sāʻi</w:t>
      </w:r>
      <w:r w:rsidRPr="00F032B1">
        <w:rPr>
          <w:rFonts w:asciiTheme="majorBidi" w:eastAsia="Times New Roman" w:hAnsiTheme="majorBidi" w:cstheme="majorBidi"/>
          <w:b/>
          <w:color w:val="006600"/>
          <w:sz w:val="24"/>
          <w:szCs w:val="24"/>
          <w:lang w:val="ro-RO" w:eastAsia="es-ES"/>
        </w:rPr>
        <w:t xml:space="preserve"> înainte de </w:t>
      </w:r>
      <w:r w:rsidRPr="00F032B1">
        <w:rPr>
          <w:rFonts w:asciiTheme="majorBidi" w:eastAsia="Times New Roman" w:hAnsiTheme="majorBidi" w:cstheme="majorBidi"/>
          <w:b/>
          <w:i/>
          <w:color w:val="006600"/>
          <w:sz w:val="24"/>
          <w:szCs w:val="24"/>
          <w:lang w:val="ro-RO" w:eastAsia="es-ES"/>
        </w:rPr>
        <w:t>At-Tawāf</w:t>
      </w:r>
      <w:r w:rsidRPr="00F032B1">
        <w:rPr>
          <w:rFonts w:asciiTheme="majorBidi" w:eastAsia="Times New Roman" w:hAnsiTheme="majorBidi" w:cstheme="majorBidi"/>
          <w:b/>
          <w:color w:val="006600"/>
          <w:sz w:val="24"/>
          <w:szCs w:val="24"/>
          <w:lang w:val="ro-RO" w:eastAsia="es-ES"/>
        </w:rPr>
        <w:t xml:space="preserve"> sau am grăbit ceva şi </w:t>
      </w:r>
      <w:r w:rsidRPr="00F032B1">
        <w:rPr>
          <w:rFonts w:asciiTheme="majorBidi" w:eastAsia="Times New Roman" w:hAnsiTheme="majorBidi" w:cstheme="majorBidi"/>
          <w:b/>
          <w:color w:val="006600"/>
          <w:sz w:val="24"/>
          <w:szCs w:val="24"/>
          <w:lang w:val="ro-RO" w:eastAsia="es-ES"/>
        </w:rPr>
        <w:lastRenderedPageBreak/>
        <w:t>am întârziat ceva.”, iar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răspuns: „Nu este nimic greşit, nu este nimic greşit, decât în privinţa unui bărbat care a defăimat un musulman, nedreptăţindu-l; acesta este cel care a greşit şi a fost pierdut.»</w:t>
      </w:r>
      <w:r w:rsidRPr="00F032B1">
        <w:rPr>
          <w:rFonts w:asciiTheme="majorBidi" w:eastAsia="Times New Roman" w:hAnsiTheme="majorBidi" w:cstheme="majorBidi"/>
          <w:b/>
          <w:color w:val="000000"/>
          <w:sz w:val="24"/>
          <w:szCs w:val="24"/>
          <w:lang w:val="ro-RO" w:eastAsia="es-ES"/>
        </w:rPr>
        <w:t xml:space="preserve"> (Abu Dawud)</w:t>
      </w:r>
    </w:p>
    <w:p w14:paraId="313D120A"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„Dacă o femeie a făcut înconjurul ritualic al Casei, apoi a efectuat două </w:t>
      </w:r>
      <w:r w:rsidRPr="00F032B1">
        <w:rPr>
          <w:rFonts w:asciiTheme="majorBidi" w:eastAsia="Times New Roman" w:hAnsiTheme="majorBidi" w:cstheme="majorBidi"/>
          <w:b/>
          <w:i/>
          <w:color w:val="006600"/>
          <w:sz w:val="24"/>
          <w:szCs w:val="24"/>
          <w:lang w:val="ro-RO" w:eastAsia="es-ES"/>
        </w:rPr>
        <w:t>rakaʻāt</w:t>
      </w:r>
      <w:r w:rsidRPr="00F032B1">
        <w:rPr>
          <w:rFonts w:asciiTheme="majorBidi" w:eastAsia="Times New Roman" w:hAnsiTheme="majorBidi" w:cstheme="majorBidi"/>
          <w:b/>
          <w:color w:val="006600"/>
          <w:sz w:val="24"/>
          <w:szCs w:val="24"/>
          <w:lang w:val="ro-RO" w:eastAsia="es-ES"/>
        </w:rPr>
        <w:t xml:space="preserve"> de rugăciune după aceasta, după care i-a venit menstruaţia, atunci ea poate parcurge traseul dintre </w:t>
      </w:r>
      <w:r w:rsidRPr="00F032B1">
        <w:rPr>
          <w:rFonts w:asciiTheme="majorBidi" w:eastAsia="Times New Roman" w:hAnsiTheme="majorBidi" w:cstheme="majorBidi"/>
          <w:b/>
          <w:i/>
          <w:color w:val="006600"/>
          <w:sz w:val="24"/>
          <w:szCs w:val="24"/>
          <w:lang w:val="ro-RO" w:eastAsia="es-ES"/>
        </w:rPr>
        <w:t>Safā</w:t>
      </w:r>
      <w:r w:rsidRPr="00F032B1">
        <w:rPr>
          <w:rFonts w:asciiTheme="majorBidi" w:eastAsia="Times New Roman" w:hAnsiTheme="majorBidi" w:cstheme="majorBidi"/>
          <w:b/>
          <w:color w:val="006600"/>
          <w:sz w:val="24"/>
          <w:szCs w:val="24"/>
          <w:lang w:val="ro-RO" w:eastAsia="es-ES"/>
        </w:rPr>
        <w:t xml:space="preserve"> şi </w:t>
      </w:r>
      <w:r w:rsidRPr="00F032B1">
        <w:rPr>
          <w:rFonts w:asciiTheme="majorBidi" w:eastAsia="Times New Roman" w:hAnsiTheme="majorBidi" w:cstheme="majorBidi"/>
          <w:b/>
          <w:i/>
          <w:color w:val="006600"/>
          <w:sz w:val="24"/>
          <w:szCs w:val="24"/>
          <w:lang w:val="ro-RO" w:eastAsia="es-ES"/>
        </w:rPr>
        <w:t>Marwah</w:t>
      </w:r>
      <w:r w:rsidRPr="00F032B1">
        <w:rPr>
          <w:rFonts w:asciiTheme="majorBidi" w:eastAsia="Times New Roman" w:hAnsiTheme="majorBidi" w:cstheme="majorBidi"/>
          <w:b/>
          <w:color w:val="006600"/>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(Abu Dawud)</w:t>
      </w:r>
    </w:p>
    <w:p w14:paraId="0EE9CDBF"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„Femeilor (aflate în pelerinaj) nu li se impune raderea capetelor, ci le este impusă doar scurtarea părului.”</w:t>
      </w:r>
      <w:r w:rsidRPr="00F032B1">
        <w:rPr>
          <w:rFonts w:asciiTheme="majorBidi" w:eastAsia="Times New Roman" w:hAnsiTheme="majorBidi" w:cstheme="majorBidi"/>
          <w:b/>
          <w:color w:val="000000"/>
          <w:sz w:val="24"/>
          <w:szCs w:val="24"/>
          <w:lang w:val="ro-RO" w:eastAsia="es-ES"/>
        </w:rPr>
        <w:t xml:space="preserve"> (Abu Dawud)</w:t>
      </w:r>
    </w:p>
    <w:p w14:paraId="3A86D022" w14:textId="56DE17CB"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interzis că femeia să îşi radă părul.”</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(At-Tirmidhi şi An-Nasa’i)</w:t>
      </w:r>
    </w:p>
    <w:p w14:paraId="60EB8795" w14:textId="303E5DF1"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„Safiei bint Huiay i-a venit menstruaţia după ce a efectuat </w:t>
      </w:r>
      <w:r w:rsidRPr="00F032B1">
        <w:rPr>
          <w:rFonts w:asciiTheme="majorBidi" w:eastAsia="Times New Roman" w:hAnsiTheme="majorBidi" w:cstheme="majorBidi"/>
          <w:b/>
          <w:i/>
          <w:color w:val="006600"/>
          <w:sz w:val="24"/>
          <w:szCs w:val="24"/>
          <w:lang w:val="ro-RO" w:eastAsia="es-ES"/>
        </w:rPr>
        <w:t>Tawāf Al-Ifadah</w:t>
      </w:r>
      <w:r w:rsidRPr="00F032B1">
        <w:rPr>
          <w:rFonts w:asciiTheme="majorBidi" w:eastAsia="Times New Roman" w:hAnsiTheme="majorBidi" w:cstheme="majorBidi"/>
          <w:b/>
          <w:color w:val="006600"/>
          <w:sz w:val="24"/>
          <w:szCs w:val="24"/>
          <w:lang w:val="ro-RO" w:eastAsia="es-ES"/>
        </w:rPr>
        <w:t xml:space="preserve"> şi am pomenit aceasta în fața Trimisului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care a spus: «Oare aceasta ne va întârzia pe noi (de la plecare)?» Eu am spus: «O, Trimis al lui Allah, ea a efectuat </w:t>
      </w:r>
      <w:r w:rsidRPr="00F032B1">
        <w:rPr>
          <w:rFonts w:asciiTheme="majorBidi" w:eastAsia="Times New Roman" w:hAnsiTheme="majorBidi" w:cstheme="majorBidi"/>
          <w:b/>
          <w:i/>
          <w:color w:val="006600"/>
          <w:sz w:val="24"/>
          <w:szCs w:val="24"/>
          <w:lang w:val="ro-RO" w:eastAsia="es-ES"/>
        </w:rPr>
        <w:t>Tawāf Al-Ifadah</w:t>
      </w:r>
      <w:r w:rsidRPr="00F032B1">
        <w:rPr>
          <w:rFonts w:asciiTheme="majorBidi" w:eastAsia="Times New Roman" w:hAnsiTheme="majorBidi" w:cstheme="majorBidi"/>
          <w:b/>
          <w:color w:val="006600"/>
          <w:sz w:val="24"/>
          <w:szCs w:val="24"/>
          <w:lang w:val="ro-RO" w:eastAsia="es-ES"/>
        </w:rPr>
        <w:t xml:space="preserve"> şi înconjurul ritual al Casei, apoi i-a venit menstruaţia după </w:t>
      </w:r>
      <w:r w:rsidRPr="00F032B1">
        <w:rPr>
          <w:rFonts w:asciiTheme="majorBidi" w:eastAsia="Times New Roman" w:hAnsiTheme="majorBidi" w:cstheme="majorBidi"/>
          <w:b/>
          <w:i/>
          <w:color w:val="006600"/>
          <w:sz w:val="24"/>
          <w:szCs w:val="24"/>
          <w:lang w:val="ro-RO" w:eastAsia="es-ES"/>
        </w:rPr>
        <w:t>Tawāf Al-Ifadah</w:t>
      </w:r>
      <w:r w:rsidRPr="00F032B1">
        <w:rPr>
          <w:rFonts w:asciiTheme="majorBidi" w:eastAsia="Times New Roman" w:hAnsiTheme="majorBidi" w:cstheme="majorBidi"/>
          <w:b/>
          <w:color w:val="006600"/>
          <w:sz w:val="24"/>
          <w:szCs w:val="24"/>
          <w:lang w:val="ro-RO" w:eastAsia="es-ES"/>
        </w:rPr>
        <w:t>.» Apoi, Mesagerul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spus: «Atunci, ea poate pleca.»”</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Abu Dawud şi Ibn Majah)</w:t>
      </w:r>
    </w:p>
    <w:p w14:paraId="46BD5A29" w14:textId="0D35A4C4"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„Oamenilor li s-a impus (de către Profet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xml:space="preserve">) ca înconjurul </w:t>
      </w:r>
      <w:r w:rsidRPr="00F032B1">
        <w:rPr>
          <w:rFonts w:asciiTheme="majorBidi" w:eastAsia="Times New Roman" w:hAnsiTheme="majorBidi" w:cstheme="majorBidi"/>
          <w:b/>
          <w:i/>
          <w:color w:val="006600"/>
          <w:sz w:val="24"/>
          <w:szCs w:val="24"/>
          <w:lang w:val="ro-RO" w:eastAsia="es-ES"/>
        </w:rPr>
        <w:t>Kaʻbah</w:t>
      </w:r>
      <w:r w:rsidRPr="00F032B1">
        <w:rPr>
          <w:rFonts w:asciiTheme="majorBidi" w:eastAsia="Times New Roman" w:hAnsiTheme="majorBidi" w:cstheme="majorBidi"/>
          <w:b/>
          <w:color w:val="006600"/>
          <w:sz w:val="24"/>
          <w:szCs w:val="24"/>
          <w:lang w:val="ro-RO" w:eastAsia="es-ES"/>
        </w:rPr>
        <w:t xml:space="preserve"> să fie ultimul dintre ritualurile </w:t>
      </w:r>
      <w:r w:rsidRPr="00F032B1">
        <w:rPr>
          <w:rFonts w:asciiTheme="majorBidi" w:eastAsia="Times New Roman" w:hAnsiTheme="majorBidi" w:cstheme="majorBidi"/>
          <w:b/>
          <w:i/>
          <w:color w:val="006600"/>
          <w:sz w:val="24"/>
          <w:szCs w:val="24"/>
          <w:lang w:val="ro-RO" w:eastAsia="es-ES"/>
        </w:rPr>
        <w:t>Hajj</w:t>
      </w:r>
      <w:r w:rsidRPr="00F032B1">
        <w:rPr>
          <w:rFonts w:asciiTheme="majorBidi" w:eastAsia="Times New Roman" w:hAnsiTheme="majorBidi" w:cstheme="majorBidi"/>
          <w:b/>
          <w:color w:val="006600"/>
          <w:sz w:val="24"/>
          <w:szCs w:val="24"/>
          <w:lang w:val="ro-RO" w:eastAsia="es-ES"/>
        </w:rPr>
        <w:t>-ului, însă femeia aflată la menstruaţie a fost scutită de aceasta.”</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6938BA79" w14:textId="0CB1F9DF"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i-a permis femeii aflate la menstruaţie să plece de la</w:t>
      </w:r>
      <w:r w:rsidRPr="00F032B1">
        <w:rPr>
          <w:rFonts w:asciiTheme="majorBidi" w:eastAsia="Times New Roman" w:hAnsiTheme="majorBidi" w:cstheme="majorBidi"/>
          <w:b/>
          <w:i/>
          <w:color w:val="006600"/>
          <w:sz w:val="24"/>
          <w:szCs w:val="24"/>
          <w:lang w:val="ro-RO" w:eastAsia="es-ES"/>
        </w:rPr>
        <w:t xml:space="preserve"> Hajj </w:t>
      </w:r>
      <w:r w:rsidRPr="00F032B1">
        <w:rPr>
          <w:rFonts w:asciiTheme="majorBidi" w:eastAsia="Times New Roman" w:hAnsiTheme="majorBidi" w:cstheme="majorBidi"/>
          <w:b/>
          <w:color w:val="006600"/>
          <w:sz w:val="24"/>
          <w:szCs w:val="24"/>
          <w:lang w:val="ro-RO" w:eastAsia="es-ES"/>
        </w:rPr>
        <w:t xml:space="preserve">înainte de a efectua </w:t>
      </w:r>
      <w:r w:rsidRPr="00F032B1">
        <w:rPr>
          <w:rFonts w:asciiTheme="majorBidi" w:eastAsia="Times New Roman" w:hAnsiTheme="majorBidi" w:cstheme="majorBidi"/>
          <w:b/>
          <w:i/>
          <w:color w:val="006600"/>
          <w:sz w:val="24"/>
          <w:szCs w:val="24"/>
          <w:lang w:val="ro-RO" w:eastAsia="es-ES"/>
        </w:rPr>
        <w:t>Tawāf Al-Wada’a</w:t>
      </w:r>
      <w:r w:rsidRPr="00F032B1">
        <w:rPr>
          <w:rFonts w:asciiTheme="majorBidi" w:eastAsia="Times New Roman" w:hAnsiTheme="majorBidi" w:cstheme="majorBidi"/>
          <w:b/>
          <w:color w:val="006600"/>
          <w:sz w:val="24"/>
          <w:szCs w:val="24"/>
          <w:lang w:val="ro-RO" w:eastAsia="es-ES"/>
        </w:rPr>
        <w:t xml:space="preserve"> la Casă, dacă îndeplinise mai înainte </w:t>
      </w:r>
      <w:r w:rsidRPr="00F032B1">
        <w:rPr>
          <w:rFonts w:asciiTheme="majorBidi" w:eastAsia="Times New Roman" w:hAnsiTheme="majorBidi" w:cstheme="majorBidi"/>
          <w:b/>
          <w:i/>
          <w:color w:val="006600"/>
          <w:sz w:val="24"/>
          <w:szCs w:val="24"/>
          <w:lang w:val="ro-RO" w:eastAsia="es-ES"/>
        </w:rPr>
        <w:t>Tawāf Al-Ifadah</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(Muslim)</w:t>
      </w:r>
    </w:p>
    <w:p w14:paraId="40569D28"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„Allah le-a blestemat pe femeile care vizitează mormintele şi pe cei care fac din ele moschei, precum şi pe cei care pun la ele lumină.”</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(At-Tirmidhi, An-Nasa’i şi Abu Dawud)</w:t>
      </w:r>
    </w:p>
    <w:p w14:paraId="55D7E245"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lastRenderedPageBreak/>
        <w:t>„O, voi, tineri, acela dintre voi care își permite (din punct de vedere financiar și fizic), să se căsătorească, pentru că aceasta stăpânește privirea (de la lucruri interzise) și împiedică de la imoralitate, iar cel care nu își permite, atunci să postească, pentru că acesta este un mijloc de a controla dorința sexuală.”</w:t>
      </w:r>
      <w:r w:rsidRPr="00F032B1">
        <w:rPr>
          <w:rFonts w:asciiTheme="majorBidi" w:eastAsia="Times New Roman" w:hAnsiTheme="majorBidi" w:cstheme="majorBidi"/>
          <w:b/>
          <w: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At-Tirmidhi, An-Nasa’i, Abu Dawud şi Ibn Majah)</w:t>
      </w:r>
    </w:p>
    <w:p w14:paraId="561049A1"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„Dacă v-a venit vouă (pentru căsătorie) cel de a cărui religie şi caracter sunteţi mulţumiţi, acceptaţi-l în căsătorie; căci dacă nu o faceţi, va fi ispită şi stricăciune pe Pământ.”</w:t>
      </w:r>
      <w:r w:rsidRPr="00F032B1">
        <w:rPr>
          <w:rFonts w:asciiTheme="majorBidi" w:eastAsia="Times New Roman" w:hAnsiTheme="majorBidi" w:cstheme="majorBidi"/>
          <w:b/>
          <w:color w:val="000000"/>
          <w:sz w:val="24"/>
          <w:szCs w:val="24"/>
          <w:lang w:val="ro-RO" w:eastAsia="es-ES"/>
        </w:rPr>
        <w:t xml:space="preserve"> (At-Tirmidhi)</w:t>
      </w:r>
    </w:p>
    <w:p w14:paraId="49E59A27" w14:textId="75AF820C"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„«O fecioară nu trebuie să fie căsătorită până când nu este cerut acordul ei.» Oamenii au întrebat: «Cum îşi dă ea acordul, o, Trimis al lui Allah?»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răspuns: «(Prin) tăcerea ei (din cauza timidității).»”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At-Tirmidhi, An-Nasa’i şi Abu Dawud)</w:t>
      </w:r>
    </w:p>
    <w:p w14:paraId="08579CE4"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D0D0D"/>
          <w:sz w:val="24"/>
          <w:szCs w:val="24"/>
          <w:lang w:val="ro-RO" w:eastAsia="es-ES"/>
        </w:rPr>
      </w:pPr>
      <w:r w:rsidRPr="00F032B1">
        <w:rPr>
          <w:rFonts w:asciiTheme="majorBidi" w:eastAsia="Times New Roman" w:hAnsiTheme="majorBidi" w:cstheme="majorBidi"/>
          <w:b/>
          <w:color w:val="006600"/>
          <w:sz w:val="24"/>
          <w:szCs w:val="24"/>
          <w:lang w:val="ro-RO" w:eastAsia="es-ES"/>
        </w:rPr>
        <w:t>„Pentru orice femeie care se căsătoreşte de una singură, fără acceptul tutorelui ei, căsătoria ei este considerată nulă, căsătoria ei este considerată nulă, căsătoria ei este considerată nulă.”</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D0D0D"/>
          <w:sz w:val="24"/>
          <w:szCs w:val="24"/>
          <w:lang w:val="ro-RO" w:eastAsia="es-ES"/>
        </w:rPr>
        <w:t>(At-Tirmidhi şi Abu Dawud)</w:t>
      </w:r>
    </w:p>
    <w:p w14:paraId="242A9EB0"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D0D0D"/>
          <w:sz w:val="24"/>
          <w:szCs w:val="24"/>
          <w:lang w:val="ro-RO" w:eastAsia="es-ES"/>
        </w:rPr>
      </w:pPr>
      <w:r w:rsidRPr="00F032B1">
        <w:rPr>
          <w:rFonts w:asciiTheme="majorBidi" w:eastAsia="Times New Roman" w:hAnsiTheme="majorBidi" w:cstheme="majorBidi"/>
          <w:b/>
          <w:color w:val="006600"/>
          <w:sz w:val="24"/>
          <w:szCs w:val="24"/>
          <w:lang w:val="ro-RO" w:eastAsia="es-ES"/>
        </w:rPr>
        <w:t>„Nu există căsătorie decât prin existenţa tutorelui.”</w:t>
      </w:r>
      <w:r w:rsidRPr="00F032B1">
        <w:rPr>
          <w:rFonts w:asciiTheme="majorBidi" w:eastAsia="Times New Roman" w:hAnsiTheme="majorBidi" w:cstheme="majorBidi"/>
          <w:color w:val="0D0D0D"/>
          <w:sz w:val="24"/>
          <w:szCs w:val="24"/>
          <w:lang w:val="ro-RO" w:eastAsia="es-ES"/>
        </w:rPr>
        <w:t xml:space="preserve"> </w:t>
      </w:r>
      <w:r w:rsidRPr="00F032B1">
        <w:rPr>
          <w:rFonts w:asciiTheme="majorBidi" w:eastAsia="Times New Roman" w:hAnsiTheme="majorBidi" w:cstheme="majorBidi"/>
          <w:b/>
          <w:color w:val="0D0D0D"/>
          <w:sz w:val="24"/>
          <w:szCs w:val="24"/>
          <w:lang w:val="ro-RO" w:eastAsia="es-ES"/>
        </w:rPr>
        <w:t>(At-Tirmidhi, Abu Dawud, Ibn Majah şi Ahmad)</w:t>
      </w:r>
    </w:p>
    <w:p w14:paraId="121680D6"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D0D0D"/>
          <w:sz w:val="24"/>
          <w:szCs w:val="24"/>
          <w:lang w:val="ro-RO" w:eastAsia="es-ES"/>
        </w:rPr>
      </w:pPr>
      <w:r w:rsidRPr="00F032B1">
        <w:rPr>
          <w:rFonts w:asciiTheme="majorBidi" w:eastAsia="Times New Roman" w:hAnsiTheme="majorBidi" w:cstheme="majorBidi"/>
          <w:b/>
          <w:color w:val="006600"/>
          <w:sz w:val="24"/>
          <w:szCs w:val="24"/>
          <w:lang w:val="ro-RO" w:eastAsia="es-ES"/>
        </w:rPr>
        <w:t>„Nu există căsătorie decât prin existenţa tutorelui.”</w:t>
      </w:r>
      <w:r w:rsidRPr="00F032B1">
        <w:rPr>
          <w:rFonts w:asciiTheme="majorBidi" w:eastAsia="Times New Roman" w:hAnsiTheme="majorBidi" w:cstheme="majorBidi"/>
          <w:color w:val="0D0D0D"/>
          <w:sz w:val="24"/>
          <w:szCs w:val="24"/>
          <w:lang w:val="ro-RO" w:eastAsia="es-ES"/>
        </w:rPr>
        <w:t xml:space="preserve"> </w:t>
      </w:r>
      <w:r w:rsidRPr="00F032B1">
        <w:rPr>
          <w:rFonts w:asciiTheme="majorBidi" w:eastAsia="Times New Roman" w:hAnsiTheme="majorBidi" w:cstheme="majorBidi"/>
          <w:b/>
          <w:color w:val="0D0D0D"/>
          <w:sz w:val="24"/>
          <w:szCs w:val="24"/>
          <w:lang w:val="ro-RO" w:eastAsia="es-ES"/>
        </w:rPr>
        <w:t>(Tirmidhi, Abu Dawud, Ibn Majah şi Ahmad)</w:t>
      </w:r>
    </w:p>
    <w:p w14:paraId="04593C61"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„Ceea ce desparte ceea ce este </w:t>
      </w:r>
      <w:r w:rsidRPr="00F032B1">
        <w:rPr>
          <w:rFonts w:asciiTheme="majorBidi" w:eastAsia="Times New Roman" w:hAnsiTheme="majorBidi" w:cstheme="majorBidi"/>
          <w:b/>
          <w:i/>
          <w:color w:val="006600"/>
          <w:sz w:val="24"/>
          <w:szCs w:val="24"/>
          <w:lang w:val="ro-RO" w:eastAsia="es-ES"/>
        </w:rPr>
        <w:t>halal</w:t>
      </w:r>
      <w:r w:rsidRPr="00F032B1">
        <w:rPr>
          <w:rFonts w:asciiTheme="majorBidi" w:eastAsia="Times New Roman" w:hAnsiTheme="majorBidi" w:cstheme="majorBidi"/>
          <w:b/>
          <w:color w:val="006600"/>
          <w:sz w:val="24"/>
          <w:szCs w:val="24"/>
          <w:lang w:val="ro-RO" w:eastAsia="es-ES"/>
        </w:rPr>
        <w:t xml:space="preserve"> (permis) de ceea ce este </w:t>
      </w:r>
      <w:r w:rsidRPr="00F032B1">
        <w:rPr>
          <w:rFonts w:asciiTheme="majorBidi" w:eastAsia="Times New Roman" w:hAnsiTheme="majorBidi" w:cstheme="majorBidi"/>
          <w:b/>
          <w:i/>
          <w:color w:val="006600"/>
          <w:sz w:val="24"/>
          <w:szCs w:val="24"/>
          <w:lang w:val="ro-RO" w:eastAsia="es-ES"/>
        </w:rPr>
        <w:t>haram</w:t>
      </w:r>
      <w:r w:rsidRPr="00F032B1">
        <w:rPr>
          <w:rFonts w:asciiTheme="majorBidi" w:eastAsia="Times New Roman" w:hAnsiTheme="majorBidi" w:cstheme="majorBidi"/>
          <w:b/>
          <w:color w:val="006600"/>
          <w:sz w:val="24"/>
          <w:szCs w:val="24"/>
          <w:lang w:val="ro-RO" w:eastAsia="es-ES"/>
        </w:rPr>
        <w:t xml:space="preserve"> (interzis) sunt </w:t>
      </w:r>
      <w:r w:rsidRPr="00F032B1">
        <w:rPr>
          <w:rFonts w:asciiTheme="majorBidi" w:eastAsia="Times New Roman" w:hAnsiTheme="majorBidi" w:cstheme="majorBidi"/>
          <w:b/>
          <w:i/>
          <w:color w:val="006600"/>
          <w:sz w:val="24"/>
          <w:szCs w:val="24"/>
          <w:lang w:val="ro-RO" w:eastAsia="es-ES"/>
        </w:rPr>
        <w:t>daff</w:t>
      </w:r>
      <w:r w:rsidRPr="00F032B1">
        <w:rPr>
          <w:rFonts w:asciiTheme="majorBidi" w:eastAsia="Times New Roman" w:hAnsiTheme="majorBidi" w:cstheme="majorBidi"/>
          <w:b/>
          <w:color w:val="006600"/>
          <w:sz w:val="24"/>
          <w:szCs w:val="24"/>
          <w:lang w:val="ro-RO" w:eastAsia="es-ES"/>
        </w:rPr>
        <w:t>-ul şi vocile (cântatul) la încheierea căsătoriei.”</w:t>
      </w:r>
      <w:r w:rsidRPr="00F032B1">
        <w:rPr>
          <w:rFonts w:asciiTheme="majorBidi" w:eastAsia="Times New Roman" w:hAnsiTheme="majorBidi" w:cstheme="majorBidi"/>
          <w:b/>
          <w:color w:val="000000"/>
          <w:sz w:val="24"/>
          <w:szCs w:val="24"/>
          <w:lang w:val="ro-RO" w:eastAsia="es-ES"/>
        </w:rPr>
        <w:t xml:space="preserve"> (At-Tirmidhi, An-Nasa’i și Ibn Majah)</w:t>
      </w:r>
    </w:p>
    <w:p w14:paraId="6E6E1646"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„Dacă o femeie efectuează cele cinci rugăciuni (zilnice) ale sale, posteşte luna ei (luna Ramadan), îşi păzeşte castitatea şi se supune soţului ei, i se va spune: «Intră în Paradis prin oricare dintre porţile lui doreşti!»”</w:t>
      </w:r>
      <w:r w:rsidRPr="00F032B1">
        <w:rPr>
          <w:rFonts w:asciiTheme="majorBidi" w:eastAsia="Times New Roman" w:hAnsiTheme="majorBidi" w:cstheme="majorBidi"/>
          <w:b/>
          <w:color w:val="000000"/>
          <w:sz w:val="24"/>
          <w:szCs w:val="24"/>
          <w:lang w:val="ro-RO" w:eastAsia="es-ES"/>
        </w:rPr>
        <w:t xml:space="preserve"> (Ahmad și Ibn Hibban)</w:t>
      </w:r>
    </w:p>
    <w:p w14:paraId="10596EBF"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„Nu îi este permis unei femei să postească, atâta vreme cât </w:t>
      </w:r>
      <w:r w:rsidRPr="00F032B1">
        <w:rPr>
          <w:rFonts w:asciiTheme="majorBidi" w:eastAsia="Times New Roman" w:hAnsiTheme="majorBidi" w:cstheme="majorBidi"/>
          <w:b/>
          <w:color w:val="006600"/>
          <w:sz w:val="24"/>
          <w:szCs w:val="24"/>
          <w:lang w:val="ro-RO" w:eastAsia="es-ES"/>
        </w:rPr>
        <w:lastRenderedPageBreak/>
        <w:t>soţul ei este prezent, decât cu permisiunea lui; şi nu îi este permis să primească pe cineva în casa lui, decât cu acordul lui.”</w:t>
      </w:r>
      <w:r w:rsidRPr="00F032B1">
        <w:rPr>
          <w:rFonts w:asciiTheme="majorBidi" w:eastAsia="Times New Roman" w:hAnsiTheme="majorBidi" w:cstheme="majorBidi"/>
          <w:b/>
          <w:color w:val="000000"/>
          <w:sz w:val="24"/>
          <w:szCs w:val="24"/>
          <w:lang w:val="ro-RO" w:eastAsia="es-ES"/>
        </w:rPr>
        <w:t xml:space="preserve">  (Al-Bukhari şi Muslim)</w:t>
      </w:r>
    </w:p>
    <w:p w14:paraId="51FA5DD7"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„Dacă un bărbat şi-a chemat soţia în pat (pentru întreţinerea de relaţii sexuale) şi ea nu a venit, iar el a dormit fiind mânios pe ea, îngerii au blestemat-o până dimineaţa.”</w:t>
      </w:r>
      <w:r w:rsidRPr="00F032B1">
        <w:rPr>
          <w:rFonts w:asciiTheme="majorBidi" w:eastAsia="Times New Roman" w:hAnsiTheme="majorBidi" w:cstheme="majorBidi"/>
          <w:b/>
          <w:color w:val="000000"/>
          <w:sz w:val="24"/>
          <w:szCs w:val="24"/>
          <w:lang w:val="ro-RO" w:eastAsia="es-ES"/>
        </w:rPr>
        <w:t xml:space="preserve"> (Al-Bukhari, Muslim şi Abu Dawud)</w:t>
      </w:r>
    </w:p>
    <w:p w14:paraId="0CEEF3C0"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„(Jur) pe Cel în Mâna Căruia se află sufletul meu că nu există vreun bărbat care să îşi cheme soţia în pat, pe care ea îl refuză, decât fiind Mânios pe ea Cel care se află în Ceruri până când el (soţul) va fi mulţumit de ea (din nou).”</w:t>
      </w:r>
      <w:r w:rsidRPr="00F032B1">
        <w:rPr>
          <w:rFonts w:asciiTheme="majorBidi" w:eastAsia="Times New Roman" w:hAnsiTheme="majorBidi" w:cstheme="majorBidi"/>
          <w:b/>
          <w:color w:val="000000"/>
          <w:sz w:val="24"/>
          <w:szCs w:val="24"/>
          <w:lang w:val="ro-RO" w:eastAsia="es-ES"/>
        </w:rPr>
        <w:t xml:space="preserve"> (Muslim)</w:t>
      </w:r>
    </w:p>
    <w:p w14:paraId="4609BCC7"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soția este păzitoarea casei soțului ei şi este responsabilă pentru aceasta (...)”</w:t>
      </w:r>
      <w:r w:rsidRPr="00F032B1">
        <w:rPr>
          <w:rFonts w:asciiTheme="majorBidi" w:eastAsia="Times New Roman" w:hAnsiTheme="majorBidi" w:cstheme="majorBidi"/>
          <w:b/>
          <w:color w:val="000000"/>
          <w:sz w:val="24"/>
          <w:szCs w:val="24"/>
          <w:lang w:val="ro-RO" w:eastAsia="es-ES"/>
        </w:rPr>
        <w:t xml:space="preserve"> (Al-Bukhari, Muslim, At-Tirmidhi şi Abu Dawud)</w:t>
      </w:r>
    </w:p>
    <w:p w14:paraId="7E9C08B0"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„Oricărei femei care i-a cerut soţului ei divorţul, fără (a avea) vreun motiv întemeiat, i-a fost interzisă chiar şi mireasma Paradisului.”</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(At-Tirmidhi, Abu Dawud şi Ibn Majah)</w:t>
      </w:r>
    </w:p>
    <w:p w14:paraId="43064571"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„Ea nu trebuie să folosească parfum (...)”</w:t>
      </w:r>
      <w:r w:rsidRPr="00F032B1">
        <w:rPr>
          <w:rFonts w:asciiTheme="majorBidi" w:eastAsia="Times New Roman" w:hAnsiTheme="majorBidi" w:cstheme="majorBidi"/>
          <w:b/>
          <w:i/>
          <w:color w:val="1F497D"/>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An-Nasa’i şi Abu Dawud)</w:t>
      </w:r>
    </w:p>
    <w:p w14:paraId="62A2E37B"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„Dacă o femeie a întreţinut relaţii sexuale cu o altă femeie, atunci (să se ştie că) ele au preacurvit.”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(An-Nasa’i)</w:t>
      </w:r>
    </w:p>
    <w:p w14:paraId="1DFDC0F3"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«O, ʻAli, nu urma tu privirii (celei dintâi) cu o altă privire, căci îţi este permisă (doar) prima.»</w:t>
      </w:r>
      <w:r w:rsidRPr="00F032B1">
        <w:rPr>
          <w:rFonts w:asciiTheme="majorBidi" w:eastAsia="Times New Roman" w:hAnsiTheme="majorBidi" w:cstheme="majorBidi"/>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şi Abu Dawud)</w:t>
      </w:r>
    </w:p>
    <w:p w14:paraId="2ADFE6E5"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„O femeie nu trebuie să călătorească (mai mult de) trei zile decât însoţită de un </w:t>
      </w:r>
      <w:r w:rsidRPr="00F032B1">
        <w:rPr>
          <w:rFonts w:asciiTheme="majorBidi" w:eastAsia="Times New Roman" w:hAnsiTheme="majorBidi" w:cstheme="majorBidi"/>
          <w:b/>
          <w:i/>
          <w:color w:val="006600"/>
          <w:sz w:val="24"/>
          <w:szCs w:val="24"/>
          <w:lang w:val="ro-RO" w:eastAsia="es-ES"/>
        </w:rPr>
        <w:t>mahram</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000000"/>
          <w:sz w:val="24"/>
          <w:szCs w:val="24"/>
          <w:lang w:val="ro-RO" w:eastAsia="es-ES"/>
        </w:rPr>
        <w:t xml:space="preserve"> (Al-Bukhari, Muslim şi Abu Dawud)</w:t>
      </w:r>
    </w:p>
    <w:p w14:paraId="6AA9B701"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 a interzis ca femeia să călătorească pe o distanţă de două zile sau două nopţi (de mers) dacă împreună cu ea nu se află soţul ei sau un </w:t>
      </w:r>
      <w:r w:rsidRPr="00F032B1">
        <w:rPr>
          <w:rFonts w:asciiTheme="majorBidi" w:eastAsia="Times New Roman" w:hAnsiTheme="majorBidi" w:cstheme="majorBidi"/>
          <w:b/>
          <w:i/>
          <w:color w:val="006600"/>
          <w:sz w:val="24"/>
          <w:szCs w:val="24"/>
          <w:lang w:val="ro-RO" w:eastAsia="es-ES"/>
        </w:rPr>
        <w:t>mahram</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şi At-Tirmidhi)</w:t>
      </w:r>
    </w:p>
    <w:p w14:paraId="0BDE9D13"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lastRenderedPageBreak/>
        <w:t xml:space="preserve">„Femeii care crede în Allah şi în Ziua de Apoi nu îi este permis să călătorească pe distanţă de o zi şi o noapte (de mers) decât dacă este însoţită de un </w:t>
      </w:r>
      <w:r w:rsidRPr="00F032B1">
        <w:rPr>
          <w:rFonts w:asciiTheme="majorBidi" w:eastAsia="Times New Roman" w:hAnsiTheme="majorBidi" w:cstheme="majorBidi"/>
          <w:b/>
          <w:i/>
          <w:color w:val="006600"/>
          <w:sz w:val="24"/>
          <w:szCs w:val="24"/>
          <w:lang w:val="ro-RO" w:eastAsia="es-ES"/>
        </w:rPr>
        <w:t>mahram</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At-Tirmidhi şi Malik)</w:t>
      </w:r>
    </w:p>
    <w:p w14:paraId="763C911B"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„Femeii nu îi este permis să călătorească decât dacă este însoţită de un </w:t>
      </w:r>
      <w:r w:rsidRPr="00F032B1">
        <w:rPr>
          <w:rFonts w:asciiTheme="majorBidi" w:eastAsia="Times New Roman" w:hAnsiTheme="majorBidi" w:cstheme="majorBidi"/>
          <w:b/>
          <w:i/>
          <w:color w:val="006600"/>
          <w:sz w:val="24"/>
          <w:szCs w:val="24"/>
          <w:lang w:val="ro-RO" w:eastAsia="es-ES"/>
        </w:rPr>
        <w:t>mahram</w:t>
      </w:r>
      <w:r w:rsidRPr="00F032B1">
        <w:rPr>
          <w:rFonts w:asciiTheme="majorBidi" w:eastAsia="Times New Roman" w:hAnsiTheme="majorBidi" w:cstheme="majorBidi"/>
          <w:b/>
          <w:color w:val="006600"/>
          <w:sz w:val="24"/>
          <w:szCs w:val="24"/>
          <w:lang w:val="ro-RO" w:eastAsia="es-ES"/>
        </w:rPr>
        <w:t>.”</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şi Muslim)</w:t>
      </w:r>
    </w:p>
    <w:p w14:paraId="0C97A349"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 xml:space="preserve">„Cel care crede în Allah şi în Ziua de Apoi să nu rămână singur cu o femeie care nu este însoţită de unul dintre cei consideraţi </w:t>
      </w:r>
      <w:r w:rsidRPr="00F032B1">
        <w:rPr>
          <w:rFonts w:asciiTheme="majorBidi" w:eastAsia="Times New Roman" w:hAnsiTheme="majorBidi" w:cstheme="majorBidi"/>
          <w:b/>
          <w:i/>
          <w:color w:val="006600"/>
          <w:sz w:val="24"/>
          <w:szCs w:val="24"/>
          <w:lang w:val="ro-RO" w:eastAsia="es-ES"/>
        </w:rPr>
        <w:t>mahram</w:t>
      </w:r>
      <w:r w:rsidRPr="00F032B1">
        <w:rPr>
          <w:rFonts w:asciiTheme="majorBidi" w:eastAsia="Times New Roman" w:hAnsiTheme="majorBidi" w:cstheme="majorBidi"/>
          <w:b/>
          <w:color w:val="006600"/>
          <w:sz w:val="24"/>
          <w:szCs w:val="24"/>
          <w:lang w:val="ro-RO" w:eastAsia="es-ES"/>
        </w:rPr>
        <w:t xml:space="preserve"> pentru ea; pentru că cel de al treilea împreună cu ei va fi Satana.”</w:t>
      </w:r>
      <w:r w:rsidRPr="00F032B1">
        <w:rPr>
          <w:rFonts w:asciiTheme="majorBidi" w:eastAsia="Times New Roman" w:hAnsiTheme="majorBidi" w:cstheme="majorBidi"/>
          <w:b/>
          <w:color w:val="000000"/>
          <w:sz w:val="24"/>
          <w:szCs w:val="24"/>
          <w:lang w:val="ro-RO" w:eastAsia="es-ES"/>
        </w:rPr>
        <w:t xml:space="preserve"> (Ahmad)</w:t>
      </w:r>
    </w:p>
    <w:p w14:paraId="305FDF58" w14:textId="77777777" w:rsidR="00AB51D9" w:rsidRPr="00F032B1" w:rsidRDefault="00AB51D9" w:rsidP="008C7A51">
      <w:pPr>
        <w:widowControl w:val="0"/>
        <w:bidi w:val="0"/>
        <w:spacing w:after="120" w:line="240"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„Să nu rămână singur un bărbat cu o femeie care nu îi este permisă lui, căci cel de-al treilea este Satana, cu excepţia cazului în care ea este însoţită de o persoană</w:t>
      </w:r>
      <w:r w:rsidRPr="00F032B1">
        <w:rPr>
          <w:rFonts w:asciiTheme="majorBidi" w:eastAsia="Times New Roman" w:hAnsiTheme="majorBidi" w:cstheme="majorBidi"/>
          <w:b/>
          <w:i/>
          <w:color w:val="006600"/>
          <w:sz w:val="24"/>
          <w:szCs w:val="24"/>
          <w:lang w:val="ro-RO" w:eastAsia="es-ES"/>
        </w:rPr>
        <w:t xml:space="preserve"> mahram</w:t>
      </w:r>
      <w:r w:rsidRPr="00F032B1">
        <w:rPr>
          <w:rFonts w:asciiTheme="majorBidi" w:eastAsia="Times New Roman" w:hAnsiTheme="majorBidi" w:cstheme="majorBidi"/>
          <w:b/>
          <w:color w:val="006600"/>
          <w:sz w:val="24"/>
          <w:szCs w:val="24"/>
          <w:lang w:val="ro-RO" w:eastAsia="es-ES"/>
        </w:rPr>
        <w:t xml:space="preserve"> pentru ea.”</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(At-Tirmidhi)</w:t>
      </w:r>
    </w:p>
    <w:p w14:paraId="6907F2CE" w14:textId="1735EF38" w:rsidR="00AB51D9" w:rsidRPr="00F032B1" w:rsidRDefault="00AB51D9" w:rsidP="008C7A51">
      <w:pPr>
        <w:widowControl w:val="0"/>
        <w:bidi w:val="0"/>
        <w:spacing w:after="120" w:line="276"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color w:val="000000"/>
          <w:sz w:val="24"/>
          <w:szCs w:val="24"/>
          <w:lang w:val="ro-RO" w:eastAsia="es-ES"/>
        </w:rPr>
        <w:t xml:space="preserve"> </w:t>
      </w:r>
      <w:r w:rsidRPr="00F032B1">
        <w:rPr>
          <w:rFonts w:asciiTheme="majorBidi" w:eastAsia="Times New Roman" w:hAnsiTheme="majorBidi" w:cstheme="majorBidi"/>
          <w:b/>
          <w:color w:val="006600"/>
          <w:sz w:val="24"/>
          <w:szCs w:val="24"/>
          <w:lang w:val="ro-RO" w:eastAsia="es-ES"/>
        </w:rPr>
        <w:t xml:space="preserve">„«Feriţi-vă de la a intra la femei (singure, străine de voi)!» Un bărbat dintre ‘Ansari a întrebat: «O, Trimis al lui Allah, ce părere ai despre </w:t>
      </w:r>
      <w:r w:rsidRPr="00F032B1">
        <w:rPr>
          <w:rFonts w:asciiTheme="majorBidi" w:eastAsia="Times New Roman" w:hAnsiTheme="majorBidi" w:cstheme="majorBidi"/>
          <w:b/>
          <w:i/>
          <w:color w:val="006600"/>
          <w:sz w:val="24"/>
          <w:szCs w:val="24"/>
          <w:lang w:val="ro-RO" w:eastAsia="es-ES"/>
        </w:rPr>
        <w:t>al-hammu</w:t>
      </w:r>
      <w:r w:rsidRPr="00F032B1">
        <w:rPr>
          <w:rFonts w:asciiTheme="majorBidi" w:eastAsia="Times New Roman" w:hAnsiTheme="majorBidi" w:cstheme="majorBidi"/>
          <w:b/>
          <w:color w:val="006600"/>
          <w:sz w:val="24"/>
          <w:szCs w:val="24"/>
          <w:lang w:val="ro-RO" w:eastAsia="es-ES"/>
        </w:rPr>
        <w:t>?»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a răspuns: «</w:t>
      </w:r>
      <w:r w:rsidRPr="00F032B1">
        <w:rPr>
          <w:rFonts w:asciiTheme="majorBidi" w:eastAsia="Times New Roman" w:hAnsiTheme="majorBidi" w:cstheme="majorBidi"/>
          <w:b/>
          <w:i/>
          <w:color w:val="006600"/>
          <w:sz w:val="24"/>
          <w:szCs w:val="24"/>
          <w:lang w:val="ro-RO" w:eastAsia="es-ES"/>
        </w:rPr>
        <w:t>Al-hammu</w:t>
      </w:r>
      <w:r w:rsidRPr="00F032B1">
        <w:rPr>
          <w:rFonts w:asciiTheme="majorBidi" w:eastAsia="Times New Roman" w:hAnsiTheme="majorBidi" w:cstheme="majorBidi"/>
          <w:b/>
          <w:color w:val="006600"/>
          <w:sz w:val="24"/>
          <w:szCs w:val="24"/>
          <w:lang w:val="ro-RO" w:eastAsia="es-ES"/>
        </w:rPr>
        <w:t xml:space="preserve"> este moartea.»”</w:t>
      </w:r>
      <w:r w:rsidRPr="00F032B1">
        <w:rPr>
          <w:rFonts w:asciiTheme="majorBidi" w:eastAsia="Times New Roman" w:hAnsiTheme="majorBidi" w:cstheme="majorBidi"/>
          <w:b/>
          <w:color w:val="000000"/>
          <w:sz w:val="24"/>
          <w:szCs w:val="24"/>
          <w:lang w:val="ro-RO" w:eastAsia="es-ES"/>
        </w:rPr>
        <w:t xml:space="preserve"> (Al-Bukhari, Muslim şi At-Tirmidhi)</w:t>
      </w:r>
    </w:p>
    <w:p w14:paraId="70FABFBF" w14:textId="77777777" w:rsidR="00AB51D9" w:rsidRPr="00F032B1" w:rsidRDefault="00AB51D9" w:rsidP="008C7A51">
      <w:pPr>
        <w:widowControl w:val="0"/>
        <w:bidi w:val="0"/>
        <w:spacing w:after="120" w:line="276" w:lineRule="auto"/>
        <w:ind w:firstLine="460"/>
        <w:jc w:val="both"/>
        <w:rPr>
          <w:rFonts w:asciiTheme="majorBidi" w:eastAsia="Times New Roman" w:hAnsiTheme="majorBidi" w:cstheme="majorBidi"/>
          <w:i/>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«Cu adevărat, eu nu dau mâna cu femeile (străine de mine).»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(An-Nasa’i şi Ibn Majah)</w:t>
      </w:r>
      <w:r w:rsidRPr="00F032B1">
        <w:rPr>
          <w:rFonts w:asciiTheme="majorBidi" w:eastAsia="Times New Roman" w:hAnsiTheme="majorBidi" w:cstheme="majorBidi"/>
          <w:i/>
          <w:color w:val="000000"/>
          <w:sz w:val="24"/>
          <w:szCs w:val="24"/>
          <w:lang w:val="ro-RO" w:eastAsia="es-ES"/>
        </w:rPr>
        <w:t>”</w:t>
      </w:r>
    </w:p>
    <w:p w14:paraId="5E9AE657" w14:textId="26AABD56" w:rsidR="00AB51D9" w:rsidRPr="00F032B1" w:rsidRDefault="00AB51D9" w:rsidP="008C7A51">
      <w:pPr>
        <w:widowControl w:val="0"/>
        <w:bidi w:val="0"/>
        <w:spacing w:after="120" w:line="276" w:lineRule="auto"/>
        <w:ind w:firstLine="460"/>
        <w:jc w:val="both"/>
        <w:rPr>
          <w:rFonts w:asciiTheme="majorBidi" w:eastAsia="Times New Roman" w:hAnsiTheme="majorBidi" w:cstheme="majorBidi"/>
          <w:b/>
          <w:color w:val="000000"/>
          <w:sz w:val="24"/>
          <w:szCs w:val="24"/>
          <w:lang w:val="ro-RO" w:eastAsia="es-ES"/>
        </w:rPr>
      </w:pPr>
      <w:r w:rsidRPr="00F032B1">
        <w:rPr>
          <w:rFonts w:asciiTheme="majorBidi" w:eastAsia="Times New Roman" w:hAnsiTheme="majorBidi" w:cstheme="majorBidi"/>
          <w:b/>
          <w:color w:val="006600"/>
          <w:sz w:val="24"/>
          <w:szCs w:val="24"/>
          <w:lang w:val="ro-RO" w:eastAsia="es-ES"/>
        </w:rPr>
        <w:t>„Trimisul lui Allah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nu a atins vreodată mâna vreunei femei, iar el (</w:t>
      </w:r>
      <w:r w:rsidR="00E22A56" w:rsidRPr="00F032B1">
        <w:rPr>
          <w:rFonts w:ascii="Sakkal Majalla" w:eastAsia="Tahoma" w:hAnsi="Sakkal Majalla" w:cs="Sakkal Majalla" w:hint="cs"/>
          <w:b/>
          <w:color w:val="006600"/>
          <w:sz w:val="24"/>
          <w:szCs w:val="24"/>
          <w:rtl/>
          <w:lang w:val="ro-RO" w:eastAsia="es-ES"/>
        </w:rPr>
        <w:t>ﷺ</w:t>
      </w:r>
      <w:r w:rsidRPr="00F032B1">
        <w:rPr>
          <w:rFonts w:asciiTheme="majorBidi" w:eastAsia="Times New Roman" w:hAnsiTheme="majorBidi" w:cstheme="majorBidi"/>
          <w:b/>
          <w:color w:val="006600"/>
          <w:sz w:val="24"/>
          <w:szCs w:val="24"/>
          <w:lang w:val="ro-RO" w:eastAsia="es-ES"/>
        </w:rPr>
        <w:t>) încheia legăminte cu ele doar verbal (fără a da mâna cu ele).”</w:t>
      </w:r>
      <w:r w:rsidRPr="00F032B1">
        <w:rPr>
          <w:rFonts w:asciiTheme="majorBidi" w:eastAsia="Times New Roman" w:hAnsiTheme="majorBidi" w:cstheme="majorBidi"/>
          <w:b/>
          <w:color w:val="4F6228"/>
          <w:sz w:val="24"/>
          <w:szCs w:val="24"/>
          <w:lang w:val="ro-RO" w:eastAsia="es-ES"/>
        </w:rPr>
        <w:t xml:space="preserve"> </w:t>
      </w:r>
      <w:r w:rsidRPr="00F032B1">
        <w:rPr>
          <w:rFonts w:asciiTheme="majorBidi" w:eastAsia="Times New Roman" w:hAnsiTheme="majorBidi" w:cstheme="majorBidi"/>
          <w:b/>
          <w:color w:val="000000"/>
          <w:sz w:val="24"/>
          <w:szCs w:val="24"/>
          <w:lang w:val="ro-RO" w:eastAsia="es-ES"/>
        </w:rPr>
        <w:t>(Al-Bukhari, Muslim şi Ibn Majah)</w:t>
      </w:r>
    </w:p>
    <w:p w14:paraId="77837D48" w14:textId="77777777" w:rsidR="00AB51D9" w:rsidRPr="00AB51D9" w:rsidRDefault="00AB51D9" w:rsidP="008C7A51">
      <w:pPr>
        <w:widowControl w:val="0"/>
        <w:bidi w:val="0"/>
        <w:spacing w:after="120" w:line="276" w:lineRule="auto"/>
        <w:ind w:firstLine="460"/>
        <w:jc w:val="both"/>
        <w:rPr>
          <w:rFonts w:eastAsia="Times New Roman"/>
          <w:color w:val="000000"/>
          <w:sz w:val="24"/>
          <w:szCs w:val="24"/>
          <w:lang w:val="ro-RO" w:eastAsia="es-ES"/>
        </w:rPr>
      </w:pPr>
    </w:p>
    <w:p w14:paraId="39E02609" w14:textId="6C8C30DC" w:rsidR="004D078F" w:rsidRPr="009C5C21" w:rsidRDefault="004D078F" w:rsidP="008C7A51">
      <w:pPr>
        <w:bidi w:val="0"/>
        <w:spacing w:after="0" w:line="240" w:lineRule="auto"/>
        <w:rPr>
          <w:rFonts w:eastAsia="Times New Roman"/>
          <w:b/>
          <w:i/>
          <w:color w:val="000000"/>
          <w:sz w:val="24"/>
          <w:szCs w:val="24"/>
          <w:lang w:val="ro-RO" w:eastAsia="es-ES"/>
        </w:rPr>
      </w:pPr>
    </w:p>
    <w:p w14:paraId="47EAC9A1" w14:textId="092F2C89" w:rsidR="00545735" w:rsidRDefault="00545735" w:rsidP="008C7A51">
      <w:pPr>
        <w:widowControl w:val="0"/>
        <w:autoSpaceDE w:val="0"/>
        <w:autoSpaceDN w:val="0"/>
        <w:bidi w:val="0"/>
        <w:jc w:val="center"/>
        <w:rPr>
          <w:b/>
          <w:i/>
          <w:color w:val="800000"/>
          <w:sz w:val="32"/>
          <w:szCs w:val="32"/>
          <w:lang w:val="ro-RO"/>
        </w:rPr>
      </w:pPr>
    </w:p>
    <w:p w14:paraId="389AB41D" w14:textId="77777777" w:rsidR="00545735" w:rsidRDefault="00545735">
      <w:pPr>
        <w:bidi w:val="0"/>
        <w:spacing w:after="0" w:line="240" w:lineRule="auto"/>
        <w:rPr>
          <w:b/>
          <w:i/>
          <w:color w:val="800000"/>
          <w:sz w:val="32"/>
          <w:szCs w:val="32"/>
          <w:lang w:val="ro-RO"/>
        </w:rPr>
      </w:pPr>
      <w:r>
        <w:rPr>
          <w:b/>
          <w:i/>
          <w:color w:val="800000"/>
          <w:sz w:val="32"/>
          <w:szCs w:val="32"/>
          <w:lang w:val="ro-RO"/>
        </w:rPr>
        <w:br w:type="page"/>
      </w:r>
    </w:p>
    <w:p w14:paraId="0EB4761F" w14:textId="087A9FA1" w:rsidR="006C5CD4" w:rsidRPr="00BF6DF7" w:rsidRDefault="00545735" w:rsidP="008C7A51">
      <w:pPr>
        <w:widowControl w:val="0"/>
        <w:autoSpaceDE w:val="0"/>
        <w:autoSpaceDN w:val="0"/>
        <w:bidi w:val="0"/>
        <w:jc w:val="center"/>
        <w:rPr>
          <w:b/>
          <w:i/>
          <w:color w:val="800000"/>
          <w:sz w:val="32"/>
          <w:szCs w:val="32"/>
          <w:lang w:val="ro-RO"/>
        </w:rPr>
      </w:pPr>
      <w:r w:rsidRPr="00BF6DF7">
        <w:rPr>
          <w:b/>
          <w:i/>
          <w:noProof/>
          <w:color w:val="800000"/>
          <w:sz w:val="32"/>
          <w:szCs w:val="32"/>
          <w:lang w:bidi="ta-IN"/>
        </w:rPr>
        <w:lastRenderedPageBreak/>
        <w:drawing>
          <wp:anchor distT="0" distB="0" distL="114300" distR="114300" simplePos="0" relativeHeight="251665407" behindDoc="0" locked="0" layoutInCell="1" allowOverlap="1" wp14:anchorId="4441E89C" wp14:editId="3C4CD2A0">
            <wp:simplePos x="0" y="0"/>
            <wp:positionH relativeFrom="margin">
              <wp:posOffset>1002030</wp:posOffset>
            </wp:positionH>
            <wp:positionV relativeFrom="paragraph">
              <wp:posOffset>267335</wp:posOffset>
            </wp:positionV>
            <wp:extent cx="2162175" cy="314960"/>
            <wp:effectExtent l="0" t="0" r="0" b="0"/>
            <wp:wrapNone/>
            <wp:docPr id="2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blip>
                    <a:stretch>
                      <a:fillRect/>
                    </a:stretch>
                  </pic:blipFill>
                  <pic:spPr>
                    <a:xfrm>
                      <a:off x="0" y="0"/>
                      <a:ext cx="2162175" cy="314960"/>
                    </a:xfrm>
                    <a:prstGeom prst="rect">
                      <a:avLst/>
                    </a:prstGeom>
                  </pic:spPr>
                </pic:pic>
              </a:graphicData>
            </a:graphic>
            <wp14:sizeRelH relativeFrom="page">
              <wp14:pctWidth>0</wp14:pctWidth>
            </wp14:sizeRelH>
            <wp14:sizeRelV relativeFrom="page">
              <wp14:pctHeight>0</wp14:pctHeight>
            </wp14:sizeRelV>
          </wp:anchor>
        </w:drawing>
      </w:r>
      <w:r w:rsidR="006C5CD4" w:rsidRPr="00BF6DF7">
        <w:rPr>
          <w:b/>
          <w:i/>
          <w:color w:val="800000"/>
          <w:sz w:val="32"/>
          <w:szCs w:val="32"/>
          <w:lang w:val="ro-RO"/>
        </w:rPr>
        <w:t>Cuprins</w:t>
      </w:r>
    </w:p>
    <w:p w14:paraId="3C24292D" w14:textId="06AF2712" w:rsidR="00067DCD" w:rsidRPr="00BF6DF7" w:rsidRDefault="00067DCD" w:rsidP="008C7A51">
      <w:pPr>
        <w:bidi w:val="0"/>
        <w:rPr>
          <w:b/>
          <w:bCs/>
          <w:color w:val="006666"/>
          <w:sz w:val="24"/>
          <w:szCs w:val="24"/>
          <w:lang w:val="ro-RO" w:bidi="ar-EG"/>
        </w:rPr>
      </w:pPr>
    </w:p>
    <w:tbl>
      <w:tblPr>
        <w:tblpPr w:leftFromText="180" w:rightFromText="180" w:vertAnchor="text" w:tblpXSpec="center" w:tblpY="1"/>
        <w:bidiVisual/>
        <w:tblW w:w="5713"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831"/>
        <w:gridCol w:w="5833"/>
        <w:gridCol w:w="708"/>
      </w:tblGrid>
      <w:tr w:rsidR="00305ED1" w:rsidRPr="00F443C0" w14:paraId="0A52C437" w14:textId="77777777" w:rsidTr="00FD62C6">
        <w:trPr>
          <w:trHeight w:val="403"/>
        </w:trPr>
        <w:tc>
          <w:tcPr>
            <w:tcW w:w="564" w:type="pct"/>
            <w:tcBorders>
              <w:top w:val="single" w:sz="4" w:space="0" w:color="5B9BD5"/>
              <w:left w:val="single" w:sz="4" w:space="0" w:color="5B9BD5"/>
              <w:bottom w:val="single" w:sz="4" w:space="0" w:color="5B9BD5"/>
              <w:right w:val="nil"/>
            </w:tcBorders>
            <w:shd w:val="clear" w:color="auto" w:fill="5B9BD5"/>
            <w:hideMark/>
          </w:tcPr>
          <w:p w14:paraId="524C79BD" w14:textId="77777777" w:rsidR="00067DCD" w:rsidRPr="00F443C0" w:rsidRDefault="006C5CD4" w:rsidP="008C7A51">
            <w:pPr>
              <w:bidi w:val="0"/>
              <w:spacing w:before="100" w:beforeAutospacing="1" w:after="100" w:afterAutospacing="1" w:line="240" w:lineRule="auto"/>
              <w:jc w:val="center"/>
              <w:rPr>
                <w:rFonts w:cs="KFGQPC Uthman Taha Naskh"/>
                <w:b/>
                <w:bCs/>
                <w:color w:val="FFFFFF"/>
                <w:sz w:val="22"/>
                <w:szCs w:val="22"/>
                <w:lang w:val="ro-RO"/>
              </w:rPr>
            </w:pPr>
            <w:r w:rsidRPr="00F443C0">
              <w:rPr>
                <w:rFonts w:cs="KFGQPC Uthman Taha Naskh"/>
                <w:b/>
                <w:bCs/>
                <w:color w:val="FFFFFF"/>
                <w:sz w:val="22"/>
                <w:szCs w:val="22"/>
                <w:lang w:val="ro-RO"/>
              </w:rPr>
              <w:t>PAG</w:t>
            </w:r>
            <w:r w:rsidRPr="00F443C0">
              <w:rPr>
                <w:rFonts w:cs="KFGQPC Uthman Taha Naskh"/>
                <w:b/>
                <w:bCs/>
                <w:color w:val="FFFFFF"/>
                <w:sz w:val="22"/>
                <w:szCs w:val="22"/>
                <w:rtl/>
                <w:lang w:val="ro-RO"/>
              </w:rPr>
              <w:t>.</w:t>
            </w:r>
          </w:p>
        </w:tc>
        <w:tc>
          <w:tcPr>
            <w:tcW w:w="3956" w:type="pct"/>
            <w:tcBorders>
              <w:top w:val="single" w:sz="4" w:space="0" w:color="5B9BD5"/>
              <w:left w:val="nil"/>
              <w:bottom w:val="single" w:sz="4" w:space="0" w:color="5B9BD5"/>
              <w:right w:val="nil"/>
            </w:tcBorders>
            <w:shd w:val="clear" w:color="auto" w:fill="5B9BD5"/>
            <w:hideMark/>
          </w:tcPr>
          <w:p w14:paraId="5AE7320F" w14:textId="77777777" w:rsidR="00067DCD" w:rsidRPr="00F443C0" w:rsidRDefault="006C5CD4" w:rsidP="008C7A51">
            <w:pPr>
              <w:bidi w:val="0"/>
              <w:spacing w:before="100" w:beforeAutospacing="1" w:after="100" w:afterAutospacing="1" w:line="240" w:lineRule="auto"/>
              <w:ind w:firstLine="284"/>
              <w:jc w:val="center"/>
              <w:rPr>
                <w:rFonts w:cs="KFGQPC Uthman Taha Naskh"/>
                <w:b/>
                <w:bCs/>
                <w:color w:val="FFFFFF"/>
                <w:sz w:val="22"/>
                <w:szCs w:val="22"/>
                <w:rtl/>
                <w:lang w:val="ro-RO"/>
              </w:rPr>
            </w:pPr>
            <w:r w:rsidRPr="00F443C0">
              <w:rPr>
                <w:rFonts w:cs="KFGQPC Uthman Taha Naskh"/>
                <w:b/>
                <w:bCs/>
                <w:color w:val="FFFFFF"/>
                <w:sz w:val="22"/>
                <w:szCs w:val="22"/>
                <w:lang w:val="ro-RO"/>
              </w:rPr>
              <w:t>Titlu</w:t>
            </w:r>
          </w:p>
        </w:tc>
        <w:tc>
          <w:tcPr>
            <w:tcW w:w="480" w:type="pct"/>
            <w:tcBorders>
              <w:top w:val="single" w:sz="4" w:space="0" w:color="5B9BD5"/>
              <w:left w:val="nil"/>
              <w:bottom w:val="single" w:sz="4" w:space="0" w:color="5B9BD5"/>
              <w:right w:val="single" w:sz="4" w:space="0" w:color="5B9BD5"/>
            </w:tcBorders>
            <w:shd w:val="clear" w:color="auto" w:fill="5B9BD5"/>
            <w:hideMark/>
          </w:tcPr>
          <w:p w14:paraId="72784097" w14:textId="77777777" w:rsidR="00067DCD" w:rsidRPr="00F443C0" w:rsidRDefault="006C5CD4" w:rsidP="008C7A51">
            <w:pPr>
              <w:bidi w:val="0"/>
              <w:spacing w:before="100" w:beforeAutospacing="1" w:after="100" w:afterAutospacing="1" w:line="240" w:lineRule="auto"/>
              <w:jc w:val="center"/>
              <w:rPr>
                <w:rFonts w:cs="KFGQPC Uthman Taha Naskh"/>
                <w:b/>
                <w:bCs/>
                <w:color w:val="FFFFFF"/>
                <w:sz w:val="22"/>
                <w:szCs w:val="22"/>
                <w:rtl/>
                <w:lang w:val="ro-RO"/>
              </w:rPr>
            </w:pPr>
            <w:r w:rsidRPr="00F443C0">
              <w:rPr>
                <w:rFonts w:cs="KFGQPC Uthman Taha Naskh"/>
                <w:b/>
                <w:bCs/>
                <w:color w:val="FFFFFF"/>
                <w:sz w:val="22"/>
                <w:szCs w:val="22"/>
                <w:lang w:val="ro-RO"/>
              </w:rPr>
              <w:t>Nr.</w:t>
            </w:r>
          </w:p>
        </w:tc>
      </w:tr>
      <w:tr w:rsidR="00305ED1" w:rsidRPr="00F443C0" w14:paraId="069FD05D" w14:textId="77777777" w:rsidTr="00FD62C6">
        <w:trPr>
          <w:trHeight w:val="301"/>
        </w:trPr>
        <w:tc>
          <w:tcPr>
            <w:tcW w:w="564" w:type="pct"/>
            <w:shd w:val="clear" w:color="auto" w:fill="DEEAF6"/>
          </w:tcPr>
          <w:p w14:paraId="243E2010" w14:textId="27EDA6DB" w:rsidR="00067DCD" w:rsidRPr="00F443C0" w:rsidRDefault="00FD62C6" w:rsidP="008C7A51">
            <w:pPr>
              <w:bidi w:val="0"/>
              <w:spacing w:after="0" w:line="240" w:lineRule="auto"/>
              <w:ind w:firstLine="170"/>
              <w:jc w:val="center"/>
              <w:rPr>
                <w:b/>
                <w:bCs/>
                <w:sz w:val="22"/>
                <w:szCs w:val="22"/>
                <w:rtl/>
                <w:lang w:val="ro-RO"/>
              </w:rPr>
            </w:pPr>
            <w:r w:rsidRPr="00F443C0">
              <w:rPr>
                <w:b/>
                <w:bCs/>
                <w:sz w:val="22"/>
                <w:szCs w:val="22"/>
                <w:lang w:val="ro-RO"/>
              </w:rPr>
              <w:t>3</w:t>
            </w:r>
          </w:p>
        </w:tc>
        <w:tc>
          <w:tcPr>
            <w:tcW w:w="3956" w:type="pct"/>
            <w:shd w:val="clear" w:color="auto" w:fill="DEEAF6"/>
            <w:hideMark/>
          </w:tcPr>
          <w:p w14:paraId="7E60D47C" w14:textId="0D26FFD5" w:rsidR="00067DCD" w:rsidRPr="00F443C0" w:rsidRDefault="00FD62C6" w:rsidP="008C7A51">
            <w:pPr>
              <w:bidi w:val="0"/>
              <w:spacing w:after="240" w:line="240" w:lineRule="auto"/>
              <w:jc w:val="both"/>
              <w:rPr>
                <w:b/>
                <w:bCs/>
                <w:sz w:val="22"/>
                <w:szCs w:val="22"/>
                <w:rtl/>
                <w:lang w:val="ro-RO"/>
              </w:rPr>
            </w:pPr>
            <w:r w:rsidRPr="00F443C0">
              <w:rPr>
                <w:b/>
                <w:bCs/>
                <w:sz w:val="22"/>
                <w:szCs w:val="22"/>
                <w:lang w:val="ro-RO"/>
              </w:rPr>
              <w:t>Introducere</w:t>
            </w:r>
          </w:p>
        </w:tc>
        <w:tc>
          <w:tcPr>
            <w:tcW w:w="480" w:type="pct"/>
            <w:shd w:val="clear" w:color="auto" w:fill="DEEAF6"/>
          </w:tcPr>
          <w:p w14:paraId="63C48E9C" w14:textId="129F87BC" w:rsidR="00067DCD" w:rsidRPr="00F443C0" w:rsidRDefault="00FD62C6" w:rsidP="008C7A51">
            <w:pPr>
              <w:pStyle w:val="ListParagraph"/>
              <w:numPr>
                <w:ilvl w:val="0"/>
                <w:numId w:val="2"/>
              </w:numPr>
              <w:bidi w:val="0"/>
              <w:spacing w:after="0" w:line="240" w:lineRule="auto"/>
              <w:ind w:left="0" w:hanging="357"/>
              <w:rPr>
                <w:b/>
                <w:bCs/>
                <w:sz w:val="22"/>
                <w:szCs w:val="22"/>
                <w:rtl/>
                <w:lang w:val="ro-RO"/>
              </w:rPr>
            </w:pPr>
            <w:r w:rsidRPr="00F443C0">
              <w:rPr>
                <w:b/>
                <w:bCs/>
                <w:sz w:val="22"/>
                <w:szCs w:val="22"/>
                <w:lang w:val="ro-RO"/>
              </w:rPr>
              <w:t>1.</w:t>
            </w:r>
          </w:p>
        </w:tc>
      </w:tr>
      <w:tr w:rsidR="00305ED1" w:rsidRPr="00F443C0" w14:paraId="62508FE8" w14:textId="77777777" w:rsidTr="00FD62C6">
        <w:trPr>
          <w:trHeight w:val="301"/>
        </w:trPr>
        <w:tc>
          <w:tcPr>
            <w:tcW w:w="564" w:type="pct"/>
          </w:tcPr>
          <w:p w14:paraId="3C094385" w14:textId="6B8A2FEE" w:rsidR="00067DCD" w:rsidRPr="00F443C0" w:rsidRDefault="00FD62C6" w:rsidP="008C7A51">
            <w:pPr>
              <w:bidi w:val="0"/>
              <w:spacing w:after="0" w:line="240" w:lineRule="auto"/>
              <w:ind w:firstLine="170"/>
              <w:jc w:val="center"/>
              <w:rPr>
                <w:b/>
                <w:bCs/>
                <w:sz w:val="22"/>
                <w:szCs w:val="22"/>
                <w:rtl/>
                <w:lang w:val="ro-RO" w:bidi="ar-EG"/>
              </w:rPr>
            </w:pPr>
            <w:r w:rsidRPr="00F443C0">
              <w:rPr>
                <w:b/>
                <w:bCs/>
                <w:sz w:val="22"/>
                <w:szCs w:val="22"/>
                <w:lang w:val="ro-RO" w:bidi="ar-EG"/>
              </w:rPr>
              <w:t>6</w:t>
            </w:r>
          </w:p>
        </w:tc>
        <w:tc>
          <w:tcPr>
            <w:tcW w:w="3956" w:type="pct"/>
          </w:tcPr>
          <w:p w14:paraId="4A7026F3" w14:textId="654C7CFD" w:rsidR="00067DCD" w:rsidRPr="00F443C0" w:rsidRDefault="00FD62C6" w:rsidP="008C7A51">
            <w:pPr>
              <w:bidi w:val="0"/>
              <w:spacing w:after="240" w:line="240" w:lineRule="auto"/>
              <w:jc w:val="both"/>
              <w:rPr>
                <w:sz w:val="22"/>
                <w:szCs w:val="22"/>
                <w:rtl/>
                <w:lang w:val="ro-RO"/>
              </w:rPr>
            </w:pPr>
            <w:r w:rsidRPr="00F443C0">
              <w:rPr>
                <w:rFonts w:eastAsia="Times New Roman"/>
                <w:b/>
                <w:sz w:val="22"/>
                <w:szCs w:val="22"/>
                <w:lang w:val="ro-RO"/>
              </w:rPr>
              <w:t>Reglementări generale</w:t>
            </w:r>
          </w:p>
        </w:tc>
        <w:tc>
          <w:tcPr>
            <w:tcW w:w="480" w:type="pct"/>
          </w:tcPr>
          <w:p w14:paraId="4B9305C1" w14:textId="2C313B43" w:rsidR="00067DCD" w:rsidRPr="00F443C0" w:rsidRDefault="00FD62C6" w:rsidP="008C7A51">
            <w:pPr>
              <w:pStyle w:val="ListParagraph"/>
              <w:numPr>
                <w:ilvl w:val="0"/>
                <w:numId w:val="2"/>
              </w:numPr>
              <w:bidi w:val="0"/>
              <w:spacing w:after="0" w:line="240" w:lineRule="auto"/>
              <w:ind w:left="0" w:hanging="357"/>
              <w:rPr>
                <w:b/>
                <w:bCs/>
                <w:sz w:val="22"/>
                <w:szCs w:val="22"/>
                <w:rtl/>
                <w:lang w:val="ro-RO" w:bidi="ar-EG"/>
              </w:rPr>
            </w:pPr>
            <w:r w:rsidRPr="00F443C0">
              <w:rPr>
                <w:b/>
                <w:bCs/>
                <w:sz w:val="22"/>
                <w:szCs w:val="22"/>
                <w:lang w:val="ro-RO" w:bidi="ar-EG"/>
              </w:rPr>
              <w:t>2.</w:t>
            </w:r>
          </w:p>
        </w:tc>
      </w:tr>
      <w:tr w:rsidR="00305ED1" w:rsidRPr="00F443C0" w14:paraId="1A4CA35E" w14:textId="77777777" w:rsidTr="00FD62C6">
        <w:trPr>
          <w:trHeight w:val="301"/>
        </w:trPr>
        <w:tc>
          <w:tcPr>
            <w:tcW w:w="564" w:type="pct"/>
            <w:shd w:val="clear" w:color="auto" w:fill="DEEAF6"/>
          </w:tcPr>
          <w:p w14:paraId="47ADAC78" w14:textId="2F5D9F3E" w:rsidR="00067DCD" w:rsidRPr="00F443C0" w:rsidRDefault="00FD62C6" w:rsidP="008C7A51">
            <w:pPr>
              <w:bidi w:val="0"/>
              <w:spacing w:after="0" w:line="240" w:lineRule="auto"/>
              <w:ind w:firstLine="170"/>
              <w:jc w:val="center"/>
              <w:rPr>
                <w:b/>
                <w:bCs/>
                <w:sz w:val="22"/>
                <w:szCs w:val="22"/>
                <w:rtl/>
                <w:lang w:val="ro-RO" w:bidi="ar-EG"/>
              </w:rPr>
            </w:pPr>
            <w:r w:rsidRPr="00F443C0">
              <w:rPr>
                <w:b/>
                <w:bCs/>
                <w:sz w:val="22"/>
                <w:szCs w:val="22"/>
                <w:lang w:val="ro-RO" w:bidi="ar-EG"/>
              </w:rPr>
              <w:t>12</w:t>
            </w:r>
          </w:p>
        </w:tc>
        <w:tc>
          <w:tcPr>
            <w:tcW w:w="3956" w:type="pct"/>
            <w:shd w:val="clear" w:color="auto" w:fill="DEEAF6"/>
          </w:tcPr>
          <w:p w14:paraId="6CBE54BA" w14:textId="22714334" w:rsidR="00067DCD" w:rsidRPr="00F443C0" w:rsidRDefault="00FD62C6" w:rsidP="00FD62C6">
            <w:pPr>
              <w:tabs>
                <w:tab w:val="left" w:pos="3315"/>
              </w:tabs>
              <w:bidi w:val="0"/>
              <w:spacing w:after="240" w:line="240" w:lineRule="auto"/>
              <w:jc w:val="both"/>
              <w:rPr>
                <w:b/>
                <w:bCs/>
                <w:sz w:val="22"/>
                <w:szCs w:val="22"/>
                <w:rtl/>
                <w:lang w:val="ro-RO"/>
              </w:rPr>
            </w:pPr>
            <w:r w:rsidRPr="00F443C0">
              <w:rPr>
                <w:rFonts w:eastAsia="Times New Roman"/>
                <w:b/>
                <w:sz w:val="22"/>
                <w:szCs w:val="22"/>
                <w:lang w:val="ro-RO"/>
              </w:rPr>
              <w:t xml:space="preserve"> Evidențierea reglementărilor cu privire la înfrumuseţarea fizică a femeii</w:t>
            </w:r>
          </w:p>
        </w:tc>
        <w:tc>
          <w:tcPr>
            <w:tcW w:w="480" w:type="pct"/>
            <w:shd w:val="clear" w:color="auto" w:fill="DEEAF6"/>
          </w:tcPr>
          <w:p w14:paraId="5CC55B4E" w14:textId="4263E63A" w:rsidR="00067DCD" w:rsidRPr="00F443C0" w:rsidRDefault="00FD62C6" w:rsidP="008C7A51">
            <w:pPr>
              <w:pStyle w:val="ListParagraph"/>
              <w:numPr>
                <w:ilvl w:val="0"/>
                <w:numId w:val="2"/>
              </w:numPr>
              <w:bidi w:val="0"/>
              <w:spacing w:after="0" w:line="240" w:lineRule="auto"/>
              <w:ind w:left="0" w:hanging="357"/>
              <w:rPr>
                <w:b/>
                <w:bCs/>
                <w:sz w:val="22"/>
                <w:szCs w:val="22"/>
                <w:rtl/>
                <w:lang w:val="ro-RO" w:bidi="ar-EG"/>
              </w:rPr>
            </w:pPr>
            <w:r w:rsidRPr="00F443C0">
              <w:rPr>
                <w:b/>
                <w:bCs/>
                <w:sz w:val="22"/>
                <w:szCs w:val="22"/>
                <w:lang w:val="ro-RO" w:bidi="ar-EG"/>
              </w:rPr>
              <w:t>3.</w:t>
            </w:r>
          </w:p>
        </w:tc>
      </w:tr>
      <w:tr w:rsidR="00305ED1" w:rsidRPr="00F443C0" w14:paraId="6410E19E" w14:textId="77777777" w:rsidTr="00FD62C6">
        <w:trPr>
          <w:trHeight w:val="301"/>
        </w:trPr>
        <w:tc>
          <w:tcPr>
            <w:tcW w:w="564" w:type="pct"/>
          </w:tcPr>
          <w:p w14:paraId="0924136F" w14:textId="35B2E903" w:rsidR="00067DCD" w:rsidRPr="00F443C0" w:rsidRDefault="00FD62C6" w:rsidP="008C7A51">
            <w:pPr>
              <w:bidi w:val="0"/>
              <w:spacing w:after="0" w:line="240" w:lineRule="auto"/>
              <w:ind w:firstLine="170"/>
              <w:jc w:val="center"/>
              <w:rPr>
                <w:b/>
                <w:bCs/>
                <w:sz w:val="22"/>
                <w:szCs w:val="22"/>
                <w:rtl/>
                <w:lang w:val="ro-RO" w:bidi="ar-EG"/>
              </w:rPr>
            </w:pPr>
            <w:r w:rsidRPr="00F443C0">
              <w:rPr>
                <w:b/>
                <w:bCs/>
                <w:sz w:val="22"/>
                <w:szCs w:val="22"/>
                <w:lang w:val="ro-RO" w:bidi="ar-EG"/>
              </w:rPr>
              <w:t>22</w:t>
            </w:r>
          </w:p>
        </w:tc>
        <w:tc>
          <w:tcPr>
            <w:tcW w:w="3956" w:type="pct"/>
          </w:tcPr>
          <w:p w14:paraId="480A4B56" w14:textId="5C80DA39" w:rsidR="00067DCD" w:rsidRPr="00F443C0" w:rsidRDefault="00FD62C6" w:rsidP="008C7A51">
            <w:pPr>
              <w:bidi w:val="0"/>
              <w:spacing w:after="240" w:line="240" w:lineRule="auto"/>
              <w:jc w:val="both"/>
              <w:rPr>
                <w:b/>
                <w:bCs/>
                <w:i/>
                <w:iCs/>
                <w:sz w:val="22"/>
                <w:szCs w:val="22"/>
                <w:rtl/>
                <w:lang w:val="ro-RO"/>
              </w:rPr>
            </w:pPr>
            <w:r w:rsidRPr="00F443C0">
              <w:rPr>
                <w:rFonts w:eastAsia="Times New Roman"/>
                <w:b/>
                <w:sz w:val="22"/>
                <w:szCs w:val="22"/>
                <w:lang w:val="ro-RO"/>
              </w:rPr>
              <w:t>Reglementări cu privire la menstruaţie, scurgerile vaginale şi lăuzie</w:t>
            </w:r>
          </w:p>
        </w:tc>
        <w:tc>
          <w:tcPr>
            <w:tcW w:w="480" w:type="pct"/>
          </w:tcPr>
          <w:p w14:paraId="4DF8FD0E" w14:textId="0D8423A1" w:rsidR="00067DCD" w:rsidRPr="00F443C0" w:rsidRDefault="00FD62C6" w:rsidP="008C7A51">
            <w:pPr>
              <w:pStyle w:val="ListParagraph"/>
              <w:numPr>
                <w:ilvl w:val="0"/>
                <w:numId w:val="2"/>
              </w:numPr>
              <w:bidi w:val="0"/>
              <w:spacing w:after="0" w:line="240" w:lineRule="auto"/>
              <w:ind w:left="0" w:hanging="357"/>
              <w:rPr>
                <w:b/>
                <w:bCs/>
                <w:sz w:val="22"/>
                <w:szCs w:val="22"/>
                <w:rtl/>
                <w:lang w:val="ro-RO" w:bidi="ar-EG"/>
              </w:rPr>
            </w:pPr>
            <w:r w:rsidRPr="00F443C0">
              <w:rPr>
                <w:b/>
                <w:bCs/>
                <w:sz w:val="22"/>
                <w:szCs w:val="22"/>
                <w:lang w:val="ro-RO" w:bidi="ar-EG"/>
              </w:rPr>
              <w:t>4.</w:t>
            </w:r>
          </w:p>
        </w:tc>
      </w:tr>
      <w:tr w:rsidR="00305ED1" w:rsidRPr="00F443C0" w14:paraId="3E77061A" w14:textId="77777777" w:rsidTr="00FD62C6">
        <w:trPr>
          <w:trHeight w:val="301"/>
        </w:trPr>
        <w:tc>
          <w:tcPr>
            <w:tcW w:w="564" w:type="pct"/>
            <w:shd w:val="clear" w:color="auto" w:fill="DEEAF6"/>
          </w:tcPr>
          <w:p w14:paraId="76AC5AF0" w14:textId="2BA1E99D" w:rsidR="00067DCD" w:rsidRPr="00F443C0" w:rsidRDefault="00FD62C6" w:rsidP="008C7A51">
            <w:pPr>
              <w:bidi w:val="0"/>
              <w:spacing w:after="0" w:line="240" w:lineRule="auto"/>
              <w:ind w:firstLine="170"/>
              <w:jc w:val="center"/>
              <w:rPr>
                <w:b/>
                <w:bCs/>
                <w:sz w:val="22"/>
                <w:szCs w:val="22"/>
                <w:rtl/>
                <w:lang w:val="ro-RO" w:bidi="ar-EG"/>
              </w:rPr>
            </w:pPr>
            <w:r w:rsidRPr="00F443C0">
              <w:rPr>
                <w:b/>
                <w:bCs/>
                <w:sz w:val="22"/>
                <w:szCs w:val="22"/>
                <w:lang w:val="ro-RO" w:bidi="ar-EG"/>
              </w:rPr>
              <w:t>43</w:t>
            </w:r>
          </w:p>
        </w:tc>
        <w:tc>
          <w:tcPr>
            <w:tcW w:w="3956" w:type="pct"/>
            <w:shd w:val="clear" w:color="auto" w:fill="DEEAF6"/>
          </w:tcPr>
          <w:p w14:paraId="4D29A2A5" w14:textId="10C639DA" w:rsidR="00067DCD" w:rsidRPr="00F443C0" w:rsidRDefault="00FD62C6" w:rsidP="008C7A51">
            <w:pPr>
              <w:bidi w:val="0"/>
              <w:spacing w:after="240" w:line="240" w:lineRule="auto"/>
              <w:jc w:val="both"/>
              <w:rPr>
                <w:b/>
                <w:bCs/>
                <w:i/>
                <w:iCs/>
                <w:sz w:val="22"/>
                <w:szCs w:val="22"/>
                <w:rtl/>
                <w:lang w:val="ro-RO"/>
              </w:rPr>
            </w:pPr>
            <w:r w:rsidRPr="00F443C0">
              <w:rPr>
                <w:rFonts w:eastAsia="Times New Roman"/>
                <w:b/>
                <w:sz w:val="22"/>
                <w:szCs w:val="22"/>
                <w:lang w:val="ro-RO"/>
              </w:rPr>
              <w:t>Reglementări cu privire la îmbrăcămintea femeii şi la vălul islamic (</w:t>
            </w:r>
            <w:r w:rsidRPr="00F443C0">
              <w:rPr>
                <w:rFonts w:eastAsia="Times New Roman"/>
                <w:b/>
                <w:i/>
                <w:iCs/>
                <w:sz w:val="22"/>
                <w:szCs w:val="22"/>
                <w:lang w:val="ro-RO"/>
              </w:rPr>
              <w:t>hijab</w:t>
            </w:r>
            <w:r w:rsidRPr="00F443C0">
              <w:rPr>
                <w:rFonts w:eastAsia="Times New Roman"/>
                <w:b/>
                <w:sz w:val="22"/>
                <w:szCs w:val="22"/>
                <w:lang w:val="ro-RO"/>
              </w:rPr>
              <w:t>)</w:t>
            </w:r>
          </w:p>
        </w:tc>
        <w:tc>
          <w:tcPr>
            <w:tcW w:w="480" w:type="pct"/>
            <w:shd w:val="clear" w:color="auto" w:fill="DEEAF6"/>
          </w:tcPr>
          <w:p w14:paraId="51517EB7" w14:textId="215781D3" w:rsidR="00067DCD" w:rsidRPr="00F443C0" w:rsidRDefault="00FD62C6" w:rsidP="008C7A51">
            <w:pPr>
              <w:pStyle w:val="ListParagraph"/>
              <w:numPr>
                <w:ilvl w:val="0"/>
                <w:numId w:val="2"/>
              </w:numPr>
              <w:bidi w:val="0"/>
              <w:spacing w:after="0" w:line="240" w:lineRule="auto"/>
              <w:ind w:left="0" w:hanging="357"/>
              <w:rPr>
                <w:b/>
                <w:bCs/>
                <w:sz w:val="22"/>
                <w:szCs w:val="22"/>
                <w:rtl/>
                <w:lang w:val="ro-RO" w:bidi="ar-EG"/>
              </w:rPr>
            </w:pPr>
            <w:r w:rsidRPr="00F443C0">
              <w:rPr>
                <w:b/>
                <w:bCs/>
                <w:sz w:val="22"/>
                <w:szCs w:val="22"/>
                <w:lang w:val="ro-RO" w:bidi="ar-EG"/>
              </w:rPr>
              <w:t>5.</w:t>
            </w:r>
          </w:p>
        </w:tc>
      </w:tr>
      <w:tr w:rsidR="00305ED1" w:rsidRPr="00F443C0" w14:paraId="429A47C2" w14:textId="77777777" w:rsidTr="00FD62C6">
        <w:trPr>
          <w:trHeight w:val="301"/>
        </w:trPr>
        <w:tc>
          <w:tcPr>
            <w:tcW w:w="564" w:type="pct"/>
          </w:tcPr>
          <w:p w14:paraId="7731E231" w14:textId="7D8BF77C" w:rsidR="00067DCD" w:rsidRPr="00F443C0" w:rsidRDefault="00FD62C6" w:rsidP="008C7A51">
            <w:pPr>
              <w:bidi w:val="0"/>
              <w:spacing w:after="0" w:line="240" w:lineRule="auto"/>
              <w:ind w:firstLine="170"/>
              <w:jc w:val="center"/>
              <w:rPr>
                <w:b/>
                <w:bCs/>
                <w:sz w:val="22"/>
                <w:szCs w:val="22"/>
                <w:rtl/>
                <w:lang w:val="ro-RO" w:bidi="ar-EG"/>
              </w:rPr>
            </w:pPr>
            <w:r w:rsidRPr="00F443C0">
              <w:rPr>
                <w:b/>
                <w:bCs/>
                <w:sz w:val="22"/>
                <w:szCs w:val="22"/>
                <w:lang w:val="ro-RO" w:bidi="ar-EG"/>
              </w:rPr>
              <w:t>48</w:t>
            </w:r>
          </w:p>
        </w:tc>
        <w:tc>
          <w:tcPr>
            <w:tcW w:w="3956" w:type="pct"/>
          </w:tcPr>
          <w:p w14:paraId="4FBF6E55" w14:textId="5AC8A71C" w:rsidR="00067DCD" w:rsidRPr="00F443C0" w:rsidRDefault="00FD62C6" w:rsidP="008C7A51">
            <w:pPr>
              <w:bidi w:val="0"/>
              <w:spacing w:after="240" w:line="240" w:lineRule="auto"/>
              <w:jc w:val="both"/>
              <w:rPr>
                <w:b/>
                <w:bCs/>
                <w:i/>
                <w:iCs/>
                <w:sz w:val="22"/>
                <w:szCs w:val="22"/>
                <w:rtl/>
                <w:lang w:val="ro-RO"/>
              </w:rPr>
            </w:pPr>
            <w:r w:rsidRPr="00F443C0">
              <w:rPr>
                <w:rFonts w:eastAsia="Times New Roman"/>
                <w:b/>
                <w:sz w:val="22"/>
                <w:szCs w:val="22"/>
                <w:lang w:val="ro-RO"/>
              </w:rPr>
              <w:t xml:space="preserve">Reglementări cu privire la rugăciunea femeii  </w:t>
            </w:r>
          </w:p>
        </w:tc>
        <w:tc>
          <w:tcPr>
            <w:tcW w:w="480" w:type="pct"/>
          </w:tcPr>
          <w:p w14:paraId="7DF88885" w14:textId="351C472E" w:rsidR="00067DCD" w:rsidRPr="00F443C0" w:rsidRDefault="00FD62C6" w:rsidP="008C7A51">
            <w:pPr>
              <w:pStyle w:val="ListParagraph"/>
              <w:numPr>
                <w:ilvl w:val="0"/>
                <w:numId w:val="2"/>
              </w:numPr>
              <w:bidi w:val="0"/>
              <w:spacing w:after="0" w:line="240" w:lineRule="auto"/>
              <w:ind w:left="0" w:hanging="357"/>
              <w:rPr>
                <w:b/>
                <w:bCs/>
                <w:sz w:val="22"/>
                <w:szCs w:val="22"/>
                <w:rtl/>
                <w:lang w:val="ro-RO" w:bidi="ar-EG"/>
              </w:rPr>
            </w:pPr>
            <w:r w:rsidRPr="00F443C0">
              <w:rPr>
                <w:b/>
                <w:bCs/>
                <w:sz w:val="22"/>
                <w:szCs w:val="22"/>
                <w:lang w:val="ro-RO" w:bidi="ar-EG"/>
              </w:rPr>
              <w:t>6.</w:t>
            </w:r>
          </w:p>
        </w:tc>
      </w:tr>
      <w:tr w:rsidR="00305ED1" w:rsidRPr="00F443C0" w14:paraId="111758FF" w14:textId="77777777" w:rsidTr="00FD62C6">
        <w:trPr>
          <w:trHeight w:val="301"/>
        </w:trPr>
        <w:tc>
          <w:tcPr>
            <w:tcW w:w="564" w:type="pct"/>
            <w:shd w:val="clear" w:color="auto" w:fill="DEEAF6"/>
          </w:tcPr>
          <w:p w14:paraId="33BFB79E" w14:textId="7DA24CE0" w:rsidR="00067DCD" w:rsidRPr="00F443C0" w:rsidRDefault="00FD62C6" w:rsidP="008C7A51">
            <w:pPr>
              <w:bidi w:val="0"/>
              <w:spacing w:after="0" w:line="240" w:lineRule="auto"/>
              <w:ind w:firstLine="170"/>
              <w:jc w:val="center"/>
              <w:rPr>
                <w:b/>
                <w:bCs/>
                <w:sz w:val="22"/>
                <w:szCs w:val="22"/>
                <w:rtl/>
                <w:lang w:val="ro-RO" w:bidi="ar-EG"/>
              </w:rPr>
            </w:pPr>
            <w:r w:rsidRPr="00F443C0">
              <w:rPr>
                <w:b/>
                <w:bCs/>
                <w:sz w:val="22"/>
                <w:szCs w:val="22"/>
                <w:lang w:val="ro-RO" w:bidi="ar-EG"/>
              </w:rPr>
              <w:t>61</w:t>
            </w:r>
          </w:p>
        </w:tc>
        <w:tc>
          <w:tcPr>
            <w:tcW w:w="3956" w:type="pct"/>
            <w:shd w:val="clear" w:color="auto" w:fill="DEEAF6"/>
          </w:tcPr>
          <w:p w14:paraId="5CF3EF94" w14:textId="6823C4B9" w:rsidR="00067DCD" w:rsidRPr="00F443C0" w:rsidRDefault="00FD62C6" w:rsidP="008C7A51">
            <w:pPr>
              <w:bidi w:val="0"/>
              <w:spacing w:after="240" w:line="240" w:lineRule="auto"/>
              <w:jc w:val="both"/>
              <w:rPr>
                <w:b/>
                <w:bCs/>
                <w:i/>
                <w:iCs/>
                <w:sz w:val="22"/>
                <w:szCs w:val="22"/>
                <w:rtl/>
                <w:lang w:val="ro-RO"/>
              </w:rPr>
            </w:pPr>
            <w:r w:rsidRPr="00F443C0">
              <w:rPr>
                <w:rFonts w:eastAsia="Times New Roman"/>
                <w:b/>
                <w:sz w:val="22"/>
                <w:szCs w:val="22"/>
                <w:lang w:val="ro-RO"/>
              </w:rPr>
              <w:t>Reglementări specifice femeilor cu privire la ceremonialele de înmormântare</w:t>
            </w:r>
          </w:p>
        </w:tc>
        <w:tc>
          <w:tcPr>
            <w:tcW w:w="480" w:type="pct"/>
            <w:shd w:val="clear" w:color="auto" w:fill="DEEAF6"/>
          </w:tcPr>
          <w:p w14:paraId="153AF009" w14:textId="18E38D26" w:rsidR="00067DCD" w:rsidRPr="00F443C0" w:rsidRDefault="00FD62C6" w:rsidP="008C7A51">
            <w:pPr>
              <w:pStyle w:val="ListParagraph"/>
              <w:numPr>
                <w:ilvl w:val="0"/>
                <w:numId w:val="2"/>
              </w:numPr>
              <w:bidi w:val="0"/>
              <w:spacing w:after="0" w:line="240" w:lineRule="auto"/>
              <w:ind w:left="0" w:hanging="357"/>
              <w:rPr>
                <w:b/>
                <w:bCs/>
                <w:sz w:val="22"/>
                <w:szCs w:val="22"/>
                <w:rtl/>
                <w:lang w:val="ro-RO" w:bidi="ar-EG"/>
              </w:rPr>
            </w:pPr>
            <w:r w:rsidRPr="00F443C0">
              <w:rPr>
                <w:b/>
                <w:bCs/>
                <w:sz w:val="22"/>
                <w:szCs w:val="22"/>
                <w:lang w:val="ro-RO" w:bidi="ar-EG"/>
              </w:rPr>
              <w:t>7.</w:t>
            </w:r>
          </w:p>
        </w:tc>
      </w:tr>
      <w:tr w:rsidR="00305ED1" w:rsidRPr="00F443C0" w14:paraId="0FFAE9BF" w14:textId="77777777" w:rsidTr="00FD62C6">
        <w:trPr>
          <w:trHeight w:val="301"/>
        </w:trPr>
        <w:tc>
          <w:tcPr>
            <w:tcW w:w="564" w:type="pct"/>
          </w:tcPr>
          <w:p w14:paraId="47BDEC4D" w14:textId="566C1EBE" w:rsidR="00067DCD" w:rsidRPr="00F443C0" w:rsidRDefault="00FD62C6" w:rsidP="008C7A51">
            <w:pPr>
              <w:bidi w:val="0"/>
              <w:spacing w:after="0" w:line="240" w:lineRule="auto"/>
              <w:ind w:firstLine="170"/>
              <w:jc w:val="center"/>
              <w:rPr>
                <w:b/>
                <w:bCs/>
                <w:sz w:val="22"/>
                <w:szCs w:val="22"/>
                <w:rtl/>
                <w:lang w:val="ro-RO" w:bidi="ar-EG"/>
              </w:rPr>
            </w:pPr>
            <w:r w:rsidRPr="00F443C0">
              <w:rPr>
                <w:b/>
                <w:bCs/>
                <w:sz w:val="22"/>
                <w:szCs w:val="22"/>
                <w:lang w:val="ro-RO" w:bidi="ar-EG"/>
              </w:rPr>
              <w:t>67</w:t>
            </w:r>
          </w:p>
        </w:tc>
        <w:tc>
          <w:tcPr>
            <w:tcW w:w="3956" w:type="pct"/>
          </w:tcPr>
          <w:p w14:paraId="5C1F329E" w14:textId="78D1BE02" w:rsidR="00067DCD" w:rsidRPr="00F443C0" w:rsidRDefault="00FD62C6" w:rsidP="008C7A51">
            <w:pPr>
              <w:bidi w:val="0"/>
              <w:spacing w:after="240" w:line="240" w:lineRule="auto"/>
              <w:jc w:val="both"/>
              <w:rPr>
                <w:b/>
                <w:bCs/>
                <w:i/>
                <w:iCs/>
                <w:sz w:val="22"/>
                <w:szCs w:val="22"/>
                <w:rtl/>
                <w:lang w:val="ro-RO"/>
              </w:rPr>
            </w:pPr>
            <w:r w:rsidRPr="00F443C0">
              <w:rPr>
                <w:rFonts w:eastAsia="Times New Roman"/>
                <w:b/>
                <w:sz w:val="22"/>
                <w:szCs w:val="22"/>
                <w:lang w:val="ro-RO"/>
              </w:rPr>
              <w:t>Reglementări specifice femeilor cu privire la post</w:t>
            </w:r>
          </w:p>
        </w:tc>
        <w:tc>
          <w:tcPr>
            <w:tcW w:w="480" w:type="pct"/>
          </w:tcPr>
          <w:p w14:paraId="33E5BFC6" w14:textId="6CAAB1AF" w:rsidR="00067DCD" w:rsidRPr="00F443C0" w:rsidRDefault="00FD62C6" w:rsidP="008C7A51">
            <w:pPr>
              <w:pStyle w:val="ListParagraph"/>
              <w:numPr>
                <w:ilvl w:val="0"/>
                <w:numId w:val="2"/>
              </w:numPr>
              <w:bidi w:val="0"/>
              <w:spacing w:after="0" w:line="240" w:lineRule="auto"/>
              <w:ind w:left="0" w:hanging="357"/>
              <w:rPr>
                <w:b/>
                <w:bCs/>
                <w:sz w:val="22"/>
                <w:szCs w:val="22"/>
                <w:rtl/>
                <w:lang w:val="ro-RO" w:bidi="ar-EG"/>
              </w:rPr>
            </w:pPr>
            <w:r w:rsidRPr="00F443C0">
              <w:rPr>
                <w:b/>
                <w:bCs/>
                <w:sz w:val="22"/>
                <w:szCs w:val="22"/>
                <w:lang w:val="ro-RO" w:bidi="ar-EG"/>
              </w:rPr>
              <w:t>8.</w:t>
            </w:r>
          </w:p>
        </w:tc>
      </w:tr>
      <w:tr w:rsidR="00305ED1" w:rsidRPr="00F443C0" w14:paraId="691E8A53" w14:textId="77777777" w:rsidTr="00FD62C6">
        <w:trPr>
          <w:trHeight w:val="301"/>
        </w:trPr>
        <w:tc>
          <w:tcPr>
            <w:tcW w:w="564" w:type="pct"/>
            <w:shd w:val="clear" w:color="auto" w:fill="DEEAF6"/>
          </w:tcPr>
          <w:p w14:paraId="27E5FD8F" w14:textId="0CE4321F" w:rsidR="00067DCD" w:rsidRPr="00F443C0" w:rsidRDefault="00FD62C6" w:rsidP="008C7A51">
            <w:pPr>
              <w:bidi w:val="0"/>
              <w:spacing w:after="0" w:line="240" w:lineRule="auto"/>
              <w:ind w:firstLine="170"/>
              <w:jc w:val="center"/>
              <w:rPr>
                <w:b/>
                <w:bCs/>
                <w:sz w:val="22"/>
                <w:szCs w:val="22"/>
                <w:rtl/>
                <w:lang w:val="ro-RO" w:bidi="ar-EG"/>
              </w:rPr>
            </w:pPr>
            <w:r w:rsidRPr="00F443C0">
              <w:rPr>
                <w:b/>
                <w:bCs/>
                <w:sz w:val="22"/>
                <w:szCs w:val="22"/>
                <w:lang w:val="ro-RO" w:bidi="ar-EG"/>
              </w:rPr>
              <w:t>73</w:t>
            </w:r>
          </w:p>
        </w:tc>
        <w:tc>
          <w:tcPr>
            <w:tcW w:w="3956" w:type="pct"/>
            <w:shd w:val="clear" w:color="auto" w:fill="DEEAF6"/>
          </w:tcPr>
          <w:p w14:paraId="3D3D2121" w14:textId="4B090A15" w:rsidR="00067DCD" w:rsidRPr="00F443C0" w:rsidRDefault="00FD62C6" w:rsidP="008C7A51">
            <w:pPr>
              <w:bidi w:val="0"/>
              <w:spacing w:after="240" w:line="240" w:lineRule="auto"/>
              <w:jc w:val="both"/>
              <w:rPr>
                <w:b/>
                <w:bCs/>
                <w:i/>
                <w:iCs/>
                <w:sz w:val="22"/>
                <w:szCs w:val="22"/>
                <w:rtl/>
                <w:lang w:val="ro-RO"/>
              </w:rPr>
            </w:pPr>
            <w:r w:rsidRPr="00F443C0">
              <w:rPr>
                <w:rFonts w:eastAsia="Times New Roman"/>
                <w:b/>
                <w:sz w:val="22"/>
                <w:szCs w:val="22"/>
                <w:lang w:val="ro-RO"/>
              </w:rPr>
              <w:t xml:space="preserve">Reglementări specifice femeilor cu privire la </w:t>
            </w:r>
            <w:r w:rsidRPr="00F443C0">
              <w:rPr>
                <w:rFonts w:eastAsia="Times New Roman"/>
                <w:b/>
                <w:i/>
                <w:sz w:val="22"/>
                <w:szCs w:val="22"/>
                <w:lang w:val="ro-RO"/>
              </w:rPr>
              <w:t>Hajj</w:t>
            </w:r>
            <w:r w:rsidRPr="00F443C0">
              <w:rPr>
                <w:rFonts w:eastAsia="Times New Roman"/>
                <w:b/>
                <w:sz w:val="22"/>
                <w:szCs w:val="22"/>
                <w:lang w:val="ro-RO"/>
              </w:rPr>
              <w:t xml:space="preserve"> şi </w:t>
            </w:r>
            <w:r w:rsidRPr="00F443C0">
              <w:rPr>
                <w:rFonts w:eastAsia="Times New Roman"/>
                <w:b/>
                <w:i/>
                <w:sz w:val="22"/>
                <w:szCs w:val="22"/>
                <w:lang w:val="ro-RO"/>
              </w:rPr>
              <w:t>ʻUmrah</w:t>
            </w:r>
          </w:p>
        </w:tc>
        <w:tc>
          <w:tcPr>
            <w:tcW w:w="480" w:type="pct"/>
            <w:shd w:val="clear" w:color="auto" w:fill="DEEAF6"/>
          </w:tcPr>
          <w:p w14:paraId="6D2CC215" w14:textId="6B6F8055" w:rsidR="00067DCD" w:rsidRPr="00F443C0" w:rsidRDefault="00FD62C6" w:rsidP="008C7A51">
            <w:pPr>
              <w:pStyle w:val="ListParagraph"/>
              <w:numPr>
                <w:ilvl w:val="0"/>
                <w:numId w:val="2"/>
              </w:numPr>
              <w:bidi w:val="0"/>
              <w:spacing w:after="0" w:line="240" w:lineRule="auto"/>
              <w:ind w:left="0" w:hanging="357"/>
              <w:rPr>
                <w:b/>
                <w:bCs/>
                <w:sz w:val="22"/>
                <w:szCs w:val="22"/>
                <w:rtl/>
                <w:lang w:val="ro-RO" w:bidi="ar-EG"/>
              </w:rPr>
            </w:pPr>
            <w:r w:rsidRPr="00F443C0">
              <w:rPr>
                <w:b/>
                <w:bCs/>
                <w:sz w:val="22"/>
                <w:szCs w:val="22"/>
                <w:lang w:val="ro-RO" w:bidi="ar-EG"/>
              </w:rPr>
              <w:t>9.</w:t>
            </w:r>
          </w:p>
        </w:tc>
      </w:tr>
      <w:tr w:rsidR="00977F7B" w:rsidRPr="00F443C0" w14:paraId="2CD30CE8" w14:textId="77777777" w:rsidTr="00FD62C6">
        <w:trPr>
          <w:trHeight w:val="301"/>
        </w:trPr>
        <w:tc>
          <w:tcPr>
            <w:tcW w:w="564" w:type="pct"/>
            <w:shd w:val="clear" w:color="auto" w:fill="DEEAF6"/>
          </w:tcPr>
          <w:p w14:paraId="59AF2AB5" w14:textId="29639399" w:rsidR="00977F7B" w:rsidRPr="00F443C0" w:rsidRDefault="00FD62C6" w:rsidP="008C7A51">
            <w:pPr>
              <w:bidi w:val="0"/>
              <w:spacing w:after="0" w:line="240" w:lineRule="auto"/>
              <w:ind w:firstLine="170"/>
              <w:jc w:val="center"/>
              <w:rPr>
                <w:b/>
                <w:bCs/>
                <w:sz w:val="22"/>
                <w:szCs w:val="22"/>
                <w:rtl/>
                <w:lang w:val="ro-RO" w:bidi="ar-EG"/>
              </w:rPr>
            </w:pPr>
            <w:r w:rsidRPr="00F443C0">
              <w:rPr>
                <w:b/>
                <w:bCs/>
                <w:sz w:val="22"/>
                <w:szCs w:val="22"/>
                <w:lang w:val="ro-RO" w:bidi="ar-EG"/>
              </w:rPr>
              <w:t>95</w:t>
            </w:r>
          </w:p>
        </w:tc>
        <w:tc>
          <w:tcPr>
            <w:tcW w:w="3956" w:type="pct"/>
            <w:shd w:val="clear" w:color="auto" w:fill="DEEAF6"/>
          </w:tcPr>
          <w:p w14:paraId="300637B3" w14:textId="6C5F1946" w:rsidR="00977F7B" w:rsidRPr="00F443C0" w:rsidRDefault="00FD62C6" w:rsidP="008C7A51">
            <w:pPr>
              <w:bidi w:val="0"/>
              <w:spacing w:after="240" w:line="240" w:lineRule="auto"/>
              <w:jc w:val="both"/>
              <w:rPr>
                <w:b/>
                <w:bCs/>
                <w:i/>
                <w:iCs/>
                <w:sz w:val="22"/>
                <w:szCs w:val="22"/>
                <w:lang w:val="ro-RO"/>
              </w:rPr>
            </w:pPr>
            <w:r w:rsidRPr="00F443C0">
              <w:rPr>
                <w:rFonts w:eastAsia="Times New Roman"/>
                <w:b/>
                <w:sz w:val="22"/>
                <w:szCs w:val="22"/>
                <w:lang w:val="ro-RO"/>
              </w:rPr>
              <w:t>Reglementări cu privire la căsătorie şi la desfacerea acesteia (divorţ)</w:t>
            </w:r>
          </w:p>
        </w:tc>
        <w:tc>
          <w:tcPr>
            <w:tcW w:w="480" w:type="pct"/>
            <w:shd w:val="clear" w:color="auto" w:fill="DEEAF6"/>
          </w:tcPr>
          <w:p w14:paraId="79938E9D" w14:textId="2F9B1D2A" w:rsidR="00977F7B" w:rsidRPr="00F443C0" w:rsidRDefault="00FD62C6" w:rsidP="008C7A51">
            <w:pPr>
              <w:pStyle w:val="ListParagraph"/>
              <w:bidi w:val="0"/>
              <w:spacing w:after="0" w:line="240" w:lineRule="auto"/>
              <w:ind w:left="0"/>
              <w:rPr>
                <w:b/>
                <w:bCs/>
                <w:sz w:val="22"/>
                <w:szCs w:val="22"/>
                <w:lang w:val="ro-RO" w:bidi="ar-EG"/>
              </w:rPr>
            </w:pPr>
            <w:r w:rsidRPr="00F443C0">
              <w:rPr>
                <w:b/>
                <w:bCs/>
                <w:sz w:val="22"/>
                <w:szCs w:val="22"/>
                <w:lang w:val="ro-RO" w:bidi="ar-EG"/>
              </w:rPr>
              <w:t>10.</w:t>
            </w:r>
          </w:p>
        </w:tc>
      </w:tr>
      <w:tr w:rsidR="004D078F" w:rsidRPr="00F443C0" w14:paraId="5107FA37" w14:textId="77777777" w:rsidTr="00FD62C6">
        <w:trPr>
          <w:trHeight w:val="301"/>
        </w:trPr>
        <w:tc>
          <w:tcPr>
            <w:tcW w:w="564" w:type="pct"/>
            <w:shd w:val="clear" w:color="auto" w:fill="DEEAF6"/>
          </w:tcPr>
          <w:p w14:paraId="4F154187" w14:textId="6C22213B" w:rsidR="004D078F" w:rsidRPr="00F443C0" w:rsidRDefault="00FD62C6" w:rsidP="008C7A51">
            <w:pPr>
              <w:bidi w:val="0"/>
              <w:spacing w:after="0" w:line="240" w:lineRule="auto"/>
              <w:ind w:firstLine="170"/>
              <w:jc w:val="center"/>
              <w:rPr>
                <w:b/>
                <w:bCs/>
                <w:sz w:val="22"/>
                <w:szCs w:val="22"/>
                <w:rtl/>
                <w:lang w:val="ro-RO" w:bidi="ar-EG"/>
              </w:rPr>
            </w:pPr>
            <w:r w:rsidRPr="00F443C0">
              <w:rPr>
                <w:b/>
                <w:bCs/>
                <w:sz w:val="22"/>
                <w:szCs w:val="22"/>
                <w:lang w:val="ro-RO" w:bidi="ar-EG"/>
              </w:rPr>
              <w:t>115</w:t>
            </w:r>
          </w:p>
        </w:tc>
        <w:tc>
          <w:tcPr>
            <w:tcW w:w="3956" w:type="pct"/>
            <w:shd w:val="clear" w:color="auto" w:fill="DEEAF6"/>
          </w:tcPr>
          <w:p w14:paraId="7D7FABE2" w14:textId="7C23CA56" w:rsidR="004D078F" w:rsidRPr="00F443C0" w:rsidRDefault="00FD62C6" w:rsidP="00FD62C6">
            <w:pPr>
              <w:tabs>
                <w:tab w:val="left" w:pos="1105"/>
              </w:tabs>
              <w:bidi w:val="0"/>
              <w:spacing w:after="240" w:line="240" w:lineRule="auto"/>
              <w:jc w:val="both"/>
              <w:rPr>
                <w:b/>
                <w:bCs/>
                <w:i/>
                <w:iCs/>
                <w:sz w:val="22"/>
                <w:szCs w:val="22"/>
                <w:lang w:val="ro-RO"/>
              </w:rPr>
            </w:pPr>
            <w:r w:rsidRPr="00F443C0">
              <w:rPr>
                <w:rFonts w:eastAsia="Times New Roman"/>
                <w:b/>
                <w:sz w:val="22"/>
                <w:szCs w:val="22"/>
                <w:lang w:val="ro-RO"/>
              </w:rPr>
              <w:t xml:space="preserve"> Reglementări menite să protejeze onoarea femeii şi să păstreze castitatea ei</w:t>
            </w:r>
          </w:p>
        </w:tc>
        <w:tc>
          <w:tcPr>
            <w:tcW w:w="480" w:type="pct"/>
            <w:shd w:val="clear" w:color="auto" w:fill="DEEAF6"/>
          </w:tcPr>
          <w:p w14:paraId="25F2071F" w14:textId="6CBA9777" w:rsidR="004D078F" w:rsidRPr="00F443C0" w:rsidRDefault="00FD62C6" w:rsidP="008C7A51">
            <w:pPr>
              <w:pStyle w:val="ListParagraph"/>
              <w:bidi w:val="0"/>
              <w:spacing w:after="0" w:line="240" w:lineRule="auto"/>
              <w:ind w:left="0"/>
              <w:rPr>
                <w:b/>
                <w:bCs/>
                <w:sz w:val="22"/>
                <w:szCs w:val="22"/>
                <w:lang w:val="ro-RO" w:bidi="ar-EG"/>
              </w:rPr>
            </w:pPr>
            <w:r w:rsidRPr="00F443C0">
              <w:rPr>
                <w:b/>
                <w:bCs/>
                <w:sz w:val="22"/>
                <w:szCs w:val="22"/>
                <w:lang w:val="ro-RO" w:bidi="ar-EG"/>
              </w:rPr>
              <w:t>11.</w:t>
            </w:r>
          </w:p>
        </w:tc>
      </w:tr>
      <w:tr w:rsidR="004D078F" w:rsidRPr="00F443C0" w14:paraId="44AD68AD" w14:textId="77777777" w:rsidTr="00FD62C6">
        <w:trPr>
          <w:trHeight w:val="301"/>
        </w:trPr>
        <w:tc>
          <w:tcPr>
            <w:tcW w:w="564" w:type="pct"/>
            <w:shd w:val="clear" w:color="auto" w:fill="DEEAF6"/>
          </w:tcPr>
          <w:p w14:paraId="37C480D7" w14:textId="7461CDAA" w:rsidR="004D078F" w:rsidRPr="00F443C0" w:rsidRDefault="00FD62C6" w:rsidP="008C7A51">
            <w:pPr>
              <w:bidi w:val="0"/>
              <w:spacing w:after="0" w:line="240" w:lineRule="auto"/>
              <w:ind w:firstLine="170"/>
              <w:jc w:val="center"/>
              <w:rPr>
                <w:b/>
                <w:bCs/>
                <w:sz w:val="22"/>
                <w:szCs w:val="22"/>
                <w:rtl/>
                <w:lang w:val="ro-RO" w:bidi="ar-EG"/>
              </w:rPr>
            </w:pPr>
            <w:r w:rsidRPr="00F443C0">
              <w:rPr>
                <w:b/>
                <w:bCs/>
                <w:sz w:val="22"/>
                <w:szCs w:val="22"/>
                <w:lang w:val="ro-RO" w:bidi="ar-EG"/>
              </w:rPr>
              <w:t>131</w:t>
            </w:r>
          </w:p>
        </w:tc>
        <w:tc>
          <w:tcPr>
            <w:tcW w:w="3956" w:type="pct"/>
            <w:shd w:val="clear" w:color="auto" w:fill="DEEAF6"/>
          </w:tcPr>
          <w:p w14:paraId="088F892E" w14:textId="0416332A" w:rsidR="004D078F" w:rsidRPr="00F443C0" w:rsidRDefault="00FD62C6" w:rsidP="008C7A51">
            <w:pPr>
              <w:bidi w:val="0"/>
              <w:spacing w:after="240" w:line="240" w:lineRule="auto"/>
              <w:jc w:val="both"/>
              <w:rPr>
                <w:b/>
                <w:bCs/>
                <w:sz w:val="22"/>
                <w:szCs w:val="22"/>
                <w:lang w:val="ro-RO"/>
              </w:rPr>
            </w:pPr>
            <w:r w:rsidRPr="00F443C0">
              <w:rPr>
                <w:b/>
                <w:bCs/>
                <w:sz w:val="22"/>
                <w:szCs w:val="22"/>
                <w:lang w:val="ro-RO"/>
              </w:rPr>
              <w:t>Index versete coranice</w:t>
            </w:r>
          </w:p>
        </w:tc>
        <w:tc>
          <w:tcPr>
            <w:tcW w:w="480" w:type="pct"/>
            <w:shd w:val="clear" w:color="auto" w:fill="DEEAF6"/>
          </w:tcPr>
          <w:p w14:paraId="058E71B9" w14:textId="4D51ADCF" w:rsidR="004D078F" w:rsidRPr="00F443C0" w:rsidRDefault="00FD62C6" w:rsidP="008C7A51">
            <w:pPr>
              <w:pStyle w:val="ListParagraph"/>
              <w:bidi w:val="0"/>
              <w:spacing w:after="0" w:line="240" w:lineRule="auto"/>
              <w:ind w:left="0"/>
              <w:rPr>
                <w:b/>
                <w:bCs/>
                <w:sz w:val="22"/>
                <w:szCs w:val="22"/>
                <w:lang w:val="ro-RO" w:bidi="ar-EG"/>
              </w:rPr>
            </w:pPr>
            <w:r w:rsidRPr="00F443C0">
              <w:rPr>
                <w:b/>
                <w:bCs/>
                <w:sz w:val="22"/>
                <w:szCs w:val="22"/>
                <w:lang w:val="ro-RO" w:bidi="ar-EG"/>
              </w:rPr>
              <w:t>12.</w:t>
            </w:r>
          </w:p>
        </w:tc>
      </w:tr>
      <w:tr w:rsidR="004D078F" w:rsidRPr="00F443C0" w14:paraId="6224807A" w14:textId="77777777" w:rsidTr="00FD62C6">
        <w:trPr>
          <w:trHeight w:val="301"/>
        </w:trPr>
        <w:tc>
          <w:tcPr>
            <w:tcW w:w="564" w:type="pct"/>
            <w:shd w:val="clear" w:color="auto" w:fill="DEEAF6"/>
          </w:tcPr>
          <w:p w14:paraId="01525FDD" w14:textId="671BEEE9" w:rsidR="004D078F" w:rsidRPr="00F443C0" w:rsidRDefault="00FD62C6" w:rsidP="008C7A51">
            <w:pPr>
              <w:bidi w:val="0"/>
              <w:spacing w:after="0" w:line="240" w:lineRule="auto"/>
              <w:ind w:firstLine="170"/>
              <w:jc w:val="center"/>
              <w:rPr>
                <w:b/>
                <w:bCs/>
                <w:sz w:val="22"/>
                <w:szCs w:val="22"/>
                <w:rtl/>
                <w:lang w:val="ro-RO" w:bidi="ar-EG"/>
              </w:rPr>
            </w:pPr>
            <w:r w:rsidRPr="00F443C0">
              <w:rPr>
                <w:b/>
                <w:bCs/>
                <w:sz w:val="22"/>
                <w:szCs w:val="22"/>
                <w:lang w:val="ro-RO" w:bidi="ar-EG"/>
              </w:rPr>
              <w:t>139</w:t>
            </w:r>
          </w:p>
        </w:tc>
        <w:tc>
          <w:tcPr>
            <w:tcW w:w="3956" w:type="pct"/>
            <w:shd w:val="clear" w:color="auto" w:fill="DEEAF6"/>
          </w:tcPr>
          <w:p w14:paraId="50345FB3" w14:textId="62B597B7" w:rsidR="004D078F" w:rsidRPr="00F443C0" w:rsidRDefault="00FD62C6" w:rsidP="008C7A51">
            <w:pPr>
              <w:bidi w:val="0"/>
              <w:spacing w:after="240" w:line="240" w:lineRule="auto"/>
              <w:jc w:val="both"/>
              <w:rPr>
                <w:b/>
                <w:bCs/>
                <w:sz w:val="22"/>
                <w:szCs w:val="22"/>
                <w:lang w:val="ro-RO"/>
              </w:rPr>
            </w:pPr>
            <w:r w:rsidRPr="00F443C0">
              <w:rPr>
                <w:b/>
                <w:bCs/>
                <w:sz w:val="22"/>
                <w:szCs w:val="22"/>
                <w:lang w:val="ro-RO"/>
              </w:rPr>
              <w:t xml:space="preserve">Index </w:t>
            </w:r>
            <w:r w:rsidRPr="00F443C0">
              <w:rPr>
                <w:b/>
                <w:bCs/>
                <w:i/>
                <w:iCs/>
                <w:sz w:val="22"/>
                <w:szCs w:val="22"/>
                <w:lang w:val="ro-RO"/>
              </w:rPr>
              <w:t>ahadith</w:t>
            </w:r>
          </w:p>
        </w:tc>
        <w:tc>
          <w:tcPr>
            <w:tcW w:w="480" w:type="pct"/>
            <w:shd w:val="clear" w:color="auto" w:fill="DEEAF6"/>
          </w:tcPr>
          <w:p w14:paraId="04483BA3" w14:textId="5185C886" w:rsidR="004D078F" w:rsidRPr="00F443C0" w:rsidRDefault="00FD62C6" w:rsidP="008C7A51">
            <w:pPr>
              <w:pStyle w:val="ListParagraph"/>
              <w:bidi w:val="0"/>
              <w:spacing w:after="0" w:line="240" w:lineRule="auto"/>
              <w:ind w:left="0"/>
              <w:rPr>
                <w:b/>
                <w:bCs/>
                <w:sz w:val="22"/>
                <w:szCs w:val="22"/>
                <w:lang w:val="ro-RO" w:bidi="ar-EG"/>
              </w:rPr>
            </w:pPr>
            <w:r w:rsidRPr="00F443C0">
              <w:rPr>
                <w:b/>
                <w:bCs/>
                <w:sz w:val="22"/>
                <w:szCs w:val="22"/>
                <w:lang w:val="ro-RO" w:bidi="ar-EG"/>
              </w:rPr>
              <w:t>13.</w:t>
            </w:r>
          </w:p>
        </w:tc>
      </w:tr>
    </w:tbl>
    <w:p w14:paraId="37A2DB1A" w14:textId="77777777" w:rsidR="000A38DB" w:rsidRPr="00BF6DF7" w:rsidRDefault="000A38DB" w:rsidP="008C7A51">
      <w:pPr>
        <w:bidi w:val="0"/>
        <w:spacing w:before="120" w:line="240" w:lineRule="auto"/>
        <w:jc w:val="center"/>
        <w:rPr>
          <w:b/>
          <w:bCs/>
          <w:sz w:val="22"/>
          <w:szCs w:val="22"/>
          <w:lang w:val="ro-RO"/>
        </w:rPr>
      </w:pPr>
    </w:p>
    <w:p w14:paraId="7DBC3E79" w14:textId="590D6271" w:rsidR="00067DCD" w:rsidRPr="00BF6DF7" w:rsidRDefault="00F032B1" w:rsidP="008C7A51">
      <w:pPr>
        <w:bidi w:val="0"/>
        <w:rPr>
          <w:color w:val="006666"/>
          <w:sz w:val="32"/>
          <w:szCs w:val="32"/>
          <w:lang w:val="ro-RO" w:bidi="ar-EG"/>
        </w:rPr>
      </w:pPr>
      <w:r w:rsidRPr="00BF6DF7">
        <w:rPr>
          <w:noProof/>
          <w:color w:val="006666"/>
          <w:sz w:val="32"/>
          <w:szCs w:val="32"/>
          <w:lang w:bidi="ta-IN"/>
        </w:rPr>
        <w:lastRenderedPageBreak/>
        <w:drawing>
          <wp:anchor distT="0" distB="0" distL="114300" distR="114300" simplePos="0" relativeHeight="251661311" behindDoc="0" locked="0" layoutInCell="1" allowOverlap="1" wp14:anchorId="3BC420D6" wp14:editId="02104C97">
            <wp:simplePos x="0" y="0"/>
            <wp:positionH relativeFrom="column">
              <wp:posOffset>-576580</wp:posOffset>
            </wp:positionH>
            <wp:positionV relativeFrom="paragraph">
              <wp:posOffset>-728345</wp:posOffset>
            </wp:positionV>
            <wp:extent cx="5148580" cy="7618114"/>
            <wp:effectExtent l="0" t="0" r="7620" b="1905"/>
            <wp:wrapNone/>
            <wp:docPr id="22" name="Picture 17" descr="الغلاف الخلف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الغلاف الخلفي"/>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8580" cy="7618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5937B" w14:textId="73A3414F" w:rsidR="00F2420A" w:rsidRPr="00BF6DF7" w:rsidRDefault="00F2420A" w:rsidP="008C7A51">
      <w:pPr>
        <w:bidi w:val="0"/>
        <w:spacing w:after="0" w:line="240" w:lineRule="auto"/>
        <w:rPr>
          <w:color w:val="006666"/>
          <w:sz w:val="40"/>
          <w:szCs w:val="40"/>
          <w:lang w:val="ro-RO" w:bidi="ar-EG"/>
        </w:rPr>
      </w:pPr>
    </w:p>
    <w:p w14:paraId="05E7A257" w14:textId="77777777" w:rsidR="00F2420A" w:rsidRPr="00BF6DF7" w:rsidRDefault="00D25B99" w:rsidP="008C7A51">
      <w:pPr>
        <w:tabs>
          <w:tab w:val="center" w:pos="3118"/>
        </w:tabs>
        <w:bidi w:val="0"/>
        <w:jc w:val="both"/>
        <w:rPr>
          <w:color w:val="006666"/>
          <w:sz w:val="36"/>
          <w:szCs w:val="36"/>
          <w:lang w:val="ro-RO" w:bidi="ar-EG"/>
        </w:rPr>
      </w:pPr>
      <w:r w:rsidRPr="00BF6DF7">
        <w:rPr>
          <w:color w:val="006666"/>
          <w:sz w:val="36"/>
          <w:szCs w:val="36"/>
          <w:lang w:val="ro-RO" w:bidi="ar-EG"/>
        </w:rPr>
        <w:tab/>
      </w:r>
    </w:p>
    <w:p w14:paraId="224B901D" w14:textId="77777777" w:rsidR="00F2420A" w:rsidRPr="00BF6DF7" w:rsidRDefault="0065026E" w:rsidP="008C7A51">
      <w:pPr>
        <w:tabs>
          <w:tab w:val="left" w:pos="2272"/>
        </w:tabs>
        <w:bidi w:val="0"/>
        <w:jc w:val="both"/>
        <w:rPr>
          <w:color w:val="006666"/>
          <w:sz w:val="36"/>
          <w:szCs w:val="36"/>
          <w:lang w:val="ro-RO" w:bidi="ar-EG"/>
        </w:rPr>
      </w:pPr>
      <w:r w:rsidRPr="00BF6DF7">
        <w:rPr>
          <w:color w:val="006666"/>
          <w:sz w:val="36"/>
          <w:szCs w:val="36"/>
          <w:lang w:val="ro-RO" w:bidi="ar-EG"/>
        </w:rPr>
        <w:tab/>
      </w:r>
    </w:p>
    <w:p w14:paraId="47E47E54" w14:textId="77777777" w:rsidR="00962A4A" w:rsidRPr="00BF6DF7" w:rsidRDefault="00962A4A" w:rsidP="008C7A51">
      <w:pPr>
        <w:bidi w:val="0"/>
        <w:spacing w:after="0" w:line="240" w:lineRule="auto"/>
        <w:ind w:firstLine="340"/>
        <w:jc w:val="both"/>
        <w:rPr>
          <w:color w:val="006666"/>
          <w:sz w:val="32"/>
          <w:szCs w:val="32"/>
          <w:lang w:val="ro-RO" w:bidi="ar-EG"/>
        </w:rPr>
      </w:pPr>
    </w:p>
    <w:p w14:paraId="23CF3588" w14:textId="77777777" w:rsidR="00962A4A" w:rsidRPr="00BF6DF7" w:rsidRDefault="00962A4A" w:rsidP="008C7A51">
      <w:pPr>
        <w:bidi w:val="0"/>
        <w:spacing w:after="0" w:line="240" w:lineRule="auto"/>
        <w:jc w:val="both"/>
        <w:rPr>
          <w:color w:val="006666"/>
          <w:sz w:val="32"/>
          <w:szCs w:val="32"/>
          <w:lang w:val="ro-RO" w:bidi="ar-EG"/>
        </w:rPr>
      </w:pPr>
    </w:p>
    <w:p w14:paraId="5F457427" w14:textId="77777777" w:rsidR="00962A4A" w:rsidRPr="00BF6DF7" w:rsidRDefault="00962A4A" w:rsidP="008C7A51">
      <w:pPr>
        <w:bidi w:val="0"/>
        <w:spacing w:after="0" w:line="240" w:lineRule="auto"/>
        <w:ind w:firstLine="340"/>
        <w:jc w:val="both"/>
        <w:rPr>
          <w:color w:val="006666"/>
          <w:sz w:val="32"/>
          <w:szCs w:val="32"/>
          <w:lang w:val="ro-RO" w:bidi="ar-EG"/>
        </w:rPr>
      </w:pPr>
    </w:p>
    <w:p w14:paraId="0685DC88" w14:textId="77777777" w:rsidR="00F2420A" w:rsidRPr="00BF6DF7" w:rsidRDefault="00D25B99" w:rsidP="008C7A51">
      <w:pPr>
        <w:tabs>
          <w:tab w:val="left" w:pos="1459"/>
        </w:tabs>
        <w:bidi w:val="0"/>
        <w:spacing w:after="0" w:line="240" w:lineRule="auto"/>
        <w:ind w:firstLine="340"/>
        <w:jc w:val="both"/>
        <w:rPr>
          <w:color w:val="006666"/>
          <w:sz w:val="40"/>
          <w:szCs w:val="40"/>
          <w:lang w:val="ro-RO" w:bidi="ar-EG"/>
        </w:rPr>
      </w:pPr>
      <w:r w:rsidRPr="00BF6DF7">
        <w:rPr>
          <w:color w:val="006666"/>
          <w:sz w:val="40"/>
          <w:szCs w:val="40"/>
          <w:lang w:val="ro-RO" w:bidi="ar-EG"/>
        </w:rPr>
        <w:tab/>
      </w:r>
    </w:p>
    <w:p w14:paraId="5869F125" w14:textId="3CF83160" w:rsidR="005666DC" w:rsidRPr="00BF6DF7" w:rsidRDefault="005666DC" w:rsidP="008C7A51">
      <w:pPr>
        <w:bidi w:val="0"/>
        <w:jc w:val="center"/>
        <w:rPr>
          <w:color w:val="006666"/>
          <w:sz w:val="40"/>
          <w:szCs w:val="40"/>
          <w:lang w:val="ro-RO" w:bidi="ar-EG"/>
        </w:rPr>
      </w:pPr>
    </w:p>
    <w:sectPr w:rsidR="005666DC" w:rsidRPr="00BF6DF7" w:rsidSect="002149C5">
      <w:headerReference w:type="even" r:id="rId13"/>
      <w:headerReference w:type="default" r:id="rId14"/>
      <w:footerReference w:type="default" r:id="rId15"/>
      <w:headerReference w:type="first" r:id="rId16"/>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DD985" w14:textId="77777777" w:rsidR="00F46889" w:rsidRDefault="00F46889" w:rsidP="00E32771">
      <w:pPr>
        <w:spacing w:after="0" w:line="240" w:lineRule="auto"/>
      </w:pPr>
      <w:r>
        <w:separator/>
      </w:r>
    </w:p>
  </w:endnote>
  <w:endnote w:type="continuationSeparator" w:id="0">
    <w:p w14:paraId="0B400ADE" w14:textId="77777777" w:rsidR="00F46889" w:rsidRDefault="00F4688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1B6C3599-151F-4ED3-AC9D-52A2C671BB7C}"/>
    <w:embedBold r:id="rId2" w:fontKey="{4F1C4A04-BB86-4FC3-A91D-C2E7C27A8261}"/>
    <w:embedItalic r:id="rId3" w:fontKey="{0B59300F-30C3-40DF-A28C-A3E477F45CEE}"/>
    <w:embedBoldItalic r:id="rId4" w:fontKey="{71188195-B6AA-42D2-A6A5-9805C2336977}"/>
  </w:font>
  <w:font w:name="Wingdings">
    <w:panose1 w:val="05000000000000000000"/>
    <w:charset w:val="02"/>
    <w:family w:val="auto"/>
    <w:pitch w:val="variable"/>
    <w:sig w:usb0="00000000" w:usb1="10000000" w:usb2="00000000" w:usb3="00000000" w:csb0="80000000" w:csb1="00000000"/>
    <w:embedRegular r:id="rId5" w:fontKey="{6024A5F4-775E-4301-87F3-8716B5FFC6C9}"/>
  </w:font>
  <w:font w:name="Arial">
    <w:panose1 w:val="020B0604020202020204"/>
    <w:charset w:val="00"/>
    <w:family w:val="swiss"/>
    <w:pitch w:val="variable"/>
    <w:sig w:usb0="E0002AFF" w:usb1="00007843" w:usb2="00000001" w:usb3="00000000" w:csb0="000001FF" w:csb1="00000000"/>
    <w:embedRegular r:id="rId6" w:fontKey="{B7D84D25-6D7C-4718-AAB2-37929F0D934B}"/>
    <w:embedBold r:id="rId7" w:fontKey="{EDBC5A4C-5467-434F-8F24-0102ED98B1C8}"/>
    <w:embedItalic r:id="rId8" w:fontKey="{FA811713-1C88-4D02-885A-BC9DD52D871C}"/>
    <w:embedBoldItalic r:id="rId9" w:fontKey="{43CCC13C-51B5-4645-B22C-AE4C09C60C29}"/>
  </w:font>
  <w:font w:name="Calibri">
    <w:panose1 w:val="020F0502020204030204"/>
    <w:charset w:val="00"/>
    <w:family w:val="swiss"/>
    <w:pitch w:val="variable"/>
    <w:sig w:usb0="A00002EF" w:usb1="4000207B" w:usb2="00000000" w:usb3="00000000" w:csb0="0000009F" w:csb1="00000000"/>
    <w:embedRegular r:id="rId10" w:fontKey="{FD3DF2E6-F523-4CC7-8B4E-4704B2533B67}"/>
    <w:embedBold r:id="rId11" w:fontKey="{87716F89-1C57-4045-BC4D-A4524B14DD01}"/>
    <w:embedItalic r:id="rId12" w:fontKey="{B62E59E5-3A59-4D84-9129-79BE2AEDD9B8}"/>
    <w:embedBoldItalic r:id="rId13" w:fontKey="{281F31F1-9AAD-4724-8957-E99974655D1B}"/>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40007843" w:usb2="00000001" w:usb3="00000000" w:csb0="000001FF" w:csb1="00000000"/>
    <w:embedRegular r:id="rId14" w:fontKey="{44D28A25-F1A6-4A46-A944-E0CA20641DB6}"/>
    <w:embedBold r:id="rId15" w:fontKey="{D78C4C91-A48B-4CD5-9E1B-68F4BB87D77B}"/>
  </w:font>
  <w:font w:name="Tahoma">
    <w:panose1 w:val="020B0604030504040204"/>
    <w:charset w:val="00"/>
    <w:family w:val="swiss"/>
    <w:pitch w:val="variable"/>
    <w:sig w:usb0="61002A87" w:usb1="80000000" w:usb2="00000008" w:usb3="00000000" w:csb0="000101FF" w:csb1="00000000"/>
    <w:embedRegular r:id="rId16" w:fontKey="{472730C7-D8AB-408B-B1AD-AC809AB1AF52}"/>
    <w:embedBold r:id="rId17" w:fontKey="{AFEEB3A5-E586-4FE1-A4CF-1BD9C66F30D2}"/>
    <w:embedItalic r:id="rId18" w:fontKey="{0F2E1D97-6956-4077-9EA0-83AA2348895F}"/>
  </w:font>
  <w:font w:name="Georgia">
    <w:panose1 w:val="02040502050405020303"/>
    <w:charset w:val="00"/>
    <w:family w:val="roman"/>
    <w:pitch w:val="variable"/>
    <w:sig w:usb0="00000287" w:usb1="00000000" w:usb2="00000000" w:usb3="00000000" w:csb0="0000009F" w:csb1="00000000"/>
    <w:embedRegular r:id="rId19" w:fontKey="{98423F3B-DDAD-4CDE-8BDC-F24E61F42994}"/>
    <w:embedItalic r:id="rId20" w:fontKey="{B25BEEFC-FA41-43D1-A230-866031E40DFF}"/>
  </w:font>
  <w:font w:name="KFGQPC Uthman Taha Naskh">
    <w:altName w:val="Times New Roman"/>
    <w:panose1 w:val="02000000000000000000"/>
    <w:charset w:val="B2"/>
    <w:family w:val="auto"/>
    <w:pitch w:val="variable"/>
    <w:sig w:usb0="80002001" w:usb1="90000000" w:usb2="00000008" w:usb3="00000000" w:csb0="00000040" w:csb1="00000000"/>
    <w:embedRegular r:id="rId21" w:fontKey="{85FD34CA-F651-4B63-BA19-2DB2EE636AA8}"/>
    <w:embedBold r:id="rId22" w:fontKey="{8C4D0B58-B742-4A14-86F9-8E824D0CF863}"/>
    <w:embedBoldItalic r:id="rId23" w:fontKey="{A2D4912F-B406-47F4-8955-40340036BAC9}"/>
  </w:font>
  <w:font w:name="Zapfino">
    <w:altName w:val="Courier New"/>
    <w:charset w:val="00"/>
    <w:family w:val="auto"/>
    <w:pitch w:val="variable"/>
    <w:sig w:usb0="00000001" w:usb1="40000041" w:usb2="00000000" w:usb3="00000000" w:csb0="00000093" w:csb1="00000000"/>
  </w:font>
  <w:font w:name="ae_AlArabiya">
    <w:altName w:val="Times New Roman"/>
    <w:panose1 w:val="02060603050605020204"/>
    <w:charset w:val="00"/>
    <w:family w:val="roman"/>
    <w:pitch w:val="variable"/>
    <w:sig w:usb0="800020AF" w:usb1="C000204A" w:usb2="00000008" w:usb3="00000000" w:csb0="00000041" w:csb1="00000000"/>
    <w:embedBold r:id="rId24" w:fontKey="{47F211CD-C6EF-4D1C-94A3-408CF07FD278}"/>
  </w:font>
  <w:font w:name="Sakkal Majalla">
    <w:altName w:val="Times New Roman"/>
    <w:panose1 w:val="02000000000000000000"/>
    <w:charset w:val="00"/>
    <w:family w:val="auto"/>
    <w:pitch w:val="variable"/>
    <w:sig w:usb0="A000207F" w:usb1="C000204B" w:usb2="00000008" w:usb3="00000000" w:csb0="000000D3" w:csb1="00000000"/>
    <w:embedRegular r:id="rId25" w:fontKey="{1A0BCA0A-8297-4397-B733-B7FAB1E5F8F8}"/>
    <w:embedBold r:id="rId26" w:fontKey="{00D4F9DB-9AE0-4395-B0A9-5ECE412F6B55}"/>
    <w:embedItalic r:id="rId27" w:fontKey="{0BE77C05-EECC-452B-8580-26081071E8BA}"/>
  </w:font>
  <w:font w:name="Gotham Narrow Light">
    <w:altName w:val="Times New Roman"/>
    <w:charset w:val="00"/>
    <w:family w:val="auto"/>
    <w:pitch w:val="variable"/>
    <w:sig w:usb0="00000001" w:usb1="4000004A" w:usb2="00000000" w:usb3="00000000" w:csb0="0000009B" w:csb1="00000000"/>
  </w:font>
  <w:font w:name="Adobe نسخ Medium">
    <w:altName w:val="Arial"/>
    <w:charset w:val="00"/>
    <w:family w:val="auto"/>
    <w:pitch w:val="default"/>
  </w:font>
  <w:font w:name="Urdu Typesetting">
    <w:altName w:val="Tahoma"/>
    <w:charset w:val="00"/>
    <w:family w:val="script"/>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Traditional Arabic">
    <w:altName w:val="Times New Roman"/>
    <w:panose1 w:val="02010000000000000000"/>
    <w:charset w:val="B2"/>
    <w:family w:val="auto"/>
    <w:pitch w:val="variable"/>
    <w:sig w:usb0="00002001" w:usb1="00000000" w:usb2="00000000" w:usb3="00000000" w:csb0="00000040" w:csb1="00000000"/>
    <w:embedRegular r:id="rId28" w:fontKey="{2EFF8691-1D73-40FC-BAF2-34DC8BE7960D}"/>
    <w:embedBold r:id="rId29" w:fontKey="{9657FE54-8A83-415C-A3E3-FEEDF402F38E}"/>
  </w:font>
  <w:font w:name="Arimo">
    <w:altName w:val="Arial"/>
    <w:charset w:val="00"/>
    <w:family w:val="swiss"/>
    <w:pitch w:val="variable"/>
    <w:sig w:usb0="00000000" w:usb1="500078FF" w:usb2="00000021" w:usb3="00000000" w:csb0="000001BF" w:csb1="00000000"/>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30" w:fontKey="{CAF38E5F-9D25-4E41-B0D2-5C588B62ADEE}"/>
  </w:font>
  <w:font w:name="Gotham Narrow Medium">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31" w:fontKey="{0EA855F6-B41C-4E61-94E7-D49D6BB5E7D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78964" w14:textId="77777777" w:rsidR="00AB51D9" w:rsidRDefault="00AB51D9">
    <w:pPr>
      <w:pStyle w:val="Footer"/>
      <w:rPr>
        <w:lang w:bidi="ar-EG"/>
      </w:rPr>
    </w:pPr>
    <w:r>
      <w:rPr>
        <w:noProof/>
        <w:lang w:bidi="ta-IN"/>
      </w:rPr>
      <w:drawing>
        <wp:anchor distT="0" distB="0" distL="114300" distR="114300" simplePos="0" relativeHeight="251656192" behindDoc="0" locked="0" layoutInCell="1" allowOverlap="1" wp14:anchorId="6847C1B5" wp14:editId="23DF38D6">
          <wp:simplePos x="0" y="0"/>
          <wp:positionH relativeFrom="column">
            <wp:posOffset>1206500</wp:posOffset>
          </wp:positionH>
          <wp:positionV relativeFrom="paragraph">
            <wp:posOffset>74930</wp:posOffset>
          </wp:positionV>
          <wp:extent cx="3166110" cy="24511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 r="28300" b="-9514"/>
                  <a:stretch>
                    <a:fillRect/>
                  </a:stretch>
                </pic:blipFill>
                <pic:spPr bwMode="auto">
                  <a:xfrm>
                    <a:off x="0" y="0"/>
                    <a:ext cx="31661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a-IN"/>
      </w:rPr>
      <w:drawing>
        <wp:anchor distT="0" distB="0" distL="114300" distR="114300" simplePos="0" relativeHeight="251657216" behindDoc="0" locked="0" layoutInCell="1" allowOverlap="1" wp14:anchorId="45943BCA" wp14:editId="62C68A40">
          <wp:simplePos x="0" y="0"/>
          <wp:positionH relativeFrom="column">
            <wp:posOffset>-417195</wp:posOffset>
          </wp:positionH>
          <wp:positionV relativeFrom="paragraph">
            <wp:posOffset>68580</wp:posOffset>
          </wp:positionV>
          <wp:extent cx="1576070" cy="224790"/>
          <wp:effectExtent l="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l="34927" r="28300" b="-726"/>
                  <a:stretch>
                    <a:fillRect/>
                  </a:stretch>
                </pic:blipFill>
                <pic:spPr bwMode="auto">
                  <a:xfrm>
                    <a:off x="0" y="0"/>
                    <a:ext cx="1576070" cy="224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13A24" w14:textId="77777777" w:rsidR="00F46889" w:rsidRDefault="00F46889" w:rsidP="00E32771">
      <w:pPr>
        <w:spacing w:after="0" w:line="240" w:lineRule="auto"/>
      </w:pPr>
      <w:r>
        <w:separator/>
      </w:r>
    </w:p>
  </w:footnote>
  <w:footnote w:type="continuationSeparator" w:id="0">
    <w:p w14:paraId="0A41CB3A" w14:textId="77777777" w:rsidR="00F46889" w:rsidRDefault="00F46889" w:rsidP="00E32771">
      <w:pPr>
        <w:spacing w:after="0" w:line="240" w:lineRule="auto"/>
      </w:pPr>
      <w:r>
        <w:continuationSeparator/>
      </w:r>
    </w:p>
  </w:footnote>
  <w:footnote w:id="1">
    <w:p w14:paraId="244D241C" w14:textId="77777777" w:rsidR="00AB51D9" w:rsidRPr="00545735" w:rsidRDefault="00AB51D9" w:rsidP="00E22A56">
      <w:pPr>
        <w:bidi w:val="0"/>
        <w:spacing w:after="0" w:line="240" w:lineRule="auto"/>
        <w:jc w:val="both"/>
        <w:rPr>
          <w:rFonts w:asciiTheme="majorBidi"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hAnsiTheme="majorBidi" w:cstheme="majorBidi"/>
          <w:sz w:val="20"/>
          <w:szCs w:val="20"/>
          <w:lang w:val="ro-RO"/>
        </w:rPr>
        <w:t xml:space="preserve"> </w:t>
      </w:r>
      <w:r w:rsidRPr="00545735">
        <w:rPr>
          <w:rFonts w:asciiTheme="majorBidi" w:eastAsia="Times New Roman" w:hAnsiTheme="majorBidi" w:cstheme="majorBidi"/>
          <w:sz w:val="20"/>
          <w:szCs w:val="20"/>
          <w:lang w:val="ro-RO"/>
        </w:rPr>
        <w:t>Acest termen din limba arabă (</w:t>
      </w:r>
      <w:r w:rsidRPr="00545735">
        <w:rPr>
          <w:rFonts w:ascii="Tahoma" w:eastAsia="Tahoma" w:hAnsi="Tahoma" w:cs="Tahoma"/>
          <w:sz w:val="20"/>
          <w:szCs w:val="20"/>
          <w:rtl/>
          <w:lang w:val="ro-RO"/>
        </w:rPr>
        <w:t>ﷺ</w:t>
      </w:r>
      <w:r w:rsidRPr="00545735">
        <w:rPr>
          <w:rFonts w:asciiTheme="majorBidi" w:eastAsia="Times New Roman" w:hAnsiTheme="majorBidi" w:cstheme="majorBidi"/>
          <w:sz w:val="20"/>
          <w:szCs w:val="20"/>
          <w:lang w:val="ro-RO"/>
        </w:rPr>
        <w:t>) înseamnă „Pacea și binecuvântarea lui Allah fie asupra sa!” și este folosit de fiecare dată când este menționat numele Profetului Mohammed (</w:t>
      </w:r>
      <w:r w:rsidRPr="00545735">
        <w:rPr>
          <w:rFonts w:ascii="Tahoma" w:eastAsia="Tahoma" w:hAnsi="Tahoma" w:cs="Tahoma"/>
          <w:sz w:val="20"/>
          <w:szCs w:val="20"/>
          <w:rtl/>
          <w:lang w:val="ro-RO"/>
        </w:rPr>
        <w:t>ﷺ</w:t>
      </w:r>
      <w:r w:rsidRPr="00545735">
        <w:rPr>
          <w:rFonts w:asciiTheme="majorBidi" w:eastAsia="Times New Roman" w:hAnsiTheme="majorBidi" w:cstheme="majorBidi"/>
          <w:sz w:val="20"/>
          <w:szCs w:val="20"/>
          <w:lang w:val="ro-RO"/>
        </w:rPr>
        <w:t>)</w:t>
      </w:r>
    </w:p>
  </w:footnote>
  <w:footnote w:id="2">
    <w:p w14:paraId="3E6F02DD"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Pelerinajul cel Mare (</w:t>
      </w:r>
      <w:r w:rsidRPr="00545735">
        <w:rPr>
          <w:rFonts w:asciiTheme="majorBidi" w:eastAsia="Times New Roman" w:hAnsiTheme="majorBidi" w:cstheme="majorBidi"/>
          <w:i/>
          <w:sz w:val="20"/>
          <w:szCs w:val="20"/>
          <w:lang w:val="ro-RO"/>
        </w:rPr>
        <w:t>Al-Hajj</w:t>
      </w:r>
      <w:r w:rsidRPr="00545735">
        <w:rPr>
          <w:rFonts w:asciiTheme="majorBidi" w:eastAsia="Times New Roman" w:hAnsiTheme="majorBidi" w:cstheme="majorBidi"/>
          <w:sz w:val="20"/>
          <w:szCs w:val="20"/>
          <w:lang w:val="ro-RO"/>
        </w:rPr>
        <w:t>) şi Pelerinajul cel Mic (</w:t>
      </w:r>
      <w:r w:rsidRPr="00545735">
        <w:rPr>
          <w:rFonts w:asciiTheme="majorBidi" w:eastAsia="Times New Roman" w:hAnsiTheme="majorBidi" w:cstheme="majorBidi"/>
          <w:i/>
          <w:sz w:val="20"/>
          <w:szCs w:val="20"/>
          <w:lang w:val="ro-RO"/>
        </w:rPr>
        <w:t>ʻUmrah</w:t>
      </w:r>
      <w:r w:rsidRPr="00545735">
        <w:rPr>
          <w:rFonts w:asciiTheme="majorBidi" w:eastAsia="Times New Roman" w:hAnsiTheme="majorBidi" w:cstheme="majorBidi"/>
          <w:sz w:val="20"/>
          <w:szCs w:val="20"/>
          <w:lang w:val="ro-RO"/>
        </w:rPr>
        <w:t xml:space="preserve">) la </w:t>
      </w:r>
      <w:r w:rsidRPr="00545735">
        <w:rPr>
          <w:rFonts w:asciiTheme="majorBidi" w:eastAsia="Times New Roman" w:hAnsiTheme="majorBidi" w:cstheme="majorBidi"/>
          <w:i/>
          <w:sz w:val="20"/>
          <w:szCs w:val="20"/>
          <w:lang w:val="ro-RO"/>
        </w:rPr>
        <w:t xml:space="preserve">Kaʻbah </w:t>
      </w:r>
      <w:r w:rsidRPr="00545735">
        <w:rPr>
          <w:rFonts w:asciiTheme="majorBidi" w:eastAsia="Times New Roman" w:hAnsiTheme="majorBidi" w:cstheme="majorBidi"/>
          <w:sz w:val="20"/>
          <w:szCs w:val="20"/>
          <w:lang w:val="ro-RO"/>
        </w:rPr>
        <w:t>(n.tr.)</w:t>
      </w:r>
    </w:p>
  </w:footnote>
  <w:footnote w:id="3">
    <w:p w14:paraId="43CDB712"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w:t>
      </w:r>
      <w:r w:rsidRPr="00545735">
        <w:rPr>
          <w:rFonts w:asciiTheme="majorBidi" w:eastAsia="Times New Roman" w:hAnsiTheme="majorBidi" w:cstheme="majorBidi"/>
          <w:i/>
          <w:sz w:val="20"/>
          <w:szCs w:val="20"/>
          <w:lang w:val="ro-RO"/>
        </w:rPr>
        <w:t>„Majmu’ al-fatawa wa ar-rasail”</w:t>
      </w:r>
      <w:r w:rsidRPr="00545735">
        <w:rPr>
          <w:rFonts w:asciiTheme="majorBidi" w:eastAsia="Times New Roman" w:hAnsiTheme="majorBidi" w:cstheme="majorBidi"/>
          <w:sz w:val="20"/>
          <w:szCs w:val="20"/>
          <w:lang w:val="ro-RO"/>
        </w:rPr>
        <w:t>, sheikh Mohammed ibn Ibrahim</w:t>
      </w:r>
    </w:p>
  </w:footnote>
  <w:footnote w:id="4">
    <w:p w14:paraId="45F4FEC3" w14:textId="77777777" w:rsidR="00AB51D9" w:rsidRPr="00545735" w:rsidRDefault="00AB51D9" w:rsidP="00E22A56">
      <w:pPr>
        <w:bidi w:val="0"/>
        <w:spacing w:after="0" w:line="240" w:lineRule="auto"/>
        <w:ind w:left="340" w:hanging="340"/>
        <w:jc w:val="both"/>
        <w:rPr>
          <w:rFonts w:asciiTheme="majorBidi" w:eastAsia="Times New Roman" w:hAnsiTheme="majorBidi" w:cstheme="majorBidi"/>
          <w:sz w:val="20"/>
          <w:szCs w:val="20"/>
          <w:highlight w:val="red"/>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Din timpul sheikh-ului </w:t>
      </w:r>
    </w:p>
  </w:footnote>
  <w:footnote w:id="5">
    <w:p w14:paraId="62DE54C8"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w:t>
      </w:r>
      <w:r w:rsidRPr="00545735">
        <w:rPr>
          <w:rFonts w:asciiTheme="majorBidi" w:eastAsia="Times New Roman" w:hAnsiTheme="majorBidi" w:cstheme="majorBidi"/>
          <w:i/>
          <w:sz w:val="20"/>
          <w:szCs w:val="20"/>
          <w:lang w:val="ro-RO"/>
        </w:rPr>
        <w:t>„Majmu’ al-fatawa”</w:t>
      </w:r>
      <w:r w:rsidRPr="00545735">
        <w:rPr>
          <w:rFonts w:asciiTheme="majorBidi" w:eastAsia="Times New Roman" w:hAnsiTheme="majorBidi" w:cstheme="majorBidi"/>
          <w:sz w:val="20"/>
          <w:szCs w:val="20"/>
          <w:lang w:val="ro-RO"/>
        </w:rPr>
        <w:t xml:space="preserve"> a sheikh-ului Ibn Taimiyyah (2/47). A se vedea şi  „</w:t>
      </w:r>
      <w:r w:rsidRPr="00545735">
        <w:rPr>
          <w:rFonts w:asciiTheme="majorBidi" w:eastAsia="Times New Roman" w:hAnsiTheme="majorBidi" w:cstheme="majorBidi"/>
          <w:i/>
          <w:sz w:val="20"/>
          <w:szCs w:val="20"/>
          <w:lang w:val="ro-RO"/>
        </w:rPr>
        <w:t>Al-‘Indah wa at-tabi’in”</w:t>
      </w:r>
      <w:r w:rsidRPr="00545735">
        <w:rPr>
          <w:rFonts w:asciiTheme="majorBidi" w:eastAsia="Times New Roman" w:hAnsiTheme="majorBidi" w:cstheme="majorBidi"/>
          <w:sz w:val="20"/>
          <w:szCs w:val="20"/>
          <w:lang w:val="ro-RO"/>
        </w:rPr>
        <w:t xml:space="preserve"> (pag. 85)</w:t>
      </w:r>
    </w:p>
  </w:footnote>
  <w:footnote w:id="6">
    <w:p w14:paraId="0667639D"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Este interzisă îndeplinirea cererii făcută de una dintre creaţiile lui Allah Preaînaltul, dacă prin aceasta se încalcă o Poruncă a lui Allah Preaînaltul Însuşi (n. tr.)</w:t>
      </w:r>
    </w:p>
  </w:footnote>
  <w:footnote w:id="7">
    <w:p w14:paraId="4765212D"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Este preferabil</w:t>
      </w:r>
    </w:p>
  </w:footnote>
  <w:footnote w:id="8">
    <w:p w14:paraId="0DB69C75"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Asemenea lacului de unghii şi al ojei</w:t>
      </w:r>
    </w:p>
  </w:footnote>
  <w:footnote w:id="9">
    <w:p w14:paraId="319CF791"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Adică împiedică ajungerea apei la unghie în momentul efectuării abluţiunii, făcând astfel ca abluţiunea să fie incompletă</w:t>
      </w:r>
    </w:p>
  </w:footnote>
  <w:footnote w:id="10">
    <w:p w14:paraId="6DD23EF4"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Traducerea sensurilor Nobilului Coranului, 24:31</w:t>
      </w:r>
    </w:p>
  </w:footnote>
  <w:footnote w:id="11">
    <w:p w14:paraId="35C60935" w14:textId="77777777" w:rsidR="00AB51D9" w:rsidRPr="00545735" w:rsidRDefault="00AB51D9" w:rsidP="00E22A56">
      <w:pPr>
        <w:bidi w:val="0"/>
        <w:spacing w:after="0" w:line="240" w:lineRule="auto"/>
        <w:ind w:left="340" w:hanging="340"/>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Femeile care au trecut de vârsta perioadei lunare (n. tr.)</w:t>
      </w:r>
    </w:p>
  </w:footnote>
  <w:footnote w:id="12">
    <w:p w14:paraId="095C05C2" w14:textId="77777777" w:rsidR="00AB51D9" w:rsidRPr="00545735" w:rsidRDefault="00AB51D9" w:rsidP="00E22A56">
      <w:pPr>
        <w:bidi w:val="0"/>
        <w:spacing w:after="0" w:line="240" w:lineRule="auto"/>
        <w:ind w:left="340" w:hanging="340"/>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Fetele care nu au încă ciclu menstrual (n.tr.)</w:t>
      </w:r>
    </w:p>
  </w:footnote>
  <w:footnote w:id="13">
    <w:p w14:paraId="2A558C3D" w14:textId="77777777" w:rsidR="00AB51D9" w:rsidRPr="00545735" w:rsidRDefault="00AB51D9" w:rsidP="00E22A56">
      <w:pPr>
        <w:bidi w:val="0"/>
        <w:spacing w:after="0" w:line="240" w:lineRule="auto"/>
        <w:ind w:left="340" w:hanging="340"/>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Cartea – Coranul (n.tr.)</w:t>
      </w:r>
    </w:p>
  </w:footnote>
  <w:footnote w:id="14">
    <w:p w14:paraId="2EF1D2CF" w14:textId="6764A46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Însă, dacă femeia merge în moschee pentru a lua parte la lecţii referitoare la religie, îi este permis </w:t>
      </w:r>
      <w:r w:rsidR="00E22A56" w:rsidRPr="00545735">
        <w:rPr>
          <w:rFonts w:asciiTheme="majorBidi" w:eastAsia="Times New Roman" w:hAnsiTheme="majorBidi" w:cstheme="majorBidi"/>
          <w:sz w:val="20"/>
          <w:szCs w:val="20"/>
          <w:lang w:val="ro-RO"/>
        </w:rPr>
        <w:t>să stea în interiorul acesteia (</w:t>
      </w:r>
      <w:r w:rsidRPr="00545735">
        <w:rPr>
          <w:rFonts w:asciiTheme="majorBidi" w:eastAsia="Times New Roman" w:hAnsiTheme="majorBidi" w:cstheme="majorBidi"/>
          <w:sz w:val="20"/>
          <w:szCs w:val="20"/>
          <w:lang w:val="ro-RO"/>
        </w:rPr>
        <w:t>n.tr.)</w:t>
      </w:r>
    </w:p>
  </w:footnote>
  <w:footnote w:id="15">
    <w:p w14:paraId="0E311017"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Rostirea formulei „</w:t>
      </w:r>
      <w:r w:rsidRPr="00545735">
        <w:rPr>
          <w:rFonts w:asciiTheme="majorBidi" w:eastAsia="Times New Roman" w:hAnsiTheme="majorBidi" w:cstheme="majorBidi"/>
          <w:i/>
          <w:sz w:val="20"/>
          <w:szCs w:val="20"/>
          <w:lang w:val="ro-RO"/>
        </w:rPr>
        <w:t>Lā ilāha illa Allah</w:t>
      </w:r>
      <w:r w:rsidRPr="00545735">
        <w:rPr>
          <w:rFonts w:asciiTheme="majorBidi" w:eastAsia="Times New Roman" w:hAnsiTheme="majorBidi" w:cstheme="majorBidi"/>
          <w:sz w:val="20"/>
          <w:szCs w:val="20"/>
          <w:lang w:val="ro-RO"/>
        </w:rPr>
        <w:t>” – „Nu există altă divinitate demnă de adorare în afară de Allah” (n.tr.)</w:t>
      </w:r>
    </w:p>
  </w:footnote>
  <w:footnote w:id="16">
    <w:p w14:paraId="0B430160"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Rostirea formulei „</w:t>
      </w:r>
      <w:r w:rsidRPr="00545735">
        <w:rPr>
          <w:rFonts w:asciiTheme="majorBidi" w:eastAsia="Times New Roman" w:hAnsiTheme="majorBidi" w:cstheme="majorBidi"/>
          <w:i/>
          <w:sz w:val="20"/>
          <w:szCs w:val="20"/>
          <w:lang w:val="ro-RO"/>
        </w:rPr>
        <w:t>Allahu Akbar</w:t>
      </w:r>
      <w:r w:rsidRPr="00545735">
        <w:rPr>
          <w:rFonts w:asciiTheme="majorBidi" w:eastAsia="Times New Roman" w:hAnsiTheme="majorBidi" w:cstheme="majorBidi"/>
          <w:sz w:val="20"/>
          <w:szCs w:val="20"/>
          <w:lang w:val="ro-RO"/>
        </w:rPr>
        <w:t>” – „Allah este Prea Măreţ!” (n.tr.)</w:t>
      </w:r>
    </w:p>
  </w:footnote>
  <w:footnote w:id="17">
    <w:p w14:paraId="24986A23"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Rostirea formulei „</w:t>
      </w:r>
      <w:r w:rsidRPr="00545735">
        <w:rPr>
          <w:rFonts w:asciiTheme="majorBidi" w:eastAsia="Times New Roman" w:hAnsiTheme="majorBidi" w:cstheme="majorBidi"/>
          <w:i/>
          <w:sz w:val="20"/>
          <w:szCs w:val="20"/>
          <w:lang w:val="ro-RO"/>
        </w:rPr>
        <w:t>Subḥān Allah</w:t>
      </w:r>
      <w:r w:rsidRPr="00545735">
        <w:rPr>
          <w:rFonts w:asciiTheme="majorBidi" w:eastAsia="Times New Roman" w:hAnsiTheme="majorBidi" w:cstheme="majorBidi"/>
          <w:sz w:val="20"/>
          <w:szCs w:val="20"/>
          <w:lang w:val="ro-RO"/>
        </w:rPr>
        <w:t>” – „Slavă lui Allah!” (n.tr.)</w:t>
      </w:r>
    </w:p>
  </w:footnote>
  <w:footnote w:id="18">
    <w:p w14:paraId="062C8547"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 xml:space="preserve">Aşa cum, spre exemplu, în călătorie este permis să se efectueze </w:t>
      </w:r>
      <w:r w:rsidRPr="00545735">
        <w:rPr>
          <w:rFonts w:asciiTheme="majorBidi" w:eastAsia="Times New Roman" w:hAnsiTheme="majorBidi" w:cstheme="majorBidi"/>
          <w:i/>
          <w:sz w:val="20"/>
          <w:szCs w:val="20"/>
          <w:lang w:val="ro-RO"/>
        </w:rPr>
        <w:t>Dhuhr</w:t>
      </w:r>
      <w:r w:rsidRPr="00545735">
        <w:rPr>
          <w:rFonts w:asciiTheme="majorBidi" w:eastAsia="Times New Roman" w:hAnsiTheme="majorBidi" w:cstheme="majorBidi"/>
          <w:sz w:val="20"/>
          <w:szCs w:val="20"/>
          <w:lang w:val="ro-RO"/>
        </w:rPr>
        <w:t xml:space="preserve"> si ‘</w:t>
      </w:r>
      <w:r w:rsidRPr="00545735">
        <w:rPr>
          <w:rFonts w:asciiTheme="majorBidi" w:eastAsia="Times New Roman" w:hAnsiTheme="majorBidi" w:cstheme="majorBidi"/>
          <w:i/>
          <w:sz w:val="20"/>
          <w:szCs w:val="20"/>
          <w:lang w:val="ro-RO"/>
        </w:rPr>
        <w:t>Asr</w:t>
      </w:r>
      <w:r w:rsidRPr="00545735">
        <w:rPr>
          <w:rFonts w:asciiTheme="majorBidi" w:eastAsia="Times New Roman" w:hAnsiTheme="majorBidi" w:cstheme="majorBidi"/>
          <w:sz w:val="20"/>
          <w:szCs w:val="20"/>
          <w:lang w:val="ro-RO"/>
        </w:rPr>
        <w:t xml:space="preserve"> împreună, fie în timpul de </w:t>
      </w:r>
      <w:r w:rsidRPr="00545735">
        <w:rPr>
          <w:rFonts w:asciiTheme="majorBidi" w:eastAsia="Times New Roman" w:hAnsiTheme="majorBidi" w:cstheme="majorBidi"/>
          <w:i/>
          <w:sz w:val="20"/>
          <w:szCs w:val="20"/>
          <w:lang w:val="ro-RO"/>
        </w:rPr>
        <w:t>Dhuhr</w:t>
      </w:r>
      <w:r w:rsidRPr="00545735">
        <w:rPr>
          <w:rFonts w:asciiTheme="majorBidi" w:eastAsia="Times New Roman" w:hAnsiTheme="majorBidi" w:cstheme="majorBidi"/>
          <w:sz w:val="20"/>
          <w:szCs w:val="20"/>
          <w:lang w:val="ro-RO"/>
        </w:rPr>
        <w:t>, fie în timpul de ‘</w:t>
      </w:r>
      <w:r w:rsidRPr="00545735">
        <w:rPr>
          <w:rFonts w:asciiTheme="majorBidi" w:eastAsia="Times New Roman" w:hAnsiTheme="majorBidi" w:cstheme="majorBidi"/>
          <w:i/>
          <w:sz w:val="20"/>
          <w:szCs w:val="20"/>
          <w:lang w:val="ro-RO"/>
        </w:rPr>
        <w:t>Asr</w:t>
      </w:r>
    </w:p>
  </w:footnote>
  <w:footnote w:id="19">
    <w:p w14:paraId="7501AFFC"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w:t>
      </w:r>
      <w:r w:rsidRPr="00545735">
        <w:rPr>
          <w:rFonts w:asciiTheme="majorBidi" w:eastAsia="Times New Roman" w:hAnsiTheme="majorBidi" w:cstheme="majorBidi"/>
          <w:i/>
          <w:sz w:val="20"/>
          <w:szCs w:val="20"/>
          <w:lang w:val="ro-RO"/>
        </w:rPr>
        <w:t>Fatawa</w:t>
      </w:r>
      <w:r w:rsidRPr="00545735">
        <w:rPr>
          <w:rFonts w:asciiTheme="majorBidi" w:eastAsia="Times New Roman" w:hAnsiTheme="majorBidi" w:cstheme="majorBidi"/>
          <w:sz w:val="20"/>
          <w:szCs w:val="20"/>
          <w:lang w:val="ro-RO"/>
        </w:rPr>
        <w:t>”, 22/434</w:t>
      </w:r>
    </w:p>
  </w:footnote>
  <w:footnote w:id="20">
    <w:p w14:paraId="5CC9436B"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 xml:space="preserve">Precum călătoria </w:t>
      </w:r>
    </w:p>
  </w:footnote>
  <w:footnote w:id="21">
    <w:p w14:paraId="302C36DD"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 xml:space="preserve">Însă el a spus: ea recuperează postul, dar nu şi rugăciunea, iar aceasta este o afirmaţie generală care nu arată care post trebuie recuperat: cel pe care l-a postit în timpul perioadei intercalate de purificare sau ceea ce nu a postit după revenirea scurgerii de sânge? Cel mai probabil, varianta din urmă trebuie avută în vedere.  </w:t>
      </w:r>
    </w:p>
  </w:footnote>
  <w:footnote w:id="22">
    <w:p w14:paraId="2B4191B4"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Vezi cartea – </w:t>
      </w:r>
      <w:r w:rsidRPr="00545735">
        <w:rPr>
          <w:rFonts w:asciiTheme="majorBidi" w:eastAsia="Times New Roman" w:hAnsiTheme="majorBidi" w:cstheme="majorBidi"/>
          <w:i/>
          <w:sz w:val="20"/>
          <w:szCs w:val="20"/>
          <w:lang w:val="ro-RO"/>
        </w:rPr>
        <w:t>„Irshad ‘uly al-‘absar wa al-‘al-bāb”</w:t>
      </w:r>
      <w:r w:rsidRPr="00545735">
        <w:rPr>
          <w:rFonts w:asciiTheme="majorBidi" w:eastAsia="Times New Roman" w:hAnsiTheme="majorBidi" w:cstheme="majorBidi"/>
          <w:sz w:val="20"/>
          <w:szCs w:val="20"/>
          <w:lang w:val="ro-RO"/>
        </w:rPr>
        <w:t xml:space="preserve">, p. 24 </w:t>
      </w:r>
    </w:p>
  </w:footnote>
  <w:footnote w:id="23">
    <w:p w14:paraId="0D7F82EE"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Anumitor Şcoli de Jurisprudenţă</w:t>
      </w:r>
    </w:p>
  </w:footnote>
  <w:footnote w:id="24">
    <w:p w14:paraId="6FCEA472"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 xml:space="preserve">Făcând referire la obiceiul existent în perioada preislamică de a îngropa de vii fetiţele nou-născute </w:t>
      </w:r>
    </w:p>
  </w:footnote>
  <w:footnote w:id="25">
    <w:p w14:paraId="6587AE43"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i/>
          <w:sz w:val="20"/>
          <w:szCs w:val="20"/>
          <w:lang w:val="ro-RO"/>
        </w:rPr>
        <w:t>Mahram</w:t>
      </w:r>
      <w:r w:rsidRPr="00545735">
        <w:rPr>
          <w:rFonts w:asciiTheme="majorBidi" w:eastAsia="Times New Roman" w:hAnsiTheme="majorBidi" w:cstheme="majorBidi"/>
          <w:sz w:val="20"/>
          <w:szCs w:val="20"/>
          <w:lang w:val="ro-RO"/>
        </w:rPr>
        <w:t xml:space="preserve"> – rudele de sânge sau prin alianţă, foarte apropiate femeii, care sunt protegiuitorii acesteia şi cu care îi este interzis să se căsătorească, precum tatăl, fratele, soţul, socrul, fiul, fiul soţului, unchii de mamă şi de tată, fiii surorilor şi ai fraţilor, soţul fiicei sale, nepoţii etc. </w:t>
      </w:r>
    </w:p>
  </w:footnote>
  <w:footnote w:id="26">
    <w:p w14:paraId="21351C21"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Formulă rostită de cei care merg în Pelerinaj</w:t>
      </w:r>
    </w:p>
  </w:footnote>
  <w:footnote w:id="27">
    <w:p w14:paraId="0D84E506"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Vălul cu care se acoperă fața (n.tr.)</w:t>
      </w:r>
    </w:p>
  </w:footnote>
  <w:footnote w:id="28">
    <w:p w14:paraId="3E52D226"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w:t>
      </w:r>
      <w:r w:rsidRPr="00545735">
        <w:rPr>
          <w:rFonts w:asciiTheme="majorBidi" w:eastAsia="Times New Roman" w:hAnsiTheme="majorBidi" w:cstheme="majorBidi"/>
          <w:i/>
          <w:sz w:val="20"/>
          <w:szCs w:val="20"/>
          <w:lang w:val="ro-RO"/>
        </w:rPr>
        <w:t>Ummahat al-mu’minin</w:t>
      </w:r>
      <w:r w:rsidRPr="00545735">
        <w:rPr>
          <w:rFonts w:asciiTheme="majorBidi" w:eastAsia="Times New Roman" w:hAnsiTheme="majorBidi" w:cstheme="majorBidi"/>
          <w:sz w:val="20"/>
          <w:szCs w:val="20"/>
          <w:lang w:val="ro-RO"/>
        </w:rPr>
        <w:t xml:space="preserve"> (Allah sa fie mulţumit de ele!) – formulă folosită cu referire la soţiile Profetului Mohammed (Allah să fie mulţumit de ele!)  (n.tr.)</w:t>
      </w:r>
    </w:p>
  </w:footnote>
  <w:footnote w:id="29">
    <w:p w14:paraId="0A54D3C6"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Parte a corpului care trebuie să fie acoperită (n.tr.)</w:t>
      </w:r>
    </w:p>
  </w:footnote>
  <w:footnote w:id="30">
    <w:p w14:paraId="734D0FD8"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Abu Dawud</w:t>
      </w:r>
    </w:p>
  </w:footnote>
  <w:footnote w:id="31">
    <w:p w14:paraId="6E65C528"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Semnificând cât mai ferit de aglomeraţii şi de privirile bărbaţilor aflaţi pe stradă, şi toate acestea pentru protejarea onoarei şi a integrităţii acesteia, precum şi pentru păzirea ei de eventuale răutăţi</w:t>
      </w:r>
    </w:p>
  </w:footnote>
  <w:footnote w:id="32">
    <w:p w14:paraId="51497AC1"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Spre deosebire de bărbaţi, în cazul cărora imamul (conducătorul rugăciunii) stă puţin în fața celor pe care îi conduce în rugăciune</w:t>
      </w:r>
    </w:p>
  </w:footnote>
  <w:footnote w:id="33">
    <w:p w14:paraId="0AF71542"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Atunci când numai doi bărbaţi efectuează rugăciunea împreună şi unul dintre ei este imam, cel condus în rugăciune va sta lângă imam, iar nu în spatele lui, ca în cazul femeii care face rugăciunea cu un singur bărbat drept imam</w:t>
      </w:r>
    </w:p>
  </w:footnote>
  <w:footnote w:id="34">
    <w:p w14:paraId="43F741F8"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Perioada de timp imediat următoare despărţirii femeii (prin moarte sau divorţ) de soţul ei, timp în care i se impun reglementări specifice, printre care şi interzicerea de a își părăsi căminul, cu excepţia cazului în care trebuie să facă aceasta neapărat</w:t>
      </w:r>
    </w:p>
  </w:footnote>
  <w:footnote w:id="35">
    <w:p w14:paraId="7FAA9B62"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 xml:space="preserve">Pelerinajul cel mare şi pelerinajul cel mic la </w:t>
      </w:r>
      <w:r w:rsidRPr="00545735">
        <w:rPr>
          <w:rFonts w:asciiTheme="majorBidi" w:eastAsia="Times New Roman" w:hAnsiTheme="majorBidi" w:cstheme="majorBidi"/>
          <w:i/>
          <w:sz w:val="20"/>
          <w:szCs w:val="20"/>
          <w:lang w:val="ro-RO"/>
        </w:rPr>
        <w:t>Kaʻbah</w:t>
      </w:r>
    </w:p>
  </w:footnote>
  <w:footnote w:id="36">
    <w:p w14:paraId="4F180C11"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i/>
          <w:sz w:val="20"/>
          <w:szCs w:val="20"/>
          <w:lang w:val="ro-RO"/>
        </w:rPr>
        <w:t>Wajib kifa’i</w:t>
      </w:r>
      <w:r w:rsidRPr="00545735">
        <w:rPr>
          <w:rFonts w:asciiTheme="majorBidi" w:eastAsia="Times New Roman" w:hAnsiTheme="majorBidi" w:cstheme="majorBidi"/>
          <w:sz w:val="20"/>
          <w:szCs w:val="20"/>
          <w:lang w:val="ro-RO"/>
        </w:rPr>
        <w:t xml:space="preserve"> - acele prescripții islamice care se impun comunităţii musulmane, iar daca unii dintre membrii comunităţii le-au îndeplinit, atunci acestea nu mai reprezintă o obligaţie pentru ceilalţi</w:t>
      </w:r>
    </w:p>
  </w:footnote>
  <w:footnote w:id="37">
    <w:p w14:paraId="6893BF9D"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Străduinţa pe Calea lui Allah, lupta cu propriul sine, pentru a deveni o persoană mai bună</w:t>
      </w:r>
    </w:p>
  </w:footnote>
  <w:footnote w:id="38">
    <w:p w14:paraId="072AE944"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Adică nu îl îndeplinește pentru prima dată în viață ca o obligație a fiecărui musulman</w:t>
      </w:r>
    </w:p>
  </w:footnote>
  <w:footnote w:id="39">
    <w:p w14:paraId="14439984"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 xml:space="preserve">Locul în care trebuie făcută intenţia pentru </w:t>
      </w:r>
      <w:r w:rsidRPr="00545735">
        <w:rPr>
          <w:rFonts w:asciiTheme="majorBidi" w:eastAsia="Times New Roman" w:hAnsiTheme="majorBidi" w:cstheme="majorBidi"/>
          <w:i/>
          <w:sz w:val="20"/>
          <w:szCs w:val="20"/>
          <w:lang w:val="ro-RO"/>
        </w:rPr>
        <w:t>Hajj</w:t>
      </w:r>
      <w:r w:rsidRPr="00545735">
        <w:rPr>
          <w:rFonts w:asciiTheme="majorBidi" w:eastAsia="Times New Roman" w:hAnsiTheme="majorBidi" w:cstheme="majorBidi"/>
          <w:sz w:val="20"/>
          <w:szCs w:val="20"/>
          <w:lang w:val="ro-RO"/>
        </w:rPr>
        <w:t xml:space="preserve"> de către pelerinii care vin la Mecca </w:t>
      </w:r>
    </w:p>
  </w:footnote>
  <w:footnote w:id="40">
    <w:p w14:paraId="00651F32"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 xml:space="preserve">Înconjurarea </w:t>
      </w:r>
      <w:r w:rsidRPr="00545735">
        <w:rPr>
          <w:rFonts w:asciiTheme="majorBidi" w:eastAsia="Times New Roman" w:hAnsiTheme="majorBidi" w:cstheme="majorBidi"/>
          <w:i/>
          <w:sz w:val="20"/>
          <w:szCs w:val="20"/>
          <w:lang w:val="ro-RO"/>
        </w:rPr>
        <w:t>Kaʻbah</w:t>
      </w:r>
      <w:r w:rsidRPr="00545735">
        <w:rPr>
          <w:rFonts w:asciiTheme="majorBidi" w:eastAsia="Times New Roman" w:hAnsiTheme="majorBidi" w:cstheme="majorBidi"/>
          <w:sz w:val="20"/>
          <w:szCs w:val="20"/>
          <w:lang w:val="ro-RO"/>
        </w:rPr>
        <w:t xml:space="preserve"> în semn de adorare faţă de Allah Preaînaltul</w:t>
      </w:r>
    </w:p>
  </w:footnote>
  <w:footnote w:id="41">
    <w:p w14:paraId="426A6428" w14:textId="77777777" w:rsidR="00AB51D9" w:rsidRPr="00545735" w:rsidRDefault="00AB51D9" w:rsidP="00E22A56">
      <w:pPr>
        <w:bidi w:val="0"/>
        <w:spacing w:after="0" w:line="240" w:lineRule="auto"/>
        <w:jc w:val="both"/>
        <w:rPr>
          <w:rFonts w:asciiTheme="majorBidi" w:eastAsia="Times New Roman" w:hAnsiTheme="majorBidi" w:cstheme="majorBidi"/>
          <w: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De vreme ce nu există în jurul lor bărbați </w:t>
      </w:r>
      <w:r w:rsidRPr="00545735">
        <w:rPr>
          <w:rFonts w:asciiTheme="majorBidi" w:eastAsia="Times New Roman" w:hAnsiTheme="majorBidi" w:cstheme="majorBidi"/>
          <w:i/>
          <w:sz w:val="20"/>
          <w:szCs w:val="20"/>
          <w:lang w:val="ro-RO"/>
        </w:rPr>
        <w:t xml:space="preserve">non-mahram </w:t>
      </w:r>
    </w:p>
  </w:footnote>
  <w:footnote w:id="42">
    <w:p w14:paraId="069125B5"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Precum le este impus bărbaților</w:t>
      </w:r>
    </w:p>
  </w:footnote>
  <w:footnote w:id="43">
    <w:p w14:paraId="09604415"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Împreună cu însoțitorul ei</w:t>
      </w:r>
    </w:p>
  </w:footnote>
  <w:footnote w:id="44">
    <w:p w14:paraId="4D209D5D"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sz w:val="20"/>
          <w:szCs w:val="20"/>
          <w:lang w:val="ro-RO"/>
        </w:rPr>
        <w:t>Adică slăbiciunea specifică femeii și motivele care au dus la interzicerea vizitării mormintelor</w:t>
      </w:r>
    </w:p>
  </w:footnote>
  <w:footnote w:id="45">
    <w:p w14:paraId="7741DA6A" w14:textId="77777777" w:rsidR="00AB51D9" w:rsidRPr="00545735" w:rsidRDefault="00AB51D9" w:rsidP="00E22A56">
      <w:pPr>
        <w:bidi w:val="0"/>
        <w:spacing w:after="0" w:line="240" w:lineRule="auto"/>
        <w:jc w:val="both"/>
        <w:rPr>
          <w:rFonts w:asciiTheme="majorBidi" w:eastAsia="Times New Roman" w:hAnsiTheme="majorBidi" w:cstheme="majorBidi"/>
          <w: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Cartea </w:t>
      </w:r>
      <w:r w:rsidRPr="00545735">
        <w:rPr>
          <w:rFonts w:asciiTheme="majorBidi" w:eastAsia="Times New Roman" w:hAnsiTheme="majorBidi" w:cstheme="majorBidi"/>
          <w:i/>
          <w:sz w:val="20"/>
          <w:szCs w:val="20"/>
          <w:lang w:val="ro-RO"/>
        </w:rPr>
        <w:t>„Precizarea și elucidarea a numeroase chestiuni referitoare la Hajj si ‘Umrah si vizitarea moscheii Profetului în conformitate cu Coranul si Sunnah”</w:t>
      </w:r>
    </w:p>
  </w:footnote>
  <w:footnote w:id="46">
    <w:p w14:paraId="34650859" w14:textId="600097D2" w:rsidR="00AB51D9" w:rsidRPr="00545735" w:rsidRDefault="00AB51D9" w:rsidP="008C7A51">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008C7A51" w:rsidRPr="00545735">
        <w:rPr>
          <w:rFonts w:asciiTheme="majorBidi" w:eastAsia="Times New Roman" w:hAnsiTheme="majorBidi" w:cstheme="majorBidi"/>
          <w:sz w:val="20"/>
          <w:szCs w:val="20"/>
          <w:lang w:val="ro-RO"/>
        </w:rPr>
        <w:t>Divorț</w:t>
      </w:r>
      <w:r w:rsidRPr="00545735">
        <w:rPr>
          <w:rFonts w:asciiTheme="majorBidi" w:eastAsia="Times New Roman" w:hAnsiTheme="majorBidi" w:cstheme="majorBidi"/>
          <w:sz w:val="20"/>
          <w:szCs w:val="20"/>
          <w:lang w:val="ro-RO"/>
        </w:rPr>
        <w:t>ul produs la cerința soţiei</w:t>
      </w:r>
    </w:p>
  </w:footnote>
  <w:footnote w:id="47">
    <w:p w14:paraId="22FE1121"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i/>
          <w:sz w:val="20"/>
          <w:szCs w:val="20"/>
          <w:vertAlign w:val="superscript"/>
          <w:lang w:val="ro-RO"/>
        </w:rPr>
        <w:t>‘</w:t>
      </w:r>
      <w:r w:rsidRPr="00545735">
        <w:rPr>
          <w:rFonts w:asciiTheme="majorBidi" w:eastAsia="Times New Roman" w:hAnsiTheme="majorBidi" w:cstheme="majorBidi"/>
          <w:i/>
          <w:sz w:val="20"/>
          <w:szCs w:val="20"/>
          <w:lang w:val="ro-RO"/>
        </w:rPr>
        <w:t>‘Iddah</w:t>
      </w:r>
      <w:r w:rsidRPr="00545735">
        <w:rPr>
          <w:rFonts w:asciiTheme="majorBidi" w:eastAsia="Times New Roman" w:hAnsiTheme="majorBidi" w:cstheme="majorBidi"/>
          <w:sz w:val="20"/>
          <w:szCs w:val="20"/>
          <w:lang w:val="ro-RO"/>
        </w:rPr>
        <w:t xml:space="preserve"> reprezintă perioada de timp de după separarea femeii de soțul ei, realizată fie prin divorț, fie prin moartea acestuia; perioadă de timp în care i se impun anumite cerințe specifice</w:t>
      </w:r>
    </w:p>
  </w:footnote>
  <w:footnote w:id="48">
    <w:p w14:paraId="07E3EDD1"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În virtutea aceluiași contract de căsătorie, întrucât ea nu a terminat încă perioada sa de ‘iddah și nici nu a fost divorțată de 3 ori, situație în care aceasta nu îi mai este permisă pentru căsătorie soțului precedent decât după ce ea s-a căsătorit după acesta cu un alt bărbat, de care mai apoi s-a despărțit</w:t>
      </w:r>
    </w:p>
  </w:footnote>
  <w:footnote w:id="49">
    <w:p w14:paraId="4E2721B3"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Dota oferită de către soț soției la încheierea contractului de căsătorie</w:t>
      </w:r>
    </w:p>
  </w:footnote>
  <w:footnote w:id="50">
    <w:p w14:paraId="4E44A166" w14:textId="77777777" w:rsidR="00AB51D9" w:rsidRPr="00545735" w:rsidRDefault="00AB51D9" w:rsidP="00E22A56">
      <w:pPr>
        <w:bidi w:val="0"/>
        <w:spacing w:after="195" w:line="360" w:lineRule="auto"/>
        <w:ind w:left="-6"/>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Sheikh Ibn Taymiyyah (Allah să aibă milă de el!) a spus în </w:t>
      </w:r>
      <w:r w:rsidRPr="00545735">
        <w:rPr>
          <w:rFonts w:asciiTheme="majorBidi" w:eastAsia="Times New Roman" w:hAnsiTheme="majorBidi" w:cstheme="majorBidi"/>
          <w:i/>
          <w:sz w:val="20"/>
          <w:szCs w:val="20"/>
          <w:lang w:val="ro-RO"/>
        </w:rPr>
        <w:t>Majmu’a al-fatawa</w:t>
      </w:r>
      <w:r w:rsidRPr="00545735">
        <w:rPr>
          <w:rFonts w:asciiTheme="majorBidi" w:eastAsia="Times New Roman" w:hAnsiTheme="majorBidi" w:cstheme="majorBidi"/>
          <w:sz w:val="20"/>
          <w:szCs w:val="20"/>
          <w:lang w:val="ro-RO"/>
        </w:rPr>
        <w:t xml:space="preserve"> (15/321): „Astfel, femeia lesbiană este considerată asemeni celei  adulterine.”</w:t>
      </w:r>
    </w:p>
    <w:p w14:paraId="39F0A9EF" w14:textId="77777777" w:rsidR="00AB51D9" w:rsidRPr="00545735" w:rsidRDefault="00AB51D9" w:rsidP="00E22A56">
      <w:pPr>
        <w:bidi w:val="0"/>
        <w:spacing w:after="0" w:line="240" w:lineRule="auto"/>
        <w:jc w:val="both"/>
        <w:rPr>
          <w:rFonts w:asciiTheme="majorBidi" w:eastAsia="Arial" w:hAnsiTheme="majorBidi" w:cstheme="majorBidi"/>
          <w:sz w:val="20"/>
          <w:szCs w:val="20"/>
          <w:lang w:val="ro-RO"/>
        </w:rPr>
      </w:pPr>
    </w:p>
  </w:footnote>
  <w:footnote w:id="51">
    <w:p w14:paraId="60B41488"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Un bărbat responsabil de ea, dintre apropiații acesteia</w:t>
      </w:r>
    </w:p>
  </w:footnote>
  <w:footnote w:id="52">
    <w:p w14:paraId="77849605"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Hadith existent în culegerile de </w:t>
      </w:r>
      <w:r w:rsidRPr="00545735">
        <w:rPr>
          <w:rFonts w:asciiTheme="majorBidi" w:eastAsia="Times New Roman" w:hAnsiTheme="majorBidi" w:cstheme="majorBidi"/>
          <w:i/>
          <w:sz w:val="20"/>
          <w:szCs w:val="20"/>
          <w:lang w:val="ro-RO"/>
        </w:rPr>
        <w:t>hadith</w:t>
      </w:r>
      <w:r w:rsidRPr="00545735">
        <w:rPr>
          <w:rFonts w:asciiTheme="majorBidi" w:eastAsia="Times New Roman" w:hAnsiTheme="majorBidi" w:cstheme="majorBidi"/>
          <w:sz w:val="20"/>
          <w:szCs w:val="20"/>
          <w:lang w:val="ro-RO"/>
        </w:rPr>
        <w:t>-uri ale lui Al-Bukhari si Muslim</w:t>
      </w:r>
    </w:p>
  </w:footnote>
  <w:footnote w:id="53">
    <w:p w14:paraId="347C3E3F" w14:textId="77777777" w:rsidR="00AB51D9" w:rsidRPr="00545735" w:rsidRDefault="00AB51D9" w:rsidP="00E22A56">
      <w:pPr>
        <w:bidi w:val="0"/>
        <w:spacing w:after="0" w:line="240" w:lineRule="auto"/>
        <w:jc w:val="both"/>
        <w:rPr>
          <w:rFonts w:asciiTheme="majorBidi" w:eastAsia="Times New Roman" w:hAnsiTheme="majorBidi" w:cstheme="majorBidi"/>
          <w: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imes New Roman" w:hAnsiTheme="majorBidi" w:cstheme="majorBidi"/>
          <w:sz w:val="20"/>
          <w:szCs w:val="20"/>
          <w:lang w:val="ro-RO"/>
        </w:rPr>
        <w:t xml:space="preserve"> Pluralul de la</w:t>
      </w:r>
      <w:r w:rsidRPr="00545735">
        <w:rPr>
          <w:rFonts w:asciiTheme="majorBidi" w:eastAsia="Times New Roman" w:hAnsiTheme="majorBidi" w:cstheme="majorBidi"/>
          <w:i/>
          <w:sz w:val="20"/>
          <w:szCs w:val="20"/>
          <w:lang w:val="ro-RO"/>
        </w:rPr>
        <w:t xml:space="preserve"> al-hammu</w:t>
      </w:r>
    </w:p>
  </w:footnote>
  <w:footnote w:id="54">
    <w:p w14:paraId="1D6CB71A" w14:textId="77777777" w:rsidR="00AB51D9" w:rsidRPr="00545735" w:rsidRDefault="00AB51D9" w:rsidP="00E22A56">
      <w:pPr>
        <w:bidi w:val="0"/>
        <w:spacing w:after="0" w:line="240" w:lineRule="auto"/>
        <w:jc w:val="both"/>
        <w:rPr>
          <w:rFonts w:asciiTheme="majorBidi" w:eastAsia="Times New Roman" w:hAnsiTheme="majorBidi" w:cstheme="majorBidi"/>
          <w:sz w:val="20"/>
          <w:szCs w:val="20"/>
          <w:lang w:val="ro-RO"/>
        </w:rPr>
      </w:pPr>
      <w:r w:rsidRPr="00545735">
        <w:rPr>
          <w:rFonts w:asciiTheme="majorBidi" w:hAnsiTheme="majorBidi" w:cstheme="majorBidi"/>
          <w:sz w:val="20"/>
          <w:szCs w:val="20"/>
          <w:vertAlign w:val="superscript"/>
          <w:lang w:val="ro-RO"/>
        </w:rPr>
        <w:footnoteRef/>
      </w:r>
      <w:r w:rsidRPr="00545735">
        <w:rPr>
          <w:rFonts w:asciiTheme="majorBidi" w:eastAsia="Traditional Arabic" w:hAnsiTheme="majorBidi" w:cstheme="majorBidi"/>
          <w:sz w:val="20"/>
          <w:szCs w:val="20"/>
          <w:lang w:val="ro-RO"/>
        </w:rPr>
        <w:t xml:space="preserve"> </w:t>
      </w:r>
      <w:r w:rsidRPr="00545735">
        <w:rPr>
          <w:rFonts w:asciiTheme="majorBidi" w:eastAsia="Times New Roman" w:hAnsiTheme="majorBidi" w:cstheme="majorBidi"/>
          <w:i/>
          <w:sz w:val="20"/>
          <w:szCs w:val="20"/>
          <w:lang w:val="ro-RO"/>
        </w:rPr>
        <w:t xml:space="preserve">Aurah </w:t>
      </w:r>
      <w:r w:rsidRPr="00545735">
        <w:rPr>
          <w:rFonts w:asciiTheme="majorBidi" w:eastAsia="Times New Roman" w:hAnsiTheme="majorBidi" w:cstheme="majorBidi"/>
          <w:sz w:val="20"/>
          <w:szCs w:val="20"/>
          <w:lang w:val="ro-RO"/>
        </w:rPr>
        <w:t>– partea corpului ce trebuie acoperită în prezența celorlalți, iar aceasta diferă în funcție de cei lângă care se află persoana în cauză; spre exemplu – ceea ce îi este permis unei femei să expună în fața unei alte femei este diferit de ceea ce îi este permis să expună în prezența unui bărbat străin de ea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E1AD7" w14:textId="77777777" w:rsidR="00AB51D9" w:rsidRDefault="00AB51D9">
    <w:pPr>
      <w:pStyle w:val="Header"/>
      <w:rPr>
        <w:lang w:bidi="ar-EG"/>
      </w:rPr>
    </w:pPr>
    <w:r w:rsidRPr="007E2B66">
      <w:rPr>
        <w:noProof/>
        <w:lang w:bidi="ta-IN"/>
      </w:rPr>
      <mc:AlternateContent>
        <mc:Choice Requires="wpg">
          <w:drawing>
            <wp:anchor distT="0" distB="0" distL="114300" distR="114300" simplePos="0" relativeHeight="251659264" behindDoc="0" locked="0" layoutInCell="1" allowOverlap="1" wp14:anchorId="02E52967" wp14:editId="2C71FB75">
              <wp:simplePos x="0" y="0"/>
              <wp:positionH relativeFrom="column">
                <wp:posOffset>-153670</wp:posOffset>
              </wp:positionH>
              <wp:positionV relativeFrom="paragraph">
                <wp:posOffset>-300990</wp:posOffset>
              </wp:positionV>
              <wp:extent cx="4314825" cy="367665"/>
              <wp:effectExtent l="0" t="3810" r="17145" b="0"/>
              <wp:wrapNone/>
              <wp:docPr id="1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6"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14:paraId="5FFD2D1F" w14:textId="77777777" w:rsidR="00AB51D9" w:rsidRPr="00B71399" w:rsidRDefault="00AB51D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7" name="Straight Connector 8"/>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8"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75EE0" w14:textId="77777777" w:rsidR="00AB51D9" w:rsidRPr="00A507EE" w:rsidRDefault="00AB51D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52967" id="Group 21" o:spid="_x0000_s1026" style="position:absolute;left:0;text-align:left;margin-left:-12.1pt;margin-top:-23.7pt;width:339.75pt;height:28.95pt;z-index:25165926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" strokecolor="#385e66" strokeweight=".5pt">
                <v:textbox>
                  <w:txbxContent>
                    <w:p w14:paraId="5FFD2D1F" w14:textId="77777777" w:rsidR="00AB51D9" w:rsidRPr="00B71399" w:rsidRDefault="00AB51D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8775EE0" w14:textId="77777777" w:rsidR="00AB51D9" w:rsidRPr="00A507EE" w:rsidRDefault="00AB51D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E0EFD" w14:textId="77777777" w:rsidR="00AB51D9" w:rsidRDefault="00AB51D9" w:rsidP="0006155F">
    <w:pPr>
      <w:tabs>
        <w:tab w:val="center" w:pos="4153"/>
        <w:tab w:val="right" w:pos="8306"/>
      </w:tabs>
      <w:spacing w:after="0" w:line="240" w:lineRule="auto"/>
    </w:pPr>
    <w:r w:rsidRPr="007E2B66">
      <w:rPr>
        <w:noProof/>
        <w:lang w:bidi="ta-IN"/>
      </w:rPr>
      <mc:AlternateContent>
        <mc:Choice Requires="wpg">
          <w:drawing>
            <wp:anchor distT="0" distB="0" distL="114300" distR="114300" simplePos="0" relativeHeight="251660288" behindDoc="0" locked="0" layoutInCell="1" allowOverlap="1" wp14:anchorId="2BC88356" wp14:editId="46633DD4">
              <wp:simplePos x="0" y="0"/>
              <wp:positionH relativeFrom="column">
                <wp:posOffset>-264160</wp:posOffset>
              </wp:positionH>
              <wp:positionV relativeFrom="paragraph">
                <wp:posOffset>-326390</wp:posOffset>
              </wp:positionV>
              <wp:extent cx="4462145" cy="361315"/>
              <wp:effectExtent l="2540" t="3810" r="18415" b="15875"/>
              <wp:wrapNone/>
              <wp:docPr id="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11"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C9FBE" w14:textId="77777777" w:rsidR="00AB51D9" w:rsidRPr="00980E2F" w:rsidRDefault="00AB51D9" w:rsidP="00980E2F">
                            <w:pPr>
                              <w:rPr>
                                <w:szCs w:val="24"/>
                              </w:rPr>
                            </w:pPr>
                          </w:p>
                        </w:txbxContent>
                      </wps:txbx>
                      <wps:bodyPr rot="0" vert="horz" wrap="square" lIns="91440" tIns="45720" rIns="91440" bIns="45720" anchor="t" anchorCtr="0" upright="1">
                        <a:noAutofit/>
                      </wps:bodyPr>
                    </wps:wsp>
                    <wps:wsp>
                      <wps:cNvPr id="12" name="Straight Connector 25"/>
                      <wps:cNvCnPr>
                        <a:cxnSpLocks noChangeShapeType="1"/>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3"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14:paraId="35DA992E" w14:textId="0CDEC475" w:rsidR="00AB51D9" w:rsidRPr="00C14BF9" w:rsidRDefault="00AB51D9"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F032B1">
                              <w:rPr>
                                <w:noProof/>
                                <w:color w:val="205B83"/>
                                <w:sz w:val="22"/>
                                <w:szCs w:val="22"/>
                                <w:lang w:bidi="ar-EG"/>
                              </w:rPr>
                              <w:t>2</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wps:txbx>
                      <wps:bodyPr rot="0" vert="horz" wrap="square" lIns="91440" tIns="45720" rIns="91440" bIns="45720" anchor="t" anchorCtr="0" upright="1">
                        <a:noAutofit/>
                      </wps:bodyPr>
                    </wps:wsp>
                    <wps:wsp>
                      <wps:cNvPr id="14" name="Plaque 27"/>
                      <wps:cNvSpPr>
                        <a:spLocks noChangeArrowheads="1"/>
                      </wps:cNvSpPr>
                      <wps:spPr bwMode="auto">
                        <a:xfrm>
                          <a:off x="35664" y="1239"/>
                          <a:ext cx="7525" cy="2140"/>
                        </a:xfrm>
                        <a:prstGeom prst="plaque">
                          <a:avLst>
                            <a:gd name="adj" fmla="val 16667"/>
                          </a:avLst>
                        </a:prstGeom>
                        <a:noFill/>
                        <a:ln w="63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BC88356" id="Group 28" o:spid="_x0000_s1030" style="position:absolute;left:0;text-align:left;margin-left:-20.8pt;margin-top:-25.7pt;width:351.35pt;height:28.45pt;z-index:251660288;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A7f5MZwQAAJUP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C3C9FBE" w14:textId="77777777" w:rsidR="00AB51D9" w:rsidRPr="00980E2F" w:rsidRDefault="00AB51D9" w:rsidP="00980E2F">
                      <w:pPr>
                        <w:rPr>
                          <w:szCs w:val="24"/>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" strokecolor="#307072">
                <v:textbox>
                  <w:txbxContent>
                    <w:p w14:paraId="35DA992E" w14:textId="0CDEC475" w:rsidR="00AB51D9" w:rsidRPr="00C14BF9" w:rsidRDefault="00AB51D9"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F032B1">
                        <w:rPr>
                          <w:noProof/>
                          <w:color w:val="205B83"/>
                          <w:sz w:val="22"/>
                          <w:szCs w:val="22"/>
                          <w:lang w:bidi="ar-EG"/>
                        </w:rPr>
                        <w:t>2</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E4EEF" w14:textId="77777777" w:rsidR="00AB51D9" w:rsidRDefault="00AB51D9">
    <w:pPr>
      <w:pStyle w:val="Header"/>
      <w:rPr>
        <w:lang w:bidi="ar-EG"/>
      </w:rPr>
    </w:pPr>
    <w:r w:rsidRPr="007E2B66">
      <w:rPr>
        <w:noProof/>
        <w:lang w:bidi="ta-IN"/>
      </w:rPr>
      <mc:AlternateContent>
        <mc:Choice Requires="wpg">
          <w:drawing>
            <wp:anchor distT="0" distB="0" distL="114300" distR="114300" simplePos="0" relativeHeight="251658240" behindDoc="0" locked="0" layoutInCell="1" allowOverlap="1" wp14:anchorId="75B2993B" wp14:editId="5FAD606C">
              <wp:simplePos x="0" y="0"/>
              <wp:positionH relativeFrom="column">
                <wp:posOffset>-540385</wp:posOffset>
              </wp:positionH>
              <wp:positionV relativeFrom="paragraph">
                <wp:posOffset>-450215</wp:posOffset>
              </wp:positionV>
              <wp:extent cx="5187315" cy="7554595"/>
              <wp:effectExtent l="5715" t="0" r="1270" b="0"/>
              <wp:wrapNone/>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554595"/>
                        <a:chOff x="0" y="0"/>
                        <a:chExt cx="51873" cy="75543"/>
                      </a:xfrm>
                    </wpg:grpSpPr>
                    <pic:pic xmlns:pic="http://schemas.openxmlformats.org/drawingml/2006/picture">
                      <pic:nvPicPr>
                        <pic:cNvPr id="8"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76"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3708"/>
                          <a:ext cx="51873" cy="1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ACC35A" id="Group 18" o:spid="_x0000_s1026" style="position:absolute;margin-left:-42.55pt;margin-top:-35.45pt;width:408.45pt;height:594.85pt;z-index:25165824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">
                <v:imagedata r:id="rId3" o:title=""/>
                <v:path arrowok="t"/>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">
                <v:imagedata r:id="rId4" o:title=""/>
                <v:path arrowok="t"/>
              </v:shape>
            </v:group>
          </w:pict>
        </mc:Fallback>
      </mc:AlternateContent>
    </w:r>
    <w:r w:rsidRPr="007E2B66">
      <w:rPr>
        <w:noProof/>
        <w:lang w:bidi="ta-IN"/>
      </w:rPr>
      <mc:AlternateContent>
        <mc:Choice Requires="wpg">
          <w:drawing>
            <wp:anchor distT="0" distB="0" distL="114300" distR="114300" simplePos="0" relativeHeight="251655168" behindDoc="0" locked="0" layoutInCell="1" allowOverlap="1" wp14:anchorId="1958EFF8" wp14:editId="03FAC3AE">
              <wp:simplePos x="0" y="0"/>
              <wp:positionH relativeFrom="margin">
                <wp:posOffset>-459105</wp:posOffset>
              </wp:positionH>
              <wp:positionV relativeFrom="paragraph">
                <wp:posOffset>-227330</wp:posOffset>
              </wp:positionV>
              <wp:extent cx="4871720" cy="292735"/>
              <wp:effectExtent l="0" t="1270" r="0" b="0"/>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92735"/>
                        <a:chOff x="0" y="-84"/>
                        <a:chExt cx="58902" cy="3662"/>
                      </a:xfrm>
                    </wpg:grpSpPr>
                    <wps:wsp>
                      <wps:cNvPr id="5" name="Rectangle 4"/>
                      <wps:cNvSpPr>
                        <a:spLocks noChangeArrowheads="1"/>
                      </wps:cNvSpPr>
                      <wps:spPr bwMode="auto">
                        <a:xfrm>
                          <a:off x="52128" y="-84"/>
                          <a:ext cx="6774"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EA0E1DC" w14:textId="130D4371" w:rsidR="00AB51D9" w:rsidRPr="00C14BF9" w:rsidRDefault="00AB51D9" w:rsidP="00D85A5F">
                            <w:pPr>
                              <w:jc w:val="center"/>
                              <w:rPr>
                                <w:color w:val="205B83"/>
                                <w:lang w:bidi="ar-EG"/>
                              </w:rPr>
                            </w:pPr>
                            <w:r w:rsidRPr="00C14BF9">
                              <w:rPr>
                                <w:color w:val="205B83"/>
                                <w:lang w:bidi="ar-EG"/>
                              </w:rPr>
                              <w:t>143</w:t>
                            </w:r>
                            <w:r>
                              <w:rPr>
                                <w:color w:val="205B83"/>
                                <w:lang w:bidi="ar-EG"/>
                              </w:rPr>
                              <w:t>8</w:t>
                            </w:r>
                          </w:p>
                        </w:txbxContent>
                      </wps:txbx>
                      <wps:bodyPr rot="0" vert="horz" wrap="square" lIns="91440" tIns="45720" rIns="91440" bIns="45720" anchor="ctr" anchorCtr="0" upright="1">
                        <a:noAutofit/>
                      </wps:bodyPr>
                    </wps:wsp>
                    <pic:pic xmlns:pic="http://schemas.openxmlformats.org/drawingml/2006/picture">
                      <pic:nvPicPr>
                        <pic:cNvPr id="6"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409"/>
                          <a:ext cx="53498" cy="2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958EFF8" id="Group 6" o:spid="_x0000_s1035" style="position:absolute;left:0;text-align:left;margin-left:-36.15pt;margin-top:-17.9pt;width:383.6pt;height:23.05pt;z-index:25165516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2EA0E1DC" w14:textId="130D4371" w:rsidR="00AB51D9" w:rsidRPr="00C14BF9" w:rsidRDefault="00AB51D9" w:rsidP="00D85A5F">
                      <w:pPr>
                        <w:jc w:val="center"/>
                        <w:rPr>
                          <w:color w:val="205B83"/>
                          <w:lang w:bidi="ar-EG"/>
                        </w:rPr>
                      </w:pPr>
                      <w:r w:rsidRPr="00C14BF9">
                        <w:rPr>
                          <w:color w:val="205B83"/>
                          <w:lang w:bidi="ar-EG"/>
                        </w:rPr>
                        <w:t>143</w:t>
                      </w:r>
                      <w:r>
                        <w:rPr>
                          <w:color w:val="205B83"/>
                          <w:lang w:bidi="ar-EG"/>
                        </w:rPr>
                        <w:t>8</w:t>
                      </w:r>
                    </w:p>
                  </w:txbxContent>
                </v:textbox>
              </v:rect>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">
                <v:imagedata r:id="rId6"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6447B"/>
    <w:multiLevelType w:val="multilevel"/>
    <w:tmpl w:val="EB84A4BE"/>
    <w:lvl w:ilvl="0">
      <w:start w:val="1"/>
      <w:numFmt w:val="lowerLetter"/>
      <w:lvlText w:val="%1)"/>
      <w:lvlJc w:val="left"/>
      <w:pPr>
        <w:ind w:left="927" w:firstLine="567"/>
      </w:pPr>
      <w:rPr>
        <w:sz w:val="24"/>
        <w:szCs w:val="24"/>
      </w:rPr>
    </w:lvl>
    <w:lvl w:ilvl="1">
      <w:start w:val="1"/>
      <w:numFmt w:val="lowerLetter"/>
      <w:lvlText w:val="%2."/>
      <w:lvlJc w:val="left"/>
      <w:pPr>
        <w:ind w:left="1647" w:firstLine="1287"/>
      </w:pPr>
    </w:lvl>
    <w:lvl w:ilvl="2">
      <w:start w:val="1"/>
      <w:numFmt w:val="lowerRoman"/>
      <w:lvlText w:val="%3."/>
      <w:lvlJc w:val="right"/>
      <w:pPr>
        <w:ind w:left="2367" w:firstLine="2187"/>
      </w:pPr>
    </w:lvl>
    <w:lvl w:ilvl="3">
      <w:start w:val="1"/>
      <w:numFmt w:val="decimal"/>
      <w:lvlText w:val="%4."/>
      <w:lvlJc w:val="left"/>
      <w:pPr>
        <w:ind w:left="3087" w:firstLine="2727"/>
      </w:pPr>
    </w:lvl>
    <w:lvl w:ilvl="4">
      <w:start w:val="1"/>
      <w:numFmt w:val="lowerLetter"/>
      <w:lvlText w:val="%5."/>
      <w:lvlJc w:val="left"/>
      <w:pPr>
        <w:ind w:left="3807" w:firstLine="3447"/>
      </w:pPr>
    </w:lvl>
    <w:lvl w:ilvl="5">
      <w:start w:val="1"/>
      <w:numFmt w:val="lowerRoman"/>
      <w:lvlText w:val="%6."/>
      <w:lvlJc w:val="right"/>
      <w:pPr>
        <w:ind w:left="4527" w:firstLine="4347"/>
      </w:pPr>
    </w:lvl>
    <w:lvl w:ilvl="6">
      <w:start w:val="1"/>
      <w:numFmt w:val="decimal"/>
      <w:lvlText w:val="%7."/>
      <w:lvlJc w:val="left"/>
      <w:pPr>
        <w:ind w:left="5247" w:firstLine="4887"/>
      </w:pPr>
    </w:lvl>
    <w:lvl w:ilvl="7">
      <w:start w:val="1"/>
      <w:numFmt w:val="lowerLetter"/>
      <w:lvlText w:val="%8."/>
      <w:lvlJc w:val="left"/>
      <w:pPr>
        <w:ind w:left="5967" w:firstLine="5607"/>
      </w:pPr>
    </w:lvl>
    <w:lvl w:ilvl="8">
      <w:start w:val="1"/>
      <w:numFmt w:val="lowerRoman"/>
      <w:lvlText w:val="%9."/>
      <w:lvlJc w:val="right"/>
      <w:pPr>
        <w:ind w:left="6687" w:firstLine="6507"/>
      </w:pPr>
    </w:lvl>
  </w:abstractNum>
  <w:abstractNum w:abstractNumId="1" w15:restartNumberingAfterBreak="0">
    <w:nsid w:val="21753E68"/>
    <w:multiLevelType w:val="hybridMultilevel"/>
    <w:tmpl w:val="CB68F9F2"/>
    <w:lvl w:ilvl="0" w:tplc="0C0A000F">
      <w:start w:val="1"/>
      <w:numFmt w:val="decimal"/>
      <w:lvlText w:val="%1."/>
      <w:lvlJc w:val="left"/>
      <w:pPr>
        <w:ind w:left="777" w:hanging="360"/>
      </w:pPr>
    </w:lvl>
    <w:lvl w:ilvl="1" w:tplc="0C0A0019" w:tentative="1">
      <w:start w:val="1"/>
      <w:numFmt w:val="lowerLetter"/>
      <w:lvlText w:val="%2."/>
      <w:lvlJc w:val="left"/>
      <w:pPr>
        <w:ind w:left="1497" w:hanging="360"/>
      </w:pPr>
    </w:lvl>
    <w:lvl w:ilvl="2" w:tplc="0C0A001B" w:tentative="1">
      <w:start w:val="1"/>
      <w:numFmt w:val="lowerRoman"/>
      <w:lvlText w:val="%3."/>
      <w:lvlJc w:val="right"/>
      <w:pPr>
        <w:ind w:left="2217" w:hanging="180"/>
      </w:pPr>
    </w:lvl>
    <w:lvl w:ilvl="3" w:tplc="0C0A000F" w:tentative="1">
      <w:start w:val="1"/>
      <w:numFmt w:val="decimal"/>
      <w:lvlText w:val="%4."/>
      <w:lvlJc w:val="left"/>
      <w:pPr>
        <w:ind w:left="2937" w:hanging="360"/>
      </w:pPr>
    </w:lvl>
    <w:lvl w:ilvl="4" w:tplc="0C0A0019" w:tentative="1">
      <w:start w:val="1"/>
      <w:numFmt w:val="lowerLetter"/>
      <w:lvlText w:val="%5."/>
      <w:lvlJc w:val="left"/>
      <w:pPr>
        <w:ind w:left="3657" w:hanging="360"/>
      </w:pPr>
    </w:lvl>
    <w:lvl w:ilvl="5" w:tplc="0C0A001B" w:tentative="1">
      <w:start w:val="1"/>
      <w:numFmt w:val="lowerRoman"/>
      <w:lvlText w:val="%6."/>
      <w:lvlJc w:val="right"/>
      <w:pPr>
        <w:ind w:left="4377" w:hanging="180"/>
      </w:pPr>
    </w:lvl>
    <w:lvl w:ilvl="6" w:tplc="0C0A000F" w:tentative="1">
      <w:start w:val="1"/>
      <w:numFmt w:val="decimal"/>
      <w:lvlText w:val="%7."/>
      <w:lvlJc w:val="left"/>
      <w:pPr>
        <w:ind w:left="5097" w:hanging="360"/>
      </w:pPr>
    </w:lvl>
    <w:lvl w:ilvl="7" w:tplc="0C0A0019" w:tentative="1">
      <w:start w:val="1"/>
      <w:numFmt w:val="lowerLetter"/>
      <w:lvlText w:val="%8."/>
      <w:lvlJc w:val="left"/>
      <w:pPr>
        <w:ind w:left="5817" w:hanging="360"/>
      </w:pPr>
    </w:lvl>
    <w:lvl w:ilvl="8" w:tplc="0C0A001B" w:tentative="1">
      <w:start w:val="1"/>
      <w:numFmt w:val="lowerRoman"/>
      <w:lvlText w:val="%9."/>
      <w:lvlJc w:val="right"/>
      <w:pPr>
        <w:ind w:left="6537" w:hanging="180"/>
      </w:pPr>
    </w:lvl>
  </w:abstractNum>
  <w:abstractNum w:abstractNumId="2" w15:restartNumberingAfterBreak="0">
    <w:nsid w:val="268E575B"/>
    <w:multiLevelType w:val="multilevel"/>
    <w:tmpl w:val="2BC0D93E"/>
    <w:lvl w:ilvl="0">
      <w:start w:val="1"/>
      <w:numFmt w:val="lowerLetter"/>
      <w:lvlText w:val="%1."/>
      <w:lvlJc w:val="left"/>
      <w:pPr>
        <w:ind w:left="928" w:firstLine="568"/>
      </w:pPr>
      <w:rPr>
        <w:rFonts w:ascii="Times New Roman" w:eastAsia="Times New Roman" w:hAnsi="Times New Roman" w:cs="Times New Roman"/>
        <w:b/>
        <w:i/>
        <w:color w:val="1F497D"/>
        <w:sz w:val="24"/>
        <w:szCs w:val="24"/>
        <w:u w:val="single"/>
      </w:rPr>
    </w:lvl>
    <w:lvl w:ilvl="1">
      <w:start w:val="1"/>
      <w:numFmt w:val="lowerLetter"/>
      <w:lvlText w:val="%2."/>
      <w:lvlJc w:val="left"/>
      <w:pPr>
        <w:ind w:left="1440" w:firstLine="1080"/>
      </w:pPr>
      <w:rPr>
        <w:rFonts w:ascii="Times New Roman" w:eastAsia="Times New Roman" w:hAnsi="Times New Roman" w:cs="Times New Roman"/>
        <w:sz w:val="24"/>
        <w:szCs w:val="24"/>
      </w:rPr>
    </w:lvl>
    <w:lvl w:ilvl="2">
      <w:start w:val="1"/>
      <w:numFmt w:val="lowerRoman"/>
      <w:lvlText w:val="%3."/>
      <w:lvlJc w:val="right"/>
      <w:pPr>
        <w:ind w:left="2160" w:firstLine="1980"/>
      </w:pPr>
      <w:rPr>
        <w:rFonts w:ascii="Times New Roman" w:eastAsia="Times New Roman" w:hAnsi="Times New Roman" w:cs="Times New Roman"/>
        <w:sz w:val="24"/>
        <w:szCs w:val="24"/>
      </w:rPr>
    </w:lvl>
    <w:lvl w:ilvl="3">
      <w:start w:val="1"/>
      <w:numFmt w:val="decimal"/>
      <w:lvlText w:val="%4."/>
      <w:lvlJc w:val="left"/>
      <w:pPr>
        <w:ind w:left="2880" w:firstLine="2520"/>
      </w:pPr>
      <w:rPr>
        <w:rFonts w:ascii="Times New Roman" w:eastAsia="Times New Roman" w:hAnsi="Times New Roman" w:cs="Times New Roman"/>
        <w:sz w:val="24"/>
        <w:szCs w:val="24"/>
      </w:rPr>
    </w:lvl>
    <w:lvl w:ilvl="4">
      <w:start w:val="1"/>
      <w:numFmt w:val="lowerLetter"/>
      <w:lvlText w:val="%5."/>
      <w:lvlJc w:val="left"/>
      <w:pPr>
        <w:ind w:left="3600" w:firstLine="3240"/>
      </w:pPr>
      <w:rPr>
        <w:rFonts w:ascii="Times New Roman" w:eastAsia="Times New Roman" w:hAnsi="Times New Roman" w:cs="Times New Roman"/>
        <w:sz w:val="24"/>
        <w:szCs w:val="24"/>
      </w:rPr>
    </w:lvl>
    <w:lvl w:ilvl="5">
      <w:start w:val="1"/>
      <w:numFmt w:val="lowerRoman"/>
      <w:lvlText w:val="%6."/>
      <w:lvlJc w:val="right"/>
      <w:pPr>
        <w:ind w:left="4320" w:firstLine="4140"/>
      </w:pPr>
      <w:rPr>
        <w:rFonts w:ascii="Times New Roman" w:eastAsia="Times New Roman" w:hAnsi="Times New Roman" w:cs="Times New Roman"/>
        <w:sz w:val="24"/>
        <w:szCs w:val="24"/>
      </w:rPr>
    </w:lvl>
    <w:lvl w:ilvl="6">
      <w:start w:val="1"/>
      <w:numFmt w:val="decimal"/>
      <w:lvlText w:val="%7."/>
      <w:lvlJc w:val="left"/>
      <w:pPr>
        <w:ind w:left="5040" w:firstLine="4680"/>
      </w:pPr>
      <w:rPr>
        <w:rFonts w:ascii="Times New Roman" w:eastAsia="Times New Roman" w:hAnsi="Times New Roman" w:cs="Times New Roman"/>
        <w:sz w:val="24"/>
        <w:szCs w:val="24"/>
      </w:rPr>
    </w:lvl>
    <w:lvl w:ilvl="7">
      <w:start w:val="1"/>
      <w:numFmt w:val="lowerLetter"/>
      <w:lvlText w:val="%8."/>
      <w:lvlJc w:val="left"/>
      <w:pPr>
        <w:ind w:left="5760" w:firstLine="5400"/>
      </w:pPr>
      <w:rPr>
        <w:rFonts w:ascii="Times New Roman" w:eastAsia="Times New Roman" w:hAnsi="Times New Roman" w:cs="Times New Roman"/>
        <w:sz w:val="24"/>
        <w:szCs w:val="24"/>
      </w:rPr>
    </w:lvl>
    <w:lvl w:ilvl="8">
      <w:start w:val="1"/>
      <w:numFmt w:val="lowerRoman"/>
      <w:lvlText w:val="%9."/>
      <w:lvlJc w:val="right"/>
      <w:pPr>
        <w:ind w:left="6480" w:firstLine="6300"/>
      </w:pPr>
      <w:rPr>
        <w:rFonts w:ascii="Times New Roman" w:eastAsia="Times New Roman" w:hAnsi="Times New Roman" w:cs="Times New Roman"/>
        <w:sz w:val="24"/>
        <w:szCs w:val="24"/>
      </w:rPr>
    </w:lvl>
  </w:abstractNum>
  <w:abstractNum w:abstractNumId="3" w15:restartNumberingAfterBreak="0">
    <w:nsid w:val="29D33955"/>
    <w:multiLevelType w:val="multilevel"/>
    <w:tmpl w:val="3DF2CE6E"/>
    <w:lvl w:ilvl="0">
      <w:start w:val="1"/>
      <w:numFmt w:val="decimal"/>
      <w:lvlText w:val="%1."/>
      <w:lvlJc w:val="left"/>
      <w:pPr>
        <w:ind w:left="644" w:firstLine="284"/>
      </w:pPr>
      <w:rPr>
        <w:rFonts w:ascii="Times New Roman" w:eastAsia="Times New Roman" w:hAnsi="Times New Roman" w:cs="Times New Roman"/>
        <w:b/>
        <w:sz w:val="24"/>
        <w:szCs w:val="24"/>
      </w:rPr>
    </w:lvl>
    <w:lvl w:ilvl="1">
      <w:start w:val="1"/>
      <w:numFmt w:val="lowerLetter"/>
      <w:lvlText w:val="%2."/>
      <w:lvlJc w:val="left"/>
      <w:pPr>
        <w:ind w:left="1364" w:firstLine="1004"/>
      </w:pPr>
      <w:rPr>
        <w:rFonts w:ascii="Times New Roman" w:eastAsia="Times New Roman" w:hAnsi="Times New Roman" w:cs="Times New Roman"/>
        <w:sz w:val="24"/>
        <w:szCs w:val="24"/>
      </w:rPr>
    </w:lvl>
    <w:lvl w:ilvl="2">
      <w:start w:val="1"/>
      <w:numFmt w:val="lowerRoman"/>
      <w:lvlText w:val="%3."/>
      <w:lvlJc w:val="right"/>
      <w:pPr>
        <w:ind w:left="2084" w:firstLine="1904"/>
      </w:pPr>
      <w:rPr>
        <w:rFonts w:ascii="Times New Roman" w:eastAsia="Times New Roman" w:hAnsi="Times New Roman" w:cs="Times New Roman"/>
        <w:sz w:val="24"/>
        <w:szCs w:val="24"/>
      </w:rPr>
    </w:lvl>
    <w:lvl w:ilvl="3">
      <w:start w:val="1"/>
      <w:numFmt w:val="decimal"/>
      <w:lvlText w:val="%4."/>
      <w:lvlJc w:val="left"/>
      <w:pPr>
        <w:ind w:left="2804" w:firstLine="2444"/>
      </w:pPr>
      <w:rPr>
        <w:rFonts w:ascii="Times New Roman" w:eastAsia="Times New Roman" w:hAnsi="Times New Roman" w:cs="Times New Roman"/>
        <w:sz w:val="24"/>
        <w:szCs w:val="24"/>
      </w:rPr>
    </w:lvl>
    <w:lvl w:ilvl="4">
      <w:start w:val="1"/>
      <w:numFmt w:val="lowerLetter"/>
      <w:lvlText w:val="%5."/>
      <w:lvlJc w:val="left"/>
      <w:pPr>
        <w:ind w:left="3524" w:firstLine="3164"/>
      </w:pPr>
      <w:rPr>
        <w:rFonts w:ascii="Times New Roman" w:eastAsia="Times New Roman" w:hAnsi="Times New Roman" w:cs="Times New Roman"/>
        <w:sz w:val="24"/>
        <w:szCs w:val="24"/>
      </w:rPr>
    </w:lvl>
    <w:lvl w:ilvl="5">
      <w:start w:val="1"/>
      <w:numFmt w:val="lowerRoman"/>
      <w:lvlText w:val="%6."/>
      <w:lvlJc w:val="right"/>
      <w:pPr>
        <w:ind w:left="4244" w:firstLine="4064"/>
      </w:pPr>
      <w:rPr>
        <w:rFonts w:ascii="Times New Roman" w:eastAsia="Times New Roman" w:hAnsi="Times New Roman" w:cs="Times New Roman"/>
        <w:sz w:val="24"/>
        <w:szCs w:val="24"/>
      </w:rPr>
    </w:lvl>
    <w:lvl w:ilvl="6">
      <w:start w:val="1"/>
      <w:numFmt w:val="decimal"/>
      <w:lvlText w:val="%7."/>
      <w:lvlJc w:val="left"/>
      <w:pPr>
        <w:ind w:left="4964" w:firstLine="4604"/>
      </w:pPr>
      <w:rPr>
        <w:rFonts w:ascii="Times New Roman" w:eastAsia="Times New Roman" w:hAnsi="Times New Roman" w:cs="Times New Roman"/>
        <w:sz w:val="24"/>
        <w:szCs w:val="24"/>
      </w:rPr>
    </w:lvl>
    <w:lvl w:ilvl="7">
      <w:start w:val="1"/>
      <w:numFmt w:val="lowerLetter"/>
      <w:lvlText w:val="%8."/>
      <w:lvlJc w:val="left"/>
      <w:pPr>
        <w:ind w:left="5684" w:firstLine="5324"/>
      </w:pPr>
      <w:rPr>
        <w:rFonts w:ascii="Times New Roman" w:eastAsia="Times New Roman" w:hAnsi="Times New Roman" w:cs="Times New Roman"/>
        <w:sz w:val="24"/>
        <w:szCs w:val="24"/>
      </w:rPr>
    </w:lvl>
    <w:lvl w:ilvl="8">
      <w:start w:val="1"/>
      <w:numFmt w:val="lowerRoman"/>
      <w:lvlText w:val="%9."/>
      <w:lvlJc w:val="right"/>
      <w:pPr>
        <w:ind w:left="6404" w:firstLine="6224"/>
      </w:pPr>
      <w:rPr>
        <w:rFonts w:ascii="Times New Roman" w:eastAsia="Times New Roman" w:hAnsi="Times New Roman" w:cs="Times New Roman"/>
        <w:sz w:val="24"/>
        <w:szCs w:val="24"/>
      </w:rPr>
    </w:lvl>
  </w:abstractNum>
  <w:abstractNum w:abstractNumId="4" w15:restartNumberingAfterBreak="0">
    <w:nsid w:val="29DF1CB5"/>
    <w:multiLevelType w:val="multilevel"/>
    <w:tmpl w:val="04A0AA08"/>
    <w:lvl w:ilvl="0">
      <w:start w:val="1"/>
      <w:numFmt w:val="decimal"/>
      <w:lvlText w:val="%1."/>
      <w:lvlJc w:val="left"/>
      <w:pPr>
        <w:ind w:left="720" w:firstLine="360"/>
      </w:pPr>
      <w:rPr>
        <w:rFonts w:ascii="Times New Roman" w:eastAsia="Times New Roman" w:hAnsi="Times New Roman" w:cs="Times New Roman"/>
        <w:b/>
        <w:i w:val="0"/>
        <w:color w:val="1F497D"/>
        <w:sz w:val="24"/>
        <w:szCs w:val="24"/>
        <w:u w:val="none"/>
      </w:rPr>
    </w:lvl>
    <w:lvl w:ilvl="1">
      <w:start w:val="1"/>
      <w:numFmt w:val="lowerLetter"/>
      <w:lvlText w:val="%2."/>
      <w:lvlJc w:val="left"/>
      <w:pPr>
        <w:ind w:left="1440" w:firstLine="1080"/>
      </w:pPr>
      <w:rPr>
        <w:rFonts w:ascii="Times New Roman" w:eastAsia="Times New Roman" w:hAnsi="Times New Roman" w:cs="Times New Roman"/>
        <w:sz w:val="24"/>
        <w:szCs w:val="24"/>
      </w:rPr>
    </w:lvl>
    <w:lvl w:ilvl="2">
      <w:start w:val="1"/>
      <w:numFmt w:val="lowerRoman"/>
      <w:lvlText w:val="%3."/>
      <w:lvlJc w:val="right"/>
      <w:pPr>
        <w:ind w:left="2160" w:firstLine="1980"/>
      </w:pPr>
      <w:rPr>
        <w:rFonts w:ascii="Times New Roman" w:eastAsia="Times New Roman" w:hAnsi="Times New Roman" w:cs="Times New Roman"/>
        <w:sz w:val="24"/>
        <w:szCs w:val="24"/>
      </w:rPr>
    </w:lvl>
    <w:lvl w:ilvl="3">
      <w:start w:val="1"/>
      <w:numFmt w:val="decimal"/>
      <w:lvlText w:val="%4."/>
      <w:lvlJc w:val="left"/>
      <w:pPr>
        <w:ind w:left="2880" w:firstLine="2520"/>
      </w:pPr>
      <w:rPr>
        <w:rFonts w:ascii="Times New Roman" w:eastAsia="Times New Roman" w:hAnsi="Times New Roman" w:cs="Times New Roman"/>
        <w:sz w:val="24"/>
        <w:szCs w:val="24"/>
      </w:rPr>
    </w:lvl>
    <w:lvl w:ilvl="4">
      <w:start w:val="1"/>
      <w:numFmt w:val="lowerLetter"/>
      <w:lvlText w:val="%5."/>
      <w:lvlJc w:val="left"/>
      <w:pPr>
        <w:ind w:left="3600" w:firstLine="3240"/>
      </w:pPr>
      <w:rPr>
        <w:rFonts w:ascii="Times New Roman" w:eastAsia="Times New Roman" w:hAnsi="Times New Roman" w:cs="Times New Roman"/>
        <w:sz w:val="24"/>
        <w:szCs w:val="24"/>
      </w:rPr>
    </w:lvl>
    <w:lvl w:ilvl="5">
      <w:start w:val="1"/>
      <w:numFmt w:val="lowerRoman"/>
      <w:lvlText w:val="%6."/>
      <w:lvlJc w:val="right"/>
      <w:pPr>
        <w:ind w:left="4320" w:firstLine="4140"/>
      </w:pPr>
      <w:rPr>
        <w:rFonts w:ascii="Times New Roman" w:eastAsia="Times New Roman" w:hAnsi="Times New Roman" w:cs="Times New Roman"/>
        <w:sz w:val="24"/>
        <w:szCs w:val="24"/>
      </w:rPr>
    </w:lvl>
    <w:lvl w:ilvl="6">
      <w:start w:val="1"/>
      <w:numFmt w:val="decimal"/>
      <w:lvlText w:val="%7."/>
      <w:lvlJc w:val="left"/>
      <w:pPr>
        <w:ind w:left="5040" w:firstLine="4680"/>
      </w:pPr>
      <w:rPr>
        <w:rFonts w:ascii="Times New Roman" w:eastAsia="Times New Roman" w:hAnsi="Times New Roman" w:cs="Times New Roman"/>
        <w:sz w:val="24"/>
        <w:szCs w:val="24"/>
      </w:rPr>
    </w:lvl>
    <w:lvl w:ilvl="7">
      <w:start w:val="1"/>
      <w:numFmt w:val="lowerLetter"/>
      <w:lvlText w:val="%8."/>
      <w:lvlJc w:val="left"/>
      <w:pPr>
        <w:ind w:left="5760" w:firstLine="5400"/>
      </w:pPr>
      <w:rPr>
        <w:rFonts w:ascii="Times New Roman" w:eastAsia="Times New Roman" w:hAnsi="Times New Roman" w:cs="Times New Roman"/>
        <w:sz w:val="24"/>
        <w:szCs w:val="24"/>
      </w:rPr>
    </w:lvl>
    <w:lvl w:ilvl="8">
      <w:start w:val="1"/>
      <w:numFmt w:val="lowerRoman"/>
      <w:lvlText w:val="%9."/>
      <w:lvlJc w:val="right"/>
      <w:pPr>
        <w:ind w:left="6480" w:firstLine="6300"/>
      </w:pPr>
      <w:rPr>
        <w:rFonts w:ascii="Times New Roman" w:eastAsia="Times New Roman" w:hAnsi="Times New Roman" w:cs="Times New Roman"/>
        <w:sz w:val="24"/>
        <w:szCs w:val="24"/>
      </w:rPr>
    </w:lvl>
  </w:abstractNum>
  <w:abstractNum w:abstractNumId="5" w15:restartNumberingAfterBreak="0">
    <w:nsid w:val="4B6E109E"/>
    <w:multiLevelType w:val="multilevel"/>
    <w:tmpl w:val="46604BCA"/>
    <w:lvl w:ilvl="0">
      <w:start w:val="1"/>
      <w:numFmt w:val="decimal"/>
      <w:lvlText w:val="%1."/>
      <w:lvlJc w:val="left"/>
      <w:pPr>
        <w:ind w:left="765" w:firstLine="405"/>
      </w:pPr>
      <w:rPr>
        <w:rFonts w:ascii="Times New Roman" w:eastAsia="Times New Roman" w:hAnsi="Times New Roman" w:cs="Times New Roman"/>
        <w:b/>
        <w:i w:val="0"/>
        <w:color w:val="002060"/>
        <w:sz w:val="28"/>
        <w:szCs w:val="28"/>
        <w:u w:val="none"/>
      </w:rPr>
    </w:lvl>
    <w:lvl w:ilvl="1">
      <w:start w:val="1"/>
      <w:numFmt w:val="lowerLetter"/>
      <w:lvlText w:val="%2."/>
      <w:lvlJc w:val="left"/>
      <w:pPr>
        <w:ind w:left="1485" w:firstLine="1125"/>
      </w:pPr>
      <w:rPr>
        <w:rFonts w:ascii="Times New Roman" w:eastAsia="Times New Roman" w:hAnsi="Times New Roman" w:cs="Times New Roman"/>
        <w:sz w:val="24"/>
        <w:szCs w:val="24"/>
      </w:rPr>
    </w:lvl>
    <w:lvl w:ilvl="2">
      <w:start w:val="1"/>
      <w:numFmt w:val="lowerRoman"/>
      <w:lvlText w:val="%3."/>
      <w:lvlJc w:val="right"/>
      <w:pPr>
        <w:ind w:left="2205" w:firstLine="2025"/>
      </w:pPr>
      <w:rPr>
        <w:rFonts w:ascii="Times New Roman" w:eastAsia="Times New Roman" w:hAnsi="Times New Roman" w:cs="Times New Roman"/>
        <w:sz w:val="24"/>
        <w:szCs w:val="24"/>
      </w:rPr>
    </w:lvl>
    <w:lvl w:ilvl="3">
      <w:start w:val="1"/>
      <w:numFmt w:val="decimal"/>
      <w:lvlText w:val="%4."/>
      <w:lvlJc w:val="left"/>
      <w:pPr>
        <w:ind w:left="2925" w:firstLine="2565"/>
      </w:pPr>
      <w:rPr>
        <w:rFonts w:ascii="Times New Roman" w:eastAsia="Times New Roman" w:hAnsi="Times New Roman" w:cs="Times New Roman"/>
        <w:sz w:val="24"/>
        <w:szCs w:val="24"/>
      </w:rPr>
    </w:lvl>
    <w:lvl w:ilvl="4">
      <w:start w:val="1"/>
      <w:numFmt w:val="lowerLetter"/>
      <w:lvlText w:val="%5."/>
      <w:lvlJc w:val="left"/>
      <w:pPr>
        <w:ind w:left="3645" w:firstLine="3285"/>
      </w:pPr>
      <w:rPr>
        <w:rFonts w:ascii="Times New Roman" w:eastAsia="Times New Roman" w:hAnsi="Times New Roman" w:cs="Times New Roman"/>
        <w:sz w:val="24"/>
        <w:szCs w:val="24"/>
      </w:rPr>
    </w:lvl>
    <w:lvl w:ilvl="5">
      <w:start w:val="1"/>
      <w:numFmt w:val="lowerRoman"/>
      <w:lvlText w:val="%6."/>
      <w:lvlJc w:val="right"/>
      <w:pPr>
        <w:ind w:left="4365" w:firstLine="4185"/>
      </w:pPr>
      <w:rPr>
        <w:rFonts w:ascii="Times New Roman" w:eastAsia="Times New Roman" w:hAnsi="Times New Roman" w:cs="Times New Roman"/>
        <w:sz w:val="24"/>
        <w:szCs w:val="24"/>
      </w:rPr>
    </w:lvl>
    <w:lvl w:ilvl="6">
      <w:start w:val="1"/>
      <w:numFmt w:val="decimal"/>
      <w:lvlText w:val="%7."/>
      <w:lvlJc w:val="left"/>
      <w:pPr>
        <w:ind w:left="5085" w:firstLine="4725"/>
      </w:pPr>
      <w:rPr>
        <w:rFonts w:ascii="Times New Roman" w:eastAsia="Times New Roman" w:hAnsi="Times New Roman" w:cs="Times New Roman"/>
        <w:sz w:val="24"/>
        <w:szCs w:val="24"/>
      </w:rPr>
    </w:lvl>
    <w:lvl w:ilvl="7">
      <w:start w:val="1"/>
      <w:numFmt w:val="lowerLetter"/>
      <w:lvlText w:val="%8."/>
      <w:lvlJc w:val="left"/>
      <w:pPr>
        <w:ind w:left="5805" w:firstLine="5445"/>
      </w:pPr>
      <w:rPr>
        <w:rFonts w:ascii="Times New Roman" w:eastAsia="Times New Roman" w:hAnsi="Times New Roman" w:cs="Times New Roman"/>
        <w:sz w:val="24"/>
        <w:szCs w:val="24"/>
      </w:rPr>
    </w:lvl>
    <w:lvl w:ilvl="8">
      <w:start w:val="1"/>
      <w:numFmt w:val="lowerRoman"/>
      <w:lvlText w:val="%9."/>
      <w:lvlJc w:val="right"/>
      <w:pPr>
        <w:ind w:left="6525" w:firstLine="6345"/>
      </w:pPr>
      <w:rPr>
        <w:rFonts w:ascii="Times New Roman" w:eastAsia="Times New Roman" w:hAnsi="Times New Roman" w:cs="Times New Roman"/>
        <w:sz w:val="24"/>
        <w:szCs w:val="24"/>
      </w:rPr>
    </w:lvl>
  </w:abstractNum>
  <w:abstractNum w:abstractNumId="6" w15:restartNumberingAfterBreak="0">
    <w:nsid w:val="4FEE1328"/>
    <w:multiLevelType w:val="multilevel"/>
    <w:tmpl w:val="13A637E2"/>
    <w:lvl w:ilvl="0">
      <w:start w:val="1"/>
      <w:numFmt w:val="bullet"/>
      <w:lvlText w:val=""/>
      <w:lvlJc w:val="left"/>
      <w:pPr>
        <w:ind w:left="1174" w:firstLine="814"/>
      </w:pPr>
      <w:rPr>
        <w:rFonts w:ascii="Wingdings" w:hAnsi="Wingdings" w:hint="default"/>
        <w:color w:val="FF0000"/>
        <w:sz w:val="24"/>
        <w:szCs w:val="24"/>
      </w:rPr>
    </w:lvl>
    <w:lvl w:ilvl="1">
      <w:start w:val="1"/>
      <w:numFmt w:val="bullet"/>
      <w:lvlText w:val="o"/>
      <w:lvlJc w:val="left"/>
      <w:pPr>
        <w:ind w:left="1894" w:firstLine="1534"/>
      </w:pPr>
      <w:rPr>
        <w:rFonts w:ascii="Arial" w:eastAsia="Arial" w:hAnsi="Arial" w:cs="Arial"/>
      </w:rPr>
    </w:lvl>
    <w:lvl w:ilvl="2">
      <w:start w:val="1"/>
      <w:numFmt w:val="bullet"/>
      <w:lvlText w:val="▪"/>
      <w:lvlJc w:val="left"/>
      <w:pPr>
        <w:ind w:left="2614" w:firstLine="2254"/>
      </w:pPr>
      <w:rPr>
        <w:rFonts w:ascii="Arial" w:eastAsia="Arial" w:hAnsi="Arial" w:cs="Arial"/>
      </w:rPr>
    </w:lvl>
    <w:lvl w:ilvl="3">
      <w:start w:val="1"/>
      <w:numFmt w:val="bullet"/>
      <w:lvlText w:val="●"/>
      <w:lvlJc w:val="left"/>
      <w:pPr>
        <w:ind w:left="3334" w:firstLine="2974"/>
      </w:pPr>
      <w:rPr>
        <w:rFonts w:ascii="Arial" w:eastAsia="Arial" w:hAnsi="Arial" w:cs="Arial"/>
      </w:rPr>
    </w:lvl>
    <w:lvl w:ilvl="4">
      <w:start w:val="1"/>
      <w:numFmt w:val="bullet"/>
      <w:lvlText w:val="o"/>
      <w:lvlJc w:val="left"/>
      <w:pPr>
        <w:ind w:left="4054" w:firstLine="3694"/>
      </w:pPr>
      <w:rPr>
        <w:rFonts w:ascii="Arial" w:eastAsia="Arial" w:hAnsi="Arial" w:cs="Arial"/>
      </w:rPr>
    </w:lvl>
    <w:lvl w:ilvl="5">
      <w:start w:val="1"/>
      <w:numFmt w:val="bullet"/>
      <w:lvlText w:val="▪"/>
      <w:lvlJc w:val="left"/>
      <w:pPr>
        <w:ind w:left="4774" w:firstLine="4414"/>
      </w:pPr>
      <w:rPr>
        <w:rFonts w:ascii="Arial" w:eastAsia="Arial" w:hAnsi="Arial" w:cs="Arial"/>
      </w:rPr>
    </w:lvl>
    <w:lvl w:ilvl="6">
      <w:start w:val="1"/>
      <w:numFmt w:val="bullet"/>
      <w:lvlText w:val="●"/>
      <w:lvlJc w:val="left"/>
      <w:pPr>
        <w:ind w:left="5494" w:firstLine="5134"/>
      </w:pPr>
      <w:rPr>
        <w:rFonts w:ascii="Arial" w:eastAsia="Arial" w:hAnsi="Arial" w:cs="Arial"/>
      </w:rPr>
    </w:lvl>
    <w:lvl w:ilvl="7">
      <w:start w:val="1"/>
      <w:numFmt w:val="bullet"/>
      <w:lvlText w:val="o"/>
      <w:lvlJc w:val="left"/>
      <w:pPr>
        <w:ind w:left="6214" w:firstLine="5854"/>
      </w:pPr>
      <w:rPr>
        <w:rFonts w:ascii="Arial" w:eastAsia="Arial" w:hAnsi="Arial" w:cs="Arial"/>
      </w:rPr>
    </w:lvl>
    <w:lvl w:ilvl="8">
      <w:start w:val="1"/>
      <w:numFmt w:val="bullet"/>
      <w:lvlText w:val="▪"/>
      <w:lvlJc w:val="left"/>
      <w:pPr>
        <w:ind w:left="6934" w:firstLine="6574"/>
      </w:pPr>
      <w:rPr>
        <w:rFonts w:ascii="Arial" w:eastAsia="Arial" w:hAnsi="Arial" w:cs="Arial"/>
      </w:rPr>
    </w:lvl>
  </w:abstractNum>
  <w:abstractNum w:abstractNumId="7" w15:restartNumberingAfterBreak="0">
    <w:nsid w:val="5ACD3B6C"/>
    <w:multiLevelType w:val="multilevel"/>
    <w:tmpl w:val="A9107BEE"/>
    <w:lvl w:ilvl="0">
      <w:start w:val="1"/>
      <w:numFmt w:val="decimal"/>
      <w:lvlText w:val="%1."/>
      <w:lvlJc w:val="left"/>
      <w:pPr>
        <w:ind w:left="786" w:firstLine="425"/>
      </w:pPr>
      <w:rPr>
        <w:rFonts w:ascii="Times New Roman" w:eastAsia="Times New Roman" w:hAnsi="Times New Roman" w:cs="Times New Roman"/>
        <w:b/>
        <w:sz w:val="24"/>
        <w:szCs w:val="24"/>
      </w:rPr>
    </w:lvl>
    <w:lvl w:ilvl="1">
      <w:start w:val="1"/>
      <w:numFmt w:val="lowerLetter"/>
      <w:lvlText w:val="%2."/>
      <w:lvlJc w:val="left"/>
      <w:pPr>
        <w:ind w:left="1506" w:firstLine="1146"/>
      </w:pPr>
      <w:rPr>
        <w:rFonts w:ascii="Times New Roman" w:eastAsia="Times New Roman" w:hAnsi="Times New Roman" w:cs="Times New Roman"/>
        <w:sz w:val="24"/>
        <w:szCs w:val="24"/>
      </w:rPr>
    </w:lvl>
    <w:lvl w:ilvl="2">
      <w:start w:val="1"/>
      <w:numFmt w:val="lowerRoman"/>
      <w:lvlText w:val="%3."/>
      <w:lvlJc w:val="right"/>
      <w:pPr>
        <w:ind w:left="2226" w:firstLine="2046"/>
      </w:pPr>
      <w:rPr>
        <w:rFonts w:ascii="Times New Roman" w:eastAsia="Times New Roman" w:hAnsi="Times New Roman" w:cs="Times New Roman"/>
        <w:sz w:val="24"/>
        <w:szCs w:val="24"/>
      </w:rPr>
    </w:lvl>
    <w:lvl w:ilvl="3">
      <w:start w:val="1"/>
      <w:numFmt w:val="decimal"/>
      <w:lvlText w:val="%4."/>
      <w:lvlJc w:val="left"/>
      <w:pPr>
        <w:ind w:left="2946" w:firstLine="2586"/>
      </w:pPr>
      <w:rPr>
        <w:rFonts w:ascii="Times New Roman" w:eastAsia="Times New Roman" w:hAnsi="Times New Roman" w:cs="Times New Roman"/>
        <w:sz w:val="24"/>
        <w:szCs w:val="24"/>
      </w:rPr>
    </w:lvl>
    <w:lvl w:ilvl="4">
      <w:start w:val="1"/>
      <w:numFmt w:val="lowerLetter"/>
      <w:lvlText w:val="%5."/>
      <w:lvlJc w:val="left"/>
      <w:pPr>
        <w:ind w:left="3666" w:firstLine="3306"/>
      </w:pPr>
      <w:rPr>
        <w:rFonts w:ascii="Times New Roman" w:eastAsia="Times New Roman" w:hAnsi="Times New Roman" w:cs="Times New Roman"/>
        <w:sz w:val="24"/>
        <w:szCs w:val="24"/>
      </w:rPr>
    </w:lvl>
    <w:lvl w:ilvl="5">
      <w:start w:val="1"/>
      <w:numFmt w:val="lowerRoman"/>
      <w:lvlText w:val="%6."/>
      <w:lvlJc w:val="right"/>
      <w:pPr>
        <w:ind w:left="4386" w:firstLine="4206"/>
      </w:pPr>
      <w:rPr>
        <w:rFonts w:ascii="Times New Roman" w:eastAsia="Times New Roman" w:hAnsi="Times New Roman" w:cs="Times New Roman"/>
        <w:sz w:val="24"/>
        <w:szCs w:val="24"/>
      </w:rPr>
    </w:lvl>
    <w:lvl w:ilvl="6">
      <w:start w:val="1"/>
      <w:numFmt w:val="decimal"/>
      <w:lvlText w:val="%7."/>
      <w:lvlJc w:val="left"/>
      <w:pPr>
        <w:ind w:left="5106" w:firstLine="4746"/>
      </w:pPr>
      <w:rPr>
        <w:rFonts w:ascii="Times New Roman" w:eastAsia="Times New Roman" w:hAnsi="Times New Roman" w:cs="Times New Roman"/>
        <w:sz w:val="24"/>
        <w:szCs w:val="24"/>
      </w:rPr>
    </w:lvl>
    <w:lvl w:ilvl="7">
      <w:start w:val="1"/>
      <w:numFmt w:val="lowerLetter"/>
      <w:lvlText w:val="%8."/>
      <w:lvlJc w:val="left"/>
      <w:pPr>
        <w:ind w:left="5826" w:firstLine="5466"/>
      </w:pPr>
      <w:rPr>
        <w:rFonts w:ascii="Times New Roman" w:eastAsia="Times New Roman" w:hAnsi="Times New Roman" w:cs="Times New Roman"/>
        <w:sz w:val="24"/>
        <w:szCs w:val="24"/>
      </w:rPr>
    </w:lvl>
    <w:lvl w:ilvl="8">
      <w:start w:val="1"/>
      <w:numFmt w:val="lowerRoman"/>
      <w:lvlText w:val="%9."/>
      <w:lvlJc w:val="right"/>
      <w:pPr>
        <w:ind w:left="6546" w:firstLine="6366"/>
      </w:pPr>
      <w:rPr>
        <w:rFonts w:ascii="Times New Roman" w:eastAsia="Times New Roman" w:hAnsi="Times New Roman" w:cs="Times New Roman"/>
        <w:sz w:val="24"/>
        <w:szCs w:val="24"/>
      </w:rPr>
    </w:lvl>
  </w:abstractNum>
  <w:abstractNum w:abstractNumId="8" w15:restartNumberingAfterBreak="0">
    <w:nsid w:val="68E439E0"/>
    <w:multiLevelType w:val="multilevel"/>
    <w:tmpl w:val="E68C22A8"/>
    <w:lvl w:ilvl="0">
      <w:start w:val="1"/>
      <w:numFmt w:val="decimal"/>
      <w:lvlText w:val="%1."/>
      <w:lvlJc w:val="left"/>
      <w:pPr>
        <w:ind w:left="720" w:firstLine="360"/>
      </w:pPr>
      <w:rPr>
        <w:rFonts w:ascii="Times New Roman" w:eastAsia="Times New Roman" w:hAnsi="Times New Roman" w:cs="Times New Roman"/>
        <w:i/>
        <w:sz w:val="24"/>
        <w:szCs w:val="24"/>
      </w:rPr>
    </w:lvl>
    <w:lvl w:ilvl="1">
      <w:start w:val="1"/>
      <w:numFmt w:val="lowerLetter"/>
      <w:lvlText w:val="%2."/>
      <w:lvlJc w:val="left"/>
      <w:pPr>
        <w:ind w:left="1440" w:firstLine="1080"/>
      </w:pPr>
      <w:rPr>
        <w:rFonts w:ascii="Times New Roman" w:eastAsia="Times New Roman" w:hAnsi="Times New Roman" w:cs="Times New Roman"/>
        <w:sz w:val="24"/>
        <w:szCs w:val="24"/>
      </w:rPr>
    </w:lvl>
    <w:lvl w:ilvl="2">
      <w:start w:val="1"/>
      <w:numFmt w:val="lowerRoman"/>
      <w:lvlText w:val="%3."/>
      <w:lvlJc w:val="right"/>
      <w:pPr>
        <w:ind w:left="2160" w:firstLine="1980"/>
      </w:pPr>
      <w:rPr>
        <w:rFonts w:ascii="Times New Roman" w:eastAsia="Times New Roman" w:hAnsi="Times New Roman" w:cs="Times New Roman"/>
        <w:sz w:val="24"/>
        <w:szCs w:val="24"/>
      </w:rPr>
    </w:lvl>
    <w:lvl w:ilvl="3">
      <w:start w:val="1"/>
      <w:numFmt w:val="decimal"/>
      <w:lvlText w:val="%4."/>
      <w:lvlJc w:val="left"/>
      <w:pPr>
        <w:ind w:left="2880" w:firstLine="2520"/>
      </w:pPr>
      <w:rPr>
        <w:rFonts w:ascii="Times New Roman" w:eastAsia="Times New Roman" w:hAnsi="Times New Roman" w:cs="Times New Roman"/>
        <w:sz w:val="24"/>
        <w:szCs w:val="24"/>
      </w:rPr>
    </w:lvl>
    <w:lvl w:ilvl="4">
      <w:start w:val="1"/>
      <w:numFmt w:val="lowerLetter"/>
      <w:lvlText w:val="%5."/>
      <w:lvlJc w:val="left"/>
      <w:pPr>
        <w:ind w:left="3600" w:firstLine="3240"/>
      </w:pPr>
      <w:rPr>
        <w:rFonts w:ascii="Times New Roman" w:eastAsia="Times New Roman" w:hAnsi="Times New Roman" w:cs="Times New Roman"/>
        <w:sz w:val="24"/>
        <w:szCs w:val="24"/>
      </w:rPr>
    </w:lvl>
    <w:lvl w:ilvl="5">
      <w:start w:val="1"/>
      <w:numFmt w:val="lowerRoman"/>
      <w:lvlText w:val="%6."/>
      <w:lvlJc w:val="right"/>
      <w:pPr>
        <w:ind w:left="4320" w:firstLine="4140"/>
      </w:pPr>
      <w:rPr>
        <w:rFonts w:ascii="Times New Roman" w:eastAsia="Times New Roman" w:hAnsi="Times New Roman" w:cs="Times New Roman"/>
        <w:sz w:val="24"/>
        <w:szCs w:val="24"/>
      </w:rPr>
    </w:lvl>
    <w:lvl w:ilvl="6">
      <w:start w:val="1"/>
      <w:numFmt w:val="decimal"/>
      <w:lvlText w:val="%7."/>
      <w:lvlJc w:val="left"/>
      <w:pPr>
        <w:ind w:left="5040" w:firstLine="4680"/>
      </w:pPr>
      <w:rPr>
        <w:rFonts w:ascii="Times New Roman" w:eastAsia="Times New Roman" w:hAnsi="Times New Roman" w:cs="Times New Roman"/>
        <w:sz w:val="24"/>
        <w:szCs w:val="24"/>
      </w:rPr>
    </w:lvl>
    <w:lvl w:ilvl="7">
      <w:start w:val="1"/>
      <w:numFmt w:val="lowerLetter"/>
      <w:lvlText w:val="%8."/>
      <w:lvlJc w:val="left"/>
      <w:pPr>
        <w:ind w:left="5760" w:firstLine="5400"/>
      </w:pPr>
      <w:rPr>
        <w:rFonts w:ascii="Times New Roman" w:eastAsia="Times New Roman" w:hAnsi="Times New Roman" w:cs="Times New Roman"/>
        <w:sz w:val="24"/>
        <w:szCs w:val="24"/>
      </w:rPr>
    </w:lvl>
    <w:lvl w:ilvl="8">
      <w:start w:val="1"/>
      <w:numFmt w:val="lowerRoman"/>
      <w:lvlText w:val="%9."/>
      <w:lvlJc w:val="right"/>
      <w:pPr>
        <w:ind w:left="6480" w:firstLine="6300"/>
      </w:pPr>
      <w:rPr>
        <w:rFonts w:ascii="Times New Roman" w:eastAsia="Times New Roman" w:hAnsi="Times New Roman" w:cs="Times New Roman"/>
        <w:sz w:val="24"/>
        <w:szCs w:val="24"/>
      </w:rPr>
    </w:lvl>
  </w:abstractNum>
  <w:abstractNum w:abstractNumId="9" w15:restartNumberingAfterBreak="0">
    <w:nsid w:val="740365F1"/>
    <w:multiLevelType w:val="multilevel"/>
    <w:tmpl w:val="568E1A62"/>
    <w:lvl w:ilvl="0">
      <w:start w:val="1"/>
      <w:numFmt w:val="bullet"/>
      <w:lvlText w:val="●"/>
      <w:lvlJc w:val="left"/>
      <w:pPr>
        <w:ind w:left="927" w:firstLine="567"/>
      </w:pPr>
      <w:rPr>
        <w:rFonts w:ascii="Arial" w:eastAsia="Arial" w:hAnsi="Arial" w:cs="Arial"/>
        <w:b/>
        <w:i w:val="0"/>
        <w:color w:val="1F497D"/>
        <w:sz w:val="24"/>
        <w:szCs w:val="24"/>
        <w:u w:val="none"/>
      </w:rPr>
    </w:lvl>
    <w:lvl w:ilvl="1">
      <w:start w:val="1"/>
      <w:numFmt w:val="bullet"/>
      <w:lvlText w:val="o"/>
      <w:lvlJc w:val="left"/>
      <w:pPr>
        <w:ind w:left="1440" w:firstLine="1080"/>
      </w:pPr>
      <w:rPr>
        <w:rFonts w:ascii="Arial" w:eastAsia="Arial" w:hAnsi="Arial" w:cs="Arial"/>
        <w:sz w:val="24"/>
        <w:szCs w:val="24"/>
      </w:rPr>
    </w:lvl>
    <w:lvl w:ilvl="2">
      <w:start w:val="1"/>
      <w:numFmt w:val="bullet"/>
      <w:lvlText w:val="▪"/>
      <w:lvlJc w:val="left"/>
      <w:pPr>
        <w:ind w:left="2160" w:firstLine="1800"/>
      </w:pPr>
      <w:rPr>
        <w:rFonts w:ascii="Arial" w:eastAsia="Arial" w:hAnsi="Arial" w:cs="Arial"/>
        <w:sz w:val="24"/>
        <w:szCs w:val="24"/>
      </w:rPr>
    </w:lvl>
    <w:lvl w:ilvl="3">
      <w:start w:val="1"/>
      <w:numFmt w:val="bullet"/>
      <w:lvlText w:val="●"/>
      <w:lvlJc w:val="left"/>
      <w:pPr>
        <w:ind w:left="2880" w:firstLine="2520"/>
      </w:pPr>
      <w:rPr>
        <w:rFonts w:ascii="Arial" w:eastAsia="Arial" w:hAnsi="Arial" w:cs="Arial"/>
        <w:sz w:val="24"/>
        <w:szCs w:val="24"/>
      </w:rPr>
    </w:lvl>
    <w:lvl w:ilvl="4">
      <w:start w:val="1"/>
      <w:numFmt w:val="bullet"/>
      <w:lvlText w:val="o"/>
      <w:lvlJc w:val="left"/>
      <w:pPr>
        <w:ind w:left="3600" w:firstLine="3240"/>
      </w:pPr>
      <w:rPr>
        <w:rFonts w:ascii="Arial" w:eastAsia="Arial" w:hAnsi="Arial" w:cs="Arial"/>
        <w:sz w:val="24"/>
        <w:szCs w:val="24"/>
      </w:rPr>
    </w:lvl>
    <w:lvl w:ilvl="5">
      <w:start w:val="1"/>
      <w:numFmt w:val="bullet"/>
      <w:lvlText w:val="▪"/>
      <w:lvlJc w:val="left"/>
      <w:pPr>
        <w:ind w:left="4320" w:firstLine="3960"/>
      </w:pPr>
      <w:rPr>
        <w:rFonts w:ascii="Arial" w:eastAsia="Arial" w:hAnsi="Arial" w:cs="Arial"/>
        <w:sz w:val="24"/>
        <w:szCs w:val="24"/>
      </w:rPr>
    </w:lvl>
    <w:lvl w:ilvl="6">
      <w:start w:val="1"/>
      <w:numFmt w:val="bullet"/>
      <w:lvlText w:val="●"/>
      <w:lvlJc w:val="left"/>
      <w:pPr>
        <w:ind w:left="5040" w:firstLine="4680"/>
      </w:pPr>
      <w:rPr>
        <w:rFonts w:ascii="Arial" w:eastAsia="Arial" w:hAnsi="Arial" w:cs="Arial"/>
        <w:sz w:val="24"/>
        <w:szCs w:val="24"/>
      </w:rPr>
    </w:lvl>
    <w:lvl w:ilvl="7">
      <w:start w:val="1"/>
      <w:numFmt w:val="bullet"/>
      <w:lvlText w:val="o"/>
      <w:lvlJc w:val="left"/>
      <w:pPr>
        <w:ind w:left="5760" w:firstLine="5400"/>
      </w:pPr>
      <w:rPr>
        <w:rFonts w:ascii="Arial" w:eastAsia="Arial" w:hAnsi="Arial" w:cs="Arial"/>
        <w:sz w:val="24"/>
        <w:szCs w:val="24"/>
      </w:rPr>
    </w:lvl>
    <w:lvl w:ilvl="8">
      <w:start w:val="1"/>
      <w:numFmt w:val="bullet"/>
      <w:lvlText w:val="▪"/>
      <w:lvlJc w:val="left"/>
      <w:pPr>
        <w:ind w:left="6480" w:firstLine="6120"/>
      </w:pPr>
      <w:rPr>
        <w:rFonts w:ascii="Arial" w:eastAsia="Arial" w:hAnsi="Arial" w:cs="Arial"/>
        <w:sz w:val="24"/>
        <w:szCs w:val="24"/>
      </w:rPr>
    </w:lvl>
  </w:abstractNum>
  <w:abstractNum w:abstractNumId="10" w15:restartNumberingAfterBreak="0">
    <w:nsid w:val="74815528"/>
    <w:multiLevelType w:val="multilevel"/>
    <w:tmpl w:val="6C3228C2"/>
    <w:lvl w:ilvl="0">
      <w:start w:val="19"/>
      <w:numFmt w:val="bullet"/>
      <w:lvlText w:val="●"/>
      <w:lvlJc w:val="left"/>
      <w:pPr>
        <w:ind w:left="930" w:firstLine="570"/>
      </w:pPr>
      <w:rPr>
        <w:rFonts w:ascii="Arial" w:eastAsia="Arial" w:hAnsi="Arial" w:cs="Arial"/>
      </w:rPr>
    </w:lvl>
    <w:lvl w:ilvl="1">
      <w:start w:val="1"/>
      <w:numFmt w:val="bullet"/>
      <w:lvlText w:val="o"/>
      <w:lvlJc w:val="left"/>
      <w:pPr>
        <w:ind w:left="1650" w:firstLine="1290"/>
      </w:pPr>
      <w:rPr>
        <w:rFonts w:ascii="Arial" w:eastAsia="Arial" w:hAnsi="Arial" w:cs="Arial"/>
      </w:rPr>
    </w:lvl>
    <w:lvl w:ilvl="2">
      <w:start w:val="1"/>
      <w:numFmt w:val="bullet"/>
      <w:lvlText w:val="▪"/>
      <w:lvlJc w:val="left"/>
      <w:pPr>
        <w:ind w:left="2370" w:firstLine="2010"/>
      </w:pPr>
      <w:rPr>
        <w:rFonts w:ascii="Arial" w:eastAsia="Arial" w:hAnsi="Arial" w:cs="Arial"/>
      </w:rPr>
    </w:lvl>
    <w:lvl w:ilvl="3">
      <w:start w:val="1"/>
      <w:numFmt w:val="bullet"/>
      <w:lvlText w:val="●"/>
      <w:lvlJc w:val="left"/>
      <w:pPr>
        <w:ind w:left="3090" w:firstLine="2730"/>
      </w:pPr>
      <w:rPr>
        <w:rFonts w:ascii="Arial" w:eastAsia="Arial" w:hAnsi="Arial" w:cs="Arial"/>
      </w:rPr>
    </w:lvl>
    <w:lvl w:ilvl="4">
      <w:start w:val="1"/>
      <w:numFmt w:val="bullet"/>
      <w:lvlText w:val="o"/>
      <w:lvlJc w:val="left"/>
      <w:pPr>
        <w:ind w:left="3810" w:firstLine="3450"/>
      </w:pPr>
      <w:rPr>
        <w:rFonts w:ascii="Arial" w:eastAsia="Arial" w:hAnsi="Arial" w:cs="Arial"/>
      </w:rPr>
    </w:lvl>
    <w:lvl w:ilvl="5">
      <w:start w:val="1"/>
      <w:numFmt w:val="bullet"/>
      <w:lvlText w:val="▪"/>
      <w:lvlJc w:val="left"/>
      <w:pPr>
        <w:ind w:left="4530" w:firstLine="4170"/>
      </w:pPr>
      <w:rPr>
        <w:rFonts w:ascii="Arial" w:eastAsia="Arial" w:hAnsi="Arial" w:cs="Arial"/>
      </w:rPr>
    </w:lvl>
    <w:lvl w:ilvl="6">
      <w:start w:val="1"/>
      <w:numFmt w:val="bullet"/>
      <w:lvlText w:val="●"/>
      <w:lvlJc w:val="left"/>
      <w:pPr>
        <w:ind w:left="5250" w:firstLine="4890"/>
      </w:pPr>
      <w:rPr>
        <w:rFonts w:ascii="Arial" w:eastAsia="Arial" w:hAnsi="Arial" w:cs="Arial"/>
      </w:rPr>
    </w:lvl>
    <w:lvl w:ilvl="7">
      <w:start w:val="1"/>
      <w:numFmt w:val="bullet"/>
      <w:lvlText w:val="o"/>
      <w:lvlJc w:val="left"/>
      <w:pPr>
        <w:ind w:left="5970" w:firstLine="5610"/>
      </w:pPr>
      <w:rPr>
        <w:rFonts w:ascii="Arial" w:eastAsia="Arial" w:hAnsi="Arial" w:cs="Arial"/>
      </w:rPr>
    </w:lvl>
    <w:lvl w:ilvl="8">
      <w:start w:val="1"/>
      <w:numFmt w:val="bullet"/>
      <w:lvlText w:val="▪"/>
      <w:lvlJc w:val="left"/>
      <w:pPr>
        <w:ind w:left="6690" w:firstLine="6330"/>
      </w:pPr>
      <w:rPr>
        <w:rFonts w:ascii="Arial" w:eastAsia="Arial" w:hAnsi="Arial" w:cs="Arial"/>
      </w:rPr>
    </w:lvl>
  </w:abstractNum>
  <w:abstractNum w:abstractNumId="11" w15:restartNumberingAfterBreak="0">
    <w:nsid w:val="7D27267B"/>
    <w:multiLevelType w:val="multilevel"/>
    <w:tmpl w:val="E758A444"/>
    <w:lvl w:ilvl="0">
      <w:start w:val="19"/>
      <w:numFmt w:val="bullet"/>
      <w:lvlText w:val="●"/>
      <w:lvlJc w:val="left"/>
      <w:pPr>
        <w:ind w:left="786" w:firstLine="425"/>
      </w:pPr>
      <w:rPr>
        <w:rFonts w:ascii="Arial" w:eastAsia="Arial" w:hAnsi="Arial" w:cs="Arial"/>
      </w:rPr>
    </w:lvl>
    <w:lvl w:ilvl="1">
      <w:start w:val="1"/>
      <w:numFmt w:val="bullet"/>
      <w:lvlText w:val="o"/>
      <w:lvlJc w:val="left"/>
      <w:pPr>
        <w:ind w:left="1650" w:firstLine="1290"/>
      </w:pPr>
      <w:rPr>
        <w:rFonts w:ascii="Arial" w:eastAsia="Arial" w:hAnsi="Arial" w:cs="Arial"/>
      </w:rPr>
    </w:lvl>
    <w:lvl w:ilvl="2">
      <w:start w:val="1"/>
      <w:numFmt w:val="bullet"/>
      <w:lvlText w:val="▪"/>
      <w:lvlJc w:val="left"/>
      <w:pPr>
        <w:ind w:left="2370" w:firstLine="2010"/>
      </w:pPr>
      <w:rPr>
        <w:rFonts w:ascii="Arial" w:eastAsia="Arial" w:hAnsi="Arial" w:cs="Arial"/>
      </w:rPr>
    </w:lvl>
    <w:lvl w:ilvl="3">
      <w:start w:val="1"/>
      <w:numFmt w:val="bullet"/>
      <w:lvlText w:val="●"/>
      <w:lvlJc w:val="left"/>
      <w:pPr>
        <w:ind w:left="3090" w:firstLine="2730"/>
      </w:pPr>
      <w:rPr>
        <w:rFonts w:ascii="Arial" w:eastAsia="Arial" w:hAnsi="Arial" w:cs="Arial"/>
      </w:rPr>
    </w:lvl>
    <w:lvl w:ilvl="4">
      <w:start w:val="1"/>
      <w:numFmt w:val="bullet"/>
      <w:lvlText w:val="o"/>
      <w:lvlJc w:val="left"/>
      <w:pPr>
        <w:ind w:left="3810" w:firstLine="3450"/>
      </w:pPr>
      <w:rPr>
        <w:rFonts w:ascii="Arial" w:eastAsia="Arial" w:hAnsi="Arial" w:cs="Arial"/>
      </w:rPr>
    </w:lvl>
    <w:lvl w:ilvl="5">
      <w:start w:val="1"/>
      <w:numFmt w:val="bullet"/>
      <w:lvlText w:val="▪"/>
      <w:lvlJc w:val="left"/>
      <w:pPr>
        <w:ind w:left="4530" w:firstLine="4170"/>
      </w:pPr>
      <w:rPr>
        <w:rFonts w:ascii="Arial" w:eastAsia="Arial" w:hAnsi="Arial" w:cs="Arial"/>
      </w:rPr>
    </w:lvl>
    <w:lvl w:ilvl="6">
      <w:start w:val="1"/>
      <w:numFmt w:val="bullet"/>
      <w:lvlText w:val="●"/>
      <w:lvlJc w:val="left"/>
      <w:pPr>
        <w:ind w:left="5250" w:firstLine="4890"/>
      </w:pPr>
      <w:rPr>
        <w:rFonts w:ascii="Arial" w:eastAsia="Arial" w:hAnsi="Arial" w:cs="Arial"/>
      </w:rPr>
    </w:lvl>
    <w:lvl w:ilvl="7">
      <w:start w:val="1"/>
      <w:numFmt w:val="bullet"/>
      <w:lvlText w:val="o"/>
      <w:lvlJc w:val="left"/>
      <w:pPr>
        <w:ind w:left="5970" w:firstLine="5610"/>
      </w:pPr>
      <w:rPr>
        <w:rFonts w:ascii="Arial" w:eastAsia="Arial" w:hAnsi="Arial" w:cs="Arial"/>
      </w:rPr>
    </w:lvl>
    <w:lvl w:ilvl="8">
      <w:start w:val="1"/>
      <w:numFmt w:val="bullet"/>
      <w:lvlText w:val="▪"/>
      <w:lvlJc w:val="left"/>
      <w:pPr>
        <w:ind w:left="6690" w:firstLine="6330"/>
      </w:pPr>
      <w:rPr>
        <w:rFonts w:ascii="Arial" w:eastAsia="Arial" w:hAnsi="Arial" w:cs="Arial"/>
      </w:rPr>
    </w:lvl>
  </w:abstractNum>
  <w:abstractNum w:abstractNumId="12" w15:restartNumberingAfterBreak="0">
    <w:nsid w:val="7E6F2C65"/>
    <w:multiLevelType w:val="multilevel"/>
    <w:tmpl w:val="8E527282"/>
    <w:lvl w:ilvl="0">
      <w:start w:val="1"/>
      <w:numFmt w:val="decimal"/>
      <w:lvlText w:val="%1."/>
      <w:lvlJc w:val="left"/>
      <w:pPr>
        <w:ind w:left="786" w:firstLine="425"/>
      </w:pPr>
    </w:lvl>
    <w:lvl w:ilvl="1">
      <w:start w:val="1"/>
      <w:numFmt w:val="lowerLetter"/>
      <w:lvlText w:val="%2."/>
      <w:lvlJc w:val="left"/>
      <w:pPr>
        <w:ind w:left="1506" w:firstLine="1146"/>
      </w:pPr>
    </w:lvl>
    <w:lvl w:ilvl="2">
      <w:start w:val="1"/>
      <w:numFmt w:val="lowerRoman"/>
      <w:lvlText w:val="%3."/>
      <w:lvlJc w:val="right"/>
      <w:pPr>
        <w:ind w:left="2226" w:firstLine="2046"/>
      </w:pPr>
    </w:lvl>
    <w:lvl w:ilvl="3">
      <w:start w:val="1"/>
      <w:numFmt w:val="decimal"/>
      <w:lvlText w:val="%4."/>
      <w:lvlJc w:val="left"/>
      <w:pPr>
        <w:ind w:left="2946" w:firstLine="2586"/>
      </w:pPr>
    </w:lvl>
    <w:lvl w:ilvl="4">
      <w:start w:val="1"/>
      <w:numFmt w:val="lowerLetter"/>
      <w:lvlText w:val="%5."/>
      <w:lvlJc w:val="left"/>
      <w:pPr>
        <w:ind w:left="3666" w:firstLine="3306"/>
      </w:pPr>
    </w:lvl>
    <w:lvl w:ilvl="5">
      <w:start w:val="1"/>
      <w:numFmt w:val="lowerRoman"/>
      <w:lvlText w:val="%6."/>
      <w:lvlJc w:val="right"/>
      <w:pPr>
        <w:ind w:left="4386" w:firstLine="4206"/>
      </w:pPr>
    </w:lvl>
    <w:lvl w:ilvl="6">
      <w:start w:val="1"/>
      <w:numFmt w:val="decimal"/>
      <w:lvlText w:val="%7."/>
      <w:lvlJc w:val="left"/>
      <w:pPr>
        <w:ind w:left="5106" w:firstLine="4746"/>
      </w:pPr>
    </w:lvl>
    <w:lvl w:ilvl="7">
      <w:start w:val="1"/>
      <w:numFmt w:val="lowerLetter"/>
      <w:lvlText w:val="%8."/>
      <w:lvlJc w:val="left"/>
      <w:pPr>
        <w:ind w:left="5826" w:firstLine="5466"/>
      </w:pPr>
    </w:lvl>
    <w:lvl w:ilvl="8">
      <w:start w:val="1"/>
      <w:numFmt w:val="lowerRoman"/>
      <w:lvlText w:val="%9."/>
      <w:lvlJc w:val="right"/>
      <w:pPr>
        <w:ind w:left="6546" w:firstLine="6366"/>
      </w:pPr>
    </w:lvl>
  </w:abstractNum>
  <w:num w:numId="1">
    <w:abstractNumId w:val="0"/>
  </w:num>
  <w:num w:numId="2">
    <w:abstractNumId w:val="1"/>
  </w:num>
  <w:num w:numId="3">
    <w:abstractNumId w:val="3"/>
  </w:num>
  <w:num w:numId="4">
    <w:abstractNumId w:val="10"/>
  </w:num>
  <w:num w:numId="5">
    <w:abstractNumId w:val="12"/>
  </w:num>
  <w:num w:numId="6">
    <w:abstractNumId w:val="4"/>
  </w:num>
  <w:num w:numId="7">
    <w:abstractNumId w:val="6"/>
  </w:num>
  <w:num w:numId="8">
    <w:abstractNumId w:val="2"/>
  </w:num>
  <w:num w:numId="9">
    <w:abstractNumId w:val="7"/>
  </w:num>
  <w:num w:numId="10">
    <w:abstractNumId w:val="9"/>
  </w:num>
  <w:num w:numId="11">
    <w:abstractNumId w:val="5"/>
  </w:num>
  <w:num w:numId="12">
    <w:abstractNumId w:val="8"/>
  </w:num>
  <w:num w:numId="13">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4799"/>
    <w:rsid w:val="000078B6"/>
    <w:rsid w:val="00023BBC"/>
    <w:rsid w:val="0006155F"/>
    <w:rsid w:val="00061FE6"/>
    <w:rsid w:val="00067DCD"/>
    <w:rsid w:val="000A38DB"/>
    <w:rsid w:val="000A53B5"/>
    <w:rsid w:val="000A6307"/>
    <w:rsid w:val="000A6BE0"/>
    <w:rsid w:val="000C2B16"/>
    <w:rsid w:val="000D5816"/>
    <w:rsid w:val="000E2899"/>
    <w:rsid w:val="000F3576"/>
    <w:rsid w:val="00101EE3"/>
    <w:rsid w:val="00104B28"/>
    <w:rsid w:val="00113F3C"/>
    <w:rsid w:val="00123C4D"/>
    <w:rsid w:val="00125504"/>
    <w:rsid w:val="00161A13"/>
    <w:rsid w:val="00164656"/>
    <w:rsid w:val="00171C08"/>
    <w:rsid w:val="00177BAA"/>
    <w:rsid w:val="00187D3B"/>
    <w:rsid w:val="001A0D79"/>
    <w:rsid w:val="001A34DB"/>
    <w:rsid w:val="001B7390"/>
    <w:rsid w:val="001E43D1"/>
    <w:rsid w:val="001E44F6"/>
    <w:rsid w:val="001E6AE8"/>
    <w:rsid w:val="001F3DAE"/>
    <w:rsid w:val="001F4ADE"/>
    <w:rsid w:val="001F4E86"/>
    <w:rsid w:val="0020651B"/>
    <w:rsid w:val="002149C5"/>
    <w:rsid w:val="002153C9"/>
    <w:rsid w:val="002219E3"/>
    <w:rsid w:val="0023307B"/>
    <w:rsid w:val="00267C61"/>
    <w:rsid w:val="00270AE8"/>
    <w:rsid w:val="00272DC6"/>
    <w:rsid w:val="00277BE2"/>
    <w:rsid w:val="002B2FF1"/>
    <w:rsid w:val="002B662B"/>
    <w:rsid w:val="002C09FA"/>
    <w:rsid w:val="002E6868"/>
    <w:rsid w:val="002F0D5F"/>
    <w:rsid w:val="00305ED1"/>
    <w:rsid w:val="003072B2"/>
    <w:rsid w:val="00317B3C"/>
    <w:rsid w:val="00321DEE"/>
    <w:rsid w:val="003238D3"/>
    <w:rsid w:val="003270CF"/>
    <w:rsid w:val="00332085"/>
    <w:rsid w:val="0033692D"/>
    <w:rsid w:val="00347608"/>
    <w:rsid w:val="00353D0C"/>
    <w:rsid w:val="003604A2"/>
    <w:rsid w:val="003642ED"/>
    <w:rsid w:val="003D388D"/>
    <w:rsid w:val="003E1AC6"/>
    <w:rsid w:val="003E3EFC"/>
    <w:rsid w:val="003F283A"/>
    <w:rsid w:val="003F7C60"/>
    <w:rsid w:val="004056B2"/>
    <w:rsid w:val="00426881"/>
    <w:rsid w:val="00434A9D"/>
    <w:rsid w:val="00447B55"/>
    <w:rsid w:val="00473631"/>
    <w:rsid w:val="0049566C"/>
    <w:rsid w:val="004959BB"/>
    <w:rsid w:val="00495CCE"/>
    <w:rsid w:val="004A09C2"/>
    <w:rsid w:val="004A1D20"/>
    <w:rsid w:val="004C1156"/>
    <w:rsid w:val="004C1FDB"/>
    <w:rsid w:val="004C65F1"/>
    <w:rsid w:val="004D078F"/>
    <w:rsid w:val="004E1CFE"/>
    <w:rsid w:val="004E2AD6"/>
    <w:rsid w:val="004E38A0"/>
    <w:rsid w:val="004E5E7A"/>
    <w:rsid w:val="004E78EF"/>
    <w:rsid w:val="00512BC3"/>
    <w:rsid w:val="00540ED9"/>
    <w:rsid w:val="00545735"/>
    <w:rsid w:val="00557140"/>
    <w:rsid w:val="005666DC"/>
    <w:rsid w:val="00575281"/>
    <w:rsid w:val="005801B3"/>
    <w:rsid w:val="0058544F"/>
    <w:rsid w:val="005A0290"/>
    <w:rsid w:val="005A06FA"/>
    <w:rsid w:val="005A2707"/>
    <w:rsid w:val="005B2C55"/>
    <w:rsid w:val="005B5661"/>
    <w:rsid w:val="005E7DFE"/>
    <w:rsid w:val="005F383B"/>
    <w:rsid w:val="0060157E"/>
    <w:rsid w:val="0060236C"/>
    <w:rsid w:val="00603C7B"/>
    <w:rsid w:val="00606297"/>
    <w:rsid w:val="0062751C"/>
    <w:rsid w:val="0065026E"/>
    <w:rsid w:val="00650351"/>
    <w:rsid w:val="00657096"/>
    <w:rsid w:val="00657430"/>
    <w:rsid w:val="00657DDA"/>
    <w:rsid w:val="00662A2B"/>
    <w:rsid w:val="0067690A"/>
    <w:rsid w:val="0069533C"/>
    <w:rsid w:val="006A5EF5"/>
    <w:rsid w:val="006A685E"/>
    <w:rsid w:val="006B4F4B"/>
    <w:rsid w:val="006C5CD4"/>
    <w:rsid w:val="006C6B78"/>
    <w:rsid w:val="006E1944"/>
    <w:rsid w:val="00714894"/>
    <w:rsid w:val="00717FAE"/>
    <w:rsid w:val="00741C31"/>
    <w:rsid w:val="00752079"/>
    <w:rsid w:val="00755ED9"/>
    <w:rsid w:val="00770F48"/>
    <w:rsid w:val="0077162A"/>
    <w:rsid w:val="00773DFF"/>
    <w:rsid w:val="007907C2"/>
    <w:rsid w:val="00790C62"/>
    <w:rsid w:val="007B0A77"/>
    <w:rsid w:val="007B56EA"/>
    <w:rsid w:val="007C0DC3"/>
    <w:rsid w:val="007C18B7"/>
    <w:rsid w:val="007E1A8B"/>
    <w:rsid w:val="007E2B66"/>
    <w:rsid w:val="007E5889"/>
    <w:rsid w:val="007E70EB"/>
    <w:rsid w:val="007F6E3D"/>
    <w:rsid w:val="007F7D73"/>
    <w:rsid w:val="00810219"/>
    <w:rsid w:val="00814452"/>
    <w:rsid w:val="008210B3"/>
    <w:rsid w:val="0083013F"/>
    <w:rsid w:val="0083733E"/>
    <w:rsid w:val="00852DA8"/>
    <w:rsid w:val="00853076"/>
    <w:rsid w:val="00855E30"/>
    <w:rsid w:val="00856B2C"/>
    <w:rsid w:val="0086375D"/>
    <w:rsid w:val="00865161"/>
    <w:rsid w:val="00885CFF"/>
    <w:rsid w:val="008A5126"/>
    <w:rsid w:val="008A5781"/>
    <w:rsid w:val="008B3703"/>
    <w:rsid w:val="008B49AD"/>
    <w:rsid w:val="008C7A51"/>
    <w:rsid w:val="008D70C8"/>
    <w:rsid w:val="008E2038"/>
    <w:rsid w:val="008E23FD"/>
    <w:rsid w:val="008E5CE0"/>
    <w:rsid w:val="008F0D15"/>
    <w:rsid w:val="008F2566"/>
    <w:rsid w:val="0090385D"/>
    <w:rsid w:val="00910AF4"/>
    <w:rsid w:val="00912571"/>
    <w:rsid w:val="00926BCA"/>
    <w:rsid w:val="00944C90"/>
    <w:rsid w:val="00947D91"/>
    <w:rsid w:val="009626B2"/>
    <w:rsid w:val="00962A4A"/>
    <w:rsid w:val="00976040"/>
    <w:rsid w:val="00977F7B"/>
    <w:rsid w:val="00980E2F"/>
    <w:rsid w:val="009957F1"/>
    <w:rsid w:val="009967F9"/>
    <w:rsid w:val="009A680D"/>
    <w:rsid w:val="009B2C8B"/>
    <w:rsid w:val="009C5C21"/>
    <w:rsid w:val="009F576B"/>
    <w:rsid w:val="009F6595"/>
    <w:rsid w:val="00A052E1"/>
    <w:rsid w:val="00A13472"/>
    <w:rsid w:val="00A15A5B"/>
    <w:rsid w:val="00A225EE"/>
    <w:rsid w:val="00A23FE2"/>
    <w:rsid w:val="00A2470A"/>
    <w:rsid w:val="00A26682"/>
    <w:rsid w:val="00A507EE"/>
    <w:rsid w:val="00A565E5"/>
    <w:rsid w:val="00A579FE"/>
    <w:rsid w:val="00A61E5C"/>
    <w:rsid w:val="00A74507"/>
    <w:rsid w:val="00A75298"/>
    <w:rsid w:val="00A840E8"/>
    <w:rsid w:val="00A90DCB"/>
    <w:rsid w:val="00AA4D7D"/>
    <w:rsid w:val="00AA7E0F"/>
    <w:rsid w:val="00AB51D9"/>
    <w:rsid w:val="00AB7BFB"/>
    <w:rsid w:val="00AC30F6"/>
    <w:rsid w:val="00AC3A2B"/>
    <w:rsid w:val="00AE458F"/>
    <w:rsid w:val="00AF173A"/>
    <w:rsid w:val="00B11073"/>
    <w:rsid w:val="00B175BB"/>
    <w:rsid w:val="00B31F29"/>
    <w:rsid w:val="00B33B18"/>
    <w:rsid w:val="00B3510F"/>
    <w:rsid w:val="00B50852"/>
    <w:rsid w:val="00B50A3A"/>
    <w:rsid w:val="00B566F8"/>
    <w:rsid w:val="00B71140"/>
    <w:rsid w:val="00B71399"/>
    <w:rsid w:val="00B7457E"/>
    <w:rsid w:val="00B8154A"/>
    <w:rsid w:val="00B820AA"/>
    <w:rsid w:val="00B82C50"/>
    <w:rsid w:val="00BA456F"/>
    <w:rsid w:val="00BA676A"/>
    <w:rsid w:val="00BB688C"/>
    <w:rsid w:val="00BC3E20"/>
    <w:rsid w:val="00BD190F"/>
    <w:rsid w:val="00BF04A9"/>
    <w:rsid w:val="00BF28BF"/>
    <w:rsid w:val="00BF6DF7"/>
    <w:rsid w:val="00C03201"/>
    <w:rsid w:val="00C06934"/>
    <w:rsid w:val="00C1417C"/>
    <w:rsid w:val="00C14BF9"/>
    <w:rsid w:val="00C21BE7"/>
    <w:rsid w:val="00C3166E"/>
    <w:rsid w:val="00C37C22"/>
    <w:rsid w:val="00C408EE"/>
    <w:rsid w:val="00C4532B"/>
    <w:rsid w:val="00C4556B"/>
    <w:rsid w:val="00C624E6"/>
    <w:rsid w:val="00C65C88"/>
    <w:rsid w:val="00C676D7"/>
    <w:rsid w:val="00C72BD4"/>
    <w:rsid w:val="00C85697"/>
    <w:rsid w:val="00C94E32"/>
    <w:rsid w:val="00CD4735"/>
    <w:rsid w:val="00CE73AF"/>
    <w:rsid w:val="00CF4F97"/>
    <w:rsid w:val="00D06CFA"/>
    <w:rsid w:val="00D20846"/>
    <w:rsid w:val="00D20B98"/>
    <w:rsid w:val="00D25B99"/>
    <w:rsid w:val="00D46176"/>
    <w:rsid w:val="00D510A1"/>
    <w:rsid w:val="00D6263A"/>
    <w:rsid w:val="00D849A2"/>
    <w:rsid w:val="00D85A5F"/>
    <w:rsid w:val="00D93992"/>
    <w:rsid w:val="00DA7B40"/>
    <w:rsid w:val="00DC6A8E"/>
    <w:rsid w:val="00DC6D94"/>
    <w:rsid w:val="00DD7824"/>
    <w:rsid w:val="00DE377C"/>
    <w:rsid w:val="00E14A9D"/>
    <w:rsid w:val="00E22A56"/>
    <w:rsid w:val="00E254EC"/>
    <w:rsid w:val="00E25D4B"/>
    <w:rsid w:val="00E266FE"/>
    <w:rsid w:val="00E32771"/>
    <w:rsid w:val="00E367ED"/>
    <w:rsid w:val="00E3745F"/>
    <w:rsid w:val="00E52F4F"/>
    <w:rsid w:val="00E80A09"/>
    <w:rsid w:val="00E81E99"/>
    <w:rsid w:val="00E931D6"/>
    <w:rsid w:val="00E9733D"/>
    <w:rsid w:val="00EA4494"/>
    <w:rsid w:val="00EB6A67"/>
    <w:rsid w:val="00EC706C"/>
    <w:rsid w:val="00ED0E04"/>
    <w:rsid w:val="00EE432C"/>
    <w:rsid w:val="00EE57FF"/>
    <w:rsid w:val="00F032B1"/>
    <w:rsid w:val="00F176E2"/>
    <w:rsid w:val="00F2420A"/>
    <w:rsid w:val="00F3173B"/>
    <w:rsid w:val="00F443C0"/>
    <w:rsid w:val="00F46780"/>
    <w:rsid w:val="00F46889"/>
    <w:rsid w:val="00F46DC5"/>
    <w:rsid w:val="00F513A9"/>
    <w:rsid w:val="00F627D0"/>
    <w:rsid w:val="00F65B78"/>
    <w:rsid w:val="00F80820"/>
    <w:rsid w:val="00F84CBC"/>
    <w:rsid w:val="00F85320"/>
    <w:rsid w:val="00F96CC5"/>
    <w:rsid w:val="00FA1DBB"/>
    <w:rsid w:val="00FD62C6"/>
    <w:rsid w:val="00FF26B9"/>
    <w:rsid w:val="00FF53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34C9C8"/>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B66"/>
    <w:pPr>
      <w:bidi/>
      <w:spacing w:after="160" w:line="259" w:lineRule="auto"/>
    </w:pPr>
    <w:rPr>
      <w:sz w:val="28"/>
      <w:szCs w:val="28"/>
    </w:rPr>
  </w:style>
  <w:style w:type="paragraph" w:styleId="Heading1">
    <w:name w:val="heading 1"/>
    <w:basedOn w:val="Normal"/>
    <w:next w:val="Normal"/>
    <w:link w:val="Heading1Char"/>
    <w:qFormat/>
    <w:rsid w:val="00F84CBC"/>
    <w:pPr>
      <w:keepNext/>
      <w:keepLines/>
      <w:widowControl w:val="0"/>
      <w:autoSpaceDE w:val="0"/>
      <w:autoSpaceDN w:val="0"/>
      <w:bidi w:val="0"/>
      <w:spacing w:before="240" w:after="60" w:line="240" w:lineRule="auto"/>
      <w:outlineLvl w:val="0"/>
    </w:pPr>
    <w:rPr>
      <w:rFonts w:ascii="Arial" w:eastAsia="SimSun" w:hAnsi="Arial"/>
      <w:b/>
      <w:kern w:val="44"/>
      <w:sz w:val="32"/>
      <w:szCs w:val="20"/>
      <w:lang w:val="x-none" w:eastAsia="x-none"/>
    </w:rPr>
  </w:style>
  <w:style w:type="paragraph" w:styleId="Heading2">
    <w:name w:val="heading 2"/>
    <w:basedOn w:val="Normal"/>
    <w:next w:val="Normal"/>
    <w:link w:val="Heading2Char"/>
    <w:qFormat/>
    <w:rsid w:val="00F84CBC"/>
    <w:pPr>
      <w:keepNext/>
      <w:keepLines/>
      <w:widowControl w:val="0"/>
      <w:autoSpaceDE w:val="0"/>
      <w:autoSpaceDN w:val="0"/>
      <w:bidi w:val="0"/>
      <w:spacing w:before="240" w:after="60" w:line="240" w:lineRule="auto"/>
      <w:outlineLvl w:val="1"/>
    </w:pPr>
    <w:rPr>
      <w:rFonts w:ascii="Arial" w:eastAsia="SimSun" w:hAnsi="Arial"/>
      <w:b/>
      <w:i/>
      <w:szCs w:val="20"/>
      <w:lang w:val="x-none" w:eastAsia="x-none"/>
    </w:rPr>
  </w:style>
  <w:style w:type="paragraph" w:styleId="Heading3">
    <w:name w:val="heading 3"/>
    <w:basedOn w:val="Normal"/>
    <w:next w:val="Normal"/>
    <w:link w:val="Heading3Char"/>
    <w:qFormat/>
    <w:rsid w:val="00F84CBC"/>
    <w:pPr>
      <w:keepNext/>
      <w:keepLines/>
      <w:widowControl w:val="0"/>
      <w:autoSpaceDE w:val="0"/>
      <w:autoSpaceDN w:val="0"/>
      <w:bidi w:val="0"/>
      <w:spacing w:before="240" w:after="60" w:line="240" w:lineRule="auto"/>
      <w:outlineLvl w:val="2"/>
    </w:pPr>
    <w:rPr>
      <w:rFonts w:ascii="Arial" w:eastAsia="SimSun" w:hAnsi="Arial"/>
      <w:b/>
      <w:sz w:val="26"/>
      <w:szCs w:val="20"/>
      <w:lang w:val="x-none" w:eastAsia="x-none"/>
    </w:rPr>
  </w:style>
  <w:style w:type="paragraph" w:styleId="Heading4">
    <w:name w:val="heading 4"/>
    <w:basedOn w:val="Normal"/>
    <w:next w:val="Normal"/>
    <w:link w:val="Heading4Char"/>
    <w:qFormat/>
    <w:rsid w:val="00F84CBC"/>
    <w:pPr>
      <w:keepNext/>
      <w:keepLines/>
      <w:widowControl w:val="0"/>
      <w:autoSpaceDE w:val="0"/>
      <w:autoSpaceDN w:val="0"/>
      <w:bidi w:val="0"/>
      <w:spacing w:before="240" w:after="60" w:line="240" w:lineRule="auto"/>
      <w:outlineLvl w:val="3"/>
    </w:pPr>
    <w:rPr>
      <w:rFonts w:eastAsia="SimSun"/>
      <w:b/>
      <w:szCs w:val="20"/>
      <w:lang w:val="x-none" w:eastAsia="x-none"/>
    </w:rPr>
  </w:style>
  <w:style w:type="paragraph" w:styleId="Heading5">
    <w:name w:val="heading 5"/>
    <w:basedOn w:val="Normal"/>
    <w:next w:val="Normal"/>
    <w:link w:val="Heading5Char"/>
    <w:qFormat/>
    <w:rsid w:val="00F84CBC"/>
    <w:pPr>
      <w:keepNext/>
      <w:keepLines/>
      <w:widowControl w:val="0"/>
      <w:autoSpaceDE w:val="0"/>
      <w:autoSpaceDN w:val="0"/>
      <w:bidi w:val="0"/>
      <w:spacing w:before="240" w:after="60" w:line="240" w:lineRule="auto"/>
      <w:outlineLvl w:val="4"/>
    </w:pPr>
    <w:rPr>
      <w:rFonts w:eastAsia="SimSun"/>
      <w:b/>
      <w:i/>
      <w:sz w:val="26"/>
      <w:szCs w:val="20"/>
      <w:lang w:val="x-none" w:eastAsia="x-none"/>
    </w:rPr>
  </w:style>
  <w:style w:type="paragraph" w:styleId="Heading6">
    <w:name w:val="heading 6"/>
    <w:basedOn w:val="Normal"/>
    <w:next w:val="Normal"/>
    <w:link w:val="Heading6Char"/>
    <w:qFormat/>
    <w:rsid w:val="00F84CBC"/>
    <w:pPr>
      <w:keepNext/>
      <w:keepLines/>
      <w:widowControl w:val="0"/>
      <w:autoSpaceDE w:val="0"/>
      <w:autoSpaceDN w:val="0"/>
      <w:bidi w:val="0"/>
      <w:spacing w:before="240" w:after="60" w:line="240" w:lineRule="auto"/>
      <w:outlineLvl w:val="5"/>
    </w:pPr>
    <w:rPr>
      <w:rFonts w:eastAsia="SimSun"/>
      <w:b/>
      <w:sz w:val="22"/>
      <w:szCs w:val="20"/>
      <w:lang w:val="x-none" w:eastAsia="x-none"/>
    </w:rPr>
  </w:style>
  <w:style w:type="paragraph" w:styleId="Heading7">
    <w:name w:val="heading 7"/>
    <w:basedOn w:val="Normal"/>
    <w:next w:val="Normal"/>
    <w:link w:val="Heading7Char"/>
    <w:qFormat/>
    <w:rsid w:val="00F84CBC"/>
    <w:pPr>
      <w:keepNext/>
      <w:keepLines/>
      <w:widowControl w:val="0"/>
      <w:autoSpaceDE w:val="0"/>
      <w:autoSpaceDN w:val="0"/>
      <w:bidi w:val="0"/>
      <w:spacing w:before="240" w:after="60" w:line="240" w:lineRule="auto"/>
      <w:outlineLvl w:val="6"/>
    </w:pPr>
    <w:rPr>
      <w:rFonts w:eastAsia="SimSun"/>
      <w:sz w:val="24"/>
      <w:szCs w:val="20"/>
      <w:lang w:val="x-none" w:eastAsia="x-none"/>
    </w:rPr>
  </w:style>
  <w:style w:type="paragraph" w:styleId="Heading8">
    <w:name w:val="heading 8"/>
    <w:basedOn w:val="Normal"/>
    <w:next w:val="Normal"/>
    <w:link w:val="Heading8Char"/>
    <w:qFormat/>
    <w:rsid w:val="00F84CBC"/>
    <w:pPr>
      <w:keepNext/>
      <w:keepLines/>
      <w:widowControl w:val="0"/>
      <w:autoSpaceDE w:val="0"/>
      <w:autoSpaceDN w:val="0"/>
      <w:bidi w:val="0"/>
      <w:spacing w:before="240" w:after="60" w:line="240" w:lineRule="auto"/>
      <w:outlineLvl w:val="7"/>
    </w:pPr>
    <w:rPr>
      <w:rFonts w:eastAsia="SimSun"/>
      <w:i/>
      <w:sz w:val="24"/>
      <w:szCs w:val="20"/>
      <w:lang w:val="x-none" w:eastAsia="x-none"/>
    </w:rPr>
  </w:style>
  <w:style w:type="paragraph" w:styleId="Heading9">
    <w:name w:val="heading 9"/>
    <w:basedOn w:val="Normal"/>
    <w:next w:val="Normal"/>
    <w:link w:val="Heading9Char"/>
    <w:qFormat/>
    <w:rsid w:val="00F84CBC"/>
    <w:pPr>
      <w:keepNext/>
      <w:keepLines/>
      <w:widowControl w:val="0"/>
      <w:autoSpaceDE w:val="0"/>
      <w:autoSpaceDN w:val="0"/>
      <w:bidi w:val="0"/>
      <w:spacing w:before="240" w:after="60" w:line="240" w:lineRule="auto"/>
      <w:outlineLvl w:val="8"/>
    </w:pPr>
    <w:rPr>
      <w:rFonts w:ascii="Arial" w:eastAsia="SimSun" w:hAnsi="Arial"/>
      <w:sz w:val="2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Tabelgril4-Accentuare11">
    <w:name w:val="Tabel grilă 4 - Accentuare 11"/>
    <w:basedOn w:val="TableNormal"/>
    <w:uiPriority w:val="49"/>
    <w:rsid w:val="003369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gril4-Accentuare61">
    <w:name w:val="Tabel grilă 4 - Accentuare 61"/>
    <w:basedOn w:val="TableNormal"/>
    <w:uiPriority w:val="49"/>
    <w:rsid w:val="00067DCD"/>
    <w:rPr>
      <w:rFonts w:ascii="Calibri" w:hAnsi="Calibri" w:cs="Arial"/>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eading1Char">
    <w:name w:val="Heading 1 Char"/>
    <w:link w:val="Heading1"/>
    <w:rsid w:val="00F84CBC"/>
    <w:rPr>
      <w:rFonts w:ascii="Arial" w:eastAsia="SimSun" w:hAnsi="Arial"/>
      <w:b/>
      <w:kern w:val="44"/>
      <w:sz w:val="32"/>
    </w:rPr>
  </w:style>
  <w:style w:type="character" w:customStyle="1" w:styleId="Heading2Char">
    <w:name w:val="Heading 2 Char"/>
    <w:link w:val="Heading2"/>
    <w:rsid w:val="00F84CBC"/>
    <w:rPr>
      <w:rFonts w:ascii="Arial" w:eastAsia="SimSun" w:hAnsi="Arial"/>
      <w:b/>
      <w:i/>
      <w:sz w:val="28"/>
    </w:rPr>
  </w:style>
  <w:style w:type="character" w:customStyle="1" w:styleId="Heading3Char">
    <w:name w:val="Heading 3 Char"/>
    <w:link w:val="Heading3"/>
    <w:rsid w:val="00F84CBC"/>
    <w:rPr>
      <w:rFonts w:ascii="Arial" w:eastAsia="SimSun" w:hAnsi="Arial"/>
      <w:b/>
      <w:sz w:val="26"/>
    </w:rPr>
  </w:style>
  <w:style w:type="character" w:customStyle="1" w:styleId="Heading4Char">
    <w:name w:val="Heading 4 Char"/>
    <w:link w:val="Heading4"/>
    <w:rsid w:val="00F84CBC"/>
    <w:rPr>
      <w:rFonts w:eastAsia="SimSun"/>
      <w:b/>
      <w:sz w:val="28"/>
    </w:rPr>
  </w:style>
  <w:style w:type="character" w:customStyle="1" w:styleId="Heading5Char">
    <w:name w:val="Heading 5 Char"/>
    <w:link w:val="Heading5"/>
    <w:rsid w:val="00F84CBC"/>
    <w:rPr>
      <w:rFonts w:eastAsia="SimSun"/>
      <w:b/>
      <w:i/>
      <w:sz w:val="26"/>
    </w:rPr>
  </w:style>
  <w:style w:type="character" w:customStyle="1" w:styleId="Heading6Char">
    <w:name w:val="Heading 6 Char"/>
    <w:link w:val="Heading6"/>
    <w:rsid w:val="00F84CBC"/>
    <w:rPr>
      <w:rFonts w:eastAsia="SimSun"/>
      <w:b/>
      <w:sz w:val="22"/>
    </w:rPr>
  </w:style>
  <w:style w:type="character" w:customStyle="1" w:styleId="Heading7Char">
    <w:name w:val="Heading 7 Char"/>
    <w:link w:val="Heading7"/>
    <w:rsid w:val="00F84CBC"/>
    <w:rPr>
      <w:rFonts w:eastAsia="SimSun"/>
      <w:sz w:val="24"/>
    </w:rPr>
  </w:style>
  <w:style w:type="character" w:customStyle="1" w:styleId="Heading8Char">
    <w:name w:val="Heading 8 Char"/>
    <w:link w:val="Heading8"/>
    <w:rsid w:val="00F84CBC"/>
    <w:rPr>
      <w:rFonts w:eastAsia="SimSun"/>
      <w:i/>
      <w:sz w:val="24"/>
    </w:rPr>
  </w:style>
  <w:style w:type="character" w:customStyle="1" w:styleId="Heading9Char">
    <w:name w:val="Heading 9 Char"/>
    <w:link w:val="Heading9"/>
    <w:rsid w:val="00F84CBC"/>
    <w:rPr>
      <w:rFonts w:ascii="Arial" w:eastAsia="SimSun" w:hAnsi="Arial"/>
      <w:sz w:val="22"/>
    </w:rPr>
  </w:style>
  <w:style w:type="character" w:customStyle="1" w:styleId="Comment">
    <w:name w:val="Comment"/>
    <w:uiPriority w:val="99"/>
    <w:unhideWhenUsed/>
    <w:rsid w:val="00F84CBC"/>
    <w:rPr>
      <w:rFonts w:hint="default"/>
      <w:vanish/>
    </w:rPr>
  </w:style>
  <w:style w:type="character" w:styleId="Emphasis">
    <w:name w:val="Emphasis"/>
    <w:qFormat/>
    <w:rsid w:val="00F84CBC"/>
    <w:rPr>
      <w:rFonts w:hint="default"/>
      <w:i/>
    </w:rPr>
  </w:style>
  <w:style w:type="character" w:customStyle="1" w:styleId="Definition">
    <w:name w:val="Definition"/>
    <w:uiPriority w:val="99"/>
    <w:unhideWhenUsed/>
    <w:rsid w:val="00F84CBC"/>
    <w:rPr>
      <w:rFonts w:hint="default"/>
      <w:i/>
    </w:rPr>
  </w:style>
  <w:style w:type="character" w:customStyle="1" w:styleId="Typewriter">
    <w:name w:val="Typewriter"/>
    <w:uiPriority w:val="99"/>
    <w:unhideWhenUsed/>
    <w:rsid w:val="00F84CBC"/>
    <w:rPr>
      <w:rFonts w:ascii="Courier New" w:eastAsia="Courier New" w:hAnsi="Courier New" w:hint="default"/>
    </w:rPr>
  </w:style>
  <w:style w:type="character" w:styleId="FootnoteReference">
    <w:name w:val="footnote reference"/>
    <w:semiHidden/>
    <w:rsid w:val="00F84CBC"/>
    <w:rPr>
      <w:vertAlign w:val="superscript"/>
    </w:rPr>
  </w:style>
  <w:style w:type="character" w:customStyle="1" w:styleId="Keyboard">
    <w:name w:val="Keyboard"/>
    <w:uiPriority w:val="99"/>
    <w:unhideWhenUsed/>
    <w:rsid w:val="00F84CBC"/>
    <w:rPr>
      <w:rFonts w:ascii="Courier New" w:eastAsia="Courier New" w:hAnsi="Courier New" w:hint="default"/>
      <w:b/>
    </w:rPr>
  </w:style>
  <w:style w:type="character" w:customStyle="1" w:styleId="Variable">
    <w:name w:val="Variable"/>
    <w:uiPriority w:val="99"/>
    <w:unhideWhenUsed/>
    <w:rsid w:val="00F84CBC"/>
    <w:rPr>
      <w:rFonts w:hint="default"/>
      <w:i/>
    </w:rPr>
  </w:style>
  <w:style w:type="character" w:customStyle="1" w:styleId="Sample">
    <w:name w:val="Sample"/>
    <w:uiPriority w:val="99"/>
    <w:unhideWhenUsed/>
    <w:rsid w:val="00F84CBC"/>
    <w:rPr>
      <w:rFonts w:ascii="Courier New" w:eastAsia="Courier New" w:hAnsi="Courier New" w:hint="default"/>
    </w:rPr>
  </w:style>
  <w:style w:type="character" w:styleId="Strong">
    <w:name w:val="Strong"/>
    <w:qFormat/>
    <w:rsid w:val="00F84CBC"/>
    <w:rPr>
      <w:rFonts w:hint="default"/>
      <w:b/>
    </w:rPr>
  </w:style>
  <w:style w:type="character" w:customStyle="1" w:styleId="CITE">
    <w:name w:val="CITE"/>
    <w:uiPriority w:val="99"/>
    <w:unhideWhenUsed/>
    <w:rsid w:val="00F84CBC"/>
    <w:rPr>
      <w:rFonts w:hint="default"/>
      <w:i/>
    </w:rPr>
  </w:style>
  <w:style w:type="character" w:customStyle="1" w:styleId="CODE">
    <w:name w:val="CODE"/>
    <w:uiPriority w:val="99"/>
    <w:unhideWhenUsed/>
    <w:rsid w:val="00F84CBC"/>
    <w:rPr>
      <w:rFonts w:ascii="Courier New" w:eastAsia="Courier New" w:hAnsi="Courier New" w:hint="default"/>
    </w:rPr>
  </w:style>
  <w:style w:type="character" w:customStyle="1" w:styleId="HTMLMarkup">
    <w:name w:val="HTML Markup"/>
    <w:uiPriority w:val="99"/>
    <w:unhideWhenUsed/>
    <w:rsid w:val="00F84CBC"/>
    <w:rPr>
      <w:rFonts w:hint="default"/>
      <w:vanish/>
      <w:color w:val="FF0000"/>
    </w:rPr>
  </w:style>
  <w:style w:type="character" w:styleId="FollowedHyperlink">
    <w:name w:val="FollowedHyperlink"/>
    <w:rsid w:val="00F84CBC"/>
    <w:rPr>
      <w:rFonts w:hint="default"/>
      <w:color w:val="800080"/>
      <w:u w:val="single"/>
    </w:rPr>
  </w:style>
  <w:style w:type="character" w:styleId="Hyperlink">
    <w:name w:val="Hyperlink"/>
    <w:rsid w:val="00F84CBC"/>
    <w:rPr>
      <w:rFonts w:hint="default"/>
      <w:color w:val="0000FF"/>
      <w:u w:val="single"/>
    </w:rPr>
  </w:style>
  <w:style w:type="paragraph" w:styleId="FootnoteText">
    <w:name w:val="footnote text"/>
    <w:basedOn w:val="Normal"/>
    <w:link w:val="FootnoteTextChar"/>
    <w:uiPriority w:val="99"/>
    <w:semiHidden/>
    <w:rsid w:val="00F84CBC"/>
    <w:pPr>
      <w:widowControl w:val="0"/>
      <w:autoSpaceDE w:val="0"/>
      <w:autoSpaceDN w:val="0"/>
      <w:bidi w:val="0"/>
      <w:snapToGrid w:val="0"/>
      <w:spacing w:before="100" w:after="100" w:line="240" w:lineRule="auto"/>
    </w:pPr>
    <w:rPr>
      <w:rFonts w:eastAsia="SimSun"/>
      <w:sz w:val="18"/>
      <w:szCs w:val="18"/>
      <w:lang w:val="x-none" w:eastAsia="x-none"/>
    </w:rPr>
  </w:style>
  <w:style w:type="character" w:customStyle="1" w:styleId="FootnoteTextChar">
    <w:name w:val="Footnote Text Char"/>
    <w:link w:val="FootnoteText"/>
    <w:uiPriority w:val="99"/>
    <w:semiHidden/>
    <w:rsid w:val="00F84CBC"/>
    <w:rPr>
      <w:rFonts w:eastAsia="SimSun"/>
      <w:sz w:val="18"/>
      <w:szCs w:val="18"/>
    </w:rPr>
  </w:style>
  <w:style w:type="paragraph" w:customStyle="1" w:styleId="z-TopofForm1">
    <w:name w:val="z-Top of Form1"/>
    <w:next w:val="Normal"/>
    <w:uiPriority w:val="99"/>
    <w:unhideWhenUsed/>
    <w:rsid w:val="00F84CBC"/>
    <w:pPr>
      <w:widowControl w:val="0"/>
      <w:pBdr>
        <w:bottom w:val="double" w:sz="2" w:space="0" w:color="000000"/>
      </w:pBdr>
      <w:autoSpaceDE w:val="0"/>
      <w:autoSpaceDN w:val="0"/>
      <w:jc w:val="center"/>
    </w:pPr>
    <w:rPr>
      <w:rFonts w:ascii="Arial" w:eastAsia="Arial" w:hAnsi="Arial"/>
      <w:vanish/>
      <w:sz w:val="16"/>
      <w:lang w:val="en-GB" w:eastAsia="en-GB"/>
    </w:rPr>
  </w:style>
  <w:style w:type="paragraph" w:customStyle="1" w:styleId="z-BottomofForm1">
    <w:name w:val="z-Bottom of Form1"/>
    <w:next w:val="Normal"/>
    <w:uiPriority w:val="99"/>
    <w:unhideWhenUsed/>
    <w:rsid w:val="00F84CBC"/>
    <w:pPr>
      <w:widowControl w:val="0"/>
      <w:pBdr>
        <w:top w:val="double" w:sz="2" w:space="0" w:color="000000"/>
      </w:pBdr>
      <w:autoSpaceDE w:val="0"/>
      <w:autoSpaceDN w:val="0"/>
      <w:jc w:val="center"/>
    </w:pPr>
    <w:rPr>
      <w:rFonts w:ascii="Arial" w:eastAsia="Arial" w:hAnsi="Arial"/>
      <w:vanish/>
      <w:sz w:val="16"/>
      <w:lang w:val="en-GB" w:eastAsia="en-GB"/>
    </w:rPr>
  </w:style>
  <w:style w:type="paragraph" w:customStyle="1" w:styleId="H2">
    <w:name w:val="H2"/>
    <w:basedOn w:val="Normal"/>
    <w:next w:val="Normal"/>
    <w:uiPriority w:val="99"/>
    <w:unhideWhenUsed/>
    <w:rsid w:val="00F84CBC"/>
    <w:pPr>
      <w:keepNext/>
      <w:widowControl w:val="0"/>
      <w:autoSpaceDE w:val="0"/>
      <w:autoSpaceDN w:val="0"/>
      <w:bidi w:val="0"/>
      <w:spacing w:before="100" w:after="100" w:line="240" w:lineRule="auto"/>
      <w:outlineLvl w:val="2"/>
    </w:pPr>
    <w:rPr>
      <w:rFonts w:eastAsia="SimSun"/>
      <w:b/>
      <w:sz w:val="36"/>
      <w:szCs w:val="20"/>
      <w:lang w:val="en-GB" w:eastAsia="en-GB"/>
    </w:rPr>
  </w:style>
  <w:style w:type="paragraph" w:customStyle="1" w:styleId="Blockquote">
    <w:name w:val="Blockquote"/>
    <w:basedOn w:val="Normal"/>
    <w:uiPriority w:val="99"/>
    <w:unhideWhenUsed/>
    <w:rsid w:val="00F84CBC"/>
    <w:pPr>
      <w:widowControl w:val="0"/>
      <w:autoSpaceDE w:val="0"/>
      <w:autoSpaceDN w:val="0"/>
      <w:bidi w:val="0"/>
      <w:spacing w:before="100" w:after="100" w:line="240" w:lineRule="auto"/>
      <w:ind w:left="360" w:right="360"/>
    </w:pPr>
    <w:rPr>
      <w:rFonts w:eastAsia="SimSun"/>
      <w:sz w:val="20"/>
      <w:szCs w:val="20"/>
      <w:lang w:val="en-GB" w:eastAsia="en-GB"/>
    </w:rPr>
  </w:style>
  <w:style w:type="paragraph" w:customStyle="1" w:styleId="H5">
    <w:name w:val="H5"/>
    <w:basedOn w:val="Normal"/>
    <w:next w:val="Normal"/>
    <w:uiPriority w:val="99"/>
    <w:unhideWhenUsed/>
    <w:rsid w:val="00F84CBC"/>
    <w:pPr>
      <w:keepNext/>
      <w:widowControl w:val="0"/>
      <w:autoSpaceDE w:val="0"/>
      <w:autoSpaceDN w:val="0"/>
      <w:bidi w:val="0"/>
      <w:spacing w:before="100" w:after="100" w:line="240" w:lineRule="auto"/>
      <w:outlineLvl w:val="5"/>
    </w:pPr>
    <w:rPr>
      <w:rFonts w:eastAsia="SimSun"/>
      <w:b/>
      <w:sz w:val="20"/>
      <w:szCs w:val="20"/>
      <w:lang w:val="en-GB" w:eastAsia="en-GB"/>
    </w:rPr>
  </w:style>
  <w:style w:type="paragraph" w:customStyle="1" w:styleId="Address">
    <w:name w:val="Address"/>
    <w:basedOn w:val="Normal"/>
    <w:next w:val="Normal"/>
    <w:uiPriority w:val="99"/>
    <w:unhideWhenUsed/>
    <w:rsid w:val="00F84CBC"/>
    <w:pPr>
      <w:widowControl w:val="0"/>
      <w:autoSpaceDE w:val="0"/>
      <w:autoSpaceDN w:val="0"/>
      <w:bidi w:val="0"/>
      <w:spacing w:after="0" w:line="240" w:lineRule="auto"/>
    </w:pPr>
    <w:rPr>
      <w:rFonts w:eastAsia="SimSun"/>
      <w:i/>
      <w:sz w:val="20"/>
      <w:szCs w:val="20"/>
      <w:lang w:val="en-GB" w:eastAsia="en-GB"/>
    </w:rPr>
  </w:style>
  <w:style w:type="paragraph" w:customStyle="1" w:styleId="H4">
    <w:name w:val="H4"/>
    <w:basedOn w:val="Normal"/>
    <w:next w:val="Normal"/>
    <w:uiPriority w:val="99"/>
    <w:unhideWhenUsed/>
    <w:rsid w:val="00F84CBC"/>
    <w:pPr>
      <w:keepNext/>
      <w:widowControl w:val="0"/>
      <w:autoSpaceDE w:val="0"/>
      <w:autoSpaceDN w:val="0"/>
      <w:bidi w:val="0"/>
      <w:spacing w:before="100" w:after="100" w:line="240" w:lineRule="auto"/>
      <w:outlineLvl w:val="4"/>
    </w:pPr>
    <w:rPr>
      <w:rFonts w:eastAsia="SimSun"/>
      <w:b/>
      <w:sz w:val="24"/>
      <w:szCs w:val="20"/>
      <w:lang w:val="en-GB" w:eastAsia="en-GB"/>
    </w:rPr>
  </w:style>
  <w:style w:type="paragraph" w:customStyle="1" w:styleId="H3">
    <w:name w:val="H3"/>
    <w:basedOn w:val="Normal"/>
    <w:next w:val="Normal"/>
    <w:uiPriority w:val="99"/>
    <w:unhideWhenUsed/>
    <w:rsid w:val="00F84CBC"/>
    <w:pPr>
      <w:keepNext/>
      <w:widowControl w:val="0"/>
      <w:autoSpaceDE w:val="0"/>
      <w:autoSpaceDN w:val="0"/>
      <w:bidi w:val="0"/>
      <w:spacing w:before="100" w:after="100" w:line="240" w:lineRule="auto"/>
      <w:outlineLvl w:val="3"/>
    </w:pPr>
    <w:rPr>
      <w:rFonts w:eastAsia="SimSun"/>
      <w:b/>
      <w:szCs w:val="20"/>
      <w:lang w:val="en-GB" w:eastAsia="en-GB"/>
    </w:rPr>
  </w:style>
  <w:style w:type="paragraph" w:customStyle="1" w:styleId="H6">
    <w:name w:val="H6"/>
    <w:basedOn w:val="Normal"/>
    <w:next w:val="Normal"/>
    <w:uiPriority w:val="99"/>
    <w:unhideWhenUsed/>
    <w:rsid w:val="00F84CBC"/>
    <w:pPr>
      <w:keepNext/>
      <w:widowControl w:val="0"/>
      <w:autoSpaceDE w:val="0"/>
      <w:autoSpaceDN w:val="0"/>
      <w:bidi w:val="0"/>
      <w:spacing w:before="100" w:after="100" w:line="240" w:lineRule="auto"/>
      <w:outlineLvl w:val="6"/>
    </w:pPr>
    <w:rPr>
      <w:rFonts w:eastAsia="SimSun"/>
      <w:b/>
      <w:sz w:val="16"/>
      <w:szCs w:val="20"/>
      <w:lang w:val="en-GB" w:eastAsia="en-GB"/>
    </w:rPr>
  </w:style>
  <w:style w:type="paragraph" w:customStyle="1" w:styleId="DefinitionTerm">
    <w:name w:val="Definition Term"/>
    <w:basedOn w:val="Normal"/>
    <w:next w:val="DefinitionList"/>
    <w:uiPriority w:val="99"/>
    <w:unhideWhenUsed/>
    <w:rsid w:val="00F84CBC"/>
    <w:pPr>
      <w:widowControl w:val="0"/>
      <w:autoSpaceDE w:val="0"/>
      <w:autoSpaceDN w:val="0"/>
      <w:bidi w:val="0"/>
      <w:spacing w:after="0" w:line="240" w:lineRule="auto"/>
    </w:pPr>
    <w:rPr>
      <w:rFonts w:eastAsia="SimSun"/>
      <w:sz w:val="20"/>
      <w:szCs w:val="20"/>
      <w:lang w:val="en-GB" w:eastAsia="en-GB"/>
    </w:rPr>
  </w:style>
  <w:style w:type="paragraph" w:customStyle="1" w:styleId="DefinitionList">
    <w:name w:val="Definition List"/>
    <w:basedOn w:val="Normal"/>
    <w:next w:val="DefinitionTerm"/>
    <w:uiPriority w:val="99"/>
    <w:unhideWhenUsed/>
    <w:rsid w:val="00F84CBC"/>
    <w:pPr>
      <w:widowControl w:val="0"/>
      <w:autoSpaceDE w:val="0"/>
      <w:autoSpaceDN w:val="0"/>
      <w:bidi w:val="0"/>
      <w:spacing w:after="0" w:line="240" w:lineRule="auto"/>
      <w:ind w:left="360"/>
    </w:pPr>
    <w:rPr>
      <w:rFonts w:eastAsia="SimSun"/>
      <w:sz w:val="20"/>
      <w:szCs w:val="20"/>
      <w:lang w:val="en-GB" w:eastAsia="en-GB"/>
    </w:rPr>
  </w:style>
  <w:style w:type="paragraph" w:customStyle="1" w:styleId="H1">
    <w:name w:val="H1"/>
    <w:basedOn w:val="Normal"/>
    <w:next w:val="Normal"/>
    <w:uiPriority w:val="99"/>
    <w:unhideWhenUsed/>
    <w:rsid w:val="00F84CBC"/>
    <w:pPr>
      <w:keepNext/>
      <w:widowControl w:val="0"/>
      <w:autoSpaceDE w:val="0"/>
      <w:autoSpaceDN w:val="0"/>
      <w:bidi w:val="0"/>
      <w:spacing w:before="100" w:after="100" w:line="240" w:lineRule="auto"/>
      <w:outlineLvl w:val="1"/>
    </w:pPr>
    <w:rPr>
      <w:rFonts w:eastAsia="SimSun"/>
      <w:b/>
      <w:kern w:val="36"/>
      <w:sz w:val="48"/>
      <w:szCs w:val="20"/>
      <w:lang w:val="en-GB" w:eastAsia="en-GB"/>
    </w:rPr>
  </w:style>
  <w:style w:type="paragraph" w:customStyle="1" w:styleId="Preformatted">
    <w:name w:val="Preformatted"/>
    <w:basedOn w:val="Normal"/>
    <w:uiPriority w:val="99"/>
    <w:unhideWhenUsed/>
    <w:rsid w:val="00F84C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bidi w:val="0"/>
      <w:spacing w:after="0" w:line="240" w:lineRule="auto"/>
    </w:pPr>
    <w:rPr>
      <w:rFonts w:ascii="Courier New" w:eastAsia="Courier New" w:hAnsi="Courier New"/>
      <w:sz w:val="20"/>
      <w:szCs w:val="20"/>
      <w:lang w:val="en-GB" w:eastAsia="en-GB"/>
    </w:rPr>
  </w:style>
  <w:style w:type="paragraph" w:customStyle="1" w:styleId="Default">
    <w:name w:val="Default"/>
    <w:rsid w:val="00F84CBC"/>
    <w:pPr>
      <w:autoSpaceDE w:val="0"/>
      <w:autoSpaceDN w:val="0"/>
      <w:adjustRightInd w:val="0"/>
    </w:pPr>
    <w:rPr>
      <w:color w:val="000000"/>
      <w:sz w:val="24"/>
      <w:szCs w:val="24"/>
      <w:lang w:val="ro-RO"/>
    </w:rPr>
  </w:style>
  <w:style w:type="paragraph" w:customStyle="1" w:styleId="Style1">
    <w:name w:val="Style1"/>
    <w:basedOn w:val="Normal"/>
    <w:link w:val="Style1Char"/>
    <w:qFormat/>
    <w:rsid w:val="000A38DB"/>
    <w:pPr>
      <w:bidi w:val="0"/>
      <w:spacing w:line="360" w:lineRule="auto"/>
      <w:jc w:val="both"/>
    </w:pPr>
    <w:rPr>
      <w:rFonts w:eastAsia="Times New Roman"/>
      <w:sz w:val="24"/>
      <w:szCs w:val="22"/>
      <w:lang w:val="ro-RO" w:eastAsia="zh-CN"/>
    </w:rPr>
  </w:style>
  <w:style w:type="character" w:customStyle="1" w:styleId="Style1Char">
    <w:name w:val="Style1 Char"/>
    <w:link w:val="Style1"/>
    <w:rsid w:val="000A38DB"/>
    <w:rPr>
      <w:rFonts w:eastAsia="Times New Roman" w:cs="Arial"/>
      <w:sz w:val="24"/>
      <w:szCs w:val="22"/>
      <w:lang w:val="ro-RO" w:eastAsia="zh-CN"/>
    </w:rPr>
  </w:style>
  <w:style w:type="paragraph" w:styleId="BalloonText">
    <w:name w:val="Balloon Text"/>
    <w:basedOn w:val="Normal"/>
    <w:link w:val="BalloonTextChar"/>
    <w:uiPriority w:val="99"/>
    <w:semiHidden/>
    <w:unhideWhenUsed/>
    <w:rsid w:val="000A38DB"/>
    <w:pPr>
      <w:bidi w:val="0"/>
      <w:spacing w:after="0" w:line="240" w:lineRule="auto"/>
    </w:pPr>
    <w:rPr>
      <w:rFonts w:ascii="Tahoma" w:hAnsi="Tahoma"/>
      <w:sz w:val="16"/>
      <w:szCs w:val="16"/>
      <w:lang w:val="ro-RO"/>
    </w:rPr>
  </w:style>
  <w:style w:type="character" w:customStyle="1" w:styleId="BalloonTextChar">
    <w:name w:val="Balloon Text Char"/>
    <w:link w:val="BalloonText"/>
    <w:uiPriority w:val="99"/>
    <w:semiHidden/>
    <w:rsid w:val="000A38DB"/>
    <w:rPr>
      <w:rFonts w:ascii="Tahoma" w:eastAsia="Calibri" w:hAnsi="Tahoma" w:cs="Tahoma"/>
      <w:sz w:val="16"/>
      <w:szCs w:val="16"/>
      <w:lang w:val="ro-RO" w:eastAsia="en-US"/>
    </w:rPr>
  </w:style>
  <w:style w:type="character" w:customStyle="1" w:styleId="st">
    <w:name w:val="st"/>
    <w:rsid w:val="00DE377C"/>
  </w:style>
  <w:style w:type="numbering" w:customStyle="1" w:styleId="NoList1">
    <w:name w:val="No List1"/>
    <w:next w:val="NoList"/>
    <w:uiPriority w:val="99"/>
    <w:semiHidden/>
    <w:unhideWhenUsed/>
    <w:rsid w:val="00657430"/>
  </w:style>
  <w:style w:type="numbering" w:customStyle="1" w:styleId="NoList2">
    <w:name w:val="No List2"/>
    <w:next w:val="NoList"/>
    <w:uiPriority w:val="99"/>
    <w:semiHidden/>
    <w:unhideWhenUsed/>
    <w:rsid w:val="007C18B7"/>
  </w:style>
  <w:style w:type="character" w:styleId="PageNumber">
    <w:name w:val="page number"/>
    <w:basedOn w:val="DefaultParagraphFont"/>
    <w:rsid w:val="007C18B7"/>
  </w:style>
  <w:style w:type="table" w:customStyle="1" w:styleId="TableNormal1">
    <w:name w:val="Table Normal1"/>
    <w:rsid w:val="0020651B"/>
    <w:pPr>
      <w:spacing w:before="120" w:after="120"/>
    </w:pPr>
    <w:rPr>
      <w:rFonts w:eastAsia="Times New Roman"/>
      <w:color w:val="000000"/>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rsid w:val="0020651B"/>
    <w:pPr>
      <w:keepNext/>
      <w:keepLines/>
      <w:bidi w:val="0"/>
      <w:spacing w:before="480" w:after="120" w:line="240" w:lineRule="auto"/>
      <w:contextualSpacing/>
    </w:pPr>
    <w:rPr>
      <w:rFonts w:eastAsia="Times New Roman"/>
      <w:b/>
      <w:color w:val="000000"/>
      <w:sz w:val="72"/>
      <w:szCs w:val="72"/>
      <w:lang w:val="es-ES" w:eastAsia="es-ES"/>
    </w:rPr>
  </w:style>
  <w:style w:type="character" w:customStyle="1" w:styleId="TitleChar">
    <w:name w:val="Title Char"/>
    <w:basedOn w:val="DefaultParagraphFont"/>
    <w:link w:val="Title"/>
    <w:rsid w:val="0020651B"/>
    <w:rPr>
      <w:rFonts w:eastAsia="Times New Roman"/>
      <w:b/>
      <w:color w:val="000000"/>
      <w:sz w:val="72"/>
      <w:szCs w:val="72"/>
      <w:lang w:val="es-ES" w:eastAsia="es-ES"/>
    </w:rPr>
  </w:style>
  <w:style w:type="paragraph" w:styleId="Subtitle">
    <w:name w:val="Subtitle"/>
    <w:basedOn w:val="Normal"/>
    <w:next w:val="Normal"/>
    <w:link w:val="SubtitleChar"/>
    <w:rsid w:val="0020651B"/>
    <w:pPr>
      <w:keepNext/>
      <w:keepLines/>
      <w:bidi w:val="0"/>
      <w:spacing w:before="360" w:after="80" w:line="240" w:lineRule="auto"/>
      <w:contextualSpacing/>
    </w:pPr>
    <w:rPr>
      <w:rFonts w:ascii="Georgia" w:eastAsia="Georgia" w:hAnsi="Georgia" w:cs="Georgia"/>
      <w:i/>
      <w:color w:val="666666"/>
      <w:sz w:val="48"/>
      <w:szCs w:val="48"/>
      <w:lang w:val="es-ES" w:eastAsia="es-ES"/>
    </w:rPr>
  </w:style>
  <w:style w:type="character" w:customStyle="1" w:styleId="SubtitleChar">
    <w:name w:val="Subtitle Char"/>
    <w:basedOn w:val="DefaultParagraphFont"/>
    <w:link w:val="Subtitle"/>
    <w:rsid w:val="0020651B"/>
    <w:rPr>
      <w:rFonts w:ascii="Georgia" w:eastAsia="Georgia" w:hAnsi="Georgia" w:cs="Georgia"/>
      <w:i/>
      <w:color w:val="666666"/>
      <w:sz w:val="48"/>
      <w:szCs w:val="48"/>
      <w:lang w:val="es-ES" w:eastAsia="es-ES"/>
    </w:rPr>
  </w:style>
  <w:style w:type="paragraph" w:styleId="CommentText">
    <w:name w:val="annotation text"/>
    <w:basedOn w:val="Normal"/>
    <w:link w:val="CommentTextChar"/>
    <w:uiPriority w:val="99"/>
    <w:semiHidden/>
    <w:unhideWhenUsed/>
    <w:rsid w:val="0020651B"/>
    <w:pPr>
      <w:bidi w:val="0"/>
      <w:spacing w:before="120" w:after="120" w:line="240" w:lineRule="auto"/>
    </w:pPr>
    <w:rPr>
      <w:rFonts w:eastAsia="Times New Roman"/>
      <w:color w:val="000000"/>
      <w:sz w:val="20"/>
      <w:szCs w:val="20"/>
      <w:lang w:val="es-ES" w:eastAsia="es-ES"/>
    </w:rPr>
  </w:style>
  <w:style w:type="character" w:customStyle="1" w:styleId="CommentTextChar">
    <w:name w:val="Comment Text Char"/>
    <w:basedOn w:val="DefaultParagraphFont"/>
    <w:link w:val="CommentText"/>
    <w:uiPriority w:val="99"/>
    <w:semiHidden/>
    <w:rsid w:val="0020651B"/>
    <w:rPr>
      <w:rFonts w:eastAsia="Times New Roman"/>
      <w:color w:val="000000"/>
      <w:lang w:val="es-ES" w:eastAsia="es-ES"/>
    </w:rPr>
  </w:style>
  <w:style w:type="character" w:styleId="CommentReference">
    <w:name w:val="annotation reference"/>
    <w:uiPriority w:val="99"/>
    <w:semiHidden/>
    <w:unhideWhenUsed/>
    <w:rsid w:val="0020651B"/>
    <w:rPr>
      <w:sz w:val="16"/>
      <w:szCs w:val="16"/>
    </w:rPr>
  </w:style>
  <w:style w:type="numbering" w:customStyle="1" w:styleId="FrListare1">
    <w:name w:val="Fără Listare1"/>
    <w:next w:val="NoList"/>
    <w:uiPriority w:val="99"/>
    <w:semiHidden/>
    <w:unhideWhenUsed/>
    <w:rsid w:val="00C06934"/>
  </w:style>
  <w:style w:type="table" w:customStyle="1" w:styleId="TableNormal2">
    <w:name w:val="Table Normal2"/>
    <w:rsid w:val="00C06934"/>
    <w:pPr>
      <w:widowControl w:val="0"/>
    </w:pPr>
    <w:rPr>
      <w:rFonts w:eastAsia="Times New Roman"/>
      <w:color w:val="000000"/>
      <w:sz w:val="24"/>
      <w:szCs w:val="24"/>
      <w:lang w:val="es-ES" w:eastAsia="es-ES"/>
    </w:rPr>
    <w:tblPr>
      <w:tblCellMar>
        <w:top w:w="0" w:type="dxa"/>
        <w:left w:w="0" w:type="dxa"/>
        <w:bottom w:w="0" w:type="dxa"/>
        <w:right w:w="0" w:type="dxa"/>
      </w:tblCellMar>
    </w:tblPr>
  </w:style>
  <w:style w:type="numbering" w:customStyle="1" w:styleId="FrListare2">
    <w:name w:val="Fără Listare2"/>
    <w:next w:val="NoList"/>
    <w:uiPriority w:val="99"/>
    <w:semiHidden/>
    <w:unhideWhenUsed/>
    <w:rsid w:val="004D078F"/>
  </w:style>
  <w:style w:type="table" w:customStyle="1" w:styleId="TableNormal20">
    <w:name w:val="Table Normal2"/>
    <w:rsid w:val="004D078F"/>
    <w:pPr>
      <w:spacing w:before="120" w:after="120"/>
    </w:pPr>
    <w:rPr>
      <w:rFonts w:eastAsia="Times New Roman"/>
      <w:color w:val="000000"/>
      <w:sz w:val="24"/>
      <w:szCs w:val="24"/>
      <w:lang w:val="es-ES" w:eastAsia="es-ES"/>
    </w:rPr>
    <w:tblPr>
      <w:tblCellMar>
        <w:top w:w="0" w:type="dxa"/>
        <w:left w:w="0" w:type="dxa"/>
        <w:bottom w:w="0" w:type="dxa"/>
        <w:right w:w="0" w:type="dxa"/>
      </w:tblCellMar>
    </w:tblPr>
  </w:style>
  <w:style w:type="numbering" w:customStyle="1" w:styleId="NoList3">
    <w:name w:val="No List3"/>
    <w:next w:val="NoList"/>
    <w:uiPriority w:val="99"/>
    <w:semiHidden/>
    <w:unhideWhenUsed/>
    <w:rsid w:val="00AB51D9"/>
  </w:style>
  <w:style w:type="table" w:customStyle="1" w:styleId="TableNormal11">
    <w:name w:val="Table Normal11"/>
    <w:rsid w:val="00AB51D9"/>
    <w:pPr>
      <w:widowControl w:val="0"/>
      <w:spacing w:after="200" w:line="276" w:lineRule="auto"/>
    </w:pPr>
    <w:rPr>
      <w:rFonts w:ascii="Calibri" w:hAnsi="Calibri" w:cs="Calibri"/>
      <w:color w:val="000000"/>
      <w:sz w:val="22"/>
      <w:szCs w:val="22"/>
      <w:lang w:val="es-ES"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1.png"/><Relationship Id="rId5" Type="http://schemas.openxmlformats.org/officeDocument/2006/relationships/image" Target="media/image6.pn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AE689-14FA-4BCD-B034-A73B54019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153</Pages>
  <Words>35309</Words>
  <Characters>201263</Characters>
  <Application>Microsoft Office Word</Application>
  <DocSecurity>0</DocSecurity>
  <Lines>1677</Lines>
  <Paragraphs>472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33 de modalități pentru a dobândi khușu’ (smerenie, liniște) în salāh (rugăciune)</vt:lpstr>
      <vt:lpstr/>
    </vt:vector>
  </TitlesOfParts>
  <Manager/>
  <Company>islamhouse.com</Company>
  <LinksUpToDate>false</LinksUpToDate>
  <CharactersWithSpaces>236100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subject>f</dc:subject>
  <dc:creator>Sheikh dr. Salih bin Fawzan Al-Fawzan</dc:creator>
  <cp:keywords>f</cp:keywords>
  <dc:description>f</dc:description>
  <cp:lastModifiedBy>Mahmoud</cp:lastModifiedBy>
  <cp:revision>4</cp:revision>
  <cp:lastPrinted>2017-03-18T07:12:00Z</cp:lastPrinted>
  <dcterms:created xsi:type="dcterms:W3CDTF">2017-03-22T18:29:00Z</dcterms:created>
  <dcterms:modified xsi:type="dcterms:W3CDTF">2017-03-31T12:30:00Z</dcterms:modified>
  <cp:category/>
</cp:coreProperties>
</file>