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D6" w:rsidRPr="00305440" w:rsidRDefault="00305440" w:rsidP="00184B62">
      <w:pPr>
        <w:bidi w:val="0"/>
        <w:spacing w:line="240" w:lineRule="auto"/>
        <w:jc w:val="center"/>
        <w:rPr>
          <w:rFonts w:ascii="Gotham Narrow Book" w:hAnsi="Gotham Narrow Book"/>
          <w:color w:val="205B83"/>
          <w:sz w:val="36"/>
          <w:szCs w:val="36"/>
          <w:lang w:bidi="ar-EG"/>
        </w:rPr>
      </w:pPr>
      <w:r w:rsidRPr="00305440">
        <w:rPr>
          <w:rFonts w:ascii="Gotham Narrow Book" w:hAnsi="Gotham Narrow Book"/>
          <w:color w:val="205B83"/>
          <w:sz w:val="36"/>
          <w:szCs w:val="36"/>
          <w:lang w:bidi="ar-EG"/>
        </w:rPr>
        <w:t>A</w:t>
      </w:r>
      <w:r>
        <w:rPr>
          <w:rFonts w:ascii="Gotham Narrow Book" w:hAnsi="Gotham Narrow Book"/>
          <w:color w:val="205B83"/>
          <w:sz w:val="36"/>
          <w:szCs w:val="36"/>
          <w:lang w:bidi="ar-EG"/>
        </w:rPr>
        <w:t>l-kashaafu (Mwangaza) Katika Adabu Za Itikafu</w:t>
      </w:r>
    </w:p>
    <w:p w:rsidR="00AE0CA2" w:rsidRDefault="00AE0CA2" w:rsidP="00AE0CA2">
      <w:pPr>
        <w:jc w:val="center"/>
        <w:rPr>
          <w:rFonts w:ascii="Gotham Narrow Light" w:hAnsi="Gotham Narrow Light"/>
          <w:b/>
          <w:bCs/>
          <w:color w:val="808080" w:themeColor="background1" w:themeShade="80"/>
          <w:lang w:bidi="ar-EG"/>
        </w:rPr>
      </w:pPr>
    </w:p>
    <w:p w:rsidR="000B0853" w:rsidRPr="009904AB" w:rsidRDefault="000B0853" w:rsidP="000B0853">
      <w:pPr>
        <w:bidi w:val="0"/>
        <w:spacing w:after="0" w:line="240" w:lineRule="auto"/>
        <w:ind w:firstLine="113"/>
        <w:jc w:val="center"/>
        <w:rPr>
          <w:rFonts w:asciiTheme="majorBidi" w:hAnsiTheme="majorBidi" w:cstheme="majorBidi"/>
          <w:sz w:val="28"/>
          <w:szCs w:val="28"/>
          <w:lang w:bidi="ar-EG"/>
        </w:rPr>
      </w:pPr>
      <w:r w:rsidRPr="009904AB">
        <w:rPr>
          <w:rFonts w:asciiTheme="majorBidi" w:hAnsiTheme="majorBidi" w:cstheme="majorBidi"/>
          <w:sz w:val="28"/>
          <w:szCs w:val="28"/>
          <w:lang w:bidi="ar-EG"/>
        </w:rPr>
        <w:t>[</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Kiswahili</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Swahili</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w:t>
      </w:r>
      <w:r w:rsidRPr="009904AB">
        <w:rPr>
          <w:rFonts w:asciiTheme="majorBidi" w:hAnsiTheme="majorBidi" w:cs="Sakkal Majalla" w:hint="cs"/>
          <w:sz w:val="28"/>
          <w:szCs w:val="28"/>
          <w:rtl/>
          <w:lang w:bidi="ar-EG"/>
        </w:rPr>
        <w:t>السواحيلية</w:t>
      </w:r>
      <w:r w:rsidRPr="009904AB">
        <w:rPr>
          <w:rFonts w:asciiTheme="majorBidi" w:hAnsiTheme="majorBidi" w:cstheme="majorBidi" w:hint="cs"/>
          <w:sz w:val="28"/>
          <w:szCs w:val="28"/>
          <w:lang w:bidi="ar-EG"/>
        </w:rPr>
        <w:t xml:space="preserve"> </w:t>
      </w:r>
      <w:r w:rsidRPr="009904AB">
        <w:rPr>
          <w:rFonts w:asciiTheme="majorBidi" w:hAnsiTheme="majorBidi" w:cstheme="majorBidi"/>
          <w:sz w:val="28"/>
          <w:szCs w:val="28"/>
          <w:lang w:bidi="ar-EG"/>
        </w:rPr>
        <w:t>]</w:t>
      </w:r>
    </w:p>
    <w:p w:rsidR="008B3703" w:rsidRDefault="00BD190F"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58240" behindDoc="0" locked="0" layoutInCell="1" allowOverlap="1">
            <wp:simplePos x="0" y="0"/>
            <wp:positionH relativeFrom="margin">
              <wp:posOffset>177125</wp:posOffset>
            </wp:positionH>
            <wp:positionV relativeFrom="paragraph">
              <wp:posOffset>181457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rsidR="007E5889" w:rsidRPr="00AE0CA2" w:rsidRDefault="00BD190F" w:rsidP="00DE5862">
      <w:pPr>
        <w:tabs>
          <w:tab w:val="left" w:pos="753"/>
          <w:tab w:val="center" w:pos="2835"/>
        </w:tabs>
        <w:bidi w:val="0"/>
        <w:rPr>
          <w:rFonts w:ascii="Gotham Narrow Light" w:hAnsi="Gotham Narrow Light"/>
          <w:color w:val="5EA1A5"/>
          <w:sz w:val="62"/>
          <w:szCs w:val="8"/>
          <w:lang w:bidi="ar-EG"/>
        </w:rPr>
      </w:pPr>
      <w:r w:rsidRPr="00DE5862">
        <w:rPr>
          <w:rFonts w:ascii="Gotham Narrow Light" w:hAnsi="Gotham Narrow Light"/>
          <w:color w:val="5EA1A5"/>
          <w:sz w:val="94"/>
          <w:szCs w:val="56"/>
          <w:lang w:bidi="ar-EG"/>
        </w:rPr>
        <w:tab/>
      </w:r>
      <w:r w:rsidR="00DE5862" w:rsidRPr="00DE5862">
        <w:rPr>
          <w:rFonts w:ascii="Gotham Narrow Light" w:hAnsi="Gotham Narrow Light"/>
          <w:color w:val="5EA1A5"/>
          <w:sz w:val="94"/>
          <w:szCs w:val="56"/>
          <w:lang w:bidi="ar-EG"/>
        </w:rPr>
        <w:tab/>
      </w:r>
    </w:p>
    <w:p w:rsidR="005666DC" w:rsidRPr="004D65C9" w:rsidRDefault="00305440" w:rsidP="00184B62">
      <w:pPr>
        <w:bidi w:val="0"/>
        <w:jc w:val="center"/>
        <w:rPr>
          <w:rFonts w:ascii="Gotham Narrow Book" w:hAnsi="Gotham Narrow Book"/>
          <w:color w:val="205B83"/>
          <w:sz w:val="32"/>
          <w:szCs w:val="32"/>
          <w:lang w:bidi="ar-EG"/>
        </w:rPr>
      </w:pPr>
      <w:r w:rsidRPr="004D65C9">
        <w:rPr>
          <w:rFonts w:ascii="Gotham Narrow Book" w:hAnsi="Gotham Narrow Book"/>
          <w:color w:val="205B83"/>
          <w:sz w:val="32"/>
          <w:szCs w:val="32"/>
          <w:lang w:bidi="ar-EG"/>
        </w:rPr>
        <w:t>Mtunzi:</w:t>
      </w:r>
    </w:p>
    <w:p w:rsidR="00B50A3A" w:rsidRPr="008F5CEC" w:rsidRDefault="004D65C9" w:rsidP="008F5CEC">
      <w:pPr>
        <w:bidi w:val="0"/>
        <w:jc w:val="center"/>
        <w:rPr>
          <w:rFonts w:ascii="Gotham Narrow Book" w:hAnsi="Gotham Narrow Book"/>
          <w:color w:val="205B83"/>
          <w:sz w:val="32"/>
          <w:szCs w:val="32"/>
          <w:lang w:bidi="ar-EG"/>
        </w:rPr>
      </w:pPr>
      <w:r w:rsidRPr="004D65C9">
        <w:rPr>
          <w:rFonts w:ascii="Gotham Narrow Book" w:hAnsi="Gotham Narrow Book"/>
          <w:color w:val="205B83"/>
          <w:sz w:val="32"/>
          <w:szCs w:val="32"/>
          <w:lang w:bidi="ar-EG"/>
        </w:rPr>
        <w:t>Muhammad Swaleh Al-Munajid</w:t>
      </w:r>
    </w:p>
    <w:p w:rsidR="00B50A3A" w:rsidRPr="008F5CEC" w:rsidRDefault="005666DC" w:rsidP="008F5CEC">
      <w:pPr>
        <w:bidi w:val="0"/>
        <w:jc w:val="center"/>
        <w:rPr>
          <w:rFonts w:ascii="Gotham Narrow Light" w:hAnsi="Gotham Narrow Light"/>
          <w:color w:val="7F7F7F" w:themeColor="text1" w:themeTint="80"/>
          <w:sz w:val="32"/>
          <w:szCs w:val="32"/>
          <w:lang w:bidi="ar-EG"/>
        </w:rPr>
      </w:pPr>
      <w:r w:rsidRPr="004D65C9">
        <w:rPr>
          <w:rFonts w:ascii="Gotham Narrow Light" w:hAnsi="Gotham Narrow Light"/>
          <w:color w:val="7F7F7F" w:themeColor="text1" w:themeTint="80"/>
          <w:sz w:val="32"/>
          <w:szCs w:val="32"/>
          <w:lang w:bidi="ar-EG"/>
        </w:rPr>
        <w:sym w:font="Wingdings" w:char="F097"/>
      </w:r>
      <w:r w:rsidRPr="004D65C9">
        <w:rPr>
          <w:rFonts w:ascii="Gotham Narrow Light" w:hAnsi="Gotham Narrow Light"/>
          <w:color w:val="7F7F7F" w:themeColor="text1" w:themeTint="80"/>
          <w:sz w:val="32"/>
          <w:szCs w:val="32"/>
          <w:lang w:bidi="ar-EG"/>
        </w:rPr>
        <w:sym w:font="Wingdings" w:char="F099"/>
      </w:r>
    </w:p>
    <w:p w:rsidR="005666DC" w:rsidRPr="004D65C9" w:rsidRDefault="004D65C9" w:rsidP="00184B62">
      <w:pPr>
        <w:bidi w:val="0"/>
        <w:jc w:val="center"/>
        <w:rPr>
          <w:rFonts w:ascii="Gotham Narrow Light" w:hAnsi="Gotham Narrow Light"/>
          <w:color w:val="006666"/>
          <w:sz w:val="32"/>
          <w:szCs w:val="32"/>
          <w:lang w:bidi="ar-EG"/>
        </w:rPr>
      </w:pPr>
      <w:r w:rsidRPr="004D65C9">
        <w:rPr>
          <w:rFonts w:ascii="Gotham Narrow Light" w:hAnsi="Gotham Narrow Light"/>
          <w:color w:val="006666"/>
          <w:sz w:val="32"/>
          <w:szCs w:val="32"/>
          <w:lang w:bidi="ar-EG"/>
        </w:rPr>
        <w:t>Mfasiri:</w:t>
      </w:r>
    </w:p>
    <w:p w:rsidR="004D65C9" w:rsidRPr="004D65C9" w:rsidRDefault="004D65C9" w:rsidP="004D65C9">
      <w:pPr>
        <w:bidi w:val="0"/>
        <w:jc w:val="center"/>
        <w:rPr>
          <w:rFonts w:ascii="Gotham Narrow Light" w:hAnsi="Gotham Narrow Light"/>
          <w:color w:val="006666"/>
          <w:sz w:val="32"/>
          <w:szCs w:val="32"/>
          <w:lang w:bidi="ar-EG"/>
        </w:rPr>
      </w:pPr>
      <w:r w:rsidRPr="004D65C9">
        <w:rPr>
          <w:rFonts w:ascii="Gotham Narrow Light" w:hAnsi="Gotham Narrow Light"/>
          <w:color w:val="006666"/>
          <w:sz w:val="32"/>
          <w:szCs w:val="32"/>
          <w:lang w:bidi="ar-EG"/>
        </w:rPr>
        <w:t>Abubakari Shabani Rukonkwa</w:t>
      </w:r>
    </w:p>
    <w:p w:rsidR="008B3703" w:rsidRPr="004D65C9" w:rsidRDefault="004D65C9" w:rsidP="00184B62">
      <w:pPr>
        <w:bidi w:val="0"/>
        <w:jc w:val="center"/>
        <w:rPr>
          <w:rFonts w:ascii="Gotham Narrow Light" w:hAnsi="Gotham Narrow Light"/>
          <w:color w:val="006666"/>
          <w:sz w:val="32"/>
          <w:szCs w:val="32"/>
          <w:lang w:bidi="ar-EG"/>
        </w:rPr>
      </w:pPr>
      <w:r w:rsidRPr="004D65C9">
        <w:rPr>
          <w:rFonts w:ascii="Gotham Narrow Light" w:hAnsi="Gotham Narrow Light"/>
          <w:color w:val="006666"/>
          <w:sz w:val="32"/>
          <w:szCs w:val="32"/>
          <w:lang w:bidi="ar-EG"/>
        </w:rPr>
        <w:t>Kimerejewa na:</w:t>
      </w:r>
    </w:p>
    <w:p w:rsidR="004D65C9" w:rsidRPr="004D65C9" w:rsidRDefault="004D65C9" w:rsidP="004D65C9">
      <w:pPr>
        <w:bidi w:val="0"/>
        <w:jc w:val="center"/>
        <w:rPr>
          <w:rFonts w:ascii="Gotham Narrow Light" w:hAnsi="Gotham Narrow Light"/>
          <w:color w:val="006666"/>
          <w:sz w:val="32"/>
          <w:szCs w:val="32"/>
          <w:lang w:bidi="ar-EG"/>
        </w:rPr>
      </w:pPr>
      <w:r w:rsidRPr="004D65C9">
        <w:rPr>
          <w:rFonts w:ascii="Gotham Narrow Light" w:hAnsi="Gotham Narrow Light"/>
          <w:color w:val="006666"/>
          <w:sz w:val="32"/>
          <w:szCs w:val="32"/>
          <w:lang w:bidi="ar-EG"/>
        </w:rPr>
        <w:t>Yunus Kanuni Ngenda</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F80820" w:rsidRDefault="008B3703" w:rsidP="008F5CEC">
      <w:pPr>
        <w:bidi w:val="0"/>
        <w:rPr>
          <w:rFonts w:ascii="Gotham Narrow Book" w:hAnsi="Gotham Narrow Book"/>
          <w:sz w:val="60"/>
          <w:szCs w:val="60"/>
          <w:lang w:bidi="ar-EG"/>
        </w:rPr>
      </w:pPr>
    </w:p>
    <w:p w:rsidR="008B3703" w:rsidRPr="000B0853" w:rsidRDefault="004D65C9" w:rsidP="00184B62">
      <w:pPr>
        <w:bidi w:val="0"/>
        <w:spacing w:line="240" w:lineRule="auto"/>
        <w:jc w:val="center"/>
        <w:rPr>
          <w:rFonts w:ascii="ae_AlArabiya" w:hAnsi="ae_AlArabiya" w:cs="KFGQPC Uthman Taha Naskh"/>
          <w:color w:val="205B83"/>
          <w:sz w:val="48"/>
          <w:szCs w:val="48"/>
          <w:rtl/>
          <w:lang w:bidi="ar-EG"/>
        </w:rPr>
      </w:pPr>
      <w:r w:rsidRPr="000B0853">
        <w:rPr>
          <w:rFonts w:ascii="ae_AlArabiya" w:hAnsi="ae_AlArabiya" w:cs="KFGQPC Uthman Taha Naskh" w:hint="cs"/>
          <w:color w:val="205B83"/>
          <w:sz w:val="48"/>
          <w:szCs w:val="48"/>
          <w:rtl/>
          <w:lang w:bidi="ar-EG"/>
        </w:rPr>
        <w:t>ال</w:t>
      </w:r>
      <w:r w:rsidR="008F5CEC" w:rsidRPr="000B0853">
        <w:rPr>
          <w:rFonts w:ascii="ae_AlArabiya" w:hAnsi="ae_AlArabiya" w:cs="KFGQPC Uthman Taha Naskh" w:hint="cs"/>
          <w:color w:val="205B83"/>
          <w:sz w:val="48"/>
          <w:szCs w:val="48"/>
          <w:rtl/>
          <w:lang w:bidi="ar-EG"/>
        </w:rPr>
        <w:t>كشاف في آداب الا</w:t>
      </w:r>
      <w:r w:rsidRPr="000B0853">
        <w:rPr>
          <w:rFonts w:ascii="ae_AlArabiya" w:hAnsi="ae_AlArabiya" w:cs="KFGQPC Uthman Taha Naskh" w:hint="cs"/>
          <w:color w:val="205B83"/>
          <w:sz w:val="48"/>
          <w:szCs w:val="48"/>
          <w:rtl/>
          <w:lang w:bidi="ar-EG"/>
        </w:rPr>
        <w:t>عتكاف</w:t>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8B3703" w:rsidRDefault="008B3703" w:rsidP="00184B62">
      <w:pPr>
        <w:bidi w:val="0"/>
        <w:jc w:val="center"/>
        <w:rPr>
          <w:rFonts w:ascii="Adobe نسخ Medium" w:hAnsi="Adobe نسخ Medium" w:cs="Adobe نسخ Medium"/>
          <w:color w:val="205B83"/>
          <w:sz w:val="32"/>
          <w:szCs w:val="32"/>
          <w:rtl/>
        </w:rPr>
      </w:pPr>
      <w:r w:rsidRPr="004D65C9">
        <w:rPr>
          <w:rFonts w:ascii="Adobe نسخ Medium" w:hAnsi="Adobe نسخ Medium" w:cs="Adobe نسخ Medium"/>
          <w:color w:val="205B83"/>
          <w:sz w:val="32"/>
          <w:szCs w:val="32"/>
          <w:rtl/>
          <w:lang w:bidi="ar-EG"/>
        </w:rPr>
        <w:t>المؤلف</w:t>
      </w:r>
      <w:r w:rsidR="008F5CEC">
        <w:rPr>
          <w:rFonts w:ascii="Adobe نسخ Medium" w:hAnsi="Adobe نسخ Medium" w:cs="Adobe نسخ Medium" w:hint="cs"/>
          <w:color w:val="205B83"/>
          <w:sz w:val="32"/>
          <w:szCs w:val="32"/>
          <w:rtl/>
        </w:rPr>
        <w:t>:</w:t>
      </w:r>
    </w:p>
    <w:p w:rsidR="004D65C9" w:rsidRPr="004D65C9" w:rsidRDefault="004D65C9" w:rsidP="004D65C9">
      <w:pPr>
        <w:bidi w:val="0"/>
        <w:jc w:val="center"/>
        <w:rPr>
          <w:rFonts w:ascii="Adobe نسخ Medium" w:hAnsi="Adobe نسخ Medium" w:cs="Adobe نسخ Medium"/>
          <w:color w:val="205B83"/>
          <w:sz w:val="32"/>
          <w:szCs w:val="32"/>
          <w:lang w:bidi="ar-EG"/>
        </w:rPr>
      </w:pPr>
      <w:r>
        <w:rPr>
          <w:rFonts w:ascii="Adobe نسخ Medium" w:hAnsi="Adobe نسخ Medium" w:cs="Adobe نسخ Medium" w:hint="cs"/>
          <w:color w:val="205B83"/>
          <w:sz w:val="32"/>
          <w:szCs w:val="32"/>
          <w:rtl/>
          <w:lang w:bidi="ar-EG"/>
        </w:rPr>
        <w:t xml:space="preserve">محمد صالح </w:t>
      </w:r>
      <w:r w:rsidR="008F5CEC">
        <w:rPr>
          <w:rFonts w:ascii="Adobe نسخ Medium" w:hAnsi="Adobe نسخ Medium" w:cs="Adobe نسخ Medium" w:hint="cs"/>
          <w:color w:val="205B83"/>
          <w:sz w:val="32"/>
          <w:szCs w:val="32"/>
          <w:rtl/>
          <w:lang w:bidi="ar-EG"/>
        </w:rPr>
        <w:t>المنجد</w:t>
      </w:r>
    </w:p>
    <w:p w:rsidR="008B3703" w:rsidRPr="008B3703" w:rsidRDefault="008B3703" w:rsidP="00184B62">
      <w:pPr>
        <w:bidi w:val="0"/>
        <w:jc w:val="center"/>
        <w:rPr>
          <w:rFonts w:ascii="Adobe نسخ Medium" w:hAnsi="Adobe نسخ Medium" w:cs="Adobe نسخ Medium"/>
          <w:color w:val="595959" w:themeColor="text1" w:themeTint="A6"/>
          <w:sz w:val="10"/>
          <w:szCs w:val="10"/>
          <w:rtl/>
          <w:lang w:bidi="ar-EG"/>
        </w:rPr>
      </w:pPr>
    </w:p>
    <w:p w:rsidR="008B3703" w:rsidRPr="008B3703" w:rsidRDefault="008B3703" w:rsidP="00184B62">
      <w:pPr>
        <w:bidi w:val="0"/>
        <w:jc w:val="center"/>
        <w:rPr>
          <w:rFonts w:ascii="Gotham Narrow Light" w:hAnsi="Gotham Narrow Light"/>
          <w:color w:val="006666"/>
          <w:sz w:val="2"/>
          <w:szCs w:val="2"/>
          <w:lang w:bidi="ar-EG"/>
        </w:rPr>
      </w:pPr>
    </w:p>
    <w:p w:rsidR="008B3703" w:rsidRPr="008B3703" w:rsidRDefault="008B3703" w:rsidP="00184B6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8F5CEC" w:rsidRPr="008F5CEC" w:rsidRDefault="008F5CEC" w:rsidP="00184B62">
      <w:pPr>
        <w:bidi w:val="0"/>
        <w:jc w:val="center"/>
        <w:rPr>
          <w:rFonts w:ascii="Adobe نسخ Medium" w:hAnsi="Adobe نسخ Medium" w:cs="Adobe نسخ Medium"/>
          <w:color w:val="006666"/>
          <w:sz w:val="32"/>
          <w:szCs w:val="32"/>
          <w:rtl/>
          <w:lang w:bidi="ar-EG"/>
        </w:rPr>
      </w:pPr>
      <w:r w:rsidRPr="008F5CEC">
        <w:rPr>
          <w:rFonts w:ascii="Adobe نسخ Medium" w:hAnsi="Adobe نسخ Medium" w:cs="Adobe نسخ Medium" w:hint="cs"/>
          <w:color w:val="006666"/>
          <w:sz w:val="32"/>
          <w:szCs w:val="32"/>
          <w:rtl/>
          <w:lang w:bidi="ar-EG"/>
        </w:rPr>
        <w:t>ال</w:t>
      </w:r>
      <w:r w:rsidR="008B3703" w:rsidRPr="008F5CEC">
        <w:rPr>
          <w:rFonts w:ascii="Adobe نسخ Medium" w:hAnsi="Adobe نسخ Medium" w:cs="Adobe نسخ Medium" w:hint="cs"/>
          <w:color w:val="006666"/>
          <w:sz w:val="32"/>
          <w:szCs w:val="32"/>
          <w:rtl/>
          <w:lang w:bidi="ar-EG"/>
        </w:rPr>
        <w:t>م</w:t>
      </w:r>
      <w:r w:rsidRPr="008F5CEC">
        <w:rPr>
          <w:rFonts w:ascii="Adobe نسخ Medium" w:hAnsi="Adobe نسخ Medium" w:cs="Adobe نسخ Medium" w:hint="cs"/>
          <w:color w:val="006666"/>
          <w:sz w:val="32"/>
          <w:szCs w:val="32"/>
          <w:rtl/>
          <w:lang w:bidi="ar-EG"/>
        </w:rPr>
        <w:t>ترجم:</w:t>
      </w:r>
    </w:p>
    <w:p w:rsidR="008F5CEC" w:rsidRPr="008F5CEC" w:rsidRDefault="008F5CEC" w:rsidP="008F5CEC">
      <w:pPr>
        <w:bidi w:val="0"/>
        <w:jc w:val="center"/>
        <w:rPr>
          <w:rFonts w:ascii="Adobe نسخ Medium" w:hAnsi="Adobe نسخ Medium" w:cs="Adobe نسخ Medium"/>
          <w:color w:val="006666"/>
          <w:sz w:val="32"/>
          <w:szCs w:val="32"/>
          <w:rtl/>
          <w:lang w:bidi="ar-EG"/>
        </w:rPr>
      </w:pPr>
      <w:r w:rsidRPr="008F5CEC">
        <w:rPr>
          <w:rFonts w:ascii="Adobe نسخ Medium" w:hAnsi="Adobe نسخ Medium" w:cs="Adobe نسخ Medium" w:hint="cs"/>
          <w:color w:val="006666"/>
          <w:sz w:val="32"/>
          <w:szCs w:val="32"/>
          <w:rtl/>
          <w:lang w:bidi="ar-EG"/>
        </w:rPr>
        <w:t>أبوبكر شعبان روكونكوا</w:t>
      </w:r>
    </w:p>
    <w:p w:rsidR="008F5CEC" w:rsidRPr="008F5CEC" w:rsidRDefault="008F5CEC" w:rsidP="008F5CEC">
      <w:pPr>
        <w:bidi w:val="0"/>
        <w:jc w:val="center"/>
        <w:rPr>
          <w:rFonts w:ascii="Adobe نسخ Medium" w:hAnsi="Adobe نسخ Medium" w:cs="Adobe نسخ Medium"/>
          <w:color w:val="006666"/>
          <w:sz w:val="32"/>
          <w:szCs w:val="32"/>
          <w:lang w:bidi="ar-EG"/>
        </w:rPr>
      </w:pPr>
      <w:r w:rsidRPr="008F5CEC">
        <w:rPr>
          <w:rFonts w:ascii="Adobe نسخ Medium" w:hAnsi="Adobe نسخ Medium" w:cs="Adobe نسخ Medium" w:hint="cs"/>
          <w:color w:val="006666"/>
          <w:sz w:val="32"/>
          <w:szCs w:val="32"/>
          <w:rtl/>
          <w:lang w:bidi="ar-EG"/>
        </w:rPr>
        <w:t>المراجع:</w:t>
      </w:r>
    </w:p>
    <w:p w:rsidR="00343620" w:rsidRPr="00343620" w:rsidRDefault="008F5CEC" w:rsidP="00343620">
      <w:pPr>
        <w:bidi w:val="0"/>
        <w:jc w:val="center"/>
        <w:rPr>
          <w:rFonts w:ascii="Gotham Narrow Light" w:hAnsi="Gotham Narrow Light"/>
          <w:color w:val="006666"/>
          <w:sz w:val="36"/>
          <w:szCs w:val="36"/>
          <w:lang w:bidi="ar-EG"/>
        </w:rPr>
      </w:pPr>
      <w:r w:rsidRPr="008F5CEC">
        <w:rPr>
          <w:rFonts w:ascii="Adobe نسخ Medium" w:hAnsi="Adobe نسخ Medium" w:cs="Adobe نسخ Medium" w:hint="cs"/>
          <w:color w:val="006666"/>
          <w:sz w:val="32"/>
          <w:szCs w:val="32"/>
          <w:rtl/>
          <w:lang w:bidi="ar-EG"/>
        </w:rPr>
        <w:t>يونس كنون نغندا</w:t>
      </w:r>
      <w:r w:rsidR="00BF04A9">
        <w:rPr>
          <w:rFonts w:ascii="Gotham Narrow Light" w:hAnsi="Gotham Narrow Light"/>
          <w:color w:val="006666"/>
          <w:sz w:val="40"/>
          <w:szCs w:val="40"/>
          <w:lang w:bidi="ar-EG"/>
        </w:rPr>
        <w:br w:type="page"/>
      </w:r>
    </w:p>
    <w:p w:rsidR="000A6307" w:rsidRPr="00343620" w:rsidRDefault="00343620" w:rsidP="00343620">
      <w:pPr>
        <w:bidi w:val="0"/>
        <w:spacing w:line="240" w:lineRule="auto"/>
        <w:jc w:val="center"/>
        <w:rPr>
          <w:rFonts w:ascii="Gotham Narrow Book" w:hAnsi="Gotham Narrow Book"/>
          <w:color w:val="205B83"/>
          <w:sz w:val="36"/>
          <w:szCs w:val="36"/>
          <w:lang w:bidi="ar-EG"/>
        </w:rPr>
      </w:pPr>
      <w:r>
        <w:rPr>
          <w:rFonts w:ascii="Gotham Narrow Book" w:hAnsi="Gotham Narrow Book"/>
          <w:noProof/>
          <w:color w:val="205B83"/>
          <w:sz w:val="36"/>
          <w:szCs w:val="36"/>
        </w:rPr>
        <w:lastRenderedPageBreak/>
        <w:drawing>
          <wp:anchor distT="0" distB="0" distL="114300" distR="114300" simplePos="0" relativeHeight="251660288" behindDoc="0" locked="0" layoutInCell="1" allowOverlap="1">
            <wp:simplePos x="0" y="0"/>
            <wp:positionH relativeFrom="margin">
              <wp:posOffset>809033</wp:posOffset>
            </wp:positionH>
            <wp:positionV relativeFrom="paragraph">
              <wp:posOffset>493988</wp:posOffset>
            </wp:positionV>
            <wp:extent cx="2159213" cy="3150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213" cy="315045"/>
                    </a:xfrm>
                    <a:prstGeom prst="rect">
                      <a:avLst/>
                    </a:prstGeom>
                  </pic:spPr>
                </pic:pic>
              </a:graphicData>
            </a:graphic>
          </wp:anchor>
        </w:drawing>
      </w:r>
      <w:r w:rsidRPr="00305440">
        <w:rPr>
          <w:rFonts w:ascii="Gotham Narrow Book" w:hAnsi="Gotham Narrow Book"/>
          <w:color w:val="205B83"/>
          <w:sz w:val="36"/>
          <w:szCs w:val="36"/>
          <w:lang w:bidi="ar-EG"/>
        </w:rPr>
        <w:t>A</w:t>
      </w:r>
      <w:r>
        <w:rPr>
          <w:rFonts w:ascii="Gotham Narrow Book" w:hAnsi="Gotham Narrow Book"/>
          <w:color w:val="205B83"/>
          <w:sz w:val="36"/>
          <w:szCs w:val="36"/>
          <w:lang w:bidi="ar-EG"/>
        </w:rPr>
        <w:t>l-kashaafu (Mwangaza) Katika Adabu Za Itikafu</w:t>
      </w:r>
    </w:p>
    <w:p w:rsidR="000A6307" w:rsidRPr="003E1AC6" w:rsidRDefault="000A6307" w:rsidP="00184B62">
      <w:pPr>
        <w:bidi w:val="0"/>
        <w:jc w:val="both"/>
        <w:rPr>
          <w:rFonts w:ascii="Gotham Narrow Light" w:hAnsi="Gotham Narrow Light"/>
          <w:color w:val="006666"/>
          <w:sz w:val="10"/>
          <w:szCs w:val="10"/>
          <w:lang w:bidi="ar-EG"/>
        </w:rPr>
      </w:pPr>
    </w:p>
    <w:p w:rsidR="00343620" w:rsidRDefault="00343620" w:rsidP="00184B62">
      <w:pPr>
        <w:bidi w:val="0"/>
        <w:jc w:val="both"/>
        <w:rPr>
          <w:rFonts w:ascii="Gotham Narrow Light" w:hAnsi="Gotham Narrow Light"/>
          <w:sz w:val="36"/>
          <w:szCs w:val="36"/>
          <w:lang w:bidi="ar-EG"/>
        </w:rPr>
      </w:pPr>
    </w:p>
    <w:p w:rsidR="00343620" w:rsidRDefault="00343620" w:rsidP="007377C0">
      <w:pPr>
        <w:bidi w:val="0"/>
        <w:jc w:val="both"/>
        <w:rPr>
          <w:rFonts w:ascii="Gotham Narrow Light" w:hAnsi="Gotham Narrow Light"/>
          <w:sz w:val="32"/>
          <w:szCs w:val="32"/>
          <w:lang w:bidi="ar-EG"/>
        </w:rPr>
      </w:pPr>
      <w:r>
        <w:rPr>
          <w:rFonts w:ascii="Gotham Narrow Light" w:hAnsi="Gotham Narrow Light"/>
          <w:sz w:val="32"/>
          <w:szCs w:val="32"/>
          <w:lang w:bidi="ar-EG"/>
        </w:rPr>
        <w:t>Kila sifa njema ni zake Mwenyezi Mungu aliye juu mwingi wa kusamehe, sala na salamu ziwe juu ya Mtume wake mteule, na ziwe juu ya watu wake na maswahaba zake</w:t>
      </w:r>
      <w:r w:rsidR="00C16355">
        <w:rPr>
          <w:rFonts w:ascii="Gotham Narrow Light" w:hAnsi="Gotham Narrow Light"/>
          <w:sz w:val="32"/>
          <w:szCs w:val="32"/>
          <w:lang w:bidi="ar-EG"/>
        </w:rPr>
        <w:t>, na wote waliokuja baada yao, amma baad.</w:t>
      </w:r>
    </w:p>
    <w:p w:rsidR="00343620" w:rsidRDefault="007377C0" w:rsidP="00661FEE">
      <w:pPr>
        <w:bidi w:val="0"/>
        <w:jc w:val="both"/>
        <w:rPr>
          <w:rFonts w:ascii="Gotham Narrow Light" w:hAnsi="Gotham Narrow Light"/>
          <w:sz w:val="32"/>
          <w:szCs w:val="32"/>
          <w:lang w:bidi="ar-EG"/>
        </w:rPr>
      </w:pPr>
      <w:r>
        <w:rPr>
          <w:rFonts w:ascii="Gotham Narrow Light" w:hAnsi="Gotham Narrow Light"/>
          <w:sz w:val="32"/>
          <w:szCs w:val="32"/>
          <w:lang w:bidi="ar-EG"/>
        </w:rPr>
        <w:t xml:space="preserve">Hakika Mwenyezi Mungu Mtukufu ameweka baadhi ya masiku kuwa bora kuliko mengine, na hakuna msimu wowote ulio bora ila Mwenyezi Mungu anaweka wadhifa bora wa kumtii, basi </w:t>
      </w:r>
      <w:r w:rsidR="006F6E1E">
        <w:rPr>
          <w:rFonts w:ascii="Gotham Narrow Light" w:hAnsi="Gotham Narrow Light"/>
          <w:sz w:val="32"/>
          <w:szCs w:val="32"/>
          <w:lang w:bidi="ar-EG"/>
        </w:rPr>
        <w:t xml:space="preserve">mtu </w:t>
      </w:r>
      <w:r>
        <w:rPr>
          <w:rFonts w:ascii="Gotham Narrow Light" w:hAnsi="Gotham Narrow Light"/>
          <w:sz w:val="32"/>
          <w:szCs w:val="32"/>
          <w:lang w:bidi="ar-EG"/>
        </w:rPr>
        <w:t>mwenye mafanikio ni yule anaeitumia nafasi ya misimu ya miezi, masiku na masaa, na akajikurubisha kwa Mola wake ndani ya masiku hayo, kw</w:t>
      </w:r>
      <w:r w:rsidR="006F6E1E">
        <w:rPr>
          <w:rFonts w:ascii="Gotham Narrow Light" w:hAnsi="Gotham Narrow Light"/>
          <w:sz w:val="32"/>
          <w:szCs w:val="32"/>
          <w:lang w:bidi="ar-EG"/>
        </w:rPr>
        <w:t>a kufanya twaa, huenda aka</w:t>
      </w:r>
      <w:r w:rsidR="00661FEE">
        <w:rPr>
          <w:rFonts w:ascii="Gotham Narrow Light" w:hAnsi="Gotham Narrow Light"/>
          <w:sz w:val="32"/>
          <w:szCs w:val="32"/>
          <w:lang w:bidi="ar-EG"/>
        </w:rPr>
        <w:t>pata mafanikio ndani ya masiku hayo, ambayo yatampa amani kutokana na moto wa jahanam.</w:t>
      </w:r>
    </w:p>
    <w:p w:rsidR="00661FEE" w:rsidRDefault="00661FEE" w:rsidP="00661FEE">
      <w:pPr>
        <w:bidi w:val="0"/>
        <w:jc w:val="both"/>
        <w:rPr>
          <w:rFonts w:ascii="Gotham Narrow Light" w:hAnsi="Gotham Narrow Light"/>
          <w:sz w:val="32"/>
          <w:szCs w:val="32"/>
          <w:lang w:bidi="ar-EG"/>
        </w:rPr>
      </w:pPr>
      <w:r>
        <w:rPr>
          <w:rFonts w:ascii="Gotham Narrow Light" w:hAnsi="Gotham Narrow Light"/>
          <w:sz w:val="32"/>
          <w:szCs w:val="32"/>
          <w:lang w:bidi="ar-EG"/>
        </w:rPr>
        <w:lastRenderedPageBreak/>
        <w:t>Na miongoni mwa matendo makubwa yaliyo bora katika masiku kumi ya mwisho ya mwezi mtukufu wa Ramadhan:</w:t>
      </w:r>
    </w:p>
    <w:p w:rsidR="00661FEE" w:rsidRDefault="00661FEE" w:rsidP="00661FEE">
      <w:pPr>
        <w:bidi w:val="0"/>
        <w:jc w:val="both"/>
        <w:rPr>
          <w:rFonts w:ascii="Gotham Narrow Light" w:hAnsi="Gotham Narrow Light"/>
          <w:sz w:val="32"/>
          <w:szCs w:val="32"/>
          <w:lang w:bidi="ar-EG"/>
        </w:rPr>
      </w:pPr>
      <w:r w:rsidRPr="0003209C">
        <w:rPr>
          <w:rFonts w:ascii="Gotham Narrow Light" w:hAnsi="Gotham Narrow Light"/>
          <w:b/>
          <w:bCs/>
          <w:color w:val="5B9BD5" w:themeColor="accent1"/>
          <w:sz w:val="32"/>
          <w:szCs w:val="32"/>
          <w:lang w:bidi="ar-EG"/>
        </w:rPr>
        <w:t>Itikafu</w:t>
      </w:r>
      <w:r w:rsidR="00DE0813" w:rsidRPr="0003209C">
        <w:rPr>
          <w:rFonts w:ascii="Gotham Narrow Light" w:hAnsi="Gotham Narrow Light"/>
          <w:b/>
          <w:bCs/>
          <w:color w:val="5B9BD5" w:themeColor="accent1"/>
          <w:sz w:val="32"/>
          <w:szCs w:val="32"/>
          <w:lang w:bidi="ar-EG"/>
        </w:rPr>
        <w:t>:</w:t>
      </w:r>
      <w:r w:rsidR="00E16B61">
        <w:rPr>
          <w:rFonts w:ascii="Gotham Narrow Light" w:hAnsi="Gotham Narrow Light"/>
          <w:b/>
          <w:bCs/>
          <w:sz w:val="32"/>
          <w:szCs w:val="32"/>
          <w:lang w:bidi="ar-EG"/>
        </w:rPr>
        <w:t xml:space="preserve"> </w:t>
      </w:r>
      <w:r w:rsidR="00E16B61">
        <w:rPr>
          <w:rFonts w:ascii="Gotham Narrow Light" w:hAnsi="Gotham Narrow Light"/>
          <w:sz w:val="32"/>
          <w:szCs w:val="32"/>
          <w:lang w:bidi="ar-EG"/>
        </w:rPr>
        <w:t>Mwenyezi Mungu ameitaja katika aya za swaum, amesema Mwenyezi Mungu Mtukufu: {</w:t>
      </w:r>
      <w:r w:rsidR="00E16B61" w:rsidRPr="00E16B61">
        <w:rPr>
          <w:rFonts w:ascii="Gotham Narrow Light" w:hAnsi="Gotham Narrow Light"/>
          <w:sz w:val="32"/>
          <w:szCs w:val="32"/>
          <w:lang w:bidi="ar-EG"/>
        </w:rPr>
        <w:t>Wala msichanganyike nao</w:t>
      </w:r>
      <w:r w:rsidR="00E16B61">
        <w:rPr>
          <w:rFonts w:ascii="Gotham Narrow Light" w:hAnsi="Gotham Narrow Light"/>
          <w:sz w:val="32"/>
          <w:szCs w:val="32"/>
          <w:lang w:bidi="ar-EG"/>
        </w:rPr>
        <w:t xml:space="preserve"> (msiwaingilie)</w:t>
      </w:r>
      <w:r w:rsidR="00E16B61" w:rsidRPr="00E16B61">
        <w:rPr>
          <w:rFonts w:ascii="Gotham Narrow Light" w:hAnsi="Gotham Narrow Light"/>
          <w:sz w:val="32"/>
          <w:szCs w:val="32"/>
          <w:lang w:bidi="ar-EG"/>
        </w:rPr>
        <w:t xml:space="preserve">, na hali mnakaa Itikafu msikitini. Hiyo ni mipaka ya Mwenyezi Mungu, basi msiikaribie. Namna hivi Mwenyezi Mungu anabainisha Ishara </w:t>
      </w:r>
      <w:r w:rsidR="00E16B61">
        <w:rPr>
          <w:rFonts w:ascii="Gotham Narrow Light" w:hAnsi="Gotham Narrow Light"/>
          <w:sz w:val="32"/>
          <w:szCs w:val="32"/>
          <w:lang w:bidi="ar-EG"/>
        </w:rPr>
        <w:t>zake kwa watu ili wapate kumcha}. (Al-baqrah: 187).</w:t>
      </w:r>
    </w:p>
    <w:p w:rsidR="00E16B61" w:rsidRDefault="00E16B61" w:rsidP="00E16B61">
      <w:pPr>
        <w:bidi w:val="0"/>
        <w:jc w:val="both"/>
        <w:rPr>
          <w:rFonts w:ascii="Gotham Narrow Light" w:hAnsi="Gotham Narrow Light"/>
          <w:sz w:val="32"/>
          <w:szCs w:val="32"/>
          <w:lang w:bidi="ar-EG"/>
        </w:rPr>
      </w:pPr>
      <w:r>
        <w:rPr>
          <w:rFonts w:ascii="Gotham Narrow Light" w:hAnsi="Gotham Narrow Light"/>
          <w:sz w:val="32"/>
          <w:szCs w:val="32"/>
          <w:lang w:bidi="ar-EG"/>
        </w:rPr>
        <w:t>Kisha akausia kwamba Misikiti isafishwe kwa ajili ya itikafu, amesema Mwenyezi Mungu Mtukufu: {</w:t>
      </w:r>
      <w:r w:rsidR="00DE72BC" w:rsidRPr="00DE72BC">
        <w:rPr>
          <w:rFonts w:ascii="Gotham Narrow Light" w:hAnsi="Gotham Narrow Light"/>
          <w:sz w:val="32"/>
          <w:szCs w:val="32"/>
          <w:lang w:bidi="ar-EG"/>
        </w:rPr>
        <w:t>Na tuliagana na Ibrahim na Ismail: Itakaseni Nyumba yangu kwa ajili ya wanao izunguka kwa kut'ufu na wanao jitenga huko kwa ibada, na wanao inama na kusujudu</w:t>
      </w:r>
      <w:r>
        <w:rPr>
          <w:rFonts w:ascii="Gotham Narrow Light" w:hAnsi="Gotham Narrow Light"/>
          <w:sz w:val="32"/>
          <w:szCs w:val="32"/>
          <w:lang w:bidi="ar-EG"/>
        </w:rPr>
        <w:t>}. (Al-baqrah: 125).</w:t>
      </w:r>
    </w:p>
    <w:p w:rsidR="00343620" w:rsidRDefault="00DE72BC" w:rsidP="00DE72BC">
      <w:pPr>
        <w:bidi w:val="0"/>
        <w:jc w:val="both"/>
        <w:rPr>
          <w:rFonts w:ascii="Gotham Narrow Light" w:hAnsi="Gotham Narrow Light"/>
          <w:sz w:val="32"/>
          <w:szCs w:val="32"/>
          <w:lang w:bidi="ar-EG"/>
        </w:rPr>
      </w:pPr>
      <w:r>
        <w:rPr>
          <w:rFonts w:ascii="Gotham Narrow Light" w:hAnsi="Gotham Narrow Light"/>
          <w:sz w:val="32"/>
          <w:szCs w:val="32"/>
          <w:lang w:bidi="ar-EG"/>
        </w:rPr>
        <w:t xml:space="preserve">Na alikuwa Mtume (s.a.w) yanapoingia masiku kumi ya mwisho ya mwezi mtukufu wa Ramadhan anafunya juhudi katika ibada na anajitenga na wake zake na anawaamsha </w:t>
      </w:r>
      <w:r>
        <w:rPr>
          <w:rFonts w:ascii="Gotham Narrow Light" w:hAnsi="Gotham Narrow Light"/>
          <w:sz w:val="32"/>
          <w:szCs w:val="32"/>
          <w:lang w:bidi="ar-EG"/>
        </w:rPr>
        <w:lastRenderedPageBreak/>
        <w:t>watu wake kwa ajili ya swala, na alikuwa hamuachi yeyote katika watu wake mwenye uwezo wa kusimama usiku ila alikua anamuamsha, na akikesha kwa kuswali na kumtaja Mwenyezi Mungu na kusoma Qur'an, na alikuwa anaongeza juhudi katika kufanya ibada zaidi ya ilivyokuwa kawaida yake</w:t>
      </w:r>
      <w:r w:rsidR="00DE0813">
        <w:rPr>
          <w:rFonts w:ascii="Gotham Narrow Light" w:hAnsi="Gotham Narrow Light"/>
          <w:sz w:val="32"/>
          <w:szCs w:val="32"/>
          <w:lang w:bidi="ar-EG"/>
        </w:rPr>
        <w:t>, na alikua akijitahidi katika masiku hayo kwa ibada zaidi ya alivyokuwa akijitahidi katika masiku mengine, na alikuwa akikaa itikafu msikitini kwa ajili ya kujikurubisha kwa Mola wake.</w:t>
      </w:r>
    </w:p>
    <w:p w:rsidR="00DE0813" w:rsidRDefault="00DE0813" w:rsidP="00DE0813">
      <w:pPr>
        <w:bidi w:val="0"/>
        <w:jc w:val="both"/>
        <w:rPr>
          <w:rFonts w:ascii="Gotham Narrow Light" w:hAnsi="Gotham Narrow Light"/>
          <w:sz w:val="32"/>
          <w:szCs w:val="32"/>
          <w:lang w:bidi="ar-EG"/>
        </w:rPr>
      </w:pPr>
      <w:r w:rsidRPr="0003209C">
        <w:rPr>
          <w:rFonts w:ascii="Gotham Narrow Light" w:hAnsi="Gotham Narrow Light"/>
          <w:b/>
          <w:bCs/>
          <w:color w:val="5B9BD5" w:themeColor="accent1"/>
          <w:sz w:val="32"/>
          <w:szCs w:val="32"/>
          <w:lang w:bidi="ar-EG"/>
        </w:rPr>
        <w:t>Maana ya Itikafu:</w:t>
      </w:r>
      <w:r>
        <w:rPr>
          <w:rFonts w:ascii="Gotham Narrow Light" w:hAnsi="Gotham Narrow Light"/>
          <w:b/>
          <w:bCs/>
          <w:sz w:val="32"/>
          <w:szCs w:val="32"/>
          <w:lang w:bidi="ar-EG"/>
        </w:rPr>
        <w:t xml:space="preserve"> </w:t>
      </w:r>
      <w:r>
        <w:rPr>
          <w:rFonts w:ascii="Gotham Narrow Light" w:hAnsi="Gotham Narrow Light"/>
          <w:sz w:val="32"/>
          <w:szCs w:val="32"/>
          <w:lang w:bidi="ar-EG"/>
        </w:rPr>
        <w:t>Ni kulazimika kuwa msikitini na kukaa ndani yake kwa nia ya ibada na kujikurubisha kwa Mwenyezi Mungu Mtukufu.</w:t>
      </w:r>
    </w:p>
    <w:p w:rsidR="00DE0813" w:rsidRDefault="00DE0813" w:rsidP="00DE0813">
      <w:pPr>
        <w:bidi w:val="0"/>
        <w:jc w:val="both"/>
        <w:rPr>
          <w:rFonts w:ascii="Gotham Narrow Light" w:hAnsi="Gotham Narrow Light"/>
          <w:sz w:val="32"/>
          <w:szCs w:val="32"/>
          <w:lang w:bidi="ar-EG"/>
        </w:rPr>
      </w:pPr>
      <w:r w:rsidRPr="00B0701C">
        <w:rPr>
          <w:rFonts w:ascii="Gotham Narrow Light" w:hAnsi="Gotham Narrow Light"/>
          <w:b/>
          <w:bCs/>
          <w:color w:val="5B9BD5" w:themeColor="accent1"/>
          <w:sz w:val="32"/>
          <w:szCs w:val="32"/>
          <w:lang w:bidi="ar-EG"/>
        </w:rPr>
        <w:t>Makusudio ya Itikafu:</w:t>
      </w:r>
      <w:r>
        <w:rPr>
          <w:rFonts w:ascii="Gotham Narrow Light" w:hAnsi="Gotham Narrow Light"/>
          <w:b/>
          <w:bCs/>
          <w:sz w:val="32"/>
          <w:szCs w:val="32"/>
          <w:lang w:bidi="ar-EG"/>
        </w:rPr>
        <w:t xml:space="preserve"> </w:t>
      </w:r>
      <w:r w:rsidR="00A367CC">
        <w:rPr>
          <w:rFonts w:ascii="Gotham Narrow Light" w:hAnsi="Gotham Narrow Light"/>
          <w:sz w:val="32"/>
          <w:szCs w:val="32"/>
          <w:lang w:bidi="ar-EG"/>
        </w:rPr>
        <w:t>"</w:t>
      </w:r>
      <w:r>
        <w:rPr>
          <w:rFonts w:ascii="Gotham Narrow Light" w:hAnsi="Gotham Narrow Light"/>
          <w:sz w:val="32"/>
          <w:szCs w:val="32"/>
          <w:lang w:bidi="ar-EG"/>
        </w:rPr>
        <w:t>Ni kuutuliza moyo kwa Mwenyezi Mungu Mtukufu na kuacha kujishughulisha na watu ili kujishughulisha na Mwenyezi Mungu peke yake,</w:t>
      </w:r>
      <w:r w:rsidR="00A367CC">
        <w:rPr>
          <w:rFonts w:ascii="Gotham Narrow Light" w:hAnsi="Gotham Narrow Light"/>
          <w:sz w:val="32"/>
          <w:szCs w:val="32"/>
          <w:lang w:bidi="ar-EG"/>
        </w:rPr>
        <w:t xml:space="preserve"> inakuwa akili yake yote na moyo wake wote viko kwa Mwenyezi Mungu Mtukufu, na mawazo yake yote ni katika kumtaja Mwenyezi Mungu </w:t>
      </w:r>
      <w:r w:rsidR="00A367CC">
        <w:rPr>
          <w:rFonts w:ascii="Gotham Narrow Light" w:hAnsi="Gotham Narrow Light"/>
          <w:sz w:val="32"/>
          <w:szCs w:val="32"/>
          <w:lang w:bidi="ar-EG"/>
        </w:rPr>
        <w:lastRenderedPageBreak/>
        <w:t>Mtukufu, na anafikiria ni jinsi gani atajikurubisha kwake na kupata radhi zake". Zadul-Maad.</w:t>
      </w:r>
    </w:p>
    <w:p w:rsidR="00A367CC" w:rsidRDefault="00A367CC" w:rsidP="00A367CC">
      <w:pPr>
        <w:bidi w:val="0"/>
        <w:jc w:val="both"/>
        <w:rPr>
          <w:rFonts w:ascii="Gotham Narrow Light" w:hAnsi="Gotham Narrow Light"/>
          <w:sz w:val="32"/>
          <w:szCs w:val="32"/>
          <w:lang w:bidi="ar-EG"/>
        </w:rPr>
      </w:pPr>
      <w:r>
        <w:rPr>
          <w:rFonts w:ascii="Gotham Narrow Light" w:hAnsi="Gotham Narrow Light"/>
          <w:sz w:val="32"/>
          <w:szCs w:val="32"/>
          <w:lang w:bidi="ar-EG"/>
        </w:rPr>
        <w:t>"Kila yanapokuwa na nguvu maarifa ya kumjua Mwenyezi Mungu na kumpenda</w:t>
      </w:r>
      <w:r w:rsidR="0085396F">
        <w:rPr>
          <w:rFonts w:ascii="Gotham Narrow Light" w:hAnsi="Gotham Narrow Light"/>
          <w:sz w:val="32"/>
          <w:szCs w:val="32"/>
          <w:lang w:bidi="ar-EG"/>
        </w:rPr>
        <w:t xml:space="preserve"> na kufurahika nae, basi mambo hayo yanamfanya mtu ajishughulishe na Mwenyezi Mungu moja kwa moja katika hali zake zote". Ibn Rajab, Latwaaif Al-maarif.</w:t>
      </w:r>
    </w:p>
    <w:p w:rsidR="0085396F" w:rsidRDefault="00A47066" w:rsidP="0085396F">
      <w:pPr>
        <w:bidi w:val="0"/>
        <w:jc w:val="both"/>
        <w:rPr>
          <w:rFonts w:ascii="Gotham Narrow Light" w:hAnsi="Gotham Narrow Light"/>
          <w:sz w:val="32"/>
          <w:szCs w:val="32"/>
          <w:lang w:bidi="ar-EG"/>
        </w:rPr>
      </w:pPr>
      <w:r>
        <w:rPr>
          <w:rFonts w:ascii="Gotham Narrow Light" w:hAnsi="Gotham Narrow Light"/>
          <w:sz w:val="32"/>
          <w:szCs w:val="32"/>
          <w:lang w:bidi="ar-EG"/>
        </w:rPr>
        <w:t>Na alikuwa Mtume (s.a.w) aki</w:t>
      </w:r>
      <w:r w:rsidR="0085396F">
        <w:rPr>
          <w:rFonts w:ascii="Gotham Narrow Light" w:hAnsi="Gotham Narrow Light"/>
          <w:sz w:val="32"/>
          <w:szCs w:val="32"/>
          <w:lang w:bidi="ar-EG"/>
        </w:rPr>
        <w:t>kaa itikafu katika masiku kumi ya mwisho ya mwezi wa Ramadhan mpaka Mwenyezi Mungu alipomfisha</w:t>
      </w:r>
      <w:r>
        <w:rPr>
          <w:rFonts w:ascii="Gotham Narrow Light" w:hAnsi="Gotham Narrow Light"/>
          <w:sz w:val="32"/>
          <w:szCs w:val="32"/>
          <w:lang w:bidi="ar-EG"/>
        </w:rPr>
        <w:t>, kisha wakakaa wake zake baada yake. Bukhar na Muslim.</w:t>
      </w:r>
    </w:p>
    <w:p w:rsidR="00A47066" w:rsidRDefault="00A47066" w:rsidP="00A47066">
      <w:pPr>
        <w:bidi w:val="0"/>
        <w:jc w:val="both"/>
        <w:rPr>
          <w:rFonts w:ascii="Gotham Narrow Light" w:hAnsi="Gotham Narrow Light"/>
          <w:sz w:val="32"/>
          <w:szCs w:val="32"/>
          <w:lang w:bidi="ar-EG"/>
        </w:rPr>
      </w:pPr>
      <w:r w:rsidRPr="004E2179">
        <w:rPr>
          <w:rFonts w:ascii="Gotham Narrow Light" w:hAnsi="Gotham Narrow Light"/>
          <w:b/>
          <w:bCs/>
          <w:color w:val="5B9BD5" w:themeColor="accent1"/>
          <w:sz w:val="32"/>
          <w:szCs w:val="32"/>
          <w:lang w:bidi="ar-EG"/>
        </w:rPr>
        <w:t>Itikafu</w:t>
      </w:r>
      <w:r>
        <w:rPr>
          <w:rFonts w:ascii="Gotham Narrow Light" w:hAnsi="Gotham Narrow Light"/>
          <w:sz w:val="32"/>
          <w:szCs w:val="32"/>
          <w:lang w:bidi="ar-EG"/>
        </w:rPr>
        <w:t xml:space="preserve"> ni katika Sunna ambazo ni watu wachache sana wanaozifanyia kazi, amesema Ibn Shihaab Al-Zuhri Mwenyezi Mungu amrehem: (Maajabu yaliyoje ya waislamu! Wameacha itikafu pamoja na kwamba Mtume (s.a.w) </w:t>
      </w:r>
      <w:r w:rsidR="004076EE">
        <w:rPr>
          <w:rFonts w:ascii="Gotham Narrow Light" w:hAnsi="Gotham Narrow Light"/>
          <w:sz w:val="32"/>
          <w:szCs w:val="32"/>
          <w:lang w:bidi="ar-EG"/>
        </w:rPr>
        <w:t>hakuiacha tangu anafika Madina mpaka Mwenyezi Mungu anamchukua).</w:t>
      </w:r>
    </w:p>
    <w:p w:rsidR="004076EE" w:rsidRPr="000B0853" w:rsidRDefault="004076EE" w:rsidP="004076E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Na katika ibada hii kuna ubora na m</w:t>
      </w:r>
      <w:r w:rsidR="003A64E5" w:rsidRPr="000B0853">
        <w:rPr>
          <w:rFonts w:ascii="Gotham Narrow Light" w:hAnsi="Gotham Narrow Light"/>
          <w:sz w:val="32"/>
          <w:szCs w:val="32"/>
          <w:lang w:val="pt-BR" w:bidi="ar-EG"/>
        </w:rPr>
        <w:t>aana nyingi, na miongoni mwaz</w:t>
      </w:r>
      <w:r w:rsidRPr="000B0853">
        <w:rPr>
          <w:rFonts w:ascii="Gotham Narrow Light" w:hAnsi="Gotham Narrow Light"/>
          <w:sz w:val="32"/>
          <w:szCs w:val="32"/>
          <w:lang w:val="pt-BR" w:bidi="ar-EG"/>
        </w:rPr>
        <w:t>o:</w:t>
      </w:r>
    </w:p>
    <w:p w:rsidR="004076EE" w:rsidRPr="000B0853" w:rsidRDefault="004076EE" w:rsidP="004076E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kufurahi kwa kuwa na Mwenyezi Mungu na kuwa nae faragha na kuelekea kwake.</w:t>
      </w:r>
    </w:p>
    <w:p w:rsidR="004076EE" w:rsidRPr="000B0853" w:rsidRDefault="004076EE" w:rsidP="004076E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kupata malezi ya kuipa nyongo dunia na kuifanya kuwa ndogo, na kuvumilia kutokana na kule kuiacha ladha ya usingizi na raha ya kitanda, na kujiweka mbali na starehe, na kumwelekea Mwenyezi Mungu na kujikurubisha kwake kwa kufanya aina tofauti za ibada.</w:t>
      </w:r>
    </w:p>
    <w:p w:rsidR="004076EE" w:rsidRPr="000B0853" w:rsidRDefault="004076EE" w:rsidP="004076E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-Miongoni mwa fadhila za itikafu, ni utulivu wa nafsi, na kusoma Qur'an</w:t>
      </w:r>
      <w:r w:rsidR="005863D4" w:rsidRPr="000B0853">
        <w:rPr>
          <w:rFonts w:ascii="Gotham Narrow Light" w:hAnsi="Gotham Narrow Light"/>
          <w:sz w:val="32"/>
          <w:szCs w:val="32"/>
          <w:lang w:val="pt-BR" w:bidi="ar-EG"/>
        </w:rPr>
        <w:t xml:space="preserve"> na kuikhitimisha (kuimaliza), na kufanya toba ya kweli, na kusimama usiku, na kujizoesha kusimama usiku, na kuutumia vizuri wakati, na moyo kutengamaa na kuuweka kwa Mwenyezi Mungu Mtukufu, na kuuhuisha kwa kutafakari na kuzingatia</w:t>
      </w:r>
      <w:r w:rsidR="00BC651F" w:rsidRPr="000B0853">
        <w:rPr>
          <w:rFonts w:ascii="Gotham Narrow Light" w:hAnsi="Gotham Narrow Light"/>
          <w:sz w:val="32"/>
          <w:szCs w:val="32"/>
          <w:lang w:val="pt-BR" w:bidi="ar-EG"/>
        </w:rPr>
        <w:t>.</w:t>
      </w:r>
    </w:p>
    <w:p w:rsidR="00DE72BC" w:rsidRPr="000B0853" w:rsidRDefault="00BC651F" w:rsidP="00BC651F">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-Na miongoni mwa fadhila za itikafu, ni kuutafuta usiku wa Lailatul-qadir na </w:t>
      </w:r>
      <w:r w:rsidRPr="000B0853">
        <w:rPr>
          <w:rFonts w:ascii="Gotham Narrow Light" w:hAnsi="Gotham Narrow Light"/>
          <w:sz w:val="32"/>
          <w:szCs w:val="32"/>
          <w:lang w:val="pt-BR" w:bidi="ar-EG"/>
        </w:rPr>
        <w:lastRenderedPageBreak/>
        <w:t>kufaidika nao, na haya ni katika mambo matukufu anayoyatafuta mtu.</w:t>
      </w:r>
    </w:p>
    <w:p w:rsidR="00BC651F" w:rsidRPr="000B0853" w:rsidRDefault="00BC651F" w:rsidP="00BC651F">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-Katika itikafu kuna kuulinda moyo kutokana na maneno mabaya, na </w:t>
      </w:r>
      <w:r w:rsidR="004F2A6C" w:rsidRPr="000B0853">
        <w:rPr>
          <w:rFonts w:ascii="Gotham Narrow Light" w:hAnsi="Gotham Narrow Light"/>
          <w:sz w:val="32"/>
          <w:szCs w:val="32"/>
          <w:lang w:val="pt-BR" w:bidi="ar-EG"/>
        </w:rPr>
        <w:t>kula na kunywa na kufanya tendo la ndoa na kujichanganya.</w:t>
      </w:r>
    </w:p>
    <w:p w:rsidR="004F2A6C" w:rsidRPr="000B0853" w:rsidRDefault="004F2A6C" w:rsidP="004F2A6C">
      <w:pPr>
        <w:bidi w:val="0"/>
        <w:jc w:val="both"/>
        <w:rPr>
          <w:rFonts w:ascii="Gotham Narrow Light" w:hAnsi="Gotham Narrow Light"/>
          <w:b/>
          <w:bCs/>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t>Sharti za Itikafu</w:t>
      </w:r>
    </w:p>
    <w:p w:rsidR="004F2A6C" w:rsidRPr="000B0853" w:rsidRDefault="004F2A6C" w:rsidP="004F2A6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Masharti ya itikafu ni kama yafuatayo:</w:t>
      </w:r>
    </w:p>
    <w:p w:rsidR="004F2A6C" w:rsidRPr="000B0853" w:rsidRDefault="004F2A6C" w:rsidP="004F2A6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*Mwenye kukaa itikafu awe ni mweny</w:t>
      </w:r>
      <w:r w:rsidR="003A64E5" w:rsidRPr="000B0853">
        <w:rPr>
          <w:rFonts w:ascii="Gotham Narrow Light" w:hAnsi="Gotham Narrow Light"/>
          <w:sz w:val="32"/>
          <w:szCs w:val="32"/>
          <w:lang w:val="pt-BR" w:bidi="ar-EG"/>
        </w:rPr>
        <w:t>e kupambanua, haiswihi itikafu kw</w:t>
      </w:r>
      <w:r w:rsidRPr="000B0853">
        <w:rPr>
          <w:rFonts w:ascii="Gotham Narrow Light" w:hAnsi="Gotham Narrow Light"/>
          <w:sz w:val="32"/>
          <w:szCs w:val="32"/>
          <w:lang w:val="pt-BR" w:bidi="ar-EG"/>
        </w:rPr>
        <w:t>a mtoto mdogo ambae hawezi kupambanua.</w:t>
      </w:r>
    </w:p>
    <w:p w:rsidR="004F2A6C" w:rsidRPr="000B0853" w:rsidRDefault="004F2A6C" w:rsidP="004F2A6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*Awe ni mwenye kujitwaharisha kutokana na hadathi kubwa, (kutokana na janaba, hedhi na nifasi).</w:t>
      </w:r>
    </w:p>
    <w:p w:rsidR="004F2A6C" w:rsidRPr="000B0853" w:rsidRDefault="004F2A6C" w:rsidP="004F2A6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*Ajitenge na mambo yake yote ya kidunia, kama vile kutafuta pesa, kufanya biashara, kufanya kazi, kufanya tendo la ndoa na mengineyo.</w:t>
      </w:r>
    </w:p>
    <w:p w:rsidR="00DE72BC" w:rsidRPr="000B0853" w:rsidRDefault="004F2A6C" w:rsidP="00A50565">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*Itikafu iwe ni katika msikiti</w:t>
      </w:r>
      <w:r w:rsidR="00A50565" w:rsidRPr="000B0853">
        <w:rPr>
          <w:rFonts w:ascii="Gotham Narrow Light" w:hAnsi="Gotham Narrow Light"/>
          <w:sz w:val="32"/>
          <w:szCs w:val="32"/>
          <w:lang w:val="pt-BR" w:bidi="ar-EG"/>
        </w:rPr>
        <w:t xml:space="preserve"> unaoswaliwa swala ya jamaa, ili asiiache swala ya jamaa kwa sababu ya itikafu, kwa sababu kujitenga kunakokata swala ya jamaa kumekatazwa.</w:t>
      </w:r>
    </w:p>
    <w:p w:rsidR="00A50565" w:rsidRPr="000B0853" w:rsidRDefault="00A50565" w:rsidP="00A50565">
      <w:pPr>
        <w:bidi w:val="0"/>
        <w:jc w:val="both"/>
        <w:rPr>
          <w:rFonts w:ascii="Gotham Narrow Light" w:hAnsi="Gotham Narrow Light"/>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lastRenderedPageBreak/>
        <w:t>Sehemu na wakati wa Itikafu</w:t>
      </w:r>
    </w:p>
    <w:p w:rsidR="00A50565" w:rsidRPr="000B0853" w:rsidRDefault="00A50565" w:rsidP="00A50565">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Misikiti inatofautiana katika ubora, unatangulizwa wenye malipo makubwa na wenye cheo cha juu, nao ni Msikiti mtukufu wa Makkah, na swala ndani ya Msikiti huo ni sawa na swala laki moja katika misikiti mingine, kisha Msikiti wa Mtume (s.a.w), na swala ndani yake ni sawa na swala elfu moja</w:t>
      </w:r>
      <w:r w:rsidR="00A9250F" w:rsidRPr="000B0853">
        <w:rPr>
          <w:rFonts w:ascii="Gotham Narrow Light" w:hAnsi="Gotham Narrow Light"/>
          <w:sz w:val="32"/>
          <w:szCs w:val="32"/>
          <w:lang w:val="pt-BR" w:bidi="ar-EG"/>
        </w:rPr>
        <w:t>, kisha Masjid Al-Aqswa, na itikafu iliyokamilika ni</w:t>
      </w:r>
      <w:r w:rsidR="003A64E5" w:rsidRPr="000B0853">
        <w:rPr>
          <w:rFonts w:ascii="Gotham Narrow Light" w:hAnsi="Gotham Narrow Light"/>
          <w:sz w:val="32"/>
          <w:szCs w:val="32"/>
          <w:lang w:val="pt-BR" w:bidi="ar-EG"/>
        </w:rPr>
        <w:t xml:space="preserve"> ile</w:t>
      </w:r>
      <w:r w:rsidR="00A9250F" w:rsidRPr="000B0853">
        <w:rPr>
          <w:rFonts w:ascii="Gotham Narrow Light" w:hAnsi="Gotham Narrow Light"/>
          <w:sz w:val="32"/>
          <w:szCs w:val="32"/>
          <w:lang w:val="pt-BR" w:bidi="ar-EG"/>
        </w:rPr>
        <w:t xml:space="preserve"> inayofanywa ndani ya Misikiti hiyo mitatu, na ama Misikiti mingine ambayo inaswaliwa swala ya jamaa ndani yake</w:t>
      </w:r>
      <w:r w:rsidR="0032736A" w:rsidRPr="000B0853">
        <w:rPr>
          <w:rFonts w:ascii="Gotham Narrow Light" w:hAnsi="Gotham Narrow Light"/>
          <w:sz w:val="32"/>
          <w:szCs w:val="32"/>
          <w:lang w:val="pt-BR" w:bidi="ar-EG"/>
        </w:rPr>
        <w:t>,</w:t>
      </w:r>
      <w:r w:rsidR="00A9250F" w:rsidRPr="000B0853">
        <w:rPr>
          <w:rFonts w:ascii="Gotham Narrow Light" w:hAnsi="Gotham Narrow Light"/>
          <w:sz w:val="32"/>
          <w:szCs w:val="32"/>
          <w:lang w:val="pt-BR" w:bidi="ar-EG"/>
        </w:rPr>
        <w:t xml:space="preserve"> yote inafaa kukaliwa itikafu kwa kauli ya Mwenyezi Mungu Mtukufu inayosema:</w:t>
      </w:r>
      <w:r w:rsidR="003A64E5" w:rsidRPr="000B0853">
        <w:rPr>
          <w:rFonts w:ascii="Gotham Narrow Light" w:hAnsi="Gotham Narrow Light"/>
          <w:sz w:val="32"/>
          <w:szCs w:val="32"/>
          <w:lang w:val="pt-BR" w:bidi="ar-EG"/>
        </w:rPr>
        <w:t xml:space="preserve"> </w:t>
      </w:r>
      <w:r w:rsidR="00A9250F" w:rsidRPr="000B0853">
        <w:rPr>
          <w:rFonts w:ascii="Gotham Narrow Light" w:hAnsi="Gotham Narrow Light"/>
          <w:sz w:val="32"/>
          <w:szCs w:val="32"/>
          <w:lang w:val="pt-BR" w:bidi="ar-EG"/>
        </w:rPr>
        <w:t>{Wala msichanganyike nao (msiwaingilie), na hali mnakaa Itikafu msikitini. Hiyo ni mipaka ya Mwenyezi Mungu, basi msiikaribie. Namna hivi Mwenyezi Mungu anabainisha Ishara zake kwa watu ili wapate kumcha}. (Al-baqrah: 187).</w:t>
      </w:r>
    </w:p>
    <w:p w:rsidR="0032736A" w:rsidRPr="000B0853" w:rsidRDefault="0032736A" w:rsidP="0032736A">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kipi</w:t>
      </w:r>
      <w:r w:rsidR="003A64E5" w:rsidRPr="000B0853">
        <w:rPr>
          <w:rFonts w:ascii="Gotham Narrow Light" w:hAnsi="Gotham Narrow Light"/>
          <w:sz w:val="32"/>
          <w:szCs w:val="32"/>
          <w:lang w:val="pt-BR" w:bidi="ar-EG"/>
        </w:rPr>
        <w:t>m</w:t>
      </w:r>
      <w:r w:rsidRPr="000B0853">
        <w:rPr>
          <w:rFonts w:ascii="Gotham Narrow Light" w:hAnsi="Gotham Narrow Light"/>
          <w:sz w:val="32"/>
          <w:szCs w:val="32"/>
          <w:lang w:val="pt-BR" w:bidi="ar-EG"/>
        </w:rPr>
        <w:t>o cha misikiti kuwa bora kinarejea katika mambo yafuatayo:</w:t>
      </w:r>
    </w:p>
    <w:p w:rsidR="0032736A" w:rsidRPr="000B0853" w:rsidRDefault="0032736A" w:rsidP="0032736A">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-Msikiti kuwa wa zamani, kama alivyosema Mwenyezi Mungu Mtukufu: {Msikiti ulio jengwa juu ya msingi wa uchamngu tangu siku ya mwanzo unastahiki zaidi wewe usimame ndani yake. Humo wamo watu wanao penda kujitakasa. Na Mwenyezi Mungu anawapenda wanao jitakasa</w:t>
      </w:r>
      <w:r w:rsidR="00C315FB" w:rsidRPr="000B0853">
        <w:rPr>
          <w:rFonts w:ascii="Gotham Narrow Light" w:hAnsi="Gotham Narrow Light"/>
          <w:sz w:val="32"/>
          <w:szCs w:val="32"/>
          <w:lang w:val="pt-BR" w:bidi="ar-EG"/>
        </w:rPr>
        <w:t xml:space="preserve">}. </w:t>
      </w:r>
      <w:r w:rsidRPr="000B0853">
        <w:rPr>
          <w:rFonts w:ascii="Gotham Narrow Light" w:hAnsi="Gotham Narrow Light"/>
          <w:sz w:val="32"/>
          <w:szCs w:val="32"/>
          <w:lang w:val="pt-BR" w:bidi="ar-EG"/>
        </w:rPr>
        <w:t>Al-Tawba: 108)</w:t>
      </w:r>
      <w:r w:rsidR="00C315FB" w:rsidRPr="000B0853">
        <w:rPr>
          <w:rFonts w:ascii="Gotham Narrow Light" w:hAnsi="Gotham Narrow Light"/>
          <w:sz w:val="32"/>
          <w:szCs w:val="32"/>
          <w:lang w:val="pt-BR" w:bidi="ar-EG"/>
        </w:rPr>
        <w:t>.</w:t>
      </w:r>
    </w:p>
    <w:p w:rsidR="00C315FB" w:rsidRPr="000B0853" w:rsidRDefault="00C315FB" w:rsidP="00C315F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-Msikiti ambao una idadi kubwa ya jamaa, amesema Mtume (s.a.w): (Na hakika swala ya mtu pamoja mtu mwingine ina utukufu zaidi kuliko ya mt</w:t>
      </w:r>
      <w:r w:rsidR="003A64E5" w:rsidRPr="000B0853">
        <w:rPr>
          <w:rFonts w:ascii="Gotham Narrow Light" w:hAnsi="Gotham Narrow Light"/>
          <w:sz w:val="32"/>
          <w:szCs w:val="32"/>
          <w:lang w:val="pt-BR" w:bidi="ar-EG"/>
        </w:rPr>
        <w:t>u akiwa peke yake, na swala ya mtu</w:t>
      </w:r>
      <w:r w:rsidRPr="000B0853">
        <w:rPr>
          <w:rFonts w:ascii="Gotham Narrow Light" w:hAnsi="Gotham Narrow Light"/>
          <w:sz w:val="32"/>
          <w:szCs w:val="32"/>
          <w:lang w:val="pt-BR" w:bidi="ar-EG"/>
        </w:rPr>
        <w:t xml:space="preserve"> akiwa na watu wawili ina utukufu zaidi kuliko akiwa na mtu mmoja, na ile yenye watu wengi ndiyo yenye kupendwa na Mwenyezi Mungu). Hadithi hii kaifanya kuwa nzuri Imamu Al-Baniy.</w:t>
      </w:r>
    </w:p>
    <w:p w:rsidR="00986917" w:rsidRPr="000B0853" w:rsidRDefault="00C315FB" w:rsidP="00986917">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Kwakuwa lengo la itikafu ni kujitenga kwa ajili ya ibada na kuuweka moyo kwa Mwenyezi Mungu</w:t>
      </w:r>
      <w:r w:rsidR="007134DE" w:rsidRPr="000B0853">
        <w:rPr>
          <w:rFonts w:ascii="Gotham Narrow Light" w:hAnsi="Gotham Narrow Light"/>
          <w:sz w:val="32"/>
          <w:szCs w:val="32"/>
          <w:lang w:val="pt-BR" w:bidi="ar-EG"/>
        </w:rPr>
        <w:t>, basi anatakiwa mwenye kufanya itikafu achague msikiti wenye kumfaa ambao moyo wake utatengamaa akiwa ndani ya msikiti huo</w:t>
      </w:r>
      <w:r w:rsidR="005A3143" w:rsidRPr="000B0853">
        <w:rPr>
          <w:rFonts w:ascii="Gotham Narrow Light" w:hAnsi="Gotham Narrow Light"/>
          <w:sz w:val="32"/>
          <w:szCs w:val="32"/>
          <w:lang w:val="pt-BR" w:bidi="ar-EG"/>
        </w:rPr>
        <w:t>,</w:t>
      </w:r>
      <w:r w:rsidR="007134DE" w:rsidRPr="000B0853">
        <w:rPr>
          <w:rFonts w:ascii="Gotham Narrow Light" w:hAnsi="Gotham Narrow Light"/>
          <w:sz w:val="32"/>
          <w:szCs w:val="32"/>
          <w:lang w:val="pt-BR" w:bidi="ar-EG"/>
        </w:rPr>
        <w:t xml:space="preserve"> hata kama sio </w:t>
      </w:r>
      <w:r w:rsidR="007134DE" w:rsidRPr="000B0853">
        <w:rPr>
          <w:rFonts w:ascii="Gotham Narrow Light" w:hAnsi="Gotham Narrow Light"/>
          <w:sz w:val="32"/>
          <w:szCs w:val="32"/>
          <w:lang w:val="pt-BR" w:bidi="ar-EG"/>
        </w:rPr>
        <w:lastRenderedPageBreak/>
        <w:t>Misikiti miwili mitukufu, (Msikiti wa Makkah na wa Madina), kuanzia hapo ndipo ikawa misikiti bora kwa mwenye kukaa itikafu ni</w:t>
      </w:r>
      <w:r w:rsidR="00986917" w:rsidRPr="000B0853">
        <w:rPr>
          <w:rFonts w:ascii="Gotham Narrow Light" w:hAnsi="Gotham Narrow Light"/>
          <w:sz w:val="32"/>
          <w:szCs w:val="32"/>
          <w:lang w:val="pt-BR" w:bidi="ar-EG"/>
        </w:rPr>
        <w:t xml:space="preserve"> ile ambayo moyo wake unapata unyenyekevu zaidi, na vinapatikana vitu ambavyo vinamfanya awe mnyenyekevu, kama vile: Kutokuwa na vishawishi sehem ya itikafu, kupatikana Imamu ambae atamuathiri katika kisomo chake na mawaidha yake.</w:t>
      </w:r>
    </w:p>
    <w:p w:rsidR="00986917" w:rsidRPr="000B0853" w:rsidRDefault="00986917" w:rsidP="00986917">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vyumba vilivyoko ndani ya msikiti ambavyo milango yake iko wa</w:t>
      </w:r>
      <w:r w:rsidR="008C7349" w:rsidRPr="000B0853">
        <w:rPr>
          <w:rFonts w:ascii="Gotham Narrow Light" w:hAnsi="Gotham Narrow Light"/>
          <w:sz w:val="32"/>
          <w:szCs w:val="32"/>
          <w:lang w:val="pt-BR" w:bidi="ar-EG"/>
        </w:rPr>
        <w:t>zi vinachukua hukumu ya msikiti, kwahiyo inajuzu kukaa itikafu ndani yake, kwa sababu ni sehem ya msikiti</w:t>
      </w:r>
      <w:r w:rsidR="00000C37" w:rsidRPr="000B0853">
        <w:rPr>
          <w:rFonts w:ascii="Gotham Narrow Light" w:hAnsi="Gotham Narrow Light"/>
          <w:sz w:val="32"/>
          <w:szCs w:val="32"/>
          <w:lang w:val="pt-BR" w:bidi="ar-EG"/>
        </w:rPr>
        <w:t>, ama (vyumba hivyo) vikiwa vimejengwa nje ya mipaka ya msikiti haijuzu kukaa ndani yake itikafu, na ijuzu kwa mwenye kukaa itikafu kuwahi nafasi yake katika msikiti kama vile chumba au sehem ya kona au mfano wake, kwa sharti kusiwe kuna madhara katika maslahi ya swala.</w:t>
      </w:r>
    </w:p>
    <w:p w:rsidR="00000C37" w:rsidRPr="000B0853" w:rsidRDefault="00000C37" w:rsidP="00000C37">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Na inajuzu kukaa (itikafu) katika sehem ambayo inahukumu ya msikiti kama vile </w:t>
      </w:r>
      <w:r w:rsidRPr="000B0853">
        <w:rPr>
          <w:rFonts w:ascii="Gotham Narrow Light" w:hAnsi="Gotham Narrow Light"/>
          <w:sz w:val="32"/>
          <w:szCs w:val="32"/>
          <w:lang w:val="pt-BR" w:bidi="ar-EG"/>
        </w:rPr>
        <w:lastRenderedPageBreak/>
        <w:t>ukumbi wa msikiti au uwanja wake na mfano wa hayo.</w:t>
      </w:r>
    </w:p>
    <w:p w:rsidR="00DD5CAD" w:rsidRPr="000B0853" w:rsidRDefault="00DD5CAD" w:rsidP="00DD5CAD">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inajuzu kukaa itikafu sehemu yoyote</w:t>
      </w:r>
      <w:r w:rsidR="005A3143" w:rsidRPr="000B0853">
        <w:rPr>
          <w:rFonts w:ascii="Gotham Narrow Light" w:hAnsi="Gotham Narrow Light"/>
          <w:sz w:val="32"/>
          <w:szCs w:val="32"/>
          <w:lang w:val="pt-BR" w:bidi="ar-EG"/>
        </w:rPr>
        <w:t>,</w:t>
      </w:r>
      <w:r w:rsidRPr="000B0853">
        <w:rPr>
          <w:rFonts w:ascii="Gotham Narrow Light" w:hAnsi="Gotham Narrow Light"/>
          <w:sz w:val="32"/>
          <w:szCs w:val="32"/>
          <w:lang w:val="pt-BR" w:bidi="ar-EG"/>
        </w:rPr>
        <w:t xml:space="preserve"> mwezi wa Ramadhan </w:t>
      </w:r>
      <w:r w:rsidR="005A3143" w:rsidRPr="000B0853">
        <w:rPr>
          <w:rFonts w:ascii="Gotham Narrow Light" w:hAnsi="Gotham Narrow Light"/>
          <w:sz w:val="32"/>
          <w:szCs w:val="32"/>
          <w:lang w:val="pt-BR" w:bidi="ar-EG"/>
        </w:rPr>
        <w:t>na miezi mingine, itikafu haina</w:t>
      </w:r>
      <w:r w:rsidR="00E00EC4" w:rsidRPr="000B0853">
        <w:rPr>
          <w:rFonts w:ascii="Gotham Narrow Light" w:hAnsi="Gotham Narrow Light"/>
          <w:sz w:val="32"/>
          <w:szCs w:val="32"/>
          <w:lang w:val="pt-BR" w:bidi="ar-EG"/>
        </w:rPr>
        <w:t xml:space="preserve"> muda maalum bali imependekezwa katika muda wowote, na inatiliwa mkazo hasa wakati wa funga (swaum), na mwenye kuweka nadhiri ya kukaa itikafu ni wajibu kwake yeye kuitekeleza.</w:t>
      </w:r>
    </w:p>
    <w:p w:rsidR="00E00EC4" w:rsidRPr="000B0853" w:rsidRDefault="00E00EC4" w:rsidP="00E00EC4">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Na </w:t>
      </w:r>
      <w:r w:rsidRPr="000B0853">
        <w:rPr>
          <w:rFonts w:ascii="Gotham Narrow Light" w:hAnsi="Gotham Narrow Light"/>
          <w:b/>
          <w:bCs/>
          <w:color w:val="5B9BD5" w:themeColor="accent1"/>
          <w:sz w:val="32"/>
          <w:szCs w:val="32"/>
          <w:lang w:val="pt-BR" w:bidi="ar-EG"/>
        </w:rPr>
        <w:t>itikafu:</w:t>
      </w:r>
      <w:r w:rsidRPr="000B0853">
        <w:rPr>
          <w:rFonts w:ascii="Gotham Narrow Light" w:hAnsi="Gotham Narrow Light"/>
          <w:sz w:val="32"/>
          <w:szCs w:val="32"/>
          <w:lang w:val="pt-BR" w:bidi="ar-EG"/>
        </w:rPr>
        <w:t xml:space="preserve"> "ni kukaa msikitini kwa ajili ya kumtii Mwenyezi Mungu, kwa muda mchache au muda mwingi, kwa sababu haikupokelewa dalili iliyohusisha muda maalum au siku nyingi au chache". (Majumuu Al-fataawa Ibn Baaz/15441).</w:t>
      </w:r>
    </w:p>
    <w:p w:rsidR="00E00EC4" w:rsidRPr="000B0853" w:rsidRDefault="00E00EC4" w:rsidP="00E00EC4">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Na itikafu iliyo bora ni kukaa itikafu </w:t>
      </w:r>
      <w:r w:rsidR="00F31F2E" w:rsidRPr="000B0853">
        <w:rPr>
          <w:rFonts w:ascii="Gotham Narrow Light" w:hAnsi="Gotham Narrow Light"/>
          <w:sz w:val="32"/>
          <w:szCs w:val="32"/>
          <w:lang w:val="pt-BR" w:bidi="ar-EG"/>
        </w:rPr>
        <w:t>masiku kumi yote ya mwisho ya mwezi mtukufu wa Ramadhan, kwa sababu ndivyo alivyofanya Mtume (s.a.w).</w:t>
      </w:r>
    </w:p>
    <w:p w:rsidR="00F31F2E" w:rsidRPr="000B0853" w:rsidRDefault="00F31F2E" w:rsidP="00F31F2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Ikiwa hakuweza kukaa itikafu masiku yote kumi basi atakaa masiku atakayoweza hata kama ni siku moja.</w:t>
      </w:r>
    </w:p>
    <w:p w:rsidR="00F31F2E" w:rsidRPr="000B0853" w:rsidRDefault="00F31F2E" w:rsidP="00F31F2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Na atakaetaka kukaa itikafu katika masiku yote </w:t>
      </w:r>
      <w:r w:rsidR="00D50AA6" w:rsidRPr="000B0853">
        <w:rPr>
          <w:rFonts w:ascii="Gotham Narrow Light" w:hAnsi="Gotham Narrow Light"/>
          <w:sz w:val="32"/>
          <w:szCs w:val="32"/>
          <w:lang w:val="pt-BR" w:bidi="ar-EG"/>
        </w:rPr>
        <w:t xml:space="preserve">kumi </w:t>
      </w:r>
      <w:r w:rsidRPr="000B0853">
        <w:rPr>
          <w:rFonts w:ascii="Gotham Narrow Light" w:hAnsi="Gotham Narrow Light"/>
          <w:sz w:val="32"/>
          <w:szCs w:val="32"/>
          <w:lang w:val="pt-BR" w:bidi="ar-EG"/>
        </w:rPr>
        <w:t>ya mwezi wa</w:t>
      </w:r>
      <w:r w:rsidR="00D50AA6" w:rsidRPr="000B0853">
        <w:rPr>
          <w:rFonts w:ascii="Gotham Narrow Light" w:hAnsi="Gotham Narrow Light"/>
          <w:sz w:val="32"/>
          <w:szCs w:val="32"/>
          <w:lang w:val="pt-BR" w:bidi="ar-EG"/>
        </w:rPr>
        <w:t xml:space="preserve"> Ramadhan</w:t>
      </w:r>
      <w:r w:rsidR="00AD6985" w:rsidRPr="000B0853">
        <w:rPr>
          <w:rFonts w:ascii="Gotham Narrow Light" w:hAnsi="Gotham Narrow Light"/>
          <w:sz w:val="32"/>
          <w:szCs w:val="32"/>
          <w:lang w:val="pt-BR" w:bidi="ar-EG"/>
        </w:rPr>
        <w:t xml:space="preserve"> ataingia sehem ya kukaa itikafu siku ya tarehe 20 kabla jua halijazama karibu na usiku wa tarehe 21, na hii ndio kauli ya jopo la wanachuoni, kwa hadithi ya Mtume (s.a.w): (Atakae kaa itikafu na mimi, basi aanze itikafu katika kumi la mwisho).</w:t>
      </w:r>
    </w:p>
    <w:p w:rsidR="00AD6985" w:rsidRPr="000B0853" w:rsidRDefault="00AD6985" w:rsidP="00AD6985">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atamaliza itikafu baada ya kuzama jua siku ya mwisho ya mwezi Mtukufu wa Ramadhan, sawa ni tarehe 29 au tarehe 30.</w:t>
      </w:r>
    </w:p>
    <w:p w:rsidR="00AD6985" w:rsidRPr="000B0853" w:rsidRDefault="00AD6985" w:rsidP="00AD6985">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ikiwa ni usiku wa shaka</w:t>
      </w:r>
      <w:r w:rsidR="00BE3779" w:rsidRPr="000B0853">
        <w:rPr>
          <w:rFonts w:ascii="Gotham Narrow Light" w:hAnsi="Gotham Narrow Light"/>
          <w:sz w:val="32"/>
          <w:szCs w:val="32"/>
          <w:lang w:val="pt-BR" w:bidi="ar-EG"/>
        </w:rPr>
        <w:t xml:space="preserve"> basi atasuburi mpaka ithibiti kwamba kesho ni siku ya kufungua, na akipata habari kwamba kesho ni siku ya kufungua atatoka akijua kwamba usiku ule ni usiku wa kuamkia iddi.</w:t>
      </w:r>
    </w:p>
    <w:p w:rsidR="00BE3779" w:rsidRPr="000B0853" w:rsidRDefault="00BE3779" w:rsidP="00BE377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-Kuiandaa misikiti kwa ajili ya itikafu na kuisafisha pamoja na kuiwekea manukato, na </w:t>
      </w:r>
      <w:r w:rsidRPr="000B0853">
        <w:rPr>
          <w:rFonts w:ascii="Gotham Narrow Light" w:hAnsi="Gotham Narrow Light"/>
          <w:sz w:val="32"/>
          <w:szCs w:val="32"/>
          <w:lang w:val="pt-BR" w:bidi="ar-EG"/>
        </w:rPr>
        <w:lastRenderedPageBreak/>
        <w:t>kuwahudumia wenye kukaa itikafu ndani yake, ni katika ibada kubwa.</w:t>
      </w:r>
    </w:p>
    <w:p w:rsidR="00BE3779" w:rsidRPr="000B0853" w:rsidRDefault="00BE3779" w:rsidP="00BE377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-Kujishughulisha na swala, kusoma Qur'an, kumtaja Mwenyezi Mungu Mtukufu, kufanya toba, kuihesabu nafsi, kuzingatia na kutafakari na mfano wa hayo.</w:t>
      </w:r>
    </w:p>
    <w:p w:rsidR="00BE3779" w:rsidRPr="000B0853" w:rsidRDefault="00BE3779" w:rsidP="00BE377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-Atajiepusha na yale yasiyomuhusu miongoni mwa maneno na vitendo, na ajiweke mbali kutokana na maneno mengi.</w:t>
      </w:r>
    </w:p>
    <w:p w:rsidR="00BE3779" w:rsidRPr="000B0853" w:rsidRDefault="00BE3779" w:rsidP="00BE377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w:t>
      </w:r>
      <w:r w:rsidR="00EF76FC" w:rsidRPr="000B0853">
        <w:rPr>
          <w:rFonts w:ascii="Gotham Narrow Light" w:hAnsi="Gotham Narrow Light"/>
          <w:sz w:val="32"/>
          <w:szCs w:val="32"/>
          <w:lang w:val="pt-BR" w:bidi="ar-EG"/>
        </w:rPr>
        <w:t>Ajiepushe na mijadala na maneno yasiyo na faida, na matusi, na matendo machafu, kwa sababu mambo hayo yamekatazwa katika wakati usiokuwa wa itikafu, basi katika ndio zaidi kabisa.</w:t>
      </w:r>
    </w:p>
    <w:p w:rsidR="00EF76FC" w:rsidRPr="000B0853" w:rsidRDefault="00EF76FC" w:rsidP="00EF76F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-Hakuna tatizo kuzungumza kwa haja na kuwazungumzisha wengine, na kufanya yale anayoyahitaji miongoni mwa mambo ya halali.</w:t>
      </w:r>
    </w:p>
    <w:p w:rsidR="00EF76FC" w:rsidRPr="000B0853" w:rsidRDefault="00EF76FC" w:rsidP="00EF76F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-Hakuna tatizo kukaa itikafu mtu na rafiki yake au ndugu yake wa karibu, pamoja na kuacha maneno yasiyokuwa na maana (qiila </w:t>
      </w:r>
      <w:r w:rsidRPr="000B0853">
        <w:rPr>
          <w:rFonts w:ascii="Gotham Narrow Light" w:hAnsi="Gotham Narrow Light"/>
          <w:sz w:val="32"/>
          <w:szCs w:val="32"/>
          <w:lang w:val="pt-BR" w:bidi="ar-EG"/>
        </w:rPr>
        <w:lastRenderedPageBreak/>
        <w:t>wa qaala), na kuacha malengo yasiyokuwa ya itikafu.</w:t>
      </w:r>
    </w:p>
    <w:p w:rsidR="00EF76FC" w:rsidRPr="000B0853" w:rsidRDefault="00EF76FC" w:rsidP="00EF76F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w:t>
      </w:r>
      <w:r w:rsidR="005168B2" w:rsidRPr="000B0853">
        <w:rPr>
          <w:rFonts w:ascii="Gotham Narrow Light" w:hAnsi="Gotham Narrow Light"/>
          <w:sz w:val="32"/>
          <w:szCs w:val="32"/>
          <w:lang w:val="pt-BR" w:bidi="ar-EG"/>
        </w:rPr>
        <w:t>Aliyekaa itikafu inatakiwa achunge adabu za kukaa msikitini na hukumu zake, ikwemo kupunguza sauti, na kacha makelele, kuuza na kutangaza vitu vilivyopotea, na achunge sunna ya tahiyatul masjid pindi anapotoka kwa ajili ya shida na akakaa nje sana kisha akarejea, tofauti na anapotoka kwa muda mchache haimlazim kuswali tahiyatul masjid</w:t>
      </w:r>
      <w:r w:rsidR="003238E9" w:rsidRPr="000B0853">
        <w:rPr>
          <w:rFonts w:ascii="Gotham Narrow Light" w:hAnsi="Gotham Narrow Light"/>
          <w:sz w:val="32"/>
          <w:szCs w:val="32"/>
          <w:lang w:val="pt-BR" w:bidi="ar-EG"/>
        </w:rPr>
        <w:t>, na inaruhusiwa kuchaji simu kwa haja.</w:t>
      </w:r>
    </w:p>
    <w:p w:rsidR="003238E9" w:rsidRPr="000B0853" w:rsidRDefault="003238E9" w:rsidP="003238E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-Kilicho bora kwa mwenye kukaa itikafu </w:t>
      </w:r>
      <w:r w:rsidR="00B96875" w:rsidRPr="000B0853">
        <w:rPr>
          <w:rFonts w:ascii="Gotham Narrow Light" w:hAnsi="Gotham Narrow Light"/>
          <w:sz w:val="32"/>
          <w:szCs w:val="32"/>
          <w:lang w:val="pt-BR" w:bidi="ar-EG"/>
        </w:rPr>
        <w:t>ni kuleta mahitaji yake kwa ajili ya itikafu yake, na asihudumiwe na mtu mwingine bali yeye awahudumie wengine.</w:t>
      </w:r>
    </w:p>
    <w:p w:rsidR="00B96875" w:rsidRPr="000B0853" w:rsidRDefault="00B96875" w:rsidP="00B96875">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-Mwenye kukaa itikafu akibana matumizi katika chakula (akila kidogo) inamfanya awe na uchangamfu na itampa muda wa kukaa peke yake.</w:t>
      </w:r>
    </w:p>
    <w:p w:rsidR="00170539" w:rsidRPr="000B0853" w:rsidRDefault="00B96875" w:rsidP="00B96875">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Baadhi ya watu wanaacha kazi zao na nyadhifa zao na mambo ya wajibu wanayotakiwa kutekeleza ili wakae itikafu, </w:t>
      </w:r>
      <w:r w:rsidRPr="000B0853">
        <w:rPr>
          <w:rFonts w:ascii="Gotham Narrow Light" w:hAnsi="Gotham Narrow Light"/>
          <w:sz w:val="32"/>
          <w:szCs w:val="32"/>
          <w:lang w:val="pt-BR" w:bidi="ar-EG"/>
        </w:rPr>
        <w:lastRenderedPageBreak/>
        <w:t>na hii siyo sahihi kwa sababu anaenda kinyume na mkataba wa kazi, na hiyo ni haram</w:t>
      </w:r>
      <w:r w:rsidR="00170539" w:rsidRPr="000B0853">
        <w:rPr>
          <w:rFonts w:ascii="Gotham Narrow Light" w:hAnsi="Gotham Narrow Light"/>
          <w:sz w:val="32"/>
          <w:szCs w:val="32"/>
          <w:lang w:val="pt-BR" w:bidi="ar-EG"/>
        </w:rPr>
        <w:t>, iweje aache jambo la wajibu kwa sababu Sunna, na mwenye kufanya hivo akaacha kazi yake aliyopewa na akakaa itikafu, basi anatakiwa aikate hiyo itikafu arudi kazini ili chumo lake liwe la halali.</w:t>
      </w:r>
    </w:p>
    <w:p w:rsidR="00E06D30" w:rsidRPr="000B0853" w:rsidRDefault="00170539" w:rsidP="0017053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Na inaharibika itikafu kwa </w:t>
      </w:r>
      <w:r w:rsidR="005A3143" w:rsidRPr="000B0853">
        <w:rPr>
          <w:rFonts w:ascii="Gotham Narrow Light" w:hAnsi="Gotham Narrow Light"/>
          <w:sz w:val="32"/>
          <w:szCs w:val="32"/>
          <w:lang w:val="pt-BR" w:bidi="ar-EG"/>
        </w:rPr>
        <w:t>kutoka</w:t>
      </w:r>
      <w:r w:rsidR="00E06D30" w:rsidRPr="000B0853">
        <w:rPr>
          <w:rFonts w:ascii="Gotham Narrow Light" w:hAnsi="Gotham Narrow Light"/>
          <w:sz w:val="32"/>
          <w:szCs w:val="32"/>
          <w:lang w:val="pt-BR" w:bidi="ar-EG"/>
        </w:rPr>
        <w:t xml:space="preserve"> msikitini bila ya haja yoyote.</w:t>
      </w:r>
    </w:p>
    <w:p w:rsidR="00E06D30" w:rsidRPr="000B0853" w:rsidRDefault="00E06D30" w:rsidP="00E06D30">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Ama haja ambayo hana budi kuitekeleza, kama vile kwenda msalani, kuoga janaba na kula kama hakupata mtu wa kumletea chakula na mfano wake, basi inajuzu kwake yeye kutoka kwa ajili hiyo, na ajitahidi mahitaji anayoyataka yawe sehem ya karibu.</w:t>
      </w:r>
    </w:p>
    <w:p w:rsidR="00A359DC" w:rsidRPr="000B0853" w:rsidRDefault="00E06D30" w:rsidP="00E06D30">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kanuni ya sheria hii inasema: Hakika mwenye kukaa itikafu haijuzu kwake yeye kuondoka msikitini isipokuwa kwa dharura na shida ambayo hana budi kuitimiza, basi ataitimiza kwa muda mchache kisha arudi</w:t>
      </w:r>
      <w:r w:rsidR="00A359DC" w:rsidRPr="000B0853">
        <w:rPr>
          <w:rFonts w:ascii="Gotham Narrow Light" w:hAnsi="Gotham Narrow Light"/>
          <w:sz w:val="32"/>
          <w:szCs w:val="32"/>
          <w:lang w:val="pt-BR" w:bidi="ar-EG"/>
        </w:rPr>
        <w:t>.</w:t>
      </w:r>
    </w:p>
    <w:p w:rsidR="00A359DC" w:rsidRPr="000B0853" w:rsidRDefault="00A359DC" w:rsidP="00A359DC">
      <w:pPr>
        <w:bidi w:val="0"/>
        <w:jc w:val="both"/>
        <w:rPr>
          <w:rFonts w:ascii="Gotham Narrow Light" w:hAnsi="Gotham Narrow Light"/>
          <w:sz w:val="32"/>
          <w:szCs w:val="32"/>
          <w:lang w:val="pt-BR" w:bidi="ar-EG"/>
        </w:rPr>
      </w:pPr>
      <w:r w:rsidRPr="000B0853">
        <w:rPr>
          <w:rFonts w:ascii="Gotham Narrow Light" w:hAnsi="Gotham Narrow Light"/>
          <w:b/>
          <w:bCs/>
          <w:color w:val="5B9BD5" w:themeColor="accent1"/>
          <w:sz w:val="32"/>
          <w:szCs w:val="32"/>
          <w:lang w:val="pt-BR" w:bidi="ar-EG"/>
        </w:rPr>
        <w:t>Angalizo:</w:t>
      </w:r>
      <w:r w:rsidRPr="000B0853">
        <w:rPr>
          <w:rFonts w:ascii="Gotham Narrow Light" w:hAnsi="Gotham Narrow Light"/>
          <w:b/>
          <w:bCs/>
          <w:sz w:val="32"/>
          <w:szCs w:val="32"/>
          <w:lang w:val="pt-BR" w:bidi="ar-EG"/>
        </w:rPr>
        <w:t xml:space="preserve"> </w:t>
      </w:r>
      <w:r w:rsidRPr="000B0853">
        <w:rPr>
          <w:rFonts w:ascii="Gotham Narrow Light" w:hAnsi="Gotham Narrow Light"/>
          <w:sz w:val="32"/>
          <w:szCs w:val="32"/>
          <w:lang w:val="pt-BR" w:bidi="ar-EG"/>
        </w:rPr>
        <w:t xml:space="preserve">"Haijuzu kuuza au kununua msikitini, kwa sababu hiyo ikiwa atahitaji </w:t>
      </w:r>
      <w:r w:rsidRPr="000B0853">
        <w:rPr>
          <w:rFonts w:ascii="Gotham Narrow Light" w:hAnsi="Gotham Narrow Light"/>
          <w:sz w:val="32"/>
          <w:szCs w:val="32"/>
          <w:lang w:val="pt-BR" w:bidi="ar-EG"/>
        </w:rPr>
        <w:lastRenderedPageBreak/>
        <w:t>kuagiza chakula kutoka hotelini itabidi atoke nje ya msikiti apige simu, kisha hakuna tatizo akipokea chakula akiwa msikitini na akalipa pesa, kwa sababu kufanya hivo ni kulipa deni</w:t>
      </w:r>
      <w:r w:rsidRPr="000B0853">
        <w:rPr>
          <w:rFonts w:ascii="Gotham Narrow Light" w:hAnsi="Gotham Narrow Light"/>
          <w:b/>
          <w:bCs/>
          <w:sz w:val="32"/>
          <w:szCs w:val="32"/>
          <w:lang w:val="pt-BR" w:bidi="ar-EG"/>
        </w:rPr>
        <w:t xml:space="preserve">, </w:t>
      </w:r>
      <w:r w:rsidRPr="000B0853">
        <w:rPr>
          <w:rFonts w:ascii="Gotham Narrow Light" w:hAnsi="Gotham Narrow Light"/>
          <w:sz w:val="32"/>
          <w:szCs w:val="32"/>
          <w:lang w:val="pt-BR" w:bidi="ar-EG"/>
        </w:rPr>
        <w:t>na imethibiti katika Sunna kuwa inajuzu kulipa deni ukiwa msikitini". Fataawah ya Shekh Abdul Rahman Al-Barrak.</w:t>
      </w:r>
    </w:p>
    <w:p w:rsidR="00A359DC" w:rsidRPr="000B0853" w:rsidRDefault="00A359DC" w:rsidP="00A359D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Mwenye kukaa itikafu haruhusiwi kumtembelea mgonjwa wala kusindikiza </w:t>
      </w:r>
      <w:r w:rsidR="005704E7" w:rsidRPr="000B0853">
        <w:rPr>
          <w:rFonts w:ascii="Gotham Narrow Light" w:hAnsi="Gotham Narrow Light"/>
          <w:sz w:val="32"/>
          <w:szCs w:val="32"/>
          <w:lang w:val="pt-BR" w:bidi="ar-EG"/>
        </w:rPr>
        <w:t>jeneza wakati wa itikafu yake, wala haitikii wito (akialikwa), na wala hatekelezi shida za familia yake isipokua zile za dharura, na haruhusiwi kutoka kwenda kazini akiianza itikafu, na inajuzu kabla ya kukaa itikafu aweke sharti la kutoka kwa sababu</w:t>
      </w:r>
      <w:r w:rsidR="00ED7B13" w:rsidRPr="000B0853">
        <w:rPr>
          <w:rFonts w:ascii="Gotham Narrow Light" w:hAnsi="Gotham Narrow Light"/>
          <w:sz w:val="32"/>
          <w:szCs w:val="32"/>
          <w:lang w:val="pt-BR" w:bidi="ar-EG"/>
        </w:rPr>
        <w:t xml:space="preserve"> </w:t>
      </w:r>
      <w:r w:rsidR="005704E7" w:rsidRPr="000B0853">
        <w:rPr>
          <w:rFonts w:ascii="Gotham Narrow Light" w:hAnsi="Gotham Narrow Light"/>
          <w:sz w:val="32"/>
          <w:szCs w:val="32"/>
          <w:lang w:val="pt-BR" w:bidi="ar-EG"/>
        </w:rPr>
        <w:t>i</w:t>
      </w:r>
      <w:r w:rsidR="00ED7B13" w:rsidRPr="000B0853">
        <w:rPr>
          <w:rFonts w:ascii="Gotham Narrow Light" w:hAnsi="Gotham Narrow Light"/>
          <w:sz w:val="32"/>
          <w:szCs w:val="32"/>
          <w:lang w:val="pt-BR" w:bidi="ar-EG"/>
        </w:rPr>
        <w:t>siyopingana</w:t>
      </w:r>
      <w:r w:rsidR="005704E7" w:rsidRPr="000B0853">
        <w:rPr>
          <w:rFonts w:ascii="Gotham Narrow Light" w:hAnsi="Gotham Narrow Light"/>
          <w:sz w:val="32"/>
          <w:szCs w:val="32"/>
          <w:lang w:val="pt-BR" w:bidi="ar-EG"/>
        </w:rPr>
        <w:t xml:space="preserve"> na lengo la itikafu</w:t>
      </w:r>
      <w:r w:rsidR="00ED7B13" w:rsidRPr="000B0853">
        <w:rPr>
          <w:rFonts w:ascii="Gotham Narrow Light" w:hAnsi="Gotham Narrow Light"/>
          <w:sz w:val="32"/>
          <w:szCs w:val="32"/>
          <w:lang w:val="pt-BR" w:bidi="ar-EG"/>
        </w:rPr>
        <w:t>, kama vile kusema: nikipatwa na dharura au nikiugua, basi nitatoka msikini.</w:t>
      </w:r>
    </w:p>
    <w:p w:rsidR="00ED7B13" w:rsidRPr="000B0853" w:rsidRDefault="00ED7B13" w:rsidP="00ED7B13">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faida ya kuweka sharti ni kwamba, akitoka kwa sababu ya sharti aliloweka basi anaendelea kuwa katika hukumu ya waliokaa itikafu na malipo yake yanaendelea</w:t>
      </w:r>
      <w:r w:rsidR="00C35F57" w:rsidRPr="000B0853">
        <w:rPr>
          <w:rFonts w:ascii="Gotham Narrow Light" w:hAnsi="Gotham Narrow Light"/>
          <w:sz w:val="32"/>
          <w:szCs w:val="32"/>
          <w:lang w:val="pt-BR" w:bidi="ar-EG"/>
        </w:rPr>
        <w:t>.</w:t>
      </w:r>
    </w:p>
    <w:p w:rsidR="00C35F57" w:rsidRPr="000B0853" w:rsidRDefault="00C35F57" w:rsidP="00C35F57">
      <w:pPr>
        <w:bidi w:val="0"/>
        <w:jc w:val="both"/>
        <w:rPr>
          <w:rFonts w:ascii="Gotham Narrow Light" w:hAnsi="Gotham Narrow Light"/>
          <w:sz w:val="32"/>
          <w:szCs w:val="32"/>
          <w:lang w:val="pt-BR" w:bidi="ar-EG"/>
        </w:rPr>
      </w:pPr>
      <w:r w:rsidRPr="000B0853">
        <w:rPr>
          <w:rFonts w:ascii="Gotham Narrow Light" w:hAnsi="Gotham Narrow Light"/>
          <w:b/>
          <w:bCs/>
          <w:color w:val="5B9BD5" w:themeColor="accent1"/>
          <w:sz w:val="32"/>
          <w:szCs w:val="32"/>
          <w:lang w:val="pt-BR" w:bidi="ar-EG"/>
        </w:rPr>
        <w:lastRenderedPageBreak/>
        <w:t>Akiugua wakati wa Itikafu:</w:t>
      </w:r>
      <w:r w:rsidRPr="000B0853">
        <w:rPr>
          <w:rFonts w:ascii="Gotham Narrow Light" w:hAnsi="Gotham Narrow Light"/>
          <w:b/>
          <w:bCs/>
          <w:sz w:val="32"/>
          <w:szCs w:val="32"/>
          <w:lang w:val="pt-BR" w:bidi="ar-EG"/>
        </w:rPr>
        <w:t xml:space="preserve"> </w:t>
      </w:r>
      <w:r w:rsidRPr="000B0853">
        <w:rPr>
          <w:rFonts w:ascii="Gotham Narrow Light" w:hAnsi="Gotham Narrow Light"/>
          <w:sz w:val="32"/>
          <w:szCs w:val="32"/>
          <w:lang w:val="pt-BR" w:bidi="ar-EG"/>
        </w:rPr>
        <w:t>Ikiwa ni maradhi ya kawaida ambayo hayampi tabu kukaa msikitini, kama vile kichwa, maumivu ya jino na jicho na mfano hayo miongoni mwa magonjwa ambayo hayamlazim mtu kulala, basi haijuzu kwake yeye kutoka msikitini, kwa sababu anaweza akasubiri au akatumia baadhi ya dawa na yeye akiwa msikitini, basi kutoka kwake kunabatilisha itikafu yake.</w:t>
      </w:r>
    </w:p>
    <w:p w:rsidR="00C35F57" w:rsidRPr="000B0853" w:rsidRDefault="00C35F57" w:rsidP="00C35F57">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Ama yakiwa ni maradhi makali kiasi kwamba anapata mashaka ya kukaa msikini kwakuwa anahitaji kulala na mtu wa kumhudumia, na matibabu, na vipimo vya daktari, na mfano wa hayo, katika hali hiyo ni halali kwake yeye kutoka</w:t>
      </w:r>
      <w:r w:rsidR="005400D6" w:rsidRPr="000B0853">
        <w:rPr>
          <w:rFonts w:ascii="Gotham Narrow Light" w:hAnsi="Gotham Narrow Light"/>
          <w:sz w:val="32"/>
          <w:szCs w:val="32"/>
          <w:lang w:val="pt-BR" w:bidi="ar-EG"/>
        </w:rPr>
        <w:t xml:space="preserve"> kwakuwa anashida ya kutoka, na akipona atarejea msikitini na kuendelea na itikafu yake.</w:t>
      </w:r>
    </w:p>
    <w:p w:rsidR="005400D6" w:rsidRPr="000B0853" w:rsidRDefault="005400D6" w:rsidP="005400D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atakapopata hedhi mwanamke aliyekaa itikafu, ni wajibu kwake yeye kutoka msikitini.</w:t>
      </w:r>
    </w:p>
    <w:p w:rsidR="005400D6" w:rsidRPr="000B0853" w:rsidRDefault="005400D6" w:rsidP="005400D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Itikafu haibatiliki kwa kujiotea, bali atatoka na aoge kisha arudi msikitini, kwa sababu </w:t>
      </w:r>
      <w:r w:rsidRPr="000B0853">
        <w:rPr>
          <w:rFonts w:ascii="Gotham Narrow Light" w:hAnsi="Gotham Narrow Light"/>
          <w:sz w:val="32"/>
          <w:szCs w:val="32"/>
          <w:lang w:val="pt-BR" w:bidi="ar-EG"/>
        </w:rPr>
        <w:lastRenderedPageBreak/>
        <w:t>haijuzu kwa mwenye janaba kukaa msikitini, na itikafu yake haikatiki kwa kutoka kwake.</w:t>
      </w:r>
    </w:p>
    <w:p w:rsidR="00DE72BC" w:rsidRPr="000B0853" w:rsidRDefault="005400D6" w:rsidP="005400D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inajuzu kuhama msikiti kwenda msikiti mwingine kwa lengo la kupata ujira mkubwa zaidi, kama vile kuhamia katika Misikiti miwili mitukufu Makkah na Madina.</w:t>
      </w:r>
    </w:p>
    <w:p w:rsidR="004858CE" w:rsidRPr="000B0853" w:rsidRDefault="005400D6" w:rsidP="004858C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-Wala haibatiliki itikafu kwa kutolewa kwa lazima msikitini</w:t>
      </w:r>
      <w:r w:rsidR="004858CE" w:rsidRPr="000B0853">
        <w:rPr>
          <w:rFonts w:ascii="Gotham Narrow Light" w:hAnsi="Gotham Narrow Light"/>
          <w:sz w:val="32"/>
          <w:szCs w:val="32"/>
          <w:lang w:val="pt-BR" w:bidi="ar-EG"/>
        </w:rPr>
        <w:t>, kama ilivyo hali ya ndugu zetu madhaifu ambao misikiti yao inaripuliwa.</w:t>
      </w:r>
    </w:p>
    <w:p w:rsidR="00E054E2" w:rsidRPr="000B0853" w:rsidRDefault="00E054E2" w:rsidP="00E054E2">
      <w:pPr>
        <w:bidi w:val="0"/>
        <w:jc w:val="both"/>
        <w:rPr>
          <w:rFonts w:ascii="Gotham Narrow Light" w:hAnsi="Gotham Narrow Light"/>
          <w:b/>
          <w:bCs/>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t>Itikafu ya Mfanyakazi</w:t>
      </w:r>
    </w:p>
    <w:p w:rsidR="00843D48" w:rsidRPr="000B0853" w:rsidRDefault="00843D48" w:rsidP="00843D48">
      <w:pPr>
        <w:bidi w:val="0"/>
        <w:jc w:val="both"/>
        <w:rPr>
          <w:rFonts w:ascii="Gotham Narrow Light" w:hAnsi="Gotham Narrow Light"/>
          <w:sz w:val="32"/>
          <w:szCs w:val="32"/>
          <w:lang w:val="pt-BR" w:bidi="ar-EG"/>
        </w:rPr>
      </w:pPr>
      <w:r w:rsidRPr="000B0853">
        <w:rPr>
          <w:rFonts w:ascii="Gotham Narrow Light" w:hAnsi="Gotham Narrow Light"/>
          <w:b/>
          <w:bCs/>
          <w:sz w:val="32"/>
          <w:szCs w:val="32"/>
          <w:lang w:val="pt-BR" w:bidi="ar-EG"/>
        </w:rPr>
        <w:t>-</w:t>
      </w:r>
      <w:r w:rsidRPr="000B0853">
        <w:rPr>
          <w:rFonts w:ascii="Gotham Narrow Light" w:hAnsi="Gotham Narrow Light"/>
          <w:sz w:val="32"/>
          <w:szCs w:val="32"/>
          <w:lang w:val="pt-BR" w:bidi="ar-EG"/>
        </w:rPr>
        <w:t>Inapendeza kwa mfanyakazi achukue likizo ili afaidike katika kuutengeneza moyo wake kwa kukaa itikafu.</w:t>
      </w:r>
    </w:p>
    <w:p w:rsidR="00843D48" w:rsidRPr="000B0853" w:rsidRDefault="00843D48" w:rsidP="00843D4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-Haiswihi kwa mwenye kukaa itikafu kuweka sharti la kwenda kazini, kwa sababu linapingana na malengo ya itikafu.</w:t>
      </w:r>
    </w:p>
    <w:p w:rsidR="00843D48" w:rsidRPr="000B0853" w:rsidRDefault="0009182B" w:rsidP="00843D4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-Haiswihi kwa mwenye kukaa itikafu kwenda na laptop ili kufanya kazi zake ndani ya msikiti, na makatazo yanakuwa makubwa zaidi ikiwa ndani yake kuna kuuza na </w:t>
      </w:r>
      <w:r w:rsidRPr="000B0853">
        <w:rPr>
          <w:rFonts w:ascii="Gotham Narrow Light" w:hAnsi="Gotham Narrow Light"/>
          <w:sz w:val="32"/>
          <w:szCs w:val="32"/>
          <w:lang w:val="pt-BR" w:bidi="ar-EG"/>
        </w:rPr>
        <w:lastRenderedPageBreak/>
        <w:t>kununua, kama vile kufanya biashara katika soko la hisa na mfano wa hilo.</w:t>
      </w:r>
    </w:p>
    <w:p w:rsidR="0009182B" w:rsidRPr="000B0853" w:rsidRDefault="0009182B" w:rsidP="0009182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-Haijuzu kukaa itikafu ikiwa utaratibu na maslahi ya kazi vinakataza hilo.</w:t>
      </w:r>
    </w:p>
    <w:p w:rsidR="0009182B" w:rsidRPr="000B0853" w:rsidRDefault="0009182B" w:rsidP="0009182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juu ya mfanyakazi akae itikafu usiku nzima tangu kuzama kwa jua mpaka kuchomoza alfajiri</w:t>
      </w:r>
      <w:r w:rsidR="00BF2684" w:rsidRPr="000B0853">
        <w:rPr>
          <w:rFonts w:ascii="Gotham Narrow Light" w:hAnsi="Gotham Narrow Light"/>
          <w:sz w:val="32"/>
          <w:szCs w:val="32"/>
          <w:lang w:val="pt-BR" w:bidi="ar-EG"/>
        </w:rPr>
        <w:t>, (na hii ni kauli ya baadhi ya wanachuoni), na katika likizo ya mwisho wa wiki inakuwa ni fursa kwa mwenye kutaka kuzidisha kukaa itikafu.</w:t>
      </w:r>
    </w:p>
    <w:p w:rsidR="00BF2684" w:rsidRPr="000B0853" w:rsidRDefault="00BF2684" w:rsidP="00BF2684">
      <w:pPr>
        <w:bidi w:val="0"/>
        <w:jc w:val="both"/>
        <w:rPr>
          <w:rFonts w:ascii="Gotham Narrow Light" w:hAnsi="Gotham Narrow Light"/>
          <w:b/>
          <w:bCs/>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t>Itikafu ya Mwanamke</w:t>
      </w:r>
    </w:p>
    <w:p w:rsidR="00BF2684" w:rsidRPr="000B0853" w:rsidRDefault="00BF2684" w:rsidP="00855B5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I</w:t>
      </w:r>
      <w:r w:rsidR="00855B59" w:rsidRPr="000B0853">
        <w:rPr>
          <w:rFonts w:ascii="Gotham Narrow Light" w:hAnsi="Gotham Narrow Light"/>
          <w:sz w:val="32"/>
          <w:szCs w:val="32"/>
          <w:lang w:val="pt-BR" w:bidi="ar-EG"/>
        </w:rPr>
        <w:t>tikafu vilevile ni Sunna kwa mwanamke, na wakeze Mtume Allah awaridhie walikuwa wakikaa itikafu pamoja na Mtume (s.a.w) katika maisha yake, na wakakaa itikafu baada ya kufa Mtume (s.a.w), na mwanamke wa kiislamu mwenye juhudi katika ibada atakaa itikafu kwa masharti yafuatayo:</w:t>
      </w:r>
    </w:p>
    <w:p w:rsidR="00855B59" w:rsidRDefault="00855B59" w:rsidP="00855B59">
      <w:pPr>
        <w:bidi w:val="0"/>
        <w:jc w:val="both"/>
        <w:rPr>
          <w:rFonts w:ascii="Gotham Narrow Light" w:hAnsi="Gotham Narrow Light"/>
          <w:sz w:val="32"/>
          <w:szCs w:val="32"/>
          <w:lang w:bidi="ar-EG"/>
        </w:rPr>
      </w:pPr>
      <w:r>
        <w:rPr>
          <w:rFonts w:ascii="Gotham Narrow Light" w:hAnsi="Gotham Narrow Light"/>
          <w:sz w:val="32"/>
          <w:szCs w:val="32"/>
          <w:lang w:bidi="ar-EG"/>
        </w:rPr>
        <w:t>-Apate idhini kwa mume wake au walii wake.</w:t>
      </w:r>
    </w:p>
    <w:p w:rsidR="00855B59" w:rsidRDefault="00855B59" w:rsidP="00855B59">
      <w:pPr>
        <w:bidi w:val="0"/>
        <w:jc w:val="both"/>
        <w:rPr>
          <w:rFonts w:ascii="Gotham Narrow Light" w:hAnsi="Gotham Narrow Light"/>
          <w:sz w:val="32"/>
          <w:szCs w:val="32"/>
          <w:lang w:bidi="ar-EG"/>
        </w:rPr>
      </w:pPr>
      <w:r>
        <w:rPr>
          <w:rFonts w:ascii="Gotham Narrow Light" w:hAnsi="Gotham Narrow Light"/>
          <w:sz w:val="32"/>
          <w:szCs w:val="32"/>
          <w:lang w:bidi="ar-EG"/>
        </w:rPr>
        <w:t xml:space="preserve">-Msikiti uwe umeandaliwa katika upande wa stara na </w:t>
      </w:r>
      <w:r w:rsidR="009C55B8">
        <w:rPr>
          <w:rFonts w:ascii="Gotham Narrow Light" w:hAnsi="Gotham Narrow Light"/>
          <w:sz w:val="32"/>
          <w:szCs w:val="32"/>
          <w:lang w:bidi="ar-EG"/>
        </w:rPr>
        <w:t>hifadhi kwa mwanamke.</w:t>
      </w:r>
    </w:p>
    <w:p w:rsidR="009C55B8" w:rsidRPr="000B0853" w:rsidRDefault="009C55B8" w:rsidP="009C55B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-Uwepo usalama wa kutosha na hasa nyakati za usiku.</w:t>
      </w:r>
    </w:p>
    <w:p w:rsidR="009C55B8" w:rsidRPr="000B0853" w:rsidRDefault="009C55B8" w:rsidP="009C55B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-Kukaa kwake itikafu kusiwe kunapoteza haki za mume na watoto.</w:t>
      </w:r>
    </w:p>
    <w:p w:rsidR="009C55B8" w:rsidRPr="000B0853" w:rsidRDefault="009C55B8" w:rsidP="009C55B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-Atakapo amrishwa na mume wake kutoka msikitini ni wajibu kwake yeye kumtii.</w:t>
      </w:r>
    </w:p>
    <w:p w:rsidR="009C55B8" w:rsidRPr="000B0853" w:rsidRDefault="009C55B8" w:rsidP="009C55B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-Awe amejitwaharisha kutokana na hedhi, na ikimtokea hedhi akiwa katika itikafu ni wajibu kwake yeye kutoka na malipo yake ni kwa Allah.</w:t>
      </w:r>
    </w:p>
    <w:p w:rsidR="009C55B8" w:rsidRPr="000B0853" w:rsidRDefault="009C55B8" w:rsidP="009C55B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-Kuwa na ikhlas na kutokujivuna.</w:t>
      </w:r>
    </w:p>
    <w:p w:rsidR="009C55B8" w:rsidRPr="000B0853" w:rsidRDefault="009C55B8" w:rsidP="009C55B8">
      <w:pPr>
        <w:bidi w:val="0"/>
        <w:jc w:val="both"/>
        <w:rPr>
          <w:rFonts w:ascii="Gotham Narrow Light" w:hAnsi="Gotham Narrow Light"/>
          <w:b/>
          <w:bCs/>
          <w:sz w:val="32"/>
          <w:szCs w:val="32"/>
          <w:lang w:val="pt-BR" w:bidi="ar-EG"/>
        </w:rPr>
      </w:pPr>
    </w:p>
    <w:p w:rsidR="009C55B8" w:rsidRPr="000B0853" w:rsidRDefault="009C55B8" w:rsidP="009C55B8">
      <w:pPr>
        <w:bidi w:val="0"/>
        <w:jc w:val="both"/>
        <w:rPr>
          <w:rFonts w:ascii="Gotham Narrow Light" w:hAnsi="Gotham Narrow Light"/>
          <w:b/>
          <w:bCs/>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t>Miongoni mwa faida za itikafu</w:t>
      </w:r>
    </w:p>
    <w:p w:rsidR="009C55B8" w:rsidRPr="000B0853" w:rsidRDefault="009C55B8" w:rsidP="009C55B8">
      <w:pPr>
        <w:bidi w:val="0"/>
        <w:jc w:val="both"/>
        <w:rPr>
          <w:rFonts w:ascii="Gotham Narrow Light" w:hAnsi="Gotham Narrow Light"/>
          <w:sz w:val="32"/>
          <w:szCs w:val="32"/>
          <w:lang w:val="pt-BR" w:bidi="ar-EG"/>
        </w:rPr>
      </w:pPr>
      <w:r w:rsidRPr="000B0853">
        <w:rPr>
          <w:rFonts w:ascii="Gotham Narrow Light" w:hAnsi="Gotham Narrow Light"/>
          <w:b/>
          <w:bCs/>
          <w:sz w:val="32"/>
          <w:szCs w:val="32"/>
          <w:lang w:val="pt-BR" w:bidi="ar-EG"/>
        </w:rPr>
        <w:t>-</w:t>
      </w:r>
      <w:r w:rsidRPr="000B0853">
        <w:rPr>
          <w:rFonts w:ascii="Gotham Narrow Light" w:hAnsi="Gotham Narrow Light"/>
          <w:sz w:val="32"/>
          <w:szCs w:val="32"/>
          <w:lang w:val="pt-BR" w:bidi="ar-EG"/>
        </w:rPr>
        <w:t xml:space="preserve">Kuwa na ikhlas na kuizoesha nafsi juu ya ikhlas, kwa sababu </w:t>
      </w:r>
      <w:r w:rsidR="00117B97" w:rsidRPr="000B0853">
        <w:rPr>
          <w:rFonts w:ascii="Gotham Narrow Light" w:hAnsi="Gotham Narrow Light"/>
          <w:sz w:val="32"/>
          <w:szCs w:val="32"/>
          <w:lang w:val="pt-BR" w:bidi="ar-EG"/>
        </w:rPr>
        <w:t xml:space="preserve">mwenye kukaa itikafu anakuwa </w:t>
      </w:r>
      <w:r w:rsidR="00DC3F14" w:rsidRPr="000B0853">
        <w:rPr>
          <w:rFonts w:ascii="Gotham Narrow Light" w:hAnsi="Gotham Narrow Light"/>
          <w:sz w:val="32"/>
          <w:szCs w:val="32"/>
          <w:lang w:val="pt-BR" w:bidi="ar-EG"/>
        </w:rPr>
        <w:t>far</w:t>
      </w:r>
      <w:r w:rsidR="00117B97" w:rsidRPr="000B0853">
        <w:rPr>
          <w:rFonts w:ascii="Gotham Narrow Light" w:hAnsi="Gotham Narrow Light"/>
          <w:sz w:val="32"/>
          <w:szCs w:val="32"/>
          <w:lang w:val="pt-BR" w:bidi="ar-EG"/>
        </w:rPr>
        <w:t>agha na Mola wake.</w:t>
      </w:r>
    </w:p>
    <w:p w:rsidR="00117B97" w:rsidRPr="000B0853" w:rsidRDefault="00117B97" w:rsidP="00117B97">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-Ni kupata malezi ya kuacha kuwa na maneno mengi ya upuuzi, na </w:t>
      </w:r>
      <w:r w:rsidR="008F03D1" w:rsidRPr="000B0853">
        <w:rPr>
          <w:rFonts w:ascii="Gotham Narrow Light" w:hAnsi="Gotham Narrow Light"/>
          <w:sz w:val="32"/>
          <w:szCs w:val="32"/>
          <w:lang w:val="pt-BR" w:bidi="ar-EG"/>
        </w:rPr>
        <w:t xml:space="preserve">kula na kulala kuliko pindukia, na kujichanganya, na kuizoesha nafsi </w:t>
      </w:r>
      <w:r w:rsidR="00755141" w:rsidRPr="000B0853">
        <w:rPr>
          <w:rFonts w:ascii="Gotham Narrow Light" w:hAnsi="Gotham Narrow Light"/>
          <w:sz w:val="32"/>
          <w:szCs w:val="32"/>
          <w:lang w:val="pt-BR" w:bidi="ar-EG"/>
        </w:rPr>
        <w:t>juu ya kuhifadhi muda, tumbo, ulimi na viungo.</w:t>
      </w:r>
    </w:p>
    <w:p w:rsidR="00755141" w:rsidRPr="000B0853" w:rsidRDefault="00755141" w:rsidP="00755141">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-Ni amalezi ya ibada na hasa kusimama usiku na kusoma Qur'an, na kufanya adhkari, na kumuomba wokovu Mwenyezi Mungu.</w:t>
      </w:r>
    </w:p>
    <w:p w:rsidR="00755141" w:rsidRPr="000B0853" w:rsidRDefault="00755141" w:rsidP="00755141">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kujenga mausiano ya nguvu na Mwenyezi Mungu, na kukimbilia kwake, na kumuomba wokovo.</w:t>
      </w:r>
    </w:p>
    <w:p w:rsidR="00755141" w:rsidRPr="000B0853" w:rsidRDefault="00755141" w:rsidP="00755141">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kuukusanya moyo na k</w:t>
      </w:r>
      <w:r w:rsidR="00BD15D9" w:rsidRPr="000B0853">
        <w:rPr>
          <w:rFonts w:ascii="Gotham Narrow Light" w:hAnsi="Gotham Narrow Light"/>
          <w:sz w:val="32"/>
          <w:szCs w:val="32"/>
          <w:lang w:val="pt-BR" w:bidi="ar-EG"/>
        </w:rPr>
        <w:t>uyakusanya mawazo pamoja, na kuitumia akili kwa ajili ya maslahi ya akhera, na hii inasaidia na inafaida katika kukabiliana na fitna na shida.</w:t>
      </w:r>
    </w:p>
    <w:p w:rsidR="00BD15D9" w:rsidRPr="000B0853" w:rsidRDefault="00BD15D9" w:rsidP="00BD15D9">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kuirejea nafsi na kuihesabu, na kuyajua mapungufu na kuyatibu, hasahasa katika mambo ya ibada na msimamo katika mambo ya dini</w:t>
      </w:r>
      <w:r w:rsidR="001A70D2" w:rsidRPr="000B0853">
        <w:rPr>
          <w:rFonts w:ascii="Gotham Narrow Light" w:hAnsi="Gotham Narrow Light"/>
          <w:sz w:val="32"/>
          <w:szCs w:val="32"/>
          <w:lang w:val="pt-BR" w:bidi="ar-EG"/>
        </w:rPr>
        <w:t>.</w:t>
      </w:r>
    </w:p>
    <w:p w:rsidR="001A70D2" w:rsidRPr="000B0853" w:rsidRDefault="001A70D2" w:rsidP="001A70D2">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malezi ya kipekee juu ya kutumia muda na kuto kuupoteza.</w:t>
      </w:r>
    </w:p>
    <w:p w:rsidR="001A70D2" w:rsidRPr="000B0853" w:rsidRDefault="001A70D2" w:rsidP="001A70D2">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kuihuisha Sunna hii kubwa ambayo watu wengi wameikimbia (sunna ya kukaa itikafu).</w:t>
      </w:r>
    </w:p>
    <w:p w:rsidR="001A70D2" w:rsidRPr="000B0853" w:rsidRDefault="001A70D2" w:rsidP="001A70D2">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malezi juu ya kuwa na subira na kupigana na nafsi, na kuto kufuata matamanio ya nafsi na shetani.</w:t>
      </w:r>
    </w:p>
    <w:p w:rsidR="001A70D2" w:rsidRPr="000B0853" w:rsidRDefault="001A70D2" w:rsidP="001A70D2">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-Ni kuhifadhi twahara na kuswali katika swafu ya kwanza</w:t>
      </w:r>
      <w:r w:rsidR="000B5618" w:rsidRPr="000B0853">
        <w:rPr>
          <w:rFonts w:ascii="Gotham Narrow Light" w:hAnsi="Gotham Narrow Light"/>
          <w:sz w:val="32"/>
          <w:szCs w:val="32"/>
          <w:lang w:val="pt-BR" w:bidi="ar-EG"/>
        </w:rPr>
        <w:t>, na kuipa takbira ya kuhirimia kila siku, na kupata Baraka ya kuwa pamoja katika ibada, na kuwaiga watu wema.</w:t>
      </w:r>
    </w:p>
    <w:p w:rsidR="000B5618" w:rsidRPr="000B0853" w:rsidRDefault="000B5618" w:rsidP="000B5618">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-Katika ibada ya itikafu </w:t>
      </w:r>
      <w:r w:rsidR="00DC3F14" w:rsidRPr="000B0853">
        <w:rPr>
          <w:rFonts w:ascii="Gotham Narrow Light" w:hAnsi="Gotham Narrow Light"/>
          <w:sz w:val="32"/>
          <w:szCs w:val="32"/>
          <w:lang w:val="pt-BR" w:bidi="ar-EG"/>
        </w:rPr>
        <w:t>kuna kutofautisha baina ya kukaa faragha na Mwenyezi Mungu kisheria, na kukaa faragha isiyokuwa kisharia, kama vile kukaa faragha kwa Map</w:t>
      </w:r>
      <w:r w:rsidR="005A3143" w:rsidRPr="000B0853">
        <w:rPr>
          <w:rFonts w:ascii="Gotham Narrow Light" w:hAnsi="Gotham Narrow Light"/>
          <w:sz w:val="32"/>
          <w:szCs w:val="32"/>
          <w:lang w:val="pt-BR" w:bidi="ar-EG"/>
        </w:rPr>
        <w:t>a</w:t>
      </w:r>
      <w:r w:rsidR="00DC3F14" w:rsidRPr="000B0853">
        <w:rPr>
          <w:rFonts w:ascii="Gotham Narrow Light" w:hAnsi="Gotham Narrow Light"/>
          <w:sz w:val="32"/>
          <w:szCs w:val="32"/>
          <w:lang w:val="pt-BR" w:bidi="ar-EG"/>
        </w:rPr>
        <w:t>dri katika mahekalu yao, na watu waliochupa mipaka na wazushi katika mapango na majangwa.</w:t>
      </w:r>
    </w:p>
    <w:p w:rsidR="00DC3F14" w:rsidRPr="000B0853" w:rsidRDefault="00552F86" w:rsidP="00DC3F14">
      <w:pPr>
        <w:bidi w:val="0"/>
        <w:jc w:val="both"/>
        <w:rPr>
          <w:rFonts w:ascii="Gotham Narrow Light" w:hAnsi="Gotham Narrow Light"/>
          <w:b/>
          <w:bCs/>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t>Miongoni mwa makosa wanayafanya baadhi ya wenye kukaa itikafu</w:t>
      </w:r>
    </w:p>
    <w:p w:rsidR="00552F86" w:rsidRPr="000B0853" w:rsidRDefault="00552F86" w:rsidP="00552F86">
      <w:pPr>
        <w:bidi w:val="0"/>
        <w:jc w:val="both"/>
        <w:rPr>
          <w:rFonts w:ascii="Gotham Narrow Light" w:hAnsi="Gotham Narrow Light"/>
          <w:sz w:val="32"/>
          <w:szCs w:val="32"/>
          <w:lang w:val="pt-BR" w:bidi="ar-EG"/>
        </w:rPr>
      </w:pPr>
      <w:r w:rsidRPr="000B0853">
        <w:rPr>
          <w:rFonts w:ascii="Gotham Narrow Light" w:hAnsi="Gotham Narrow Light"/>
          <w:b/>
          <w:bCs/>
          <w:sz w:val="32"/>
          <w:szCs w:val="32"/>
          <w:lang w:val="pt-BR" w:bidi="ar-EG"/>
        </w:rPr>
        <w:t>-</w:t>
      </w:r>
      <w:r w:rsidRPr="000B0853">
        <w:rPr>
          <w:rFonts w:ascii="Gotham Narrow Light" w:hAnsi="Gotham Narrow Light"/>
          <w:sz w:val="32"/>
          <w:szCs w:val="32"/>
          <w:lang w:val="pt-BR" w:bidi="ar-EG"/>
        </w:rPr>
        <w:t>Kulala sana wakati wa mchana na kukesha usiku bila ya kufanya ibada, kiasi kwamba hakuna ibada anayoifanya isipokuwa swala tu.</w:t>
      </w:r>
    </w:p>
    <w:p w:rsidR="00552F86" w:rsidRPr="000B0853" w:rsidRDefault="00552F86" w:rsidP="00552F8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-Kutoka msikitini ovyo bila ya haja yoyote.</w:t>
      </w:r>
    </w:p>
    <w:p w:rsidR="00552F86" w:rsidRPr="000B0853" w:rsidRDefault="00552F86" w:rsidP="00552F8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-Ni kutumia kuliko kupita kiasi vifaa vya kisasa kama vile ipad, smart phone na laptop, kiasi kwamba moyo wake na fikra zake </w:t>
      </w:r>
      <w:r w:rsidRPr="000B0853">
        <w:rPr>
          <w:rFonts w:ascii="Gotham Narrow Light" w:hAnsi="Gotham Narrow Light"/>
          <w:sz w:val="32"/>
          <w:szCs w:val="32"/>
          <w:lang w:val="pt-BR" w:bidi="ar-EG"/>
        </w:rPr>
        <w:lastRenderedPageBreak/>
        <w:t>vinatoka msikitini na kuelekea katika dunia na mabonde yake hata kama kiwiliwili chake kipo msikitini, na wnengine wanafanya kazi zao na kuendesha biashara zao</w:t>
      </w:r>
      <w:r w:rsidR="00B74C06" w:rsidRPr="000B0853">
        <w:rPr>
          <w:rFonts w:ascii="Gotham Narrow Light" w:hAnsi="Gotham Narrow Light"/>
          <w:sz w:val="32"/>
          <w:szCs w:val="32"/>
          <w:lang w:val="pt-BR" w:bidi="ar-EG"/>
        </w:rPr>
        <w:t xml:space="preserve"> hali ya kuwa wamo ndani ya itikafu, na hakuna shaka kwamba kufanya hivo kunapingana na maana ya itikafu.</w:t>
      </w:r>
    </w:p>
    <w:p w:rsidR="00B74C06" w:rsidRPr="000B0853" w:rsidRDefault="00B74C06" w:rsidP="00B74C0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wingi wa kukutana na kuongea kwa muda mrefu baina ya wenye kukaa itikafu na wageni, mazungumzo yasiyokuwa ya ibada, na kujishughulisha na maneno mengi yasiyokuwa na faida, na kufanya mambo ya haram kama vile, kusengenya na kusema uongo, na mwenye kukaa itikafu ndie anaeonewa wivu kwa wakati wake na wageni wanao mshughulisha kutokana na kukaa kwake faragha kwa ajili ya Mwenyezi Mungu</w:t>
      </w:r>
      <w:r w:rsidR="00B5710C" w:rsidRPr="000B0853">
        <w:rPr>
          <w:rFonts w:ascii="Gotham Narrow Light" w:hAnsi="Gotham Narrow Light"/>
          <w:sz w:val="32"/>
          <w:szCs w:val="32"/>
          <w:lang w:val="pt-BR" w:bidi="ar-EG"/>
        </w:rPr>
        <w:t>.</w:t>
      </w:r>
    </w:p>
    <w:p w:rsidR="00B5710C" w:rsidRPr="000B0853" w:rsidRDefault="00B5710C" w:rsidP="00B5710C">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kuzidisha kuleta vyakula na kuchafua busati la msikiti, na kuwaudhi wenye kuswali kutokana na harufu.</w:t>
      </w:r>
    </w:p>
    <w:p w:rsidR="006D2D2B" w:rsidRPr="000B0853" w:rsidRDefault="006D2D2B" w:rsidP="006D2D2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-Ni kudhani baadhi ya wenye kukaa itikafu kwamba kujipamba na kujitia manukato </w:t>
      </w:r>
      <w:r w:rsidRPr="000B0853">
        <w:rPr>
          <w:rFonts w:ascii="Gotham Narrow Light" w:hAnsi="Gotham Narrow Light"/>
          <w:sz w:val="32"/>
          <w:szCs w:val="32"/>
          <w:lang w:val="pt-BR" w:bidi="ar-EG"/>
        </w:rPr>
        <w:lastRenderedPageBreak/>
        <w:t xml:space="preserve">vinapingana na lengo la itikafu wanabakia kuwa katika hali ambayo inawaudhi wenye kuswali, na alikuwa Mtume (s.a.w) anakitoa kichwa chake </w:t>
      </w:r>
      <w:r w:rsidR="0047480B" w:rsidRPr="000B0853">
        <w:rPr>
          <w:rFonts w:ascii="Gotham Narrow Light" w:hAnsi="Gotham Narrow Light"/>
          <w:sz w:val="32"/>
          <w:szCs w:val="32"/>
          <w:lang w:val="pt-BR" w:bidi="ar-EG"/>
        </w:rPr>
        <w:t xml:space="preserve">dirishani </w:t>
      </w:r>
      <w:r w:rsidRPr="000B0853">
        <w:rPr>
          <w:rFonts w:ascii="Gotham Narrow Light" w:hAnsi="Gotham Narrow Light"/>
          <w:sz w:val="32"/>
          <w:szCs w:val="32"/>
          <w:lang w:val="pt-BR" w:bidi="ar-EG"/>
        </w:rPr>
        <w:t>hali ya kuwa yupo msikitini amekaa itikafu ili mke wake Aisha (r.a) azichane nywele zake</w:t>
      </w:r>
      <w:r w:rsidR="0047480B" w:rsidRPr="000B0853">
        <w:rPr>
          <w:rFonts w:ascii="Gotham Narrow Light" w:hAnsi="Gotham Narrow Light"/>
          <w:sz w:val="32"/>
          <w:szCs w:val="32"/>
          <w:lang w:val="pt-BR" w:bidi="ar-EG"/>
        </w:rPr>
        <w:t>.</w:t>
      </w:r>
    </w:p>
    <w:p w:rsidR="0047480B" w:rsidRPr="000B0853" w:rsidRDefault="0047480B" w:rsidP="0047480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kujishughulisha na kusoma au kufatilia matukio ambayo hayaendani na malengo ya itikafu na kujikuta anapoteza muda wake wa kukaa itikafu wenye thamani.</w:t>
      </w:r>
    </w:p>
    <w:p w:rsidR="0047480B" w:rsidRPr="000B0853" w:rsidRDefault="0047480B" w:rsidP="0047480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-Ni kukaa itikafu kwa lengo la kujifakharisha au kwa lengo lolote ambalo linapingana na makusudio ya itikafu, kama alivyokataza Mtume (s.a.w) katika kauli yake akisema: (</w:t>
      </w:r>
      <w:r w:rsidR="004E2179" w:rsidRPr="000B0853">
        <w:rPr>
          <w:rFonts w:ascii="Gotham Narrow Light" w:hAnsi="Gotham Narrow Light"/>
          <w:sz w:val="32"/>
          <w:szCs w:val="32"/>
          <w:lang w:val="pt-BR" w:bidi="ar-EG"/>
        </w:rPr>
        <w:t>Wanadhani kufanya hivo ni ibada?), Akikusudia waache kwani imekatazwa,</w:t>
      </w:r>
      <w:r w:rsidRPr="000B0853">
        <w:rPr>
          <w:rFonts w:ascii="Gotham Narrow Light" w:hAnsi="Gotham Narrow Light"/>
          <w:sz w:val="32"/>
          <w:szCs w:val="32"/>
          <w:lang w:val="pt-BR" w:bidi="ar-EG"/>
        </w:rPr>
        <w:t xml:space="preserve"> na miongoni mwa mambo hayo ni kukusudia </w:t>
      </w:r>
      <w:r w:rsidR="00C51B71" w:rsidRPr="000B0853">
        <w:rPr>
          <w:rFonts w:ascii="Gotham Narrow Light" w:hAnsi="Gotham Narrow Light"/>
          <w:sz w:val="32"/>
          <w:szCs w:val="32"/>
          <w:lang w:val="pt-BR" w:bidi="ar-EG"/>
        </w:rPr>
        <w:t xml:space="preserve">kuandaa vyakula vya aina tofauti ambavyo vinaletwa msikitini kwa ajili ya waliokaa itikafu, na miongoni mwa huduma za tofauti wanazopewa, na jambo lililo kamilika zaidi kwa watu wenye nia thabiti na imani ni kujiweka mbali na muonekano wa itikafu ya </w:t>
      </w:r>
      <w:r w:rsidR="00C51B71" w:rsidRPr="000B0853">
        <w:rPr>
          <w:rFonts w:ascii="Gotham Narrow Light" w:hAnsi="Gotham Narrow Light"/>
          <w:sz w:val="32"/>
          <w:szCs w:val="32"/>
          <w:lang w:val="pt-BR" w:bidi="ar-EG"/>
        </w:rPr>
        <w:lastRenderedPageBreak/>
        <w:t>kifakhari, na kuwaachia mambo hayo wale ambao wajizoesha nafsi zao na ibada hiyo.</w:t>
      </w:r>
    </w:p>
    <w:p w:rsidR="00DE72BC" w:rsidRPr="000B0853" w:rsidRDefault="00C51B71" w:rsidP="00C51B71">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-Miongoni mwa watu kuna wanaokaa itikafu hali ya kuwa familia zao zinawahitaji, au wazazi wao wanawahitaji, watu kama hao itakuwa wanatekeleza Sunna na wanaacha wajibu, haijuzu kufanya hivo, na inamtosha mtu kupata madhambi kuwapuuzia wanaomuhitajia.</w:t>
      </w:r>
    </w:p>
    <w:p w:rsidR="00891C5B" w:rsidRPr="000B0853" w:rsidRDefault="00891C5B" w:rsidP="00C51B71">
      <w:pPr>
        <w:bidi w:val="0"/>
        <w:jc w:val="both"/>
        <w:rPr>
          <w:rFonts w:ascii="Gotham Narrow Light" w:hAnsi="Gotham Narrow Light"/>
          <w:b/>
          <w:bCs/>
          <w:sz w:val="32"/>
          <w:szCs w:val="32"/>
          <w:lang w:val="pt-BR" w:bidi="ar-EG"/>
        </w:rPr>
      </w:pPr>
    </w:p>
    <w:p w:rsidR="00891C5B" w:rsidRPr="000B0853" w:rsidRDefault="00891C5B" w:rsidP="00891C5B">
      <w:pPr>
        <w:bidi w:val="0"/>
        <w:jc w:val="both"/>
        <w:rPr>
          <w:rFonts w:ascii="Gotham Narrow Light" w:hAnsi="Gotham Narrow Light"/>
          <w:b/>
          <w:bCs/>
          <w:sz w:val="32"/>
          <w:szCs w:val="32"/>
          <w:lang w:val="pt-BR" w:bidi="ar-EG"/>
        </w:rPr>
      </w:pPr>
    </w:p>
    <w:p w:rsidR="00C51B71" w:rsidRPr="000B0853" w:rsidRDefault="00C51B71" w:rsidP="00891C5B">
      <w:pPr>
        <w:bidi w:val="0"/>
        <w:jc w:val="both"/>
        <w:rPr>
          <w:rFonts w:ascii="Gotham Narrow Light" w:hAnsi="Gotham Narrow Light"/>
          <w:b/>
          <w:bCs/>
          <w:color w:val="5B9BD5" w:themeColor="accent1"/>
          <w:sz w:val="32"/>
          <w:szCs w:val="32"/>
          <w:lang w:val="pt-BR" w:bidi="ar-EG"/>
        </w:rPr>
      </w:pPr>
      <w:r w:rsidRPr="000B0853">
        <w:rPr>
          <w:rFonts w:ascii="Gotham Narrow Light" w:hAnsi="Gotham Narrow Light"/>
          <w:b/>
          <w:bCs/>
          <w:color w:val="5B9BD5" w:themeColor="accent1"/>
          <w:sz w:val="32"/>
          <w:szCs w:val="32"/>
          <w:lang w:val="pt-BR" w:bidi="ar-EG"/>
        </w:rPr>
        <w:t>Mwisho</w:t>
      </w:r>
    </w:p>
    <w:p w:rsidR="00C51B71" w:rsidRPr="000B0853" w:rsidRDefault="00C51B71" w:rsidP="00C51B71">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Alisema A'twaa Alkhurrasaan</w:t>
      </w:r>
      <w:r w:rsidR="00891C5B" w:rsidRPr="000B0853">
        <w:rPr>
          <w:rFonts w:ascii="Gotham Narrow Light" w:hAnsi="Gotham Narrow Light"/>
          <w:sz w:val="32"/>
          <w:szCs w:val="32"/>
          <w:lang w:val="pt-BR" w:bidi="ar-EG"/>
        </w:rPr>
        <w:t>: "Mfano wa mtu aliyekaa itikafu ni kama fano wa mja aliyeiweka nafsi yake katika mikono ya Mola wake, kisha akasema: Ewe Mola wangu siondoki sehemu yangu mpaka unisamehe! Ewe Mola wangu siondoki sehemu yangu mpaka unihurumie".</w:t>
      </w:r>
    </w:p>
    <w:p w:rsidR="00891C5B" w:rsidRPr="000B0853" w:rsidRDefault="00891C5B" w:rsidP="00891C5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Ewe Mola mja wako amekujia</w:t>
      </w:r>
    </w:p>
    <w:p w:rsidR="00891C5B" w:rsidRPr="000B0853" w:rsidRDefault="00891C5B" w:rsidP="00891C5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Ametenda makosa mengi na amekosea</w:t>
      </w:r>
    </w:p>
    <w:p w:rsidR="00DE72BC" w:rsidRPr="000B0853" w:rsidRDefault="00891C5B" w:rsidP="005C5EEE">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lastRenderedPageBreak/>
        <w:t>Inamtosha aibu yake kwako Wewe</w:t>
      </w:r>
      <w:r w:rsidR="005C5EEE" w:rsidRPr="000B0853">
        <w:rPr>
          <w:rFonts w:ascii="Gotham Narrow Light" w:hAnsi="Gotham Narrow Light"/>
          <w:sz w:val="32"/>
          <w:szCs w:val="32"/>
          <w:lang w:val="pt-BR" w:bidi="ar-EG"/>
        </w:rPr>
        <w:t xml:space="preserve"> k</w:t>
      </w:r>
      <w:r w:rsidRPr="000B0853">
        <w:rPr>
          <w:rFonts w:ascii="Gotham Narrow Light" w:hAnsi="Gotham Narrow Light"/>
          <w:sz w:val="32"/>
          <w:szCs w:val="32"/>
          <w:lang w:val="pt-BR" w:bidi="ar-EG"/>
        </w:rPr>
        <w:t>utokana na matendo machafu aliyofanya</w:t>
      </w:r>
    </w:p>
    <w:p w:rsidR="00891C5B" w:rsidRPr="000B0853" w:rsidRDefault="00891C5B" w:rsidP="00891C5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Amebeba madhambi juu ya madhambi</w:t>
      </w:r>
    </w:p>
    <w:p w:rsidR="00891C5B" w:rsidRPr="000B0853" w:rsidRDefault="00891C5B" w:rsidP="00891C5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Yenye kuangamiza aliyoyatenda</w:t>
      </w:r>
    </w:p>
    <w:p w:rsidR="00891C5B" w:rsidRPr="000B0853" w:rsidRDefault="00891C5B" w:rsidP="00891C5B">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amekuja kujikurubisha kwenye msamha wako kutokana na adhabu zako</w:t>
      </w:r>
    </w:p>
    <w:p w:rsidR="00DE72BC" w:rsidRPr="000B0853" w:rsidRDefault="00891C5B" w:rsidP="0071048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 xml:space="preserve">Ewe Mwenyezi Mungu </w:t>
      </w:r>
      <w:r w:rsidR="00710486" w:rsidRPr="000B0853">
        <w:rPr>
          <w:rFonts w:ascii="Gotham Narrow Light" w:hAnsi="Gotham Narrow Light"/>
          <w:sz w:val="32"/>
          <w:szCs w:val="32"/>
          <w:lang w:val="pt-BR" w:bidi="ar-EG"/>
        </w:rPr>
        <w:t>msamehe na umpe afya</w:t>
      </w:r>
      <w:r w:rsidR="005C5EEE" w:rsidRPr="000B0853">
        <w:rPr>
          <w:rFonts w:ascii="Gotham Narrow Light" w:hAnsi="Gotham Narrow Light"/>
          <w:sz w:val="32"/>
          <w:szCs w:val="32"/>
          <w:lang w:val="pt-BR" w:bidi="ar-EG"/>
        </w:rPr>
        <w:t>, kwa hakika Wewe ni</w:t>
      </w:r>
      <w:r w:rsidR="00710486" w:rsidRPr="000B0853">
        <w:rPr>
          <w:rFonts w:ascii="Gotham Narrow Light" w:hAnsi="Gotham Narrow Light"/>
          <w:sz w:val="32"/>
          <w:szCs w:val="32"/>
          <w:lang w:val="pt-BR" w:bidi="ar-EG"/>
        </w:rPr>
        <w:t xml:space="preserve"> mbora wa wenye kusamehe.</w:t>
      </w:r>
    </w:p>
    <w:p w:rsidR="00710486" w:rsidRPr="000B0853" w:rsidRDefault="00710486" w:rsidP="00710486">
      <w:pPr>
        <w:bidi w:val="0"/>
        <w:jc w:val="both"/>
        <w:rPr>
          <w:rFonts w:ascii="Gotham Narrow Light" w:hAnsi="Gotham Narrow Light"/>
          <w:sz w:val="32"/>
          <w:szCs w:val="32"/>
          <w:lang w:val="pt-BR" w:bidi="ar-EG"/>
        </w:rPr>
      </w:pPr>
      <w:r w:rsidRPr="000B0853">
        <w:rPr>
          <w:rFonts w:ascii="Gotham Narrow Light" w:hAnsi="Gotham Narrow Light"/>
          <w:sz w:val="32"/>
          <w:szCs w:val="32"/>
          <w:lang w:val="pt-BR" w:bidi="ar-EG"/>
        </w:rPr>
        <w:t>Na sala na amani ziwe juu ya Mtume wetu Muhammad (s.a.w) na watu wake na maswahaba zake wote.</w:t>
      </w: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rPr>
      </w:pPr>
    </w:p>
    <w:p w:rsidR="00DE72BC" w:rsidRPr="000B0853" w:rsidRDefault="00DE72BC" w:rsidP="00DE72BC">
      <w:pPr>
        <w:bidi w:val="0"/>
        <w:jc w:val="both"/>
        <w:rPr>
          <w:rFonts w:ascii="Gotham Narrow Light" w:hAnsi="Gotham Narrow Light"/>
          <w:sz w:val="32"/>
          <w:szCs w:val="32"/>
          <w:lang w:val="pt-BR" w:bidi="ar-EG"/>
        </w:rPr>
      </w:pPr>
    </w:p>
    <w:p w:rsidR="00DE72BC" w:rsidRPr="000B0853" w:rsidRDefault="00DE72BC" w:rsidP="00DE72BC">
      <w:pPr>
        <w:bidi w:val="0"/>
        <w:jc w:val="both"/>
        <w:rPr>
          <w:rFonts w:ascii="Gotham Narrow Light" w:hAnsi="Gotham Narrow Light"/>
          <w:sz w:val="32"/>
          <w:szCs w:val="32"/>
          <w:lang w:val="pt-BR" w:bidi="ar-EG"/>
        </w:rPr>
      </w:pPr>
    </w:p>
    <w:p w:rsidR="00343620" w:rsidRPr="000B0853" w:rsidRDefault="00343620" w:rsidP="00343620">
      <w:pPr>
        <w:bidi w:val="0"/>
        <w:jc w:val="both"/>
        <w:rPr>
          <w:rFonts w:ascii="Gotham Narrow Light" w:hAnsi="Gotham Narrow Light"/>
          <w:sz w:val="36"/>
          <w:szCs w:val="36"/>
          <w:lang w:val="pt-BR" w:bidi="ar-EG"/>
        </w:rPr>
      </w:pPr>
    </w:p>
    <w:p w:rsidR="00343620" w:rsidRPr="000B0853" w:rsidRDefault="00343620" w:rsidP="00343620">
      <w:pPr>
        <w:bidi w:val="0"/>
        <w:jc w:val="both"/>
        <w:rPr>
          <w:rFonts w:ascii="Gotham Narrow Light" w:hAnsi="Gotham Narrow Light"/>
          <w:sz w:val="36"/>
          <w:szCs w:val="36"/>
          <w:lang w:val="pt-BR" w:bidi="ar-EG"/>
        </w:rPr>
      </w:pPr>
    </w:p>
    <w:p w:rsidR="00710486" w:rsidRPr="000B0853" w:rsidRDefault="00710486" w:rsidP="00343620">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5666DC" w:rsidRPr="000B0853" w:rsidRDefault="00DC6A8E" w:rsidP="000B0853">
      <w:pPr>
        <w:bidi w:val="0"/>
        <w:rPr>
          <w:rFonts w:ascii="Gotham Narrow Light" w:hAnsi="Gotham Narrow Light"/>
          <w:color w:val="006666"/>
          <w:sz w:val="40"/>
          <w:szCs w:val="40"/>
          <w:lang w:val="pt-BR" w:bidi="ar-EG"/>
        </w:rPr>
      </w:pPr>
      <w:r w:rsidRPr="00F2420A">
        <w:rPr>
          <w:rFonts w:ascii="Gotham Narrow Light" w:hAnsi="Gotham Narrow Light"/>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anchor>
        </w:drawing>
      </w:r>
      <w:bookmarkStart w:id="0" w:name="_GoBack"/>
      <w:bookmarkEnd w:id="0"/>
    </w:p>
    <w:sectPr w:rsidR="005666DC" w:rsidRPr="000B0853"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346" w:rsidRDefault="00744346" w:rsidP="00E32771">
      <w:pPr>
        <w:spacing w:after="0" w:line="240" w:lineRule="auto"/>
      </w:pPr>
      <w:r>
        <w:separator/>
      </w:r>
    </w:p>
  </w:endnote>
  <w:endnote w:type="continuationSeparator" w:id="0">
    <w:p w:rsidR="00744346" w:rsidRDefault="0074434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972595DD-45E7-433F-BC66-39020112C9BC}"/>
    <w:embedBold r:id="rId2" w:fontKey="{D45A23F2-A582-41F0-BECE-ACBB39EAA51F}"/>
  </w:font>
  <w:font w:name="Arial">
    <w:panose1 w:val="020B0604020202020204"/>
    <w:charset w:val="00"/>
    <w:family w:val="swiss"/>
    <w:pitch w:val="variable"/>
    <w:sig w:usb0="E0000AFF" w:usb1="00007843" w:usb2="00000001" w:usb3="00000000" w:csb0="000001BF" w:csb1="00000000"/>
    <w:embedRegular r:id="rId3" w:fontKey="{AFD670C7-C437-44D7-ADDE-1AABABCF7840}"/>
    <w:embedBold r:id="rId4" w:fontKey="{0CDB7FB8-EF25-4C1B-8728-5F07C8F36CD4}"/>
  </w:font>
  <w:font w:name="Times New Roman">
    <w:panose1 w:val="02020603050405020304"/>
    <w:charset w:val="00"/>
    <w:family w:val="roman"/>
    <w:pitch w:val="variable"/>
    <w:sig w:usb0="E0000AFF" w:usb1="00007843" w:usb2="00000001" w:usb3="00000000" w:csb0="000001BF" w:csb1="00000000"/>
    <w:embedRegular r:id="rId5" w:fontKey="{F636570A-3F88-47ED-B490-EC1325540F7E}"/>
  </w:font>
  <w:font w:name="Gotham Narrow Book">
    <w:altName w:val="Times New Roman"/>
    <w:charset w:val="00"/>
    <w:family w:val="auto"/>
    <w:pitch w:val="variable"/>
    <w:sig w:usb0="00000001" w:usb1="4000004A" w:usb2="00000000" w:usb3="00000000" w:csb0="0000009B" w:csb1="00000000"/>
    <w:embedRegular r:id="rId6" w:fontKey="{B7CEAA9F-FD01-4E47-9D6D-6C58F059E1AB}"/>
    <w:embedBold r:id="rId7" w:fontKey="{DA43691D-034A-41D2-B61D-3440E96E645B}"/>
  </w:font>
  <w:font w:name="Gotham Narrow Light">
    <w:altName w:val="Times New Roman"/>
    <w:charset w:val="00"/>
    <w:family w:val="auto"/>
    <w:pitch w:val="variable"/>
    <w:sig w:usb0="00000001" w:usb1="4000004A" w:usb2="00000000" w:usb3="00000000" w:csb0="0000009B" w:csb1="00000000"/>
    <w:embedRegular r:id="rId8" w:fontKey="{63EAA460-FD4E-441D-9CA5-BE4840792B3E}"/>
    <w:embedBold r:id="rId9" w:fontKey="{893E3276-777C-481F-8781-3CD0FAFA5D6C}"/>
  </w:font>
  <w:font w:name="Sakkal Majalla">
    <w:panose1 w:val="02000000000000000000"/>
    <w:charset w:val="00"/>
    <w:family w:val="auto"/>
    <w:pitch w:val="variable"/>
    <w:sig w:usb0="A000207F" w:usb1="C000204B" w:usb2="00000008" w:usb3="00000000" w:csb0="000000D3" w:csb1="00000000"/>
    <w:embedRegular r:id="rId10" w:fontKey="{47BC4150-D791-413C-A60B-04572F412332}"/>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1" w:fontKey="{C6D684A7-C06E-46B9-A7CE-27D7C9627B31}"/>
  </w:font>
  <w:font w:name="Mohammad Bold Normal">
    <w:charset w:val="B2"/>
    <w:family w:val="auto"/>
    <w:pitch w:val="variable"/>
    <w:sig w:usb0="00002001" w:usb1="00000000" w:usb2="00000000" w:usb3="00000000" w:csb0="00000040" w:csb1="00000000"/>
    <w:embedRegular r:id="rId12" w:fontKey="{B360A9AE-5F6E-492B-94FB-5DEF7D6730BE}"/>
    <w:embedBold r:id="rId13" w:fontKey="{00C746D2-B443-4192-9588-762DF152A382}"/>
  </w:font>
  <w:font w:name="Wingdings 2">
    <w:panose1 w:val="05020102010507070707"/>
    <w:charset w:val="02"/>
    <w:family w:val="roman"/>
    <w:pitch w:val="variable"/>
    <w:sig w:usb0="00000000" w:usb1="10000000" w:usb2="00000000" w:usb3="00000000" w:csb0="80000000" w:csb1="00000000"/>
    <w:embedRegular r:id="rId14" w:fontKey="{2272920E-1618-404C-87C1-1129EB08760E}"/>
  </w:font>
  <w:font w:name="Gotham Narrow Medium">
    <w:altName w:val="Times New Roman"/>
    <w:charset w:val="00"/>
    <w:family w:val="auto"/>
    <w:pitch w:val="variable"/>
    <w:sig w:usb0="00000001" w:usb1="4000004A" w:usb2="00000000" w:usb3="00000000" w:csb0="0000009B" w:csb1="00000000"/>
    <w:embedRegular r:id="rId15" w:fontKey="{5BD1D7C9-3CE8-4FA7-8AE7-4AB56BBA4D7F}"/>
  </w:font>
  <w:font w:name="ae_AlArabiya">
    <w:altName w:val="Times New Roman"/>
    <w:panose1 w:val="02060603050605020204"/>
    <w:charset w:val="00"/>
    <w:family w:val="roman"/>
    <w:pitch w:val="variable"/>
    <w:sig w:usb0="800020AF" w:usb1="C000204A" w:usb2="00000008" w:usb3="00000000" w:csb0="00000041" w:csb1="00000000"/>
    <w:embedRegular r:id="rId16" w:fontKey="{31FE4B2A-F868-4E08-80A2-4F96CDDF6E02}"/>
  </w:font>
  <w:font w:name="KFGQPC Uthman Taha Naskh">
    <w:panose1 w:val="02000000000000000000"/>
    <w:charset w:val="B2"/>
    <w:family w:val="auto"/>
    <w:pitch w:val="variable"/>
    <w:sig w:usb0="80002001" w:usb1="90000000" w:usb2="00000008" w:usb3="00000000" w:csb0="00000040" w:csb1="00000000"/>
    <w:embedRegular r:id="rId17" w:fontKey="{63DE54A9-AB6B-496A-884D-684FEBE8D789}"/>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8" w:fontKey="{88081702-39EF-4526-9740-971E4C581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44346">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346" w:rsidRDefault="00744346" w:rsidP="00184B62">
      <w:pPr>
        <w:bidi w:val="0"/>
        <w:spacing w:after="0" w:line="240" w:lineRule="auto"/>
      </w:pPr>
      <w:r>
        <w:separator/>
      </w:r>
    </w:p>
  </w:footnote>
  <w:footnote w:type="continuationSeparator" w:id="0">
    <w:p w:rsidR="00744346" w:rsidRDefault="00744346" w:rsidP="00223B3B">
      <w:pPr>
        <w:bidi w:val="0"/>
        <w:spacing w:after="0" w:line="240" w:lineRule="auto"/>
      </w:pPr>
      <w:r>
        <w:continuationSeparator/>
      </w:r>
    </w:p>
  </w:footnote>
  <w:footnote w:type="continuationNotice" w:id="1">
    <w:p w:rsidR="00744346" w:rsidRDefault="00744346"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744346">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15E2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15E26"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E15E2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744346">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D1497D" w:rsidRDefault="006B4F4B" w:rsidP="00D1497D">
                  <w:pPr>
                    <w:bidi w:val="0"/>
                    <w:jc w:val="center"/>
                    <w:rPr>
                      <w:rFonts w:ascii="Gotham Narrow Medium" w:hAnsi="Gotham Narrow Medium" w:cs="Mohammad Bold Normal"/>
                      <w:color w:val="205B83"/>
                      <w:sz w:val="24"/>
                      <w:szCs w:val="24"/>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15E2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15E26" w:rsidRPr="00B71399">
                    <w:rPr>
                      <w:rFonts w:ascii="Gotham Narrow Book" w:hAnsi="Gotham Narrow Book" w:cs="Mohammad Bold Normal"/>
                      <w:b/>
                      <w:bCs/>
                      <w:color w:val="205B83"/>
                      <w:lang w:bidi="ar-EG"/>
                    </w:rPr>
                    <w:fldChar w:fldCharType="separate"/>
                  </w:r>
                  <w:r w:rsidR="000B0853">
                    <w:rPr>
                      <w:rFonts w:ascii="Gotham Narrow Book" w:hAnsi="Gotham Narrow Book" w:cs="Mohammad Bold Normal"/>
                      <w:b/>
                      <w:bCs/>
                      <w:noProof/>
                      <w:color w:val="205B83"/>
                      <w:lang w:bidi="ar-EG"/>
                    </w:rPr>
                    <w:t>24</w:t>
                  </w:r>
                  <w:r w:rsidR="00E15E2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44346">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822138">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0C37"/>
    <w:rsid w:val="0003209C"/>
    <w:rsid w:val="00066B54"/>
    <w:rsid w:val="0009182B"/>
    <w:rsid w:val="000A53B5"/>
    <w:rsid w:val="000A6307"/>
    <w:rsid w:val="000A6BE0"/>
    <w:rsid w:val="000B0853"/>
    <w:rsid w:val="000B5618"/>
    <w:rsid w:val="000C2B16"/>
    <w:rsid w:val="000D5816"/>
    <w:rsid w:val="00117B97"/>
    <w:rsid w:val="00170539"/>
    <w:rsid w:val="00171C08"/>
    <w:rsid w:val="00184B62"/>
    <w:rsid w:val="00187D3B"/>
    <w:rsid w:val="001A0D79"/>
    <w:rsid w:val="001A70D2"/>
    <w:rsid w:val="001F4E86"/>
    <w:rsid w:val="002219E3"/>
    <w:rsid w:val="00223B3B"/>
    <w:rsid w:val="0023307B"/>
    <w:rsid w:val="00267C61"/>
    <w:rsid w:val="00270AE8"/>
    <w:rsid w:val="002B2FF1"/>
    <w:rsid w:val="002B662B"/>
    <w:rsid w:val="002C09FA"/>
    <w:rsid w:val="00305440"/>
    <w:rsid w:val="003072B2"/>
    <w:rsid w:val="00317B3C"/>
    <w:rsid w:val="003238D3"/>
    <w:rsid w:val="003238E9"/>
    <w:rsid w:val="0032736A"/>
    <w:rsid w:val="003331D0"/>
    <w:rsid w:val="00343620"/>
    <w:rsid w:val="00347608"/>
    <w:rsid w:val="00357B1F"/>
    <w:rsid w:val="00396B93"/>
    <w:rsid w:val="003A64E5"/>
    <w:rsid w:val="003E1AC6"/>
    <w:rsid w:val="004076EE"/>
    <w:rsid w:val="00447B55"/>
    <w:rsid w:val="00460A7A"/>
    <w:rsid w:val="0047480B"/>
    <w:rsid w:val="004858CE"/>
    <w:rsid w:val="004C1156"/>
    <w:rsid w:val="004C2F52"/>
    <w:rsid w:val="004D65C9"/>
    <w:rsid w:val="004E2179"/>
    <w:rsid w:val="004E2AD6"/>
    <w:rsid w:val="004E38A0"/>
    <w:rsid w:val="004E78EF"/>
    <w:rsid w:val="004F2A6C"/>
    <w:rsid w:val="005168B2"/>
    <w:rsid w:val="005400D6"/>
    <w:rsid w:val="00552F86"/>
    <w:rsid w:val="00556722"/>
    <w:rsid w:val="005666DC"/>
    <w:rsid w:val="005704E7"/>
    <w:rsid w:val="00575281"/>
    <w:rsid w:val="0058544F"/>
    <w:rsid w:val="005863D4"/>
    <w:rsid w:val="005A2707"/>
    <w:rsid w:val="005A3143"/>
    <w:rsid w:val="005A7B37"/>
    <w:rsid w:val="005C5EEE"/>
    <w:rsid w:val="006001F3"/>
    <w:rsid w:val="0060157E"/>
    <w:rsid w:val="00626D06"/>
    <w:rsid w:val="006329DB"/>
    <w:rsid w:val="00661FEE"/>
    <w:rsid w:val="00662A2B"/>
    <w:rsid w:val="006845D3"/>
    <w:rsid w:val="0069533C"/>
    <w:rsid w:val="006B4F4B"/>
    <w:rsid w:val="006D2D2B"/>
    <w:rsid w:val="006F6E1E"/>
    <w:rsid w:val="00710486"/>
    <w:rsid w:val="007134DE"/>
    <w:rsid w:val="00717FAE"/>
    <w:rsid w:val="007377C0"/>
    <w:rsid w:val="00744346"/>
    <w:rsid w:val="00755141"/>
    <w:rsid w:val="0077162A"/>
    <w:rsid w:val="00790C62"/>
    <w:rsid w:val="007935B1"/>
    <w:rsid w:val="00795CDC"/>
    <w:rsid w:val="007E1A8B"/>
    <w:rsid w:val="007E4F6A"/>
    <w:rsid w:val="007E5889"/>
    <w:rsid w:val="007E70EB"/>
    <w:rsid w:val="008023D6"/>
    <w:rsid w:val="00814452"/>
    <w:rsid w:val="008210B3"/>
    <w:rsid w:val="00822138"/>
    <w:rsid w:val="00843D48"/>
    <w:rsid w:val="00853076"/>
    <w:rsid w:val="0085396F"/>
    <w:rsid w:val="00855B59"/>
    <w:rsid w:val="00855E30"/>
    <w:rsid w:val="00885CFF"/>
    <w:rsid w:val="00891C5B"/>
    <w:rsid w:val="008A5781"/>
    <w:rsid w:val="008B3703"/>
    <w:rsid w:val="008C05C4"/>
    <w:rsid w:val="008C7349"/>
    <w:rsid w:val="008D70C8"/>
    <w:rsid w:val="008E2038"/>
    <w:rsid w:val="008F03D1"/>
    <w:rsid w:val="008F5CEC"/>
    <w:rsid w:val="0090385D"/>
    <w:rsid w:val="00910AF4"/>
    <w:rsid w:val="00944C90"/>
    <w:rsid w:val="009656B4"/>
    <w:rsid w:val="00986917"/>
    <w:rsid w:val="009967F9"/>
    <w:rsid w:val="009C55B8"/>
    <w:rsid w:val="00A052E1"/>
    <w:rsid w:val="00A359DC"/>
    <w:rsid w:val="00A367CC"/>
    <w:rsid w:val="00A47066"/>
    <w:rsid w:val="00A50565"/>
    <w:rsid w:val="00A507EE"/>
    <w:rsid w:val="00A61E5C"/>
    <w:rsid w:val="00A62DBA"/>
    <w:rsid w:val="00A9250F"/>
    <w:rsid w:val="00A96783"/>
    <w:rsid w:val="00AA1DB6"/>
    <w:rsid w:val="00AD6985"/>
    <w:rsid w:val="00AE0CA2"/>
    <w:rsid w:val="00B0701C"/>
    <w:rsid w:val="00B21534"/>
    <w:rsid w:val="00B3510F"/>
    <w:rsid w:val="00B50A3A"/>
    <w:rsid w:val="00B5710C"/>
    <w:rsid w:val="00B71399"/>
    <w:rsid w:val="00B74C06"/>
    <w:rsid w:val="00B820AA"/>
    <w:rsid w:val="00B96875"/>
    <w:rsid w:val="00BA456F"/>
    <w:rsid w:val="00BC651F"/>
    <w:rsid w:val="00BD15D9"/>
    <w:rsid w:val="00BD190F"/>
    <w:rsid w:val="00BE3779"/>
    <w:rsid w:val="00BF04A9"/>
    <w:rsid w:val="00BF2684"/>
    <w:rsid w:val="00C03201"/>
    <w:rsid w:val="00C16355"/>
    <w:rsid w:val="00C204EB"/>
    <w:rsid w:val="00C315FB"/>
    <w:rsid w:val="00C35F57"/>
    <w:rsid w:val="00C37C22"/>
    <w:rsid w:val="00C408EE"/>
    <w:rsid w:val="00C51B71"/>
    <w:rsid w:val="00C64A00"/>
    <w:rsid w:val="00C72BD4"/>
    <w:rsid w:val="00CC002C"/>
    <w:rsid w:val="00CD4735"/>
    <w:rsid w:val="00CE7E46"/>
    <w:rsid w:val="00D06CFA"/>
    <w:rsid w:val="00D1497D"/>
    <w:rsid w:val="00D356EB"/>
    <w:rsid w:val="00D46176"/>
    <w:rsid w:val="00D50AA6"/>
    <w:rsid w:val="00D849A2"/>
    <w:rsid w:val="00D85A5F"/>
    <w:rsid w:val="00DC3F14"/>
    <w:rsid w:val="00DC6A8E"/>
    <w:rsid w:val="00DD5CAD"/>
    <w:rsid w:val="00DE0813"/>
    <w:rsid w:val="00DE5862"/>
    <w:rsid w:val="00DE72BC"/>
    <w:rsid w:val="00E00EC4"/>
    <w:rsid w:val="00E054E2"/>
    <w:rsid w:val="00E06D30"/>
    <w:rsid w:val="00E15E26"/>
    <w:rsid w:val="00E16B61"/>
    <w:rsid w:val="00E25D4B"/>
    <w:rsid w:val="00E32771"/>
    <w:rsid w:val="00E3745F"/>
    <w:rsid w:val="00EB6A67"/>
    <w:rsid w:val="00ED7B13"/>
    <w:rsid w:val="00EE5A20"/>
    <w:rsid w:val="00EF48D5"/>
    <w:rsid w:val="00EF76FC"/>
    <w:rsid w:val="00F2420A"/>
    <w:rsid w:val="00F3173B"/>
    <w:rsid w:val="00F31F2E"/>
    <w:rsid w:val="00F808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E9591E88-9A62-4EAA-9BAF-CC2D3BBAD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5B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1B711-A4B7-4066-B059-D26DDCA8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28</Pages>
  <Words>3108</Words>
  <Characters>16786</Characters>
  <Application>Microsoft Office Word</Application>
  <DocSecurity>0</DocSecurity>
  <Lines>621</Lines>
  <Paragraphs>149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19745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Al-kashaafu (Mwangaza) Katika Adabu Za Itikafu</dc:title>
  <dc:subject>Al-kashaafu (Mwangaza) Katika Adabu Za Itikafu</dc:subject>
  <dc:creator>Muhammad Swaleh Al-Munajid</dc:creator>
  <cp:keywords>Al-kashaafu (Mwangaza) Katika Adabu Za Itikafu</cp:keywords>
  <dc:description>Al-kashaafu (Mwangaza) Katika Adabu Za Itikafu</dc:description>
  <cp:lastModifiedBy>Mahmoud</cp:lastModifiedBy>
  <cp:revision>48</cp:revision>
  <cp:lastPrinted>2015-01-13T04:52:00Z</cp:lastPrinted>
  <dcterms:created xsi:type="dcterms:W3CDTF">2014-12-21T22:21:00Z</dcterms:created>
  <dcterms:modified xsi:type="dcterms:W3CDTF">2016-04-04T03:55:00Z</dcterms:modified>
  <cp:category/>
</cp:coreProperties>
</file>