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1126A9" w:rsidRDefault="001126A9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72"/>
          <w:szCs w:val="72"/>
          <w:lang w:val="tk-TM" w:bidi="ar-EG"/>
        </w:rPr>
      </w:pPr>
      <w:r w:rsidRPr="001126A9">
        <w:rPr>
          <w:rFonts w:asciiTheme="majorBidi" w:hAnsiTheme="majorBidi" w:cstheme="majorBidi"/>
          <w:color w:val="205B83"/>
          <w:sz w:val="56"/>
          <w:szCs w:val="56"/>
          <w:lang w:val="tk-TM" w:bidi="ar-EG"/>
        </w:rPr>
        <w:t>Alla tagalanyň meleklerine iman etmek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1126A9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  <w:lang w:bidi="ar-EG"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الإيمان بالملائكة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1126A9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التركمانية - 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val="tk-TM" w:bidi="ar-EG"/>
        </w:rPr>
        <w:t>Türkmençe</w:t>
      </w:r>
      <w:r w:rsidR="00A03054"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1126A9" w:rsidRDefault="001126A9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val="tk-TM" w:bidi="ar-EG"/>
        </w:rPr>
      </w:pPr>
      <w:r w:rsidRPr="001126A9">
        <w:rPr>
          <w:rFonts w:asciiTheme="majorBidi" w:hAnsiTheme="majorBidi" w:cstheme="majorBidi"/>
          <w:color w:val="205B83"/>
          <w:sz w:val="40"/>
          <w:szCs w:val="40"/>
          <w:lang w:val="tk-TM" w:bidi="ar-EG"/>
        </w:rPr>
        <w:t>Ýazyjy: Şeýh Muhammet ibn Salyh Al-Useýmin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1126A9" w:rsidRDefault="00A03054" w:rsidP="001126A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</w:rPr>
      </w:pPr>
      <w:r w:rsidRPr="00E96A90">
        <w:rPr>
          <w:rFonts w:asciiTheme="majorBidi" w:hAnsiTheme="majorBidi" w:cs="KFGQPC Uthman Taha Naskh"/>
          <w:sz w:val="36"/>
          <w:szCs w:val="36"/>
          <w:rtl/>
          <w:lang w:bidi="ar-EG"/>
        </w:rPr>
        <w:t>المؤلف</w:t>
      </w:r>
      <w:r w:rsidR="001126A9">
        <w:rPr>
          <w:rFonts w:asciiTheme="majorBidi" w:hAnsiTheme="majorBidi" w:cs="KFGQPC Uthman Taha Naskh" w:hint="cs"/>
          <w:sz w:val="36"/>
          <w:szCs w:val="36"/>
          <w:rtl/>
          <w:lang w:bidi="ar-EG"/>
        </w:rPr>
        <w:t>: الشيخ محمد بن صالح العثيمين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1126A9" w:rsidRDefault="001126A9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val="tk-TM"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val="tk-TM" w:bidi="ar-EG"/>
        </w:rPr>
        <w:t>Terjimeçi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: </w:t>
      </w:r>
      <w:r>
        <w:rPr>
          <w:rFonts w:asciiTheme="majorBidi" w:hAnsiTheme="majorBidi" w:cstheme="majorBidi"/>
          <w:color w:val="205B83"/>
          <w:sz w:val="40"/>
          <w:szCs w:val="40"/>
          <w:lang w:val="tk-TM" w:bidi="ar-EG"/>
        </w:rPr>
        <w:t>Ebu Huzeýfa Türkmen</w:t>
      </w:r>
    </w:p>
    <w:p w:rsidR="00912D68" w:rsidRPr="001126A9" w:rsidRDefault="001126A9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val="tk-TM"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val="tk-TM" w:bidi="ar-EG"/>
        </w:rPr>
        <w:t>Gözden geçiren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>:</w:t>
      </w:r>
      <w:r>
        <w:rPr>
          <w:rFonts w:asciiTheme="majorBidi" w:hAnsiTheme="majorBidi" w:cstheme="majorBidi"/>
          <w:color w:val="205B83"/>
          <w:sz w:val="40"/>
          <w:szCs w:val="40"/>
          <w:lang w:val="tk-TM" w:bidi="ar-EG"/>
        </w:rPr>
        <w:t xml:space="preserve"> Halid Ebu Enes Türkmen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1126A9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1126A9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أبو حذيفة التركماني</w:t>
      </w:r>
    </w:p>
    <w:p w:rsidR="008B3703" w:rsidRPr="001126A9" w:rsidRDefault="00A03054" w:rsidP="001126A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lang w:bidi="ar-EG"/>
        </w:rPr>
        <w:sectPr w:rsidR="008B3703" w:rsidRPr="001126A9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1126A9" w:rsidRPr="001126A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خالد أبو أنس التركماني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1126A9" w:rsidRDefault="00E942BB" w:rsidP="0013505A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val="tk-TM" w:bidi="ar-EG"/>
        </w:rPr>
      </w:pPr>
      <w:r w:rsidRPr="00DF7E4B">
        <w:rPr>
          <w:rFonts w:asciiTheme="majorBidi" w:hAnsiTheme="majorBidi" w:cstheme="majorBidi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2678EE4" wp14:editId="39E1B93D">
            <wp:simplePos x="0" y="0"/>
            <wp:positionH relativeFrom="margin">
              <wp:align>center</wp:align>
            </wp:positionH>
            <wp:positionV relativeFrom="paragraph">
              <wp:posOffset>288798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6A9">
        <w:rPr>
          <w:rFonts w:asciiTheme="majorBidi" w:hAnsiTheme="majorBidi" w:cstheme="majorBidi"/>
          <w:color w:val="205B83"/>
          <w:sz w:val="32"/>
          <w:szCs w:val="32"/>
          <w:lang w:val="tk-TM" w:bidi="ar-EG"/>
        </w:rPr>
        <w:t>Alla tagalanyň meleklerine (perişdelerine) iman etmek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942BB" w:rsidRPr="00DF7E4B" w:rsidRDefault="00E942BB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126A9" w:rsidRPr="001126A9" w:rsidRDefault="001126A9" w:rsidP="001A2D2B">
      <w:pPr>
        <w:bidi w:val="0"/>
        <w:ind w:firstLine="720"/>
        <w:jc w:val="thaiDistribute"/>
        <w:rPr>
          <w:sz w:val="32"/>
          <w:szCs w:val="32"/>
          <w:rtl/>
          <w:lang w:val="tk-TM"/>
        </w:rPr>
      </w:pPr>
      <w:r w:rsidRPr="001126A9">
        <w:rPr>
          <w:sz w:val="32"/>
          <w:szCs w:val="32"/>
          <w:lang w:val="tk-TM"/>
        </w:rPr>
        <w:t xml:space="preserve">Alla tagalanyň meleklerine iman getirýäris, çünki: </w:t>
      </w:r>
    </w:p>
    <w:p w:rsidR="001126A9" w:rsidRPr="001126A9" w:rsidRDefault="001126A9" w:rsidP="001A2D2B">
      <w:pPr>
        <w:autoSpaceDE w:val="0"/>
        <w:autoSpaceDN w:val="0"/>
        <w:bidi w:val="0"/>
        <w:adjustRightInd w:val="0"/>
        <w:spacing w:after="0" w:line="240" w:lineRule="auto"/>
        <w:ind w:firstLine="720"/>
        <w:jc w:val="thaiDistribute"/>
        <w:rPr>
          <w:rFonts w:ascii="@Arial Unicode MS" w:eastAsia="@Arial Unicode MS" w:hAnsi="QCF2BSML" w:cs="@Arial Unicode MS"/>
          <w:color w:val="004000"/>
          <w:sz w:val="28"/>
          <w:szCs w:val="28"/>
          <w:lang w:val="ru-RU"/>
        </w:rPr>
      </w:pPr>
      <w:r w:rsidRPr="001126A9">
        <w:rPr>
          <w:rFonts w:ascii="QCF2BSML" w:hAnsi="QCF2BSML" w:cs="QCF2BSML"/>
          <w:color w:val="004000"/>
          <w:sz w:val="28"/>
          <w:szCs w:val="28"/>
          <w:rtl/>
          <w:lang w:val="ru-RU"/>
        </w:rPr>
        <w:t>ﭧﭐﭨﭐﱡﭐ</w:t>
      </w:r>
      <w:r w:rsidRPr="001126A9">
        <w:rPr>
          <w:rFonts w:ascii="QCF2324" w:hAnsi="QCF2324" w:cs="QCF2324"/>
          <w:color w:val="004000"/>
          <w:sz w:val="28"/>
          <w:szCs w:val="28"/>
          <w:rtl/>
          <w:lang w:val="ru-RU"/>
        </w:rPr>
        <w:t xml:space="preserve"> ﱙ ﱚ ﱛ ﱜ ﱝ ﱞ ﱟ  ﱠ ﱡ ﱢ </w:t>
      </w:r>
      <w:r w:rsidRPr="001126A9">
        <w:rPr>
          <w:rFonts w:ascii="QCF2BSML" w:hAnsi="QCF2BSML" w:cs="QCF2BSML"/>
          <w:color w:val="004000"/>
          <w:sz w:val="28"/>
          <w:szCs w:val="28"/>
          <w:rtl/>
          <w:lang w:val="ru-RU"/>
        </w:rPr>
        <w:t>ﱠ</w:t>
      </w:r>
      <w:r w:rsidRPr="001126A9">
        <w:rPr>
          <w:rFonts w:ascii="@Arial Unicode MS" w:eastAsia="@Arial Unicode MS" w:hAnsi="QCF2BSML" w:cs="@Arial Unicode MS"/>
          <w:color w:val="004000"/>
          <w:sz w:val="28"/>
          <w:szCs w:val="28"/>
          <w:rtl/>
          <w:lang w:val="ru-RU"/>
        </w:rPr>
        <w:t xml:space="preserve"> الأنبياء: ٢٦ - ٢٧</w:t>
      </w:r>
    </w:p>
    <w:p w:rsidR="001126A9" w:rsidRPr="001A2D2B" w:rsidRDefault="001126A9" w:rsidP="001A2D2B">
      <w:pPr>
        <w:pStyle w:val="Pa3"/>
        <w:ind w:firstLine="720"/>
        <w:jc w:val="thaiDistribute"/>
        <w:rPr>
          <w:rFonts w:asciiTheme="majorBidi" w:hAnsiTheme="majorBidi" w:cstheme="majorBidi"/>
          <w:sz w:val="32"/>
          <w:szCs w:val="32"/>
          <w:rtl/>
          <w:lang w:val="tk-TM"/>
        </w:rPr>
      </w:pPr>
      <w:r w:rsidRPr="001A2D2B">
        <w:rPr>
          <w:rFonts w:asciiTheme="majorBidi" w:eastAsia="@Arial Unicode MS" w:hAnsiTheme="majorBidi" w:cstheme="majorBidi"/>
          <w:color w:val="000000"/>
          <w:sz w:val="32"/>
          <w:szCs w:val="32"/>
          <w:lang w:val="ru-RU"/>
        </w:rPr>
        <w:t xml:space="preserve"> </w:t>
      </w:r>
      <w:r w:rsidRPr="001A2D2B">
        <w:rPr>
          <w:rFonts w:asciiTheme="majorBidi" w:hAnsiTheme="majorBidi" w:cstheme="majorBidi"/>
          <w:sz w:val="32"/>
          <w:szCs w:val="32"/>
          <w:rtl/>
          <w:lang w:val="tk-TM"/>
        </w:rPr>
        <w:tab/>
      </w:r>
      <w:r w:rsidRPr="001A2D2B">
        <w:rPr>
          <w:rFonts w:asciiTheme="majorBidi" w:hAnsiTheme="majorBidi" w:cstheme="majorBidi"/>
          <w:color w:val="385623" w:themeColor="accent6" w:themeShade="80"/>
          <w:sz w:val="32"/>
          <w:szCs w:val="32"/>
          <w:lang w:val="tk-TM"/>
        </w:rPr>
        <w:t>“Olar (perişdeler) sarpaly bendelerdir. Olar söz sözlemekde Alladan öňe geçmezler we Allanyň buýrugyny birkemsiz ýerine ýetirerler” (Enbiýa:26,27).</w:t>
      </w:r>
    </w:p>
    <w:p w:rsidR="001126A9" w:rsidRPr="001126A9" w:rsidRDefault="001126A9" w:rsidP="001A2D2B">
      <w:pPr>
        <w:bidi w:val="0"/>
        <w:ind w:firstLine="720"/>
        <w:jc w:val="thaiDistribute"/>
        <w:rPr>
          <w:sz w:val="32"/>
          <w:szCs w:val="32"/>
          <w:rtl/>
          <w:lang w:val="tk-TM"/>
        </w:rPr>
      </w:pPr>
    </w:p>
    <w:p w:rsidR="001126A9" w:rsidRPr="001A2D2B" w:rsidRDefault="001126A9" w:rsidP="001A2D2B">
      <w:pPr>
        <w:pStyle w:val="Pa3"/>
        <w:ind w:firstLine="720"/>
        <w:jc w:val="thaiDistribute"/>
        <w:rPr>
          <w:rFonts w:asciiTheme="majorBidi" w:hAnsiTheme="majorBidi" w:cstheme="majorBidi"/>
          <w:sz w:val="32"/>
          <w:szCs w:val="32"/>
          <w:lang w:val="tk-TM"/>
        </w:rPr>
      </w:pPr>
      <w:r w:rsidRPr="001A2D2B">
        <w:rPr>
          <w:rFonts w:asciiTheme="majorBidi" w:hAnsiTheme="majorBidi" w:cstheme="majorBidi"/>
          <w:sz w:val="32"/>
          <w:szCs w:val="32"/>
          <w:lang w:val="tk-TM"/>
        </w:rPr>
        <w:t xml:space="preserve">Alla tagala olary özüne ybadat etmekleri we özüne tabyn bolmaklary üçin ýaradandyr:  </w:t>
      </w:r>
    </w:p>
    <w:p w:rsidR="001126A9" w:rsidRPr="001126A9" w:rsidRDefault="001126A9" w:rsidP="001A2D2B">
      <w:pPr>
        <w:bidi w:val="0"/>
        <w:ind w:firstLine="720"/>
        <w:jc w:val="thaiDistribute"/>
        <w:rPr>
          <w:rtl/>
          <w:lang w:val="tk-TM"/>
        </w:rPr>
      </w:pPr>
    </w:p>
    <w:p w:rsidR="001126A9" w:rsidRPr="001126A9" w:rsidRDefault="001126A9" w:rsidP="001A2D2B">
      <w:pPr>
        <w:autoSpaceDE w:val="0"/>
        <w:autoSpaceDN w:val="0"/>
        <w:bidi w:val="0"/>
        <w:adjustRightInd w:val="0"/>
        <w:spacing w:after="0" w:line="240" w:lineRule="auto"/>
        <w:ind w:firstLine="720"/>
        <w:jc w:val="thaiDistribute"/>
        <w:rPr>
          <w:rFonts w:ascii="@Arial Unicode MS" w:eastAsia="@Arial Unicode MS" w:hAnsi="QCF2BSML" w:cs="@Arial Unicode MS"/>
          <w:color w:val="004000"/>
          <w:sz w:val="32"/>
          <w:szCs w:val="32"/>
          <w:rtl/>
          <w:lang w:val="ru-RU"/>
        </w:rPr>
      </w:pPr>
      <w:r w:rsidRPr="001126A9">
        <w:rPr>
          <w:rFonts w:ascii="QCF2BSML" w:hAnsi="QCF2BSML" w:cs="QCF2BSML"/>
          <w:color w:val="004000"/>
          <w:sz w:val="32"/>
          <w:szCs w:val="32"/>
          <w:rtl/>
          <w:lang w:val="ru-RU"/>
        </w:rPr>
        <w:t>ﭧﭐﭨﭐﱡﭐ</w:t>
      </w:r>
      <w:r w:rsidRPr="001126A9">
        <w:rPr>
          <w:rFonts w:ascii="QCF2323" w:hAnsi="QCF2323" w:cs="QCF2323"/>
          <w:color w:val="004000"/>
          <w:sz w:val="32"/>
          <w:szCs w:val="32"/>
          <w:rtl/>
          <w:lang w:val="ru-RU"/>
        </w:rPr>
        <w:t xml:space="preserve"> ﲙ ﲚ  ﲛ ﲜ ﲝ ﲞ ﲟ ﲠ ﲡ ﲢ  ﲣ ﲤ ﲥ </w:t>
      </w:r>
      <w:r w:rsidRPr="001126A9">
        <w:rPr>
          <w:rFonts w:ascii="QCF2BSML" w:hAnsi="QCF2BSML" w:cs="QCF2BSML"/>
          <w:color w:val="004000"/>
          <w:sz w:val="32"/>
          <w:szCs w:val="32"/>
          <w:rtl/>
          <w:lang w:val="ru-RU"/>
        </w:rPr>
        <w:t>ﱠ</w:t>
      </w:r>
      <w:r w:rsidRPr="001126A9">
        <w:rPr>
          <w:rFonts w:ascii="@Arial Unicode MS" w:eastAsia="@Arial Unicode MS" w:hAnsi="QCF2BSML" w:cs="@Arial Unicode MS"/>
          <w:color w:val="004000"/>
          <w:sz w:val="32"/>
          <w:szCs w:val="32"/>
          <w:rtl/>
          <w:lang w:val="ru-RU"/>
        </w:rPr>
        <w:t xml:space="preserve"> الأنبياء: ١٩ - ٢٠</w:t>
      </w:r>
    </w:p>
    <w:p w:rsidR="001126A9" w:rsidRPr="001A2D2B" w:rsidRDefault="001126A9" w:rsidP="001A2D2B">
      <w:pPr>
        <w:pStyle w:val="Pa3"/>
        <w:ind w:firstLine="720"/>
        <w:jc w:val="thaiDistribute"/>
        <w:rPr>
          <w:rFonts w:asciiTheme="majorBidi" w:hAnsiTheme="majorBidi" w:cstheme="majorBidi"/>
          <w:color w:val="385623" w:themeColor="accent6" w:themeShade="80"/>
          <w:sz w:val="32"/>
          <w:szCs w:val="32"/>
          <w:rtl/>
          <w:lang w:val="tk-TM"/>
        </w:rPr>
      </w:pPr>
      <w:r w:rsidRPr="001A2D2B">
        <w:rPr>
          <w:rFonts w:asciiTheme="majorBidi" w:hAnsiTheme="majorBidi" w:cstheme="majorBidi"/>
          <w:color w:val="385623" w:themeColor="accent6" w:themeShade="80"/>
          <w:sz w:val="32"/>
          <w:szCs w:val="32"/>
          <w:lang w:val="tk-TM"/>
        </w:rPr>
        <w:t>“Oňa gulluk etmekden ulumsylyk etmezler hem-de gaçmazlar. Olar gowşaklyk görkezmezden gije-gündiz (arman-ýadaman) tesbih ederler” (Enbiýa:19,20).</w:t>
      </w:r>
    </w:p>
    <w:p w:rsidR="001126A9" w:rsidRPr="001A2D2B" w:rsidRDefault="001126A9" w:rsidP="001A2D2B">
      <w:pPr>
        <w:bidi w:val="0"/>
        <w:ind w:firstLine="720"/>
        <w:jc w:val="thaiDistribute"/>
        <w:rPr>
          <w:rFonts w:asciiTheme="majorBidi" w:hAnsiTheme="majorBidi" w:cstheme="majorBidi"/>
          <w:sz w:val="32"/>
          <w:szCs w:val="32"/>
          <w:rtl/>
          <w:lang w:val="tk-TM"/>
        </w:rPr>
      </w:pPr>
    </w:p>
    <w:p w:rsidR="001126A9" w:rsidRPr="001A2D2B" w:rsidRDefault="001126A9" w:rsidP="001A2D2B">
      <w:pPr>
        <w:pStyle w:val="Pa3"/>
        <w:ind w:firstLine="720"/>
        <w:jc w:val="thaiDistribute"/>
        <w:rPr>
          <w:rFonts w:asciiTheme="majorBidi" w:hAnsiTheme="majorBidi" w:cstheme="majorBidi"/>
          <w:sz w:val="32"/>
          <w:szCs w:val="32"/>
          <w:lang w:val="tk-TM"/>
        </w:rPr>
      </w:pPr>
      <w:r w:rsidRPr="001A2D2B">
        <w:rPr>
          <w:rFonts w:asciiTheme="majorBidi" w:hAnsiTheme="majorBidi" w:cstheme="majorBidi"/>
          <w:sz w:val="32"/>
          <w:szCs w:val="32"/>
          <w:lang w:val="tk-TM"/>
        </w:rPr>
        <w:t>Alla tagala meleklerini bizden ýaşrandygy üçin, biz olary görmeýäris, ýöne olary käbir gullaryna görkezendir.</w:t>
      </w:r>
    </w:p>
    <w:p w:rsidR="001126A9" w:rsidRPr="001A2D2B" w:rsidRDefault="001126A9" w:rsidP="001A2D2B">
      <w:pPr>
        <w:pStyle w:val="Pa3"/>
        <w:ind w:firstLine="720"/>
        <w:jc w:val="thaiDistribute"/>
        <w:rPr>
          <w:rFonts w:asciiTheme="majorBidi" w:hAnsiTheme="majorBidi" w:cstheme="majorBidi"/>
          <w:sz w:val="32"/>
          <w:szCs w:val="32"/>
          <w:lang w:val="tk-TM"/>
        </w:rPr>
      </w:pPr>
      <w:r w:rsidRPr="001A2D2B">
        <w:rPr>
          <w:rFonts w:asciiTheme="majorBidi" w:hAnsiTheme="majorBidi" w:cstheme="majorBidi"/>
          <w:sz w:val="32"/>
          <w:szCs w:val="32"/>
          <w:lang w:val="tk-TM"/>
        </w:rPr>
        <w:t>Hakykatdan-da Pygamber -sallallahu aleýhi we sellem- Jebraýyl -aleýhissalami- alty ýüz ganatly, gözýetimi tutup duran, hakyky halda görendir.</w:t>
      </w:r>
    </w:p>
    <w:p w:rsidR="001126A9" w:rsidRPr="001A2D2B" w:rsidRDefault="001126A9" w:rsidP="001A2D2B">
      <w:pPr>
        <w:pStyle w:val="Pa3"/>
        <w:ind w:firstLine="720"/>
        <w:jc w:val="thaiDistribute"/>
        <w:rPr>
          <w:rFonts w:asciiTheme="majorBidi" w:hAnsiTheme="majorBidi" w:cstheme="majorBidi"/>
          <w:sz w:val="32"/>
          <w:szCs w:val="32"/>
          <w:lang w:val="tk-TM"/>
        </w:rPr>
      </w:pPr>
      <w:r w:rsidRPr="001A2D2B">
        <w:rPr>
          <w:rFonts w:asciiTheme="majorBidi" w:hAnsiTheme="majorBidi" w:cstheme="majorBidi"/>
          <w:sz w:val="32"/>
          <w:szCs w:val="32"/>
          <w:lang w:val="tk-TM"/>
        </w:rPr>
        <w:t>Jebraýyl -aleýhissalm- Merýem -aleýhissalama- adam sypatynda görünendir. Merýem onuň bilen, ol-da Merýem -aleýhissalam- bilen ýüzbe-ýüz gürleşendir.</w:t>
      </w:r>
    </w:p>
    <w:p w:rsidR="001126A9" w:rsidRPr="001A2D2B" w:rsidRDefault="001126A9" w:rsidP="001A2D2B">
      <w:pPr>
        <w:pStyle w:val="Pa3"/>
        <w:ind w:firstLine="720"/>
        <w:jc w:val="thaiDistribute"/>
        <w:rPr>
          <w:rFonts w:asciiTheme="majorBidi" w:hAnsiTheme="majorBidi" w:cstheme="majorBidi"/>
          <w:sz w:val="32"/>
          <w:szCs w:val="32"/>
          <w:lang w:val="tk-TM"/>
        </w:rPr>
      </w:pPr>
      <w:r w:rsidRPr="001A2D2B">
        <w:rPr>
          <w:rFonts w:asciiTheme="majorBidi" w:hAnsiTheme="majorBidi" w:cstheme="majorBidi"/>
          <w:sz w:val="32"/>
          <w:szCs w:val="32"/>
          <w:lang w:val="tk-TM"/>
        </w:rPr>
        <w:t xml:space="preserve">Pygamberimiz –sallallahu aleýhi we sellem- sahabalary bilen otyrka, Jebraýyl -aleýhissalam- hiç bir saparyň eseri görünmeýän, gap-gara saçly, ap-ak eşikli, tanalmaýan adamyň sypatynda geldide, Pygamberimiziň öňünde oturyp, dyzyny Pygamberimiziň dyzyna degirip, elini Pygamberimiziň aýagynyň üstüne goýdy-da, Pygamberimiz -sallallahu aleýhi we sellem- bilen, ýüzbe-ýüz </w:t>
      </w:r>
      <w:r w:rsidRPr="001A2D2B">
        <w:rPr>
          <w:rFonts w:asciiTheme="majorBidi" w:hAnsiTheme="majorBidi" w:cstheme="majorBidi"/>
          <w:sz w:val="32"/>
          <w:szCs w:val="32"/>
          <w:lang w:val="tk-TM"/>
        </w:rPr>
        <w:lastRenderedPageBreak/>
        <w:t>gürleşendir. Soňra sahabalara onuň Jebraýyl –aleýhissalam- dygyny habar berendir.</w:t>
      </w:r>
    </w:p>
    <w:p w:rsidR="001126A9" w:rsidRPr="001A2D2B" w:rsidRDefault="001126A9" w:rsidP="001A2D2B">
      <w:pPr>
        <w:pStyle w:val="Pa3"/>
        <w:ind w:firstLine="720"/>
        <w:jc w:val="thaiDistribute"/>
        <w:rPr>
          <w:rFonts w:asciiTheme="majorBidi" w:hAnsiTheme="majorBidi" w:cstheme="majorBidi"/>
          <w:sz w:val="32"/>
          <w:szCs w:val="32"/>
          <w:lang w:val="tk-TM"/>
        </w:rPr>
      </w:pPr>
      <w:r w:rsidRPr="001A2D2B">
        <w:rPr>
          <w:rFonts w:asciiTheme="majorBidi" w:hAnsiTheme="majorBidi" w:cstheme="majorBidi"/>
          <w:sz w:val="32"/>
          <w:szCs w:val="32"/>
          <w:lang w:val="tk-TM"/>
        </w:rPr>
        <w:t>Meleklere etmesi buýrulan amallaryň bardygyna iman getirýäris.</w:t>
      </w:r>
    </w:p>
    <w:p w:rsidR="001126A9" w:rsidRPr="001A2D2B" w:rsidRDefault="001126A9" w:rsidP="001A2D2B">
      <w:pPr>
        <w:pStyle w:val="Pa3"/>
        <w:ind w:firstLine="720"/>
        <w:jc w:val="thaiDistribute"/>
        <w:rPr>
          <w:rFonts w:asciiTheme="majorBidi" w:hAnsiTheme="majorBidi" w:cstheme="majorBidi"/>
          <w:sz w:val="32"/>
          <w:szCs w:val="32"/>
          <w:lang w:val="tk-TM"/>
        </w:rPr>
      </w:pPr>
      <w:r w:rsidRPr="001A2D2B">
        <w:rPr>
          <w:rFonts w:asciiTheme="majorBidi" w:hAnsiTheme="majorBidi" w:cstheme="majorBidi"/>
          <w:sz w:val="32"/>
          <w:szCs w:val="32"/>
          <w:lang w:val="tk-TM"/>
        </w:rPr>
        <w:t xml:space="preserve">Bu meleklerden käbirleri şulardyr: </w:t>
      </w:r>
    </w:p>
    <w:p w:rsidR="001126A9" w:rsidRPr="001A2D2B" w:rsidRDefault="001126A9" w:rsidP="001A2D2B">
      <w:pPr>
        <w:pStyle w:val="Pa3"/>
        <w:ind w:firstLine="720"/>
        <w:jc w:val="thaiDistribute"/>
        <w:rPr>
          <w:rFonts w:asciiTheme="majorBidi" w:hAnsiTheme="majorBidi" w:cstheme="majorBidi"/>
          <w:sz w:val="32"/>
          <w:szCs w:val="32"/>
          <w:lang w:val="tk-TM"/>
        </w:rPr>
      </w:pPr>
      <w:r w:rsidRPr="001A2D2B">
        <w:rPr>
          <w:rFonts w:asciiTheme="majorBidi" w:hAnsiTheme="majorBidi" w:cstheme="majorBidi"/>
          <w:sz w:val="32"/>
          <w:szCs w:val="32"/>
          <w:lang w:val="tk-TM"/>
        </w:rPr>
        <w:t>Jebraýyl –aleýhissalam-:  Alla tarapyndan aýdylan wahyny, pygamberlere we resullara ýetirmeklik üçin bellenendir.</w:t>
      </w:r>
    </w:p>
    <w:p w:rsidR="001126A9" w:rsidRPr="001A2D2B" w:rsidRDefault="001126A9" w:rsidP="001A2D2B">
      <w:pPr>
        <w:pStyle w:val="Pa3"/>
        <w:ind w:firstLine="720"/>
        <w:jc w:val="thaiDistribute"/>
        <w:rPr>
          <w:rFonts w:asciiTheme="majorBidi" w:hAnsiTheme="majorBidi" w:cstheme="majorBidi"/>
          <w:sz w:val="32"/>
          <w:szCs w:val="32"/>
          <w:lang w:val="tk-TM"/>
        </w:rPr>
      </w:pPr>
      <w:r w:rsidRPr="001A2D2B">
        <w:rPr>
          <w:rFonts w:asciiTheme="majorBidi" w:hAnsiTheme="majorBidi" w:cstheme="majorBidi"/>
          <w:sz w:val="32"/>
          <w:szCs w:val="32"/>
          <w:lang w:val="tk-TM"/>
        </w:rPr>
        <w:t>Mykaýyl –aleýhissalam-:  Ýagyş ýagdyrmaklyk we ösümlikleri ösdürmeklik üçin bellenendir.</w:t>
      </w:r>
    </w:p>
    <w:p w:rsidR="001126A9" w:rsidRPr="001A2D2B" w:rsidRDefault="001126A9" w:rsidP="001A2D2B">
      <w:pPr>
        <w:pStyle w:val="Pa3"/>
        <w:ind w:firstLine="720"/>
        <w:jc w:val="thaiDistribute"/>
        <w:rPr>
          <w:rFonts w:asciiTheme="majorBidi" w:hAnsiTheme="majorBidi" w:cstheme="majorBidi"/>
          <w:sz w:val="32"/>
          <w:szCs w:val="32"/>
          <w:lang w:val="tk-TM"/>
        </w:rPr>
      </w:pPr>
      <w:r w:rsidRPr="001A2D2B">
        <w:rPr>
          <w:rFonts w:asciiTheme="majorBidi" w:hAnsiTheme="majorBidi" w:cstheme="majorBidi"/>
          <w:sz w:val="32"/>
          <w:szCs w:val="32"/>
          <w:lang w:val="tk-TM"/>
        </w:rPr>
        <w:t>Ysrafyl –aleýhissalam-:  Birinji we ikinji kyýamatyň gopmaklygy üçin surnaý çalmaklyk üçin bellenendir.</w:t>
      </w:r>
    </w:p>
    <w:p w:rsidR="001126A9" w:rsidRPr="001A2D2B" w:rsidRDefault="001126A9" w:rsidP="001A2D2B">
      <w:pPr>
        <w:pStyle w:val="Pa3"/>
        <w:ind w:firstLine="720"/>
        <w:jc w:val="thaiDistribute"/>
        <w:rPr>
          <w:rFonts w:asciiTheme="majorBidi" w:hAnsiTheme="majorBidi" w:cstheme="majorBidi"/>
          <w:sz w:val="32"/>
          <w:szCs w:val="32"/>
          <w:lang w:val="tk-TM"/>
        </w:rPr>
      </w:pPr>
      <w:r w:rsidRPr="001A2D2B">
        <w:rPr>
          <w:rFonts w:asciiTheme="majorBidi" w:hAnsiTheme="majorBidi" w:cstheme="majorBidi"/>
          <w:sz w:val="32"/>
          <w:szCs w:val="32"/>
          <w:lang w:val="tk-TM"/>
        </w:rPr>
        <w:t>Jan alyjy melegi:  Ölüm wagtynda, janlardan ruhlary çykarmaklyk üçin bellenendir.</w:t>
      </w:r>
    </w:p>
    <w:p w:rsidR="001126A9" w:rsidRPr="001A2D2B" w:rsidRDefault="001126A9" w:rsidP="001A2D2B">
      <w:pPr>
        <w:pStyle w:val="Pa3"/>
        <w:ind w:firstLine="720"/>
        <w:jc w:val="thaiDistribute"/>
        <w:rPr>
          <w:rFonts w:asciiTheme="majorBidi" w:hAnsiTheme="majorBidi" w:cstheme="majorBidi"/>
          <w:sz w:val="32"/>
          <w:szCs w:val="32"/>
          <w:lang w:val="tk-TM"/>
        </w:rPr>
      </w:pPr>
      <w:r w:rsidRPr="001A2D2B">
        <w:rPr>
          <w:rFonts w:asciiTheme="majorBidi" w:hAnsiTheme="majorBidi" w:cstheme="majorBidi"/>
          <w:sz w:val="32"/>
          <w:szCs w:val="32"/>
          <w:lang w:val="tk-TM"/>
        </w:rPr>
        <w:t>Dag melegi:  Daglar üçin bellenendir.</w:t>
      </w:r>
    </w:p>
    <w:p w:rsidR="001126A9" w:rsidRPr="001A2D2B" w:rsidRDefault="001126A9" w:rsidP="001A2D2B">
      <w:pPr>
        <w:pStyle w:val="Pa3"/>
        <w:ind w:firstLine="720"/>
        <w:jc w:val="thaiDistribute"/>
        <w:rPr>
          <w:rFonts w:asciiTheme="majorBidi" w:hAnsiTheme="majorBidi" w:cstheme="majorBidi"/>
          <w:sz w:val="32"/>
          <w:szCs w:val="32"/>
          <w:lang w:val="tk-TM"/>
        </w:rPr>
      </w:pPr>
      <w:r w:rsidRPr="001A2D2B">
        <w:rPr>
          <w:rFonts w:asciiTheme="majorBidi" w:hAnsiTheme="majorBidi" w:cstheme="majorBidi"/>
          <w:sz w:val="32"/>
          <w:szCs w:val="32"/>
          <w:lang w:val="tk-TM"/>
        </w:rPr>
        <w:t>Mälik –aleýhissalam-:  Jähennemi goramaklyk üçin bellenendir.</w:t>
      </w:r>
    </w:p>
    <w:p w:rsidR="001126A9" w:rsidRPr="001A2D2B" w:rsidRDefault="001126A9" w:rsidP="001A2D2B">
      <w:pPr>
        <w:pStyle w:val="Pa3"/>
        <w:ind w:firstLine="720"/>
        <w:jc w:val="thaiDistribute"/>
        <w:rPr>
          <w:rFonts w:asciiTheme="majorBidi" w:hAnsiTheme="majorBidi" w:cstheme="majorBidi"/>
          <w:sz w:val="32"/>
          <w:szCs w:val="32"/>
          <w:lang w:val="tk-TM"/>
        </w:rPr>
      </w:pPr>
      <w:r w:rsidRPr="001A2D2B">
        <w:rPr>
          <w:rFonts w:asciiTheme="majorBidi" w:hAnsiTheme="majorBidi" w:cstheme="majorBidi"/>
          <w:sz w:val="32"/>
          <w:szCs w:val="32"/>
          <w:lang w:val="tk-TM"/>
        </w:rPr>
        <w:t>Olardan käbirleri:  Ene ýatgysyndaky çagalaryň halyna seretmeklik üçin bellenendir.</w:t>
      </w:r>
    </w:p>
    <w:p w:rsidR="001126A9" w:rsidRPr="001A2D2B" w:rsidRDefault="001126A9" w:rsidP="001A2D2B">
      <w:pPr>
        <w:pStyle w:val="Pa3"/>
        <w:ind w:firstLine="720"/>
        <w:jc w:val="thaiDistribute"/>
        <w:rPr>
          <w:rFonts w:asciiTheme="majorBidi" w:hAnsiTheme="majorBidi" w:cstheme="majorBidi"/>
          <w:sz w:val="32"/>
          <w:szCs w:val="32"/>
          <w:lang w:val="tk-TM"/>
        </w:rPr>
      </w:pPr>
      <w:r w:rsidRPr="001A2D2B">
        <w:rPr>
          <w:rFonts w:asciiTheme="majorBidi" w:hAnsiTheme="majorBidi" w:cstheme="majorBidi"/>
          <w:sz w:val="32"/>
          <w:szCs w:val="32"/>
          <w:lang w:val="tk-TM"/>
        </w:rPr>
        <w:t>Olardan käbirleri:  Adam zady goramaklyk üçin bellenendir.</w:t>
      </w:r>
    </w:p>
    <w:p w:rsidR="001126A9" w:rsidRPr="001A2D2B" w:rsidRDefault="001126A9" w:rsidP="001A2D2B">
      <w:pPr>
        <w:bidi w:val="0"/>
        <w:ind w:firstLine="720"/>
        <w:jc w:val="thaiDistribute"/>
        <w:rPr>
          <w:rFonts w:asciiTheme="majorBidi" w:hAnsiTheme="majorBidi" w:cstheme="majorBidi"/>
          <w:sz w:val="32"/>
          <w:szCs w:val="32"/>
          <w:rtl/>
          <w:lang w:val="tk-TM"/>
        </w:rPr>
      </w:pPr>
      <w:r w:rsidRPr="001A2D2B">
        <w:rPr>
          <w:rFonts w:asciiTheme="majorBidi" w:hAnsiTheme="majorBidi" w:cstheme="majorBidi"/>
          <w:sz w:val="32"/>
          <w:szCs w:val="32"/>
          <w:lang w:val="tk-TM"/>
        </w:rPr>
        <w:t xml:space="preserve">Olardan käbirleri:  Edilen amallary ýazmaklyk üçin, her adama bellenen iki melekdir: </w:t>
      </w:r>
    </w:p>
    <w:p w:rsidR="001126A9" w:rsidRPr="001126A9" w:rsidRDefault="001126A9" w:rsidP="001A2D2B">
      <w:pPr>
        <w:autoSpaceDE w:val="0"/>
        <w:autoSpaceDN w:val="0"/>
        <w:bidi w:val="0"/>
        <w:adjustRightInd w:val="0"/>
        <w:spacing w:after="0" w:line="240" w:lineRule="auto"/>
        <w:ind w:firstLine="720"/>
        <w:jc w:val="thaiDistribute"/>
        <w:rPr>
          <w:rFonts w:ascii="@Arial Unicode MS" w:eastAsia="@Arial Unicode MS" w:hAnsi="QCF2BSML" w:cs="@Arial Unicode MS"/>
          <w:color w:val="004000"/>
          <w:sz w:val="32"/>
          <w:szCs w:val="32"/>
          <w:rtl/>
          <w:lang w:val="ru-RU"/>
        </w:rPr>
      </w:pPr>
      <w:r w:rsidRPr="001126A9">
        <w:rPr>
          <w:rFonts w:ascii="QCF2BSML" w:hAnsi="QCF2BSML" w:cs="QCF2BSML"/>
          <w:color w:val="004000"/>
          <w:sz w:val="32"/>
          <w:szCs w:val="32"/>
          <w:rtl/>
          <w:lang w:val="ru-RU"/>
        </w:rPr>
        <w:t>ﭧﭐﭨﭐﱡﭐ</w:t>
      </w:r>
      <w:r w:rsidRPr="001126A9">
        <w:rPr>
          <w:rFonts w:ascii="QCF2519" w:hAnsi="QCF2519" w:cs="QCF2519"/>
          <w:color w:val="004000"/>
          <w:sz w:val="32"/>
          <w:szCs w:val="32"/>
          <w:rtl/>
          <w:lang w:val="ru-RU"/>
        </w:rPr>
        <w:t xml:space="preserve"> ﱔ ﱕ ﱖ ﱗ ﱘ  ﱙ ﱚ ﱛ ﱜ ﱝ ﱞ ﱟ ﱠ ﱡ ﱢ </w:t>
      </w:r>
      <w:r w:rsidRPr="001126A9">
        <w:rPr>
          <w:rFonts w:ascii="QCF2BSML" w:hAnsi="QCF2BSML" w:cs="QCF2BSML"/>
          <w:color w:val="004000"/>
          <w:sz w:val="32"/>
          <w:szCs w:val="32"/>
          <w:rtl/>
          <w:lang w:val="ru-RU"/>
        </w:rPr>
        <w:t>ﱠ</w:t>
      </w:r>
      <w:r w:rsidRPr="001126A9">
        <w:rPr>
          <w:rFonts w:ascii="@Arial Unicode MS" w:eastAsia="@Arial Unicode MS" w:hAnsi="QCF2BSML" w:cs="@Arial Unicode MS"/>
          <w:color w:val="004000"/>
          <w:sz w:val="32"/>
          <w:szCs w:val="32"/>
          <w:rtl/>
          <w:lang w:val="ru-RU"/>
        </w:rPr>
        <w:t xml:space="preserve"> ق: ١٧ - ١٨</w:t>
      </w:r>
    </w:p>
    <w:p w:rsidR="001126A9" w:rsidRPr="001A2D2B" w:rsidRDefault="001126A9" w:rsidP="001A2D2B">
      <w:pPr>
        <w:pStyle w:val="Pa3"/>
        <w:ind w:firstLine="720"/>
        <w:jc w:val="thaiDistribute"/>
        <w:rPr>
          <w:rFonts w:asciiTheme="majorBidi" w:hAnsiTheme="majorBidi" w:cstheme="majorBidi"/>
          <w:color w:val="385623" w:themeColor="accent6" w:themeShade="80"/>
          <w:sz w:val="32"/>
          <w:szCs w:val="32"/>
          <w:rtl/>
          <w:lang w:val="tk-TM"/>
        </w:rPr>
      </w:pPr>
      <w:r w:rsidRPr="001A2D2B">
        <w:rPr>
          <w:rFonts w:asciiTheme="majorBidi" w:hAnsiTheme="majorBidi" w:cstheme="majorBidi"/>
          <w:color w:val="385623" w:themeColor="accent6" w:themeShade="80"/>
          <w:sz w:val="32"/>
          <w:szCs w:val="32"/>
          <w:lang w:val="tk-TM"/>
        </w:rPr>
        <w:t>“(Ynsanyň) sagynda we çepinde iki sany belleýji (perişde) oturyp, onuň (edýän işlerini) belleýändirler (ýazýandyrlar). Onuň (ynsanyň) aýdýan (ähli) sözlerini (hökman) ýazýan (ýörite bellenilen) berk gözegçi (perişde) bardyr” (Kaf:17,18).</w:t>
      </w:r>
    </w:p>
    <w:p w:rsidR="001126A9" w:rsidRPr="001126A9" w:rsidRDefault="001126A9" w:rsidP="001A2D2B">
      <w:pPr>
        <w:bidi w:val="0"/>
        <w:ind w:firstLine="720"/>
        <w:jc w:val="thaiDistribute"/>
        <w:rPr>
          <w:sz w:val="32"/>
          <w:szCs w:val="32"/>
          <w:rtl/>
          <w:lang w:val="tk-TM"/>
        </w:rPr>
      </w:pPr>
    </w:p>
    <w:p w:rsidR="001126A9" w:rsidRPr="001A2D2B" w:rsidRDefault="001126A9" w:rsidP="001A2D2B">
      <w:pPr>
        <w:pStyle w:val="Pa3"/>
        <w:ind w:firstLine="720"/>
        <w:jc w:val="thaiDistribute"/>
        <w:rPr>
          <w:rFonts w:asciiTheme="majorBidi" w:hAnsiTheme="majorBidi" w:cstheme="majorBidi"/>
          <w:sz w:val="32"/>
          <w:szCs w:val="32"/>
          <w:rtl/>
          <w:lang w:val="tk-TM"/>
        </w:rPr>
      </w:pPr>
      <w:r w:rsidRPr="001A2D2B">
        <w:rPr>
          <w:rFonts w:asciiTheme="majorBidi" w:hAnsiTheme="majorBidi" w:cstheme="majorBidi"/>
          <w:sz w:val="32"/>
          <w:szCs w:val="32"/>
          <w:lang w:val="tk-TM"/>
        </w:rPr>
        <w:t>Olard</w:t>
      </w:r>
      <w:bookmarkStart w:id="0" w:name="_GoBack"/>
      <w:bookmarkEnd w:id="0"/>
      <w:r w:rsidRPr="001A2D2B">
        <w:rPr>
          <w:rFonts w:asciiTheme="majorBidi" w:hAnsiTheme="majorBidi" w:cstheme="majorBidi"/>
          <w:sz w:val="32"/>
          <w:szCs w:val="32"/>
          <w:lang w:val="tk-TM"/>
        </w:rPr>
        <w:t xml:space="preserve">an käbirleri:  Öli gabyra salynandan soňra, üç sany zatdan, Robby, dini we pygamberi barada soramaga gelýän iki melekdir:  </w:t>
      </w:r>
    </w:p>
    <w:p w:rsidR="001126A9" w:rsidRPr="001126A9" w:rsidRDefault="001126A9" w:rsidP="001A2D2B">
      <w:pPr>
        <w:bidi w:val="0"/>
        <w:ind w:firstLine="720"/>
        <w:jc w:val="thaiDistribute"/>
        <w:rPr>
          <w:sz w:val="32"/>
          <w:szCs w:val="32"/>
          <w:rtl/>
          <w:lang w:val="tk-TM"/>
        </w:rPr>
      </w:pPr>
    </w:p>
    <w:p w:rsidR="001126A9" w:rsidRPr="001126A9" w:rsidRDefault="001126A9" w:rsidP="001A2D2B">
      <w:pPr>
        <w:autoSpaceDE w:val="0"/>
        <w:autoSpaceDN w:val="0"/>
        <w:bidi w:val="0"/>
        <w:adjustRightInd w:val="0"/>
        <w:spacing w:after="0" w:line="240" w:lineRule="auto"/>
        <w:ind w:firstLine="720"/>
        <w:jc w:val="thaiDistribute"/>
        <w:rPr>
          <w:rFonts w:ascii="@Arial Unicode MS" w:eastAsia="@Arial Unicode MS" w:hAnsi="QCF2BSML" w:cs="@Arial Unicode MS"/>
          <w:color w:val="004000"/>
          <w:sz w:val="32"/>
          <w:szCs w:val="32"/>
          <w:lang w:val="ru-RU"/>
        </w:rPr>
      </w:pPr>
      <w:r w:rsidRPr="001126A9">
        <w:rPr>
          <w:rFonts w:ascii="QCF2BSML" w:hAnsi="QCF2BSML" w:cs="QCF2BSML"/>
          <w:color w:val="004000"/>
          <w:sz w:val="32"/>
          <w:szCs w:val="32"/>
          <w:rtl/>
          <w:lang w:val="ru-RU"/>
        </w:rPr>
        <w:t>ﭧﭐﭨﭐﱡﭐ</w:t>
      </w:r>
      <w:r w:rsidRPr="001126A9">
        <w:rPr>
          <w:rFonts w:ascii="QCF2259" w:hAnsi="QCF2259" w:cs="QCF2259"/>
          <w:color w:val="004000"/>
          <w:sz w:val="32"/>
          <w:szCs w:val="32"/>
          <w:rtl/>
          <w:lang w:val="ru-RU"/>
        </w:rPr>
        <w:t xml:space="preserve"> ﱝ ﱞ ﱟ ﱠ ﱡ ﱢ ﱣ ﱤ  ﱥ ﱦ ﱧ</w:t>
      </w:r>
      <w:r w:rsidRPr="001126A9">
        <w:rPr>
          <w:rFonts w:ascii="QCF2259" w:hAnsi="QCF2259" w:cs="QCF2259"/>
          <w:color w:val="0000A5"/>
          <w:sz w:val="32"/>
          <w:szCs w:val="32"/>
          <w:rtl/>
          <w:lang w:val="ru-RU"/>
        </w:rPr>
        <w:t>ﱨ</w:t>
      </w:r>
      <w:r w:rsidRPr="001126A9">
        <w:rPr>
          <w:rFonts w:ascii="QCF2259" w:hAnsi="QCF2259" w:cs="QCF2259"/>
          <w:color w:val="004000"/>
          <w:sz w:val="32"/>
          <w:szCs w:val="32"/>
          <w:rtl/>
          <w:lang w:val="ru-RU"/>
        </w:rPr>
        <w:t xml:space="preserve"> ﱩ ﱪ ﱫ</w:t>
      </w:r>
      <w:r w:rsidRPr="001126A9">
        <w:rPr>
          <w:rFonts w:ascii="QCF2259" w:hAnsi="QCF2259" w:cs="QCF2259"/>
          <w:color w:val="0000A5"/>
          <w:sz w:val="32"/>
          <w:szCs w:val="32"/>
          <w:rtl/>
          <w:lang w:val="ru-RU"/>
        </w:rPr>
        <w:t>ﱬ</w:t>
      </w:r>
      <w:r w:rsidRPr="001126A9">
        <w:rPr>
          <w:rFonts w:ascii="QCF2259" w:hAnsi="QCF2259" w:cs="QCF2259"/>
          <w:color w:val="004000"/>
          <w:sz w:val="32"/>
          <w:szCs w:val="32"/>
          <w:rtl/>
          <w:lang w:val="ru-RU"/>
        </w:rPr>
        <w:t xml:space="preserve"> ﱭ  ﱮ ﱯ ﱰ ﱱ </w:t>
      </w:r>
      <w:r w:rsidRPr="001126A9">
        <w:rPr>
          <w:rFonts w:ascii="QCF2BSML" w:hAnsi="QCF2BSML" w:cs="QCF2BSML"/>
          <w:color w:val="004000"/>
          <w:sz w:val="32"/>
          <w:szCs w:val="32"/>
          <w:rtl/>
          <w:lang w:val="ru-RU"/>
        </w:rPr>
        <w:t>ﱠ</w:t>
      </w:r>
      <w:r w:rsidRPr="001126A9">
        <w:rPr>
          <w:rFonts w:ascii="@Arial Unicode MS" w:eastAsia="@Arial Unicode MS" w:hAnsi="QCF2BSML" w:cs="@Arial Unicode MS"/>
          <w:color w:val="004000"/>
          <w:sz w:val="32"/>
          <w:szCs w:val="32"/>
          <w:rtl/>
          <w:lang w:val="ru-RU"/>
        </w:rPr>
        <w:t xml:space="preserve"> إبراهيم: ٢٧</w:t>
      </w:r>
    </w:p>
    <w:p w:rsidR="001126A9" w:rsidRPr="001A2D2B" w:rsidRDefault="001126A9" w:rsidP="001A2D2B">
      <w:pPr>
        <w:pStyle w:val="Pa3"/>
        <w:ind w:firstLine="720"/>
        <w:jc w:val="thaiDistribute"/>
        <w:rPr>
          <w:rFonts w:asciiTheme="majorBidi" w:hAnsiTheme="majorBidi" w:cstheme="majorBidi"/>
          <w:sz w:val="32"/>
          <w:szCs w:val="32"/>
          <w:rtl/>
          <w:lang w:val="tk-TM"/>
        </w:rPr>
      </w:pPr>
      <w:r w:rsidRPr="001A2D2B">
        <w:rPr>
          <w:rFonts w:asciiTheme="majorBidi" w:eastAsia="@Arial Unicode MS" w:hAnsiTheme="majorBidi" w:cstheme="majorBidi"/>
          <w:color w:val="000000"/>
          <w:sz w:val="32"/>
          <w:szCs w:val="32"/>
          <w:lang w:val="ru-RU"/>
        </w:rPr>
        <w:t xml:space="preserve"> </w:t>
      </w:r>
      <w:r w:rsidRPr="001A2D2B">
        <w:rPr>
          <w:rFonts w:asciiTheme="majorBidi" w:hAnsiTheme="majorBidi" w:cstheme="majorBidi"/>
          <w:sz w:val="32"/>
          <w:szCs w:val="32"/>
          <w:lang w:val="tk-TM"/>
        </w:rPr>
        <w:tab/>
      </w:r>
      <w:r w:rsidRPr="001A2D2B">
        <w:rPr>
          <w:rFonts w:asciiTheme="majorBidi" w:hAnsiTheme="majorBidi" w:cstheme="majorBidi"/>
          <w:color w:val="385623" w:themeColor="accent6" w:themeShade="80"/>
          <w:sz w:val="32"/>
          <w:szCs w:val="32"/>
          <w:lang w:val="tk-TM"/>
        </w:rPr>
        <w:t>“Alla berk (mäkäm) söz bilen iman getiren kişileri, dünýä ýaşaýşynda we ahyretde mäkäm eder. Alla zalymlary azaşdyrar. Alla islän zadyny eder” (Ybraýym:27).</w:t>
      </w:r>
    </w:p>
    <w:p w:rsidR="001126A9" w:rsidRPr="001A2D2B" w:rsidRDefault="001126A9" w:rsidP="001A2D2B">
      <w:pPr>
        <w:bidi w:val="0"/>
        <w:ind w:firstLine="720"/>
        <w:jc w:val="thaiDistribute"/>
        <w:rPr>
          <w:rFonts w:asciiTheme="majorBidi" w:hAnsiTheme="majorBidi" w:cstheme="majorBidi"/>
          <w:sz w:val="32"/>
          <w:szCs w:val="32"/>
          <w:rtl/>
          <w:lang w:val="tk-TM"/>
        </w:rPr>
      </w:pPr>
    </w:p>
    <w:p w:rsidR="001126A9" w:rsidRPr="001A2D2B" w:rsidRDefault="001126A9" w:rsidP="001A2D2B">
      <w:pPr>
        <w:pStyle w:val="Pa3"/>
        <w:ind w:firstLine="720"/>
        <w:jc w:val="thaiDistribute"/>
        <w:rPr>
          <w:rFonts w:asciiTheme="majorBidi" w:hAnsiTheme="majorBidi" w:cstheme="majorBidi"/>
          <w:color w:val="538135" w:themeColor="accent6" w:themeShade="BF"/>
          <w:sz w:val="32"/>
          <w:szCs w:val="32"/>
          <w:rtl/>
          <w:lang w:val="tk-TM"/>
        </w:rPr>
      </w:pPr>
      <w:r w:rsidRPr="001A2D2B">
        <w:rPr>
          <w:rFonts w:asciiTheme="majorBidi" w:hAnsiTheme="majorBidi" w:cstheme="majorBidi"/>
          <w:sz w:val="32"/>
          <w:szCs w:val="32"/>
          <w:lang w:val="tk-TM"/>
        </w:rPr>
        <w:lastRenderedPageBreak/>
        <w:t xml:space="preserve">Olardan käbirleri:  Jennet eýelerine hyzmat etmekleri üçin bellenendir: </w:t>
      </w:r>
    </w:p>
    <w:p w:rsidR="001126A9" w:rsidRPr="001126A9" w:rsidRDefault="001126A9" w:rsidP="001A2D2B">
      <w:pPr>
        <w:autoSpaceDE w:val="0"/>
        <w:autoSpaceDN w:val="0"/>
        <w:bidi w:val="0"/>
        <w:adjustRightInd w:val="0"/>
        <w:spacing w:after="0" w:line="240" w:lineRule="auto"/>
        <w:ind w:firstLine="720"/>
        <w:jc w:val="thaiDistribute"/>
        <w:rPr>
          <w:rFonts w:ascii="@Arial Unicode MS" w:eastAsia="@Arial Unicode MS" w:hAnsi="QCF2BSML" w:cs="@Arial Unicode MS"/>
          <w:color w:val="004000"/>
          <w:sz w:val="32"/>
          <w:szCs w:val="32"/>
          <w:lang w:val="ru-RU"/>
        </w:rPr>
      </w:pPr>
      <w:r w:rsidRPr="001126A9">
        <w:rPr>
          <w:rFonts w:ascii="QCF2BSML" w:hAnsi="QCF2BSML" w:cs="QCF2BSML"/>
          <w:color w:val="004000"/>
          <w:sz w:val="32"/>
          <w:szCs w:val="32"/>
          <w:rtl/>
          <w:lang w:val="ru-RU"/>
        </w:rPr>
        <w:t>ﭧﭐﭨﭐﱡﭐ</w:t>
      </w:r>
      <w:r w:rsidRPr="001126A9">
        <w:rPr>
          <w:rFonts w:ascii="QCF2252" w:hAnsi="QCF2252" w:cs="QCF2252"/>
          <w:color w:val="004000"/>
          <w:sz w:val="32"/>
          <w:szCs w:val="32"/>
          <w:rtl/>
          <w:lang w:val="ru-RU"/>
        </w:rPr>
        <w:t xml:space="preserve"> ﲈ  ﲉ ﲊ ﲋ ﲌ ﲍ ﲎ ﲏ ﲐ ﲑ</w:t>
      </w:r>
      <w:r w:rsidRPr="001126A9">
        <w:rPr>
          <w:rFonts w:ascii="QCF2252" w:hAnsi="QCF2252" w:cs="QCF2252"/>
          <w:color w:val="0000A5"/>
          <w:sz w:val="32"/>
          <w:szCs w:val="32"/>
          <w:rtl/>
          <w:lang w:val="ru-RU"/>
        </w:rPr>
        <w:t>ﲒ</w:t>
      </w:r>
      <w:r w:rsidRPr="001126A9">
        <w:rPr>
          <w:rFonts w:ascii="QCF2252" w:hAnsi="QCF2252" w:cs="QCF2252"/>
          <w:color w:val="004000"/>
          <w:sz w:val="32"/>
          <w:szCs w:val="32"/>
          <w:rtl/>
          <w:lang w:val="ru-RU"/>
        </w:rPr>
        <w:t xml:space="preserve"> ﲓ ﲔ ﲕ  ﲖ </w:t>
      </w:r>
      <w:r w:rsidRPr="001126A9">
        <w:rPr>
          <w:rFonts w:ascii="QCF2BSML" w:hAnsi="QCF2BSML" w:cs="QCF2BSML"/>
          <w:color w:val="004000"/>
          <w:sz w:val="32"/>
          <w:szCs w:val="32"/>
          <w:rtl/>
          <w:lang w:val="ru-RU"/>
        </w:rPr>
        <w:t>ﱠ</w:t>
      </w:r>
      <w:r w:rsidRPr="001126A9">
        <w:rPr>
          <w:rFonts w:ascii="@Arial Unicode MS" w:eastAsia="@Arial Unicode MS" w:hAnsi="QCF2BSML" w:cs="@Arial Unicode MS"/>
          <w:color w:val="004000"/>
          <w:sz w:val="32"/>
          <w:szCs w:val="32"/>
          <w:rtl/>
          <w:lang w:val="ru-RU"/>
        </w:rPr>
        <w:t xml:space="preserve"> الرعد: ٢٣ - ٢٤</w:t>
      </w:r>
    </w:p>
    <w:p w:rsidR="001126A9" w:rsidRPr="001126A9" w:rsidRDefault="001126A9" w:rsidP="001A2D2B">
      <w:pPr>
        <w:pStyle w:val="Pa3"/>
        <w:ind w:firstLine="720"/>
        <w:jc w:val="thaiDistribute"/>
        <w:rPr>
          <w:color w:val="808080"/>
          <w:sz w:val="32"/>
          <w:szCs w:val="32"/>
          <w:rtl/>
          <w:lang w:val="ru-RU"/>
        </w:rPr>
      </w:pPr>
    </w:p>
    <w:p w:rsidR="001126A9" w:rsidRPr="001126A9" w:rsidRDefault="001126A9" w:rsidP="001A2D2B">
      <w:pPr>
        <w:pStyle w:val="Pa3"/>
        <w:ind w:firstLine="720"/>
        <w:jc w:val="thaiDistribute"/>
        <w:rPr>
          <w:color w:val="538135" w:themeColor="accent6" w:themeShade="BF"/>
          <w:sz w:val="32"/>
          <w:szCs w:val="32"/>
          <w:rtl/>
          <w:lang w:val="tk-TM"/>
        </w:rPr>
      </w:pPr>
    </w:p>
    <w:p w:rsidR="001126A9" w:rsidRPr="001A2D2B" w:rsidRDefault="001126A9" w:rsidP="001A2D2B">
      <w:pPr>
        <w:pStyle w:val="Pa3"/>
        <w:ind w:firstLine="720"/>
        <w:jc w:val="thaiDistribute"/>
        <w:rPr>
          <w:rFonts w:asciiTheme="majorBidi" w:hAnsiTheme="majorBidi" w:cstheme="majorBidi"/>
          <w:color w:val="385623" w:themeColor="accent6" w:themeShade="80"/>
          <w:sz w:val="32"/>
          <w:szCs w:val="32"/>
          <w:lang w:val="tk-TM"/>
        </w:rPr>
      </w:pPr>
      <w:r w:rsidRPr="001A2D2B">
        <w:rPr>
          <w:rFonts w:asciiTheme="majorBidi" w:hAnsiTheme="majorBidi" w:cstheme="majorBidi"/>
          <w:color w:val="385623" w:themeColor="accent6" w:themeShade="80"/>
          <w:sz w:val="32"/>
          <w:szCs w:val="32"/>
          <w:lang w:val="tk-TM"/>
        </w:rPr>
        <w:t>“Her gapydan olaryň ýanyna perişdeler girerler hem-de:  «Sabyr edeniňiz sebäpli, size salam bolsun! Diýaryň (dünýä ýaşaýşynyň ahyretdäki bagtly) soňy ne ajaýyp» (diýerler)” (Ragd:23,24).</w:t>
      </w:r>
    </w:p>
    <w:p w:rsidR="001126A9" w:rsidRPr="001A2D2B" w:rsidRDefault="001126A9" w:rsidP="001A2D2B">
      <w:pPr>
        <w:pStyle w:val="Pa3"/>
        <w:ind w:firstLine="720"/>
        <w:jc w:val="thaiDistribute"/>
        <w:rPr>
          <w:rFonts w:asciiTheme="majorBidi" w:hAnsiTheme="majorBidi" w:cstheme="majorBidi"/>
          <w:sz w:val="32"/>
          <w:szCs w:val="32"/>
          <w:lang w:val="tk-TM"/>
        </w:rPr>
      </w:pPr>
    </w:p>
    <w:p w:rsidR="001126A9" w:rsidRPr="001A2D2B" w:rsidRDefault="001126A9" w:rsidP="001A2D2B">
      <w:pPr>
        <w:pStyle w:val="Pa3"/>
        <w:ind w:firstLine="720"/>
        <w:jc w:val="thaiDistribute"/>
        <w:rPr>
          <w:rFonts w:asciiTheme="majorBidi" w:hAnsiTheme="majorBidi" w:cstheme="majorBidi"/>
          <w:color w:val="1F4E79" w:themeColor="accent1" w:themeShade="80"/>
          <w:sz w:val="32"/>
          <w:szCs w:val="32"/>
          <w:rtl/>
          <w:lang w:val="tk-TM"/>
        </w:rPr>
      </w:pPr>
      <w:r w:rsidRPr="001A2D2B">
        <w:rPr>
          <w:rFonts w:asciiTheme="majorBidi" w:hAnsiTheme="majorBidi" w:cstheme="majorBidi"/>
          <w:color w:val="1F4E79" w:themeColor="accent1" w:themeShade="80"/>
          <w:sz w:val="32"/>
          <w:szCs w:val="32"/>
          <w:lang w:val="tk-TM"/>
        </w:rPr>
        <w:t>Pygamberimiz –sallallahu aleýhi we sellem- habar berýär:  "Çünki asmanda beýtul-magmur diýilýän ýer bardyr. Ol ýerde her gün ýetmiş müň melek ol ýere girýändir –başga rowaýatda, namaz okaýarlar-, soňra olar, ol ýere täzeden dolanyp gelýän däldirler".</w:t>
      </w:r>
    </w:p>
    <w:p w:rsidR="00C90E54" w:rsidRPr="001A2D2B" w:rsidRDefault="00C90E54" w:rsidP="001A2D2B">
      <w:pPr>
        <w:bidi w:val="0"/>
        <w:spacing w:after="0" w:line="240" w:lineRule="auto"/>
        <w:ind w:firstLine="720"/>
        <w:jc w:val="thaiDistribute"/>
        <w:rPr>
          <w:rFonts w:asciiTheme="majorBidi" w:hAnsiTheme="majorBidi" w:cstheme="majorBidi"/>
          <w:color w:val="1F3864" w:themeColor="accent5" w:themeShade="80"/>
          <w:sz w:val="32"/>
          <w:szCs w:val="32"/>
          <w:lang w:val="tk-TM"/>
        </w:rPr>
      </w:pPr>
    </w:p>
    <w:p w:rsidR="00D6612F" w:rsidRPr="001A2D2B" w:rsidRDefault="00D6612F" w:rsidP="001A2D2B">
      <w:pPr>
        <w:bidi w:val="0"/>
        <w:spacing w:after="0" w:line="240" w:lineRule="auto"/>
        <w:ind w:firstLine="720"/>
        <w:jc w:val="thaiDistribute"/>
        <w:rPr>
          <w:rFonts w:asciiTheme="majorBidi" w:hAnsiTheme="majorBidi" w:cstheme="majorBidi"/>
          <w:color w:val="1F3864" w:themeColor="accent5" w:themeShade="80"/>
          <w:sz w:val="32"/>
          <w:szCs w:val="32"/>
          <w:lang w:val="tk-TM"/>
        </w:rPr>
      </w:pPr>
    </w:p>
    <w:p w:rsidR="001126A9" w:rsidRPr="001A2D2B" w:rsidRDefault="00D6612F" w:rsidP="001A2D2B">
      <w:pPr>
        <w:bidi w:val="0"/>
        <w:spacing w:after="0" w:line="240" w:lineRule="auto"/>
        <w:ind w:firstLine="720"/>
        <w:jc w:val="thaiDistribute"/>
        <w:rPr>
          <w:rFonts w:asciiTheme="majorBidi" w:hAnsiTheme="majorBidi" w:cstheme="majorBidi"/>
          <w:color w:val="0D0D0D" w:themeColor="text1" w:themeTint="F2"/>
          <w:sz w:val="32"/>
          <w:szCs w:val="32"/>
          <w:rtl/>
          <w:lang w:val="tk-TM"/>
        </w:rPr>
      </w:pPr>
      <w:r w:rsidRPr="001A2D2B">
        <w:rPr>
          <w:rFonts w:asciiTheme="majorBidi" w:hAnsiTheme="majorBidi" w:cstheme="majorBidi"/>
          <w:color w:val="0D0D0D" w:themeColor="text1" w:themeTint="F2"/>
          <w:sz w:val="32"/>
          <w:szCs w:val="32"/>
          <w:lang w:val="tk-TM"/>
        </w:rPr>
        <w:t>(</w:t>
      </w:r>
      <w:r w:rsidR="001126A9" w:rsidRPr="001A2D2B">
        <w:rPr>
          <w:rFonts w:asciiTheme="majorBidi" w:hAnsiTheme="majorBidi" w:cstheme="majorBidi"/>
          <w:color w:val="0D0D0D" w:themeColor="text1" w:themeTint="F2"/>
          <w:sz w:val="32"/>
          <w:szCs w:val="32"/>
          <w:lang w:val="tk-TM"/>
        </w:rPr>
        <w:t>Bu makala Şeýh Al-Useýminiň “Ähli sünnet we jemagatyň ynanjy” atly kitaby</w:t>
      </w:r>
      <w:r w:rsidRPr="001A2D2B">
        <w:rPr>
          <w:rFonts w:asciiTheme="majorBidi" w:hAnsiTheme="majorBidi" w:cstheme="majorBidi"/>
          <w:color w:val="0D0D0D" w:themeColor="text1" w:themeTint="F2"/>
          <w:sz w:val="32"/>
          <w:szCs w:val="32"/>
          <w:lang w:val="tk-TM"/>
        </w:rPr>
        <w:t>ndan alnan bir parçadyr).</w:t>
      </w:r>
    </w:p>
    <w:p w:rsidR="00870DC1" w:rsidRPr="001A2D2B" w:rsidRDefault="00870DC1" w:rsidP="001A2D2B">
      <w:pPr>
        <w:bidi w:val="0"/>
        <w:spacing w:after="0" w:line="240" w:lineRule="auto"/>
        <w:ind w:firstLine="720"/>
        <w:jc w:val="thaiDistribute"/>
        <w:rPr>
          <w:rFonts w:asciiTheme="majorBidi" w:hAnsiTheme="majorBidi" w:cstheme="majorBidi"/>
          <w:b/>
          <w:bCs/>
          <w:color w:val="0D0D0D" w:themeColor="text1" w:themeTint="F2"/>
          <w:sz w:val="32"/>
          <w:szCs w:val="32"/>
          <w:lang w:val="tk-TM" w:bidi="ar-EG"/>
        </w:rPr>
      </w:pPr>
    </w:p>
    <w:p w:rsidR="00D6612F" w:rsidRPr="001A2D2B" w:rsidRDefault="00D6612F" w:rsidP="00D6612F">
      <w:pPr>
        <w:spacing w:after="0" w:line="240" w:lineRule="auto"/>
        <w:ind w:firstLine="340"/>
        <w:jc w:val="center"/>
        <w:rPr>
          <w:rFonts w:asciiTheme="majorBidi" w:hAnsiTheme="majorBidi" w:cstheme="majorBidi"/>
          <w:b/>
          <w:bCs/>
          <w:color w:val="0D0D0D" w:themeColor="text1" w:themeTint="F2"/>
          <w:sz w:val="32"/>
          <w:szCs w:val="32"/>
          <w:lang w:val="tk-TM" w:bidi="ar-EG"/>
        </w:rPr>
      </w:pPr>
    </w:p>
    <w:p w:rsidR="00D6612F" w:rsidRPr="001A2D2B" w:rsidRDefault="00D6612F" w:rsidP="00D6612F">
      <w:pPr>
        <w:spacing w:after="0" w:line="240" w:lineRule="auto"/>
        <w:ind w:firstLine="340"/>
        <w:jc w:val="center"/>
        <w:rPr>
          <w:rFonts w:asciiTheme="majorBidi" w:hAnsiTheme="majorBidi" w:cstheme="majorBidi"/>
          <w:b/>
          <w:bCs/>
          <w:color w:val="0D0D0D" w:themeColor="text1" w:themeTint="F2"/>
          <w:sz w:val="32"/>
          <w:szCs w:val="32"/>
          <w:lang w:val="tk-TM" w:bidi="ar-EG"/>
        </w:rPr>
      </w:pPr>
    </w:p>
    <w:p w:rsidR="00D6612F" w:rsidRPr="00D6612F" w:rsidRDefault="00D6612F" w:rsidP="00D6612F">
      <w:pPr>
        <w:spacing w:after="0" w:line="240" w:lineRule="auto"/>
        <w:ind w:firstLine="340"/>
        <w:jc w:val="center"/>
        <w:rPr>
          <w:rFonts w:asciiTheme="majorBidi" w:hAnsiTheme="majorBidi" w:cstheme="majorBidi"/>
          <w:b/>
          <w:bCs/>
          <w:color w:val="0D0D0D" w:themeColor="text1" w:themeTint="F2"/>
          <w:sz w:val="32"/>
          <w:szCs w:val="32"/>
          <w:rtl/>
          <w:lang w:val="tk-TM" w:bidi="ar-EG"/>
        </w:rPr>
      </w:pPr>
      <w:r>
        <w:rPr>
          <w:rFonts w:asciiTheme="majorBidi" w:hAnsiTheme="majorBidi" w:cstheme="majorBidi"/>
          <w:b/>
          <w:bCs/>
          <w:color w:val="0D0D0D" w:themeColor="text1" w:themeTint="F2"/>
          <w:sz w:val="32"/>
          <w:szCs w:val="32"/>
          <w:lang w:val="tk-TM" w:bidi="ar-EG"/>
        </w:rPr>
        <w:t>***</w:t>
      </w: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1126A9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lang w:val="tk-TM" w:bidi="ar-EG"/>
        </w:rPr>
      </w:pPr>
    </w:p>
    <w:p w:rsidR="001126A9" w:rsidRPr="00DF7E4B" w:rsidRDefault="001126A9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2C2993" w:rsidRPr="001126A9" w:rsidRDefault="000A6307" w:rsidP="00612832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32"/>
          <w:szCs w:val="32"/>
          <w:lang w:val="tk-TM" w:bidi="ar-EG"/>
        </w:rPr>
      </w:pPr>
      <w:r w:rsidRPr="001126A9">
        <w:rPr>
          <w:rFonts w:asciiTheme="majorBidi" w:hAnsiTheme="majorBidi" w:cstheme="majorBidi"/>
          <w:sz w:val="32"/>
          <w:szCs w:val="32"/>
          <w:lang w:val="tk-TM" w:bidi="ar-EG"/>
        </w:rPr>
        <w:br w:type="page"/>
      </w:r>
    </w:p>
    <w:p w:rsidR="00C90E54" w:rsidRPr="001126A9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val="tk-TM" w:bidi="ar-EG"/>
        </w:rPr>
      </w:pPr>
    </w:p>
    <w:p w:rsidR="00C90E54" w:rsidRPr="001126A9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val="tk-TM" w:bidi="ar-EG"/>
        </w:rPr>
      </w:pPr>
    </w:p>
    <w:p w:rsidR="00F2420A" w:rsidRPr="001126A9" w:rsidRDefault="00DC6A8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tk-TM"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46F685F7" wp14:editId="7A7E303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1126A9">
        <w:rPr>
          <w:rFonts w:asciiTheme="majorBidi" w:hAnsiTheme="majorBidi" w:cstheme="majorBidi"/>
          <w:color w:val="006666"/>
          <w:sz w:val="36"/>
          <w:szCs w:val="36"/>
          <w:lang w:val="tk-TM" w:bidi="ar-EG"/>
        </w:rPr>
        <w:tab/>
      </w:r>
    </w:p>
    <w:p w:rsidR="00F2420A" w:rsidRPr="001126A9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val="tk-TM" w:bidi="ar-EG"/>
        </w:rPr>
      </w:pPr>
    </w:p>
    <w:p w:rsidR="005666DC" w:rsidRPr="001126A9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val="tk-TM" w:bidi="ar-EG"/>
        </w:rPr>
      </w:pPr>
    </w:p>
    <w:sectPr w:rsidR="005666DC" w:rsidRPr="001126A9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7C6" w:rsidRDefault="00D037C6" w:rsidP="00E32771">
      <w:pPr>
        <w:spacing w:after="0" w:line="240" w:lineRule="auto"/>
      </w:pPr>
      <w:r>
        <w:separator/>
      </w:r>
    </w:p>
  </w:endnote>
  <w:endnote w:type="continuationSeparator" w:id="0">
    <w:p w:rsidR="00D037C6" w:rsidRDefault="00D037C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06FEB5C-DEA7-42E5-B836-0E1E4518EC4F}"/>
    <w:embedBold r:id="rId2" w:fontKey="{05A502B5-63EB-4F02-820E-939B0FF3CA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55FA678-71CC-4B3F-99B4-C3E7773F0C6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25CB39A4-A6AF-42B1-9B0C-1153CF2734EC}"/>
    <w:embedBold r:id="rId5" w:fontKey="{B4A1C7E3-085D-434E-8B62-F93F7DDF053F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1B7959D5-21D0-48F1-89DC-C9784905CA3D}"/>
    <w:embedBold r:id="rId7" w:fontKey="{52581A06-5067-4CA9-84A8-72E652BAB28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E236DEFB-E34D-4E13-9C06-4A0D022CDA1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C2ADF779-CCC5-400D-9A3A-7E2E9A67F304}"/>
  </w:font>
  <w:font w:name="QCF2BSML">
    <w:altName w:val="QCF_BSML"/>
    <w:charset w:val="00"/>
    <w:family w:val="auto"/>
    <w:pitch w:val="variable"/>
    <w:sig w:usb0="00000000" w:usb1="90000000" w:usb2="00000008" w:usb3="00000000" w:csb0="80000041" w:csb1="00000000"/>
    <w:embedRegular r:id="rId10" w:fontKey="{B02F02C1-D347-4B00-A7A8-97232253F759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1" w:subsetted="1" w:fontKey="{763F317A-2548-4387-9D54-39EEC704AB8A}"/>
  </w:font>
  <w:font w:name="QCF2324">
    <w:charset w:val="00"/>
    <w:family w:val="auto"/>
    <w:pitch w:val="variable"/>
    <w:sig w:usb0="00002003" w:usb1="80000000" w:usb2="00000000" w:usb3="00000000" w:csb0="00000041" w:csb1="00000000"/>
    <w:embedRegular r:id="rId12" w:fontKey="{4CF9EFE7-ED1A-4D2C-AC36-F08861CDCBF6}"/>
  </w:font>
  <w:font w:name="QCF2323">
    <w:charset w:val="00"/>
    <w:family w:val="auto"/>
    <w:pitch w:val="variable"/>
    <w:sig w:usb0="00002003" w:usb1="80000000" w:usb2="00000000" w:usb3="00000000" w:csb0="00000041" w:csb1="00000000"/>
    <w:embedRegular r:id="rId13" w:fontKey="{A34435B6-51E6-4D2B-BFB3-78C9DF9364A0}"/>
  </w:font>
  <w:font w:name="QCF2519">
    <w:charset w:val="00"/>
    <w:family w:val="auto"/>
    <w:pitch w:val="variable"/>
    <w:sig w:usb0="00002003" w:usb1="80000000" w:usb2="00000000" w:usb3="00000000" w:csb0="00000041" w:csb1="00000000"/>
    <w:embedRegular r:id="rId14" w:fontKey="{B28D044B-32E3-4216-9A0F-A7380DB87AD7}"/>
  </w:font>
  <w:font w:name="QCF2259">
    <w:charset w:val="00"/>
    <w:family w:val="auto"/>
    <w:pitch w:val="variable"/>
    <w:sig w:usb0="00002003" w:usb1="80000000" w:usb2="00000000" w:usb3="00000000" w:csb0="00000041" w:csb1="00000000"/>
    <w:embedRegular r:id="rId15" w:fontKey="{0FA1159F-34DA-4D48-8BBE-915E1483471D}"/>
  </w:font>
  <w:font w:name="QCF2252">
    <w:charset w:val="00"/>
    <w:family w:val="auto"/>
    <w:pitch w:val="variable"/>
    <w:sig w:usb0="00002003" w:usb1="80000000" w:usb2="00000000" w:usb3="00000000" w:csb0="00000041" w:csb1="00000000"/>
    <w:embedRegular r:id="rId16" w:fontKey="{9A7AFE9E-8962-4D2C-A559-A3AA17F8B00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74164681-DF49-4874-ABA5-663A71CC5B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EC8391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7C6" w:rsidRDefault="00D037C6" w:rsidP="00E32771">
      <w:pPr>
        <w:spacing w:after="0" w:line="240" w:lineRule="auto"/>
      </w:pPr>
      <w:r>
        <w:separator/>
      </w:r>
    </w:p>
  </w:footnote>
  <w:footnote w:type="continuationSeparator" w:id="0">
    <w:p w:rsidR="00D037C6" w:rsidRDefault="00D037C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-593192</wp:posOffset>
              </wp:positionH>
              <wp:positionV relativeFrom="paragraph">
                <wp:posOffset>-186868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58793"/>
                          <a:ext cx="2521638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1126A9" w:rsidRDefault="001126A9" w:rsidP="00B572E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val="tk-TM" w:bidi="ar-EG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val="tk-TM" w:bidi="ar-EG"/>
                              </w:rPr>
                              <w:t>Alla tagalanyň meleklerine iman etmek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1A2D2B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6.7pt;margin-top:-14.7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Mbq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5216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1126A9" w:rsidRDefault="001126A9" w:rsidP="00B572E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val="tk-TM" w:bidi="ar-EG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val="tk-TM" w:bidi="ar-EG"/>
                        </w:rPr>
                        <w:t>Alla tagalanyň meleklerine iman etmek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1A2D2B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C9BB07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516AE9E" wp14:editId="3235D25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16AE9E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BA037B7" wp14:editId="6C8633C2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0777AC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25C31A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126A9"/>
    <w:rsid w:val="0013505A"/>
    <w:rsid w:val="0013579E"/>
    <w:rsid w:val="00152A14"/>
    <w:rsid w:val="00154ADE"/>
    <w:rsid w:val="00171C08"/>
    <w:rsid w:val="00187D3B"/>
    <w:rsid w:val="001A0D79"/>
    <w:rsid w:val="001A2D2B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E2AD6"/>
    <w:rsid w:val="004E2DC3"/>
    <w:rsid w:val="004E38A0"/>
    <w:rsid w:val="004E78EF"/>
    <w:rsid w:val="00536D3B"/>
    <w:rsid w:val="005666DC"/>
    <w:rsid w:val="00575281"/>
    <w:rsid w:val="0058544F"/>
    <w:rsid w:val="005A2707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C1387"/>
    <w:rsid w:val="007E5889"/>
    <w:rsid w:val="007E70EB"/>
    <w:rsid w:val="00814452"/>
    <w:rsid w:val="00820EAD"/>
    <w:rsid w:val="008210B3"/>
    <w:rsid w:val="00825D0B"/>
    <w:rsid w:val="00853076"/>
    <w:rsid w:val="00855E30"/>
    <w:rsid w:val="00870DC1"/>
    <w:rsid w:val="008A5781"/>
    <w:rsid w:val="008A6BEA"/>
    <w:rsid w:val="008B3703"/>
    <w:rsid w:val="008B668D"/>
    <w:rsid w:val="008C5507"/>
    <w:rsid w:val="008D70C8"/>
    <w:rsid w:val="008E2038"/>
    <w:rsid w:val="00912D68"/>
    <w:rsid w:val="00943955"/>
    <w:rsid w:val="00944C90"/>
    <w:rsid w:val="0094547A"/>
    <w:rsid w:val="009967F9"/>
    <w:rsid w:val="009B08DF"/>
    <w:rsid w:val="00A03054"/>
    <w:rsid w:val="00A052E1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037C6"/>
    <w:rsid w:val="00D46176"/>
    <w:rsid w:val="00D6612F"/>
    <w:rsid w:val="00D7109D"/>
    <w:rsid w:val="00D85A5F"/>
    <w:rsid w:val="00DB48B2"/>
    <w:rsid w:val="00DC6A8E"/>
    <w:rsid w:val="00DF7E4B"/>
    <w:rsid w:val="00E0449C"/>
    <w:rsid w:val="00E210FF"/>
    <w:rsid w:val="00E25D4B"/>
    <w:rsid w:val="00E32771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customStyle="1" w:styleId="Pa3">
    <w:name w:val="Pa3"/>
    <w:basedOn w:val="Normal"/>
    <w:next w:val="Normal"/>
    <w:uiPriority w:val="99"/>
    <w:rsid w:val="001126A9"/>
    <w:pPr>
      <w:autoSpaceDE w:val="0"/>
      <w:autoSpaceDN w:val="0"/>
      <w:bidi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41B70-19A2-47CC-8B0E-EA72344FF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550</Words>
  <Characters>3363</Characters>
  <Application>Microsoft Office Word</Application>
  <DocSecurity>0</DocSecurity>
  <Lines>129</Lines>
  <Paragraphs>50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islamhouse.com</Company>
  <LinksUpToDate>false</LinksUpToDate>
  <CharactersWithSpaces>3863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tagalanyň meleklerine iman etmek</dc:title>
  <dc:subject>Alla tagalanyň meleklerine iman etmek</dc:subject>
  <dc:creator>Şeýh Muhammet ibn Salyh Al-Useýmin</dc:creator>
  <cp:keywords>Alla tagalanyň meleklerine iman etmek</cp:keywords>
  <dc:description>Alla tagalanyň meleklerine iman etmek</dc:description>
  <cp:lastModifiedBy>elhashemy</cp:lastModifiedBy>
  <cp:revision>3</cp:revision>
  <cp:lastPrinted>2015-03-07T18:24:00Z</cp:lastPrinted>
  <dcterms:created xsi:type="dcterms:W3CDTF">2015-11-22T06:04:00Z</dcterms:created>
  <dcterms:modified xsi:type="dcterms:W3CDTF">2015-11-22T20:22:00Z</dcterms:modified>
  <cp:category/>
</cp:coreProperties>
</file>