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5F97" w:rsidRPr="00194199" w:rsidRDefault="00285F97" w:rsidP="007F00A0">
      <w:pPr>
        <w:tabs>
          <w:tab w:val="left" w:pos="753"/>
          <w:tab w:val="center" w:pos="3968"/>
        </w:tabs>
        <w:bidi w:val="0"/>
        <w:jc w:val="center"/>
        <w:rPr>
          <w:rFonts w:asciiTheme="majorHAnsi" w:hAnsiTheme="majorHAnsi"/>
          <w:sz w:val="20"/>
          <w:szCs w:val="20"/>
          <w:rtl/>
        </w:rPr>
      </w:pPr>
    </w:p>
    <w:p w:rsidR="00917AF9" w:rsidRDefault="00270544" w:rsidP="00270544">
      <w:pPr>
        <w:tabs>
          <w:tab w:val="left" w:pos="753"/>
          <w:tab w:val="center" w:pos="3968"/>
        </w:tabs>
        <w:jc w:val="center"/>
        <w:rPr>
          <w:rFonts w:ascii="Jameel Noori Nastaleeq" w:hAnsi="Jameel Noori Nastaleeq" w:cs="Jameel Noori Nastaleeq"/>
          <w:sz w:val="48"/>
          <w:szCs w:val="48"/>
          <w:rtl/>
          <w:lang w:bidi="ar-EG"/>
        </w:rPr>
      </w:pPr>
      <w:r>
        <w:rPr>
          <w:rFonts w:ascii="Jameel Noori Nastaleeq" w:hAnsi="Jameel Noori Nastaleeq" w:cs="Jameel Noori Nastaleeq"/>
          <w:sz w:val="48"/>
          <w:szCs w:val="48"/>
          <w:rtl/>
          <w:lang w:bidi="ar-EG"/>
        </w:rPr>
        <w:t>ش</w:t>
      </w:r>
      <w:r>
        <w:rPr>
          <w:rFonts w:ascii="Jameel Noori Nastaleeq" w:hAnsi="Jameel Noori Nastaleeq" w:cs="Jameel Noori Nastaleeq" w:hint="cs"/>
          <w:sz w:val="48"/>
          <w:szCs w:val="48"/>
          <w:rtl/>
          <w:lang w:bidi="ar-EG"/>
        </w:rPr>
        <w:t>یخ محمد بن عبد الوہابؒ کی سیرت،</w:t>
      </w:r>
    </w:p>
    <w:p w:rsidR="00270544" w:rsidRDefault="00270544" w:rsidP="00270544">
      <w:pPr>
        <w:tabs>
          <w:tab w:val="left" w:pos="753"/>
          <w:tab w:val="center" w:pos="3968"/>
        </w:tabs>
        <w:jc w:val="center"/>
        <w:rPr>
          <w:rFonts w:ascii="Jameel Noori Nastaleeq" w:hAnsi="Jameel Noori Nastaleeq" w:cs="Jameel Noori Nastaleeq"/>
          <w:sz w:val="48"/>
          <w:szCs w:val="48"/>
          <w:rtl/>
          <w:lang w:bidi="ar-EG"/>
        </w:rPr>
      </w:pPr>
      <w:r>
        <w:rPr>
          <w:rFonts w:ascii="Jameel Noori Nastaleeq" w:hAnsi="Jameel Noori Nastaleeq" w:cs="Jameel Noori Nastaleeq" w:hint="cs"/>
          <w:sz w:val="48"/>
          <w:szCs w:val="48"/>
          <w:rtl/>
          <w:lang w:bidi="ar-EG"/>
        </w:rPr>
        <w:t xml:space="preserve"> دعوت اور اثرات</w:t>
      </w:r>
    </w:p>
    <w:p w:rsidR="00E26965" w:rsidRPr="00270544" w:rsidRDefault="00270544" w:rsidP="00270544">
      <w:pPr>
        <w:tabs>
          <w:tab w:val="left" w:pos="753"/>
          <w:tab w:val="center" w:pos="3968"/>
        </w:tabs>
        <w:jc w:val="center"/>
        <w:rPr>
          <w:rFonts w:asciiTheme="majorHAnsi" w:hAnsiTheme="majorHAnsi"/>
          <w:sz w:val="24"/>
          <w:szCs w:val="24"/>
        </w:rPr>
      </w:pPr>
      <w:r>
        <w:rPr>
          <w:rFonts w:ascii="Jameel Noori Nastaleeq" w:hAnsi="Jameel Noori Nastaleeq" w:cs="Jameel Noori Nastaleeq" w:hint="cs"/>
          <w:sz w:val="32"/>
          <w:szCs w:val="32"/>
          <w:rtl/>
        </w:rPr>
        <w:t>(مختصرنسخہ)</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038EB" w:rsidRPr="00270544" w:rsidRDefault="002038EB" w:rsidP="007F00A0">
      <w:pPr>
        <w:bidi w:val="0"/>
        <w:spacing w:line="240" w:lineRule="auto"/>
        <w:jc w:val="center"/>
        <w:rPr>
          <w:rFonts w:asciiTheme="majorHAnsi" w:hAnsiTheme="majorHAnsi" w:cstheme="majorHAnsi"/>
          <w:sz w:val="20"/>
          <w:szCs w:val="20"/>
          <w:vertAlign w:val="subscript"/>
          <w:lang w:bidi="ar-EG"/>
        </w:rPr>
      </w:pPr>
    </w:p>
    <w:p w:rsidR="00285F97" w:rsidRDefault="00270544" w:rsidP="00BC2828">
      <w:pPr>
        <w:bidi w:val="0"/>
        <w:spacing w:line="240" w:lineRule="auto"/>
        <w:jc w:val="center"/>
        <w:rPr>
          <w:rFonts w:ascii="Jameel Noori Nastaleeq" w:hAnsi="Jameel Noori Nastaleeq" w:cs="Jameel Noori Nastaleeq"/>
          <w:sz w:val="20"/>
          <w:szCs w:val="20"/>
          <w:lang w:bidi="ar-EG"/>
        </w:rPr>
      </w:pPr>
      <w:r>
        <w:rPr>
          <w:rFonts w:ascii="Jameel Noori Nastaleeq" w:hAnsi="Jameel Noori Nastaleeq" w:cs="Jameel Noori Nastaleeq" w:hint="cs"/>
          <w:sz w:val="20"/>
          <w:szCs w:val="20"/>
          <w:rtl/>
          <w:lang w:bidi="ar-EG"/>
        </w:rPr>
        <w:t>تالیف: جمال الدین زرابو</w:t>
      </w:r>
      <w:r w:rsidR="00BC2828">
        <w:rPr>
          <w:rFonts w:ascii="Jameel Noori Nastaleeq" w:hAnsi="Jameel Noori Nastaleeq" w:cs="Jameel Noori Nastaleeq" w:hint="cs"/>
          <w:sz w:val="20"/>
          <w:szCs w:val="20"/>
          <w:rtl/>
          <w:lang w:bidi="ar-EG"/>
        </w:rPr>
        <w:t>ز</w:t>
      </w:r>
      <w:r>
        <w:rPr>
          <w:rFonts w:ascii="Jameel Noori Nastaleeq" w:hAnsi="Jameel Noori Nastaleeq" w:cs="Jameel Noori Nastaleeq" w:hint="cs"/>
          <w:sz w:val="20"/>
          <w:szCs w:val="20"/>
          <w:rtl/>
          <w:lang w:bidi="ar-EG"/>
        </w:rPr>
        <w:t>و</w:t>
      </w:r>
    </w:p>
    <w:p w:rsidR="00423711" w:rsidRPr="00423711" w:rsidRDefault="00423711" w:rsidP="00423711">
      <w:pPr>
        <w:bidi w:val="0"/>
        <w:spacing w:line="240" w:lineRule="auto"/>
        <w:jc w:val="center"/>
        <w:rPr>
          <w:rFonts w:ascii="Jameel Noori Nastaleeq" w:hAnsi="Jameel Noori Nastaleeq" w:cs="Jameel Noori Nastaleeq"/>
          <w:sz w:val="4"/>
          <w:szCs w:val="4"/>
          <w:rtl/>
          <w:lang w:bidi="ar-EG"/>
        </w:rPr>
      </w:pPr>
    </w:p>
    <w:p w:rsidR="00E26965" w:rsidRPr="00270544" w:rsidRDefault="00270544" w:rsidP="00E26965">
      <w:pPr>
        <w:bidi w:val="0"/>
        <w:spacing w:line="240" w:lineRule="auto"/>
        <w:jc w:val="center"/>
        <w:rPr>
          <w:rFonts w:ascii="Jameel Noori Nastaleeq" w:hAnsi="Jameel Noori Nastaleeq" w:cs="Jameel Noori Nastaleeq"/>
          <w:sz w:val="20"/>
          <w:szCs w:val="20"/>
          <w:lang w:bidi="ar-EG"/>
        </w:rPr>
      </w:pPr>
      <w:r w:rsidRPr="00270544">
        <w:rPr>
          <w:rFonts w:ascii="Jameel Noori Nastaleeq" w:hAnsi="Jameel Noori Nastaleeq" w:cs="Jameel Noori Nastaleeq"/>
          <w:sz w:val="20"/>
          <w:szCs w:val="20"/>
          <w:rtl/>
          <w:lang w:bidi="ar-EG"/>
        </w:rPr>
        <w:t>ترجمہ: اسد اللہ مدنی</w:t>
      </w:r>
    </w:p>
    <w:p w:rsidR="00137ACA" w:rsidRDefault="00270544" w:rsidP="00E26965">
      <w:pPr>
        <w:bidi w:val="0"/>
        <w:spacing w:line="240" w:lineRule="auto"/>
        <w:jc w:val="center"/>
        <w:rPr>
          <w:rFonts w:ascii="Jameel Noori Nastaleeq" w:hAnsi="Jameel Noori Nastaleeq" w:cs="Jameel Noori Nastaleeq"/>
          <w:sz w:val="20"/>
          <w:szCs w:val="20"/>
          <w:lang w:bidi="ar-EG"/>
        </w:rPr>
      </w:pPr>
      <w:r w:rsidRPr="00270544">
        <w:rPr>
          <w:rFonts w:ascii="Jameel Noori Nastaleeq" w:hAnsi="Jameel Noori Nastaleeq" w:cs="Jameel Noori Nastaleeq"/>
          <w:sz w:val="20"/>
          <w:szCs w:val="20"/>
          <w:rtl/>
          <w:lang w:bidi="ar-EG"/>
        </w:rPr>
        <w:t>مراجعہ: شفیق الرحمن ضیاء اللہ مدنی</w:t>
      </w:r>
    </w:p>
    <w:p w:rsidR="00423711" w:rsidRDefault="00423711" w:rsidP="00423711">
      <w:pPr>
        <w:bidi w:val="0"/>
        <w:spacing w:line="240" w:lineRule="auto"/>
        <w:jc w:val="center"/>
        <w:rPr>
          <w:rFonts w:ascii="Jameel Noori Nastaleeq" w:hAnsi="Jameel Noori Nastaleeq" w:cs="Jameel Noori Nastaleeq"/>
          <w:sz w:val="20"/>
          <w:szCs w:val="20"/>
          <w:rtl/>
          <w:lang w:bidi="ar-EG"/>
        </w:rPr>
      </w:pPr>
    </w:p>
    <w:p w:rsidR="00270544" w:rsidRPr="00270544" w:rsidRDefault="00270544" w:rsidP="00270544">
      <w:pPr>
        <w:spacing w:line="240" w:lineRule="auto"/>
        <w:jc w:val="center"/>
        <w:rPr>
          <w:rFonts w:asciiTheme="minorBidi" w:hAnsiTheme="minorBidi"/>
          <w:sz w:val="20"/>
          <w:szCs w:val="20"/>
          <w:rtl/>
          <w:lang w:bidi="fa-IR"/>
        </w:rPr>
      </w:pPr>
      <w:r w:rsidRPr="00270544">
        <w:rPr>
          <w:rFonts w:ascii="Jameel Noori Nastaleeq" w:hAnsi="Jameel Noori Nastaleeq" w:cs="Jameel Noori Nastaleeq"/>
          <w:sz w:val="24"/>
          <w:szCs w:val="24"/>
          <w:rtl/>
        </w:rPr>
        <w:t>ناشر</w:t>
      </w:r>
      <w:r w:rsidRPr="00270544">
        <w:rPr>
          <w:rFonts w:ascii="Jameel Noori Nastaleeq" w:hAnsi="Jameel Noori Nastaleeq" w:cs="Jameel Noori Nastaleeq"/>
          <w:sz w:val="24"/>
          <w:szCs w:val="24"/>
        </w:rPr>
        <w:t>:</w:t>
      </w:r>
      <w:r w:rsidRPr="00270544">
        <w:rPr>
          <w:rFonts w:ascii="Jameel Noori Nastaleeq" w:hAnsi="Jameel Noori Nastaleeq" w:cs="Jameel Noori Nastaleeq"/>
          <w:sz w:val="20"/>
          <w:szCs w:val="20"/>
          <w:rtl/>
        </w:rPr>
        <w:t>شعبۂ مطبوعات وعلمی تحقیقات</w:t>
      </w:r>
      <w:r w:rsidRPr="00270544">
        <w:rPr>
          <w:rFonts w:ascii="Jameel Noori Nastaleeq" w:hAnsi="Jameel Noori Nastaleeq" w:cs="Jameel Noori Nastaleeq"/>
          <w:sz w:val="20"/>
          <w:szCs w:val="20"/>
        </w:rPr>
        <w:br/>
      </w:r>
      <w:r w:rsidRPr="00270544">
        <w:rPr>
          <w:rFonts w:ascii="Jameel Noori Nastaleeq" w:hAnsi="Jameel Noori Nastaleeq" w:cs="Jameel Noori Nastaleeq"/>
          <w:sz w:val="20"/>
          <w:szCs w:val="20"/>
          <w:rtl/>
        </w:rPr>
        <w:t xml:space="preserve">وزارت </w:t>
      </w:r>
      <w:r w:rsidRPr="00270544">
        <w:rPr>
          <w:rFonts w:ascii="Jameel Noori Nastaleeq" w:hAnsi="Jameel Noori Nastaleeq" w:cs="Jameel Noori Nastaleeq" w:hint="cs"/>
          <w:sz w:val="20"/>
          <w:szCs w:val="20"/>
          <w:rtl/>
        </w:rPr>
        <w:t>برائے اسلامی امور</w:t>
      </w:r>
      <w:r w:rsidRPr="00270544">
        <w:rPr>
          <w:rFonts w:ascii="Jameel Noori Nastaleeq" w:hAnsi="Jameel Noori Nastaleeq" w:cs="Jameel Noori Nastaleeq"/>
          <w:sz w:val="20"/>
          <w:szCs w:val="20"/>
          <w:rtl/>
        </w:rPr>
        <w:t xml:space="preserve"> واوقاف ودعوت وارشاد</w:t>
      </w:r>
      <w:r w:rsidRPr="00270544">
        <w:rPr>
          <w:rFonts w:ascii="Jameel Noori Nastaleeq" w:hAnsi="Jameel Noori Nastaleeq" w:cs="Jameel Noori Nastaleeq"/>
          <w:sz w:val="20"/>
          <w:szCs w:val="20"/>
        </w:rPr>
        <w:br/>
      </w:r>
      <w:r w:rsidRPr="00270544">
        <w:rPr>
          <w:rFonts w:ascii="Jameel Noori Nastaleeq" w:hAnsi="Jameel Noori Nastaleeq" w:cs="Jameel Noori Nastaleeq" w:hint="cs"/>
          <w:sz w:val="20"/>
          <w:szCs w:val="20"/>
          <w:rtl/>
          <w:lang w:bidi="fa-IR"/>
        </w:rPr>
        <w:t>؁۱۴۳۳ھ</w:t>
      </w:r>
    </w:p>
    <w:p w:rsidR="00270544" w:rsidRPr="00270544" w:rsidRDefault="00270544" w:rsidP="00270544">
      <w:pPr>
        <w:bidi w:val="0"/>
        <w:spacing w:line="240" w:lineRule="auto"/>
        <w:jc w:val="center"/>
        <w:rPr>
          <w:rFonts w:ascii="Jameel Noori Nastaleeq" w:hAnsi="Jameel Noori Nastaleeq" w:cs="Jameel Noori Nastaleeq"/>
          <w:sz w:val="20"/>
          <w:szCs w:val="20"/>
          <w:lang w:bidi="fa-IR"/>
        </w:rPr>
        <w:sectPr w:rsidR="00270544" w:rsidRPr="00270544" w:rsidSect="00CA1E75">
          <w:headerReference w:type="even" r:id="rId10"/>
          <w:footerReference w:type="default" r:id="rId11"/>
          <w:headerReference w:type="first" r:id="rId12"/>
          <w:pgSz w:w="6804" w:h="9639" w:code="9"/>
          <w:pgMar w:top="1134" w:right="1134" w:bottom="1134" w:left="1134" w:header="709" w:footer="709" w:gutter="0"/>
          <w:pgNumType w:start="0"/>
          <w:cols w:space="708"/>
          <w:titlePg/>
          <w:bidi/>
          <w:rtlGutter/>
          <w:docGrid w:linePitch="360"/>
        </w:sectPr>
      </w:pPr>
    </w:p>
    <w:p w:rsidR="007F00A0" w:rsidRPr="00A965ED" w:rsidRDefault="007F00A0" w:rsidP="007F00A0">
      <w:pPr>
        <w:spacing w:line="240" w:lineRule="auto"/>
        <w:jc w:val="center"/>
        <w:rPr>
          <w:rFonts w:asciiTheme="minorBidi" w:hAnsiTheme="minorBidi"/>
          <w:b/>
          <w:bCs/>
          <w:sz w:val="10"/>
          <w:szCs w:val="10"/>
          <w:rtl/>
        </w:rPr>
      </w:pPr>
      <w:bookmarkStart w:id="0" w:name="OLE_LINK2"/>
    </w:p>
    <w:p w:rsidR="00270544" w:rsidRDefault="00270544" w:rsidP="00270544">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 xml:space="preserve">محمد بن عبد الوهاب حياته، </w:t>
      </w:r>
    </w:p>
    <w:p w:rsidR="00E26965" w:rsidRPr="00E26965" w:rsidRDefault="00270544" w:rsidP="00270544">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تعاليمه، وتأثيرة</w:t>
      </w:r>
    </w:p>
    <w:p w:rsidR="008B3703" w:rsidRDefault="001C2A33" w:rsidP="00270544">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270544">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54656" behindDoc="0" locked="0" layoutInCell="1" allowOverlap="1" wp14:anchorId="78A4E3EB" wp14:editId="68C8AC79">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A965ED" w:rsidRDefault="001C2A33" w:rsidP="007F00A0">
      <w:pPr>
        <w:tabs>
          <w:tab w:val="left" w:pos="753"/>
          <w:tab w:val="center" w:pos="3968"/>
        </w:tabs>
        <w:jc w:val="center"/>
        <w:rPr>
          <w:rFonts w:ascii="Gotham Narrow Light" w:hAnsi="Gotham Narrow Light" w:cs="KFGQPC Uthman Taha Naskh"/>
          <w:sz w:val="8"/>
          <w:szCs w:val="8"/>
          <w:rtl/>
        </w:rPr>
      </w:pPr>
    </w:p>
    <w:p w:rsidR="00335D41" w:rsidRDefault="001C2A33" w:rsidP="00270544">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 xml:space="preserve">تأليف: </w:t>
      </w:r>
      <w:r w:rsidR="00270544">
        <w:rPr>
          <w:rFonts w:asciiTheme="majorHAnsi" w:hAnsiTheme="majorHAnsi" w:cs="KFGQPC Uthman Taha Naskh" w:hint="cs"/>
          <w:sz w:val="32"/>
          <w:szCs w:val="32"/>
          <w:rtl/>
        </w:rPr>
        <w:t>جمال الدين زرابوزو</w:t>
      </w:r>
    </w:p>
    <w:p w:rsidR="00270544" w:rsidRPr="00A965ED" w:rsidRDefault="00270544" w:rsidP="00270544">
      <w:pPr>
        <w:spacing w:line="240" w:lineRule="auto"/>
        <w:jc w:val="center"/>
        <w:rPr>
          <w:rFonts w:asciiTheme="majorHAnsi" w:hAnsiTheme="majorHAnsi" w:cs="KFGQPC Uthman Taha Naskh"/>
          <w:sz w:val="2"/>
          <w:szCs w:val="2"/>
          <w:rtl/>
        </w:rPr>
      </w:pPr>
    </w:p>
    <w:p w:rsidR="00137ACA" w:rsidRPr="00335D41" w:rsidRDefault="00E26965" w:rsidP="00270544">
      <w:pPr>
        <w:spacing w:line="240" w:lineRule="auto"/>
        <w:jc w:val="center"/>
        <w:rPr>
          <w:rFonts w:asciiTheme="majorHAnsi" w:hAnsiTheme="majorHAnsi" w:cs="KFGQPC Uthman Taha Naskh"/>
          <w:sz w:val="36"/>
          <w:szCs w:val="36"/>
          <w:rtl/>
          <w:lang w:bidi="ar-EG"/>
        </w:rPr>
      </w:pPr>
      <w:r>
        <w:rPr>
          <w:rFonts w:asciiTheme="majorHAnsi" w:hAnsiTheme="majorHAnsi" w:cs="KFGQPC Uthman Taha Naskh" w:hint="cs"/>
          <w:sz w:val="24"/>
          <w:szCs w:val="24"/>
          <w:rtl/>
          <w:lang w:bidi="ar-EG"/>
        </w:rPr>
        <w:t xml:space="preserve">ترجمة: </w:t>
      </w:r>
      <w:r w:rsidR="00270544">
        <w:rPr>
          <w:rFonts w:asciiTheme="majorHAnsi" w:hAnsiTheme="majorHAnsi" w:cs="KFGQPC Uthman Taha Naskh" w:hint="cs"/>
          <w:sz w:val="24"/>
          <w:szCs w:val="24"/>
          <w:rtl/>
          <w:lang w:bidi="ar-EG"/>
        </w:rPr>
        <w:t>أسد الله عثمان المدني</w:t>
      </w:r>
    </w:p>
    <w:p w:rsidR="00335D41" w:rsidRDefault="00137ACA" w:rsidP="00270544">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 xml:space="preserve">مراجعة: </w:t>
      </w:r>
      <w:r w:rsidR="00270544">
        <w:rPr>
          <w:rFonts w:asciiTheme="majorHAnsi" w:hAnsiTheme="majorHAnsi" w:cs="KFGQPC Uthman Taha Naskh" w:hint="cs"/>
          <w:sz w:val="24"/>
          <w:szCs w:val="24"/>
          <w:rtl/>
          <w:lang w:bidi="ar-EG"/>
        </w:rPr>
        <w:t>شفيق الرحمن ضياء الله المدني</w:t>
      </w:r>
    </w:p>
    <w:p w:rsidR="00A965ED" w:rsidRPr="00A965ED" w:rsidRDefault="00A965ED" w:rsidP="00270544">
      <w:pPr>
        <w:spacing w:line="240" w:lineRule="auto"/>
        <w:jc w:val="center"/>
        <w:rPr>
          <w:rFonts w:asciiTheme="majorHAnsi" w:hAnsiTheme="majorHAnsi" w:cs="KFGQPC Uthman Taha Naskh"/>
          <w:sz w:val="2"/>
          <w:szCs w:val="2"/>
          <w:rtl/>
          <w:lang w:bidi="ar-EG"/>
        </w:rPr>
      </w:pPr>
    </w:p>
    <w:p w:rsidR="00270544" w:rsidRPr="00270544" w:rsidRDefault="00270544" w:rsidP="00270544">
      <w:pPr>
        <w:spacing w:line="240" w:lineRule="auto"/>
        <w:jc w:val="center"/>
        <w:rPr>
          <w:rFonts w:asciiTheme="majorHAnsi" w:hAnsiTheme="majorHAnsi" w:cs="KFGQPC Uthman Taha Naskh"/>
          <w:rtl/>
          <w:lang w:bidi="ur-PK"/>
        </w:rPr>
      </w:pPr>
      <w:r>
        <w:rPr>
          <w:rFonts w:asciiTheme="majorHAnsi" w:hAnsiTheme="majorHAnsi" w:cs="KFGQPC Uthman Taha Naskh" w:hint="cs"/>
          <w:sz w:val="24"/>
          <w:szCs w:val="24"/>
          <w:rtl/>
          <w:lang w:bidi="ar-EG"/>
        </w:rPr>
        <w:t>ناشر</w:t>
      </w:r>
      <w:r w:rsidRPr="00270544">
        <w:rPr>
          <w:rFonts w:asciiTheme="majorHAnsi" w:hAnsiTheme="majorHAnsi" w:cs="KFGQPC Uthman Taha Naskh" w:hint="cs"/>
          <w:sz w:val="24"/>
          <w:szCs w:val="24"/>
          <w:rtl/>
          <w:lang w:bidi="ar-EG"/>
        </w:rPr>
        <w:t>:</w:t>
      </w:r>
      <w:r w:rsidRPr="00270544">
        <w:rPr>
          <w:rFonts w:asciiTheme="majorHAnsi" w:hAnsiTheme="majorHAnsi" w:cs="KFGQPC Uthman Taha Naskh" w:hint="cs"/>
          <w:rtl/>
          <w:lang w:bidi="ar-EG"/>
        </w:rPr>
        <w:t xml:space="preserve"> وكالة المطبوعات والبحث العلمي </w:t>
      </w:r>
    </w:p>
    <w:p w:rsidR="00270544" w:rsidRDefault="00270544" w:rsidP="00270544">
      <w:pPr>
        <w:spacing w:line="240" w:lineRule="auto"/>
        <w:jc w:val="center"/>
        <w:rPr>
          <w:rFonts w:asciiTheme="majorHAnsi" w:hAnsiTheme="majorHAnsi" w:cs="KFGQPC Uthman Taha Naskh"/>
          <w:rtl/>
        </w:rPr>
      </w:pPr>
      <w:r w:rsidRPr="00270544">
        <w:rPr>
          <w:rFonts w:asciiTheme="majorHAnsi" w:hAnsiTheme="majorHAnsi" w:cs="KFGQPC Uthman Taha Naskh" w:hint="cs"/>
          <w:rtl/>
          <w:lang w:bidi="ar-EG"/>
        </w:rPr>
        <w:t>وزارة الشؤون الإسلامي</w:t>
      </w:r>
      <w:r w:rsidRPr="00270544">
        <w:rPr>
          <w:rFonts w:asciiTheme="majorHAnsi" w:hAnsiTheme="majorHAnsi" w:cs="KFGQPC Uthman Taha Naskh" w:hint="cs"/>
          <w:rtl/>
        </w:rPr>
        <w:t>ة والأوقاف والدعوة والإرشاد</w:t>
      </w:r>
    </w:p>
    <w:p w:rsidR="00A965ED" w:rsidRPr="00A965ED" w:rsidRDefault="00A965ED" w:rsidP="00270544">
      <w:pPr>
        <w:spacing w:line="240" w:lineRule="auto"/>
        <w:jc w:val="center"/>
        <w:rPr>
          <w:rFonts w:asciiTheme="majorHAnsi" w:hAnsiTheme="majorHAnsi" w:cs="KFGQPC Uthman Taha Naskh"/>
          <w:sz w:val="2"/>
          <w:szCs w:val="2"/>
          <w:rtl/>
        </w:rPr>
      </w:pPr>
    </w:p>
    <w:p w:rsidR="00A965ED" w:rsidRDefault="00A965ED" w:rsidP="00270544">
      <w:pPr>
        <w:spacing w:line="240" w:lineRule="auto"/>
        <w:jc w:val="center"/>
        <w:rPr>
          <w:rFonts w:asciiTheme="majorHAnsi" w:hAnsiTheme="majorHAnsi" w:cs="KFGQPC Uthman Taha Naskh"/>
          <w:rtl/>
        </w:rPr>
      </w:pPr>
      <w:r>
        <w:rPr>
          <w:rFonts w:asciiTheme="majorHAnsi" w:hAnsiTheme="majorHAnsi" w:cs="KFGQPC Uthman Taha Naskh"/>
          <w:noProof/>
          <w:color w:val="205B83"/>
          <w:sz w:val="24"/>
          <w:szCs w:val="24"/>
        </w:rPr>
        <w:drawing>
          <wp:anchor distT="0" distB="0" distL="114300" distR="114300" simplePos="0" relativeHeight="251663872" behindDoc="1" locked="0" layoutInCell="1" allowOverlap="1" wp14:anchorId="6A854D17" wp14:editId="16EB6544">
            <wp:simplePos x="0" y="0"/>
            <wp:positionH relativeFrom="margin">
              <wp:posOffset>-95401</wp:posOffset>
            </wp:positionH>
            <wp:positionV relativeFrom="paragraph">
              <wp:posOffset>35070</wp:posOffset>
            </wp:positionV>
            <wp:extent cx="2878857" cy="57457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1535" cy="575108"/>
                    </a:xfrm>
                    <a:prstGeom prst="rect">
                      <a:avLst/>
                    </a:prstGeom>
                  </pic:spPr>
                </pic:pic>
              </a:graphicData>
            </a:graphic>
            <wp14:sizeRelV relativeFrom="margin">
              <wp14:pctHeight>0</wp14:pctHeight>
            </wp14:sizeRelV>
          </wp:anchor>
        </w:drawing>
      </w:r>
    </w:p>
    <w:bookmarkEnd w:id="1" w:displacedByCustomXml="next"/>
    <w:bookmarkEnd w:id="0" w:displacedByCustomXml="next"/>
    <w:sdt>
      <w:sdtPr>
        <w:rPr>
          <w:rFonts w:ascii="Jameel Noori Nastaleeq" w:eastAsiaTheme="minorHAnsi" w:hAnsi="Jameel Noori Nastaleeq" w:cs="Jameel Noori Nastaleeq"/>
          <w:b w:val="0"/>
          <w:bCs w:val="0"/>
          <w:color w:val="auto"/>
          <w:sz w:val="24"/>
          <w:szCs w:val="24"/>
          <w:lang w:eastAsia="en-US"/>
        </w:rPr>
        <w:id w:val="290714020"/>
        <w:docPartObj>
          <w:docPartGallery w:val="Table of Contents"/>
          <w:docPartUnique/>
        </w:docPartObj>
      </w:sdtPr>
      <w:sdtEndPr>
        <w:rPr>
          <w:noProof/>
          <w:rtl/>
        </w:rPr>
      </w:sdtEndPr>
      <w:sdtContent>
        <w:p w:rsidR="00221701" w:rsidRPr="001920B3" w:rsidRDefault="00221701" w:rsidP="00221701">
          <w:pPr>
            <w:pStyle w:val="TOCHeading"/>
            <w:jc w:val="center"/>
            <w:rPr>
              <w:rFonts w:ascii="Jameel Noori Nastaleeq" w:hAnsi="Jameel Noori Nastaleeq" w:cs="Jameel Noori Nastaleeq"/>
              <w:color w:val="auto"/>
            </w:rPr>
          </w:pPr>
          <w:r w:rsidRPr="00423711">
            <w:rPr>
              <w:rFonts w:ascii="Jameel Noori Nastaleeq" w:hAnsi="Jameel Noori Nastaleeq" w:cs="Jameel Noori Nastaleeq"/>
              <w:color w:val="auto"/>
              <w:sz w:val="32"/>
              <w:szCs w:val="32"/>
              <w:rtl/>
            </w:rPr>
            <w:t>فہرست موضوعات</w:t>
          </w:r>
        </w:p>
        <w:p w:rsidR="00261F72" w:rsidRDefault="00221701" w:rsidP="005F783C">
          <w:pPr>
            <w:pStyle w:val="TOC3"/>
            <w:tabs>
              <w:tab w:val="right" w:leader="dot" w:pos="4526"/>
            </w:tabs>
            <w:rPr>
              <w:rFonts w:eastAsiaTheme="minorEastAsia"/>
              <w:noProof/>
              <w:rtl/>
            </w:rPr>
          </w:pPr>
          <w:r w:rsidRPr="00221701">
            <w:rPr>
              <w:rFonts w:ascii="Jameel Noori Nastaleeq" w:hAnsi="Jameel Noori Nastaleeq" w:cs="Jameel Noori Nastaleeq"/>
              <w:sz w:val="24"/>
              <w:szCs w:val="24"/>
            </w:rPr>
            <w:fldChar w:fldCharType="begin"/>
          </w:r>
          <w:r w:rsidRPr="00221701">
            <w:rPr>
              <w:rFonts w:ascii="Jameel Noori Nastaleeq" w:hAnsi="Jameel Noori Nastaleeq" w:cs="Jameel Noori Nastaleeq"/>
              <w:sz w:val="24"/>
              <w:szCs w:val="24"/>
            </w:rPr>
            <w:instrText xml:space="preserve"> TOC \o "1-3" \h \z \u </w:instrText>
          </w:r>
          <w:r w:rsidRPr="00221701">
            <w:rPr>
              <w:rFonts w:ascii="Jameel Noori Nastaleeq" w:hAnsi="Jameel Noori Nastaleeq" w:cs="Jameel Noori Nastaleeq"/>
              <w:sz w:val="24"/>
              <w:szCs w:val="24"/>
            </w:rPr>
            <w:fldChar w:fldCharType="separate"/>
          </w:r>
          <w:hyperlink w:anchor="_Toc479817247" w:history="1">
            <w:r w:rsidR="00261F72" w:rsidRPr="00C563A1">
              <w:rPr>
                <w:rStyle w:val="Hyperlink"/>
                <w:rFonts w:ascii="Traditional Arabic" w:eastAsia="Times New Roman" w:hAnsi="Traditional Arabic" w:cs="Traditional Arabic" w:hint="eastAsia"/>
                <w:b/>
                <w:bCs/>
                <w:noProof/>
                <w:rtl/>
              </w:rPr>
              <w:t>نبذة</w:t>
            </w:r>
            <w:r w:rsidR="00261F72" w:rsidRPr="00C563A1">
              <w:rPr>
                <w:rStyle w:val="Hyperlink"/>
                <w:rFonts w:ascii="Traditional Arabic" w:eastAsia="Times New Roman" w:hAnsi="Traditional Arabic" w:cs="Traditional Arabic"/>
                <w:b/>
                <w:bCs/>
                <w:noProof/>
                <w:rtl/>
              </w:rPr>
              <w:t xml:space="preserve"> </w:t>
            </w:r>
            <w:r w:rsidR="00261F72" w:rsidRPr="00C563A1">
              <w:rPr>
                <w:rStyle w:val="Hyperlink"/>
                <w:rFonts w:ascii="Traditional Arabic" w:eastAsia="Times New Roman" w:hAnsi="Traditional Arabic" w:cs="Traditional Arabic" w:hint="eastAsia"/>
                <w:b/>
                <w:bCs/>
                <w:noProof/>
                <w:rtl/>
              </w:rPr>
              <w:t>مختصرة</w:t>
            </w:r>
            <w:r w:rsidR="00261F72" w:rsidRPr="00C563A1">
              <w:rPr>
                <w:rStyle w:val="Hyperlink"/>
                <w:rFonts w:ascii="Traditional Arabic" w:eastAsia="Times New Roman" w:hAnsi="Traditional Arabic" w:cs="Traditional Arabic"/>
                <w:b/>
                <w:bCs/>
                <w:noProof/>
                <w:rtl/>
              </w:rPr>
              <w:t xml:space="preserve"> </w:t>
            </w:r>
            <w:r w:rsidR="00261F72" w:rsidRPr="00C563A1">
              <w:rPr>
                <w:rStyle w:val="Hyperlink"/>
                <w:rFonts w:ascii="Traditional Arabic" w:eastAsia="Times New Roman" w:hAnsi="Traditional Arabic" w:cs="Traditional Arabic" w:hint="eastAsia"/>
                <w:b/>
                <w:bCs/>
                <w:noProof/>
                <w:rtl/>
              </w:rPr>
              <w:t>عن</w:t>
            </w:r>
            <w:r w:rsidR="00261F72" w:rsidRPr="00C563A1">
              <w:rPr>
                <w:rStyle w:val="Hyperlink"/>
                <w:rFonts w:ascii="Traditional Arabic" w:eastAsia="Times New Roman" w:hAnsi="Traditional Arabic" w:cs="Traditional Arabic"/>
                <w:b/>
                <w:bCs/>
                <w:noProof/>
                <w:rtl/>
              </w:rPr>
              <w:t xml:space="preserve"> </w:t>
            </w:r>
            <w:r w:rsidR="00261F72" w:rsidRPr="00C563A1">
              <w:rPr>
                <w:rStyle w:val="Hyperlink"/>
                <w:rFonts w:ascii="Traditional Arabic" w:eastAsia="Times New Roman" w:hAnsi="Traditional Arabic" w:cs="Traditional Arabic" w:hint="eastAsia"/>
                <w:b/>
                <w:bCs/>
                <w:noProof/>
                <w:rtl/>
              </w:rPr>
              <w:t>الكتاب</w:t>
            </w:r>
            <w:r w:rsidR="00261F72" w:rsidRPr="00C563A1">
              <w:rPr>
                <w:rStyle w:val="Hyperlink"/>
                <w:rFonts w:ascii="Traditional Arabic" w:eastAsia="Times New Roman" w:hAnsi="Traditional Arabic" w:cs="Traditional Arabic"/>
                <w:b/>
                <w:bCs/>
                <w:noProof/>
                <w:rtl/>
              </w:rPr>
              <w:t>:</w:t>
            </w:r>
            <w:r w:rsidR="00261F72">
              <w:rPr>
                <w:noProof/>
                <w:webHidden/>
                <w:rtl/>
              </w:rPr>
              <w:tab/>
            </w:r>
            <w:r w:rsidR="005F783C">
              <w:rPr>
                <w:noProof/>
                <w:webHidden/>
              </w:rPr>
              <w:t>5</w:t>
            </w:r>
          </w:hyperlink>
        </w:p>
        <w:p w:rsidR="00261F72" w:rsidRDefault="001734FC">
          <w:pPr>
            <w:pStyle w:val="TOC1"/>
            <w:rPr>
              <w:rFonts w:asciiTheme="minorHAnsi" w:eastAsiaTheme="minorEastAsia" w:hAnsiTheme="minorHAnsi" w:cstheme="minorBidi"/>
              <w:sz w:val="22"/>
              <w:szCs w:val="22"/>
              <w:rtl/>
            </w:rPr>
          </w:pPr>
          <w:hyperlink w:anchor="_Toc479817248" w:history="1">
            <w:r w:rsidR="00261F72" w:rsidRPr="00C563A1">
              <w:rPr>
                <w:rStyle w:val="Hyperlink"/>
                <w:rFonts w:eastAsiaTheme="majorEastAsia"/>
                <w:b/>
                <w:bCs/>
                <w:rtl/>
                <w:lang w:bidi="fa-IR"/>
              </w:rPr>
              <w:t>۱</w:t>
            </w:r>
            <w:r w:rsidR="00261F72" w:rsidRPr="00C563A1">
              <w:rPr>
                <w:rStyle w:val="Hyperlink"/>
                <w:rFonts w:eastAsiaTheme="majorEastAsia"/>
                <w:b/>
                <w:bCs/>
                <w:rtl/>
              </w:rPr>
              <w:t>۔</w:t>
            </w:r>
            <w:r w:rsidR="00261F72" w:rsidRPr="00C563A1">
              <w:rPr>
                <w:rStyle w:val="Hyperlink"/>
                <w:rFonts w:eastAsiaTheme="majorEastAsia"/>
                <w:rtl/>
              </w:rPr>
              <w:t xml:space="preserve"> </w:t>
            </w:r>
            <w:r w:rsidR="00261F72" w:rsidRPr="00C563A1">
              <w:rPr>
                <w:rStyle w:val="Hyperlink"/>
                <w:rFonts w:eastAsiaTheme="majorEastAsia" w:hint="eastAsia"/>
                <w:rtl/>
              </w:rPr>
              <w:t>تعارف</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Toc479817248 \h</w:instrText>
            </w:r>
            <w:r w:rsidR="00261F72">
              <w:rPr>
                <w:webHidden/>
                <w:rtl/>
              </w:rPr>
              <w:instrText xml:space="preserve"> </w:instrText>
            </w:r>
            <w:r w:rsidR="00261F72">
              <w:rPr>
                <w:webHidden/>
                <w:rtl/>
              </w:rPr>
            </w:r>
            <w:r w:rsidR="00261F72">
              <w:rPr>
                <w:webHidden/>
                <w:rtl/>
              </w:rPr>
              <w:fldChar w:fldCharType="separate"/>
            </w:r>
            <w:r w:rsidR="00DE7DE8">
              <w:rPr>
                <w:webHidden/>
                <w:rtl/>
              </w:rPr>
              <w:t>6</w:t>
            </w:r>
            <w:r w:rsidR="00261F72">
              <w:rPr>
                <w:webHidden/>
                <w:rtl/>
              </w:rPr>
              <w:fldChar w:fldCharType="end"/>
            </w:r>
          </w:hyperlink>
        </w:p>
        <w:p w:rsidR="00261F72" w:rsidRDefault="001734FC">
          <w:pPr>
            <w:pStyle w:val="TOC2"/>
            <w:rPr>
              <w:rFonts w:asciiTheme="minorHAnsi" w:eastAsiaTheme="minorEastAsia" w:hAnsiTheme="minorHAnsi" w:cstheme="minorBidi"/>
              <w:sz w:val="22"/>
              <w:szCs w:val="22"/>
              <w:rtl/>
            </w:rPr>
          </w:pPr>
          <w:hyperlink w:anchor="_Toc479817249" w:history="1">
            <w:r w:rsidR="00261F72" w:rsidRPr="005010E0">
              <w:rPr>
                <w:rStyle w:val="Hyperlink"/>
                <w:rFonts w:hint="eastAsia"/>
                <w:b/>
                <w:bCs/>
                <w:rtl/>
              </w:rPr>
              <w:t>ش</w:t>
            </w:r>
            <w:r w:rsidR="00261F72" w:rsidRPr="005010E0">
              <w:rPr>
                <w:rStyle w:val="Hyperlink"/>
                <w:rFonts w:hint="cs"/>
                <w:b/>
                <w:bCs/>
                <w:rtl/>
              </w:rPr>
              <w:t>ی</w:t>
            </w:r>
            <w:r w:rsidR="00261F72" w:rsidRPr="005010E0">
              <w:rPr>
                <w:rStyle w:val="Hyperlink"/>
                <w:rFonts w:hint="eastAsia"/>
                <w:b/>
                <w:bCs/>
                <w:rtl/>
              </w:rPr>
              <w:t>خ</w:t>
            </w:r>
            <w:r w:rsidR="00261F72" w:rsidRPr="005010E0">
              <w:rPr>
                <w:rStyle w:val="Hyperlink"/>
                <w:b/>
                <w:bCs/>
                <w:rtl/>
              </w:rPr>
              <w:t xml:space="preserve"> </w:t>
            </w:r>
            <w:r w:rsidR="00261F72" w:rsidRPr="005010E0">
              <w:rPr>
                <w:rStyle w:val="Hyperlink"/>
                <w:rFonts w:hint="eastAsia"/>
                <w:b/>
                <w:bCs/>
                <w:rtl/>
              </w:rPr>
              <w:t>محمد</w:t>
            </w:r>
            <w:r w:rsidR="00261F72" w:rsidRPr="005010E0">
              <w:rPr>
                <w:rStyle w:val="Hyperlink"/>
                <w:b/>
                <w:bCs/>
                <w:rtl/>
              </w:rPr>
              <w:t xml:space="preserve"> </w:t>
            </w:r>
            <w:r w:rsidR="00261F72" w:rsidRPr="005010E0">
              <w:rPr>
                <w:rStyle w:val="Hyperlink"/>
                <w:rFonts w:hint="eastAsia"/>
                <w:b/>
                <w:bCs/>
                <w:rtl/>
              </w:rPr>
              <w:t>بن</w:t>
            </w:r>
            <w:r w:rsidR="00261F72" w:rsidRPr="005010E0">
              <w:rPr>
                <w:rStyle w:val="Hyperlink"/>
                <w:b/>
                <w:bCs/>
                <w:rtl/>
              </w:rPr>
              <w:t xml:space="preserve"> </w:t>
            </w:r>
            <w:r w:rsidR="00261F72" w:rsidRPr="005010E0">
              <w:rPr>
                <w:rStyle w:val="Hyperlink"/>
                <w:rFonts w:hint="eastAsia"/>
                <w:b/>
                <w:bCs/>
                <w:rtl/>
              </w:rPr>
              <w:t>عبدالوھابؒ</w:t>
            </w:r>
            <w:r w:rsidR="00261F72" w:rsidRPr="005010E0">
              <w:rPr>
                <w:rStyle w:val="Hyperlink"/>
                <w:b/>
                <w:bCs/>
                <w:rtl/>
              </w:rPr>
              <w:t xml:space="preserve"> </w:t>
            </w:r>
            <w:r w:rsidR="00261F72" w:rsidRPr="005010E0">
              <w:rPr>
                <w:rStyle w:val="Hyperlink"/>
                <w:rFonts w:hint="eastAsia"/>
                <w:b/>
                <w:bCs/>
                <w:rtl/>
              </w:rPr>
              <w:t>کا</w:t>
            </w:r>
            <w:r w:rsidR="00261F72" w:rsidRPr="005010E0">
              <w:rPr>
                <w:rStyle w:val="Hyperlink"/>
                <w:b/>
                <w:bCs/>
                <w:rtl/>
              </w:rPr>
              <w:t xml:space="preserve"> </w:t>
            </w:r>
            <w:r w:rsidR="00261F72" w:rsidRPr="005010E0">
              <w:rPr>
                <w:rStyle w:val="Hyperlink"/>
                <w:rFonts w:hint="eastAsia"/>
                <w:b/>
                <w:bCs/>
                <w:rtl/>
              </w:rPr>
              <w:t>خاندان</w:t>
            </w:r>
            <w:r w:rsidR="00261F72" w:rsidRPr="005010E0">
              <w:rPr>
                <w:rStyle w:val="Hyperlink"/>
                <w:b/>
                <w:bCs/>
                <w:rtl/>
              </w:rPr>
              <w:t xml:space="preserve"> </w:t>
            </w:r>
            <w:r w:rsidR="00261F72" w:rsidRPr="005010E0">
              <w:rPr>
                <w:rStyle w:val="Hyperlink"/>
                <w:rFonts w:hint="eastAsia"/>
                <w:b/>
                <w:bCs/>
                <w:rtl/>
              </w:rPr>
              <w:t>اور</w:t>
            </w:r>
            <w:r w:rsidR="00261F72" w:rsidRPr="005010E0">
              <w:rPr>
                <w:rStyle w:val="Hyperlink"/>
                <w:b/>
                <w:bCs/>
                <w:rtl/>
              </w:rPr>
              <w:t xml:space="preserve"> </w:t>
            </w:r>
            <w:r w:rsidR="00261F72" w:rsidRPr="005010E0">
              <w:rPr>
                <w:rStyle w:val="Hyperlink"/>
                <w:rFonts w:hint="eastAsia"/>
                <w:b/>
                <w:bCs/>
                <w:rtl/>
              </w:rPr>
              <w:t>ابتدائ</w:t>
            </w:r>
            <w:r w:rsidR="00261F72" w:rsidRPr="005010E0">
              <w:rPr>
                <w:rStyle w:val="Hyperlink"/>
                <w:rFonts w:hint="cs"/>
                <w:b/>
                <w:bCs/>
                <w:rtl/>
              </w:rPr>
              <w:t>ی</w:t>
            </w:r>
            <w:r w:rsidR="00261F72" w:rsidRPr="005010E0">
              <w:rPr>
                <w:rStyle w:val="Hyperlink"/>
                <w:b/>
                <w:bCs/>
                <w:rtl/>
              </w:rPr>
              <w:t xml:space="preserve"> </w:t>
            </w:r>
            <w:r w:rsidR="00261F72" w:rsidRPr="005010E0">
              <w:rPr>
                <w:rStyle w:val="Hyperlink"/>
                <w:rFonts w:hint="eastAsia"/>
                <w:b/>
                <w:bCs/>
                <w:rtl/>
              </w:rPr>
              <w:t>زندگ</w:t>
            </w:r>
            <w:r w:rsidR="00261F72" w:rsidRPr="005010E0">
              <w:rPr>
                <w:rStyle w:val="Hyperlink"/>
                <w:rFonts w:hint="cs"/>
                <w:b/>
                <w:bCs/>
                <w:rtl/>
              </w:rPr>
              <w:t>ی</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Toc479817249 \h</w:instrText>
            </w:r>
            <w:r w:rsidR="00261F72">
              <w:rPr>
                <w:webHidden/>
                <w:rtl/>
              </w:rPr>
              <w:instrText xml:space="preserve"> </w:instrText>
            </w:r>
            <w:r w:rsidR="00261F72">
              <w:rPr>
                <w:webHidden/>
                <w:rtl/>
              </w:rPr>
            </w:r>
            <w:r w:rsidR="00261F72">
              <w:rPr>
                <w:webHidden/>
                <w:rtl/>
              </w:rPr>
              <w:fldChar w:fldCharType="separate"/>
            </w:r>
            <w:r w:rsidR="00DE7DE8">
              <w:rPr>
                <w:webHidden/>
                <w:rtl/>
              </w:rPr>
              <w:t>14</w:t>
            </w:r>
            <w:r w:rsidR="00261F72">
              <w:rPr>
                <w:webHidden/>
                <w:rtl/>
              </w:rPr>
              <w:fldChar w:fldCharType="end"/>
            </w:r>
          </w:hyperlink>
        </w:p>
        <w:p w:rsidR="00261F72" w:rsidRDefault="001734FC">
          <w:pPr>
            <w:pStyle w:val="TOC2"/>
            <w:rPr>
              <w:rFonts w:asciiTheme="minorHAnsi" w:eastAsiaTheme="minorEastAsia" w:hAnsiTheme="minorHAnsi" w:cstheme="minorBidi"/>
              <w:sz w:val="22"/>
              <w:szCs w:val="22"/>
              <w:rtl/>
            </w:rPr>
          </w:pPr>
          <w:hyperlink w:anchor="_Toc479817250" w:history="1">
            <w:r w:rsidR="00261F72" w:rsidRPr="005010E0">
              <w:rPr>
                <w:rStyle w:val="Hyperlink"/>
                <w:rFonts w:hint="eastAsia"/>
                <w:rtl/>
              </w:rPr>
              <w:t>خارج</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دشمن</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Toc479817250 \h</w:instrText>
            </w:r>
            <w:r w:rsidR="00261F72">
              <w:rPr>
                <w:webHidden/>
                <w:rtl/>
              </w:rPr>
              <w:instrText xml:space="preserve"> </w:instrText>
            </w:r>
            <w:r w:rsidR="00261F72">
              <w:rPr>
                <w:webHidden/>
                <w:rtl/>
              </w:rPr>
            </w:r>
            <w:r w:rsidR="00261F72">
              <w:rPr>
                <w:webHidden/>
                <w:rtl/>
              </w:rPr>
              <w:fldChar w:fldCharType="separate"/>
            </w:r>
            <w:r w:rsidR="00DE7DE8">
              <w:rPr>
                <w:webHidden/>
                <w:rtl/>
              </w:rPr>
              <w:t>67</w:t>
            </w:r>
            <w:r w:rsidR="00261F72">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1" w:history="1">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محمد</w:t>
            </w:r>
            <w:r w:rsidR="00261F72" w:rsidRPr="005010E0">
              <w:rPr>
                <w:rStyle w:val="Hyperlink"/>
                <w:rFonts w:eastAsia="Times New Roman"/>
                <w:rtl/>
              </w:rPr>
              <w:t xml:space="preserve"> </w:t>
            </w:r>
            <w:r w:rsidR="00261F72" w:rsidRPr="005010E0">
              <w:rPr>
                <w:rStyle w:val="Hyperlink"/>
                <w:rFonts w:eastAsia="Times New Roman" w:hint="eastAsia"/>
                <w:rtl/>
              </w:rPr>
              <w:t>بن</w:t>
            </w:r>
            <w:r w:rsidR="00261F72" w:rsidRPr="005010E0">
              <w:rPr>
                <w:rStyle w:val="Hyperlink"/>
                <w:rFonts w:eastAsia="Times New Roman"/>
                <w:rtl/>
              </w:rPr>
              <w:t xml:space="preserve"> </w:t>
            </w:r>
            <w:r w:rsidR="00261F72" w:rsidRPr="005010E0">
              <w:rPr>
                <w:rStyle w:val="Hyperlink"/>
                <w:rFonts w:eastAsia="Times New Roman" w:hint="eastAsia"/>
                <w:rtl/>
              </w:rPr>
              <w:t>عبدالوہاب</w:t>
            </w:r>
            <w:r w:rsidR="00261F72" w:rsidRPr="005010E0">
              <w:rPr>
                <w:rStyle w:val="Hyperlink"/>
                <w:rFonts w:eastAsia="Times New Roman"/>
                <w:rtl/>
              </w:rPr>
              <w:t xml:space="preserve"> ؒ </w:t>
            </w:r>
            <w:r w:rsidR="00261F72" w:rsidRPr="005010E0">
              <w:rPr>
                <w:rStyle w:val="Hyperlink"/>
                <w:rFonts w:eastAsia="Times New Roman" w:hint="eastAsia"/>
                <w:rtl/>
              </w:rPr>
              <w:t>ک</w:t>
            </w:r>
            <w:r w:rsidR="00261F72" w:rsidRPr="005010E0">
              <w:rPr>
                <w:rStyle w:val="Hyperlink"/>
                <w:rFonts w:eastAsia="Times New Roman" w:hint="cs"/>
                <w:rtl/>
              </w:rPr>
              <w:t>ی</w:t>
            </w:r>
            <w:r w:rsidR="00261F72" w:rsidRPr="005010E0">
              <w:rPr>
                <w:rStyle w:val="Hyperlink"/>
                <w:rFonts w:eastAsia="Times New Roman"/>
                <w:rtl/>
              </w:rPr>
              <w:t xml:space="preserve"> </w:t>
            </w:r>
            <w:r w:rsidR="00261F72" w:rsidRPr="005010E0">
              <w:rPr>
                <w:rStyle w:val="Hyperlink"/>
                <w:rFonts w:eastAsia="Times New Roman" w:hint="eastAsia"/>
                <w:rtl/>
              </w:rPr>
              <w:t>وفات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Toc479817251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84</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2" w:history="1">
            <w:r w:rsidR="00261F72" w:rsidRPr="005010E0">
              <w:rPr>
                <w:rStyle w:val="Hyperlink"/>
                <w:rFonts w:hint="eastAsia"/>
                <w:rtl/>
              </w:rPr>
              <w:t>ش</w:t>
            </w:r>
            <w:r w:rsidR="00261F72" w:rsidRPr="005010E0">
              <w:rPr>
                <w:rStyle w:val="Hyperlink"/>
                <w:rFonts w:hint="cs"/>
                <w:rtl/>
              </w:rPr>
              <w:t>ی</w:t>
            </w:r>
            <w:r w:rsidR="00261F72" w:rsidRPr="005010E0">
              <w:rPr>
                <w:rStyle w:val="Hyperlink"/>
                <w:rFonts w:hint="eastAsia"/>
                <w:rtl/>
              </w:rPr>
              <w:t>خ</w:t>
            </w:r>
            <w:r w:rsidR="00261F72" w:rsidRPr="005010E0">
              <w:rPr>
                <w:rStyle w:val="Hyperlink"/>
                <w:rtl/>
              </w:rPr>
              <w:t xml:space="preserve"> </w:t>
            </w:r>
            <w:r w:rsidR="00261F72" w:rsidRPr="005010E0">
              <w:rPr>
                <w:rStyle w:val="Hyperlink"/>
                <w:rFonts w:hint="eastAsia"/>
                <w:rtl/>
              </w:rPr>
              <w:t>محمد</w:t>
            </w:r>
            <w:r w:rsidR="00261F72" w:rsidRPr="005010E0">
              <w:rPr>
                <w:rStyle w:val="Hyperlink"/>
                <w:rtl/>
              </w:rPr>
              <w:t xml:space="preserve"> </w:t>
            </w:r>
            <w:r w:rsidR="00261F72" w:rsidRPr="005010E0">
              <w:rPr>
                <w:rStyle w:val="Hyperlink"/>
                <w:rFonts w:hint="eastAsia"/>
                <w:rtl/>
              </w:rPr>
              <w:t>بن</w:t>
            </w:r>
            <w:r w:rsidR="00261F72" w:rsidRPr="005010E0">
              <w:rPr>
                <w:rStyle w:val="Hyperlink"/>
                <w:rtl/>
              </w:rPr>
              <w:t xml:space="preserve"> </w:t>
            </w:r>
            <w:r w:rsidR="00261F72" w:rsidRPr="005010E0">
              <w:rPr>
                <w:rStyle w:val="Hyperlink"/>
                <w:rFonts w:hint="eastAsia"/>
                <w:rtl/>
              </w:rPr>
              <w:t>عبدالوہابؒ</w:t>
            </w:r>
            <w:r w:rsidR="00261F72" w:rsidRPr="005010E0">
              <w:rPr>
                <w:rStyle w:val="Hyperlink"/>
                <w:rtl/>
              </w:rPr>
              <w:t xml:space="preserve"> </w:t>
            </w:r>
            <w:r w:rsidR="00261F72" w:rsidRPr="005010E0">
              <w:rPr>
                <w:rStyle w:val="Hyperlink"/>
                <w:rFonts w:hint="eastAsia"/>
                <w:rtl/>
              </w:rPr>
              <w:t>ک</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شخص</w:t>
            </w:r>
            <w:r w:rsidR="00261F72" w:rsidRPr="005010E0">
              <w:rPr>
                <w:rStyle w:val="Hyperlink"/>
                <w:rFonts w:hint="cs"/>
                <w:rtl/>
              </w:rPr>
              <w:t>ی</w:t>
            </w:r>
            <w:r w:rsidR="00261F72" w:rsidRPr="005010E0">
              <w:rPr>
                <w:rStyle w:val="Hyperlink"/>
                <w:rFonts w:hint="eastAsia"/>
                <w:rtl/>
              </w:rPr>
              <w:t>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Toc479817252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88</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3" w:history="1">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محمد</w:t>
            </w:r>
            <w:r w:rsidR="00261F72" w:rsidRPr="005010E0">
              <w:rPr>
                <w:rStyle w:val="Hyperlink"/>
                <w:rFonts w:eastAsia="Times New Roman"/>
                <w:rtl/>
              </w:rPr>
              <w:t xml:space="preserve"> </w:t>
            </w:r>
            <w:r w:rsidR="00261F72" w:rsidRPr="005010E0">
              <w:rPr>
                <w:rStyle w:val="Hyperlink"/>
                <w:rFonts w:eastAsia="Times New Roman" w:hint="eastAsia"/>
                <w:rtl/>
              </w:rPr>
              <w:t>ک</w:t>
            </w:r>
            <w:r w:rsidR="00261F72" w:rsidRPr="005010E0">
              <w:rPr>
                <w:rStyle w:val="Hyperlink"/>
                <w:rFonts w:eastAsia="Times New Roman" w:hint="cs"/>
                <w:rtl/>
              </w:rPr>
              <w:t>ی</w:t>
            </w:r>
            <w:r w:rsidR="00261F72" w:rsidRPr="005010E0">
              <w:rPr>
                <w:rStyle w:val="Hyperlink"/>
                <w:rFonts w:eastAsia="Times New Roman"/>
                <w:rtl/>
              </w:rPr>
              <w:t xml:space="preserve"> </w:t>
            </w:r>
            <w:r w:rsidR="00261F72" w:rsidRPr="005010E0">
              <w:rPr>
                <w:rStyle w:val="Hyperlink"/>
                <w:rFonts w:eastAsia="Times New Roman" w:hint="eastAsia"/>
                <w:rtl/>
              </w:rPr>
              <w:t>کوششوں</w:t>
            </w:r>
            <w:r w:rsidR="00261F72" w:rsidRPr="005010E0">
              <w:rPr>
                <w:rStyle w:val="Hyperlink"/>
                <w:rFonts w:eastAsia="Times New Roman"/>
                <w:rtl/>
              </w:rPr>
              <w:t xml:space="preserve"> </w:t>
            </w:r>
            <w:r w:rsidR="00261F72" w:rsidRPr="005010E0">
              <w:rPr>
                <w:rStyle w:val="Hyperlink"/>
                <w:rFonts w:eastAsia="Times New Roman" w:hint="eastAsia"/>
                <w:rtl/>
              </w:rPr>
              <w:t>کے</w:t>
            </w:r>
            <w:r w:rsidR="00261F72" w:rsidRPr="005010E0">
              <w:rPr>
                <w:rStyle w:val="Hyperlink"/>
                <w:rFonts w:eastAsia="Times New Roman"/>
                <w:rtl/>
              </w:rPr>
              <w:t xml:space="preserve"> </w:t>
            </w:r>
            <w:r w:rsidR="00261F72" w:rsidRPr="005010E0">
              <w:rPr>
                <w:rStyle w:val="Hyperlink"/>
                <w:rFonts w:eastAsia="Times New Roman" w:hint="eastAsia"/>
                <w:rtl/>
              </w:rPr>
              <w:t>نتائج</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Toc479817253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101</w:t>
            </w:r>
            <w:r w:rsidR="00261F72" w:rsidRPr="005010E0">
              <w:rPr>
                <w:webHidden/>
                <w:rtl/>
              </w:rPr>
              <w:fldChar w:fldCharType="end"/>
            </w:r>
          </w:hyperlink>
        </w:p>
        <w:p w:rsidR="00261F72" w:rsidRDefault="001734FC">
          <w:pPr>
            <w:pStyle w:val="TOC1"/>
            <w:rPr>
              <w:rFonts w:asciiTheme="minorHAnsi" w:eastAsiaTheme="minorEastAsia" w:hAnsiTheme="minorHAnsi" w:cstheme="minorBidi"/>
              <w:sz w:val="22"/>
              <w:szCs w:val="22"/>
              <w:rtl/>
            </w:rPr>
          </w:pPr>
          <w:hyperlink w:anchor="_Toc479817254" w:history="1">
            <w:r w:rsidR="00261F72" w:rsidRPr="00C563A1">
              <w:rPr>
                <w:rStyle w:val="Hyperlink"/>
                <w:rFonts w:eastAsiaTheme="majorEastAsia"/>
                <w:rtl/>
                <w:lang w:bidi="fa-IR"/>
              </w:rPr>
              <w:t>۳</w:t>
            </w:r>
            <w:r w:rsidR="00261F72" w:rsidRPr="00C563A1">
              <w:rPr>
                <w:rStyle w:val="Hyperlink"/>
                <w:rFonts w:eastAsiaTheme="majorEastAsia"/>
                <w:rtl/>
              </w:rPr>
              <w:t>۔</w:t>
            </w:r>
            <w:r w:rsidR="00261F72" w:rsidRPr="005010E0">
              <w:rPr>
                <w:rStyle w:val="Hyperlink"/>
                <w:rFonts w:eastAsiaTheme="majorEastAsia" w:hint="eastAsia"/>
                <w:b/>
                <w:bCs/>
                <w:rtl/>
              </w:rPr>
              <w:t>ش</w:t>
            </w:r>
            <w:r w:rsidR="00261F72" w:rsidRPr="005010E0">
              <w:rPr>
                <w:rStyle w:val="Hyperlink"/>
                <w:rFonts w:eastAsiaTheme="majorEastAsia" w:hint="cs"/>
                <w:b/>
                <w:bCs/>
                <w:rtl/>
              </w:rPr>
              <w:t>ی</w:t>
            </w:r>
            <w:r w:rsidR="00261F72" w:rsidRPr="005010E0">
              <w:rPr>
                <w:rStyle w:val="Hyperlink"/>
                <w:rFonts w:eastAsiaTheme="majorEastAsia" w:hint="eastAsia"/>
                <w:b/>
                <w:bCs/>
                <w:rtl/>
              </w:rPr>
              <w:t>خ</w:t>
            </w:r>
            <w:r w:rsidR="00261F72" w:rsidRPr="005010E0">
              <w:rPr>
                <w:rStyle w:val="Hyperlink"/>
                <w:rFonts w:eastAsiaTheme="majorEastAsia"/>
                <w:b/>
                <w:bCs/>
                <w:rtl/>
              </w:rPr>
              <w:t xml:space="preserve"> ؒ </w:t>
            </w:r>
            <w:r w:rsidR="00261F72" w:rsidRPr="005010E0">
              <w:rPr>
                <w:rStyle w:val="Hyperlink"/>
                <w:rFonts w:eastAsiaTheme="majorEastAsia" w:hint="eastAsia"/>
                <w:b/>
                <w:bCs/>
                <w:rtl/>
              </w:rPr>
              <w:t>ک</w:t>
            </w:r>
            <w:r w:rsidR="00261F72" w:rsidRPr="005010E0">
              <w:rPr>
                <w:rStyle w:val="Hyperlink"/>
                <w:rFonts w:eastAsiaTheme="majorEastAsia" w:hint="cs"/>
                <w:b/>
                <w:bCs/>
                <w:rtl/>
              </w:rPr>
              <w:t>ی</w:t>
            </w:r>
            <w:r w:rsidR="00261F72" w:rsidRPr="005010E0">
              <w:rPr>
                <w:rStyle w:val="Hyperlink"/>
                <w:rFonts w:eastAsiaTheme="majorEastAsia"/>
                <w:b/>
                <w:bCs/>
                <w:rtl/>
              </w:rPr>
              <w:t xml:space="preserve"> </w:t>
            </w:r>
            <w:r w:rsidR="00261F72" w:rsidRPr="005010E0">
              <w:rPr>
                <w:rStyle w:val="Hyperlink"/>
                <w:rFonts w:eastAsiaTheme="majorEastAsia" w:hint="eastAsia"/>
                <w:b/>
                <w:bCs/>
                <w:rtl/>
              </w:rPr>
              <w:t>اہم</w:t>
            </w:r>
            <w:r w:rsidR="00261F72" w:rsidRPr="005010E0">
              <w:rPr>
                <w:rStyle w:val="Hyperlink"/>
                <w:rFonts w:eastAsiaTheme="majorEastAsia"/>
                <w:b/>
                <w:bCs/>
                <w:rtl/>
              </w:rPr>
              <w:t xml:space="preserve"> </w:t>
            </w:r>
            <w:r w:rsidR="00261F72" w:rsidRPr="005010E0">
              <w:rPr>
                <w:rStyle w:val="Hyperlink"/>
                <w:rFonts w:eastAsiaTheme="majorEastAsia" w:hint="eastAsia"/>
                <w:b/>
                <w:bCs/>
                <w:rtl/>
              </w:rPr>
              <w:t>اصلاح</w:t>
            </w:r>
            <w:r w:rsidR="00261F72" w:rsidRPr="005010E0">
              <w:rPr>
                <w:rStyle w:val="Hyperlink"/>
                <w:rFonts w:eastAsiaTheme="majorEastAsia" w:hint="cs"/>
                <w:b/>
                <w:bCs/>
                <w:rtl/>
              </w:rPr>
              <w:t>ی</w:t>
            </w:r>
            <w:r w:rsidR="00261F72" w:rsidRPr="005010E0">
              <w:rPr>
                <w:rStyle w:val="Hyperlink"/>
                <w:rFonts w:eastAsiaTheme="majorEastAsia"/>
                <w:b/>
                <w:bCs/>
                <w:rtl/>
              </w:rPr>
              <w:t xml:space="preserve"> </w:t>
            </w:r>
            <w:r w:rsidR="00261F72" w:rsidRPr="005010E0">
              <w:rPr>
                <w:rStyle w:val="Hyperlink"/>
                <w:rFonts w:eastAsiaTheme="majorEastAsia" w:hint="eastAsia"/>
                <w:b/>
                <w:bCs/>
                <w:rtl/>
              </w:rPr>
              <w:t>تعل</w:t>
            </w:r>
            <w:r w:rsidR="00261F72" w:rsidRPr="005010E0">
              <w:rPr>
                <w:rStyle w:val="Hyperlink"/>
                <w:rFonts w:eastAsiaTheme="majorEastAsia" w:hint="cs"/>
                <w:b/>
                <w:bCs/>
                <w:rtl/>
              </w:rPr>
              <w:t>ی</w:t>
            </w:r>
            <w:r w:rsidR="00261F72" w:rsidRPr="005010E0">
              <w:rPr>
                <w:rStyle w:val="Hyperlink"/>
                <w:rFonts w:eastAsiaTheme="majorEastAsia" w:hint="eastAsia"/>
                <w:b/>
                <w:bCs/>
                <w:rtl/>
              </w:rPr>
              <w:t>مات</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Toc479817254 \h</w:instrText>
            </w:r>
            <w:r w:rsidR="00261F72">
              <w:rPr>
                <w:webHidden/>
                <w:rtl/>
              </w:rPr>
              <w:instrText xml:space="preserve"> </w:instrText>
            </w:r>
            <w:r w:rsidR="00261F72">
              <w:rPr>
                <w:webHidden/>
                <w:rtl/>
              </w:rPr>
            </w:r>
            <w:r w:rsidR="00261F72">
              <w:rPr>
                <w:webHidden/>
                <w:rtl/>
              </w:rPr>
              <w:fldChar w:fldCharType="separate"/>
            </w:r>
            <w:r w:rsidR="00DE7DE8">
              <w:rPr>
                <w:webHidden/>
                <w:rtl/>
              </w:rPr>
              <w:t>105</w:t>
            </w:r>
            <w:r w:rsidR="00261F72">
              <w:rPr>
                <w:webHidden/>
                <w:rtl/>
              </w:rPr>
              <w:fldChar w:fldCharType="end"/>
            </w:r>
          </w:hyperlink>
        </w:p>
        <w:p w:rsidR="00261F72" w:rsidRDefault="001734FC">
          <w:pPr>
            <w:pStyle w:val="TOC2"/>
            <w:rPr>
              <w:rFonts w:asciiTheme="minorHAnsi" w:eastAsiaTheme="minorEastAsia" w:hAnsiTheme="minorHAnsi" w:cstheme="minorBidi"/>
              <w:sz w:val="22"/>
              <w:szCs w:val="22"/>
              <w:rtl/>
            </w:rPr>
          </w:pPr>
          <w:hyperlink w:anchor="_Toc479817255" w:history="1">
            <w:r w:rsidR="00261F72" w:rsidRPr="00C563A1">
              <w:rPr>
                <w:rStyle w:val="Hyperlink"/>
                <w:rFonts w:eastAsia="Times New Roman" w:hint="eastAsia"/>
                <w:rtl/>
              </w:rPr>
              <w:t>ش</w:t>
            </w:r>
            <w:r w:rsidR="00261F72" w:rsidRPr="00C563A1">
              <w:rPr>
                <w:rStyle w:val="Hyperlink"/>
                <w:rFonts w:eastAsia="Times New Roman" w:hint="cs"/>
                <w:rtl/>
              </w:rPr>
              <w:t>ی</w:t>
            </w:r>
            <w:r w:rsidR="00261F72" w:rsidRPr="00C563A1">
              <w:rPr>
                <w:rStyle w:val="Hyperlink"/>
                <w:rFonts w:eastAsia="Times New Roman" w:hint="eastAsia"/>
                <w:rtl/>
              </w:rPr>
              <w:t>خ</w:t>
            </w:r>
            <w:r w:rsidR="00261F72" w:rsidRPr="00C563A1">
              <w:rPr>
                <w:rStyle w:val="Hyperlink"/>
                <w:rFonts w:eastAsia="Times New Roman"/>
                <w:rtl/>
              </w:rPr>
              <w:t xml:space="preserve"> ؒ </w:t>
            </w:r>
            <w:r w:rsidR="00261F72" w:rsidRPr="00C563A1">
              <w:rPr>
                <w:rStyle w:val="Hyperlink"/>
                <w:rFonts w:eastAsia="Times New Roman" w:hint="eastAsia"/>
                <w:rtl/>
              </w:rPr>
              <w:t>کے</w:t>
            </w:r>
            <w:r w:rsidR="00261F72" w:rsidRPr="00C563A1">
              <w:rPr>
                <w:rStyle w:val="Hyperlink"/>
                <w:rFonts w:eastAsia="Times New Roman"/>
                <w:rtl/>
              </w:rPr>
              <w:t xml:space="preserve"> </w:t>
            </w:r>
            <w:r w:rsidR="00261F72" w:rsidRPr="00C563A1">
              <w:rPr>
                <w:rStyle w:val="Hyperlink"/>
                <w:rFonts w:eastAsia="Times New Roman" w:hint="eastAsia"/>
                <w:rtl/>
              </w:rPr>
              <w:t>دور</w:t>
            </w:r>
            <w:r w:rsidR="00261F72" w:rsidRPr="00C563A1">
              <w:rPr>
                <w:rStyle w:val="Hyperlink"/>
                <w:rFonts w:eastAsia="Times New Roman"/>
                <w:rtl/>
              </w:rPr>
              <w:t xml:space="preserve"> </w:t>
            </w:r>
            <w:r w:rsidR="00261F72" w:rsidRPr="00C563A1">
              <w:rPr>
                <w:rStyle w:val="Hyperlink"/>
                <w:rFonts w:eastAsia="Times New Roman" w:hint="eastAsia"/>
                <w:rtl/>
              </w:rPr>
              <w:t>م</w:t>
            </w:r>
            <w:r w:rsidR="00261F72" w:rsidRPr="00C563A1">
              <w:rPr>
                <w:rStyle w:val="Hyperlink"/>
                <w:rFonts w:eastAsia="Times New Roman" w:hint="cs"/>
                <w:rtl/>
              </w:rPr>
              <w:t>ی</w:t>
            </w:r>
            <w:r w:rsidR="00261F72" w:rsidRPr="00C563A1">
              <w:rPr>
                <w:rStyle w:val="Hyperlink"/>
                <w:rFonts w:eastAsia="Times New Roman" w:hint="eastAsia"/>
                <w:rtl/>
              </w:rPr>
              <w:t>ں</w:t>
            </w:r>
            <w:r w:rsidR="00261F72" w:rsidRPr="00C563A1">
              <w:rPr>
                <w:rStyle w:val="Hyperlink"/>
                <w:rFonts w:eastAsia="Times New Roman"/>
                <w:rtl/>
              </w:rPr>
              <w:t xml:space="preserve"> </w:t>
            </w:r>
            <w:r w:rsidR="00261F72" w:rsidRPr="00C563A1">
              <w:rPr>
                <w:rStyle w:val="Hyperlink"/>
                <w:rFonts w:eastAsia="Times New Roman" w:hint="eastAsia"/>
                <w:rtl/>
              </w:rPr>
              <w:t>اسلام</w:t>
            </w:r>
            <w:r w:rsidR="00261F72" w:rsidRPr="00C563A1">
              <w:rPr>
                <w:rStyle w:val="Hyperlink"/>
                <w:rFonts w:eastAsia="Times New Roman"/>
                <w:rtl/>
              </w:rPr>
              <w:t>:</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Toc479817255 \h</w:instrText>
            </w:r>
            <w:r w:rsidR="00261F72">
              <w:rPr>
                <w:webHidden/>
                <w:rtl/>
              </w:rPr>
              <w:instrText xml:space="preserve"> </w:instrText>
            </w:r>
            <w:r w:rsidR="00261F72">
              <w:rPr>
                <w:webHidden/>
                <w:rtl/>
              </w:rPr>
            </w:r>
            <w:r w:rsidR="00261F72">
              <w:rPr>
                <w:webHidden/>
                <w:rtl/>
              </w:rPr>
              <w:fldChar w:fldCharType="separate"/>
            </w:r>
            <w:r w:rsidR="00DE7DE8">
              <w:rPr>
                <w:webHidden/>
                <w:rtl/>
              </w:rPr>
              <w:t>105</w:t>
            </w:r>
            <w:r w:rsidR="00261F72">
              <w:rPr>
                <w:webHidden/>
                <w:rtl/>
              </w:rPr>
              <w:fldChar w:fldCharType="end"/>
            </w:r>
          </w:hyperlink>
        </w:p>
        <w:p w:rsidR="00261F72" w:rsidRDefault="001734FC">
          <w:pPr>
            <w:pStyle w:val="TOC2"/>
            <w:rPr>
              <w:rFonts w:asciiTheme="minorHAnsi" w:eastAsiaTheme="minorEastAsia" w:hAnsiTheme="minorHAnsi" w:cstheme="minorBidi"/>
              <w:sz w:val="22"/>
              <w:szCs w:val="22"/>
              <w:rtl/>
            </w:rPr>
          </w:pPr>
          <w:hyperlink w:anchor="_Toc479817256" w:history="1">
            <w:r w:rsidR="00261F72" w:rsidRPr="00C563A1">
              <w:rPr>
                <w:rStyle w:val="Hyperlink"/>
                <w:rFonts w:hint="eastAsia"/>
                <w:b/>
                <w:bCs/>
                <w:rtl/>
              </w:rPr>
              <w:t>ش</w:t>
            </w:r>
            <w:r w:rsidR="00261F72" w:rsidRPr="00C563A1">
              <w:rPr>
                <w:rStyle w:val="Hyperlink"/>
                <w:rFonts w:hint="cs"/>
                <w:b/>
                <w:bCs/>
                <w:rtl/>
              </w:rPr>
              <w:t>ی</w:t>
            </w:r>
            <w:r w:rsidR="00261F72" w:rsidRPr="00C563A1">
              <w:rPr>
                <w:rStyle w:val="Hyperlink"/>
                <w:rFonts w:hint="eastAsia"/>
                <w:b/>
                <w:bCs/>
                <w:rtl/>
              </w:rPr>
              <w:t>ح</w:t>
            </w:r>
            <w:r w:rsidR="00261F72" w:rsidRPr="00C563A1">
              <w:rPr>
                <w:rStyle w:val="Hyperlink"/>
                <w:b/>
                <w:bCs/>
                <w:rtl/>
              </w:rPr>
              <w:t xml:space="preserve"> </w:t>
            </w:r>
            <w:r w:rsidR="00261F72" w:rsidRPr="00C563A1">
              <w:rPr>
                <w:rStyle w:val="Hyperlink"/>
                <w:rFonts w:hint="eastAsia"/>
                <w:b/>
                <w:bCs/>
                <w:rtl/>
              </w:rPr>
              <w:t>محمد</w:t>
            </w:r>
            <w:r w:rsidR="00261F72" w:rsidRPr="00C563A1">
              <w:rPr>
                <w:rStyle w:val="Hyperlink"/>
                <w:b/>
                <w:bCs/>
                <w:rtl/>
              </w:rPr>
              <w:t xml:space="preserve"> </w:t>
            </w:r>
            <w:r w:rsidR="00261F72" w:rsidRPr="00C563A1">
              <w:rPr>
                <w:rStyle w:val="Hyperlink"/>
                <w:rFonts w:hint="eastAsia"/>
                <w:b/>
                <w:bCs/>
                <w:rtl/>
              </w:rPr>
              <w:t>بن</w:t>
            </w:r>
            <w:r w:rsidR="00261F72" w:rsidRPr="00C563A1">
              <w:rPr>
                <w:rStyle w:val="Hyperlink"/>
                <w:b/>
                <w:bCs/>
                <w:rtl/>
              </w:rPr>
              <w:t xml:space="preserve"> </w:t>
            </w:r>
            <w:r w:rsidR="00261F72" w:rsidRPr="00C563A1">
              <w:rPr>
                <w:rStyle w:val="Hyperlink"/>
                <w:rFonts w:hint="eastAsia"/>
                <w:b/>
                <w:bCs/>
                <w:rtl/>
              </w:rPr>
              <w:t>عبدالوہاب</w:t>
            </w:r>
            <w:r w:rsidR="00261F72" w:rsidRPr="00C563A1">
              <w:rPr>
                <w:rStyle w:val="Hyperlink"/>
                <w:b/>
                <w:bCs/>
                <w:rtl/>
              </w:rPr>
              <w:t xml:space="preserve"> ؒ </w:t>
            </w:r>
            <w:r w:rsidR="00261F72" w:rsidRPr="00C563A1">
              <w:rPr>
                <w:rStyle w:val="Hyperlink"/>
                <w:rFonts w:hint="eastAsia"/>
                <w:b/>
                <w:bCs/>
                <w:rtl/>
              </w:rPr>
              <w:t>اور</w:t>
            </w:r>
            <w:r w:rsidR="00261F72" w:rsidRPr="00C563A1">
              <w:rPr>
                <w:rStyle w:val="Hyperlink"/>
                <w:b/>
                <w:bCs/>
                <w:rtl/>
              </w:rPr>
              <w:t xml:space="preserve"> </w:t>
            </w:r>
            <w:r w:rsidR="00261F72" w:rsidRPr="00C563A1">
              <w:rPr>
                <w:rStyle w:val="Hyperlink"/>
                <w:rFonts w:hint="eastAsia"/>
                <w:b/>
                <w:bCs/>
                <w:rtl/>
              </w:rPr>
              <w:t>عق</w:t>
            </w:r>
            <w:r w:rsidR="00261F72" w:rsidRPr="00C563A1">
              <w:rPr>
                <w:rStyle w:val="Hyperlink"/>
                <w:rFonts w:hint="cs"/>
                <w:b/>
                <w:bCs/>
                <w:rtl/>
              </w:rPr>
              <w:t>ی</w:t>
            </w:r>
            <w:r w:rsidR="00261F72" w:rsidRPr="00C563A1">
              <w:rPr>
                <w:rStyle w:val="Hyperlink"/>
                <w:rFonts w:hint="eastAsia"/>
                <w:b/>
                <w:bCs/>
                <w:rtl/>
              </w:rPr>
              <w:t>دہ</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Toc479817256 \h</w:instrText>
            </w:r>
            <w:r w:rsidR="00261F72">
              <w:rPr>
                <w:webHidden/>
                <w:rtl/>
              </w:rPr>
              <w:instrText xml:space="preserve"> </w:instrText>
            </w:r>
            <w:r w:rsidR="00261F72">
              <w:rPr>
                <w:webHidden/>
                <w:rtl/>
              </w:rPr>
            </w:r>
            <w:r w:rsidR="00261F72">
              <w:rPr>
                <w:webHidden/>
                <w:rtl/>
              </w:rPr>
              <w:fldChar w:fldCharType="separate"/>
            </w:r>
            <w:r w:rsidR="00DE7DE8">
              <w:rPr>
                <w:webHidden/>
                <w:rtl/>
              </w:rPr>
              <w:t>119</w:t>
            </w:r>
            <w:r w:rsidR="00261F72">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7" w:history="1">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کا</w:t>
            </w:r>
            <w:r w:rsidR="00261F72" w:rsidRPr="005010E0">
              <w:rPr>
                <w:rStyle w:val="Hyperlink"/>
                <w:rFonts w:eastAsia="Times New Roman"/>
                <w:rtl/>
              </w:rPr>
              <w:t xml:space="preserve"> </w:t>
            </w:r>
            <w:r w:rsidR="00261F72" w:rsidRPr="005010E0">
              <w:rPr>
                <w:rStyle w:val="Hyperlink"/>
                <w:rFonts w:eastAsia="Times New Roman" w:hint="eastAsia"/>
                <w:rtl/>
              </w:rPr>
              <w:t>طر</w:t>
            </w:r>
            <w:r w:rsidR="00261F72" w:rsidRPr="005010E0">
              <w:rPr>
                <w:rStyle w:val="Hyperlink"/>
                <w:rFonts w:eastAsia="Times New Roman" w:hint="cs"/>
                <w:rtl/>
              </w:rPr>
              <w:t>ی</w:t>
            </w:r>
            <w:r w:rsidR="00261F72" w:rsidRPr="005010E0">
              <w:rPr>
                <w:rStyle w:val="Hyperlink"/>
                <w:rFonts w:eastAsia="Times New Roman" w:hint="eastAsia"/>
                <w:rtl/>
              </w:rPr>
              <w:t>ق</w:t>
            </w:r>
            <w:r w:rsidR="00261F72" w:rsidRPr="005010E0">
              <w:rPr>
                <w:rStyle w:val="Hyperlink"/>
                <w:rFonts w:eastAsia="Times New Roman" w:hint="cs"/>
                <w:rtl/>
              </w:rPr>
              <w:t>ۂ</w:t>
            </w:r>
            <w:r w:rsidR="00261F72" w:rsidRPr="005010E0">
              <w:rPr>
                <w:rStyle w:val="Hyperlink"/>
                <w:rFonts w:eastAsia="Times New Roman"/>
                <w:rtl/>
              </w:rPr>
              <w:t xml:space="preserve"> </w:t>
            </w:r>
            <w:r w:rsidR="00261F72" w:rsidRPr="005010E0">
              <w:rPr>
                <w:rStyle w:val="Hyperlink"/>
                <w:rFonts w:eastAsia="Times New Roman" w:hint="eastAsia"/>
                <w:rtl/>
              </w:rPr>
              <w:t>کار</w:t>
            </w:r>
            <w:r w:rsidR="00261F72" w:rsidRPr="005010E0">
              <w:rPr>
                <w:rStyle w:val="Hyperlink"/>
                <w:rFonts w:eastAsia="Times New Roman"/>
                <w:rtl/>
              </w:rPr>
              <w:t>:</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Toc479817257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119</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8" w:history="1">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محمدؒ</w:t>
            </w:r>
            <w:r w:rsidR="00261F72" w:rsidRPr="005010E0">
              <w:rPr>
                <w:rStyle w:val="Hyperlink"/>
                <w:rFonts w:eastAsia="Times New Roman"/>
                <w:rtl/>
              </w:rPr>
              <w:t xml:space="preserve"> </w:t>
            </w:r>
            <w:r w:rsidR="00261F72" w:rsidRPr="005010E0">
              <w:rPr>
                <w:rStyle w:val="Hyperlink"/>
                <w:rFonts w:eastAsia="Times New Roman" w:hint="eastAsia"/>
                <w:rtl/>
              </w:rPr>
              <w:t>اور</w:t>
            </w:r>
            <w:r w:rsidR="00261F72" w:rsidRPr="005010E0">
              <w:rPr>
                <w:rStyle w:val="Hyperlink"/>
                <w:rFonts w:eastAsia="Times New Roman"/>
                <w:rtl/>
              </w:rPr>
              <w:t xml:space="preserve"> </w:t>
            </w:r>
            <w:r w:rsidR="00261F72" w:rsidRPr="005010E0">
              <w:rPr>
                <w:rStyle w:val="Hyperlink"/>
                <w:rFonts w:eastAsia="Times New Roman" w:hint="eastAsia"/>
                <w:rtl/>
              </w:rPr>
              <w:t>مسئلہ</w:t>
            </w:r>
            <w:r w:rsidR="00261F72" w:rsidRPr="005010E0">
              <w:rPr>
                <w:rStyle w:val="Hyperlink"/>
                <w:rFonts w:eastAsia="Times New Roman"/>
                <w:rtl/>
              </w:rPr>
              <w:t xml:space="preserve"> </w:t>
            </w:r>
            <w:r w:rsidR="00261F72" w:rsidRPr="005010E0">
              <w:rPr>
                <w:rStyle w:val="Hyperlink"/>
                <w:rFonts w:eastAsia="Times New Roman" w:hint="eastAsia"/>
                <w:rtl/>
              </w:rPr>
              <w:t>مسلمان</w:t>
            </w:r>
            <w:r w:rsidR="00261F72" w:rsidRPr="005010E0">
              <w:rPr>
                <w:rStyle w:val="Hyperlink"/>
                <w:rFonts w:eastAsia="Times New Roman" w:hint="cs"/>
                <w:rtl/>
              </w:rPr>
              <w:t>ی</w:t>
            </w:r>
            <w:r w:rsidR="00261F72" w:rsidRPr="005010E0">
              <w:rPr>
                <w:rStyle w:val="Hyperlink"/>
                <w:rFonts w:eastAsia="Times New Roman" w:hint="eastAsia"/>
                <w:rtl/>
              </w:rPr>
              <w:t>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Toc479817258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134</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59" w:history="1">
            <w:r w:rsidR="00261F72" w:rsidRPr="005010E0">
              <w:rPr>
                <w:rStyle w:val="Hyperlink"/>
                <w:rFonts w:hint="eastAsia"/>
                <w:rtl/>
              </w:rPr>
              <w:t>ش</w:t>
            </w:r>
            <w:r w:rsidR="00261F72" w:rsidRPr="005010E0">
              <w:rPr>
                <w:rStyle w:val="Hyperlink"/>
                <w:rFonts w:hint="cs"/>
                <w:rtl/>
              </w:rPr>
              <w:t>ی</w:t>
            </w:r>
            <w:r w:rsidR="00261F72" w:rsidRPr="005010E0">
              <w:rPr>
                <w:rStyle w:val="Hyperlink"/>
                <w:rFonts w:hint="eastAsia"/>
                <w:rtl/>
              </w:rPr>
              <w:t>خ</w:t>
            </w:r>
            <w:r w:rsidR="00261F72" w:rsidRPr="005010E0">
              <w:rPr>
                <w:rStyle w:val="Hyperlink"/>
                <w:rtl/>
              </w:rPr>
              <w:t xml:space="preserve"> </w:t>
            </w:r>
            <w:r w:rsidR="00261F72" w:rsidRPr="005010E0">
              <w:rPr>
                <w:rStyle w:val="Hyperlink"/>
                <w:rFonts w:hint="eastAsia"/>
                <w:rtl/>
              </w:rPr>
              <w:t>محمد</w:t>
            </w:r>
            <w:r w:rsidR="00261F72" w:rsidRPr="005010E0">
              <w:rPr>
                <w:rStyle w:val="Hyperlink"/>
                <w:rtl/>
              </w:rPr>
              <w:t xml:space="preserve"> </w:t>
            </w:r>
            <w:r w:rsidR="00261F72" w:rsidRPr="005010E0">
              <w:rPr>
                <w:rStyle w:val="Hyperlink"/>
                <w:rFonts w:hint="eastAsia"/>
                <w:rtl/>
              </w:rPr>
              <w:t>بن</w:t>
            </w:r>
            <w:r w:rsidR="00261F72" w:rsidRPr="005010E0">
              <w:rPr>
                <w:rStyle w:val="Hyperlink"/>
                <w:rtl/>
              </w:rPr>
              <w:t xml:space="preserve"> </w:t>
            </w:r>
            <w:r w:rsidR="00261F72" w:rsidRPr="005010E0">
              <w:rPr>
                <w:rStyle w:val="Hyperlink"/>
                <w:rFonts w:hint="eastAsia"/>
                <w:rtl/>
              </w:rPr>
              <w:t>عبدالوہاب</w:t>
            </w:r>
            <w:r w:rsidR="00261F72" w:rsidRPr="005010E0">
              <w:rPr>
                <w:rStyle w:val="Hyperlink"/>
                <w:rtl/>
              </w:rPr>
              <w:t xml:space="preserve"> ؒ </w:t>
            </w:r>
            <w:r w:rsidR="00261F72" w:rsidRPr="005010E0">
              <w:rPr>
                <w:rStyle w:val="Hyperlink"/>
                <w:rFonts w:hint="eastAsia"/>
                <w:rtl/>
              </w:rPr>
              <w:t>اور</w:t>
            </w:r>
            <w:r w:rsidR="00261F72" w:rsidRPr="005010E0">
              <w:rPr>
                <w:rStyle w:val="Hyperlink"/>
                <w:rtl/>
              </w:rPr>
              <w:t xml:space="preserve"> </w:t>
            </w:r>
            <w:r w:rsidR="00261F72" w:rsidRPr="005010E0">
              <w:rPr>
                <w:rStyle w:val="Hyperlink"/>
                <w:rFonts w:hint="eastAsia"/>
                <w:rtl/>
              </w:rPr>
              <w:t>فقہ</w:t>
            </w:r>
            <w:r w:rsidR="00261F72" w:rsidRPr="005010E0">
              <w:rPr>
                <w:rStyle w:val="Hyperlink"/>
                <w:rtl/>
              </w:rPr>
              <w:t xml:space="preserve"> </w:t>
            </w:r>
            <w:r w:rsidR="00261F72" w:rsidRPr="005010E0">
              <w:rPr>
                <w:rStyle w:val="Hyperlink"/>
                <w:rFonts w:hint="eastAsia"/>
                <w:rtl/>
              </w:rPr>
              <w:t>اسلام</w:t>
            </w:r>
            <w:r w:rsidR="00261F72" w:rsidRPr="005010E0">
              <w:rPr>
                <w:rStyle w:val="Hyperlink"/>
                <w:rFonts w:hint="cs"/>
                <w:rtl/>
              </w:rPr>
              <w:t>ی</w:t>
            </w:r>
            <w:r w:rsidR="00261F72" w:rsidRPr="005010E0">
              <w:rPr>
                <w:rStyle w:val="Hyperlink"/>
                <w:rFonts w:hint="eastAsia"/>
                <w:rtl/>
              </w:rPr>
              <w:t>،</w:t>
            </w:r>
            <w:r w:rsidR="00261F72" w:rsidRPr="005010E0">
              <w:rPr>
                <w:rStyle w:val="Hyperlink"/>
                <w:rtl/>
              </w:rPr>
              <w:t xml:space="preserve"> </w:t>
            </w:r>
            <w:r w:rsidR="00261F72" w:rsidRPr="005010E0">
              <w:rPr>
                <w:rStyle w:val="Hyperlink"/>
                <w:rFonts w:hint="eastAsia"/>
                <w:rtl/>
              </w:rPr>
              <w:t>اجتہاد</w:t>
            </w:r>
            <w:r w:rsidR="00261F72" w:rsidRPr="005010E0">
              <w:rPr>
                <w:rStyle w:val="Hyperlink"/>
                <w:rtl/>
              </w:rPr>
              <w:t xml:space="preserve"> </w:t>
            </w:r>
            <w:r w:rsidR="00261F72" w:rsidRPr="005010E0">
              <w:rPr>
                <w:rStyle w:val="Hyperlink"/>
                <w:rFonts w:hint="eastAsia"/>
                <w:rtl/>
              </w:rPr>
              <w:t>اور</w:t>
            </w:r>
            <w:r w:rsidR="00261F72" w:rsidRPr="005010E0">
              <w:rPr>
                <w:rStyle w:val="Hyperlink"/>
                <w:rtl/>
              </w:rPr>
              <w:t xml:space="preserve"> </w:t>
            </w:r>
            <w:r w:rsidR="00261F72" w:rsidRPr="005010E0">
              <w:rPr>
                <w:rStyle w:val="Hyperlink"/>
                <w:rFonts w:hint="eastAsia"/>
                <w:rtl/>
              </w:rPr>
              <w:t>اندھ</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تقل</w:t>
            </w:r>
            <w:r w:rsidR="00261F72" w:rsidRPr="005010E0">
              <w:rPr>
                <w:rStyle w:val="Hyperlink"/>
                <w:rFonts w:hint="cs"/>
                <w:rtl/>
              </w:rPr>
              <w:t>ی</w:t>
            </w:r>
            <w:r w:rsidR="00261F72" w:rsidRPr="005010E0">
              <w:rPr>
                <w:rStyle w:val="Hyperlink"/>
                <w:rFonts w:hint="eastAsia"/>
                <w:rtl/>
              </w:rPr>
              <w:t>د</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Toc479817259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141</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0" w:history="1">
            <w:r w:rsidR="00261F72" w:rsidRPr="005010E0">
              <w:rPr>
                <w:rStyle w:val="Hyperlink"/>
                <w:rFonts w:hint="eastAsia"/>
                <w:rtl/>
              </w:rPr>
              <w:t>ش</w:t>
            </w:r>
            <w:r w:rsidR="00261F72" w:rsidRPr="005010E0">
              <w:rPr>
                <w:rStyle w:val="Hyperlink"/>
                <w:rFonts w:hint="cs"/>
                <w:rtl/>
              </w:rPr>
              <w:t>ی</w:t>
            </w:r>
            <w:r w:rsidR="00261F72" w:rsidRPr="005010E0">
              <w:rPr>
                <w:rStyle w:val="Hyperlink"/>
                <w:rFonts w:hint="eastAsia"/>
                <w:rtl/>
              </w:rPr>
              <w:t>خ</w:t>
            </w:r>
            <w:r w:rsidR="00261F72" w:rsidRPr="005010E0">
              <w:rPr>
                <w:rStyle w:val="Hyperlink"/>
                <w:rtl/>
              </w:rPr>
              <w:t xml:space="preserve"> </w:t>
            </w:r>
            <w:r w:rsidR="00261F72" w:rsidRPr="005010E0">
              <w:rPr>
                <w:rStyle w:val="Hyperlink"/>
                <w:rFonts w:hint="eastAsia"/>
                <w:rtl/>
              </w:rPr>
              <w:t>محمد</w:t>
            </w:r>
            <w:r w:rsidR="00261F72" w:rsidRPr="005010E0">
              <w:rPr>
                <w:rStyle w:val="Hyperlink"/>
                <w:rtl/>
              </w:rPr>
              <w:t xml:space="preserve"> </w:t>
            </w:r>
            <w:r w:rsidR="00261F72" w:rsidRPr="005010E0">
              <w:rPr>
                <w:rStyle w:val="Hyperlink"/>
                <w:rFonts w:hint="eastAsia"/>
                <w:rtl/>
              </w:rPr>
              <w:t>بن</w:t>
            </w:r>
            <w:r w:rsidR="00261F72" w:rsidRPr="005010E0">
              <w:rPr>
                <w:rStyle w:val="Hyperlink"/>
                <w:rtl/>
              </w:rPr>
              <w:t xml:space="preserve"> </w:t>
            </w:r>
            <w:r w:rsidR="00261F72" w:rsidRPr="005010E0">
              <w:rPr>
                <w:rStyle w:val="Hyperlink"/>
                <w:rFonts w:hint="eastAsia"/>
                <w:rtl/>
              </w:rPr>
              <w:t>عبدالوہاب</w:t>
            </w:r>
            <w:r w:rsidR="00261F72" w:rsidRPr="005010E0">
              <w:rPr>
                <w:rStyle w:val="Hyperlink"/>
                <w:rtl/>
              </w:rPr>
              <w:t xml:space="preserve"> ؒ </w:t>
            </w:r>
            <w:r w:rsidR="00261F72" w:rsidRPr="005010E0">
              <w:rPr>
                <w:rStyle w:val="Hyperlink"/>
                <w:rFonts w:hint="eastAsia"/>
                <w:rtl/>
              </w:rPr>
              <w:t>اور</w:t>
            </w:r>
            <w:r w:rsidR="00261F72" w:rsidRPr="005010E0">
              <w:rPr>
                <w:rStyle w:val="Hyperlink"/>
                <w:rtl/>
              </w:rPr>
              <w:t xml:space="preserve"> </w:t>
            </w:r>
            <w:r w:rsidR="00261F72" w:rsidRPr="005010E0">
              <w:rPr>
                <w:rStyle w:val="Hyperlink"/>
                <w:rFonts w:hint="eastAsia"/>
                <w:rtl/>
              </w:rPr>
              <w:t>دعوت</w:t>
            </w:r>
            <w:r w:rsidR="00261F72" w:rsidRPr="005010E0">
              <w:rPr>
                <w:rStyle w:val="Hyperlink"/>
                <w:rtl/>
              </w:rPr>
              <w:t xml:space="preserve"> </w:t>
            </w:r>
            <w:r w:rsidR="00261F72" w:rsidRPr="005010E0">
              <w:rPr>
                <w:rStyle w:val="Hyperlink"/>
                <w:rFonts w:hint="eastAsia"/>
                <w:rtl/>
              </w:rPr>
              <w:t>امر</w:t>
            </w:r>
            <w:r w:rsidR="00261F72" w:rsidRPr="005010E0">
              <w:rPr>
                <w:rStyle w:val="Hyperlink"/>
                <w:rtl/>
              </w:rPr>
              <w:t xml:space="preserve"> </w:t>
            </w:r>
            <w:r w:rsidR="00261F72" w:rsidRPr="005010E0">
              <w:rPr>
                <w:rStyle w:val="Hyperlink"/>
                <w:rFonts w:hint="eastAsia"/>
                <w:rtl/>
              </w:rPr>
              <w:t>بالمعروف</w:t>
            </w:r>
            <w:r w:rsidR="00261F72" w:rsidRPr="005010E0">
              <w:rPr>
                <w:rStyle w:val="Hyperlink"/>
                <w:rtl/>
              </w:rPr>
              <w:t xml:space="preserve"> </w:t>
            </w:r>
            <w:r w:rsidR="00261F72" w:rsidRPr="005010E0">
              <w:rPr>
                <w:rStyle w:val="Hyperlink"/>
                <w:rFonts w:hint="eastAsia"/>
                <w:rtl/>
              </w:rPr>
              <w:t>ونہ</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عن</w:t>
            </w:r>
            <w:r w:rsidR="00261F72" w:rsidRPr="005010E0">
              <w:rPr>
                <w:rStyle w:val="Hyperlink"/>
                <w:rtl/>
              </w:rPr>
              <w:t xml:space="preserve"> </w:t>
            </w:r>
            <w:r w:rsidR="00261F72" w:rsidRPr="005010E0">
              <w:rPr>
                <w:rStyle w:val="Hyperlink"/>
                <w:rFonts w:hint="eastAsia"/>
                <w:rtl/>
              </w:rPr>
              <w:t>المنکر</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Toc479817260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152</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1" w:history="1">
            <w:r w:rsidR="00261F72" w:rsidRPr="005010E0">
              <w:rPr>
                <w:rStyle w:val="Hyperlink"/>
                <w:rFonts w:hint="eastAsia"/>
                <w:rtl/>
              </w:rPr>
              <w:t>او</w:t>
            </w:r>
            <w:r w:rsidR="00261F72" w:rsidRPr="005010E0">
              <w:rPr>
                <w:rStyle w:val="Hyperlink"/>
                <w:rFonts w:hint="eastAsia"/>
                <w:rtl/>
                <w:lang w:bidi="ur-PK"/>
              </w:rPr>
              <w:t>ّ</w:t>
            </w:r>
            <w:r w:rsidR="00261F72" w:rsidRPr="005010E0">
              <w:rPr>
                <w:rStyle w:val="Hyperlink"/>
                <w:rFonts w:hint="eastAsia"/>
                <w:rtl/>
              </w:rPr>
              <w:t>ل</w:t>
            </w:r>
            <w:r w:rsidR="00261F72" w:rsidRPr="005010E0">
              <w:rPr>
                <w:rStyle w:val="Hyperlink"/>
                <w:rtl/>
              </w:rPr>
              <w:t xml:space="preserve"> </w:t>
            </w:r>
            <w:r w:rsidR="00261F72" w:rsidRPr="005010E0">
              <w:rPr>
                <w:rStyle w:val="Hyperlink"/>
                <w:rFonts w:hint="eastAsia"/>
                <w:rtl/>
              </w:rPr>
              <w:t>تر</w:t>
            </w:r>
            <w:r w:rsidR="00261F72" w:rsidRPr="005010E0">
              <w:rPr>
                <w:rStyle w:val="Hyperlink"/>
                <w:rFonts w:hint="cs"/>
                <w:rtl/>
              </w:rPr>
              <w:t>ی</w:t>
            </w:r>
            <w:r w:rsidR="00261F72" w:rsidRPr="005010E0">
              <w:rPr>
                <w:rStyle w:val="Hyperlink"/>
                <w:rFonts w:hint="eastAsia"/>
                <w:rtl/>
              </w:rPr>
              <w:t>ن</w:t>
            </w:r>
            <w:r w:rsidR="00261F72" w:rsidRPr="005010E0">
              <w:rPr>
                <w:rStyle w:val="Hyperlink"/>
                <w:rtl/>
              </w:rPr>
              <w:t xml:space="preserve"> </w:t>
            </w:r>
            <w:r w:rsidR="00261F72" w:rsidRPr="005010E0">
              <w:rPr>
                <w:rStyle w:val="Hyperlink"/>
                <w:rFonts w:hint="eastAsia"/>
                <w:rtl/>
              </w:rPr>
              <w:t>مسائل</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Toc479817261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156</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2" w:history="1">
            <w:r w:rsidR="00261F72" w:rsidRPr="005010E0">
              <w:rPr>
                <w:rStyle w:val="Hyperlink"/>
                <w:rFonts w:hint="eastAsia"/>
                <w:rtl/>
              </w:rPr>
              <w:t>ش</w:t>
            </w:r>
            <w:r w:rsidR="00261F72" w:rsidRPr="005010E0">
              <w:rPr>
                <w:rStyle w:val="Hyperlink"/>
                <w:rFonts w:hint="cs"/>
                <w:rtl/>
              </w:rPr>
              <w:t>ی</w:t>
            </w:r>
            <w:r w:rsidR="00261F72" w:rsidRPr="005010E0">
              <w:rPr>
                <w:rStyle w:val="Hyperlink"/>
                <w:rFonts w:hint="eastAsia"/>
                <w:rtl/>
              </w:rPr>
              <w:t>خ</w:t>
            </w:r>
            <w:r w:rsidR="00261F72" w:rsidRPr="005010E0">
              <w:rPr>
                <w:rStyle w:val="Hyperlink"/>
                <w:rtl/>
              </w:rPr>
              <w:t xml:space="preserve"> </w:t>
            </w:r>
            <w:r w:rsidR="00261F72" w:rsidRPr="005010E0">
              <w:rPr>
                <w:rStyle w:val="Hyperlink"/>
                <w:rFonts w:hint="eastAsia"/>
                <w:rtl/>
              </w:rPr>
              <w:t>محمدؒ</w:t>
            </w:r>
            <w:r w:rsidR="00261F72" w:rsidRPr="005010E0">
              <w:rPr>
                <w:rStyle w:val="Hyperlink"/>
                <w:rtl/>
              </w:rPr>
              <w:t xml:space="preserve"> </w:t>
            </w:r>
            <w:r w:rsidR="00261F72" w:rsidRPr="005010E0">
              <w:rPr>
                <w:rStyle w:val="Hyperlink"/>
                <w:rFonts w:hint="eastAsia"/>
                <w:rtl/>
              </w:rPr>
              <w:t>اور</w:t>
            </w:r>
            <w:r w:rsidR="00261F72" w:rsidRPr="005010E0">
              <w:rPr>
                <w:rStyle w:val="Hyperlink"/>
                <w:rtl/>
              </w:rPr>
              <w:t xml:space="preserve"> </w:t>
            </w:r>
            <w:r w:rsidR="00261F72" w:rsidRPr="005010E0">
              <w:rPr>
                <w:rStyle w:val="Hyperlink"/>
                <w:rFonts w:hint="eastAsia"/>
                <w:rtl/>
              </w:rPr>
              <w:t>امر</w:t>
            </w:r>
            <w:r w:rsidR="00261F72" w:rsidRPr="005010E0">
              <w:rPr>
                <w:rStyle w:val="Hyperlink"/>
                <w:rtl/>
              </w:rPr>
              <w:t xml:space="preserve"> </w:t>
            </w:r>
            <w:r w:rsidR="00261F72" w:rsidRPr="005010E0">
              <w:rPr>
                <w:rStyle w:val="Hyperlink"/>
                <w:rFonts w:hint="eastAsia"/>
                <w:rtl/>
              </w:rPr>
              <w:t>بالمعروف</w:t>
            </w:r>
            <w:r w:rsidR="00261F72" w:rsidRPr="005010E0">
              <w:rPr>
                <w:rStyle w:val="Hyperlink"/>
                <w:rtl/>
              </w:rPr>
              <w:t xml:space="preserve"> </w:t>
            </w:r>
            <w:r w:rsidR="00261F72" w:rsidRPr="005010E0">
              <w:rPr>
                <w:rStyle w:val="Hyperlink"/>
                <w:rFonts w:hint="eastAsia"/>
                <w:rtl/>
              </w:rPr>
              <w:t>ونہ</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عن</w:t>
            </w:r>
            <w:r w:rsidR="00261F72" w:rsidRPr="005010E0">
              <w:rPr>
                <w:rStyle w:val="Hyperlink"/>
                <w:rtl/>
              </w:rPr>
              <w:t xml:space="preserve"> </w:t>
            </w:r>
            <w:r w:rsidR="00261F72" w:rsidRPr="005010E0">
              <w:rPr>
                <w:rStyle w:val="Hyperlink"/>
                <w:rFonts w:hint="eastAsia"/>
                <w:rtl/>
              </w:rPr>
              <w:t>المنکر</w:t>
            </w:r>
            <w:r w:rsidR="00261F72" w:rsidRPr="005010E0">
              <w:rPr>
                <w:rStyle w:val="Hyperlink"/>
                <w:rtl/>
              </w:rPr>
              <w:t xml:space="preserve"> </w:t>
            </w:r>
            <w:r w:rsidR="00261F72" w:rsidRPr="005010E0">
              <w:rPr>
                <w:rStyle w:val="Hyperlink"/>
                <w:rFonts w:hint="eastAsia"/>
                <w:rtl/>
              </w:rPr>
              <w:t>کا</w:t>
            </w:r>
            <w:r w:rsidR="00261F72" w:rsidRPr="005010E0">
              <w:rPr>
                <w:rStyle w:val="Hyperlink"/>
                <w:rtl/>
              </w:rPr>
              <w:t xml:space="preserve"> </w:t>
            </w:r>
            <w:r w:rsidR="00261F72" w:rsidRPr="005010E0">
              <w:rPr>
                <w:rStyle w:val="Hyperlink"/>
                <w:rFonts w:hint="eastAsia"/>
                <w:rtl/>
              </w:rPr>
              <w:t>عمل</w:t>
            </w:r>
            <w:r w:rsidR="00261F72" w:rsidRPr="005010E0">
              <w:rPr>
                <w:rStyle w:val="Hyperlink"/>
                <w:rtl/>
              </w:rPr>
              <w:t xml:space="preserve"> </w:t>
            </w:r>
            <w:r w:rsidR="00261F72" w:rsidRPr="005010E0">
              <w:rPr>
                <w:rStyle w:val="Hyperlink"/>
                <w:rFonts w:hint="eastAsia"/>
                <w:rtl/>
              </w:rPr>
              <w:t>انجام</w:t>
            </w:r>
            <w:r w:rsidR="00261F72" w:rsidRPr="005010E0">
              <w:rPr>
                <w:rStyle w:val="Hyperlink"/>
                <w:rtl/>
              </w:rPr>
              <w:t xml:space="preserve"> </w:t>
            </w:r>
            <w:r w:rsidR="00261F72" w:rsidRPr="005010E0">
              <w:rPr>
                <w:rStyle w:val="Hyperlink"/>
                <w:rFonts w:hint="eastAsia"/>
                <w:rtl/>
              </w:rPr>
              <w:t>د</w:t>
            </w:r>
            <w:r w:rsidR="00261F72" w:rsidRPr="005010E0">
              <w:rPr>
                <w:rStyle w:val="Hyperlink"/>
                <w:rFonts w:hint="cs"/>
                <w:rtl/>
              </w:rPr>
              <w:t>ی</w:t>
            </w:r>
            <w:r w:rsidR="00261F72" w:rsidRPr="005010E0">
              <w:rPr>
                <w:rStyle w:val="Hyperlink"/>
                <w:rFonts w:hint="eastAsia"/>
                <w:rtl/>
              </w:rPr>
              <w:t>نے</w:t>
            </w:r>
            <w:r w:rsidR="00261F72" w:rsidRPr="005010E0">
              <w:rPr>
                <w:rStyle w:val="Hyperlink"/>
                <w:rtl/>
              </w:rPr>
              <w:t xml:space="preserve"> </w:t>
            </w:r>
            <w:r w:rsidR="00261F72" w:rsidRPr="005010E0">
              <w:rPr>
                <w:rStyle w:val="Hyperlink"/>
                <w:rFonts w:hint="eastAsia"/>
                <w:rtl/>
              </w:rPr>
              <w:t>والے</w:t>
            </w:r>
            <w:r w:rsidR="00261F72" w:rsidRPr="005010E0">
              <w:rPr>
                <w:rStyle w:val="Hyperlink"/>
                <w:rtl/>
              </w:rPr>
              <w:t xml:space="preserve"> </w:t>
            </w:r>
            <w:r w:rsidR="00261F72" w:rsidRPr="005010E0">
              <w:rPr>
                <w:rStyle w:val="Hyperlink"/>
                <w:rFonts w:hint="eastAsia"/>
                <w:rtl/>
              </w:rPr>
              <w:t>ک</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صفات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Toc479817262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158</w:t>
            </w:r>
            <w:r w:rsidR="00261F72" w:rsidRPr="005010E0">
              <w:rPr>
                <w:webHidden/>
                <w:rtl/>
              </w:rPr>
              <w:fldChar w:fldCharType="end"/>
            </w:r>
          </w:hyperlink>
        </w:p>
        <w:p w:rsidR="00261F72" w:rsidRDefault="001734FC">
          <w:pPr>
            <w:pStyle w:val="TOC2"/>
            <w:rPr>
              <w:rFonts w:asciiTheme="minorHAnsi" w:eastAsiaTheme="minorEastAsia" w:hAnsiTheme="minorHAnsi" w:cstheme="minorBidi"/>
              <w:sz w:val="22"/>
              <w:szCs w:val="22"/>
              <w:rtl/>
            </w:rPr>
          </w:pPr>
          <w:hyperlink w:anchor="_Toc479817263" w:history="1">
            <w:r w:rsidR="00261F72" w:rsidRPr="00C563A1">
              <w:rPr>
                <w:rStyle w:val="Hyperlink"/>
                <w:rFonts w:hint="eastAsia"/>
                <w:b/>
                <w:bCs/>
                <w:rtl/>
              </w:rPr>
              <w:t>خلاصہ</w:t>
            </w:r>
            <w:r w:rsidR="00261F72" w:rsidRPr="00C563A1">
              <w:rPr>
                <w:rStyle w:val="Hyperlink"/>
                <w:b/>
                <w:bCs/>
                <w:rtl/>
              </w:rPr>
              <w:t>:</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Toc479817263 \h</w:instrText>
            </w:r>
            <w:r w:rsidR="00261F72">
              <w:rPr>
                <w:webHidden/>
                <w:rtl/>
              </w:rPr>
              <w:instrText xml:space="preserve"> </w:instrText>
            </w:r>
            <w:r w:rsidR="00261F72">
              <w:rPr>
                <w:webHidden/>
                <w:rtl/>
              </w:rPr>
            </w:r>
            <w:r w:rsidR="00261F72">
              <w:rPr>
                <w:webHidden/>
                <w:rtl/>
              </w:rPr>
              <w:fldChar w:fldCharType="separate"/>
            </w:r>
            <w:r w:rsidR="00DE7DE8">
              <w:rPr>
                <w:webHidden/>
                <w:rtl/>
              </w:rPr>
              <w:t>166</w:t>
            </w:r>
            <w:r w:rsidR="00261F72">
              <w:rPr>
                <w:webHidden/>
                <w:rtl/>
              </w:rPr>
              <w:fldChar w:fldCharType="end"/>
            </w:r>
          </w:hyperlink>
        </w:p>
        <w:p w:rsidR="00261F72" w:rsidRDefault="001734FC">
          <w:pPr>
            <w:pStyle w:val="TOC1"/>
            <w:rPr>
              <w:rFonts w:asciiTheme="minorHAnsi" w:eastAsiaTheme="minorEastAsia" w:hAnsiTheme="minorHAnsi" w:cstheme="minorBidi"/>
              <w:sz w:val="22"/>
              <w:szCs w:val="22"/>
              <w:rtl/>
            </w:rPr>
          </w:pPr>
          <w:hyperlink w:anchor="_Toc479817264" w:history="1">
            <w:r w:rsidR="00261F72" w:rsidRPr="00C563A1">
              <w:rPr>
                <w:rStyle w:val="Hyperlink"/>
                <w:rFonts w:eastAsiaTheme="majorEastAsia"/>
                <w:b/>
                <w:bCs/>
                <w:rtl/>
                <w:lang w:bidi="fa-IR"/>
              </w:rPr>
              <w:t>۴۔</w:t>
            </w:r>
            <w:r w:rsidR="00261F72" w:rsidRPr="00C563A1">
              <w:rPr>
                <w:rStyle w:val="Hyperlink"/>
                <w:rFonts w:eastAsiaTheme="majorEastAsia" w:hint="eastAsia"/>
                <w:b/>
                <w:bCs/>
                <w:rtl/>
                <w:lang w:bidi="fa-IR"/>
              </w:rPr>
              <w:t>ش</w:t>
            </w:r>
            <w:r w:rsidR="00261F72" w:rsidRPr="00C563A1">
              <w:rPr>
                <w:rStyle w:val="Hyperlink"/>
                <w:rFonts w:eastAsiaTheme="majorEastAsia" w:hint="cs"/>
                <w:b/>
                <w:bCs/>
                <w:rtl/>
                <w:lang w:bidi="fa-IR"/>
              </w:rPr>
              <w:t>ی</w:t>
            </w:r>
            <w:r w:rsidR="00261F72" w:rsidRPr="00C563A1">
              <w:rPr>
                <w:rStyle w:val="Hyperlink"/>
                <w:rFonts w:eastAsiaTheme="majorEastAsia" w:hint="eastAsia"/>
                <w:b/>
                <w:bCs/>
                <w:rtl/>
                <w:lang w:bidi="fa-IR"/>
              </w:rPr>
              <w:t>خ</w:t>
            </w:r>
            <w:r w:rsidR="00261F72" w:rsidRPr="00C563A1">
              <w:rPr>
                <w:rStyle w:val="Hyperlink"/>
                <w:rFonts w:eastAsiaTheme="majorEastAsia"/>
                <w:b/>
                <w:bCs/>
                <w:rtl/>
                <w:lang w:bidi="fa-IR"/>
              </w:rPr>
              <w:t xml:space="preserve"> </w:t>
            </w:r>
            <w:r w:rsidR="00261F72" w:rsidRPr="00C563A1">
              <w:rPr>
                <w:rStyle w:val="Hyperlink"/>
                <w:rFonts w:eastAsiaTheme="majorEastAsia" w:hint="eastAsia"/>
                <w:b/>
                <w:bCs/>
                <w:rtl/>
                <w:lang w:bidi="fa-IR"/>
              </w:rPr>
              <w:t>محمد</w:t>
            </w:r>
            <w:r w:rsidR="00261F72" w:rsidRPr="00C563A1">
              <w:rPr>
                <w:rStyle w:val="Hyperlink"/>
                <w:rFonts w:eastAsiaTheme="majorEastAsia"/>
                <w:b/>
                <w:bCs/>
                <w:rtl/>
                <w:lang w:bidi="fa-IR"/>
              </w:rPr>
              <w:t xml:space="preserve"> ؒ </w:t>
            </w:r>
            <w:r w:rsidR="00261F72" w:rsidRPr="00C563A1">
              <w:rPr>
                <w:rStyle w:val="Hyperlink"/>
                <w:rFonts w:eastAsiaTheme="majorEastAsia" w:hint="eastAsia"/>
                <w:b/>
                <w:bCs/>
                <w:rtl/>
                <w:lang w:bidi="fa-IR"/>
              </w:rPr>
              <w:t>ک</w:t>
            </w:r>
            <w:r w:rsidR="00261F72" w:rsidRPr="00C563A1">
              <w:rPr>
                <w:rStyle w:val="Hyperlink"/>
                <w:rFonts w:eastAsiaTheme="majorEastAsia" w:hint="cs"/>
                <w:b/>
                <w:bCs/>
                <w:rtl/>
                <w:lang w:bidi="fa-IR"/>
              </w:rPr>
              <w:t>ی</w:t>
            </w:r>
            <w:r w:rsidR="00261F72" w:rsidRPr="00C563A1">
              <w:rPr>
                <w:rStyle w:val="Hyperlink"/>
                <w:rFonts w:eastAsiaTheme="majorEastAsia"/>
                <w:b/>
                <w:bCs/>
                <w:rtl/>
                <w:lang w:bidi="fa-IR"/>
              </w:rPr>
              <w:t xml:space="preserve"> </w:t>
            </w:r>
            <w:r w:rsidR="00261F72" w:rsidRPr="00C563A1">
              <w:rPr>
                <w:rStyle w:val="Hyperlink"/>
                <w:rFonts w:eastAsiaTheme="majorEastAsia" w:hint="eastAsia"/>
                <w:b/>
                <w:bCs/>
                <w:rtl/>
                <w:lang w:bidi="fa-IR"/>
              </w:rPr>
              <w:t>تأث</w:t>
            </w:r>
            <w:r w:rsidR="00261F72" w:rsidRPr="00C563A1">
              <w:rPr>
                <w:rStyle w:val="Hyperlink"/>
                <w:rFonts w:eastAsiaTheme="majorEastAsia" w:hint="cs"/>
                <w:b/>
                <w:bCs/>
                <w:rtl/>
                <w:lang w:bidi="fa-IR"/>
              </w:rPr>
              <w:t>ی</w:t>
            </w:r>
            <w:r w:rsidR="00261F72" w:rsidRPr="00C563A1">
              <w:rPr>
                <w:rStyle w:val="Hyperlink"/>
                <w:rFonts w:eastAsiaTheme="majorEastAsia" w:hint="eastAsia"/>
                <w:b/>
                <w:bCs/>
                <w:rtl/>
                <w:lang w:bidi="fa-IR"/>
              </w:rPr>
              <w:t>راور</w:t>
            </w:r>
            <w:r w:rsidR="00261F72" w:rsidRPr="00C563A1">
              <w:rPr>
                <w:rStyle w:val="Hyperlink"/>
                <w:rFonts w:eastAsiaTheme="majorEastAsia"/>
                <w:b/>
                <w:bCs/>
                <w:rtl/>
                <w:lang w:bidi="fa-IR"/>
              </w:rPr>
              <w:t xml:space="preserve"> </w:t>
            </w:r>
            <w:r w:rsidR="00261F72" w:rsidRPr="00C563A1">
              <w:rPr>
                <w:rStyle w:val="Hyperlink"/>
                <w:rFonts w:eastAsiaTheme="majorEastAsia" w:hint="eastAsia"/>
                <w:b/>
                <w:bCs/>
                <w:rtl/>
                <w:lang w:bidi="fa-IR"/>
              </w:rPr>
              <w:t>اثرات</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وہاب</w:t>
            </w:r>
            <w:r w:rsidR="00261F72" w:rsidRPr="00C563A1">
              <w:rPr>
                <w:rStyle w:val="Hyperlink"/>
                <w:rFonts w:eastAsiaTheme="majorEastAsia" w:hint="cs"/>
                <w:b/>
                <w:bCs/>
                <w:rtl/>
              </w:rPr>
              <w:t>ی</w:t>
            </w:r>
            <w:r w:rsidR="00261F72" w:rsidRPr="00C563A1">
              <w:rPr>
                <w:rStyle w:val="Hyperlink"/>
                <w:rFonts w:eastAsiaTheme="majorEastAsia" w:hint="eastAsia"/>
                <w:b/>
                <w:bCs/>
                <w:rtl/>
              </w:rPr>
              <w:t>‘‘</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اور</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وہاب</w:t>
            </w:r>
            <w:r w:rsidR="00261F72" w:rsidRPr="00C563A1">
              <w:rPr>
                <w:rStyle w:val="Hyperlink"/>
                <w:rFonts w:eastAsiaTheme="majorEastAsia" w:hint="cs"/>
                <w:b/>
                <w:bCs/>
                <w:rtl/>
              </w:rPr>
              <w:t>ی</w:t>
            </w:r>
            <w:r w:rsidR="00261F72" w:rsidRPr="00C563A1">
              <w:rPr>
                <w:rStyle w:val="Hyperlink"/>
                <w:rFonts w:eastAsiaTheme="majorEastAsia" w:hint="eastAsia"/>
                <w:b/>
                <w:bCs/>
                <w:rtl/>
              </w:rPr>
              <w:t>ت‘</w:t>
            </w:r>
            <w:r w:rsidR="00261F72" w:rsidRPr="00C563A1">
              <w:rPr>
                <w:rStyle w:val="Hyperlink"/>
                <w:rFonts w:eastAsiaTheme="majorEastAsia"/>
                <w:b/>
                <w:bCs/>
                <w:rtl/>
              </w:rPr>
              <w:t xml:space="preserve"> ‘ </w:t>
            </w:r>
            <w:r w:rsidR="00261F72" w:rsidRPr="00C563A1">
              <w:rPr>
                <w:rStyle w:val="Hyperlink"/>
                <w:rFonts w:eastAsiaTheme="majorEastAsia" w:hint="eastAsia"/>
                <w:b/>
                <w:bCs/>
                <w:rtl/>
              </w:rPr>
              <w:t>کے</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الفاظ</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پر</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ا</w:t>
            </w:r>
            <w:r w:rsidR="00261F72" w:rsidRPr="00C563A1">
              <w:rPr>
                <w:rStyle w:val="Hyperlink"/>
                <w:rFonts w:eastAsiaTheme="majorEastAsia" w:hint="cs"/>
                <w:b/>
                <w:bCs/>
                <w:rtl/>
              </w:rPr>
              <w:t>ی</w:t>
            </w:r>
            <w:r w:rsidR="00261F72" w:rsidRPr="00C563A1">
              <w:rPr>
                <w:rStyle w:val="Hyperlink"/>
                <w:rFonts w:eastAsiaTheme="majorEastAsia" w:hint="eastAsia"/>
                <w:b/>
                <w:bCs/>
                <w:rtl/>
              </w:rPr>
              <w:t>ک</w:t>
            </w:r>
            <w:r w:rsidR="00261F72" w:rsidRPr="00C563A1">
              <w:rPr>
                <w:rStyle w:val="Hyperlink"/>
                <w:rFonts w:eastAsiaTheme="majorEastAsia"/>
                <w:b/>
                <w:bCs/>
                <w:rtl/>
              </w:rPr>
              <w:t xml:space="preserve"> </w:t>
            </w:r>
            <w:r w:rsidR="00261F72" w:rsidRPr="00C563A1">
              <w:rPr>
                <w:rStyle w:val="Hyperlink"/>
                <w:rFonts w:eastAsiaTheme="majorEastAsia" w:hint="eastAsia"/>
                <w:b/>
                <w:bCs/>
                <w:rtl/>
              </w:rPr>
              <w:t>نوٹ</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Toc479817264 \h</w:instrText>
            </w:r>
            <w:r w:rsidR="00261F72">
              <w:rPr>
                <w:webHidden/>
                <w:rtl/>
              </w:rPr>
              <w:instrText xml:space="preserve"> </w:instrText>
            </w:r>
            <w:r w:rsidR="00261F72">
              <w:rPr>
                <w:webHidden/>
                <w:rtl/>
              </w:rPr>
            </w:r>
            <w:r w:rsidR="00261F72">
              <w:rPr>
                <w:webHidden/>
                <w:rtl/>
              </w:rPr>
              <w:fldChar w:fldCharType="separate"/>
            </w:r>
            <w:r w:rsidR="00DE7DE8">
              <w:rPr>
                <w:webHidden/>
                <w:rtl/>
              </w:rPr>
              <w:t>168</w:t>
            </w:r>
            <w:r w:rsidR="00261F72">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5" w:history="1">
            <w:r w:rsidR="00261F72" w:rsidRPr="005010E0">
              <w:rPr>
                <w:rStyle w:val="Hyperlink"/>
                <w:rFonts w:eastAsia="Times New Roman" w:hint="eastAsia"/>
                <w:rtl/>
              </w:rPr>
              <w:t>نجد</w:t>
            </w:r>
            <w:r w:rsidR="00261F72" w:rsidRPr="005010E0">
              <w:rPr>
                <w:rStyle w:val="Hyperlink"/>
                <w:rFonts w:eastAsia="Times New Roman"/>
                <w:rtl/>
              </w:rPr>
              <w:t xml:space="preserve"> </w:t>
            </w:r>
            <w:r w:rsidR="00261F72" w:rsidRPr="005010E0">
              <w:rPr>
                <w:rStyle w:val="Hyperlink"/>
                <w:rFonts w:eastAsia="Times New Roman" w:hint="eastAsia"/>
                <w:rtl/>
              </w:rPr>
              <w:t>کے</w:t>
            </w:r>
            <w:r w:rsidR="00261F72" w:rsidRPr="005010E0">
              <w:rPr>
                <w:rStyle w:val="Hyperlink"/>
                <w:rFonts w:eastAsia="Times New Roman"/>
                <w:rtl/>
              </w:rPr>
              <w:t xml:space="preserve"> </w:t>
            </w:r>
            <w:r w:rsidR="00261F72" w:rsidRPr="005010E0">
              <w:rPr>
                <w:rStyle w:val="Hyperlink"/>
                <w:rFonts w:eastAsia="Times New Roman" w:hint="eastAsia"/>
                <w:rtl/>
              </w:rPr>
              <w:t>باہر</w:t>
            </w:r>
            <w:r w:rsidR="00261F72" w:rsidRPr="005010E0">
              <w:rPr>
                <w:rStyle w:val="Hyperlink"/>
                <w:rFonts w:eastAsia="Times New Roman"/>
                <w:rtl/>
              </w:rPr>
              <w:t xml:space="preserve"> </w:t>
            </w:r>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محمد</w:t>
            </w:r>
            <w:r w:rsidR="00261F72" w:rsidRPr="005010E0">
              <w:rPr>
                <w:rStyle w:val="Hyperlink"/>
                <w:rFonts w:eastAsia="Times New Roman"/>
                <w:rtl/>
              </w:rPr>
              <w:t xml:space="preserve"> ؒ </w:t>
            </w:r>
            <w:r w:rsidR="00261F72" w:rsidRPr="005010E0">
              <w:rPr>
                <w:rStyle w:val="Hyperlink"/>
                <w:rFonts w:eastAsia="Times New Roman" w:hint="eastAsia"/>
                <w:rtl/>
              </w:rPr>
              <w:t>کے</w:t>
            </w:r>
            <w:r w:rsidR="00261F72" w:rsidRPr="005010E0">
              <w:rPr>
                <w:rStyle w:val="Hyperlink"/>
                <w:rFonts w:eastAsia="Times New Roman"/>
                <w:rtl/>
              </w:rPr>
              <w:t xml:space="preserve"> </w:t>
            </w:r>
            <w:r w:rsidR="00261F72" w:rsidRPr="005010E0">
              <w:rPr>
                <w:rStyle w:val="Hyperlink"/>
                <w:rFonts w:eastAsia="Times New Roman" w:hint="eastAsia"/>
                <w:rtl/>
              </w:rPr>
              <w:t>اثرات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Toc479817265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179</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6" w:history="1">
            <w:r w:rsidR="00261F72" w:rsidRPr="005010E0">
              <w:rPr>
                <w:rStyle w:val="Hyperlink"/>
                <w:rFonts w:eastAsia="Times New Roman" w:hint="eastAsia"/>
                <w:rtl/>
              </w:rPr>
              <w:t>دعوت</w:t>
            </w:r>
            <w:r w:rsidR="00261F72" w:rsidRPr="005010E0">
              <w:rPr>
                <w:rStyle w:val="Hyperlink"/>
                <w:rFonts w:eastAsia="Times New Roman"/>
                <w:rtl/>
              </w:rPr>
              <w:t xml:space="preserve"> </w:t>
            </w:r>
            <w:r w:rsidR="00261F72" w:rsidRPr="005010E0">
              <w:rPr>
                <w:rStyle w:val="Hyperlink"/>
                <w:rFonts w:eastAsia="Times New Roman" w:hint="eastAsia"/>
                <w:rtl/>
              </w:rPr>
              <w:t>ش</w:t>
            </w:r>
            <w:r w:rsidR="00261F72" w:rsidRPr="005010E0">
              <w:rPr>
                <w:rStyle w:val="Hyperlink"/>
                <w:rFonts w:eastAsia="Times New Roman" w:hint="cs"/>
                <w:rtl/>
              </w:rPr>
              <w:t>ی</w:t>
            </w:r>
            <w:r w:rsidR="00261F72" w:rsidRPr="005010E0">
              <w:rPr>
                <w:rStyle w:val="Hyperlink"/>
                <w:rFonts w:eastAsia="Times New Roman" w:hint="eastAsia"/>
                <w:rtl/>
              </w:rPr>
              <w:t>خ</w:t>
            </w:r>
            <w:r w:rsidR="00261F72" w:rsidRPr="005010E0">
              <w:rPr>
                <w:rStyle w:val="Hyperlink"/>
                <w:rFonts w:eastAsia="Times New Roman"/>
                <w:rtl/>
              </w:rPr>
              <w:t xml:space="preserve"> </w:t>
            </w:r>
            <w:r w:rsidR="00261F72" w:rsidRPr="005010E0">
              <w:rPr>
                <w:rStyle w:val="Hyperlink"/>
                <w:rFonts w:eastAsia="Times New Roman" w:hint="eastAsia"/>
                <w:rtl/>
              </w:rPr>
              <w:t>محمدؒ</w:t>
            </w:r>
            <w:r w:rsidR="00261F72" w:rsidRPr="005010E0">
              <w:rPr>
                <w:rStyle w:val="Hyperlink"/>
                <w:rFonts w:eastAsia="Times New Roman"/>
                <w:rtl/>
              </w:rPr>
              <w:t xml:space="preserve"> </w:t>
            </w:r>
            <w:r w:rsidR="00261F72" w:rsidRPr="005010E0">
              <w:rPr>
                <w:rStyle w:val="Hyperlink"/>
                <w:rFonts w:eastAsia="Times New Roman" w:hint="eastAsia"/>
                <w:rtl/>
              </w:rPr>
              <w:t>ک</w:t>
            </w:r>
            <w:r w:rsidR="00261F72" w:rsidRPr="005010E0">
              <w:rPr>
                <w:rStyle w:val="Hyperlink"/>
                <w:rFonts w:eastAsia="Times New Roman" w:hint="cs"/>
                <w:rtl/>
              </w:rPr>
              <w:t>ی</w:t>
            </w:r>
            <w:r w:rsidR="00261F72" w:rsidRPr="005010E0">
              <w:rPr>
                <w:rStyle w:val="Hyperlink"/>
                <w:rFonts w:eastAsia="Times New Roman"/>
                <w:rtl/>
              </w:rPr>
              <w:t xml:space="preserve"> </w:t>
            </w:r>
            <w:r w:rsidR="00261F72" w:rsidRPr="005010E0">
              <w:rPr>
                <w:rStyle w:val="Hyperlink"/>
                <w:rFonts w:eastAsia="Times New Roman" w:hint="eastAsia"/>
                <w:rtl/>
              </w:rPr>
              <w:t>تأث</w:t>
            </w:r>
            <w:r w:rsidR="00261F72" w:rsidRPr="005010E0">
              <w:rPr>
                <w:rStyle w:val="Hyperlink"/>
                <w:rFonts w:eastAsia="Times New Roman" w:hint="cs"/>
                <w:rtl/>
              </w:rPr>
              <w:t>ی</w:t>
            </w:r>
            <w:r w:rsidR="00261F72" w:rsidRPr="005010E0">
              <w:rPr>
                <w:rStyle w:val="Hyperlink"/>
                <w:rFonts w:eastAsia="Times New Roman" w:hint="eastAsia"/>
                <w:rtl/>
              </w:rPr>
              <w:t>ر</w:t>
            </w:r>
            <w:r w:rsidR="00261F72" w:rsidRPr="005010E0">
              <w:rPr>
                <w:rStyle w:val="Hyperlink"/>
                <w:rFonts w:eastAsia="Times New Roman"/>
                <w:rtl/>
              </w:rPr>
              <w:t xml:space="preserve"> </w:t>
            </w:r>
            <w:r w:rsidR="00261F72" w:rsidRPr="005010E0">
              <w:rPr>
                <w:rStyle w:val="Hyperlink"/>
                <w:rFonts w:eastAsia="Times New Roman" w:hint="eastAsia"/>
                <w:rtl/>
              </w:rPr>
              <w:t>سے</w:t>
            </w:r>
            <w:r w:rsidR="00261F72" w:rsidRPr="005010E0">
              <w:rPr>
                <w:rStyle w:val="Hyperlink"/>
                <w:rFonts w:eastAsia="Times New Roman"/>
                <w:rtl/>
              </w:rPr>
              <w:t xml:space="preserve"> </w:t>
            </w:r>
            <w:r w:rsidR="00261F72" w:rsidRPr="005010E0">
              <w:rPr>
                <w:rStyle w:val="Hyperlink"/>
                <w:rFonts w:eastAsia="Times New Roman" w:hint="eastAsia"/>
                <w:rtl/>
              </w:rPr>
              <w:t>متعلق</w:t>
            </w:r>
            <w:r w:rsidR="00261F72" w:rsidRPr="005010E0">
              <w:rPr>
                <w:rStyle w:val="Hyperlink"/>
                <w:rFonts w:eastAsia="Times New Roman"/>
                <w:rtl/>
              </w:rPr>
              <w:t xml:space="preserve"> </w:t>
            </w:r>
            <w:r w:rsidR="00261F72" w:rsidRPr="005010E0">
              <w:rPr>
                <w:rStyle w:val="Hyperlink"/>
                <w:rFonts w:eastAsia="Times New Roman" w:hint="eastAsia"/>
                <w:rtl/>
              </w:rPr>
              <w:t>چند</w:t>
            </w:r>
            <w:r w:rsidR="00261F72" w:rsidRPr="005010E0">
              <w:rPr>
                <w:rStyle w:val="Hyperlink"/>
                <w:rFonts w:eastAsia="Times New Roman"/>
                <w:rtl/>
              </w:rPr>
              <w:t xml:space="preserve"> </w:t>
            </w:r>
            <w:r w:rsidR="00261F72" w:rsidRPr="005010E0">
              <w:rPr>
                <w:rStyle w:val="Hyperlink"/>
                <w:rFonts w:eastAsia="Times New Roman" w:hint="eastAsia"/>
                <w:rtl/>
              </w:rPr>
              <w:t>تمہ</w:t>
            </w:r>
            <w:r w:rsidR="00261F72" w:rsidRPr="005010E0">
              <w:rPr>
                <w:rStyle w:val="Hyperlink"/>
                <w:rFonts w:eastAsia="Times New Roman" w:hint="cs"/>
                <w:rtl/>
              </w:rPr>
              <w:t>ی</w:t>
            </w:r>
            <w:r w:rsidR="00261F72" w:rsidRPr="005010E0">
              <w:rPr>
                <w:rStyle w:val="Hyperlink"/>
                <w:rFonts w:eastAsia="Times New Roman" w:hint="eastAsia"/>
                <w:rtl/>
              </w:rPr>
              <w:t>د</w:t>
            </w:r>
            <w:r w:rsidR="00261F72" w:rsidRPr="005010E0">
              <w:rPr>
                <w:rStyle w:val="Hyperlink"/>
                <w:rFonts w:eastAsia="Times New Roman" w:hint="cs"/>
                <w:rtl/>
              </w:rPr>
              <w:t>ی</w:t>
            </w:r>
            <w:r w:rsidR="00261F72" w:rsidRPr="005010E0">
              <w:rPr>
                <w:rStyle w:val="Hyperlink"/>
                <w:rFonts w:eastAsia="Times New Roman"/>
                <w:rtl/>
              </w:rPr>
              <w:t xml:space="preserve"> </w:t>
            </w:r>
            <w:r w:rsidR="00261F72" w:rsidRPr="005010E0">
              <w:rPr>
                <w:rStyle w:val="Hyperlink"/>
                <w:rFonts w:eastAsia="Times New Roman" w:hint="eastAsia"/>
                <w:rtl/>
              </w:rPr>
              <w:t>بات</w:t>
            </w:r>
            <w:r w:rsidR="00261F72" w:rsidRPr="005010E0">
              <w:rPr>
                <w:rStyle w:val="Hyperlink"/>
                <w:rFonts w:eastAsia="Times New Roman" w:hint="cs"/>
                <w:rtl/>
              </w:rPr>
              <w:t>ی</w:t>
            </w:r>
            <w:r w:rsidR="00261F72" w:rsidRPr="005010E0">
              <w:rPr>
                <w:rStyle w:val="Hyperlink"/>
                <w:rFonts w:eastAsia="Times New Roman" w:hint="eastAsia"/>
                <w:rtl/>
              </w:rPr>
              <w:t>ں</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Toc479817266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179</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7" w:history="1">
            <w:r w:rsidR="00261F72" w:rsidRPr="005010E0">
              <w:rPr>
                <w:rStyle w:val="Hyperlink"/>
                <w:rFonts w:hint="eastAsia"/>
                <w:rtl/>
              </w:rPr>
              <w:t>عرب</w:t>
            </w:r>
            <w:r w:rsidR="00261F72" w:rsidRPr="005010E0">
              <w:rPr>
                <w:rStyle w:val="Hyperlink"/>
                <w:rtl/>
              </w:rPr>
              <w:t xml:space="preserve"> </w:t>
            </w:r>
            <w:r w:rsidR="00261F72" w:rsidRPr="005010E0">
              <w:rPr>
                <w:rStyle w:val="Hyperlink"/>
                <w:rFonts w:hint="eastAsia"/>
                <w:rtl/>
              </w:rPr>
              <w:t>علاقے</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Toc479817267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193</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8" w:history="1">
            <w:r w:rsidR="00261F72" w:rsidRPr="005010E0">
              <w:rPr>
                <w:rStyle w:val="Hyperlink"/>
                <w:rFonts w:hint="eastAsia"/>
                <w:rtl/>
              </w:rPr>
              <w:t>صحرائے</w:t>
            </w:r>
            <w:r w:rsidR="00261F72" w:rsidRPr="005010E0">
              <w:rPr>
                <w:rStyle w:val="Hyperlink"/>
                <w:rtl/>
              </w:rPr>
              <w:t xml:space="preserve"> </w:t>
            </w:r>
            <w:r w:rsidR="00261F72" w:rsidRPr="005010E0">
              <w:rPr>
                <w:rStyle w:val="Hyperlink"/>
                <w:rFonts w:hint="eastAsia"/>
                <w:rtl/>
              </w:rPr>
              <w:t>افر</w:t>
            </w:r>
            <w:r w:rsidR="00261F72" w:rsidRPr="005010E0">
              <w:rPr>
                <w:rStyle w:val="Hyperlink"/>
                <w:rFonts w:hint="cs"/>
                <w:rtl/>
              </w:rPr>
              <w:t>ی</w:t>
            </w:r>
            <w:r w:rsidR="00261F72" w:rsidRPr="005010E0">
              <w:rPr>
                <w:rStyle w:val="Hyperlink"/>
                <w:rFonts w:hint="eastAsia"/>
                <w:rtl/>
              </w:rPr>
              <w:t>قہ</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Toc479817268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207</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69" w:history="1">
            <w:r w:rsidR="00261F72" w:rsidRPr="005010E0">
              <w:rPr>
                <w:rStyle w:val="Hyperlink"/>
                <w:rFonts w:hint="eastAsia"/>
                <w:rtl/>
              </w:rPr>
              <w:t>برصغ</w:t>
            </w:r>
            <w:r w:rsidR="00261F72" w:rsidRPr="005010E0">
              <w:rPr>
                <w:rStyle w:val="Hyperlink"/>
                <w:rFonts w:hint="cs"/>
                <w:rtl/>
              </w:rPr>
              <w:t>ی</w:t>
            </w:r>
            <w:r w:rsidR="00261F72" w:rsidRPr="005010E0">
              <w:rPr>
                <w:rStyle w:val="Hyperlink"/>
                <w:rFonts w:hint="eastAsia"/>
                <w:rtl/>
              </w:rPr>
              <w:t>ر</w:t>
            </w:r>
            <w:r w:rsidR="00261F72" w:rsidRPr="005010E0">
              <w:rPr>
                <w:rStyle w:val="Hyperlink"/>
                <w:rtl/>
              </w:rPr>
              <w:t xml:space="preserve"> </w:t>
            </w:r>
            <w:r w:rsidR="00261F72" w:rsidRPr="005010E0">
              <w:rPr>
                <w:rStyle w:val="Hyperlink"/>
                <w:rFonts w:hint="eastAsia"/>
                <w:rtl/>
              </w:rPr>
              <w:t>ہند</w:t>
            </w:r>
            <w:r w:rsidR="00261F72" w:rsidRPr="005010E0">
              <w:rPr>
                <w:rStyle w:val="Hyperlink"/>
                <w:rtl/>
              </w:rPr>
              <w:t xml:space="preserve"> </w:t>
            </w:r>
            <w:r w:rsidR="00261F72" w:rsidRPr="005010E0">
              <w:rPr>
                <w:rStyle w:val="Hyperlink"/>
                <w:rFonts w:hint="eastAsia"/>
                <w:rtl/>
              </w:rPr>
              <w:t>وپاک</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Toc479817269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212</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70" w:history="1">
            <w:r w:rsidR="00261F72" w:rsidRPr="005010E0">
              <w:rPr>
                <w:rStyle w:val="Hyperlink"/>
                <w:rFonts w:hint="eastAsia"/>
                <w:rtl/>
              </w:rPr>
              <w:t>جنوب</w:t>
            </w:r>
            <w:r w:rsidR="00261F72" w:rsidRPr="005010E0">
              <w:rPr>
                <w:rStyle w:val="Hyperlink"/>
                <w:rtl/>
              </w:rPr>
              <w:t xml:space="preserve"> </w:t>
            </w:r>
            <w:r w:rsidR="00261F72" w:rsidRPr="005010E0">
              <w:rPr>
                <w:rStyle w:val="Hyperlink"/>
                <w:rFonts w:hint="eastAsia"/>
                <w:rtl/>
              </w:rPr>
              <w:t>مشرق</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ا</w:t>
            </w:r>
            <w:r w:rsidR="00261F72" w:rsidRPr="005010E0">
              <w:rPr>
                <w:rStyle w:val="Hyperlink"/>
                <w:rFonts w:hint="cs"/>
                <w:rtl/>
              </w:rPr>
              <w:t>ی</w:t>
            </w:r>
            <w:r w:rsidR="00261F72" w:rsidRPr="005010E0">
              <w:rPr>
                <w:rStyle w:val="Hyperlink"/>
                <w:rFonts w:hint="eastAsia"/>
                <w:rtl/>
              </w:rPr>
              <w:t>ش</w:t>
            </w:r>
            <w:r w:rsidR="00261F72" w:rsidRPr="005010E0">
              <w:rPr>
                <w:rStyle w:val="Hyperlink"/>
                <w:rFonts w:hint="cs"/>
                <w:rtl/>
              </w:rPr>
              <w:t>ی</w:t>
            </w:r>
            <w:r w:rsidR="00261F72" w:rsidRPr="005010E0">
              <w:rPr>
                <w:rStyle w:val="Hyperlink"/>
                <w:rFonts w:hint="eastAsia"/>
                <w:rtl/>
              </w:rPr>
              <w:t>ا</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Toc479817270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219</w:t>
            </w:r>
            <w:r w:rsidR="00261F72" w:rsidRPr="005010E0">
              <w:rPr>
                <w:webHidden/>
                <w:rtl/>
              </w:rPr>
              <w:fldChar w:fldCharType="end"/>
            </w:r>
          </w:hyperlink>
        </w:p>
        <w:bookmarkStart w:id="2" w:name="_GoBack"/>
        <w:p w:rsidR="00261F72" w:rsidRDefault="001734FC">
          <w:pPr>
            <w:pStyle w:val="TOC2"/>
            <w:rPr>
              <w:rFonts w:asciiTheme="minorHAnsi" w:eastAsiaTheme="minorEastAsia" w:hAnsiTheme="minorHAnsi" w:cstheme="minorBidi"/>
              <w:sz w:val="22"/>
              <w:szCs w:val="22"/>
              <w:rtl/>
            </w:rPr>
          </w:pPr>
          <w:r>
            <w:fldChar w:fldCharType="begin"/>
          </w:r>
          <w:r>
            <w:instrText xml:space="preserve"> HYPERLINK \l "_Toc479817271" </w:instrText>
          </w:r>
          <w:r>
            <w:fldChar w:fldCharType="separate"/>
          </w:r>
          <w:r w:rsidR="00261F72" w:rsidRPr="00C563A1">
            <w:rPr>
              <w:rStyle w:val="Hyperlink"/>
              <w:rFonts w:hint="eastAsia"/>
              <w:b/>
              <w:bCs/>
              <w:rtl/>
            </w:rPr>
            <w:t>خلاصہ</w:t>
          </w:r>
          <w:r w:rsidR="00261F72" w:rsidRPr="00C563A1">
            <w:rPr>
              <w:rStyle w:val="Hyperlink"/>
              <w:b/>
              <w:bCs/>
              <w:rtl/>
            </w:rPr>
            <w:t>:</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Toc479817271 \h</w:instrText>
          </w:r>
          <w:r w:rsidR="00261F72">
            <w:rPr>
              <w:webHidden/>
              <w:rtl/>
            </w:rPr>
            <w:instrText xml:space="preserve"> </w:instrText>
          </w:r>
          <w:r w:rsidR="00261F72">
            <w:rPr>
              <w:webHidden/>
              <w:rtl/>
            </w:rPr>
          </w:r>
          <w:r w:rsidR="00261F72">
            <w:rPr>
              <w:webHidden/>
              <w:rtl/>
            </w:rPr>
            <w:fldChar w:fldCharType="separate"/>
          </w:r>
          <w:r w:rsidR="00DE7DE8">
            <w:rPr>
              <w:webHidden/>
              <w:rtl/>
            </w:rPr>
            <w:t>224</w:t>
          </w:r>
          <w:r w:rsidR="00261F72">
            <w:rPr>
              <w:webHidden/>
              <w:rtl/>
            </w:rPr>
            <w:fldChar w:fldCharType="end"/>
          </w:r>
          <w:r>
            <w:fldChar w:fldCharType="end"/>
          </w:r>
        </w:p>
        <w:bookmarkEnd w:id="2"/>
        <w:p w:rsidR="00261F72" w:rsidRDefault="001734FC">
          <w:pPr>
            <w:pStyle w:val="TOC1"/>
            <w:rPr>
              <w:rFonts w:asciiTheme="minorHAnsi" w:eastAsiaTheme="minorEastAsia" w:hAnsiTheme="minorHAnsi" w:cstheme="minorBidi"/>
              <w:sz w:val="22"/>
              <w:szCs w:val="22"/>
              <w:rtl/>
            </w:rPr>
          </w:pPr>
          <w:r>
            <w:lastRenderedPageBreak/>
            <w:fldChar w:fldCharType="begin"/>
          </w:r>
          <w:r>
            <w:instrText xml:space="preserve"> HYPERLINK \l "_Toc479817272" </w:instrText>
          </w:r>
          <w:r>
            <w:fldChar w:fldCharType="separate"/>
          </w:r>
          <w:r w:rsidR="00261F72" w:rsidRPr="005010E0">
            <w:rPr>
              <w:rStyle w:val="Hyperlink"/>
              <w:b/>
              <w:bCs/>
              <w:rtl/>
              <w:lang w:bidi="fa-IR"/>
            </w:rPr>
            <w:t>۵۔</w:t>
          </w:r>
          <w:r w:rsidR="00261F72" w:rsidRPr="005010E0">
            <w:rPr>
              <w:rStyle w:val="Hyperlink"/>
              <w:rFonts w:hint="eastAsia"/>
              <w:b/>
              <w:bCs/>
              <w:rtl/>
              <w:lang w:bidi="fa-IR"/>
            </w:rPr>
            <w:t>ش</w:t>
          </w:r>
          <w:r w:rsidR="00261F72" w:rsidRPr="005010E0">
            <w:rPr>
              <w:rStyle w:val="Hyperlink"/>
              <w:rFonts w:hint="cs"/>
              <w:b/>
              <w:bCs/>
              <w:rtl/>
              <w:lang w:bidi="fa-IR"/>
            </w:rPr>
            <w:t>ی</w:t>
          </w:r>
          <w:r w:rsidR="00261F72" w:rsidRPr="005010E0">
            <w:rPr>
              <w:rStyle w:val="Hyperlink"/>
              <w:rFonts w:hint="eastAsia"/>
              <w:b/>
              <w:bCs/>
              <w:rtl/>
              <w:lang w:bidi="fa-IR"/>
            </w:rPr>
            <w:t>خ</w:t>
          </w:r>
          <w:r w:rsidR="00261F72" w:rsidRPr="005010E0">
            <w:rPr>
              <w:rStyle w:val="Hyperlink"/>
              <w:b/>
              <w:bCs/>
              <w:rtl/>
              <w:lang w:bidi="fa-IR"/>
            </w:rPr>
            <w:t xml:space="preserve"> </w:t>
          </w:r>
          <w:r w:rsidR="00261F72" w:rsidRPr="005010E0">
            <w:rPr>
              <w:rStyle w:val="Hyperlink"/>
              <w:rFonts w:hint="eastAsia"/>
              <w:b/>
              <w:bCs/>
              <w:rtl/>
              <w:lang w:bidi="fa-IR"/>
            </w:rPr>
            <w:t>محمد</w:t>
          </w:r>
          <w:r w:rsidR="00261F72" w:rsidRPr="005010E0">
            <w:rPr>
              <w:rStyle w:val="Hyperlink"/>
              <w:b/>
              <w:bCs/>
              <w:rtl/>
              <w:lang w:bidi="fa-IR"/>
            </w:rPr>
            <w:t xml:space="preserve"> </w:t>
          </w:r>
          <w:r w:rsidR="00261F72" w:rsidRPr="005010E0">
            <w:rPr>
              <w:rStyle w:val="Hyperlink"/>
              <w:rFonts w:hint="eastAsia"/>
              <w:b/>
              <w:bCs/>
              <w:rtl/>
              <w:lang w:bidi="fa-IR"/>
            </w:rPr>
            <w:t>بن</w:t>
          </w:r>
          <w:r w:rsidR="00261F72" w:rsidRPr="005010E0">
            <w:rPr>
              <w:rStyle w:val="Hyperlink"/>
              <w:b/>
              <w:bCs/>
              <w:rtl/>
              <w:lang w:bidi="fa-IR"/>
            </w:rPr>
            <w:t xml:space="preserve"> </w:t>
          </w:r>
          <w:r w:rsidR="00261F72" w:rsidRPr="005010E0">
            <w:rPr>
              <w:rStyle w:val="Hyperlink"/>
              <w:rFonts w:hint="eastAsia"/>
              <w:b/>
              <w:bCs/>
              <w:rtl/>
              <w:lang w:bidi="fa-IR"/>
            </w:rPr>
            <w:t>عبدالوہابؒ</w:t>
          </w:r>
          <w:r w:rsidR="00261F72" w:rsidRPr="005010E0">
            <w:rPr>
              <w:rStyle w:val="Hyperlink"/>
              <w:b/>
              <w:bCs/>
              <w:rtl/>
              <w:lang w:bidi="fa-IR"/>
            </w:rPr>
            <w:t xml:space="preserve"> </w:t>
          </w:r>
          <w:r w:rsidR="00261F72" w:rsidRPr="005010E0">
            <w:rPr>
              <w:rStyle w:val="Hyperlink"/>
              <w:rFonts w:hint="eastAsia"/>
              <w:b/>
              <w:bCs/>
              <w:rtl/>
              <w:lang w:bidi="fa-IR"/>
            </w:rPr>
            <w:t>پر</w:t>
          </w:r>
          <w:r w:rsidR="00261F72" w:rsidRPr="005010E0">
            <w:rPr>
              <w:rStyle w:val="Hyperlink"/>
              <w:b/>
              <w:bCs/>
              <w:rtl/>
              <w:lang w:bidi="fa-IR"/>
            </w:rPr>
            <w:t xml:space="preserve"> </w:t>
          </w:r>
          <w:r w:rsidR="00261F72" w:rsidRPr="005010E0">
            <w:rPr>
              <w:rStyle w:val="Hyperlink"/>
              <w:rFonts w:hint="eastAsia"/>
              <w:b/>
              <w:bCs/>
              <w:rtl/>
              <w:lang w:bidi="fa-IR"/>
            </w:rPr>
            <w:t>تنق</w:t>
          </w:r>
          <w:r w:rsidR="00261F72" w:rsidRPr="005010E0">
            <w:rPr>
              <w:rStyle w:val="Hyperlink"/>
              <w:rFonts w:hint="cs"/>
              <w:b/>
              <w:bCs/>
              <w:rtl/>
              <w:lang w:bidi="fa-IR"/>
            </w:rPr>
            <w:t>ی</w:t>
          </w:r>
          <w:r w:rsidR="00261F72" w:rsidRPr="005010E0">
            <w:rPr>
              <w:rStyle w:val="Hyperlink"/>
              <w:rFonts w:hint="eastAsia"/>
              <w:b/>
              <w:bCs/>
              <w:rtl/>
              <w:lang w:bidi="fa-IR"/>
            </w:rPr>
            <w:t>د</w:t>
          </w:r>
          <w:r w:rsidR="00261F72" w:rsidRPr="005010E0">
            <w:rPr>
              <w:rStyle w:val="Hyperlink"/>
              <w:b/>
              <w:bCs/>
              <w:rtl/>
              <w:lang w:bidi="fa-IR"/>
            </w:rPr>
            <w:t xml:space="preserve"> </w:t>
          </w:r>
          <w:r w:rsidR="00261F72" w:rsidRPr="005010E0">
            <w:rPr>
              <w:rStyle w:val="Hyperlink"/>
              <w:rFonts w:hint="eastAsia"/>
              <w:b/>
              <w:bCs/>
              <w:rtl/>
              <w:lang w:bidi="fa-IR"/>
            </w:rPr>
            <w:t>اور</w:t>
          </w:r>
          <w:r w:rsidR="00261F72" w:rsidRPr="005010E0">
            <w:rPr>
              <w:rStyle w:val="Hyperlink"/>
              <w:b/>
              <w:bCs/>
              <w:rtl/>
              <w:lang w:bidi="fa-IR"/>
            </w:rPr>
            <w:t xml:space="preserve"> </w:t>
          </w:r>
          <w:r w:rsidR="00261F72" w:rsidRPr="005010E0">
            <w:rPr>
              <w:rStyle w:val="Hyperlink"/>
              <w:rFonts w:hint="eastAsia"/>
              <w:b/>
              <w:bCs/>
              <w:rtl/>
              <w:lang w:bidi="fa-IR"/>
            </w:rPr>
            <w:t>الزامات</w:t>
          </w:r>
          <w:r w:rsidR="00261F72" w:rsidRPr="005010E0">
            <w:rPr>
              <w:rStyle w:val="Hyperlink"/>
              <w:b/>
              <w:bCs/>
              <w:rtl/>
              <w:lang w:bidi="fa-IR"/>
            </w:rPr>
            <w:t xml:space="preserve"> </w:t>
          </w:r>
          <w:r w:rsidR="00261F72" w:rsidRPr="005010E0">
            <w:rPr>
              <w:rStyle w:val="Hyperlink"/>
              <w:rFonts w:hint="eastAsia"/>
              <w:b/>
              <w:bCs/>
              <w:rtl/>
              <w:lang w:bidi="fa-IR"/>
            </w:rPr>
            <w:t>کا</w:t>
          </w:r>
          <w:r w:rsidR="00261F72" w:rsidRPr="005010E0">
            <w:rPr>
              <w:rStyle w:val="Hyperlink"/>
              <w:b/>
              <w:bCs/>
              <w:rtl/>
              <w:lang w:bidi="fa-IR"/>
            </w:rPr>
            <w:t xml:space="preserve"> </w:t>
          </w:r>
          <w:r w:rsidR="00261F72" w:rsidRPr="005010E0">
            <w:rPr>
              <w:rStyle w:val="Hyperlink"/>
              <w:rFonts w:hint="eastAsia"/>
              <w:b/>
              <w:bCs/>
              <w:rtl/>
              <w:lang w:bidi="fa-IR"/>
            </w:rPr>
            <w:t>جائزہ</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Toc479817272 \h</w:instrText>
          </w:r>
          <w:r w:rsidR="00261F72">
            <w:rPr>
              <w:webHidden/>
              <w:rtl/>
            </w:rPr>
            <w:instrText xml:space="preserve"> </w:instrText>
          </w:r>
          <w:r w:rsidR="00261F72">
            <w:rPr>
              <w:webHidden/>
              <w:rtl/>
            </w:rPr>
          </w:r>
          <w:r w:rsidR="00261F72">
            <w:rPr>
              <w:webHidden/>
              <w:rtl/>
            </w:rPr>
            <w:fldChar w:fldCharType="separate"/>
          </w:r>
          <w:r w:rsidR="00DE7DE8">
            <w:rPr>
              <w:webHidden/>
              <w:rtl/>
            </w:rPr>
            <w:t>225</w:t>
          </w:r>
          <w:r w:rsidR="00261F72">
            <w:rPr>
              <w:webHidden/>
              <w:rtl/>
            </w:rPr>
            <w:fldChar w:fldCharType="end"/>
          </w:r>
          <w:r>
            <w:fldChar w:fldCharType="end"/>
          </w:r>
        </w:p>
        <w:p w:rsidR="00261F72" w:rsidRPr="005010E0" w:rsidRDefault="001734FC">
          <w:pPr>
            <w:pStyle w:val="TOC2"/>
            <w:rPr>
              <w:rFonts w:asciiTheme="minorHAnsi" w:eastAsiaTheme="minorEastAsia" w:hAnsiTheme="minorHAnsi" w:cstheme="minorBidi"/>
              <w:sz w:val="22"/>
              <w:szCs w:val="22"/>
              <w:rtl/>
            </w:rPr>
          </w:pPr>
          <w:hyperlink w:anchor="_Toc479817273" w:history="1">
            <w:r w:rsidR="00261F72" w:rsidRPr="005010E0">
              <w:rPr>
                <w:rStyle w:val="Hyperlink"/>
                <w:rtl/>
                <w:lang w:bidi="fa-IR"/>
              </w:rPr>
              <w:t xml:space="preserve">۱۔ </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الزام</w:t>
            </w:r>
            <w:r w:rsidR="00261F72" w:rsidRPr="005010E0">
              <w:rPr>
                <w:rStyle w:val="Hyperlink"/>
                <w:rtl/>
                <w:lang w:bidi="fa-IR"/>
              </w:rPr>
              <w:t xml:space="preserve"> </w:t>
            </w:r>
            <w:r w:rsidR="00261F72" w:rsidRPr="005010E0">
              <w:rPr>
                <w:rStyle w:val="Hyperlink"/>
                <w:rFonts w:hint="eastAsia"/>
                <w:rtl/>
                <w:lang w:bidi="fa-IR"/>
              </w:rPr>
              <w:t>کہ</w:t>
            </w:r>
            <w:r w:rsidR="00261F72" w:rsidRPr="005010E0">
              <w:rPr>
                <w:rStyle w:val="Hyperlink"/>
                <w:rtl/>
                <w:lang w:bidi="fa-IR"/>
              </w:rPr>
              <w:t xml:space="preserve"> </w:t>
            </w:r>
            <w:r w:rsidR="00261F72" w:rsidRPr="005010E0">
              <w:rPr>
                <w:rStyle w:val="Hyperlink"/>
                <w:rFonts w:hint="eastAsia"/>
                <w:rtl/>
                <w:lang w:bidi="fa-IR"/>
              </w:rPr>
              <w:t>ش</w:t>
            </w:r>
            <w:r w:rsidR="00261F72" w:rsidRPr="005010E0">
              <w:rPr>
                <w:rStyle w:val="Hyperlink"/>
                <w:rFonts w:hint="cs"/>
                <w:rtl/>
                <w:lang w:bidi="fa-IR"/>
              </w:rPr>
              <w:t>ی</w:t>
            </w:r>
            <w:r w:rsidR="00261F72" w:rsidRPr="005010E0">
              <w:rPr>
                <w:rStyle w:val="Hyperlink"/>
                <w:rFonts w:hint="eastAsia"/>
                <w:rtl/>
                <w:lang w:bidi="fa-IR"/>
              </w:rPr>
              <w:t>خ</w:t>
            </w:r>
            <w:r w:rsidR="00261F72" w:rsidRPr="005010E0">
              <w:rPr>
                <w:rStyle w:val="Hyperlink"/>
                <w:rtl/>
                <w:lang w:bidi="fa-IR"/>
              </w:rPr>
              <w:t xml:space="preserve"> </w:t>
            </w:r>
            <w:r w:rsidR="00261F72" w:rsidRPr="005010E0">
              <w:rPr>
                <w:rStyle w:val="Hyperlink"/>
                <w:rFonts w:hint="eastAsia"/>
                <w:rtl/>
                <w:lang w:bidi="fa-IR"/>
              </w:rPr>
              <w:t>محمدؒ</w:t>
            </w:r>
            <w:r w:rsidR="00261F72" w:rsidRPr="005010E0">
              <w:rPr>
                <w:rStyle w:val="Hyperlink"/>
                <w:rtl/>
                <w:lang w:bidi="fa-IR"/>
              </w:rPr>
              <w:t xml:space="preserve"> </w:t>
            </w:r>
            <w:r w:rsidR="00261F72" w:rsidRPr="005010E0">
              <w:rPr>
                <w:rStyle w:val="Hyperlink"/>
                <w:rFonts w:hint="eastAsia"/>
                <w:rtl/>
                <w:lang w:bidi="fa-IR"/>
              </w:rPr>
              <w:t>نے</w:t>
            </w:r>
            <w:r w:rsidR="00261F72" w:rsidRPr="005010E0">
              <w:rPr>
                <w:rStyle w:val="Hyperlink"/>
                <w:rtl/>
                <w:lang w:bidi="fa-IR"/>
              </w:rPr>
              <w:t xml:space="preserve"> </w:t>
            </w:r>
            <w:r w:rsidR="00261F72" w:rsidRPr="005010E0">
              <w:rPr>
                <w:rStyle w:val="Hyperlink"/>
                <w:rFonts w:hint="eastAsia"/>
                <w:rtl/>
                <w:lang w:bidi="fa-IR"/>
              </w:rPr>
              <w:t>نبوت</w:t>
            </w:r>
            <w:r w:rsidR="00261F72" w:rsidRPr="005010E0">
              <w:rPr>
                <w:rStyle w:val="Hyperlink"/>
                <w:rtl/>
                <w:lang w:bidi="fa-IR"/>
              </w:rPr>
              <w:t xml:space="preserve"> </w:t>
            </w:r>
            <w:r w:rsidR="00261F72" w:rsidRPr="005010E0">
              <w:rPr>
                <w:rStyle w:val="Hyperlink"/>
                <w:rFonts w:hint="eastAsia"/>
                <w:rtl/>
                <w:lang w:bidi="fa-IR"/>
              </w:rPr>
              <w:t>کا</w:t>
            </w:r>
            <w:r w:rsidR="00261F72" w:rsidRPr="005010E0">
              <w:rPr>
                <w:rStyle w:val="Hyperlink"/>
                <w:rtl/>
                <w:lang w:bidi="fa-IR"/>
              </w:rPr>
              <w:t xml:space="preserve"> </w:t>
            </w:r>
            <w:r w:rsidR="00261F72" w:rsidRPr="005010E0">
              <w:rPr>
                <w:rStyle w:val="Hyperlink"/>
                <w:rFonts w:hint="eastAsia"/>
                <w:rtl/>
                <w:lang w:bidi="fa-IR"/>
              </w:rPr>
              <w:t>دعو</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Fonts w:hint="eastAsia"/>
                <w:rtl/>
                <w:lang w:bidi="fa-IR"/>
              </w:rPr>
              <w:t>ا</w:t>
            </w:r>
            <w:r w:rsidR="00261F72" w:rsidRPr="005010E0">
              <w:rPr>
                <w:rStyle w:val="Hyperlink"/>
                <w:rtl/>
                <w:lang w:bidi="fa-IR"/>
              </w:rPr>
              <w:t>:</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Toc479817273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226</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74" w:history="1">
            <w:r w:rsidR="00261F72" w:rsidRPr="005010E0">
              <w:rPr>
                <w:rStyle w:val="Hyperlink"/>
                <w:rtl/>
                <w:lang w:bidi="fa-IR"/>
              </w:rPr>
              <w:t xml:space="preserve">۲۔ </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الزام</w:t>
            </w:r>
            <w:r w:rsidR="00261F72" w:rsidRPr="005010E0">
              <w:rPr>
                <w:rStyle w:val="Hyperlink"/>
                <w:rtl/>
                <w:lang w:bidi="fa-IR"/>
              </w:rPr>
              <w:t xml:space="preserve"> </w:t>
            </w:r>
            <w:r w:rsidR="00261F72" w:rsidRPr="005010E0">
              <w:rPr>
                <w:rStyle w:val="Hyperlink"/>
                <w:rFonts w:hint="eastAsia"/>
                <w:rtl/>
                <w:lang w:bidi="fa-IR"/>
              </w:rPr>
              <w:t>کہ</w:t>
            </w:r>
            <w:r w:rsidR="00261F72" w:rsidRPr="005010E0">
              <w:rPr>
                <w:rStyle w:val="Hyperlink"/>
                <w:rtl/>
                <w:lang w:bidi="fa-IR"/>
              </w:rPr>
              <w:t xml:space="preserve"> </w:t>
            </w:r>
            <w:r w:rsidR="00261F72" w:rsidRPr="005010E0">
              <w:rPr>
                <w:rStyle w:val="Hyperlink"/>
                <w:rFonts w:hint="eastAsia"/>
                <w:rtl/>
                <w:lang w:bidi="fa-IR"/>
              </w:rPr>
              <w:t>ش</w:t>
            </w:r>
            <w:r w:rsidR="00261F72" w:rsidRPr="005010E0">
              <w:rPr>
                <w:rStyle w:val="Hyperlink"/>
                <w:rFonts w:hint="cs"/>
                <w:rtl/>
                <w:lang w:bidi="fa-IR"/>
              </w:rPr>
              <w:t>ی</w:t>
            </w:r>
            <w:r w:rsidR="00261F72" w:rsidRPr="005010E0">
              <w:rPr>
                <w:rStyle w:val="Hyperlink"/>
                <w:rFonts w:hint="eastAsia"/>
                <w:rtl/>
                <w:lang w:bidi="fa-IR"/>
              </w:rPr>
              <w:t>خ</w:t>
            </w:r>
            <w:r w:rsidR="00261F72" w:rsidRPr="005010E0">
              <w:rPr>
                <w:rStyle w:val="Hyperlink"/>
                <w:rtl/>
                <w:lang w:bidi="fa-IR"/>
              </w:rPr>
              <w:t xml:space="preserve"> </w:t>
            </w:r>
            <w:r w:rsidR="00261F72" w:rsidRPr="005010E0">
              <w:rPr>
                <w:rStyle w:val="Hyperlink"/>
                <w:rFonts w:hint="eastAsia"/>
                <w:rtl/>
                <w:lang w:bidi="fa-IR"/>
              </w:rPr>
              <w:t>محمد</w:t>
            </w:r>
            <w:r w:rsidR="00261F72" w:rsidRPr="005010E0">
              <w:rPr>
                <w:rStyle w:val="Hyperlink"/>
                <w:rtl/>
                <w:lang w:bidi="fa-IR"/>
              </w:rPr>
              <w:t xml:space="preserve"> ؒ </w:t>
            </w:r>
            <w:r w:rsidR="00261F72" w:rsidRPr="005010E0">
              <w:rPr>
                <w:rStyle w:val="Hyperlink"/>
                <w:rFonts w:hint="eastAsia"/>
                <w:rtl/>
                <w:lang w:bidi="fa-IR"/>
              </w:rPr>
              <w:t>نے</w:t>
            </w:r>
            <w:r w:rsidR="00261F72" w:rsidRPr="005010E0">
              <w:rPr>
                <w:rStyle w:val="Hyperlink"/>
                <w:rtl/>
                <w:lang w:bidi="fa-IR"/>
              </w:rPr>
              <w:t xml:space="preserve"> </w:t>
            </w:r>
            <w:r w:rsidR="00261F72" w:rsidRPr="005010E0">
              <w:rPr>
                <w:rStyle w:val="Hyperlink"/>
                <w:rFonts w:hint="eastAsia"/>
                <w:rtl/>
                <w:lang w:bidi="fa-IR"/>
              </w:rPr>
              <w:t>رسول</w:t>
            </w:r>
            <w:r w:rsidR="00261F72" w:rsidRPr="005010E0">
              <w:rPr>
                <w:rStyle w:val="Hyperlink"/>
                <w:rtl/>
                <w:lang w:bidi="fa-IR"/>
              </w:rPr>
              <w:t xml:space="preserve"> </w:t>
            </w:r>
            <w:r w:rsidR="00261F72" w:rsidRPr="005010E0">
              <w:rPr>
                <w:rStyle w:val="Hyperlink"/>
                <w:rFonts w:hint="eastAsia"/>
                <w:rtl/>
                <w:lang w:bidi="fa-IR"/>
              </w:rPr>
              <w:t>اللہ</w:t>
            </w:r>
            <w:r w:rsidR="00261F72" w:rsidRPr="005010E0">
              <w:rPr>
                <w:rStyle w:val="Hyperlink"/>
                <w:rtl/>
                <w:lang w:bidi="fa-IR"/>
              </w:rPr>
              <w:t xml:space="preserve"> </w:t>
            </w:r>
            <w:r w:rsidR="00261F72" w:rsidRPr="005010E0">
              <w:rPr>
                <w:rStyle w:val="Hyperlink"/>
                <w:rFonts w:hint="cs"/>
                <w:rtl/>
                <w:lang w:bidi="fa-IR"/>
              </w:rPr>
              <w:t>ﷺ</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توہ</w:t>
            </w:r>
            <w:r w:rsidR="00261F72" w:rsidRPr="005010E0">
              <w:rPr>
                <w:rStyle w:val="Hyperlink"/>
                <w:rFonts w:hint="cs"/>
                <w:rtl/>
                <w:lang w:bidi="fa-IR"/>
              </w:rPr>
              <w:t>ی</w:t>
            </w:r>
            <w:r w:rsidR="00261F72" w:rsidRPr="005010E0">
              <w:rPr>
                <w:rStyle w:val="Hyperlink"/>
                <w:rFonts w:hint="eastAsia"/>
                <w:rtl/>
                <w:lang w:bidi="fa-IR"/>
              </w:rPr>
              <w:t>ن</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Toc479817274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231</w:t>
            </w:r>
            <w:r w:rsidR="00261F72" w:rsidRPr="005010E0">
              <w:rPr>
                <w:webHidden/>
                <w:rtl/>
              </w:rPr>
              <w:fldChar w:fldCharType="end"/>
            </w:r>
          </w:hyperlink>
        </w:p>
        <w:p w:rsidR="00261F72" w:rsidRPr="005010E0" w:rsidRDefault="001734FC">
          <w:pPr>
            <w:pStyle w:val="TOC3"/>
            <w:tabs>
              <w:tab w:val="right" w:leader="dot" w:pos="4526"/>
            </w:tabs>
            <w:rPr>
              <w:rFonts w:eastAsiaTheme="minorEastAsia"/>
              <w:noProof/>
              <w:rtl/>
            </w:rPr>
          </w:pPr>
          <w:hyperlink w:anchor="_Toc479817275" w:history="1">
            <w:r w:rsidR="00261F72" w:rsidRPr="005010E0">
              <w:rPr>
                <w:rStyle w:val="Hyperlink"/>
                <w:rFonts w:ascii="Jameel Noori Nastaleeq" w:hAnsi="Jameel Noori Nastaleeq" w:cs="Jameel Noori Nastaleeq" w:hint="eastAsia"/>
                <w:noProof/>
                <w:rtl/>
              </w:rPr>
              <w:t>لوگوں</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کو</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دائرہ</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اسلام</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سے</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خارج</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کرنے</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اور</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ان</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سے</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جنگ</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کرنے</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کا</w:t>
            </w:r>
            <w:r w:rsidR="00261F72" w:rsidRPr="005010E0">
              <w:rPr>
                <w:rStyle w:val="Hyperlink"/>
                <w:rFonts w:ascii="Jameel Noori Nastaleeq" w:hAnsi="Jameel Noori Nastaleeq" w:cs="Jameel Noori Nastaleeq"/>
                <w:noProof/>
                <w:rtl/>
              </w:rPr>
              <w:t xml:space="preserve"> </w:t>
            </w:r>
            <w:r w:rsidR="00261F72" w:rsidRPr="005010E0">
              <w:rPr>
                <w:rStyle w:val="Hyperlink"/>
                <w:rFonts w:ascii="Jameel Noori Nastaleeq" w:hAnsi="Jameel Noori Nastaleeq" w:cs="Jameel Noori Nastaleeq" w:hint="eastAsia"/>
                <w:noProof/>
                <w:rtl/>
              </w:rPr>
              <w:t>مسئلہ</w:t>
            </w:r>
            <w:r w:rsidR="00261F72" w:rsidRPr="005010E0">
              <w:rPr>
                <w:noProof/>
                <w:webHidden/>
                <w:rtl/>
              </w:rPr>
              <w:tab/>
            </w:r>
            <w:r w:rsidR="00261F72" w:rsidRPr="005010E0">
              <w:rPr>
                <w:noProof/>
                <w:webHidden/>
                <w:rtl/>
              </w:rPr>
              <w:fldChar w:fldCharType="begin"/>
            </w:r>
            <w:r w:rsidR="00261F72" w:rsidRPr="005010E0">
              <w:rPr>
                <w:noProof/>
                <w:webHidden/>
                <w:rtl/>
              </w:rPr>
              <w:instrText xml:space="preserve"> </w:instrText>
            </w:r>
            <w:r w:rsidR="00261F72" w:rsidRPr="005010E0">
              <w:rPr>
                <w:noProof/>
                <w:webHidden/>
              </w:rPr>
              <w:instrText xml:space="preserve">PAGEREF </w:instrText>
            </w:r>
            <w:r w:rsidR="00261F72" w:rsidRPr="005010E0">
              <w:rPr>
                <w:noProof/>
                <w:webHidden/>
                <w:rtl/>
              </w:rPr>
              <w:instrText>_</w:instrText>
            </w:r>
            <w:r w:rsidR="00261F72" w:rsidRPr="005010E0">
              <w:rPr>
                <w:noProof/>
                <w:webHidden/>
              </w:rPr>
              <w:instrText>Toc479817275 \h</w:instrText>
            </w:r>
            <w:r w:rsidR="00261F72" w:rsidRPr="005010E0">
              <w:rPr>
                <w:noProof/>
                <w:webHidden/>
                <w:rtl/>
              </w:rPr>
              <w:instrText xml:space="preserve"> </w:instrText>
            </w:r>
            <w:r w:rsidR="00261F72" w:rsidRPr="005010E0">
              <w:rPr>
                <w:noProof/>
                <w:webHidden/>
                <w:rtl/>
              </w:rPr>
            </w:r>
            <w:r w:rsidR="00261F72" w:rsidRPr="005010E0">
              <w:rPr>
                <w:noProof/>
                <w:webHidden/>
                <w:rtl/>
              </w:rPr>
              <w:fldChar w:fldCharType="separate"/>
            </w:r>
            <w:r w:rsidR="00DE7DE8">
              <w:rPr>
                <w:noProof/>
                <w:webHidden/>
                <w:rtl/>
              </w:rPr>
              <w:t>236</w:t>
            </w:r>
            <w:r w:rsidR="00261F72" w:rsidRPr="005010E0">
              <w:rPr>
                <w:noProof/>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76" w:history="1">
            <w:r w:rsidR="00261F72" w:rsidRPr="005010E0">
              <w:rPr>
                <w:rStyle w:val="Hyperlink"/>
                <w:rtl/>
                <w:lang w:bidi="fa-IR"/>
              </w:rPr>
              <w:t xml:space="preserve">۳۔ </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الزام</w:t>
            </w:r>
            <w:r w:rsidR="00261F72" w:rsidRPr="005010E0">
              <w:rPr>
                <w:rStyle w:val="Hyperlink"/>
                <w:rtl/>
                <w:lang w:bidi="fa-IR"/>
              </w:rPr>
              <w:t xml:space="preserve"> </w:t>
            </w:r>
            <w:r w:rsidR="00261F72" w:rsidRPr="005010E0">
              <w:rPr>
                <w:rStyle w:val="Hyperlink"/>
                <w:rFonts w:hint="eastAsia"/>
                <w:rtl/>
                <w:lang w:bidi="fa-IR"/>
              </w:rPr>
              <w:t>کہ</w:t>
            </w:r>
            <w:r w:rsidR="00261F72" w:rsidRPr="005010E0">
              <w:rPr>
                <w:rStyle w:val="Hyperlink"/>
                <w:rtl/>
                <w:lang w:bidi="fa-IR"/>
              </w:rPr>
              <w:t xml:space="preserve"> </w:t>
            </w:r>
            <w:r w:rsidR="00261F72" w:rsidRPr="005010E0">
              <w:rPr>
                <w:rStyle w:val="Hyperlink"/>
                <w:rFonts w:hint="eastAsia"/>
                <w:rtl/>
                <w:lang w:bidi="fa-IR"/>
              </w:rPr>
              <w:t>ش</w:t>
            </w:r>
            <w:r w:rsidR="00261F72" w:rsidRPr="005010E0">
              <w:rPr>
                <w:rStyle w:val="Hyperlink"/>
                <w:rFonts w:hint="cs"/>
                <w:rtl/>
                <w:lang w:bidi="fa-IR"/>
              </w:rPr>
              <w:t>ی</w:t>
            </w:r>
            <w:r w:rsidR="00261F72" w:rsidRPr="005010E0">
              <w:rPr>
                <w:rStyle w:val="Hyperlink"/>
                <w:rFonts w:hint="eastAsia"/>
                <w:rtl/>
                <w:lang w:bidi="fa-IR"/>
              </w:rPr>
              <w:t>خ</w:t>
            </w:r>
            <w:r w:rsidR="00261F72" w:rsidRPr="005010E0">
              <w:rPr>
                <w:rStyle w:val="Hyperlink"/>
                <w:rtl/>
                <w:lang w:bidi="fa-IR"/>
              </w:rPr>
              <w:t xml:space="preserve"> </w:t>
            </w:r>
            <w:r w:rsidR="00261F72" w:rsidRPr="005010E0">
              <w:rPr>
                <w:rStyle w:val="Hyperlink"/>
                <w:rFonts w:hint="eastAsia"/>
                <w:rtl/>
                <w:lang w:bidi="fa-IR"/>
              </w:rPr>
              <w:t>محمد</w:t>
            </w:r>
            <w:r w:rsidR="00261F72" w:rsidRPr="005010E0">
              <w:rPr>
                <w:rStyle w:val="Hyperlink"/>
                <w:rtl/>
                <w:lang w:bidi="fa-IR"/>
              </w:rPr>
              <w:t xml:space="preserve"> ؒ </w:t>
            </w:r>
            <w:r w:rsidR="00261F72" w:rsidRPr="005010E0">
              <w:rPr>
                <w:rStyle w:val="Hyperlink"/>
                <w:rFonts w:hint="eastAsia"/>
                <w:rtl/>
                <w:lang w:bidi="fa-IR"/>
              </w:rPr>
              <w:t>نے</w:t>
            </w:r>
            <w:r w:rsidR="00261F72" w:rsidRPr="005010E0">
              <w:rPr>
                <w:rStyle w:val="Hyperlink"/>
                <w:rtl/>
                <w:lang w:bidi="fa-IR"/>
              </w:rPr>
              <w:t xml:space="preserve"> </w:t>
            </w:r>
            <w:r w:rsidR="00261F72" w:rsidRPr="005010E0">
              <w:rPr>
                <w:rStyle w:val="Hyperlink"/>
                <w:rFonts w:hint="eastAsia"/>
                <w:rtl/>
                <w:lang w:bidi="fa-IR"/>
              </w:rPr>
              <w:t>چند</w:t>
            </w:r>
            <w:r w:rsidR="00261F72" w:rsidRPr="005010E0">
              <w:rPr>
                <w:rStyle w:val="Hyperlink"/>
                <w:rtl/>
                <w:lang w:bidi="fa-IR"/>
              </w:rPr>
              <w:t xml:space="preserve"> </w:t>
            </w:r>
            <w:r w:rsidR="00261F72" w:rsidRPr="005010E0">
              <w:rPr>
                <w:rStyle w:val="Hyperlink"/>
                <w:rFonts w:hint="eastAsia"/>
                <w:rtl/>
                <w:lang w:bidi="fa-IR"/>
              </w:rPr>
              <w:t>غ</w:t>
            </w:r>
            <w:r w:rsidR="00261F72" w:rsidRPr="005010E0">
              <w:rPr>
                <w:rStyle w:val="Hyperlink"/>
                <w:rFonts w:hint="cs"/>
                <w:rtl/>
                <w:lang w:bidi="fa-IR"/>
              </w:rPr>
              <w:t>ی</w:t>
            </w:r>
            <w:r w:rsidR="00261F72" w:rsidRPr="005010E0">
              <w:rPr>
                <w:rStyle w:val="Hyperlink"/>
                <w:rFonts w:hint="eastAsia"/>
                <w:rtl/>
                <w:lang w:bidi="fa-IR"/>
              </w:rPr>
              <w:t>ر</w:t>
            </w:r>
            <w:r w:rsidR="00261F72" w:rsidRPr="005010E0">
              <w:rPr>
                <w:rStyle w:val="Hyperlink"/>
                <w:rtl/>
                <w:lang w:bidi="fa-IR"/>
              </w:rPr>
              <w:t xml:space="preserve"> </w:t>
            </w:r>
            <w:r w:rsidR="00261F72" w:rsidRPr="005010E0">
              <w:rPr>
                <w:rStyle w:val="Hyperlink"/>
                <w:rFonts w:hint="eastAsia"/>
                <w:rtl/>
                <w:lang w:bidi="fa-IR"/>
              </w:rPr>
              <w:t>کفر</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باتوں</w:t>
            </w:r>
            <w:r w:rsidR="00261F72" w:rsidRPr="005010E0">
              <w:rPr>
                <w:rStyle w:val="Hyperlink"/>
                <w:rtl/>
                <w:lang w:bidi="fa-IR"/>
              </w:rPr>
              <w:t xml:space="preserve"> </w:t>
            </w:r>
            <w:r w:rsidR="00261F72" w:rsidRPr="005010E0">
              <w:rPr>
                <w:rStyle w:val="Hyperlink"/>
                <w:rFonts w:hint="eastAsia"/>
                <w:rtl/>
                <w:lang w:bidi="fa-IR"/>
              </w:rPr>
              <w:t>کو</w:t>
            </w:r>
            <w:r w:rsidR="00261F72" w:rsidRPr="005010E0">
              <w:rPr>
                <w:rStyle w:val="Hyperlink"/>
                <w:rtl/>
                <w:lang w:bidi="fa-IR"/>
              </w:rPr>
              <w:t xml:space="preserve"> </w:t>
            </w:r>
            <w:r w:rsidR="00261F72" w:rsidRPr="005010E0">
              <w:rPr>
                <w:rStyle w:val="Hyperlink"/>
                <w:rFonts w:hint="eastAsia"/>
                <w:rtl/>
                <w:lang w:bidi="fa-IR"/>
              </w:rPr>
              <w:t>کفر</w:t>
            </w:r>
            <w:r w:rsidR="00261F72" w:rsidRPr="005010E0">
              <w:rPr>
                <w:rStyle w:val="Hyperlink"/>
                <w:rtl/>
                <w:lang w:bidi="fa-IR"/>
              </w:rPr>
              <w:t xml:space="preserve"> </w:t>
            </w:r>
            <w:r w:rsidR="00261F72" w:rsidRPr="005010E0">
              <w:rPr>
                <w:rStyle w:val="Hyperlink"/>
                <w:rFonts w:hint="eastAsia"/>
                <w:rtl/>
                <w:lang w:bidi="fa-IR"/>
              </w:rPr>
              <w:t>قرار</w:t>
            </w:r>
            <w:r w:rsidR="00261F72" w:rsidRPr="005010E0">
              <w:rPr>
                <w:rStyle w:val="Hyperlink"/>
                <w:rtl/>
                <w:lang w:bidi="fa-IR"/>
              </w:rPr>
              <w:t xml:space="preserve"> </w:t>
            </w:r>
            <w:r w:rsidR="00261F72" w:rsidRPr="005010E0">
              <w:rPr>
                <w:rStyle w:val="Hyperlink"/>
                <w:rFonts w:hint="eastAsia"/>
                <w:rtl/>
                <w:lang w:bidi="fa-IR"/>
              </w:rPr>
              <w:t>د</w:t>
            </w:r>
            <w:r w:rsidR="00261F72" w:rsidRPr="005010E0">
              <w:rPr>
                <w:rStyle w:val="Hyperlink"/>
                <w:rFonts w:hint="cs"/>
                <w:rtl/>
                <w:lang w:bidi="fa-IR"/>
              </w:rPr>
              <w:t>ی</w:t>
            </w:r>
            <w:r w:rsidR="00261F72" w:rsidRPr="005010E0">
              <w:rPr>
                <w:rStyle w:val="Hyperlink"/>
                <w:rFonts w:hint="eastAsia"/>
                <w:rtl/>
                <w:lang w:bidi="fa-IR"/>
              </w:rPr>
              <w:t>ا</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Toc479817276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243</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77" w:history="1">
            <w:r w:rsidR="00261F72" w:rsidRPr="005010E0">
              <w:rPr>
                <w:rStyle w:val="Hyperlink"/>
                <w:rtl/>
                <w:lang w:bidi="fa-IR"/>
              </w:rPr>
              <w:t xml:space="preserve">۴۔ </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الزام</w:t>
            </w:r>
            <w:r w:rsidR="00261F72" w:rsidRPr="005010E0">
              <w:rPr>
                <w:rStyle w:val="Hyperlink"/>
                <w:rtl/>
                <w:lang w:bidi="fa-IR"/>
              </w:rPr>
              <w:t xml:space="preserve"> </w:t>
            </w:r>
            <w:r w:rsidR="00261F72" w:rsidRPr="005010E0">
              <w:rPr>
                <w:rStyle w:val="Hyperlink"/>
                <w:rFonts w:hint="eastAsia"/>
                <w:rtl/>
                <w:lang w:bidi="fa-IR"/>
              </w:rPr>
              <w:t>کہ</w:t>
            </w:r>
            <w:r w:rsidR="00261F72" w:rsidRPr="005010E0">
              <w:rPr>
                <w:rStyle w:val="Hyperlink"/>
                <w:rtl/>
                <w:lang w:bidi="fa-IR"/>
              </w:rPr>
              <w:t xml:space="preserve"> </w:t>
            </w:r>
            <w:r w:rsidR="00261F72" w:rsidRPr="005010E0">
              <w:rPr>
                <w:rStyle w:val="Hyperlink"/>
                <w:rFonts w:hint="eastAsia"/>
                <w:rtl/>
                <w:lang w:bidi="fa-IR"/>
              </w:rPr>
              <w:t>ش</w:t>
            </w:r>
            <w:r w:rsidR="00261F72" w:rsidRPr="005010E0">
              <w:rPr>
                <w:rStyle w:val="Hyperlink"/>
                <w:rFonts w:hint="cs"/>
                <w:rtl/>
                <w:lang w:bidi="fa-IR"/>
              </w:rPr>
              <w:t>ی</w:t>
            </w:r>
            <w:r w:rsidR="00261F72" w:rsidRPr="005010E0">
              <w:rPr>
                <w:rStyle w:val="Hyperlink"/>
                <w:rFonts w:hint="eastAsia"/>
                <w:rtl/>
                <w:lang w:bidi="fa-IR"/>
              </w:rPr>
              <w:t>خ</w:t>
            </w:r>
            <w:r w:rsidR="00261F72" w:rsidRPr="005010E0">
              <w:rPr>
                <w:rStyle w:val="Hyperlink"/>
                <w:rtl/>
                <w:lang w:bidi="fa-IR"/>
              </w:rPr>
              <w:t xml:space="preserve"> </w:t>
            </w:r>
            <w:r w:rsidR="00261F72" w:rsidRPr="005010E0">
              <w:rPr>
                <w:rStyle w:val="Hyperlink"/>
                <w:rFonts w:hint="eastAsia"/>
                <w:rtl/>
                <w:lang w:bidi="fa-IR"/>
              </w:rPr>
              <w:t>محمد</w:t>
            </w:r>
            <w:r w:rsidR="00261F72" w:rsidRPr="005010E0">
              <w:rPr>
                <w:rStyle w:val="Hyperlink"/>
                <w:rtl/>
                <w:lang w:bidi="fa-IR"/>
              </w:rPr>
              <w:t xml:space="preserve"> ؒ </w:t>
            </w:r>
            <w:r w:rsidR="00261F72" w:rsidRPr="005010E0">
              <w:rPr>
                <w:rStyle w:val="Hyperlink"/>
                <w:rFonts w:hint="eastAsia"/>
                <w:rtl/>
                <w:lang w:bidi="fa-IR"/>
              </w:rPr>
              <w:t>نے</w:t>
            </w:r>
            <w:r w:rsidR="00261F72" w:rsidRPr="005010E0">
              <w:rPr>
                <w:rStyle w:val="Hyperlink"/>
                <w:rtl/>
                <w:lang w:bidi="fa-IR"/>
              </w:rPr>
              <w:t xml:space="preserve"> </w:t>
            </w:r>
            <w:r w:rsidR="00261F72" w:rsidRPr="005010E0">
              <w:rPr>
                <w:rStyle w:val="Hyperlink"/>
                <w:rFonts w:hint="eastAsia"/>
                <w:rtl/>
                <w:lang w:bidi="fa-IR"/>
              </w:rPr>
              <w:t>خلافت</w:t>
            </w:r>
            <w:r w:rsidR="00261F72" w:rsidRPr="005010E0">
              <w:rPr>
                <w:rStyle w:val="Hyperlink"/>
                <w:rtl/>
                <w:lang w:bidi="fa-IR"/>
              </w:rPr>
              <w:t xml:space="preserve"> </w:t>
            </w:r>
            <w:r w:rsidR="00261F72" w:rsidRPr="005010E0">
              <w:rPr>
                <w:rStyle w:val="Hyperlink"/>
                <w:rFonts w:hint="eastAsia"/>
                <w:rtl/>
                <w:lang w:bidi="fa-IR"/>
              </w:rPr>
              <w:t>عثمان</w:t>
            </w:r>
            <w:r w:rsidR="00261F72" w:rsidRPr="005010E0">
              <w:rPr>
                <w:rStyle w:val="Hyperlink"/>
                <w:rFonts w:hint="cs"/>
                <w:rtl/>
                <w:lang w:bidi="fa-IR"/>
              </w:rPr>
              <w:t>ی</w:t>
            </w:r>
            <w:r w:rsidR="00261F72" w:rsidRPr="005010E0">
              <w:rPr>
                <w:rStyle w:val="Hyperlink"/>
                <w:rFonts w:hint="eastAsia"/>
                <w:rtl/>
                <w:lang w:bidi="fa-IR"/>
              </w:rPr>
              <w:t>ہ</w:t>
            </w:r>
            <w:r w:rsidR="00261F72" w:rsidRPr="005010E0">
              <w:rPr>
                <w:rStyle w:val="Hyperlink"/>
                <w:rtl/>
                <w:lang w:bidi="fa-IR"/>
              </w:rPr>
              <w:t xml:space="preserve"> </w:t>
            </w:r>
            <w:r w:rsidR="00261F72" w:rsidRPr="005010E0">
              <w:rPr>
                <w:rStyle w:val="Hyperlink"/>
                <w:rFonts w:hint="eastAsia"/>
                <w:rtl/>
                <w:lang w:bidi="fa-IR"/>
              </w:rPr>
              <w:t>کے</w:t>
            </w:r>
            <w:r w:rsidR="00261F72" w:rsidRPr="005010E0">
              <w:rPr>
                <w:rStyle w:val="Hyperlink"/>
                <w:rtl/>
                <w:lang w:bidi="fa-IR"/>
              </w:rPr>
              <w:t xml:space="preserve"> </w:t>
            </w:r>
            <w:r w:rsidR="00261F72" w:rsidRPr="005010E0">
              <w:rPr>
                <w:rStyle w:val="Hyperlink"/>
                <w:rFonts w:hint="eastAsia"/>
                <w:rtl/>
                <w:lang w:bidi="fa-IR"/>
              </w:rPr>
              <w:t>خلاف</w:t>
            </w:r>
            <w:r w:rsidR="00261F72" w:rsidRPr="005010E0">
              <w:rPr>
                <w:rStyle w:val="Hyperlink"/>
                <w:rtl/>
                <w:lang w:bidi="fa-IR"/>
              </w:rPr>
              <w:t xml:space="preserve"> </w:t>
            </w:r>
            <w:r w:rsidR="00261F72" w:rsidRPr="005010E0">
              <w:rPr>
                <w:rStyle w:val="Hyperlink"/>
                <w:rFonts w:hint="eastAsia"/>
                <w:rtl/>
                <w:lang w:bidi="fa-IR"/>
              </w:rPr>
              <w:t>بغاوت</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Toc479817277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255</w:t>
            </w:r>
            <w:r w:rsidR="00261F72" w:rsidRPr="005010E0">
              <w:rPr>
                <w:webHidden/>
                <w:rtl/>
              </w:rPr>
              <w:fldChar w:fldCharType="end"/>
            </w:r>
          </w:hyperlink>
        </w:p>
        <w:p w:rsidR="00261F72" w:rsidRPr="005010E0" w:rsidRDefault="001734FC">
          <w:pPr>
            <w:pStyle w:val="TOC3"/>
            <w:tabs>
              <w:tab w:val="right" w:leader="dot" w:pos="4526"/>
            </w:tabs>
            <w:rPr>
              <w:rFonts w:eastAsiaTheme="minorEastAsia"/>
              <w:noProof/>
              <w:rtl/>
            </w:rPr>
          </w:pPr>
          <w:hyperlink w:anchor="_Toc479817278" w:history="1">
            <w:r w:rsidR="00261F72" w:rsidRPr="005010E0">
              <w:rPr>
                <w:rStyle w:val="Hyperlink"/>
                <w:rFonts w:ascii="Jameel Noori Nastaleeq" w:eastAsia="Times New Roman" w:hAnsi="Jameel Noori Nastaleeq" w:cs="Jameel Noori Nastaleeq" w:hint="eastAsia"/>
                <w:noProof/>
                <w:rtl/>
                <w:lang w:bidi="fa-IR"/>
              </w:rPr>
              <w:t>مسئلہ</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توسّل</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اورغ</w:t>
            </w:r>
            <w:r w:rsidR="00261F72" w:rsidRPr="005010E0">
              <w:rPr>
                <w:rStyle w:val="Hyperlink"/>
                <w:rFonts w:ascii="Jameel Noori Nastaleeq" w:eastAsia="Times New Roman" w:hAnsi="Jameel Noori Nastaleeq" w:cs="Jameel Noori Nastaleeq" w:hint="cs"/>
                <w:noProof/>
                <w:rtl/>
                <w:lang w:bidi="fa-IR"/>
              </w:rPr>
              <w:t>ی</w:t>
            </w:r>
            <w:r w:rsidR="00261F72" w:rsidRPr="005010E0">
              <w:rPr>
                <w:rStyle w:val="Hyperlink"/>
                <w:rFonts w:ascii="Jameel Noori Nastaleeq" w:eastAsia="Times New Roman" w:hAnsi="Jameel Noori Nastaleeq" w:cs="Jameel Noori Nastaleeq" w:hint="eastAsia"/>
                <w:noProof/>
                <w:rtl/>
                <w:lang w:bidi="fa-IR"/>
              </w:rPr>
              <w:t>راللہ</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سے</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استعانت</w:t>
            </w:r>
            <w:r w:rsidR="00261F72" w:rsidRPr="005010E0">
              <w:rPr>
                <w:noProof/>
                <w:webHidden/>
                <w:rtl/>
              </w:rPr>
              <w:tab/>
            </w:r>
            <w:r w:rsidR="00261F72" w:rsidRPr="005010E0">
              <w:rPr>
                <w:noProof/>
                <w:webHidden/>
                <w:rtl/>
              </w:rPr>
              <w:fldChar w:fldCharType="begin"/>
            </w:r>
            <w:r w:rsidR="00261F72" w:rsidRPr="005010E0">
              <w:rPr>
                <w:noProof/>
                <w:webHidden/>
                <w:rtl/>
              </w:rPr>
              <w:instrText xml:space="preserve"> </w:instrText>
            </w:r>
            <w:r w:rsidR="00261F72" w:rsidRPr="005010E0">
              <w:rPr>
                <w:noProof/>
                <w:webHidden/>
              </w:rPr>
              <w:instrText xml:space="preserve">PAGEREF </w:instrText>
            </w:r>
            <w:r w:rsidR="00261F72" w:rsidRPr="005010E0">
              <w:rPr>
                <w:noProof/>
                <w:webHidden/>
                <w:rtl/>
              </w:rPr>
              <w:instrText>_</w:instrText>
            </w:r>
            <w:r w:rsidR="00261F72" w:rsidRPr="005010E0">
              <w:rPr>
                <w:noProof/>
                <w:webHidden/>
              </w:rPr>
              <w:instrText>Toc479817278 \h</w:instrText>
            </w:r>
            <w:r w:rsidR="00261F72" w:rsidRPr="005010E0">
              <w:rPr>
                <w:noProof/>
                <w:webHidden/>
                <w:rtl/>
              </w:rPr>
              <w:instrText xml:space="preserve"> </w:instrText>
            </w:r>
            <w:r w:rsidR="00261F72" w:rsidRPr="005010E0">
              <w:rPr>
                <w:noProof/>
                <w:webHidden/>
                <w:rtl/>
              </w:rPr>
            </w:r>
            <w:r w:rsidR="00261F72" w:rsidRPr="005010E0">
              <w:rPr>
                <w:noProof/>
                <w:webHidden/>
                <w:rtl/>
              </w:rPr>
              <w:fldChar w:fldCharType="separate"/>
            </w:r>
            <w:r w:rsidR="00DE7DE8">
              <w:rPr>
                <w:noProof/>
                <w:webHidden/>
                <w:rtl/>
              </w:rPr>
              <w:t>259</w:t>
            </w:r>
            <w:r w:rsidR="00261F72" w:rsidRPr="005010E0">
              <w:rPr>
                <w:noProof/>
                <w:webHidden/>
                <w:rtl/>
              </w:rPr>
              <w:fldChar w:fldCharType="end"/>
            </w:r>
          </w:hyperlink>
        </w:p>
        <w:p w:rsidR="00261F72" w:rsidRPr="005010E0" w:rsidRDefault="001734FC">
          <w:pPr>
            <w:pStyle w:val="TOC3"/>
            <w:tabs>
              <w:tab w:val="right" w:leader="dot" w:pos="4526"/>
            </w:tabs>
            <w:rPr>
              <w:rFonts w:eastAsiaTheme="minorEastAsia"/>
              <w:noProof/>
              <w:rtl/>
            </w:rPr>
          </w:pPr>
          <w:hyperlink w:anchor="_Toc479817279" w:history="1">
            <w:r w:rsidR="00261F72" w:rsidRPr="005010E0">
              <w:rPr>
                <w:rStyle w:val="Hyperlink"/>
                <w:rFonts w:ascii="Jameel Noori Nastaleeq" w:eastAsia="Times New Roman" w:hAnsi="Jameel Noori Nastaleeq" w:cs="Jameel Noori Nastaleeq" w:hint="eastAsia"/>
                <w:noProof/>
                <w:rtl/>
                <w:lang w:bidi="fa-IR"/>
              </w:rPr>
              <w:t>انہدام</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مزارات</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اور</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ز</w:t>
            </w:r>
            <w:r w:rsidR="00261F72" w:rsidRPr="005010E0">
              <w:rPr>
                <w:rStyle w:val="Hyperlink"/>
                <w:rFonts w:ascii="Jameel Noori Nastaleeq" w:eastAsia="Times New Roman" w:hAnsi="Jameel Noori Nastaleeq" w:cs="Jameel Noori Nastaleeq" w:hint="cs"/>
                <w:noProof/>
                <w:rtl/>
                <w:lang w:bidi="fa-IR"/>
              </w:rPr>
              <w:t>ی</w:t>
            </w:r>
            <w:r w:rsidR="00261F72" w:rsidRPr="005010E0">
              <w:rPr>
                <w:rStyle w:val="Hyperlink"/>
                <w:rFonts w:ascii="Jameel Noori Nastaleeq" w:eastAsia="Times New Roman" w:hAnsi="Jameel Noori Nastaleeq" w:cs="Jameel Noori Nastaleeq" w:hint="eastAsia"/>
                <w:noProof/>
                <w:rtl/>
                <w:lang w:bidi="fa-IR"/>
              </w:rPr>
              <w:t>ارت</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قبور</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کے</w:t>
            </w:r>
            <w:r w:rsidR="00261F72" w:rsidRPr="005010E0">
              <w:rPr>
                <w:rStyle w:val="Hyperlink"/>
                <w:rFonts w:ascii="Jameel Noori Nastaleeq" w:eastAsia="Times New Roman" w:hAnsi="Jameel Noori Nastaleeq" w:cs="Jameel Noori Nastaleeq"/>
                <w:noProof/>
                <w:rtl/>
                <w:lang w:bidi="fa-IR"/>
              </w:rPr>
              <w:t xml:space="preserve"> </w:t>
            </w:r>
            <w:r w:rsidR="00261F72" w:rsidRPr="005010E0">
              <w:rPr>
                <w:rStyle w:val="Hyperlink"/>
                <w:rFonts w:ascii="Jameel Noori Nastaleeq" w:eastAsia="Times New Roman" w:hAnsi="Jameel Noori Nastaleeq" w:cs="Jameel Noori Nastaleeq" w:hint="eastAsia"/>
                <w:noProof/>
                <w:rtl/>
                <w:lang w:bidi="fa-IR"/>
              </w:rPr>
              <w:t>مسائل</w:t>
            </w:r>
            <w:r w:rsidR="00261F72" w:rsidRPr="005010E0">
              <w:rPr>
                <w:noProof/>
                <w:webHidden/>
                <w:rtl/>
              </w:rPr>
              <w:tab/>
            </w:r>
            <w:r w:rsidR="00261F72" w:rsidRPr="005010E0">
              <w:rPr>
                <w:noProof/>
                <w:webHidden/>
                <w:rtl/>
              </w:rPr>
              <w:fldChar w:fldCharType="begin"/>
            </w:r>
            <w:r w:rsidR="00261F72" w:rsidRPr="005010E0">
              <w:rPr>
                <w:noProof/>
                <w:webHidden/>
                <w:rtl/>
              </w:rPr>
              <w:instrText xml:space="preserve"> </w:instrText>
            </w:r>
            <w:r w:rsidR="00261F72" w:rsidRPr="005010E0">
              <w:rPr>
                <w:noProof/>
                <w:webHidden/>
              </w:rPr>
              <w:instrText xml:space="preserve">PAGEREF </w:instrText>
            </w:r>
            <w:r w:rsidR="00261F72" w:rsidRPr="005010E0">
              <w:rPr>
                <w:noProof/>
                <w:webHidden/>
                <w:rtl/>
              </w:rPr>
              <w:instrText>_</w:instrText>
            </w:r>
            <w:r w:rsidR="00261F72" w:rsidRPr="005010E0">
              <w:rPr>
                <w:noProof/>
                <w:webHidden/>
              </w:rPr>
              <w:instrText>Toc479817279 \h</w:instrText>
            </w:r>
            <w:r w:rsidR="00261F72" w:rsidRPr="005010E0">
              <w:rPr>
                <w:noProof/>
                <w:webHidden/>
                <w:rtl/>
              </w:rPr>
              <w:instrText xml:space="preserve"> </w:instrText>
            </w:r>
            <w:r w:rsidR="00261F72" w:rsidRPr="005010E0">
              <w:rPr>
                <w:noProof/>
                <w:webHidden/>
                <w:rtl/>
              </w:rPr>
            </w:r>
            <w:r w:rsidR="00261F72" w:rsidRPr="005010E0">
              <w:rPr>
                <w:noProof/>
                <w:webHidden/>
                <w:rtl/>
              </w:rPr>
              <w:fldChar w:fldCharType="separate"/>
            </w:r>
            <w:r w:rsidR="00DE7DE8">
              <w:rPr>
                <w:noProof/>
                <w:webHidden/>
                <w:rtl/>
              </w:rPr>
              <w:t>273</w:t>
            </w:r>
            <w:r w:rsidR="00261F72" w:rsidRPr="005010E0">
              <w:rPr>
                <w:noProof/>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0" w:history="1">
            <w:r w:rsidR="00261F72" w:rsidRPr="005010E0">
              <w:rPr>
                <w:rStyle w:val="Hyperlink"/>
                <w:rFonts w:hint="eastAsia"/>
                <w:rtl/>
                <w:lang w:bidi="fa-IR"/>
              </w:rPr>
              <w:t>خلاصہ</w:t>
            </w:r>
            <w:r w:rsidR="00261F72" w:rsidRPr="005010E0">
              <w:rPr>
                <w:rStyle w:val="Hyperlink"/>
                <w:rtl/>
                <w:lang w:bidi="fa-IR"/>
              </w:rPr>
              <w:t>:</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Toc479817280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277</w:t>
            </w:r>
            <w:r w:rsidR="00261F72" w:rsidRPr="005010E0">
              <w:rPr>
                <w:webHidden/>
                <w:rtl/>
              </w:rPr>
              <w:fldChar w:fldCharType="end"/>
            </w:r>
          </w:hyperlink>
        </w:p>
        <w:p w:rsidR="00261F72" w:rsidRDefault="001734FC">
          <w:pPr>
            <w:pStyle w:val="TOC1"/>
            <w:rPr>
              <w:rFonts w:asciiTheme="minorHAnsi" w:eastAsiaTheme="minorEastAsia" w:hAnsiTheme="minorHAnsi" w:cstheme="minorBidi"/>
              <w:sz w:val="22"/>
              <w:szCs w:val="22"/>
              <w:rtl/>
            </w:rPr>
          </w:pPr>
          <w:hyperlink w:anchor="_Toc479817281" w:history="1">
            <w:r w:rsidR="00261F72" w:rsidRPr="005010E0">
              <w:rPr>
                <w:rStyle w:val="Hyperlink"/>
                <w:rFonts w:hint="eastAsia"/>
                <w:b/>
                <w:bCs/>
                <w:rtl/>
                <w:lang w:bidi="fa-IR"/>
              </w:rPr>
              <w:t>ش</w:t>
            </w:r>
            <w:r w:rsidR="00261F72" w:rsidRPr="005010E0">
              <w:rPr>
                <w:rStyle w:val="Hyperlink"/>
                <w:rFonts w:hint="cs"/>
                <w:b/>
                <w:bCs/>
                <w:rtl/>
                <w:lang w:bidi="fa-IR"/>
              </w:rPr>
              <w:t>ی</w:t>
            </w:r>
            <w:r w:rsidR="00261F72" w:rsidRPr="005010E0">
              <w:rPr>
                <w:rStyle w:val="Hyperlink"/>
                <w:rFonts w:hint="eastAsia"/>
                <w:b/>
                <w:bCs/>
                <w:rtl/>
                <w:lang w:bidi="fa-IR"/>
              </w:rPr>
              <w:t>خ</w:t>
            </w:r>
            <w:r w:rsidR="00261F72" w:rsidRPr="005010E0">
              <w:rPr>
                <w:rStyle w:val="Hyperlink"/>
                <w:b/>
                <w:bCs/>
                <w:rtl/>
                <w:lang w:bidi="fa-IR"/>
              </w:rPr>
              <w:t xml:space="preserve"> ؒ </w:t>
            </w:r>
            <w:r w:rsidR="00261F72" w:rsidRPr="005010E0">
              <w:rPr>
                <w:rStyle w:val="Hyperlink"/>
                <w:rFonts w:hint="eastAsia"/>
                <w:b/>
                <w:bCs/>
                <w:rtl/>
                <w:lang w:bidi="fa-IR"/>
              </w:rPr>
              <w:t>ک</w:t>
            </w:r>
            <w:r w:rsidR="00261F72" w:rsidRPr="005010E0">
              <w:rPr>
                <w:rStyle w:val="Hyperlink"/>
                <w:rFonts w:hint="cs"/>
                <w:b/>
                <w:bCs/>
                <w:rtl/>
                <w:lang w:bidi="fa-IR"/>
              </w:rPr>
              <w:t>ی</w:t>
            </w:r>
            <w:r w:rsidR="00261F72" w:rsidRPr="005010E0">
              <w:rPr>
                <w:rStyle w:val="Hyperlink"/>
                <w:b/>
                <w:bCs/>
                <w:rtl/>
                <w:lang w:bidi="fa-IR"/>
              </w:rPr>
              <w:t xml:space="preserve"> </w:t>
            </w:r>
            <w:r w:rsidR="00261F72" w:rsidRPr="005010E0">
              <w:rPr>
                <w:rStyle w:val="Hyperlink"/>
                <w:rFonts w:hint="eastAsia"/>
                <w:b/>
                <w:bCs/>
                <w:rtl/>
                <w:lang w:bidi="fa-IR"/>
              </w:rPr>
              <w:t>س</w:t>
            </w:r>
            <w:r w:rsidR="00261F72" w:rsidRPr="005010E0">
              <w:rPr>
                <w:rStyle w:val="Hyperlink"/>
                <w:rFonts w:hint="cs"/>
                <w:b/>
                <w:bCs/>
                <w:rtl/>
                <w:lang w:bidi="fa-IR"/>
              </w:rPr>
              <w:t>ی</w:t>
            </w:r>
            <w:r w:rsidR="00261F72" w:rsidRPr="005010E0">
              <w:rPr>
                <w:rStyle w:val="Hyperlink"/>
                <w:rFonts w:hint="eastAsia"/>
                <w:b/>
                <w:bCs/>
                <w:rtl/>
                <w:lang w:bidi="fa-IR"/>
              </w:rPr>
              <w:t>رت</w:t>
            </w:r>
            <w:r w:rsidR="00261F72" w:rsidRPr="005010E0">
              <w:rPr>
                <w:rStyle w:val="Hyperlink"/>
                <w:b/>
                <w:bCs/>
                <w:rtl/>
                <w:lang w:bidi="fa-IR"/>
              </w:rPr>
              <w:t xml:space="preserve"> </w:t>
            </w:r>
            <w:r w:rsidR="00261F72" w:rsidRPr="005010E0">
              <w:rPr>
                <w:rStyle w:val="Hyperlink"/>
                <w:rFonts w:hint="eastAsia"/>
                <w:b/>
                <w:bCs/>
                <w:rtl/>
                <w:lang w:bidi="fa-IR"/>
              </w:rPr>
              <w:t>سے</w:t>
            </w:r>
            <w:r w:rsidR="00261F72" w:rsidRPr="005010E0">
              <w:rPr>
                <w:rStyle w:val="Hyperlink"/>
                <w:b/>
                <w:bCs/>
                <w:rtl/>
                <w:lang w:bidi="fa-IR"/>
              </w:rPr>
              <w:t xml:space="preserve"> </w:t>
            </w:r>
            <w:r w:rsidR="00261F72" w:rsidRPr="005010E0">
              <w:rPr>
                <w:rStyle w:val="Hyperlink"/>
                <w:rFonts w:hint="eastAsia"/>
                <w:b/>
                <w:bCs/>
                <w:rtl/>
                <w:lang w:bidi="fa-IR"/>
              </w:rPr>
              <w:t>آج</w:t>
            </w:r>
            <w:r w:rsidR="00261F72" w:rsidRPr="005010E0">
              <w:rPr>
                <w:rStyle w:val="Hyperlink"/>
                <w:b/>
                <w:bCs/>
                <w:rtl/>
                <w:lang w:bidi="fa-IR"/>
              </w:rPr>
              <w:t xml:space="preserve"> </w:t>
            </w:r>
            <w:r w:rsidR="00261F72" w:rsidRPr="005010E0">
              <w:rPr>
                <w:rStyle w:val="Hyperlink"/>
                <w:rFonts w:hint="eastAsia"/>
                <w:b/>
                <w:bCs/>
                <w:rtl/>
                <w:lang w:bidi="fa-IR"/>
              </w:rPr>
              <w:t>ک</w:t>
            </w:r>
            <w:r w:rsidR="00261F72" w:rsidRPr="005010E0">
              <w:rPr>
                <w:rStyle w:val="Hyperlink"/>
                <w:rFonts w:hint="cs"/>
                <w:b/>
                <w:bCs/>
                <w:rtl/>
                <w:lang w:bidi="fa-IR"/>
              </w:rPr>
              <w:t>ی</w:t>
            </w:r>
            <w:r w:rsidR="00261F72" w:rsidRPr="005010E0">
              <w:rPr>
                <w:rStyle w:val="Hyperlink"/>
                <w:b/>
                <w:bCs/>
                <w:rtl/>
                <w:lang w:bidi="fa-IR"/>
              </w:rPr>
              <w:t xml:space="preserve"> </w:t>
            </w:r>
            <w:r w:rsidR="00261F72" w:rsidRPr="005010E0">
              <w:rPr>
                <w:rStyle w:val="Hyperlink"/>
                <w:rFonts w:hint="eastAsia"/>
                <w:b/>
                <w:bCs/>
                <w:rtl/>
                <w:lang w:bidi="fa-IR"/>
              </w:rPr>
              <w:t>دن</w:t>
            </w:r>
            <w:r w:rsidR="00261F72" w:rsidRPr="005010E0">
              <w:rPr>
                <w:rStyle w:val="Hyperlink"/>
                <w:rFonts w:hint="cs"/>
                <w:b/>
                <w:bCs/>
                <w:rtl/>
                <w:lang w:bidi="fa-IR"/>
              </w:rPr>
              <w:t>ی</w:t>
            </w:r>
            <w:r w:rsidR="00261F72" w:rsidRPr="005010E0">
              <w:rPr>
                <w:rStyle w:val="Hyperlink"/>
                <w:rFonts w:hint="eastAsia"/>
                <w:b/>
                <w:bCs/>
                <w:rtl/>
                <w:lang w:bidi="fa-IR"/>
              </w:rPr>
              <w:t>ا</w:t>
            </w:r>
            <w:r w:rsidR="00261F72" w:rsidRPr="005010E0">
              <w:rPr>
                <w:rStyle w:val="Hyperlink"/>
                <w:b/>
                <w:bCs/>
                <w:rtl/>
                <w:lang w:bidi="fa-IR"/>
              </w:rPr>
              <w:t xml:space="preserve"> </w:t>
            </w:r>
            <w:r w:rsidR="00261F72" w:rsidRPr="005010E0">
              <w:rPr>
                <w:rStyle w:val="Hyperlink"/>
                <w:rFonts w:hint="eastAsia"/>
                <w:b/>
                <w:bCs/>
                <w:rtl/>
                <w:lang w:bidi="fa-IR"/>
              </w:rPr>
              <w:t>کے</w:t>
            </w:r>
            <w:r w:rsidR="00261F72" w:rsidRPr="005010E0">
              <w:rPr>
                <w:rStyle w:val="Hyperlink"/>
                <w:b/>
                <w:bCs/>
                <w:rtl/>
                <w:lang w:bidi="fa-IR"/>
              </w:rPr>
              <w:t xml:space="preserve"> </w:t>
            </w:r>
            <w:r w:rsidR="00261F72" w:rsidRPr="005010E0">
              <w:rPr>
                <w:rStyle w:val="Hyperlink"/>
                <w:rFonts w:hint="eastAsia"/>
                <w:b/>
                <w:bCs/>
                <w:rtl/>
                <w:lang w:bidi="fa-IR"/>
              </w:rPr>
              <w:t>لئے</w:t>
            </w:r>
            <w:r w:rsidR="00261F72" w:rsidRPr="005010E0">
              <w:rPr>
                <w:rStyle w:val="Hyperlink"/>
                <w:b/>
                <w:bCs/>
                <w:rtl/>
                <w:lang w:bidi="fa-IR"/>
              </w:rPr>
              <w:t xml:space="preserve"> </w:t>
            </w:r>
            <w:r w:rsidR="00261F72" w:rsidRPr="005010E0">
              <w:rPr>
                <w:rStyle w:val="Hyperlink"/>
                <w:rFonts w:hint="eastAsia"/>
                <w:b/>
                <w:bCs/>
                <w:rtl/>
                <w:lang w:bidi="fa-IR"/>
              </w:rPr>
              <w:t>سبق</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Toc479817281 \h</w:instrText>
            </w:r>
            <w:r w:rsidR="00261F72">
              <w:rPr>
                <w:webHidden/>
                <w:rtl/>
              </w:rPr>
              <w:instrText xml:space="preserve"> </w:instrText>
            </w:r>
            <w:r w:rsidR="00261F72">
              <w:rPr>
                <w:webHidden/>
                <w:rtl/>
              </w:rPr>
            </w:r>
            <w:r w:rsidR="00261F72">
              <w:rPr>
                <w:webHidden/>
                <w:rtl/>
              </w:rPr>
              <w:fldChar w:fldCharType="separate"/>
            </w:r>
            <w:r w:rsidR="00DE7DE8">
              <w:rPr>
                <w:webHidden/>
                <w:rtl/>
              </w:rPr>
              <w:t>289</w:t>
            </w:r>
            <w:r w:rsidR="00261F72">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2" w:history="1">
            <w:r w:rsidR="00261F72" w:rsidRPr="005010E0">
              <w:rPr>
                <w:rStyle w:val="Hyperlink"/>
                <w:rFonts w:hint="eastAsia"/>
                <w:rtl/>
                <w:lang w:bidi="fa-IR"/>
              </w:rPr>
              <w:t>نظر</w:t>
            </w:r>
            <w:r w:rsidR="00261F72" w:rsidRPr="005010E0">
              <w:rPr>
                <w:rStyle w:val="Hyperlink"/>
                <w:rFonts w:hint="cs"/>
                <w:rtl/>
                <w:lang w:bidi="fa-IR"/>
              </w:rPr>
              <w:t>ی</w:t>
            </w:r>
            <w:r w:rsidR="00261F72" w:rsidRPr="005010E0">
              <w:rPr>
                <w:rStyle w:val="Hyperlink"/>
                <w:rFonts w:hint="eastAsia"/>
                <w:rtl/>
                <w:lang w:bidi="fa-IR"/>
              </w:rPr>
              <w:t>ات</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اور</w:t>
            </w:r>
            <w:r w:rsidR="00261F72" w:rsidRPr="005010E0">
              <w:rPr>
                <w:rStyle w:val="Hyperlink"/>
                <w:rtl/>
                <w:lang w:bidi="fa-IR"/>
              </w:rPr>
              <w:t xml:space="preserve"> </w:t>
            </w:r>
            <w:r w:rsidR="00261F72" w:rsidRPr="005010E0">
              <w:rPr>
                <w:rStyle w:val="Hyperlink"/>
                <w:rFonts w:hint="eastAsia"/>
                <w:rtl/>
                <w:lang w:bidi="fa-IR"/>
              </w:rPr>
              <w:t>عمل</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طور</w:t>
            </w:r>
            <w:r w:rsidR="00261F72" w:rsidRPr="005010E0">
              <w:rPr>
                <w:rStyle w:val="Hyperlink"/>
                <w:rtl/>
                <w:lang w:bidi="fa-IR"/>
              </w:rPr>
              <w:t xml:space="preserve"> </w:t>
            </w:r>
            <w:r w:rsidR="00261F72" w:rsidRPr="005010E0">
              <w:rPr>
                <w:rStyle w:val="Hyperlink"/>
                <w:rFonts w:hint="eastAsia"/>
                <w:rtl/>
                <w:lang w:bidi="fa-IR"/>
              </w:rPr>
              <w:t>پر</w:t>
            </w:r>
            <w:r w:rsidR="00261F72" w:rsidRPr="005010E0">
              <w:rPr>
                <w:rStyle w:val="Hyperlink"/>
                <w:rtl/>
                <w:lang w:bidi="fa-IR"/>
              </w:rPr>
              <w:t xml:space="preserve"> </w:t>
            </w:r>
            <w:r w:rsidR="00261F72" w:rsidRPr="005010E0">
              <w:rPr>
                <w:rStyle w:val="Hyperlink"/>
                <w:rFonts w:hint="eastAsia"/>
                <w:rtl/>
                <w:lang w:bidi="fa-IR"/>
              </w:rPr>
              <w:t>اپنے</w:t>
            </w:r>
            <w:r w:rsidR="00261F72" w:rsidRPr="005010E0">
              <w:rPr>
                <w:rStyle w:val="Hyperlink"/>
                <w:rtl/>
                <w:lang w:bidi="fa-IR"/>
              </w:rPr>
              <w:t xml:space="preserve"> </w:t>
            </w:r>
            <w:r w:rsidR="00261F72" w:rsidRPr="005010E0">
              <w:rPr>
                <w:rStyle w:val="Hyperlink"/>
                <w:rFonts w:hint="eastAsia"/>
                <w:rtl/>
                <w:lang w:bidi="fa-IR"/>
              </w:rPr>
              <w:t>عق</w:t>
            </w:r>
            <w:r w:rsidR="00261F72" w:rsidRPr="005010E0">
              <w:rPr>
                <w:rStyle w:val="Hyperlink"/>
                <w:rFonts w:hint="cs"/>
                <w:rtl/>
                <w:lang w:bidi="fa-IR"/>
              </w:rPr>
              <w:t>ی</w:t>
            </w:r>
            <w:r w:rsidR="00261F72" w:rsidRPr="005010E0">
              <w:rPr>
                <w:rStyle w:val="Hyperlink"/>
                <w:rFonts w:hint="eastAsia"/>
                <w:rtl/>
                <w:lang w:bidi="fa-IR"/>
              </w:rPr>
              <w:t>دے</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اصلاح</w:t>
            </w:r>
            <w:r w:rsidR="00261F72" w:rsidRPr="005010E0">
              <w:rPr>
                <w:rStyle w:val="Hyperlink"/>
                <w:rtl/>
                <w:lang w:bidi="fa-IR"/>
              </w:rPr>
              <w:t xml:space="preserve"> </w:t>
            </w:r>
            <w:r w:rsidR="00261F72" w:rsidRPr="005010E0">
              <w:rPr>
                <w:rStyle w:val="Hyperlink"/>
                <w:rFonts w:hint="eastAsia"/>
                <w:rtl/>
                <w:lang w:bidi="fa-IR"/>
              </w:rPr>
              <w:t>سے</w:t>
            </w:r>
            <w:r w:rsidR="00261F72" w:rsidRPr="005010E0">
              <w:rPr>
                <w:rStyle w:val="Hyperlink"/>
                <w:rtl/>
                <w:lang w:bidi="fa-IR"/>
              </w:rPr>
              <w:t xml:space="preserve"> </w:t>
            </w:r>
            <w:r w:rsidR="00261F72" w:rsidRPr="005010E0">
              <w:rPr>
                <w:rStyle w:val="Hyperlink"/>
                <w:rFonts w:hint="eastAsia"/>
                <w:rtl/>
                <w:lang w:bidi="fa-IR"/>
              </w:rPr>
              <w:t>آغاز</w:t>
            </w:r>
            <w:r w:rsidR="00261F72" w:rsidRPr="005010E0">
              <w:rPr>
                <w:rStyle w:val="Hyperlink"/>
                <w:rtl/>
                <w:lang w:bidi="fa-IR"/>
              </w:rPr>
              <w:t xml:space="preserve"> </w:t>
            </w:r>
            <w:r w:rsidR="00261F72" w:rsidRPr="005010E0">
              <w:rPr>
                <w:rStyle w:val="Hyperlink"/>
                <w:rFonts w:hint="eastAsia"/>
                <w:rtl/>
                <w:lang w:bidi="fa-IR"/>
              </w:rPr>
              <w:t>کرنے</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اہم</w:t>
            </w:r>
            <w:r w:rsidR="00261F72" w:rsidRPr="005010E0">
              <w:rPr>
                <w:rStyle w:val="Hyperlink"/>
                <w:rFonts w:hint="cs"/>
                <w:rtl/>
                <w:lang w:bidi="fa-IR"/>
              </w:rPr>
              <w:t>ی</w:t>
            </w:r>
            <w:r w:rsidR="00261F72" w:rsidRPr="005010E0">
              <w:rPr>
                <w:rStyle w:val="Hyperlink"/>
                <w:rFonts w:hint="eastAsia"/>
                <w:rtl/>
                <w:lang w:bidi="fa-IR"/>
              </w:rPr>
              <w:t>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Toc479817282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294</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3" w:history="1">
            <w:r w:rsidR="00261F72" w:rsidRPr="005010E0">
              <w:rPr>
                <w:rStyle w:val="Hyperlink"/>
                <w:rFonts w:hint="eastAsia"/>
                <w:rtl/>
                <w:lang w:bidi="fa-IR"/>
              </w:rPr>
              <w:t>فسق</w:t>
            </w:r>
            <w:r w:rsidR="00261F72" w:rsidRPr="005010E0">
              <w:rPr>
                <w:rStyle w:val="Hyperlink"/>
                <w:rtl/>
                <w:lang w:bidi="fa-IR"/>
              </w:rPr>
              <w:t xml:space="preserve"> </w:t>
            </w:r>
            <w:r w:rsidR="00261F72" w:rsidRPr="005010E0">
              <w:rPr>
                <w:rStyle w:val="Hyperlink"/>
                <w:rFonts w:hint="eastAsia"/>
                <w:rtl/>
                <w:lang w:bidi="fa-IR"/>
              </w:rPr>
              <w:t>وجہالت</w:t>
            </w:r>
            <w:r w:rsidR="00261F72" w:rsidRPr="005010E0">
              <w:rPr>
                <w:rStyle w:val="Hyperlink"/>
                <w:rtl/>
                <w:lang w:bidi="fa-IR"/>
              </w:rPr>
              <w:t xml:space="preserve"> </w:t>
            </w:r>
            <w:r w:rsidR="00261F72" w:rsidRPr="005010E0">
              <w:rPr>
                <w:rStyle w:val="Hyperlink"/>
                <w:rFonts w:hint="eastAsia"/>
                <w:rtl/>
                <w:lang w:bidi="fa-IR"/>
              </w:rPr>
              <w:t>کے</w:t>
            </w:r>
            <w:r w:rsidR="00261F72" w:rsidRPr="005010E0">
              <w:rPr>
                <w:rStyle w:val="Hyperlink"/>
                <w:rtl/>
                <w:lang w:bidi="fa-IR"/>
              </w:rPr>
              <w:t xml:space="preserve"> </w:t>
            </w:r>
            <w:r w:rsidR="00261F72" w:rsidRPr="005010E0">
              <w:rPr>
                <w:rStyle w:val="Hyperlink"/>
                <w:rFonts w:hint="eastAsia"/>
                <w:rtl/>
                <w:lang w:bidi="fa-IR"/>
              </w:rPr>
              <w:t>انتشار</w:t>
            </w:r>
            <w:r w:rsidR="00261F72" w:rsidRPr="005010E0">
              <w:rPr>
                <w:rStyle w:val="Hyperlink"/>
                <w:rtl/>
                <w:lang w:bidi="fa-IR"/>
              </w:rPr>
              <w:t xml:space="preserve"> </w:t>
            </w:r>
            <w:r w:rsidR="00261F72" w:rsidRPr="005010E0">
              <w:rPr>
                <w:rStyle w:val="Hyperlink"/>
                <w:rFonts w:hint="eastAsia"/>
                <w:rtl/>
                <w:lang w:bidi="fa-IR"/>
              </w:rPr>
              <w:t>کے</w:t>
            </w:r>
            <w:r w:rsidR="00261F72" w:rsidRPr="005010E0">
              <w:rPr>
                <w:rStyle w:val="Hyperlink"/>
                <w:rtl/>
                <w:lang w:bidi="fa-IR"/>
              </w:rPr>
              <w:t xml:space="preserve"> </w:t>
            </w:r>
            <w:r w:rsidR="00261F72" w:rsidRPr="005010E0">
              <w:rPr>
                <w:rStyle w:val="Hyperlink"/>
                <w:rFonts w:hint="eastAsia"/>
                <w:rtl/>
                <w:lang w:bidi="fa-IR"/>
              </w:rPr>
              <w:t>باوجود</w:t>
            </w:r>
            <w:r w:rsidR="00261F72" w:rsidRPr="005010E0">
              <w:rPr>
                <w:rStyle w:val="Hyperlink"/>
                <w:rtl/>
                <w:lang w:bidi="fa-IR"/>
              </w:rPr>
              <w:t xml:space="preserve"> </w:t>
            </w:r>
            <w:r w:rsidR="00261F72" w:rsidRPr="005010E0">
              <w:rPr>
                <w:rStyle w:val="Hyperlink"/>
                <w:rFonts w:hint="eastAsia"/>
                <w:rtl/>
                <w:lang w:bidi="fa-IR"/>
              </w:rPr>
              <w:t>عدم</w:t>
            </w:r>
            <w:r w:rsidR="00261F72" w:rsidRPr="005010E0">
              <w:rPr>
                <w:rStyle w:val="Hyperlink"/>
                <w:rtl/>
                <w:lang w:bidi="fa-IR"/>
              </w:rPr>
              <w:t xml:space="preserve"> </w:t>
            </w:r>
            <w:r w:rsidR="00261F72" w:rsidRPr="005010E0">
              <w:rPr>
                <w:rStyle w:val="Hyperlink"/>
                <w:rFonts w:hint="eastAsia"/>
                <w:rtl/>
                <w:lang w:bidi="fa-IR"/>
              </w:rPr>
              <w:t>ما</w:t>
            </w:r>
            <w:r w:rsidR="00261F72" w:rsidRPr="005010E0">
              <w:rPr>
                <w:rStyle w:val="Hyperlink"/>
                <w:rFonts w:hint="cs"/>
                <w:rtl/>
                <w:lang w:bidi="fa-IR"/>
              </w:rPr>
              <w:t>ی</w:t>
            </w:r>
            <w:r w:rsidR="00261F72" w:rsidRPr="005010E0">
              <w:rPr>
                <w:rStyle w:val="Hyperlink"/>
                <w:rFonts w:hint="eastAsia"/>
                <w:rtl/>
                <w:lang w:bidi="fa-IR"/>
              </w:rPr>
              <w:t>وس</w:t>
            </w:r>
            <w:r w:rsidR="00261F72" w:rsidRPr="005010E0">
              <w:rPr>
                <w:rStyle w:val="Hyperlink"/>
                <w:rFonts w:hint="cs"/>
                <w:rtl/>
                <w:lang w:bidi="fa-IR"/>
              </w:rPr>
              <w:t>ی</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Toc479817283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298</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4" w:history="1">
            <w:r w:rsidR="00261F72" w:rsidRPr="005010E0">
              <w:rPr>
                <w:rStyle w:val="Hyperlink"/>
                <w:rFonts w:hint="eastAsia"/>
                <w:rtl/>
                <w:lang w:bidi="fa-IR"/>
              </w:rPr>
              <w:t>ہر</w:t>
            </w:r>
            <w:r w:rsidR="00261F72" w:rsidRPr="005010E0">
              <w:rPr>
                <w:rStyle w:val="Hyperlink"/>
                <w:rtl/>
                <w:lang w:bidi="fa-IR"/>
              </w:rPr>
              <w:t xml:space="preserve"> </w:t>
            </w:r>
            <w:r w:rsidR="00261F72" w:rsidRPr="005010E0">
              <w:rPr>
                <w:rStyle w:val="Hyperlink"/>
                <w:rFonts w:hint="eastAsia"/>
                <w:rtl/>
                <w:lang w:bidi="fa-IR"/>
              </w:rPr>
              <w:t>ا</w:t>
            </w:r>
            <w:r w:rsidR="00261F72" w:rsidRPr="005010E0">
              <w:rPr>
                <w:rStyle w:val="Hyperlink"/>
                <w:rFonts w:hint="cs"/>
                <w:rtl/>
                <w:lang w:bidi="fa-IR"/>
              </w:rPr>
              <w:t>ی</w:t>
            </w:r>
            <w:r w:rsidR="00261F72" w:rsidRPr="005010E0">
              <w:rPr>
                <w:rStyle w:val="Hyperlink"/>
                <w:rFonts w:hint="eastAsia"/>
                <w:rtl/>
                <w:lang w:bidi="fa-IR"/>
              </w:rPr>
              <w:t>ک</w:t>
            </w:r>
            <w:r w:rsidR="00261F72" w:rsidRPr="005010E0">
              <w:rPr>
                <w:rStyle w:val="Hyperlink"/>
                <w:rtl/>
                <w:lang w:bidi="fa-IR"/>
              </w:rPr>
              <w:t xml:space="preserve"> </w:t>
            </w:r>
            <w:r w:rsidR="00261F72" w:rsidRPr="005010E0">
              <w:rPr>
                <w:rStyle w:val="Hyperlink"/>
                <w:rFonts w:hint="eastAsia"/>
                <w:rtl/>
                <w:lang w:bidi="fa-IR"/>
              </w:rPr>
              <w:t>کے</w:t>
            </w:r>
            <w:r w:rsidR="00261F72" w:rsidRPr="005010E0">
              <w:rPr>
                <w:rStyle w:val="Hyperlink"/>
                <w:rtl/>
                <w:lang w:bidi="fa-IR"/>
              </w:rPr>
              <w:t xml:space="preserve"> </w:t>
            </w:r>
            <w:r w:rsidR="00261F72" w:rsidRPr="005010E0">
              <w:rPr>
                <w:rStyle w:val="Hyperlink"/>
                <w:rFonts w:hint="eastAsia"/>
                <w:rtl/>
                <w:lang w:bidi="fa-IR"/>
              </w:rPr>
              <w:t>لئے</w:t>
            </w:r>
            <w:r w:rsidR="00261F72" w:rsidRPr="005010E0">
              <w:rPr>
                <w:rStyle w:val="Hyperlink"/>
                <w:rtl/>
                <w:lang w:bidi="fa-IR"/>
              </w:rPr>
              <w:t xml:space="preserve"> </w:t>
            </w:r>
            <w:r w:rsidR="00261F72" w:rsidRPr="005010E0">
              <w:rPr>
                <w:rStyle w:val="Hyperlink"/>
                <w:rFonts w:hint="eastAsia"/>
                <w:rtl/>
                <w:lang w:bidi="fa-IR"/>
              </w:rPr>
              <w:t>تعل</w:t>
            </w:r>
            <w:r w:rsidR="00261F72" w:rsidRPr="005010E0">
              <w:rPr>
                <w:rStyle w:val="Hyperlink"/>
                <w:rFonts w:hint="cs"/>
                <w:rtl/>
                <w:lang w:bidi="fa-IR"/>
              </w:rPr>
              <w:t>ی</w:t>
            </w:r>
            <w:r w:rsidR="00261F72" w:rsidRPr="005010E0">
              <w:rPr>
                <w:rStyle w:val="Hyperlink"/>
                <w:rFonts w:hint="eastAsia"/>
                <w:rtl/>
                <w:lang w:bidi="fa-IR"/>
              </w:rPr>
              <w:t>م</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اہم</w:t>
            </w:r>
            <w:r w:rsidR="00261F72" w:rsidRPr="005010E0">
              <w:rPr>
                <w:rStyle w:val="Hyperlink"/>
                <w:rFonts w:hint="cs"/>
                <w:rtl/>
                <w:lang w:bidi="fa-IR"/>
              </w:rPr>
              <w:t>ی</w:t>
            </w:r>
            <w:r w:rsidR="00261F72" w:rsidRPr="005010E0">
              <w:rPr>
                <w:rStyle w:val="Hyperlink"/>
                <w:rFonts w:hint="eastAsia"/>
                <w:rtl/>
                <w:lang w:bidi="fa-IR"/>
              </w:rPr>
              <w:t>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Toc479817284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303</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5" w:history="1">
            <w:r w:rsidR="00261F72" w:rsidRPr="005010E0">
              <w:rPr>
                <w:rStyle w:val="Hyperlink"/>
                <w:rFonts w:eastAsia="Times New Roman" w:hint="eastAsia"/>
                <w:rtl/>
                <w:lang w:bidi="fa-IR"/>
              </w:rPr>
              <w:t>اللہ</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پر</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کامل</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بھروسہ</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کرتے</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ہوئے</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دن</w:t>
            </w:r>
            <w:r w:rsidR="00261F72" w:rsidRPr="005010E0">
              <w:rPr>
                <w:rStyle w:val="Hyperlink"/>
                <w:rFonts w:eastAsia="Times New Roman" w:hint="cs"/>
                <w:rtl/>
                <w:lang w:bidi="fa-IR"/>
              </w:rPr>
              <w:t>ی</w:t>
            </w:r>
            <w:r w:rsidR="00261F72" w:rsidRPr="005010E0">
              <w:rPr>
                <w:rStyle w:val="Hyperlink"/>
                <w:rFonts w:eastAsia="Times New Roman" w:hint="eastAsia"/>
                <w:rtl/>
                <w:lang w:bidi="fa-IR"/>
              </w:rPr>
              <w:t>و</w:t>
            </w:r>
            <w:r w:rsidR="00261F72" w:rsidRPr="005010E0">
              <w:rPr>
                <w:rStyle w:val="Hyperlink"/>
                <w:rFonts w:eastAsia="Times New Roman" w:hint="cs"/>
                <w:rtl/>
                <w:lang w:bidi="fa-IR"/>
              </w:rPr>
              <w:t>ی</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اسباب</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کو</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اخت</w:t>
            </w:r>
            <w:r w:rsidR="00261F72" w:rsidRPr="005010E0">
              <w:rPr>
                <w:rStyle w:val="Hyperlink"/>
                <w:rFonts w:eastAsia="Times New Roman" w:hint="cs"/>
                <w:rtl/>
                <w:lang w:bidi="fa-IR"/>
              </w:rPr>
              <w:t>ی</w:t>
            </w:r>
            <w:r w:rsidR="00261F72" w:rsidRPr="005010E0">
              <w:rPr>
                <w:rStyle w:val="Hyperlink"/>
                <w:rFonts w:eastAsia="Times New Roman" w:hint="eastAsia"/>
                <w:rtl/>
                <w:lang w:bidi="fa-IR"/>
              </w:rPr>
              <w:t>ار</w:t>
            </w:r>
            <w:r w:rsidR="00261F72" w:rsidRPr="005010E0">
              <w:rPr>
                <w:rStyle w:val="Hyperlink"/>
                <w:rFonts w:eastAsia="Times New Roman"/>
                <w:rtl/>
                <w:lang w:bidi="fa-IR"/>
              </w:rPr>
              <w:t xml:space="preserve"> </w:t>
            </w:r>
            <w:r w:rsidR="00261F72" w:rsidRPr="005010E0">
              <w:rPr>
                <w:rStyle w:val="Hyperlink"/>
                <w:rFonts w:eastAsia="Times New Roman" w:hint="eastAsia"/>
                <w:rtl/>
                <w:lang w:bidi="fa-IR"/>
              </w:rPr>
              <w:t>کرنا</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Toc479817285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312</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6" w:history="1">
            <w:r w:rsidR="00261F72" w:rsidRPr="005010E0">
              <w:rPr>
                <w:rStyle w:val="Hyperlink"/>
                <w:rFonts w:hint="eastAsia"/>
                <w:rtl/>
                <w:lang w:bidi="fa-IR"/>
              </w:rPr>
              <w:t>دعوت</w:t>
            </w:r>
            <w:r w:rsidR="00261F72" w:rsidRPr="005010E0">
              <w:rPr>
                <w:rStyle w:val="Hyperlink"/>
                <w:rtl/>
                <w:lang w:bidi="fa-IR"/>
              </w:rPr>
              <w:t xml:space="preserve"> </w:t>
            </w:r>
            <w:r w:rsidR="00261F72" w:rsidRPr="005010E0">
              <w:rPr>
                <w:rStyle w:val="Hyperlink"/>
                <w:rFonts w:hint="eastAsia"/>
                <w:rtl/>
                <w:lang w:bidi="fa-IR"/>
              </w:rPr>
              <w:t>کے</w:t>
            </w:r>
            <w:r w:rsidR="00261F72" w:rsidRPr="005010E0">
              <w:rPr>
                <w:rStyle w:val="Hyperlink"/>
                <w:rtl/>
                <w:lang w:bidi="fa-IR"/>
              </w:rPr>
              <w:t xml:space="preserve"> </w:t>
            </w:r>
            <w:r w:rsidR="00261F72" w:rsidRPr="005010E0">
              <w:rPr>
                <w:rStyle w:val="Hyperlink"/>
                <w:rFonts w:hint="eastAsia"/>
                <w:rtl/>
                <w:lang w:bidi="fa-IR"/>
              </w:rPr>
              <w:t>لئے</w:t>
            </w:r>
            <w:r w:rsidR="00261F72" w:rsidRPr="005010E0">
              <w:rPr>
                <w:rStyle w:val="Hyperlink"/>
                <w:rtl/>
                <w:lang w:bidi="fa-IR"/>
              </w:rPr>
              <w:t xml:space="preserve"> </w:t>
            </w:r>
            <w:r w:rsidR="00261F72" w:rsidRPr="005010E0">
              <w:rPr>
                <w:rStyle w:val="Hyperlink"/>
                <w:rFonts w:hint="eastAsia"/>
                <w:rtl/>
                <w:lang w:bidi="fa-IR"/>
              </w:rPr>
              <w:t>پُشت</w:t>
            </w:r>
            <w:r w:rsidR="00261F72" w:rsidRPr="005010E0">
              <w:rPr>
                <w:rStyle w:val="Hyperlink"/>
                <w:rtl/>
                <w:lang w:bidi="fa-IR"/>
              </w:rPr>
              <w:t xml:space="preserve"> </w:t>
            </w:r>
            <w:r w:rsidR="00261F72" w:rsidRPr="005010E0">
              <w:rPr>
                <w:rStyle w:val="Hyperlink"/>
                <w:rFonts w:hint="eastAsia"/>
                <w:rtl/>
                <w:lang w:bidi="fa-IR"/>
              </w:rPr>
              <w:t>پناہ</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ک</w:t>
            </w:r>
            <w:r w:rsidR="00261F72" w:rsidRPr="005010E0">
              <w:rPr>
                <w:rStyle w:val="Hyperlink"/>
                <w:rFonts w:hint="cs"/>
                <w:rtl/>
                <w:lang w:bidi="fa-IR"/>
              </w:rPr>
              <w:t>ی</w:t>
            </w:r>
            <w:r w:rsidR="00261F72" w:rsidRPr="005010E0">
              <w:rPr>
                <w:rStyle w:val="Hyperlink"/>
                <w:rtl/>
                <w:lang w:bidi="fa-IR"/>
              </w:rPr>
              <w:t xml:space="preserve"> </w:t>
            </w:r>
            <w:r w:rsidR="00261F72" w:rsidRPr="005010E0">
              <w:rPr>
                <w:rStyle w:val="Hyperlink"/>
                <w:rFonts w:hint="eastAsia"/>
                <w:rtl/>
                <w:lang w:bidi="fa-IR"/>
              </w:rPr>
              <w:t>ضرورت</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Toc479817286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318</w:t>
            </w:r>
            <w:r w:rsidR="00261F72" w:rsidRPr="005010E0">
              <w:rPr>
                <w:webHidden/>
                <w:rtl/>
              </w:rPr>
              <w:fldChar w:fldCharType="end"/>
            </w:r>
          </w:hyperlink>
        </w:p>
        <w:p w:rsidR="00261F72" w:rsidRPr="005010E0" w:rsidRDefault="001734FC">
          <w:pPr>
            <w:pStyle w:val="TOC2"/>
            <w:rPr>
              <w:rFonts w:asciiTheme="minorHAnsi" w:eastAsiaTheme="minorEastAsia" w:hAnsiTheme="minorHAnsi" w:cstheme="minorBidi"/>
              <w:sz w:val="22"/>
              <w:szCs w:val="22"/>
              <w:rtl/>
            </w:rPr>
          </w:pPr>
          <w:hyperlink w:anchor="_Toc479817287" w:history="1">
            <w:r w:rsidR="00261F72" w:rsidRPr="005010E0">
              <w:rPr>
                <w:rStyle w:val="Hyperlink"/>
                <w:rFonts w:hint="eastAsia"/>
                <w:rtl/>
              </w:rPr>
              <w:t>بن</w:t>
            </w:r>
            <w:r w:rsidR="00261F72" w:rsidRPr="005010E0">
              <w:rPr>
                <w:rStyle w:val="Hyperlink"/>
                <w:rFonts w:hint="cs"/>
                <w:rtl/>
              </w:rPr>
              <w:t>ی</w:t>
            </w:r>
            <w:r w:rsidR="00261F72" w:rsidRPr="005010E0">
              <w:rPr>
                <w:rStyle w:val="Hyperlink"/>
                <w:rFonts w:hint="eastAsia"/>
                <w:rtl/>
              </w:rPr>
              <w:t>اد</w:t>
            </w:r>
            <w:r w:rsidR="00261F72" w:rsidRPr="005010E0">
              <w:rPr>
                <w:rStyle w:val="Hyperlink"/>
                <w:rFonts w:hint="cs"/>
                <w:rtl/>
              </w:rPr>
              <w:t>ی</w:t>
            </w:r>
            <w:r w:rsidR="00261F72" w:rsidRPr="005010E0">
              <w:rPr>
                <w:rStyle w:val="Hyperlink"/>
                <w:rtl/>
              </w:rPr>
              <w:t xml:space="preserve"> </w:t>
            </w:r>
            <w:r w:rsidR="00261F72" w:rsidRPr="005010E0">
              <w:rPr>
                <w:rStyle w:val="Hyperlink"/>
                <w:rFonts w:hint="eastAsia"/>
                <w:rtl/>
              </w:rPr>
              <w:t>عقائد</w:t>
            </w:r>
            <w:r w:rsidR="00261F72" w:rsidRPr="005010E0">
              <w:rPr>
                <w:rStyle w:val="Hyperlink"/>
                <w:rtl/>
              </w:rPr>
              <w:t xml:space="preserve"> </w:t>
            </w:r>
            <w:r w:rsidR="00261F72" w:rsidRPr="005010E0">
              <w:rPr>
                <w:rStyle w:val="Hyperlink"/>
                <w:rFonts w:hint="eastAsia"/>
                <w:rtl/>
              </w:rPr>
              <w:t>پر</w:t>
            </w:r>
            <w:r w:rsidR="00261F72" w:rsidRPr="005010E0">
              <w:rPr>
                <w:rStyle w:val="Hyperlink"/>
                <w:rtl/>
              </w:rPr>
              <w:t xml:space="preserve"> </w:t>
            </w:r>
            <w:r w:rsidR="00261F72" w:rsidRPr="005010E0">
              <w:rPr>
                <w:rStyle w:val="Hyperlink"/>
                <w:rFonts w:hint="eastAsia"/>
                <w:rtl/>
              </w:rPr>
              <w:t>سمجھوتا</w:t>
            </w:r>
            <w:r w:rsidR="00261F72" w:rsidRPr="005010E0">
              <w:rPr>
                <w:rStyle w:val="Hyperlink"/>
                <w:rtl/>
              </w:rPr>
              <w:t xml:space="preserve"> </w:t>
            </w:r>
            <w:r w:rsidR="00261F72" w:rsidRPr="005010E0">
              <w:rPr>
                <w:rStyle w:val="Hyperlink"/>
                <w:rFonts w:hint="eastAsia"/>
                <w:rtl/>
              </w:rPr>
              <w:t>کرنے</w:t>
            </w:r>
            <w:r w:rsidR="00261F72" w:rsidRPr="005010E0">
              <w:rPr>
                <w:rStyle w:val="Hyperlink"/>
                <w:rtl/>
              </w:rPr>
              <w:t xml:space="preserve"> </w:t>
            </w:r>
            <w:r w:rsidR="00261F72" w:rsidRPr="005010E0">
              <w:rPr>
                <w:rStyle w:val="Hyperlink"/>
                <w:rFonts w:hint="eastAsia"/>
                <w:rtl/>
              </w:rPr>
              <w:t>سے</w:t>
            </w:r>
            <w:r w:rsidR="00261F72" w:rsidRPr="005010E0">
              <w:rPr>
                <w:rStyle w:val="Hyperlink"/>
                <w:rtl/>
              </w:rPr>
              <w:t xml:space="preserve"> </w:t>
            </w:r>
            <w:r w:rsidR="00261F72" w:rsidRPr="005010E0">
              <w:rPr>
                <w:rStyle w:val="Hyperlink"/>
                <w:rFonts w:hint="eastAsia"/>
                <w:rtl/>
              </w:rPr>
              <w:t>انکار</w:t>
            </w:r>
            <w:r w:rsidR="00261F72" w:rsidRPr="005010E0">
              <w:rPr>
                <w:webHidden/>
                <w:rtl/>
              </w:rPr>
              <w:tab/>
            </w:r>
            <w:r w:rsidR="00261F72" w:rsidRPr="005010E0">
              <w:rPr>
                <w:webHidden/>
                <w:rtl/>
              </w:rPr>
              <w:fldChar w:fldCharType="begin"/>
            </w:r>
            <w:r w:rsidR="00261F72" w:rsidRPr="005010E0">
              <w:rPr>
                <w:webHidden/>
                <w:rtl/>
              </w:rPr>
              <w:instrText xml:space="preserve"> </w:instrText>
            </w:r>
            <w:r w:rsidR="00261F72" w:rsidRPr="005010E0">
              <w:rPr>
                <w:webHidden/>
              </w:rPr>
              <w:instrText xml:space="preserve">PAGEREF </w:instrText>
            </w:r>
            <w:r w:rsidR="00261F72" w:rsidRPr="005010E0">
              <w:rPr>
                <w:webHidden/>
                <w:rtl/>
              </w:rPr>
              <w:instrText>_</w:instrText>
            </w:r>
            <w:r w:rsidR="00261F72" w:rsidRPr="005010E0">
              <w:rPr>
                <w:webHidden/>
              </w:rPr>
              <w:instrText>Toc479817287 \h</w:instrText>
            </w:r>
            <w:r w:rsidR="00261F72" w:rsidRPr="005010E0">
              <w:rPr>
                <w:webHidden/>
                <w:rtl/>
              </w:rPr>
              <w:instrText xml:space="preserve"> </w:instrText>
            </w:r>
            <w:r w:rsidR="00261F72" w:rsidRPr="005010E0">
              <w:rPr>
                <w:webHidden/>
                <w:rtl/>
              </w:rPr>
            </w:r>
            <w:r w:rsidR="00261F72" w:rsidRPr="005010E0">
              <w:rPr>
                <w:webHidden/>
                <w:rtl/>
              </w:rPr>
              <w:fldChar w:fldCharType="separate"/>
            </w:r>
            <w:r w:rsidR="00DE7DE8">
              <w:rPr>
                <w:webHidden/>
                <w:rtl/>
              </w:rPr>
              <w:t>325</w:t>
            </w:r>
            <w:r w:rsidR="00261F72" w:rsidRPr="005010E0">
              <w:rPr>
                <w:webHidden/>
                <w:rtl/>
              </w:rPr>
              <w:fldChar w:fldCharType="end"/>
            </w:r>
          </w:hyperlink>
        </w:p>
        <w:p w:rsidR="00261F72" w:rsidRDefault="001734FC">
          <w:pPr>
            <w:pStyle w:val="TOC1"/>
            <w:rPr>
              <w:rFonts w:asciiTheme="minorHAnsi" w:eastAsiaTheme="minorEastAsia" w:hAnsiTheme="minorHAnsi" w:cstheme="minorBidi"/>
              <w:sz w:val="22"/>
              <w:szCs w:val="22"/>
              <w:rtl/>
            </w:rPr>
          </w:pPr>
          <w:hyperlink w:anchor="_Toc479817288" w:history="1">
            <w:r w:rsidR="00261F72" w:rsidRPr="00C563A1">
              <w:rPr>
                <w:rStyle w:val="Hyperlink"/>
                <w:rFonts w:hint="eastAsia"/>
                <w:b/>
                <w:bCs/>
                <w:rtl/>
              </w:rPr>
              <w:t>حوالہ</w:t>
            </w:r>
            <w:r w:rsidR="00261F72" w:rsidRPr="00C563A1">
              <w:rPr>
                <w:rStyle w:val="Hyperlink"/>
                <w:b/>
                <w:bCs/>
                <w:rtl/>
              </w:rPr>
              <w:t xml:space="preserve"> </w:t>
            </w:r>
            <w:r w:rsidR="00261F72" w:rsidRPr="00C563A1">
              <w:rPr>
                <w:rStyle w:val="Hyperlink"/>
                <w:rFonts w:hint="eastAsia"/>
                <w:b/>
                <w:bCs/>
                <w:rtl/>
              </w:rPr>
              <w:t>جات</w:t>
            </w:r>
            <w:r w:rsidR="00261F72">
              <w:rPr>
                <w:webHidden/>
                <w:rtl/>
              </w:rPr>
              <w:tab/>
            </w:r>
            <w:r w:rsidR="00261F72">
              <w:rPr>
                <w:webHidden/>
                <w:rtl/>
              </w:rPr>
              <w:fldChar w:fldCharType="begin"/>
            </w:r>
            <w:r w:rsidR="00261F72">
              <w:rPr>
                <w:webHidden/>
                <w:rtl/>
              </w:rPr>
              <w:instrText xml:space="preserve"> </w:instrText>
            </w:r>
            <w:r w:rsidR="00261F72">
              <w:rPr>
                <w:webHidden/>
              </w:rPr>
              <w:instrText xml:space="preserve">PAGEREF </w:instrText>
            </w:r>
            <w:r w:rsidR="00261F72">
              <w:rPr>
                <w:webHidden/>
                <w:rtl/>
              </w:rPr>
              <w:instrText>_</w:instrText>
            </w:r>
            <w:r w:rsidR="00261F72">
              <w:rPr>
                <w:webHidden/>
              </w:rPr>
              <w:instrText>Toc479817288 \h</w:instrText>
            </w:r>
            <w:r w:rsidR="00261F72">
              <w:rPr>
                <w:webHidden/>
                <w:rtl/>
              </w:rPr>
              <w:instrText xml:space="preserve"> </w:instrText>
            </w:r>
            <w:r w:rsidR="00261F72">
              <w:rPr>
                <w:webHidden/>
                <w:rtl/>
              </w:rPr>
            </w:r>
            <w:r w:rsidR="00261F72">
              <w:rPr>
                <w:webHidden/>
                <w:rtl/>
              </w:rPr>
              <w:fldChar w:fldCharType="separate"/>
            </w:r>
            <w:r w:rsidR="00DE7DE8">
              <w:rPr>
                <w:webHidden/>
                <w:rtl/>
              </w:rPr>
              <w:t>373</w:t>
            </w:r>
            <w:r w:rsidR="00261F72">
              <w:rPr>
                <w:webHidden/>
                <w:rtl/>
              </w:rPr>
              <w:fldChar w:fldCharType="end"/>
            </w:r>
          </w:hyperlink>
        </w:p>
        <w:p w:rsidR="00221701" w:rsidRPr="00221701" w:rsidRDefault="00221701">
          <w:pPr>
            <w:rPr>
              <w:rFonts w:ascii="Jameel Noori Nastaleeq" w:hAnsi="Jameel Noori Nastaleeq" w:cs="Jameel Noori Nastaleeq"/>
              <w:sz w:val="24"/>
              <w:szCs w:val="24"/>
            </w:rPr>
          </w:pPr>
          <w:r w:rsidRPr="00221701">
            <w:rPr>
              <w:rFonts w:ascii="Jameel Noori Nastaleeq" w:hAnsi="Jameel Noori Nastaleeq" w:cs="Jameel Noori Nastaleeq"/>
              <w:b/>
              <w:bCs/>
              <w:noProof/>
              <w:sz w:val="24"/>
              <w:szCs w:val="24"/>
            </w:rPr>
            <w:fldChar w:fldCharType="end"/>
          </w:r>
        </w:p>
      </w:sdtContent>
    </w:sdt>
    <w:p w:rsidR="00270544" w:rsidRPr="00BC2828" w:rsidRDefault="00270544" w:rsidP="00270544">
      <w:pPr>
        <w:spacing w:line="240" w:lineRule="auto"/>
        <w:jc w:val="center"/>
        <w:rPr>
          <w:rFonts w:cstheme="minorHAnsi"/>
          <w:sz w:val="16"/>
          <w:szCs w:val="16"/>
          <w:rtl/>
        </w:rPr>
      </w:pPr>
    </w:p>
    <w:p w:rsidR="00270544" w:rsidRPr="00BC2828" w:rsidRDefault="00270544" w:rsidP="00270544">
      <w:pPr>
        <w:spacing w:line="240" w:lineRule="auto"/>
        <w:rPr>
          <w:sz w:val="36"/>
          <w:szCs w:val="36"/>
          <w:rtl/>
        </w:rPr>
      </w:pPr>
    </w:p>
    <w:p w:rsidR="00270544" w:rsidRPr="00BC2828" w:rsidRDefault="00270544" w:rsidP="00270544">
      <w:pPr>
        <w:spacing w:line="240" w:lineRule="auto"/>
        <w:rPr>
          <w:rFonts w:cstheme="minorHAnsi"/>
          <w:sz w:val="36"/>
          <w:szCs w:val="36"/>
          <w:rtl/>
        </w:rPr>
      </w:pPr>
    </w:p>
    <w:p w:rsidR="00270544" w:rsidRPr="00BC2828" w:rsidRDefault="00270544" w:rsidP="00270544">
      <w:pPr>
        <w:spacing w:line="240" w:lineRule="auto"/>
        <w:rPr>
          <w:rFonts w:cstheme="minorHAnsi"/>
          <w:sz w:val="36"/>
          <w:szCs w:val="36"/>
          <w:rtl/>
        </w:rPr>
      </w:pPr>
    </w:p>
    <w:p w:rsidR="00270544" w:rsidRDefault="00270544" w:rsidP="00270544">
      <w:pPr>
        <w:spacing w:line="240" w:lineRule="auto"/>
        <w:rPr>
          <w:rFonts w:cstheme="minorHAnsi"/>
          <w:sz w:val="36"/>
          <w:szCs w:val="36"/>
          <w:rtl/>
        </w:rPr>
      </w:pPr>
    </w:p>
    <w:p w:rsidR="008D3A5E" w:rsidRDefault="008D3A5E" w:rsidP="00270544">
      <w:pPr>
        <w:spacing w:line="240" w:lineRule="auto"/>
        <w:rPr>
          <w:rFonts w:cstheme="minorHAnsi"/>
          <w:sz w:val="36"/>
          <w:szCs w:val="36"/>
          <w:rtl/>
        </w:rPr>
      </w:pPr>
    </w:p>
    <w:p w:rsidR="008D3A5E" w:rsidRPr="00BC2828" w:rsidRDefault="008D3A5E" w:rsidP="00270544">
      <w:pPr>
        <w:spacing w:line="240" w:lineRule="auto"/>
        <w:rPr>
          <w:rFonts w:cstheme="minorHAnsi"/>
          <w:sz w:val="36"/>
          <w:szCs w:val="36"/>
          <w:rtl/>
        </w:rPr>
      </w:pPr>
    </w:p>
    <w:p w:rsidR="00270544" w:rsidRDefault="00270544" w:rsidP="00270544">
      <w:pPr>
        <w:spacing w:line="240" w:lineRule="auto"/>
        <w:rPr>
          <w:sz w:val="36"/>
          <w:szCs w:val="36"/>
        </w:rPr>
      </w:pPr>
    </w:p>
    <w:p w:rsidR="00221701" w:rsidRDefault="00221701" w:rsidP="00270544">
      <w:pPr>
        <w:spacing w:line="240" w:lineRule="auto"/>
        <w:rPr>
          <w:sz w:val="36"/>
          <w:szCs w:val="36"/>
        </w:rPr>
      </w:pPr>
    </w:p>
    <w:p w:rsidR="00423711" w:rsidRDefault="00423711" w:rsidP="00270544">
      <w:pPr>
        <w:spacing w:before="100" w:beforeAutospacing="1" w:after="100" w:afterAutospacing="1" w:line="240" w:lineRule="auto"/>
        <w:outlineLvl w:val="2"/>
        <w:rPr>
          <w:rFonts w:ascii="Traditional Arabic" w:eastAsia="Times New Roman" w:hAnsi="Traditional Arabic" w:cs="Traditional Arabic"/>
          <w:b/>
          <w:bCs/>
          <w:sz w:val="32"/>
          <w:szCs w:val="32"/>
        </w:rPr>
      </w:pPr>
      <w:bookmarkStart w:id="3" w:name="_Toc479810470"/>
      <w:bookmarkStart w:id="4" w:name="_Toc479817247"/>
    </w:p>
    <w:p w:rsidR="00270544" w:rsidRPr="00270544" w:rsidRDefault="00270544" w:rsidP="00270544">
      <w:pPr>
        <w:spacing w:before="100" w:beforeAutospacing="1" w:after="100" w:afterAutospacing="1" w:line="240" w:lineRule="auto"/>
        <w:outlineLvl w:val="2"/>
        <w:rPr>
          <w:rFonts w:ascii="Traditional Arabic" w:eastAsia="Times New Roman" w:hAnsi="Traditional Arabic" w:cs="Traditional Arabic"/>
          <w:b/>
          <w:bCs/>
          <w:sz w:val="32"/>
          <w:szCs w:val="32"/>
        </w:rPr>
      </w:pPr>
      <w:r w:rsidRPr="00270544">
        <w:rPr>
          <w:rFonts w:ascii="Traditional Arabic" w:eastAsia="Times New Roman" w:hAnsi="Traditional Arabic" w:cs="Traditional Arabic"/>
          <w:b/>
          <w:bCs/>
          <w:sz w:val="32"/>
          <w:szCs w:val="32"/>
          <w:rtl/>
        </w:rPr>
        <w:t>نبذة مختصرة عن الكتاب:</w:t>
      </w:r>
      <w:bookmarkEnd w:id="3"/>
      <w:bookmarkEnd w:id="4"/>
      <w:r w:rsidRPr="00270544">
        <w:rPr>
          <w:rFonts w:ascii="Traditional Arabic" w:eastAsia="Times New Roman" w:hAnsi="Traditional Arabic" w:cs="Traditional Arabic"/>
          <w:b/>
          <w:bCs/>
          <w:sz w:val="32"/>
          <w:szCs w:val="32"/>
          <w:rtl/>
        </w:rPr>
        <w:t xml:space="preserve"> </w:t>
      </w:r>
    </w:p>
    <w:p w:rsidR="00270544" w:rsidRPr="00270544" w:rsidRDefault="00270544" w:rsidP="00E52E7E">
      <w:pPr>
        <w:spacing w:before="100" w:beforeAutospacing="1" w:after="100" w:afterAutospacing="1" w:line="240" w:lineRule="auto"/>
        <w:jc w:val="both"/>
        <w:rPr>
          <w:rFonts w:ascii="Traditional Arabic" w:eastAsia="Times New Roman" w:hAnsi="Traditional Arabic" w:cs="Traditional Arabic"/>
          <w:sz w:val="32"/>
          <w:szCs w:val="32"/>
        </w:rPr>
      </w:pPr>
      <w:r w:rsidRPr="00270544">
        <w:rPr>
          <w:rFonts w:ascii="Traditional Arabic" w:eastAsia="Times New Roman" w:hAnsi="Traditional Arabic" w:cs="Traditional Arabic"/>
          <w:sz w:val="32"/>
          <w:szCs w:val="32"/>
          <w:rtl/>
        </w:rPr>
        <w:t>محمد بن عبدالوهاب، حياته، تعاليمه،</w:t>
      </w:r>
      <w:r w:rsidRPr="00270544">
        <w:rPr>
          <w:rFonts w:ascii="Traditional Arabic" w:eastAsia="Times New Roman" w:hAnsi="Traditional Arabic" w:cs="Traditional Arabic" w:hint="cs"/>
          <w:sz w:val="32"/>
          <w:szCs w:val="32"/>
          <w:rtl/>
        </w:rPr>
        <w:t xml:space="preserve"> </w:t>
      </w:r>
      <w:r w:rsidR="00830C62">
        <w:rPr>
          <w:rFonts w:ascii="Traditional Arabic" w:eastAsia="Times New Roman" w:hAnsi="Traditional Arabic" w:cs="Traditional Arabic"/>
          <w:sz w:val="32"/>
          <w:szCs w:val="32"/>
          <w:rtl/>
        </w:rPr>
        <w:t>و</w:t>
      </w:r>
      <w:r w:rsidRPr="00270544">
        <w:rPr>
          <w:rFonts w:ascii="Traditional Arabic" w:eastAsia="Times New Roman" w:hAnsi="Traditional Arabic" w:cs="Traditional Arabic"/>
          <w:sz w:val="32"/>
          <w:szCs w:val="32"/>
          <w:rtl/>
        </w:rPr>
        <w:t xml:space="preserve">تأثيره: كتاب من </w:t>
      </w:r>
      <w:r w:rsidR="00E52E7E" w:rsidRPr="00830C62">
        <w:rPr>
          <w:rFonts w:ascii="Traditional Arabic" w:eastAsia="Times New Roman" w:hAnsi="Traditional Arabic" w:cs="Traditional Arabic" w:hint="cs"/>
          <w:sz w:val="28"/>
          <w:szCs w:val="28"/>
          <w:rtl/>
        </w:rPr>
        <w:t>۳۷۹</w:t>
      </w:r>
      <w:r w:rsidRPr="00830C62">
        <w:rPr>
          <w:rFonts w:ascii="Traditional Arabic" w:eastAsia="Times New Roman" w:hAnsi="Traditional Arabic" w:cs="Traditional Arabic"/>
          <w:sz w:val="28"/>
          <w:szCs w:val="28"/>
          <w:rtl/>
        </w:rPr>
        <w:t xml:space="preserve"> </w:t>
      </w:r>
      <w:r w:rsidRPr="00270544">
        <w:rPr>
          <w:rFonts w:ascii="Traditional Arabic" w:eastAsia="Times New Roman" w:hAnsi="Traditional Arabic" w:cs="Traditional Arabic"/>
          <w:sz w:val="32"/>
          <w:szCs w:val="32"/>
          <w:rtl/>
        </w:rPr>
        <w:t>صفحة، ولا يعنى بالسياسة و لا تفضيل نظام عن آخر، إنما يعنى ببيان حقيقة الإسلام كما</w:t>
      </w:r>
      <w:r w:rsidR="00830C62">
        <w:rPr>
          <w:rFonts w:ascii="Traditional Arabic" w:eastAsia="Times New Roman" w:hAnsi="Traditional Arabic" w:cs="Traditional Arabic"/>
          <w:sz w:val="32"/>
          <w:szCs w:val="32"/>
          <w:rtl/>
        </w:rPr>
        <w:t xml:space="preserve"> دعى إليه النبي صلى الله عليه وسلم،</w:t>
      </w:r>
      <w:r w:rsidR="00830C62">
        <w:rPr>
          <w:rFonts w:ascii="Traditional Arabic" w:eastAsia="Times New Roman" w:hAnsi="Traditional Arabic" w:cs="Traditional Arabic" w:hint="cs"/>
          <w:sz w:val="32"/>
          <w:szCs w:val="32"/>
          <w:rtl/>
        </w:rPr>
        <w:t xml:space="preserve"> </w:t>
      </w:r>
      <w:r w:rsidRPr="00270544">
        <w:rPr>
          <w:rFonts w:ascii="Traditional Arabic" w:eastAsia="Times New Roman" w:hAnsi="Traditional Arabic" w:cs="Traditional Arabic"/>
          <w:sz w:val="32"/>
          <w:szCs w:val="32"/>
          <w:rtl/>
        </w:rPr>
        <w:t>ثم العناية بحق أحد علماء المسلمين الشيخ محمد بن عبدالوهاب رحمه الله</w:t>
      </w:r>
      <w:r w:rsidRPr="00270544">
        <w:rPr>
          <w:rFonts w:ascii="Traditional Arabic" w:eastAsia="Times New Roman" w:hAnsi="Traditional Arabic" w:cs="Traditional Arabic"/>
          <w:sz w:val="32"/>
          <w:szCs w:val="32"/>
        </w:rPr>
        <w:t>.</w:t>
      </w:r>
    </w:p>
    <w:p w:rsidR="00270544" w:rsidRPr="00270544" w:rsidRDefault="00270544" w:rsidP="00270544">
      <w:pPr>
        <w:spacing w:line="240" w:lineRule="auto"/>
        <w:jc w:val="center"/>
        <w:rPr>
          <w:rFonts w:cstheme="minorHAnsi"/>
          <w:sz w:val="36"/>
          <w:szCs w:val="36"/>
          <w:rtl/>
        </w:rPr>
      </w:pPr>
    </w:p>
    <w:p w:rsidR="00270544" w:rsidRPr="00270544" w:rsidRDefault="00270544" w:rsidP="00270544">
      <w:pPr>
        <w:spacing w:line="240" w:lineRule="auto"/>
        <w:rPr>
          <w:rFonts w:cstheme="minorHAnsi"/>
          <w:sz w:val="36"/>
          <w:szCs w:val="36"/>
          <w:rtl/>
        </w:rPr>
      </w:pPr>
    </w:p>
    <w:p w:rsidR="00270544" w:rsidRDefault="00270544" w:rsidP="00270544">
      <w:pPr>
        <w:spacing w:line="240" w:lineRule="auto"/>
        <w:rPr>
          <w:rFonts w:cstheme="minorHAnsi"/>
          <w:sz w:val="36"/>
          <w:szCs w:val="36"/>
          <w:rtl/>
        </w:rPr>
      </w:pPr>
    </w:p>
    <w:p w:rsidR="00A965ED" w:rsidRDefault="00A965ED" w:rsidP="00270544">
      <w:pPr>
        <w:spacing w:line="240" w:lineRule="auto"/>
        <w:rPr>
          <w:rFonts w:cstheme="minorHAnsi"/>
          <w:sz w:val="36"/>
          <w:szCs w:val="36"/>
          <w:rtl/>
        </w:rPr>
      </w:pPr>
    </w:p>
    <w:p w:rsidR="008D3A5E" w:rsidRPr="00270544" w:rsidRDefault="008D3A5E" w:rsidP="00270544">
      <w:pPr>
        <w:spacing w:line="240" w:lineRule="auto"/>
        <w:rPr>
          <w:rFonts w:cstheme="minorHAnsi"/>
          <w:sz w:val="36"/>
          <w:szCs w:val="36"/>
          <w:rtl/>
        </w:rPr>
      </w:pPr>
    </w:p>
    <w:p w:rsidR="00270544" w:rsidRPr="00270544" w:rsidRDefault="00270544" w:rsidP="00270544">
      <w:pPr>
        <w:spacing w:line="240" w:lineRule="auto"/>
        <w:jc w:val="center"/>
        <w:rPr>
          <w:rFonts w:ascii="Jameel Noori Nastaleeq" w:hAnsi="Jameel Noori Nastaleeq" w:cs="Jameel Noori Nastaleeq"/>
          <w:sz w:val="28"/>
          <w:szCs w:val="28"/>
          <w:rtl/>
          <w:lang w:bidi="ar-EG"/>
        </w:rPr>
      </w:pPr>
      <w:r w:rsidRPr="00270544">
        <w:rPr>
          <w:rFonts w:ascii="Jameel Noori Nastaleeq" w:hAnsi="Jameel Noori Nastaleeq" w:cs="Jameel Noori Nastaleeq"/>
          <w:sz w:val="28"/>
          <w:szCs w:val="28"/>
          <w:rtl/>
          <w:lang w:bidi="ar-EG"/>
        </w:rPr>
        <w:lastRenderedPageBreak/>
        <w:t xml:space="preserve">   بسم اللہ الرحمن الرحیم</w:t>
      </w:r>
      <w:r w:rsidRPr="00270544">
        <w:rPr>
          <w:rFonts w:ascii="Jameel Noori Nastaleeq" w:hAnsi="Jameel Noori Nastaleeq" w:cs="Jameel Noori Nastaleeq"/>
          <w:sz w:val="28"/>
          <w:szCs w:val="28"/>
          <w:rtl/>
          <w:lang w:bidi="ar-EG"/>
        </w:rPr>
        <w:tab/>
      </w:r>
    </w:p>
    <w:p w:rsidR="00270544" w:rsidRPr="00830C62" w:rsidRDefault="00270544" w:rsidP="00830C62">
      <w:pPr>
        <w:pStyle w:val="Heading1"/>
        <w:bidi/>
        <w:jc w:val="left"/>
        <w:rPr>
          <w:rFonts w:ascii="Jameel Noori Nastaleeq" w:eastAsiaTheme="majorEastAsia" w:hAnsi="Jameel Noori Nastaleeq" w:cs="Jameel Noori Nastaleeq"/>
          <w:b/>
          <w:bCs/>
          <w:color w:val="2E74B5" w:themeColor="accent1" w:themeShade="BF"/>
          <w:sz w:val="32"/>
          <w:szCs w:val="32"/>
          <w:rtl/>
        </w:rPr>
      </w:pPr>
      <w:bookmarkStart w:id="5" w:name="_Toc479817248"/>
      <w:r w:rsidRPr="00830C62">
        <w:rPr>
          <w:rFonts w:ascii="Jameel Noori Nastaleeq" w:eastAsiaTheme="majorEastAsia" w:hAnsi="Jameel Noori Nastaleeq" w:cs="Jameel Noori Nastaleeq"/>
          <w:b/>
          <w:bCs/>
          <w:sz w:val="32"/>
          <w:szCs w:val="32"/>
          <w:rtl/>
        </w:rPr>
        <w:t>۱۔</w:t>
      </w:r>
      <w:r w:rsidRPr="00830C62">
        <w:rPr>
          <w:rStyle w:val="Heading1Char"/>
          <w:rFonts w:ascii="Jameel Noori Nastaleeq" w:eastAsiaTheme="majorEastAsia" w:hAnsi="Jameel Noori Nastaleeq" w:cs="Jameel Noori Nastaleeq"/>
          <w:sz w:val="32"/>
          <w:szCs w:val="32"/>
          <w:rtl/>
        </w:rPr>
        <w:t xml:space="preserve"> تعارف</w:t>
      </w:r>
      <w:bookmarkEnd w:id="5"/>
      <w:r w:rsidRPr="00830C62">
        <w:rPr>
          <w:rFonts w:ascii="Jameel Noori Nastaleeq" w:eastAsiaTheme="majorEastAsia" w:hAnsi="Jameel Noori Nastaleeq" w:cs="Jameel Noori Nastaleeq"/>
          <w:b/>
          <w:bCs/>
          <w:color w:val="2E74B5" w:themeColor="accent1" w:themeShade="BF"/>
          <w:sz w:val="32"/>
          <w:szCs w:val="32"/>
          <w:rtl/>
        </w:rPr>
        <w:tab/>
      </w:r>
    </w:p>
    <w:p w:rsidR="00270544" w:rsidRPr="00270544" w:rsidRDefault="00270544" w:rsidP="00270544">
      <w:pPr>
        <w:spacing w:line="240" w:lineRule="auto"/>
        <w:jc w:val="both"/>
        <w:rPr>
          <w:rFonts w:ascii="Jameel Noori Nastaleeq" w:hAnsi="Jameel Noori Nastaleeq" w:cs="Jameel Noori Nastaleeq"/>
          <w:sz w:val="32"/>
          <w:szCs w:val="32"/>
          <w:rtl/>
          <w:lang w:bidi="ar-EG"/>
        </w:rPr>
      </w:pPr>
      <w:r w:rsidRPr="00270544">
        <w:rPr>
          <w:rFonts w:ascii="Jameel Noori Nastaleeq" w:hAnsi="Jameel Noori Nastaleeq" w:cs="Jameel Noori Nastaleeq"/>
          <w:sz w:val="32"/>
          <w:szCs w:val="32"/>
          <w:rtl/>
          <w:lang w:bidi="ar-EG"/>
        </w:rPr>
        <w:t>مصنف کی یہ کتاب در اصل ان کی اصل کتاب ’’امام محمد بن عبدالوھاب ؒ کی سیرت، دعوت اور اثرات‘‘کا اختصار شدہ نسخہ ہے. بوجوہ اختصار اصل کتاب میں مذکور بہت ساری تفصیلات ترک کردی گئی ہیں اور طویل بحثوں کو مختصر کردیا گیاہے تاہم بیشتر عناوین اپنی جگہ برقرارہیں (شیخ محمدبن عبدالوھاب ؒ سے متعلق انگریری مواد پر نظرثانی کو زیر مطالعہ کتاب سے یکسر حذف کردیا گیا ہے).</w:t>
      </w:r>
      <w:r w:rsidRPr="00270544">
        <w:rPr>
          <w:rFonts w:ascii="Jameel Noori Nastaleeq" w:hAnsi="Jameel Noori Nastaleeq" w:cs="Jameel Noori Nastaleeq"/>
          <w:sz w:val="32"/>
          <w:szCs w:val="32"/>
          <w:rtl/>
          <w:lang w:bidi="ar-EG"/>
        </w:rPr>
        <w:tab/>
      </w:r>
    </w:p>
    <w:p w:rsidR="00270544" w:rsidRPr="00270544" w:rsidRDefault="00270544" w:rsidP="00270544">
      <w:pPr>
        <w:spacing w:line="240" w:lineRule="auto"/>
        <w:jc w:val="both"/>
        <w:rPr>
          <w:rFonts w:ascii="Jameel Noori Nastaleeq" w:hAnsi="Jameel Noori Nastaleeq" w:cs="Jameel Noori Nastaleeq"/>
          <w:sz w:val="32"/>
          <w:szCs w:val="32"/>
          <w:rtl/>
          <w:lang w:bidi="ar-EG"/>
        </w:rPr>
      </w:pPr>
      <w:r w:rsidRPr="00270544">
        <w:rPr>
          <w:rFonts w:ascii="Jameel Noori Nastaleeq" w:hAnsi="Jameel Noori Nastaleeq" w:cs="Jameel Noori Nastaleeq"/>
          <w:sz w:val="32"/>
          <w:szCs w:val="32"/>
          <w:rtl/>
          <w:lang w:bidi="ar-EG"/>
        </w:rPr>
        <w:t>تمام موضوعات کو مختصر اور جامع انداز میں پیش کرنے کے علاوہ اس کتاب کا بھی وہی مقصد ہے جو اصل کتاب کا ہے.</w:t>
      </w:r>
    </w:p>
    <w:p w:rsidR="00270544" w:rsidRPr="00270544" w:rsidRDefault="00270544" w:rsidP="00270544">
      <w:pPr>
        <w:spacing w:line="240" w:lineRule="auto"/>
        <w:jc w:val="both"/>
        <w:rPr>
          <w:rFonts w:ascii="Jameel Noori Nastaleeq" w:hAnsi="Jameel Noori Nastaleeq" w:cs="Jameel Noori Nastaleeq"/>
          <w:sz w:val="32"/>
          <w:szCs w:val="32"/>
          <w:rtl/>
          <w:lang w:bidi="ar-EG"/>
        </w:rPr>
      </w:pPr>
      <w:r w:rsidRPr="00270544">
        <w:rPr>
          <w:rFonts w:ascii="Jameel Noori Nastaleeq" w:hAnsi="Jameel Noori Nastaleeq" w:cs="Jameel Noori Nastaleeq"/>
          <w:sz w:val="32"/>
          <w:szCs w:val="32"/>
          <w:rtl/>
          <w:lang w:bidi="ar-EG"/>
        </w:rPr>
        <w:lastRenderedPageBreak/>
        <w:t xml:space="preserve">اس کتاب کا نہ کوئی سیاسی مقصد ہے. اور نہ ہی کسی متعین حکومت یا کسی مخصوص پالیسی کی ہنموائی یا تنقید ، بلکہ اس کے پیچھے جو قوت عاملہ ہے وہ ان سب سے بڑھ کر ہے. اس کا مقصد دین اسلام کی تشریح ووضاحت ہے جیسا کہ خود محمد </w:t>
      </w:r>
      <w:r w:rsidRPr="00270544">
        <w:rPr>
          <w:rFonts w:ascii="Jameel Noori Nastaleeq" w:hAnsi="Jameel Noori Nastaleeq" w:cs="Jameel Noori Nastaleeq" w:hint="cs"/>
          <w:sz w:val="32"/>
          <w:szCs w:val="32"/>
          <w:rtl/>
          <w:lang w:bidi="ar-EG"/>
        </w:rPr>
        <w:t>ﷺ</w:t>
      </w:r>
      <w:r w:rsidRPr="00270544">
        <w:rPr>
          <w:rFonts w:ascii="Jameel Noori Nastaleeq" w:hAnsi="Jameel Noori Nastaleeq" w:cs="Jameel Noori Nastaleeq"/>
          <w:sz w:val="32"/>
          <w:szCs w:val="32"/>
          <w:rtl/>
          <w:lang w:bidi="ar-EG"/>
        </w:rPr>
        <w:t xml:space="preserve"> نے اس دین کی تشریح وتبلیغ فرمائی. اس کا دوسرا مقصد بحیثیت ایک مسلم فرد شیخ محمد بن عبدالوھابؒ کی قدر ومنزلت اور آپ کے حق کو بیان کیا جائے.</w:t>
      </w:r>
      <w:r w:rsidRPr="00270544">
        <w:rPr>
          <w:rFonts w:ascii="Jameel Noori Nastaleeq" w:hAnsi="Jameel Noori Nastaleeq" w:cs="Jameel Noori Nastaleeq"/>
          <w:sz w:val="32"/>
          <w:szCs w:val="32"/>
          <w:rtl/>
          <w:lang w:bidi="ar-EG"/>
        </w:rPr>
        <w:tab/>
      </w:r>
    </w:p>
    <w:p w:rsidR="00270544" w:rsidRPr="00270544" w:rsidRDefault="00270544" w:rsidP="00270544">
      <w:pPr>
        <w:spacing w:line="240" w:lineRule="auto"/>
        <w:jc w:val="both"/>
        <w:rPr>
          <w:rFonts w:ascii="Jameel Noori Nastaleeq" w:hAnsi="Jameel Noori Nastaleeq" w:cs="Jameel Noori Nastaleeq"/>
          <w:sz w:val="32"/>
          <w:szCs w:val="32"/>
          <w:rtl/>
          <w:lang w:bidi="ar-EG"/>
        </w:rPr>
      </w:pPr>
      <w:r w:rsidRPr="00270544">
        <w:rPr>
          <w:rFonts w:ascii="Jameel Noori Nastaleeq" w:hAnsi="Jameel Noori Nastaleeq" w:cs="Jameel Noori Nastaleeq"/>
          <w:sz w:val="32"/>
          <w:szCs w:val="32"/>
          <w:rtl/>
          <w:lang w:bidi="ar-EG"/>
        </w:rPr>
        <w:t xml:space="preserve">گزشتہ دو صدیوں سے شیخ محمد بن عبدالوھابؒ کا نام (اور آپ سے منسوب ’’وہابی‘‘ اور ’’وہابیت‘‘ کے الفاظ) عالم اسلام میں اور غیر مسلم علاقوں میں بھی کافی سنا جارہا ہے. حقیقت میں شیخ محمدؒ ایک’’پر اسرار شخصیت ‘‘ کا نام نہیں ہے بلکہ آپ کی تصانیف اور آپ کے قریبی تلامذہ کی اور آپ کی اولاد واَحفادکی تصانیف مشہور ومعروف ہیں اور دنیا کے ہر گوشہ میں بہ آسانی </w:t>
      </w:r>
      <w:r w:rsidRPr="00270544">
        <w:rPr>
          <w:rFonts w:ascii="Jameel Noori Nastaleeq" w:hAnsi="Jameel Noori Nastaleeq" w:cs="Jameel Noori Nastaleeq"/>
          <w:sz w:val="32"/>
          <w:szCs w:val="32"/>
          <w:rtl/>
          <w:lang w:bidi="ar-EG"/>
        </w:rPr>
        <w:lastRenderedPageBreak/>
        <w:t>دستیاب ہیں. گرچہ آپ کی شخصیت اسرار کے پردوں میں چھپی ہوئی نہیں ہے مگر اس کے باوجود جو کچھ آپ کے بارے میں اب تک کہا گیا اس میں ضرور حقیقت وافسانہ دونوں کا رنگ بھرا گیا ہے.</w:t>
      </w:r>
    </w:p>
    <w:p w:rsidR="00270544" w:rsidRPr="00270544" w:rsidRDefault="00270544" w:rsidP="00270544">
      <w:pPr>
        <w:spacing w:line="240" w:lineRule="auto"/>
        <w:jc w:val="both"/>
        <w:rPr>
          <w:rFonts w:ascii="Jameel Noori Nastaleeq" w:hAnsi="Jameel Noori Nastaleeq" w:cs="Jameel Noori Nastaleeq"/>
          <w:sz w:val="32"/>
          <w:szCs w:val="32"/>
          <w:rtl/>
          <w:lang w:bidi="ar-EG"/>
        </w:rPr>
      </w:pPr>
      <w:r w:rsidRPr="00270544">
        <w:rPr>
          <w:rFonts w:ascii="Jameel Noori Nastaleeq" w:hAnsi="Jameel Noori Nastaleeq" w:cs="Jameel Noori Nastaleeq"/>
          <w:sz w:val="32"/>
          <w:szCs w:val="32"/>
          <w:rtl/>
          <w:lang w:bidi="ar-EG"/>
        </w:rPr>
        <w:t>شیخ محمد بن عبدالوھابؒ چونکہ ایک انسان تھے لہذا اس ناطے آپؒ کا یہ حق بنتا ہے کہ آپ کی زندگی کا مطالعہ غیر جانبدارانہ اور مخلصانہ طور پر کیا جائے. آپ کا حق ہے کہ آپ کے معاملہ میں منصفانہ مقدمہ کی کاروائی کی جائے، کوئی کتنا ہی آپ کی دعوت کا مخالف ہو لیکن کسی کو یہ حق نہیں پہنچتا کہ آپ کے حق میں ظلم وستم روا رکھے.</w:t>
      </w:r>
    </w:p>
    <w:p w:rsidR="00270544" w:rsidRPr="00270544" w:rsidRDefault="00270544" w:rsidP="00270544">
      <w:pPr>
        <w:spacing w:line="240" w:lineRule="auto"/>
        <w:jc w:val="both"/>
        <w:rPr>
          <w:rtl/>
        </w:rPr>
      </w:pPr>
      <w:r w:rsidRPr="00270544">
        <w:rPr>
          <w:rFonts w:ascii="Jameel Noori Nastaleeq" w:hAnsi="Jameel Noori Nastaleeq" w:cs="Jameel Noori Nastaleeq"/>
          <w:sz w:val="32"/>
          <w:szCs w:val="32"/>
          <w:rtl/>
          <w:lang w:bidi="ar-EG"/>
        </w:rPr>
        <w:t xml:space="preserve">ویسے تمام معاملات میں غیر جانبداری، عدم تعصب، علمی امانت اور صداقت ہر ایک سے مطلوب ہے اور خصوصاً مسلمانوں سے اور زیادہ ان باتوں کی توقع بڑھ جاتی ہے اوراسلامی نقطۂ نظر سے </w:t>
      </w:r>
      <w:r w:rsidRPr="00270544">
        <w:rPr>
          <w:rFonts w:ascii="Jameel Noori Nastaleeq" w:hAnsi="Jameel Noori Nastaleeq" w:cs="Jameel Noori Nastaleeq"/>
          <w:sz w:val="32"/>
          <w:szCs w:val="32"/>
          <w:rtl/>
          <w:lang w:bidi="ar-EG"/>
        </w:rPr>
        <w:lastRenderedPageBreak/>
        <w:t>بھی ان باتوں کی اہمیت اور زیادہ ہوجاتی ہے اگر چہ مد مقابل آپ کا حریف یا دشمن ہی کیوں نہ ہو. چنانچہ اللہ رب العزت کا ارشاد ہے:</w:t>
      </w:r>
    </w:p>
    <w:p w:rsidR="00270544" w:rsidRPr="00270544" w:rsidRDefault="00270544" w:rsidP="00917AF9">
      <w:pPr>
        <w:spacing w:line="240" w:lineRule="auto"/>
        <w:jc w:val="both"/>
        <w:rPr>
          <w:rFonts w:ascii="Jameel Noori Nastaleeq" w:hAnsi="Jameel Noori Nastaleeq" w:cs="Jameel Noori Nastaleeq"/>
          <w:sz w:val="32"/>
          <w:szCs w:val="32"/>
          <w:rtl/>
        </w:rPr>
      </w:pPr>
      <w:r w:rsidRPr="00084F09">
        <w:rPr>
          <w:rFonts w:cs="KFGQPC Uthmanic Script HAFS"/>
          <w:color w:val="000000"/>
          <w:sz w:val="28"/>
          <w:szCs w:val="28"/>
          <w:rtl/>
        </w:rPr>
        <w:t>يَٰٓأَيُّهَا ٱلَّذِينَ ءَامَنُواْ كُونُواْ قَوَّٰمِينَ بِٱلۡقِسۡطِ شُهَدَآءَ لِلَّهِ وَلَوۡ عَلَىٰٓ أَنفُسِكُمۡ أَوِ ٱلۡوَٰلِدَيۡنِ وَٱلۡأَقۡرَبِينَۚ إِن يَكُنۡ غَنِيًّا أَوۡ فَقِير</w:t>
      </w:r>
      <w:r w:rsidRPr="00084F09">
        <w:rPr>
          <w:rFonts w:ascii="Jameel Noori Nastaleeq" w:hAnsi="Jameel Noori Nastaleeq" w:cs="KFGQPC Uthmanic Script HAFS" w:hint="cs"/>
          <w:color w:val="000000"/>
          <w:sz w:val="28"/>
          <w:szCs w:val="28"/>
          <w:rtl/>
        </w:rPr>
        <w:t>ٗ</w:t>
      </w:r>
      <w:r w:rsidRPr="00084F09">
        <w:rPr>
          <w:rFonts w:cs="KFGQPC Uthmanic Script HAFS" w:hint="cs"/>
          <w:color w:val="000000"/>
          <w:sz w:val="28"/>
          <w:szCs w:val="28"/>
          <w:rtl/>
        </w:rPr>
        <w:t xml:space="preserve">ا </w:t>
      </w:r>
      <w:r w:rsidRPr="00084F09">
        <w:rPr>
          <w:rFonts w:cs="KFGQPC Uthmanic Script HAFS"/>
          <w:color w:val="000000"/>
          <w:sz w:val="28"/>
          <w:szCs w:val="28"/>
          <w:rtl/>
        </w:rPr>
        <w:t>فَٱللَّهُ أَوۡلَىٰ بِهِمَاۖ فَلَا تَتَّبِعُواْ ٱلۡهَوَىٰٓ أَن تَعۡدِلُواْۚ وَإِن</w:t>
      </w:r>
      <w:r w:rsidR="00084F09">
        <w:rPr>
          <w:rFonts w:cs="KFGQPC Uthmanic Script HAFS"/>
          <w:color w:val="000000"/>
          <w:sz w:val="28"/>
          <w:szCs w:val="28"/>
        </w:rPr>
        <w:t xml:space="preserve"> </w:t>
      </w:r>
      <w:r w:rsidRPr="00084F09">
        <w:rPr>
          <w:rFonts w:cs="KFGQPC Uthmanic Script HAFS"/>
          <w:color w:val="000000"/>
          <w:sz w:val="28"/>
          <w:szCs w:val="28"/>
          <w:rtl/>
        </w:rPr>
        <w:t>تَلۡوُۥٓاْ أَوۡ تُعۡرِضُواْ فَإِنَّ ٱللَّهَ كَانَ بِمَا تَعۡمَلُونَ خَبِير</w:t>
      </w:r>
      <w:r w:rsidRPr="00084F09">
        <w:rPr>
          <w:rFonts w:ascii="Jameel Noori Nastaleeq" w:hAnsi="Jameel Noori Nastaleeq" w:cs="KFGQPC Uthmanic Script HAFS" w:hint="cs"/>
          <w:color w:val="000000"/>
          <w:sz w:val="28"/>
          <w:szCs w:val="28"/>
          <w:rtl/>
        </w:rPr>
        <w:t>ٗ</w:t>
      </w:r>
      <w:r w:rsidRPr="00084F09">
        <w:rPr>
          <w:rFonts w:cs="KFGQPC Uthmanic Script HAFS" w:hint="cs"/>
          <w:color w:val="000000"/>
          <w:sz w:val="28"/>
          <w:szCs w:val="28"/>
          <w:rtl/>
        </w:rPr>
        <w:t>ا ١٣٥</w:t>
      </w:r>
      <w:r w:rsidRPr="00084F09">
        <w:rPr>
          <w:rFonts w:ascii="Jameel Noori Nastaleeq" w:hAnsi="Jameel Noori Nastaleeq" w:cs="Jameel Noori Nastaleeq" w:hint="cs"/>
          <w:sz w:val="28"/>
          <w:szCs w:val="28"/>
          <w:rtl/>
          <w:lang w:bidi="ar-EG"/>
        </w:rPr>
        <w:t xml:space="preserve"> </w:t>
      </w:r>
      <w:r w:rsidRPr="00270544">
        <w:rPr>
          <w:rFonts w:ascii="Jameel Noori Nastaleeq" w:hAnsi="Jameel Noori Nastaleeq" w:cs="Jameel Noori Nastaleeq" w:hint="cs"/>
          <w:sz w:val="32"/>
          <w:szCs w:val="32"/>
          <w:rtl/>
          <w:lang w:bidi="ar-EG"/>
        </w:rPr>
        <w:t>’’</w:t>
      </w:r>
      <w:r w:rsidRPr="00270544">
        <w:rPr>
          <w:rFonts w:ascii="Jameel Noori Nastaleeq" w:hAnsi="Jameel Noori Nastaleeq" w:cs="Jameel Noori Nastaleeq"/>
          <w:sz w:val="32"/>
          <w:szCs w:val="32"/>
          <w:rtl/>
          <w:lang w:bidi="ar-EG"/>
        </w:rPr>
        <w:t xml:space="preserve">اے ایمان والو! عدل وانصاف پر مضبوطی سے جم جانے والے اور خوشنودئ مولا کے لئے سچی گواہی دینے والے بن جاؤ. گو وہ خود تمہارے اپنے خلاف ہو یا اپنے ماں باپ کے یا رشتہ دار عزیزوں کے، وہ شخص اگر امیر ہو تو اور فقیر ہوتو دونوں کے ساتھ اللہ کو زیادہ تعلق ہے. اس لئے تم خواہش نفس کے پیچھے پڑ کر انصاف نہ چھوڑ دینا اور اگر تم نے کج بیانی یا پہلو تہی کی تو جان </w:t>
      </w:r>
      <w:r w:rsidRPr="00270544">
        <w:rPr>
          <w:rFonts w:ascii="Jameel Noori Nastaleeq" w:hAnsi="Jameel Noori Nastaleeq" w:cs="Jameel Noori Nastaleeq"/>
          <w:sz w:val="32"/>
          <w:szCs w:val="32"/>
          <w:rtl/>
          <w:lang w:bidi="ar-EG"/>
        </w:rPr>
        <w:lastRenderedPageBreak/>
        <w:t>لو کہ جو کچھ تم کروگے اللہ تعالیٰ اس سے پوری طرح با خبر ہے</w:t>
      </w:r>
      <w:r w:rsidRPr="00270544">
        <w:rPr>
          <w:rFonts w:ascii="Jameel Noori Nastaleeq" w:hAnsi="Jameel Noori Nastaleeq" w:cs="Jameel Noori Nastaleeq"/>
          <w:sz w:val="32"/>
          <w:szCs w:val="32"/>
          <w:vertAlign w:val="superscript"/>
          <w:rtl/>
          <w:lang w:bidi="ar-EG"/>
        </w:rPr>
        <w:t>(</w:t>
      </w:r>
      <w:r w:rsidRPr="00270544">
        <w:rPr>
          <w:rFonts w:ascii="Jameel Noori Nastaleeq" w:hAnsi="Jameel Noori Nastaleeq" w:cs="Jameel Noori Nastaleeq"/>
          <w:sz w:val="32"/>
          <w:szCs w:val="32"/>
          <w:vertAlign w:val="superscript"/>
          <w:rtl/>
          <w:lang w:bidi="ar-EG"/>
        </w:rPr>
        <w:footnoteReference w:id="1"/>
      </w:r>
      <w:r w:rsidRPr="00270544">
        <w:rPr>
          <w:rFonts w:ascii="Jameel Noori Nastaleeq" w:hAnsi="Jameel Noori Nastaleeq" w:cs="Jameel Noori Nastaleeq"/>
          <w:sz w:val="32"/>
          <w:szCs w:val="32"/>
          <w:vertAlign w:val="superscript"/>
          <w:rtl/>
          <w:lang w:bidi="ar-EG"/>
        </w:rPr>
        <w:t>)</w:t>
      </w:r>
      <w:r w:rsidRPr="00270544">
        <w:rPr>
          <w:rFonts w:ascii="Jameel Noori Nastaleeq" w:hAnsi="Jameel Noori Nastaleeq" w:cs="Jameel Noori Nastaleeq"/>
          <w:sz w:val="32"/>
          <w:szCs w:val="32"/>
          <w:rtl/>
          <w:lang w:bidi="ar-EG"/>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زیر نظر کتاب میں شیخ محمد بن عبدالوھاب ؒ کی سوانح حیات اور تعلیمات کو منصفانہ طور پر صحیح انداز میں پیش کرنے کی کوشش کی گئی ہے. اس مقصد کی خاطر مختلف بحثوں سے جو نتائج اخذ کئے گئے وہ مستند( اسلامی وغیر اسلامی</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مصادر ومراجع سے ماخوذہیں جو تاریخی، علمی ومنطقی دلائل پر مبنی ہیں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830C62">
        <w:rPr>
          <w:rStyle w:val="Heading1Char"/>
          <w:rFonts w:ascii="Jameel Noori Nastaleeq" w:eastAsiaTheme="majorEastAsia" w:hAnsi="Jameel Noori Nastaleeq" w:cs="Jameel Noori Nastaleeq"/>
          <w:sz w:val="32"/>
          <w:szCs w:val="32"/>
          <w:rtl/>
        </w:rPr>
        <w:t>۲۔ شیخ محمد بن عبدالوھاب ؒ کی زندگی</w:t>
      </w:r>
      <w:r w:rsidRPr="00830C62">
        <w:rPr>
          <w:rStyle w:val="Heading1Char"/>
          <w:rFonts w:ascii="Jameel Noori Nastaleeq" w:eastAsiaTheme="minorHAnsi" w:hAnsi="Jameel Noori Nastaleeq" w:cs="Jameel Noori Nastaleeq"/>
          <w:sz w:val="32"/>
          <w:szCs w:val="32"/>
          <w:rtl/>
        </w:rPr>
        <w:t xml:space="preserve"> </w:t>
      </w:r>
      <w:r w:rsidRPr="00830C62">
        <w:rPr>
          <w:rFonts w:ascii="Jameel Noori Nastaleeq" w:hAnsi="Jameel Noori Nastaleeq" w:cs="Jameel Noori Nastaleeq"/>
          <w:sz w:val="32"/>
          <w:szCs w:val="32"/>
          <w:rtl/>
        </w:rPr>
        <w:tab/>
      </w:r>
      <w:r w:rsidRPr="00830C62">
        <w:rPr>
          <w:rFonts w:ascii="Jameel Noori Nastaleeq" w:hAnsi="Jameel Noori Nastaleeq" w:cs="Jameel Noori Nastaleeq"/>
          <w:sz w:val="32"/>
          <w:szCs w:val="32"/>
        </w:rPr>
        <w:br/>
      </w:r>
      <w:r w:rsidRPr="00830C62">
        <w:rPr>
          <w:rStyle w:val="Heading2Char"/>
          <w:rFonts w:ascii="Jameel Noori Nastaleeq" w:hAnsi="Jameel Noori Nastaleeq" w:cs="Jameel Noori Nastaleeq"/>
          <w:color w:val="auto"/>
          <w:sz w:val="32"/>
          <w:szCs w:val="32"/>
          <w:rtl/>
        </w:rPr>
        <w:t>سر زمین نجد</w:t>
      </w:r>
      <w:r w:rsidRPr="00830C62">
        <w:rPr>
          <w:rStyle w:val="Heading2Char"/>
          <w:rFonts w:ascii="Jameel Noori Nastaleeq" w:hAnsi="Jameel Noori Nastaleeq" w:cs="Jameel Noori Nastaleeq"/>
          <w:color w:val="auto"/>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عبدالوھابؒ کا تعلق ’’نجد الیمامہ‘‘ کی سرزمین سے ہے. نجد کی شمالی جانب ’’شمّر‘‘ کے پہاڑ ہیں یا پھر نفود کا عظیم صحراء ہے. مغربی جانب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 xml:space="preserve">حجاز‘‘ اور جنوب کی طرف صحرائی </w:t>
      </w:r>
      <w:r w:rsidRPr="00270544">
        <w:rPr>
          <w:rFonts w:ascii="Jameel Noori Nastaleeq" w:hAnsi="Jameel Noori Nastaleeq" w:cs="Jameel Noori Nastaleeq"/>
          <w:sz w:val="32"/>
          <w:szCs w:val="32"/>
          <w:rtl/>
        </w:rPr>
        <w:lastRenderedPageBreak/>
        <w:t>علاقہ ہے جس کو ’’الربع الخالی‘‘ کہا جاتاہے. اسی طرح مشرقی جانب ’’الاحساء‘‘ اور ’’الدھناء‘‘ واقع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hint="cs"/>
          <w:sz w:val="32"/>
          <w:szCs w:val="32"/>
          <w:rtl/>
          <w:lang w:bidi="fa-IR"/>
        </w:rPr>
        <w:t>317</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سے لے کر شیخ محمد بن عبدالوھابؒ کے ظہور پذیر ہونے تک سرزمین نجد کی کوئی متحدہ حکومت نہیں تھی. یہی وجہ ہے کہ مؤرخین حضرات نے اس علاقہ کا بالخصوص کوئی ذکر نہیں کیا. شیخ محمد ؒ کے زمانے میں نجد چھوٹی ریاستوں میں منقسم تھا جس کے حکام بحرین سے یا علاقے کے چھوٹے امیر ہوا کرتے تھے</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سلطنت عثمانیہ کے حکام نے بالخصوص کبھی نجد پر توجہ دینے کے بارے میں غور نہیں کیا یہی وجہ تھی کہ نجد پر ان کا کوئی اثر نہ تھا.حکومت عثمانیہ کی ایک دستاویز جس کو یمین علی آفندی</w:t>
      </w:r>
      <w:r w:rsidRPr="00270544">
        <w:rPr>
          <w:rFonts w:ascii="Jameel Noori Nastaleeq" w:hAnsi="Jameel Noori Nastaleeq" w:cs="Jameel Noori Nastaleeq" w:hint="cs"/>
          <w:sz w:val="32"/>
          <w:szCs w:val="32"/>
          <w:rtl/>
          <w:lang w:bidi="fa-IR"/>
        </w:rPr>
        <w:t>(1018</w:t>
      </w:r>
      <w:r w:rsidRPr="00270544">
        <w:rPr>
          <w:rFonts w:ascii="Jameel Noori Nastaleeq" w:hAnsi="Jameel Noori Nastaleeq" w:cs="Jameel Noori Nastaleeq"/>
          <w:sz w:val="32"/>
          <w:szCs w:val="32"/>
          <w:rtl/>
        </w:rPr>
        <w:t xml:space="preserve">ھ موافق </w:t>
      </w:r>
      <w:r w:rsidRPr="00270544">
        <w:rPr>
          <w:rFonts w:ascii="Jameel Noori Nastaleeq" w:hAnsi="Jameel Noori Nastaleeq" w:cs="Jameel Noori Nastaleeq" w:hint="cs"/>
          <w:sz w:val="32"/>
          <w:szCs w:val="32"/>
          <w:rtl/>
          <w:lang w:bidi="fa-IR"/>
        </w:rPr>
        <w:t>1609</w:t>
      </w:r>
      <w:r w:rsidRPr="00270544">
        <w:rPr>
          <w:rFonts w:ascii="Jameel Noori Nastaleeq" w:hAnsi="Jameel Noori Nastaleeq" w:cs="Jameel Noori Nastaleeq"/>
          <w:sz w:val="32"/>
          <w:szCs w:val="32"/>
          <w:rtl/>
        </w:rPr>
        <w:t xml:space="preserve">ء) نے تحریر کیا تھا یہ بتلاتی ہے کہ سلطنت عثمانیہ ’’بتیس صوبوں‘‘ میں منقسم تھی جن میں سے </w:t>
      </w:r>
      <w:r w:rsidRPr="00270544">
        <w:rPr>
          <w:rFonts w:ascii="Jameel Noori Nastaleeq" w:hAnsi="Jameel Noori Nastaleeq" w:cs="Jameel Noori Nastaleeq"/>
          <w:sz w:val="32"/>
          <w:szCs w:val="32"/>
          <w:rtl/>
        </w:rPr>
        <w:lastRenderedPageBreak/>
        <w:t xml:space="preserve">چودہ عرب صوبے تھے مگر ان میں نجد شامل نہ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6"/>
          <w:szCs w:val="36"/>
          <w:rtl/>
          <w:lang w:bidi="ur-PK"/>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حقیقت میں جیساکہ واسی لیف کہتا ہے کہ جب وہابیت کا ظہور ہوا اس وقت خطۂ عرب کئی دہائیوں تک کسی کی حکومت میں شامل نہ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
      </w:r>
      <w:r w:rsidRPr="00270544">
        <w:rPr>
          <w:rFonts w:ascii="Jameel Noori Nastaleeq" w:hAnsi="Jameel Noori Nastaleeq" w:cs="Jameel Noori Nastaleeq"/>
          <w:sz w:val="36"/>
          <w:szCs w:val="36"/>
          <w:vertAlign w:val="superscript"/>
          <w:rtl/>
        </w:rPr>
        <w:t>)</w:t>
      </w:r>
      <w:r w:rsidR="00084F09" w:rsidRPr="00084F09">
        <w:rPr>
          <w:rFonts w:ascii="Jameel Noori Nastaleeq" w:hAnsi="Jameel Noori Nastaleeq" w:cs="Jameel Noori Nastaleeq" w:hint="cs"/>
          <w:sz w:val="36"/>
          <w:szCs w:val="36"/>
          <w:rtl/>
          <w:lang w:bidi="ur-PK"/>
        </w:rPr>
        <w:t>۔</w:t>
      </w:r>
      <w:r w:rsidRPr="00084F09">
        <w:rPr>
          <w:rFonts w:ascii="Jameel Noori Nastaleeq" w:hAnsi="Jameel Noori Nastaleeq" w:cs="Jameel Noori Nastaleeq"/>
          <w:sz w:val="32"/>
          <w:szCs w:val="32"/>
          <w:rtl/>
        </w:rPr>
        <w:t xml:space="preserve">    </w:t>
      </w:r>
      <w:r w:rsidRPr="00084F09">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تاہم نجد کے علاقے کو سیاسی تسلط کے زیر اثر لانے کی کچھ کوششیں ہوتی رہیں بالخصوص حجاز کے ’’شرفاء‘‘ او ر الاحساء کے قبیلۂ خالد نے اس خطے پر قبضہ کرنے کی کوششیں کیں، قبائل خالد کا شمال میں شمّر کے پہاڑی علاقے پر مضبوط تسلط تھا اور عیینہ کا امیر اس کے اقتدار کو کسی حد تک تسلیم کرتا تھا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تاہم بحیثیت مجموعی یہ تمام کاوشیں کامیاب نہ ہوسکیں چنانچہ نجد کسی مضبوط </w:t>
      </w:r>
      <w:r w:rsidRPr="00270544">
        <w:rPr>
          <w:rFonts w:ascii="Jameel Noori Nastaleeq" w:hAnsi="Jameel Noori Nastaleeq" w:cs="Jameel Noori Nastaleeq"/>
          <w:sz w:val="32"/>
          <w:szCs w:val="32"/>
          <w:rtl/>
        </w:rPr>
        <w:lastRenderedPageBreak/>
        <w:t xml:space="preserve">حکومت کے بغیر ہی رہا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بارہویں صدی ہجری تک نجد متعدد چھوٹی خود مختار ریاستوں میں منقسم رہا. ان میں سے ہر ایک کا حاکم موروثی طریقے پر متعین ہوتا تھا. ان میں سے ہر ریاست دوسری سے بالکل آزاد اور خود مختار تھی. عیینہ خاندانِ معمر کے زیر اقتدار تھا. غالباً یہ اس علاقے کا سب سے طاقتور قبیلہ تھا. اسی طرح درعیہ آل سعود کے زیر اقتدار، ریاض آل دواس کے زیر تسلط، حائل آل عل</w:t>
      </w:r>
      <w:r w:rsidRPr="00270544">
        <w:rPr>
          <w:rFonts w:ascii="Jameel Noori Nastaleeq" w:hAnsi="Jameel Noori Nastaleeq" w:cs="Jameel Noori Nastaleeq" w:hint="cs"/>
          <w:sz w:val="32"/>
          <w:szCs w:val="32"/>
          <w:rtl/>
          <w:lang w:bidi="ur-PK"/>
        </w:rPr>
        <w:t>ی</w:t>
      </w:r>
      <w:r w:rsidRPr="00270544">
        <w:rPr>
          <w:rFonts w:ascii="Jameel Noori Nastaleeq" w:hAnsi="Jameel Noori Nastaleeq" w:cs="Jameel Noori Nastaleeq"/>
          <w:sz w:val="32"/>
          <w:szCs w:val="32"/>
          <w:rtl/>
        </w:rPr>
        <w:t xml:space="preserve"> کے ما تحت، قصیم الحجیلان خاندان کے اور شمالی نجد شبیب خاندان کے زیر اقتدار رہا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بدقسمتی سے یہ مختلف ’’مہذب ریاستیں‘‘ اکثر اوقات سنگین باہمی تنازعات میں دست وگربیان رہتی تھیں، ہلاکت خیز حملے، </w:t>
      </w:r>
      <w:r w:rsidRPr="00270544">
        <w:rPr>
          <w:rFonts w:ascii="Jameel Noori Nastaleeq" w:hAnsi="Jameel Noori Nastaleeq" w:cs="Jameel Noori Nastaleeq"/>
          <w:sz w:val="32"/>
          <w:szCs w:val="32"/>
          <w:rtl/>
        </w:rPr>
        <w:lastRenderedPageBreak/>
        <w:t>لوٹ مار، جنگ وجدال اور معمولی وجوہات کی بنا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چھوٹی چھوٹی نوک جھونک میں ہمیشہ بر سر پیکار رہتی تھیں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
      </w:r>
      <w:r w:rsidRPr="00270544">
        <w:rPr>
          <w:rFonts w:ascii="Jameel Noori Nastaleeq" w:hAnsi="Jameel Noori Nastaleeq" w:cs="Jameel Noori Nastaleeq"/>
          <w:sz w:val="36"/>
          <w:szCs w:val="36"/>
          <w:vertAlign w:val="superscript"/>
          <w:rtl/>
        </w:rPr>
        <w:t>)</w:t>
      </w:r>
      <w:r w:rsidR="00917AF9">
        <w:rPr>
          <w:rFonts w:ascii="Jameel Noori Nastaleeq" w:hAnsi="Jameel Noori Nastaleeq" w:cs="Jameel Noori Nastaleeq" w:hint="cs"/>
          <w:sz w:val="32"/>
          <w:szCs w:val="32"/>
          <w:rtl/>
        </w:rPr>
        <w:t>۔</w:t>
      </w:r>
    </w:p>
    <w:p w:rsidR="00B07309" w:rsidRPr="00B07309" w:rsidRDefault="00270544" w:rsidP="00917AF9">
      <w:pPr>
        <w:jc w:val="both"/>
        <w:rPr>
          <w:rFonts w:ascii="Jameel Noori Nastaleeq" w:hAnsi="Jameel Noori Nastaleeq" w:cs="Jameel Noori Nastaleeq"/>
          <w:sz w:val="32"/>
          <w:szCs w:val="32"/>
          <w:rtl/>
        </w:rPr>
      </w:pPr>
      <w:bookmarkStart w:id="6" w:name="_Toc479817249"/>
      <w:r w:rsidRPr="00830C62">
        <w:rPr>
          <w:rStyle w:val="Heading2Char"/>
          <w:rFonts w:ascii="Jameel Noori Nastaleeq" w:hAnsi="Jameel Noori Nastaleeq" w:cs="Jameel Noori Nastaleeq"/>
          <w:color w:val="auto"/>
          <w:sz w:val="32"/>
          <w:szCs w:val="32"/>
          <w:rtl/>
        </w:rPr>
        <w:t>شیخ محمد بن عبدالوھابؒ کا خاندان اور ابتدائی زندگی</w:t>
      </w:r>
      <w:bookmarkEnd w:id="6"/>
      <w:r w:rsidRPr="00830C62">
        <w:rPr>
          <w:rStyle w:val="Heading2Char"/>
          <w:rFonts w:ascii="Jameel Noori Nastaleeq" w:hAnsi="Jameel Noori Nastaleeq" w:cs="Jameel Noori Nastaleeq"/>
          <w:color w:val="auto"/>
          <w:sz w:val="32"/>
          <w:szCs w:val="32"/>
          <w:rtl/>
        </w:rPr>
        <w:tab/>
      </w:r>
      <w:r w:rsidRPr="00830C62">
        <w:rPr>
          <w:rFonts w:ascii="Jameel Noori Nastaleeq" w:hAnsi="Jameel Noori Nastaleeq" w:cs="Jameel Noori Nastaleeq"/>
          <w:b/>
          <w:bCs/>
          <w:sz w:val="32"/>
          <w:szCs w:val="32"/>
        </w:rPr>
        <w:br/>
      </w:r>
      <w:r w:rsidRPr="00270544">
        <w:rPr>
          <w:rFonts w:ascii="Jameel Noori Nastaleeq" w:hAnsi="Jameel Noori Nastaleeq" w:cs="Jameel Noori Nastaleeq"/>
          <w:sz w:val="32"/>
          <w:szCs w:val="32"/>
          <w:rtl/>
        </w:rPr>
        <w:t xml:space="preserve">امام محمد بن عبدالوھابؒ شہر عیینہ میں </w:t>
      </w:r>
      <w:r w:rsidRPr="00270544">
        <w:rPr>
          <w:rFonts w:ascii="Jameel Noori Nastaleeq" w:hAnsi="Jameel Noori Nastaleeq" w:cs="Jameel Noori Nastaleeq" w:hint="cs"/>
          <w:sz w:val="32"/>
          <w:szCs w:val="32"/>
          <w:rtl/>
        </w:rPr>
        <w:t xml:space="preserve"> 1115ھ؁</w:t>
      </w:r>
      <w:r w:rsidR="008D3A5E">
        <w:rPr>
          <w:rFonts w:ascii="Jameel Noori Nastaleeq" w:hAnsi="Jameel Noori Nastaleeq" w:cs="Jameel Noori Nastaleeq"/>
          <w:sz w:val="32"/>
          <w:szCs w:val="32"/>
          <w:rtl/>
        </w:rPr>
        <w:t xml:space="preserve"> موافق</w:t>
      </w:r>
      <w:r w:rsidR="008D3A5E">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fa-IR"/>
        </w:rPr>
        <w:t>1703</w:t>
      </w:r>
      <w:r w:rsidRPr="00270544">
        <w:rPr>
          <w:rFonts w:ascii="Jameel Noori Nastaleeq" w:hAnsi="Jameel Noori Nastaleeq" w:cs="Jameel Noori Nastaleeq" w:hint="cs"/>
          <w:sz w:val="32"/>
          <w:szCs w:val="32"/>
          <w:rtl/>
        </w:rPr>
        <w:t xml:space="preserve">   </w:t>
      </w:r>
      <w:r w:rsidR="008D3A5E">
        <w:rPr>
          <w:rFonts w:ascii="Jameel Noori Nastaleeq" w:hAnsi="Jameel Noori Nastaleeq" w:cs="Jameel Noori Nastaleeq" w:hint="cs"/>
          <w:sz w:val="32"/>
          <w:szCs w:val="32"/>
          <w:rtl/>
        </w:rPr>
        <w:t xml:space="preserve">ء </w:t>
      </w:r>
      <w:r w:rsidRPr="00270544">
        <w:rPr>
          <w:rFonts w:ascii="Jameel Noori Nastaleeq" w:hAnsi="Jameel Noori Nastaleeq" w:cs="Jameel Noori Nastaleeq"/>
          <w:sz w:val="32"/>
          <w:szCs w:val="32"/>
          <w:rtl/>
        </w:rPr>
        <w:t xml:space="preserve">یا </w:t>
      </w:r>
      <w:r w:rsidRPr="00270544">
        <w:rPr>
          <w:rFonts w:ascii="Jameel Noori Nastaleeq" w:hAnsi="Jameel Noori Nastaleeq" w:cs="Jameel Noori Nastaleeq" w:hint="cs"/>
          <w:sz w:val="32"/>
          <w:szCs w:val="32"/>
          <w:rtl/>
          <w:lang w:bidi="fa-IR"/>
        </w:rPr>
        <w:t>1704</w:t>
      </w:r>
      <w:r w:rsidRPr="00270544">
        <w:rPr>
          <w:rFonts w:ascii="Jameel Noori Nastaleeq" w:hAnsi="Jameel Noori Nastaleeq" w:cs="Jameel Noori Nastaleeq"/>
          <w:sz w:val="32"/>
          <w:szCs w:val="32"/>
          <w:rtl/>
        </w:rPr>
        <w:t xml:space="preserve"> ؁ء</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میں قبیلہ بنو تمیم کے مشرف خاندان میں پیدا ہوئے، دسویں صدی ہجری سے ہی یہ خاندان علماء وقائدین کے حوالے سے معروف ومشہور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
      </w:r>
      <w:r w:rsidRPr="00270544">
        <w:rPr>
          <w:rFonts w:ascii="Jameel Noori Nastaleeq" w:hAnsi="Jameel Noori Nastaleeq" w:cs="Jameel Noori Nastaleeq"/>
          <w:sz w:val="36"/>
          <w:szCs w:val="36"/>
          <w:vertAlign w:val="superscript"/>
          <w:rtl/>
        </w:rPr>
        <w:t>)</w:t>
      </w:r>
      <w:r w:rsidR="00917AF9">
        <w:rPr>
          <w:rFonts w:ascii="Jameel Noori Nastaleeq" w:hAnsi="Jameel Noori Nastaleeq" w:cs="Jameel Noori Nastaleeq" w:hint="cs"/>
          <w:sz w:val="32"/>
          <w:szCs w:val="32"/>
          <w:vertAlign w:val="superscript"/>
          <w:rtl/>
        </w:rPr>
        <w:t>۔</w:t>
      </w:r>
      <w:r w:rsidRPr="00270544">
        <w:rPr>
          <w:rFonts w:ascii="Jameel Noori Nastaleeq" w:hAnsi="Jameel Noori Nastaleeq" w:cs="Jameel Noori Nastaleeq" w:hint="cs"/>
          <w:sz w:val="32"/>
          <w:szCs w:val="32"/>
          <w:vertAlign w:val="superscript"/>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گیارھویں صدی ہجری میں شیخ کے دادا سلیمان بن علی غالباً نجد </w:t>
      </w:r>
      <w:r w:rsidRPr="00270544">
        <w:rPr>
          <w:rFonts w:ascii="Jameel Noori Nastaleeq" w:hAnsi="Jameel Noori Nastaleeq" w:cs="Jameel Noori Nastaleeq"/>
          <w:sz w:val="32"/>
          <w:szCs w:val="32"/>
          <w:rtl/>
        </w:rPr>
        <w:lastRenderedPageBreak/>
        <w:t>کے علاقے کے سب سے بڑے عالم تھے، وہ عیینہ شہر کے قاضی تھے اور اس علاقے کے علماء کے مابین جب فقہی مسائل میں اختلاف ہوتا تو لوگ انہی کی طرف رجوع کرتے تھے. آپ کے شاگردوں میں آپ کے بیٹے عبدالوھاب، ابراہیم اور احمد شامل 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کے والد عبدالوہاب بھی شہرِ عیینہ کے عالم اور قاضی تھے، وہ فقہ کے علم میں ماہر تھے. انہوں نے فقہ کے مختلف مسائل پر کچھ کتابیں بھی لکھیں تاہم بحیثیت ایک عالم آپ کی قدرو منزلت اپنے والد سلیمان کے درجہ تک نہ پہنچ سکی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طرح شیخ محمد ؒ ایک ایسے خاندان کے چشم وچراغ تھے جو علم </w:t>
      </w:r>
      <w:r w:rsidRPr="00270544">
        <w:rPr>
          <w:rFonts w:ascii="Jameel Noori Nastaleeq" w:hAnsi="Jameel Noori Nastaleeq" w:cs="Jameel Noori Nastaleeq"/>
          <w:sz w:val="32"/>
          <w:szCs w:val="32"/>
          <w:rtl/>
        </w:rPr>
        <w:lastRenderedPageBreak/>
        <w:t>دوست اور تحصیل علم کی خاطر اپنے آپ کو وقف کرچکا تھا اور اس حوالہ سے مشہور ومعروف تھا. چنانچہ اس خاندانی پس منظر نے آپ کو ایک مضبوط بنیاد فراہم کی جس کی بنا</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آپ</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نے</w:t>
      </w:r>
      <w:r w:rsidRPr="00270544">
        <w:rPr>
          <w:rFonts w:ascii="Jameel Noori Nastaleeq" w:hAnsi="Jameel Noori Nastaleeq" w:cs="Jameel Noori Nastaleeq"/>
          <w:sz w:val="32"/>
          <w:szCs w:val="32"/>
          <w:rtl/>
        </w:rPr>
        <w:t xml:space="preserve"> ایمان و اخلاص اور مستقبل میں عملی میدان میں عروج حاصل کیا. مزید برآں مختلف ذرائع سے پتہ چلتاہے کہ آپ بہت ذہین تھے اور حافظہ بھی آپ نے کمال کا پایا تھا. دیگر بچوں کی طرح آپ اپنے اوقات کھیل کود میں ضائع نہیں کرتے تھے. دس سال کی عمر میں آپ نے حفظ قرآن کی تکمیل کی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
      </w:r>
      <w:r w:rsidRPr="00270544">
        <w:rPr>
          <w:rFonts w:ascii="Jameel Noori Nastaleeq" w:hAnsi="Jameel Noori Nastaleeq" w:cs="Jameel Noori Nastaleeq"/>
          <w:sz w:val="36"/>
          <w:szCs w:val="36"/>
          <w:vertAlign w:val="superscript"/>
          <w:rtl/>
        </w:rPr>
        <w:t>)</w:t>
      </w:r>
      <w:r w:rsidR="00917AF9">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اپنے والد کے ساتھ مطالعہ میں مصروف رہا کرتے تھے. آپ کی صلاحیتوں کے آپ کے والد خود بھی معترف تھے اور انہوں نے آپ کے بارے میں یہ کہا کہ ’’میں نے چند مسائل میں محمد </w:t>
      </w:r>
      <w:r w:rsidRPr="00270544">
        <w:rPr>
          <w:rFonts w:ascii="Jameel Noori Nastaleeq" w:hAnsi="Jameel Noori Nastaleeq" w:cs="Jameel Noori Nastaleeq"/>
          <w:sz w:val="32"/>
          <w:szCs w:val="32"/>
          <w:rtl/>
        </w:rPr>
        <w:lastRenderedPageBreak/>
        <w:t>سے استفادہ کیا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بارہ سال کی عمر میں آپ بلوغت کو پہنچ گئے اور جب آپ کے والد نے آپ کے اندر امامت کی اہلیت محسوس کی تو آپ کو امام مقرر کردیا اور اسی عمر میں آپ کا نکاح بھی کردیا (اس دور میں ایسی کم سنی میں شادی کا عام رواج تھا) اور حج کی ادائیگی کے لئے آپ کو روانہ کردیا </w:t>
      </w:r>
      <w:r w:rsidRPr="00F57253">
        <w:rPr>
          <w:rFonts w:ascii="Jameel Noori Nastaleeq" w:hAnsi="Jameel Noori Nastaleeq" w:cs="Jameel Noori Nastaleeq"/>
          <w:sz w:val="36"/>
          <w:szCs w:val="36"/>
          <w:vertAlign w:val="superscript"/>
          <w:rtl/>
        </w:rPr>
        <w:t>(</w:t>
      </w:r>
      <w:r w:rsidRPr="00F57253">
        <w:rPr>
          <w:rFonts w:ascii="Jameel Noori Nastaleeq" w:hAnsi="Jameel Noori Nastaleeq" w:cs="Jameel Noori Nastaleeq"/>
          <w:sz w:val="36"/>
          <w:szCs w:val="36"/>
          <w:vertAlign w:val="superscript"/>
          <w:rtl/>
        </w:rPr>
        <w:footnoteReference w:id="12"/>
      </w:r>
      <w:r w:rsidRPr="00F57253">
        <w:rPr>
          <w:rFonts w:ascii="Jameel Noori Nastaleeq" w:hAnsi="Jameel Noori Nastaleeq" w:cs="Jameel Noori Nastaleeq"/>
          <w:sz w:val="36"/>
          <w:szCs w:val="36"/>
          <w:vertAlign w:val="superscript"/>
          <w:rtl/>
        </w:rPr>
        <w:t>)</w:t>
      </w:r>
      <w:r w:rsidR="00F57253" w:rsidRPr="00F57253">
        <w:rPr>
          <w:rFonts w:ascii="Jameel Noori Nastaleeq" w:hAnsi="Jameel Noori Nastaleeq" w:cs="Jameel Noori Nastaleeq" w:hint="cs"/>
          <w:sz w:val="36"/>
          <w:szCs w:val="36"/>
          <w:rtl/>
        </w:rPr>
        <w:t>۔</w:t>
      </w:r>
      <w:r w:rsidRPr="00270544">
        <w:rPr>
          <w:rFonts w:ascii="Jameel Noori Nastaleeq" w:hAnsi="Jameel Noori Nastaleeq" w:cs="Jameel Noori Nastaleeq"/>
          <w:sz w:val="32"/>
          <w:szCs w:val="32"/>
          <w:rtl/>
        </w:rPr>
        <w:tab/>
      </w:r>
      <w:r w:rsidR="00B07309">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آپ کے والد سے آپ نے فقہ حنبلی کی تعلیم حاصل کی. مزید</w:t>
      </w:r>
      <w:r w:rsidR="00B07309">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آپ نے تفسیر، حدیث اور توحید کی کتابوں کا بھی علم حاصل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
      </w:r>
      <w:r w:rsidRPr="00270544">
        <w:rPr>
          <w:rFonts w:ascii="Jameel Noori Nastaleeq" w:hAnsi="Jameel Noori Nastaleeq" w:cs="Jameel Noori Nastaleeq"/>
          <w:sz w:val="36"/>
          <w:szCs w:val="36"/>
          <w:vertAlign w:val="superscript"/>
          <w:rtl/>
        </w:rPr>
        <w:t>)</w:t>
      </w:r>
      <w:r w:rsidR="0002489C" w:rsidRPr="00F57253">
        <w:rPr>
          <w:rFonts w:ascii="Jameel Noori Nastaleeq" w:hAnsi="Jameel Noori Nastaleeq" w:cs="Jameel Noori Nastaleeq" w:hint="cs"/>
          <w:sz w:val="36"/>
          <w:szCs w:val="36"/>
          <w:rtl/>
        </w:rPr>
        <w:t>۔</w:t>
      </w:r>
    </w:p>
    <w:p w:rsidR="00270544" w:rsidRPr="00270544" w:rsidRDefault="00270544" w:rsidP="00B07309">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بالخصوص امام ابن تیمیہ اور امام ابن القیم رحمہما اللہ کی کتابوں نے آپ کو کافی متاثر کیا اور آپ نے خود ابن تیمیہ ؒ کی بہت سی کتابوں کے نسخے تیار کئے جن کے کچھ نسخے آج بھی برطانوی عجائب گھر میں محفوظ 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
      </w:r>
      <w:r w:rsidRPr="00270544">
        <w:rPr>
          <w:rFonts w:ascii="Jameel Noori Nastaleeq" w:hAnsi="Jameel Noori Nastaleeq" w:cs="Jameel Noori Nastaleeq"/>
          <w:sz w:val="36"/>
          <w:szCs w:val="36"/>
          <w:vertAlign w:val="superscript"/>
          <w:rtl/>
        </w:rPr>
        <w:t>)</w:t>
      </w:r>
      <w:r w:rsidR="00B07309" w:rsidRPr="00F57253">
        <w:rPr>
          <w:rFonts w:ascii="Jameel Noori Nastaleeq" w:hAnsi="Jameel Noori Nastaleeq" w:cs="Jameel Noori Nastaleeq" w:hint="cs"/>
          <w:sz w:val="36"/>
          <w:szCs w:val="36"/>
          <w:rtl/>
        </w:rPr>
        <w:t>۔</w:t>
      </w:r>
      <w:r w:rsidRPr="00270544">
        <w:rPr>
          <w:rFonts w:ascii="Jameel Noori Nastaleeq" w:hAnsi="Jameel Noori Nastaleeq" w:cs="Jameel Noori Nastaleeq"/>
          <w:sz w:val="36"/>
          <w:szCs w:val="36"/>
          <w:vertAlign w:val="superscript"/>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مذکورہ دونوں اماموں نے آپ پر بڑا گہرا اثر چھوڑا جیساکہ آپ کی کتابوں اور خطوط سے واضح ہے اور غالباً انہی اماموں کی کتابوں سے آپ نے توحید اور ایمان کے دیگر پہلوؤ ں کا صحیح ادراک حاصل کیا جس سے بیشتر فقہاء نے چشم پوشی برت رکھی تھی. اس ادراک نے آپ پر یہ حقیقت عیاں کی کہ اس وقت کے مسلمانوں کے اکثر معاملات قرآن وحدیث کی تعلیمات کی روشنی میں بالکل غلط ہیں تاہم ابھی آپ کے لئے مناسب وقت </w:t>
      </w:r>
      <w:r w:rsidRPr="00270544">
        <w:rPr>
          <w:rFonts w:ascii="Jameel Noori Nastaleeq" w:hAnsi="Jameel Noori Nastaleeq" w:cs="Jameel Noori Nastaleeq"/>
          <w:sz w:val="32"/>
          <w:szCs w:val="32"/>
          <w:rtl/>
        </w:rPr>
        <w:lastRenderedPageBreak/>
        <w:t xml:space="preserve">نہیں تھا کہ آپ ان تمام غلط باتوں پر تنقید واعتراض کرنا شروع کردیں کیونکہ یہ کام تو آپ اسی وقت کرسکتے جب آپ مکمل مرد اور ایک عالم کی حیثیت سے ابھر جاتے. اس بات کا کوئی ثبوت نہیں ہے کہ آپ نے ان ابتدائی ایام میں شہر عیینہ کی اصلاح کی خاطر کوئی قابل ذکر قدم اٹھایا ہو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p>
    <w:p w:rsidR="00CB323D" w:rsidRDefault="00270544" w:rsidP="001D3CF2">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لہذا آپ نے پہلے اپنی علمی قابلیت میں اضافہ کرنے کی طرف توجہ دی اور اس مقصد کے لئے اس زمانے کے مروجہ طریقے کے مطابق حصول علم کے لئے اپنے علاقے سے علوم کے مرجع دوسرے شہروں کا رخ کیا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830C62">
        <w:rPr>
          <w:rStyle w:val="Heading2Char"/>
          <w:rFonts w:ascii="Jameel Noori Nastaleeq" w:hAnsi="Jameel Noori Nastaleeq" w:cs="Jameel Noori Nastaleeq"/>
          <w:b/>
          <w:bCs/>
          <w:color w:val="auto"/>
          <w:sz w:val="32"/>
          <w:szCs w:val="32"/>
          <w:rtl/>
        </w:rPr>
        <w:t>طلبِ علم کا سفر</w:t>
      </w:r>
      <w:r w:rsidRPr="00830C62">
        <w:rPr>
          <w:rFonts w:ascii="Jameel Noori Nastaleeq"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پہلے حج سے واپسی کے بعد آپ نے اپنے آبائی وطن ہی میں علم </w:t>
      </w:r>
      <w:r w:rsidRPr="00270544">
        <w:rPr>
          <w:rFonts w:ascii="Jameel Noori Nastaleeq" w:hAnsi="Jameel Noori Nastaleeq" w:cs="Jameel Noori Nastaleeq"/>
          <w:sz w:val="32"/>
          <w:szCs w:val="32"/>
          <w:rtl/>
        </w:rPr>
        <w:lastRenderedPageBreak/>
        <w:t>حاصل کیا پھر اس کے بعد حجاز کے سفر پر روانہ ہوئے اور وہاں علماء مکہ سے استفادہ کیا</w:t>
      </w:r>
      <w:r w:rsidRPr="00807EE5">
        <w:rPr>
          <w:rFonts w:ascii="Jameel Noori Nastaleeq" w:hAnsi="Jameel Noori Nastaleeq" w:cs="Jameel Noori Nastaleeq"/>
          <w:sz w:val="36"/>
          <w:szCs w:val="36"/>
          <w:rtl/>
        </w:rPr>
        <w:t xml:space="preserve"> </w:t>
      </w:r>
      <w:r w:rsidRPr="00807EE5">
        <w:rPr>
          <w:rFonts w:ascii="Jameel Noori Nastaleeq" w:hAnsi="Jameel Noori Nastaleeq" w:cs="Jameel Noori Nastaleeq"/>
          <w:sz w:val="36"/>
          <w:szCs w:val="36"/>
          <w:vertAlign w:val="superscript"/>
          <w:rtl/>
        </w:rPr>
        <w:t>(</w:t>
      </w:r>
      <w:r w:rsidRPr="00807EE5">
        <w:rPr>
          <w:rFonts w:ascii="Jameel Noori Nastaleeq" w:hAnsi="Jameel Noori Nastaleeq" w:cs="Jameel Noori Nastaleeq"/>
          <w:sz w:val="36"/>
          <w:szCs w:val="36"/>
          <w:vertAlign w:val="superscript"/>
          <w:rtl/>
        </w:rPr>
        <w:footnoteReference w:id="16"/>
      </w:r>
      <w:r w:rsidRPr="00807EE5">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مکہ مکرمہ میں مختصر قیام کے بعد آپ مدینہ منورہ منتقل ہوگئے</w:t>
      </w:r>
      <w:r w:rsidR="00917AF9">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مدینہ میں آپ کو ایک ایسا علمی ماحول میسر آیا جو عیینہ کے ماحول سے یکسر مختلف تھا. مثال کے طور پر عیینہ میں فقہ حنبلی کے علم پر زور تھا جبکہ مدینہ چونکہ پوری دنیا کے علماء وطلباء کا سنگم تھا لہذا وہاں مختلف فقہی مسائل کی تعلیم کے علاوہ دیگر اسلامی علوم سے بھی بہرور کیا جاتا تھا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مدینہ میں قیام کے دوران آپ نے متعدد علماء سے استفادہ کیا جن میں شیخ علی الداغستانی اور شیخ اسماعیل ال</w:t>
      </w:r>
      <w:r w:rsidR="001D3CF2">
        <w:rPr>
          <w:rFonts w:ascii="Jameel Noori Nastaleeq" w:hAnsi="Jameel Noori Nastaleeq" w:cs="Jameel Noori Nastaleeq" w:hint="cs"/>
          <w:sz w:val="32"/>
          <w:szCs w:val="32"/>
          <w:rtl/>
        </w:rPr>
        <w:t>عجل</w:t>
      </w:r>
      <w:r w:rsidRPr="00270544">
        <w:rPr>
          <w:rFonts w:ascii="Jameel Noori Nastaleeq" w:hAnsi="Jameel Noori Nastaleeq" w:cs="Jameel Noori Nastaleeq"/>
          <w:sz w:val="32"/>
          <w:szCs w:val="32"/>
          <w:rtl/>
        </w:rPr>
        <w:t xml:space="preserve">ونی بھی ہیں، تاہم وہ علماء کرام جن سے شیخ محمدؒ بہت زیادہ قریب ہوئے ان میں پہلے نمبر پر شیخ عبداللہ بن ابراہیم بن </w:t>
      </w:r>
      <w:r w:rsidRPr="00270544">
        <w:rPr>
          <w:rFonts w:ascii="Jameel Noori Nastaleeq" w:hAnsi="Jameel Noori Nastaleeq" w:cs="Jameel Noori Nastaleeq"/>
          <w:sz w:val="32"/>
          <w:szCs w:val="32"/>
          <w:rtl/>
        </w:rPr>
        <w:lastRenderedPageBreak/>
        <w:t xml:space="preserve">سیف ہیں اور پھر شیخ محمد حیات سندھی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Pr>
        <w:t xml:space="preserve"> </w:t>
      </w:r>
      <w:r w:rsidR="00830C62">
        <w:rPr>
          <w:rFonts w:ascii="Jameel Noori Nastaleeq" w:hAnsi="Jameel Noori Nastaleeq" w:cs="Jameel Noori Nastaleeq"/>
          <w:sz w:val="32"/>
          <w:szCs w:val="32"/>
          <w:rtl/>
        </w:rPr>
        <w:t xml:space="preserve">ہیں جنہوں نے (شیخ </w:t>
      </w:r>
      <w:r w:rsidRPr="00270544">
        <w:rPr>
          <w:rFonts w:ascii="Jameel Noori Nastaleeq" w:hAnsi="Jameel Noori Nastaleeq" w:cs="Jameel Noori Nastaleeq"/>
          <w:sz w:val="32"/>
          <w:szCs w:val="32"/>
          <w:rtl/>
        </w:rPr>
        <w:t>عثیمین کے مطابق) آپ کے ذہن کو بہت متأثر کیا. آپ ان دونوں کے بہت قریب رہے اور ان دونوں نے جہاں آپ کو زیور تعلیم سے آراستہ کیا وہیں آپ کو اصلاحی طریقہ</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کا ر کی بھی آگہی 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
      </w:r>
      <w:r w:rsidRPr="00270544">
        <w:rPr>
          <w:rFonts w:ascii="Jameel Noori Nastaleeq" w:hAnsi="Jameel Noori Nastaleeq" w:cs="Jameel Noori Nastaleeq"/>
          <w:sz w:val="36"/>
          <w:szCs w:val="36"/>
          <w:vertAlign w:val="superscript"/>
          <w:rtl/>
        </w:rPr>
        <w:t>)</w:t>
      </w:r>
      <w:r w:rsidR="00807EE5">
        <w:rPr>
          <w:rFonts w:ascii="Jameel Noori Nastaleeq" w:hAnsi="Jameel Noori Nastaleeq" w:cs="Jameel Noori Nastaleeq" w:hint="cs"/>
          <w:sz w:val="32"/>
          <w:szCs w:val="32"/>
          <w:rtl/>
        </w:rPr>
        <w:t>۔</w:t>
      </w:r>
      <w:r w:rsidR="00807EE5">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مذکورہ علماء میں سے اول الذکر شیخ عبداللہ بن ابراہیم فقہ حنبلی اور حدیث کے بڑے عالم تھے. انہوں نے اپنے تمام اعمال شیخ </w:t>
      </w:r>
      <w:r w:rsidRPr="00270544">
        <w:rPr>
          <w:rFonts w:ascii="Jameel Noori Nastaleeq" w:hAnsi="Jameel Noori Nastaleeq" w:cs="Jameel Noori Nastaleeq"/>
          <w:sz w:val="32"/>
          <w:szCs w:val="32"/>
          <w:rtl/>
        </w:rPr>
        <w:lastRenderedPageBreak/>
        <w:t xml:space="preserve">البالی سے شیخ محمد بن عبدالوھاب کی طرف منتقل کردئے جن میں احادیث مع شروحات بھی تھیں جن کی اسانید ان کے اصل مؤلفین سے جا ملتی تھیں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
      </w:r>
      <w:r w:rsidRPr="00270544">
        <w:rPr>
          <w:rFonts w:ascii="Jameel Noori Nastaleeq" w:hAnsi="Jameel Noori Nastaleeq" w:cs="Jameel Noori Nastaleeq"/>
          <w:sz w:val="36"/>
          <w:szCs w:val="36"/>
          <w:vertAlign w:val="superscript"/>
          <w:rtl/>
        </w:rPr>
        <w:t>)</w:t>
      </w:r>
      <w:r w:rsidR="00807EE5">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rtl/>
        </w:rPr>
        <w:t>دونوں حضرات شیخ عبداللہ اور شیخ البالی امام ابن تیمیہ سے بہت زیادہ متاثر تھے اور غالباً شیخ عبداللہ ہی نے شیخ محمد بن عبدالوھاب کو ابن تیمیہ ؒ کی کتابوں کی طرف راغب کیا. مزید یہ کہ شیخ عبداللہ کو نجد کے حالات کا بخوبی علم تھا کیونکہ ان کا اصل تعلق نجد ہی سے تھا ، نجد کے علاقہ میں مروجہ تمام خرافات کے بارے میں وہ شیخ محمدؒ سے گفتگوکیا کرتے تھے</w:t>
      </w:r>
      <w:r w:rsidR="00807EE5">
        <w:rPr>
          <w:rFonts w:ascii="Jameel Noori Nastaleeq" w:hAnsi="Jameel Noori Nastaleeq" w:cs="Jameel Noori Nastaleeq" w:hint="cs"/>
          <w:sz w:val="32"/>
          <w:szCs w:val="32"/>
          <w:rtl/>
        </w:rPr>
        <w:t>۔</w:t>
      </w:r>
      <w:r w:rsidR="00807EE5">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ایک دفعہ شیخ عبداللہ نے شیخ محمد سے دریافت کیا کہ ’’کیا تم وہ </w:t>
      </w:r>
      <w:r w:rsidRPr="00270544">
        <w:rPr>
          <w:rFonts w:ascii="Jameel Noori Nastaleeq" w:hAnsi="Jameel Noori Nastaleeq" w:cs="Jameel Noori Nastaleeq"/>
          <w:sz w:val="32"/>
          <w:szCs w:val="32"/>
          <w:rtl/>
        </w:rPr>
        <w:lastRenderedPageBreak/>
        <w:t>ہتھیار دیکھنا پسند کروگے جو میں نے ’’المجمع‘‘ والوں کے لئے تیار کیا ہے؟ (المجمع شیخ عبداللہ کا آبائی وطن تھا) شیخ محمد کے اثبات میں جواب دینے پر شیخ عبداللہ آپ کو اپنے گھر لے گئے جہاں کافی کتابیں رکھی ہوئی تھیں. ان کو دکھلاکرآپ نے کہا :’’یہی وہ ہتھیار ہیں جن کو میں نے جمع کیا ہے</w:t>
      </w:r>
      <w:r w:rsidRPr="00270544">
        <w:rPr>
          <w:rFonts w:ascii="Jameel Noori Nastaleeq" w:hAnsi="Jameel Noori Nastaleeq" w:cs="Jameel Noori Nastaleeq"/>
          <w:sz w:val="36"/>
          <w:szCs w:val="36"/>
          <w:vertAlign w:val="superscript"/>
          <w:rtl/>
        </w:rPr>
        <w:t xml:space="preserve"> (</w:t>
      </w:r>
      <w:r w:rsidRPr="00270544">
        <w:rPr>
          <w:rFonts w:ascii="Jameel Noori Nastaleeq" w:hAnsi="Jameel Noori Nastaleeq" w:cs="Jameel Noori Nastaleeq"/>
          <w:sz w:val="36"/>
          <w:szCs w:val="36"/>
          <w:vertAlign w:val="superscript"/>
          <w:rtl/>
        </w:rPr>
        <w:footnoteReference w:id="2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00CB323D">
        <w:rPr>
          <w:rFonts w:ascii="Jameel Noori Nastaleeq" w:hAnsi="Jameel Noori Nastaleeq" w:cs="Jameel Noori Nastaleeq" w:hint="cs"/>
          <w:sz w:val="32"/>
          <w:szCs w:val="32"/>
          <w:rtl/>
          <w:lang w:bidi="fa-IR"/>
        </w:rPr>
        <w:t>۔</w:t>
      </w:r>
    </w:p>
    <w:p w:rsidR="00CB323D" w:rsidRDefault="00270544" w:rsidP="00CB323D">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اس طرح شیخ عبداللہ نے شیخ محمد کو یہ ذہن نشین کرایا کہ وہاں کے لوگوں کے غلط رسم ورواج کے خلاف سب سے طاقتور ہتھیار حقیقی علم ہے جس کے ذریعے ان کی بری باتوں سے ان کو آگاہ کیا جائے اور ان کو صحیح راہ کی طرف راہنمائی کی 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شیخ عبداللہ ہی تھے جنہوں نے شیخ محمد کو شیخ سندھی سے متعارف کروایا اور ان سے درخواست کی کہ وہ شیخ محمد کو اپنی </w:t>
      </w:r>
      <w:r w:rsidRPr="00270544">
        <w:rPr>
          <w:rFonts w:ascii="Jameel Noori Nastaleeq" w:hAnsi="Jameel Noori Nastaleeq" w:cs="Jameel Noori Nastaleeq"/>
          <w:sz w:val="32"/>
          <w:szCs w:val="32"/>
          <w:rtl/>
        </w:rPr>
        <w:lastRenderedPageBreak/>
        <w:t>شاگردی میں قبول کرلیں. اس کے بعد شیخ محمد شیخ سندھی کے قریب تر ہوتے گئے اور آپ کے ساتھ کچھ عرصہ تک رہے. شیخ سندھی علم حدیث کے ایک عظیم عالم تھے اور بدعتوں کے مخالف کی حیثیت سے کافی معروف تھے. وہ شرکیہ طور طریقوں کی مخالفت کرتے اور اجتہاد کی طرف دعوت دیتے تھے. یہی وہ چیزیں تھیں جو آگے چل کر شیخ محمد کے دعوت کی امتیازی اوصاف بنیں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1"/>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rPr>
        <w:t xml:space="preserve">آپ کے پڑپوتے شیخ عبداللطیف بن عبدالرحمن فرماتے ہیں: شیخ سندھی نے شیخ محمد کو جن موضوعات میں بہت زیادہ متاثر کیا وہ یہ ہیں: توحیدِ عبادت، اندھی تقلید سے نجات اور قرآن وحدیث کی تعلیم وتدریس میں انہماک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CB323D">
        <w:rPr>
          <w:rFonts w:ascii="Jameel Noori Nastaleeq" w:hAnsi="Jameel Noori Nastaleeq" w:cs="Jameel Noori Nastaleeq" w:hint="cs"/>
          <w:sz w:val="32"/>
          <w:szCs w:val="32"/>
          <w:rtl/>
        </w:rPr>
        <w:t xml:space="preserve">۔ </w:t>
      </w:r>
      <w:r w:rsidRPr="001D3CF2">
        <w:rPr>
          <w:rStyle w:val="Heading2Char"/>
          <w:rFonts w:ascii="Jameel Noori Nastaleeq" w:hAnsi="Jameel Noori Nastaleeq" w:cs="Jameel Noori Nastaleeq"/>
          <w:b/>
          <w:bCs/>
          <w:color w:val="auto"/>
          <w:sz w:val="32"/>
          <w:szCs w:val="32"/>
          <w:rtl/>
        </w:rPr>
        <w:lastRenderedPageBreak/>
        <w:t>عیینہ کو واپسی اور بصرہ واحساء کا سفر</w:t>
      </w:r>
      <w:r w:rsidRPr="00270544">
        <w:rPr>
          <w:rFonts w:ascii="Jameel Noori Nastaleeq"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حجاز میں کچھ عرصہ گزارنے کے بعد شیخ محمد بن عبدالوھابؒ عیینہ واپس آگئے، اس وقت آپ خاصے کم عمر تھے (غالباً بیس یا پچیس سال کے درمیان تھے). ایک خبر کے مطابق آپ عیینہ میں تقریباً ایک سال رہے پھر مزید حصولِ علم کی غرض سے عازم سفر بنے. شاید انہیں اس بات کا احساس رہا ہو کہ امت کی کارِ اصلاح کے لئے مزید علمی پختگی اور کمال کی ضرورت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3"/>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وہ دمشق کے لئے عازم سفر بنے جو مسلک حنبلی کا مرکز تھا. راستے میں پہلی منزل بصرہ بنی جہاں آپ نے کچھ عرصہ قیام کیا. اس وقت بصرہ ایک خوشحال تجارتی شہر تھا اور وہاں کی آبادی </w:t>
      </w:r>
      <w:r w:rsidRPr="00270544">
        <w:rPr>
          <w:rFonts w:ascii="Jameel Noori Nastaleeq" w:hAnsi="Jameel Noori Nastaleeq" w:cs="Jameel Noori Nastaleeq"/>
          <w:sz w:val="32"/>
          <w:szCs w:val="32"/>
          <w:rtl/>
        </w:rPr>
        <w:lastRenderedPageBreak/>
        <w:t>زیادہ تر شیعہ تھی. یہاں کے قیام کے دوران آپ نے بہت ساری چیزوں کا مشاہدہ کیا جو در حقیقت نجد میں نہیں تھیں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البتہ ان میں سے کچھ آپ نے حجاز میں دیکھی تھیں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یہاں آپ نے فقہ، حدیث اور عربی زبان پر عبور حاصل کیا. یہ علوم آپ نے شیخ محمد المجموعی سے سیکھے. یہاں کے قیام کے دوران اس ماحول کے اندر مروجہ بدعات وشرکیات اور آبائی رسم و رواج میں سے بعض کو روکنا شروع کیا اور اکیلے اللہ کی خالص عبادت کرنے پر زور دیا (درحقیقت ایک اطلاع کے مطابق آپ کی شہرۂ آفاق تصنیف ’’کتا ب التوحید‘‘ اسی دوران آپ نے لکھی) ایسا لگتا ہے کہ شیخ المجموعی نے آپ کے ان کاموں میں آپ کی پشت پناہی کی چنانچہ آپ کی حمایتیوں کی تعداد آپ کے مخالفین سے زیادہ ہوگئی تھی اور اکثر ان دونوں </w:t>
      </w:r>
      <w:r w:rsidRPr="00270544">
        <w:rPr>
          <w:rFonts w:ascii="Jameel Noori Nastaleeq" w:hAnsi="Jameel Noori Nastaleeq" w:cs="Jameel Noori Nastaleeq"/>
          <w:sz w:val="32"/>
          <w:szCs w:val="32"/>
          <w:rtl/>
        </w:rPr>
        <w:lastRenderedPageBreak/>
        <w:t xml:space="preserve">فریقین کے درمیان گرما گرم بحثیں چھڑجاتی تھیں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4"/>
      </w:r>
      <w:r w:rsidRPr="00270544">
        <w:rPr>
          <w:rFonts w:ascii="Jameel Noori Nastaleeq" w:hAnsi="Jameel Noori Nastaleeq" w:cs="Jameel Noori Nastaleeq"/>
          <w:sz w:val="36"/>
          <w:szCs w:val="36"/>
          <w:vertAlign w:val="superscript"/>
          <w:rtl/>
        </w:rPr>
        <w:t>)</w:t>
      </w:r>
      <w:r w:rsidR="00CB323D" w:rsidRPr="00CB323D">
        <w:rPr>
          <w:rFonts w:ascii="Jameel Noori Nastaleeq" w:hAnsi="Jameel Noori Nastaleeq" w:cs="Jameel Noori Nastaleeq" w:hint="cs"/>
          <w:sz w:val="36"/>
          <w:szCs w:val="36"/>
          <w:rtl/>
        </w:rPr>
        <w:t>۔</w:t>
      </w:r>
      <w:r w:rsidRPr="00CB323D">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محمد العثیمین</w:t>
      </w:r>
      <w:r w:rsidR="00CB323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فرماتے ہیں کہ شیخ محمد بن عبدالوھاب بصرہ کے قیام کے دوران درج ذیل تین باتوں سے بہت مستفید ہوئے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حدیث، فقہ اورعربی زبان میں آپ کا علمی اضافہ ہوا</w:t>
      </w:r>
      <w:r w:rsidR="00CB323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شیعہ کے عقائد اور طور طریقوں کو بڑے قریب سے مشاہدہ کرنے کا موقعہ ملا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مخالفین کے دلائل اور شبہات کا سامنا کرنے کی وجہ سے ان کارد اور جواب دینے کی تربیت حاصل ہوگئی</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وقت کے ساتھ ہی شیخ محمد بن عبدالوھابؒ کی مخالفت اتنی بڑھ گئی کہ دوپہر کی سخت گرمی میں ننگے پاؤں بصرہ چھوڑنے پر مجبور کردئے گئے. بصرہ اور الزبیر کے درمیان پیاس سے نڈھال </w:t>
      </w:r>
      <w:r w:rsidRPr="00270544">
        <w:rPr>
          <w:rFonts w:ascii="Jameel Noori Nastaleeq" w:hAnsi="Jameel Noori Nastaleeq" w:cs="Jameel Noori Nastaleeq"/>
          <w:sz w:val="32"/>
          <w:szCs w:val="32"/>
          <w:rtl/>
        </w:rPr>
        <w:lastRenderedPageBreak/>
        <w:t>ہوکر جاں بلب ہوگئے، الزبیر کے ایک باشندے نے جس کا نام ابو حمیدان تھا آپ کو اس حالت میں پایا . یہ محسوس کرتے ہوئے کہ آپ ایک معزز شخصیت ہیں آپ کو پانی پلایا اور الزبیر تک آپ کو لے کر چلا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آپ نے وہاں چند دن قیام کیا اور وہاں سے آپ ملک شام کا سفر کرنا چاہتے تھے مگر آپ کی زاد راہ اور آپ کا مال آپ سے گم ہوگیا (غالباً کسی نے چوری کرلی) چنانچہ آپ نے مشرقی صوبہ الاحساء کی راہ سے واپس اپنے وطن نجد کو پہنچنے کا فیصلہ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5"/>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وقت الاحساء چاروں فقہی مذاہب کی تعلیم کا مرکز تھا. نجد سے کافی طلباء حصول علم کے لئے یہاں پہنچے تھے. یہاں رہتے ہوئے شیخ محمدؒ نے مختلف فقہی مذاہب کے علماء سے علم حاصل </w:t>
      </w:r>
      <w:r w:rsidRPr="00270544">
        <w:rPr>
          <w:rFonts w:ascii="Jameel Noori Nastaleeq" w:hAnsi="Jameel Noori Nastaleeq" w:cs="Jameel Noori Nastaleeq"/>
          <w:sz w:val="32"/>
          <w:szCs w:val="32"/>
          <w:rtl/>
        </w:rPr>
        <w:lastRenderedPageBreak/>
        <w:t>کیا. آپ نے یہاں شیخ عبداللہ بن محمد بن عبداللطیف الشافعی سے کافی استفادہ کیا (ان کے ساتھ آپ اشاعرہ کے عقیدے سے متعلق بعض ان مسائل پر گفتگو کی جن کو صحیح بخاری کی شرح میں علامہ ابن حجرؒ نے ذکر کیا ہے)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کچھ عرصہ الاحساء میں گزارنے کے بعد شیخ محمد نے نجد میں حریملا کا رخ کیا جہاں آپ کے والد منتقل ہوچکے تھے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br/>
      </w:r>
      <w:r w:rsidRPr="001D3CF2">
        <w:rPr>
          <w:rStyle w:val="Heading2Char"/>
          <w:rFonts w:ascii="Jameel Noori Nastaleeq" w:hAnsi="Jameel Noori Nastaleeq" w:cs="Jameel Noori Nastaleeq"/>
          <w:color w:val="auto"/>
          <w:sz w:val="32"/>
          <w:szCs w:val="32"/>
          <w:rtl/>
        </w:rPr>
        <w:t>حریملا اور آغاز دعوت</w:t>
      </w:r>
      <w:r w:rsidRPr="001D3CF2">
        <w:rPr>
          <w:rStyle w:val="Heading2Char"/>
          <w:rFonts w:ascii="Jameel Noori Nastaleeq" w:hAnsi="Jameel Noori Nastaleeq" w:cs="Jameel Noori Nastaleeq"/>
          <w:color w:val="auto"/>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عبدالوھابؒ کے ان اسفار کے دوران آپ کے والد محترم کا عیینہ کے نئے امیر محمد بن حمد بن معمر سے کسی مسئلہ پر جھگڑا ہوگیا جس کے بعد آپ قاضی کے منصب سے معزول کر </w:t>
      </w:r>
      <w:r w:rsidRPr="00270544">
        <w:rPr>
          <w:rFonts w:ascii="Jameel Noori Nastaleeq" w:hAnsi="Jameel Noori Nastaleeq" w:cs="Jameel Noori Nastaleeq"/>
          <w:sz w:val="32"/>
          <w:szCs w:val="32"/>
          <w:rtl/>
        </w:rPr>
        <w:lastRenderedPageBreak/>
        <w:t xml:space="preserve">دئے گئے. لہذا آپ نے شہر عیینہ کو چھوڑ دیا اور حریملا آباد ہوگئے جہاں آپ کو پھر سے قاضی کا منصب عطا کیا 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lang w:bidi="fa-IR"/>
        </w:rPr>
        <w:t>۔</w:t>
      </w:r>
    </w:p>
    <w:p w:rsidR="00CB323D" w:rsidRDefault="00270544" w:rsidP="00CB323D">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rtl/>
        </w:rPr>
        <w:t xml:space="preserve">شیخ محمد اپنے اسفار (جو </w:t>
      </w:r>
      <w:r w:rsidRPr="00270544">
        <w:rPr>
          <w:rFonts w:ascii="Jameel Noori Nastaleeq" w:hAnsi="Jameel Noori Nastaleeq" w:cs="Jameel Noori Nastaleeq" w:hint="cs"/>
          <w:sz w:val="32"/>
          <w:szCs w:val="32"/>
          <w:rtl/>
          <w:lang w:bidi="fa-IR"/>
        </w:rPr>
        <w:t>1144</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 ھ اور </w:t>
      </w:r>
      <w:r w:rsidRPr="00270544">
        <w:rPr>
          <w:rFonts w:ascii="Jameel Noori Nastaleeq" w:hAnsi="Jameel Noori Nastaleeq" w:cs="Jameel Noori Nastaleeq" w:hint="cs"/>
          <w:sz w:val="32"/>
          <w:szCs w:val="32"/>
          <w:rtl/>
          <w:lang w:bidi="fa-IR"/>
        </w:rPr>
        <w:t>1149</w:t>
      </w:r>
      <w:r w:rsidR="001D3CF2">
        <w:rPr>
          <w:rFonts w:ascii="Jameel Noori Nastaleeq" w:hAnsi="Jameel Noori Nastaleeq" w:cs="Jameel Noori Nastaleeq" w:hint="cs"/>
          <w:sz w:val="32"/>
          <w:szCs w:val="32"/>
          <w:rtl/>
          <w:lang w:bidi="ur-PK"/>
        </w:rPr>
        <w:t xml:space="preserve"> ؁</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درمیان تھے) سے واپس اپنے والد کے نئے گھر پہنچے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حریملا میں آپ نے کھلم کھلا دعوتی کام کی شروعات کی، پہلے پہل آپ نے ایک مسجد میں درس کا سلسلہ شروع کیا. کافی تعداد میں لوگ آپ کے دروس کو سننے کے لئے آنے لگے جس کی وجہ سے آپ کی مقبولیت میں اضافہ ہوا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
      </w:r>
      <w:r w:rsidRPr="00270544">
        <w:rPr>
          <w:rFonts w:ascii="Jameel Noori Nastaleeq" w:hAnsi="Jameel Noori Nastaleeq" w:cs="Jameel Noori Nastaleeq"/>
          <w:sz w:val="36"/>
          <w:szCs w:val="36"/>
          <w:vertAlign w:val="superscript"/>
          <w:rtl/>
        </w:rPr>
        <w:t>)</w:t>
      </w:r>
      <w:r w:rsidR="00CB323D">
        <w:rPr>
          <w:rFonts w:ascii="Jameel Noori Nastaleeq" w:hAnsi="Jameel Noori Nastaleeq" w:cs="Jameel Noori Nastaleeq" w:hint="cs"/>
          <w:sz w:val="32"/>
          <w:szCs w:val="32"/>
          <w:rtl/>
          <w:lang w:bidi="fa-IR"/>
        </w:rPr>
        <w:t>۔</w:t>
      </w:r>
    </w:p>
    <w:p w:rsidR="007423B8" w:rsidRDefault="00CB323D" w:rsidP="007423B8">
      <w:pPr>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ان دروس کا سل</w:t>
      </w:r>
      <w:r>
        <w:rPr>
          <w:rFonts w:ascii="Jameel Noori Nastaleeq" w:hAnsi="Jameel Noori Nastaleeq" w:cs="Jameel Noori Nastaleeq" w:hint="cs"/>
          <w:sz w:val="32"/>
          <w:szCs w:val="32"/>
          <w:rtl/>
        </w:rPr>
        <w:t xml:space="preserve">سلہ </w:t>
      </w:r>
      <w:r w:rsidR="00270544" w:rsidRPr="00270544">
        <w:rPr>
          <w:rFonts w:ascii="Jameel Noori Nastaleeq" w:hAnsi="Jameel Noori Nastaleeq" w:cs="Jameel Noori Nastaleeq"/>
          <w:sz w:val="32"/>
          <w:szCs w:val="32"/>
          <w:rtl/>
        </w:rPr>
        <w:t xml:space="preserve">آپ کے ساتھ زندگی بھر رہا حتی کہ جب آپ ریاست کے قائد بنے تب بھی اس سے سبکدوش نہیں </w:t>
      </w:r>
      <w:r w:rsidR="00270544" w:rsidRPr="00270544">
        <w:rPr>
          <w:rFonts w:ascii="Jameel Noori Nastaleeq" w:hAnsi="Jameel Noori Nastaleeq" w:cs="Jameel Noori Nastaleeq"/>
          <w:sz w:val="32"/>
          <w:szCs w:val="32"/>
          <w:rtl/>
        </w:rPr>
        <w:lastRenderedPageBreak/>
        <w:t>ہوئے، مشرکانہ طور طریقے اور آبائی رسم ورواج جو آپ کے ماحول میں پایا جارہا تھا ان پر انکار کرنا شروع کردیا. ابتدائے دعوت سے ہی آپ کے کچھ حامی بنے (جو تعداد میں بہت کم تھے) اور کچھ مخالفین بھی پیدا ہوگئے. اور یہ صورتحال ان کی پوری زندگی میں رہی بلکہ آج بھی(اس دعوت کے ساتھ) قائم ہے</w:t>
      </w:r>
      <w:r w:rsidR="00270544" w:rsidRPr="00270544">
        <w:rPr>
          <w:rFonts w:ascii="Jameel Noori Nastaleeq" w:hAnsi="Jameel Noori Nastaleeq" w:cs="Jameel Noori Nastaleeq"/>
          <w:sz w:val="32"/>
          <w:szCs w:val="32"/>
        </w:rPr>
        <w:t>.</w:t>
      </w:r>
      <w:r w:rsidR="00270544" w:rsidRPr="00270544">
        <w:rPr>
          <w:rFonts w:ascii="Jameel Noori Nastaleeq" w:hAnsi="Jameel Noori Nastaleeq" w:cs="Jameel Noori Nastaleeq"/>
          <w:sz w:val="32"/>
          <w:szCs w:val="32"/>
          <w:rtl/>
        </w:rPr>
        <w:tab/>
      </w:r>
      <w:r w:rsidR="00270544" w:rsidRPr="00270544">
        <w:rPr>
          <w:rFonts w:ascii="Jameel Noori Nastaleeq" w:hAnsi="Jameel Noori Nastaleeq" w:cs="Jameel Noori Nastaleeq"/>
          <w:sz w:val="32"/>
          <w:szCs w:val="32"/>
        </w:rPr>
        <w:br/>
      </w:r>
      <w:r w:rsidR="00270544" w:rsidRPr="00270544">
        <w:rPr>
          <w:rFonts w:ascii="Jameel Noori Nastaleeq" w:hAnsi="Jameel Noori Nastaleeq" w:cs="Jameel Noori Nastaleeq"/>
          <w:sz w:val="32"/>
          <w:szCs w:val="32"/>
          <w:rtl/>
        </w:rPr>
        <w:t xml:space="preserve">جب تک آپ کے والد بقید حیات رہے آپ ان کے مرتبہ کا پاس ولحاظ کرتے ہوئے دعوتی امور میں اتنی سرگرمی نہیں دکھائی جس طرح کی سرگرمیوں میں آپ </w:t>
      </w:r>
      <w:r w:rsidR="00270544" w:rsidRPr="00270544">
        <w:rPr>
          <w:rFonts w:ascii="Jameel Noori Nastaleeq" w:hAnsi="Jameel Noori Nastaleeq" w:cs="Jameel Noori Nastaleeq" w:hint="cs"/>
          <w:sz w:val="32"/>
          <w:szCs w:val="32"/>
          <w:rtl/>
          <w:lang w:bidi="fa-IR"/>
        </w:rPr>
        <w:t>۱۱۵۳ھ؁</w:t>
      </w:r>
      <w:r w:rsidR="00270544" w:rsidRPr="00270544">
        <w:rPr>
          <w:rFonts w:ascii="Jameel Noori Nastaleeq" w:hAnsi="Jameel Noori Nastaleeq" w:cs="Jameel Noori Nastaleeq"/>
          <w:sz w:val="32"/>
          <w:szCs w:val="32"/>
          <w:rtl/>
        </w:rPr>
        <w:t xml:space="preserve"> میں والد کی وفات کے بعد مصروف ہوئے. جب آپ کے والد کا انتقال ہوا اس وقت آپ کی عمر اڑتیس سال تھی، اب آپ علاقہ کے سب سے بڑے عالم کی حیثیت سے ابھر گئے اور زیادہ کھلے انداز میں </w:t>
      </w:r>
      <w:r w:rsidR="00270544" w:rsidRPr="00270544">
        <w:rPr>
          <w:rFonts w:ascii="Jameel Noori Nastaleeq" w:hAnsi="Jameel Noori Nastaleeq" w:cs="Jameel Noori Nastaleeq"/>
          <w:sz w:val="32"/>
          <w:szCs w:val="32"/>
          <w:rtl/>
        </w:rPr>
        <w:lastRenderedPageBreak/>
        <w:t xml:space="preserve">اپنی دعوت کی تبلیغ شروع کردی، اور لوگوں کو صراط مستقیم پر چلنے کی تاکید کرنے لگے. بدعات وخرافات پر کھلم کھلا تنقید کرنے لگے اور امر بالمعروف اور نہی عن المنکر کا فریضہ انجام دینے لگے. اطراف واکناف کے علاقوں میں آپ کی شہرت پھیلتی چلی گئی.آپ سے تعلیم حاصل کرنے کے لئے طلباء حریملا کا رخ کرنے لگے. اردگرد علاقوں کے کچھ امراء بھی آپ سے متأثر ہونے لگے یا آپ کی طرف مائل ہونے لگے جن میں امیر عیینہ عثمان بن معمر بھی تھے </w:t>
      </w:r>
      <w:r w:rsidR="00270544" w:rsidRPr="00270544">
        <w:rPr>
          <w:rFonts w:ascii="Jameel Noori Nastaleeq" w:hAnsi="Jameel Noori Nastaleeq" w:cs="Jameel Noori Nastaleeq"/>
          <w:sz w:val="36"/>
          <w:szCs w:val="36"/>
          <w:vertAlign w:val="superscript"/>
          <w:rtl/>
        </w:rPr>
        <w:t>(</w:t>
      </w:r>
      <w:r w:rsidR="00270544" w:rsidRPr="00270544">
        <w:rPr>
          <w:rFonts w:ascii="Jameel Noori Nastaleeq" w:hAnsi="Jameel Noori Nastaleeq" w:cs="Jameel Noori Nastaleeq"/>
          <w:sz w:val="36"/>
          <w:szCs w:val="36"/>
          <w:vertAlign w:val="superscript"/>
          <w:rtl/>
        </w:rPr>
        <w:footnoteReference w:id="29"/>
      </w:r>
      <w:r w:rsidR="00270544" w:rsidRPr="00270544">
        <w:rPr>
          <w:rFonts w:ascii="Jameel Noori Nastaleeq" w:hAnsi="Jameel Noori Nastaleeq" w:cs="Jameel Noori Nastaleeq"/>
          <w:sz w:val="36"/>
          <w:szCs w:val="36"/>
          <w:vertAlign w:val="superscript"/>
          <w:rtl/>
        </w:rPr>
        <w:t>)</w:t>
      </w:r>
      <w:r w:rsidR="007423B8" w:rsidRPr="007423B8">
        <w:rPr>
          <w:rFonts w:ascii="Jameel Noori Nastaleeq" w:hAnsi="Jameel Noori Nastaleeq" w:cs="Jameel Noori Nastaleeq" w:hint="cs"/>
          <w:sz w:val="36"/>
          <w:szCs w:val="36"/>
          <w:rtl/>
        </w:rPr>
        <w:t>۔</w:t>
      </w:r>
      <w:r w:rsidR="00270544" w:rsidRPr="00270544">
        <w:rPr>
          <w:rFonts w:ascii="Jameel Noori Nastaleeq" w:hAnsi="Jameel Noori Nastaleeq" w:cs="Jameel Noori Nastaleeq"/>
          <w:sz w:val="32"/>
          <w:szCs w:val="32"/>
          <w:rtl/>
        </w:rPr>
        <w:tab/>
      </w:r>
      <w:r w:rsidR="00270544" w:rsidRPr="00270544">
        <w:rPr>
          <w:rFonts w:ascii="Jameel Noori Nastaleeq" w:hAnsi="Jameel Noori Nastaleeq" w:cs="Jameel Noori Nastaleeq"/>
          <w:sz w:val="32"/>
          <w:szCs w:val="32"/>
        </w:rPr>
        <w:br/>
      </w:r>
      <w:r w:rsidR="00270544" w:rsidRPr="00270544">
        <w:rPr>
          <w:rFonts w:ascii="Jameel Noori Nastaleeq" w:hAnsi="Jameel Noori Nastaleeq" w:cs="Jameel Noori Nastaleeq"/>
          <w:sz w:val="32"/>
          <w:szCs w:val="32"/>
          <w:rtl/>
        </w:rPr>
        <w:t xml:space="preserve">کئی وجوہات کے پیش نظر (غالباً ان وجوہات میں آپ کے خلاف قتل کی ایک سازش بھی تھی) شیخ محمد نے عیینہ منتقل ہوجانے کا فیصلہ کیا. ( اور وہ وجوہات یہ تھے کہ) وہاں کے امیر پہلے سے ہی </w:t>
      </w:r>
      <w:r w:rsidR="00270544" w:rsidRPr="00270544">
        <w:rPr>
          <w:rFonts w:ascii="Jameel Noori Nastaleeq" w:hAnsi="Jameel Noori Nastaleeq" w:cs="Jameel Noori Nastaleeq"/>
          <w:sz w:val="32"/>
          <w:szCs w:val="32"/>
          <w:rtl/>
        </w:rPr>
        <w:lastRenderedPageBreak/>
        <w:t xml:space="preserve">آپ کی طرف مائل اور آپ کی دعوت سے متأثر تھے. امیر عثمان کی حمایت آپ کی دعوت کے لئے یقیناکافی مددگار ومعاون ہوگی اورعیینہ خود بھی حریملا کی بہ نسبت زیادہ مضبوط حیثیت کا حامل تھا </w:t>
      </w:r>
      <w:r w:rsidR="00270544" w:rsidRPr="00270544">
        <w:rPr>
          <w:rFonts w:ascii="Jameel Noori Nastaleeq" w:hAnsi="Jameel Noori Nastaleeq" w:cs="Jameel Noori Nastaleeq"/>
          <w:sz w:val="36"/>
          <w:szCs w:val="36"/>
          <w:vertAlign w:val="superscript"/>
          <w:rtl/>
        </w:rPr>
        <w:t>(</w:t>
      </w:r>
      <w:r w:rsidR="00270544" w:rsidRPr="00270544">
        <w:rPr>
          <w:rFonts w:ascii="Jameel Noori Nastaleeq" w:hAnsi="Jameel Noori Nastaleeq" w:cs="Jameel Noori Nastaleeq"/>
          <w:sz w:val="36"/>
          <w:szCs w:val="36"/>
          <w:vertAlign w:val="superscript"/>
          <w:rtl/>
        </w:rPr>
        <w:footnoteReference w:id="30"/>
      </w:r>
      <w:r w:rsidR="00270544" w:rsidRPr="00270544">
        <w:rPr>
          <w:rFonts w:ascii="Jameel Noori Nastaleeq" w:hAnsi="Jameel Noori Nastaleeq" w:cs="Jameel Noori Nastaleeq"/>
          <w:sz w:val="36"/>
          <w:szCs w:val="36"/>
          <w:vertAlign w:val="superscript"/>
          <w:rtl/>
        </w:rPr>
        <w:t>)</w:t>
      </w:r>
      <w:r w:rsidR="007423B8">
        <w:rPr>
          <w:rFonts w:ascii="Jameel Noori Nastaleeq" w:hAnsi="Jameel Noori Nastaleeq" w:cs="Jameel Noori Nastaleeq" w:hint="cs"/>
          <w:sz w:val="32"/>
          <w:szCs w:val="32"/>
          <w:rtl/>
        </w:rPr>
        <w:t>۔</w:t>
      </w:r>
    </w:p>
    <w:p w:rsidR="00C52F6E" w:rsidRDefault="00270544" w:rsidP="00F110F8">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مزید یہ کہ یہ آپ کی جائے پیدائش تھی اور آپ کا خاندان وہاں کا ایک محترم ومعزز گھرانہ تھا </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31"/>
      </w:r>
      <w:r w:rsidRPr="00270544">
        <w:rPr>
          <w:rFonts w:ascii="Jameel Noori Nastaleeq" w:hAnsi="Jameel Noori Nastaleeq" w:cs="Jameel Noori Nastaleeq"/>
          <w:sz w:val="32"/>
          <w:szCs w:val="32"/>
          <w:vertAlign w:val="superscript"/>
          <w:rtl/>
        </w:rPr>
        <w:t>)</w:t>
      </w:r>
      <w:r w:rsidR="007423B8">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اس پر متزادیہ کہ دو باہم دست وگریباں قبیلوں کے تنازعہ کی وجہ سے حریملا کی صور تِ حال انارکی کے قریب تھی چنانچہ یہ جگہ شیخ محمدؒ کی دعوت اور آپ کے مشن کے لئے یقیناًمناسب نہ تھی</w:t>
      </w:r>
      <w:r w:rsidR="007423B8">
        <w:rPr>
          <w:rFonts w:ascii="Jameel Noori Nastaleeq" w:hAnsi="Jameel Noori Nastaleeq" w:cs="Jameel Noori Nastaleeq" w:hint="cs"/>
          <w:sz w:val="32"/>
          <w:szCs w:val="32"/>
          <w:rtl/>
        </w:rPr>
        <w:t>۔</w:t>
      </w:r>
      <w:r w:rsidR="007423B8">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 xml:space="preserve">چنانچہ جب عیینہ آپ کے دسترس میں آگیا (جب اس کے امیر نے آپ کی دعوت قبول کرلی) تو آپ کے لئے عاقلانہ اقدام یہی تھا کہ آپ وہاں منتقل ہوجائیں تاکہ آپ کی دعوت کو خوب پھلنے اور پھولنے کا موقع نصیب ہو. لہذا آپ </w:t>
      </w:r>
      <w:r w:rsidRPr="00270544">
        <w:rPr>
          <w:rFonts w:ascii="Jameel Noori Nastaleeq" w:hAnsi="Jameel Noori Nastaleeq" w:cs="Jameel Noori Nastaleeq" w:hint="cs"/>
          <w:sz w:val="32"/>
          <w:szCs w:val="32"/>
          <w:rtl/>
          <w:lang w:bidi="fa-IR"/>
        </w:rPr>
        <w:t>1155</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میں اس شہر میں اقامت پذیر ہوگئے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r>
      <w:r w:rsidRPr="001D3CF2">
        <w:rPr>
          <w:rStyle w:val="Heading2Char"/>
          <w:rFonts w:ascii="Jameel Noori Nastaleeq" w:hAnsi="Jameel Noori Nastaleeq" w:cs="Jameel Noori Nastaleeq"/>
          <w:color w:val="auto"/>
          <w:sz w:val="32"/>
          <w:szCs w:val="32"/>
          <w:rtl/>
        </w:rPr>
        <w:t>عیینہ میں قیام</w:t>
      </w:r>
      <w:r w:rsidRPr="001D3CF2">
        <w:rPr>
          <w:rFonts w:ascii="Jameel Noori Nastaleeq" w:eastAsiaTheme="majorEastAsia"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عبدالوہابؒ کی عیینہ میں آمد پر امیر عیینہ نے آپ کا کافی گرمجوشی سے استقبال کیا. امیر سے ملاقات پر شیخ نے ان کے سامنے اپنی دعوت کے اصول ومبادئ بیان کئے اور فرمایاکہ یہی عقیدہ حاکم ورعایا دونوں کے لئے دنیا وآخرت کی کامیابی کا ضامن ہے، آپ نے مزید اس بات کی وضاحت فرمائی کہ آپ کے اور ان کے تعلقات کی بنیاد کلمہ لا إلہ إلا اللہ کی حمایت ہے، </w:t>
      </w:r>
      <w:r w:rsidRPr="00270544">
        <w:rPr>
          <w:rFonts w:ascii="Jameel Noori Nastaleeq" w:hAnsi="Jameel Noori Nastaleeq" w:cs="Jameel Noori Nastaleeq"/>
          <w:sz w:val="32"/>
          <w:szCs w:val="32"/>
          <w:rtl/>
        </w:rPr>
        <w:lastRenderedPageBreak/>
        <w:t>چنانچہ آپ نے فرمایا: ’’مجھے امید ہے کہ جب آپ اس عقیدۂ توحید (کہ اللہ کے علاوہ کوئی معبود برحق نہیں) کی حمایت میں اخلاص کے ساتھ لگ جائیں گے تو اللہ تعالی</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آپ کو طاقتور بنادے گا اور نجد کے تمام علاقوں اور ان کے تمام بدؤوں پر غالب کردے گا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2"/>
      </w:r>
      <w:r w:rsidRPr="00270544">
        <w:rPr>
          <w:rFonts w:ascii="Jameel Noori Nastaleeq" w:hAnsi="Jameel Noori Nastaleeq" w:cs="Jameel Noori Nastaleeq"/>
          <w:sz w:val="36"/>
          <w:szCs w:val="36"/>
          <w:vertAlign w:val="superscript"/>
          <w:rtl/>
        </w:rPr>
        <w:t>)</w:t>
      </w:r>
      <w:r w:rsidR="00991017">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امیر عثمان نے آپ کے ان اصولوں کو قبول کرلیا اور صحیح اسلام کی دعوت وتبلیغ کی کھلی اجازت دے دی، دونوں کے مابین تعلقات مضبوط تر ہوتے گئے یہاں تک کہ شیخ نے امیر عثمان کی پھوپھی جوہرہ بنت عبداللہ بن معمر سے نکاح کرلیا جو علاقہ کی نہایت ہی با اثر خاتون تھیں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3"/>
      </w:r>
      <w:r w:rsidRPr="00270544">
        <w:rPr>
          <w:rFonts w:ascii="Jameel Noori Nastaleeq" w:hAnsi="Jameel Noori Nastaleeq" w:cs="Jameel Noori Nastaleeq"/>
          <w:sz w:val="36"/>
          <w:szCs w:val="36"/>
          <w:vertAlign w:val="superscript"/>
          <w:rtl/>
        </w:rPr>
        <w:t>)</w:t>
      </w:r>
      <w:r w:rsidR="00991017">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شخصی اثرورسوخ اور مطلوبہ سیاسی تعاون کے مہیا ہوتے ہی شیخ ؒ نے اسلامی تعلیمات کو شہر عیینہ میں حقیقی طور پر نافذ کرنا شروع کردیا. آپ کے پیروکار اور حمایتیوں کی تعداد شہر عیینہ میں اور اس کے ارد گرد کے علاقوں میں بڑھتی چلی گئی. اس نئی حیثیت اور اقتدار کے حصول کے بعد ہر کسی کی زبان پر یہی تھا کہ اب شیخ ؒ کے لئے کوئی جواز نہیں کہ ماحول میں پھیلی ہوئی سماجی برائیوں کا آپ بذات خود خاتمہ نہ کریں. چنانچہ آپ اس کے لئے کمر بستہ ہوگئے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وقت عیینہ کے لوگ اس علاقہ کے متعدد درختوں اور جھاڑیوں کو متبرک ومقدس سمجھتے تھے. قریب ہی کے ’’الجبیلہ‘‘ کے علاقہ میں ایک قبر کے بارے میں یہ اعتقاد تھا کہ یہ زید بن الخطاب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 عمر بن الخطاب</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کے بھائی) کی قبر ہے جنہوں نے اس </w:t>
      </w:r>
      <w:r w:rsidRPr="00270544">
        <w:rPr>
          <w:rFonts w:ascii="Jameel Noori Nastaleeq" w:hAnsi="Jameel Noori Nastaleeq" w:cs="Jameel Noori Nastaleeq"/>
          <w:sz w:val="32"/>
          <w:szCs w:val="32"/>
          <w:rtl/>
        </w:rPr>
        <w:lastRenderedPageBreak/>
        <w:t>جگہ مسیلمہ الکذاب سے جنگ کرتے ہوئے جامۂ شہادت نوش کیا تھا</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لوگ ان کی قبر پر جاکر اپنی مرادوں کے لئے منتیں کرتے ، جانور ذبح کرتے اور قسمیں کھاتے تھے. تھوڑے ہی عرصہ میں شیخ ؒ نے اس سرزمین سے ان تمام شرکیہ اعمال کی جڑوں کو ختم کردیا اور یہ تمام کام آپ نے امیرعیینہ کے تعاون سے انجام دیا اور آپ پر(جاہلوں کے عقیدے کے برعکس) کوئی غضب الہی کا نزول نہ ہوا. چنانچہ جو اسلام کی حقیقی تعلیمات سے ناواقف لوگ تھے انہیں اس بات کا یقین ہوگیا کہ شیخ ؒ نے جو کچھ کیا ہے وہ کوئی غلط کام نہیں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طرح شیخ ؒ ایک نئے مرحلے میں داخل ہوگئے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اس مرحلے میں لوگ عمومی طور پر یا تو آپ کے حامی وناصر بننے </w:t>
      </w:r>
      <w:r w:rsidRPr="00270544">
        <w:rPr>
          <w:rFonts w:ascii="Jameel Noori Nastaleeq" w:hAnsi="Jameel Noori Nastaleeq" w:cs="Jameel Noori Nastaleeq"/>
          <w:sz w:val="32"/>
          <w:szCs w:val="32"/>
          <w:rtl/>
        </w:rPr>
        <w:lastRenderedPageBreak/>
        <w:t>والے تھے یا پھر آپ کے مخالف ودشمن کی حیثیت اختیار کرنے والے تھے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 نے جب مشرکانہ طور طریقوں کے ازالہ سے فرصت پائی تو آپ عیینہ میں صحیح اسلامی معاشرے کے قیام کی کوششوں میں مصروف ہوگئے جس کے اندر ہر گوشۂ زندگی میں اسلامی شریعت کے قوانین کا نفاذ ہو، اور ہر مخالف قانون ورواج کو زیر کردیا جائے، اور بالخصوص باجماعت نماز کی ادائیگی مسجد میں قائم کی 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زمانے میں ایک عورت شیخ ؒ کے پاس پہنچی اور زنا کے جرم کی مرتکب ہونے کا اعتراف کیا اور اپنی رغبت کا اظہار کیا کہ اس کو پاک کیا جائے بالکل اسی طرح جس طرح ایک عورت نے رسول اللہ </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کی خدمت میں حاضر ہوکراپنے جرم زنا کا </w:t>
      </w:r>
      <w:r w:rsidRPr="00270544">
        <w:rPr>
          <w:rFonts w:ascii="Jameel Noori Nastaleeq" w:hAnsi="Jameel Noori Nastaleeq" w:cs="Jameel Noori Nastaleeq"/>
          <w:sz w:val="32"/>
          <w:szCs w:val="32"/>
          <w:rtl/>
        </w:rPr>
        <w:lastRenderedPageBreak/>
        <w:t xml:space="preserve">اعتراف کیا اور آپ </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سے عرض کیا کہ مجھے اپنے گناہ سے پاک کردیا جائے، تو شیخ محمد بن عبدالوھاب ؒ نے بھی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طریقہ کی پیروی کرتے ہوئے پہلے آپ نے اس بات کی تحقیق کی کہ وہ عورت پاگل تو نہیں ہے؟ اور اس کے ساتھ زنا بالجبر والا معاملہ تو نہیں ہوا ؟اور یہ اقرار وہ اپنے پورے ہوش وحواس کے ساتھ کررہی ہے؟ اور پھر تمام لازمی ثبوت وشرائط کی تکمیل کے بعد آپ نے اس عورت کو رجم کرنے کا حکم دیا اور امیر عیینہ نے اس عورت پر پہلا پتھر پھینکا. اس کے بعد آپ نے حکم دیا کہ اس عورت کو غسل دے کر کفنا یا جائے اور پھر آپ نے اس کی نماز جنازہ ادا فرمائی. یہ سب کچھ اس خاتون کی رغبت کے مطابق تھا اورعین اسلامی قانون بھی اسی حکم کا متقاضی تھا </w:t>
      </w:r>
      <w:r w:rsidRPr="00270544">
        <w:rPr>
          <w:rFonts w:ascii="Jameel Noori Nastaleeq" w:hAnsi="Jameel Noori Nastaleeq" w:cs="Jameel Noori Nastaleeq"/>
          <w:sz w:val="36"/>
          <w:szCs w:val="36"/>
          <w:vertAlign w:val="superscript"/>
          <w:rtl/>
        </w:rPr>
        <w:lastRenderedPageBreak/>
        <w:t>(</w:t>
      </w:r>
      <w:r w:rsidRPr="00270544">
        <w:rPr>
          <w:rFonts w:ascii="Jameel Noori Nastaleeq" w:hAnsi="Jameel Noori Nastaleeq" w:cs="Jameel Noori Nastaleeq"/>
          <w:sz w:val="36"/>
          <w:szCs w:val="36"/>
          <w:vertAlign w:val="superscript"/>
          <w:rtl/>
        </w:rPr>
        <w:footnoteReference w:id="35"/>
      </w:r>
      <w:r w:rsidRPr="00270544">
        <w:rPr>
          <w:rFonts w:ascii="Jameel Noori Nastaleeq" w:hAnsi="Jameel Noori Nastaleeq" w:cs="Jameel Noori Nastaleeq"/>
          <w:sz w:val="36"/>
          <w:szCs w:val="36"/>
          <w:vertAlign w:val="superscript"/>
          <w:rtl/>
        </w:rPr>
        <w:t>)</w:t>
      </w:r>
      <w:r w:rsidR="00474FDF">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العثیمین فرماتے ہیں کہ اس خاتون کا یہ عمل اس بات کا مظہر ہے کہ کس پر تاثیر انداز میں شیخ محمد بن عبدالوھابؒ کی دعوت لوگوں کے دلوں میں گھر کر چکی تھی. حقیقت میں اب ایک ایسا معاشرہ قائم ہو چکا تھا جو شیخ ؒ کی آمد سے قبل معاشرے سے یکسر مختلف تھا کیونکہ اس معاشرہ میں تو زنا جیسی بدکاری کو نہ جرم سمجھا جاتا تھا اور نہ گناہ. لیکن اب ایسی صورت حال ہوگئی کہ ایک عورت (اسلامی تعلیمات کے زیر اثر) اپنے گناہ پر اس بری طرح پچھتاتی ہے کہ اس سے پاک وصاف ہونے کے لئے اپنے آپ کو حد کے لئے پیش کرنے سے پیچھے نہیں ہٹتی</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جیساکہ عام طور پر کسی بھی تحریکِ اصلاح وتزکیہ کے مقابلہ میں </w:t>
      </w:r>
      <w:r w:rsidRPr="00270544">
        <w:rPr>
          <w:rFonts w:ascii="Jameel Noori Nastaleeq" w:hAnsi="Jameel Noori Nastaleeq" w:cs="Jameel Noori Nastaleeq"/>
          <w:sz w:val="32"/>
          <w:szCs w:val="32"/>
          <w:rtl/>
        </w:rPr>
        <w:lastRenderedPageBreak/>
        <w:t>غلط کاریوں میں ڈوبے ہوئے لوگ انتہائی خوف وتشویش کا اظہار کرتے ہیں ابو حکیمہ کی کتاب سے درج ذیل اقتباس اس بات کا مظہر ہے کہ یہ واقعہ عیینہ کے باشندگان کے لئے کس قدر تشویشناک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t>’’</w:t>
      </w:r>
      <w:r w:rsidRPr="00270544">
        <w:rPr>
          <w:rFonts w:ascii="Jameel Noori Nastaleeq" w:hAnsi="Jameel Noori Nastaleeq" w:cs="Jameel Noori Nastaleeq"/>
          <w:sz w:val="32"/>
          <w:szCs w:val="32"/>
          <w:rtl/>
        </w:rPr>
        <w:t>شیخ محمد بن عبدالوھابؒ اور ان کے متبعین نے عیینہ میں زنا کی مرتکب ایک خاتون کو سنگسار کرنے کا حکم نافذ کیا. چنانچہ اس تحریک کے دشمنوں نے نجد کے دوسرے علاقوں تک اس خبر کو پھیلنے سے روکنے کی کوششیں کیں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لیکن شیخ چونکہ امیر عثمان حاکم عیینہ کی حمایت میں تھے لہذا دیگر پڑوسی شہروں کے </w:t>
      </w:r>
      <w:r w:rsidRPr="00270544">
        <w:rPr>
          <w:rFonts w:ascii="Jameel Noori Nastaleeq" w:hAnsi="Jameel Noori Nastaleeq" w:cs="Jameel Noori Nastaleeq"/>
          <w:sz w:val="32"/>
          <w:szCs w:val="32"/>
          <w:rtl/>
        </w:rPr>
        <w:lastRenderedPageBreak/>
        <w:t xml:space="preserve">کمزور حکام نے قبیلہ بنو خالد کے امیر کی طرف رجوع کیا. بنو خالد کا امیر اتنا با اثر تھا کہ وہ امیرعیینہ سے وہ سب کچھ کروا سکتا تھا جو یہ کمزور حکام چاہ رہے تھے، چنانچہ بنوخالد کے حاکم امیر سلیمان کے اقتدار کے آگے امیر عیینہ عثمان بن عمر نے گھٹنے ٹیک دیئے اور اس کے احکامات کی فوری تعمیل کی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00474FDF">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بنو خالد ’’الاحساء‘‘ علاقے کے حاکم تھے جب کبھی خطۂ نجد قحط سالی سے دوچار ہوتا تو یہاں کے بدو لوگ مشرقی علاقہ الأحساء کی جانب کوچ کرتے اوروہاں کے باشندوں کی میزبانی سے مستفید ہوتے تھے.اس طرح ان دونوں کے درمیان ایک مضبوط رشتہ استوار ہوچکا تھا. اس کے علاوہ مالیاتی اعتبار سے بھی ان کے مابین مضبوط رابطہ تھا. ابو حکیمہ اس مضبوط تعلق کے بارے میں لکھتے </w:t>
      </w:r>
      <w:r w:rsidRPr="00270544">
        <w:rPr>
          <w:rFonts w:ascii="Jameel Noori Nastaleeq" w:hAnsi="Jameel Noori Nastaleeq" w:cs="Jameel Noori Nastaleeq"/>
          <w:sz w:val="32"/>
          <w:szCs w:val="32"/>
          <w:rtl/>
        </w:rPr>
        <w:lastRenderedPageBreak/>
        <w:t>ہیں جو اصل خطرہ کا متحمل بننے والا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t>’’</w:t>
      </w:r>
      <w:r w:rsidRPr="00270544">
        <w:rPr>
          <w:rFonts w:ascii="Jameel Noori Nastaleeq" w:hAnsi="Jameel Noori Nastaleeq" w:cs="Jameel Noori Nastaleeq"/>
          <w:sz w:val="32"/>
          <w:szCs w:val="32"/>
          <w:rtl/>
        </w:rPr>
        <w:t xml:space="preserve">نجد کے بہت سارے لوگ الاحساء کے علاقے کے زرخیز کھیتوں کے مالک تھے، اس چیز نے اس علاقے کے حاکموں کے لئے بہت سی پیچیدگیاں پیدا کردی تھیں. مثال کے طور پر امیر عیینہ عثمان بن معمر الاحساء کے علاقے ا لاَ رِد میں کھجوروں کے ایک باغ کا مالک تھا جس کی سالانہ آمدنی ساٹھ ہزار طلائی ریال تھی جب اس نے شیخ محمد کو پناہ دی تو سلیمان بن محمد الحمید بنو خالد کے حاکم نے دھمکی دی کہ شیخ محمد کو اپنی پناہ میں رکھنے کی صورت میں اس خطیر منافع سے محروم ہوجائے گا اس دھمکی کے نتیجہ میں شیخ ؒ محمد کو شہر بدر کردیا 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009E2881">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ایک اور مقام پر لکھتے ہیں کہ بنو خالد کے حاکم کو ناراض کرنے </w:t>
      </w:r>
      <w:r w:rsidRPr="00270544">
        <w:rPr>
          <w:rFonts w:ascii="Jameel Noori Nastaleeq" w:hAnsi="Jameel Noori Nastaleeq" w:cs="Jameel Noori Nastaleeq"/>
          <w:sz w:val="32"/>
          <w:szCs w:val="32"/>
          <w:rtl/>
        </w:rPr>
        <w:lastRenderedPageBreak/>
        <w:t>سے اور بڑا خطرہ یہ رونما ہوا کہ انہوں نے نجد کے شہروں پر حملہ کردیا اور بہت سا مال لوٹ کر اپنے وطن الاحساء کو لے گئے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39"/>
      </w:r>
      <w:r w:rsidRPr="00270544">
        <w:rPr>
          <w:rFonts w:ascii="Jameel Noori Nastaleeq" w:hAnsi="Jameel Noori Nastaleeq" w:cs="Jameel Noori Nastaleeq"/>
          <w:sz w:val="36"/>
          <w:szCs w:val="36"/>
          <w:vertAlign w:val="superscript"/>
          <w:rtl/>
        </w:rPr>
        <w:t>)</w:t>
      </w:r>
      <w:r w:rsidR="009E2881" w:rsidRPr="009E2881">
        <w:rPr>
          <w:rFonts w:ascii="Jameel Noori Nastaleeq" w:hAnsi="Jameel Noori Nastaleeq" w:cs="Jameel Noori Nastaleeq" w:hint="cs"/>
          <w:sz w:val="36"/>
          <w:szCs w:val="36"/>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ایک اور بات یہ تھی کہ عیینہ کی کچھ تجارت الاحساء کی بندرگاہ کے ذریعہ ہوا کرتی تھی</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0"/>
      </w:r>
      <w:r w:rsidRPr="00270544">
        <w:rPr>
          <w:rFonts w:ascii="Jameel Noori Nastaleeq" w:hAnsi="Jameel Noori Nastaleeq" w:cs="Jameel Noori Nastaleeq"/>
          <w:sz w:val="36"/>
          <w:szCs w:val="36"/>
          <w:vertAlign w:val="superscript"/>
          <w:rtl/>
        </w:rPr>
        <w:t>)</w:t>
      </w:r>
      <w:r w:rsidR="009E2881" w:rsidRPr="009E2881">
        <w:rPr>
          <w:rFonts w:ascii="Jameel Noori Nastaleeq" w:hAnsi="Jameel Noori Nastaleeq" w:cs="Jameel Noori Nastaleeq" w:hint="cs"/>
          <w:sz w:val="36"/>
          <w:szCs w:val="36"/>
          <w:rtl/>
        </w:rPr>
        <w:t>۔</w:t>
      </w:r>
      <w:r w:rsidRPr="00270544">
        <w:rPr>
          <w:rFonts w:ascii="Jameel Noori Nastaleeq" w:hAnsi="Jameel Noori Nastaleeq" w:cs="Jameel Noori Nastaleeq"/>
          <w:sz w:val="36"/>
          <w:szCs w:val="36"/>
          <w:vertAlign w:val="superscript"/>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نئے اخلاقی رجحان کی خطرناکی اور حاکم قبیلۂ خالد امیر سلیمان کے سامنے جو شکایتیں کی گئیں ان کے پیش نظر اس نے امیر عثمان کو حکم دیا کہ وہ شیخ محمد بن عبدالوھاب ؒ کو قتل کردے یا ان کو اپنے حدود سے باہر نکال دے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امیرعثمان اس کی اس بات کو مان گیا ،شیخ محمد نے عثمان کو قائل کرنے کی کوشش کی کہ وہ </w:t>
      </w:r>
      <w:r w:rsidRPr="00270544">
        <w:rPr>
          <w:rFonts w:ascii="Jameel Noori Nastaleeq" w:hAnsi="Jameel Noori Nastaleeq" w:cs="Jameel Noori Nastaleeq"/>
          <w:sz w:val="32"/>
          <w:szCs w:val="32"/>
          <w:rtl/>
        </w:rPr>
        <w:lastRenderedPageBreak/>
        <w:t>صبر اور تحمل سے کام لے اور ایمان پر ثابت قدم رہے تو اللہ اس کی مدد فرمائے گا. چنانچہ آپ نے اس سے فرمایا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t>’’</w:t>
      </w:r>
      <w:r w:rsidRPr="00270544">
        <w:rPr>
          <w:rFonts w:ascii="Jameel Noori Nastaleeq" w:hAnsi="Jameel Noori Nastaleeq" w:cs="Jameel Noori Nastaleeq"/>
          <w:sz w:val="32"/>
          <w:szCs w:val="32"/>
          <w:rtl/>
        </w:rPr>
        <w:t xml:space="preserve">جس دعوت کا آغاز میں نے کیا ہے اور جس کی طرف میں لوگوں کو بلارہا ہوں وہ کلمۂ لا إلہ إلا اللہ (اللہ کے علاوہ کوئی معبود برحق نہیں)، اسلام کے ارکان ، اور امر بالمعروف اور نہی عن المنکر ہے. اگر تم اس کو لازم پکڑ لو اور اس کے حامی وناصر بن جاؤ تو اللہ تعالیٰ تمہارے دشمنوں پر تمہیں غالب فرمادے گا. تم سلیمان کی دھمکیوں سے خوفزدہ یا غم زدہ نہ ہو جاؤ. مجھے امید ہے کہ اللہ تمہیں ایسا غالب کرے گا کہ تم کو اس کے علاقہ کا اور اس کے آگے اور پیچھے کے علاقوں کا بھی حاکم بنادے گا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009E2881">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امیر عثمان شرمندہ تو تھا مگر اس کے بدکردار درباریوں نے اس کو </w:t>
      </w:r>
      <w:r w:rsidRPr="00270544">
        <w:rPr>
          <w:rFonts w:ascii="Jameel Noori Nastaleeq" w:hAnsi="Jameel Noori Nastaleeq" w:cs="Jameel Noori Nastaleeq"/>
          <w:sz w:val="32"/>
          <w:szCs w:val="32"/>
          <w:rtl/>
        </w:rPr>
        <w:lastRenderedPageBreak/>
        <w:t>یہی مشورہ دیا کہ وہ الاحساء کے حاکم کے مطالبے کو تسلیم کرلے. بالآخرسبب (اپنی دولت میں کمی کا خدشہ، بزدلی، قبیلۂ خالد کے حملے کے نتیجہ میں اپنی رعایا اور ملک کو نقصان ہونے کا اندیشہ ) کچھ بھی ہو امیر عثمان نے شیخ محمد بن عبدالوھاب ؒ سے کہا کہ وہ آپ کو مزید تحفظ فراہم نہیں کر سکتا تاہم یہ عربوں کی روایات کے خلاف تھاکہ اپنے تحفظ میں رکھتے ہوئے آپ کو وہ قتل کروادیتا . لہذا اس نے آپ کو شہر چھو</w:t>
      </w:r>
      <w:r w:rsidR="001D3CF2">
        <w:rPr>
          <w:rFonts w:ascii="Jameel Noori Nastaleeq" w:hAnsi="Jameel Noori Nastaleeq" w:cs="Jameel Noori Nastaleeq"/>
          <w:sz w:val="32"/>
          <w:szCs w:val="32"/>
          <w:rtl/>
        </w:rPr>
        <w:t>ڑ دینے کا حکم دیا چنانچہ شیخ نے</w:t>
      </w:r>
      <w:r w:rsidRPr="00270544">
        <w:rPr>
          <w:rFonts w:ascii="Jameel Noori Nastaleeq" w:hAnsi="Jameel Noori Nastaleeq" w:cs="Jameel Noori Nastaleeq" w:hint="cs"/>
          <w:sz w:val="32"/>
          <w:szCs w:val="32"/>
          <w:rtl/>
          <w:lang w:bidi="fa-IR"/>
        </w:rPr>
        <w:t>1157</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میں درعیہ کو ہجرت کی جس کے نتیجہ میں امیر درعیہ کے ساتھ ایک تاریخی معاہدہ طے پا یا گیا جس کے اثرات آج تک محسوس کئے جارہے ہیں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اگر چہ درعیہ میں شیخ کا سکونت پذیر ہونا دراصل آپ کے عیینہ سے شہر بدر کردینے کا نتیجہ تھا مگر حقیقت میں یہ آپ کے لئے </w:t>
      </w:r>
      <w:r w:rsidRPr="00270544">
        <w:rPr>
          <w:rFonts w:ascii="Jameel Noori Nastaleeq" w:hAnsi="Jameel Noori Nastaleeq" w:cs="Jameel Noori Nastaleeq"/>
          <w:sz w:val="32"/>
          <w:szCs w:val="32"/>
          <w:rtl/>
        </w:rPr>
        <w:lastRenderedPageBreak/>
        <w:t>ناکامی ثابت نہ ہوئی بلکہ آپ کے مساعی کو قدر کی نگاہ سے دیکھا گیا چنانچہ جب آپ شہر چھوڑنے لگے تو امیر عثمان نے آپ کے ساتھ متعدد گھوڑسواروں پرمشتمل ایک محافظ دستہ روانہ کیا تاکہ نئی قیام گاہ تک پہنچنے میں آپ کی وہ حفاظت کرے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3"/>
      </w:r>
      <w:r w:rsidRPr="00270544">
        <w:rPr>
          <w:rFonts w:ascii="Jameel Noori Nastaleeq" w:hAnsi="Jameel Noori Nastaleeq" w:cs="Jameel Noori Nastaleeq"/>
          <w:sz w:val="36"/>
          <w:szCs w:val="36"/>
          <w:vertAlign w:val="superscript"/>
          <w:rtl/>
        </w:rPr>
        <w:t>)</w:t>
      </w:r>
      <w:r w:rsidR="00C52F6E">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مزید جیسا کہ ابن غنام نے ذکر کیا کہ امیر عثمان کے علاقے میں اب کوئی صنم باقی نہ رہا اور حقیقی اسلام تمام لوگوں پر واضح ہو چکا تھا جس کو انہوں نے قبول کرلیا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4"/>
      </w:r>
      <w:r w:rsidRPr="00270544">
        <w:rPr>
          <w:rFonts w:ascii="Jameel Noori Nastaleeq" w:hAnsi="Jameel Noori Nastaleeq" w:cs="Jameel Noori Nastaleeq"/>
          <w:sz w:val="36"/>
          <w:szCs w:val="36"/>
          <w:vertAlign w:val="superscript"/>
          <w:rtl/>
        </w:rPr>
        <w:t>)</w:t>
      </w:r>
      <w:r w:rsidR="00C52F6E">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1D3CF2">
        <w:rPr>
          <w:rStyle w:val="Heading2Char"/>
          <w:rFonts w:ascii="Jameel Noori Nastaleeq" w:hAnsi="Jameel Noori Nastaleeq" w:cs="Jameel Noori Nastaleeq"/>
          <w:b/>
          <w:bCs/>
          <w:color w:val="auto"/>
          <w:sz w:val="32"/>
          <w:szCs w:val="32"/>
          <w:rtl/>
        </w:rPr>
        <w:t>ہجرت درعیہ</w:t>
      </w:r>
      <w:r w:rsidRPr="001D3CF2">
        <w:rPr>
          <w:rFonts w:ascii="Jameel Noori Nastaleeq"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عیینہ سے شیخ ؒ کو شہر بدر کرنے کے بعد آپ کے لئے منطقی طور پرمناسب جگہ درعیہ ہی تھی جہاں آپ منتقل ہو سکتے تھے. گر چہ </w:t>
      </w:r>
      <w:r w:rsidRPr="00270544">
        <w:rPr>
          <w:rFonts w:ascii="Jameel Noori Nastaleeq" w:hAnsi="Jameel Noori Nastaleeq" w:cs="Jameel Noori Nastaleeq"/>
          <w:sz w:val="32"/>
          <w:szCs w:val="32"/>
          <w:rtl/>
        </w:rPr>
        <w:lastRenderedPageBreak/>
        <w:t>یہ ایک چھوٹا سا شہر تھا جس کی آبادی بمشکل ایک ہزار نفوس پر مشتمل تھی اور تقریباً پچہتر خاندان اس میں آباد تھے مگر یہ ایک مستحکم ریاست تھی جس کے امیر محمد بن سعود تھے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شیخ کی اس شہر میں آمد سے بیس سال پہلے سے وہ یہاں کے امیر تھے اور آپ کی کافی اچھی شہرت تھی. شہر درعیہ قبیلۂ خالد کے زیر اثر بھی نہ تھا بلکہ حقیقت میں ان دونوں کے درمیان چپقلش جاری تھی جس کی بنا پر </w:t>
      </w:r>
      <w:r w:rsidRPr="00270544">
        <w:rPr>
          <w:rFonts w:ascii="Jameel Noori Nastaleeq" w:hAnsi="Jameel Noori Nastaleeq" w:cs="Jameel Noori Nastaleeq" w:hint="cs"/>
          <w:sz w:val="32"/>
          <w:szCs w:val="32"/>
          <w:rtl/>
          <w:lang w:bidi="fa-IR"/>
        </w:rPr>
        <w:t>1133</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میں ان دونوں کے درمیان ایک جنگ بھی ہو چکی تھی. چنانچہ قبیلۂ خالد کے لوگ جس کسی کو بھی ڈراتے دھمکاتے اس کی مدد کے لئے درعیہ کے لوگ فوراً پہنچ جاتے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5"/>
      </w:r>
      <w:r w:rsidRPr="00270544">
        <w:rPr>
          <w:rFonts w:ascii="Jameel Noori Nastaleeq" w:hAnsi="Jameel Noori Nastaleeq" w:cs="Jameel Noori Nastaleeq"/>
          <w:sz w:val="36"/>
          <w:szCs w:val="36"/>
          <w:vertAlign w:val="superscript"/>
          <w:rtl/>
        </w:rPr>
        <w:t>)</w:t>
      </w:r>
      <w:r w:rsidR="00C52F6E">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کے درعیہ منتقل ہونے کی ایک بڑی وجہ یہ تھی کہ وہاں کے </w:t>
      </w:r>
      <w:r w:rsidRPr="00270544">
        <w:rPr>
          <w:rFonts w:ascii="Jameel Noori Nastaleeq" w:hAnsi="Jameel Noori Nastaleeq" w:cs="Jameel Noori Nastaleeq"/>
          <w:sz w:val="32"/>
          <w:szCs w:val="32"/>
          <w:rtl/>
        </w:rPr>
        <w:lastRenderedPageBreak/>
        <w:t>بہت سے معزز حضرات نے شیخ کی دعوت کو قبول کرلیا تھا؛ جن میں خاندان سویلم بھی تھا اور خاندان سعود کے بھی کچھ افرا د شیخ کے پیغام کی طرف راغب ہو چکے تھے جن میں خود امیر کے دو بھائی ثنیان اور مشاری اور امیر کے فرزند عبدالعزیز بھی شامل تھے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6"/>
      </w:r>
      <w:r w:rsidRPr="00270544">
        <w:rPr>
          <w:rFonts w:ascii="Jameel Noori Nastaleeq" w:hAnsi="Jameel Noori Nastaleeq" w:cs="Jameel Noori Nastaleeq"/>
          <w:sz w:val="36"/>
          <w:szCs w:val="36"/>
          <w:vertAlign w:val="superscript"/>
          <w:rtl/>
        </w:rPr>
        <w:t>)</w:t>
      </w:r>
      <w:r w:rsidR="00C52F6E" w:rsidRPr="00C52F6E">
        <w:rPr>
          <w:rFonts w:ascii="Jameel Noori Nastaleeq" w:hAnsi="Jameel Noori Nastaleeq" w:cs="Jameel Noori Nastaleeq" w:hint="cs"/>
          <w:sz w:val="36"/>
          <w:szCs w:val="36"/>
          <w:rtl/>
        </w:rPr>
        <w:t>۔</w:t>
      </w:r>
      <w:r w:rsidRPr="00270544">
        <w:rPr>
          <w:rFonts w:ascii="Jameel Noori Nastaleeq" w:hAnsi="Jameel Noori Nastaleeq" w:cs="Jameel Noori Nastaleeq"/>
          <w:sz w:val="36"/>
          <w:szCs w:val="36"/>
          <w:vertAlign w:val="superscript"/>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بات کے بھی شواہد پائے جاتے ہیں کہ شیخ ؒ امیر درعیہ محمد بن سعود کی دعوت پر ہی درعیہ منتقل ہو 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امیر محمد بن سعود نے شیخ کا پر جوش استقبال کیا اور آپ کی حمایت وحفاظت کا وعدہ کیا اور کہا: ’’آپ کے علاقہ سے بہتر علاقے کی خوشخبری آپ کو </w:t>
      </w:r>
      <w:r w:rsidRPr="00270544">
        <w:rPr>
          <w:rFonts w:ascii="Jameel Noori Nastaleeq" w:hAnsi="Jameel Noori Nastaleeq" w:cs="Jameel Noori Nastaleeq"/>
          <w:sz w:val="32"/>
          <w:szCs w:val="32"/>
          <w:rtl/>
        </w:rPr>
        <w:lastRenderedPageBreak/>
        <w:t>پیش کرتا ہوں اور عزت وتمکین کی مسرت کن خبر آپ کو سنارہا ہوں ‘‘</w:t>
      </w:r>
      <w:r w:rsidR="00C52F6E">
        <w:rPr>
          <w:rFonts w:ascii="Jameel Noori Nastaleeq" w:hAnsi="Jameel Noori Nastaleeq" w:cs="Jameel Noori Nastaleeq" w:hint="cs"/>
          <w:sz w:val="32"/>
          <w:szCs w:val="32"/>
          <w:rtl/>
        </w:rPr>
        <w:t>۔</w:t>
      </w:r>
    </w:p>
    <w:p w:rsidR="00554243" w:rsidRDefault="00270544" w:rsidP="001D3CF2">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شیخ نے جواباً عرض کیا: ’’میں بھی آپ کو عزت وفضیلت کی بشارت دیتا ہوں او ریہ نوید سناتا ہوں کہ آپ کی حکومت مضبوطی سے قائم رہے گی کیونکہ جو بھی کلمۂ لا إلہ إلا اللہ پر ثابت قدمی کے ساتھ عمل پیرا ہوجاتا ہے اور اس کی حمایت میں لگ جاتا ہے وہ زمین اور اہل زمین دونوں پر اقتدار پاتا ہے‘‘.اس ملاقات میں شیخ ؒ نے امیر کو اپنی دعوت کے اصولوں کی وضاحت فرمائی اور بتلایا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اور آپ کے اصحاب</w:t>
      </w:r>
      <w:r w:rsidRPr="00270544">
        <w:rPr>
          <w:rFonts w:ascii="Jameel Noori Nastaleeq" w:hAnsi="Jameel Noori Nastaleeq" w:cs="Jameel Noori Nastaleeq" w:hint="cs"/>
          <w:sz w:val="32"/>
          <w:szCs w:val="32"/>
          <w:rtl/>
        </w:rPr>
        <w:t xml:space="preserve"> رضوان اللہ علیہم اجمعین </w:t>
      </w:r>
      <w:r w:rsidRPr="00270544">
        <w:rPr>
          <w:rFonts w:ascii="Jameel Noori Nastaleeq" w:hAnsi="Jameel Noori Nastaleeq" w:cs="Jameel Noori Nastaleeq"/>
          <w:sz w:val="32"/>
          <w:szCs w:val="32"/>
          <w:rtl/>
        </w:rPr>
        <w:t>کن اصولوں پر کار بند تھے، چنانچہ آپ نے فرمایا</w:t>
      </w:r>
      <w:r w:rsidR="00C52F6E">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مشرکانہ کام ہدایت کا مخالف ہے اور اللہ تعالیٰ نے مسلمانوں کو جہاد ہی کے ذریعہ عزت عطا فرمائی ہے اور نجد کے </w:t>
      </w:r>
      <w:r w:rsidRPr="00270544">
        <w:rPr>
          <w:rFonts w:ascii="Jameel Noori Nastaleeq" w:hAnsi="Jameel Noori Nastaleeq" w:cs="Jameel Noori Nastaleeq"/>
          <w:sz w:val="32"/>
          <w:szCs w:val="32"/>
          <w:rtl/>
        </w:rPr>
        <w:lastRenderedPageBreak/>
        <w:t>لوگ اس وقت جن کاموں میں ملوث ہیں وہ شرک، گمراہ کن رسم ورواج، ظلم وزیادتی اور بدکاریوں کے علاوہ کچھ نہیں ہے</w:t>
      </w:r>
      <w:r w:rsidR="007C5872">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Pr>
        <w:t>‘‘</w:t>
      </w:r>
      <w:r w:rsidR="007C5872">
        <w:rPr>
          <w:rFonts w:ascii="Jameel Noori Nastaleeq" w:hAnsi="Jameel Noori Nastaleeq" w:cs="Jameel Noori Nastaleeq" w:hint="cs"/>
          <w:sz w:val="32"/>
          <w:szCs w:val="32"/>
          <w:rtl/>
        </w:rPr>
        <w:t>۔</w:t>
      </w:r>
      <w:r w:rsidR="00C6761C">
        <w:rPr>
          <w:rFonts w:ascii="Jameel Noori Nastaleeq" w:hAnsi="Jameel Noori Nastaleeq" w:cs="Jameel Noori Nastaleeq"/>
          <w:sz w:val="32"/>
          <w:szCs w:val="32"/>
          <w:rtl/>
        </w:rPr>
        <w:tab/>
      </w:r>
      <w:r w:rsidR="007C5872">
        <w:rPr>
          <w:rFonts w:ascii="Jameel Noori Nastaleeq" w:hAnsi="Jameel Noori Nastaleeq" w:cs="Jameel Noori Nastaleeq" w:hint="cs"/>
          <w:sz w:val="32"/>
          <w:szCs w:val="32"/>
          <w:rtl/>
        </w:rPr>
        <w:t xml:space="preserve"> </w:t>
      </w:r>
      <w:r w:rsidR="007C5872">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دونوں (شیخ اور امیر) نے اس بات پر اتفاق کیا کہ وہ دونوں ان نیک اصولوں کی تبلیغ کریں گے اور اللہ اور اس کے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دین کی بنیادوں پر باہم ایک عہد میں داخل ہوگئے کہ اللہ کے راستے میں جہاد کریں گے اور اسلام کے اصولوں کو نافذ کریں گے اور نیک کاموں کا حکم دیں گے اور برائیوں کو مٹائیں گے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8"/>
      </w:r>
      <w:r w:rsidRPr="00270544">
        <w:rPr>
          <w:rFonts w:ascii="Jameel Noori Nastaleeq" w:hAnsi="Jameel Noori Nastaleeq" w:cs="Jameel Noori Nastaleeq"/>
          <w:sz w:val="36"/>
          <w:szCs w:val="36"/>
          <w:vertAlign w:val="superscript"/>
          <w:rtl/>
        </w:rPr>
        <w:t>)</w:t>
      </w:r>
      <w:r w:rsidR="007C5872" w:rsidRPr="007C5872">
        <w:rPr>
          <w:rFonts w:ascii="Jameel Noori Nastaleeq" w:hAnsi="Jameel Noori Nastaleeq" w:cs="Jameel Noori Nastaleeq" w:hint="cs"/>
          <w:sz w:val="36"/>
          <w:szCs w:val="36"/>
          <w:rtl/>
        </w:rPr>
        <w:t>۔</w:t>
      </w:r>
      <w:r w:rsidRPr="00270544">
        <w:rPr>
          <w:rFonts w:ascii="Jameel Noori Nastaleeq" w:hAnsi="Jameel Noori Nastaleeq" w:cs="Jameel Noori Nastaleeq"/>
          <w:sz w:val="36"/>
          <w:szCs w:val="36"/>
          <w:vertAlign w:val="superscript"/>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ساتھ ہی امیر ابن سعود نے شیخ ؒ سے اس بات کی درخواست کی کہ فصلوں کی کٹائی پر جو ٹیکس کسانوں سے اصول کیا جاتاہے اس </w:t>
      </w:r>
      <w:r w:rsidRPr="00270544">
        <w:rPr>
          <w:rFonts w:ascii="Jameel Noori Nastaleeq" w:hAnsi="Jameel Noori Nastaleeq" w:cs="Jameel Noori Nastaleeq"/>
          <w:sz w:val="32"/>
          <w:szCs w:val="32"/>
          <w:rtl/>
        </w:rPr>
        <w:lastRenderedPageBreak/>
        <w:t>پر وہ اعتراض نہ کریں مگر شیخ ؒ نے اس معاملہ میں امیر سے اتفاق نہ کیا بلکہ یہ فرمایا :’’اللہ تعالیٰ آپ کو اس سے بھی اچھا مال عطا فرمائ</w:t>
      </w:r>
      <w:r w:rsidRPr="00270544">
        <w:rPr>
          <w:rFonts w:ascii="Jameel Noori Nastaleeq" w:hAnsi="Jameel Noori Nastaleeq" w:cs="Jameel Noori Nastaleeq" w:hint="cs"/>
          <w:sz w:val="32"/>
          <w:szCs w:val="32"/>
          <w:rtl/>
          <w:lang w:bidi="ur-PK"/>
        </w:rPr>
        <w:t>ے گا</w:t>
      </w:r>
      <w:r w:rsidRPr="00270544">
        <w:rPr>
          <w:rFonts w:ascii="Jameel Noori Nastaleeq" w:hAnsi="Jameel Noori Nastaleeq" w:cs="Jameel Noori Nastaleeq"/>
          <w:sz w:val="32"/>
          <w:szCs w:val="32"/>
          <w:rtl/>
        </w:rPr>
        <w:t xml:space="preserve"> جس کے ذریعہ آپ کو اس ٹیکس سے بے نیازی ہوجائے گی</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4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عثیمین کے مطابق شیخ محمد بن عبدالوھابؒ نے اس طرح ایک غیر حتمی جواب دیا جس میں انہوں نے صرف یہ کہا کہ وہ امید کرتے ہیں کہ اللہ مال غنیمت سے نوازے گا جو ان کی حاجتوں کے لئے کافی ہو جائے گا. </w:t>
      </w:r>
    </w:p>
    <w:p w:rsidR="00270544" w:rsidRPr="00270544" w:rsidRDefault="00270544" w:rsidP="001D3CF2">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عثیمین آخر میں فرماتے ہیں کہ اگر یہ تسلیم کرلیا جائے کہ یہ دوسری شرط مبنی بر صحت تھی تو گویا شیخ محمد نے اپنے پیغام کے عمومی مفاد کو ایک مخصوص مسئلے کے خلاف ترجیح دی اور انہیں </w:t>
      </w:r>
      <w:r w:rsidRPr="00270544">
        <w:rPr>
          <w:rFonts w:ascii="Jameel Noori Nastaleeq" w:hAnsi="Jameel Noori Nastaleeq" w:cs="Jameel Noori Nastaleeq"/>
          <w:sz w:val="32"/>
          <w:szCs w:val="32"/>
          <w:rtl/>
        </w:rPr>
        <w:lastRenderedPageBreak/>
        <w:t>اس بات کا یقین تھا کہ وہ اس مسئلہ کو مستقبل میں بہ آسانی حل کردیں گے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0"/>
      </w:r>
      <w:r w:rsidRPr="00270544">
        <w:rPr>
          <w:rFonts w:ascii="Jameel Noori Nastaleeq" w:hAnsi="Jameel Noori Nastaleeq" w:cs="Jameel Noori Nastaleeq"/>
          <w:sz w:val="36"/>
          <w:szCs w:val="36"/>
          <w:vertAlign w:val="superscript"/>
          <w:rtl/>
        </w:rPr>
        <w:t>)</w:t>
      </w:r>
      <w:r w:rsidR="007C5872">
        <w:rPr>
          <w:rFonts w:ascii="Jameel Noori Nastaleeq" w:hAnsi="Jameel Noori Nastaleeq" w:cs="Jameel Noori Nastaleeq" w:hint="cs"/>
          <w:sz w:val="36"/>
          <w:szCs w:val="36"/>
          <w:vertAlign w:val="superscript"/>
          <w:rtl/>
        </w:rPr>
        <w:t>۔</w:t>
      </w:r>
      <w:r w:rsidR="007C5872">
        <w:rPr>
          <w:rFonts w:ascii="Jameel Noori Nastaleeq" w:hAnsi="Jameel Noori Nastaleeq" w:cs="Jameel Noori Nastaleeq"/>
          <w:sz w:val="36"/>
          <w:szCs w:val="36"/>
          <w:vertAlign w:val="superscript"/>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دوسری جانب عطار نے مذکورہ دوسری شرط کو ایک اور طرح سے سمجھا ہے وہ اس واقعہ کو مندرجہ ذیل انداز میں نقل کرتے ہیں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شیخ نے امیر کی پیش کردہ دونوں شرائط کو درخوء اعتناء نہ سمجھا.وہ تو اسی چیز کو حلال سمجھتے تھے جس کو اللہ نے حلال ٹھہرایا اور ہر اس چیز کو حرام ٹھہراتے تھے جس کو اللہ نے حرام قرار دیا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آپ کا مقام اور امیر کی رضامندی کے حصول کی ضرورت آپ کو اس بات سے باز نہ رکھ سکتی تھی کہ آپ کی نظر میں جو بات صحیح نہ ہواس کے صحیح نہ ہونے کا آپ اعلان نہ کریں. لہذا آپ </w:t>
      </w:r>
      <w:r w:rsidRPr="00270544">
        <w:rPr>
          <w:rFonts w:ascii="Jameel Noori Nastaleeq" w:hAnsi="Jameel Noori Nastaleeq" w:cs="Jameel Noori Nastaleeq"/>
          <w:sz w:val="32"/>
          <w:szCs w:val="32"/>
          <w:rtl/>
        </w:rPr>
        <w:lastRenderedPageBreak/>
        <w:t xml:space="preserve">نے پہلی شرط سے اتفاق کیا، لیکن دوسری شرط کو مسترد کردیا. سادہ الفاظ میں آپ نے جواب دیا.’’جہاں تک پہلی شرط کا تعلق ہے تو آپ اپنا ہاتھ بڑھایئے، ہم تنگدستی اور آسودگی ہر دوحالت میں ساتھ ساتھ ہیں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خون کا بدلہ خون اور بربادی کا بدلہ بربادی)اور دوسری شرط کے بارے میں اللہ تعالیٰ سے دعاگو ہوں کہ وہ آپ کو فتوحات سے سرفراز فرمائے جن کا مال غنیمت آپ کے اس ٹیکس کی کمی پوری کردے</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w:t>
      </w:r>
    </w:p>
    <w:p w:rsidR="00270544" w:rsidRPr="00270544" w:rsidRDefault="00270544" w:rsidP="007C5872">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شیخ الاسلام محمد بن عبدالوھاب کا یہ اسلوب اس بات کی وضاحت کرتا ہے کہ آپ قرآن وسنت کے مطابق عمل کرنے میں کس قدر سنجیدہ تھے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1"/>
      </w:r>
      <w:r w:rsidRPr="00270544">
        <w:rPr>
          <w:rFonts w:ascii="Jameel Noori Nastaleeq" w:hAnsi="Jameel Noori Nastaleeq" w:cs="Jameel Noori Nastaleeq"/>
          <w:sz w:val="36"/>
          <w:szCs w:val="36"/>
          <w:vertAlign w:val="superscript"/>
          <w:rtl/>
        </w:rPr>
        <w:t>)</w:t>
      </w:r>
      <w:r w:rsidR="007C5872">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اب شیخ ؒ کو اپنی دعوت کا پیغام پھیلانے کی پوری آزادی تھی. آپ نے مسجد میں اپنی تعلیمات بیان کرنے پر اور طلباء سے خطاب کرنے پر زور دینا شروع کیا. بہت سارے لوگ اسلام کے بنیادی اصولوں سے متعلق آپ کی وضاحتوں سے مستفید ہوئے، بدقسمتی سے (اس وقت کے مسلمان) ان بنیادی ارکان کی معرفت سے نا آشناتھے (اور آج کے دور میں بھی بہت سارے مسلمان ان بنیادی باتوں سے ناواقف ہیں)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درعیہ کے مقامی باشندوں کے علاوہ کثیر تعداد میں طلباء، آپ کے مؤیدین او رجن تک بھی آپ کی دعوت پہنچی ان میں سے بہت سارے لوگ جوق در جوق درعیہ کا رخ کرنے لگے. ان میں سے کچھ حکمران خاندانوں سے بھی تعلق رکھنے والے تھے </w:t>
      </w:r>
      <w:r w:rsidRPr="00270544">
        <w:rPr>
          <w:rFonts w:ascii="Jameel Noori Nastaleeq" w:hAnsi="Jameel Noori Nastaleeq" w:cs="Jameel Noori Nastaleeq"/>
          <w:sz w:val="32"/>
          <w:szCs w:val="32"/>
          <w:rtl/>
        </w:rPr>
        <w:lastRenderedPageBreak/>
        <w:t xml:space="preserve">اور کچھ دیگر ایسے بھی تھے جو غربت کی وجہ سے رات کو محنت مزدوری کرتے اور دن کے اوقات میں شیخ کے خطابات ودروس میں شریک ہوتے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2"/>
      </w:r>
      <w:r w:rsidRPr="00270544">
        <w:rPr>
          <w:rFonts w:ascii="Jameel Noori Nastaleeq" w:hAnsi="Jameel Noori Nastaleeq" w:cs="Jameel Noori Nastaleeq"/>
          <w:sz w:val="36"/>
          <w:szCs w:val="36"/>
          <w:vertAlign w:val="superscript"/>
          <w:rtl/>
        </w:rPr>
        <w:t>)</w:t>
      </w:r>
      <w:r w:rsidR="007C5872">
        <w:rPr>
          <w:rFonts w:ascii="Jameel Noori Nastaleeq" w:hAnsi="Jameel Noori Nastaleeq" w:cs="Jameel Noori Nastaleeq" w:hint="cs"/>
          <w:sz w:val="32"/>
          <w:szCs w:val="32"/>
          <w:rtl/>
        </w:rPr>
        <w:t>۔</w:t>
      </w:r>
      <w:r w:rsidR="007C5872">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محمد بن عبدالوہاب ؒ نے جب ملاحظہ کیا کہ یہ لوگ کس طرح کی صعوبتوں کا سامنا کررہے ہیں تو آپ ان غریب طلبہ کی حاجت روائی کے لئے مالداروں سے رقم ادھار لینے لگے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طلباء جو اسلام کے سچے شیدائی تھے ان کی رفاقت میں شیخ ؒ محمد بن عبدالوھاب نے ایک نئی اسلامی ریاست اور سوسائٹی کی تشکیل دی .اس خطۂ زمین کا قانون اسلامی قانون بن گیا. لوگ اب قرآن وسنت کا احترام کرنے لگے، نمازیں قائم کرنے لگے، زکاۃ ادا کرنے لگے اور اسی طرح کے دوسرے دینی امور انجام </w:t>
      </w:r>
      <w:r w:rsidRPr="00270544">
        <w:rPr>
          <w:rFonts w:ascii="Jameel Noori Nastaleeq" w:hAnsi="Jameel Noori Nastaleeq" w:cs="Jameel Noori Nastaleeq"/>
          <w:sz w:val="32"/>
          <w:szCs w:val="32"/>
          <w:rtl/>
        </w:rPr>
        <w:lastRenderedPageBreak/>
        <w:t>دینے لگے ،شیخ کے لئے یہ بات شرح صدر کردی گئی کہ ایسا معاشرہ قائم کرنا آپ کی ذمہ داری کا ایک حصہ ہے. یہ ایک ایسا معاشرہ تھا جس میں لوگ آپ کی باتوں کو غور سے سنتے اور آپ کے احکامات کی تعمیل کرتے تھے اور جب آپ پر یہ بات واضح ہوگئی کہ آپ ایسی شخصیت بن چکے ہیں جس کی ہدایات لوگ تسلیم کرتے ہیں تو آپ نے اپنے خطوط میں ہدایات لکھ بھیجی . آپ نے لکھا: ’’جو میری ما تحتی میں ہیں ان کے لئے لازمی ہے کہ وہ نماز قائم کریں، زکاۃ کی ادائیگی کریں اوردیگر فرائض انجام دیں جو صرف اللہ کی رضامندی کے لئے ہوں</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اور میں ان کو سود لینے سے، شراب پینے سے اور دیگر حرام کاریوں سے منع کرتا ہوں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6"/>
          <w:szCs w:val="36"/>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درعیہ میں ابتدائی دوسالوں میں شیخ نے درس وتدریس وخطبات کے علاوہ دیگر علماء وحکام وامراء کو بذریعہ خطوط دعوت دینے کا سلسلہ تیز تر کیا اور اپنی اس نئی ریاست میں آنے کی انہیں دعوت دی نتیجۃً آپ کے کچھ خطوط بار آور ثابت ہوئے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حریملا اور منفوحہ (جنوبی ریاض) درعیہ میں شامل ہونے کے لئے بالکل تیا ر تھے، تاہم دوسری ریاستوں نے آپ کی دعوت مسترد کردی. اس موقعہ پر لوگ آپ کو جادوگر، بدعتی، جھوٹا اور اسی طرح کے دوسرے الزامات آپ پر چسپاں کرنے لگے بالکل اسی طرح جس طرح لوگوں نے محمد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ساتھ معاملہ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7C5872">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1D3CF2">
        <w:rPr>
          <w:rStyle w:val="Heading2Char"/>
          <w:rFonts w:ascii="Jameel Noori Nastaleeq" w:hAnsi="Jameel Noori Nastaleeq" w:cs="Jameel Noori Nastaleeq"/>
          <w:b/>
          <w:bCs/>
          <w:color w:val="auto"/>
          <w:sz w:val="32"/>
          <w:szCs w:val="32"/>
          <w:rtl/>
        </w:rPr>
        <w:t>دعوت کا نیا مرحلہ: جہاد</w:t>
      </w:r>
      <w:r w:rsidRPr="001D3CF2">
        <w:rPr>
          <w:rFonts w:ascii="Jameel Noori Nastaleeq"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hint="cs"/>
          <w:sz w:val="32"/>
          <w:szCs w:val="32"/>
          <w:rtl/>
          <w:lang w:bidi="fa-IR"/>
        </w:rPr>
        <w:lastRenderedPageBreak/>
        <w:t>۱۱۵۹ء</w:t>
      </w:r>
      <w:r w:rsidRPr="00270544">
        <w:rPr>
          <w:rFonts w:ascii="Jameel Noori Nastaleeq" w:hAnsi="Jameel Noori Nastaleeq" w:cs="Jameel Noori Nastaleeq" w:hint="cs"/>
          <w:sz w:val="32"/>
          <w:szCs w:val="32"/>
          <w:rtl/>
          <w:lang w:bidi="ur-PK"/>
        </w:rPr>
        <w:t>؁ میں</w:t>
      </w:r>
      <w:r w:rsidRPr="00270544">
        <w:rPr>
          <w:rFonts w:ascii="Jameel Noori Nastaleeq" w:hAnsi="Jameel Noori Nastaleeq" w:cs="Jameel Noori Nastaleeq"/>
          <w:sz w:val="32"/>
          <w:szCs w:val="32"/>
          <w:rtl/>
        </w:rPr>
        <w:t xml:space="preserve"> دعوت کے کام نے ایک نئی کروٹ لی، نجد کے لوگوں کوان کے مشرکانہ طور طریقے اور آبائی رسم ورواج کو چھوڑنے کے لئے پر امن ذرائع سے سمجھانے اور قانع کرنے کی کوششوں کے بعد اب طاقت کے استعمال کا وقت آچکا تھا.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ابن غنام نے اس یادگار انقلابی فضا کا نقشہ کچھ اس طرح کھینچا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ابن عبدالوھاب اپنے رب کے راستے کی طرف لوگوں کوواضح دلائل اور خوبصورت تنبیہات کے ذریعے بلاتے رہے. ابتدامیں نہ انہوں نے کسی کو کافر کہا اور نہ کسی کے خلاف کوئی جارحانہ اقدام کیا کیونکہ وہ اپنے اس کام کو نیک عمل سمجھ کر انجام دے رہے تھے. اور اللہ تعالیٰ سے پر امید تھے کہ وہ ان گمراہ لوگوں کو ہدایت سے نوازے گا، آپ کا یہ دعوتی عمل جاری رہا یہاں تک کہ کچھ لوگ آپ کے خلاف دشمن بن گئے </w:t>
      </w:r>
      <w:r w:rsidRPr="00270544">
        <w:rPr>
          <w:rFonts w:ascii="Jameel Noori Nastaleeq" w:hAnsi="Jameel Noori Nastaleeq" w:cs="Jameel Noori Nastaleeq"/>
          <w:sz w:val="32"/>
          <w:szCs w:val="32"/>
          <w:rtl/>
        </w:rPr>
        <w:lastRenderedPageBreak/>
        <w:t>اور تمام علاقو</w:t>
      </w:r>
      <w:r w:rsidRPr="00270544">
        <w:rPr>
          <w:rFonts w:ascii="Jameel Noori Nastaleeq" w:hAnsi="Jameel Noori Nastaleeq" w:cs="Jameel Noori Nastaleeq" w:hint="cs"/>
          <w:sz w:val="32"/>
          <w:szCs w:val="32"/>
          <w:rtl/>
          <w:lang w:bidi="ur-PK"/>
        </w:rPr>
        <w:t xml:space="preserve">ں میں </w:t>
      </w:r>
      <w:r w:rsidRPr="00270544">
        <w:rPr>
          <w:rFonts w:ascii="Jameel Noori Nastaleeq" w:hAnsi="Jameel Noori Nastaleeq" w:cs="Jameel Noori Nastaleeq"/>
          <w:sz w:val="32"/>
          <w:szCs w:val="32"/>
          <w:rtl/>
        </w:rPr>
        <w:t xml:space="preserve">آپ اور آپ کے رفقاء کو کافر کے لقب سے مشہور کیا اور آپ کے خون کو حلال قراردیا. چونکہ وہ اپنے باطل الزامات اللہ کی کتاب یا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احادیث سے ثابت نہیں کرسکتے تھے لہذا وہ آپ پر جھوٹے الزامات لگانے اور آپ کی عزت کو اچھالنے کے سلسلے میں غیر سنجیدہ ہوگئے اور ان کو اس کی کوئی پرواہ نہ تھی کہ آپ کو اور آپ کے رفقاء کو سزادلانے اور آپ کا سماجی بائیکاٹ کروانے سے کس قدر سنگین نتائج مرتب ہوں گے جبکہ اس کے برعکس شیخ محمد بن عبدالوھاب نے ان کے خون کو حلال جانا اور نہ ان سے جنگ کرنے کی آپ نے اجازت دی تاوقتیکہ خود ان ہدایت سے محروم لوگوں نے فیصلہ کیا کہ شیخ اور آپ کے رفقاء سے جنگ کی جائے کیونکہ وہ کافر ہیں، ایسی صورت حال میں شیخ نے اپنے گروہ </w:t>
      </w:r>
      <w:r w:rsidRPr="00270544">
        <w:rPr>
          <w:rFonts w:ascii="Jameel Noori Nastaleeq" w:hAnsi="Jameel Noori Nastaleeq" w:cs="Jameel Noori Nastaleeq"/>
          <w:sz w:val="32"/>
          <w:szCs w:val="32"/>
          <w:rtl/>
        </w:rPr>
        <w:lastRenderedPageBreak/>
        <w:t>کو جہاد کرنے کا حکم دیا اور ان کو اس کے لئے ترغیب دلائی اور آپ کے رفقاء نے آپ کے حکم کی تعمیل کی</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وقت شیخ کے متبعین کی تعداد میں خاطر خواہ اضافہ ہورہاتھا (جن میں کئی افراد درعیہ کو ہجرت کرنے کی حالت میں نہیں تھے) اور ساتھ ہی ساتھ ایمان والوں کی اس جماعت کے اکھٹے ہونے سے پورے علاقے میں ایک خوف کی لہر دوڑ گئی. شیخ کے معتقدین نے اسلام کے حقیقی پیغام کو عام کرنے کا نصب العین بنا لیا تھا. چنانچہ درعیہ کے مسلمان جہاد کے لئے بالکل تیار تھے. ان میں مقامی باشندے بھی تھے اور دیگر مہاجرین بھی . ان کے درمیان ایمان وعقیدہ کا مضبوط رشتہ تھا جوقبائلی، شہری، ریاستی، خاندانی ہر رشتہ سے بالا تر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سر زمین نجد اپنے قبائل کے مابین جنگوں اور لڑائیوں سے پہلے سے ہی مانوس تھی. قریہ اور شہر کے باشندوں کے درمیان جھگڑے اور چپقلشیں جاری رہا کرتی تھیں (ان کے خیال میں) دراصل یہی ایک طریقہ تھا جس کے ذریعہ کسی قبیلہ کا اقتدار مضبوط اور وسیع کیا جا سکتا تھا. تاہم دور ماضی میں یہ مہمات صرف دنیوی مقاصد کے تحت ہوا کرتی تھیں، اسلام کے نام پر جہاد سے یہ لوگ نا آشنا تھے جس سے اسلامی ریاست وسیع ہوجائے اور مزید لوگ دائرہ اسلام میں داخل ہوجائیں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نئی ریاست کا بھی طریقہ</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کار کم وبیش وہی تھا جس سے سرزمینِ نجد پہلے سے ہی مانوس تھی مگر جنگوں کا مقصود بالکل جدا گانہ تھا.</w:t>
      </w:r>
    </w:p>
    <w:p w:rsidR="00270544" w:rsidRPr="00270544" w:rsidRDefault="00270544" w:rsidP="00346818">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 اس پس منظر کی وضاحت کرتے ہوئے شیخ محمد بن عبدالوہاب نے ان لوگوں کو خطوط ارسال فرمائے جو جنگوں میں تو پہلے شریک ہوا کرتے تھے مگر اب جہاد میں حصہ لینے سے پیچھے ہٹ رہے تھے. آپ نے لکھا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ہائے اللہ! یہ کیسی عجیب سی بات ہے! تم لوگ ابراہیم بن سلیمان (سرمدہ کے امیر) کے خلاف جنگ کرتے تھے صرف اس بناء پر کہ اس نے تمہارے ہمسایہ کے بارے میں ایک لفظ کہہ دیا یا ایک گدھا تم سے چھین لیا جس کی قیمت بیس سکوں سے زیادہ نہ ہوتی. اس طرح کی باتوں کے لئے تم اپنی زندگی اور مال قربان کردیتے تھے اور آج جب اللہ تعالیٰ نے تمہیں انبیاء کرام کا دین عطا فرمایا جو جنت میں داخلہ اور جہنم سے آزادی کی قیمت ہے تو تم بزدلی کا مظاہرہ کررہے ہو؟!! </w:t>
      </w:r>
      <w:r w:rsidRPr="00270544">
        <w:rPr>
          <w:rFonts w:ascii="Jameel Noori Nastaleeq" w:hAnsi="Jameel Noori Nastaleeq" w:cs="Jameel Noori Nastaleeq"/>
          <w:sz w:val="36"/>
          <w:szCs w:val="36"/>
          <w:vertAlign w:val="superscript"/>
          <w:rtl/>
        </w:rPr>
        <w:lastRenderedPageBreak/>
        <w:t>(</w:t>
      </w:r>
      <w:r w:rsidRPr="00270544">
        <w:rPr>
          <w:rFonts w:ascii="Jameel Noori Nastaleeq" w:hAnsi="Jameel Noori Nastaleeq" w:cs="Jameel Noori Nastaleeq"/>
          <w:sz w:val="36"/>
          <w:szCs w:val="36"/>
          <w:vertAlign w:val="superscript"/>
          <w:rtl/>
        </w:rPr>
        <w:footnoteReference w:id="56"/>
      </w:r>
      <w:r w:rsidRPr="00270544">
        <w:rPr>
          <w:rFonts w:ascii="Jameel Noori Nastaleeq" w:hAnsi="Jameel Noori Nastaleeq" w:cs="Jameel Noori Nastaleeq"/>
          <w:sz w:val="36"/>
          <w:szCs w:val="36"/>
          <w:vertAlign w:val="superscript"/>
          <w:rtl/>
        </w:rPr>
        <w:t>)</w:t>
      </w:r>
      <w:r w:rsidR="007C5872" w:rsidRPr="007C5872">
        <w:rPr>
          <w:rFonts w:ascii="Jameel Noori Nastaleeq" w:hAnsi="Jameel Noori Nastaleeq" w:cs="Jameel Noori Nastaleeq" w:hint="cs"/>
          <w:sz w:val="36"/>
          <w:szCs w:val="36"/>
          <w:rtl/>
        </w:rPr>
        <w:t>۔</w:t>
      </w:r>
      <w:r w:rsidR="007C5872">
        <w:rPr>
          <w:rFonts w:ascii="Jameel Noori Nastaleeq" w:hAnsi="Jameel Noori Nastaleeq" w:cs="Jameel Noori Nastaleeq" w:hint="cs"/>
          <w:sz w:val="36"/>
          <w:szCs w:val="36"/>
          <w:vertAlign w:val="superscript"/>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مزید برآں</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یہ ریاست سچے معنوں میں ایک عالم اور مصلح کی زیر قیادت تھی، اگرچہ امیر محمد بن سعود اور ان کے بعد عبدالعزیز بن محمد رسمی طور پر سیاسی حکام تھے مگر شیخ کا ریاستی امور پر خاصہ اثر تھا. عمومی طور پر متعدد اہم امور آخری اور حتمی فیصلہ کے لئے آپ کے رو برو پیش کئے جاتے تھے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ابن غنام اور ابن بشر کے بیان کے مطابق ان امور میں زکاۃ، مالیات، امن کے معاہدات، تشکیل افواج وغیرہ ہوا کرتے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7"/>
      </w:r>
      <w:r w:rsidRPr="00270544">
        <w:rPr>
          <w:rFonts w:ascii="Jameel Noori Nastaleeq" w:hAnsi="Jameel Noori Nastaleeq" w:cs="Jameel Noori Nastaleeq"/>
          <w:sz w:val="36"/>
          <w:szCs w:val="36"/>
          <w:vertAlign w:val="superscript"/>
          <w:rtl/>
        </w:rPr>
        <w:t>)</w:t>
      </w:r>
      <w:r w:rsidR="00346818">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محمد بن عبدالوہاب ؒ کے دور سے قریب ترین مؤرخ ابن غنام لکھتے ہیں</w:t>
      </w:r>
      <w:r w:rsidRPr="00270544">
        <w:rPr>
          <w:rFonts w:ascii="Jameel Noori Nastaleeq" w:hAnsi="Jameel Noori Nastaleeq" w:cs="Jameel Noori Nastaleeq"/>
          <w:sz w:val="32"/>
          <w:szCs w:val="32"/>
        </w:rPr>
        <w:t xml:space="preserve"> : </w:t>
      </w:r>
    </w:p>
    <w:p w:rsidR="00270544" w:rsidRPr="00270544" w:rsidRDefault="00270544" w:rsidP="00346818">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شیخ محمد کے حامیوں اور آپ کے مخالفین کے مابین پہلا معرکہ اس وقت پیش آیا جب دھام بن دواس، ریاض کے سردار نے منفوحہ (جنوبی ریاض) کے علاقہ پر حملہ کردیا، چونکہ منفوحہ اور درعیہ کے مابین فوجی معاہدہ تھا جس کی وجہ سے درعیہ کے پاس اپنے حلیف کی مدد کے لئے آگے بڑھنے کے علاوہ کوئی چارہ نہ تھا، چنانچہ یہ پہلا معرکہ صرف مدافعانہ تھا جو دعوت کے حامیوں کی مدد ونصرت کے لئے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خود شیخ اپنے ایک خط میں رقم طراز ہیں جو آپ نے عبدالرحمن السویدی کو لکھ بھیجا: ’’جہاں تک لڑائی کا تعلق ہے ہم نے آج تک اپنی زندگی اور عزت نفس کی مدافعت میں کسی سے لڑائی نہیں کی</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8"/>
      </w:r>
      <w:r w:rsidRPr="00270544">
        <w:rPr>
          <w:rFonts w:ascii="Jameel Noori Nastaleeq" w:hAnsi="Jameel Noori Nastaleeq" w:cs="Jameel Noori Nastaleeq"/>
          <w:sz w:val="36"/>
          <w:szCs w:val="36"/>
          <w:vertAlign w:val="superscript"/>
          <w:rtl/>
        </w:rPr>
        <w:t>)</w:t>
      </w:r>
      <w:r w:rsidR="00346818">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hint="cs"/>
          <w:sz w:val="32"/>
          <w:szCs w:val="32"/>
          <w:rtl/>
          <w:lang w:bidi="fa-IR"/>
        </w:rPr>
        <w:lastRenderedPageBreak/>
        <w:t>۱۱۶۵ھ؁</w:t>
      </w:r>
      <w:r w:rsidRPr="00270544">
        <w:rPr>
          <w:rFonts w:ascii="Jameel Noori Nastaleeq" w:hAnsi="Jameel Noori Nastaleeq" w:cs="Jameel Noori Nastaleeq"/>
          <w:sz w:val="32"/>
          <w:szCs w:val="32"/>
          <w:rtl/>
        </w:rPr>
        <w:t xml:space="preserve"> میں شہر حریملا میں شیخ محمد بن عبدالوھاب کے خلاف ایک شورش بپا ہوئی جس کی پشت پناہی خود شیخ کے بھائی سلیمان بن عبدالوہاب نے کی جو وہاں کا قاضی تھا. اس نے اہل درعیہ کو بھی بغاوت پر آمادہ کرنے کی کوشش کی. اس نے ایک کتاب لکھی جس میں شیخ کی تعلیمات او ر دعوت پراعتراضات کئے. بالخصوص مسلمان کو کافر قرار دینے اور جنگی امور سے متعلق مسائل کا اس میں تذکرہ کیا تھا، اوراہل درعیہ تک اس کتاب کو اس نے پہنچایا . شیخ تک جب یہ کتاب پہنچی تو آپ نے فوراً ہی اس کاجواب لکھا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5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امیر عبدالعزیز بن محمد نے حریملا کی شورش کو دبانے کے لئے آٹھ سو افراد پر مشتمل ایک فوجی دستہ کی قیادت </w:t>
      </w:r>
      <w:r w:rsidRPr="00270544">
        <w:rPr>
          <w:rFonts w:ascii="Jameel Noori Nastaleeq" w:hAnsi="Jameel Noori Nastaleeq" w:cs="Jameel Noori Nastaleeq"/>
          <w:sz w:val="32"/>
          <w:szCs w:val="32"/>
          <w:rtl/>
        </w:rPr>
        <w:lastRenderedPageBreak/>
        <w:t>کی جس کے نتیجہ میں سلیمان ’’سدیر‘‘ کی طرف نکل بھاگا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0"/>
      </w:r>
      <w:r w:rsidRPr="00270544">
        <w:rPr>
          <w:rFonts w:ascii="Jameel Noori Nastaleeq" w:hAnsi="Jameel Noori Nastaleeq" w:cs="Jameel Noori Nastaleeq"/>
          <w:sz w:val="36"/>
          <w:szCs w:val="36"/>
          <w:vertAlign w:val="superscript"/>
          <w:rtl/>
        </w:rPr>
        <w:t>)</w:t>
      </w:r>
      <w:r w:rsidR="00346818">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اسی طرح کی شورشیں چھوٹے پیمانے پر ’’منفوحہ‘‘ اور ’’ضرما‘‘ میں بھی اٹھیں لیکن ان دونوں کو دبا دیا گیا.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یہ کہا جا سکتا ہے کہ نجد میں تمام کوششیں ۔ باطل دلائل اور طاقت کا استعمال ۔ ان مسلمانوں کے گروہ کی بڑھتی ہوئی طاقت روکنے میں ناکام ثابت ہوئیں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p>
    <w:p w:rsidR="00270544" w:rsidRPr="00270544" w:rsidRDefault="00270544" w:rsidP="00610EED">
      <w:pPr>
        <w:jc w:val="both"/>
        <w:rPr>
          <w:rFonts w:ascii="Jameel Noori Nastaleeq" w:hAnsi="Jameel Noori Nastaleeq" w:cs="Jameel Noori Nastaleeq"/>
          <w:sz w:val="32"/>
          <w:szCs w:val="32"/>
          <w:rtl/>
        </w:rPr>
      </w:pPr>
      <w:bookmarkStart w:id="7" w:name="_Toc479817250"/>
      <w:r w:rsidRPr="00194DB3">
        <w:rPr>
          <w:rStyle w:val="Heading2Char"/>
          <w:rFonts w:ascii="Jameel Noori Nastaleeq" w:hAnsi="Jameel Noori Nastaleeq" w:cs="Jameel Noori Nastaleeq"/>
          <w:b/>
          <w:bCs/>
          <w:color w:val="auto"/>
          <w:sz w:val="32"/>
          <w:szCs w:val="32"/>
          <w:rtl/>
        </w:rPr>
        <w:t>خارجی دشمن</w:t>
      </w:r>
      <w:bookmarkEnd w:id="7"/>
      <w:r w:rsidRPr="00270544">
        <w:rPr>
          <w:rFonts w:ascii="Jameel Noori Nastaleeq" w:hAnsi="Jameel Noori Nastaleeq" w:cs="Jameel Noori Nastaleeq"/>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تقریباً تیرہ سال تک درعیہ نے جن مخالفوں کا سامنا کیا وہ سب کی سب اندرونِ نجد ہی کی مخالفتیں تھیں لیکن نجد کے باہر کے دو بڑے دشمن بھی تھے جن کی دشمنیاں افق پر منڈلارہی تھیں. </w:t>
      </w:r>
      <w:r w:rsidRPr="00270544">
        <w:rPr>
          <w:rFonts w:ascii="Jameel Noori Nastaleeq" w:hAnsi="Jameel Noori Nastaleeq" w:cs="Jameel Noori Nastaleeq"/>
          <w:sz w:val="32"/>
          <w:szCs w:val="32"/>
          <w:rtl/>
        </w:rPr>
        <w:lastRenderedPageBreak/>
        <w:t>ان میں سے ایک الأحساء کا قبیلۂ خالد اور دوسرا مکہ کا شریف.</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 ان دونوں ہی کو اس نئی دعوت اور نئی ریاست سے بیر تھا، اور یہ دونوں ہی نجد میں دلچسپی رکھتے تھے، یہ اور بات ہے کہ قبیلہ خالد زیادہ قریب اور طاقتور دشمن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شروع ہی سے قبیلۂ خالد نے اس دعوت کے خلاف دشمنی کا مظاہرہ کیا مگر جب سلیمان (قبیلۂ خالد کا سردار جو عیینہ سے شیخ کے نکالے جانے کا اصل سبب تھا) کو </w:t>
      </w:r>
      <w:r w:rsidRPr="00270544">
        <w:rPr>
          <w:rFonts w:ascii="Jameel Noori Nastaleeq" w:hAnsi="Jameel Noori Nastaleeq" w:cs="Jameel Noori Nastaleeq" w:hint="cs"/>
          <w:sz w:val="32"/>
          <w:szCs w:val="32"/>
          <w:rtl/>
          <w:lang w:bidi="fa-IR"/>
        </w:rPr>
        <w:t xml:space="preserve">۱۱۶۶ھ؁ </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۱۷۵۲</w:t>
      </w:r>
      <w:r w:rsidRPr="00270544">
        <w:rPr>
          <w:rFonts w:ascii="Jameel Noori Nastaleeq" w:hAnsi="Jameel Noori Nastaleeq" w:cs="Jameel Noori Nastaleeq"/>
          <w:sz w:val="32"/>
          <w:szCs w:val="32"/>
          <w:rtl/>
        </w:rPr>
        <w:t xml:space="preserve"> ؁ء میں الأحساء سے ملک بدر کردیا گیا تو عریعر بن دجین نے اقتدار سنبھالا اور درعیہ کے خلاف پہلی کاروائی کی . اس کا اقتدار بیس سال رہا اور اس پوری مدت کے دوران وہ نجد کی اس ریاست کا دشمن بنارہا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درعیہ کے لوگوں کو جب یہ خبر ملی کہ عریعرحملہ کی تیاریاں </w:t>
      </w:r>
      <w:r w:rsidRPr="00270544">
        <w:rPr>
          <w:rFonts w:ascii="Jameel Noori Nastaleeq" w:hAnsi="Jameel Noori Nastaleeq" w:cs="Jameel Noori Nastaleeq"/>
          <w:sz w:val="32"/>
          <w:szCs w:val="32"/>
          <w:rtl/>
        </w:rPr>
        <w:lastRenderedPageBreak/>
        <w:t xml:space="preserve">کررہا ہے تو شیخ اور آپ کے رفقاء نے درعیہ اور دیگر شہروں کا حصار مضبوط کرنا شروع کردیا، </w:t>
      </w:r>
      <w:r w:rsidRPr="00270544">
        <w:rPr>
          <w:rFonts w:ascii="Jameel Noori Nastaleeq" w:hAnsi="Jameel Noori Nastaleeq" w:cs="Jameel Noori Nastaleeq" w:hint="cs"/>
          <w:sz w:val="32"/>
          <w:szCs w:val="32"/>
          <w:rtl/>
          <w:lang w:bidi="fa-IR"/>
        </w:rPr>
        <w:t>۱۱۷۲ھ؁</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۱۷۵۸</w:t>
      </w:r>
      <w:r w:rsidRPr="00270544">
        <w:rPr>
          <w:rFonts w:ascii="Jameel Noori Nastaleeq" w:hAnsi="Jameel Noori Nastaleeq" w:cs="Jameel Noori Nastaleeq"/>
          <w:sz w:val="32"/>
          <w:szCs w:val="32"/>
          <w:rtl/>
        </w:rPr>
        <w:t xml:space="preserve"> ؁ء میں قبیلۂ خالد کے پہلے دستہ نے کچھ نجد ی قبائل کی مدد سے حملہ کیا.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 شیخ اور آپ کے رفقاء کے ہاتھوں اس دستے نے الجبیلہ کے مقام پر شکست کھائی جو عیینہ سے مشرقی جانب ساڑھے چھ کیلو میٹرکے فاصلے پر ہے چنانچہ یہ طاقتور لشکر واپس ہونے پر مجبور کردیا گیا. اس سے شیخ کی جماعت کا حوصلہ یقیناًبڑھا ہوگا کیونکہ انہوں نے علاقے کی ایک طاقتور فوج کو شکست سے دوچار کیا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کا نتیجہ یہ نکلا کہ بہت سے قبائل درعیہ کے ساتھ امن معاہدہ کرنے کے لئے آگے بڑھے اور درعیہ کی اس نئی مرکزی حکومت کی اطاعت قبول کرلی. اس صورتحال سے ان لوگوں کے حوصلے اتنے بلند ہوئے کہ </w:t>
      </w:r>
      <w:r w:rsidRPr="00270544">
        <w:rPr>
          <w:rFonts w:ascii="Jameel Noori Nastaleeq" w:hAnsi="Jameel Noori Nastaleeq" w:cs="Jameel Noori Nastaleeq" w:hint="cs"/>
          <w:sz w:val="32"/>
          <w:szCs w:val="32"/>
          <w:rtl/>
          <w:lang w:bidi="fa-IR"/>
        </w:rPr>
        <w:t>۱۱۷۶ھ؁</w:t>
      </w:r>
      <w:r w:rsidRPr="00270544">
        <w:rPr>
          <w:rFonts w:ascii="Jameel Noori Nastaleeq" w:hAnsi="Jameel Noori Nastaleeq" w:cs="Jameel Noori Nastaleeq"/>
          <w:sz w:val="32"/>
          <w:szCs w:val="32"/>
          <w:rtl/>
        </w:rPr>
        <w:t xml:space="preserve"> میں خود ہی آگے بڑھ </w:t>
      </w:r>
      <w:r w:rsidRPr="00270544">
        <w:rPr>
          <w:rFonts w:ascii="Jameel Noori Nastaleeq" w:hAnsi="Jameel Noori Nastaleeq" w:cs="Jameel Noori Nastaleeq"/>
          <w:sz w:val="32"/>
          <w:szCs w:val="32"/>
          <w:rtl/>
        </w:rPr>
        <w:lastRenderedPageBreak/>
        <w:t xml:space="preserve">کرالأحساء پر انہوں نے چڑھائی کردی اگرچہ یہ ایک معمولی سا حملہ تھا مگر اس کا مقصد محض اپنی خود اعتمادی اور طاقت کا مظاہرہ تھا جس کا نتیجہ یہ نکلا کہ ان کا ایک طاقتور دشمن دھام بن دواس خود ہی ان سے معاہدہ کرنے کے لئے درعیہ آ پہنچا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1"/>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hint="cs"/>
          <w:sz w:val="32"/>
          <w:szCs w:val="32"/>
          <w:rtl/>
          <w:lang w:bidi="fa-IR"/>
        </w:rPr>
        <w:t>۱۱۷۸ھ؁</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۱۷۶۴</w:t>
      </w:r>
      <w:r w:rsidRPr="00270544">
        <w:rPr>
          <w:rFonts w:ascii="Jameel Noori Nastaleeq" w:hAnsi="Jameel Noori Nastaleeq" w:cs="Jameel Noori Nastaleeq"/>
          <w:sz w:val="32"/>
          <w:szCs w:val="32"/>
          <w:rtl/>
        </w:rPr>
        <w:t xml:space="preserve"> ؁ء میں ایک غیر متوقع مخالف اس نئی ریاست پر حملہ آور ہوا . جنوبی علاقہ نجران کا شیعی حاکم حسن بن ہبت اللہ المکرمی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 xml:space="preserve">غالباًعجمان کے بدؤوں کی درخواست پر جوشیخ اور آپ کے رفقاء سے خطرہ محسوس کرتے تھے) حملہ آور ہوا اور شیخ کی افواج کو درعیہ کے قریب شکست دی. اس معرکہ میں شیخ کے پانچ سو رفقاء مارے گئے اور دو سو قیدی بنالئے گئے. یہ معرکہ شیخ کے جمتے ہوئے قدموں پر کاری وار ثابت ہوا. آخر کار </w:t>
      </w:r>
      <w:r w:rsidRPr="00270544">
        <w:rPr>
          <w:rFonts w:ascii="Jameel Noori Nastaleeq" w:hAnsi="Jameel Noori Nastaleeq" w:cs="Jameel Noori Nastaleeq"/>
          <w:sz w:val="32"/>
          <w:szCs w:val="32"/>
          <w:rtl/>
        </w:rPr>
        <w:lastRenderedPageBreak/>
        <w:t xml:space="preserve">فریقین کے مابین مصالحت پر معاملہ اختتام پذیر ہوا، اس مصالحت میں شیخ نے خاصی سیاسی دانشمندی کا مظاھرہ کیا. کچھ زر تعاون کی ادائیگی اور قیدیوں کے باہمی متبادلہ پر یہ مصالحت طے ہوئی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2"/>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rPr>
        <w:t>۔</w:t>
      </w:r>
    </w:p>
    <w:p w:rsidR="00270544" w:rsidRPr="00270544" w:rsidRDefault="00270544" w:rsidP="00610EED">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’’لمع الشہاب‘‘ نامی کتا ب کے ایک غیر معروف مصنف کے مطابق حاکم نجران المکرمی کے ساتھ حاکم الاحساء عریعر ایک معاہدہ کرنا چاہتا تھا جس کا مقصود درعیہ کو شکست فاش دینا تھا لیکن المکرمی درعیہ سے کئے گئے صلح نامہ پر قائم رہا، اس طرح عریعر کی افواج کو اس نے میدان جنگ میں تنہا ہی چھوڑ دیا جس </w:t>
      </w:r>
      <w:r w:rsidRPr="00270544">
        <w:rPr>
          <w:rFonts w:ascii="Jameel Noori Nastaleeq" w:hAnsi="Jameel Noori Nastaleeq" w:cs="Jameel Noori Nastaleeq"/>
          <w:sz w:val="32"/>
          <w:szCs w:val="32"/>
          <w:rtl/>
        </w:rPr>
        <w:lastRenderedPageBreak/>
        <w:t xml:space="preserve">کا نتیجہ یہ رہا کہ قبیلۂ خالد کے افواج کو ایک بار پھر شکست سے دوچار ہونا پڑا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610E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ابو حکیمہ رقمطراز ہیں: اگرچہ عریعر عیینہ پر قابض ہونے میں ناکام رہامگر اس لڑائی سے ’’وہابیوں‘‘ کو اس بات کا پتہ چل گیا کہ بنی خالد کو جب بھی موقع مل جائے وہ ان کی بربادی میں کوئی کسر نہیں چھوڑیں گے. اس طرح یہ بات بھی ان پر منکشف ہوگئی کہ بنی خالد کی جانب سے پیش کردہ کوئی بھی معاہدۂ امن قابل اعتماد نہیں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 xml:space="preserve"> </w:t>
      </w:r>
      <w:r w:rsidR="00610EED">
        <w:rPr>
          <w:rFonts w:ascii="Jameel Noori Nastaleeq" w:hAnsi="Jameel Noori Nastaleeq" w:cs="Jameel Noori Nastaleeq" w:hint="cs"/>
          <w:sz w:val="32"/>
          <w:szCs w:val="32"/>
          <w:rtl/>
          <w:lang w:bidi="fa-IR"/>
        </w:rPr>
        <w:t>۔</w:t>
      </w:r>
    </w:p>
    <w:p w:rsidR="00270544" w:rsidRPr="00270544" w:rsidRDefault="00270544" w:rsidP="00610EED">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عریعر نے جب دیکھا کہ دھام درعیہ پر حملہ کررہا ہے تو وہ اپنے معاہدہ کی خلاف ورزی پر اُتر گیا. مزید برآں اس جنگ میں دھام (جس نے غالبًا درعیہ سے معاہدہ امن کر رکھا تھا) نے عریعر کی افواج کا ساتھ دیا، آخر کاروہ پھر سے درعیہ کے حکام سے معاہدہ امن کی درخواست کرنے پر مجبور کردیا 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5"/>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۱۱۷۹</w:t>
      </w:r>
      <w:r w:rsidRPr="00270544">
        <w:rPr>
          <w:rFonts w:ascii="Jameel Noori Nastaleeq" w:hAnsi="Jameel Noori Nastaleeq" w:cs="Jameel Noori Nastaleeq"/>
          <w:sz w:val="32"/>
          <w:szCs w:val="32"/>
          <w:rtl/>
        </w:rPr>
        <w:t xml:space="preserve">ھ ؁ مطابق </w:t>
      </w:r>
      <w:r w:rsidRPr="00270544">
        <w:rPr>
          <w:rFonts w:ascii="Jameel Noori Nastaleeq" w:hAnsi="Jameel Noori Nastaleeq" w:cs="Jameel Noori Nastaleeq" w:hint="cs"/>
          <w:sz w:val="32"/>
          <w:szCs w:val="32"/>
          <w:rtl/>
          <w:lang w:bidi="fa-IR"/>
        </w:rPr>
        <w:t>۱۷۶۵</w:t>
      </w:r>
      <w:r w:rsidRPr="00270544">
        <w:rPr>
          <w:rFonts w:ascii="Jameel Noori Nastaleeq" w:hAnsi="Jameel Noori Nastaleeq" w:cs="Jameel Noori Nastaleeq"/>
          <w:sz w:val="32"/>
          <w:szCs w:val="32"/>
          <w:rtl/>
        </w:rPr>
        <w:t xml:space="preserve">ء ؁ میں امیر محمد بن سعود کا انتقال ہوگیا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 xml:space="preserve">انہوں نے </w:t>
      </w:r>
      <w:r w:rsidRPr="00270544">
        <w:rPr>
          <w:rFonts w:ascii="Jameel Noori Nastaleeq" w:hAnsi="Jameel Noori Nastaleeq" w:cs="Jameel Noori Nastaleeq" w:hint="cs"/>
          <w:sz w:val="32"/>
          <w:szCs w:val="32"/>
          <w:rtl/>
          <w:lang w:bidi="fa-IR"/>
        </w:rPr>
        <w:t>۳۰</w:t>
      </w:r>
      <w:r w:rsidRPr="00270544">
        <w:rPr>
          <w:rFonts w:ascii="Jameel Noori Nastaleeq" w:hAnsi="Jameel Noori Nastaleeq" w:cs="Jameel Noori Nastaleeq"/>
          <w:sz w:val="32"/>
          <w:szCs w:val="32"/>
          <w:rtl/>
        </w:rPr>
        <w:t xml:space="preserve">؍سال سے زیادہ اپنے عوام کی قیادت کی، (مینگن </w:t>
      </w:r>
      <w:r w:rsidRPr="00270544">
        <w:rPr>
          <w:rFonts w:ascii="Jameel Noori Nastaleeq" w:hAnsi="Jameel Noori Nastaleeq" w:cs="Jameel Noori Nastaleeq"/>
          <w:sz w:val="32"/>
          <w:szCs w:val="32"/>
          <w:rtl/>
        </w:rPr>
        <w:lastRenderedPageBreak/>
        <w:t xml:space="preserve">کے مطابق) اس وقت درعیہ کے لوگوں نے امیر محمد بن سعود کے فرزند عبدالعزیز کو اپنانیا امیر منتخب کرلیا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610EED">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نئی ریاست درعیہ امیر عبدالعزیز کی قیادت میں وسعت پاتی رہی. </w:t>
      </w:r>
      <w:r w:rsidRPr="00270544">
        <w:rPr>
          <w:rFonts w:ascii="Jameel Noori Nastaleeq" w:hAnsi="Jameel Noori Nastaleeq" w:cs="Jameel Noori Nastaleeq" w:hint="cs"/>
          <w:sz w:val="32"/>
          <w:szCs w:val="32"/>
          <w:rtl/>
          <w:lang w:bidi="fa-IR"/>
        </w:rPr>
        <w:t>۱۱۸۳</w:t>
      </w:r>
      <w:r w:rsidRPr="00270544">
        <w:rPr>
          <w:rFonts w:ascii="Jameel Noori Nastaleeq" w:hAnsi="Jameel Noori Nastaleeq" w:cs="Jameel Noori Nastaleeq"/>
          <w:sz w:val="32"/>
          <w:szCs w:val="32"/>
          <w:rtl/>
        </w:rPr>
        <w:t>ھ ؁ مطا</w:t>
      </w:r>
      <w:r w:rsidRPr="00270544">
        <w:rPr>
          <w:rFonts w:ascii="Jameel Noori Nastaleeq" w:hAnsi="Jameel Noori Nastaleeq" w:cs="Jameel Noori Nastaleeq" w:hint="cs"/>
          <w:sz w:val="32"/>
          <w:szCs w:val="32"/>
          <w:rtl/>
        </w:rPr>
        <w:t>ب</w:t>
      </w:r>
      <w:r w:rsidRPr="00270544">
        <w:rPr>
          <w:rFonts w:ascii="Jameel Noori Nastaleeq" w:hAnsi="Jameel Noori Nastaleeq" w:cs="Jameel Noori Nastaleeq"/>
          <w:sz w:val="32"/>
          <w:szCs w:val="32"/>
          <w:rtl/>
        </w:rPr>
        <w:t xml:space="preserve">ق </w:t>
      </w:r>
      <w:r w:rsidRPr="00270544">
        <w:rPr>
          <w:rFonts w:ascii="Jameel Noori Nastaleeq" w:hAnsi="Jameel Noori Nastaleeq" w:cs="Jameel Noori Nastaleeq" w:hint="cs"/>
          <w:sz w:val="32"/>
          <w:szCs w:val="32"/>
          <w:rtl/>
          <w:lang w:bidi="fa-IR"/>
        </w:rPr>
        <w:t>۱۷۶۹</w:t>
      </w:r>
      <w:r w:rsidRPr="00270544">
        <w:rPr>
          <w:rFonts w:ascii="Jameel Noori Nastaleeq" w:hAnsi="Jameel Noori Nastaleeq" w:cs="Jameel Noori Nastaleeq"/>
          <w:sz w:val="32"/>
          <w:szCs w:val="32"/>
          <w:rtl/>
        </w:rPr>
        <w:t>ء ؁ میں شمالی علاقہ کے صوبۂ القصیم کے لوگوں نے شیخ محمد بن عبدالوہاب کے ہاتھوں بیعت کی اور ایک طویل مدت تک آپ کے شدید ترین حمایتی بن کر رہے.</w:t>
      </w:r>
    </w:p>
    <w:p w:rsidR="00270544" w:rsidRPr="00270544" w:rsidRDefault="00270544" w:rsidP="00610EED">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۱۱۸۷ھ؁</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۱۷۷۳</w:t>
      </w:r>
      <w:r w:rsidRPr="00270544">
        <w:rPr>
          <w:rFonts w:ascii="Jameel Noori Nastaleeq" w:hAnsi="Jameel Noori Nastaleeq" w:cs="Jameel Noori Nastaleeq"/>
          <w:sz w:val="32"/>
          <w:szCs w:val="32"/>
          <w:rtl/>
        </w:rPr>
        <w:t xml:space="preserve"> ؁ء میں دھام بن دواس پر یہ حقیقت آشکارا ہوگئی کہ وہ درعیہ کے لشکر کے مقابلہ میں نہیں ٹھہر سکتا، چنانچہ اس نے ریاض سے راہِ فرار اختیار کرلی اور امیر عبدالعزیز </w:t>
      </w:r>
      <w:r w:rsidRPr="00270544">
        <w:rPr>
          <w:rFonts w:ascii="Jameel Noori Nastaleeq" w:hAnsi="Jameel Noori Nastaleeq" w:cs="Jameel Noori Nastaleeq"/>
          <w:sz w:val="32"/>
          <w:szCs w:val="32"/>
          <w:rtl/>
        </w:rPr>
        <w:lastRenderedPageBreak/>
        <w:t xml:space="preserve">بن محمد بن سعود شہر ریاض میں بغیر کسی مزاحمت کے داخل ہوگئے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610E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بلا شبہ یہ ایک اہم ترین اور بڑی فتح تھی . نجد کا سب سے بڑا دشمن ہزیمت سے دوچار ہوچکا تھا، علاوہ ازیں اس کا مطلب یہ تھا کہ نجد کے دور دراز علاقوں میں اب فوجیں بغیر کسی مزاحمت کے بھیجی جاسکتی تھیں، مزید یہ کہ کافی مال غنیمت بھی ہاتھ آیا، ابن بشر کے بیان کے مطابق یہ کافی رقم تھی جس سے شیخ نے اپنے تمام قرضے چکادیئے جو انہوں نے غریب طلباء اور دیگرمتعاونین کے اخراجات کی خاطر لئے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6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6"/>
          <w:szCs w:val="36"/>
          <w:rtl/>
          <w:lang w:bidi="ur-PK"/>
        </w:rPr>
        <w:t>۔</w:t>
      </w:r>
      <w:r w:rsidRPr="00270544">
        <w:rPr>
          <w:rFonts w:ascii="Jameel Noori Nastaleeq" w:hAnsi="Jameel Noori Nastaleeq" w:cs="Jameel Noori Nastaleeq"/>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اس وقت ریاست کی حالت مضبوط ہوچکی تھی اور معاملات درست ہوچکے تھے، چنانچہ شیخ ؒ نے ریاست کے امور امیر عبدالعزیز کے حوالے کردیئے اور خود کو عبادتِ الٰہی اور درس وتدریس میں مشغول کرلیا، تاہم امیر عبدالعزیز شیخ ؒ سے ہمیشہ مشورے طلب کرتے تھے اور اپنے فیصلوں پر آپ کی موافقت کے خواہاں رہتے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کے معتقدین کی بڑھتی ہوئی قوت جب ظاہر ہونے لگی تو متعدد شہروں کے باشندوں پر یہ حقیقت منکشف ہوگئی کہ نئی ریاست کے ساتھ اتفاق کرنے ہی میں ان کا مفاد ہے ، چنانچہ درعیہ میں وفود در وفود پہنچنے لگے جو شیخ ؒ اور امیر عبدالعزیز سے </w:t>
      </w:r>
      <w:r w:rsidRPr="00270544">
        <w:rPr>
          <w:rFonts w:ascii="Jameel Noori Nastaleeq" w:hAnsi="Jameel Noori Nastaleeq" w:cs="Jameel Noori Nastaleeq"/>
          <w:sz w:val="32"/>
          <w:szCs w:val="32"/>
          <w:rtl/>
        </w:rPr>
        <w:lastRenderedPageBreak/>
        <w:t xml:space="preserve">بیعت وفاداری کرنے کے لئے خواہاں تھے ، یہ وفود حرمہ، المجمعہ، اور الحریق سے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۱۱۹۰ھ؁</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۱۷۸۶</w:t>
      </w:r>
      <w:r w:rsidRPr="00270544">
        <w:rPr>
          <w:rFonts w:ascii="Jameel Noori Nastaleeq" w:hAnsi="Jameel Noori Nastaleeq" w:cs="Jameel Noori Nastaleeq"/>
          <w:sz w:val="32"/>
          <w:szCs w:val="32"/>
          <w:rtl/>
        </w:rPr>
        <w:t xml:space="preserve"> ؁ء میں جنوبی علاقہ(جوافلاج اور وادی دواس</w:t>
      </w:r>
      <w:r w:rsidRPr="00270544">
        <w:rPr>
          <w:rFonts w:ascii="Jameel Noori Nastaleeq" w:hAnsi="Jameel Noori Nastaleeq" w:cs="Jameel Noori Nastaleeq" w:hint="cs"/>
          <w:sz w:val="32"/>
          <w:szCs w:val="32"/>
          <w:rtl/>
          <w:lang w:bidi="ur-PK"/>
        </w:rPr>
        <w:t>ر پرمشتمل تھا</w:t>
      </w:r>
      <w:r w:rsidRPr="00270544">
        <w:rPr>
          <w:rFonts w:ascii="Jameel Noori Nastaleeq" w:hAnsi="Jameel Noori Nastaleeq" w:cs="Jameel Noori Nastaleeq"/>
          <w:sz w:val="32"/>
          <w:szCs w:val="32"/>
          <w:rtl/>
        </w:rPr>
        <w:t>) درعیہ کے زیراقتدار آگیا، تاہم وہابی مخالف شورشیں وادی دواسر</w:t>
      </w:r>
      <w:r w:rsidRPr="00270544">
        <w:rPr>
          <w:rFonts w:ascii="Jameel Noori Nastaleeq" w:hAnsi="Jameel Noori Nastaleeq" w:cs="Jameel Noori Nastaleeq" w:hint="cs"/>
          <w:sz w:val="32"/>
          <w:szCs w:val="32"/>
          <w:rtl/>
          <w:lang w:bidi="ur-PK"/>
        </w:rPr>
        <w:t>میں ایک عرصہ</w:t>
      </w:r>
      <w:r w:rsidRPr="00270544">
        <w:rPr>
          <w:rFonts w:ascii="Jameel Noori Nastaleeq" w:hAnsi="Jameel Noori Nastaleeq" w:cs="Jameel Noori Nastaleeq"/>
          <w:sz w:val="32"/>
          <w:szCs w:val="32"/>
          <w:rtl/>
        </w:rPr>
        <w:t xml:space="preserve"> دراز تک جاری رہیں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تیرہویں صدی ہجری کے آغاز میں نجد ایک متحد طاقتور ریاست کی حیثیت سے اُبھر چکی تھی گرچہ قبیلۂ خالد سے داخلی اختلافات تھے، مگر اس کے باوجود اس علاقہ کی غالباً یہ سب سے بڑی طاقت تھی.اب یہ وقت آچکا تھا کہ صرف دفاعی پوزیشن اختیار </w:t>
      </w:r>
      <w:r w:rsidRPr="00270544">
        <w:rPr>
          <w:rFonts w:ascii="Jameel Noori Nastaleeq" w:hAnsi="Jameel Noori Nastaleeq" w:cs="Jameel Noori Nastaleeq"/>
          <w:sz w:val="32"/>
          <w:szCs w:val="32"/>
          <w:rtl/>
        </w:rPr>
        <w:lastRenderedPageBreak/>
        <w:t>کئے رہنے کے بجائے اپنے پیغام کو دور دراز علاقوں تک پہنچایا جائے، اس کا مطلب یہ تھا کہ حکام الأحساء کے ساتھ مزید ایک بار پھر ٹکر لی جائے. آخر کار شیخ ؒ کی وفات تک تقریبا پورا الأحساء اس نئی ریاست کے زیر اقتدار آچکا.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جزیرہ نما عرب کا دوسرا اہم خطرہ مکہ کے ’’شریف‘‘ کا تھا جو حجاز کا حاکم تھا.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ترک مؤرخ سلیمان عزی لکھتا ہے کہ </w:t>
      </w:r>
      <w:r w:rsidRPr="00270544">
        <w:rPr>
          <w:rFonts w:ascii="Jameel Noori Nastaleeq" w:hAnsi="Jameel Noori Nastaleeq" w:cs="Jameel Noori Nastaleeq" w:hint="cs"/>
          <w:sz w:val="32"/>
          <w:szCs w:val="32"/>
          <w:rtl/>
          <w:lang w:bidi="fa-IR"/>
        </w:rPr>
        <w:t>۱۱۶۳ھ؁</w:t>
      </w:r>
      <w:r w:rsidRPr="00270544">
        <w:rPr>
          <w:rFonts w:ascii="Jameel Noori Nastaleeq" w:hAnsi="Jameel Noori Nastaleeq" w:cs="Jameel Noori Nastaleeq"/>
          <w:sz w:val="32"/>
          <w:szCs w:val="32"/>
          <w:rtl/>
        </w:rPr>
        <w:t xml:space="preserve"> میں شریف مکہ نے سلطنت عثمانیہ کو نجد کے علاقہ میں شیخ ؒ کے ظہور پذیر ہونے کی اطلاع دی، سلطنت عثمانیہ نے مکہ کے علماء سے اس سلسلہ میں مشورہ لیا،ان علماء نے آخر کار یہ مشورہ دیا کہ شیخ ؒ محمد بن عبدالوہاب کو اپنے افکار تبدیل کرنے پر آمادہ کیاجائے اور اگر وہ ایسا نہ کریں تو ان کو قتل کردیا جائے، چنانچہ اس مشورہ پر عمل </w:t>
      </w:r>
      <w:r w:rsidRPr="00270544">
        <w:rPr>
          <w:rFonts w:ascii="Jameel Noori Nastaleeq" w:hAnsi="Jameel Noori Nastaleeq" w:cs="Jameel Noori Nastaleeq"/>
          <w:sz w:val="32"/>
          <w:szCs w:val="32"/>
          <w:rtl/>
        </w:rPr>
        <w:lastRenderedPageBreak/>
        <w:t>پیرا ہوتے ہوئے شریف مکہ نے شیخ ؒ کو ایک مکتوب ارسال کیا جس کا جواب دینے میں شیخ ؒ نے تاخیر کی .شریف مکہ نے (ناراضگی کے اظہار کے طور پر) شیخ ؒ کے</w:t>
      </w:r>
      <w:r w:rsidRPr="00270544">
        <w:rPr>
          <w:rFonts w:ascii="Jameel Noori Nastaleeq" w:hAnsi="Jameel Noori Nastaleeq" w:cs="Jameel Noori Nastaleeq"/>
          <w:sz w:val="32"/>
          <w:szCs w:val="32"/>
          <w:rtl/>
          <w:lang w:bidi="fa-IR"/>
        </w:rPr>
        <w:t>۶۰</w:t>
      </w:r>
      <w:r w:rsidRPr="00270544">
        <w:rPr>
          <w:rFonts w:ascii="Jameel Noori Nastaleeq" w:hAnsi="Jameel Noori Nastaleeq" w:cs="Jameel Noori Nastaleeq"/>
          <w:sz w:val="32"/>
          <w:szCs w:val="32"/>
          <w:rtl/>
        </w:rPr>
        <w:t xml:space="preserve"> معتقدین کو گرفتا</w:t>
      </w:r>
      <w:r w:rsidRPr="00270544">
        <w:rPr>
          <w:rFonts w:ascii="Jameel Noori Nastaleeq" w:hAnsi="Jameel Noori Nastaleeq" w:cs="Jameel Noori Nastaleeq" w:hint="cs"/>
          <w:sz w:val="32"/>
          <w:szCs w:val="32"/>
          <w:rtl/>
          <w:lang w:bidi="ur-PK"/>
        </w:rPr>
        <w:t>ر</w:t>
      </w:r>
      <w:r w:rsidRPr="00270544">
        <w:rPr>
          <w:rFonts w:ascii="Jameel Noori Nastaleeq" w:hAnsi="Jameel Noori Nastaleeq" w:cs="Jameel Noori Nastaleeq"/>
          <w:sz w:val="32"/>
          <w:szCs w:val="32"/>
          <w:rtl/>
        </w:rPr>
        <w:t>ک</w:t>
      </w:r>
      <w:r w:rsidRPr="00270544">
        <w:rPr>
          <w:rFonts w:ascii="Jameel Noori Nastaleeq" w:hAnsi="Jameel Noori Nastaleeq" w:cs="Jameel Noori Nastaleeq" w:hint="cs"/>
          <w:sz w:val="32"/>
          <w:szCs w:val="32"/>
          <w:rtl/>
        </w:rPr>
        <w:t xml:space="preserve">رلیا </w:t>
      </w:r>
      <w:r w:rsidRPr="00270544">
        <w:rPr>
          <w:rFonts w:ascii="Jameel Noori Nastaleeq" w:hAnsi="Jameel Noori Nastaleeq" w:cs="Jameel Noori Nastaleeq"/>
          <w:sz w:val="32"/>
          <w:szCs w:val="32"/>
          <w:rtl/>
        </w:rPr>
        <w:t xml:space="preserve">جو فریضۂ حج کی ادائیگی کے لئے وہاں پہنچے ہوئے تھے اور ان کو سزا دینے کے بعد مکہ سے باہر نکال 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3"/>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علامہ العثیمین ؒ فرماتے ہیں کہ العزّی کے بیان سے یہ ظاہر ہوتا ہے کہ شریف مکہ کو شیخ ؒ کے بارے میں جواطلاعات ملی تھیں وہ تمام ترافواہوں پر مبنی تھیں جس کی تائید خود دحلان کے بیان سے بھی ہوتی ہے، ابن غنام نے بھی بیان کیا ہے کہ اس وقت شیخ ؒ کے نجدی مخالفین حجاز میں آپ کے خلاف غلط </w:t>
      </w:r>
      <w:r w:rsidRPr="00270544">
        <w:rPr>
          <w:rFonts w:ascii="Jameel Noori Nastaleeq" w:hAnsi="Jameel Noori Nastaleeq" w:cs="Jameel Noori Nastaleeq"/>
          <w:sz w:val="32"/>
          <w:szCs w:val="32"/>
          <w:rtl/>
        </w:rPr>
        <w:lastRenderedPageBreak/>
        <w:t xml:space="preserve">پروپیگنڈاپھیلانے میں سرگرم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 xml:space="preserve">لہذا شیخ ؒ کے متعلق جو ابتدائی خبریں حجاز میں پہنچی تھیں وہ سب غلط بیانی پر مبنی تھیں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p>
    <w:p w:rsidR="00270544" w:rsidRPr="00270544" w:rsidRDefault="00270544" w:rsidP="00610EED">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۱۱۸۵ھ؁</w:t>
      </w:r>
      <w:r w:rsidRPr="00270544">
        <w:rPr>
          <w:rFonts w:ascii="Jameel Noori Nastaleeq" w:hAnsi="Jameel Noori Nastaleeq" w:cs="Jameel Noori Nastaleeq"/>
          <w:sz w:val="32"/>
          <w:szCs w:val="32"/>
          <w:rtl/>
        </w:rPr>
        <w:t xml:space="preserve"> میں شریف احمد نے درعیہ کے قائد ین سے درخواست کی کہ وہ اپنے کسی عالم کو بھیجیں تاکہ ان کے سامنے وہ اپنی دعوت کی حقیقت واضح کرے چنانچہ انہوں نے شیخ عبدالعزیزالحسین کو ان کے پاس بھیجا جو شیخ ؒ کی جانب سے ایک مکتوب بھی ساتھ</w:t>
      </w:r>
      <w:r w:rsidRPr="00270544">
        <w:rPr>
          <w:rFonts w:ascii="Jameel Noori Nastaleeq" w:hAnsi="Jameel Noori Nastaleeq" w:cs="Jameel Noori Nastaleeq" w:hint="cs"/>
          <w:sz w:val="32"/>
          <w:szCs w:val="32"/>
          <w:rtl/>
          <w:lang w:bidi="ur-PK"/>
        </w:rPr>
        <w:t xml:space="preserve"> لے</w:t>
      </w:r>
      <w:r w:rsidRPr="00270544">
        <w:rPr>
          <w:rFonts w:ascii="Jameel Noori Nastaleeq" w:hAnsi="Jameel Noori Nastaleeq" w:cs="Jameel Noori Nastaleeq"/>
          <w:sz w:val="32"/>
          <w:szCs w:val="32"/>
          <w:rtl/>
        </w:rPr>
        <w:t xml:space="preserve"> کرچلے تھے، شیخ عبدالعزیز</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نے</w:t>
      </w:r>
      <w:r w:rsidRPr="00270544">
        <w:rPr>
          <w:rFonts w:ascii="Jameel Noori Nastaleeq" w:hAnsi="Jameel Noori Nastaleeq" w:cs="Jameel Noori Nastaleeq"/>
          <w:sz w:val="32"/>
          <w:szCs w:val="32"/>
          <w:rtl/>
        </w:rPr>
        <w:t xml:space="preserve"> شیخ ؒ کے پیغام کو مکہ کے علماء کے سامنے کھول کر بیان کیا، انہوں نے شریف احمد کے روبرو علماءِ مکہ کے ساتھ مناظرہ بھی کیا اور اپنے </w:t>
      </w:r>
      <w:r w:rsidRPr="00270544">
        <w:rPr>
          <w:rFonts w:ascii="Jameel Noori Nastaleeq" w:hAnsi="Jameel Noori Nastaleeq" w:cs="Jameel Noori Nastaleeq"/>
          <w:sz w:val="32"/>
          <w:szCs w:val="32"/>
          <w:rtl/>
        </w:rPr>
        <w:lastRenderedPageBreak/>
        <w:t>ساتھ لائی ہوئی فقہ حنبلی کی کتاب(الاقناع) بھی پیش کی اور ثابت کیا کہ شیخ ؒ کی دعوت حنبلی مکتبۂ فکر کے عین مطابق ہے.</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 شیخ عبدالعزیز ایک مسلم کو کافر قرار دینے کے مسائل، قبروں پر مزارات بنانے او</w:t>
      </w:r>
      <w:r w:rsidRPr="00270544">
        <w:rPr>
          <w:rFonts w:ascii="Jameel Noori Nastaleeq" w:hAnsi="Jameel Noori Nastaleeq" w:cs="Jameel Noori Nastaleeq" w:hint="cs"/>
          <w:sz w:val="32"/>
          <w:szCs w:val="32"/>
          <w:rtl/>
          <w:lang w:bidi="ur-PK"/>
        </w:rPr>
        <w:t>ر</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مُ</w:t>
      </w:r>
      <w:r w:rsidRPr="00270544">
        <w:rPr>
          <w:rFonts w:ascii="Jameel Noori Nastaleeq" w:hAnsi="Jameel Noori Nastaleeq" w:cs="Jameel Noori Nastaleeq"/>
          <w:sz w:val="32"/>
          <w:szCs w:val="32"/>
          <w:rtl/>
        </w:rPr>
        <w:t xml:space="preserve">ردوں سے دعائیں مانگنے کے مسائل پر ان علماء سے بحث کی. اور مذکورہ مسائل سے متعلقہ تمام دلائل پیش کئے، آخر کار علماءِ مکہ کے نزدیک لائق عزت واحترام قرار دیئے گئے ، کیونکہ وہ آپ کے کسی دعوے کی مخالفت نہ کرسکے. چنانچہ شیخ عبدالعزیز وہاں سے واپس ہوگئے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610EED">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6"/>
          <w:szCs w:val="36"/>
          <w:vertAlign w:val="superscript"/>
          <w:rtl/>
        </w:rPr>
      </w:pPr>
      <w:r w:rsidRPr="00270544">
        <w:rPr>
          <w:rFonts w:ascii="Jameel Noori Nastaleeq" w:hAnsi="Jameel Noori Nastaleeq" w:cs="Jameel Noori Nastaleeq" w:hint="cs"/>
          <w:sz w:val="32"/>
          <w:szCs w:val="32"/>
          <w:rtl/>
          <w:lang w:bidi="fa-IR"/>
        </w:rPr>
        <w:t>۱۱۸۶ھ؁</w:t>
      </w:r>
      <w:r w:rsidRPr="00270544">
        <w:rPr>
          <w:rFonts w:ascii="Jameel Noori Nastaleeq" w:hAnsi="Jameel Noori Nastaleeq" w:cs="Jameel Noori Nastaleeq"/>
          <w:sz w:val="32"/>
          <w:szCs w:val="32"/>
          <w:rtl/>
        </w:rPr>
        <w:t xml:space="preserve"> میں شریف احمد کو اقتدار سے سبکدوش کردیا گیا اور اس کی جگہ اس کے بھائی نے اقتدار سنبھالا جس کے ساتھ ہی مکہ اور درعیہ کے درمیان خوشگوار تعلقات کا ایک مختصر دور اختتام کو </w:t>
      </w:r>
      <w:r w:rsidRPr="00270544">
        <w:rPr>
          <w:rFonts w:ascii="Jameel Noori Nastaleeq" w:hAnsi="Jameel Noori Nastaleeq" w:cs="Jameel Noori Nastaleeq"/>
          <w:sz w:val="32"/>
          <w:szCs w:val="32"/>
          <w:rtl/>
        </w:rPr>
        <w:lastRenderedPageBreak/>
        <w:t xml:space="preserve">پہنچا. سرور (شریف مکہ) نے شیخ ؒ کے معتقدین کو حج کی ادائیگی سے روک دیا. صرف </w:t>
      </w:r>
      <w:r w:rsidRPr="00270544">
        <w:rPr>
          <w:rFonts w:ascii="Jameel Noori Nastaleeq" w:hAnsi="Jameel Noori Nastaleeq" w:cs="Jameel Noori Nastaleeq" w:hint="cs"/>
          <w:sz w:val="32"/>
          <w:szCs w:val="32"/>
          <w:rtl/>
          <w:lang w:bidi="fa-IR"/>
        </w:rPr>
        <w:t>۱۱۹۷ھ؁</w:t>
      </w:r>
      <w:r w:rsidRPr="00270544">
        <w:rPr>
          <w:rFonts w:ascii="Jameel Noori Nastaleeq" w:hAnsi="Jameel Noori Nastaleeq" w:cs="Jameel Noori Nastaleeq"/>
          <w:sz w:val="32"/>
          <w:szCs w:val="32"/>
          <w:rtl/>
        </w:rPr>
        <w:t xml:space="preserve"> میں اس نے اہلِ درعیہ کو حج کی اجازت دی جب انہوں نے بڑے قیمتی تحائف</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کا نذرانہ اس کو پیش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6"/>
          <w:szCs w:val="36"/>
          <w:rtl/>
        </w:rPr>
        <w:t>۔</w:t>
      </w:r>
    </w:p>
    <w:p w:rsidR="00270544" w:rsidRPr="00270544" w:rsidRDefault="00270544" w:rsidP="00610EED">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۱۲۰۲ھ؁</w:t>
      </w:r>
      <w:r w:rsidRPr="00270544">
        <w:rPr>
          <w:rFonts w:ascii="Jameel Noori Nastaleeq" w:hAnsi="Jameel Noori Nastaleeq" w:cs="Jameel Noori Nastaleeq"/>
          <w:sz w:val="32"/>
          <w:szCs w:val="32"/>
          <w:rtl/>
        </w:rPr>
        <w:t xml:space="preserve">میں جب سرور کا انتقال ہوا تو اس کی جگہ غالب تحت نشین ہوا. اس دورمیں اہلِ درعیہ اور شریف مکہ کے مابین تعلقات اور کشیدہ ہوگئے. اپنے اقتدار کے ابتدائی دو سالوں میں غالب نے اپنی داخلی قوت مزید مستحکم کرنے میں مصروف رہا، اس کے بعد اس نے اہلِ درعیہ سے درخواست کی کہ وہ اپنے وہاں سے کسی عالم کو روانہ کریں تاکہ وہ علماء مکہ سے مناظرہ کرسکے. چنانچہ اس مرتبہ بھی شیخ عبدالعزیز الحسین ہی کو </w:t>
      </w:r>
      <w:r w:rsidRPr="00270544">
        <w:rPr>
          <w:rFonts w:ascii="Jameel Noori Nastaleeq" w:hAnsi="Jameel Noori Nastaleeq" w:cs="Jameel Noori Nastaleeq"/>
          <w:sz w:val="32"/>
          <w:szCs w:val="32"/>
          <w:rtl/>
        </w:rPr>
        <w:lastRenderedPageBreak/>
        <w:t>بھیجالیکن علماء مکہ</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اس مرتبہ آپ سے مناظرہ کرنے سے کتراگئے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rtl/>
        </w:rPr>
        <w:t xml:space="preserve">العثیمین کے مطابق یہ سب کچھ خود غالب ہی کی ہدایات پر کیا گیا اور غالباً یہ حرکت اگلے سال درعیہ پر حملہ آور ہونے کے لئے ایک تمہید تھی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7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610E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وقت تک نئی قائم شدہ ریاست درعیہ پورے نجد کو اپنے زیر اقتدار کرچکی تھی الأحساء کا علاقہ بھی تقریبًا اس کی ماتحتی میں آچکا تھا، یہاں تک کہ نجد اور مکہ کے درمیان آباد قبائل پر بھی اس کا اثر ونفوذ قائم ہوجانے کی صورت حال پیدا ہوچکی تھی جب کہ یہ قبائل شریف مکہ کے ماتحت تھے.لہذا اس صورت حال کو ختم کرنے کے لئے شریف مکہ کا درعیہ پر فوج کشی کرنا </w:t>
      </w:r>
      <w:r w:rsidRPr="00270544">
        <w:rPr>
          <w:rFonts w:ascii="Jameel Noori Nastaleeq" w:hAnsi="Jameel Noori Nastaleeq" w:cs="Jameel Noori Nastaleeq"/>
          <w:sz w:val="32"/>
          <w:szCs w:val="32"/>
          <w:rtl/>
        </w:rPr>
        <w:lastRenderedPageBreak/>
        <w:t>کوئی تعجب خیز معاملہ نہیں تھا. چانچہ شیخ ؒ کے متبعین کے خلاف جب شریف مکہ کی جانب سے پہلا لشکر بھیجا گیا تو شیخ کے حامیوں نے اس کو شکست فاش سے دوچارکیا.</w:t>
      </w:r>
    </w:p>
    <w:p w:rsidR="00270544" w:rsidRPr="00194DB3" w:rsidRDefault="00270544" w:rsidP="00816BC2">
      <w:pPr>
        <w:pStyle w:val="Heading2"/>
        <w:rPr>
          <w:rFonts w:ascii="Jameel Noori Nastaleeq" w:eastAsia="Times New Roman" w:hAnsi="Jameel Noori Nastaleeq" w:cs="Jameel Noori Nastaleeq"/>
          <w:color w:val="auto"/>
          <w:sz w:val="32"/>
          <w:szCs w:val="32"/>
          <w:rtl/>
        </w:rPr>
      </w:pPr>
      <w:bookmarkStart w:id="8" w:name="_Toc479817251"/>
      <w:r w:rsidRPr="00194DB3">
        <w:rPr>
          <w:rFonts w:ascii="Jameel Noori Nastaleeq" w:eastAsia="Times New Roman" w:hAnsi="Jameel Noori Nastaleeq" w:cs="Jameel Noori Nastaleeq"/>
          <w:color w:val="auto"/>
          <w:sz w:val="32"/>
          <w:szCs w:val="32"/>
          <w:rtl/>
        </w:rPr>
        <w:t>شیخ محمد بن عبدالوہاب ؒ کی وفات</w:t>
      </w:r>
      <w:bookmarkEnd w:id="8"/>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بن عبدالوہاب رحمۃ اللہ علیہ ماہ شوال </w:t>
      </w:r>
      <w:r w:rsidRPr="00270544">
        <w:rPr>
          <w:rFonts w:ascii="Jameel Noori Nastaleeq" w:hAnsi="Jameel Noori Nastaleeq" w:cs="Jameel Noori Nastaleeq" w:hint="cs"/>
          <w:sz w:val="32"/>
          <w:szCs w:val="32"/>
          <w:rtl/>
          <w:lang w:bidi="fa-IR"/>
        </w:rPr>
        <w:t>1206ا</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مطابق</w:t>
      </w:r>
      <w:r w:rsidRPr="00270544">
        <w:rPr>
          <w:rFonts w:ascii="Jameel Noori Nastaleeq" w:hAnsi="Jameel Noori Nastaleeq" w:cs="Jameel Noori Nastaleeq" w:hint="cs"/>
          <w:sz w:val="32"/>
          <w:szCs w:val="32"/>
          <w:rtl/>
          <w:lang w:bidi="fa-IR"/>
        </w:rPr>
        <w:t>۹۲</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۱۷۹۱</w:t>
      </w:r>
      <w:r w:rsidRPr="00270544">
        <w:rPr>
          <w:rFonts w:ascii="Jameel Noori Nastaleeq" w:hAnsi="Jameel Noori Nastaleeq" w:cs="Jameel Noori Nastaleeq"/>
          <w:sz w:val="32"/>
          <w:szCs w:val="32"/>
          <w:rtl/>
        </w:rPr>
        <w:t xml:space="preserve"> ؁ء میں انتقال فرماگئے. اس وقت آپ کی عمر تقریبًا </w:t>
      </w:r>
      <w:r w:rsidRPr="00270544">
        <w:rPr>
          <w:rFonts w:ascii="Jameel Noori Nastaleeq" w:hAnsi="Jameel Noori Nastaleeq" w:cs="Jameel Noori Nastaleeq" w:hint="cs"/>
          <w:sz w:val="32"/>
          <w:szCs w:val="32"/>
          <w:rtl/>
          <w:lang w:bidi="fa-IR"/>
        </w:rPr>
        <w:t>۹۲</w:t>
      </w:r>
      <w:r w:rsidRPr="00270544">
        <w:rPr>
          <w:rFonts w:ascii="Jameel Noori Nastaleeq" w:hAnsi="Jameel Noori Nastaleeq" w:cs="Jameel Noori Nastaleeq"/>
          <w:sz w:val="32"/>
          <w:szCs w:val="32"/>
          <w:rtl/>
        </w:rPr>
        <w:t>؍ سال تھی. اپنے پیچھے اپنے ورثاء کے لئے کوئی مال ومتاع بطور ترکہ نہ چھوڑا. یہ بات مخفی نہیں کہ آپ کے ساتھیوں کو کافی مال غنیمت ہاتھ آیاتھا مگر شیخ کے پاس جو کچھ بھی آیا وہ سب دعوتی امور اور دوسروں کی اعانت میں آپ نے صرف کردیا .</w:t>
      </w:r>
    </w:p>
    <w:p w:rsidR="00194DB3" w:rsidRDefault="00270544" w:rsidP="00194DB3">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lastRenderedPageBreak/>
        <w:t xml:space="preserve">شیخ ؒ کی وفات کے بعد آپ کی دعوت وتعلیمات کی اشاعت وتبلیغ کا سلسلہ جاری رہا اورآپ کی نئی ریاست کچھ عرصہ تک پھلتی اور پھولتی رہی یہاں تک کہ </w:t>
      </w:r>
      <w:r w:rsidRPr="00270544">
        <w:rPr>
          <w:rFonts w:ascii="Jameel Noori Nastaleeq" w:hAnsi="Jameel Noori Nastaleeq" w:cs="Jameel Noori Nastaleeq" w:hint="cs"/>
          <w:sz w:val="32"/>
          <w:szCs w:val="32"/>
          <w:rtl/>
          <w:lang w:bidi="fa-IR"/>
        </w:rPr>
        <w:t>۱۷۹۳</w:t>
      </w:r>
      <w:r w:rsidRPr="00270544">
        <w:rPr>
          <w:rFonts w:ascii="Jameel Noori Nastaleeq" w:hAnsi="Jameel Noori Nastaleeq" w:cs="Jameel Noori Nastaleeq"/>
          <w:sz w:val="32"/>
          <w:szCs w:val="32"/>
          <w:rtl/>
        </w:rPr>
        <w:t xml:space="preserve"> ؁ء میں الأحساء کا پورا علاقہ </w:t>
      </w:r>
      <w:r w:rsidR="00194DB3" w:rsidRPr="00270544">
        <w:rPr>
          <w:rFonts w:ascii="Jameel Noori Nastaleeq" w:hAnsi="Jameel Noori Nastaleeq" w:cs="Jameel Noori Nastaleeq"/>
          <w:sz w:val="32"/>
          <w:szCs w:val="32"/>
          <w:rtl/>
        </w:rPr>
        <w:t>امیر سعود بن عبدالعزیز کے زیر اقتدار آگیا</w:t>
      </w:r>
      <w:r w:rsidR="00194DB3">
        <w:rPr>
          <w:rFonts w:ascii="Jameel Noori Nastaleeq" w:hAnsi="Jameel Noori Nastaleeq" w:cs="Jameel Noori Nastaleeq" w:hint="cs"/>
          <w:sz w:val="32"/>
          <w:szCs w:val="32"/>
          <w:rtl/>
        </w:rPr>
        <w:t xml:space="preserve">    </w:t>
      </w:r>
      <w:r w:rsidR="00194DB3" w:rsidRPr="00270544">
        <w:rPr>
          <w:rFonts w:ascii="Jameel Noori Nastaleeq" w:hAnsi="Jameel Noori Nastaleeq" w:cs="Jameel Noori Nastaleeq"/>
          <w:sz w:val="32"/>
          <w:szCs w:val="32"/>
          <w:rtl/>
        </w:rPr>
        <w:t xml:space="preserve"> </w:t>
      </w:r>
      <w:r w:rsidR="00194DB3">
        <w:rPr>
          <w:rFonts w:ascii="Jameel Noori Nastaleeq" w:hAnsi="Jameel Noori Nastaleeq" w:cs="Jameel Noori Nastaleeq" w:hint="cs"/>
          <w:sz w:val="32"/>
          <w:szCs w:val="32"/>
          <w:rtl/>
        </w:rPr>
        <w:t>؁</w:t>
      </w:r>
      <w:r w:rsidR="00194DB3" w:rsidRPr="00270544">
        <w:rPr>
          <w:rFonts w:ascii="Jameel Noori Nastaleeq" w:hAnsi="Jameel Noori Nastaleeq" w:cs="Jameel Noori Nastaleeq" w:hint="cs"/>
          <w:sz w:val="32"/>
          <w:szCs w:val="32"/>
          <w:rtl/>
          <w:lang w:bidi="fa-IR"/>
        </w:rPr>
        <w:t>۱۷۹۰</w:t>
      </w:r>
      <w:r w:rsidR="00194DB3">
        <w:rPr>
          <w:rFonts w:ascii="Jameel Noori Nastaleeq" w:hAnsi="Jameel Noori Nastaleeq" w:cs="Jameel Noori Nastaleeq" w:hint="cs"/>
          <w:sz w:val="32"/>
          <w:szCs w:val="32"/>
          <w:rtl/>
          <w:lang w:bidi="fa-IR"/>
        </w:rPr>
        <w:t>ء  کے اواخر تک</w:t>
      </w:r>
    </w:p>
    <w:p w:rsidR="00270544" w:rsidRPr="00270544" w:rsidRDefault="00194DB3" w:rsidP="00194DB3">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lang w:bidi="fa-IR"/>
        </w:rPr>
        <w:t xml:space="preserve"> </w:t>
      </w:r>
      <w:r w:rsidR="00270544" w:rsidRPr="00270544">
        <w:rPr>
          <w:rFonts w:ascii="Jameel Noori Nastaleeq" w:hAnsi="Jameel Noori Nastaleeq" w:cs="Jameel Noori Nastaleeq"/>
          <w:sz w:val="32"/>
          <w:szCs w:val="32"/>
          <w:rtl/>
        </w:rPr>
        <w:t xml:space="preserve">عراق کے پاشا (حاکم) اور سعودی ریاست کے مابین جھڑپیں جاری تھی جن میں سعودی ریاست کو فتوحات ملتی رہیں، </w:t>
      </w:r>
      <w:r w:rsidR="00270544" w:rsidRPr="00270544">
        <w:rPr>
          <w:rFonts w:ascii="Jameel Noori Nastaleeq" w:hAnsi="Jameel Noori Nastaleeq" w:cs="Jameel Noori Nastaleeq" w:hint="cs"/>
          <w:sz w:val="32"/>
          <w:szCs w:val="32"/>
          <w:rtl/>
          <w:lang w:bidi="fa-IR"/>
        </w:rPr>
        <w:t>۱۸۰۳</w:t>
      </w:r>
      <w:r w:rsidR="00270544" w:rsidRPr="00270544">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 xml:space="preserve"> ء</w:t>
      </w:r>
      <w:r w:rsidRPr="00270544">
        <w:rPr>
          <w:rFonts w:ascii="Jameel Noori Nastaleeq" w:hAnsi="Jameel Noori Nastaleeq" w:cs="Jameel Noori Nastaleeq"/>
          <w:sz w:val="32"/>
          <w:szCs w:val="32"/>
          <w:rtl/>
        </w:rPr>
        <w:t xml:space="preserve"> </w:t>
      </w:r>
      <w:r w:rsidR="00270544" w:rsidRPr="00270544">
        <w:rPr>
          <w:rFonts w:ascii="Jameel Noori Nastaleeq" w:hAnsi="Jameel Noori Nastaleeq" w:cs="Jameel Noori Nastaleeq"/>
          <w:sz w:val="32"/>
          <w:szCs w:val="32"/>
          <w:rtl/>
        </w:rPr>
        <w:t xml:space="preserve">میں سعودی ریاست نے آسانی سے مکہ فتح کرلیا ، تاہم مختلف بیماریوں کے زیر اثر جولائی </w:t>
      </w:r>
      <w:r w:rsidR="00270544" w:rsidRPr="00270544">
        <w:rPr>
          <w:rFonts w:ascii="Jameel Noori Nastaleeq" w:hAnsi="Jameel Noori Nastaleeq" w:cs="Jameel Noori Nastaleeq" w:hint="cs"/>
          <w:sz w:val="32"/>
          <w:szCs w:val="32"/>
          <w:rtl/>
          <w:lang w:bidi="fa-IR"/>
        </w:rPr>
        <w:t>۱۸۰۳</w:t>
      </w:r>
      <w:r w:rsidR="00270544" w:rsidRPr="00270544">
        <w:rPr>
          <w:rFonts w:ascii="Jameel Noori Nastaleeq" w:hAnsi="Jameel Noori Nastaleeq" w:cs="Jameel Noori Nastaleeq"/>
          <w:sz w:val="32"/>
          <w:szCs w:val="32"/>
          <w:rtl/>
        </w:rPr>
        <w:t xml:space="preserve"> ؁ء میں حاکم ریاست سعودی نے عثمانی افواج کے ساتھ ہتھیار ڈال دیئے اور اسی سال کے اواخر میں امیر عبدالعزیز کو درعیہ ہی میں قتل کردیا گیا. </w:t>
      </w:r>
      <w:r w:rsidR="00270544" w:rsidRPr="00270544">
        <w:rPr>
          <w:rFonts w:ascii="Jameel Noori Nastaleeq" w:hAnsi="Jameel Noori Nastaleeq" w:cs="Jameel Noori Nastaleeq" w:hint="cs"/>
          <w:sz w:val="32"/>
          <w:szCs w:val="32"/>
          <w:rtl/>
        </w:rPr>
        <w:t xml:space="preserve">    </w:t>
      </w:r>
      <w:r w:rsidR="00270544" w:rsidRPr="00270544">
        <w:rPr>
          <w:rFonts w:ascii="Jameel Noori Nastaleeq" w:hAnsi="Jameel Noori Nastaleeq" w:cs="Jameel Noori Nastaleeq"/>
          <w:sz w:val="32"/>
          <w:szCs w:val="32"/>
          <w:rtl/>
        </w:rPr>
        <w:t>یہ واضح نہیں ہے کہ آپ کا قتل کس نے کیا گرچہ اس ضمن میں بہت سارے شبہات کا اظہار کیا گیا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ان کے فرزندامیر سعود (جوایک فوجی قائد تھے) درعیہ واپس آکر اپنے عوام سے بیعت وفاداری حاصل کی اور درعیہ کے فرماں روا بن گئے . </w:t>
      </w:r>
      <w:r w:rsidRPr="00270544">
        <w:rPr>
          <w:rFonts w:ascii="Jameel Noori Nastaleeq" w:hAnsi="Jameel Noori Nastaleeq" w:cs="Jameel Noori Nastaleeq" w:hint="cs"/>
          <w:sz w:val="32"/>
          <w:szCs w:val="32"/>
          <w:rtl/>
          <w:lang w:bidi="fa-IR"/>
        </w:rPr>
        <w:t>۱۸۰۵</w:t>
      </w:r>
      <w:r w:rsidRPr="00270544">
        <w:rPr>
          <w:rFonts w:ascii="Jameel Noori Nastaleeq" w:hAnsi="Jameel Noori Nastaleeq" w:cs="Jameel Noori Nastaleeq"/>
          <w:sz w:val="32"/>
          <w:szCs w:val="32"/>
          <w:rtl/>
        </w:rPr>
        <w:t xml:space="preserve"> ؁ء اور </w:t>
      </w:r>
      <w:r w:rsidRPr="00270544">
        <w:rPr>
          <w:rFonts w:ascii="Jameel Noori Nastaleeq" w:hAnsi="Jameel Noori Nastaleeq" w:cs="Jameel Noori Nastaleeq" w:hint="cs"/>
          <w:sz w:val="32"/>
          <w:szCs w:val="32"/>
          <w:rtl/>
          <w:lang w:bidi="fa-IR"/>
        </w:rPr>
        <w:t>۱۸۰۶</w:t>
      </w:r>
      <w:r w:rsidRPr="00270544">
        <w:rPr>
          <w:rFonts w:ascii="Jameel Noori Nastaleeq" w:hAnsi="Jameel Noori Nastaleeq" w:cs="Jameel Noori Nastaleeq"/>
          <w:sz w:val="32"/>
          <w:szCs w:val="32"/>
          <w:rtl/>
        </w:rPr>
        <w:t xml:space="preserve"> ؁ء میں سعودی افواج نے پھر سے حجاز فتح کرلیا، ریاست نو نے ملک عمان میں بھی اپنا اثر ورسوخ بڑھانا شروع کردیا جس کا نتیجہ برطانوی استعمار کے مفادات سے براہ راست ٹکراؤ کی شکل میں نکلا.</w:t>
      </w:r>
    </w:p>
    <w:p w:rsidR="00270544" w:rsidRPr="00270544" w:rsidRDefault="00270544" w:rsidP="00D9576B">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عرصۂ دراز تک سرزمین عرب میں قحط، غلہ کی کمی اور ہیضہ جیسی </w:t>
      </w:r>
      <w:r w:rsidR="00194DB3" w:rsidRPr="00270544">
        <w:rPr>
          <w:rFonts w:ascii="Jameel Noori Nastaleeq" w:hAnsi="Jameel Noori Nastaleeq" w:cs="Jameel Noori Nastaleeq"/>
          <w:sz w:val="32"/>
          <w:szCs w:val="32"/>
          <w:rtl/>
        </w:rPr>
        <w:t>متعدی بیماری کے پھیلنے سے</w:t>
      </w:r>
      <w:r w:rsidR="00194DB3" w:rsidRPr="00270544">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hint="cs"/>
          <w:sz w:val="32"/>
          <w:szCs w:val="32"/>
          <w:rtl/>
          <w:lang w:bidi="fa-IR"/>
        </w:rPr>
        <w:t>۱۸۰۹</w:t>
      </w:r>
      <w:r w:rsidR="00194DB3">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rtl/>
        </w:rPr>
        <w:t>؁ء تک یہ نئی ریاست کافی کمزور ہوگئی. اس صورت حال میں اس کے دشمنوں کو اس پر حملہ کرنے کا</w:t>
      </w:r>
      <w:r w:rsidR="00194DB3">
        <w:rPr>
          <w:rFonts w:ascii="Jameel Noori Nastaleeq" w:hAnsi="Jameel Noori Nastaleeq" w:cs="Jameel Noori Nastaleeq" w:hint="cs"/>
          <w:sz w:val="32"/>
          <w:szCs w:val="32"/>
          <w:rtl/>
        </w:rPr>
        <w:t xml:space="preserve">   موقع مل گیا، </w:t>
      </w:r>
      <w:r w:rsidR="00D9576B">
        <w:rPr>
          <w:rFonts w:ascii="Jameel Noori Nastaleeq" w:hAnsi="Jameel Noori Nastaleeq" w:cs="Jameel Noori Nastaleeq" w:hint="cs"/>
          <w:sz w:val="32"/>
          <w:szCs w:val="32"/>
          <w:rtl/>
        </w:rPr>
        <w:t xml:space="preserve"> ۱۸۱۴ء؁ میں  </w:t>
      </w:r>
      <w:r w:rsidR="00194DB3" w:rsidRPr="00270544">
        <w:rPr>
          <w:rFonts w:ascii="Jameel Noori Nastaleeq" w:hAnsi="Jameel Noori Nastaleeq" w:cs="Jameel Noori Nastaleeq"/>
          <w:sz w:val="32"/>
          <w:szCs w:val="32"/>
          <w:rtl/>
        </w:rPr>
        <w:t xml:space="preserve">امیر سعود کی وفات </w:t>
      </w:r>
      <w:r w:rsidRPr="00270544">
        <w:rPr>
          <w:rFonts w:ascii="Jameel Noori Nastaleeq" w:hAnsi="Jameel Noori Nastaleeq" w:cs="Jameel Noori Nastaleeq"/>
          <w:sz w:val="32"/>
          <w:szCs w:val="32"/>
          <w:rtl/>
        </w:rPr>
        <w:t xml:space="preserve">ہوگئی. آپ کے بعد آپ کے فرزند عبداللہ تخت نشین ہوئے. ان کے انتخاب کی درعیہ میں کچھ داخلی مخالفتیں ہوئیں. اس اثناء میں </w:t>
      </w:r>
      <w:r w:rsidRPr="00270544">
        <w:rPr>
          <w:rFonts w:ascii="Jameel Noori Nastaleeq" w:hAnsi="Jameel Noori Nastaleeq" w:cs="Jameel Noori Nastaleeq"/>
          <w:sz w:val="32"/>
          <w:szCs w:val="32"/>
          <w:rtl/>
        </w:rPr>
        <w:lastRenderedPageBreak/>
        <w:t>البانی محمد علی پاشا (جو مصر کا عثمانی حاکم تھا) نے اپنے قبضے میں ان علاقوں کو پھر سے واپس لینا شروع کردیا جن پر درعیہ کی حکومت قبضہ کرچکی تھی.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۱۸۱۱</w:t>
      </w:r>
      <w:r w:rsidRPr="00270544">
        <w:rPr>
          <w:rFonts w:ascii="Jameel Noori Nastaleeq" w:hAnsi="Jameel Noori Nastaleeq" w:cs="Jameel Noori Nastaleeq"/>
          <w:sz w:val="32"/>
          <w:szCs w:val="32"/>
          <w:rtl/>
        </w:rPr>
        <w:t xml:space="preserve"> ؁ء میں محمد علی نے حجاز کی جانب پیش قدمی کی اور شیخ ؒ کے ساتھیوں کو شکست سے دو چار کیا. </w:t>
      </w:r>
      <w:r w:rsidRPr="00270544">
        <w:rPr>
          <w:rFonts w:ascii="Jameel Noori Nastaleeq" w:hAnsi="Jameel Noori Nastaleeq" w:cs="Jameel Noori Nastaleeq" w:hint="cs"/>
          <w:sz w:val="32"/>
          <w:szCs w:val="32"/>
          <w:rtl/>
          <w:lang w:bidi="fa-IR"/>
        </w:rPr>
        <w:t>۱۸۱۸</w:t>
      </w:r>
      <w:r w:rsidRPr="00270544">
        <w:rPr>
          <w:rFonts w:ascii="Jameel Noori Nastaleeq" w:hAnsi="Jameel Noori Nastaleeq" w:cs="Jameel Noori Nastaleeq"/>
          <w:sz w:val="32"/>
          <w:szCs w:val="32"/>
          <w:rtl/>
        </w:rPr>
        <w:t xml:space="preserve"> ؁ء میں محمد علی کا بیٹا ابراہیم (اپنے لشکر کے ساتھ) درعیہ پہنچ گیا. امیر عبداللہ نے اس سے صلح کی درخواست کی اور بالآخر چھ ماہ کی شدید جنگ کے بعد ہتھیار ڈال دیئے. اس موقعہ پر درعیہ کو خوب لوٹا گیا اور بربادکیا گیا. شیخ ؒ کی نسبی اولاد میں سے چند کو قیدی بناکر مصر بھیج دیا گیا جن میں سے کچھ کو قتل کرنے کے لئے ترکی روانہ کردیا گیا. اس شکست کے ساتھ ہی ’’پہلی سعودی ریاست‘‘ اپنے اختتام کو پہنچ گئی.</w:t>
      </w:r>
    </w:p>
    <w:p w:rsidR="00270544" w:rsidRPr="00B17EA5" w:rsidRDefault="00270544" w:rsidP="00816BC2">
      <w:pPr>
        <w:pStyle w:val="Heading2"/>
        <w:rPr>
          <w:rFonts w:ascii="Jameel Noori Nastaleeq" w:hAnsi="Jameel Noori Nastaleeq" w:cs="Jameel Noori Nastaleeq"/>
          <w:color w:val="auto"/>
          <w:sz w:val="32"/>
          <w:szCs w:val="32"/>
          <w:rtl/>
        </w:rPr>
      </w:pPr>
      <w:bookmarkStart w:id="9" w:name="_Toc479817252"/>
      <w:r w:rsidRPr="00B17EA5">
        <w:rPr>
          <w:rFonts w:ascii="Jameel Noori Nastaleeq" w:hAnsi="Jameel Noori Nastaleeq" w:cs="Jameel Noori Nastaleeq"/>
          <w:color w:val="auto"/>
          <w:sz w:val="32"/>
          <w:szCs w:val="32"/>
          <w:rtl/>
        </w:rPr>
        <w:lastRenderedPageBreak/>
        <w:t>شیخ محمد بن عبدالوہابؒ کی شخصیت</w:t>
      </w:r>
      <w:bookmarkEnd w:id="9"/>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محمد بن عبدالوہابؒ بہت زیادہ عبادتِ الٰہی میں مشغول رہا کرتے تھے اور مسلسل اللہ کے ذکر میں لگے رہتے تھے. آپ کو اکثر قرآن کی اس آیت کی تلاوت کرتے ہوئے سنا جاتا</w:t>
      </w:r>
      <w:r w:rsidRPr="00270544">
        <w:rPr>
          <w:rFonts w:ascii="Jameel Noori Nastaleeq" w:hAnsi="Jameel Noori Nastaleeq" w:cs="Jameel Noori Nastaleeq" w:hint="cs"/>
          <w:sz w:val="32"/>
          <w:szCs w:val="32"/>
          <w:rtl/>
        </w:rPr>
        <w:t>:</w:t>
      </w:r>
    </w:p>
    <w:p w:rsidR="00270544" w:rsidRPr="00610EED" w:rsidRDefault="00270544" w:rsidP="00270544">
      <w:pPr>
        <w:jc w:val="both"/>
        <w:rPr>
          <w:rFonts w:cs="KFGQPC Uthmanic Script HAFS"/>
          <w:color w:val="000000"/>
          <w:sz w:val="28"/>
          <w:szCs w:val="28"/>
          <w:rtl/>
        </w:rPr>
      </w:pPr>
      <w:r w:rsidRPr="00610EED">
        <w:rPr>
          <w:rFonts w:cs="KFGQPC Uthmanic Script HAFS"/>
          <w:color w:val="000000"/>
          <w:sz w:val="28"/>
          <w:szCs w:val="28"/>
          <w:rtl/>
        </w:rPr>
        <w:t>رَبِّ أَوۡزِعۡنِيٓ أَنۡ أَشۡكُرَ نِعۡمَتَكَ ٱلَّتِيٓ أَنۡعَمۡتَ عَلَيَّ وَعَلَىٰ وَٰلِدَيَّ وَأَنۡ أَعۡمَلَ صَٰلِحٗا تَرۡضَىٰهُ وَأَصۡلِحۡ لِي فِي</w:t>
      </w:r>
      <w:r w:rsidRPr="00610EED">
        <w:rPr>
          <w:rFonts w:cs="KFGQPC Uthmanic Script HAFS" w:hint="cs"/>
          <w:color w:val="000000"/>
          <w:sz w:val="28"/>
          <w:szCs w:val="28"/>
          <w:rtl/>
        </w:rPr>
        <w:t xml:space="preserve"> </w:t>
      </w:r>
      <w:r w:rsidRPr="00610EED">
        <w:rPr>
          <w:rFonts w:cs="KFGQPC Uthmanic Script HAFS"/>
          <w:color w:val="000000"/>
          <w:sz w:val="28"/>
          <w:szCs w:val="28"/>
          <w:rtl/>
        </w:rPr>
        <w:t xml:space="preserve">ذُرِّيَّتِيٓۖ إِنِّي تُبۡتُ إِلَيۡكَ وَإِنِّي مِنَ ٱلۡمُسۡلِمِينَ ١٥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اے میرے پروردگار! مجھے توفیق دے کہ میں تیری اس نعمت کا شکر بجا لاؤں جو تونے مجھ پر اور میرے ماں باپ پر انعام کی ہے اور یہ کہ میں ایسا نیک عمل کروں جس سے تو خوش </w:t>
      </w:r>
      <w:r w:rsidRPr="00270544">
        <w:rPr>
          <w:rFonts w:ascii="Jameel Noori Nastaleeq" w:hAnsi="Jameel Noori Nastaleeq" w:cs="Jameel Noori Nastaleeq"/>
          <w:sz w:val="32"/>
          <w:szCs w:val="32"/>
          <w:rtl/>
        </w:rPr>
        <w:lastRenderedPageBreak/>
        <w:t>ہوجائے، اور تو میری اولاد بھی صالح بنا ،میں تیری طرف رجوع کرتا ہوں اور میں مسلمانوں میں سے ہوں</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80"/>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آپ تہجد گزار تھے اور نماز باجماعت ادا کرنے کا اہتمام کرتے تھے حتی کہ جب آپ مریض اور لاغر ہوگئے تب بھی لوگوں کی مدد سے نماز باجماعت ادا کرنے کے لئے مسجد میں تشریف لاتے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ایک بہادر انسان تھے اوراللہ کے دین کے سلسلہ میں مخلص تھے. اللہ تعالیٰ کی مدد اور پھر آپ کی نیک سیرت نہ ہوتی تو یہ تصوربھی محال تھا کہ ان سب کامیابیوں سے آپ سرفراز ہوتے. واسی لیف آپ کا ان الفاظ میں تذکرہ کرتا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’’آپ اپنے زمانے اور معاشرہ کی اہم شخصیت تھے، آپ نہایت جری انسان تھے، اس زمانے میں ایک حیرت انگیز شجاعت کی ضرورت تھی جس کے ذریعہ تمام سرزمین عرب کے مذہبی نظام کو للکارا جاسکے اور آباء واجداد کے نقشِ قدم پر چلنے والوں کا مقابلہ کیا جاسکے. چنانچہ آپ کی زندگی ہمہ وقت خطرے میں رہتی تھی اور آپ کو تین دفعہ ملک بدر کیا گیا، لیکن اس سے آپ کی قوتِ ارادی میں کوئی فرق نہ آیا</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مینگن کے مطابق’’ آپ نہایت ہی بہتر طور پر اپنی بات سے لوگوں کو قائل کروانے والے اور اپنے خطابات کے ذریعہ لوگوں کے دلوں کوجیتنے والے تھے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آپ کے اندر منکسر المزاجی کوٹ کوٹ کر بھری ہوئی تھی، لوگوں کے درمیان آپ کی شخضیت بڑی محبوب تھی، ابن بشر لکھتا ہے: ’’ہم نے کسی اور کے بارے میں نہیں سنا کہ آپ ؒ سے زیادہ کوئی طلباء، سائلین اور حاجت مندوں کے ساتھ نرم گو اور شفیق رہاہو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p>
    <w:p w:rsidR="00270544" w:rsidRPr="00270544" w:rsidRDefault="00270544" w:rsidP="00610EED">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 xml:space="preserve">آپ بڑے مخیر اور سادگی پسند تھے. غربت وافلاس کا ڈر آپ کو کبھی نہ تھا. دنیوی مال ومتاع کی جانب کبھی راغب نہ ہوئے حالانکہ چند ہی ایام کے بعد درعیہ کے خزانوں میں کافی اضافہ </w:t>
      </w:r>
      <w:r w:rsidRPr="00270544">
        <w:rPr>
          <w:rFonts w:ascii="Jameel Noori Nastaleeq" w:hAnsi="Jameel Noori Nastaleeq" w:cs="Jameel Noori Nastaleeq"/>
          <w:sz w:val="32"/>
          <w:szCs w:val="32"/>
          <w:rtl/>
        </w:rPr>
        <w:lastRenderedPageBreak/>
        <w:t xml:space="preserve">ہوچکا تھا. آپ </w:t>
      </w:r>
      <w:r w:rsidRPr="00270544">
        <w:rPr>
          <w:rFonts w:ascii="Jameel Noori Nastaleeq" w:hAnsi="Jameel Noori Nastaleeq" w:cs="Jameel Noori Nastaleeq" w:hint="cs"/>
          <w:sz w:val="32"/>
          <w:szCs w:val="32"/>
          <w:rtl/>
          <w:lang w:bidi="ur-PK"/>
        </w:rPr>
        <w:t>نے</w:t>
      </w:r>
      <w:r w:rsidRPr="00270544">
        <w:rPr>
          <w:rFonts w:ascii="Jameel Noori Nastaleeq" w:hAnsi="Jameel Noori Nastaleeq" w:cs="Jameel Noori Nastaleeq"/>
          <w:sz w:val="32"/>
          <w:szCs w:val="32"/>
          <w:rtl/>
        </w:rPr>
        <w:t>صف او</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ل کے روحانی قائد اور استاد ہونے کے باوجود سرکاری خزانے سے کبھی وظیفہ نہ لیا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4"/>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rPr>
        <w:t>۔</w:t>
      </w:r>
    </w:p>
    <w:p w:rsidR="00270544" w:rsidRPr="00270544" w:rsidRDefault="00270544" w:rsidP="00610EED">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جو کچھ مال آپ کو ملتا اس کو فوراً تقسیم کردیتے اور خود طلباء، مہمانوں اور مسافروں کی ہمیشہ خبر گیری کی وجہ سے اکثر مقروض رہا کرتے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5"/>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lang w:bidi="fa-IR"/>
        </w:rPr>
        <w:t>۔</w:t>
      </w:r>
    </w:p>
    <w:p w:rsidR="00270544" w:rsidRPr="00270544" w:rsidRDefault="00270544" w:rsidP="00610EED">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اپنی وفات پر آپ نے کوئی مال نہ چھوڑا بلکہ انتقال کے وقت آپ مقروض تھے، آپ کے قرضے کو آپ کے رفقاء نے ادا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6"/>
      </w:r>
      <w:r w:rsidRPr="00270544">
        <w:rPr>
          <w:rFonts w:ascii="Jameel Noori Nastaleeq" w:hAnsi="Jameel Noori Nastaleeq" w:cs="Jameel Noori Nastaleeq"/>
          <w:sz w:val="36"/>
          <w:szCs w:val="36"/>
          <w:vertAlign w:val="superscript"/>
          <w:rtl/>
        </w:rPr>
        <w:t>)</w:t>
      </w:r>
      <w:r w:rsidR="00610EED">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جب رائے دہی کا موقعہ ہوتا تو آپ بے لاگ مشورہ دیتے، آپ کو اگر کسی بات کا علم نہ ہوتا تو بلا تأمل اس کا اعتراف کرلیتے اور فرماتے: ’’اس مسئلہ کے بار ے میں مجھے کوئی علم نہیں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علماء کی ایک جماعت کو آپ نے ایک مکتوب ارسال کیا جس میں خود اپنے بارے میں لکھا:</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میں یہ دعوی نہیں کرتا کہ میں غلطیوں سے مبرا ہوں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اپنی رائے پر بضد نہ رہتے اور نہ کسی بھی عالم کی رائے یا کسی بھی مکتبۂ فکر کی اندھی تقلید کرتے. مذکورہ مکتوب میں آپ نے یہ بھی لکھا : ’’اگر میں کوئی فتوی دوں یا کوئی کام کروں جو آپ </w:t>
      </w:r>
      <w:r w:rsidRPr="00270544">
        <w:rPr>
          <w:rFonts w:ascii="Jameel Noori Nastaleeq" w:hAnsi="Jameel Noori Nastaleeq" w:cs="Jameel Noori Nastaleeq"/>
          <w:sz w:val="32"/>
          <w:szCs w:val="32"/>
          <w:rtl/>
        </w:rPr>
        <w:lastRenderedPageBreak/>
        <w:t xml:space="preserve">لوگوں کی نظر میں غلط ہو تو آپ لوگوں پر یہ واجب ہے کہ آپ صحیح بات کی وضاحت اپنے مسلم بھائی پر کریں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8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A81C3A">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ایک اور مکتوب میں آپ نے ارشاد فرمایا: ’’اگر حق ہمارے مخالفین کے پاس ہو یا ہمارے پاس جو حق ہے اس میں باطل کی آمیزش پائی جائے یا ہم کسی معاملہ میں اگر انتہا پسند بن جائیں تو آپ لوگوں پر واجب ہے کہ آپ اس کی نشاندہی کریں اور ہمیں مشورہ دیں اور علماء کے اقوال وآراء سے ہمیں مطلع کریں شاید اللہ تعالیٰ آپ کے ذریعہ ہمیں حق کی طرف رجوع کرنے کی ہدایت سے نوازدے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A81C3A">
        <w:rPr>
          <w:rFonts w:ascii="Jameel Noori Nastaleeq" w:hAnsi="Jameel Noori Nastaleeq" w:cs="Jameel Noori Nastaleeq" w:hint="cs"/>
          <w:sz w:val="32"/>
          <w:szCs w:val="32"/>
          <w:rtl/>
          <w:lang w:bidi="fa-IR"/>
        </w:rPr>
        <w:t>۔</w:t>
      </w:r>
    </w:p>
    <w:p w:rsidR="00270544" w:rsidRPr="00270544" w:rsidRDefault="00270544" w:rsidP="00270544">
      <w:pPr>
        <w:jc w:val="both"/>
        <w:rPr>
          <w:rFonts w:cs="KFGQPC Uthmanic Script HAFS"/>
          <w:color w:val="000000"/>
          <w:sz w:val="44"/>
          <w:szCs w:val="44"/>
          <w:rtl/>
        </w:rPr>
      </w:pPr>
      <w:r w:rsidRPr="00270544">
        <w:rPr>
          <w:rFonts w:ascii="Jameel Noori Nastaleeq" w:hAnsi="Jameel Noori Nastaleeq" w:cs="Jameel Noori Nastaleeq"/>
          <w:sz w:val="32"/>
          <w:szCs w:val="32"/>
          <w:rtl/>
        </w:rPr>
        <w:lastRenderedPageBreak/>
        <w:t>آپ کی یہ گراں قدر خوبی تھی کہ آپ ہمیشہ منصفانہ فیصلہ کرنے کی کوشش کرتے خواہ وہ معاملہ چاہے آپ کے سب سے بڑے دشمن ہی کا کیوں نہ ہو. ایک دفعہ آپ نے قرآن کریم کی اس آیت</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w:t>
      </w:r>
      <w:r w:rsidRPr="00A81C3A">
        <w:rPr>
          <w:rFonts w:cs="KFGQPC Uthmanic Script HAFS"/>
          <w:color w:val="000000"/>
          <w:sz w:val="28"/>
          <w:szCs w:val="28"/>
          <w:rtl/>
        </w:rPr>
        <w:t>وَلَا يَجۡرِمَنَّكُمۡ شَنَ‍َٔانُ قَوۡمٍ عَلَىٰٓ أَلَّا تَعۡدِلُواْۚ</w:t>
      </w:r>
      <w:r w:rsidRPr="00270544">
        <w:rPr>
          <w:rFonts w:cs="KFGQPC Uthmanic Script HAFS"/>
          <w:color w:val="000000"/>
          <w:sz w:val="32"/>
          <w:szCs w:val="32"/>
          <w:rtl/>
        </w:rPr>
        <w:t xml:space="preserve"> ٨</w:t>
      </w:r>
      <w:r w:rsidR="00A81C3A">
        <w:rPr>
          <w:rFonts w:cs="KFGQPC Uthmanic Script HAFS" w:hint="cs"/>
          <w:color w:val="000000"/>
          <w:sz w:val="32"/>
          <w:szCs w:val="32"/>
          <w:rtl/>
        </w:rPr>
        <w:t xml:space="preserve"> </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rPr>
        <w:t>کسی قوم کی عداوت تمہیں خلاف عدل پر آمادہ نہ کرد</w:t>
      </w:r>
      <w:r w:rsidRPr="00270544">
        <w:rPr>
          <w:rFonts w:ascii="Jameel Noori Nastaleeq" w:hAnsi="Jameel Noori Nastaleeq" w:cs="Jameel Noori Nastaleeq"/>
          <w:sz w:val="32"/>
          <w:szCs w:val="32"/>
          <w:rtl/>
          <w:lang w:bidi="ur-PK"/>
        </w:rPr>
        <w:t>ے</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91"/>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p>
    <w:p w:rsidR="00270544" w:rsidRPr="00270544" w:rsidRDefault="00270544" w:rsidP="00A81C3A">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کا حوالہ دیتے ہوئے فرمایا کہ اس میں اس نفرت کا ذکر ہے جو ایک مسلمان کافر کے خلاف رکھتا ہے . (یعنی ایک مسلمان طبعی طور پر ان کا فروں سے نفرت رکھنے کے باوجود یہ نفرت اس کو ان کے ساتھ منصفانہ فیصلہ کرنے سے باز نہ رکھے) آپ نے فرمایا کہ جب کافروں سے ایسا معاملہ ہو تو پھر آدمی کو اور زیادہ </w:t>
      </w:r>
      <w:r w:rsidRPr="00270544">
        <w:rPr>
          <w:rFonts w:ascii="Jameel Noori Nastaleeq" w:hAnsi="Jameel Noori Nastaleeq" w:cs="Jameel Noori Nastaleeq"/>
          <w:sz w:val="32"/>
          <w:szCs w:val="32"/>
          <w:rtl/>
        </w:rPr>
        <w:lastRenderedPageBreak/>
        <w:t xml:space="preserve">محتاط ہونا چاہئے اور انصاف کرنے کی ہر ممکن کوشش کرنا چاہئے، خصوصاً جب اس کا تعلق ایسے مسلمان کے ساتھ ہو جو غلط بیانی یا غلط فہمی کا شکار ہو یا خواہشات کی پیروی میں ڈوبا ہوا ہو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2"/>
      </w:r>
      <w:r w:rsidRPr="00270544">
        <w:rPr>
          <w:rFonts w:ascii="Jameel Noori Nastaleeq" w:hAnsi="Jameel Noori Nastaleeq" w:cs="Jameel Noori Nastaleeq"/>
          <w:sz w:val="36"/>
          <w:szCs w:val="36"/>
          <w:vertAlign w:val="superscript"/>
          <w:rtl/>
        </w:rPr>
        <w:t>)</w:t>
      </w:r>
      <w:r w:rsidR="00A81C3A">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آپ اپنے مخالفین کی اچھی صفات کا اکثر وبیشتر تذکرہ فرماتے اور اپنے دائرۂ تنقید کوصرف متعلقہ مسائل ہی تک محدود رکھتے. مثال کے طور پر آپ نے اہل کلام (علماء منطق) کے بارے میں گفتگو کرتے ہوئے عرض کیا: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 ’’اہل منطق اور ان کے ہمنوا بڑے ذہین اور باریک بین ہوا کرتے ہیں . واقعتًا وہ حیرت انگیز ذہانت، حافظہ اور فہم کے مالک ہوتے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p>
    <w:p w:rsidR="00270544" w:rsidRPr="00270544" w:rsidRDefault="00270544" w:rsidP="00A81C3A">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علیہ الرحمہ ہمیشہ پر امید رہتے کہ آپ کے دشمن بھی (آخر کار) حق کو قبول کرلیں گے، اور خلوص دل کے ساتھ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اتباع کرنے لگیں گے مثلاً آپ نے اپنے ایک مکتوب میں عبدالوہاب بن عبداللہ بن عیسیٰ کو لکھا جس کے والد نے آپ کو کافی تنگ کیا تھا: ’’میں سجدے میں تمہارے لئے دعا </w:t>
      </w:r>
      <w:r w:rsidRPr="00270544">
        <w:rPr>
          <w:rFonts w:ascii="Jameel Noori Nastaleeq" w:hAnsi="Jameel Noori Nastaleeq" w:cs="Jameel Noori Nastaleeq"/>
          <w:sz w:val="32"/>
          <w:szCs w:val="32"/>
          <w:rtl/>
        </w:rPr>
        <w:lastRenderedPageBreak/>
        <w:t xml:space="preserve">کروں گا، تم اور تمہارے والد تمام لوگوں سے زیادہ مجھے محبوب اور اہم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A81C3A">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درحقیقت جن حالات کی وجہ سے شیخ ؒ نے اعلانِ جہاد کیا تھا ان کا تذکرہ کرنے کے بعد ابن غنام رقمطراز ہیں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’’آپ ہمیشہ اللہ تعالیٰ سے جس نے آپ کو عظیم ترین نعمتوں سے سرفراز کیا دعا کیا کرتے تھے کہ جس طرح آپ کے لوگوں کے دلوں کو اس نے حق کے لئے کھول دیا اسی طرح وہ اپنی قوت سے لوگوں کی شرارتوں سے محفوظ رکھے اور ان سے پہنچنے والے ممکنہ نقصان سے بچالے، آپ ہمیشہ ایسے لوگوں پر مہربان تھے اور ان کو معاف کردیتے تھے، آپ کے نزدیک سب سے </w:t>
      </w:r>
      <w:r w:rsidRPr="00270544">
        <w:rPr>
          <w:rFonts w:ascii="Jameel Noori Nastaleeq" w:hAnsi="Jameel Noori Nastaleeq" w:cs="Jameel Noori Nastaleeq"/>
          <w:sz w:val="32"/>
          <w:szCs w:val="32"/>
          <w:rtl/>
        </w:rPr>
        <w:lastRenderedPageBreak/>
        <w:t xml:space="preserve">زیادہ وہ شخص محبوب تھا جو آپ سے دشمنی کرنے کے بعد آپ کے پاس معافی کا خواستگار بن کر آتا. ایسے شخص کو آپ فوراً معاف کردیتے. آپ نے ایسے کسی شخص کو کبھی نقصان نہیں پہنچایا جس پر آپ نے کامیابی وفتخ حاصل کی برخلاف اس کے کہ اگر اس شخص کو آپ پر فتح مل جاتی تو وہ آپ کی جڑیں کاٹ دیتا اور آپ کو اہانت آمیز سخت ترین سزا دیتا.آپ ہمیشہ اپنے دشمنوں پر مہربان رہتے اور ان کی زیادتیوں کو بھول جاتے گویا انہوں نے کچھ کیا ہی نہیں. آپ اپنے چہرے پر مسکراہٹوں اور بشاشتوں کو سجا کر ان سے ملتے، آپ بڑے فیاض اور دوسروں پر اپنا مال خرچ کرنے والے تھے، ایسے بلند اخلاق کے حامل لوگوں </w:t>
      </w:r>
      <w:r w:rsidRPr="00270544">
        <w:rPr>
          <w:rFonts w:ascii="Jameel Noori Nastaleeq" w:hAnsi="Jameel Noori Nastaleeq" w:cs="Jameel Noori Nastaleeq"/>
          <w:sz w:val="32"/>
          <w:szCs w:val="32"/>
          <w:rtl/>
        </w:rPr>
        <w:lastRenderedPageBreak/>
        <w:t>ہی کو اللہ تعالیٰ اپنی خشیت ، علم اور ہدایت سے نوازتا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الغرض شیخ ؒ صرف ایک عالم ہی نہ تھے بلکہ اپنے کتاب وسنت کے گہرے علم کی بنا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 xml:space="preserve">پر </w:t>
      </w:r>
      <w:r w:rsidRPr="00270544">
        <w:rPr>
          <w:rFonts w:ascii="Jameel Noori Nastaleeq" w:hAnsi="Jameel Noori Nastaleeq" w:cs="Jameel Noori Nastaleeq"/>
          <w:sz w:val="32"/>
          <w:szCs w:val="32"/>
          <w:rtl/>
        </w:rPr>
        <w:t xml:space="preserve"> لوگوں کو مسکت دلائل سے حق پر قائل کردیتے تھے. آپ دانشمندی کے ساتھ عقیدہ کی دعوت دینے والے ایسے داعی تھے کہ سب سے پہلے اس عقیدہ کو اپنے آپ پر اور اپنے قریب ترین رفقاء کی زندگیوں پر نافذ کرنے والے تھے جس کی وجہ سے آپ بے شمار لوگوں کے دلوں کے فاتح بن گئے اور کثیر تعداد میں لوگوں کو صراط مستقیم کی جانب رہنمائی کرنے میں کامیاب ہوئے. آپ نے اپنی پوری زندگی اس دعوت کے لئے وقف کردی تھی ، آپ کی زندگی کے بارے </w:t>
      </w:r>
      <w:r w:rsidRPr="00270544">
        <w:rPr>
          <w:rFonts w:ascii="Jameel Noori Nastaleeq" w:hAnsi="Jameel Noori Nastaleeq" w:cs="Jameel Noori Nastaleeq"/>
          <w:sz w:val="32"/>
          <w:szCs w:val="32"/>
          <w:rtl/>
        </w:rPr>
        <w:lastRenderedPageBreak/>
        <w:t>میں سچائی کے ساتھ یہ کہا جاسکتا ہے کہ آپ کی پوری زندگی دعوت ہی سے عبارت تھی.</w:t>
      </w:r>
    </w:p>
    <w:p w:rsidR="00270544" w:rsidRPr="00B17EA5" w:rsidRDefault="00270544" w:rsidP="00816BC2">
      <w:pPr>
        <w:pStyle w:val="Heading2"/>
        <w:rPr>
          <w:rFonts w:ascii="Jameel Noori Nastaleeq" w:eastAsia="Times New Roman" w:hAnsi="Jameel Noori Nastaleeq" w:cs="Jameel Noori Nastaleeq"/>
          <w:b/>
          <w:bCs/>
          <w:color w:val="auto"/>
          <w:sz w:val="32"/>
          <w:szCs w:val="32"/>
          <w:rtl/>
        </w:rPr>
      </w:pPr>
      <w:bookmarkStart w:id="10" w:name="_Toc479817253"/>
      <w:r w:rsidRPr="00B17EA5">
        <w:rPr>
          <w:rFonts w:ascii="Jameel Noori Nastaleeq" w:eastAsia="Times New Roman" w:hAnsi="Jameel Noori Nastaleeq" w:cs="Jameel Noori Nastaleeq"/>
          <w:b/>
          <w:bCs/>
          <w:color w:val="auto"/>
          <w:sz w:val="32"/>
          <w:szCs w:val="32"/>
          <w:rtl/>
        </w:rPr>
        <w:t>شیخ محمد کی کوششوں کے نتائج</w:t>
      </w:r>
      <w:bookmarkEnd w:id="10"/>
    </w:p>
    <w:p w:rsidR="00270544" w:rsidRPr="00270544" w:rsidRDefault="00270544" w:rsidP="00270544">
      <w:pPr>
        <w:jc w:val="both"/>
        <w:rPr>
          <w:rFonts w:ascii="Jameel Noori Nastaleeq" w:hAnsi="Jameel Noori Nastaleeq" w:cs="KFGQPC Uthman Taha Naskh"/>
          <w:sz w:val="32"/>
          <w:szCs w:val="32"/>
          <w:rtl/>
        </w:rPr>
      </w:pPr>
      <w:r w:rsidRPr="00270544">
        <w:rPr>
          <w:rFonts w:ascii="Jameel Noori Nastaleeq" w:hAnsi="Jameel Noori Nastaleeq" w:cs="Jameel Noori Nastaleeq"/>
          <w:sz w:val="32"/>
          <w:szCs w:val="32"/>
          <w:rtl/>
        </w:rPr>
        <w:t>اللہ تعالیٰ قرآن کریم میں ارشاد فرما</w:t>
      </w:r>
      <w:r w:rsidRPr="00270544">
        <w:rPr>
          <w:rFonts w:ascii="Jameel Noori Nastaleeq" w:hAnsi="Jameel Noori Nastaleeq" w:cs="Jameel Noori Nastaleeq" w:hint="cs"/>
          <w:sz w:val="32"/>
          <w:szCs w:val="32"/>
          <w:rtl/>
        </w:rPr>
        <w:t>تا ہے</w:t>
      </w:r>
      <w:r w:rsidRPr="00270544">
        <w:rPr>
          <w:rFonts w:ascii="Jameel Noori Nastaleeq" w:hAnsi="Jameel Noori Nastaleeq" w:cs="Jameel Noori Nastaleeq"/>
          <w:sz w:val="32"/>
          <w:szCs w:val="32"/>
          <w:rtl/>
        </w:rPr>
        <w:t>:</w:t>
      </w:r>
      <w:r w:rsidRPr="00A81C3A">
        <w:rPr>
          <w:rFonts w:cs="KFGQPC Uthmanic Script HAFS"/>
          <w:color w:val="000000"/>
          <w:sz w:val="28"/>
          <w:szCs w:val="28"/>
          <w:rtl/>
        </w:rPr>
        <w:t>مَنۡ عَمِلَ صَٰلِح</w:t>
      </w:r>
      <w:r w:rsidRPr="00A81C3A">
        <w:rPr>
          <w:rFonts w:ascii="Jameel Noori Nastaleeq" w:hAnsi="Jameel Noori Nastaleeq" w:cs="KFGQPC Uthmanic Script HAFS" w:hint="cs"/>
          <w:color w:val="000000"/>
          <w:sz w:val="28"/>
          <w:szCs w:val="28"/>
          <w:rtl/>
        </w:rPr>
        <w:t>ٗ</w:t>
      </w:r>
      <w:r w:rsidRPr="00A81C3A">
        <w:rPr>
          <w:rFonts w:cs="KFGQPC Uthmanic Script HAFS" w:hint="cs"/>
          <w:color w:val="000000"/>
          <w:sz w:val="28"/>
          <w:szCs w:val="28"/>
          <w:rtl/>
        </w:rPr>
        <w:t xml:space="preserve">ا </w:t>
      </w:r>
      <w:r w:rsidRPr="00A81C3A">
        <w:rPr>
          <w:rFonts w:cs="KFGQPC Uthmanic Script HAFS"/>
          <w:color w:val="000000"/>
          <w:sz w:val="28"/>
          <w:szCs w:val="28"/>
          <w:rtl/>
        </w:rPr>
        <w:t>مِّن ذَكَرٍ أَوۡ</w:t>
      </w:r>
      <w:r w:rsidRPr="00A81C3A">
        <w:rPr>
          <w:rFonts w:cs="KFGQPC Uthmanic Script HAFS" w:hint="cs"/>
          <w:color w:val="000000"/>
          <w:sz w:val="28"/>
          <w:szCs w:val="28"/>
          <w:rtl/>
        </w:rPr>
        <w:t xml:space="preserve"> </w:t>
      </w:r>
      <w:r w:rsidRPr="00A81C3A">
        <w:rPr>
          <w:rFonts w:cs="KFGQPC Uthmanic Script HAFS"/>
          <w:color w:val="000000"/>
          <w:sz w:val="28"/>
          <w:szCs w:val="28"/>
          <w:rtl/>
        </w:rPr>
        <w:t>أُنثَىٰ وَهُوَ مُؤۡمِن</w:t>
      </w:r>
      <w:r w:rsidRPr="00A81C3A">
        <w:rPr>
          <w:rFonts w:cs="KFGQPC Uthmanic Script HAFS" w:hint="cs"/>
          <w:color w:val="000000"/>
          <w:sz w:val="28"/>
          <w:szCs w:val="28"/>
          <w:rtl/>
        </w:rPr>
        <w:t>ٞ فَلَنُحۡيِيَنَّهُۥ حَيَوٰة</w:t>
      </w:r>
      <w:r w:rsidRPr="00A81C3A">
        <w:rPr>
          <w:rFonts w:ascii="Jameel Noori Nastaleeq" w:hAnsi="Jameel Noori Nastaleeq" w:cs="KFGQPC Uthmanic Script HAFS" w:hint="cs"/>
          <w:color w:val="000000"/>
          <w:sz w:val="28"/>
          <w:szCs w:val="28"/>
          <w:rtl/>
        </w:rPr>
        <w:t>ٗ</w:t>
      </w:r>
      <w:r w:rsidRPr="00A81C3A">
        <w:rPr>
          <w:rFonts w:cs="KFGQPC Uthmanic Script HAFS" w:hint="cs"/>
          <w:color w:val="000000"/>
          <w:sz w:val="28"/>
          <w:szCs w:val="28"/>
          <w:rtl/>
        </w:rPr>
        <w:t xml:space="preserve"> طَيِّبَة</w:t>
      </w:r>
      <w:r w:rsidRPr="00A81C3A">
        <w:rPr>
          <w:rFonts w:ascii="Jameel Noori Nastaleeq" w:hAnsi="Jameel Noori Nastaleeq" w:cs="KFGQPC Uthmanic Script HAFS" w:hint="cs"/>
          <w:color w:val="000000"/>
          <w:sz w:val="28"/>
          <w:szCs w:val="28"/>
          <w:rtl/>
        </w:rPr>
        <w:t>ٗ</w:t>
      </w:r>
      <w:r w:rsidRPr="00A81C3A">
        <w:rPr>
          <w:rFonts w:cs="KFGQPC Uthmanic Script HAFS" w:hint="cs"/>
          <w:color w:val="000000"/>
          <w:sz w:val="28"/>
          <w:szCs w:val="28"/>
          <w:rtl/>
        </w:rPr>
        <w:t xml:space="preserve">ۖ </w:t>
      </w:r>
      <w:r w:rsidRPr="00A81C3A">
        <w:rPr>
          <w:rFonts w:cs="KFGQPC Uthmanic Script HAFS"/>
          <w:color w:val="000000"/>
          <w:sz w:val="28"/>
          <w:szCs w:val="28"/>
          <w:rtl/>
        </w:rPr>
        <w:t>وَلَنَجۡزِيَنَّهُمۡ</w:t>
      </w:r>
      <w:r w:rsidRPr="00A81C3A">
        <w:rPr>
          <w:rFonts w:cs="KFGQPC Uthmanic Script HAFS" w:hint="cs"/>
          <w:color w:val="000000"/>
          <w:sz w:val="28"/>
          <w:szCs w:val="28"/>
          <w:rtl/>
        </w:rPr>
        <w:t xml:space="preserve"> </w:t>
      </w:r>
      <w:r w:rsidRPr="00A81C3A">
        <w:rPr>
          <w:rFonts w:cs="KFGQPC Uthmanic Script HAFS"/>
          <w:color w:val="000000"/>
          <w:sz w:val="28"/>
          <w:szCs w:val="28"/>
          <w:rtl/>
        </w:rPr>
        <w:t>أَجۡرَهُم</w:t>
      </w:r>
      <w:r w:rsidRPr="00A81C3A">
        <w:rPr>
          <w:rFonts w:cs="KFGQPC Uthmanic Script HAFS" w:hint="cs"/>
          <w:color w:val="000000"/>
          <w:sz w:val="28"/>
          <w:szCs w:val="28"/>
          <w:rtl/>
        </w:rPr>
        <w:t xml:space="preserve"> </w:t>
      </w:r>
      <w:r w:rsidRPr="00A81C3A">
        <w:rPr>
          <w:rFonts w:cs="KFGQPC Uthmanic Script HAFS"/>
          <w:color w:val="000000"/>
          <w:sz w:val="28"/>
          <w:szCs w:val="28"/>
          <w:rtl/>
        </w:rPr>
        <w:t>بِأَحۡسَنِ مَا كَانُواْ يَعۡمَلُونَ ٩٧</w:t>
      </w:r>
      <w:r w:rsidR="00A81C3A">
        <w:rPr>
          <w:rFonts w:cs="KFGQPC Uthmanic Script HAFS"/>
          <w:color w:val="000000"/>
          <w:sz w:val="28"/>
          <w:szCs w:val="28"/>
          <w:rtl/>
        </w:rPr>
        <w:tab/>
      </w:r>
      <w:r w:rsidR="00A81C3A">
        <w:rPr>
          <w:rFonts w:cs="KFGQPC Uthmanic Script HAFS" w:hint="cs"/>
          <w:color w:val="000000"/>
          <w:sz w:val="28"/>
          <w:szCs w:val="28"/>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جو شخص نیک عمل کرے مرد ہو یا عورت ، لیکن با ایمان ہو تو ہم اسے یقیناًنہایت بہتر زندگی عطا فرمائیں گے، اور ان کے نیک اعمال کا بہتر بدلہ بھی انہیں ضرور دیں 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تمام شواہد یہ بتلاتے ہیں کہ شیخ ؒ اور آپ کے پیروکار آیت میں مذکور صفات کے حامل تھے. یہ بہترین زندگی دنیا وآخرت </w:t>
      </w:r>
      <w:r w:rsidRPr="00270544">
        <w:rPr>
          <w:rFonts w:ascii="Jameel Noori Nastaleeq" w:hAnsi="Jameel Noori Nastaleeq" w:cs="Jameel Noori Nastaleeq"/>
          <w:sz w:val="32"/>
          <w:szCs w:val="32"/>
          <w:rtl/>
        </w:rPr>
        <w:lastRenderedPageBreak/>
        <w:t>دونوں جہانوں پر مشتمل ہے، ابو حکیمہ نے شیخ ؒ اور آپ کے رفقاء کے بارے میں خوب لکھا ہے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اور آپ کے متبعین (توحید کے متوالوں) کا یہ ایمان ویقین تھا کہ اگر وہ شرک اور بدعت کا خاتمہ کردیں تو تمام عالم اسلام میں اکیلے اللہ کی عبادت عمل میں آجائے گی اور لوگ اس سیدھے راستے پر گامزن ہوجائیں گے. امن کا ڈنکا بجے گا اور عالم اسلام ترقی کی راہ پر آگے بڑھے گا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یہ حقیقت ہے کہ شیخ ؒ کی قیادت میں نجد کی زندگی کی صوت حال یکسر بدل گئی.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مریم جمیلہ نے لکھا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9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’’امیر محمد بن سعود کی حکومت میں لوگوں کی طرز زندگی، اعتقادات وکردار سب کچھ بدل گئے تھے، ماضی میں ان لوگوں کی اکثریت ۔ حتی</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کہ مقدس جگہوں پر بھی۔ صرف برائے نام مسلمان تھ</w:t>
      </w:r>
      <w:r w:rsidRPr="00270544">
        <w:rPr>
          <w:rFonts w:ascii="Jameel Noori Nastaleeq" w:hAnsi="Jameel Noori Nastaleeq" w:cs="Jameel Noori Nastaleeq" w:hint="cs"/>
          <w:sz w:val="32"/>
          <w:szCs w:val="32"/>
          <w:rtl/>
        </w:rPr>
        <w:t>ے</w:t>
      </w:r>
      <w:r w:rsidRPr="00270544">
        <w:rPr>
          <w:rFonts w:ascii="Jameel Noori Nastaleeq" w:hAnsi="Jameel Noori Nastaleeq" w:cs="Jameel Noori Nastaleeq"/>
          <w:sz w:val="32"/>
          <w:szCs w:val="32"/>
          <w:rtl/>
        </w:rPr>
        <w:t xml:space="preserve">، لیکن اب ہر شخص سے مطالبہ کیا جاتا تھا کہ نماز باجماعت ادا کریں، ماہ رمضان کے روزے رکھیں، اپنی زکاۃ ادا کریں ، تمباکو نوشی، ریشم اور زندگی کے تمام عیاشیوں پر پابندی </w:t>
      </w:r>
      <w:r w:rsidRPr="00270544">
        <w:rPr>
          <w:rFonts w:ascii="Jameel Noori Nastaleeq" w:hAnsi="Jameel Noori Nastaleeq" w:cs="Jameel Noori Nastaleeq"/>
          <w:sz w:val="32"/>
          <w:szCs w:val="32"/>
          <w:rtl/>
        </w:rPr>
        <w:lastRenderedPageBreak/>
        <w:t>لگادی گئی. تمام غیر اسلامی ٹیکس ختم کردیئے گئے، کئی صدیوں کے بعد اب پہلی مرتبہ نجد میں اتنا امن اور اتنی خوشحالی عود کر آئی کہ ایک بدو اپنے مویشی اور اپنے گھر کا سامان چرائے جانے سے بے خوف وخطر چین کی نیند سوسکتا تھا، سیاہ فام غلام اپنی شکایت کسی بھی طاقتور قبیلے کے خلاف حاکم کے روبرو پیش کرسکتا تھا اور اس کے ظلم وستم کا حساب چُکا سکتا تھا، فرقہ وارانہ تعصبات ختم ہوگئے، فقہی اختلافات مٹادیئے گئے اور مسلکی علماء اپنی اپنی باری کے اعتبار سے نماز کے لئے امامت کرنے لگے. شیخ ؒ نے خود کو صف اول کے مجدد اور امام احمد بن حنبل ؒ اورامام ابن تیمیہ ؒ کے لائق وارث کی حیثیت سے ثابت کردیا‘‘</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آخرمیں ابن بشر لکھتا ہے: ’’شیخ محمد بن عبدالوہابؒ کے کمالات اور خوبیاں گنی نہیں جاسکتیں اوریہ اتنی زیادہ مشہور ہیں کہ ان </w:t>
      </w:r>
      <w:r w:rsidRPr="00270544">
        <w:rPr>
          <w:rFonts w:ascii="Jameel Noori Nastaleeq" w:hAnsi="Jameel Noori Nastaleeq" w:cs="Jameel Noori Nastaleeq"/>
          <w:sz w:val="32"/>
          <w:szCs w:val="32"/>
          <w:rtl/>
        </w:rPr>
        <w:lastRenderedPageBreak/>
        <w:t>کے بیان کی ضرورت نہیں ہے ، اگر ان کو ضبط تحریر میں لانا چاہوں تو کتاب کے صفحات کم پڑجائیں گے. ان کے اعمالِ حسنہ میں سب سے عظیم ترین نیکی تو یہ ہے کہ شرک پرستی ختم ہوگئی، مسلمان متحد ہوگئے، فرض نمازیں اور جمعہ کی نماز باہم جماعت کے ساتھ ادا ہونے لگیں. اسلام مردہ ہوجانے کے بعد دوبارہ زندہ ہوگیا اور شرک کی مضبوط جڑوں کا قلع قمع کردیا گیا</w:t>
      </w:r>
      <w:r w:rsidRPr="00270544">
        <w:rPr>
          <w:rFonts w:ascii="Jameel Noori Nastaleeq" w:hAnsi="Jameel Noori Nastaleeq" w:cs="Jameel Noori Nastaleeq"/>
          <w:sz w:val="36"/>
          <w:szCs w:val="36"/>
          <w:vertAlign w:val="superscript"/>
          <w:rtl/>
        </w:rPr>
        <w:t xml:space="preserve"> (</w:t>
      </w:r>
      <w:r w:rsidRPr="00270544">
        <w:rPr>
          <w:rFonts w:ascii="Jameel Noori Nastaleeq" w:hAnsi="Jameel Noori Nastaleeq" w:cs="Jameel Noori Nastaleeq"/>
          <w:sz w:val="36"/>
          <w:szCs w:val="36"/>
          <w:vertAlign w:val="superscript"/>
          <w:rtl/>
        </w:rPr>
        <w:footnoteReference w:id="9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w:t>
      </w:r>
    </w:p>
    <w:p w:rsidR="00270544" w:rsidRPr="00B17EA5" w:rsidRDefault="00270544" w:rsidP="00B17EA5">
      <w:pPr>
        <w:pStyle w:val="Heading1"/>
        <w:bidi/>
        <w:jc w:val="left"/>
        <w:rPr>
          <w:rFonts w:ascii="Jameel Noori Nastaleeq" w:eastAsiaTheme="majorEastAsia" w:hAnsi="Jameel Noori Nastaleeq" w:cs="Jameel Noori Nastaleeq"/>
          <w:sz w:val="32"/>
          <w:szCs w:val="32"/>
          <w:rtl/>
        </w:rPr>
      </w:pPr>
      <w:bookmarkStart w:id="11" w:name="_Toc479817254"/>
      <w:r w:rsidRPr="00B17EA5">
        <w:rPr>
          <w:rFonts w:ascii="Jameel Noori Nastaleeq" w:eastAsiaTheme="majorEastAsia" w:hAnsi="Jameel Noori Nastaleeq" w:cs="Jameel Noori Nastaleeq"/>
          <w:sz w:val="32"/>
          <w:szCs w:val="32"/>
          <w:rtl/>
          <w:lang w:bidi="fa-IR"/>
        </w:rPr>
        <w:t>۳</w:t>
      </w:r>
      <w:r w:rsidRPr="00B17EA5">
        <w:rPr>
          <w:rFonts w:ascii="Jameel Noori Nastaleeq" w:eastAsiaTheme="majorEastAsia" w:hAnsi="Jameel Noori Nastaleeq" w:cs="Jameel Noori Nastaleeq"/>
          <w:sz w:val="32"/>
          <w:szCs w:val="32"/>
          <w:rtl/>
        </w:rPr>
        <w:t>۔شیخ ؒ کی اہم اصلاحی تعلیمات</w:t>
      </w:r>
      <w:bookmarkEnd w:id="11"/>
    </w:p>
    <w:p w:rsidR="00270544" w:rsidRPr="00B17EA5" w:rsidRDefault="00270544" w:rsidP="00306368">
      <w:pPr>
        <w:pStyle w:val="Heading2"/>
        <w:rPr>
          <w:rFonts w:ascii="Jameel Noori Nastaleeq" w:eastAsia="Times New Roman" w:hAnsi="Jameel Noori Nastaleeq" w:cs="Jameel Noori Nastaleeq"/>
          <w:color w:val="auto"/>
          <w:sz w:val="32"/>
          <w:szCs w:val="32"/>
          <w:rtl/>
        </w:rPr>
      </w:pPr>
      <w:bookmarkStart w:id="12" w:name="_Toc479817255"/>
      <w:r w:rsidRPr="00B17EA5">
        <w:rPr>
          <w:rFonts w:ascii="Jameel Noori Nastaleeq" w:eastAsia="Times New Roman" w:hAnsi="Jameel Noori Nastaleeq" w:cs="Jameel Noori Nastaleeq"/>
          <w:color w:val="auto"/>
          <w:sz w:val="32"/>
          <w:szCs w:val="32"/>
          <w:rtl/>
        </w:rPr>
        <w:t>شیخ ؒ کے دور میں اسلام:</w:t>
      </w:r>
      <w:bookmarkEnd w:id="12"/>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چند مؤرخین کے قول کے مطابق ساتویں صدی ہجری میں سقوط بغداد کے بعدسے مسلمانوں کی حالت تیزی سے زوال پذیر </w:t>
      </w:r>
      <w:r w:rsidRPr="00270544">
        <w:rPr>
          <w:rFonts w:ascii="Jameel Noori Nastaleeq" w:hAnsi="Jameel Noori Nastaleeq" w:cs="Jameel Noori Nastaleeq"/>
          <w:sz w:val="32"/>
          <w:szCs w:val="32"/>
          <w:rtl/>
        </w:rPr>
        <w:lastRenderedPageBreak/>
        <w:t>ہونے لگی، اورشیخ ؒ کے زمانے تک اسلام اپنے کئی پہلوؤں سے تاریخ کی بالکل نچلی سطح پر پہنچ چکا تھا. سیاسی اعتبار سے سلطنت عثمانیہ اپنا بیشتر اقتدار اور دبدبہ کھوچکی تھی. مذہبی اعتبار سے عباسیوں کے دور سے جب علوم فلسفہ کا عربی میں ترجمہ کیا جانے لگا تو خالص اسلامی تعلیمات سے دوری بڑھتی چلی گئی، ان کی جگہ یونانی، ہندوستانی اورایرانی افکار ونظریات کا غلبہ ہونے لگا جنہوں نے عام مسلمانوں کے اعتقاد اور طور طریقوں کو کافی متأثر کیا.اس کے ساتھ ساتھ فقہی مکاتب اپنا حقیقی اثرکھوچکے تھے کیونکہ علماء کی ایک بڑی تعداد کی نظر میں اجتہاد کا دروازہ اب بند ہوچکا تھا.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واسی لیف کے تبصرہ میں اس وقت کے حالات کی واضح جھلک دیکھی جاسکتی ہے. چنانچہ وہ شیخ ؒ کی وفات کے قلیل عرصہ بعد عثمانی علاقوں کی حالت زار کا نقشہ درج ذیل الفاظ میں کھینچتا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1803</w:t>
      </w:r>
      <w:r w:rsidRPr="00270544">
        <w:rPr>
          <w:rFonts w:ascii="Jameel Noori Nastaleeq" w:hAnsi="Jameel Noori Nastaleeq" w:cs="Jameel Noori Nastaleeq"/>
          <w:sz w:val="32"/>
          <w:szCs w:val="32"/>
          <w:rtl/>
        </w:rPr>
        <w:t xml:space="preserve"> ؁ءمیں سلطنت عثمانیہ سے آنے والے بالخصوص شام اور مصر سے آنے والے حاجیوں کے راستے میں ’’وہابیوں‘‘نے ہر قسم کی رکاوٹیں پیدا کیں، دراصل ان حجاج کے ساتھ موسیقار ہوتے جو گانے بجانے کے آلات اپنے ہمراہ لے آتے، بہت سے حجاج اپنے ساتھ شراب لے کر آتے تھے. قافلۂ حجاج کے ساتھ رنڈیوں اور طوائفوں کا ہونا عام سی بات تھی. چنانچہ ان تمام خرافات کے خلاف ’’وہابی‘‘ خاموش نہ بیٹھ سکے کیونکہ </w:t>
      </w:r>
      <w:r w:rsidRPr="00270544">
        <w:rPr>
          <w:rFonts w:ascii="Jameel Noori Nastaleeq" w:hAnsi="Jameel Noori Nastaleeq" w:cs="Jameel Noori Nastaleeq"/>
          <w:sz w:val="32"/>
          <w:szCs w:val="32"/>
          <w:rtl/>
        </w:rPr>
        <w:lastRenderedPageBreak/>
        <w:t>مذکورہ اعمال دراصل وہابیوں کے دینی اور اخلاقی معیار کے خلاف تھے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نے مکہ مکرمہ پر قبضہ کرنے کے بعد جن اصلاحات کی طرف توجہ فرمائی ان کا تذکرہ کرتے ہوئے واسی لیف لکھتا ہے:</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’’مکہ میں جو سخت اخلاقی ضوابط متعارف کئے گئے وہ مکہ کے لوگوں کی تقالید وعادات سے متصادم تھے. شہرِ مقدس کے باشندے ہونے کے ناطے یہاں کے لوگ اپنے آپ کو دوسرے مسلمانوں سے اعلیٰ وارفع گردانتے تھے جس کی وجہ سے کچھ غیر اخلاقی حرکتیں ان کے اندر سرایت کر گئی تھیں، اس شہر کے کچھ علاقے طوائفوں سے بھرے ہوئے تھے حتی کہ کچھ </w:t>
      </w:r>
      <w:r w:rsidRPr="00270544">
        <w:rPr>
          <w:rFonts w:ascii="Jameel Noori Nastaleeq" w:hAnsi="Jameel Noori Nastaleeq" w:cs="Jameel Noori Nastaleeq"/>
          <w:sz w:val="32"/>
          <w:szCs w:val="32"/>
          <w:rtl/>
        </w:rPr>
        <w:lastRenderedPageBreak/>
        <w:t xml:space="preserve">طوائفیں اپنے اس دھندھے پر باقاعدہ ٹیکس ادا کرتی تھیں. اغلام بازی کا دور دورہ تھا، شراب تقریبا کعبہ کے دروازے پر فروخت ہوتی تھی اور نشہ بازی ایک عام سی بات تھی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1"/>
      </w:r>
      <w:r w:rsidRPr="00270544">
        <w:rPr>
          <w:rFonts w:ascii="Jameel Noori Nastaleeq" w:hAnsi="Jameel Noori Nastaleeq" w:cs="Jameel Noori Nastaleeq"/>
          <w:sz w:val="36"/>
          <w:szCs w:val="36"/>
          <w:vertAlign w:val="superscript"/>
          <w:rtl/>
        </w:rPr>
        <w:t>)</w:t>
      </w:r>
      <w:r w:rsidR="00357690">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چنانچہ نئے ضوابط وقوانین (جن کو شیخ ؒ کی جانب سے نافذ کیا گیا) متقی وپرہیزگار علماء اور مخلص مسلمانوں کے لئے تو قابل قبول تھے مگر عوام کی اکثریت کے لئے یہ وبال جان تھے. ان کے لئے سب سے زیادہ وبال جان جو بات بنی جس کووہ اپنے لئے عار وہتکِ عزت کے مترادف سمجھنے لگے وہ یہ کہ صدیوں کے بعد پہلی مرتبہ وہ نجدیوں کے تابع وفرمانبردار بن کر زندگی </w:t>
      </w:r>
      <w:r w:rsidRPr="00270544">
        <w:rPr>
          <w:rFonts w:ascii="Jameel Noori Nastaleeq" w:hAnsi="Jameel Noori Nastaleeq" w:cs="Jameel Noori Nastaleeq"/>
          <w:sz w:val="32"/>
          <w:szCs w:val="32"/>
          <w:rtl/>
        </w:rPr>
        <w:lastRenderedPageBreak/>
        <w:t xml:space="preserve">گزاریں. مذکورہ تمام معاشی، سیاسی اور نفسیاتی عناصر نے حجاز میں ’’وہابیوں‘‘ کے خلاف حالات پیدا کردیئے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امریکی مؤرخ لوتھروپ اسٹوڈرڈنے اٹھارہویں صدی عیسوی (بارہویں صدی ہجری ) میں اسلام کے متعلق لکھا: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’’جہاں تک مذہب کا تعلق ہے یہ ایسا ہی زوال پذیر تھا جیسے اور باقی چیزوں کا حال تھا محمدکی صاف وشفاف توحید پر تو ہم پرستی اور خرافات کی تہ چڑھ گئی تھی. تصوف در آیاتھا. مسجدوں کو لوگوں نے جانا چھوڑ دیا تھا جس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مسجدیں ویران ہوچکی تھیں. جاہلوں نے ان کو ویران بنادیا تھا کیونکہ یہ لوگ تعویذ گنڈوں اورجادو ٹونوں میں ملوث ہوگئے تھے. ناپاک فقیروں اور </w:t>
      </w:r>
      <w:r w:rsidRPr="00270544">
        <w:rPr>
          <w:rFonts w:ascii="Jameel Noori Nastaleeq" w:hAnsi="Jameel Noori Nastaleeq" w:cs="Jameel Noori Nastaleeq"/>
          <w:sz w:val="32"/>
          <w:szCs w:val="32"/>
          <w:rtl/>
        </w:rPr>
        <w:lastRenderedPageBreak/>
        <w:t xml:space="preserve">درویشوں کے مرید بن گئے تھے اور اولیاء کے مزاروں کی زیارت کو حج کی طرح ادا کرنے کے لئے جایا کرتے تھے. ان ’’اولیاء‘‘ کو دیوتاؤں کی طرح پوجا جاتا او ران کو (اللہ کے ہاں) سفارشی سمجھا جانے لگا. اگر محمد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lang w:bidi="ur-PK"/>
        </w:rPr>
        <w:t xml:space="preserve"> </w:t>
      </w:r>
      <w:r w:rsidRPr="00270544">
        <w:rPr>
          <w:rFonts w:ascii="Jameel Noori Nastaleeq" w:hAnsi="Jameel Noori Nastaleeq" w:cs="Jameel Noori Nastaleeq"/>
          <w:sz w:val="32"/>
          <w:szCs w:val="32"/>
          <w:rtl/>
        </w:rPr>
        <w:t>ایسے وقت زمین پر واپس آجاتے تو یقیناًآپ اپنے امتیوں کو کافر ومشرک کہہ کر پکارتے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مزید برآں صوفی حضرات جو خود کو سچے دین کے پیروکار ہونے کا دعویٰ کرتے تھے مگر ایسے ایسے کام کرتے کہ ان کی تائید کرنے والاوہی شخص ہوگا جو قرآن وسنت سے ناآشنا ہوگا ، چنانچہ واسی لیف لکھتا ہے:’’صوفی حضرات آلات موسیقی بجاتے اور گانے گاتے تھے، اور کچھ تو ان میں سے شراب بھی پیتے تھے اور </w:t>
      </w:r>
      <w:r w:rsidRPr="00270544">
        <w:rPr>
          <w:rFonts w:ascii="Jameel Noori Nastaleeq" w:hAnsi="Jameel Noori Nastaleeq" w:cs="Jameel Noori Nastaleeq"/>
          <w:sz w:val="32"/>
          <w:szCs w:val="32"/>
          <w:rtl/>
        </w:rPr>
        <w:lastRenderedPageBreak/>
        <w:t>تمباکو نوشی اور افیون کا استعمال کرتے تھے اور جادو اورستاروں کی چال کے ذریعے غیب کی خبریں بتاکر عوام سے پیسے اینٹھتے تھے، اور یہ کوئی حیرت کی بات نہ تھی</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اور واقعۃً یہ کوئی حیرت زدہ کرنے والی بات نہ تھی کیونکہ نجد کے لوگوں کے درمیان اس وقت سخت گمراہی پھیلی ہوئی تھی، نجد میں زیادہ تر آبادی چونکہ بدؤوں کی تھی اور مغربی حوالوں سے واسی لیف نے نقل کیا کہ: یہ لوگ چاند ،سورج وستاروں کی پرستش اور آبائی رسم ورواج کے شیدائی بن چکے تھے جو اسلامی تعلیمات کے بالکل مخالف تھیں، بزرگوں کی پرستش ،ان کی </w:t>
      </w:r>
      <w:r w:rsidRPr="00270544">
        <w:rPr>
          <w:rFonts w:ascii="Jameel Noori Nastaleeq" w:hAnsi="Jameel Noori Nastaleeq" w:cs="Jameel Noori Nastaleeq"/>
          <w:sz w:val="32"/>
          <w:szCs w:val="32"/>
          <w:rtl/>
        </w:rPr>
        <w:lastRenderedPageBreak/>
        <w:t xml:space="preserve">قبروں پر قربانیاں کرنا، روحوں اور پراسرار طاقتوں کی پوجا کرنا وغیرہ ان کی زندگی میں شامل ہوچکا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57690">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مذکورہ صورت حال کی روشنی میں دین اسلام سے گمراہی کی طرف نکل جانے والوں کو درج ذیل مجموعات میں بالاختصار بانٹا جاسکتا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قبر پرست اور قبروں کی تعظیم وتقدیس کرنے والے.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صوفیوں، سنیاسیوں اور اولیاء کی پرستش کرنے والے.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درخت اور دیگر بے جان اشیاء کو مقدس سمجھنے والے.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عقائد فاسدہ کے علاہ اسلامی تعلیمات کے خلاف سماجی برائیوں کا بھی دور دورہ تھا، خاص طور پر سودی لین دین کافی رواج پاچکا تھا. </w:t>
      </w:r>
      <w:r w:rsidRPr="00270544">
        <w:rPr>
          <w:rFonts w:ascii="Jameel Noori Nastaleeq" w:hAnsi="Jameel Noori Nastaleeq" w:cs="Jameel Noori Nastaleeq"/>
          <w:sz w:val="32"/>
          <w:szCs w:val="32"/>
          <w:rtl/>
        </w:rPr>
        <w:lastRenderedPageBreak/>
        <w:t>واسی لیف کہتا ہے:’’ڈاوٹی نجد کے کاشتکاروں کے بارے میں لکھتا ہے : ’’وہ اور ان کی اس خطہ کی زمینیں دونوں کو نجد کے ساہوکار ہڑپ کرچکے تھے(اور یہی صورت حال مصر اور شام کے علاقوں کی بھی تھی) جس کی وجہ سود کا وہ بوجھ تھا جو ان کے سروں پر چڑھ چکا تھا جس کو اتار پھینکنے سے وہ عاجز تھے ‘‘</w:t>
      </w:r>
      <w:r w:rsidRPr="00270544">
        <w:rPr>
          <w:rFonts w:ascii="Jameel Noori Nastaleeq" w:hAnsi="Jameel Noori Nastaleeq" w:cs="Jameel Noori Nastaleeq" w:hint="cs"/>
          <w:sz w:val="32"/>
          <w:szCs w:val="32"/>
          <w:rtl/>
        </w:rPr>
        <w:t>۔</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وہابی تحریک کے آغاز کے وقت یہ حالات ہر سُو پھیلے ہوئے تھے. اسی وجہ سے ’’وہابیوں‘‘نے قرضوں پر سود لینے اور دینے کی سخت ممانعت کردی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57690">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دراصل نجد کے بیشتر علاقوں میں خاص طور پر جہاں بدؤوں کا اقتدار تھا شریعت کا نفاذ نہ تھا بلکہ مقامی عادات وتقالید تھے جن کو عرف عام میں ’’عرف‘‘ یا ’’سالفہ‘‘ کہا جاتا تھا.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اگرچہ یہ مسائل ہر طرف پھیلے ہوئے تھے مگر اس کا یہ مطلب نہیں کہ لوگوں نے اسلام کو یکسر خیر باد کہہ دیا تھا یا نجد میں علماء اور طلبائے اسلام ناپید ہوچکے تھے، بلکہ ان سب کے باوجود نجد کی موجودہ صورت حال برقرار تھی جس کی بنا </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یہ سوال اُبھرتا ہے کہ کیا وجہ ہے کہ نجد میں علم دین اور علماء دونوں کی موجودگی کے باوجود اس طرح کے غلط کام ہر سُو پھیلے ہوئے تھے ؟ اور یہی سوال آج کے مسلمانوں کی حالت پر بھی چسپاں کیا جاسکتا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دراصل اس کا جواب ہمیں شیخ ؒ کی زندگی کے حالات پر غور کرنے سے ملتا ہے کہ عمومی طور پر علماء اور دانشوروں کی تھوڑی سی تعداد اس قابل نہیں ہوتی کہ عوام کو ان کے دلعزیز رسم ورواج سے علیٰحدہ کرسکے گرچہ وہ کتنے ہی اسلام مخالف باتیں کیوں نہ ہوں کیونکہ ایک طرف عوام الناس کا عدم ادراک کہ وہ اسلام مخالف امور کو سینے سے لگائے ہوئے ہیں اور دوسری طرف مسلم معاشرہ کا سماجی دباؤ خاص مؤثر رہتا ہے جو ان کو اپنے اس آبائی نظام پر چلنے پر مجبور کردیتا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اس مقام پر ’’نصیر‘‘ ایک اور اہم نکتہ کا اضافہ کرتی ہیں :</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’’شیخ محمد بن عبدالوہاب ؒ کے اثر ورسوخ سے پہلے علماء کی آگہی وعلم انہیں مطلوبہ تبدیلیوں کی ضرورت پر غور وخوض کرنے کی طرف راغب نہیں کیا تھا، ان کا علم صرف اسلاف کے علم کو اگلی </w:t>
      </w:r>
      <w:r w:rsidRPr="00270544">
        <w:rPr>
          <w:rFonts w:ascii="Jameel Noori Nastaleeq" w:hAnsi="Jameel Noori Nastaleeq" w:cs="Jameel Noori Nastaleeq"/>
          <w:sz w:val="32"/>
          <w:szCs w:val="32"/>
          <w:rtl/>
        </w:rPr>
        <w:lastRenderedPageBreak/>
        <w:t xml:space="preserve">نسل تک منتقل کرنے تک محدود تھا جس کو انہوں نے حاصل کیا تھا، انہیں اس سے کوئی دلچسپی نہ تھی کہ اس علم کو عمل کے دائرہ میں کیسے لایا جائے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57690">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قابل علماء جو لوگوں کی رہنمائی وقیادت کرتے ہیں اور انہیں صحیح مشوروں سے نوازتے ہیں اگر کالعدم ہوجائیں تو نتیجہ صاف ظاہر ہے کہ جاہل اور طاقتور لوگ آگے بڑھ کر عوام کو ایسے طور طریقوں کی طرف لے چلتے ہیں جو اکثر وبیشتر قرآن وسنت کے خلاف ہوتے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سماجی اصلاح وتبدیلی کے لئے ضروری ہے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سنت کا گہرا علم ہو ، ایمان پر ثبات قدمی ہو، اللہ کی راہ میں بڑی </w:t>
      </w:r>
      <w:r w:rsidRPr="00270544">
        <w:rPr>
          <w:rFonts w:ascii="Jameel Noori Nastaleeq" w:hAnsi="Jameel Noori Nastaleeq" w:cs="Jameel Noori Nastaleeq"/>
          <w:sz w:val="32"/>
          <w:szCs w:val="32"/>
          <w:rtl/>
        </w:rPr>
        <w:lastRenderedPageBreak/>
        <w:t>سی بڑی قربانی دینے کا حوصلہ ہو، اور جو لوگ قرآن وحدیث کے مطابق تبدیلی نہیں چاہتے ان کی تنقیدوں وطعنوں کی بوچھاڑ کا مقابلہ کرنے کی ہمت ہو. اس کام کے لئے شیخ محمدبن عبدالوہاب ؒ جیسی صاحب ایمان اور ذی فہم وفراست شخصیت کی ضرورت پڑتی ہے جو معاشرہ کی پوری بنیاد اور ڈھانچے کو بدل کر رکھ دے.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آج ضرورت اس بات کی ہے کہ یہ حقیقت لوگوں پر آشکارا کی جائے کہ شیخ محمد بن عبدالوہاب ؒ اور ان کے ساتھیوں نے اس کار عظیم کو کیسے انجام دیا، جس کی روشنی میں آج کے مسلمان اپنی کامرانی وکامیابی کے لئے لائحہ عمل مرتب کرسکیں</w:t>
      </w:r>
      <w:r w:rsidRPr="00270544">
        <w:rPr>
          <w:rFonts w:ascii="Jameel Noori Nastaleeq" w:hAnsi="Jameel Noori Nastaleeq" w:cs="Jameel Noori Nastaleeq" w:hint="cs"/>
          <w:sz w:val="32"/>
          <w:szCs w:val="32"/>
          <w:rtl/>
        </w:rPr>
        <w:t>۔</w:t>
      </w:r>
    </w:p>
    <w:p w:rsidR="00270544" w:rsidRPr="00B17EA5" w:rsidRDefault="00270544" w:rsidP="00306368">
      <w:pPr>
        <w:pStyle w:val="Heading2"/>
        <w:rPr>
          <w:rFonts w:ascii="Jameel Noori Nastaleeq" w:hAnsi="Jameel Noori Nastaleeq" w:cs="Jameel Noori Nastaleeq"/>
          <w:b/>
          <w:bCs/>
          <w:color w:val="auto"/>
          <w:sz w:val="32"/>
          <w:szCs w:val="32"/>
          <w:rtl/>
        </w:rPr>
      </w:pPr>
      <w:bookmarkStart w:id="13" w:name="_Toc479817256"/>
      <w:r w:rsidRPr="00B17EA5">
        <w:rPr>
          <w:rFonts w:ascii="Jameel Noori Nastaleeq" w:hAnsi="Jameel Noori Nastaleeq" w:cs="Jameel Noori Nastaleeq"/>
          <w:b/>
          <w:bCs/>
          <w:color w:val="auto"/>
          <w:sz w:val="32"/>
          <w:szCs w:val="32"/>
          <w:rtl/>
        </w:rPr>
        <w:lastRenderedPageBreak/>
        <w:t>شیح محمد بن عبدالوہاب ؒ اور عقیدہ</w:t>
      </w:r>
      <w:bookmarkEnd w:id="13"/>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قرآنی اصطلاح’’الایمان‘‘کے لئے ‘‘عقیدہ‘‘ کا لفظ استعمال کیا جاتا ہے جو دراصل انسانی زندگی کے تمام اعمال کی اساس ہے. عقیدہ کے مسائل میں گمراہی انسان کے فہم وادراک اور مقاصد وسلوک پر اثر انداز ہوتی ہے.</w:t>
      </w:r>
    </w:p>
    <w:p w:rsidR="00270544" w:rsidRPr="00B17EA5" w:rsidRDefault="00270544" w:rsidP="00306368">
      <w:pPr>
        <w:pStyle w:val="Heading2"/>
        <w:rPr>
          <w:rFonts w:ascii="Jameel Noori Nastaleeq" w:eastAsia="Times New Roman" w:hAnsi="Jameel Noori Nastaleeq" w:cs="Jameel Noori Nastaleeq"/>
          <w:b/>
          <w:bCs/>
          <w:color w:val="auto"/>
          <w:sz w:val="32"/>
          <w:szCs w:val="32"/>
          <w:rtl/>
        </w:rPr>
      </w:pPr>
      <w:bookmarkStart w:id="14" w:name="_Toc479817257"/>
      <w:r w:rsidRPr="00B17EA5">
        <w:rPr>
          <w:rFonts w:ascii="Jameel Noori Nastaleeq" w:eastAsia="Times New Roman" w:hAnsi="Jameel Noori Nastaleeq" w:cs="Jameel Noori Nastaleeq"/>
          <w:b/>
          <w:bCs/>
          <w:color w:val="auto"/>
          <w:sz w:val="32"/>
          <w:szCs w:val="32"/>
          <w:rtl/>
        </w:rPr>
        <w:t>شیخ کا طریقۂ کار:</w:t>
      </w:r>
      <w:bookmarkEnd w:id="14"/>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کے ’’عقیدہ‘‘ کے اہم گوشوں کا تذکرہ کرنے سے پہلے یہ ضروری ہے کہ عقیدہ کے مسائل کے طریقہ ہائے کار کا مطالعہ کیا جائے. ایمان کے بنیادی اصول دراصل قرآن وسنت سے بڑی آسانی کے ساتھ اخذ کئے جاسکتے ہیں ، تاہم عرصۂ دراز سے کئی مسلمانوں نے اس اہم اور بنیادی طریقۂ کار کو پس پشت ڈال دیا اور فلاسفہ وعلماء منطق، صوفیوں، یہودیوں اور نصرانیوں کے </w:t>
      </w:r>
      <w:r w:rsidRPr="00270544">
        <w:rPr>
          <w:rFonts w:ascii="Jameel Noori Nastaleeq" w:hAnsi="Jameel Noori Nastaleeq" w:cs="Jameel Noori Nastaleeq"/>
          <w:sz w:val="32"/>
          <w:szCs w:val="32"/>
          <w:rtl/>
        </w:rPr>
        <w:lastRenderedPageBreak/>
        <w:t>طریقۂ کار کو اپنالیا، چنانچہ شیخ ؒ گمراہی کے خلاف اُٹھ کھڑے ہوئے. آپ کی بیشتر اصلاحی تعلیمات اسی بات سے متعلق تھیں کہ لوگوں کو یہ بات ذہن نشین کروائی جائے کہ ایمان وعقیدہ کی بنیاد کس پر قائم ہو؟</w:t>
      </w:r>
    </w:p>
    <w:p w:rsidR="00270544" w:rsidRPr="00270544" w:rsidRDefault="00270544" w:rsidP="00473782">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عقیدہ کے باب میں شیخ ؒ کا طریقہ</w:t>
      </w:r>
      <w:r w:rsidRPr="00270544">
        <w:rPr>
          <w:rFonts w:ascii="Jameel Noori Nastaleeq" w:hAnsi="Jameel Noori Nastaleeq" w:cs="Jameel Noori Nastaleeq" w:hint="cs"/>
          <w:sz w:val="32"/>
          <w:szCs w:val="32"/>
          <w:rtl/>
          <w:lang w:bidi="ur-PK"/>
        </w:rPr>
        <w:t>ٔ</w:t>
      </w:r>
      <w:r w:rsidR="00473782">
        <w:rPr>
          <w:rFonts w:ascii="Jameel Noori Nastaleeq" w:hAnsi="Jameel Noori Nastaleeq" w:cs="Jameel Noori Nastaleeq"/>
          <w:sz w:val="32"/>
          <w:szCs w:val="32"/>
          <w:rtl/>
        </w:rPr>
        <w:t xml:space="preserve"> کاردرج ذیل نکات میں </w:t>
      </w:r>
      <w:r w:rsidR="00473782">
        <w:rPr>
          <w:rFonts w:ascii="Jameel Noori Nastaleeq" w:hAnsi="Jameel Noori Nastaleeq" w:cs="Jameel Noori Nastaleeq" w:hint="cs"/>
          <w:sz w:val="32"/>
          <w:szCs w:val="32"/>
          <w:rtl/>
        </w:rPr>
        <w:t>بالا</w:t>
      </w:r>
      <w:r w:rsidRPr="00270544">
        <w:rPr>
          <w:rFonts w:ascii="Jameel Noori Nastaleeq" w:hAnsi="Jameel Noori Nastaleeq" w:cs="Jameel Noori Nastaleeq"/>
          <w:sz w:val="32"/>
          <w:szCs w:val="32"/>
          <w:rtl/>
        </w:rPr>
        <w:t xml:space="preserve">ختصار بیان کیا جارہا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57690">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تمام عقائد کا مأخذ ومصدر اللہ کی طرف سے نازل کردہ وحی (قرآن وحدیث) سے ہو:</w:t>
      </w:r>
    </w:p>
    <w:p w:rsidR="00270544" w:rsidRPr="00270544" w:rsidRDefault="00270544" w:rsidP="00357690">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عقیدہ کے تمام ضروری وبنیادی مسائل کی رہنمائی کے لئے قرآن وسنت کافی ہیں، لہذا قرآن وسنت کو ہر ’’مأخذ علم‘‘ پر </w:t>
      </w:r>
      <w:r w:rsidRPr="00270544">
        <w:rPr>
          <w:rFonts w:ascii="Jameel Noori Nastaleeq" w:hAnsi="Jameel Noori Nastaleeq" w:cs="Jameel Noori Nastaleeq"/>
          <w:sz w:val="32"/>
          <w:szCs w:val="32"/>
          <w:rtl/>
        </w:rPr>
        <w:lastRenderedPageBreak/>
        <w:t xml:space="preserve">مقدم رکھنا چاہئے،اسی طرح جب کسی مسئلہ میں قرآن وسنت اور عقل انسانی کے مابین تصادم وٹکراؤ پایا جائے تو ایسی صورت حال میں لازمی طور پر قرآن وسنت ہی کو مقدم رکھا جائے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09"/>
      </w:r>
      <w:r w:rsidRPr="00270544">
        <w:rPr>
          <w:rFonts w:ascii="Jameel Noori Nastaleeq" w:hAnsi="Jameel Noori Nastaleeq" w:cs="Jameel Noori Nastaleeq"/>
          <w:sz w:val="36"/>
          <w:szCs w:val="36"/>
          <w:vertAlign w:val="superscript"/>
          <w:rtl/>
        </w:rPr>
        <w:t>)</w:t>
      </w:r>
      <w:r w:rsidR="00357690">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علیہ الرحمۃ کی تعلیمات اور مکتوبات سے یہ بنیادی اور اہم اصول واضح طور پر ظاہر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عقیدہ کے معاملہ میں ’’سنت‘‘ پر زور دینا: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شیخ ؒ نے اس بات پر کافی زور دیا ہے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تمام صحیح احادیث پر ایمان لانا ضروری ہے (چاہے ان کا تعلق کسی بھی موضوع سے ہو).</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صحابہ رضوان اللہ علیہم اجمعین کے اقوال اور علمائے تابعین کے بیانات سے استدلال کرنا: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صحابہ رضوان اللہ عنہم نے براہ راست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سے اسلامی تعلیم وتربیت حاصل کی اور اس امر میں سرِ مو کوئی شک نہیں کہ وہ ایمانی اخلاص اور فہم نصوص میں اپنے بعد آنے والی نسلوں سے کافی بلند مقام رکھتے ہیں. اس بارے میں خود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ارشاد فرمایا: ’’میری امت کی بہترین نسل میرے </w:t>
      </w:r>
      <w:r w:rsidRPr="00270544">
        <w:rPr>
          <w:rFonts w:ascii="Jameel Noori Nastaleeq" w:hAnsi="Jameel Noori Nastaleeq" w:cs="Jameel Noori Nastaleeq"/>
          <w:sz w:val="32"/>
          <w:szCs w:val="32"/>
          <w:rtl/>
        </w:rPr>
        <w:lastRenderedPageBreak/>
        <w:t xml:space="preserve">زمانے کی نسل ہے اور اس کے بعد وہ جو اس کے بعد آئے گی اور اس کے بعد وہ جواس کے بعد آئے 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 xml:space="preserve"> ۔</w:t>
      </w:r>
      <w:r w:rsidRPr="00270544">
        <w:rPr>
          <w:rFonts w:ascii="Jameel Noori Nastaleeq" w:hAnsi="Jameel Noori Nastaleeq" w:cs="Jameel Noori Nastaleeq"/>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اسی وجہ سے شیخ ؒ نے اپنے بے شمار خطوط اور تحریروں میں اس بات پر زور دیا ہے کہ سلف صالحین کے طریقے کی پیروی کی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۴</w:t>
      </w:r>
      <w:r w:rsidRPr="00270544">
        <w:rPr>
          <w:rFonts w:ascii="Jameel Noori Nastaleeq" w:hAnsi="Jameel Noori Nastaleeq" w:cs="Jameel Noori Nastaleeq"/>
          <w:sz w:val="32"/>
          <w:szCs w:val="32"/>
          <w:rtl/>
        </w:rPr>
        <w:t>۔ کسی بھی مسئلہ کے تمام متعلقہ نصوص کو جمع کرنا تاکہ ان سب پر عمل کیا جاسکے اور ان کے درمیان موجود ظاہری اختلاف کو مٹایاجاسکے: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عقیدے کے باب میں یہ نہایت ہی اہم نکتہ ہے اور اس اصول سے آگاہ نہ ہونے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کتنے ہی سابقہ گروہ گمراہی کے دلدل </w:t>
      </w:r>
      <w:r w:rsidRPr="00270544">
        <w:rPr>
          <w:rFonts w:ascii="Jameel Noori Nastaleeq" w:hAnsi="Jameel Noori Nastaleeq" w:cs="Jameel Noori Nastaleeq"/>
          <w:sz w:val="32"/>
          <w:szCs w:val="32"/>
          <w:rtl/>
        </w:rPr>
        <w:lastRenderedPageBreak/>
        <w:t>میں گرگئے، دراصل اگر کوئی ان غلطیوں کو بطور خلاصہ بیان کرنا چاہے جن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تاریخ میں مختلف فرقے معرضِ وجود میں آئے تو یہ کہا جاسکتا ہے کہ یہ سب کچھ مسئلہ سے متعلق تمام نصوص کو یکجا نہ کرنے اور ان تمام کو ایک لڑی میں پرو کر ان پر غور وخوض نہ کرنے کا نتیجہ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۵</w:t>
      </w:r>
      <w:r w:rsidRPr="00270544">
        <w:rPr>
          <w:rFonts w:ascii="Jameel Noori Nastaleeq" w:hAnsi="Jameel Noori Nastaleeq" w:cs="Jameel Noori Nastaleeq"/>
          <w:sz w:val="32"/>
          <w:szCs w:val="32"/>
          <w:rtl/>
        </w:rPr>
        <w:t xml:space="preserve">۔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تعلیمات کے ما سوا کسی کی بھی تعلیم کے آگے سرتسلیم خم نہیں کیا جاسکتا: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کی وضاحت اس طرح ہے کہ ہر انسان خطا کا مرتکب ہے سوائے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کے لہذا کسی بھی شخص کے قول کی مکمل اتباع نہیں کی جاسکتی سوائے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چنانچہ شیخ ؒ نے اپنے ایک مکتوب میں لکھا:’’تمام تعریفیں محض اللہ تعالیٰ کے لئے ہیں ، میں کسی صوفی، فقہی یا مذہبی مکتبۂ فکر کی دعوت نہیں دے رہا ہوں اور نہ ابن قیم ؒ ، </w:t>
      </w:r>
      <w:r w:rsidRPr="00270544">
        <w:rPr>
          <w:rFonts w:ascii="Jameel Noori Nastaleeq" w:hAnsi="Jameel Noori Nastaleeq" w:cs="Jameel Noori Nastaleeq" w:hint="cs"/>
          <w:sz w:val="32"/>
          <w:szCs w:val="32"/>
          <w:rtl/>
        </w:rPr>
        <w:t>ذ</w:t>
      </w:r>
      <w:r w:rsidRPr="00270544">
        <w:rPr>
          <w:rFonts w:ascii="Jameel Noori Nastaleeq" w:hAnsi="Jameel Noori Nastaleeq" w:cs="Jameel Noori Nastaleeq"/>
          <w:sz w:val="32"/>
          <w:szCs w:val="32"/>
          <w:rtl/>
        </w:rPr>
        <w:t xml:space="preserve">ہبی ؒ اور ابن کثیر ؒ جیسے کسی امام کی طرف بلا رہا ہوں جن کا میں بہت احترام کرتا ہوں ، ان سب کے بجائے میں صرف اللہ تعالیٰ کی طرف تمہیں بلارہا ہوں جس کا کوئی شریک نہیں ،میں اللہ کے نبی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سنت کی دعوت دے رہا ہوں، جس کی پیروی کرنے کی آپ نے اپنی ام</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ت کو پہلی اور آخری وصیت فرمائی. اور مجھے امید ہے کہ میں کسی بھی حق بات کا منکر نہیں بنوں گا اگر وہ میرے سامنے واضح ہوجائے</w:t>
      </w:r>
      <w:r w:rsidRPr="00270544">
        <w:rPr>
          <w:rFonts w:ascii="Jameel Noori Nastaleeq" w:hAnsi="Jameel Noori Nastaleeq" w:cs="Jameel Noori Nastaleeq"/>
          <w:sz w:val="36"/>
          <w:szCs w:val="36"/>
          <w:vertAlign w:val="superscript"/>
          <w:rtl/>
        </w:rPr>
        <w:t xml:space="preserve"> (</w:t>
      </w:r>
      <w:r w:rsidRPr="00270544">
        <w:rPr>
          <w:rFonts w:ascii="Jameel Noori Nastaleeq" w:hAnsi="Jameel Noori Nastaleeq" w:cs="Jameel Noori Nastaleeq"/>
          <w:sz w:val="36"/>
          <w:szCs w:val="36"/>
          <w:vertAlign w:val="superscript"/>
          <w:rtl/>
        </w:rPr>
        <w:footnoteReference w:id="11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۶</w:t>
      </w:r>
      <w:r w:rsidRPr="00270544">
        <w:rPr>
          <w:rFonts w:ascii="Jameel Noori Nastaleeq" w:hAnsi="Jameel Noori Nastaleeq" w:cs="Jameel Noori Nastaleeq"/>
          <w:sz w:val="32"/>
          <w:szCs w:val="32"/>
          <w:rtl/>
        </w:rPr>
        <w:t>۔ دین میں تمام بدعات سے احتراز کیا جائے:</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lastRenderedPageBreak/>
        <w:t>محمد</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ارشاد فرمایا ہے: ’’اور دین میں نئے نئے کام کرنے سے بچو یقیناًہر نیا کام (دین میں) بدعت ہے اور ہر بدعت گمراہی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نے خود فرمایا : ’’تم لوگ (بدعتوں کے حمایتی) ان حرکتوں کو ’’بدعت حسنہ‘‘ سے موسوم کرتے ہو جب کہ 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ارشاد فرمایا: ’’ ہر بدعت گمراہی ہے اور ہر گمراہی آگ میں </w:t>
      </w:r>
      <w:r w:rsidRPr="00270544">
        <w:rPr>
          <w:rFonts w:ascii="Jameel Noori Nastaleeq" w:hAnsi="Jameel Noori Nastaleeq" w:cs="Jameel Noori Nastaleeq" w:hint="cs"/>
          <w:sz w:val="32"/>
          <w:szCs w:val="32"/>
          <w:rtl/>
          <w:lang w:bidi="ur-PK"/>
        </w:rPr>
        <w:t xml:space="preserve"> لے جانے والی </w:t>
      </w:r>
      <w:r w:rsidRPr="00270544">
        <w:rPr>
          <w:rFonts w:ascii="Jameel Noori Nastaleeq" w:hAnsi="Jameel Noori Nastaleeq" w:cs="Jameel Noori Nastaleeq"/>
          <w:sz w:val="32"/>
          <w:szCs w:val="32"/>
          <w:rtl/>
        </w:rPr>
        <w:t>ہے‘‘</w:t>
      </w:r>
      <w:r w:rsidRPr="00270544">
        <w:rPr>
          <w:rFonts w:ascii="Jameel Noori Nastaleeq" w:hAnsi="Jameel Noori Nastaleeq" w:cs="Jameel Noori Nastaleeq" w:hint="cs"/>
          <w:sz w:val="32"/>
          <w:szCs w:val="32"/>
          <w:rtl/>
        </w:rPr>
        <w:t>۔</w:t>
      </w:r>
    </w:p>
    <w:p w:rsidR="00270544" w:rsidRPr="00270544" w:rsidRDefault="00270544" w:rsidP="00357690">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ہمارے لئے کسی کا بھی استثناء نہیں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3"/>
      </w:r>
      <w:r w:rsidRPr="00270544">
        <w:rPr>
          <w:rFonts w:ascii="Jameel Noori Nastaleeq" w:hAnsi="Jameel Noori Nastaleeq" w:cs="Jameel Noori Nastaleeq"/>
          <w:sz w:val="36"/>
          <w:szCs w:val="36"/>
          <w:vertAlign w:val="superscript"/>
          <w:rtl/>
        </w:rPr>
        <w:t>)</w:t>
      </w:r>
      <w:r w:rsidR="00357690">
        <w:rPr>
          <w:rFonts w:ascii="Jameel Noori Nastaleeq" w:hAnsi="Jameel Noori Nastaleeq" w:cs="Jameel Noori Nastaleeq" w:hint="cs"/>
          <w:sz w:val="32"/>
          <w:szCs w:val="32"/>
          <w:rtl/>
          <w:lang w:bidi="fa-IR"/>
        </w:rPr>
        <w:t>۔</w:t>
      </w:r>
    </w:p>
    <w:p w:rsidR="00270544" w:rsidRPr="00270544" w:rsidRDefault="00270544" w:rsidP="002551ED">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lastRenderedPageBreak/>
        <w:t>۷</w:t>
      </w:r>
      <w:r w:rsidRPr="00270544">
        <w:rPr>
          <w:rFonts w:ascii="Jameel Noori Nastaleeq" w:hAnsi="Jameel Noori Nastaleeq" w:cs="Jameel Noori Nastaleeq"/>
          <w:sz w:val="32"/>
          <w:szCs w:val="32"/>
          <w:rtl/>
        </w:rPr>
        <w:t xml:space="preserve">۔ فلسفیوں اور منطقی استدلال کرنے والوں سے عقیدے کے بارے میں بحث کرنے سے احتراز کرنا چاہئے، اور صرف قرآن وسنت کی تعلیمات پر ہی عمل کرنا چاہئے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2551ED">
        <w:rPr>
          <w:rFonts w:ascii="Jameel Noori Nastaleeq" w:hAnsi="Jameel Noori Nastaleeq" w:cs="Jameel Noori Nastaleeq" w:hint="cs"/>
          <w:sz w:val="32"/>
          <w:szCs w:val="32"/>
          <w:rtl/>
          <w:lang w:bidi="fa-IR"/>
        </w:rPr>
        <w:t>۔</w:t>
      </w:r>
    </w:p>
    <w:p w:rsidR="00270544" w:rsidRDefault="00270544" w:rsidP="00B17EA5">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محمد بن عبدالوہاب</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کے مطابق جب عقیدہ کے علم کے حصول کا مسئلہ ہو تو علوم فلسفہ وغیرہ کی طرف رجوع نہ کرنا چاہئے. اس باب میں وہ بہت سارے علمائے سلف کی تحریروں سے اقتباسات پیش کرتے ہیں جنہوں نے اس کی مذمت کی ہے بلکہ اس بارے میں ان سب کے اجماع کو انہوں نے نقل کیا ہے.</w:t>
      </w:r>
      <w:r w:rsidR="00B17EA5">
        <w:rPr>
          <w:rFonts w:ascii="Jameel Noori Nastaleeq" w:hAnsi="Jameel Noori Nastaleeq" w:cs="Jameel Noori Nastaleeq" w:hint="cs"/>
          <w:sz w:val="32"/>
          <w:szCs w:val="32"/>
          <w:rtl/>
        </w:rPr>
        <w:t xml:space="preserve"> </w:t>
      </w:r>
      <w:r w:rsidRPr="00B17EA5">
        <w:rPr>
          <w:rFonts w:ascii="Jameel Noori Nastaleeq" w:eastAsia="Times New Roman" w:hAnsi="Jameel Noori Nastaleeq" w:cs="Jameel Noori Nastaleeq"/>
          <w:b/>
          <w:bCs/>
          <w:sz w:val="32"/>
          <w:szCs w:val="32"/>
          <w:rtl/>
        </w:rPr>
        <w:t>شیخ محمد رحمۃ اللہ علیہ کا اللہ پر ایمان</w:t>
      </w:r>
      <w:r w:rsidR="00B17EA5">
        <w:rPr>
          <w:rFonts w:ascii="Jameel Noori Nastaleeq" w:hAnsi="Jameel Noori Nastaleeq" w:cs="Jameel Noori Nastaleeq" w:hint="cs"/>
          <w:sz w:val="32"/>
          <w:szCs w:val="32"/>
          <w:rtl/>
        </w:rPr>
        <w:t xml:space="preserve">                                     </w:t>
      </w:r>
      <w:r w:rsidR="00B17EA5">
        <w:rPr>
          <w:rFonts w:ascii="Jameel Noori Nastaleeq" w:hAnsi="Jameel Noori Nastaleeq" w:cs="Jameel Noori Nastaleeq"/>
          <w:sz w:val="32"/>
          <w:szCs w:val="32"/>
          <w:rtl/>
        </w:rPr>
        <w:tab/>
      </w:r>
      <w:r w:rsidR="00B17EA5">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جس پہلو پر شیخ محمد بن عبدالوہاب ؒ زندگی بھر زور دیتے رہے وہ ہے اللہ پر صحیح ایمان رکھنا اور اس چیز کا علم حاصل کرناکہ کن </w:t>
      </w:r>
      <w:r w:rsidRPr="00270544">
        <w:rPr>
          <w:rFonts w:ascii="Jameel Noori Nastaleeq" w:hAnsi="Jameel Noori Nastaleeq" w:cs="Jameel Noori Nastaleeq"/>
          <w:sz w:val="32"/>
          <w:szCs w:val="32"/>
          <w:rtl/>
        </w:rPr>
        <w:lastRenderedPageBreak/>
        <w:t>کن باتوں پر ایمان لایا جائے اور اپنی زندگی میں کس طرح ان کو نافذ کیا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توحید پر صحیح ایمان تین باہم مربوط اجزاء پر مشتمل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اس بات پر ایمان کہ اکیلا اللہ ہی اس پوری کائنات کا رب وخالق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lastRenderedPageBreak/>
        <w:t>۲</w:t>
      </w:r>
      <w:r w:rsidRPr="00270544">
        <w:rPr>
          <w:rFonts w:ascii="Jameel Noori Nastaleeq" w:hAnsi="Jameel Noori Nastaleeq" w:cs="Jameel Noori Nastaleeq"/>
          <w:sz w:val="32"/>
          <w:szCs w:val="32"/>
          <w:rtl/>
        </w:rPr>
        <w:t>۔ اللہ تعالیٰ کے تمام اسماء وصفات پر اس طرح ایمان رکھنا کہ وہ اپنی تمام صفات میں کامل اور یکتا ہے . نہ وہ اپنی کسی مخلوق کی کسی صفت میں شریک ہے اور نہ اس کی کوئی مخلوق اس کی کسی صفت میں اس کے ساتھ شریک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ایمان اور اعمالِ عبادت خالص اللہ ہی کے لئے ہوں جن میں کسی کوشریک نہ گردانا جائے ( اس کو توحید الوہیت کہا جاتا ہے)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مذکورہ یہ تینوں باتیں ہی کسی کو مسلمان اور صاحب ایمان بناتی ہیں. شیخ ؒ نے ان تینوں باتوں پر کافی زور دیا اور ان کی تعلیم آپ دیتے رہے.</w:t>
      </w:r>
    </w:p>
    <w:p w:rsidR="00270544" w:rsidRPr="00270544" w:rsidRDefault="00270544" w:rsidP="002551ED">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نے اس امر پر بھی کافی زور دیا کہ اللہ تعالیٰ پر صحیح ایمان ہی عبادت کا اصل مقصود ہے . چنانچہ آپ فرماتے ہیں کہ اللہ تعالیٰ </w:t>
      </w:r>
      <w:r w:rsidRPr="00270544">
        <w:rPr>
          <w:rFonts w:ascii="Jameel Noori Nastaleeq" w:hAnsi="Jameel Noori Nastaleeq" w:cs="Jameel Noori Nastaleeq"/>
          <w:sz w:val="32"/>
          <w:szCs w:val="32"/>
          <w:rtl/>
        </w:rPr>
        <w:lastRenderedPageBreak/>
        <w:t>کی توحیدکا صرف یہ مطلب نہیں کہ اس کے سوا کوئی خالق نہیں ، کوئی رازق نہیں، کوئی مدبر نہیں، کوئی زندگی دینے والا اور موت دینے والا نہیں، کیونکہ جو کافر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سے جنگ کرتے تھے وہ بھی مذکورہ ان تمام باتوں کے معترف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 لہذا جو چیز کسی کو اسلام کے دائرہ میں داخل کرتی ہے وہ توحید الوہیت ہے یعنی انسان اللہ کے سوا کسی کی بھی عبادت نہ کرے، چاہے وہ اللہ کا رسول ہو یا اس کا مقرب ترین فرشتہ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7"/>
      </w:r>
      <w:r w:rsidRPr="00270544">
        <w:rPr>
          <w:rFonts w:ascii="Jameel Noori Nastaleeq" w:hAnsi="Jameel Noori Nastaleeq" w:cs="Jameel Noori Nastaleeq"/>
          <w:sz w:val="36"/>
          <w:szCs w:val="36"/>
          <w:vertAlign w:val="superscript"/>
          <w:rtl/>
        </w:rPr>
        <w:t>)</w:t>
      </w:r>
      <w:r w:rsidR="002551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توحید الوہیت کے سلسلہ میں شیخ ؒ فرماتے ہیں کہ لوگ اس کے بارے میں کافی بے خبر ہیں حالانکہ یہی اصل توحید ہے . عوام اور ان کے قائدین یا تو اس مسئلہ کی اہمیت سے ہی لا علم ہیں یا اس </w:t>
      </w:r>
      <w:r w:rsidRPr="00270544">
        <w:rPr>
          <w:rFonts w:ascii="Jameel Noori Nastaleeq" w:hAnsi="Jameel Noori Nastaleeq" w:cs="Jameel Noori Nastaleeq"/>
          <w:sz w:val="32"/>
          <w:szCs w:val="32"/>
          <w:rtl/>
        </w:rPr>
        <w:lastRenderedPageBreak/>
        <w:t>کے نفاذ کے بارے میں اپنی ذمہ داری کو ادا نہیں کررہے ہیں . چنانچہ قائدین کو مخاطب کرتے ہوئے آپ نے لکھا :</w:t>
      </w:r>
    </w:p>
    <w:p w:rsidR="00270544" w:rsidRDefault="00270544" w:rsidP="002551ED">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جو بات زیادہ حیران کن ہے وہ یہ ہے کہ آپ لوگ اس کلمۂ ’’لا إلہ إلااللہ‘‘ (اللہ کے سوا کوئی عبادت کے لائق نہیں ہے) کو سمجھتے نہیں ہو اور آپ لوگ ’’الخرج‘‘ اور دوسری جگہوں پر جو لوگ بتوں کی پوجا کررہے ہیں ان پر کسی قسم کا اعتراض نہیں کرتے حالانکہ علماء کے اجماع کی روشنی میں یہ ’’شرک اکبر‘‘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2551ED">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شیخ محمد بن عبدالوہابؒ کی مذکورہ بات کی صحت پر قرآن وحدیث شاہد ہیں، مثال کے طور پر ایک مسلمان اپنی ہر نماز میں کہتا ہے؛ </w:t>
      </w:r>
      <w:r w:rsidRPr="00270544">
        <w:rPr>
          <w:rFonts w:cs="KFGQPC Uthmanic Script HAFS" w:hint="cs"/>
          <w:color w:val="000000"/>
          <w:sz w:val="44"/>
          <w:szCs w:val="44"/>
          <w:rtl/>
        </w:rPr>
        <w:br/>
      </w:r>
      <w:r w:rsidRPr="00270544">
        <w:rPr>
          <w:rFonts w:cs="KFGQPC Uthmanic Script HAFS"/>
          <w:color w:val="000000"/>
          <w:sz w:val="32"/>
          <w:szCs w:val="32"/>
          <w:rtl/>
        </w:rPr>
        <w:t>إِيَّاكَ نَعۡبُدُ وَإِيَّاكَ نَسۡتَعِينُ ٥</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’’اے اللہ ہم صرف تیری ہی عبادت کرتے ہیں اورتجھ سے ہی مدد چاہتے 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1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lang w:bidi="fa-IR"/>
        </w:rPr>
        <w:t>.</w:t>
      </w:r>
    </w:p>
    <w:p w:rsidR="00270544" w:rsidRPr="002551ED" w:rsidRDefault="00270544" w:rsidP="002551ED">
      <w:pPr>
        <w:jc w:val="both"/>
        <w:rPr>
          <w:rFonts w:ascii="Jameel Noori Nastaleeq" w:hAnsi="Jameel Noori Nastaleeq" w:cs="Jameel Noori Nastaleeq"/>
          <w:sz w:val="28"/>
          <w:szCs w:val="28"/>
          <w:rtl/>
        </w:rPr>
      </w:pPr>
      <w:r w:rsidRPr="00270544">
        <w:rPr>
          <w:rFonts w:ascii="Jameel Noori Nastaleeq" w:hAnsi="Jameel Noori Nastaleeq" w:cs="Jameel Noori Nastaleeq"/>
          <w:sz w:val="32"/>
          <w:szCs w:val="32"/>
          <w:rtl/>
        </w:rPr>
        <w:t>قرآن کی</w:t>
      </w:r>
      <w:r w:rsidR="002551ED">
        <w:rPr>
          <w:rFonts w:ascii="Jameel Noori Nastaleeq" w:hAnsi="Jameel Noori Nastaleeq" w:cs="Jameel Noori Nastaleeq"/>
          <w:sz w:val="32"/>
          <w:szCs w:val="32"/>
          <w:rtl/>
        </w:rPr>
        <w:t xml:space="preserve"> ایک اور آیت میں ارشاد باری ہے:</w:t>
      </w:r>
      <w:r w:rsidRPr="002551ED">
        <w:rPr>
          <w:rFonts w:cs="KFGQPC Uthmanic Script HAFS"/>
          <w:color w:val="000000"/>
          <w:sz w:val="28"/>
          <w:szCs w:val="28"/>
          <w:rtl/>
        </w:rPr>
        <w:t xml:space="preserve"> </w:t>
      </w:r>
      <w:r w:rsidR="002551ED">
        <w:rPr>
          <w:rFonts w:cs="KFGQPC Uthmanic Script HAFS"/>
          <w:color w:val="000000"/>
          <w:sz w:val="28"/>
          <w:szCs w:val="28"/>
          <w:rtl/>
        </w:rPr>
        <w:tab/>
      </w:r>
      <w:r w:rsidRPr="002551ED">
        <w:rPr>
          <w:rFonts w:cs="KFGQPC Uthmanic Script HAFS" w:hint="cs"/>
          <w:color w:val="000000"/>
          <w:sz w:val="28"/>
          <w:szCs w:val="28"/>
          <w:rtl/>
        </w:rPr>
        <w:br/>
      </w:r>
      <w:r w:rsidR="002551ED" w:rsidRPr="002551ED">
        <w:rPr>
          <w:rFonts w:cs="KFGQPC Uthmanic Script HAFS"/>
          <w:color w:val="000000"/>
          <w:sz w:val="28"/>
          <w:szCs w:val="28"/>
          <w:rtl/>
        </w:rPr>
        <w:t xml:space="preserve">وَأَنَّ </w:t>
      </w:r>
      <w:r w:rsidRPr="002551ED">
        <w:rPr>
          <w:rFonts w:cs="KFGQPC Uthmanic Script HAFS"/>
          <w:color w:val="000000"/>
          <w:sz w:val="28"/>
          <w:szCs w:val="28"/>
          <w:rtl/>
        </w:rPr>
        <w:t>ٱلۡمَسَٰجِدَ لِلَّهِ فَلَا تَدۡعُواْ مَعَ ٱللَّهِ أَحَدٗا ١٨</w:t>
      </w:r>
      <w:r w:rsidRPr="002551ED">
        <w:rPr>
          <w:rFonts w:ascii="Jameel Noori Nastaleeq" w:hAnsi="Jameel Noori Nastaleeq" w:cs="Jameel Noori Nastaleeq"/>
          <w:sz w:val="28"/>
          <w:szCs w:val="28"/>
          <w:rtl/>
        </w:rPr>
        <w:t xml:space="preserve"> </w:t>
      </w:r>
      <w:r w:rsidRPr="002551ED">
        <w:rPr>
          <w:rFonts w:ascii="Jameel Noori Nastaleeq" w:hAnsi="Jameel Noori Nastaleeq" w:cs="Jameel Noori Nastaleeq" w:hint="cs"/>
          <w:sz w:val="28"/>
          <w:szCs w:val="28"/>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اور یہ مسجدیں صرف اللہ ہی کے لئے خاص ہیں بس اللہ تعالیٰ کے ساتھ کسی اور کو نہ پکارو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اور رسول</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ارشاد فرمایا:</w:t>
      </w:r>
      <w:r w:rsidRPr="00333D44">
        <w:rPr>
          <w:rFonts w:ascii="Traditional Arabic" w:hAnsi="Traditional Arabic" w:cs="KFGQPC Uthman Taha Naskh"/>
          <w:sz w:val="28"/>
          <w:szCs w:val="28"/>
          <w:rtl/>
        </w:rPr>
        <w:t>(الدُّعَاءُ مُخُّ العِبَادَةِ)</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دعا ہی عبادت کی اصل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درحقیقت اسلام میں توحید، اللہ کے ساتھ کسی کو شریک بنانے کی ضد ہے، جواللہ کی بات کو سنتا اور سمجھتا ہو اور اس کے آگے سرتسلیم خم کرتا ہو اس کو دوسرے </w:t>
      </w:r>
      <w:r w:rsidRPr="00270544">
        <w:rPr>
          <w:rFonts w:ascii="Jameel Noori Nastaleeq" w:hAnsi="Jameel Noori Nastaleeq" w:cs="Jameel Noori Nastaleeq" w:hint="cs"/>
          <w:sz w:val="32"/>
          <w:szCs w:val="32"/>
          <w:rtl/>
        </w:rPr>
        <w:t>معبودوں</w:t>
      </w:r>
      <w:r w:rsidRPr="00270544">
        <w:rPr>
          <w:rFonts w:ascii="Jameel Noori Nastaleeq" w:hAnsi="Jameel Noori Nastaleeq" w:cs="Jameel Noori Nastaleeq"/>
          <w:sz w:val="32"/>
          <w:szCs w:val="32"/>
          <w:rtl/>
        </w:rPr>
        <w:t xml:space="preserve"> کی حاجت نہیں اور نہ اللہ کے شریکوں وغیرہ کی کوئی ضرورت ہے (نعوذ باللہ) ،جو اللہ کی معرفت حاصل کرے اس کا دل محبتِ الٰہی سے لبریز ہو جاتا ہے ، اسی سے امید لگاتا ہے اور اسی پر بھروسہ رکھتا ہے، وہ مسرتوں کے حصول کے لئے کسی اور در کی تلاش نہیں کرتا، لیکن جو اللہ کے کلام اور اس کی سچی توحیدسے دوری اختیار </w:t>
      </w:r>
      <w:r w:rsidRPr="00270544">
        <w:rPr>
          <w:rFonts w:ascii="Jameel Noori Nastaleeq" w:hAnsi="Jameel Noori Nastaleeq" w:cs="Jameel Noori Nastaleeq"/>
          <w:sz w:val="32"/>
          <w:szCs w:val="32"/>
          <w:rtl/>
        </w:rPr>
        <w:lastRenderedPageBreak/>
        <w:t>کرلے وہ اپنی زندگی کی ضروری حاجتوں کو پورا کرنے کے لئے یقیناًکسی اور در کا متلاشی بنتا ہے.</w:t>
      </w:r>
    </w:p>
    <w:p w:rsidR="00270544" w:rsidRPr="00B17EA5" w:rsidRDefault="00270544" w:rsidP="00306368">
      <w:pPr>
        <w:pStyle w:val="Heading2"/>
        <w:rPr>
          <w:rFonts w:ascii="Jameel Noori Nastaleeq" w:eastAsia="Times New Roman" w:hAnsi="Jameel Noori Nastaleeq" w:cs="Jameel Noori Nastaleeq"/>
          <w:b/>
          <w:bCs/>
          <w:color w:val="auto"/>
          <w:sz w:val="32"/>
          <w:szCs w:val="32"/>
          <w:rtl/>
        </w:rPr>
      </w:pPr>
      <w:bookmarkStart w:id="15" w:name="_Toc479817258"/>
      <w:r w:rsidRPr="00B17EA5">
        <w:rPr>
          <w:rFonts w:ascii="Jameel Noori Nastaleeq" w:eastAsia="Times New Roman" w:hAnsi="Jameel Noori Nastaleeq" w:cs="Jameel Noori Nastaleeq"/>
          <w:b/>
          <w:bCs/>
          <w:color w:val="auto"/>
          <w:sz w:val="32"/>
          <w:szCs w:val="32"/>
          <w:rtl/>
        </w:rPr>
        <w:t>شیخ محمدؒ اور مسئلہ مسلمانیت</w:t>
      </w:r>
      <w:bookmarkEnd w:id="15"/>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بن عبدالوہابؒ کے زمانے میں ایک عام تأثر یہ تھا ، اور بدقسمتی سے آج بھی یہ تأثر موجود ہے کہ اگر کوئی شخص نماز پڑھ لے اور زکاۃ اداکردے تو اس کو کسی بھی صورت میں کافر نہیں کہا جاسکتا ، چاہے اس کا عقیدہ یا عمل ان باتوں پرہو جن کو شریعت میں کفر کہا گیا ہو، چنانچہ شیخ ؒ نے اس بات کی وضاحت فرمائی کہ کوئی بھی شخص خود کو مسلمان کہہ لینے یا محض کلمہ کی گواہی دینے کی بنیاد پر اللہ کے ہاں سچا مسلمان نہیں قرار دیا جاتا، شیخ ؒ نے احادیث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کی روشنی میں یہ واضح کیا کہ ایمان کے بھی کچھ شرائط ہیں اورچند اعمال ایسے ہیں جن کے کرنے کی </w:t>
      </w:r>
      <w:r w:rsidRPr="00270544">
        <w:rPr>
          <w:rFonts w:ascii="Jameel Noori Nastaleeq" w:hAnsi="Jameel Noori Nastaleeq" w:cs="Jameel Noori Nastaleeq"/>
          <w:sz w:val="32"/>
          <w:szCs w:val="32"/>
          <w:rtl/>
        </w:rPr>
        <w:lastRenderedPageBreak/>
        <w:t>وجہ سے آدمی دائرۂ اسلام سے خارج بھی ہوجاتا ہے خواہ وہ نمازی ہو، روزہ دار ہو، اور مسلمانیت کا دعویدار بھی ہو.</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نے صحابہ کرام </w:t>
      </w:r>
      <w:r w:rsidRPr="00270544">
        <w:rPr>
          <w:rFonts w:ascii="Jameel Noori Nastaleeq" w:hAnsi="Jameel Noori Nastaleeq" w:cs="Jameel Noori Nastaleeq" w:hint="cs"/>
          <w:sz w:val="32"/>
          <w:szCs w:val="32"/>
          <w:rtl/>
        </w:rPr>
        <w:t xml:space="preserve">رضوان اللہ علیہم اجمعین </w:t>
      </w:r>
      <w:r w:rsidRPr="00270544">
        <w:rPr>
          <w:rFonts w:ascii="Jameel Noori Nastaleeq" w:hAnsi="Jameel Noori Nastaleeq" w:cs="Jameel Noori Nastaleeq"/>
          <w:sz w:val="32"/>
          <w:szCs w:val="32"/>
          <w:rtl/>
        </w:rPr>
        <w:t>کے ان اعمال کا حوالہ دیا جس سے یہ ثابت ہوتا ہے کہ عقیدۂ ایمان کے بھی کچھ عملی تطبیقات لازمی ہیں جن کو پورا کرنا ازحد ضروری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چنانچہ آپ ؒ نے ابو بکر</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کی مثال دی جنہوں نے یہ فیصلہ کیا : ’’میں ان لوگوں سے جنگ کروں گا جو زکاۃ ادا کرنے سے انکار کریں گے، کیونکہ زکاۃ کی ادائیگی اس کلمہ کا حق ہے جس کا انہوں نے اقرار کیا ہے اور وہ کلمۂ (لا إلہ إلااللہ)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شیخ نے دوسرا حوالہ قبیلۂ بنو حنیفہ کا دیا جنہوں نے اسلام توقبول کرلیا مگر مسیلمۃ الکذاب کو بھی نبی تسلیم کرنے لگے،چنانچہ صحابہ کرام نے ان لوگوں کے اس کفر کی وجہ سے ان کے ساتھ جنگ کی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مزید برآں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زمانے میں منافقین نماز کی ادائیگی کرتے تھے اورروزہ بھی رکھتے تھے، حتی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ساتھ جہاد میں بھی شریک ہوتے تھے، مگر اس کے باوجود اللہ تعالیٰ نے ان کے بارے میں یہ اعلان کیا کہ وہ جہنم کے سب سے نچلے گڑھے میں عذاب دیئے جائیں گے.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درحقیقت یہ سوال کہ مسلمان کون ہے؟ کا جواب فقہائے اسلام کی ہر فقہی بڑی کتاب میں ’’مرتد کے باب‘‘ میں ملے گا، لیکن چونکہ اکثر جگہوں پر اس مسئلہ کوصرف علمی ونظریاتی طور </w:t>
      </w:r>
      <w:r w:rsidRPr="00270544">
        <w:rPr>
          <w:rFonts w:ascii="Jameel Noori Nastaleeq" w:hAnsi="Jameel Noori Nastaleeq" w:cs="Jameel Noori Nastaleeq"/>
          <w:sz w:val="32"/>
          <w:szCs w:val="32"/>
          <w:rtl/>
        </w:rPr>
        <w:lastRenderedPageBreak/>
        <w:t>پر پڑھا جاتا ہے اس لئے عام لوگ اس مسئلہ سے بے خبر ہیں جس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وہ کفریہ اعمال کے مرتکب ہوجاتے ہیں اور علماء میں سے بھی کوئی ان پراعتراض کرنے والا نہیں ہوتا.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نے ہمیشہ علماء کے اس رویہ پر بارہا اپنی تشویش کا اظہار فرمایا کہ جب لوگ کفرو شرک کے دلدل میں پھنسے ہوں تو علماء حضرات ایسی صورت میں کیسے خاموشی اختیار کرسکتے ہیں؟ ان کا فرض ہے کہ وہ لوگوں کی اصلاح کریں گرچہ وہ جہالت کی وجہ سے ان افعال کے مرتکب ہوئے ہوں.</w:t>
      </w:r>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انہوں نے فرمایا کہ اگر کوئی جہالت کی بنا پر اپنی سگی بیٹی یا پھوپھی سے شادی کرلے تو یہ علماء حضرات خاموش نہیں رہ جاتے بلکہ اس حرکت پر اعتراض کرتے ہیں ، لیکن جب سب سے بڑی </w:t>
      </w:r>
      <w:r w:rsidRPr="00270544">
        <w:rPr>
          <w:rFonts w:ascii="Jameel Noori Nastaleeq" w:hAnsi="Jameel Noori Nastaleeq" w:cs="Jameel Noori Nastaleeq"/>
          <w:sz w:val="32"/>
          <w:szCs w:val="32"/>
          <w:rtl/>
        </w:rPr>
        <w:lastRenderedPageBreak/>
        <w:t xml:space="preserve">برائی شرک کی بات آتی ہے تو یہی علماء لوگوں کو اپنی جاہلانہ روش پر برقرار رکھتے ہوئے خاموشی اختیار کرلیتے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33D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اس بات سے بخوبی واقف تھے کہ کسی کو کافر قرار دینے کے لئے کیا شرائط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آپ کے نزدیک پہلی چیز جو ایک انسان کو معلوم ہونی چاہئے یا جس کی تعلیم دی جانی چاہئے وہ توحید ہے ، کسی بھی شخص کو کافر نہیں قرار دیا جاسکتا جب تک کہ اس کو توحید کا مفہوم نہ سمجھا دیا جائے اور اس کے بعد بھی اگر وہ شرک وکفر کے اعمال پر مصر رہے تو اس صورت میں آپ فرماتے ہیں :</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lastRenderedPageBreak/>
        <w:t xml:space="preserve">’’ہم ان کو کافر کہتے ہیں جو اللہ کی الوہیت میں شرک کرتے ہیں بعد اس کے دلائل کی روشنی میں شرک کے باطل ہونے کو ہم ان کے سامنے واضح کردیں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یہ کہ صرف شبہ کی بنیاد پر کسی کو کافر نہیں کہا جاسکتا. چنانچہ شیخ ؒ فرماتے ہیں: جو شخص ظاہری طور پر اسلام کی پیروی کرتا ہے ، لیکن ہم یہ محسوس کرتے ہیں کہ وہ اسلام سے نکل چکا ہے تو صرف ہمارے اس شبہ وخیال کی بنا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ہم اس کو کافر نہیں گردانتے اس لئے کہ ظاہر کو شبہ وخیال کے ذریعہ رد نہیں کیا جاسکتا. اسی طرح ہم اس کو بھی کافر نہیں کہتے جس کے کفر کو ہم </w:t>
      </w:r>
      <w:r w:rsidRPr="00270544">
        <w:rPr>
          <w:rFonts w:ascii="Jameel Noori Nastaleeq" w:hAnsi="Jameel Noori Nastaleeq" w:cs="Jameel Noori Nastaleeq"/>
          <w:sz w:val="32"/>
          <w:szCs w:val="32"/>
          <w:rtl/>
        </w:rPr>
        <w:lastRenderedPageBreak/>
        <w:t xml:space="preserve">نہیں جانتے یا جس کے کفریہ عمل کا ہم سے ذکر کیا گیا مگر اس کے بارے میں ہم نے تصدیق نہ کی ہو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33D44">
        <w:rPr>
          <w:rFonts w:ascii="Jameel Noori Nastaleeq" w:hAnsi="Jameel Noori Nastaleeq" w:cs="Jameel Noori Nastaleeq" w:hint="cs"/>
          <w:sz w:val="32"/>
          <w:szCs w:val="32"/>
          <w:rtl/>
          <w:lang w:bidi="fa-IR"/>
        </w:rPr>
        <w:t>۔</w:t>
      </w:r>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برآں کسی شخص کو کسی ایسے عمل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کافر نہیں گردانا جاسکتا جس عمل کو قرآن وسنت میں کفر نہ کہاگیا ہو مثلاً: زنا جیسے گناہ کبیر ہ کے ارتکاب کا مطلب یہ نہیں کہ اس کا مرتکب کافر ہوگیا، برخلاف خوارج اور دیگر انتہاء پسند فرقوں کے جن کے نزدیک گناہ کبیرہ کا مرتکب اسلام سے خارج ہوجاتا ہے. لہذا ہم کسی بھی مسلمان کو محض اس کے کسی گناہ کے ارتکاب کی وجہ سے کافر نہیں گردانتے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33D44">
        <w:rPr>
          <w:rFonts w:ascii="Jameel Noori Nastaleeq" w:hAnsi="Jameel Noori Nastaleeq" w:cs="Jameel Noori Nastaleeq" w:hint="cs"/>
          <w:sz w:val="32"/>
          <w:szCs w:val="32"/>
          <w:rtl/>
          <w:lang w:bidi="fa-IR"/>
        </w:rPr>
        <w:t>۔</w:t>
      </w:r>
    </w:p>
    <w:p w:rsidR="00270544" w:rsidRPr="00B17EA5" w:rsidRDefault="00270544" w:rsidP="00306368">
      <w:pPr>
        <w:pStyle w:val="Heading2"/>
        <w:rPr>
          <w:rFonts w:ascii="Jameel Noori Nastaleeq" w:hAnsi="Jameel Noori Nastaleeq" w:cs="Jameel Noori Nastaleeq"/>
          <w:b/>
          <w:bCs/>
          <w:color w:val="auto"/>
          <w:sz w:val="32"/>
          <w:szCs w:val="32"/>
          <w:rtl/>
        </w:rPr>
      </w:pPr>
      <w:bookmarkStart w:id="16" w:name="_Toc479817259"/>
      <w:r w:rsidRPr="00B17EA5">
        <w:rPr>
          <w:rFonts w:ascii="Jameel Noori Nastaleeq" w:hAnsi="Jameel Noori Nastaleeq" w:cs="Jameel Noori Nastaleeq"/>
          <w:b/>
          <w:bCs/>
          <w:color w:val="auto"/>
          <w:sz w:val="32"/>
          <w:szCs w:val="32"/>
          <w:rtl/>
        </w:rPr>
        <w:lastRenderedPageBreak/>
        <w:t>شیخ محمد بن عبدالوہاب ؒ اور فقہ اسلامی، اجتہاد اور اندھی تقلید</w:t>
      </w:r>
      <w:bookmarkEnd w:id="16"/>
    </w:p>
    <w:p w:rsidR="00333D44" w:rsidRDefault="00270544" w:rsidP="00333D44">
      <w:pPr>
        <w:jc w:val="both"/>
        <w:rPr>
          <w:rFonts w:cs="KFGQPC Uthmanic Script HAFS"/>
          <w:color w:val="000000"/>
          <w:sz w:val="28"/>
          <w:szCs w:val="28"/>
          <w:rtl/>
        </w:rPr>
      </w:pPr>
      <w:r w:rsidRPr="00270544">
        <w:rPr>
          <w:rFonts w:ascii="Jameel Noori Nastaleeq" w:hAnsi="Jameel Noori Nastaleeq" w:cs="Jameel Noori Nastaleeq"/>
          <w:sz w:val="32"/>
          <w:szCs w:val="32"/>
          <w:rtl/>
        </w:rPr>
        <w:t xml:space="preserve">جیساکہ پہلے بیان کیا جاچکا کہ شیخ ؒ کا کامل ایمان تھا کہ اللہ تعالیٰ نے ہر انسان پر جس طرح اس کی اطاعت فرض کی ہے اسی طرح اس کے نبی محمد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پیروی بھی فرض کی ہے ، چنانچہ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کے علاوہ کسی کی بھی کامل تابعداری نہیں کی جاسکتی ،بنی نوع انسان کو گمراہی کی تاریکی سے نکال کر ہدایت کے نور کی طرف لے آنے کے لئے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پر قرآن نازل کیا گیا لہذا اس وحی ربانی سے اعراض درحقیقت کفر کے علاوہ کچھ نہیں ، فرمان باری تعالیٰ ہے: </w:t>
      </w:r>
      <w:r w:rsidRPr="00333D44">
        <w:rPr>
          <w:rFonts w:cs="KFGQPC Uthmanic Script HAFS" w:hint="cs"/>
          <w:color w:val="000000"/>
          <w:sz w:val="28"/>
          <w:szCs w:val="28"/>
          <w:rtl/>
        </w:rPr>
        <w:t>قُلۡ أَطِيعُواْ ٱ</w:t>
      </w:r>
      <w:r w:rsidRPr="00333D44">
        <w:rPr>
          <w:rFonts w:cs="KFGQPC Uthmanic Script HAFS"/>
          <w:color w:val="000000"/>
          <w:sz w:val="28"/>
          <w:szCs w:val="28"/>
          <w:rtl/>
        </w:rPr>
        <w:t>للَّهَ وَٱلرَّسُولَۖ فَإِن تَوَلَّوۡاْ فَإِنَّ ٱللَّهَ لَايُحِبُّ</w:t>
      </w:r>
      <w:r w:rsidR="00333D44">
        <w:rPr>
          <w:rFonts w:cs="KFGQPC Uthmanic Script HAFS"/>
          <w:color w:val="000000"/>
          <w:sz w:val="28"/>
          <w:szCs w:val="28"/>
          <w:rtl/>
        </w:rPr>
        <w:tab/>
      </w:r>
      <w:r w:rsidRPr="00333D44">
        <w:rPr>
          <w:rFonts w:cs="KFGQPC Uthmanic Script HAFS"/>
          <w:color w:val="000000"/>
          <w:sz w:val="28"/>
          <w:szCs w:val="28"/>
          <w:rtl/>
        </w:rPr>
        <w:t>ٱلۡكَٰفِرِينَ</w:t>
      </w:r>
      <w:r w:rsidR="00333D44" w:rsidRPr="00333D44">
        <w:rPr>
          <w:rFonts w:cs="KFGQPC Uthmanic Script HAFS"/>
          <w:color w:val="000000"/>
          <w:sz w:val="28"/>
          <w:szCs w:val="28"/>
          <w:rtl/>
        </w:rPr>
        <w:t>٣٢</w:t>
      </w:r>
      <w:r w:rsidRPr="00333D44">
        <w:rPr>
          <w:rFonts w:cs="KFGQPC Uthmanic Script HAFS"/>
          <w:color w:val="000000"/>
          <w:sz w:val="28"/>
          <w:szCs w:val="28"/>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’’کہہ دیجئے! کہ اللہ تعالیٰ اور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اطاعت کرو، اگر یہ منہ پھیرلیں تو بے شک اللہ تعالیٰ کافروں سے محبت نہیں کرتا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سنت وحی الٰہی کا ایک حصہ اور اس کی تکمیل ہے جو احکام الٰہیہ کی مزید تفصیلات فراہم کرتی ہے. </w:t>
      </w:r>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 فرماتے ہیں:’’اگر نبی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کا کوئی مستند عمل ہم پر واضح کیا جاتا ہے تو ہم اس کے مطابق عمل کرتے ہیں، کسی اور شخص کا قول ہم اس پر مقدم نہیں کرتے چاہے وہ کوئی بھی ہو بلکہ مکمل قبولیت واذعان کے ساتھ ہم طریقۂ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آگے سرتسلیم خم کردیتے ہیں کیونکہ ہمارے دلوں کے اندر رسول </w:t>
      </w:r>
      <w:r w:rsidRPr="00270544">
        <w:rPr>
          <w:rFonts w:ascii="Jameel Noori Nastaleeq" w:hAnsi="Jameel Noori Nastaleeq" w:cs="Jameel Noori Nastaleeq"/>
          <w:sz w:val="32"/>
          <w:szCs w:val="32"/>
          <w:rtl/>
        </w:rPr>
        <w:lastRenderedPageBreak/>
        <w:t xml:space="preserve">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ہی عظمت والے ہیں جن کے آگے ہم کسی بھی شخصیت کو مقدم نہیں سمجھتے ، ہمارا اسی پر ایمان ہے اور اسی طریقے سے ہم اللہ کی عبادت کرتے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2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w:t>
      </w:r>
      <w:r w:rsidR="00333D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اس کا مطلب یہ ہے کہ قرآن وسنت ہی اصل سند ہیں، اگر کوئی بات واضح طور پر قرآن میں یا سنت میں بیان کردی گئی ہو تو پھر اپنی ذاتی فکر یا کسی اور نظریہ کی کوئی گنجائش باقی نہیں رہتی،کسی رائے کے اختلاف کی صورت میں قرآن اور صحیح احادیث کی روشنی میں اس کوحل کیا جائے. اسی حقیقت کی جانب اللہ رب العزت اپنے کلام پاک میں نشاندہی فرمات</w:t>
      </w:r>
      <w:r w:rsidRPr="00270544">
        <w:rPr>
          <w:rFonts w:ascii="Jameel Noori Nastaleeq" w:hAnsi="Jameel Noori Nastaleeq" w:cs="Jameel Noori Nastaleeq" w:hint="cs"/>
          <w:sz w:val="32"/>
          <w:szCs w:val="32"/>
          <w:rtl/>
          <w:lang w:bidi="ur-PK"/>
        </w:rPr>
        <w:t>ا ہے</w:t>
      </w:r>
      <w:r w:rsidRPr="00270544">
        <w:rPr>
          <w:rFonts w:ascii="Jameel Noori Nastaleeq" w:hAnsi="Jameel Noori Nastaleeq" w:cs="Jameel Noori Nastaleeq"/>
          <w:sz w:val="32"/>
          <w:szCs w:val="32"/>
          <w:rtl/>
        </w:rPr>
        <w:t>:</w:t>
      </w:r>
    </w:p>
    <w:p w:rsidR="00270544" w:rsidRPr="00333D44" w:rsidRDefault="00270544" w:rsidP="00270544">
      <w:pPr>
        <w:jc w:val="both"/>
        <w:rPr>
          <w:rFonts w:ascii="Jameel Noori Nastaleeq" w:hAnsi="Jameel Noori Nastaleeq" w:cs="Jameel Noori Nastaleeq"/>
          <w:sz w:val="28"/>
          <w:szCs w:val="28"/>
          <w:rtl/>
        </w:rPr>
      </w:pPr>
      <w:r w:rsidRPr="00333D44">
        <w:rPr>
          <w:rFonts w:cs="KFGQPC Uthmanic Script HAFS" w:hint="cs"/>
          <w:color w:val="000000"/>
          <w:sz w:val="28"/>
          <w:szCs w:val="28"/>
          <w:rtl/>
        </w:rPr>
        <w:t>يَٰٓأَيُّهَا ٱلَّذِينَ ءَامَنُوٓاْ أَطِي</w:t>
      </w:r>
      <w:r w:rsidRPr="00333D44">
        <w:rPr>
          <w:rFonts w:cs="KFGQPC Uthmanic Script HAFS"/>
          <w:color w:val="000000"/>
          <w:sz w:val="28"/>
          <w:szCs w:val="28"/>
          <w:rtl/>
        </w:rPr>
        <w:t>عُواْ ٱللَّهَ وَأَطِيعُواْ ٱلرَّسُولَ وَأُوْلِي ٱلۡأَمۡرِ مِنكُمۡۖ فَإِن تَنَٰزَعۡتُمۡ فِي شَيۡء</w:t>
      </w:r>
      <w:r w:rsidRPr="00333D44">
        <w:rPr>
          <w:rFonts w:ascii="Jameel Noori Nastaleeq" w:hAnsi="Jameel Noori Nastaleeq" w:cs="KFGQPC Uthmanic Script HAFS" w:hint="cs"/>
          <w:color w:val="000000"/>
          <w:sz w:val="28"/>
          <w:szCs w:val="28"/>
          <w:rtl/>
        </w:rPr>
        <w:t>ٖ</w:t>
      </w:r>
      <w:r w:rsidRPr="00333D44">
        <w:rPr>
          <w:rFonts w:cs="KFGQPC Uthmanic Script HAFS" w:hint="cs"/>
          <w:color w:val="000000"/>
          <w:sz w:val="28"/>
          <w:szCs w:val="28"/>
          <w:rtl/>
        </w:rPr>
        <w:t xml:space="preserve"> فَرُدُّوهُ إِلَى ٱ</w:t>
      </w:r>
      <w:r w:rsidRPr="00333D44">
        <w:rPr>
          <w:rFonts w:cs="KFGQPC Uthmanic Script HAFS"/>
          <w:color w:val="000000"/>
          <w:sz w:val="28"/>
          <w:szCs w:val="28"/>
          <w:rtl/>
        </w:rPr>
        <w:t xml:space="preserve">للَّهِ </w:t>
      </w:r>
      <w:r w:rsidRPr="00333D44">
        <w:rPr>
          <w:rFonts w:cs="KFGQPC Uthmanic Script HAFS"/>
          <w:color w:val="000000"/>
          <w:sz w:val="28"/>
          <w:szCs w:val="28"/>
          <w:rtl/>
        </w:rPr>
        <w:lastRenderedPageBreak/>
        <w:t>وَٱلرَّسُولِ إِن كُنتُمۡ تُؤۡمِنُونَ</w:t>
      </w:r>
      <w:r w:rsidRPr="00333D44">
        <w:rPr>
          <w:rFonts w:cs="KFGQPC Uthmanic Script HAFS" w:hint="cs"/>
          <w:color w:val="000000"/>
          <w:sz w:val="28"/>
          <w:szCs w:val="28"/>
          <w:rtl/>
        </w:rPr>
        <w:t xml:space="preserve"> </w:t>
      </w:r>
      <w:r w:rsidRPr="00333D44">
        <w:rPr>
          <w:rFonts w:cs="KFGQPC Uthmanic Script HAFS"/>
          <w:color w:val="000000"/>
          <w:sz w:val="28"/>
          <w:szCs w:val="28"/>
          <w:rtl/>
        </w:rPr>
        <w:t>بِٱللَّهِ وَٱلۡيَوۡمِ ٱلۡأٓخِرِۚ ذَٰلِكَ خَيۡر</w:t>
      </w:r>
      <w:r w:rsidRPr="00333D44">
        <w:rPr>
          <w:rFonts w:cs="KFGQPC Uthmanic Script HAFS" w:hint="cs"/>
          <w:color w:val="000000"/>
          <w:sz w:val="28"/>
          <w:szCs w:val="28"/>
          <w:rtl/>
        </w:rPr>
        <w:t xml:space="preserve">ٞ وَأَحۡسَنُ تَأۡوِيلًا ٥٩  </w:t>
      </w:r>
      <w:r w:rsidRPr="00333D44">
        <w:rPr>
          <w:rFonts w:cs="KFGQPC Uthmanic Script HAFS" w:hint="cs"/>
          <w:color w:val="000000"/>
          <w:sz w:val="28"/>
          <w:szCs w:val="28"/>
          <w:rtl/>
        </w:rPr>
        <w:tab/>
        <w:t xml:space="preserve"> </w:t>
      </w:r>
      <w:r w:rsidRPr="00333D44">
        <w:rPr>
          <w:rFonts w:ascii="Jameel Noori Nastaleeq" w:hAnsi="Jameel Noori Nastaleeq" w:cs="Jameel Noori Nastaleeq" w:hint="cs"/>
          <w:sz w:val="28"/>
          <w:szCs w:val="28"/>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اے ایمان والو! فرمانبرداری کرو اللہ تعالیٰ کی ، اور فرمانبرداری کرو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اور تم میں سے اختیار والوں کی . پھر اگر کسی چیز پر اختلاف کرو تواسے لوٹاؤ اللہ تعالیٰ کی طرف اور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طرف، اگر تمہیں اللہ پر اور قیامت کے دن پر ایمان ہے، اور یہ بہت بہتر ہے اور باعتبار انجام کے بہت اچھا ہے </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130"/>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عمومی طور پر شیخ محمد بن عبدالوہاب ؒ اور ان کے قریبی رفقاء حنبلی مسلک پر تھے مگر وہ اندھے مقلد نہ تھے، اس ضمن میں شیخ ؒ فرماتے ہیں : ’’تمام تعریفیں اللہ ہی کے لئے ہیں، ہم فقہی مسلک </w:t>
      </w:r>
      <w:r w:rsidRPr="00270544">
        <w:rPr>
          <w:rFonts w:ascii="Jameel Noori Nastaleeq" w:hAnsi="Jameel Noori Nastaleeq" w:cs="Jameel Noori Nastaleeq"/>
          <w:sz w:val="32"/>
          <w:szCs w:val="32"/>
          <w:rtl/>
        </w:rPr>
        <w:lastRenderedPageBreak/>
        <w:t xml:space="preserve">میں امام احمد بن حنبل ؒ کی پیروی کرنے والے ہیں، اور بدعتی نہیں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اگر چہ شیخ ؒ اپنی عہد جوانی سے ہی اسی فقہی مسلک کے پیروکار تھے مگر وہ ایک اندھے اور متعصب مقلد نہ تھے کہ تمام دوسرے مسالک کے خلاف صرف اپنے ہی مسلک کی حمایت کرتے . وہ اسی وقت مسلک حنبلی کے مسائل کو اپناتے جب وہ کسی دلیل سے ثابت ہوجاتے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بصورت دیگر وہ کسی اور مسلک کی بات کو اپناتے اگر وہ دلیل کی روشنی میں زیادہ قوی نظر آتی.</w:t>
      </w:r>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چنانچہ آپ فرماتے ہیں: ’’ہم کتاب اللہ اور سنت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اور سلف صالحین کے پیروکار ہیں.نیز چاروں ائمہ فقہ: امام ابو حنیفہ نعمان بن ثابت ؒ ، امام مالک بن انس ؒ ، امام محمد بن ادریس شافعیؒ اور امام احمد بن حنبل ؒ کی آراء میں سے جو مستند ہواس کو قبول کرتے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333D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حتی کہ آپ کے سب سے زیادہ محبوب دونوں اماموں کے سلسلے میں بھی یہی اسلوب آپ نے اپنایا تھا، چنانچہ آپ رقمطراز ہیں: ’’ہماری رائے میں امام ابن القیم ؒ اور ان کے استاذ ( ابن تیمیہ ؒ ) اہل سنت کے امام ہیں اور ان کی کتابیں افضل ترین اور مستند ہیں مگر ہر مسئلہ میں ہم ان کی بھی اندھی تقلید نہیں کرتے، ہر شخص </w:t>
      </w:r>
      <w:r w:rsidRPr="00270544">
        <w:rPr>
          <w:rFonts w:ascii="Jameel Noori Nastaleeq" w:hAnsi="Jameel Noori Nastaleeq" w:cs="Jameel Noori Nastaleeq"/>
          <w:sz w:val="32"/>
          <w:szCs w:val="32"/>
          <w:rtl/>
        </w:rPr>
        <w:lastRenderedPageBreak/>
        <w:t xml:space="preserve">کے کچھ اقوال کو لیا جاسکتا ہے او رکچھ کو ترک کیاجاسکتا ہے سوائے ہمارے نبی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برآں شیخ ؒ دوسرے لوگوں کا یہ حق تسلیم کرتے تھے کہ وہ اپنی مرضی کے مسلک کی تقلید کریں.وہ فرماتے تھے کہ جہاں تک ہمارے مسلک کا تعلق ہے تو یہ امام احمد بن حنبل ؒ کا مسلک ہے جو اہل سنت کے امام ہیں، ہم چاروں مسالک میں سے کسی پر بھی اعتراض نہیں کرتے جب تک وہ قرآن وسنت کے نصوص، اجماع اور جمہور کے مخالف نہ 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نے اس بات کی بھی صراحت فرمادی کہ اختلاف رائے کی صورت میں ہر شخص کا مقصود اطاعت الٰہی ہو چنانچہ اس طرح </w:t>
      </w:r>
      <w:r w:rsidRPr="00270544">
        <w:rPr>
          <w:rFonts w:ascii="Jameel Noori Nastaleeq" w:hAnsi="Jameel Noori Nastaleeq" w:cs="Jameel Noori Nastaleeq"/>
          <w:sz w:val="32"/>
          <w:szCs w:val="32"/>
          <w:rtl/>
        </w:rPr>
        <w:lastRenderedPageBreak/>
        <w:t>شیخ ؒ اور آ پ کے رفقاء دراصل ائمہ مسالک فقہیہ ہی کی تعلیمات پر عمل پیرا تھے جنہوں نے اندھی تقلید سے منع فرمایا اور ہر اس قول کو ترک کرنے کا حکم دیا جو قرآن وحدیث کے مخالف 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’’اجتہاد‘‘ کو ازسر نو زندہ کرنے کے خواہاں اور حامی تھے تاکہ دور جدید کے مسائل کا حل قرآن وسنت سے تلاش کیا جائے ، بایں طور آپ نے کوئی نئی اورجدید راہ نہیں نکالی بلکہ امت مسلمہ کو سلف صالحین کے فہم کی طرف واپس لوٹایا.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نصیر کے مطابق مسلمانوں کا پہلا دور جب گزرا توان کا اس بات پر اجماع تھا کہ اجتہاد واجب ہے اور امت مسلمہ کے لئے فرض </w:t>
      </w:r>
      <w:r w:rsidRPr="00270544">
        <w:rPr>
          <w:rFonts w:ascii="Jameel Noori Nastaleeq" w:hAnsi="Jameel Noori Nastaleeq" w:cs="Jameel Noori Nastaleeq"/>
          <w:sz w:val="32"/>
          <w:szCs w:val="32"/>
          <w:rtl/>
        </w:rPr>
        <w:lastRenderedPageBreak/>
        <w:t xml:space="preserve">کفایہ ہے یعنی ترک اجتہاد پر پوری امت گناہ گار ہوگی اور اگر کچھ اہل علم اس ذمہ داری کو نبھائیں تو پوری امت کے لئے کافی ہوجائے گا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اگرچہ ’’اجتہاد‘‘ اور ’’تقلید‘‘ کو عمومی طور پر فقہی روشنی میں دیکھا جاتا ہے مگر ان کی تاثیر فقہ کے دائرہ سے ہٹ کر بھی مرتب ہوتی ہے . ’’اجتہاد‘‘ کے دروازے کے بند ہونے کے تصور نے متعدد طریقوں سے لوگوں کی سوچ وفکر کے دروازوں پر قدغن لگادیئے . امت اور وحی کے درمیان یہ تصور بہت بڑی دیوار بن گیا. امور عقیدہ اور مسائل روحانیت (تصوف) میں کتنے ہی لوگ وحی کے الفاظ میں شک وتذبذب کا شکار ہوگئے، چنانچہ فکری تجدید کے لئے یہ بات ازحد ضروری ہوگئی کہ عمومی </w:t>
      </w:r>
      <w:r w:rsidRPr="00270544">
        <w:rPr>
          <w:rFonts w:ascii="Jameel Noori Nastaleeq" w:hAnsi="Jameel Noori Nastaleeq" w:cs="Jameel Noori Nastaleeq"/>
          <w:sz w:val="32"/>
          <w:szCs w:val="32"/>
          <w:rtl/>
        </w:rPr>
        <w:lastRenderedPageBreak/>
        <w:t>طور پر ہر مسلمان اور خصوصیت کے ساتھ علماء اور کتاب وسنت کے مابین تعلق اجتہاد کی نشأۃ ثانیہ ہو . صرف اسی طریقہ سے امت کے فقہی، ایمانی اور روحانی انحطاط کا مداوا ہوسکتاتھا.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بعینہ یہی بات نصیر نے بھی لکھی ہے کہ ’’یہ ہی ایک طریقہ ہے جس کے ذریعہ انسانی فکر کی تعمیر اور قرآن وسنت کی بالادستی کے درمیان ایک موزوں ترین پُل کی تعمیر کی جاسکتی ہے‘‘ موصوفہ مزید لکھتی ہیں کہ ’’کوئی شخص ا س کا اہل نہ تھا کہ ان رکاوٹوں کو منہد م کرسکے یہاں تک کہ شیخ محمد بن عبدالوہاب ؒ کا ظہور ہوا، اور آپ نے اس کا راستہ ہموار کیا، حقیقی توحید شرک کی گھٹا ٹوپ تاریکیوں میں ڈوب گئی تھی. لوگ ہدایت کے مصادر کی طرف رجوع کرنے کے بجائے بعد میں لکھی جانے والی تحریروں کی اتباع میں لگے ہوئے تھے، یہ شیخ محمدبن </w:t>
      </w:r>
      <w:r w:rsidRPr="00270544">
        <w:rPr>
          <w:rFonts w:ascii="Jameel Noori Nastaleeq" w:hAnsi="Jameel Noori Nastaleeq" w:cs="Jameel Noori Nastaleeq"/>
          <w:sz w:val="32"/>
          <w:szCs w:val="32"/>
          <w:rtl/>
        </w:rPr>
        <w:lastRenderedPageBreak/>
        <w:t xml:space="preserve">عبدالوہاب ؒ تھے جنہوں نے اپنے متبعین کو قرآن وسنت کی طرف واپس لے آئے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خلاصہ یہ کہ شیخ محمد بن عبدالوہاب ؒ کا فقہی اسلوب دراصل مصادر اصلیہ کی بنیاد پر مقاصد شریعت کے عین مطابق تھا جو متأخرین علماء کے خود ساختہ فیصلوں کے ذریعے لگائے گئے قدغنوں سے آزادی کا ضامن تھا اور اس طریقہ کے اندر ایسی لچک ہے جس کے ذریعے ہر جگہ اور ہر وقت کے انسانی حاجتوں اور بشری تقاضوں کی تکمیل کی جاسکتی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3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B17EA5" w:rsidRDefault="00270544" w:rsidP="00306368">
      <w:pPr>
        <w:pStyle w:val="Heading2"/>
        <w:rPr>
          <w:rFonts w:ascii="Jameel Noori Nastaleeq" w:hAnsi="Jameel Noori Nastaleeq" w:cs="Jameel Noori Nastaleeq"/>
          <w:b/>
          <w:bCs/>
          <w:color w:val="auto"/>
          <w:sz w:val="32"/>
          <w:szCs w:val="32"/>
          <w:rtl/>
        </w:rPr>
      </w:pPr>
      <w:bookmarkStart w:id="17" w:name="_Toc479817260"/>
      <w:r w:rsidRPr="00B17EA5">
        <w:rPr>
          <w:rFonts w:ascii="Jameel Noori Nastaleeq" w:hAnsi="Jameel Noori Nastaleeq" w:cs="Jameel Noori Nastaleeq"/>
          <w:b/>
          <w:bCs/>
          <w:color w:val="auto"/>
          <w:sz w:val="32"/>
          <w:szCs w:val="32"/>
          <w:rtl/>
        </w:rPr>
        <w:lastRenderedPageBreak/>
        <w:t>شیخ محمد بن عبدالوہاب ؒ اور دعوت امر بالمعروف ونہی عن المنکر</w:t>
      </w:r>
      <w:bookmarkEnd w:id="17"/>
    </w:p>
    <w:p w:rsidR="00270544" w:rsidRPr="00270544" w:rsidRDefault="00270544" w:rsidP="00333D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محمدرحمہ اللہ کی نظر میں حقیقی توحید کو لاز م پکڑنے اور اپنی زندگی میں شرک سے بچنے کے بعد سب سے بڑی نیکی یہ ہے کہ اس راہ کی طرف دعوت دی جائے جو رضائے الٰہی کی طرف لے جائے. اپنی اس بات کے لئے اس آیت سے دلیل دیتے تھے کہ اللہ رب العزت کا ارشاد ہے:</w:t>
      </w:r>
      <w:r w:rsidRPr="00270544">
        <w:rPr>
          <w:rFonts w:ascii="Jameel Noori Nastaleeq" w:hAnsi="Jameel Noori Nastaleeq" w:cs="Jameel Noori Nastaleeq" w:hint="cs"/>
          <w:sz w:val="32"/>
          <w:szCs w:val="32"/>
          <w:rtl/>
        </w:rPr>
        <w:t xml:space="preserve"> </w:t>
      </w:r>
      <w:r w:rsidRPr="00333D44">
        <w:rPr>
          <w:rFonts w:cs="KFGQPC Uthmanic Script HAFS"/>
          <w:color w:val="000000"/>
          <w:sz w:val="28"/>
          <w:szCs w:val="28"/>
          <w:rtl/>
        </w:rPr>
        <w:t>وَمَنۡ أَحۡسَنُ قَوۡلٗا مِّمَّن دَعَآ إِلَى ٱللَّهِ وَعَمِلَ صَٰلِحٗا ٣٣</w:t>
      </w:r>
      <w:r w:rsidRPr="00333D44">
        <w:rPr>
          <w:rFonts w:ascii="Jameel Noori Nastaleeq" w:hAnsi="Jameel Noori Nastaleeq" w:cs="Jameel Noori Nastaleeq"/>
          <w:sz w:val="28"/>
          <w:szCs w:val="28"/>
          <w:rtl/>
        </w:rPr>
        <w:t xml:space="preserve"> </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اور اس سے زیادہ اچھی بات والا کون ہے جو اللہ کی طرف بلائے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اور بخاری ومسلم کے حوالے سے اس حدیث کا بھی ذکرفر ماتے تھے جس میں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ارشاد فرمایا: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rPr>
        <w:lastRenderedPageBreak/>
        <w:t>’’</w:t>
      </w:r>
      <w:r w:rsidRPr="00270544">
        <w:rPr>
          <w:rFonts w:ascii="Jameel Noori Nastaleeq" w:hAnsi="Jameel Noori Nastaleeq" w:cs="Jameel Noori Nastaleeq"/>
          <w:sz w:val="32"/>
          <w:szCs w:val="32"/>
          <w:rtl/>
        </w:rPr>
        <w:t>اللہ کی قسم! تمہارے ذریعہ کسی ایک آدمی کا بھی ہدایت پاجانا اعلیٰ ترین نسل کے اونٹوں (کو پانے) سے بہتر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یہی وجہ تھی کہ شیخ ؒ نے دین کی تعلیم ودعوت پر کافی زور دیا، آپ نے امت کے تمام طبقات چاہے علماء ہوں یا عوام، مرد ہوں یا عورتیں، جوان ہوں یا بوڑھے ہر ایک پر اس کی تعلیم ودعوت لازمی قرار دی. مثال کے طور پر آپ نے ایک مقام پر دین کی بنیادی باتوں کو بیان کرتے ہوئے اور شرک کے خطرات سے آگاہ کرتے ہوئے ارشاد فرمایا: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ہم پر واجب ہے کہ ہم اس حق کو لوگوں تک پہنچائیں چاہے وہ مرد ہوں یا خواتین. اللہ اپنی </w:t>
      </w:r>
      <w:r w:rsidRPr="00270544">
        <w:rPr>
          <w:rFonts w:ascii="Jameel Noori Nastaleeq" w:hAnsi="Jameel Noori Nastaleeq" w:cs="Jameel Noori Nastaleeq"/>
          <w:sz w:val="32"/>
          <w:szCs w:val="32"/>
          <w:rtl/>
        </w:rPr>
        <w:lastRenderedPageBreak/>
        <w:t>رحمتیں ان پر نازل فرماتے ہیں جو اپنی اس ذمہ داری کو ادا کرتے 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کو امر بالمعروف ونہی عن المنکر کی اہمیت اور معاشرہ کو اس کی ضرورت کا بخوبی اندازہ تھا. اس بات کی طرف مریم جمیلہ نے اپنی کتاب میں اشارہ کیا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محض اسلام کی تبلیغ کرنے سے مطمئن نہ تھے بلکہ یہ عزم مصمم لئے ہوئے تھے کہ ایسا معاشرہ تشکیل دیا جائے جہاں اسلام اپنی اصل شکل میں ظاہر ہو اور عملی زندگی میں نافذ 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اس ہدف کے حصول کے لئے یہ کافی نہ تھا کہ کوئی ایک شخص صرف اپنا تزکیۂ نفس کرلے، بلکہ یہ بات لازمی تھی کہ ہر آدمی دوسرے تک ان تعلیمات کو پھیلائے تاکہ ہر ایک اپنے اپنے نفس کا تزکیہ کرے اور اس کے بعد دوسرے قدم پر امر بالمعروف اور نہی عن المنکر کا عمل انجام دے.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 کی رائے میں دراصل امر بالمعروف اور نہی عن المنکروہ فریضہ ہے جس کو اللہ تعالیٰ نے امت پر فرض کیا جس سے رک جانے کی درخواست بھی اللہ تعالیٰ کی حکم عدولی ہے ، آپ نے ایک مرتبہ فرمایا:</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اگر آپ چاہتے ہیں کہ میں کفر اور منافقت کا خاموش تماشائی بنا رہوں تو آپ کو ایسی درخواست نہیں کرنی </w:t>
      </w:r>
      <w:r w:rsidRPr="00270544">
        <w:rPr>
          <w:rFonts w:ascii="Jameel Noori Nastaleeq" w:hAnsi="Jameel Noori Nastaleeq" w:cs="Jameel Noori Nastaleeq"/>
          <w:sz w:val="32"/>
          <w:szCs w:val="32"/>
          <w:rtl/>
        </w:rPr>
        <w:lastRenderedPageBreak/>
        <w:t xml:space="preserve">چاہئے اس لئے کہ اللہ کی نافرمانی میں کسی کی فرمانبرداری جائز نہیں ہوسکتی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B17EA5" w:rsidRDefault="00270544" w:rsidP="00306368">
      <w:pPr>
        <w:pStyle w:val="Heading2"/>
        <w:rPr>
          <w:rFonts w:ascii="Jameel Noori Nastaleeq" w:hAnsi="Jameel Noori Nastaleeq" w:cs="Jameel Noori Nastaleeq"/>
          <w:b/>
          <w:bCs/>
          <w:color w:val="auto"/>
          <w:sz w:val="32"/>
          <w:szCs w:val="32"/>
          <w:rtl/>
        </w:rPr>
      </w:pPr>
      <w:bookmarkStart w:id="18" w:name="_Toc479817261"/>
      <w:r w:rsidRPr="00B17EA5">
        <w:rPr>
          <w:rFonts w:ascii="Jameel Noori Nastaleeq" w:hAnsi="Jameel Noori Nastaleeq" w:cs="Jameel Noori Nastaleeq"/>
          <w:b/>
          <w:bCs/>
          <w:color w:val="auto"/>
          <w:sz w:val="32"/>
          <w:szCs w:val="32"/>
          <w:rtl/>
        </w:rPr>
        <w:t>او</w:t>
      </w:r>
      <w:r w:rsidRPr="00B17EA5">
        <w:rPr>
          <w:rFonts w:ascii="Jameel Noori Nastaleeq" w:hAnsi="Jameel Noori Nastaleeq" w:cs="Jameel Noori Nastaleeq"/>
          <w:b/>
          <w:bCs/>
          <w:color w:val="auto"/>
          <w:sz w:val="32"/>
          <w:szCs w:val="32"/>
          <w:rtl/>
          <w:lang w:bidi="ur-PK"/>
        </w:rPr>
        <w:t>ّ</w:t>
      </w:r>
      <w:r w:rsidRPr="00B17EA5">
        <w:rPr>
          <w:rFonts w:ascii="Jameel Noori Nastaleeq" w:hAnsi="Jameel Noori Nastaleeq" w:cs="Jameel Noori Nastaleeq"/>
          <w:b/>
          <w:bCs/>
          <w:color w:val="auto"/>
          <w:sz w:val="32"/>
          <w:szCs w:val="32"/>
          <w:rtl/>
        </w:rPr>
        <w:t>ل ترین مسائل</w:t>
      </w:r>
      <w:bookmarkEnd w:id="18"/>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کے دعوتی منہج کی ایک خصوصیت یہ ہے کہ اہم ترین معاملات کواولیت اور ترجیح دی جائے، جیساکہ اب تک یہ بات آپ کے سامنے واضح ہوچکی کہ سب سے اہم ترین مسئلہ ’’اللہ پر صحیح ایمان‘‘ ہے. آپ نے اس اسلوب کو 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اس مشہور حدیث سے اخذ کیا جس میں 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معاذ بن جبل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کو بحیثیت معلم یمن روانہ کرتے ہوئے فرمایا: ’’تم اہل کتاب کے پاس جارہے ہو لہذا پہلی بات جس کی طرف تم ان کو دعوت دو وہ یہ کہ وہ ایک اللہ کی عبادت کرنے والے بن جائیں اور اگر وہ اس </w:t>
      </w:r>
      <w:r w:rsidRPr="00270544">
        <w:rPr>
          <w:rFonts w:ascii="Jameel Noori Nastaleeq" w:hAnsi="Jameel Noori Nastaleeq" w:cs="Jameel Noori Nastaleeq"/>
          <w:sz w:val="32"/>
          <w:szCs w:val="32"/>
          <w:rtl/>
        </w:rPr>
        <w:lastRenderedPageBreak/>
        <w:t>کو قبول کرلیں تو ان کو بتلاؤکہ اللہ تعالیٰ نے ان پر دن اور رات میں پانچ نمازیں فرض کی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 فرماتے ہیں : لہذا کسی بھی شخص کو پانچ وقت کی نمازوں کا حکم نہ دیا جائے جب تک وہ اصل توحید کو نہ جان لے اور اس کو قبول نہ کرلے. اور جب یہ صورت حال نماز کے ساتھ ہے تو دیگر اختلافی مسائل کا کیا حال ہوگا؟!!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اور مزید فرماتے ہیں: ’’جان لو کہ انسان کے لئے سب سے اہم فریضہ یہ ہے کہ وہ اس بات کا ادراک کرلے کہ اللہ ہی تمام جہانوں کا رب ہے جو اپنی مرضی کے مطابق ان میں تدبیر کرتا ہے ، جب اس بات کی معرفت ہوجائے تو اس بات پر غور کرے </w:t>
      </w:r>
      <w:r w:rsidRPr="00270544">
        <w:rPr>
          <w:rFonts w:ascii="Jameel Noori Nastaleeq" w:hAnsi="Jameel Noori Nastaleeq" w:cs="Jameel Noori Nastaleeq"/>
          <w:sz w:val="32"/>
          <w:szCs w:val="32"/>
          <w:rtl/>
        </w:rPr>
        <w:lastRenderedPageBreak/>
        <w:t>کہ اللہ تعالیٰ کی صفات کے سلسلے میں اس پر کون سے حقوق عائد ہوتے ہیں . ان حقوق میں عبادت وتعظیم،خوف وخشیت، امید ورجا داخل ہیں. اور اس طرح اس بات کا اعتراف کیا جائے کہ وہی اللہ ہے جس کی عاجزانہ تابعداری کی جائے اوراوامر ونواہی میں صرف اسی کی اطاعت مطلقًا کی جائے. اور ان تمام باتوں پر (ایمان) نماز وزکاۃ جیسے فرائض سے بھی پہلے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p>
    <w:p w:rsidR="00270544" w:rsidRPr="00B17EA5" w:rsidRDefault="00270544" w:rsidP="00306368">
      <w:pPr>
        <w:pStyle w:val="Heading2"/>
        <w:rPr>
          <w:rFonts w:ascii="Jameel Noori Nastaleeq" w:hAnsi="Jameel Noori Nastaleeq" w:cs="Jameel Noori Nastaleeq"/>
          <w:b/>
          <w:bCs/>
          <w:color w:val="auto"/>
          <w:sz w:val="32"/>
          <w:szCs w:val="32"/>
          <w:rtl/>
        </w:rPr>
      </w:pPr>
      <w:bookmarkStart w:id="19" w:name="_Toc479817262"/>
      <w:r w:rsidRPr="00B17EA5">
        <w:rPr>
          <w:rFonts w:ascii="Jameel Noori Nastaleeq" w:hAnsi="Jameel Noori Nastaleeq" w:cs="Jameel Noori Nastaleeq"/>
          <w:b/>
          <w:bCs/>
          <w:color w:val="auto"/>
          <w:sz w:val="32"/>
          <w:szCs w:val="32"/>
          <w:rtl/>
        </w:rPr>
        <w:t>شیخ محمدؒ اور امر بالمعروف ونہی عن المنکر کا عمل انجام دینے والے کی صفات</w:t>
      </w:r>
      <w:bookmarkEnd w:id="19"/>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مذکورہ بالا امور سے یہ بات واضح ہوچکی کہ بحیثیت مجموعی ’’امر بالمعروف اور نہی عن المنکر‘‘ کی اہمیت کافی زیادہ ہے، شیخ ؒ اس بات سے بخوبی واقف تھے کہ یہ کوئی ایسا عمل نہیں جس کو بے </w:t>
      </w:r>
      <w:r w:rsidRPr="00270544">
        <w:rPr>
          <w:rFonts w:ascii="Jameel Noori Nastaleeq" w:hAnsi="Jameel Noori Nastaleeq" w:cs="Jameel Noori Nastaleeq"/>
          <w:sz w:val="32"/>
          <w:szCs w:val="32"/>
          <w:rtl/>
        </w:rPr>
        <w:lastRenderedPageBreak/>
        <w:t>ترتیب اوربے ہنگم طریقے سے کیا جائے اور نہ ہر شخص اس فریضہ کو صحیح طور سے انجام دینے کاا ہل ہے.</w:t>
      </w:r>
    </w:p>
    <w:p w:rsidR="00270544" w:rsidRPr="00270544" w:rsidRDefault="00270544" w:rsidP="00B01253">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امر بالمعروف اور نہی عن المنکر کے کچھ اصول وضوابط ہیں جن کے ساتھ اس کو انجام دیا جائے اور اس طرح اس کو انجام دینے والے کچھ اوصاف بھی ہیں جن سے اس کو متصف ہونا چاہئے. شیخ ؒ کی تحریروں میں جابجا امر بالمعروف ونہی عن المنکر کے فریضہ کو انجام دینے والے کی صفات کا تذکرہ ملتا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7"/>
      </w:r>
      <w:r w:rsidRPr="00270544">
        <w:rPr>
          <w:rFonts w:ascii="Jameel Noori Nastaleeq" w:hAnsi="Jameel Noori Nastaleeq" w:cs="Jameel Noori Nastaleeq"/>
          <w:sz w:val="36"/>
          <w:szCs w:val="36"/>
          <w:vertAlign w:val="superscript"/>
          <w:rtl/>
        </w:rPr>
        <w:t>)</w:t>
      </w:r>
      <w:r w:rsidR="00B01253">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lang w:bidi="fa-IR"/>
        </w:rPr>
        <w:t xml:space="preserve"> </w:t>
      </w:r>
      <w:r w:rsidRPr="00306368">
        <w:rPr>
          <w:rFonts w:ascii="Jameel Noori Nastaleeq" w:hAnsi="Jameel Noori Nastaleeq" w:cs="Jameel Noori Nastaleeq"/>
          <w:sz w:val="32"/>
          <w:szCs w:val="32"/>
          <w:rtl/>
        </w:rPr>
        <w:t>منجملہ صفات میں سے چند مندرجہ ذیل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lastRenderedPageBreak/>
        <w:t>۱</w:t>
      </w:r>
      <w:r w:rsidRPr="00270544">
        <w:rPr>
          <w:rFonts w:ascii="Jameel Noori Nastaleeq" w:hAnsi="Jameel Noori Nastaleeq" w:cs="Jameel Noori Nastaleeq"/>
          <w:sz w:val="32"/>
          <w:szCs w:val="32"/>
          <w:rtl/>
        </w:rPr>
        <w:t>۔ اخلاص: یعنی صرف اور صرف اللہ کے لئے یہ کام کرے. خالص وپاک نیت سے اس عمل کو انجام دے. یہ ایسی صفت ہے کہ جس کو شیخ ؒ نے تمام اعمال میں اختیار کرنے کے لئے زور دیا .</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xml:space="preserve">۔ شیخ ؒ نے حصول علم پر بھی بہت زور دیا. حقیقت یہ ہے کہ ایک جاہل آدمی اگر امر بالمعروف ونہی عن المنکر کے لئے اٹھ کھڑا ہو تو وہ لوگوں کو خیر سے زیادہ شر پہنچاسکتا ہے اسی وجہ سے شیخ نے علم کی شرط پر کافی زور دیا. چنانچہ آپ فرماتے ہیں:’’ایک شخص کو اس بات کی اجازت نہیں کہ وہ کسی بات پر اعتراض کرے جب تک اسے علم نہ ہو، ایک برے کام کو روکنے </w:t>
      </w:r>
      <w:r w:rsidRPr="00270544">
        <w:rPr>
          <w:rFonts w:ascii="Jameel Noori Nastaleeq" w:hAnsi="Jameel Noori Nastaleeq" w:cs="Jameel Noori Nastaleeq"/>
          <w:sz w:val="32"/>
          <w:szCs w:val="32"/>
          <w:rtl/>
        </w:rPr>
        <w:lastRenderedPageBreak/>
        <w:t xml:space="preserve">والے کے لئے پہلی شرط یہ ہے کہ اسے اس بات کا علم ہو کہ مذکورہ کام اللہ تعالیٰ کے حکم کے خلاف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xml:space="preserve">۔ حکمت: امر بالمعروف ونہی عن المنکر کے سلسلے میں حکمت سے مراد یہ ہے کہ اس بات کا علم حاصل کیا جائے کہ کس کام کو کس طرح قرآن وسنت کی ہدایت کے مطابق مناسب وقت پر انجام دیا جائے.مثال کے طور پر یہ بات معلوم ہو کہ کب سختی کے بجائے نرمی اختیار کی جائے اور سخت اسلوب کی ضرورت کن حالات میں جائز ہے وغیرہ. چنانچہ اپنے ایک مکتوب میں شیخ ؒ لکھتے ہیں: ’’کچھ دیندار لوگ نہی عن المنکر کا فریضہ انجام دیتے ہیں (اور اپنے عمل میں وہ حق بجانب ہیں) مگر ان کی غلطی ان </w:t>
      </w:r>
      <w:r w:rsidRPr="00270544">
        <w:rPr>
          <w:rFonts w:ascii="Jameel Noori Nastaleeq" w:hAnsi="Jameel Noori Nastaleeq" w:cs="Jameel Noori Nastaleeq"/>
          <w:sz w:val="32"/>
          <w:szCs w:val="32"/>
          <w:rtl/>
        </w:rPr>
        <w:lastRenderedPageBreak/>
        <w:t xml:space="preserve">کے لہجہ کی درشتگی میں ہوتی ہے جو بھائیوں کے درمیان بھی تفرقہ پیدا کردیتی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4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B01253">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مذکورہ بالا صفات کا ذکر کرتے ہوئے شیخ ؒ نے امر بالمعروف ونہی عن المنکر سے متعلق چند زریں اصولوں کو قلم بند فرمایا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B01253">
        <w:rPr>
          <w:rFonts w:ascii="Jameel Noori Nastaleeq" w:hAnsi="Jameel Noori Nastaleeq" w:cs="Jameel Noori Nastaleeq" w:hint="cs"/>
          <w:sz w:val="32"/>
          <w:szCs w:val="32"/>
          <w:rtl/>
          <w:lang w:bidi="fa-IR"/>
        </w:rPr>
        <w:t xml:space="preserve">۔ </w:t>
      </w:r>
      <w:r w:rsidRPr="00306368">
        <w:rPr>
          <w:rFonts w:ascii="Jameel Noori Nastaleeq" w:hAnsi="Jameel Noori Nastaleeq" w:cs="Jameel Noori Nastaleeq"/>
          <w:sz w:val="32"/>
          <w:szCs w:val="32"/>
          <w:rtl/>
        </w:rPr>
        <w:t>جن میں سے چندکا تذکرہ درج ذیل سطور میں کیا جارہا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شیخ ؒ نے اس بات پر زور دیا کہ جس برائی کو مٹانا ہے وہ یقینی اور واضح ہونی چاہئے، چنانچہ آپ محمد بن سویلم اور ثنیان بن سعود کو ہدایت دیتے ہوئے فرماتے ہیں:’’ان کو دو باتیں بتلائیں: اولاً یہ کہ عجلت کے ساتھ یہ کام نہ کریں اور بغیر معاملہ کی تصدیق کے گفتگونہ کریں کیونکہ آج کل غلط بیانی اور جھوٹ کی فراوانی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ثانیًا یہ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منافقین کو فرداً فردًا پہچانتے تھے اور اس کے باوجود آپ ان کے ظاہری اعمال کو قبول فرمالیتے تھے، اور ان کے باطن اور اندرونی رازوں کواللہ تعالیٰ کے سپرد کردیتے تھے.اگر کوئی بات بالکل واضح اور ظاہر ہو جس کے خلاف لڑائی کی ضرورت ہوجائے تو صرف اسی وقت لڑائی کریں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xml:space="preserve">۔ شیخ نے یہ اصول ذکر کیا کہ کسی بھی شر کو مٹانے کی اجازت اس وقت نہ ہوگی جب اس کے مٹانے سے اس سے بڑے شر کے جنم لینے کا خطرہ ہو. چنانچہ آپ فرماتے ہیں: علماء کے قول کے مطابق اگر کسی برائی پر اعتراض لوگوں میں تفرقہ کا باعث بنے تو اس وقت اس پر اعتراض نہ کیا جائے. اللہ کی قسم!تمہیں </w:t>
      </w:r>
      <w:r w:rsidRPr="00270544">
        <w:rPr>
          <w:rFonts w:ascii="Jameel Noori Nastaleeq" w:hAnsi="Jameel Noori Nastaleeq" w:cs="Jameel Noori Nastaleeq"/>
          <w:sz w:val="32"/>
          <w:szCs w:val="32"/>
          <w:rtl/>
        </w:rPr>
        <w:lastRenderedPageBreak/>
        <w:t>یہ اصول سمجھنا چاہئے اور اس کے مطابق عمل کرنا چاہئے ورنہ تمہارا یہ اعتراض دین کے لئے نقصان دہ ثابت ہوگا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w:t>
      </w:r>
      <w:r w:rsidRPr="00270544">
        <w:rPr>
          <w:rFonts w:ascii="Jameel Noori Nastaleeq" w:hAnsi="Jameel Noori Nastaleeq" w:cs="Jameel Noori Nastaleeq"/>
          <w:sz w:val="32"/>
          <w:szCs w:val="32"/>
          <w:rtl/>
        </w:rPr>
        <w:t>۔ تیسرا اہم اصول یہ ہے کہ جب کسی شخص کا عمل اجتہاد پر مبنی ہو یاکسی فقہی مسلک کے مطابق ہو تو ایسی صورت میں اس پر اعتراض نہ کیا جائے ،چنانچہ شیخ ؒ نے ان لوگوں پر ناراضگی کا اظہار کیا جنہوں نے علماء کے ہاتھ چومنے پر اعتراض کیا.آپ نے ان سے فرمایا کہ اس پر اعتراص نہ کریں کیونکہ اس میں علماء کا اختلاف ہے اور یہ بات مروی ہے کہ زید بن ثابت</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نے ابن عباس رضی اللہ عنہما کے ہاتھ کو چوما اور فرمایا کہ ’’ہمیں یہ حکم دیا گیا کہ ہم اہل بیت کے ساتھ ایسا سلوک کریں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تاہم اس اصول کا اطلاق ہر مسئلہ پر نہیں ہوگا جس میں علماء نے اختلاف کیا ہے بلکہ یہ دیکھنے کی ضرورت ہوگی کہ اس مسئلہ میں نص صریح موجود ہے یا نہیں ؟ اگر حکم صریح یا نص قطعی موجود ہو تو پھر اس بارے میں کوئی رائے قابل قبول نہ ہوگی اورجس مسئلہ میں صراحت کے ساتھ نص قطعی موجود نہ ہووہاں اختلاف آراء کی گنجائش قبول کی جائے گی، لہذا اس تفصیلی فرق کو مد نظررکھا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بن عبدالوہاب ؒ کی زندگی اور آپ کی دعوت کا ایک نہایت ہی اہم پہلو یہ ہے کہ وہ زندگی کے کسی ایک خاص پہلو کی اصلاح پر محدود ومرتکز نہ تھی جب کہ بہت ساری تحریکات اور اس کے قائدین ایسے ہیں جو صرف کسی ایک خاص حصے جیسے نماز پر سارا زور صرف کردیتے ہیں اور زندگی کے اور دیگر پہلوؤں کو </w:t>
      </w:r>
      <w:r w:rsidRPr="00270544">
        <w:rPr>
          <w:rFonts w:ascii="Jameel Noori Nastaleeq" w:hAnsi="Jameel Noori Nastaleeq" w:cs="Jameel Noori Nastaleeq"/>
          <w:sz w:val="32"/>
          <w:szCs w:val="32"/>
          <w:rtl/>
        </w:rPr>
        <w:lastRenderedPageBreak/>
        <w:t>نظر انداز کردیتے ہیں .ایسی اصلاحی کاوشیں کچھ مثبت نتائج تو پیش کرتی ہیں مگر بالغ نظری کے ساتھ دیکھا جائے تو یہ صرف چند جزوی نتائج ہوتے ہیں جو حقیقت میں پائداری سے محروم ہوتے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طرح شیخ محمد بن عبدالوہاب ؒ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کی اقتدا ء کرتے ہوئے خود کو زندگی کے کسی ایک پہلو کی اصلاح کے لئے محدود نہ کیا بلکہ آپ نے پورے معاشرے کی عمارت کو تبدیل کرنے کی کوشش کی. فرد اور اس کے کردار سے لے کر حکومت اور اس کے رہنما قوانین تک کی آپ نے اصلاح فرمائی.</w:t>
      </w:r>
    </w:p>
    <w:p w:rsidR="00270544" w:rsidRPr="00270544" w:rsidRDefault="00270544" w:rsidP="00270544">
      <w:pPr>
        <w:jc w:val="both"/>
        <w:rPr>
          <w:rFonts w:ascii="Jameel Noori Nastaleeq" w:hAnsi="Jameel Noori Nastaleeq" w:cs="Jameel Noori Nastaleeq"/>
          <w:sz w:val="32"/>
          <w:szCs w:val="32"/>
          <w:rtl/>
        </w:rPr>
      </w:pPr>
      <w:r w:rsidRPr="00306368">
        <w:rPr>
          <w:rStyle w:val="Heading2Char"/>
          <w:rtl/>
        </w:rPr>
        <w:t xml:space="preserve"> </w:t>
      </w:r>
      <w:bookmarkStart w:id="20" w:name="_Toc479817263"/>
      <w:r w:rsidRPr="00B17EA5">
        <w:rPr>
          <w:rStyle w:val="Heading2Char"/>
          <w:rFonts w:ascii="Jameel Noori Nastaleeq" w:hAnsi="Jameel Noori Nastaleeq" w:cs="Jameel Noori Nastaleeq"/>
          <w:b/>
          <w:bCs/>
          <w:color w:val="auto"/>
          <w:sz w:val="32"/>
          <w:szCs w:val="32"/>
          <w:rtl/>
        </w:rPr>
        <w:t>خلاصہ:</w:t>
      </w:r>
      <w:bookmarkEnd w:id="20"/>
      <w:r w:rsidRPr="00270544">
        <w:rPr>
          <w:rFonts w:ascii="Jameel Noori Nastaleeq" w:hAnsi="Jameel Noori Nastaleeq" w:cs="Jameel Noori Nastaleeq"/>
          <w:sz w:val="32"/>
          <w:szCs w:val="32"/>
          <w:rtl/>
        </w:rPr>
        <w:t xml:space="preserve">مختصرًا یہ کہا جاسکتا ہے کہ شیخ محمد بن عبدالوہاب ؒ کی ’’اصلاحی دعوت‘‘ کی اہم ترین خصوصیت یہ ہے کہ یہ بغیر کسی آمیزش کے خالص کتاب وسنت کی طرف واپس آنے کی </w:t>
      </w:r>
      <w:r w:rsidRPr="00270544">
        <w:rPr>
          <w:rFonts w:ascii="Jameel Noori Nastaleeq" w:hAnsi="Jameel Noori Nastaleeq" w:cs="Jameel Noori Nastaleeq"/>
          <w:sz w:val="32"/>
          <w:szCs w:val="32"/>
          <w:rtl/>
        </w:rPr>
        <w:lastRenderedPageBreak/>
        <w:t>دعوت تھی تاہم آپ نے ان معاملات کو زیادہ اجاگر کیا جن کی طرف آپ کے زمانے میں زیادہ توجہ کی ضرورت تھی.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آپ</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نے</w:t>
      </w:r>
      <w:r w:rsidRPr="00270544">
        <w:rPr>
          <w:rFonts w:ascii="Jameel Noori Nastaleeq" w:hAnsi="Jameel Noori Nastaleeq" w:cs="Jameel Noori Nastaleeq"/>
          <w:sz w:val="32"/>
          <w:szCs w:val="32"/>
          <w:rtl/>
        </w:rPr>
        <w:t xml:space="preserve"> اپنی دعوت کا آغاز سب سے اہم ترین مسئلہ سے کیا یعنی انسان کو شرک کی نجاست سے پاک کیا جائے، تاہم آپ کی دعوت صرف ایک پہلو کو لئے ہوئے نہ تھی بلکہ تعلیم وتربیت، سیاست وتبلیغ، امر بالمعروف ونہی عن المنکر اور جہاد سب پر مشتمل تھی اور یہ تمام خصوصیات 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دعوت میں موجو دہیں.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کے علاوہ شیخ ؒ نے اجتہاد کا دروزاہ کھولا اور دینی مسائل سے متعلق صحیح فہم پر زور دیا . آپ نے لوگوں کی توجہ قرآن وحدیث کی طرف مبذول کراوائی جو تمام اسلامی تعلیمات کی اصل وبنیاد ہیں. اس طرح ایک بار پھر آپ نے مسلمانوں کو صحیح </w:t>
      </w:r>
      <w:r w:rsidRPr="00270544">
        <w:rPr>
          <w:rFonts w:ascii="Jameel Noori Nastaleeq" w:hAnsi="Jameel Noori Nastaleeq" w:cs="Jameel Noori Nastaleeq"/>
          <w:sz w:val="32"/>
          <w:szCs w:val="32"/>
          <w:rtl/>
        </w:rPr>
        <w:lastRenderedPageBreak/>
        <w:t>اسلام میں داخل ہونے کی راہ دکھلائی جب کہ وہ صراط مستقیم سے دور آبائی رسم ورواج اور غیر اسلامی طور طریقوں میں گم ہوچکے تھے.</w:t>
      </w:r>
    </w:p>
    <w:p w:rsidR="00270544" w:rsidRPr="00B17EA5" w:rsidRDefault="00270544" w:rsidP="00B17EA5">
      <w:pPr>
        <w:pStyle w:val="Heading1"/>
        <w:bidi/>
        <w:jc w:val="left"/>
        <w:rPr>
          <w:rFonts w:ascii="Jameel Noori Nastaleeq" w:eastAsiaTheme="majorEastAsia" w:hAnsi="Jameel Noori Nastaleeq" w:cs="Jameel Noori Nastaleeq"/>
          <w:b/>
          <w:bCs/>
          <w:sz w:val="32"/>
          <w:szCs w:val="32"/>
          <w:rtl/>
        </w:rPr>
      </w:pPr>
      <w:bookmarkStart w:id="21" w:name="_Toc479817264"/>
      <w:r w:rsidRPr="00B17EA5">
        <w:rPr>
          <w:rFonts w:ascii="Jameel Noori Nastaleeq" w:eastAsiaTheme="majorEastAsia" w:hAnsi="Jameel Noori Nastaleeq" w:cs="Jameel Noori Nastaleeq"/>
          <w:b/>
          <w:bCs/>
          <w:sz w:val="32"/>
          <w:szCs w:val="32"/>
          <w:rtl/>
          <w:lang w:bidi="fa-IR"/>
        </w:rPr>
        <w:t>۴۔شیخ محمد ؒ کی تأثیراور اثرات</w:t>
      </w:r>
      <w:r w:rsidRPr="00B17EA5">
        <w:rPr>
          <w:rFonts w:ascii="Jameel Noori Nastaleeq" w:eastAsiaTheme="majorEastAsia" w:hAnsi="Jameel Noori Nastaleeq" w:cs="Jameel Noori Nastaleeq"/>
          <w:b/>
          <w:bCs/>
          <w:sz w:val="32"/>
          <w:szCs w:val="32"/>
          <w:rtl/>
        </w:rPr>
        <w:t xml:space="preserve"> ’’وہابی‘‘ اور ’’وہابیت‘ ‘ کے الفاظ پر ایک نوٹ</w:t>
      </w:r>
      <w:bookmarkEnd w:id="21"/>
    </w:p>
    <w:p w:rsid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شیخ محمد بن عبدالوہاب ؒ اور آپ کے متبعین نے اپنے عقائد وتعلیمات کے حوالہ سے کبھی بھی ’’وہابی‘‘ یا ’’وہابیت‘‘ کے الفاظ استعمال نہیں کئے، عام طور پر وہ اپنے لئے ’’مسلم‘‘ اور ’’موحد‘‘کے الفاظ استعمال کرتے تھے.اور اپنی دعوت کو دعوتِ توحید یا دین اسلام یا سلف صالحین کی طرف نسبت کرتے ہوئے’’ دعوت سلفیہ‘‘ یا صرف ’’دعوت‘‘ جیسے الفاظ سے </w:t>
      </w:r>
      <w:r w:rsidRPr="00270544">
        <w:rPr>
          <w:rFonts w:ascii="Jameel Noori Nastaleeq" w:hAnsi="Jameel Noori Nastaleeq" w:cs="Jameel Noori Nastaleeq"/>
          <w:sz w:val="32"/>
          <w:szCs w:val="32"/>
          <w:rtl/>
        </w:rPr>
        <w:lastRenderedPageBreak/>
        <w:t xml:space="preserve">موسوم کرتے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 xml:space="preserve">موحدین کی اصطلاح شیخ ؒ کو پسند تھی جس کو وہ استعمال کرتے تھے. اس اصطلاح سے خود کو دیگران مسلمانوں سے الگ کرتے تھے جوایسے شرکیہ اعمال میں ملوث تھے جو توحید کی جڑوں کے کاٹنے کی مترادف تھیں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1866F1" w:rsidRDefault="001866F1" w:rsidP="00270544">
      <w:pPr>
        <w:jc w:val="both"/>
        <w:rPr>
          <w:rFonts w:ascii="Jameel Noori Nastaleeq" w:hAnsi="Jameel Noori Nastaleeq" w:cs="Jameel Noori Nastaleeq"/>
          <w:sz w:val="32"/>
          <w:szCs w:val="32"/>
          <w:rtl/>
          <w:lang w:bidi="fa-IR"/>
        </w:rPr>
      </w:pPr>
    </w:p>
    <w:p w:rsidR="001866F1" w:rsidRDefault="001866F1" w:rsidP="00270544">
      <w:pPr>
        <w:jc w:val="both"/>
        <w:rPr>
          <w:rFonts w:ascii="Jameel Noori Nastaleeq" w:hAnsi="Jameel Noori Nastaleeq" w:cs="Jameel Noori Nastaleeq"/>
          <w:sz w:val="32"/>
          <w:szCs w:val="32"/>
          <w:rtl/>
          <w:lang w:bidi="fa-IR"/>
        </w:rPr>
      </w:pPr>
    </w:p>
    <w:p w:rsidR="001866F1" w:rsidRPr="00270544" w:rsidRDefault="001866F1" w:rsidP="00270544">
      <w:pPr>
        <w:jc w:val="both"/>
        <w:rPr>
          <w:rFonts w:ascii="Jameel Noori Nastaleeq" w:hAnsi="Jameel Noori Nastaleeq" w:cs="Jameel Noori Nastaleeq"/>
          <w:sz w:val="32"/>
          <w:szCs w:val="32"/>
          <w:rtl/>
        </w:rPr>
      </w:pP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یہ حقیقت بالکل واضح ہے کہ شیخ محمد بن عبدالوہاب ؒ محمد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صحابۂ کرام،تابعین، امام احمد، امام ابن تیمیہ، امام ابن القیم اور امام ابن کثیررحمہم اللہ جیسے بڑے علماء دین کے نقش قدم پر گامزن تھے. تاہم شیخ محمد ؒ کو ایسے کاموں سے موسوم نہیں کیا گیا جو آپ کے مقصد کی صحیح نمائندگی کریں جیسے لفظ ’’سلفی‘‘ (یعنی سلف صالحین کے منہچ پر چلنے والے) اور ظاہر ہے کہ اس طرح کے الفاظ ان لوگوں کے اہداف ومقاصد کے مطابق نہ ہوں گے جنہوں نے آپ کو’’ وہابی ‘‘کے نام سے موسوم کیا.</w:t>
      </w:r>
    </w:p>
    <w:p w:rsidR="001866F1" w:rsidRDefault="00270544" w:rsidP="001866F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العثیمین ؒ فرماتے ہیں کہ کوئی شبہ نہیں کہ پہلے وہ اشخاص جنہوں نے اس اصطلاح کو استعمال کیا تھا وہ یقیناًدعوت شیخ ؒ کے </w:t>
      </w:r>
      <w:r w:rsidRPr="00270544">
        <w:rPr>
          <w:rFonts w:ascii="Jameel Noori Nastaleeq" w:hAnsi="Jameel Noori Nastaleeq" w:cs="Jameel Noori Nastaleeq"/>
          <w:sz w:val="32"/>
          <w:szCs w:val="32"/>
          <w:rtl/>
        </w:rPr>
        <w:lastRenderedPageBreak/>
        <w:t xml:space="preserve">مخالف تھے تاہم اس بات کی اطلاع نہیں ہے کہ کس شخص نے پہلی مرتبہ اس اصطلاح کا استعمال کیا. </w:t>
      </w:r>
    </w:p>
    <w:p w:rsidR="00270544" w:rsidRPr="00270544" w:rsidRDefault="00270544" w:rsidP="001866F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لیکن یہ صراحت ملتی ہے</w:t>
      </w:r>
      <w:r w:rsidR="001866F1">
        <w:rPr>
          <w:rFonts w:ascii="Jameel Noori Nastaleeq" w:hAnsi="Jameel Noori Nastaleeq" w:cs="Jameel Noori Nastaleeq" w:hint="cs"/>
          <w:sz w:val="32"/>
          <w:szCs w:val="32"/>
          <w:rtl/>
        </w:rPr>
        <w:t>کہ</w:t>
      </w:r>
      <w:r w:rsidRPr="00270544">
        <w:rPr>
          <w:rFonts w:ascii="Jameel Noori Nastaleeq" w:hAnsi="Jameel Noori Nastaleeq" w:cs="Jameel Noori Nastaleeq"/>
          <w:sz w:val="32"/>
          <w:szCs w:val="32"/>
          <w:rtl/>
        </w:rPr>
        <w:t xml:space="preserve"> محمد علی پاشا کے درعیہ پر حملہ کے وقت یا اس سے کچھ عرصہ بعد ہی یہ اصطلاح عام طور پر استعمال ہونے لگی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1866F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لہذا اس امر میں کوئی شک نہیں ہے کہ پہلے پہل یہ اصطلاح اسی مقصد سے استعمال کی گئی کہ لوگوں کو آپ ؒ کی اس دعوت سے متنفر کیا جائے، اسی ضمن میں ’’وہابی‘‘ کے علاوہ ’’بدعتی‘ ‘ ، ’’کافر‘‘ </w:t>
      </w:r>
      <w:r w:rsidRPr="00270544">
        <w:rPr>
          <w:rFonts w:ascii="Jameel Noori Nastaleeq" w:hAnsi="Jameel Noori Nastaleeq" w:cs="Jameel Noori Nastaleeq"/>
          <w:sz w:val="32"/>
          <w:szCs w:val="32"/>
          <w:rtl/>
        </w:rPr>
        <w:lastRenderedPageBreak/>
        <w:t xml:space="preserve">اور ’’خارجی‘‘ جیسے اور نام بھی آپ کے لئے استعمال کئے گئے </w:t>
      </w:r>
      <w:r w:rsidR="001866F1" w:rsidRPr="00270544">
        <w:rPr>
          <w:rFonts w:ascii="Jameel Noori Nastaleeq" w:hAnsi="Jameel Noori Nastaleeq" w:cs="Jameel Noori Nastaleeq"/>
          <w:sz w:val="36"/>
          <w:szCs w:val="36"/>
          <w:vertAlign w:val="superscript"/>
          <w:rtl/>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1866F1">
        <w:rPr>
          <w:rFonts w:ascii="Jameel Noori Nastaleeq" w:hAnsi="Jameel Noori Nastaleeq" w:cs="Jameel Noori Nastaleeq" w:hint="cs"/>
          <w:sz w:val="32"/>
          <w:szCs w:val="32"/>
          <w:rtl/>
          <w:lang w:bidi="fa-IR"/>
        </w:rPr>
        <w:t>۔</w:t>
      </w:r>
    </w:p>
    <w:p w:rsidR="00270544" w:rsidRDefault="00270544" w:rsidP="001866F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علی بوطامی غالباً حسن ظن کا پہلو اختیار کرتے ہوئے کہتے ہیں کہ اس نکتہ پر محمد بن عبدالوہاب کے دشمنوں کا منصوبہ انہی لوگوں کے خلاف ہوگیا ،جو اصطلاح ان کی بدنامی کے لئے وضع کی گئی تھی خود وہی 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سچے </w:t>
      </w:r>
      <w:r w:rsidR="001866F1">
        <w:rPr>
          <w:rFonts w:ascii="Jameel Noori Nastaleeq" w:hAnsi="Jameel Noori Nastaleeq" w:cs="Jameel Noori Nastaleeq"/>
          <w:sz w:val="32"/>
          <w:szCs w:val="32"/>
          <w:rtl/>
        </w:rPr>
        <w:t>پیروکاروں کی علامت قرار دی گئی.</w:t>
      </w:r>
      <w:r w:rsidRPr="00270544">
        <w:rPr>
          <w:rFonts w:ascii="Jameel Noori Nastaleeq" w:hAnsi="Jameel Noori Nastaleeq" w:cs="Jameel Noori Nastaleeq"/>
          <w:sz w:val="32"/>
          <w:szCs w:val="32"/>
          <w:rtl/>
        </w:rPr>
        <w:t xml:space="preserve">آج کل جو شخص بھی لفظ ’’وہابی‘‘ سنتا ہے تو وہ جانتا ہے </w:t>
      </w:r>
      <w:r w:rsidRPr="00270544">
        <w:rPr>
          <w:rFonts w:ascii="Jameel Noori Nastaleeq" w:hAnsi="Jameel Noori Nastaleeq" w:cs="Jameel Noori Nastaleeq"/>
          <w:sz w:val="32"/>
          <w:szCs w:val="32"/>
          <w:rtl/>
        </w:rPr>
        <w:lastRenderedPageBreak/>
        <w:t xml:space="preserve">کہ اس سے مراد وہ شخص ہے جو قرآن وسنت کی اتباع کی طرف دعوت دیتا ہے ، جو دلیل کی پیروی کرتا ہے ، جوامر بالمعروف ونہی عن المنکر کا حامل ہے، جو اپنے آبائی رسم ورواج اور توہم پرستی کے عقائد کو مٹانے والا اور سلف صالحین کے طریقے کی طرف دعوت دینے والا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تاہم آج کل دوبارہ ’’وہابی‘‘ کی اصطلاح عوام الناس کو اصل اسلام سے گمراہ کرنے لئے پھر سے استعمال کی جارہی ہے ، آج بھی بے شمار لوگ یہ جرأت نہیں کرپاتے یا اس کو دانشمندانہ نہیں سمجھتے کہ اسلام پر کھلے طور پر حملہ آور ہوں اس لئے وہ اسلام پر حملہ کرنے کے لئے اور طریقے اختیار کرتے ہیں جب کہ دوسری حیثیت سے وہ کسی نہ کسی صورت میں اپنے آپ </w:t>
      </w:r>
      <w:r w:rsidRPr="00270544">
        <w:rPr>
          <w:rFonts w:ascii="Jameel Noori Nastaleeq" w:hAnsi="Jameel Noori Nastaleeq" w:cs="Jameel Noori Nastaleeq"/>
          <w:sz w:val="32"/>
          <w:szCs w:val="32"/>
          <w:rtl/>
        </w:rPr>
        <w:lastRenderedPageBreak/>
        <w:t>کواسلام کے ہمدرد ظاہر کرتے ہیں، دراصل انہیں کوئی ’’دخانی پردہ‘‘ چاہئے ( جس کے پیچھے چھپ کر یہ وار کریں).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یہ کاوش دراصل ایسے اسلام کو نافذکرنے کے خلاف جنگ ہے جس کی تأثیر مسلمانوں کی زندگی میں حقیقی ہو. مغرب میں بہت سے لوگ اسلام سے خوف زدہ ہیں اور واحد طریقہ جو صدیوں سے اسلام کو شکست سے دو چار کرنے کے لئے اختیار کیا گیاوہ یہ ہے ممکن حد تک اسلام کی بدترین تصویر پیش کی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آج کل اس کی صورت یہ ہے کہ جو قرآن وسنت کی حقیقی معنوں میں پیروی کرے اس کو بنیاد پر ست( </w:t>
      </w:r>
      <w:r w:rsidRPr="00270544">
        <w:rPr>
          <w:rFonts w:ascii="Jameel Noori Nastaleeq" w:hAnsi="Jameel Noori Nastaleeq" w:cs="Jameel Noori Nastaleeq"/>
          <w:sz w:val="32"/>
          <w:szCs w:val="32"/>
        </w:rPr>
        <w:t>Fundamentalist</w:t>
      </w:r>
      <w:r w:rsidRPr="00270544">
        <w:rPr>
          <w:rFonts w:ascii="Jameel Noori Nastaleeq" w:hAnsi="Jameel Noori Nastaleeq" w:cs="Jameel Noori Nastaleeq"/>
          <w:sz w:val="32"/>
          <w:szCs w:val="32"/>
          <w:rtl/>
        </w:rPr>
        <w:t>)، شدت پسند(</w:t>
      </w:r>
      <w:r w:rsidRPr="00270544">
        <w:rPr>
          <w:rFonts w:ascii="Jameel Noori Nastaleeq" w:hAnsi="Jameel Noori Nastaleeq" w:cs="Jameel Noori Nastaleeq"/>
          <w:sz w:val="32"/>
          <w:szCs w:val="32"/>
        </w:rPr>
        <w:t>Extremist</w:t>
      </w:r>
      <w:r w:rsidRPr="00270544">
        <w:rPr>
          <w:rFonts w:ascii="Jameel Noori Nastaleeq" w:hAnsi="Jameel Noori Nastaleeq" w:cs="Jameel Noori Nastaleeq"/>
          <w:sz w:val="32"/>
          <w:szCs w:val="32"/>
          <w:rtl/>
        </w:rPr>
        <w:t>)، دقیانوس(</w:t>
      </w:r>
      <w:r w:rsidRPr="00270544">
        <w:rPr>
          <w:rFonts w:ascii="Jameel Noori Nastaleeq" w:hAnsi="Jameel Noori Nastaleeq" w:cs="Jameel Noori Nastaleeq"/>
          <w:sz w:val="32"/>
          <w:szCs w:val="32"/>
        </w:rPr>
        <w:t>Backward</w:t>
      </w:r>
      <w:r w:rsidRPr="00270544">
        <w:rPr>
          <w:rFonts w:ascii="Jameel Noori Nastaleeq" w:hAnsi="Jameel Noori Nastaleeq" w:cs="Jameel Noori Nastaleeq"/>
          <w:sz w:val="32"/>
          <w:szCs w:val="32"/>
          <w:rtl/>
        </w:rPr>
        <w:t>) اور دہشت گرد(</w:t>
      </w:r>
      <w:r w:rsidRPr="00270544">
        <w:rPr>
          <w:rFonts w:ascii="Jameel Noori Nastaleeq" w:hAnsi="Jameel Noori Nastaleeq" w:cs="Jameel Noori Nastaleeq"/>
          <w:sz w:val="32"/>
          <w:szCs w:val="32"/>
        </w:rPr>
        <w:t>Terrorist</w:t>
      </w:r>
      <w:r w:rsidRPr="00270544">
        <w:rPr>
          <w:rFonts w:ascii="Jameel Noori Nastaleeq" w:hAnsi="Jameel Noori Nastaleeq" w:cs="Jameel Noori Nastaleeq"/>
          <w:sz w:val="32"/>
          <w:szCs w:val="32"/>
          <w:rtl/>
        </w:rPr>
        <w:t xml:space="preserve">) کے ناموں سے موسوم کیا جائے . دراصل جن طریقوں کو ’’ وہابی </w:t>
      </w:r>
      <w:r w:rsidRPr="00270544">
        <w:rPr>
          <w:rFonts w:ascii="Jameel Noori Nastaleeq" w:hAnsi="Jameel Noori Nastaleeq" w:cs="Jameel Noori Nastaleeq"/>
          <w:sz w:val="32"/>
          <w:szCs w:val="32"/>
          <w:rtl/>
        </w:rPr>
        <w:lastRenderedPageBreak/>
        <w:t>مخالف لوگ‘‘ استعمال کرتے ہیں ان میں سے ایک یہ ہے کہ وہ چیزیں جن کے بارے میں وہ جانتے ہیں کہ وہ عوام کے نزدیک قابل قبول نہیں ان کو و’’ہابیوں‘‘ کی طرف منسوب کردیتے ہیں اور یہ کبھی صراحت نہیں کرتے کہ یہ وہ باتیں ہیں جو قرآن وحدیث میں کھلے طور بیان کی گئی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لہذا درحقیقت ان کی دشمنی ’’وہابیوں ‘‘ کے ساتھ نہیں بلکہ ان کی دشمنی کتاب وسنت کی واضح تعلیمات کے ساتھ ہے، ایک مزید اہم نکتہ یہ ہے کہ کوئی ضروری نہیں کہ متبعین ہمیشہ ہی اپنے قائد کے موقف کو پیش کریں اور کسی بھی قائدکے ساتھ یہ معاملہ ہوسکتا ہے ، کسی بھی دعوت وتحریک کے ایسے پیروکار ومتبعین ہوسکتے ہیں جو(بظاہر اس سے منسلک ہوں مگر </w:t>
      </w:r>
      <w:r w:rsidRPr="00270544">
        <w:rPr>
          <w:rFonts w:ascii="Jameel Noori Nastaleeq" w:hAnsi="Jameel Noori Nastaleeq" w:cs="Jameel Noori Nastaleeq"/>
          <w:sz w:val="32"/>
          <w:szCs w:val="32"/>
          <w:rtl/>
        </w:rPr>
        <w:lastRenderedPageBreak/>
        <w:t>درحقیقت) اس دعوت وتحریک کے پیغام کو پوری طرح نہ سمجھے ہوں یا اس سے لاعلم ہوں یااس سے ان کا معاملہ مخلصانہ نہ ہو.</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دراصل کسی بھی دعوت وتحریک کے ضمن میں یہ بات نہایت اہم اورضروری ہے کہ اس دعوت کو آگے بڑھانے والے علماء جو سچے معنوں میں اس کو مخلصانہ طور پر (قولاً وعملاً) دوسروں تک پہنچاتے ہیں ان میں اور ان لوگوں میں فرق کیا جائے جو اس دعوت کے جاہل پیروکار ہوں(جو اس کے مقاصد کو نہ سمجھے ہوں) لہذا جہاں کام میں خرابی وخلل پایاجائے تو اس کے لئے اس دعوت کے مؤسس اول یا ان کی تعلیمات کو فی الفور مورد الزام نہ ٹھہرایاجائے، چنانچہ شیخ العثیمین رحمہ اللہ فرماتے ہیں: اس مسئلہ کا آغاز شیخ محمد بن عبد الوہاب رحمہ اللہ کی دعوت کے ابتدائی مرحلہ سے ہی ہو چکا تھا . شیخ رحمہ اللہ کی زندگی ہی میں </w:t>
      </w:r>
      <w:r w:rsidRPr="00270544">
        <w:rPr>
          <w:rFonts w:ascii="Jameel Noori Nastaleeq" w:hAnsi="Jameel Noori Nastaleeq" w:cs="Jameel Noori Nastaleeq"/>
          <w:sz w:val="32"/>
          <w:szCs w:val="32"/>
          <w:rtl/>
        </w:rPr>
        <w:lastRenderedPageBreak/>
        <w:t>ان کے کچھ’’ متبعین‘‘ نے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آل بیت کے خلاف آواز اٹھائی جب انہوں نے اپنے آپ کو دوسروں سے ممتاز بنانے کے </w:t>
      </w:r>
      <w:r w:rsidRPr="00270544">
        <w:rPr>
          <w:rFonts w:ascii="Jameel Noori Nastaleeq" w:hAnsi="Jameel Noori Nastaleeq" w:cs="Jameel Noori Nastaleeq" w:hint="cs"/>
          <w:sz w:val="32"/>
          <w:szCs w:val="32"/>
          <w:rtl/>
        </w:rPr>
        <w:t>لیے</w:t>
      </w:r>
      <w:r w:rsidRPr="00270544">
        <w:rPr>
          <w:rFonts w:ascii="Jameel Noori Nastaleeq" w:hAnsi="Jameel Noori Nastaleeq" w:cs="Jameel Noori Nastaleeq"/>
          <w:sz w:val="32"/>
          <w:szCs w:val="32"/>
          <w:rtl/>
        </w:rPr>
        <w:t xml:space="preserve"> ایک مخصوص قسم کا لباس پہننے لگے.تاہم شیخ رحمہ اللہ نے اس معاملہ پر کوئی اعتراض نہ کیا بلکہ وہ اپنے ’’متبعین ‘‘کی اصلاح میں لگے رہے.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ایک دوسری بڑی اہم مثال شیخ العثیمین ؒ نے یہ ذکر فرمائی کہ شیخ محمد بن عبدالوہابؒ کی وفات کے بعدجب آپ کے متبعین نے طائف فتح کرلیا تو انہوں نے جوش میں شہر میں موجود دینی کتابوں کو برباد کردیااور اس وقت یہ شیخ ؒ کے فرزند شیخ عبداللہ </w:t>
      </w:r>
      <w:r w:rsidRPr="00270544">
        <w:rPr>
          <w:rFonts w:ascii="Jameel Noori Nastaleeq" w:hAnsi="Jameel Noori Nastaleeq" w:cs="Jameel Noori Nastaleeq"/>
          <w:sz w:val="32"/>
          <w:szCs w:val="32"/>
          <w:rtl/>
        </w:rPr>
        <w:lastRenderedPageBreak/>
        <w:t xml:space="preserve">بن محمد بن عبدالوہاب ؒ تھے جنہوں نے اس عمل پر ناراضگی ظاہر فرمائی اور ان کے اس عمل کی اصلاح فرمائی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5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دور حاضر میں دو باتیں وقوع پذیر ہیں: </w:t>
      </w:r>
      <w:r w:rsidRPr="00270544">
        <w:rPr>
          <w:rFonts w:ascii="Jameel Noori Nastaleeq" w:hAnsi="Jameel Noori Nastaleeq" w:cs="Jameel Noori Nastaleeq"/>
          <w:sz w:val="32"/>
          <w:szCs w:val="32"/>
          <w:rtl/>
          <w:lang w:bidi="fa-IR"/>
        </w:rPr>
        <w:t>۱</w:t>
      </w:r>
      <w:r w:rsidRPr="00270544">
        <w:rPr>
          <w:rFonts w:ascii="Jameel Noori Nastaleeq" w:hAnsi="Jameel Noori Nastaleeq" w:cs="Jameel Noori Nastaleeq"/>
          <w:sz w:val="32"/>
          <w:szCs w:val="32"/>
          <w:rtl/>
        </w:rPr>
        <w:t xml:space="preserve">۔ بہت سے لوگوں پر ’’وہابی‘‘ کا لیبل لگایا جارہا ہے اور ’’وہابیوں‘‘ کو ہر چیز کے لئے قصوروار ٹھہرایا جارہا ہے. </w:t>
      </w:r>
      <w:r w:rsidRPr="00270544">
        <w:rPr>
          <w:rFonts w:ascii="Jameel Noori Nastaleeq" w:hAnsi="Jameel Noori Nastaleeq" w:cs="Jameel Noori Nastaleeq"/>
          <w:sz w:val="32"/>
          <w:szCs w:val="32"/>
          <w:rtl/>
          <w:lang w:bidi="fa-IR"/>
        </w:rPr>
        <w:t>۲</w:t>
      </w:r>
      <w:r w:rsidRPr="00270544">
        <w:rPr>
          <w:rFonts w:ascii="Jameel Noori Nastaleeq" w:hAnsi="Jameel Noori Nastaleeq" w:cs="Jameel Noori Nastaleeq"/>
          <w:sz w:val="32"/>
          <w:szCs w:val="32"/>
          <w:rtl/>
        </w:rPr>
        <w:t>۔ بہت سے لوگ شیخ محمد بن عبدالوہاب ؒ کی تعلیمات ودعوت کے خلاف اعمال انجام دے رہے ہیں، اور اپنے آپ کو ان کی طرف منسوب کرتے ہیں جب کہ ان کا تعلق اس دعوت سے صرف برائے نام ہے . لہذا اس صورت حال میں بہتر یہی ہے کہ’’وہابی‘‘ یا ’’وہابیت‘‘ کی اصطلاح کو ترک کیا جائے اور مذکورہ لوگوں کے دعوؤں کو کتاب وسنت کی کسوٹی پر پرکھا جائے.</w:t>
      </w:r>
    </w:p>
    <w:p w:rsidR="00270544" w:rsidRPr="001866F1" w:rsidRDefault="00270544" w:rsidP="00306368">
      <w:pPr>
        <w:pStyle w:val="Heading2"/>
        <w:rPr>
          <w:rFonts w:ascii="Jameel Noori Nastaleeq" w:eastAsia="Times New Roman" w:hAnsi="Jameel Noori Nastaleeq" w:cs="Jameel Noori Nastaleeq"/>
          <w:b/>
          <w:bCs/>
          <w:color w:val="auto"/>
          <w:sz w:val="32"/>
          <w:szCs w:val="32"/>
          <w:rtl/>
        </w:rPr>
      </w:pPr>
      <w:bookmarkStart w:id="22" w:name="_Toc479817265"/>
      <w:r w:rsidRPr="001866F1">
        <w:rPr>
          <w:rFonts w:ascii="Jameel Noori Nastaleeq" w:eastAsia="Times New Roman" w:hAnsi="Jameel Noori Nastaleeq" w:cs="Jameel Noori Nastaleeq"/>
          <w:b/>
          <w:bCs/>
          <w:color w:val="auto"/>
          <w:sz w:val="32"/>
          <w:szCs w:val="32"/>
          <w:rtl/>
        </w:rPr>
        <w:lastRenderedPageBreak/>
        <w:t>نجد کے باہر شیخ محمد ؒ کے اثرات</w:t>
      </w:r>
      <w:bookmarkEnd w:id="22"/>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دنیا کے مختلف گوشوں میں شیخ محمد بن عبدالوہاب ؒ کی دعوت بے شمار لوگوں کو کتاب وسنت کی حقیقی تعلیمات کی طرف واپس آنے میں مددگار ثابت ہوئی اور بہت سارے لوگوں کی ہدایت کا سبب بنیں، آپ کی دعوت نے اسلام کی احیائے نو کا کام کیا جس کے اثرات آج بھی موجود ہیں. اس میں کوئی شک نہیں کہ شیخ محمد ؒ کی دعوت کسی نہ کسی شکل میں دنیا کے تمام گوشوں تک پہنچ چکی. چنانچہ دینی جماعتیں اور دین کے حامل اشخاص معاشرہ کی کھلی آزادی وبے راہ روی اور شرکیات وبدعات کے خلاف اٹھ کھڑے ہوئے ہیں اور لوگوں کوایمان وعقیدے کی صحیح تعلیم دے رہے ہیں.</w:t>
      </w:r>
    </w:p>
    <w:p w:rsidR="00270544" w:rsidRPr="00270544" w:rsidRDefault="00270544" w:rsidP="00270544">
      <w:pPr>
        <w:spacing w:before="100" w:beforeAutospacing="1" w:after="100" w:afterAutospacing="1" w:line="240" w:lineRule="auto"/>
        <w:outlineLvl w:val="1"/>
        <w:rPr>
          <w:rFonts w:ascii="Jameel Noori Nastaleeq" w:eastAsia="Times New Roman" w:hAnsi="Jameel Noori Nastaleeq" w:cs="Jameel Noori Nastaleeq"/>
          <w:b/>
          <w:bCs/>
          <w:sz w:val="28"/>
          <w:szCs w:val="28"/>
          <w:rtl/>
        </w:rPr>
      </w:pPr>
      <w:bookmarkStart w:id="23" w:name="_Toc479817266"/>
      <w:r w:rsidRPr="00270544">
        <w:rPr>
          <w:rFonts w:ascii="Jameel Noori Nastaleeq" w:eastAsia="Times New Roman" w:hAnsi="Jameel Noori Nastaleeq" w:cs="Jameel Noori Nastaleeq"/>
          <w:b/>
          <w:bCs/>
          <w:sz w:val="28"/>
          <w:szCs w:val="28"/>
          <w:rtl/>
        </w:rPr>
        <w:t>دعوت شیخ محمدؒ کی تأثیر سے متعلق چند تمہیدی باتیں</w:t>
      </w:r>
      <w:bookmarkEnd w:id="23"/>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شیخ محمد ؒ کی دعوت کی تأثیر کی وسعت پر حتمی طور پر تو کچھ لکھنا مشکل ہے جس کی وجوہات درج ذیل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۱۔ جو لوگ آپ ؒ کے طالب علم بنے اور حقیقی طور پر آپ کی دعوت سے متأثر ہوئے ان کو ان تمام لوگوں سے الگ کرنا مشکل ہے جو صرف آپ کے حمایتی بن کر آپ کے راستے پر چلے جب کہ وہ براہ راست آپ کی دعوت سے متأثر نہ ہوئے.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 xml:space="preserve">۲۔ ایسی شخصیات کا پایا جانا جنہوں نے شیخ محمدؒ کے صرف چند اصلاحی کاموں کو پسند کیا حالانکہ وہ حقیقت میں آپ کے متبعین میں شامل نہ ہوئے. جیسے شاعر محمد اقبال اور شیخ محمد عبدہ جیسی شخصیات بطور مثال پیش کی جاسکتی ہیں . درحقیقت کسی ایک جزء سے متأثر ہونا (اس بات کی دلیل نہیں کہ انہوں نے پوری </w:t>
      </w:r>
      <w:r w:rsidRPr="00270544">
        <w:rPr>
          <w:rFonts w:ascii="Jameel Noori Nastaleeq" w:hAnsi="Jameel Noori Nastaleeq" w:cs="Jameel Noori Nastaleeq"/>
          <w:sz w:val="32"/>
          <w:szCs w:val="32"/>
          <w:rtl/>
          <w:lang w:bidi="fa-IR"/>
        </w:rPr>
        <w:lastRenderedPageBreak/>
        <w:t>دعوت کو قبول کرلیا) جب کہ وہ آپ کی دیگرتعلیمات کے خلاف عمل پیرا ہوں.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۳۔’’ وہابی‘‘ کا لقب عام ہوجانا، یعنی جب کبھی کوئی فرد یا ادارہ یا جمعیت یا جماعت سامراجی طاقتوں کے خلاف یا کسی مسلم فرقہ کے خلاف اٹھ کھڑی ہوتی ہے تو اس کو فورًا ’’وہابی‘‘ کے لقب سے نواز دیا جاتا ہے جب کہ ان لوگوں کا شیخ محمد ؒ کی دعوت سے دور کا بھی تعلق نہیں ہوتا یا ممکن ہے کہ کبھی کبھار ان کے اور شیخ ؒ کی دعوت کے درمیان ایک آدھ چیز قدر مشترک کے طور پر پائی جائے . دراصل یہ سب ایک پروپ</w:t>
      </w:r>
      <w:r w:rsidRPr="00270544">
        <w:rPr>
          <w:rFonts w:ascii="Jameel Noori Nastaleeq" w:hAnsi="Jameel Noori Nastaleeq" w:cs="Jameel Noori Nastaleeq" w:hint="cs"/>
          <w:sz w:val="32"/>
          <w:szCs w:val="32"/>
          <w:rtl/>
          <w:lang w:bidi="fa-IR"/>
        </w:rPr>
        <w:t>ی</w:t>
      </w:r>
      <w:r w:rsidRPr="00270544">
        <w:rPr>
          <w:rFonts w:ascii="Jameel Noori Nastaleeq" w:hAnsi="Jameel Noori Nastaleeq" w:cs="Jameel Noori Nastaleeq"/>
          <w:sz w:val="32"/>
          <w:szCs w:val="32"/>
          <w:rtl/>
          <w:lang w:bidi="fa-IR"/>
        </w:rPr>
        <w:t>گنڈہ کے تحت کیا جاتا ہے جو حقائق سے خالی دعوؤں پر مبنی ہوتا ہے تاکہ مسلمانوں کو اس دعوت سے دور کیا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ایسے بھی چند واقعات ہوئے ہیں کہ کبھی کسی تحریک کے اندر وہی کچھ باتیں پائی گئیں جو شیخ محمد بن عبدالوہاب ؒ کی دعوت میں موجود ہیں جن کے ذریعہ لوگوں کو کتاب وسنت کی طرف لوٹانا مقصود ہے تو اب یہ سوال پیدا ہوا کہ لوگوں کو کس طرح اس تحریک سے روکا جائے جس کی تعلیمات واضح طور پر کتاب وسنت پر مبنی ہیں اور (اس بات کا خدشہ ہے ) کہ کافی تعداد میں لوگ اس تحریک کی طرف راغب ہوجائیں گے تو اس کا ایک ہی جواب ہے کہ اس تحریک کو ’’وہابیت ‘‘ کا نام دے دو جس کے ساتھ ہی لوگ اس سے دور ہوتے چلے جائیں گے. چنانچہ ماضی میں متعدد جماعتوں وجمعیتوں کو ’’وہابیت‘‘ کے نام سے موسوم کیا گیا، ان کو پہلے ہی بہت سے منفی پہلوؤں سے اور جھوٹے پروپیگنڈوں سے بدنام کیا گیا اور پھر اس نام سے ان کی نسبت </w:t>
      </w:r>
      <w:r w:rsidRPr="00270544">
        <w:rPr>
          <w:rFonts w:ascii="Jameel Noori Nastaleeq" w:hAnsi="Jameel Noori Nastaleeq" w:cs="Jameel Noori Nastaleeq"/>
          <w:sz w:val="32"/>
          <w:szCs w:val="32"/>
          <w:rtl/>
        </w:rPr>
        <w:lastRenderedPageBreak/>
        <w:t>کردی گئی تاکہ لوگ اس نام کو سنتے ہی ان سے دور ہوجائیں اور یہ تک نہ دیکھیں کہ اس تحریک کی تعلیمات کیا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۴۔ کئی ایسے لوگوں کا پایا جانا جو اس دعوت سے اپنے تعلق کا کھل کر اظہار نہ کرتے ہوں، دراصل ’’وہابیوں‘‘ پر مسلسل حملوں نے ایک ایسی صورت حال پیدا کردی کہ لوگوں کے لئے یہ بات خطرناک ہوگئی کہ وہ اس دعوت سے کوئی لگاؤ یا تعلق کا اظہار کریں چنانچہ کچھ لوگ شیخ محمد ؒ کو بہت زیادہ پسند کرتے ہیں، اور آپ کی تعلیمات پر عمل پیرا ہیں ، لیکن اس کے باوجود اپنے اندر اتنی ہمت نہیں پاتے کہ اپنے اس تعلق کو وہ علی الإعلان ظاہر کریں یا بسا اوقات اس طرح کھل کر اس تعلق کا اظہار دانشمندی کے خلاف ہوتا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lastRenderedPageBreak/>
        <w:t>۵۔ غیر منصفانہ تحریروں کا پایا جانا، بہت سارے قلم کاروں نے اس دعوت سے متعلق قلم اٹھاتے ہوئے شدت پسندی کی طرف مائل ہوگئے ان میں سے کچھ نے شیخ محمد بن عبدالوہاب ؒ کے زمانے سے لے کر آج تک جتنی تحریکیں اٹھیں ان سب کو شیخ محمد ؒ کی دعوت کا براہ راست نتیجہ ظاہر کیا. مثال کے طور پر عبدالحلیم الجندی رقمطراز ہے:</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’’محمد بن عبدالوہاب ؒ کی وفات کے بعد ہر اصلاحی تحریک جوگزشتہ دو صدیوں میں اٹھی وہ سب آپ ہی کے فکرکے طلباء ہیں جو عمومی اور تفصیلی طور پر آپ ہی کی تعلیمات کے مطابق زندگی گزارے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’’العبود‘‘ نے متعدد ان تحریکوں کو ذکر کیا جن کے بارے میں گمان کیا جاتا ہے کہ وہ شیخ محمد بن عبدالوہاب ؒ سے متأثر ہوئی ہیں اور کہا کہ بغیر معقول شہادت اور ثبوت کے یہ دعوی نہیں کیا جاسکتا کہ یہ تمام تحریکیں شیخ محمد ؒ سے متأثر ہوئی تھیں. ان کے بیان کے مطابق بیشتر صورتوں میں یہ مبینہ اثر مغربی قلم کاروں سے منقول کردہ بیانات پر مبنی ہے جو محض ظن وتخمین کی بنیاد پر لکھے گئے ہیں، ان میں سے بہت ساری تحریکیں اپنے اپنے علاقوں میں موجود ماحول کے نتیجہ کے طور پر از خود معرض وجود میں آئی ہیں ، العبود یہاں تک لکھتے ہیں کہ ان میں کچھ تحریکوں کے قائدین ایسے بھی ہوں گے جنہوں نے شیخ محمدؒ کے </w:t>
      </w:r>
      <w:r w:rsidRPr="00270544">
        <w:rPr>
          <w:rFonts w:ascii="Jameel Noori Nastaleeq" w:hAnsi="Jameel Noori Nastaleeq" w:cs="Jameel Noori Nastaleeq"/>
          <w:sz w:val="32"/>
          <w:szCs w:val="32"/>
          <w:rtl/>
        </w:rPr>
        <w:lastRenderedPageBreak/>
        <w:t xml:space="preserve">خلاف پھیلائے گئے جھوٹے پروپیگنڈوں کے علاوہ کچھ نہ سنا ہوگا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دوسری جانب کچھ لوگ شیخ محمد بن عبدالوہاب ؒ کی دعوت کا اثر نجد کے باہر تسلیم نہیں کرتے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مثلاً عبدالکریم الخطیب کہتے ہیں کہ ایسی تحریکیں حالات کی فطری پیداوار تھیں اور اس کی کوئی وجہ نہیں ہے کہ یہ یقین کیا جائے کہ شیخ محمد ؒ کی دعوت کا دوسری اصلاحی تحریکوں پر بھی کوئی اثر ہوا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علامہ شیخ بن باز ؒ شیخ محمد ؒ کی دعوت کے اثرات کے بارے میں ان مختلف نتائج کی وجوہات بیان کرتے ہوئے لکھتے ہیں کہ بظاہر یہ بڑا فرق دو وجوہات کی بنا پر ہے : اول یہ کہ ’’اثر‘‘ کا مفہوم سمجھا نہیں گیا، آیا اس کا مفہوم یہ ہے کہ کوئی بھی آپ کے طریقۂ کار کو اپنالے جس کو اس نے آپ کی کتابوں سے حاصل کیا یا اس کا مفہوم یہ ہے کہ عمل اور طریقۂ کار کے مابین یکسانیت پیدا ہوجائے.واضح رہے کہ شیخ محمد بن عبدالوہاب ؒ اس دور کے پہلے شخص ہیں جنہوں نے یہ عمل اور طریقۂ کار پیش کیا.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دو م یہ کہ تمام شخصیات وتحریکات پر علی الاطلاق ایک ہی حکم لگانے کی کوشش کرنا جب کہ ان میں سے ہر ایک اپنی کیفیتِ آغاز، ماحول اور طریقۂ کار کے لحاظ سے مختلف ہے، مثال کے طور پر نائجیریا کے عثمان دان فودیو اور شمالی سوڈان کے مہدی </w:t>
      </w:r>
      <w:r w:rsidRPr="00270544">
        <w:rPr>
          <w:rFonts w:ascii="Jameel Noori Nastaleeq" w:hAnsi="Jameel Noori Nastaleeq" w:cs="Jameel Noori Nastaleeq"/>
          <w:sz w:val="32"/>
          <w:szCs w:val="32"/>
          <w:rtl/>
        </w:rPr>
        <w:lastRenderedPageBreak/>
        <w:t>کے درمیان ایک ہی حکم لگانا مشکل ہے ، عثمان دان فودیونے براہ راست شیخ محمد بن عبدالوہاب کی دعوت وتعلیمات آپ کے طلباء سے حاصل کی اور کچھ عرصہ حجاز میں مقیم بھی رہے اور اس دوران شیخ محمد کے اعمال کا جائزہ بھی لیا جب کہ مہدی کا پس منظر ان سے بالکل مختلف رہا وہ خو د کو مہدی تصور کرتا تھا حالانکہ وہ مہدی والی حدیث کے اوصاف سے کوسوں دور تھا، مزید یہ کہ اس نے کبھی حجاز کا سفر نہیں کیا اور نہ ہی اس بات کا ثبوت ہے کہ اس نے کبھی شیخ محمدؒ کی کتابوں کا مطالعہ کیا ہو.</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طرح اگر مؤثر ہونے کامفہوم شیخ محمدبن عبدالوہاب کی تعلیمات اور آپ کی پیروی ہے تو پھر یہ حقیقت ہے کہ بیشتر تحریکیں جو شیخ محمد ؒ کے بعدظہور پذیر ہوئیں وہ اس مفہوم کے اعتبار سے آپ ؒ سے متأثر نہیں ہوئیں.مگر مؤثر ہونے کا مفہوم </w:t>
      </w:r>
      <w:r w:rsidRPr="00270544">
        <w:rPr>
          <w:rFonts w:ascii="Jameel Noori Nastaleeq" w:hAnsi="Jameel Noori Nastaleeq" w:cs="Jameel Noori Nastaleeq"/>
          <w:sz w:val="32"/>
          <w:szCs w:val="32"/>
          <w:rtl/>
        </w:rPr>
        <w:lastRenderedPageBreak/>
        <w:t xml:space="preserve">صرف عمومی یا دینی اثرات مراد ہوں جس میں شیخ محمد ؒ نے اسلام کی روح کو دوبارہ زندہ کیا یعنی اسلامی اخوت کا تصور اور اسلام کا اس کے حقیقی مصادر کی روشنی میں نفاذ کا تصور تو یقیناًجن دیگر تحریکوں نے شیخ محمد ؒ کی دعوت کے بارے میں سنا تھا وہ آپ کے نتائج اور طریقۂ کار سے ضرور متأثر ہوئی تھیں. اگرچہ عالم اسلام میں یہ بات کسی بھی مؤثر تحریک کے بارے میں کہی جاسکتی ہے کہ جب اس کی خبر عالم اسلام کے دوسرے علاقوں میں پہنچتی ہے تو وہاں کے مسلمانوں میں اسلام کی نشأت ثانیہ کی نوید پیدا ہوجاتی ہے اور حقیقی اسلام کے نفاذ کے لئے ان کی کاوشیں تیز سے تیز تر ہوجاتی ہیں. مزید یہ کہ جب ان کو شیخ محمد ؒ کے مشن کی سچی خبر ملی تب بلاشبہ ان کے دلوں میں آپ سے محبت کا جذبہ پیدا ہوا اور اپنے مسلمان بھائی کے اس مشن کی حمایت میں فی </w:t>
      </w:r>
      <w:r w:rsidRPr="00270544">
        <w:rPr>
          <w:rFonts w:ascii="Jameel Noori Nastaleeq" w:hAnsi="Jameel Noori Nastaleeq" w:cs="Jameel Noori Nastaleeq"/>
          <w:sz w:val="32"/>
          <w:szCs w:val="32"/>
          <w:rtl/>
        </w:rPr>
        <w:lastRenderedPageBreak/>
        <w:t xml:space="preserve">سبیل اللہ اٹھ کھڑے ہوئے. اگر تاثیر سے یہ صورت حال مراد ہے تو پھر یہ سچ ہے کہ شیخ محمد بن عبدالوہاب ؒ اپنے بعدظاہر ہونے والی بیشتر تحریکوں پر اثر انداز ہوئے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جو شخص بھی شیخ محمد ؒ کی دعوت کی طرح دعوت لے کر اُٹھے کوئی ضروری نہیں کہ وہ آپ ؒ سے متأثر ہوا ہو، درحقیقت جو بھی کتاب وسنت کے سچے راستے کی جانب رجوع ہوگا اور عملاً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تعلیمات کو نافذ کرنے لگے گا وہ اسی نتیجے پر پہنچے گا جس نتیجے پر شیخ محمد ؒ پہنچے تھے.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چنانچہ شیخ محمدؒ اکثر کہا کرتے تھے:’’وہ کوئی نئی چیز نہیں پیش کررہے ہیں‘‘. لہذا یہ حقیقت ہے کہ شیخ محمد بن عبدالوہاب ؒ سے </w:t>
      </w:r>
      <w:r w:rsidRPr="00270544">
        <w:rPr>
          <w:rFonts w:ascii="Jameel Noori Nastaleeq" w:hAnsi="Jameel Noori Nastaleeq" w:cs="Jameel Noori Nastaleeq"/>
          <w:sz w:val="32"/>
          <w:szCs w:val="32"/>
          <w:rtl/>
        </w:rPr>
        <w:lastRenderedPageBreak/>
        <w:t>متأثر ہوئے بغیر آزادانہ طور پر کوئی اور بھی ان تعلیمات اور نتائج کو حاصل کرسکتا ہے جن کو شیخ ؒ نے حاصل کیا تھا.</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آخرمیں</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 xml:space="preserve">یہ بات قابل غور ہے کہ اس باب کا بیان </w:t>
      </w:r>
      <w:r w:rsidRPr="00270544">
        <w:rPr>
          <w:rFonts w:ascii="Jameel Noori Nastaleeq" w:hAnsi="Jameel Noori Nastaleeq" w:cs="Jameel Noori Nastaleeq" w:hint="cs"/>
          <w:sz w:val="32"/>
          <w:szCs w:val="32"/>
          <w:rtl/>
          <w:lang w:bidi="fa-IR"/>
        </w:rPr>
        <w:t>1900</w:t>
      </w:r>
      <w:r w:rsidRPr="00270544">
        <w:rPr>
          <w:rFonts w:ascii="Jameel Noori Nastaleeq" w:hAnsi="Jameel Noori Nastaleeq" w:cs="Jameel Noori Nastaleeq"/>
          <w:sz w:val="32"/>
          <w:szCs w:val="32"/>
          <w:rtl/>
        </w:rPr>
        <w:t xml:space="preserve">ء ؁ کی نصف صدی سے پہلے کی تحریکوں اور ان کے حامیوں تک ہی محدود ہے . اس نکتہ سے یہ بتانا مقصود ہے کہ اس وقت ذرائع نقل وابلاغ اتنے وسیع پیمانے پر نہ تھے ، سعودی عرب میں ‘‘ تیل کی آمدنی‘‘ کے آغاز سے بہت پہلے ہی شیخ محمد کی تعلیمات اور آپ کی دعوت بہت سارے ملکوں میں پہنچ چکی تھی، اور بہت حد تک لوگوں نے اس کو قبول بھی کرلیا تھا.البتہ نئی دولت اور وسیع ذرائع نقل وابلاغ کے انقلاب نے یہ ممکن بنادیا کہ آپ کی دعوت بعید ترین علاقوں میں بھی پہنچ گئی.اب اگر کوئی آپ کی دعوت کے اثرات کا جائزہ لینا چاہے تو یہ اتنے وسیع تر ہوچکے ہیں </w:t>
      </w:r>
      <w:r w:rsidRPr="00270544">
        <w:rPr>
          <w:rFonts w:ascii="Jameel Noori Nastaleeq" w:hAnsi="Jameel Noori Nastaleeq" w:cs="Jameel Noori Nastaleeq"/>
          <w:sz w:val="32"/>
          <w:szCs w:val="32"/>
          <w:rtl/>
        </w:rPr>
        <w:lastRenderedPageBreak/>
        <w:t xml:space="preserve">کہ ان کا احاطہ مشکل ہے. آج تقریبًا ہر ملک اور ہر مسلم معاشرہ شیخ ؒ کی تعلیمات سے خوب واقف ہے . مزید یہ کہ چونکہ آپ کی تعلیمات کتاب وسنت کے عین مطابق ہیں اس لئے جوں ہی مسلمان ان کو سنتے ہیں ان کے دل ودماغ کے اندر اس کی صدا گونجنے لگتی ہے اور وہ فوراً ان تعلیمات کی طرف مائل ہونے لگتے ہیں، قطع نظر اس سے کہ ان کا بتلانے والامحمد بن عبدالوہاب ؒ ہو یا کوئی اور!!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اس تمہید کے بعد ذیل میں شیخ محمد بن عبدالوہاب ؒ کی دعوت کے براہِ راست اثرات بیان کئے جاتے ہیں:</w:t>
      </w:r>
    </w:p>
    <w:p w:rsidR="00270544" w:rsidRPr="001866F1" w:rsidRDefault="00270544" w:rsidP="00306368">
      <w:pPr>
        <w:pStyle w:val="Heading2"/>
        <w:rPr>
          <w:rFonts w:ascii="Jameel Noori Nastaleeq" w:hAnsi="Jameel Noori Nastaleeq" w:cs="Jameel Noori Nastaleeq"/>
          <w:b/>
          <w:bCs/>
          <w:color w:val="auto"/>
          <w:sz w:val="32"/>
          <w:szCs w:val="32"/>
          <w:rtl/>
        </w:rPr>
      </w:pPr>
      <w:bookmarkStart w:id="24" w:name="_Toc479817267"/>
      <w:r w:rsidRPr="001866F1">
        <w:rPr>
          <w:rFonts w:ascii="Jameel Noori Nastaleeq" w:hAnsi="Jameel Noori Nastaleeq" w:cs="Jameel Noori Nastaleeq"/>
          <w:b/>
          <w:bCs/>
          <w:color w:val="auto"/>
          <w:sz w:val="32"/>
          <w:szCs w:val="32"/>
          <w:rtl/>
        </w:rPr>
        <w:t>عرب علاقے</w:t>
      </w:r>
      <w:bookmarkEnd w:id="24"/>
    </w:p>
    <w:p w:rsidR="00270544" w:rsidRPr="00270544" w:rsidRDefault="00270544" w:rsidP="008D66B6">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عراق میں متعدد علماء پر شیخ محمد بن عبدالوہابؒ کی دعوت کا اثر ہوا. عراقی عالم عبدالعزیز بک الشادی جب حج کے لئے تشریف لے گئے تو سعود خاندان کے قائدین سے ملاقات کی. عراق کو واپس ہوتے ہوئے الدرعیہ سے گزرے، آپ شیخ ؒ کی دعوت کے قائل ہوگئے اور عراق واپسی پر شیخ کی دعوت کے ایک فعال مبلغ بن گئے. کافی سالوں تک وہ بے شمار لوگوں کو اسلام کے صحیح عقائد کی تعلیم دیتے رہے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008D66B6">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علی بن محمد بن سعید السویدی البغدادی ایک محدث اور مؤرخ تھے، آپ بغداد میں پیدا ہوئے اور </w:t>
      </w:r>
      <w:r w:rsidRPr="00270544">
        <w:rPr>
          <w:rFonts w:ascii="Jameel Noori Nastaleeq" w:hAnsi="Jameel Noori Nastaleeq" w:cs="Jameel Noori Nastaleeq" w:hint="cs"/>
          <w:sz w:val="32"/>
          <w:szCs w:val="32"/>
          <w:rtl/>
          <w:lang w:bidi="fa-IR"/>
        </w:rPr>
        <w:t>1232</w:t>
      </w:r>
      <w:r w:rsidRPr="00270544">
        <w:rPr>
          <w:rFonts w:ascii="Jameel Noori Nastaleeq" w:hAnsi="Jameel Noori Nastaleeq" w:cs="Jameel Noori Nastaleeq"/>
          <w:sz w:val="32"/>
          <w:szCs w:val="32"/>
          <w:rtl/>
        </w:rPr>
        <w:t xml:space="preserve"> ؁ ھ میں دمشق میں وفات پائی. آپ نے شیخ محمد بن عبدالوہاب ؒ کی دعوت قبول کرلی اور گورنر بغداد سلیمان پاشا الصغیر کو اس دعوت پر قائل کرنے کی کوشش کی. آپ کا طریقۂ کار وہی تھا جو شیخ محمد بن عبدالوہابؒ کا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8D66B6" w:rsidP="001866F1">
      <w:pPr>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انہوں نے اپنے شاگرد</w:t>
      </w:r>
      <w:r w:rsidR="00270544" w:rsidRPr="00270544">
        <w:rPr>
          <w:rFonts w:ascii="Jameel Noori Nastaleeq" w:hAnsi="Jameel Noori Nastaleeq" w:cs="Jameel Noori Nastaleeq"/>
          <w:sz w:val="32"/>
          <w:szCs w:val="32"/>
          <w:rtl/>
        </w:rPr>
        <w:t>شہاب الدین الآلوسی ؒ (</w:t>
      </w:r>
      <w:r w:rsidR="00270544" w:rsidRPr="00270544">
        <w:rPr>
          <w:rFonts w:ascii="Jameel Noori Nastaleeq" w:hAnsi="Jameel Noori Nastaleeq" w:cs="Jameel Noori Nastaleeq" w:hint="cs"/>
          <w:sz w:val="32"/>
          <w:szCs w:val="32"/>
          <w:rtl/>
          <w:lang w:bidi="fa-IR"/>
        </w:rPr>
        <w:t>1802</w:t>
      </w:r>
      <w:r w:rsidR="00270544" w:rsidRPr="00270544">
        <w:rPr>
          <w:rFonts w:ascii="Jameel Noori Nastaleeq" w:hAnsi="Jameel Noori Nastaleeq" w:cs="Jameel Noori Nastaleeq"/>
          <w:sz w:val="32"/>
          <w:szCs w:val="32"/>
          <w:rtl/>
        </w:rPr>
        <w:t xml:space="preserve"> ؁ء</w:t>
      </w:r>
      <w:r w:rsidR="001866F1">
        <w:rPr>
          <w:rFonts w:ascii="Jameel Noori Nastaleeq" w:hAnsi="Jameel Noori Nastaleeq" w:cs="Jameel Noori Nastaleeq" w:hint="cs"/>
          <w:sz w:val="32"/>
          <w:szCs w:val="32"/>
          <w:rtl/>
        </w:rPr>
        <w:t xml:space="preserve"> </w:t>
      </w:r>
      <w:r w:rsidR="00270544" w:rsidRPr="00270544">
        <w:rPr>
          <w:rFonts w:ascii="Jameel Noori Nastaleeq" w:hAnsi="Jameel Noori Nastaleeq" w:cs="Jameel Noori Nastaleeq"/>
          <w:sz w:val="32"/>
          <w:szCs w:val="32"/>
          <w:rtl/>
        </w:rPr>
        <w:t>۔</w:t>
      </w:r>
      <w:r w:rsidR="00270544" w:rsidRPr="00270544">
        <w:rPr>
          <w:rFonts w:ascii="Jameel Noori Nastaleeq" w:hAnsi="Jameel Noori Nastaleeq" w:cs="Jameel Noori Nastaleeq" w:hint="cs"/>
          <w:sz w:val="32"/>
          <w:szCs w:val="32"/>
          <w:rtl/>
          <w:lang w:bidi="fa-IR"/>
        </w:rPr>
        <w:t>1854</w:t>
      </w:r>
      <w:r w:rsidR="00270544" w:rsidRPr="00270544">
        <w:rPr>
          <w:rFonts w:ascii="Jameel Noori Nastaleeq" w:hAnsi="Jameel Noori Nastaleeq" w:cs="Jameel Noori Nastaleeq"/>
          <w:sz w:val="32"/>
          <w:szCs w:val="32"/>
          <w:rtl/>
        </w:rPr>
        <w:t xml:space="preserve"> ؁ء) </w:t>
      </w:r>
      <w:r>
        <w:rPr>
          <w:rFonts w:ascii="Jameel Noori Nastaleeq" w:hAnsi="Jameel Noori Nastaleeq" w:cs="Jameel Noori Nastaleeq" w:hint="cs"/>
          <w:sz w:val="32"/>
          <w:szCs w:val="32"/>
          <w:rtl/>
        </w:rPr>
        <w:t xml:space="preserve"> </w:t>
      </w:r>
      <w:r w:rsidR="00270544" w:rsidRPr="00270544">
        <w:rPr>
          <w:rFonts w:ascii="Jameel Noori Nastaleeq" w:hAnsi="Jameel Noori Nastaleeq" w:cs="Jameel Noori Nastaleeq"/>
          <w:sz w:val="32"/>
          <w:szCs w:val="32"/>
          <w:rtl/>
        </w:rPr>
        <w:t xml:space="preserve">کو شیخ محمد ؒ کی تعلیمات پر راغب کیا اور آلوسیؒ کے علم دوست خاندان کو شیخ محمدؒ کی دعوت کی مدافعت پر مامور کیا </w:t>
      </w:r>
      <w:r w:rsidR="00270544" w:rsidRPr="00270544">
        <w:rPr>
          <w:rFonts w:ascii="Jameel Noori Nastaleeq" w:hAnsi="Jameel Noori Nastaleeq" w:cs="Jameel Noori Nastaleeq"/>
          <w:sz w:val="36"/>
          <w:szCs w:val="36"/>
          <w:vertAlign w:val="superscript"/>
          <w:rtl/>
        </w:rPr>
        <w:t>(</w:t>
      </w:r>
      <w:r w:rsidR="00270544" w:rsidRPr="00270544">
        <w:rPr>
          <w:rFonts w:ascii="Jameel Noori Nastaleeq" w:hAnsi="Jameel Noori Nastaleeq" w:cs="Jameel Noori Nastaleeq"/>
          <w:sz w:val="36"/>
          <w:szCs w:val="36"/>
          <w:vertAlign w:val="superscript"/>
          <w:rtl/>
        </w:rPr>
        <w:footnoteReference w:id="168"/>
      </w:r>
      <w:r w:rsidR="00270544" w:rsidRPr="00270544">
        <w:rPr>
          <w:rFonts w:ascii="Jameel Noori Nastaleeq" w:hAnsi="Jameel Noori Nastaleeq" w:cs="Jameel Noori Nastaleeq"/>
          <w:sz w:val="36"/>
          <w:szCs w:val="36"/>
          <w:vertAlign w:val="superscript"/>
          <w:rtl/>
        </w:rPr>
        <w:t>)</w:t>
      </w:r>
      <w:r w:rsidR="00270544"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غالباً آلوسی خاندان عراق میں شیخ محمد ؒ کی تعلیمات اور آپ کی دعوت کی نشر واشاعت میں سب سے زیادہ مؤثر رہا، علامہ محمود الآلوسی (متوفی </w:t>
      </w:r>
      <w:r w:rsidRPr="00270544">
        <w:rPr>
          <w:rFonts w:ascii="Jameel Noori Nastaleeq" w:hAnsi="Jameel Noori Nastaleeq" w:cs="Jameel Noori Nastaleeq" w:hint="cs"/>
          <w:sz w:val="32"/>
          <w:szCs w:val="32"/>
          <w:rtl/>
          <w:lang w:bidi="fa-IR"/>
        </w:rPr>
        <w:t>1835</w:t>
      </w:r>
      <w:r w:rsidRPr="00270544">
        <w:rPr>
          <w:rFonts w:ascii="Jameel Noori Nastaleeq" w:hAnsi="Jameel Noori Nastaleeq" w:cs="Jameel Noori Nastaleeq"/>
          <w:sz w:val="32"/>
          <w:szCs w:val="32"/>
          <w:rtl/>
        </w:rPr>
        <w:t xml:space="preserve"> ؁ء) نے مشہور قرآنی تفسیر لکھی، نعمان (متوفی </w:t>
      </w:r>
      <w:r w:rsidRPr="00270544">
        <w:rPr>
          <w:rFonts w:ascii="Jameel Noori Nastaleeq" w:hAnsi="Jameel Noori Nastaleeq" w:cs="Jameel Noori Nastaleeq" w:hint="cs"/>
          <w:sz w:val="32"/>
          <w:szCs w:val="32"/>
          <w:rtl/>
          <w:lang w:bidi="fa-IR"/>
        </w:rPr>
        <w:t>1899</w:t>
      </w:r>
      <w:r w:rsidRPr="00270544">
        <w:rPr>
          <w:rFonts w:ascii="Jameel Noori Nastaleeq" w:hAnsi="Jameel Noori Nastaleeq" w:cs="Jameel Noori Nastaleeq"/>
          <w:sz w:val="32"/>
          <w:szCs w:val="32"/>
          <w:rtl/>
        </w:rPr>
        <w:t xml:space="preserve"> ؁ء) شیخ ابن تیمیہؒ کے پُرجوش حمایتی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6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محمود شکری ؒ (</w:t>
      </w:r>
      <w:r w:rsidRPr="00270544">
        <w:rPr>
          <w:rFonts w:ascii="Jameel Noori Nastaleeq" w:hAnsi="Jameel Noori Nastaleeq" w:cs="Jameel Noori Nastaleeq" w:hint="cs"/>
          <w:sz w:val="32"/>
          <w:szCs w:val="32"/>
          <w:rtl/>
          <w:lang w:bidi="fa-IR"/>
        </w:rPr>
        <w:t>1857</w:t>
      </w:r>
      <w:r w:rsidRPr="00270544">
        <w:rPr>
          <w:rFonts w:ascii="Jameel Noori Nastaleeq" w:hAnsi="Jameel Noori Nastaleeq" w:cs="Jameel Noori Nastaleeq"/>
          <w:sz w:val="32"/>
          <w:szCs w:val="32"/>
          <w:rtl/>
        </w:rPr>
        <w:t xml:space="preserve"> ؁ء۔</w:t>
      </w:r>
      <w:r w:rsidRPr="00270544">
        <w:rPr>
          <w:rFonts w:ascii="Jameel Noori Nastaleeq" w:hAnsi="Jameel Noori Nastaleeq" w:cs="Jameel Noori Nastaleeq" w:hint="cs"/>
          <w:sz w:val="32"/>
          <w:szCs w:val="32"/>
          <w:rtl/>
          <w:lang w:bidi="fa-IR"/>
        </w:rPr>
        <w:t>1924</w:t>
      </w:r>
      <w:r w:rsidRPr="00270544">
        <w:rPr>
          <w:rFonts w:ascii="Jameel Noori Nastaleeq" w:hAnsi="Jameel Noori Nastaleeq" w:cs="Jameel Noori Nastaleeq"/>
          <w:sz w:val="32"/>
          <w:szCs w:val="32"/>
          <w:rtl/>
        </w:rPr>
        <w:t xml:space="preserve"> ؁ء) شیخ محمدؒ کے عظیم حمایتی او رمتبع تھے آپ نے تاریخ نجد لکھی اور شیخ محمد ؒ کی کتاب (المسائل الجاہلیۃ) پر شرح لکھی اور آپ ؒ کے مخالفین کے دلائل کے رد میں (ابن جرجیس اور النبہانی کے رد میں)دو کتابیں لکھیں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232AB">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lastRenderedPageBreak/>
        <w:t xml:space="preserve">1793 ؁ء میں ملک شام میں عبدالعزیز بن محمد بن سعود کی افواج </w:t>
      </w:r>
      <w:r w:rsidR="00F05D44" w:rsidRPr="00270544">
        <w:rPr>
          <w:rFonts w:ascii="Jameel Noori Nastaleeq" w:hAnsi="Jameel Noori Nastaleeq" w:cs="Jameel Noori Nastaleeq"/>
          <w:sz w:val="32"/>
          <w:szCs w:val="32"/>
          <w:rtl/>
          <w:lang w:bidi="fa-IR"/>
        </w:rPr>
        <w:t>شام کے ایک حصہ پر قابض ہوگئیں</w:t>
      </w:r>
      <w:r w:rsidR="00F05D44">
        <w:rPr>
          <w:rFonts w:ascii="Jameel Noori Nastaleeq" w:hAnsi="Jameel Noori Nastaleeq" w:cs="Jameel Noori Nastaleeq" w:hint="cs"/>
          <w:sz w:val="32"/>
          <w:szCs w:val="32"/>
          <w:rtl/>
          <w:lang w:bidi="fa-IR"/>
        </w:rPr>
        <w:t xml:space="preserve">  ،</w:t>
      </w:r>
      <w:r w:rsidR="00F05D44">
        <w:rPr>
          <w:rFonts w:ascii="Jameel Noori Nastaleeq" w:hAnsi="Jameel Noori Nastaleeq" w:cs="Jameel Noori Nastaleeq"/>
          <w:sz w:val="32"/>
          <w:szCs w:val="32"/>
          <w:lang w:bidi="fa-IR"/>
        </w:rPr>
        <w:t>1791</w:t>
      </w:r>
      <w:r w:rsidR="00F05D44">
        <w:rPr>
          <w:rFonts w:ascii="Jameel Noori Nastaleeq" w:hAnsi="Jameel Noori Nastaleeq" w:cs="Jameel Noori Nastaleeq" w:hint="cs"/>
          <w:sz w:val="32"/>
          <w:szCs w:val="32"/>
          <w:rtl/>
          <w:lang w:bidi="fa-IR"/>
        </w:rPr>
        <w:t xml:space="preserve">؁ء   </w:t>
      </w:r>
      <w:r w:rsidRPr="00270544">
        <w:rPr>
          <w:rFonts w:ascii="Jameel Noori Nastaleeq" w:hAnsi="Jameel Noori Nastaleeq" w:cs="Jameel Noori Nastaleeq"/>
          <w:sz w:val="32"/>
          <w:szCs w:val="32"/>
          <w:rtl/>
          <w:lang w:bidi="fa-IR"/>
        </w:rPr>
        <w:t>تک کچھ بدو قبائل شیخ محمدؒ کے متبعین کی حکومت قبول کرچکے تھے . ان میں سے کچھ قبائل وہی تھے جن سے بعد میں ’’برک ہارٹ‘‘ نے ملاقات کی تھی اور ان کے معلمین، قضاۃ اور قائدین پر ’’وہابیت‘‘ کے اثرات کا مشاہدہ کیا، ’’</w:t>
      </w:r>
      <w:r w:rsidR="00F05D44">
        <w:rPr>
          <w:rFonts w:ascii="Jameel Noori Nastaleeq" w:hAnsi="Jameel Noori Nastaleeq" w:cs="Jameel Noori Nastaleeq"/>
          <w:sz w:val="32"/>
          <w:szCs w:val="32"/>
          <w:rtl/>
          <w:lang w:bidi="fa-IR"/>
        </w:rPr>
        <w:t xml:space="preserve">الجمعہ ‘‘ کے بیان کے </w:t>
      </w:r>
      <w:r w:rsidR="00F05D44">
        <w:rPr>
          <w:rFonts w:ascii="Jameel Noori Nastaleeq" w:hAnsi="Jameel Noori Nastaleeq" w:cs="Jameel Noori Nastaleeq" w:hint="cs"/>
          <w:sz w:val="32"/>
          <w:szCs w:val="32"/>
          <w:rtl/>
          <w:lang w:bidi="fa-IR"/>
        </w:rPr>
        <w:t xml:space="preserve">مطابق </w:t>
      </w:r>
      <w:r w:rsidR="002232AB">
        <w:rPr>
          <w:rFonts w:ascii="Jameel Noori Nastaleeq" w:hAnsi="Jameel Noori Nastaleeq" w:cs="Jameel Noori Nastaleeq"/>
          <w:sz w:val="32"/>
          <w:szCs w:val="32"/>
          <w:lang w:bidi="fa-IR"/>
        </w:rPr>
        <w:t>1806</w:t>
      </w:r>
      <w:r w:rsidR="002232AB">
        <w:rPr>
          <w:rFonts w:ascii="Jameel Noori Nastaleeq" w:hAnsi="Jameel Noori Nastaleeq" w:cs="Jameel Noori Nastaleeq" w:hint="cs"/>
          <w:sz w:val="32"/>
          <w:szCs w:val="32"/>
          <w:rtl/>
          <w:lang w:bidi="ur-PK"/>
        </w:rPr>
        <w:t>ء؁</w:t>
      </w:r>
      <w:r w:rsidRPr="00270544">
        <w:rPr>
          <w:rFonts w:ascii="Jameel Noori Nastaleeq" w:hAnsi="Jameel Noori Nastaleeq" w:cs="Jameel Noori Nastaleeq"/>
          <w:sz w:val="32"/>
          <w:szCs w:val="32"/>
          <w:rtl/>
          <w:lang w:bidi="fa-IR"/>
        </w:rPr>
        <w:t xml:space="preserve"> کے بعد شیخ محمد ؒ کے متبعین بحیثیت مبلغین اور علماء شام کے خاص خاص شہروں میں دیکھے جاسکتے تھے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171"/>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سلفی علماء میں شام میں سب سے زیاد بااثر جمال الدین القاسمی (</w:t>
      </w:r>
      <w:r w:rsidRPr="00270544">
        <w:rPr>
          <w:rFonts w:ascii="Jameel Noori Nastaleeq" w:hAnsi="Jameel Noori Nastaleeq" w:cs="Jameel Noori Nastaleeq"/>
          <w:sz w:val="32"/>
          <w:szCs w:val="32"/>
          <w:rtl/>
          <w:lang w:bidi="fa-IR"/>
        </w:rPr>
        <w:t>1866</w:t>
      </w:r>
      <w:r w:rsidRPr="00270544">
        <w:rPr>
          <w:rFonts w:ascii="Jameel Noori Nastaleeq" w:hAnsi="Jameel Noori Nastaleeq" w:cs="Jameel Noori Nastaleeq"/>
          <w:sz w:val="32"/>
          <w:szCs w:val="32"/>
          <w:rtl/>
        </w:rPr>
        <w:t xml:space="preserve"> ؁ء ۔</w:t>
      </w:r>
      <w:r w:rsidRPr="00270544">
        <w:rPr>
          <w:rFonts w:ascii="Jameel Noori Nastaleeq" w:hAnsi="Jameel Noori Nastaleeq" w:cs="Jameel Noori Nastaleeq"/>
          <w:sz w:val="32"/>
          <w:szCs w:val="32"/>
          <w:rtl/>
          <w:lang w:bidi="fa-IR"/>
        </w:rPr>
        <w:t>1914</w:t>
      </w:r>
      <w:r w:rsidRPr="00270544">
        <w:rPr>
          <w:rFonts w:ascii="Jameel Noori Nastaleeq" w:hAnsi="Jameel Noori Nastaleeq" w:cs="Jameel Noori Nastaleeq"/>
          <w:sz w:val="32"/>
          <w:szCs w:val="32"/>
          <w:rtl/>
        </w:rPr>
        <w:t xml:space="preserve"> ؁ء) تھے، جب انہوں نے مصر اور مدینہ کا سفر کیا تو اسی وقت وہ خاصے مشہور عالم تھے.( مدینہ کے سفر کے </w:t>
      </w:r>
      <w:r w:rsidRPr="00270544">
        <w:rPr>
          <w:rFonts w:ascii="Jameel Noori Nastaleeq" w:hAnsi="Jameel Noori Nastaleeq" w:cs="Jameel Noori Nastaleeq"/>
          <w:sz w:val="32"/>
          <w:szCs w:val="32"/>
          <w:rtl/>
        </w:rPr>
        <w:lastRenderedPageBreak/>
        <w:t xml:space="preserve">علاوہ وہ بہت سارے شامی علماء اور عراقی علماء سے اور آلوسی خاندان کے افراد سے بھی رابطے میں تھے جو شیخ محمد ؒ کے پرجوش حمایتی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ملک شام واپسی پر ان کو ایک نیا مدرسہ ( جس کا نام’’ المذہب الجمالی‘‘ رکھا گیا) قائم کرنے کا موردِ الزام ٹھہرایا گیا. اور </w:t>
      </w:r>
      <w:r w:rsidRPr="00270544">
        <w:rPr>
          <w:rFonts w:ascii="Jameel Noori Nastaleeq" w:hAnsi="Jameel Noori Nastaleeq" w:cs="Jameel Noori Nastaleeq"/>
          <w:sz w:val="32"/>
          <w:szCs w:val="32"/>
          <w:rtl/>
          <w:lang w:bidi="fa-IR"/>
        </w:rPr>
        <w:t>1313</w:t>
      </w:r>
      <w:r w:rsidRPr="00270544">
        <w:rPr>
          <w:rFonts w:ascii="Jameel Noori Nastaleeq" w:hAnsi="Jameel Noori Nastaleeq" w:cs="Jameel Noori Nastaleeq"/>
          <w:sz w:val="32"/>
          <w:szCs w:val="32"/>
          <w:rtl/>
        </w:rPr>
        <w:t xml:space="preserve"> ؁ھ میں آپ کو گرفتار کرلیا گیا. آپ کے خلاف جو الزامات لگائے گئے وہ یہ تھے کہ آپ کا ’’اجتہاد‘‘ کی طرف رجحان تھا اور ’’وہابیوں‘‘ کی حمایت کرتے تھے اور ’’عرب قومی مجلس ‘‘ کے رکن تھے ، تاہم آپ پر سب سے بڑا الزام آپ کے ’’وہابی‘‘ ہونے کا تھا. اور یہ ایسا بڑا الزام تھا کہ جس کے بارے میں آپ عثمانیہ (ترکی) سلطنت کے آگے جوابدہ بنے.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دوسرے بااثر مذہبی قائدین جنہوں نے ’’سلفی‘‘ اور ’’وہابی‘‘ دعوت کی اپنے علاقوں میں اشاعت کے لئے حمایتی بنے وہ عبدالرزاق البتار، طاہر الجزائری،محمد کامل القصاب، امیر شکیب ارسلان اور محمد کُرد علی تھے. اس وقت شام میں محمد بن عبدالوہاب ؒ کی دعوت سے علی الإعلان اتفاق کرنے کے لئے سیاسی اور سماجی حالات بہت ہی نامناسب تھے، لیکن اس کے باوجود ان میں سے بہت سے علماء خود کو علی الإعلان ’’وہابی‘‘ کہتے تھے (جیسے امیر ارسلان اور کُرد علی)،ان کا دعویٰ تھاکہ وہ لوگوں کو محض قرآن وسنت کی جانب دعوت دے رہے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اس دور کے ان سلفی علماء (بشمول القاسمی )کے روابط محمد رشید رضا سے بھی اچھے تھے جو ابن تیمیہ ؒ اور شیخ محمد بن عبدالوہابؒ کی کتابوں کی اشاعت اور آپ کی دعوت کی تبلیغ میں مشہور اور پیش پیش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مصر میں ازہری مؤرخ اورعالم عبدالرحمن الجبرتی (</w:t>
      </w:r>
      <w:r w:rsidRPr="00270544">
        <w:rPr>
          <w:rFonts w:ascii="Jameel Noori Nastaleeq" w:hAnsi="Jameel Noori Nastaleeq" w:cs="Jameel Noori Nastaleeq"/>
          <w:sz w:val="32"/>
          <w:szCs w:val="32"/>
          <w:rtl/>
          <w:lang w:bidi="fa-IR"/>
        </w:rPr>
        <w:t>1167</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lang w:bidi="fa-IR"/>
        </w:rPr>
        <w:t>1237</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شیخ محمد کے متبعین سے بہت زیادہ متأثر ہوئے اور انہوں نے ان کی دعوت کو مصر میں پھیلایا. انہوں نے عالمِ اسلام کی حیات نو کے لئے مطلوب عوامل کو ان لوگوں</w:t>
      </w:r>
      <w:r w:rsidR="00C67088">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lastRenderedPageBreak/>
        <w:t xml:space="preserve">کے اندر محسوس کیا جس کی بنا </w:t>
      </w:r>
      <w:r w:rsidRPr="00270544">
        <w:rPr>
          <w:rFonts w:ascii="Jameel Noori Nastaleeq" w:hAnsi="Jameel Noori Nastaleeq" w:cs="Jameel Noori Nastaleeq" w:hint="cs"/>
          <w:sz w:val="32"/>
          <w:szCs w:val="32"/>
          <w:rtl/>
        </w:rPr>
        <w:t>پ</w:t>
      </w:r>
      <w:r w:rsidR="00C67088">
        <w:rPr>
          <w:rFonts w:ascii="Jameel Noori Nastaleeq" w:hAnsi="Jameel Noori Nastaleeq" w:cs="Jameel Noori Nastaleeq" w:hint="cs"/>
          <w:sz w:val="32"/>
          <w:szCs w:val="32"/>
          <w:rtl/>
        </w:rPr>
        <w:t>ر</w:t>
      </w:r>
      <w:r w:rsidRPr="00270544">
        <w:rPr>
          <w:rFonts w:ascii="Jameel Noori Nastaleeq" w:hAnsi="Jameel Noori Nastaleeq" w:cs="Jameel Noori Nastaleeq"/>
          <w:sz w:val="32"/>
          <w:szCs w:val="32"/>
          <w:rtl/>
        </w:rPr>
        <w:t xml:space="preserve"> ان کی دعوت کا ساتھ 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بیسوی صدی کے اوائل میں ایک انتہائی بااثر اور متنازع فیہ شخصیت محمد عبدہ کی تھی جو غالباً شیخ محمد</w:t>
      </w:r>
      <w:r w:rsidRPr="00270544">
        <w:rPr>
          <w:rFonts w:ascii="Jameel Noori Nastaleeq" w:hAnsi="Jameel Noori Nastaleeq" w:cs="Jameel Noori Nastaleeq" w:hint="cs"/>
          <w:sz w:val="32"/>
          <w:szCs w:val="32"/>
          <w:rtl/>
        </w:rPr>
        <w:t>پ</w:t>
      </w:r>
      <w:r w:rsidRPr="00270544">
        <w:rPr>
          <w:rFonts w:ascii="Jameel Noori Nastaleeq" w:hAnsi="Jameel Noori Nastaleeq" w:cs="Jameel Noori Nastaleeq"/>
          <w:sz w:val="32"/>
          <w:szCs w:val="32"/>
          <w:rtl/>
        </w:rPr>
        <w:t xml:space="preserve"> ان کی دعوت کا ساتھ 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بیسوی صدی کے اوائل میں ایک انتہائی بااثر اور متنازع فیہ شخصیت محمد عبدہ کی تھی جو غالباً شیخ محمد ؒ کی دعوت سے واقف تھے . مصر میں سب سے پہلے سعودی سفیر فوزان السابق نے ان کی تعریف کی کیونکہ وہ بدعات اور شرکیات کے مخالف تھے اور اجتہاد کا دروازہ کھولنے اور آزادی رائے کے حامی تھے اور اسی بنا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lastRenderedPageBreak/>
        <w:t>پر</w:t>
      </w:r>
      <w:r w:rsidRPr="00270544">
        <w:rPr>
          <w:rFonts w:ascii="Jameel Noori Nastaleeq" w:hAnsi="Jameel Noori Nastaleeq" w:cs="Jameel Noori Nastaleeq"/>
          <w:sz w:val="32"/>
          <w:szCs w:val="32"/>
          <w:rtl/>
        </w:rPr>
        <w:t xml:space="preserve"> وہ صوفیت کے مخالفین میں سے تھے. شاید اسی حد تک ان میں اور شیخ محمد ؒ کی دعوت میں مشابہت تھی بہت سے لوگ انہیں سلفی کے نام سے یاد کرتے ہیں مگر درحقیقت شیخ عبدہ اس منہج پر نہ تھے جس میں اسلام کو فہم صحابۂ رسول کے مطابق سمجھا جائے، اس کے بجائے وہ اسلام کا جدید تصور جدید فہم کے مطابق پیش کرنا چاہتے تھے جو دراصل عصر حاضر کے یورپی اور مغربی تصورات سے میل کھاتا ہو.</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شیخ محمد رشید رضا(</w:t>
      </w:r>
      <w:r w:rsidRPr="00270544">
        <w:rPr>
          <w:rFonts w:ascii="Jameel Noori Nastaleeq" w:hAnsi="Jameel Noori Nastaleeq" w:cs="Jameel Noori Nastaleeq" w:hint="cs"/>
          <w:sz w:val="32"/>
          <w:szCs w:val="32"/>
          <w:rtl/>
          <w:lang w:bidi="fa-IR"/>
        </w:rPr>
        <w:t>۱۸۶۵</w:t>
      </w:r>
      <w:r w:rsidRPr="00270544">
        <w:rPr>
          <w:rFonts w:ascii="Jameel Noori Nastaleeq" w:hAnsi="Jameel Noori Nastaleeq" w:cs="Jameel Noori Nastaleeq"/>
          <w:sz w:val="32"/>
          <w:szCs w:val="32"/>
          <w:rtl/>
        </w:rPr>
        <w:t xml:space="preserve"> ؁ء۔</w:t>
      </w:r>
      <w:r w:rsidRPr="00270544">
        <w:rPr>
          <w:rFonts w:ascii="Jameel Noori Nastaleeq" w:hAnsi="Jameel Noori Nastaleeq" w:cs="Jameel Noori Nastaleeq" w:hint="cs"/>
          <w:sz w:val="32"/>
          <w:szCs w:val="32"/>
          <w:rtl/>
          <w:lang w:bidi="fa-IR"/>
        </w:rPr>
        <w:t>۱۹۳۵</w:t>
      </w:r>
      <w:r w:rsidRPr="00270544">
        <w:rPr>
          <w:rFonts w:ascii="Jameel Noori Nastaleeq" w:hAnsi="Jameel Noori Nastaleeq" w:cs="Jameel Noori Nastaleeq"/>
          <w:sz w:val="32"/>
          <w:szCs w:val="32"/>
          <w:rtl/>
        </w:rPr>
        <w:t xml:space="preserve"> ؁ء) اصل میں شام کے رہنے والے تھے، مگر</w:t>
      </w:r>
      <w:r w:rsidRPr="00270544">
        <w:rPr>
          <w:rFonts w:ascii="Jameel Noori Nastaleeq" w:hAnsi="Jameel Noori Nastaleeq" w:cs="Jameel Noori Nastaleeq" w:hint="cs"/>
          <w:sz w:val="32"/>
          <w:szCs w:val="32"/>
          <w:rtl/>
          <w:lang w:bidi="fa-IR"/>
        </w:rPr>
        <w:t>۱۸۹۱</w:t>
      </w:r>
      <w:r w:rsidRPr="00270544">
        <w:rPr>
          <w:rFonts w:ascii="Jameel Noori Nastaleeq" w:hAnsi="Jameel Noori Nastaleeq" w:cs="Jameel Noori Nastaleeq"/>
          <w:sz w:val="32"/>
          <w:szCs w:val="32"/>
          <w:rtl/>
        </w:rPr>
        <w:t xml:space="preserve"> ؁ء میں وہ مصر میں آباد ہوگئے اور شیخ محمد عبدہ کے بہت قریب ہوتے چلے گئے اور ایک مدت تک وہ ان کے افکار کی نشر واشاعت کرتے رہے تاہم بہت سے مسائل میں وہ اپنے استاذمحمد عبدہ سے اختلاف رکھتے تھے خاص طور پر سلف </w:t>
      </w:r>
      <w:r w:rsidRPr="00270544">
        <w:rPr>
          <w:rFonts w:ascii="Jameel Noori Nastaleeq" w:hAnsi="Jameel Noori Nastaleeq" w:cs="Jameel Noori Nastaleeq"/>
          <w:sz w:val="32"/>
          <w:szCs w:val="32"/>
          <w:rtl/>
        </w:rPr>
        <w:lastRenderedPageBreak/>
        <w:t xml:space="preserve">کی جانب رجحان میں وہ شیخ ابن تیمیہ ؒ کے کافی مداح تھے اور آپ کی کتابوں کی نشرواشاعت کرتے تھے. اور اپنے میگزین میں بھی ان کی کتابوں کے بہت سے مضامین چھاپتے تھے . آپ نے ایک مستقل مجموعہ بعنوان’’مجموعۃ الرسائل والمسائل النجدیہ‘‘ کی اشاعت کی. ’’سہسوانی کی دحلان پر تردید‘‘ کے تعارف میں ایک طویل مقالہ لکھا جس میں آپ نے محمد بن عبدالوہابؒ کو ایک ’’مجدد‘‘ کے لقب سے موسوم کیا. اس میں آپ نے اسلامی طرز زندگی میں بدعات اور اسلام مخالف باتوں پر اعتراض کیا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اپنے میگزین ’’المنار‘‘ کے ذریعہ محمد رشید رضا نے شیخ محمد بن عبدالوہابؒ کی دعوت کو تمام مسلم دنیامیں پھیلانے میں ایک اہم </w:t>
      </w:r>
      <w:r w:rsidRPr="00270544">
        <w:rPr>
          <w:rFonts w:ascii="Jameel Noori Nastaleeq" w:hAnsi="Jameel Noori Nastaleeq" w:cs="Jameel Noori Nastaleeq"/>
          <w:sz w:val="32"/>
          <w:szCs w:val="32"/>
          <w:rtl/>
        </w:rPr>
        <w:lastRenderedPageBreak/>
        <w:t xml:space="preserve">رول ادا کیا. میگزین کے کچھ اقتباسات کو بعنوان’’الوہابیون والحجاز‘‘ ایک کتابی شکل میں بھی شائع کیا، فکر وشہرت کے اعتبار سے اپنی نوعیت کا یہ اکیلا میگزین تھا . چونکہ ’’جامعۃ الأزہر‘‘ میں تمام دنیا سے حصول علم کے لئے طلباء آیا کرتے تھے. ان کے ذریعہ یہ میگزین شمالی افریقہ، شام، اور برصغیر ہندوپاک اور ملیشیا کے جزیروں میں بھی مقبول ہوگیا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بعد ازاں مصر میں محمد حامد الفقی شیخ محمد بن عبدالوہاب ؒ کی دعوت کے پرجوش حامی رہے. انہوں نے مصر میں ’’جمعیۃ انصار السنۃ المحمدیۃ،، قائم کی.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الجزائر کے بارے میں اویس کہتا ہے کہ الجزائر میں ہمیشہ سے ایسی اصلاحی تحریکیں اٹھتی رہی ہیں جن کا مقصد لوگوں کو کتاب وسنت کی طرف بلانا تھا،بالفاظ دیگر یہ تحریکیں اپنی ماہیت میں شیخ محمد بن عبدالوہابؒ کی دعوت کے مماثل تھیں تاہم الجزائر میں پہلی شخصیت جو علی الإعلان شیخ ؒ کی دعوت کی علمبردار بنی وہ ابو رواس الناصر (مؤرخ) کی تھی شمالی افریقہ کے چند لوگوں کے ہمراہ آپ نے شیخ محمد بن عبدالوہاب ؒ کے شاگردوں سے مکہ میں ملاقات کی اور ان کی تعلیمات کے قائل ہوگئے.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تاہم بعد میں تیرہویں صدی ہجری کے نصف اول میں شیخ محمد ؒ کی دعوت نے قوی تر اثر مرتب کیا حالانکہ فرانسیسی غاصبوں نے بہت دلیری سے اسلام کے وجود کومٹانے کی کاوشوں میں لگے رہے. اس کے باوجود وہ الجزائر کے لوگوں کو فریضۂ حج کی ادائیگی </w:t>
      </w:r>
      <w:r w:rsidRPr="00270544">
        <w:rPr>
          <w:rFonts w:ascii="Jameel Noori Nastaleeq" w:hAnsi="Jameel Noori Nastaleeq" w:cs="Jameel Noori Nastaleeq"/>
          <w:sz w:val="32"/>
          <w:szCs w:val="32"/>
          <w:rtl/>
        </w:rPr>
        <w:lastRenderedPageBreak/>
        <w:t>کے لئے جانے سے روک نہ سکے.حج کے ذریعے الجزائر کے لوگوں کوحجاز جاکر وہاں شیخ محمدبن عبدالوہابؒ کی تعلیمات سیکھنے کا موقع فراہم ہوتا تھا.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فرانسیسی مؤرخ جولیان کے مطابق مراکش میں سید محمد عبداللہ العلوی (</w:t>
      </w:r>
      <w:r w:rsidRPr="00270544">
        <w:rPr>
          <w:rFonts w:ascii="Jameel Noori Nastaleeq" w:hAnsi="Jameel Noori Nastaleeq" w:cs="Jameel Noori Nastaleeq" w:hint="cs"/>
          <w:sz w:val="32"/>
          <w:szCs w:val="32"/>
          <w:rtl/>
          <w:lang w:bidi="fa-IR"/>
        </w:rPr>
        <w:t>1757</w:t>
      </w:r>
      <w:r w:rsidRPr="00270544">
        <w:rPr>
          <w:rFonts w:ascii="Jameel Noori Nastaleeq" w:hAnsi="Jameel Noori Nastaleeq" w:cs="Jameel Noori Nastaleeq"/>
          <w:sz w:val="32"/>
          <w:szCs w:val="32"/>
          <w:rtl/>
        </w:rPr>
        <w:t xml:space="preserve"> ؁ء۔</w:t>
      </w:r>
      <w:r w:rsidRPr="00270544">
        <w:rPr>
          <w:rFonts w:ascii="Jameel Noori Nastaleeq" w:hAnsi="Jameel Noori Nastaleeq" w:cs="Jameel Noori Nastaleeq" w:hint="cs"/>
          <w:sz w:val="32"/>
          <w:szCs w:val="32"/>
          <w:rtl/>
          <w:lang w:bidi="fa-IR"/>
        </w:rPr>
        <w:t>1790</w:t>
      </w:r>
      <w:r w:rsidRPr="00270544">
        <w:rPr>
          <w:rFonts w:ascii="Jameel Noori Nastaleeq" w:hAnsi="Jameel Noori Nastaleeq" w:cs="Jameel Noori Nastaleeq"/>
          <w:sz w:val="32"/>
          <w:szCs w:val="32"/>
          <w:rtl/>
        </w:rPr>
        <w:t xml:space="preserve"> ؁ء) مکہ سے واپس آنے والے حاجیوں سے بہت متأثر ہوئے جنہوں نے ’’وہابی علماء‘‘ سے علم حاصل کیا تھا. انہوں نے خود اپنے بارے میں کہا:’’میں اپنے مسلکِ فقہ کے لحاظ سے مالکی ہوں اور عقائد کے لحاظ سے’’ وہابی‘‘ ہوں‘‘. انہوں نے عقائد باطلہ سے بھری کتابوں کو اور چند صوفی </w:t>
      </w:r>
      <w:r w:rsidRPr="00270544">
        <w:rPr>
          <w:rFonts w:ascii="Jameel Noori Nastaleeq" w:hAnsi="Jameel Noori Nastaleeq" w:cs="Jameel Noori Nastaleeq"/>
          <w:sz w:val="32"/>
          <w:szCs w:val="32"/>
          <w:rtl/>
        </w:rPr>
        <w:lastRenderedPageBreak/>
        <w:t xml:space="preserve">خانقاہوں کوختم کرنے کا ارادہ کیا اور لوگوں کو ’’اجتہاد‘‘ اور ’’سنت‘‘ کی طرف دعوت 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7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مولی سلیمان بن محمد بن عبداللہ (</w:t>
      </w:r>
      <w:r w:rsidRPr="00270544">
        <w:rPr>
          <w:rFonts w:ascii="Jameel Noori Nastaleeq" w:hAnsi="Jameel Noori Nastaleeq" w:cs="Jameel Noori Nastaleeq" w:hint="cs"/>
          <w:sz w:val="32"/>
          <w:szCs w:val="32"/>
          <w:rtl/>
          <w:lang w:bidi="fa-IR"/>
        </w:rPr>
        <w:t>1792</w:t>
      </w:r>
      <w:r w:rsidRPr="00270544">
        <w:rPr>
          <w:rFonts w:ascii="Jameel Noori Nastaleeq" w:hAnsi="Jameel Noori Nastaleeq" w:cs="Jameel Noori Nastaleeq"/>
          <w:sz w:val="32"/>
          <w:szCs w:val="32"/>
          <w:rtl/>
        </w:rPr>
        <w:t xml:space="preserve"> ؁ء۔</w:t>
      </w:r>
      <w:r w:rsidRPr="00270544">
        <w:rPr>
          <w:rFonts w:ascii="Jameel Noori Nastaleeq" w:hAnsi="Jameel Noori Nastaleeq" w:cs="Jameel Noori Nastaleeq" w:hint="cs"/>
          <w:sz w:val="32"/>
          <w:szCs w:val="32"/>
          <w:rtl/>
          <w:lang w:bidi="fa-IR"/>
        </w:rPr>
        <w:t>1822</w:t>
      </w:r>
      <w:r w:rsidRPr="00270544">
        <w:rPr>
          <w:rFonts w:ascii="Jameel Noori Nastaleeq" w:hAnsi="Jameel Noori Nastaleeq" w:cs="Jameel Noori Nastaleeq"/>
          <w:sz w:val="32"/>
          <w:szCs w:val="32"/>
          <w:rtl/>
        </w:rPr>
        <w:t xml:space="preserve"> ؁ء) کے بارے میں الزرکلی اور متعدد مغربی حوالے بیان کرتے ہیں کہ </w:t>
      </w:r>
      <w:r w:rsidRPr="00270544">
        <w:rPr>
          <w:rFonts w:ascii="Jameel Noori Nastaleeq" w:hAnsi="Jameel Noori Nastaleeq" w:cs="Jameel Noori Nastaleeq" w:hint="cs"/>
          <w:sz w:val="32"/>
          <w:szCs w:val="32"/>
          <w:rtl/>
          <w:lang w:bidi="fa-IR"/>
        </w:rPr>
        <w:t>1810</w:t>
      </w:r>
      <w:r w:rsidRPr="00270544">
        <w:rPr>
          <w:rFonts w:ascii="Jameel Noori Nastaleeq" w:hAnsi="Jameel Noori Nastaleeq" w:cs="Jameel Noori Nastaleeq"/>
          <w:sz w:val="32"/>
          <w:szCs w:val="32"/>
          <w:rtl/>
        </w:rPr>
        <w:t xml:space="preserve"> ؁ء میں وہ ’’وہابیوں‘‘ سے بہت زیادہ متأثر ہوگئے تھے اور اس کے بعد انہوں نے سارے صوفی سلسلوں کی مخالفت شروع کردی. وہ امیر عبداللہ بن سعود کے ساتھ براہ راست رابطے میں تھے، چنانچہ حج کی ادائیگی اور دینی معلومات کے حصول کی خاطر </w:t>
      </w:r>
      <w:r w:rsidRPr="00270544">
        <w:rPr>
          <w:rFonts w:ascii="Jameel Noori Nastaleeq" w:hAnsi="Jameel Noori Nastaleeq" w:cs="Jameel Noori Nastaleeq"/>
          <w:sz w:val="32"/>
          <w:szCs w:val="32"/>
          <w:rtl/>
        </w:rPr>
        <w:lastRenderedPageBreak/>
        <w:t xml:space="preserve">مکہ مکرمہ وفود روانہ کئے. تاہم انہیں شیخ محمد ؒ کے عقائد وتعلیمات کو پھیلانے میں زیادہ کامیابی نہ ہوئی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C67088" w:rsidRDefault="00270544" w:rsidP="00306368">
      <w:pPr>
        <w:pStyle w:val="Heading2"/>
        <w:rPr>
          <w:rFonts w:ascii="Jameel Noori Nastaleeq" w:hAnsi="Jameel Noori Nastaleeq" w:cs="Jameel Noori Nastaleeq"/>
          <w:b/>
          <w:bCs/>
          <w:color w:val="auto"/>
          <w:sz w:val="32"/>
          <w:szCs w:val="32"/>
          <w:rtl/>
        </w:rPr>
      </w:pPr>
      <w:bookmarkStart w:id="25" w:name="_Toc479817268"/>
      <w:r w:rsidRPr="00C67088">
        <w:rPr>
          <w:rFonts w:ascii="Jameel Noori Nastaleeq" w:hAnsi="Jameel Noori Nastaleeq" w:cs="Jameel Noori Nastaleeq"/>
          <w:b/>
          <w:bCs/>
          <w:color w:val="auto"/>
          <w:sz w:val="32"/>
          <w:szCs w:val="32"/>
          <w:rtl/>
        </w:rPr>
        <w:t>صحرائے افریقہ</w:t>
      </w:r>
      <w:bookmarkEnd w:id="25"/>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عثمان دان فودیو (پیدائش </w:t>
      </w:r>
      <w:r w:rsidRPr="00270544">
        <w:rPr>
          <w:rFonts w:ascii="Jameel Noori Nastaleeq" w:hAnsi="Jameel Noori Nastaleeq" w:cs="Jameel Noori Nastaleeq" w:hint="cs"/>
          <w:sz w:val="32"/>
          <w:szCs w:val="32"/>
          <w:rtl/>
          <w:lang w:bidi="fa-IR"/>
        </w:rPr>
        <w:t>1754</w:t>
      </w:r>
      <w:r w:rsidRPr="00270544">
        <w:rPr>
          <w:rFonts w:ascii="Jameel Noori Nastaleeq" w:hAnsi="Jameel Noori Nastaleeq" w:cs="Jameel Noori Nastaleeq"/>
          <w:sz w:val="32"/>
          <w:szCs w:val="32"/>
          <w:rtl/>
        </w:rPr>
        <w:t xml:space="preserve">ء) کا تعلق فولانی قبیلہ سے تھا. کم عمری میں انہوں نے قرآن کی تعلیم حاصل کی اور عربی زبان بھی سیکھ لی. انہوں نے ارض طوارق کا سفر کیا اور وہاں مزید اعلیٰ تعلیم شیخ جبریل بن عمر سے حاصل کی. اس سے قبل شیخ جبریل جب حج کے لئے تشریف لے گئے تو مکہ میں شیخ محمد بن عبدالوہابؒ کے متبعین سے کافی متأثر ہوئے ، پھر عثمان نے بھی جب سفر حج کیا توحجاز میں شیخ محمدؒ کے متبعین سے ملاقات کی . </w:t>
      </w:r>
      <w:r w:rsidRPr="00270544">
        <w:rPr>
          <w:rFonts w:ascii="Jameel Noori Nastaleeq" w:hAnsi="Jameel Noori Nastaleeq" w:cs="Jameel Noori Nastaleeq"/>
          <w:sz w:val="32"/>
          <w:szCs w:val="32"/>
          <w:rtl/>
        </w:rPr>
        <w:lastRenderedPageBreak/>
        <w:t>یہاں رہتے ہوئے انہوں نے شیخ محمد کی متعدد کتابوں کا مطالعہ کیا اور اپنے لئے ان کتابوں کے نسخے بھی تیار کر لئے. حجاز میں ایک سال قیام کے بعد وہ اپنے واطن واپس آئے اور جلد ہی انہوں نے اصلاحی تحریک کا آغاز کیا.</w:t>
      </w:r>
    </w:p>
    <w:p w:rsidR="00270544" w:rsidRPr="00270544" w:rsidRDefault="00270544" w:rsidP="00C67088">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اپنے قبیلہ میں موجود آبائی رسم ورواج کے خلاف انہوں نے مہم چلائی، اپنے علاقے سے بت پرستی، ارواح پرستی اور اجداد پرستی کے آثار کا قلع قمع کرنے کی کوشش کی. انہوں نے اپنی تحریک کا آغازلوگوں کے ساتھ نرم گفتاری سے، بار بار یاد دہانی اور نصیحت سے اور امربالمعروف ونہی عن المنکر سے کیا، جیسے جیسے ان کے عقیدت مندوں اور پیروکاروں میں اضافہ ہوتا گیا تو (شیخ محمد بن عبدالوہاب ہی کے طرز پر) سیاسی قوت کے حصول کے لئے سیاسی اقتدار کے حامل مقامی لوگوں کی طرف </w:t>
      </w:r>
      <w:r w:rsidRPr="00270544">
        <w:rPr>
          <w:rFonts w:ascii="Jameel Noori Nastaleeq" w:hAnsi="Jameel Noori Nastaleeq" w:cs="Jameel Noori Nastaleeq"/>
          <w:sz w:val="32"/>
          <w:szCs w:val="32"/>
          <w:rtl/>
        </w:rPr>
        <w:lastRenderedPageBreak/>
        <w:t>رجوع کیا. انہوں نے شاہ نفطا سے ملاقات کی جو ہوسا کے فرمانرواؤں میں سب سے زیادہ طاقتور شمار کیا جاتا تھا. انہوں نے اس کے سامنے اسلام کی تشریح کی اور جن اصولوں کے لئے وہ کام کرنا چاہتے تھے ان کی تفصیلات بیان کی. چنانچہ دونوں آپس میں متفق ہوگئے حالانکہ وہاں ایسے لوگ بھی تھے جوعثمان کی مخالفت پر تلے ہوئے تھے مگر بالآخر وہ لوگوں کو اپنے سیاسی اقتدار کے تحت متحد کرنے میں کامیاب ہوگئے. وہ بہت سے جہادی معرکوں میں اپنی اس</w:t>
      </w:r>
      <w:r w:rsidR="00492771">
        <w:rPr>
          <w:rFonts w:ascii="Jameel Noori Nastaleeq" w:hAnsi="Jameel Noori Nastaleeq" w:cs="Jameel Noori Nastaleeq"/>
          <w:sz w:val="32"/>
          <w:szCs w:val="32"/>
          <w:rtl/>
        </w:rPr>
        <w:t xml:space="preserve"> دعوت کو پھیلانے میں شریک ہوئے.</w:t>
      </w:r>
      <w:r w:rsidR="00C67088">
        <w:rPr>
          <w:rFonts w:ascii="Jameel Noori Nastaleeq" w:hAnsi="Jameel Noori Nastaleeq" w:cs="Jameel Noori Nastaleeq" w:hint="cs"/>
          <w:sz w:val="32"/>
          <w:szCs w:val="32"/>
          <w:rtl/>
        </w:rPr>
        <w:t xml:space="preserve">ان معرکوں کا آغاز </w:t>
      </w:r>
      <w:r w:rsidR="00C67088">
        <w:rPr>
          <w:rFonts w:ascii="Jameel Noori Nastaleeq" w:hAnsi="Jameel Noori Nastaleeq" w:cs="Jameel Noori Nastaleeq"/>
          <w:sz w:val="32"/>
          <w:szCs w:val="32"/>
        </w:rPr>
        <w:t>1802</w:t>
      </w:r>
      <w:r w:rsidR="00C67088">
        <w:rPr>
          <w:rFonts w:ascii="Jameel Noori Nastaleeq" w:hAnsi="Jameel Noori Nastaleeq" w:cs="Jameel Noori Nastaleeq" w:hint="cs"/>
          <w:sz w:val="32"/>
          <w:szCs w:val="32"/>
          <w:rtl/>
          <w:lang w:bidi="ur-PK"/>
        </w:rPr>
        <w:t xml:space="preserve">ء؁ میں ہوا </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1804</w:t>
      </w:r>
      <w:r w:rsidRPr="00270544">
        <w:rPr>
          <w:rFonts w:ascii="Jameel Noori Nastaleeq" w:hAnsi="Jameel Noori Nastaleeq" w:cs="Jameel Noori Nastaleeq"/>
          <w:sz w:val="32"/>
          <w:szCs w:val="32"/>
          <w:rtl/>
        </w:rPr>
        <w:t xml:space="preserve"> ؁ء میں’’سوکونو‘‘کی سلطنت قائم کرلی جو ایک بڑی سلطنت بن گئی. یہ سلطنت عثمان دان فودیو کی وفات کے بعد بھی قائم رہی.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ان تمام تحریکوں میں جو شیخ محمد بن عبدالوہابؒ سے متأثر ہوئیں عثمان دان فودیو یقینی طور پر سب سے زیادہ شیخ محمد ؒ کی تعلیمات اور طریقۂ کار سے قریب تر تھے جس سے معلوم ہوتا ہے کہ ان پر شیخ محمد ؒ کا بہت قوی اثر ہوا.عثمان کے بھائی عبداللہ بن محمد نے واضح طور پر کہا کہ عثمان نے اپنی تحریک حج سے واپسی پر شروع کی اور اس وقت اپنے علاقے کے لوگوں کے تمام عادات وتقالید کو ترک کردیا جو شریعت کے منافی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64263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قریب ہی کے علاقۂ سوڈان سے ایک اور مشہور تحریک’’مہدی تحریک‘‘ اُٹھی</w:t>
      </w:r>
      <w:r w:rsidR="00523AF1">
        <w:rPr>
          <w:rFonts w:ascii="Jameel Noori Nastaleeq" w:hAnsi="Jameel Noori Nastaleeq" w:cs="Jameel Noori Nastaleeq" w:hint="cs"/>
          <w:sz w:val="32"/>
          <w:szCs w:val="32"/>
          <w:rtl/>
        </w:rPr>
        <w:t>،</w:t>
      </w:r>
      <w:r w:rsidR="00523AF1" w:rsidRPr="00270544">
        <w:rPr>
          <w:rFonts w:ascii="Jameel Noori Nastaleeq" w:hAnsi="Jameel Noori Nastaleeq" w:cs="Jameel Noori Nastaleeq"/>
          <w:sz w:val="32"/>
          <w:szCs w:val="32"/>
          <w:rtl/>
        </w:rPr>
        <w:t>اس تحریک کو محمد احمد بن عبداللہ کرکا</w:t>
      </w:r>
      <w:r w:rsidR="00642631">
        <w:rPr>
          <w:rFonts w:ascii="Jameel Noori Nastaleeq" w:hAnsi="Jameel Noori Nastaleeq" w:cs="Jameel Noori Nastaleeq" w:hint="cs"/>
          <w:sz w:val="32"/>
          <w:szCs w:val="32"/>
          <w:rtl/>
        </w:rPr>
        <w:t xml:space="preserve"> </w:t>
      </w:r>
      <w:r w:rsidR="00523AF1">
        <w:rPr>
          <w:rFonts w:ascii="Jameel Noori Nastaleeq" w:hAnsi="Jameel Noori Nastaleeq" w:cs="Jameel Noori Nastaleeq" w:hint="cs"/>
          <w:sz w:val="32"/>
          <w:szCs w:val="32"/>
          <w:rtl/>
        </w:rPr>
        <w:t>(پیدائش</w:t>
      </w:r>
      <w:r w:rsidR="00523AF1">
        <w:rPr>
          <w:rFonts w:ascii="Jameel Noori Nastaleeq" w:hAnsi="Jameel Noori Nastaleeq" w:cs="Jameel Noori Nastaleeq"/>
          <w:sz w:val="32"/>
          <w:szCs w:val="32"/>
        </w:rPr>
        <w:t>1885</w:t>
      </w:r>
      <w:r w:rsidR="00523AF1">
        <w:rPr>
          <w:rFonts w:ascii="Jameel Noori Nastaleeq" w:hAnsi="Jameel Noori Nastaleeq" w:cs="Jameel Noori Nastaleeq" w:hint="cs"/>
          <w:sz w:val="32"/>
          <w:szCs w:val="32"/>
          <w:rtl/>
          <w:lang w:bidi="ur-PK"/>
        </w:rPr>
        <w:t>ء؁ ) نے قائم کیا۔</w:t>
      </w:r>
      <w:r w:rsidRPr="00270544">
        <w:rPr>
          <w:rFonts w:ascii="Jameel Noori Nastaleeq" w:hAnsi="Jameel Noori Nastaleeq" w:cs="Jameel Noori Nastaleeq"/>
          <w:sz w:val="32"/>
          <w:szCs w:val="32"/>
          <w:rtl/>
        </w:rPr>
        <w:t xml:space="preserve">وہ تمام صوفی سلسلوں اور مختلف فقہی مسالک کو مٹاکر تمام لوگوں کو کتاب وسنت کے </w:t>
      </w:r>
      <w:r w:rsidRPr="00270544">
        <w:rPr>
          <w:rFonts w:ascii="Jameel Noori Nastaleeq" w:hAnsi="Jameel Noori Nastaleeq" w:cs="Jameel Noori Nastaleeq"/>
          <w:sz w:val="32"/>
          <w:szCs w:val="32"/>
          <w:rtl/>
        </w:rPr>
        <w:lastRenderedPageBreak/>
        <w:t>جھنڈے تلے جمع کرنا چاہتے تھے. انہوں نے جہاد کیا اور اپنی ایک حکومت قائم کرلی. ان کی یہ کوشش رہی کہ اپنے ملک کو مغربی تسلط سے آزاد کروایا جائے. ان کی حکومت کا نظم ونسق ہو بہودرعیہ کی حکومت کی طرح تھا. شیخ محمد بن عبدالوہابؒ ہی کے نہج پرچلتے ہوئے انہوں نے صوفیوں کی پھیلائی ہوئی بدعات وخرافات کے خاتمہ کے لئے پہلی فرصت میں توجہ دی. حسن احمد محمود اس نتیجہ پر پہنچا ہے کہ ’’شیخ محمد ؒ کا مہدی پر بڑا واضح اثر رہا</w:t>
      </w:r>
      <w:r w:rsidR="00B558FF" w:rsidRPr="00270544">
        <w:rPr>
          <w:rFonts w:ascii="Jameel Noori Nastaleeq" w:hAnsi="Jameel Noori Nastaleeq" w:cs="Jameel Noori Nastaleeq"/>
          <w:sz w:val="36"/>
          <w:szCs w:val="36"/>
          <w:vertAlign w:val="superscript"/>
          <w:rtl/>
        </w:rPr>
        <w:t>(</w:t>
      </w:r>
      <w:r w:rsidR="00B558FF" w:rsidRPr="00270544">
        <w:rPr>
          <w:rFonts w:ascii="Jameel Noori Nastaleeq" w:hAnsi="Jameel Noori Nastaleeq" w:cs="Jameel Noori Nastaleeq"/>
          <w:sz w:val="36"/>
          <w:szCs w:val="36"/>
          <w:vertAlign w:val="superscript"/>
          <w:rtl/>
        </w:rPr>
        <w:footnoteReference w:id="182"/>
      </w:r>
      <w:r w:rsidR="00B558FF" w:rsidRPr="00270544">
        <w:rPr>
          <w:rFonts w:ascii="Jameel Noori Nastaleeq" w:hAnsi="Jameel Noori Nastaleeq" w:cs="Jameel Noori Nastaleeq"/>
          <w:sz w:val="36"/>
          <w:szCs w:val="36"/>
          <w:vertAlign w:val="superscript"/>
          <w:rtl/>
        </w:rPr>
        <w:t>)</w:t>
      </w:r>
      <w:r w:rsidR="00B558FF" w:rsidRPr="00270544">
        <w:rPr>
          <w:rFonts w:ascii="Jameel Noori Nastaleeq" w:hAnsi="Jameel Noori Nastaleeq" w:cs="Jameel Noori Nastaleeq"/>
          <w:sz w:val="32"/>
          <w:szCs w:val="32"/>
          <w:rtl/>
        </w:rPr>
        <w:t xml:space="preserve"> </w:t>
      </w:r>
      <w:r w:rsidR="00B558FF"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rPr>
        <w:t xml:space="preserve">‘‘الزحیلی بھی اسی نتیجہ پر پہنچا ہے کہ ’’گو دونوں کی تعلیمات کے مجموعہ میں چند بڑے اختلافات ہیں مگر مہدی یقیناًابن عبدالوہابؒ کی تعلیمات سے متأثر ہوا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642631" w:rsidRDefault="00270544" w:rsidP="00306368">
      <w:pPr>
        <w:pStyle w:val="Heading2"/>
        <w:rPr>
          <w:rFonts w:ascii="Jameel Noori Nastaleeq" w:hAnsi="Jameel Noori Nastaleeq" w:cs="Jameel Noori Nastaleeq"/>
          <w:b/>
          <w:bCs/>
          <w:color w:val="auto"/>
          <w:sz w:val="32"/>
          <w:szCs w:val="32"/>
          <w:rtl/>
        </w:rPr>
      </w:pPr>
      <w:bookmarkStart w:id="26" w:name="_Toc479817269"/>
      <w:r w:rsidRPr="00642631">
        <w:rPr>
          <w:rFonts w:ascii="Jameel Noori Nastaleeq" w:hAnsi="Jameel Noori Nastaleeq" w:cs="Jameel Noori Nastaleeq"/>
          <w:b/>
          <w:bCs/>
          <w:color w:val="auto"/>
          <w:sz w:val="32"/>
          <w:szCs w:val="32"/>
          <w:rtl/>
        </w:rPr>
        <w:lastRenderedPageBreak/>
        <w:t>برصغیر ہند وپاک</w:t>
      </w:r>
      <w:bookmarkEnd w:id="26"/>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سید احمد عرفان بریلوی (</w:t>
      </w:r>
      <w:r w:rsidRPr="00270544">
        <w:rPr>
          <w:rFonts w:ascii="Jameel Noori Nastaleeq" w:hAnsi="Jameel Noori Nastaleeq" w:cs="Jameel Noori Nastaleeq" w:hint="cs"/>
          <w:sz w:val="32"/>
          <w:szCs w:val="32"/>
          <w:rtl/>
          <w:lang w:bidi="fa-IR"/>
        </w:rPr>
        <w:t>۱۲۰۱</w:t>
      </w:r>
      <w:r w:rsidRPr="00270544">
        <w:rPr>
          <w:rFonts w:ascii="Jameel Noori Nastaleeq" w:hAnsi="Jameel Noori Nastaleeq" w:cs="Jameel Noori Nastaleeq" w:hint="cs"/>
          <w:sz w:val="32"/>
          <w:szCs w:val="32"/>
          <w:rtl/>
        </w:rPr>
        <w:t>ھ؁</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1246</w:t>
      </w:r>
      <w:r w:rsidRPr="00270544">
        <w:rPr>
          <w:rFonts w:ascii="Jameel Noori Nastaleeq" w:hAnsi="Jameel Noori Nastaleeq" w:cs="Jameel Noori Nastaleeq" w:hint="cs"/>
          <w:sz w:val="32"/>
          <w:szCs w:val="32"/>
          <w:rtl/>
        </w:rPr>
        <w:t>ھ؁</w:t>
      </w:r>
      <w:r w:rsidRPr="00270544">
        <w:rPr>
          <w:rFonts w:ascii="Jameel Noori Nastaleeq" w:hAnsi="Jameel Noori Nastaleeq" w:cs="Jameel Noori Nastaleeq"/>
          <w:sz w:val="32"/>
          <w:szCs w:val="32"/>
          <w:rtl/>
        </w:rPr>
        <w:t xml:space="preserve">) رائے بریلی میں پیدا ہوئے. آپ کا تعلق صوفیت کے نقشبندی سلسلہ سے رہا مگر بعد میں آپ ایک فعال سلفی کارکن بن گئے. </w:t>
      </w:r>
      <w:r w:rsidRPr="00270544">
        <w:rPr>
          <w:rFonts w:ascii="Jameel Noori Nastaleeq" w:hAnsi="Jameel Noori Nastaleeq" w:cs="Jameel Noori Nastaleeq"/>
          <w:sz w:val="32"/>
          <w:szCs w:val="32"/>
          <w:rtl/>
          <w:lang w:bidi="fa-IR"/>
        </w:rPr>
        <w:t>1219</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میں لکھنؤ میں (جہاں ایک شیعہ قائد کی حکومت تھی) حصول علم کے بعد وہ دہلی منتقل ہوگئے. دہلی میں آپ شاہ عبدالعزیز ؒ (شاہ ولی اللہؒ کے بڑے صاحبزادے) کے زیر تعلیم رہے. اس وقت ہندوستانی علماء اپنی دینی بحثوں میں فلسفہ (علم کلام) کو استعمال کرنے کے بڑے شوقین تھے. یہ شاہ ولی اللہ ؒ کا مکتبۂ فکر تھا جس نے اس بات پر اصرار کیا کہ دین کی سمجھ کے لئے قرآن ، حدیث اور فقہ کا علم حاصل کرنا ضروری ہے . یہ بات نقل کی گئی کہ سید احمد نے </w:t>
      </w:r>
      <w:r w:rsidRPr="00270544">
        <w:rPr>
          <w:rFonts w:ascii="Jameel Noori Nastaleeq" w:hAnsi="Jameel Noori Nastaleeq" w:cs="Jameel Noori Nastaleeq" w:hint="cs"/>
          <w:sz w:val="32"/>
          <w:szCs w:val="32"/>
          <w:rtl/>
          <w:lang w:bidi="fa-IR"/>
        </w:rPr>
        <w:t>1236</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مطابق </w:t>
      </w:r>
      <w:r w:rsidRPr="00270544">
        <w:rPr>
          <w:rFonts w:ascii="Jameel Noori Nastaleeq" w:hAnsi="Jameel Noori Nastaleeq" w:cs="Jameel Noori Nastaleeq" w:hint="cs"/>
          <w:sz w:val="32"/>
          <w:szCs w:val="32"/>
          <w:rtl/>
          <w:lang w:bidi="fa-IR"/>
        </w:rPr>
        <w:t>۱۸۲۲</w:t>
      </w:r>
      <w:r w:rsidRPr="00270544">
        <w:rPr>
          <w:rFonts w:ascii="Jameel Noori Nastaleeq" w:hAnsi="Jameel Noori Nastaleeq" w:cs="Jameel Noori Nastaleeq"/>
          <w:sz w:val="32"/>
          <w:szCs w:val="32"/>
          <w:rtl/>
        </w:rPr>
        <w:t xml:space="preserve"> ؁ء میں فریضۂ حج ادا کیا اور </w:t>
      </w:r>
      <w:r w:rsidRPr="00270544">
        <w:rPr>
          <w:rFonts w:ascii="Jameel Noori Nastaleeq" w:hAnsi="Jameel Noori Nastaleeq" w:cs="Jameel Noori Nastaleeq"/>
          <w:sz w:val="32"/>
          <w:szCs w:val="32"/>
          <w:rtl/>
        </w:rPr>
        <w:lastRenderedPageBreak/>
        <w:t xml:space="preserve">وہاں (مکہ) کے علماء سے بہت متأثر ہوئے. واپسی پر انہوں نے نظام شریعت کے مطابق خود اپنی حکومت کی داغ بیل ڈالی جو کابل سے پشاور تک محدود تھی. </w:t>
      </w:r>
      <w:r w:rsidRPr="00270544">
        <w:rPr>
          <w:rFonts w:ascii="Jameel Noori Nastaleeq" w:hAnsi="Jameel Noori Nastaleeq" w:cs="Jameel Noori Nastaleeq" w:hint="cs"/>
          <w:sz w:val="32"/>
          <w:szCs w:val="32"/>
          <w:rtl/>
          <w:lang w:bidi="fa-IR"/>
        </w:rPr>
        <w:t>۱۸۲۶</w:t>
      </w:r>
      <w:r w:rsidRPr="00270544">
        <w:rPr>
          <w:rFonts w:ascii="Jameel Noori Nastaleeq" w:hAnsi="Jameel Noori Nastaleeq" w:cs="Jameel Noori Nastaleeq"/>
          <w:sz w:val="32"/>
          <w:szCs w:val="32"/>
          <w:rtl/>
        </w:rPr>
        <w:t xml:space="preserve"> ؁ء میں سید احمد نے سکھوں کے خلاف جہاد کا اعلان کیا اور بعد میں برطانوی افواج سے بھی جنگ کی. چار سال کی لگاتارجنگ کے بعد </w:t>
      </w:r>
      <w:r w:rsidRPr="00270544">
        <w:rPr>
          <w:rFonts w:ascii="Jameel Noori Nastaleeq" w:hAnsi="Jameel Noori Nastaleeq" w:cs="Jameel Noori Nastaleeq" w:hint="cs"/>
          <w:sz w:val="32"/>
          <w:szCs w:val="32"/>
          <w:rtl/>
          <w:lang w:bidi="fa-IR"/>
        </w:rPr>
        <w:t>۱۸۳۱</w:t>
      </w:r>
      <w:r w:rsidRPr="00270544">
        <w:rPr>
          <w:rFonts w:ascii="Jameel Noori Nastaleeq" w:hAnsi="Jameel Noori Nastaleeq" w:cs="Jameel Noori Nastaleeq"/>
          <w:sz w:val="32"/>
          <w:szCs w:val="32"/>
          <w:rtl/>
        </w:rPr>
        <w:t xml:space="preserve"> ؁ء میں بالاکوٹ کے مقام پر شیر سنگھ سے لڑتے ہوئے شہید(ان شاء اللہ ) کردیئے گئے . ان کے معتقدین کچھ عرصے تک ‘‘ستانا‘‘ میں برسراقتدار رہے. </w:t>
      </w:r>
      <w:r w:rsidRPr="00270544">
        <w:rPr>
          <w:rFonts w:ascii="Jameel Noori Nastaleeq" w:hAnsi="Jameel Noori Nastaleeq" w:cs="Jameel Noori Nastaleeq" w:hint="cs"/>
          <w:sz w:val="32"/>
          <w:szCs w:val="32"/>
          <w:rtl/>
          <w:lang w:bidi="fa-IR"/>
        </w:rPr>
        <w:t>۱۸۶۳</w:t>
      </w:r>
      <w:r w:rsidRPr="00270544">
        <w:rPr>
          <w:rFonts w:ascii="Jameel Noori Nastaleeq" w:hAnsi="Jameel Noori Nastaleeq" w:cs="Jameel Noori Nastaleeq"/>
          <w:sz w:val="32"/>
          <w:szCs w:val="32"/>
          <w:rtl/>
        </w:rPr>
        <w:t xml:space="preserve"> ؁ء میں امبیلا کی جنگ میں بالآخر انگریزوں نے انہیں شکست دے 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اس وقت ان کی حکومت کا اختتام ہوگیا گرچہ ان کی تحریک کا اثر کچھ عرصے تک باقی رہا جس نے آگے چل کر آزادی میں ایک قوی کردار ادا کیا.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سید احمد بریلوی ؒ کی تعلیمات شیخ محمد بن عبدالوہابؒ کی تعلیمات سے قریب تر ہیں جو اسلامی توحید اور شریعت کے اقتدار پرزور دیتی ہیں . تاہم اس بات میں آراء کا اختلاف ہے کہ آیا وہ واقعی شیخ محمد ؒ کی تعلیمات سے متأثر تھے؟ گرچہ دونوں کی تعلیمات میں کچھ اختلاف ہے مگر دونوں میں یکسانیت کا عنصر بھی بہت زیادہ ہے . چنانچہ کافی مصنفین کی رائے ہے کہ یہ ہندوستانی تحریک شیخ محمد ؒ کی تعلیمات سے یقینی طور پر متأثر تھی.</w:t>
      </w:r>
    </w:p>
    <w:p w:rsidR="00270544" w:rsidRPr="00270544" w:rsidRDefault="00270544" w:rsidP="00662BC2">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دوسری جانب چند مصنفین کسی بھی ایسی تأثیر کے انکاری ہیں . چنانچہ عبدالکریم عثمان کی رائے یہ ہے کہ اس تحریک کو انگریزوں نے ’’وہابی‘‘ تحریک کا نام صرف اس مقصد سے دیا کہ اس اسلامی تحریک کی نشأۃ ثانیہ کو دبا دیا جائے اور بدنام کیا جائے. محمد اسماعیل ندوی کہتے ہیں کہ چونکہ سید احمد اور ان کے </w:t>
      </w:r>
      <w:r w:rsidRPr="00270544">
        <w:rPr>
          <w:rFonts w:ascii="Jameel Noori Nastaleeq" w:hAnsi="Jameel Noori Nastaleeq" w:cs="Jameel Noori Nastaleeq"/>
          <w:sz w:val="32"/>
          <w:szCs w:val="32"/>
          <w:rtl/>
        </w:rPr>
        <w:lastRenderedPageBreak/>
        <w:t xml:space="preserve">رفیق کار سید اسماعیل شہید کا تعلق صوفیت سے برقرار رہا اس لئے یہ کہا جاسکتا ہے کہ شیخ محمد ابن عبدالوہاب ؒ کی تعلیمات سے ان کا براہ راست کوئی تعلق نہ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5"/>
      </w:r>
      <w:r w:rsidRPr="00270544">
        <w:rPr>
          <w:rFonts w:ascii="Jameel Noori Nastaleeq" w:hAnsi="Jameel Noori Nastaleeq" w:cs="Jameel Noori Nastaleeq"/>
          <w:sz w:val="36"/>
          <w:szCs w:val="36"/>
          <w:vertAlign w:val="superscript"/>
          <w:rtl/>
        </w:rPr>
        <w:t>)</w:t>
      </w:r>
      <w:r w:rsidR="00662BC2">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قیام الدین احمد نے ہندوستان میں اس تحریک کے سلسلہ میں مفصل لکھا جس میں انہوں نے نجد کے شیخ محمدبن عبدالوہاب ؒ اور ہندوستان کے ’’وہابیوں ‘‘ کے مابین کسی مضبوط تعلق کی موجودگی پر شک کا اظہار کیا. سید احمد بریلوی ؒ اور شیخ محمد بن عبدالوہابؒ دونوں ہی نے چونکہ اپنی تعلیمات کا ماخذ قرآن وحدیث کو بنایا جس کی بنا</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ان کے درمیان کئی امور مشترک بن گئے مگر کئی باتیں واضح طور پر دونوں کے مابین مختلف بھی تھیں. مثال کے طور پر سید احمد بریلوی پر صوفیانہ مکتبۂ فکر غالب تھا. لگتا </w:t>
      </w:r>
      <w:r w:rsidRPr="00270544">
        <w:rPr>
          <w:rFonts w:ascii="Jameel Noori Nastaleeq" w:hAnsi="Jameel Noori Nastaleeq" w:cs="Jameel Noori Nastaleeq"/>
          <w:sz w:val="32"/>
          <w:szCs w:val="32"/>
          <w:rtl/>
        </w:rPr>
        <w:lastRenderedPageBreak/>
        <w:t xml:space="preserve">ہے کہ قیام الدین احمد اس نتیجہ پر پہنچے ہیں کہ ان دونوں دعوتوں کے درمیان کسی حقیقی تعلق کی موجودگی کا اقرار یاانکار ایک مشکل امر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برصغیر ہندوپاک کے باہر اور بھی نسبتاً کم شہرت یا فتہ علماء تھے جو شیخ محمد بن عبدالوہابؒ کے معتقدین اور حمایتی تھے. یہ لوگ ’’اہل حدیث‘‘ تحریک کا ایک حصہ تھے. ان میں بشیرالدین القنوجی (</w:t>
      </w:r>
      <w:r w:rsidRPr="00270544">
        <w:rPr>
          <w:rFonts w:ascii="Jameel Noori Nastaleeq" w:hAnsi="Jameel Noori Nastaleeq" w:cs="Jameel Noori Nastaleeq" w:hint="cs"/>
          <w:sz w:val="32"/>
          <w:szCs w:val="32"/>
          <w:rtl/>
          <w:lang w:bidi="fa-IR"/>
        </w:rPr>
        <w:t>۱۲۳۴ھ۔۱۲۹۶ھ؁</w:t>
      </w:r>
      <w:r w:rsidRPr="00270544">
        <w:rPr>
          <w:rFonts w:ascii="Jameel Noori Nastaleeq" w:hAnsi="Jameel Noori Nastaleeq" w:cs="Jameel Noori Nastaleeq"/>
          <w:sz w:val="32"/>
          <w:szCs w:val="32"/>
          <w:rtl/>
        </w:rPr>
        <w:t>)، عبداللہ الغزنوی (</w:t>
      </w:r>
      <w:r w:rsidRPr="00270544">
        <w:rPr>
          <w:rFonts w:ascii="Jameel Noori Nastaleeq" w:hAnsi="Jameel Noori Nastaleeq" w:cs="Jameel Noori Nastaleeq" w:hint="cs"/>
          <w:sz w:val="32"/>
          <w:szCs w:val="32"/>
          <w:rtl/>
          <w:lang w:bidi="fa-IR"/>
        </w:rPr>
        <w:t xml:space="preserve">۱۲۴۵ھ؁ </w:t>
      </w:r>
      <w:r w:rsidRPr="00270544">
        <w:rPr>
          <w:rFonts w:ascii="Jameel Noori Nastaleeq" w:hAnsi="Jameel Noori Nastaleeq" w:cs="Jameel Noori Nastaleeq" w:hint="cs"/>
          <w:sz w:val="32"/>
          <w:szCs w:val="32"/>
          <w:rtl/>
          <w:lang w:bidi="ur-PK"/>
        </w:rPr>
        <w:t xml:space="preserve">۔۱۳۲۶ھ؁ </w:t>
      </w:r>
      <w:r w:rsidRPr="00270544">
        <w:rPr>
          <w:rFonts w:ascii="Jameel Noori Nastaleeq" w:hAnsi="Jameel Noori Nastaleeq" w:cs="Jameel Noori Nastaleeq"/>
          <w:sz w:val="32"/>
          <w:szCs w:val="32"/>
          <w:rtl/>
        </w:rPr>
        <w:t>) ، محمد بشیر السہسوانی اور عبدالحلیم لکھنوی (</w:t>
      </w:r>
      <w:r w:rsidRPr="00270544">
        <w:rPr>
          <w:rFonts w:ascii="Jameel Noori Nastaleeq" w:hAnsi="Jameel Noori Nastaleeq" w:cs="Jameel Noori Nastaleeq" w:hint="cs"/>
          <w:sz w:val="32"/>
          <w:szCs w:val="32"/>
          <w:rtl/>
          <w:lang w:bidi="fa-IR"/>
        </w:rPr>
        <w:t>۱۲۷۲</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۱۳۴۵</w:t>
      </w:r>
      <w:r w:rsidRPr="00270544">
        <w:rPr>
          <w:rFonts w:ascii="Jameel Noori Nastaleeq" w:hAnsi="Jameel Noori Nastaleeq" w:cs="Jameel Noori Nastaleeq"/>
          <w:sz w:val="32"/>
          <w:szCs w:val="32"/>
          <w:rtl/>
        </w:rPr>
        <w:t xml:space="preserve">ھ) قابل ذکر ہیں. عبدالحلیم پہلے عالم تھے </w:t>
      </w:r>
      <w:r w:rsidRPr="00270544">
        <w:rPr>
          <w:rFonts w:ascii="Jameel Noori Nastaleeq" w:hAnsi="Jameel Noori Nastaleeq" w:cs="Jameel Noori Nastaleeq"/>
          <w:sz w:val="32"/>
          <w:szCs w:val="32"/>
          <w:rtl/>
        </w:rPr>
        <w:lastRenderedPageBreak/>
        <w:t xml:space="preserve">جنہوں نے ’’کتاب التوحید ‘‘ کا اردو میں ترجمہ کیا. ان کے علاوہ اور دیگر علماء بھی ہیں (جو اس دعوت کے حمایتی بنے)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خطے میں اور بھی تحریکیں چل رہی تھیں جن کے بارے میں کہا جاتا ہے کہ یہ بھی شیخ محمد ؒ سے متأثر ہوئی تھیں. ان میں کچھ وہ تھیں جو برطانوی تسلط کی مخالفت کررہی تھیں بالخصوص ان میں سے ایک ‘‘الفریدی تحریک‘‘ تھی جو </w:t>
      </w:r>
      <w:r w:rsidRPr="00270544">
        <w:rPr>
          <w:rFonts w:ascii="Jameel Noori Nastaleeq" w:hAnsi="Jameel Noori Nastaleeq" w:cs="Jameel Noori Nastaleeq" w:hint="cs"/>
          <w:sz w:val="32"/>
          <w:szCs w:val="32"/>
          <w:rtl/>
          <w:lang w:bidi="fa-IR"/>
        </w:rPr>
        <w:t>1804</w:t>
      </w:r>
      <w:r w:rsidRPr="00270544">
        <w:rPr>
          <w:rFonts w:ascii="Jameel Noori Nastaleeq" w:hAnsi="Jameel Noori Nastaleeq" w:cs="Jameel Noori Nastaleeq"/>
          <w:sz w:val="32"/>
          <w:szCs w:val="32"/>
          <w:rtl/>
        </w:rPr>
        <w:t xml:space="preserve">؁ء میں الحاج شریعت اللہ </w:t>
      </w:r>
      <w:r w:rsidRPr="00270544">
        <w:rPr>
          <w:rFonts w:ascii="Jameel Noori Nastaleeq" w:hAnsi="Jameel Noori Nastaleeq" w:cs="Jameel Noori Nastaleeq" w:hint="cs"/>
          <w:sz w:val="32"/>
          <w:szCs w:val="32"/>
          <w:rtl/>
          <w:lang w:bidi="fa-IR"/>
        </w:rPr>
        <w:t>1178</w:t>
      </w:r>
      <w:r w:rsidRPr="00270544">
        <w:rPr>
          <w:rFonts w:ascii="Jameel Noori Nastaleeq" w:hAnsi="Jameel Noori Nastaleeq" w:cs="Jameel Noori Nastaleeq" w:hint="cs"/>
          <w:sz w:val="32"/>
          <w:szCs w:val="32"/>
          <w:rtl/>
          <w:lang w:bidi="ur-PK"/>
        </w:rPr>
        <w:t>ھ؁</w:t>
      </w:r>
      <w:r w:rsidRPr="00270544">
        <w:rPr>
          <w:rFonts w:ascii="Jameel Noori Nastaleeq" w:hAnsi="Jameel Noori Nastaleeq" w:cs="Jameel Noori Nastaleeq"/>
          <w:sz w:val="32"/>
          <w:szCs w:val="32"/>
          <w:rtl/>
        </w:rPr>
        <w:t xml:space="preserve"> کی قیادت میں قائم ہوئی، آپ کا تعلق بنگال سے تھا، </w:t>
      </w:r>
      <w:r w:rsidRPr="00270544">
        <w:rPr>
          <w:rFonts w:ascii="Jameel Noori Nastaleeq" w:hAnsi="Jameel Noori Nastaleeq" w:cs="Jameel Noori Nastaleeq" w:hint="cs"/>
          <w:sz w:val="32"/>
          <w:szCs w:val="32"/>
          <w:rtl/>
        </w:rPr>
        <w:t>(۱۷۹۹ھ۔۱۸۱۸ھ؁</w:t>
      </w:r>
      <w:r w:rsidRPr="00270544">
        <w:rPr>
          <w:rFonts w:ascii="Jameel Noori Nastaleeq" w:hAnsi="Jameel Noori Nastaleeq" w:cs="Jameel Noori Nastaleeq"/>
          <w:sz w:val="32"/>
          <w:szCs w:val="32"/>
          <w:rtl/>
        </w:rPr>
        <w:t xml:space="preserve">) کے مابین آپ نے مکہ مکرمہ میں ایک طویل عرصہ قیام کیا. اس اثناء میں شیخ محمد ؒ کی تحریک روز بروز طاقتور ہوتی جارہی تھی. الفریدی تحریک شیخ محمد ؒ کی تحریک جیسی </w:t>
      </w:r>
      <w:r w:rsidRPr="00270544">
        <w:rPr>
          <w:rFonts w:ascii="Jameel Noori Nastaleeq" w:hAnsi="Jameel Noori Nastaleeq" w:cs="Jameel Noori Nastaleeq"/>
          <w:sz w:val="32"/>
          <w:szCs w:val="32"/>
          <w:rtl/>
        </w:rPr>
        <w:lastRenderedPageBreak/>
        <w:t>ہی تھی کیونکہ وہ شرک وبدعت ، آبائی رسم ورواج اور مختلف خرافات کو مٹانے کے درپے اور برطانوی تسلط کے خلاف تھی.</w:t>
      </w:r>
    </w:p>
    <w:p w:rsidR="00270544" w:rsidRPr="00270544" w:rsidRDefault="00270544" w:rsidP="00642631">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شریعت اللہ نے اپ</w:t>
      </w:r>
      <w:r w:rsidR="00642631">
        <w:rPr>
          <w:rFonts w:ascii="Jameel Noori Nastaleeq" w:hAnsi="Jameel Noori Nastaleeq" w:cs="Jameel Noori Nastaleeq"/>
          <w:sz w:val="32"/>
          <w:szCs w:val="32"/>
          <w:rtl/>
        </w:rPr>
        <w:t>نے وطن کی سرزمین کو ’’دار الحرب</w:t>
      </w:r>
      <w:r w:rsidRPr="00270544">
        <w:rPr>
          <w:rFonts w:ascii="Jameel Noori Nastaleeq" w:hAnsi="Jameel Noori Nastaleeq" w:cs="Jameel Noori Nastaleeq"/>
          <w:sz w:val="32"/>
          <w:szCs w:val="32"/>
          <w:rtl/>
        </w:rPr>
        <w:t xml:space="preserve">‘‘ قرار دیا کیونکہ یہ مسلم مملکت کے بجائے انگریز کا مقبوضہ ملک تھا. شریعت اللہ کی وفات کے بعد دودھو میاں نے </w:t>
      </w:r>
      <w:r w:rsidR="00642631" w:rsidRPr="00270544">
        <w:rPr>
          <w:rFonts w:ascii="Jameel Noori Nastaleeq" w:hAnsi="Jameel Noori Nastaleeq" w:cs="Jameel Noori Nastaleeq"/>
          <w:sz w:val="32"/>
          <w:szCs w:val="32"/>
          <w:rtl/>
        </w:rPr>
        <w:t>اس تحریک کی قیادت کی</w:t>
      </w:r>
      <w:r w:rsidR="00642631">
        <w:rPr>
          <w:rFonts w:ascii="Jameel Noori Nastaleeq" w:hAnsi="Jameel Noori Nastaleeq" w:cs="Jameel Noori Nastaleeq" w:hint="cs"/>
          <w:sz w:val="32"/>
          <w:szCs w:val="32"/>
          <w:rtl/>
        </w:rPr>
        <w:t xml:space="preserve">  تاہم </w:t>
      </w:r>
      <w:r w:rsidR="00642631">
        <w:rPr>
          <w:rFonts w:ascii="Jameel Noori Nastaleeq" w:hAnsi="Jameel Noori Nastaleeq" w:cs="Jameel Noori Nastaleeq"/>
          <w:sz w:val="32"/>
          <w:szCs w:val="32"/>
        </w:rPr>
        <w:t>1860</w:t>
      </w:r>
      <w:r w:rsidR="00642631">
        <w:rPr>
          <w:rFonts w:ascii="Jameel Noori Nastaleeq" w:hAnsi="Jameel Noori Nastaleeq" w:cs="Jameel Noori Nastaleeq" w:hint="cs"/>
          <w:sz w:val="32"/>
          <w:szCs w:val="32"/>
          <w:rtl/>
          <w:lang w:bidi="ur-PK"/>
        </w:rPr>
        <w:t>ء؁ میں ان کو شکست ہوگئی</w:t>
      </w:r>
      <w:r w:rsidR="00642631"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 xml:space="preserve">. علماء کی ایک بڑی تعداد یقینی طور پر یہ کہتی ہے کہ یہ تحریک شیخ محمدؒ کی دعوت سے کاملاً متأثر تھی. شریعت اللہ نے اسلام کو ہندوانہ اور صوفیانہ عقائد وافکار سے پاک کرنے کی کوشش کی حتی کہ وہ صوفی </w:t>
      </w:r>
      <w:r w:rsidRPr="00270544">
        <w:rPr>
          <w:rFonts w:ascii="Jameel Noori Nastaleeq" w:hAnsi="Jameel Noori Nastaleeq" w:cs="Jameel Noori Nastaleeq"/>
          <w:sz w:val="32"/>
          <w:szCs w:val="32"/>
          <w:rtl/>
        </w:rPr>
        <w:lastRenderedPageBreak/>
        <w:t xml:space="preserve">اصطلاحات مثلاً ’’پیر‘‘ کے بجائے ’’معلم‘‘ کی اصطلاح استعمال کرتے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642631" w:rsidRDefault="00270544" w:rsidP="00306368">
      <w:pPr>
        <w:pStyle w:val="Heading2"/>
        <w:rPr>
          <w:rFonts w:ascii="Jameel Noori Nastaleeq" w:hAnsi="Jameel Noori Nastaleeq" w:cs="Jameel Noori Nastaleeq"/>
          <w:b/>
          <w:bCs/>
          <w:color w:val="auto"/>
          <w:sz w:val="32"/>
          <w:szCs w:val="32"/>
          <w:rtl/>
        </w:rPr>
      </w:pPr>
      <w:bookmarkStart w:id="27" w:name="_Toc479817270"/>
      <w:r w:rsidRPr="00642631">
        <w:rPr>
          <w:rFonts w:ascii="Jameel Noori Nastaleeq" w:hAnsi="Jameel Noori Nastaleeq" w:cs="Jameel Noori Nastaleeq"/>
          <w:b/>
          <w:bCs/>
          <w:color w:val="auto"/>
          <w:sz w:val="32"/>
          <w:szCs w:val="32"/>
          <w:rtl/>
        </w:rPr>
        <w:t>جنوب مشرقی ایشیا</w:t>
      </w:r>
      <w:bookmarkEnd w:id="27"/>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سمترا میں تین افراد </w:t>
      </w:r>
      <w:r w:rsidRPr="00270544">
        <w:rPr>
          <w:rFonts w:ascii="Jameel Noori Nastaleeq" w:hAnsi="Jameel Noori Nastaleeq" w:cs="Jameel Noori Nastaleeq" w:hint="cs"/>
          <w:sz w:val="32"/>
          <w:szCs w:val="32"/>
          <w:rtl/>
          <w:lang w:bidi="fa-IR"/>
        </w:rPr>
        <w:t>1802</w:t>
      </w:r>
      <w:r w:rsidRPr="00270544">
        <w:rPr>
          <w:rFonts w:ascii="Jameel Noori Nastaleeq" w:hAnsi="Jameel Noori Nastaleeq" w:cs="Jameel Noori Nastaleeq"/>
          <w:sz w:val="32"/>
          <w:szCs w:val="32"/>
          <w:rtl/>
        </w:rPr>
        <w:t xml:space="preserve"> ؁ء میں فریضۂ حج کی ادائیگی سے واپس ہوئے اور سلفی ’’وہابی‘‘ تحریک کا آغاز کیاجس کے قائد الحاج مسکین تھے، ان لوگوں نے انڈونیشیا میں مسلمانوں کے طور طریقوں کی اصلاح کی کوشش کی اور ہالینڈ کے لوگوں سے بھی جہاد کیا جو ان پر غالب تھے ہالینڈیوں کوجب یقین ہوگیا کہ یہ تحریک ان کی نو آباد کا ر قوت کے لئے ایک بڑا خطر ہ ہے تو انہوں نے فورًا ہی اس کو کچل دینے کی ٹھان لی.بدقسمتی مسلمانوں کی یہ رہی کہ اصلاح پسند سلفی مسلمانوں اور مشرکانہ </w:t>
      </w:r>
      <w:r w:rsidRPr="00270544">
        <w:rPr>
          <w:rFonts w:ascii="Jameel Noori Nastaleeq" w:hAnsi="Jameel Noori Nastaleeq" w:cs="Jameel Noori Nastaleeq"/>
          <w:sz w:val="32"/>
          <w:szCs w:val="32"/>
          <w:rtl/>
        </w:rPr>
        <w:lastRenderedPageBreak/>
        <w:t xml:space="preserve">اور بدعتی کاموں میں ملوث مسلمانوں کے درمیان باہمی جنگ چھڑ گئی جس کا فائدہ براہ راست ہالینڈیوں کو پہنچا.اس طرح سولہ سال کی طویل جدوجہد کے بعد </w:t>
      </w:r>
      <w:r w:rsidRPr="00270544">
        <w:rPr>
          <w:rFonts w:ascii="Jameel Noori Nastaleeq" w:hAnsi="Jameel Noori Nastaleeq" w:cs="Jameel Noori Nastaleeq" w:hint="cs"/>
          <w:sz w:val="32"/>
          <w:szCs w:val="32"/>
          <w:rtl/>
          <w:lang w:bidi="fa-IR"/>
        </w:rPr>
        <w:t>1837</w:t>
      </w:r>
      <w:r w:rsidRPr="00270544">
        <w:rPr>
          <w:rFonts w:ascii="Jameel Noori Nastaleeq" w:hAnsi="Jameel Noori Nastaleeq" w:cs="Jameel Noori Nastaleeq"/>
          <w:sz w:val="32"/>
          <w:szCs w:val="32"/>
          <w:rtl/>
        </w:rPr>
        <w:t xml:space="preserve"> ؁ء میں اس تحریک کو شکست ہوئی اور اس عرصہ میں اس تحریک کے کافی قائدین ختم کردیئے گئے. اس کے بعد اس کے معتقدین اس تحریک کے پیغام کو پرامن طریقہ سے پھیلاتے رہے جس کے نتیجہ میں یہ انڈونیشیا کے دوسرے جزیروں میں بھی پھیلتی چلی گئی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8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642631">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1910</w:t>
      </w:r>
      <w:r w:rsidRPr="00270544">
        <w:rPr>
          <w:rFonts w:ascii="Jameel Noori Nastaleeq" w:hAnsi="Jameel Noori Nastaleeq" w:cs="Jameel Noori Nastaleeq"/>
          <w:sz w:val="32"/>
          <w:szCs w:val="32"/>
          <w:rtl/>
          <w:lang w:bidi="fa-IR"/>
        </w:rPr>
        <w:t xml:space="preserve"> ؁ء اور </w:t>
      </w:r>
      <w:r w:rsidRPr="00270544">
        <w:rPr>
          <w:rFonts w:ascii="Jameel Noori Nastaleeq" w:hAnsi="Jameel Noori Nastaleeq" w:cs="Jameel Noori Nastaleeq" w:hint="cs"/>
          <w:sz w:val="32"/>
          <w:szCs w:val="32"/>
          <w:rtl/>
          <w:lang w:bidi="fa-IR"/>
        </w:rPr>
        <w:t>1920</w:t>
      </w:r>
      <w:r w:rsidRPr="00270544">
        <w:rPr>
          <w:rFonts w:ascii="Jameel Noori Nastaleeq" w:hAnsi="Jameel Noori Nastaleeq" w:cs="Jameel Noori Nastaleeq"/>
          <w:sz w:val="32"/>
          <w:szCs w:val="32"/>
          <w:rtl/>
          <w:lang w:bidi="fa-IR"/>
        </w:rPr>
        <w:t xml:space="preserve"> ؁ء کی دہائیوں میں جاوا کے جزیرے میں بہت سی جماعتیں اٹھ کھڑی ہوئیں جن کی تعلیمات وہی تھیں جو شیخ محمد بن عبدالوہابؒ کی تھیں. ان میں سے ایک تحریک کے قائد الحاج احمد داہکلان تھے. </w:t>
      </w:r>
      <w:r w:rsidRPr="00270544">
        <w:rPr>
          <w:rFonts w:ascii="Jameel Noori Nastaleeq" w:hAnsi="Jameel Noori Nastaleeq" w:cs="Jameel Noori Nastaleeq" w:hint="cs"/>
          <w:sz w:val="32"/>
          <w:szCs w:val="32"/>
          <w:rtl/>
          <w:lang w:bidi="fa-IR"/>
        </w:rPr>
        <w:t>1902</w:t>
      </w:r>
      <w:r w:rsidRPr="00270544">
        <w:rPr>
          <w:rFonts w:ascii="Jameel Noori Nastaleeq" w:hAnsi="Jameel Noori Nastaleeq" w:cs="Jameel Noori Nastaleeq"/>
          <w:sz w:val="32"/>
          <w:szCs w:val="32"/>
          <w:rtl/>
          <w:lang w:bidi="fa-IR"/>
        </w:rPr>
        <w:t xml:space="preserve"> ؁ء میں انہوں نے اپنا کچھ وقت </w:t>
      </w:r>
      <w:r w:rsidRPr="00270544">
        <w:rPr>
          <w:rFonts w:ascii="Jameel Noori Nastaleeq" w:hAnsi="Jameel Noori Nastaleeq" w:cs="Jameel Noori Nastaleeq"/>
          <w:sz w:val="32"/>
          <w:szCs w:val="32"/>
          <w:rtl/>
          <w:lang w:bidi="fa-IR"/>
        </w:rPr>
        <w:lastRenderedPageBreak/>
        <w:t>حجاز میں گزارا اور شیخ محمد ؒ کی تعلیمات سے کافی متأثر ہوئے وہ جامع سلطان جکارتا میں خطیب تھے. اپنے اس منصب کو انہوں نے اپنی تحریک کی تعلیمات کو پھیلانے اور وہاں مروجہ بدعات کے خاتمہ کے لئے استعمال کیا. اپنی وفات (</w:t>
      </w:r>
      <w:r w:rsidRPr="00270544">
        <w:rPr>
          <w:rFonts w:ascii="Jameel Noori Nastaleeq" w:hAnsi="Jameel Noori Nastaleeq" w:cs="Jameel Noori Nastaleeq" w:hint="cs"/>
          <w:sz w:val="32"/>
          <w:szCs w:val="32"/>
          <w:rtl/>
          <w:lang w:bidi="fa-IR"/>
        </w:rPr>
        <w:t>1923</w:t>
      </w:r>
      <w:r w:rsidR="00642631">
        <w:rPr>
          <w:rFonts w:ascii="Jameel Noori Nastaleeq" w:hAnsi="Jameel Noori Nastaleeq" w:cs="Jameel Noori Nastaleeq" w:hint="cs"/>
          <w:sz w:val="32"/>
          <w:szCs w:val="32"/>
          <w:rtl/>
          <w:lang w:bidi="fa-IR"/>
        </w:rPr>
        <w:t>ء؁</w:t>
      </w:r>
      <w:r w:rsidRPr="00270544">
        <w:rPr>
          <w:rFonts w:ascii="Jameel Noori Nastaleeq" w:hAnsi="Jameel Noori Nastaleeq" w:cs="Jameel Noori Nastaleeq"/>
          <w:sz w:val="32"/>
          <w:szCs w:val="32"/>
          <w:rtl/>
          <w:lang w:bidi="fa-IR"/>
        </w:rPr>
        <w:t>) تک وہ اپنے پیغام کو پھیلاتے رہے.ان کی تحریک ’’جمعیت محمدیہ‘‘ تمام جزیروں میں پھیل گئی یہاں تک کہ انڈونیشیا کے ہر شہر میں اس تحریک کی ایک شاخ، مسجد، ہسپتال اور یتیم خانہ قائم ہوگیا اور انڈونیشیاکی سب سے بڑی دعوتی تحریک کی حیثیت اختیارکرگئی.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ایک اور تحریک ’’جمعیت الوحد</w:t>
      </w:r>
      <w:r w:rsidRPr="00270544">
        <w:rPr>
          <w:rFonts w:ascii="Jameel Noori Nastaleeq" w:hAnsi="Jameel Noori Nastaleeq" w:cs="Jameel Noori Nastaleeq" w:hint="cs"/>
          <w:sz w:val="32"/>
          <w:szCs w:val="32"/>
          <w:rtl/>
          <w:lang w:bidi="ur-PK"/>
        </w:rPr>
        <w:t>ۃ</w:t>
      </w:r>
      <w:r w:rsidRPr="00270544">
        <w:rPr>
          <w:rFonts w:ascii="Jameel Noori Nastaleeq" w:hAnsi="Jameel Noori Nastaleeq" w:cs="Jameel Noori Nastaleeq"/>
          <w:sz w:val="32"/>
          <w:szCs w:val="32"/>
          <w:rtl/>
        </w:rPr>
        <w:t xml:space="preserve"> الإسلامیہ‘‘ بھی اس پیغام کو بڑے ہی فعال انداز سے پھیلارہی تھی . گرچہ ’’وہابیوں‘‘ کے خلاف کافی منفی پروپیگنڈہ کیا جاتا رہا، لیکن انڈونیشی مسلمان جب فریضۂ حج کی ادائیگی کے لئے جاتے تو انہیں شیخ محمد ؒ کی </w:t>
      </w:r>
      <w:r w:rsidRPr="00270544">
        <w:rPr>
          <w:rFonts w:ascii="Jameel Noori Nastaleeq" w:hAnsi="Jameel Noori Nastaleeq" w:cs="Jameel Noori Nastaleeq"/>
          <w:sz w:val="32"/>
          <w:szCs w:val="32"/>
          <w:rtl/>
        </w:rPr>
        <w:lastRenderedPageBreak/>
        <w:t xml:space="preserve">تعلیمات سیکھنے کو ملتیں اور حقیقت کا علم ہوجاتا. اس طرح یہ تحریک پورے انڈونیشیا میں پھلتی اور پھولتی رہی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1919</w:t>
      </w:r>
      <w:r w:rsidRPr="00270544">
        <w:rPr>
          <w:rFonts w:ascii="Jameel Noori Nastaleeq" w:hAnsi="Jameel Noori Nastaleeq" w:cs="Jameel Noori Nastaleeq"/>
          <w:sz w:val="32"/>
          <w:szCs w:val="32"/>
          <w:rtl/>
          <w:lang w:bidi="fa-IR"/>
        </w:rPr>
        <w:t xml:space="preserve"> ؁ء میں ایک انڈونیشی نوجوان نے بنکاک کی مساجد اور مسلم جماعتوں کا دور ہ کیا. اور آہستگی کے ساتھ مگر ٹھوس انداز میں شیخ محمد بن عبدالوہابؒ کی تعلیمات کو پھیلانا شروع کیا. اس نے مقامی علماء سے ان کی ایجاد کردہ بدعات کو ثابت کرنے کا مطالبہ کیا.اس نے اپنی اصلاحی تحریک کی داغ بیل ڈالی اور ایک ماہنامہ’’البدایہ‘‘ کا اجراء کیا جس کے ذریعے سے اس نے شرکیہ اور بدعیہ اقوال وافعال سے مسلمانوں کو آگاہ کیا. اس سے مسلم برادری وہاں دو حصوں میں منقسم ہوگئی، ایک قسم تو ان لوگوں </w:t>
      </w:r>
      <w:r w:rsidRPr="00270544">
        <w:rPr>
          <w:rFonts w:ascii="Jameel Noori Nastaleeq" w:hAnsi="Jameel Noori Nastaleeq" w:cs="Jameel Noori Nastaleeq"/>
          <w:sz w:val="32"/>
          <w:szCs w:val="32"/>
          <w:rtl/>
          <w:lang w:bidi="fa-IR"/>
        </w:rPr>
        <w:lastRenderedPageBreak/>
        <w:t>کی جو اپنے آبائی اور بدعتی طور طریقوں پر قائم تھے اور دوسری ان لوگوں کی جنہوں نے اس نئی تحریک یعنی شیخ محمدؒ کی تعلیمات کے مطابق عمل کرنا شروع کردیا. دونوں فریق میں خاصہ تناؤ پیدا ہوا ، لیکن اس کے باوجود کافی برسوں تک یہ تحریک طاقتور رہی جس کے دوران اس نے متعدد کتابیں اور لٹریچر کی اشاعت بھی کی.</w:t>
      </w:r>
    </w:p>
    <w:p w:rsidR="00270544" w:rsidRPr="00270544" w:rsidRDefault="00270544" w:rsidP="00662BC2">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بنکاک میں جاری صورت حال سے الگ جنوبی تھائی لینڈ میں ایک تحریک معرضِ وجود میں آئی. آغاز ہی سے اس اصلاحی(وہابی) تحریک پر حملے کئے جانے لگے جیسے یہ کوئی’’ نیا دین‘‘ ہو. اس تحریک کے قائد اسماعیل احمد تھے جنہوں نے </w:t>
      </w:r>
      <w:r w:rsidRPr="00270544">
        <w:rPr>
          <w:rFonts w:ascii="Jameel Noori Nastaleeq" w:hAnsi="Jameel Noori Nastaleeq" w:cs="Jameel Noori Nastaleeq" w:hint="cs"/>
          <w:sz w:val="32"/>
          <w:szCs w:val="32"/>
          <w:rtl/>
          <w:lang w:bidi="fa-IR"/>
        </w:rPr>
        <w:t>1943</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ء میں اس کی بنیاد ڈالی. اسماعیل احمد نے ہندوستان میں لکھنؤ کے ندوۃ العلماء میں ابو الحسن ندوی ؒ کی زیر نگرانی دین کا علم حاصل کرنے </w:t>
      </w:r>
      <w:r w:rsidRPr="00270544">
        <w:rPr>
          <w:rFonts w:ascii="Jameel Noori Nastaleeq" w:hAnsi="Jameel Noori Nastaleeq" w:cs="Jameel Noori Nastaleeq"/>
          <w:sz w:val="32"/>
          <w:szCs w:val="32"/>
          <w:rtl/>
        </w:rPr>
        <w:lastRenderedPageBreak/>
        <w:t xml:space="preserve">کے بعد اس تحریک کا آغاز کیا. ان کی دعوت بھی عین شیخ محمد ؒ کی سلفی دعوت تھی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D34F90" w:rsidRDefault="00270544" w:rsidP="00306368">
      <w:pPr>
        <w:pStyle w:val="Heading2"/>
        <w:rPr>
          <w:rFonts w:ascii="Jameel Noori Nastaleeq" w:hAnsi="Jameel Noori Nastaleeq" w:cs="Jameel Noori Nastaleeq"/>
          <w:b/>
          <w:bCs/>
          <w:color w:val="auto"/>
          <w:sz w:val="32"/>
          <w:szCs w:val="32"/>
          <w:rtl/>
        </w:rPr>
      </w:pPr>
      <w:bookmarkStart w:id="28" w:name="_Toc479817271"/>
      <w:r w:rsidRPr="00D34F90">
        <w:rPr>
          <w:rFonts w:ascii="Jameel Noori Nastaleeq" w:hAnsi="Jameel Noori Nastaleeq" w:cs="Jameel Noori Nastaleeq"/>
          <w:b/>
          <w:bCs/>
          <w:color w:val="auto"/>
          <w:sz w:val="32"/>
          <w:szCs w:val="32"/>
          <w:rtl/>
        </w:rPr>
        <w:t>خلاصہ:</w:t>
      </w:r>
      <w:bookmarkEnd w:id="28"/>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بلا شک وشبہ یہ کہا جاسکتا ہے کہ شیخ محمد بن عبدالوہابؒ کی تأثیر صرف اپنے وطن کی سرزمین تک محدود نہ رہی بلکہ مسلم دنیا کے مختلف گوشوں میں پہنچ گئی، کم از کم آپ نے مسلم اذہان میں یہ بات داخل کردی کہ صحیح طریقہ یہی ہے کہ اسلام کی اصل تعلیمات کی طرف رجوع کیا جائے اور یہ دین اللہ کی رحمتوں سے پھرسے غالب ہوسکتا ہے. لہذا آج بھی سرزمین سعودی عرب ہو </w:t>
      </w:r>
      <w:r w:rsidRPr="00270544">
        <w:rPr>
          <w:rFonts w:ascii="Jameel Noori Nastaleeq" w:hAnsi="Jameel Noori Nastaleeq" w:cs="Jameel Noori Nastaleeq"/>
          <w:sz w:val="32"/>
          <w:szCs w:val="32"/>
          <w:rtl/>
        </w:rPr>
        <w:lastRenderedPageBreak/>
        <w:t>یا کہیں اور شیخ محمد بن عبدالوہاب کی خالص توحید کی دعوت کے اثرات محسوس کئے جاسکتے ہیں.</w:t>
      </w:r>
    </w:p>
    <w:p w:rsidR="00270544" w:rsidRPr="00D34F90" w:rsidRDefault="00270544" w:rsidP="00D34F90">
      <w:pPr>
        <w:pStyle w:val="Heading1"/>
        <w:bidi/>
        <w:jc w:val="both"/>
        <w:rPr>
          <w:rFonts w:ascii="Jameel Noori Nastaleeq" w:hAnsi="Jameel Noori Nastaleeq" w:cs="Jameel Noori Nastaleeq"/>
          <w:sz w:val="32"/>
          <w:szCs w:val="32"/>
          <w:rtl/>
        </w:rPr>
      </w:pPr>
      <w:bookmarkStart w:id="29" w:name="_Toc479817272"/>
      <w:r w:rsidRPr="00D34F90">
        <w:rPr>
          <w:rFonts w:ascii="Jameel Noori Nastaleeq" w:hAnsi="Jameel Noori Nastaleeq" w:cs="Jameel Noori Nastaleeq"/>
          <w:sz w:val="32"/>
          <w:szCs w:val="32"/>
          <w:rtl/>
          <w:lang w:bidi="fa-IR"/>
        </w:rPr>
        <w:t>۵۔شیخ محمد بن عبدالوہابؒ پر تنقید اور الزامات کا جائزہ</w:t>
      </w:r>
      <w:bookmarkEnd w:id="29"/>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مختلف سیاسی اور مذہبی وجوہات کی بنا </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ur-PK"/>
        </w:rPr>
        <w:t>پر</w:t>
      </w:r>
      <w:r w:rsidRPr="00270544">
        <w:rPr>
          <w:rFonts w:ascii="Jameel Noori Nastaleeq" w:hAnsi="Jameel Noori Nastaleeq" w:cs="Jameel Noori Nastaleeq"/>
          <w:sz w:val="32"/>
          <w:szCs w:val="32"/>
          <w:rtl/>
        </w:rPr>
        <w:t xml:space="preserve"> متعدد لوگوں نے شیخ محمدؒ پر الزامات عائد کئے ہیں جن میں سے مشہور چند کا اس باب میں تذکرہ کیا جائے گا. ان میں سے بیشتر دعوؤں کا کھو</w:t>
      </w:r>
      <w:r w:rsidRPr="00270544">
        <w:rPr>
          <w:rFonts w:ascii="Jameel Noori Nastaleeq" w:hAnsi="Jameel Noori Nastaleeq" w:cs="Jameel Noori Nastaleeq" w:hint="cs"/>
          <w:sz w:val="32"/>
          <w:szCs w:val="32"/>
          <w:rtl/>
          <w:lang w:bidi="ur-PK"/>
        </w:rPr>
        <w:t>کھ</w:t>
      </w:r>
      <w:r w:rsidRPr="00270544">
        <w:rPr>
          <w:rFonts w:ascii="Jameel Noori Nastaleeq" w:hAnsi="Jameel Noori Nastaleeq" w:cs="Jameel Noori Nastaleeq"/>
          <w:sz w:val="32"/>
          <w:szCs w:val="32"/>
          <w:rtl/>
        </w:rPr>
        <w:t xml:space="preserve">لاپن یہ ظاہر کرتا ہے کہ یہ لوگ اپنے مخالف کو (جس کا اپنا دعویٰ انتہائی مضبوط بنیادوں پر استوار ہے) شکست دینے کے لئے کس طرح آخری حد تک گرجاتے ہیں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p>
    <w:p w:rsidR="00270544" w:rsidRPr="00D34F90" w:rsidRDefault="00270544" w:rsidP="00306368">
      <w:pPr>
        <w:pStyle w:val="Heading2"/>
        <w:rPr>
          <w:rFonts w:ascii="Jameel Noori Nastaleeq" w:hAnsi="Jameel Noori Nastaleeq" w:cs="Jameel Noori Nastaleeq"/>
          <w:b/>
          <w:bCs/>
          <w:color w:val="auto"/>
          <w:sz w:val="32"/>
          <w:szCs w:val="32"/>
          <w:rtl/>
        </w:rPr>
      </w:pPr>
      <w:bookmarkStart w:id="30" w:name="_Toc479817273"/>
      <w:r w:rsidRPr="00D34F90">
        <w:rPr>
          <w:rFonts w:ascii="Jameel Noori Nastaleeq" w:hAnsi="Jameel Noori Nastaleeq" w:cs="Jameel Noori Nastaleeq"/>
          <w:b/>
          <w:bCs/>
          <w:color w:val="auto"/>
          <w:sz w:val="32"/>
          <w:szCs w:val="32"/>
          <w:rtl/>
          <w:lang w:bidi="fa-IR"/>
        </w:rPr>
        <w:lastRenderedPageBreak/>
        <w:t>۱۔ یہ الزام کہ شیخ محمدؒ نے نبوت کا دعویٰ کیا:</w:t>
      </w:r>
      <w:bookmarkEnd w:id="30"/>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شیخ محمد ؒ نے لکھا کہ’’میرا ایمان یہ ہے کہ ہمارے پیغمبر محمد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خاتم النبیین اور آخری رسول ہیں ، کسی بھی شخص کاایمان اس وقت تک مکمل نہیں جب تک وہ یقین کے ساتھ یہ گواہی نہ دے کے آپ نبی اور رسول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آپ نے یہ بھی لکھا کہ : ’’ہر مسلمان پر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حقوق سب سے زیادہ ہیں. تمہارے ایمان کی گواہی کا تقاضا ہے کہ تم جہاں محمد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کے بارے میں اللہ کے رسول ہونے کی گواہی دو وہیں یہ بھی گواہی دو کہ آپ آخری رسول ہیں. تمہیں </w:t>
      </w:r>
      <w:r w:rsidRPr="00270544">
        <w:rPr>
          <w:rFonts w:ascii="Jameel Noori Nastaleeq" w:hAnsi="Jameel Noori Nastaleeq" w:cs="Jameel Noori Nastaleeq"/>
          <w:sz w:val="32"/>
          <w:szCs w:val="32"/>
          <w:rtl/>
        </w:rPr>
        <w:lastRenderedPageBreak/>
        <w:t xml:space="preserve">یہ علم ہونا چاہئے کہ اگر تم کسی صحابی کو بھی نبی کا درجہ دوگے تو کافر ہوجاؤگے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آپ کی تمام تحریروں میں آپ کا یہ عقیدہ واضح ہے اور یہی عقیدہ آپ کی نسبی اولاد، آپ کے تلامذہ اور آپ کے معتقدین کی تحریروں میں بھی مذکور ہے . کوئی بھی شخص ہوشمندی کے ساتھ یہ دعویٰ نہیں کرسکتا کہ شیخ محمد ؒ کا اس معاملے میں کوئی اور عقید</w:t>
      </w:r>
      <w:r w:rsidRPr="00270544">
        <w:rPr>
          <w:rFonts w:ascii="Jameel Noori Nastaleeq" w:hAnsi="Jameel Noori Nastaleeq" w:cs="Jameel Noori Nastaleeq" w:hint="cs"/>
          <w:sz w:val="32"/>
          <w:szCs w:val="32"/>
          <w:rtl/>
          <w:lang w:bidi="ur-PK"/>
        </w:rPr>
        <w:t>ہ</w:t>
      </w:r>
      <w:r w:rsidRPr="00270544">
        <w:rPr>
          <w:rFonts w:ascii="Jameel Noori Nastaleeq" w:hAnsi="Jameel Noori Nastaleeq" w:cs="Jameel Noori Nastaleeq"/>
          <w:sz w:val="32"/>
          <w:szCs w:val="32"/>
          <w:rtl/>
        </w:rPr>
        <w:t xml:space="preserve"> تھا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اب آپ پر الزام تراشنے والوں پر ایک نظر ڈالئے: مثال کے طور پر ‘‘الحداد‘‘ نے لکھا ہے جو درحقیقت ناقابل یقین ہے کہ’’ وہ یعنی شیخ محمدبن عبدالوہاب اپنے پیغمبر ہونے کا دعویٰ چھپاتے </w:t>
      </w:r>
      <w:r w:rsidRPr="00270544">
        <w:rPr>
          <w:rFonts w:ascii="Jameel Noori Nastaleeq" w:hAnsi="Jameel Noori Nastaleeq" w:cs="Jameel Noori Nastaleeq"/>
          <w:sz w:val="32"/>
          <w:szCs w:val="32"/>
          <w:rtl/>
        </w:rPr>
        <w:lastRenderedPageBreak/>
        <w:t xml:space="preserve">تھے.زبانی الفاظ کے بجائے ان کے احوال اس دعوے کی منہ بولتی تصویر تھے. اس کے ثبوت میں علماء کے اس بیان کو پیش کیا کہ: آغاز میں عبدالوہاب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ان لوگوں کے بارے میں بہت شوق سے مطالعہ کرتے تھے جنہوں نے خود اپنے بارے میں پیغمبر ہونے کا جھوٹا دعوی کیا تھا. مثلاً مسیلمہ الکذاب، سجاح، اسود العنسی، طلیحہ الأسدی وغیرہ</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sz w:val="32"/>
          <w:szCs w:val="32"/>
          <w:rtl/>
        </w:rPr>
        <w:t xml:space="preserve">دحلان نے بھی ’’خلاصۃ الکلام‘‘ اور الدرر السنیۃ فی الرد علی الوہابیۃ‘‘ میں اسی قسم کا الزام تراشا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sz w:val="32"/>
          <w:szCs w:val="32"/>
          <w:rtl/>
        </w:rPr>
        <w:t>اور دیگر لوگوں نے بھی اس الزام کو اپنی تحریروں میں نقل کیا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غور کریں اگر شیخ ؒ یہ دعویٰ اپنے دل ودماغ میں چھپاکر رکھتے تھے تو دوسرے کسی شخص کواس کا علم کیونکر ہوا تاوقتیکہ وہ خود غیب کا علم رکھتا ہو یا خو د پیغمبر ہونے کا مدعی ہو. درحقیقت یہ دعویٰ خود اس کے مدعی کو شک وشبہ کی لپیٹ میں لے رہا ہے جس نے اس طرح کا الزام عائد کیا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19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یہ کہ کہاں ہیں وہ ثبوت اور علامتیں جو زبان حال سے اس دعوے کی تصدیق کررہی ہیں . مذکورہ بالا مصنفین (جنہوں نے یہ الزام تراشا ہے) ان میں سے کسی نے بھی ایسے کسی ثبوت کو نقل نہیں کیا.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درحقیقت شیخ محمد ؒ کی پوری زندگی اور آپ کی دعوت کتاب وسنت کی طرف واپسی تھی. آپ نے اپنے کسی بھی قول میں یہ دعویٰ نہیں کیا کہ آپ کے اقوال یا آپ کی قدر ومنزلت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سے بلند یا مساوی ہے. بلکہ سچ تو یہ ہے کہ آپ نے بارہا اقرار کیا کہ ’’میں تو ایک انسان ہوں اورمیں غلطیاں کرسکتا ہوں اور میرے ارد گرد میں جو علماء ہیں ان کے مشوروں کا میں طلب گار ہوں‘‘</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مزید یہ کہ آپ کی آل واولاد، تلامذہ اورمعتقدین کی کتابیں اب بھی دستیاب ہیں او ران میں ایسا کوئی ثبوت نہیں ہے جو ان جھوٹے دعوؤں اور بے بنیاد باتوں کی تائید کرے.</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مذکورہ کلام کا خلاصہ یہ کہ شیخ ؒ کے مخالفین سے بحث ومباحثہ کے دوران جو بات واضح ہوتی ہے وہ یہ کہ یہ الزام دراصل انہی </w:t>
      </w:r>
      <w:r w:rsidRPr="00270544">
        <w:rPr>
          <w:rFonts w:ascii="Jameel Noori Nastaleeq" w:hAnsi="Jameel Noori Nastaleeq" w:cs="Jameel Noori Nastaleeq"/>
          <w:sz w:val="32"/>
          <w:szCs w:val="32"/>
          <w:rtl/>
        </w:rPr>
        <w:lastRenderedPageBreak/>
        <w:t xml:space="preserve">لوگوں کی شخصیت کی عکاسی کرتا ہے اور ان کے معیار سے ہمیں آگاہ کررہا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p>
    <w:p w:rsidR="00270544" w:rsidRPr="00D34F90" w:rsidRDefault="00270544" w:rsidP="00306368">
      <w:pPr>
        <w:pStyle w:val="Heading2"/>
        <w:rPr>
          <w:rFonts w:ascii="Jameel Noori Nastaleeq" w:hAnsi="Jameel Noori Nastaleeq" w:cs="Jameel Noori Nastaleeq"/>
          <w:b/>
          <w:bCs/>
          <w:color w:val="auto"/>
          <w:sz w:val="32"/>
          <w:szCs w:val="32"/>
          <w:rtl/>
        </w:rPr>
      </w:pPr>
      <w:bookmarkStart w:id="31" w:name="_Toc479817274"/>
      <w:r w:rsidRPr="00D34F90">
        <w:rPr>
          <w:rFonts w:ascii="Jameel Noori Nastaleeq" w:hAnsi="Jameel Noori Nastaleeq" w:cs="Jameel Noori Nastaleeq"/>
          <w:b/>
          <w:bCs/>
          <w:color w:val="auto"/>
          <w:sz w:val="32"/>
          <w:szCs w:val="32"/>
          <w:rtl/>
          <w:lang w:bidi="fa-IR"/>
        </w:rPr>
        <w:t>۲۔ یہ الزام کہ شیخ محمد ؒ نے رسول اللہ ﷺ کی توہین کی:</w:t>
      </w:r>
      <w:bookmarkEnd w:id="31"/>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یہ الزام شیخ ؒ کے خلاف اولین الزامات میں سے ہے .ابن سحیم نے شیخ ؒ پر اسی قسم کے الزامات عائد کئے ہیں . گرد ونواح کے علاقوں میں اس نے ایسے خطوط ارسال کئے جن میں ان الزامات کو اس نے لکھ بھیجا چنانچہ اس نے لکھا کہ ابن عبدالوہاب نے کتاب ’’دلائل الخیرات‘‘ کونذر آتش کردیا صرف اس لئے کہ اس میں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لئے ’’ہمارے سردار‘‘ اور ’’ہمارے آقا‘‘ کے الفاظ استعمال کئے گئے. اور یہ بھی حقیقت ہے کہ اس </w:t>
      </w:r>
      <w:r w:rsidRPr="00270544">
        <w:rPr>
          <w:rFonts w:ascii="Jameel Noori Nastaleeq" w:hAnsi="Jameel Noori Nastaleeq" w:cs="Jameel Noori Nastaleeq"/>
          <w:sz w:val="32"/>
          <w:szCs w:val="32"/>
          <w:rtl/>
        </w:rPr>
        <w:lastRenderedPageBreak/>
        <w:t xml:space="preserve">نے کہا کہ ’’اگر میں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کے حجرے پر قبضہ کرلوں تو اس کو مسمار کردوں گا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عراق کے علماء کے نام خط لکھتے ہوئے ابن سحیم نے مزید لکھا کہ ’’ابن عبدالوہاب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اور آپ کے رتبے کا احترام نہیں کرتا‘‘ بعد میں دحلان اور الحداد نے بھی ابن سحیم کی تائید کی.</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شیخ محمد ؒ نے خود ابن سحیم کے لگائے ہوئے الزامات کی ابتدا میں تردید فرمائی اور لکھاکہ ’’یہ خالص جھوٹے الزامات ہیں جو صرف ’’دلائل الخیرات‘‘ کی مخالفت کی وجہ سے لگائے گئے ہیں اور </w:t>
      </w:r>
      <w:r w:rsidRPr="00270544">
        <w:rPr>
          <w:rFonts w:ascii="Jameel Noori Nastaleeq" w:hAnsi="Jameel Noori Nastaleeq" w:cs="Jameel Noori Nastaleeq"/>
          <w:sz w:val="32"/>
          <w:szCs w:val="32"/>
          <w:rtl/>
        </w:rPr>
        <w:lastRenderedPageBreak/>
        <w:t xml:space="preserve">میری مخالفت کی وجہ یہ تھی کہ لوگ اس کو تلاوت قرآن سے زیادہ مقدس سمجھ کر پڑھنے لگے تھے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حقیقت میں شیخ محمد بن عبدالوہابؒ کی تحریریں اورکاوشیں آپ کے خلاف لگائے گئے الزامات کے جھوٹے ہونے کے دلائل خود ہی فراہم کرتی ہیں. اپنی متعدد کتابوں میں شیخ محمد ؒ نے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پر ایمان کو بڑی وضاحت کے ساتھ تحریر کیا ہے اور مذکورہ باتوں کے علاوہ شیخ نے یہ بھی تحریر فرمایاکہ’’ اس سے ہم کو معلوم ہوا کہ تمام ضرورتوں سے زیادہ ضرورت اس بات کی ہے کہ ہر شخص کو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کی معرفت ہونی چاہئے اور یہ علم ہونا چاہئے کہ آپ کی بعثت کا کیامقصد ہے ، آپ ہی کے ہاتھوں کامیابی کی راہ ہے ، نیکی اور بدی کی شناخت صرف آپ </w:t>
      </w:r>
      <w:r w:rsidRPr="00270544">
        <w:rPr>
          <w:rFonts w:ascii="Jameel Noori Nastaleeq" w:hAnsi="Jameel Noori Nastaleeq" w:cs="Jameel Noori Nastaleeq"/>
          <w:sz w:val="32"/>
          <w:szCs w:val="32"/>
          <w:rtl/>
        </w:rPr>
        <w:lastRenderedPageBreak/>
        <w:t xml:space="preserve">کے طریقے پر چل کر حاصل کی جاسکتی ہے ، ایک فرد کے لئے معرفت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ضرورت تمام موجودہ اورمتوقعہ ضرورتوں سے بدرجہا زیادہ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rPr>
        <w:t xml:space="preserve">مزید آپ نے یہ بھی تحریر فرمایاکہ’’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تمام سفارش کرنے والوں کے سردار اور مقام محمود پر فائز ہونے والی شخصیت ہیں. آدم علیہ السلام سے لے کر جو بھی آئے ہیں سب آپ کے جھنڈے کے نیچے ہوں 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اور یہ بھی حقیقت ہے کہ شیخ محمد بن عبدالوہابؒ کی تحریر کردہ مضامین جو پانچ جلدوں پر مشتمل ہیں وہ تمام تر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احادیث ہی کا مجموعہ ہیں.ایک اور مجلدنبی کریم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w:t>
      </w:r>
      <w:r w:rsidRPr="00270544">
        <w:rPr>
          <w:rFonts w:ascii="Jameel Noori Nastaleeq" w:hAnsi="Jameel Noori Nastaleeq" w:cs="Jameel Noori Nastaleeq"/>
          <w:sz w:val="32"/>
          <w:szCs w:val="32"/>
          <w:rtl/>
        </w:rPr>
        <w:lastRenderedPageBreak/>
        <w:t xml:space="preserve">سیرتِ طیبہ کا خلاصہ ہے ایک اور جلد علامہ ابن القیم ؒ کی کتاب ’’زاد المعاد‘‘ کا خلاصہ ہے جو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کی سنتوں کا بیان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لہذا کس طرح کوئی یہ دعویٰ کرسکتا ہے کہ شیخ ؒ نے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توہین اور ناقدری کی؟ جب کہ آپ</w:t>
      </w:r>
      <w:r w:rsidRPr="00270544">
        <w:rPr>
          <w:rFonts w:ascii="Jameel Noori Nastaleeq" w:hAnsi="Jameel Noori Nastaleeq" w:cs="Jameel Noori Nastaleeq" w:hint="cs"/>
          <w:sz w:val="32"/>
          <w:szCs w:val="32"/>
          <w:rtl/>
          <w:lang w:bidi="ur-PK"/>
        </w:rPr>
        <w:t xml:space="preserve"> نے</w:t>
      </w:r>
      <w:r w:rsidRPr="00270544">
        <w:rPr>
          <w:rFonts w:ascii="Jameel Noori Nastaleeq" w:hAnsi="Jameel Noori Nastaleeq" w:cs="Jameel Noori Nastaleeq"/>
          <w:sz w:val="32"/>
          <w:szCs w:val="32"/>
          <w:rtl/>
        </w:rPr>
        <w:t xml:space="preserve">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کی سیرت طیبہ کا مطالعہ کرنے اور آپ کے اعمال واقوال کا علم حاصل کرنے پر ہمیشہ سے ہی زور دیا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ہاں جس کام کو شیخ ؒ اور آپ کے معتقدین نے نہ کیا وہ رسول </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کی شان میں غلوہے جو درحقیقت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تعلیمات کے عین مطابق ہے. چنانچہ آپ اور آپ کے ماننے والے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درجہ کو اس سے نہ بڑھایا جس پر اللہ </w:t>
      </w:r>
      <w:r w:rsidRPr="00270544">
        <w:rPr>
          <w:rFonts w:ascii="Jameel Noori Nastaleeq" w:hAnsi="Jameel Noori Nastaleeq" w:cs="Jameel Noori Nastaleeq"/>
          <w:sz w:val="32"/>
          <w:szCs w:val="32"/>
          <w:rtl/>
        </w:rPr>
        <w:lastRenderedPageBreak/>
        <w:t>عزوجل نے آپ کو فائز کیا. یہ وہ مسئلہ ہے جہاں شیخ ؒ کے مخالفین اور بالخصوص صوفیاء اور شیعہ کو پریشانی لاحق ہوتی ہے.</w:t>
      </w:r>
    </w:p>
    <w:p w:rsidR="00270544" w:rsidRPr="00D34F90" w:rsidRDefault="00270544" w:rsidP="00965E8E">
      <w:pPr>
        <w:pStyle w:val="Heading3"/>
        <w:rPr>
          <w:rFonts w:ascii="Jameel Noori Nastaleeq" w:hAnsi="Jameel Noori Nastaleeq" w:cs="Jameel Noori Nastaleeq"/>
          <w:b/>
          <w:bCs/>
          <w:color w:val="auto"/>
          <w:sz w:val="32"/>
          <w:szCs w:val="32"/>
          <w:rtl/>
        </w:rPr>
      </w:pPr>
      <w:bookmarkStart w:id="32" w:name="_Toc479817275"/>
      <w:r w:rsidRPr="00D34F90">
        <w:rPr>
          <w:rFonts w:ascii="Jameel Noori Nastaleeq" w:hAnsi="Jameel Noori Nastaleeq" w:cs="Jameel Noori Nastaleeq"/>
          <w:b/>
          <w:bCs/>
          <w:color w:val="auto"/>
          <w:sz w:val="32"/>
          <w:szCs w:val="32"/>
          <w:rtl/>
        </w:rPr>
        <w:t>لوگوں کو دائرہ اسلام سے خارج کرنے اور ان سے جنگ کرنے کا مسئلہ</w:t>
      </w:r>
      <w:bookmarkEnd w:id="32"/>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ایک مسلمان اور ایک مسلم سوسائٹی کی روحانی اور دینی استواری کے لئے اس بات کی معرفت نہایت ضروری ہے کہ کون اور کیا چیزیں اسلام کے اندر ہیں اور کون کون اسلام کے باہر ہیں.</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اس مسئلہ میں غلط زاویۂ نظرانسان کو دو میں سے کسی ایک انتہا تک پہنچاسکتا ہے. ایک انتہا تو یہ ہے کہ کسی مسلمان کو غیر مسلم قرار دے ، جب کہ دوسری انتہا یہ ہے کہ کسی غیر مسلم کو مسلمانوں میں شامل کردے( جس کا نتیجہ شرک اور برائی کا </w:t>
      </w:r>
      <w:r w:rsidRPr="00270544">
        <w:rPr>
          <w:rFonts w:ascii="Jameel Noori Nastaleeq" w:hAnsi="Jameel Noori Nastaleeq" w:cs="Jameel Noori Nastaleeq"/>
          <w:sz w:val="32"/>
          <w:szCs w:val="32"/>
          <w:rtl/>
        </w:rPr>
        <w:lastRenderedPageBreak/>
        <w:t>عدم خاتمہ ہے) ، لہذا ان مسائل کو بڑی گہرائی اور گیرائی کے ساتھ سمجھنا ضروری ہے.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انہی وجوہات کی بنا</w:t>
      </w:r>
      <w:r w:rsidRPr="00270544">
        <w:rPr>
          <w:rFonts w:ascii="Jameel Noori Nastaleeq" w:hAnsi="Jameel Noori Nastaleeq" w:cs="Jameel Noori Nastaleeq" w:hint="cs"/>
          <w:sz w:val="32"/>
          <w:szCs w:val="32"/>
          <w:rtl/>
          <w:lang w:bidi="ur-PK"/>
        </w:rPr>
        <w:t xml:space="preserve"> پر</w:t>
      </w:r>
      <w:r w:rsidRPr="00270544">
        <w:rPr>
          <w:rFonts w:ascii="Jameel Noori Nastaleeq" w:hAnsi="Jameel Noori Nastaleeq" w:cs="Jameel Noori Nastaleeq"/>
          <w:sz w:val="32"/>
          <w:szCs w:val="32"/>
          <w:rtl/>
        </w:rPr>
        <w:t xml:space="preserve"> (بالخصوص اُس زمانہ میں بت پرستانہ ومشرکانہ عادات وتقالید مسلم ممالک میں پھیل چکے تھے) شیخ محمد بن عبدالوہاب ؒ نے اس قسم کے مسائل پر زیادہ توجہ دی اور ان مسائل کوسامنے لائے جن کو صدیوں سے مسلم علماء فراموش کرچکے تھے.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یہ مسئلہ دراصل دوسرے مسائل سے ذرا مختلف ہے اس اعتبار سے کہ اس مسئلہ میں آپ کے بہت سارے مخالفین نظریاتی طور پر آپ سے اتفاق کرتے تھے مگر عملی طور پر نہیں . بالفاظ دیگر جیسا کہ خود شیخ ؒ نے اپنے بعض مکتوبات میں لکھا ہے کہ جن اعمال کو آپ نے کفر وشرک سے تعبیر کیا ان کے بارے میں </w:t>
      </w:r>
      <w:r w:rsidRPr="00270544">
        <w:rPr>
          <w:rFonts w:ascii="Jameel Noori Nastaleeq" w:hAnsi="Jameel Noori Nastaleeq" w:cs="Jameel Noori Nastaleeq"/>
          <w:sz w:val="32"/>
          <w:szCs w:val="32"/>
          <w:rtl/>
        </w:rPr>
        <w:lastRenderedPageBreak/>
        <w:t xml:space="preserve">ان لوگوں نے بھی حقیقت میں ان کے کفر یہ وشرکیہ اعمال ہونے کا (لفظًا) اقرار کیا، لیکن آپ ؒ سے اس کے عملی نفاذ پر وہ متفق نہ ہوئے کہ جو ان پر عمل کرے یا ان اعمالِ کفروشرک کی مدافعت میں لڑے اس کے ساتھ جنگ کی جائے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یہ بات شیخ محمدؒ کی تحریروں سے واضح ہے وہ علماء کی اس حالتِ زار سے بڑے مایوس ہوئے کہ وہ ان اعمال کے کھلے طور پر غلط وباطل ہونے کا اقرار تو کرتے مگر اس پر اتفاق نہ کرتے کہ ان اعمال کی مخالفت کی جائے اور ان کے خلاف محاذ آرائی کی جائے اور ان کا خاتمہ کیا جائے.</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 xml:space="preserve">آپ کے خلاف اس طرح کے حملے دراصل تبلیغ کے نسبتًا پہلے ہی مرحلے میں ہونے لگے جب آپ عیینہ میں تھے . چنانچہ ابن افالق نے امیر ابن معمر کو لکھا : ’’یہ شخص امت مسلمہ کے کافر ہونے کا فتویٰ دے رہا ہے ، حقیقت میں وہ خود رسولوں کی تکذیب کرتا ہے اور ان کے اور ان کے امتیوں سے شرکے کے صادر ہونے کا فتویٰ لگایا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نیز القبانی، ابن سحیم، الحداد اوردحلان نے بھی اسی طرح کے الزامات آپ پر لگائے ہیں ، اور یہی الزامات آج بھی مخالفین کے نوکِ قلم پر جاری ہیں، مثال کے طور پر محمد جواد مغنیہ شیعی </w:t>
      </w:r>
      <w:r w:rsidRPr="00270544">
        <w:rPr>
          <w:rFonts w:ascii="Jameel Noori Nastaleeq" w:hAnsi="Jameel Noori Nastaleeq" w:cs="Jameel Noori Nastaleeq"/>
          <w:sz w:val="32"/>
          <w:szCs w:val="32"/>
          <w:rtl/>
        </w:rPr>
        <w:lastRenderedPageBreak/>
        <w:t xml:space="preserve">اور حسین حلمی اسک ترکی نقشبندی (کی تحریروں پر نظر کرلیں)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جیساکہ اوپر بیان ہوا کہ یہ الزامات شیخ ؒ کی زندگی ہی میں پہلے پہل آچکے ، لہذا آپ نے فورًا ہی اپنے متعدد مکتوبات میں ان کی وضاحت فرمائی. ایک موقعہ پر ان جھوٹے الزامات کی تردید کرتے ہوئے لکھا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’’میں اللہ تعالیٰ کو گواہ بناکر کہتا ہوں اور وہ ہمارے دلوں کے رازوں سے بخوبی واقف ہے کہ جو شخص بھی شرک اور اس کی راہوں سے دور ہوکر خالص توحید پر گامزن ہوجائے وہ ہر وقت اور ہر مقام پر مسلمان ہے اور ہم صرف اسی کو کافر کہتے ہیں جو </w:t>
      </w:r>
      <w:r w:rsidRPr="00270544">
        <w:rPr>
          <w:rFonts w:ascii="Jameel Noori Nastaleeq" w:hAnsi="Jameel Noori Nastaleeq" w:cs="Jameel Noori Nastaleeq"/>
          <w:sz w:val="32"/>
          <w:szCs w:val="32"/>
          <w:rtl/>
        </w:rPr>
        <w:lastRenderedPageBreak/>
        <w:t>اللہ اور اس کی صفات میں کسی کو شریک بناتا ہے جب کہ شرک کا گناہ اور اس کی قباحت اس پر واضح کردی گئی 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نیزآپ نے یہ بھی لکھا کہ ’’جب ہم ایسے شخص کو کافر نہیں کہتے جو اپنی جہالت یا حق بات اس تک نہ پہنچنے کی بنا </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شیخ عبدالقادر کی مزار پر یا احمد البدوی کی مزار پر یا اسی طرح دیگر مزاروں پر عبادت کے مراسم ادا کرتا ہے تو پھر ہم اس کو کیسے کافر کہہ سکتے ہیں جو شرک نہیں کرتا یا ہماری طرف ہجرت نہیں کرتا؟!!!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0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اس بات کو نوٹ کریں کہ شیخ محمد ؒ کے فرزند عبداللہ نے بھی تحریر فرمایا : ’’جہاں تک البوص</w:t>
      </w:r>
      <w:r w:rsidRPr="00270544">
        <w:rPr>
          <w:rFonts w:ascii="Jameel Noori Nastaleeq" w:hAnsi="Jameel Noori Nastaleeq" w:cs="Jameel Noori Nastaleeq" w:hint="cs"/>
          <w:sz w:val="32"/>
          <w:szCs w:val="32"/>
          <w:rtl/>
          <w:lang w:bidi="ur-PK"/>
        </w:rPr>
        <w:t>ی</w:t>
      </w:r>
      <w:r w:rsidRPr="00270544">
        <w:rPr>
          <w:rFonts w:ascii="Jameel Noori Nastaleeq" w:hAnsi="Jameel Noori Nastaleeq" w:cs="Jameel Noori Nastaleeq"/>
          <w:sz w:val="32"/>
          <w:szCs w:val="32"/>
          <w:rtl/>
        </w:rPr>
        <w:t xml:space="preserve">ری(قصیدۂبردہ کا مؤلف) اور </w:t>
      </w:r>
      <w:r w:rsidRPr="00270544">
        <w:rPr>
          <w:rFonts w:ascii="Jameel Noori Nastaleeq" w:hAnsi="Jameel Noori Nastaleeq" w:cs="Jameel Noori Nastaleeq"/>
          <w:sz w:val="32"/>
          <w:szCs w:val="32"/>
          <w:rtl/>
        </w:rPr>
        <w:lastRenderedPageBreak/>
        <w:t>دیگر ان لوگوں کا تعلق ہے جن کی باتوں میں شرک اور دین میں غلو پایا جاتا ہے جو وفات پاچکے ہیں ان کے بارے میں شیخ محمد ؒ نے کبھی کافر نہیں کہا، تاہم یہ واجب ہے کہ ان کی ان باتوں پر اعتراض کیا جائے اور ان کی وضاحت کی جائے کہ جو شخص ان الفاظ کے ظاہری مفہوم پر ایمان رکھے وہ مشرک ہے ، لیکن جس سے یہ الفاظ صادرہوئے اور وہ اس دنیا سے جاچکا تو اس کا معاملہ اللہ کے سپرد ہے کیونکہ فوت شدہ لوگوں کے بارے میں کچھ کہنا ضروری نہیں کیونکہ یہ نہیں معلوم کہ انہوں نے توبہ کرلی تھی یا نہیں...</w:t>
      </w:r>
      <w:r w:rsidRPr="00270544">
        <w:rPr>
          <w:rFonts w:ascii="Jameel Noori Nastaleeq" w:hAnsi="Jameel Noori Nastaleeq" w:cs="Jameel Noori Nastaleeq"/>
          <w:sz w:val="36"/>
          <w:szCs w:val="36"/>
          <w:vertAlign w:val="superscript"/>
          <w:rtl/>
        </w:rPr>
        <w:t xml:space="preserve"> (</w:t>
      </w:r>
      <w:r w:rsidRPr="00270544">
        <w:rPr>
          <w:rFonts w:ascii="Jameel Noori Nastaleeq" w:hAnsi="Jameel Noori Nastaleeq" w:cs="Jameel Noori Nastaleeq"/>
          <w:sz w:val="36"/>
          <w:szCs w:val="36"/>
          <w:vertAlign w:val="superscript"/>
          <w:rtl/>
        </w:rPr>
        <w:footnoteReference w:id="21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t xml:space="preserve">اسی طرح شیخ محمد ؒ کے پوتے شیخ عبداللطیفؒ لکھتے ہیں : ’’شیخ محمد بن عبدالوہاب ؒ بڑے ہی محتاط اور صبر وتحمل کے پیکر تھے خاص طور </w:t>
      </w:r>
      <w:r w:rsidRPr="00270544">
        <w:rPr>
          <w:rFonts w:ascii="Jameel Noori Nastaleeq" w:hAnsi="Jameel Noori Nastaleeq" w:cs="Jameel Noori Nastaleeq"/>
          <w:sz w:val="32"/>
          <w:szCs w:val="32"/>
          <w:rtl/>
        </w:rPr>
        <w:lastRenderedPageBreak/>
        <w:t>پر جب کسی ’’عمومی کفر‘‘کا فتویٰ صادر کرنا ہو ، اور درحقیقت آپ ؒ نے ان لوگوں کے ’’کافر‘‘ ہونے کا فتویٰ کبھی صادر نہ فرمایا جو اپنی جہالت کی وجہ سے قبرپرستی میں مبتلا ہیں اور نہ ہی ان کو کافر گردانا جن کو کسی نے نصیحت نہ کی ہو اور دلائل کے ذریعے ان پر ان کے کفر کو واضح نہ کیاہو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1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fa-IR"/>
        </w:rPr>
        <w:t>۔</w:t>
      </w:r>
    </w:p>
    <w:p w:rsidR="00270544" w:rsidRPr="00D34F90" w:rsidRDefault="00270544" w:rsidP="00965E8E">
      <w:pPr>
        <w:pStyle w:val="Heading2"/>
        <w:rPr>
          <w:rFonts w:ascii="Jameel Noori Nastaleeq" w:hAnsi="Jameel Noori Nastaleeq" w:cs="Jameel Noori Nastaleeq"/>
          <w:b/>
          <w:bCs/>
          <w:color w:val="auto"/>
          <w:sz w:val="32"/>
          <w:szCs w:val="32"/>
          <w:rtl/>
          <w:lang w:bidi="fa-IR"/>
        </w:rPr>
      </w:pPr>
      <w:bookmarkStart w:id="33" w:name="_Toc479817276"/>
      <w:r w:rsidRPr="00D34F90">
        <w:rPr>
          <w:rFonts w:ascii="Jameel Noori Nastaleeq" w:hAnsi="Jameel Noori Nastaleeq" w:cs="Jameel Noori Nastaleeq"/>
          <w:b/>
          <w:bCs/>
          <w:color w:val="auto"/>
          <w:sz w:val="32"/>
          <w:szCs w:val="32"/>
          <w:rtl/>
          <w:lang w:bidi="fa-IR"/>
        </w:rPr>
        <w:t>۳۔ یہ الزام کہ شیخ محمد ؒ نے چند غیر کفریہ باتوں کو کفر قرار دیا</w:t>
      </w:r>
      <w:bookmarkEnd w:id="33"/>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غالباً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مابین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روشنی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نشاندہی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یقیناًایک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رفقاء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مرتکب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اصغر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مرتکب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کبیرہ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مرتکب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اصغر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تعریف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مفقود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ہوچکی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منطقی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موشگافیاں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صوفیاء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پراسرار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عرصۂ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بیگانہ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ہوچکے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نزدیک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مشرکین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 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معبود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فراموش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کربیٹھے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لائق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تصور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مکتوبات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لاإلہ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إلا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آخرت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ہوجائے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12"/>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تنقیدوں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مطالعہ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ثبوت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بوجھ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بدقسمتی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تیسری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امکان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w:t>
      </w:r>
    </w:p>
    <w:p w:rsidR="00270544" w:rsidRPr="00270544" w:rsidRDefault="00270544" w:rsidP="00D47BB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الحداد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تعظیم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عزوجل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عمومی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تخلیق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نزدیک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معزز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ومحترم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مجازی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قدرت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صادر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00D47BB4" w:rsidRPr="00270544">
        <w:rPr>
          <w:rFonts w:ascii="Jameel Noori Nastaleeq" w:hAnsi="Jameel Noori Nastaleeq" w:cs="Jameel Noori Nastaleeq"/>
          <w:sz w:val="36"/>
          <w:szCs w:val="36"/>
          <w:vertAlign w:val="superscript"/>
          <w:rtl/>
          <w:lang w:bidi="fa-IR"/>
        </w:rPr>
        <w:t>(</w:t>
      </w:r>
      <w:r w:rsidR="00D47BB4" w:rsidRPr="00270544">
        <w:rPr>
          <w:rFonts w:ascii="Jameel Noori Nastaleeq" w:hAnsi="Jameel Noori Nastaleeq" w:cs="Jameel Noori Nastaleeq"/>
          <w:sz w:val="36"/>
          <w:szCs w:val="36"/>
          <w:vertAlign w:val="superscript"/>
          <w:rtl/>
          <w:lang w:bidi="fa-IR"/>
        </w:rPr>
        <w:footnoteReference w:id="213"/>
      </w:r>
      <w:r w:rsidR="00D47BB4" w:rsidRPr="00270544">
        <w:rPr>
          <w:rFonts w:ascii="Jameel Noori Nastaleeq" w:hAnsi="Jameel Noori Nastaleeq" w:cs="Jameel Noori Nastaleeq"/>
          <w:sz w:val="36"/>
          <w:szCs w:val="36"/>
          <w:vertAlign w:val="superscript"/>
          <w:rtl/>
          <w:lang w:bidi="fa-IR"/>
        </w:rPr>
        <w:t>)</w:t>
      </w:r>
      <w:r w:rsidR="00D47BB4" w:rsidRPr="00270544">
        <w:rPr>
          <w:rFonts w:ascii="Jameel Noori Nastaleeq" w:hAnsi="Jameel Noori Nastaleeq" w:cs="Jameel Noori Nastaleeq" w:hint="cs"/>
          <w:sz w:val="32"/>
          <w:szCs w:val="32"/>
          <w:rtl/>
          <w:lang w:bidi="fa-IR"/>
        </w:rPr>
        <w:t>۔</w:t>
      </w:r>
      <w:r w:rsidR="00D47BB4" w:rsidRPr="00270544">
        <w:rPr>
          <w:rFonts w:ascii="Jameel Noori Nastaleeq" w:hAnsi="Jameel Noori Nastaleeq" w:cs="Jameel Noori Nastaleeq" w:hint="eastAsia"/>
          <w:sz w:val="32"/>
          <w:szCs w:val="32"/>
          <w:rtl/>
          <w:lang w:bidi="fa-IR"/>
        </w:rPr>
        <w:t xml:space="preserve"> </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دحلان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صراحت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آدمی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ہستی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مؤثر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نہیں 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1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مفروضہ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تصور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جانوروں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پکڑنا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تذکرہ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افالق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ممنوعہ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اتفاق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واجماع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جانوروں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قربان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ممنوعہ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نافرمانی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15"/>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سلیمان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الأملی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مدافعت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ووکالت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دعوؤں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انتہائی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D47BB4">
        <w:rPr>
          <w:rFonts w:ascii="Jameel Noori Nastaleeq" w:hAnsi="Jameel Noori Nastaleeq" w:cs="KFGQPC Uthman Taha Naskh" w:hint="cs"/>
          <w:sz w:val="28"/>
          <w:szCs w:val="28"/>
          <w:rtl/>
          <w:lang w:bidi="fa-IR"/>
        </w:rPr>
        <w:lastRenderedPageBreak/>
        <w:t xml:space="preserve"> </w:t>
      </w:r>
      <w:r w:rsidRPr="00D47BB4">
        <w:rPr>
          <w:rFonts w:cs="KFGQPC Uthmanic Script HAFS"/>
          <w:color w:val="000000"/>
          <w:sz w:val="28"/>
          <w:szCs w:val="28"/>
          <w:rtl/>
        </w:rPr>
        <w:t>وَأَنَّ ٱلۡمَسَٰجِدَ لِلَّهِ فَلَا تَدۡعُواْ مَعَ ٱللَّهِ أَحَدٗا ١٨</w:t>
      </w:r>
      <w:r w:rsidRPr="00270544">
        <w:rPr>
          <w:rFonts w:ascii="Jameel Noori Nastaleeq" w:hAnsi="Jameel Noori Nastaleeq" w:cs="KFGQPC Uthman Taha Naskh" w:hint="cs"/>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مسجدیں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پکارو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1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715115">
        <w:rPr>
          <w:rFonts w:cs="KFGQPC Uthmanic Script HAFS"/>
          <w:color w:val="000000"/>
          <w:sz w:val="28"/>
          <w:szCs w:val="28"/>
          <w:rtl/>
        </w:rPr>
        <w:t>فَلَا تَدۡعُ مَعَ ٱللَّهِ إِلَٰه</w:t>
      </w:r>
      <w:r w:rsidRPr="00715115">
        <w:rPr>
          <w:rFonts w:cs="KFGQPC Uthmanic Script HAFS" w:hint="cs"/>
          <w:color w:val="000000"/>
          <w:sz w:val="28"/>
          <w:szCs w:val="28"/>
          <w:rtl/>
        </w:rPr>
        <w:t>ً</w:t>
      </w:r>
      <w:r w:rsidRPr="00715115">
        <w:rPr>
          <w:rFonts w:cs="KFGQPC Uthmanic Script HAFS"/>
          <w:color w:val="000000"/>
          <w:sz w:val="28"/>
          <w:szCs w:val="28"/>
          <w:rtl/>
        </w:rPr>
        <w:t>ا ءَاخَرَ فَتَكُونَ</w:t>
      </w:r>
      <w:r w:rsidRPr="00715115">
        <w:rPr>
          <w:rFonts w:cs="KFGQPC Uthmanic Script HAFS" w:hint="cs"/>
          <w:color w:val="000000"/>
          <w:sz w:val="28"/>
          <w:szCs w:val="28"/>
          <w:rtl/>
        </w:rPr>
        <w:t xml:space="preserve"> </w:t>
      </w:r>
      <w:r w:rsidRPr="00715115">
        <w:rPr>
          <w:rFonts w:cs="KFGQPC Uthmanic Script HAFS"/>
          <w:color w:val="000000"/>
          <w:sz w:val="28"/>
          <w:szCs w:val="28"/>
          <w:rtl/>
        </w:rPr>
        <w:t>مِنَ ٱلۡمُعَذَّبِينَ ٢١٣</w:t>
      </w:r>
      <w:r w:rsidRPr="00270544">
        <w:rPr>
          <w:rFonts w:ascii="Jameel Noori Nastaleeq" w:hAnsi="Jameel Noori Nastaleeq" w:cs="Jameel Noori Nastaleeq"/>
          <w:sz w:val="32"/>
          <w:szCs w:val="32"/>
          <w:rtl/>
          <w:lang w:bidi="fa-IR"/>
        </w:rPr>
        <w:t xml:space="preserve">’’پس تو اللہ کے ساتھ کسی اور معبود کو نہ پکار کہ تو بھی سزا پانے والوں میں سے ہوجائے </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217"/>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نیزرسول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18"/>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تاثیر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مدفون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سابقہ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مانگی؟</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اتنا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بخش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قبولیت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واقعی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گھڑت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خوبصورت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دعاؤوں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روگردانی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دانشمندانہ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تحفظ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بقاء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خاطر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حرکتوں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مختلف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العزت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مشرکین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715115">
        <w:rPr>
          <w:rFonts w:cs="KFGQPC Uthmanic Script HAFS"/>
          <w:color w:val="000000"/>
          <w:sz w:val="28"/>
          <w:szCs w:val="28"/>
          <w:rtl/>
        </w:rPr>
        <w:t xml:space="preserve">فَمَنۡ أَظۡلَمُ مِمَّنِ ٱفۡتَرَىٰ عَلَى ٱللَّهِ كَذِبًا أَوۡ كَذَّبَ بِ‍َٔايَٰتِهِۦٓۚ إِنَّهُۥ لَا يُفۡلِحُ ٱلۡمُجۡرِمُونَ ١٧ وَيَعۡبُدُونَ مِن دُونِ ٱللَّهِ مَا لَا يَضُرُّهُمۡ وَلَا يَنفَعُهُمۡ وَيَقُولُونَ هَٰٓؤُلَآءِشُفَعَٰٓؤُنَا عِندَ ٱللَّهِۚ قُلۡ أَتُنَبِّ‍ُٔونَ ٱللَّهَ بِمَا لَا يَعۡلَمُ فِي ٱلسَّمَٰوَٰتِ وَلَافِي ٱلۡأَرۡضِۚ سُبۡحَٰنَهُۥ وَتَعَٰلَىٰ عَمَّا يُشۡرِكُونَ </w:t>
      </w:r>
      <w:r w:rsidR="00715115" w:rsidRPr="00715115">
        <w:rPr>
          <w:rFonts w:cs="KFGQPC Uthmanic Script HAFS"/>
          <w:color w:val="000000"/>
          <w:sz w:val="28"/>
          <w:szCs w:val="28"/>
          <w:rtl/>
        </w:rPr>
        <w:t>١٨</w:t>
      </w:r>
      <w:r w:rsidRPr="00270544">
        <w:rPr>
          <w:rFonts w:ascii="Jameel Noori Nastaleeq" w:hAnsi="Jameel Noori Nastaleeq" w:cs="Jameel Noori Nastaleeq"/>
          <w:sz w:val="32"/>
          <w:szCs w:val="32"/>
          <w:rtl/>
          <w:lang w:bidi="fa-IR"/>
        </w:rPr>
        <w:t xml:space="preserve">’’تو اس </w:t>
      </w:r>
      <w:r w:rsidRPr="00270544">
        <w:rPr>
          <w:rFonts w:ascii="Jameel Noori Nastaleeq" w:hAnsi="Jameel Noori Nastaleeq" w:cs="Jameel Noori Nastaleeq"/>
          <w:sz w:val="32"/>
          <w:szCs w:val="32"/>
          <w:rtl/>
        </w:rPr>
        <w:t>س</w:t>
      </w:r>
      <w:r w:rsidRPr="00270544">
        <w:rPr>
          <w:rFonts w:ascii="Jameel Noori Nastaleeq" w:hAnsi="Jameel Noori Nastaleeq" w:cs="Jameel Noori Nastaleeq"/>
          <w:sz w:val="32"/>
          <w:szCs w:val="32"/>
          <w:rtl/>
          <w:lang w:bidi="ur-PK"/>
        </w:rPr>
        <w:t>ے</w:t>
      </w:r>
      <w:r w:rsidRPr="00270544">
        <w:rPr>
          <w:rFonts w:ascii="Jameel Noori Nastaleeq" w:hAnsi="Jameel Noori Nastaleeq" w:cs="Jameel Noori Nastaleeq"/>
          <w:sz w:val="32"/>
          <w:szCs w:val="32"/>
          <w:rtl/>
          <w:lang w:bidi="fa-IR"/>
        </w:rPr>
        <w:t xml:space="preserve"> بڑھ کر </w:t>
      </w:r>
      <w:r w:rsidRPr="00270544">
        <w:rPr>
          <w:rFonts w:ascii="Jameel Noori Nastaleeq" w:hAnsi="Jameel Noori Nastaleeq" w:cs="Jameel Noori Nastaleeq"/>
          <w:sz w:val="32"/>
          <w:szCs w:val="32"/>
          <w:rtl/>
          <w:lang w:bidi="fa-IR"/>
        </w:rPr>
        <w:lastRenderedPageBreak/>
        <w:t xml:space="preserve">ظالم کون ہوگا جو اللہ پرجھوٹ افتراء کرے اور اس کی آیتوں کو جھٹلائے،بے شک گنہگار فلاح نہیں پائیں گے.اور یہ (لوگ) اللہ کے سوا ایسی چیزوں کی پرستش کرتے ہیں جو نہ ان کا کچھ بگاڑ ہی سکتی ہیں اور نہ کچھ بھلاہی کرسکتی ہیں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سفارش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بتاتے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آسمانوں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1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p>
    <w:p w:rsidR="00270544" w:rsidRPr="00715115" w:rsidRDefault="00270544" w:rsidP="00270544">
      <w:pPr>
        <w:jc w:val="both"/>
        <w:rPr>
          <w:rFonts w:ascii="Jameel Noori Nastaleeq" w:hAnsi="Jameel Noori Nastaleeq" w:cs="Jameel Noori Nastaleeq"/>
          <w:sz w:val="28"/>
          <w:szCs w:val="28"/>
          <w:rtl/>
          <w:lang w:bidi="fa-IR"/>
        </w:rPr>
      </w:pPr>
      <w:r w:rsidRPr="00715115">
        <w:rPr>
          <w:rFonts w:cs="KFGQPC Uthmanic Script HAFS"/>
          <w:color w:val="000000"/>
          <w:sz w:val="28"/>
          <w:szCs w:val="28"/>
          <w:rtl/>
        </w:rPr>
        <w:lastRenderedPageBreak/>
        <w:t>أَلَا لِلَّهِ ٱلدِّينُ ٱلۡخَالِصُۚ وَٱلَّذِينَ ٱتَّخَذُواْ مِن دُونِهِۦٓ أَوۡلِيَآءَ مَا نَعۡبُدُهُمۡ إِلَّا لِيُقَرِّبُونَآ إِلَى ٱللَّهِ زُلۡفَىٰٓ إِنَّ ٱللَّهَ</w:t>
      </w:r>
      <w:r w:rsidRPr="00715115">
        <w:rPr>
          <w:rFonts w:cs="KFGQPC Uthmanic Script HAFS" w:hint="cs"/>
          <w:color w:val="000000"/>
          <w:sz w:val="28"/>
          <w:szCs w:val="28"/>
          <w:rtl/>
        </w:rPr>
        <w:t xml:space="preserve"> </w:t>
      </w:r>
      <w:r w:rsidRPr="00715115">
        <w:rPr>
          <w:rFonts w:cs="KFGQPC Uthmanic Script HAFS"/>
          <w:color w:val="000000"/>
          <w:sz w:val="28"/>
          <w:szCs w:val="28"/>
          <w:rtl/>
        </w:rPr>
        <w:t>يَحۡكُمُ بَيۡنَهُمۡ فِي مَا هُمۡ فِيهِ يَخۡتَلِفُونَۗ إِنَّ ٱللَّهَ لَا يَهۡدِي مَنۡ</w:t>
      </w:r>
      <w:r w:rsidRPr="00715115">
        <w:rPr>
          <w:rFonts w:cs="KFGQPC Uthmanic Script HAFS" w:hint="cs"/>
          <w:color w:val="000000"/>
          <w:sz w:val="28"/>
          <w:szCs w:val="28"/>
          <w:rtl/>
        </w:rPr>
        <w:t xml:space="preserve"> </w:t>
      </w:r>
      <w:r w:rsidRPr="00715115">
        <w:rPr>
          <w:rFonts w:cs="KFGQPC Uthmanic Script HAFS"/>
          <w:color w:val="000000"/>
          <w:sz w:val="28"/>
          <w:szCs w:val="28"/>
          <w:rtl/>
        </w:rPr>
        <w:t>هُوَ</w:t>
      </w:r>
      <w:r w:rsidRPr="00715115">
        <w:rPr>
          <w:rFonts w:cs="KFGQPC Uthmanic Script HAFS" w:hint="cs"/>
          <w:color w:val="000000"/>
          <w:sz w:val="28"/>
          <w:szCs w:val="28"/>
          <w:rtl/>
        </w:rPr>
        <w:t xml:space="preserve"> </w:t>
      </w:r>
      <w:r w:rsidRPr="00715115">
        <w:rPr>
          <w:rFonts w:cs="KFGQPC Uthmanic Script HAFS"/>
          <w:color w:val="000000"/>
          <w:sz w:val="28"/>
          <w:szCs w:val="28"/>
          <w:rtl/>
        </w:rPr>
        <w:t>كَٰذِبٞ كَفَّارٞ ٣</w:t>
      </w:r>
      <w:r w:rsidRPr="00715115">
        <w:rPr>
          <w:rFonts w:ascii="Jameel Noori Nastaleeq" w:hAnsi="Jameel Noori Nastaleeq" w:cs="Jameel Noori Nastaleeq"/>
          <w:sz w:val="28"/>
          <w:szCs w:val="28"/>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’’دیکھو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خالص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پوجتے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فیصلہ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جھوٹا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ناشکر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2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D34F90" w:rsidRDefault="00270544" w:rsidP="00965E8E">
      <w:pPr>
        <w:pStyle w:val="Heading2"/>
        <w:rPr>
          <w:rFonts w:ascii="Jameel Noori Nastaleeq" w:hAnsi="Jameel Noori Nastaleeq" w:cs="Jameel Noori Nastaleeq"/>
          <w:b/>
          <w:bCs/>
          <w:color w:val="auto"/>
          <w:sz w:val="32"/>
          <w:szCs w:val="32"/>
          <w:rtl/>
          <w:lang w:bidi="fa-IR"/>
        </w:rPr>
      </w:pPr>
      <w:bookmarkStart w:id="34" w:name="_Toc479817277"/>
      <w:r w:rsidRPr="00D34F90">
        <w:rPr>
          <w:rFonts w:ascii="Jameel Noori Nastaleeq" w:hAnsi="Jameel Noori Nastaleeq" w:cs="Jameel Noori Nastaleeq"/>
          <w:b/>
          <w:bCs/>
          <w:color w:val="auto"/>
          <w:sz w:val="32"/>
          <w:szCs w:val="32"/>
          <w:rtl/>
          <w:lang w:bidi="fa-IR"/>
        </w:rPr>
        <w:lastRenderedPageBreak/>
        <w:t>۴۔ یہ الزام کہ شیخ محمد ؒ نے خلافت عثمانیہ کے خلاف بغاوت کی:</w:t>
      </w:r>
      <w:bookmarkEnd w:id="34"/>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سلطنت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اقتدار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آزاد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ریاست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ووالی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قیام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پذیر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آغاز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معاہدہ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منتقل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معاہدہ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تقریباً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رہا</w:t>
      </w:r>
      <w:r w:rsidRPr="00270544">
        <w:rPr>
          <w:rFonts w:ascii="Jameel Noori Nastaleeq" w:hAnsi="Jameel Noori Nastaleeq" w:cs="Jameel Noori Nastaleeq"/>
          <w:sz w:val="32"/>
          <w:szCs w:val="32"/>
          <w:rtl/>
          <w:lang w:bidi="fa-IR"/>
        </w:rPr>
        <w:t>.</w:t>
      </w:r>
    </w:p>
    <w:p w:rsidR="00270544" w:rsidRPr="00270544" w:rsidRDefault="00270544" w:rsidP="007C35FA">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لمحہ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حکمرانوں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سلطنت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ماتحت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اتنا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افالق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تمہاری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 حکمرانوں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007C35FA">
        <w:rPr>
          <w:rFonts w:ascii="Jameel Noori Nastaleeq" w:hAnsi="Jameel Noori Nastaleeq" w:cs="Jameel Noori Nastaleeq" w:hint="cs"/>
          <w:sz w:val="32"/>
          <w:szCs w:val="32"/>
          <w:rtl/>
          <w:lang w:bidi="fa-IR"/>
        </w:rPr>
        <w:t>یں</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21"/>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hint="cs"/>
          <w:sz w:val="32"/>
          <w:szCs w:val="32"/>
          <w:rtl/>
          <w:lang w:bidi="ur-PK"/>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عابدین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باغی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دعوے دحلان، الأمالی اور دیگر لوگوں نے بھی کئے ہیں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2"/>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وجماعت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مکتوب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القصیم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w:t>
      </w:r>
    </w:p>
    <w:p w:rsidR="00270544" w:rsidRPr="00270544" w:rsidRDefault="00270544" w:rsidP="007C35FA">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lastRenderedPageBreak/>
        <w:t>’’</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حکمرانوں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واطاعت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تاوقتیکہ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معصیت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فرمانبرداری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متفق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فرمانبرداری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007C35FA" w:rsidRPr="00270544">
        <w:rPr>
          <w:rFonts w:ascii="Jameel Noori Nastaleeq" w:hAnsi="Jameel Noori Nastaleeq" w:cs="Jameel Noori Nastaleeq"/>
          <w:sz w:val="32"/>
          <w:szCs w:val="32"/>
          <w:rtl/>
          <w:lang w:bidi="fa-IR"/>
        </w:rPr>
        <w:t xml:space="preserve"> </w:t>
      </w:r>
      <w:r w:rsidR="007C35FA" w:rsidRPr="00270544">
        <w:rPr>
          <w:rFonts w:ascii="Jameel Noori Nastaleeq" w:hAnsi="Jameel Noori Nastaleeq" w:cs="Jameel Noori Nastaleeq"/>
          <w:sz w:val="36"/>
          <w:szCs w:val="36"/>
          <w:vertAlign w:val="superscript"/>
          <w:rtl/>
          <w:lang w:bidi="fa-IR"/>
        </w:rPr>
        <w:t>(</w:t>
      </w:r>
      <w:r w:rsidR="007C35FA" w:rsidRPr="00270544">
        <w:rPr>
          <w:rFonts w:ascii="Jameel Noori Nastaleeq" w:hAnsi="Jameel Noori Nastaleeq" w:cs="Jameel Noori Nastaleeq"/>
          <w:sz w:val="36"/>
          <w:szCs w:val="36"/>
          <w:vertAlign w:val="superscript"/>
          <w:rtl/>
          <w:lang w:bidi="fa-IR"/>
        </w:rPr>
        <w:footnoteReference w:id="223"/>
      </w:r>
      <w:r w:rsidR="007C35FA" w:rsidRPr="00270544">
        <w:rPr>
          <w:rFonts w:ascii="Jameel Noori Nastaleeq" w:hAnsi="Jameel Noori Nastaleeq" w:cs="Jameel Noori Nastaleeq"/>
          <w:sz w:val="36"/>
          <w:szCs w:val="36"/>
          <w:vertAlign w:val="superscript"/>
          <w:rtl/>
          <w:lang w:bidi="fa-IR"/>
        </w:rPr>
        <w:t>)</w:t>
      </w:r>
      <w:r w:rsidR="007C35FA" w:rsidRPr="00270544">
        <w:rPr>
          <w:rFonts w:ascii="Jameel Noori Nastaleeq" w:hAnsi="Jameel Noori Nastaleeq" w:cs="Jameel Noori Nastaleeq" w:hint="cs"/>
          <w:sz w:val="32"/>
          <w:szCs w:val="32"/>
          <w:rtl/>
          <w:lang w:bidi="fa-IR"/>
        </w:rPr>
        <w:t>۔</w:t>
      </w:r>
      <w:r w:rsidR="007C35FA"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حکمرانوں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مابین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الرفاعی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تختہ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الٹنے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اردگرد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سلسلوں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اکسانے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خبریں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پھیلائیں،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پھیلایا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دوبارہ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عربوں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آجائے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مرتکب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 پروہ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خلیفہ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فاسق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خالص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بغاوت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حکومت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ہٹانے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نہیں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D34F90" w:rsidRDefault="00270544" w:rsidP="00965E8E">
      <w:pPr>
        <w:pStyle w:val="Heading3"/>
        <w:rPr>
          <w:rFonts w:ascii="Jameel Noori Nastaleeq" w:eastAsia="Times New Roman" w:hAnsi="Jameel Noori Nastaleeq" w:cs="Jameel Noori Nastaleeq"/>
          <w:b/>
          <w:bCs/>
          <w:color w:val="auto"/>
          <w:sz w:val="32"/>
          <w:szCs w:val="32"/>
          <w:rtl/>
          <w:lang w:bidi="fa-IR"/>
        </w:rPr>
      </w:pPr>
      <w:bookmarkStart w:id="35" w:name="_Toc479817278"/>
      <w:r w:rsidRPr="00D34F90">
        <w:rPr>
          <w:rFonts w:ascii="Jameel Noori Nastaleeq" w:eastAsia="Times New Roman" w:hAnsi="Jameel Noori Nastaleeq" w:cs="Jameel Noori Nastaleeq"/>
          <w:b/>
          <w:bCs/>
          <w:color w:val="auto"/>
          <w:sz w:val="32"/>
          <w:szCs w:val="32"/>
          <w:rtl/>
          <w:lang w:bidi="fa-IR"/>
        </w:rPr>
        <w:t>مسئلہ توسّل اورغیراللہ سے استعانت</w:t>
      </w:r>
      <w:bookmarkEnd w:id="35"/>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اللہ 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فرماتا ہے</w:t>
      </w:r>
      <w:r w:rsidRPr="00270544">
        <w:rPr>
          <w:rFonts w:ascii="Jameel Noori Nastaleeq" w:hAnsi="Jameel Noori Nastaleeq" w:cs="Jameel Noori Nastaleeq"/>
          <w:sz w:val="32"/>
          <w:szCs w:val="32"/>
          <w:rtl/>
          <w:lang w:bidi="fa-IR"/>
        </w:rPr>
        <w:t>:</w:t>
      </w:r>
      <w:r w:rsidRPr="007C35FA">
        <w:rPr>
          <w:rFonts w:ascii="Jameel Noori Nastaleeq" w:hAnsi="Jameel Noori Nastaleeq" w:cs="Jameel Noori Nastaleeq"/>
          <w:sz w:val="28"/>
          <w:szCs w:val="28"/>
          <w:rtl/>
          <w:lang w:bidi="fa-IR"/>
        </w:rPr>
        <w:t xml:space="preserve"> </w:t>
      </w:r>
      <w:r w:rsidRPr="007C35FA">
        <w:rPr>
          <w:rFonts w:cs="KFGQPC Uthmanic Script HAFS" w:hint="cs"/>
          <w:color w:val="000000"/>
          <w:sz w:val="28"/>
          <w:szCs w:val="28"/>
          <w:rtl/>
        </w:rPr>
        <w:t xml:space="preserve">يَٰٓأَيُّهَا ٱلَّذِينَ ءَامَنُواْ ٱتَّقُواْ </w:t>
      </w:r>
      <w:r w:rsidRPr="007C35FA">
        <w:rPr>
          <w:rFonts w:cs="KFGQPC Uthmanic Script HAFS" w:hint="cs"/>
          <w:color w:val="000000"/>
          <w:sz w:val="28"/>
          <w:szCs w:val="28"/>
          <w:rtl/>
        </w:rPr>
        <w:br/>
      </w:r>
      <w:r w:rsidRPr="007C35FA">
        <w:rPr>
          <w:rFonts w:cs="KFGQPC Uthmanic Script HAFS"/>
          <w:color w:val="000000"/>
          <w:sz w:val="28"/>
          <w:szCs w:val="28"/>
          <w:rtl/>
        </w:rPr>
        <w:t xml:space="preserve">ٱللَّهَ وَٱبۡتَغُوٓاْ إِلَيۡهِ ٱلۡوَسِيلَةَ وَجَٰهِدُواْ فِي سَبِيلِهِۦ </w:t>
      </w:r>
      <w:r w:rsidRPr="007C35FA">
        <w:rPr>
          <w:rFonts w:cs="KFGQPC Uthmanic Script HAFS" w:hint="cs"/>
          <w:color w:val="000000"/>
          <w:sz w:val="28"/>
          <w:szCs w:val="28"/>
          <w:rtl/>
        </w:rPr>
        <w:br/>
      </w:r>
      <w:r w:rsidRPr="007C35FA">
        <w:rPr>
          <w:rFonts w:cs="KFGQPC Uthmanic Script HAFS"/>
          <w:color w:val="000000"/>
          <w:sz w:val="28"/>
          <w:szCs w:val="28"/>
          <w:rtl/>
        </w:rPr>
        <w:t>لَعَلَّكُمۡ تُفۡلِحُونَ ٣٥</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’’اے ایمان والو! اللہ تعالیٰ سے ڈرتے رہو، اور اس کا قرب تلاش کرو، اور اس کے راستے میں جہاد کرو تاکہ تمہارا بھلا ہو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2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دہرائے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الزاموں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مخصوص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پکڑنے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فریقوں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یکساں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صلاحیتیں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روبرو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یکساں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واعانت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حرج محسوس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اعتراض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افالق،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المحجوب،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الحداد،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اسماعیل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التمیمی،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دحلان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مصنفین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شامل</w:t>
      </w:r>
      <w:r w:rsidRPr="00270544">
        <w:rPr>
          <w:rFonts w:ascii="Jameel Noori Nastaleeq" w:hAnsi="Jameel Noori Nastaleeq" w:cs="Jameel Noori Nastaleeq"/>
          <w:sz w:val="32"/>
          <w:szCs w:val="32"/>
          <w:rtl/>
          <w:lang w:bidi="fa-IR"/>
        </w:rPr>
        <w:t xml:space="preserve"> ہیں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6"/>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lastRenderedPageBreak/>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دحلان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استعانت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یکساں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سفارشی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بنالینا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مہربان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ہستی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بخشتی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ارواح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مقدسہ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استعانت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ذرائع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تاثیر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ہوتی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7"/>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لفظ</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اصطلاح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بدلتے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مختلف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تفسیر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طبری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جامع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تفسیر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سورۃ</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المائدہ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نمبر</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35</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656EFD">
        <w:rPr>
          <w:rFonts w:ascii="Jameel Noori Nastaleeq" w:hAnsi="Jameel Noori Nastaleeq" w:cs="KFGQPC Uthman Taha Naskh"/>
          <w:sz w:val="28"/>
          <w:szCs w:val="28"/>
          <w:rtl/>
          <w:lang w:bidi="fa-IR"/>
        </w:rPr>
        <w:t>(</w:t>
      </w:r>
      <w:r w:rsidRPr="00656EFD">
        <w:rPr>
          <w:rFonts w:cs="KFGQPC Uthmanic Script HAFS"/>
          <w:color w:val="000000"/>
          <w:sz w:val="28"/>
          <w:szCs w:val="28"/>
          <w:rtl/>
        </w:rPr>
        <w:t>وَٱبۡتَغُوٓاْ إِلَيۡهِ ٱلۡوَسِيلَةَ</w:t>
      </w:r>
      <w:r w:rsidRPr="00656EFD">
        <w:rPr>
          <w:rFonts w:ascii="Jameel Noori Nastaleeq" w:hAnsi="Jameel Noori Nastaleeq" w:cs="KFGQPC Uthman Taha Naskh"/>
          <w:sz w:val="28"/>
          <w:szCs w:val="28"/>
          <w:rtl/>
          <w:lang w:bidi="fa-IR"/>
        </w:rPr>
        <w:t>)</w:t>
      </w:r>
      <w:r w:rsidRPr="00270544">
        <w:rPr>
          <w:rFonts w:ascii="Jameel Noori Nastaleeq" w:hAnsi="Jameel Noori Nastaleeq" w:cs="KFGQPC Uthman Taha Naskh"/>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پسند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طبری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تفسیرمیں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معمول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منقول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آراء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وتفاسیر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نقل</w:t>
      </w:r>
      <w:r w:rsidRPr="00270544">
        <w:rPr>
          <w:rFonts w:ascii="Jameel Noori Nastaleeq" w:hAnsi="Jameel Noori Nastaleeq" w:cs="Jameel Noori Nastaleeq"/>
          <w:sz w:val="32"/>
          <w:szCs w:val="32"/>
          <w:rtl/>
          <w:lang w:bidi="fa-IR"/>
        </w:rPr>
        <w:t xml:space="preserve"> کرتے ہیں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8"/>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نزدیک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ذرائع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مختلف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روشنی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وصفات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صالح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وضع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معزز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ومنصب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عطا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عبدالقادر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جیلانی</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واسطے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عطا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بچنا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لازمی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گردانتے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بالخصوص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البتہ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بدعت</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تابعین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رحمہم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وضاحت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تہمت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دحلان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جمعہ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29"/>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مکتوب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سحیم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لکھاکہ</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تہمت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0"/>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دراصل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گنجائش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معروف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اختلاف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سخت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تھے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1"/>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بزرگوں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فریاد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واسطہ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گناہوں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بخشش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اعتقاد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ہستیاں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خصوصی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استغاثہ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وپناہ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مؤخرالذکر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موقف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فقہی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حاجات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دعاؤں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داخل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پھیلانا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دسترس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بیماری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شفاء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گناہوں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بخشش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مصائب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وآلام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نجات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مشکلات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دستگیری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درخواست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وغیرہ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وسیلہ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چندملاؤوں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برآں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بزرگ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ثبوت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اللہﷺکی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احادیث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ثابت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دعاؤوں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محتاج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برعکس</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انگیز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سفارش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وغیرہ</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مرجاتا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اختتام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صدقہ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فائدہ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3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عمومی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گہرا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واستعانت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شفاعت،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عصر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حاضر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مغربی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ممالک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غالبًا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جزوی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اثرات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 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پڑا،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القبانی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جہاں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استغاثہ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ثبوت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3"/>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الحداد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نجدی</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غلطی</w:t>
      </w:r>
      <w:r w:rsidRPr="00270544">
        <w:rPr>
          <w:rFonts w:ascii="Jameel Noori Nastaleeq" w:hAnsi="Jameel Noori Nastaleeq" w:cs="Jameel Noori Nastaleeq"/>
          <w:sz w:val="32"/>
          <w:szCs w:val="32"/>
          <w:rtl/>
          <w:lang w:bidi="fa-IR"/>
        </w:rPr>
        <w:t xml:space="preserve"> ہے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خیالات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اچھی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نمائندگی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رقمطرازہیں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lastRenderedPageBreak/>
        <w:t>’’</w:t>
      </w:r>
      <w:r w:rsidRPr="00270544">
        <w:rPr>
          <w:rFonts w:ascii="Jameel Noori Nastaleeq" w:hAnsi="Jameel Noori Nastaleeq" w:cs="Jameel Noori Nastaleeq" w:hint="cs"/>
          <w:sz w:val="32"/>
          <w:szCs w:val="32"/>
          <w:rtl/>
          <w:lang w:bidi="fa-IR"/>
        </w:rPr>
        <w:t>بلاشبہ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عاجزی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وانکساری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عظیم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معزز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ارتکاب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مشرکین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خاطر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مبعوث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انبیاء،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صالحین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ملائکہ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شفاعت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وسفارش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اوقات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خالص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مانگتے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ساختہ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شریکوں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سمندر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مشکلات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آندھی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طوفان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پھنس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سمندر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پھینک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پکارنے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جھوٹے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معبود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نقصان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مصیبت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سکتے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5"/>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D34F90" w:rsidRDefault="00270544" w:rsidP="00965E8E">
      <w:pPr>
        <w:pStyle w:val="Heading3"/>
        <w:rPr>
          <w:rFonts w:ascii="Jameel Noori Nastaleeq" w:eastAsia="Times New Roman" w:hAnsi="Jameel Noori Nastaleeq" w:cs="Jameel Noori Nastaleeq"/>
          <w:b/>
          <w:bCs/>
          <w:color w:val="auto"/>
          <w:sz w:val="32"/>
          <w:szCs w:val="32"/>
          <w:rtl/>
          <w:lang w:bidi="fa-IR"/>
        </w:rPr>
      </w:pPr>
      <w:bookmarkStart w:id="36" w:name="_Toc479817279"/>
      <w:r w:rsidRPr="00D34F90">
        <w:rPr>
          <w:rFonts w:ascii="Jameel Noori Nastaleeq" w:eastAsia="Times New Roman" w:hAnsi="Jameel Noori Nastaleeq" w:cs="Jameel Noori Nastaleeq"/>
          <w:b/>
          <w:bCs/>
          <w:color w:val="auto"/>
          <w:sz w:val="32"/>
          <w:szCs w:val="32"/>
          <w:rtl/>
          <w:lang w:bidi="fa-IR"/>
        </w:rPr>
        <w:t>انہدام مزارات اور زیارت قبور کے مسائل</w:t>
      </w:r>
      <w:bookmarkEnd w:id="36"/>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طبقۂ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صوفیہ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خطرناک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انہدام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روکنا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نزدیک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خطرناک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انبیاء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مرتکب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سحیم،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المحجوب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الحداد،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دحلان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مصنفین            </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ہوئے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6"/>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گنبد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نشانی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موقف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وضاحت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قبروں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پرگنبد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نمایاں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نشانی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ڈھانے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مبعوث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اورمتقی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لات</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جواللات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معروف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حوالہ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سورۃ</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النجم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آیت</w:t>
      </w:r>
      <w:r w:rsidRPr="00270544">
        <w:rPr>
          <w:rFonts w:ascii="Jameel Noori Nastaleeq" w:hAnsi="Jameel Noori Nastaleeq" w:cs="Jameel Noori Nastaleeq"/>
          <w:sz w:val="32"/>
          <w:szCs w:val="32"/>
          <w:rtl/>
          <w:lang w:bidi="fa-IR"/>
        </w:rPr>
        <w:t xml:space="preserve"> ۹۱۔۳۲</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جمع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عمارت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احترام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طائف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داخل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درخواست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لات</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منہدم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خواتین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مبتلانہ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تاوقتیکہ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درخواست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مغیرہ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شعبہ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منہدم</w:t>
      </w:r>
      <w:r w:rsidRPr="00270544">
        <w:rPr>
          <w:rFonts w:ascii="Jameel Noori Nastaleeq" w:hAnsi="Jameel Noori Nastaleeq" w:cs="Jameel Noori Nastaleeq"/>
          <w:sz w:val="32"/>
          <w:szCs w:val="32"/>
          <w:rtl/>
          <w:lang w:bidi="fa-IR"/>
        </w:rPr>
        <w:t xml:space="preserve"> کردیں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37"/>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برآں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ابوالہیاج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الأسدی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مجسمہ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منہدم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چھوڑنا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سطح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کردینا‘‘۔</w:t>
      </w:r>
    </w:p>
    <w:p w:rsidR="00270544" w:rsidRPr="00D34F90" w:rsidRDefault="00270544" w:rsidP="00965E8E">
      <w:pPr>
        <w:pStyle w:val="Heading2"/>
        <w:rPr>
          <w:rFonts w:ascii="Jameel Noori Nastaleeq" w:hAnsi="Jameel Noori Nastaleeq" w:cs="Jameel Noori Nastaleeq"/>
          <w:b/>
          <w:bCs/>
          <w:color w:val="auto"/>
          <w:sz w:val="32"/>
          <w:szCs w:val="32"/>
          <w:rtl/>
          <w:lang w:bidi="fa-IR"/>
        </w:rPr>
      </w:pPr>
      <w:bookmarkStart w:id="37" w:name="_Toc479817280"/>
      <w:r w:rsidRPr="00D34F90">
        <w:rPr>
          <w:rFonts w:ascii="Jameel Noori Nastaleeq" w:hAnsi="Jameel Noori Nastaleeq" w:cs="Jameel Noori Nastaleeq"/>
          <w:b/>
          <w:bCs/>
          <w:color w:val="auto"/>
          <w:sz w:val="32"/>
          <w:szCs w:val="32"/>
          <w:rtl/>
          <w:lang w:bidi="fa-IR"/>
        </w:rPr>
        <w:lastRenderedPageBreak/>
        <w:t>خلاصہ:</w:t>
      </w:r>
      <w:bookmarkEnd w:id="37"/>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دیکھ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اعتراضات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اعتراضات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الزامات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مروڑ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اعتراضات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معنویت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کمزور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آزمائشیں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مخلص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انجام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خیریت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مخاطبین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کاروان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ومسرت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اظہار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امید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آخرت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نوازے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استقامت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عطا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بھائیو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فراموش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527927">
        <w:rPr>
          <w:rFonts w:cs="KFGQPC Uthmanic Script HAFS"/>
          <w:color w:val="000000"/>
          <w:sz w:val="28"/>
          <w:szCs w:val="28"/>
          <w:rtl/>
        </w:rPr>
        <w:t>وَجَعَلۡنَا</w:t>
      </w:r>
      <w:r w:rsidRPr="00527927">
        <w:rPr>
          <w:rFonts w:cs="KFGQPC Uthmanic Script HAFS" w:hint="cs"/>
          <w:color w:val="000000"/>
          <w:sz w:val="28"/>
          <w:szCs w:val="28"/>
          <w:rtl/>
        </w:rPr>
        <w:t xml:space="preserve"> </w:t>
      </w:r>
      <w:r w:rsidRPr="00527927">
        <w:rPr>
          <w:rFonts w:cs="KFGQPC Uthmanic Script HAFS"/>
          <w:color w:val="000000"/>
          <w:sz w:val="28"/>
          <w:szCs w:val="28"/>
          <w:rtl/>
        </w:rPr>
        <w:t>بَعۡضَكُمۡ</w:t>
      </w:r>
      <w:r w:rsidRPr="00527927">
        <w:rPr>
          <w:rFonts w:cs="KFGQPC Uthmanic Script HAFS" w:hint="cs"/>
          <w:color w:val="000000"/>
          <w:sz w:val="28"/>
          <w:szCs w:val="28"/>
          <w:rtl/>
        </w:rPr>
        <w:t xml:space="preserve"> </w:t>
      </w:r>
      <w:r w:rsidRPr="00527927">
        <w:rPr>
          <w:rFonts w:cs="KFGQPC Uthmanic Script HAFS"/>
          <w:color w:val="000000"/>
          <w:sz w:val="28"/>
          <w:szCs w:val="28"/>
          <w:rtl/>
        </w:rPr>
        <w:t>لِبَعۡض</w:t>
      </w:r>
      <w:r w:rsidRPr="00527927">
        <w:rPr>
          <w:rFonts w:ascii="Jameel Noori Nastaleeq" w:hAnsi="Jameel Noori Nastaleeq" w:cs="KFGQPC Uthmanic Script HAFS" w:hint="cs"/>
          <w:color w:val="000000"/>
          <w:sz w:val="28"/>
          <w:szCs w:val="28"/>
          <w:rtl/>
        </w:rPr>
        <w:t>ٖ</w:t>
      </w:r>
      <w:r w:rsidRPr="00527927">
        <w:rPr>
          <w:rFonts w:cs="KFGQPC Uthmanic Script HAFS" w:hint="cs"/>
          <w:color w:val="000000"/>
          <w:sz w:val="28"/>
          <w:szCs w:val="28"/>
          <w:rtl/>
        </w:rPr>
        <w:t xml:space="preserve"> فِتۡنَةً أَتَصۡبِرُو</w:t>
      </w:r>
      <w:r w:rsidRPr="00527927">
        <w:rPr>
          <w:rFonts w:cs="KFGQPC Uthmanic Script HAFS"/>
          <w:color w:val="000000"/>
          <w:sz w:val="28"/>
          <w:szCs w:val="28"/>
          <w:rtl/>
        </w:rPr>
        <w:t>نَۗ وَكَانَ رَبُّكَ</w:t>
      </w:r>
      <w:r w:rsidRPr="00527927">
        <w:rPr>
          <w:rFonts w:cs="KFGQPC Uthmanic Script HAFS" w:hint="cs"/>
          <w:color w:val="000000"/>
          <w:sz w:val="28"/>
          <w:szCs w:val="28"/>
          <w:rtl/>
        </w:rPr>
        <w:t xml:space="preserve"> </w:t>
      </w:r>
      <w:r w:rsidRPr="00527927">
        <w:rPr>
          <w:rFonts w:cs="KFGQPC Uthmanic Script HAFS"/>
          <w:color w:val="000000"/>
          <w:sz w:val="28"/>
          <w:szCs w:val="28"/>
          <w:rtl/>
        </w:rPr>
        <w:t>بَصِير</w:t>
      </w:r>
      <w:r w:rsidRPr="00527927">
        <w:rPr>
          <w:rFonts w:ascii="Jameel Noori Nastaleeq" w:hAnsi="Jameel Noori Nastaleeq" w:cs="KFGQPC Uthmanic Script HAFS" w:hint="cs"/>
          <w:color w:val="000000"/>
          <w:sz w:val="28"/>
          <w:szCs w:val="28"/>
          <w:rtl/>
        </w:rPr>
        <w:t>ٗ</w:t>
      </w:r>
      <w:r w:rsidRPr="00527927">
        <w:rPr>
          <w:rFonts w:cs="KFGQPC Uthmanic Script HAFS" w:hint="cs"/>
          <w:color w:val="000000"/>
          <w:sz w:val="28"/>
          <w:szCs w:val="28"/>
          <w:rtl/>
        </w:rPr>
        <w:t>ا ٢٠</w:t>
      </w:r>
      <w:r w:rsidRPr="00270544">
        <w:rPr>
          <w:rFonts w:cs="KFGQPC Uthmanic Script HAFS" w:hint="cs"/>
          <w:color w:val="000000"/>
          <w:sz w:val="44"/>
          <w:szCs w:val="44"/>
          <w:rtl/>
        </w:rPr>
        <w:tab/>
      </w:r>
      <w:r w:rsidRPr="00270544">
        <w:rPr>
          <w:rFonts w:cs="KFGQPC Uthmanic Script HAFS"/>
          <w:color w:val="000000"/>
          <w:sz w:val="44"/>
          <w:szCs w:val="44"/>
        </w:rPr>
        <w:br/>
      </w:r>
      <w:r w:rsidRPr="00270544">
        <w:rPr>
          <w:rFonts w:ascii="Jameel Noori Nastaleeq" w:hAnsi="Jameel Noori Nastaleeq" w:cs="Jameel Noori Nastaleeq"/>
          <w:sz w:val="32"/>
          <w:szCs w:val="32"/>
          <w:rtl/>
          <w:lang w:bidi="fa-IR"/>
        </w:rPr>
        <w:t xml:space="preserve">’’اور ہم نے تم میں سے ہر ایک کو دوسرے کی آزمائش کا ذریعہ </w:t>
      </w:r>
      <w:r w:rsidRPr="00270544">
        <w:rPr>
          <w:rFonts w:ascii="Jameel Noori Nastaleeq" w:hAnsi="Jameel Noori Nastaleeq" w:cs="Jameel Noori Nastaleeq"/>
          <w:sz w:val="32"/>
          <w:szCs w:val="32"/>
          <w:rtl/>
          <w:lang w:bidi="fa-IR"/>
        </w:rPr>
        <w:lastRenderedPageBreak/>
        <w:t>بنادیا ،کیا تم صبر کروگے؟ تیرا رب سب کچھ دیکھنے والا ہے</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38"/>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 xml:space="preserve"> </w:t>
      </w:r>
    </w:p>
    <w:p w:rsidR="00270544" w:rsidRPr="00270544" w:rsidRDefault="00270544" w:rsidP="00270544">
      <w:pPr>
        <w:jc w:val="both"/>
        <w:rPr>
          <w:rFonts w:ascii="Jameel Noori Nastaleeq" w:hAnsi="Jameel Noori Nastaleeq" w:cs="KFGQPC Uthman Taha Naskh"/>
          <w:sz w:val="32"/>
          <w:szCs w:val="32"/>
          <w:rtl/>
          <w:lang w:bidi="fa-IR"/>
        </w:rPr>
      </w:pPr>
      <w:r w:rsidRPr="00270544">
        <w:rPr>
          <w:rFonts w:ascii="Jameel Noori Nastaleeq" w:hAnsi="Jameel Noori Nastaleeq" w:cs="Jameel Noori Nastaleeq" w:hint="cs"/>
          <w:sz w:val="32"/>
          <w:szCs w:val="32"/>
          <w:rtl/>
          <w:lang w:bidi="fa-IR"/>
        </w:rPr>
        <w:t>اورمزید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r w:rsidRPr="00527927">
        <w:rPr>
          <w:rFonts w:ascii="Jameel Noori Nastaleeq" w:hAnsi="Jameel Noori Nastaleeq" w:cs="KFGQPC Uthman Taha Naskh"/>
          <w:sz w:val="28"/>
          <w:szCs w:val="28"/>
          <w:rtl/>
          <w:lang w:bidi="fa-IR"/>
        </w:rPr>
        <w:t xml:space="preserve"> </w:t>
      </w:r>
      <w:r w:rsidRPr="00527927">
        <w:rPr>
          <w:rFonts w:cs="KFGQPC Uthmanic Script HAFS"/>
          <w:color w:val="000000"/>
          <w:sz w:val="28"/>
          <w:szCs w:val="28"/>
          <w:rtl/>
        </w:rPr>
        <w:t>أَحَسِبَ ٱلنَّاسُ أَن يُتۡرَكُوٓاْ أَن يَقُولُوٓاْ ءَامَنَّا وَهُمۡ لَا يُفۡتَنُونَ ٢ وَلَقَدۡ فَتَنَّا ٱلَّذِينَ مِن قَبۡلِهِمۡۖ فَلَيَعۡلَمَنَّ ٱللَّهُ ٱلَّذِينَ</w:t>
      </w:r>
      <w:r w:rsidRPr="00527927">
        <w:rPr>
          <w:rFonts w:cs="KFGQPC Uthmanic Script HAFS" w:hint="cs"/>
          <w:color w:val="000000"/>
          <w:sz w:val="28"/>
          <w:szCs w:val="28"/>
          <w:rtl/>
        </w:rPr>
        <w:t xml:space="preserve"> </w:t>
      </w:r>
      <w:r w:rsidRPr="00527927">
        <w:rPr>
          <w:rFonts w:cs="KFGQPC Uthmanic Script HAFS"/>
          <w:color w:val="000000"/>
          <w:sz w:val="28"/>
          <w:szCs w:val="28"/>
          <w:rtl/>
        </w:rPr>
        <w:t>صَدَقُواْ وَلَيَعۡلَمَنَّ ٱلۡكَٰذِبِينَ ٣</w:t>
      </w:r>
      <w:r w:rsidRPr="00527927">
        <w:rPr>
          <w:rFonts w:ascii="Jameel Noori Nastaleeq" w:hAnsi="Jameel Noori Nastaleeq" w:cs="KFGQPC Uthman Taha Naskh" w:hint="cs"/>
          <w:sz w:val="28"/>
          <w:szCs w:val="28"/>
          <w:rtl/>
          <w:lang w:bidi="fa-IR"/>
        </w:rPr>
        <w:t xml:space="preserve"> </w:t>
      </w:r>
      <w:r w:rsidRPr="00527927">
        <w:rPr>
          <w:rFonts w:ascii="Jameel Noori Nastaleeq" w:hAnsi="Jameel Noori Nastaleeq" w:cs="KFGQPC Uthman Taha Naskh" w:hint="cs"/>
          <w:sz w:val="28"/>
          <w:szCs w:val="28"/>
          <w:rtl/>
          <w:lang w:bidi="fa-IR"/>
        </w:rPr>
        <w:tab/>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’’کیا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آزمائے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یقیناًاللہ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w:t>
      </w:r>
      <w:r w:rsidRPr="00270544">
        <w:rPr>
          <w:rFonts w:ascii="Jameel Noori Nastaleeq" w:hAnsi="Jameel Noori Nastaleeq" w:cs="Jameel Noori Nastaleeq"/>
          <w:sz w:val="32"/>
          <w:szCs w:val="32"/>
          <w:rtl/>
          <w:lang w:bidi="fa-IR"/>
        </w:rPr>
        <w:t xml:space="preserve">وٹے ہیں </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39"/>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پیروی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آزما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عرصے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تھوڑے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عرصے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بھلائیاں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آخرت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خوشخبریاں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رکھو</w:t>
      </w:r>
      <w:r w:rsidRPr="00270544">
        <w:rPr>
          <w:rFonts w:ascii="Jameel Noori Nastaleeq" w:hAnsi="Jameel Noori Nastaleeq" w:cs="Jameel Noori Nastaleeq"/>
          <w:sz w:val="32"/>
          <w:szCs w:val="32"/>
          <w:rtl/>
          <w:lang w:bidi="fa-IR"/>
        </w:rPr>
        <w:t>:</w:t>
      </w:r>
      <w:r w:rsidRPr="00527927">
        <w:rPr>
          <w:rFonts w:cs="KFGQPC Uthmanic Script HAFS"/>
          <w:color w:val="000000"/>
          <w:sz w:val="28"/>
          <w:szCs w:val="28"/>
          <w:rtl/>
        </w:rPr>
        <w:t>إِنَّا لَنَنصُرُ رُسُلَنَا وَٱلَّذِينَ ءَامَنُواْ فِي ٱلۡحَيَوٰةِ</w:t>
      </w:r>
      <w:r w:rsidRPr="00527927">
        <w:rPr>
          <w:rFonts w:cs="KFGQPC Uthmanic Script HAFS" w:hint="cs"/>
          <w:color w:val="000000"/>
          <w:sz w:val="28"/>
          <w:szCs w:val="28"/>
          <w:rtl/>
        </w:rPr>
        <w:t xml:space="preserve"> </w:t>
      </w:r>
      <w:r w:rsidRPr="00527927">
        <w:rPr>
          <w:rFonts w:cs="KFGQPC Uthmanic Script HAFS"/>
          <w:color w:val="000000"/>
          <w:sz w:val="28"/>
          <w:szCs w:val="28"/>
          <w:rtl/>
        </w:rPr>
        <w:t>ٱلدُّنۡيَا</w:t>
      </w:r>
      <w:r w:rsidRPr="00527927">
        <w:rPr>
          <w:rFonts w:cs="KFGQPC Uthmanic Script HAFS" w:hint="cs"/>
          <w:color w:val="000000"/>
          <w:sz w:val="28"/>
          <w:szCs w:val="28"/>
          <w:rtl/>
        </w:rPr>
        <w:t xml:space="preserve"> </w:t>
      </w:r>
      <w:r w:rsidRPr="00527927">
        <w:rPr>
          <w:rFonts w:cs="KFGQPC Uthmanic Script HAFS"/>
          <w:color w:val="000000"/>
          <w:sz w:val="28"/>
          <w:szCs w:val="28"/>
          <w:rtl/>
        </w:rPr>
        <w:t>وَيَوۡمَ يَقُومُ ٱلۡأَشۡهَٰدُ ٥١</w:t>
      </w:r>
      <w:r w:rsidRPr="00527927">
        <w:rPr>
          <w:rFonts w:ascii="Jameel Noori Nastaleeq" w:hAnsi="Jameel Noori Nastaleeq" w:cs="Jameel Noori Nastaleeq" w:hint="cs"/>
          <w:sz w:val="28"/>
          <w:szCs w:val="28"/>
          <w:rtl/>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w:t>
      </w:r>
      <w:r w:rsidRPr="00270544">
        <w:rPr>
          <w:rFonts w:ascii="Jameel Noori Nastaleeq" w:hAnsi="Jameel Noori Nastaleeq" w:cs="Jameel Noori Nastaleeq"/>
          <w:sz w:val="32"/>
          <w:szCs w:val="32"/>
          <w:rtl/>
          <w:lang w:bidi="fa-IR"/>
        </w:rPr>
        <w:t>یقیناًہم اپنے رسولوں کی اور ایمان والوں کی مدد زندگانی دنیا میں بھی کریں گے، اور اس دن بھی جب گواہی دینے والے کھڑے ہوں گے</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40"/>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نواز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اجنبی</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مضبوطی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بشارتیں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بشارتیں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تمہارا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شمار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اجنبی</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شروع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آغاز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اجنبی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اجنبیوں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rtl/>
          <w:lang w:bidi="fa-IR"/>
        </w:rPr>
        <w:lastRenderedPageBreak/>
        <w:t>(</w:t>
      </w:r>
      <w:r w:rsidRPr="00270544">
        <w:rPr>
          <w:rFonts w:ascii="Jameel Noori Nastaleeq" w:hAnsi="Jameel Noori Nastaleeq" w:cs="Jameel Noori Nastaleeq" w:hint="cs"/>
          <w:sz w:val="32"/>
          <w:szCs w:val="32"/>
          <w:rtl/>
          <w:lang w:bidi="fa-IR"/>
        </w:rPr>
        <w:t>جنت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درخت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خوشخبری ہے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1"/>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اجنبی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فاسق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وفاجر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ہوں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2"/>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انگیزر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عظمت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پیروی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جھنڈے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جمع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حوض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حاضر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نصیب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کونصیب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پیروی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ہیں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3"/>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قابل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ختم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کاوشیں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کیں</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بودے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متبعین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غالب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زوال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مصری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حتمی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سعودیوں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اثرات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بندوق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تلوار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اکھاڑ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پھینکنے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امراء،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پہاڑ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درگروہ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گولیوں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توپوں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نشانہ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چیتھڑے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بکھیر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کیپٹین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سیڈلیر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ابراہیم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فوجی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بہیمانہ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سلسلہ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مقدس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چیرہ</w:t>
      </w:r>
      <w:r w:rsidRPr="00270544">
        <w:rPr>
          <w:rFonts w:ascii="Jameel Noori Nastaleeq" w:hAnsi="Jameel Noori Nastaleeq" w:cs="Jameel Noori Nastaleeq"/>
          <w:sz w:val="32"/>
          <w:szCs w:val="32"/>
          <w:rtl/>
          <w:lang w:bidi="fa-IR"/>
        </w:rPr>
        <w:t xml:space="preserve"> دستی تھی</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گرچہ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ریاست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پرغالب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روشنی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مطالعہ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راقم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الحروف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ذہن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احادیث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مفقود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رحمت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تسلی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آمیز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تسلی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فرمائیں</w:t>
      </w:r>
      <w:r w:rsidRPr="00270544">
        <w:rPr>
          <w:rFonts w:ascii="Jameel Noori Nastaleeq" w:hAnsi="Jameel Noori Nastaleeq" w:cs="Jameel Noori Nastaleeq"/>
          <w:sz w:val="32"/>
          <w:szCs w:val="32"/>
          <w:rtl/>
          <w:lang w:bidi="fa-IR"/>
        </w:rPr>
        <w:t>:</w:t>
      </w:r>
      <w:r w:rsidRPr="00527927">
        <w:rPr>
          <w:rFonts w:cs="KFGQPC Uthmanic Script HAFS"/>
          <w:color w:val="000000"/>
          <w:sz w:val="28"/>
          <w:szCs w:val="28"/>
          <w:rtl/>
        </w:rPr>
        <w:t>قَدۡ نَعۡلَمُ إِنَّهُۥ لَيَحۡزُنُكَ ٱلَّذِي يَقُولُونَۖ فَإِنَّهُمۡ لَا يُكَذِّبُونَكَ</w:t>
      </w:r>
      <w:r w:rsidRPr="00527927">
        <w:rPr>
          <w:rFonts w:cs="KFGQPC Uthmanic Script HAFS" w:hint="cs"/>
          <w:color w:val="000000"/>
          <w:sz w:val="28"/>
          <w:szCs w:val="28"/>
          <w:rtl/>
        </w:rPr>
        <w:t xml:space="preserve"> </w:t>
      </w:r>
      <w:r w:rsidRPr="00527927">
        <w:rPr>
          <w:rFonts w:cs="KFGQPC Uthmanic Script HAFS"/>
          <w:color w:val="000000"/>
          <w:sz w:val="28"/>
          <w:szCs w:val="28"/>
          <w:rtl/>
        </w:rPr>
        <w:t xml:space="preserve">وَلَٰكِنَّ </w:t>
      </w:r>
      <w:r w:rsidRPr="00527927">
        <w:rPr>
          <w:rFonts w:cs="KFGQPC Uthmanic Script HAFS"/>
          <w:color w:val="000000"/>
          <w:sz w:val="28"/>
          <w:szCs w:val="28"/>
          <w:rtl/>
        </w:rPr>
        <w:lastRenderedPageBreak/>
        <w:t>ٱلظَّٰلِمِينَ بِ‍َٔايَٰتِ ٱللَّهِ يَجۡحَدُونَ ٣٣ وَلَقَدۡ كُذِّبَتۡ</w:t>
      </w:r>
      <w:r w:rsidRPr="00527927">
        <w:rPr>
          <w:rFonts w:cs="KFGQPC Uthmanic Script HAFS" w:hint="cs"/>
          <w:color w:val="000000"/>
          <w:sz w:val="28"/>
          <w:szCs w:val="28"/>
          <w:rtl/>
        </w:rPr>
        <w:t xml:space="preserve"> </w:t>
      </w:r>
      <w:r w:rsidRPr="00527927">
        <w:rPr>
          <w:rFonts w:cs="KFGQPC Uthmanic Script HAFS"/>
          <w:color w:val="000000"/>
          <w:sz w:val="28"/>
          <w:szCs w:val="28"/>
          <w:rtl/>
        </w:rPr>
        <w:t>رُسُل</w:t>
      </w:r>
      <w:r w:rsidRPr="00527927">
        <w:rPr>
          <w:rFonts w:cs="KFGQPC Uthmanic Script HAFS" w:hint="cs"/>
          <w:color w:val="000000"/>
          <w:sz w:val="28"/>
          <w:szCs w:val="28"/>
          <w:rtl/>
        </w:rPr>
        <w:t>ٞ مِّن قَبۡلِكَ فَصَبَرُواْ عَلَىٰ مَا كُذِّبُواْ وَأُوذُواْ حَتَّىٰٓ أَتَ</w:t>
      </w:r>
      <w:r w:rsidRPr="00527927">
        <w:rPr>
          <w:rFonts w:cs="KFGQPC Uthmanic Script HAFS"/>
          <w:color w:val="000000"/>
          <w:sz w:val="28"/>
          <w:szCs w:val="28"/>
          <w:rtl/>
        </w:rPr>
        <w:t>ىٰهُمۡ نَصۡرُنَاۚ وَلَا مُبَدِّلَ لِكَلِمَٰتِ ٱللَّهِۚ وَلَقَدۡ جَآءَكَ مِن نَّبَإِيْ ٱلۡمُرۡسَلِينَ ٣٤</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مغموم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جھوٹا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آیتوں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تکذیب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جاچکی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تکذیب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ایذائیں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امداد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بدلنے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خبریں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چکی</w:t>
      </w:r>
      <w:r w:rsidRPr="00270544">
        <w:rPr>
          <w:rFonts w:ascii="Jameel Noori Nastaleeq" w:hAnsi="Jameel Noori Nastaleeq" w:cs="Jameel Noori Nastaleeq"/>
          <w:sz w:val="32"/>
          <w:szCs w:val="32"/>
          <w:rtl/>
          <w:lang w:bidi="fa-IR"/>
        </w:rPr>
        <w:t xml:space="preserve"> ہیں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5"/>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 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رضوان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علیہم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اجمعین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نابلد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وہابی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نقطۂ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سخت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ماہرین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اکثریت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سلسلے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lastRenderedPageBreak/>
        <w:t>’’</w:t>
      </w:r>
      <w:r w:rsidRPr="00270544">
        <w:rPr>
          <w:rFonts w:ascii="Jameel Noori Nastaleeq" w:hAnsi="Jameel Noori Nastaleeq" w:cs="Jameel Noori Nastaleeq" w:hint="cs"/>
          <w:sz w:val="32"/>
          <w:szCs w:val="32"/>
          <w:rtl/>
          <w:lang w:bidi="fa-IR"/>
        </w:rPr>
        <w:t>برک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ہارٹ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خبرکے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قاہرہ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عمومی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آثار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نقطۂ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مشکوک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گنجائش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مطالعہ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قاہرہ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الإعلان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اظہار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فراخ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موافقت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الناصری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جزائری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بصرہ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ایک تاریخ دان) نے لکھا کہ ’’وہابی ماضی کے حنبلی ہیں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6"/>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965E8E">
      <w:pPr>
        <w:pStyle w:val="Heading1"/>
        <w:bidi/>
        <w:rPr>
          <w:rtl/>
          <w:lang w:bidi="fa-IR"/>
        </w:rPr>
      </w:pPr>
      <w:bookmarkStart w:id="38" w:name="_Toc479817281"/>
      <w:r w:rsidRPr="00270544">
        <w:rPr>
          <w:rtl/>
          <w:lang w:bidi="fa-IR"/>
        </w:rPr>
        <w:t>شیخ ؒ کی سیرت سے آج کی دنیا کے لئے سبق</w:t>
      </w:r>
      <w:bookmarkEnd w:id="38"/>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تجربات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معرفت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عظیم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انبیاء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تصور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دیکھ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آدمی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ممکنات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افراد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ظہور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پذیر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صحابہ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شمار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ماحول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پرورش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ونشونما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غالباً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مطالعہ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وماحول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مناسب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مماثلت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یگانگت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دشوار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مرحلہ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یورپی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طاقتیں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بروز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کھوچکے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گزارنا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مغرب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سائنسی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مرعوب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اسلامیہ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قصۂ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پارینہ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وبیش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دوہرائے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ذرائع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مختلف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سیاسی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ممالک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مجموعی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کمزور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بیشتر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ممالک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وضع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قوانین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شریعت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قوانین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آبادیوں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اختلافات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اورنفرتوں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گھیرلیا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مغرب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پھنس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مفہوم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درمیان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غائب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ہورہا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ممالک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سرکاری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اسکولوں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رجوع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لیبل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چسپاں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چسپاں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پکارا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sz w:val="32"/>
          <w:szCs w:val="32"/>
          <w:lang w:bidi="fa-IR"/>
        </w:rPr>
        <w:t>Fundamentalist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لقب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دہشت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گرد</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sz w:val="32"/>
          <w:szCs w:val="32"/>
          <w:lang w:bidi="fa-IR"/>
        </w:rPr>
        <w:t>Terrorist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رفقاء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موڑنے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کامیاب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مختلف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گوشوں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کامیابی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یادگار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انقلاب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رونما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سیکھنے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ظاہر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پیغمبر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ورفقاء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دائرہ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کاوشوں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دیکھنا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ماحول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یانئی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صلاحیت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ماحول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علاقے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انقلاب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کنجی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مہربانی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کاوشوں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جدوجہد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مندرجہ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ضمن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FD248D" w:rsidRDefault="00270544" w:rsidP="00965E8E">
      <w:pPr>
        <w:pStyle w:val="Heading2"/>
        <w:rPr>
          <w:rFonts w:ascii="Jameel Noori Nastaleeq" w:hAnsi="Jameel Noori Nastaleeq" w:cs="Jameel Noori Nastaleeq"/>
          <w:b/>
          <w:bCs/>
          <w:color w:val="auto"/>
          <w:sz w:val="32"/>
          <w:szCs w:val="32"/>
          <w:rtl/>
          <w:lang w:bidi="fa-IR"/>
        </w:rPr>
      </w:pPr>
      <w:bookmarkStart w:id="39" w:name="_Toc479817282"/>
      <w:r w:rsidRPr="00FD248D">
        <w:rPr>
          <w:rFonts w:ascii="Jameel Noori Nastaleeq" w:hAnsi="Jameel Noori Nastaleeq" w:cs="Jameel Noori Nastaleeq"/>
          <w:b/>
          <w:bCs/>
          <w:color w:val="auto"/>
          <w:sz w:val="32"/>
          <w:szCs w:val="32"/>
          <w:rtl/>
          <w:lang w:bidi="fa-IR"/>
        </w:rPr>
        <w:t>نظریاتی اور عملی طور پر اپنے عقیدے کی اصلاح سے آغاز کرنے کی اہمیت</w:t>
      </w:r>
      <w:bookmarkEnd w:id="39"/>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پہلوؤں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بعثت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انبیاء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اقوام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العزت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فرمایاہے</w:t>
      </w:r>
      <w:r w:rsidRPr="00270544">
        <w:rPr>
          <w:rFonts w:ascii="Jameel Noori Nastaleeq" w:hAnsi="Jameel Noori Nastaleeq" w:cs="Jameel Noori Nastaleeq"/>
          <w:sz w:val="32"/>
          <w:szCs w:val="32"/>
          <w:rtl/>
          <w:lang w:bidi="fa-IR"/>
        </w:rPr>
        <w:t>:</w:t>
      </w:r>
      <w:r w:rsidRPr="00527927">
        <w:rPr>
          <w:rFonts w:ascii="Jameel Noori Nastaleeq" w:hAnsi="Jameel Noori Nastaleeq" w:cs="KFGQPC Uthman Taha Naskh"/>
          <w:sz w:val="28"/>
          <w:szCs w:val="28"/>
          <w:rtl/>
          <w:lang w:bidi="fa-IR"/>
        </w:rPr>
        <w:t>(</w:t>
      </w:r>
      <w:r w:rsidRPr="00527927">
        <w:rPr>
          <w:rFonts w:cs="KFGQPC Uthmanic Script HAFS" w:hint="cs"/>
          <w:color w:val="000000"/>
          <w:sz w:val="28"/>
          <w:szCs w:val="28"/>
          <w:rtl/>
        </w:rPr>
        <w:t>ٱعۡبُدُواْ ٱ</w:t>
      </w:r>
      <w:r w:rsidRPr="00527927">
        <w:rPr>
          <w:rFonts w:cs="KFGQPC Uthmanic Script HAFS"/>
          <w:color w:val="000000"/>
          <w:sz w:val="28"/>
          <w:szCs w:val="28"/>
          <w:rtl/>
        </w:rPr>
        <w:t>للَّهَ</w:t>
      </w:r>
      <w:r w:rsidRPr="00527927">
        <w:rPr>
          <w:rFonts w:cs="KFGQPC Uthmanic Script HAFS" w:hint="cs"/>
          <w:color w:val="000000"/>
          <w:sz w:val="28"/>
          <w:szCs w:val="28"/>
          <w:rtl/>
        </w:rPr>
        <w:t xml:space="preserve"> </w:t>
      </w:r>
      <w:r w:rsidRPr="00527927">
        <w:rPr>
          <w:rFonts w:cs="KFGQPC Uthmanic Script HAFS"/>
          <w:color w:val="000000"/>
          <w:sz w:val="28"/>
          <w:szCs w:val="28"/>
          <w:rtl/>
        </w:rPr>
        <w:t>مَا لَكُم مِّنۡ إِلَٰهٍ غَيۡرُهُۥۖ٦٥</w:t>
      </w:r>
      <w:r w:rsidRPr="00527927">
        <w:rPr>
          <w:rFonts w:ascii="Jameel Noori Nastaleeq" w:hAnsi="Jameel Noori Nastaleeq" w:cs="KFGQPC Uthman Taha Naskh"/>
          <w:sz w:val="28"/>
          <w:szCs w:val="28"/>
          <w:rtl/>
          <w:lang w:bidi="fa-IR"/>
        </w:rPr>
        <w:t xml:space="preserve"> </w:t>
      </w:r>
      <w:r w:rsidRPr="00270544">
        <w:rPr>
          <w:rFonts w:ascii="Jameel Noori Nastaleeq" w:hAnsi="Jameel Noori Nastaleeq" w:cs="Jameel Noori Nastaleeq" w:hint="cs"/>
          <w:sz w:val="32"/>
          <w:szCs w:val="32"/>
          <w:rtl/>
          <w:lang w:bidi="fa-IR"/>
        </w:rPr>
        <w:t>’’اے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تمہارا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w:t>
      </w:r>
      <w:r w:rsidRPr="00270544">
        <w:rPr>
          <w:rFonts w:ascii="Jameel Noori Nastaleeq" w:hAnsi="Jameel Noori Nastaleeq" w:cs="Jameel Noori Nastaleeq"/>
          <w:sz w:val="32"/>
          <w:szCs w:val="32"/>
          <w:rtl/>
          <w:lang w:bidi="fa-IR"/>
        </w:rPr>
        <w:t xml:space="preserve"> نہیں ہے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47"/>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ثمرات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ونتائج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توقعات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جماعتوں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مضبوطی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اتاردیتا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احکامات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اقامت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صلاۃ</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پابند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مسکرات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ومنشیات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ڈالنے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بچاتا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حسین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درخت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ثمرات</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بخوبی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آدمی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وآداب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شعبوں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پہلوؤں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ذہن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کیفیت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تبدیلی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خارجی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پائدار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فائدہ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ومکاتبات،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تقریروں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نمایاں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واقعی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دشوار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کمربستہ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روشنی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تیسری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مصائب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وآلام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w:t>
      </w:r>
    </w:p>
    <w:p w:rsidR="00270544" w:rsidRPr="00270544" w:rsidRDefault="00270544" w:rsidP="00527927">
      <w:pPr>
        <w:widowControl w:val="0"/>
        <w:autoSpaceDE w:val="0"/>
        <w:autoSpaceDN w:val="0"/>
        <w:adjustRightInd w:val="0"/>
        <w:jc w:val="both"/>
        <w:rPr>
          <w:rFonts w:cs="KFGQPC Uthmanic Script HAFS"/>
          <w:color w:val="000000"/>
          <w:sz w:val="32"/>
          <w:szCs w:val="32"/>
          <w:rtl/>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0065380C">
        <w:rPr>
          <w:rFonts w:ascii="Jameel Noori Nastaleeq" w:hAnsi="Jameel Noori Nastaleeq" w:cs="KFGQPC Uthman Taha Naskh" w:hint="cs"/>
          <w:sz w:val="32"/>
          <w:szCs w:val="32"/>
          <w:rtl/>
          <w:lang w:bidi="fa-IR"/>
        </w:rPr>
        <w:t>:</w:t>
      </w:r>
      <w:r w:rsidRPr="00527927">
        <w:rPr>
          <w:rFonts w:cs="KFGQPC Uthmanic Script HAFS"/>
          <w:color w:val="000000"/>
          <w:sz w:val="28"/>
          <w:szCs w:val="28"/>
          <w:rtl/>
        </w:rPr>
        <w:t xml:space="preserve">وَٱلۡعَصۡرِ ١ إِنَّ </w:t>
      </w:r>
      <w:r w:rsidRPr="00527927">
        <w:rPr>
          <w:rFonts w:cs="KFGQPC Uthmanic Script HAFS"/>
          <w:color w:val="000000"/>
          <w:sz w:val="28"/>
          <w:szCs w:val="28"/>
          <w:rtl/>
        </w:rPr>
        <w:lastRenderedPageBreak/>
        <w:t>ٱلۡإِنسَٰنَ لَفِي خُسۡرٍ ٢ إِلَّا ٱلَّذِينَ ءَامَنُواْ</w:t>
      </w:r>
      <w:r w:rsidRPr="00527927">
        <w:rPr>
          <w:rFonts w:cs="KFGQPC Uthmanic Script HAFS" w:hint="cs"/>
          <w:color w:val="000000"/>
          <w:sz w:val="28"/>
          <w:szCs w:val="28"/>
          <w:rtl/>
        </w:rPr>
        <w:t xml:space="preserve"> </w:t>
      </w:r>
      <w:r w:rsidRPr="00527927">
        <w:rPr>
          <w:rFonts w:cs="KFGQPC Uthmanic Script HAFS"/>
          <w:color w:val="000000"/>
          <w:sz w:val="28"/>
          <w:szCs w:val="28"/>
          <w:rtl/>
        </w:rPr>
        <w:t>وَعَمِلُواْ</w:t>
      </w:r>
      <w:r w:rsidR="00527927">
        <w:rPr>
          <w:rFonts w:cs="KFGQPC Uthmanic Script HAFS"/>
          <w:color w:val="000000"/>
          <w:sz w:val="28"/>
          <w:szCs w:val="28"/>
        </w:rPr>
        <w:t xml:space="preserve"> </w:t>
      </w:r>
      <w:r w:rsidRPr="00527927">
        <w:rPr>
          <w:rFonts w:cs="KFGQPC Uthmanic Script HAFS"/>
          <w:color w:val="000000"/>
          <w:sz w:val="28"/>
          <w:szCs w:val="28"/>
          <w:rtl/>
        </w:rPr>
        <w:t>ٱلصَّٰلِحَٰتِ وَتَوَاصَوۡاْ بِٱلۡحَقِّ وَتَوَاصَوۡاْ بِٱلصَّبۡرِ ٣</w:t>
      </w:r>
      <w:r w:rsidRPr="00270544">
        <w:rPr>
          <w:rFonts w:cs="KFGQPC Uthmanic Script HAFS"/>
          <w:color w:val="000000"/>
          <w:sz w:val="32"/>
          <w:szCs w:val="32"/>
          <w:rtl/>
        </w:rPr>
        <w:t xml:space="preserve"> </w:t>
      </w:r>
      <w:r w:rsidRPr="00270544">
        <w:rPr>
          <w:rFonts w:cs="KFGQPC Uthmanic Script HAFS" w:hint="cs"/>
          <w:color w:val="000000"/>
          <w:sz w:val="32"/>
          <w:szCs w:val="32"/>
          <w:rtl/>
        </w:rPr>
        <w:tab/>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’’زمانے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بالیقین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نقصان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وصیت کی اور ایک دوسرے کو صبر کی نصیحت کی</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48"/>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49"/>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hint="cs"/>
          <w:sz w:val="32"/>
          <w:szCs w:val="32"/>
          <w:rtl/>
          <w:lang w:bidi="fa-IR"/>
        </w:rPr>
        <w:t>۔</w:t>
      </w:r>
    </w:p>
    <w:p w:rsidR="00270544" w:rsidRPr="00FD248D" w:rsidRDefault="00270544" w:rsidP="00965E8E">
      <w:pPr>
        <w:pStyle w:val="Heading2"/>
        <w:rPr>
          <w:rFonts w:ascii="Jameel Noori Nastaleeq" w:hAnsi="Jameel Noori Nastaleeq" w:cs="Jameel Noori Nastaleeq"/>
          <w:b/>
          <w:bCs/>
          <w:color w:val="auto"/>
          <w:sz w:val="32"/>
          <w:szCs w:val="32"/>
          <w:rtl/>
          <w:lang w:bidi="fa-IR"/>
        </w:rPr>
      </w:pPr>
      <w:bookmarkStart w:id="40" w:name="_Toc479817283"/>
      <w:r w:rsidRPr="00FD248D">
        <w:rPr>
          <w:rFonts w:ascii="Jameel Noori Nastaleeq" w:hAnsi="Jameel Noori Nastaleeq" w:cs="Jameel Noori Nastaleeq"/>
          <w:b/>
          <w:bCs/>
          <w:color w:val="auto"/>
          <w:sz w:val="32"/>
          <w:szCs w:val="32"/>
          <w:rtl/>
          <w:lang w:bidi="fa-IR"/>
        </w:rPr>
        <w:t>فسق وجہالت کے انتشار کے باوجود عدم مایوسی</w:t>
      </w:r>
      <w:bookmarkEnd w:id="40"/>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مبعوث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مذہبی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لحاظ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گھٹا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ٹوپ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ڈوبی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عرصے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کھڑا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گمراہی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نکال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 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امتیازی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گوکہ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قیادت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جسمانی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رہنمائی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محفوظ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رجوع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رہنمائی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افسوسناک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اندازہ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لگالیا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گمراہی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محیط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جہاں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دبیز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تسلط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واقف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یکسر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متبعین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روشنی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مینار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پیروی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نفاذ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w:t>
      </w:r>
      <w:r w:rsidRPr="00270544">
        <w:rPr>
          <w:rFonts w:ascii="Jameel Noori Nastaleeq" w:hAnsi="Jameel Noori Nastaleeq" w:cs="Jameel Noori Nastaleeq" w:hint="cs"/>
          <w:sz w:val="32"/>
          <w:szCs w:val="32"/>
          <w:rtl/>
          <w:lang w:bidi="ur-PK"/>
        </w:rPr>
        <w:t>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غفلت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عظیم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واپس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پلٹ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خصوصیت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وصلاحیت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خوابیدہ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کوجگادے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روحوں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دوبارہ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قیادت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چراغ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سعود</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بتلایاتھا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تبدیلی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شرائط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نتیجے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یقیناًاللہ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ونصرت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اطاعت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بسر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تبدیلی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واقع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رجوع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وصاف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بارگاہ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سرتسلیم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کردیں</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قابل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انقلاب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رونما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تاریخ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رونما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ہوچکا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تبدیلی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تبدیلی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درستگی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قربانی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دامن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چھوڑنا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مایوسی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ہمیشہ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بناکر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کاوشیں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العزت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قدردانی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محروم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w:t>
      </w:r>
    </w:p>
    <w:p w:rsidR="00270544" w:rsidRPr="00FD248D" w:rsidRDefault="00270544" w:rsidP="00965E8E">
      <w:pPr>
        <w:pStyle w:val="Heading2"/>
        <w:rPr>
          <w:rFonts w:ascii="Jameel Noori Nastaleeq" w:hAnsi="Jameel Noori Nastaleeq" w:cs="Jameel Noori Nastaleeq"/>
          <w:b/>
          <w:bCs/>
          <w:color w:val="auto"/>
          <w:sz w:val="32"/>
          <w:szCs w:val="32"/>
          <w:rtl/>
          <w:lang w:bidi="fa-IR"/>
        </w:rPr>
      </w:pPr>
      <w:bookmarkStart w:id="41" w:name="_Toc479817284"/>
      <w:r w:rsidRPr="00FD248D">
        <w:rPr>
          <w:rFonts w:ascii="Jameel Noori Nastaleeq" w:hAnsi="Jameel Noori Nastaleeq" w:cs="Jameel Noori Nastaleeq"/>
          <w:b/>
          <w:bCs/>
          <w:color w:val="auto"/>
          <w:sz w:val="32"/>
          <w:szCs w:val="32"/>
          <w:rtl/>
          <w:lang w:bidi="fa-IR"/>
        </w:rPr>
        <w:lastRenderedPageBreak/>
        <w:t>ہر ایک کے لئے تعلیم کی اہمیت</w:t>
      </w:r>
      <w:bookmarkEnd w:id="41"/>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w:t>
      </w:r>
      <w:r w:rsidRPr="00270544">
        <w:rPr>
          <w:rFonts w:ascii="Jameel Noori Nastaleeq" w:hAnsi="Jameel Noori Nastaleeq" w:cs="Jameel Noori Nastaleeq"/>
          <w:sz w:val="32"/>
          <w:szCs w:val="32"/>
          <w:rtl/>
          <w:lang w:bidi="fa-IR"/>
        </w:rPr>
        <w:t xml:space="preserve"> ہے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0"/>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لٹریچر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وسائنسی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منتقل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ونسب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معمولی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لونڈی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نوازا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دنیاسے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رفتہ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رفتہ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متاع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گمشدہ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طبقوں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اعزاز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w:t>
      </w:r>
      <w:r w:rsidRPr="00270544">
        <w:rPr>
          <w:rFonts w:ascii="Jameel Noori Nastaleeq" w:hAnsi="Jameel Noori Nastaleeq" w:cs="Jameel Noori Nastaleeq"/>
          <w:sz w:val="32"/>
          <w:szCs w:val="32"/>
          <w:rtl/>
          <w:lang w:bidi="fa-IR"/>
        </w:rPr>
        <w:t xml:space="preserve"> گیا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1"/>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b/>
          <w:bCs/>
          <w:sz w:val="32"/>
          <w:szCs w:val="32"/>
          <w:rtl/>
          <w:lang w:bidi="fa-IR"/>
        </w:rPr>
      </w:pPr>
      <w:r w:rsidRPr="00270544">
        <w:rPr>
          <w:rFonts w:ascii="Jameel Noori Nastaleeq" w:hAnsi="Jameel Noori Nastaleeq" w:cs="Jameel Noori Nastaleeq" w:hint="cs"/>
          <w:b/>
          <w:bCs/>
          <w:sz w:val="32"/>
          <w:szCs w:val="32"/>
          <w:rtl/>
          <w:lang w:bidi="fa-IR"/>
        </w:rPr>
        <w:t>شیخ</w:t>
      </w:r>
      <w:r w:rsidRPr="00270544">
        <w:rPr>
          <w:rFonts w:ascii="Jameel Noori Nastaleeq" w:hAnsi="Jameel Noori Nastaleeq" w:cs="Jameel Noori Nastaleeq"/>
          <w:b/>
          <w:bCs/>
          <w:sz w:val="32"/>
          <w:szCs w:val="32"/>
          <w:rtl/>
          <w:lang w:bidi="fa-IR"/>
        </w:rPr>
        <w:t xml:space="preserve"> ؒ </w:t>
      </w:r>
      <w:r w:rsidRPr="00270544">
        <w:rPr>
          <w:rFonts w:ascii="Jameel Noori Nastaleeq" w:hAnsi="Jameel Noori Nastaleeq" w:cs="Jameel Noori Nastaleeq" w:hint="cs"/>
          <w:b/>
          <w:bCs/>
          <w:sz w:val="32"/>
          <w:szCs w:val="32"/>
          <w:rtl/>
          <w:lang w:bidi="fa-IR"/>
        </w:rPr>
        <w:t>کے</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کارناموں</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کے</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بارے</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میں</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ابن</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بشر</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لکھتا</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ہے</w:t>
      </w:r>
      <w:r w:rsidRPr="00270544">
        <w:rPr>
          <w:rFonts w:ascii="Jameel Noori Nastaleeq" w:hAnsi="Jameel Noori Nastaleeq" w:cs="Jameel Noori Nastaleeq"/>
          <w:b/>
          <w:bCs/>
          <w:sz w:val="32"/>
          <w:szCs w:val="32"/>
          <w:rtl/>
          <w:lang w:bidi="fa-IR"/>
        </w:rPr>
        <w:t xml:space="preserve"> </w:t>
      </w:r>
      <w:r w:rsidRPr="00270544">
        <w:rPr>
          <w:rFonts w:ascii="Jameel Noori Nastaleeq" w:hAnsi="Jameel Noori Nastaleeq" w:cs="Jameel Noori Nastaleeq" w:hint="cs"/>
          <w:b/>
          <w:bCs/>
          <w:sz w:val="32"/>
          <w:szCs w:val="32"/>
          <w:rtl/>
          <w:lang w:bidi="fa-IR"/>
        </w:rPr>
        <w:t>کہ</w:t>
      </w:r>
      <w:r w:rsidRPr="00270544">
        <w:rPr>
          <w:rFonts w:ascii="Jameel Noori Nastaleeq" w:hAnsi="Jameel Noori Nastaleeq" w:cs="Jameel Noori Nastaleeq"/>
          <w:b/>
          <w:b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نوجوان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بوڑھے،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یافتہ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طبقہ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محدود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مستفید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 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تھے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2"/>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عنوان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مباحثے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کانفرنسیں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منعقد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ہورہی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سنتے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نفاذ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پھیلانے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پڑھنے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سکھلاکر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ناخواندگی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فرماتے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نتیجہ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مذہبی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تحقیق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سیکھنا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3"/>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محدود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طبقات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سوسائٹی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جہالت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ولاعلمی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باعث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لگاؤ</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اورسچی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کرپائیں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برعکس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اکثریت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مضبوط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پیرا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نتیجۃً</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لگاؤ</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رحمتوں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فیض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خصوصیات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نشأت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ثانیہ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لائحہ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مساجد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لازمی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وکتابیں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پڑھے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تالیف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بعنوان</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الأصول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الثلاثہ</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مساجد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پڑھائی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نماز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فجر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حفظ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حلقہ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متأخرین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اولیاء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اقوال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وارشادات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نازل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وحی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ہوجائے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علاوہ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ازیں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دیہاتوں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اجڈوگنوار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قبیلوں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اساتذہ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ارسال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آراستہ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کریں</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اساتذہ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کوبتلاتے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ارکان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ارکانِ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سکھاتے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حقوق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رحمہ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زمانے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یافتہ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کتاب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زہد،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تزکیہ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اعمالِ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کثرت،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مشغولیت،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طلب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استعانت،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شرطوں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تکمیل،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باطنی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 xml:space="preserve">تھے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مطابق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ثمرات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جہالت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تعالیٰ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ارشاد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p>
    <w:p w:rsidR="00270544" w:rsidRPr="0065380C" w:rsidRDefault="00270544" w:rsidP="00270544">
      <w:pPr>
        <w:jc w:val="both"/>
        <w:rPr>
          <w:rFonts w:cs="KFGQPC Uthmanic Script HAFS"/>
          <w:color w:val="000000"/>
          <w:sz w:val="28"/>
          <w:szCs w:val="28"/>
          <w:rtl/>
        </w:rPr>
      </w:pPr>
      <w:r w:rsidRPr="0065380C">
        <w:rPr>
          <w:rFonts w:cs="KFGQPC Uthmanic Script HAFS"/>
          <w:color w:val="000000"/>
          <w:sz w:val="28"/>
          <w:szCs w:val="28"/>
          <w:rtl/>
        </w:rPr>
        <w:lastRenderedPageBreak/>
        <w:t xml:space="preserve">إِنَّمَا يَخۡشَى ٱللَّهَ مِنۡ عِبَادِهِ ٱلۡعُلَمَٰٓؤُاْۗ ٢٨ </w:t>
      </w:r>
    </w:p>
    <w:p w:rsidR="00270544" w:rsidRPr="00270544" w:rsidRDefault="00270544" w:rsidP="00270544">
      <w:pPr>
        <w:jc w:val="both"/>
        <w:rPr>
          <w:rFonts w:ascii="Jameel Noori Nastaleeq" w:hAnsi="Jameel Noori Nastaleeq" w:cs="Jameel Noori Nastaleeq"/>
          <w:sz w:val="32"/>
          <w:szCs w:val="32"/>
          <w:rtl/>
          <w:lang w:bidi="ur-PK"/>
        </w:rPr>
      </w:pPr>
      <w:r w:rsidRPr="00270544">
        <w:rPr>
          <w:rFonts w:ascii="Jameel Noori Nastaleeq" w:hAnsi="Jameel Noori Nastaleeq" w:cs="Jameel Noori Nastaleeq"/>
          <w:sz w:val="32"/>
          <w:szCs w:val="32"/>
          <w:rtl/>
          <w:lang w:bidi="fa-IR"/>
        </w:rPr>
        <w:t>’’اللہ سے اس کے وہی بندے ڈرتے ہیں جو علم رکھتے ہیں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5"/>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ur-PK"/>
        </w:rPr>
        <w:t xml:space="preserve">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6"/>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عورتوں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اتنی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دلچسپی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جتنی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دلچسپی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سوسائٹی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عورتوں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خاندانی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اخلاقی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اقدار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آئندہ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نسلوں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پاسبان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خواتین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اخلاقیات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نقصان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متعدد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مکتوبات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عورتوں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زیورسے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آراستہ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بعض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خطوط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بھیجا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خلاصہ</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معاملات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ودانش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حضرات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دلچسپی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باعث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تحقیق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وزن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عورتوں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ولاء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وبراء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خاطر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جوڑنا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خاطر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توڑنااور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فرماتے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خواتین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وعیال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7"/>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eastAsia"/>
          <w:sz w:val="32"/>
          <w:szCs w:val="32"/>
          <w:rtl/>
          <w:lang w:bidi="fa-IR"/>
        </w:rPr>
        <w:t xml:space="preserve"> ‘‘</w:t>
      </w:r>
      <w:r w:rsidRPr="00270544">
        <w:rPr>
          <w:rFonts w:ascii="Jameel Noori Nastaleeq" w:hAnsi="Jameel Noori Nastaleeq" w:cs="Jameel Noori Nastaleeq" w:hint="cs"/>
          <w:sz w:val="32"/>
          <w:szCs w:val="32"/>
          <w:rtl/>
          <w:lang w:bidi="fa-IR"/>
        </w:rPr>
        <w:t xml:space="preserve">۔ </w:t>
      </w:r>
    </w:p>
    <w:p w:rsidR="00270544" w:rsidRPr="00FD248D" w:rsidRDefault="00270544" w:rsidP="00965E8E">
      <w:pPr>
        <w:pStyle w:val="Heading2"/>
        <w:rPr>
          <w:rFonts w:ascii="Jameel Noori Nastaleeq" w:eastAsia="Times New Roman" w:hAnsi="Jameel Noori Nastaleeq" w:cs="Jameel Noori Nastaleeq"/>
          <w:b/>
          <w:bCs/>
          <w:color w:val="auto"/>
          <w:sz w:val="32"/>
          <w:szCs w:val="32"/>
          <w:rtl/>
          <w:lang w:bidi="fa-IR"/>
        </w:rPr>
      </w:pPr>
      <w:bookmarkStart w:id="42" w:name="_Toc479817285"/>
      <w:r w:rsidRPr="00FD248D">
        <w:rPr>
          <w:rFonts w:ascii="Jameel Noori Nastaleeq" w:eastAsia="Times New Roman" w:hAnsi="Jameel Noori Nastaleeq" w:cs="Jameel Noori Nastaleeq"/>
          <w:b/>
          <w:bCs/>
          <w:color w:val="auto"/>
          <w:sz w:val="32"/>
          <w:szCs w:val="32"/>
          <w:rtl/>
          <w:lang w:bidi="fa-IR"/>
        </w:rPr>
        <w:t>اللہ پر کامل بھروسہ کرتے ہوئے دنیوی اسباب کو اختیار کرنا</w:t>
      </w:r>
      <w:bookmarkEnd w:id="42"/>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اورظاہری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بھروسہ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نتائج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مرتب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ہوشیاری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پکڑی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مضبوط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توکل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جزء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8"/>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جہاں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ورزی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اعتماد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یعنی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فائدہ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فراموش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اکیلا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فائدہ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اعتماد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جوڑ</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متشدد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بھروسہ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صوفیا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بھروسہ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باطل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تصور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ابتدا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مطلوبہ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وتائید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کوشش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مطلوبہ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ہدف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معزز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مقتدر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ناکامی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یقینی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اٹھنا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عادات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وتقالید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خلاف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جارحانہ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اقدام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امکان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آغاز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ممکنہ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قتل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جاتا</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واقعۃً</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الخطاب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منہدم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کہا</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الجبیلہ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منہدم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59"/>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مزید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برآں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حریملہ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منتقل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معتقدین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موجود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اوروہاں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قبیلۂ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خالد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مزیدمثالیں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کامیابی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ظاہری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دعاؤوں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اکتفا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بدل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منسلک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جڑے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آدمی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ڈھانچے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پرستوں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ممکن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عقیدہ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جاہلیت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کاموں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بلکہ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خواہشات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اوراخلاق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وسلوک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درستگی</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عوامل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تکمیل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جسمانی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پرجہاد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مسلمان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نادانی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دہشت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گردی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ملوث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ہوجاتے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لشکری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جہاد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اسباب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بغیر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فتحیاب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توقع</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حالانکہ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چاہئے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زندگی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w:t>
      </w:r>
    </w:p>
    <w:p w:rsidR="00270544" w:rsidRPr="00FD248D" w:rsidRDefault="00270544" w:rsidP="00965E8E">
      <w:pPr>
        <w:pStyle w:val="Heading2"/>
        <w:rPr>
          <w:rFonts w:ascii="Jameel Noori Nastaleeq" w:hAnsi="Jameel Noori Nastaleeq" w:cs="Jameel Noori Nastaleeq"/>
          <w:b/>
          <w:bCs/>
          <w:color w:val="auto"/>
          <w:sz w:val="32"/>
          <w:szCs w:val="32"/>
          <w:rtl/>
          <w:lang w:bidi="fa-IR"/>
        </w:rPr>
      </w:pPr>
      <w:bookmarkStart w:id="43" w:name="_Toc479817286"/>
      <w:r w:rsidRPr="00FD248D">
        <w:rPr>
          <w:rFonts w:ascii="Jameel Noori Nastaleeq" w:hAnsi="Jameel Noori Nastaleeq" w:cs="Jameel Noori Nastaleeq"/>
          <w:b/>
          <w:bCs/>
          <w:color w:val="auto"/>
          <w:sz w:val="32"/>
          <w:szCs w:val="32"/>
          <w:rtl/>
          <w:lang w:bidi="fa-IR"/>
        </w:rPr>
        <w:t>دعوت کے لئے پُشت پناہی کی ضرورت</w:t>
      </w:r>
      <w:bookmarkEnd w:id="43"/>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مذکورہ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نکتوں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منسلک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نکتہ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کارفرما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وتبلیغ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نظریاتی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وعملی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حیثیت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دونوں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مشتمل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lang w:bidi="fa-IR"/>
        </w:rPr>
        <w:t>مثال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ظالم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مخاطب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تمہاری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خواہشات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العزت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الفاظ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فرماتا ہےکہ</w:t>
      </w:r>
      <w:r w:rsidRPr="00270544">
        <w:rPr>
          <w:rFonts w:ascii="Jameel Noori Nastaleeq" w:hAnsi="Jameel Noori Nastaleeq" w:cs="Jameel Noori Nastaleeq"/>
          <w:sz w:val="32"/>
          <w:szCs w:val="32"/>
          <w:rtl/>
          <w:lang w:bidi="fa-IR"/>
        </w:rPr>
        <w:t xml:space="preserve"> :</w:t>
      </w:r>
      <w:r w:rsidRPr="00270544">
        <w:rPr>
          <w:rFonts w:cs="KFGQPC Uthmanic Script HAFS"/>
          <w:color w:val="000000"/>
          <w:sz w:val="32"/>
          <w:szCs w:val="32"/>
          <w:rtl/>
        </w:rPr>
        <w:t xml:space="preserve"> </w:t>
      </w:r>
      <w:r w:rsidRPr="0065380C">
        <w:rPr>
          <w:rFonts w:cs="KFGQPC Uthmanic Script HAFS"/>
          <w:color w:val="000000"/>
          <w:sz w:val="28"/>
          <w:szCs w:val="28"/>
          <w:rtl/>
        </w:rPr>
        <w:t>قَالَ لَوۡ أَنَّ لِي بِكُمۡ قُوَّةً أَوۡ ءَاوِيٓ إِلَىٰ رُكۡن</w:t>
      </w:r>
      <w:r w:rsidRPr="0065380C">
        <w:rPr>
          <w:rFonts w:ascii="Jameel Noori Nastaleeq" w:hAnsi="Jameel Noori Nastaleeq" w:cs="KFGQPC Uthmanic Script HAFS" w:hint="cs"/>
          <w:color w:val="000000"/>
          <w:sz w:val="28"/>
          <w:szCs w:val="28"/>
          <w:rtl/>
        </w:rPr>
        <w:t>ٖ</w:t>
      </w:r>
      <w:r w:rsidRPr="0065380C">
        <w:rPr>
          <w:rFonts w:cs="KFGQPC Uthmanic Script HAFS" w:hint="cs"/>
          <w:color w:val="000000"/>
          <w:sz w:val="28"/>
          <w:szCs w:val="28"/>
          <w:rtl/>
        </w:rPr>
        <w:t xml:space="preserve"> شَدِيد</w:t>
      </w:r>
      <w:r w:rsidRPr="0065380C">
        <w:rPr>
          <w:rFonts w:ascii="Jameel Noori Nastaleeq" w:hAnsi="Jameel Noori Nastaleeq" w:cs="KFGQPC Uthmanic Script HAFS" w:hint="cs"/>
          <w:color w:val="000000"/>
          <w:sz w:val="28"/>
          <w:szCs w:val="28"/>
          <w:rtl/>
        </w:rPr>
        <w:t>ٖ</w:t>
      </w:r>
      <w:r w:rsidRPr="0065380C">
        <w:rPr>
          <w:rFonts w:cs="KFGQPC Uthmanic Script HAFS" w:hint="cs"/>
          <w:color w:val="000000"/>
          <w:sz w:val="28"/>
          <w:szCs w:val="28"/>
          <w:rtl/>
        </w:rPr>
        <w:t xml:space="preserve"> ٨٠</w:t>
      </w:r>
      <w:r w:rsidRPr="00270544">
        <w:rPr>
          <w:rFonts w:ascii="Jameel Noori Nastaleeq" w:hAnsi="Jameel Noori Nastaleeq" w:cs="Jameel Noori Nastaleeq" w:hint="cs"/>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lang w:bidi="fa-IR"/>
        </w:rPr>
        <w:t>لوط نے کہا کاش کہ مجھ میں تم سے مقابلہ کرنے کی قوت ہوتی یا میں کسی زبردست کا آسرا پکڑتا</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60"/>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ثبوت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حدیث</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جابر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رضی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عرض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گزارے،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عکاظ</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منی</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محفلوں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پوچھتے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پہنچاؤں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بشارت ہے </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61"/>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آج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آبائی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ورواج،</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فاسدعقیدے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گمراہ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طریقے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تزکیۂ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آسانی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الأطرم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غلط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محض</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تقریروں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ختم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بجائے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ڈراسکے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پیچھے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دھمکیوں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عملی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پہناسکے</w:t>
      </w:r>
      <w:r w:rsidRPr="00270544">
        <w:rPr>
          <w:rFonts w:ascii="Jameel Noori Nastaleeq" w:hAnsi="Jameel Noori Nastaleeq" w:cs="Jameel Noori Nastaleeq" w:hint="eastAsia"/>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انہوں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مشہور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حکومتِ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برائیوں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قرآن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ذریعے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فرماتا</w:t>
      </w:r>
      <w:r w:rsidRPr="00270544">
        <w:rPr>
          <w:rFonts w:ascii="Jameel Noori Nastaleeq" w:hAnsi="Jameel Noori Nastaleeq" w:cs="Jameel Noori Nastaleeq"/>
          <w:sz w:val="32"/>
          <w:szCs w:val="32"/>
          <w:rtl/>
          <w:lang w:bidi="fa-IR"/>
        </w:rPr>
        <w:t xml:space="preserve"> ہے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62"/>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cs"/>
          <w:sz w:val="32"/>
          <w:szCs w:val="32"/>
          <w:rtl/>
          <w:lang w:bidi="fa-IR"/>
        </w:rPr>
        <w:t xml:space="preserve"> </w:t>
      </w:r>
      <w:r w:rsidRPr="00270544">
        <w:rPr>
          <w:rFonts w:ascii="Jameel Noori Nastaleeq" w:hAnsi="Jameel Noori Nastaleeq" w:cs="Jameel Noori Nastaleeq"/>
          <w:sz w:val="32"/>
          <w:szCs w:val="32"/>
          <w:rtl/>
          <w:lang w:bidi="fa-IR"/>
        </w:rPr>
        <w:t>‘‘</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واضح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مسئلہ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اہمیت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اچھی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مقصد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تمام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گوشوں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لہذا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افراد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اخلاق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ساتھ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معاشرہ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سیاسی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امکان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دشمن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کچل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lastRenderedPageBreak/>
        <w:t>کوئی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شخص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رکھے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نفاذ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طاقت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ضروری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کوعملاً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نکتہ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وضاحت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علماء</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صورت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تبصرہ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مکتوب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لکھا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جہاں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برا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بھلا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مخالفت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عالم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خواہ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یمن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دریافت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رسول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مگر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مقام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اظہارنہیں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کرسکتا،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حکومت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اجازت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لیکن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چونکہ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عبدالوہاب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پشت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پناہی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حاصل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کھلے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بیان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قابل</w:t>
      </w:r>
      <w:r w:rsidRPr="00270544">
        <w:rPr>
          <w:rFonts w:ascii="Jameel Noori Nastaleeq" w:hAnsi="Jameel Noori Nastaleeq" w:cs="Jameel Noori Nastaleeq"/>
          <w:sz w:val="32"/>
          <w:szCs w:val="32"/>
          <w:rtl/>
          <w:lang w:bidi="fa-IR"/>
        </w:rPr>
        <w:t xml:space="preserve"> ہیں</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63"/>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اسی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نقطۂ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نظر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پہل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عیینہ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حاکم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عثمان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سامنے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عقائد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صحیح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توحید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اختیار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اللہ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امیرعثمان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تبلیغ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اشاعت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مدد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دعوت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مضبوط</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بنیادپر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شمار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لوگوں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مائل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تحریک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لائق</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اپنی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نفاذ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کرواسکے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آخر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قابل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علاقے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باطل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چیزوں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عبادت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شرک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خاتمہ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حتی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زنا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نافذ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کردے</w:t>
      </w:r>
      <w:r w:rsidRPr="00270544">
        <w:rPr>
          <w:rFonts w:ascii="Jameel Noori Nastaleeq" w:hAnsi="Jameel Noori Nastaleeq" w:cs="Jameel Noori Nastaleeq"/>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حقیقت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ثابت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عیینہ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چھوڑنے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مجبور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کردیئے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ہجرت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کرگئے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درعیہ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محمد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سعود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پیغام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قبول</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کرلیا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حمایت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غالبًا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یہی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وجہ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تعلیمات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نفاذ</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پیمانہ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متبعین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انداز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طرح</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روحانی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پیشوا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ابن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تیمیہ</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مصلحین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ہوسکے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چنانچہ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دوسروں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تاثیر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تقابلی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جائزہ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لیتے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عطاران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بارے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رقمطراز</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کہ</w:t>
      </w:r>
      <w:r w:rsidRPr="00270544">
        <w:rPr>
          <w:rFonts w:ascii="Jameel Noori Nastaleeq" w:hAnsi="Jameel Noori Nastaleeq" w:cs="Jameel Noori Nastaleeq"/>
          <w:sz w:val="32"/>
          <w:szCs w:val="32"/>
          <w:rtl/>
          <w:lang w:bidi="fa-IR"/>
        </w:rPr>
        <w:t>: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محدود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lastRenderedPageBreak/>
        <w:t>پیمانے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ذہنی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طور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پر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چند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مخصوص</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مفکرین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آگے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نہ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بڑھ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سکا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ان</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اصلاحی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افکار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سے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متأثر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ہوئے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تھے</w:t>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sz w:val="36"/>
          <w:szCs w:val="36"/>
          <w:vertAlign w:val="superscript"/>
          <w:rtl/>
          <w:lang w:bidi="fa-IR"/>
        </w:rPr>
        <w:footnoteReference w:id="264"/>
      </w:r>
      <w:r w:rsidRPr="00270544">
        <w:rPr>
          <w:rFonts w:ascii="Jameel Noori Nastaleeq" w:hAnsi="Jameel Noori Nastaleeq" w:cs="Jameel Noori Nastaleeq"/>
          <w:sz w:val="36"/>
          <w:szCs w:val="36"/>
          <w:vertAlign w:val="superscript"/>
          <w:rtl/>
          <w:lang w:bidi="fa-IR"/>
        </w:rPr>
        <w:t>)</w:t>
      </w:r>
      <w:r w:rsidRPr="00270544">
        <w:rPr>
          <w:rFonts w:ascii="Jameel Noori Nastaleeq" w:hAnsi="Jameel Noori Nastaleeq" w:cs="Jameel Noori Nastaleeq" w:hint="eastAsia"/>
          <w:sz w:val="32"/>
          <w:szCs w:val="32"/>
          <w:rtl/>
          <w:lang w:bidi="fa-IR"/>
        </w:rPr>
        <w:t xml:space="preserve"> ‘‘</w:t>
      </w:r>
      <w:r w:rsidRPr="00270544">
        <w:rPr>
          <w:rFonts w:ascii="Jameel Noori Nastaleeq" w:hAnsi="Jameel Noori Nastaleeq" w:cs="Jameel Noori Nastaleeq" w:hint="cs"/>
          <w:sz w:val="32"/>
          <w:szCs w:val="32"/>
          <w:rtl/>
          <w:lang w:bidi="fa-IR"/>
        </w:rPr>
        <w:t>۔</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hint="cs"/>
          <w:sz w:val="32"/>
          <w:szCs w:val="32"/>
          <w:rtl/>
          <w:lang w:bidi="fa-IR"/>
        </w:rPr>
        <w:t>دوسری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جانب</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شیخ</w:t>
      </w:r>
      <w:r w:rsidRPr="00270544">
        <w:rPr>
          <w:rFonts w:ascii="Jameel Noori Nastaleeq" w:hAnsi="Jameel Noori Nastaleeq" w:cs="Jameel Noori Nastaleeq"/>
          <w:sz w:val="32"/>
          <w:szCs w:val="32"/>
          <w:rtl/>
          <w:lang w:bidi="fa-IR"/>
        </w:rPr>
        <w:t xml:space="preserve"> ؒ </w:t>
      </w:r>
      <w:r w:rsidRPr="00270544">
        <w:rPr>
          <w:rFonts w:ascii="Jameel Noori Nastaleeq" w:hAnsi="Jameel Noori Nastaleeq" w:cs="Jameel Noori Nastaleeq" w:hint="cs"/>
          <w:sz w:val="32"/>
          <w:szCs w:val="32"/>
          <w:rtl/>
          <w:lang w:bidi="fa-IR"/>
        </w:rPr>
        <w:t>نے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ایک</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اسلامی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ریاست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تعمیر</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میں</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حصہ</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لیا</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جو</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آپ</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وفات</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کے</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بعد</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بھی</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قائم</w:t>
      </w:r>
      <w:r w:rsidRPr="00270544">
        <w:rPr>
          <w:rFonts w:ascii="Jameel Noori Nastaleeq" w:hAnsi="Jameel Noori Nastaleeq" w:cs="Jameel Noori Nastaleeq"/>
          <w:sz w:val="32"/>
          <w:szCs w:val="32"/>
          <w:rtl/>
          <w:lang w:bidi="fa-IR"/>
        </w:rPr>
        <w:t xml:space="preserve"> </w:t>
      </w:r>
      <w:r w:rsidRPr="00270544">
        <w:rPr>
          <w:rFonts w:ascii="Jameel Noori Nastaleeq" w:hAnsi="Jameel Noori Nastaleeq" w:cs="Jameel Noori Nastaleeq" w:hint="cs"/>
          <w:sz w:val="32"/>
          <w:szCs w:val="32"/>
          <w:rtl/>
          <w:lang w:bidi="fa-IR"/>
        </w:rPr>
        <w:t>رہی</w:t>
      </w:r>
      <w:r w:rsidRPr="00270544">
        <w:rPr>
          <w:rFonts w:ascii="Jameel Noori Nastaleeq" w:hAnsi="Jameel Noori Nastaleeq" w:cs="Jameel Noori Nastaleeq"/>
          <w:sz w:val="32"/>
          <w:szCs w:val="32"/>
          <w:rtl/>
          <w:lang w:bidi="fa-IR"/>
        </w:rPr>
        <w:t>.</w:t>
      </w:r>
    </w:p>
    <w:p w:rsidR="00270544" w:rsidRPr="00270544" w:rsidRDefault="00270544" w:rsidP="00965E8E">
      <w:pPr>
        <w:jc w:val="both"/>
        <w:rPr>
          <w:rFonts w:ascii="Jameel Noori Nastaleeq" w:hAnsi="Jameel Noori Nastaleeq" w:cs="Jameel Noori Nastaleeq"/>
          <w:sz w:val="32"/>
          <w:szCs w:val="32"/>
          <w:rtl/>
        </w:rPr>
      </w:pPr>
      <w:bookmarkStart w:id="44" w:name="_Toc479817287"/>
      <w:r w:rsidRPr="00FD248D">
        <w:rPr>
          <w:rStyle w:val="Heading2Char"/>
          <w:rFonts w:ascii="Jameel Noori Nastaleeq" w:hAnsi="Jameel Noori Nastaleeq" w:cs="Jameel Noori Nastaleeq"/>
          <w:b/>
          <w:bCs/>
          <w:color w:val="auto"/>
          <w:sz w:val="32"/>
          <w:szCs w:val="32"/>
          <w:rtl/>
        </w:rPr>
        <w:t>بنیادی عقائد پر سمجھوتا کرنے سے انکار</w:t>
      </w:r>
      <w:bookmarkEnd w:id="44"/>
      <w:r w:rsidRPr="00270544">
        <w:rPr>
          <w:rFonts w:ascii="Jameel Noori Nastaleeq" w:eastAsiaTheme="majorEastAsia" w:hAnsi="Jameel Noori Nastaleeq" w:cs="Jameel Noori Nastaleeq"/>
          <w:b/>
          <w:bCs/>
          <w:sz w:val="28"/>
          <w:szCs w:val="28"/>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اللہ رب العزت رسول اللہ </w:t>
      </w:r>
      <w:r w:rsidRPr="00270544">
        <w:rPr>
          <w:rFonts w:ascii="Jameel Noori Nastaleeq" w:hAnsi="Jameel Noori Nastaleeq" w:cs="Jameel Noori Nastaleeq" w:hint="cs"/>
          <w:sz w:val="32"/>
          <w:szCs w:val="32"/>
          <w:rtl/>
        </w:rPr>
        <w:t>ﷺ</w:t>
      </w:r>
      <w:r w:rsidR="00965E8E">
        <w:rPr>
          <w:rFonts w:ascii="Jameel Noori Nastaleeq" w:hAnsi="Jameel Noori Nastaleeq" w:cs="Jameel Noori Nastaleeq"/>
          <w:sz w:val="32"/>
          <w:szCs w:val="32"/>
          <w:rtl/>
        </w:rPr>
        <w:t xml:space="preserve"> کو فرما</w:t>
      </w:r>
      <w:r w:rsidR="00965E8E">
        <w:rPr>
          <w:rFonts w:ascii="Jameel Noori Nastaleeq" w:hAnsi="Jameel Noori Nastaleeq" w:cs="Jameel Noori Nastaleeq" w:hint="cs"/>
          <w:sz w:val="32"/>
          <w:szCs w:val="32"/>
          <w:rtl/>
          <w:lang w:bidi="ur-PK"/>
        </w:rPr>
        <w:t>تا</w:t>
      </w:r>
      <w:r w:rsidRPr="00270544">
        <w:rPr>
          <w:rFonts w:ascii="Jameel Noori Nastaleeq" w:hAnsi="Jameel Noori Nastaleeq" w:cs="Jameel Noori Nastaleeq" w:hint="cs"/>
          <w:sz w:val="32"/>
          <w:szCs w:val="32"/>
          <w:rtl/>
          <w:lang w:bidi="ur-PK"/>
        </w:rPr>
        <w:t xml:space="preserve"> ہے</w:t>
      </w:r>
      <w:r w:rsidRPr="00270544">
        <w:rPr>
          <w:rFonts w:ascii="Jameel Noori Nastaleeq" w:hAnsi="Jameel Noori Nastaleeq" w:cs="Jameel Noori Nastaleeq"/>
          <w:sz w:val="32"/>
          <w:szCs w:val="32"/>
          <w:rtl/>
        </w:rPr>
        <w:t>:</w:t>
      </w:r>
      <w:r w:rsidRPr="006B2392">
        <w:rPr>
          <w:rFonts w:cs="KFGQPC Uthmanic Script HAFS"/>
          <w:color w:val="000000"/>
          <w:sz w:val="28"/>
          <w:szCs w:val="28"/>
          <w:rtl/>
        </w:rPr>
        <w:t>فَلَا تُطِعِ ٱلۡمُكَذِّبِينَ</w:t>
      </w:r>
      <w:r w:rsidRPr="006B2392">
        <w:rPr>
          <w:rFonts w:cs="KFGQPC Uthmanic Script HAFS" w:hint="cs"/>
          <w:color w:val="000000"/>
          <w:sz w:val="28"/>
          <w:szCs w:val="28"/>
          <w:rtl/>
        </w:rPr>
        <w:t xml:space="preserve"> </w:t>
      </w:r>
      <w:r w:rsidRPr="006B2392">
        <w:rPr>
          <w:rFonts w:cs="KFGQPC Uthmanic Script HAFS"/>
          <w:color w:val="000000"/>
          <w:sz w:val="28"/>
          <w:szCs w:val="28"/>
          <w:rtl/>
        </w:rPr>
        <w:t>٨ وَدُّواْ لَوۡ تُدۡهِنُ فَيُدۡهِنُونَ ٩</w:t>
      </w:r>
      <w:r w:rsidRPr="00270544">
        <w:rPr>
          <w:rFonts w:ascii="Jameel Noori Nastaleeq" w:hAnsi="Jameel Noori Nastaleeq" w:cs="Jameel Noori Nastaleeq" w:hint="cs"/>
          <w:sz w:val="32"/>
          <w:szCs w:val="32"/>
          <w:rtl/>
        </w:rPr>
        <w:t xml:space="preserve"> </w:t>
      </w:r>
    </w:p>
    <w:p w:rsidR="00270544" w:rsidRPr="00270544" w:rsidRDefault="00270544" w:rsidP="00FD248D">
      <w:pPr>
        <w:jc w:val="both"/>
        <w:rPr>
          <w:rFonts w:cs="KFGQPC Uthmanic Script HAFS"/>
          <w:color w:val="000000"/>
          <w:sz w:val="44"/>
          <w:szCs w:val="44"/>
          <w:rtl/>
        </w:rPr>
      </w:pP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rPr>
        <w:t>پس تو جھٹلانے والوں کی نہ مان</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وہ توچاہتے ہیں کہ تو ذرا ڈھیلا ہو تو یہ بھی ڈھیلے پڑجائیں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عبدالوہابؒ کی زندگی میں آپ پر ہر محاذ سے یلغار کی </w:t>
      </w:r>
      <w:r w:rsidRPr="00270544">
        <w:rPr>
          <w:rFonts w:ascii="Jameel Noori Nastaleeq" w:hAnsi="Jameel Noori Nastaleeq" w:cs="Jameel Noori Nastaleeq"/>
          <w:sz w:val="32"/>
          <w:szCs w:val="32"/>
          <w:rtl/>
        </w:rPr>
        <w:lastRenderedPageBreak/>
        <w:t>گئی. گرچہ آپ کو حمایت وتائید کی اشد ضرورت تھی تاکہ دشمنوں کی یلغار سے بچ سکیں مگر ایک بار بھی آپ نے اسلام کے بنیادی عقائد کے سلسلے میں کسی سے کسی بھی قسم کا سمجھوتا نہ کیا اور بالخصوص آپ نے کبھی بھی ان نام نہاد علماء سے مصالحت نہیں کی جو شرک کے کے مفہوم میں آپ سے اختلاف رکھتے تھے. چنانچہ ایک مرتبہ آپ نے اپنے مخالف عبدالوہاب بن عبداللہ بن عیسیٰ کو خط میں لکھا</w:t>
      </w:r>
      <w:r w:rsidRPr="00270544">
        <w:rPr>
          <w:rFonts w:ascii="Jameel Noori Nastaleeq" w:hAnsi="Jameel Noori Nastaleeq" w:cs="Jameel Noori Nastaleeq"/>
          <w:sz w:val="32"/>
          <w:szCs w:val="32"/>
        </w:rPr>
        <w:t>: ’’</w:t>
      </w:r>
      <w:r w:rsidRPr="00270544">
        <w:rPr>
          <w:rFonts w:ascii="Jameel Noori Nastaleeq" w:hAnsi="Jameel Noori Nastaleeq" w:cs="Jameel Noori Nastaleeq"/>
          <w:sz w:val="32"/>
          <w:szCs w:val="32"/>
          <w:rtl/>
        </w:rPr>
        <w:t>اگر آپ نے یہ خیال کر رکھا ہے کہ آپ کی شخصیت میرے لئے زیادہ اہمیت کی حامل ہونے کی وجہ سے میں دین کے معاملہ میں آپ سے مصالحت پر اتر آؤں گا تو میں ایسا کبھی بھی نہ کروں گا...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6"/>
          <w:szCs w:val="36"/>
          <w:rtl/>
          <w:lang w:bidi="ur-PK"/>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بھی حقیقت ہے کہ درعیہ پہنچ کر امیر محمد بن سعود کے ساتھ </w:t>
      </w:r>
      <w:r w:rsidRPr="00270544">
        <w:rPr>
          <w:rFonts w:ascii="Jameel Noori Nastaleeq" w:hAnsi="Jameel Noori Nastaleeq" w:cs="Jameel Noori Nastaleeq"/>
          <w:sz w:val="32"/>
          <w:szCs w:val="32"/>
          <w:rtl/>
        </w:rPr>
        <w:lastRenderedPageBreak/>
        <w:t>تاریخی معاہدہ کرتے وقت شیخ ؒ کے سامنے امیر نے دو شرطیں پیش کی تھیں ( جن کا ذکر اوپر آچکا ہے</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 نے مبینہ طور پر پہلی شرط منظور کرلی اور ضمنی طور پر دوسری شرط مسترد کردی حالانکہ اس وقت وہ امیر کی مددکی اور ایک پناہ گاہ کے شدید محتاج تھے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وہ بنیادی نکتہ ہے جو ہر مسلمان کے ذہن میں واضح طور پر ہونا چاہئے، خودمحمد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اور جو علماء آپ کے بعد اس امت میں آئے جیسے شیخ محمد ابن عبدالوہاب ؒ وغیرہ ان کی مثالوں سے یہ اخذ کیا جاسکتا ہے کہ عقیدے کے امور ایسے ہیں کہ کسی بھی صورت میں مصالحت کا عنوان نہیں بن سکتے. دراصل ایسے امور پر مصالحت کرنے کا مطلب خود عقیدہ کی دھجیاں اڑادینے کے مترادف ہوگا. لہذا ضروری ہے کہ انسان ایسے امور میں اللہ </w:t>
      </w:r>
      <w:r w:rsidRPr="00270544">
        <w:rPr>
          <w:rFonts w:ascii="Jameel Noori Nastaleeq" w:hAnsi="Jameel Noori Nastaleeq" w:cs="Jameel Noori Nastaleeq"/>
          <w:sz w:val="32"/>
          <w:szCs w:val="32"/>
          <w:rtl/>
        </w:rPr>
        <w:lastRenderedPageBreak/>
        <w:t>اور اس کے دین کی خاطر حق پرست ہوجائے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داعی اور اس کے رفقاء بذات خوددعوت کے اصولوں کا نفاذ کریں</w:t>
      </w:r>
      <w:r w:rsidRPr="00270544">
        <w:rPr>
          <w:rFonts w:ascii="Jameel Noori Nastaleeq" w:eastAsiaTheme="majorEastAsia" w:hAnsi="Jameel Noori Nastaleeq" w:cs="Jameel Noori Nastaleeq"/>
          <w:b/>
          <w:bCs/>
          <w:sz w:val="28"/>
          <w:szCs w:val="28"/>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ایک قائد بالخصوص نہ صرف افکار وگفتار کا قائد ہو بلکہ عملی طور پر بھی وہ قیادت کرے. یہ صورت حال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پر بالکل صادق آتی ہے اور اسی طرح شیخ ؒ بھی اس مثال پر پورے اترتے ہیں. آپ ؒ نے حقیقی مفہوم میں قیادت اپنے عملی مثال کے ذریعے سے کی ، مثلاً آپ ؒ نے لوگوں کو صرف یہ حکم نہیں دے دیا کہ مزارات جو عبادت گاہیں بن چکی ہیں ان کو ڈھا دیا جائے اور معتقدین سے توقع لگاکر بیٹھ نہیں گئے کہ وہ جاکر آپ کے حکم کو نافذ کریں گے بلکہ جب زید بن الخطاب کے مزار کو ڈھانے کا وقت آیا تو یہ شیخ ؒ ہی تھے جنہوں نے اس کو منہدم </w:t>
      </w:r>
      <w:r w:rsidRPr="00270544">
        <w:rPr>
          <w:rFonts w:ascii="Jameel Noori Nastaleeq" w:hAnsi="Jameel Noori Nastaleeq" w:cs="Jameel Noori Nastaleeq"/>
          <w:sz w:val="32"/>
          <w:szCs w:val="32"/>
          <w:rtl/>
        </w:rPr>
        <w:lastRenderedPageBreak/>
        <w:t>کرنے میں پہل فرمائی اور اس کو مسمار کرنا شروع کیا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مزید برآں آپ سختی کے ساتھ ارکان ایمان پر عمل پیر ا تھے اور یہ بات یقینی بنادی کہ آپ کے متبعین بھی اس پر عملی طور پر پابند رہیں. ایک مرتبہ آپ نے اپنے ایک مکتوب میں لکھ بھیجا کہ:’’میں ان سب لوگوں پر جو میرے ماتحت ہیں لازم کرتا ہوں کہ وہ نماز قائم کریں، زکاۃ ادا کریں اور اللہ کے تمام احکامات پر عمل کریں اور میں ان کو سود کھانے، شراب پینے ، اور دیگر شہوانی کاموں سے منع کرتا ہوں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دعوت یا تحریک کی قیادت کے لئے مثال (آئیڈیل) پیش کرنے کی اہمیت کو کم نہ سمجھنا چاہئے. مثال پیش کئے بغیراگر کوئی لوگوں سے یہ کہے کہ دعوت کے اہداف اور مقاصد کو نافذ کیا جاسکتا ہے </w:t>
      </w:r>
      <w:r w:rsidRPr="00270544">
        <w:rPr>
          <w:rFonts w:ascii="Jameel Noori Nastaleeq" w:hAnsi="Jameel Noori Nastaleeq" w:cs="Jameel Noori Nastaleeq"/>
          <w:sz w:val="32"/>
          <w:szCs w:val="32"/>
          <w:rtl/>
        </w:rPr>
        <w:lastRenderedPageBreak/>
        <w:t>تو بہت سے لوگ یہ محسوس کریں گے کہ اس دعوت اور تحریک کے بلند دعوے صرف خواب ہیں اور آسمان میں بادلوں کے تعاقب سے زیادہ کچھ نہیں ہیں لیکن جب لوگ یہ دیکھیں گے یہ باتیں حقیقتًا اس کے قائداور اس کے متبعین کے ذریعے زیر عمل لائی جارہی ہیں تو ان کے پاس اب کوئی بہانہ نہ ہوگا اور اگر وہ مخلص صاحب ایمان ہیں تو خود اپنے آپ کو مجبور کریں گے کہ وہ بھی ایمان کے مقاصد اور دین کی تعلیمات کے مطابق زندگی بسر کریں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دعوت حق سے متعلق شبہات اورالزامات کو رد کرنے کی اہمیت</w:t>
      </w:r>
      <w:r w:rsidR="00965E8E" w:rsidRPr="00FD248D">
        <w:rPr>
          <w:rStyle w:val="Heading2Char"/>
          <w:rFonts w:ascii="Jameel Noori Nastaleeq" w:hAnsi="Jameel Noori Nastaleeq" w:cs="Jameel Noori Nastaleeq"/>
          <w:b/>
          <w:bCs/>
          <w:color w:val="auto"/>
          <w:sz w:val="32"/>
          <w:szCs w:val="32"/>
          <w:rtl/>
        </w:rPr>
        <w:tab/>
      </w:r>
      <w:r w:rsidRPr="00270544">
        <w:rPr>
          <w:rFonts w:ascii="Jameel Noori Nastaleeq" w:hAnsi="Jameel Noori Nastaleeq" w:cs="Jameel Noori Nastaleeq"/>
          <w:b/>
          <w:bCs/>
          <w:sz w:val="32"/>
          <w:szCs w:val="32"/>
        </w:rPr>
        <w:br/>
      </w:r>
      <w:r w:rsidRPr="00270544">
        <w:rPr>
          <w:rFonts w:ascii="Jameel Noori Nastaleeq" w:hAnsi="Jameel Noori Nastaleeq" w:cs="Jameel Noori Nastaleeq"/>
          <w:sz w:val="32"/>
          <w:szCs w:val="32"/>
          <w:rtl/>
        </w:rPr>
        <w:t xml:space="preserve">شیخ محمد بن عبدالوہاب ؒ کے طریقۂ کار سے جو سبق ہمیں ملتا ہے وہ یہ ہے کہ بے بنیاد اور (جھوٹے) الزامات کو بغیر جواب دیئے </w:t>
      </w:r>
      <w:r w:rsidRPr="00270544">
        <w:rPr>
          <w:rFonts w:ascii="Jameel Noori Nastaleeq" w:hAnsi="Jameel Noori Nastaleeq" w:cs="Jameel Noori Nastaleeq"/>
          <w:sz w:val="32"/>
          <w:szCs w:val="32"/>
          <w:rtl/>
        </w:rPr>
        <w:lastRenderedPageBreak/>
        <w:t>نہیں چھوڑنا چاہئے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کسی بھی دعوت یا تحریک کے خلاف الزامات بہت خطرناک ہوسکتے ہیں خواہ وہ دعوت یا تحریک کتنی ہی حق پر قائم ہو.ایسی صورت میں الزامات کا رد کرنا ضروری ہے، اسی بنا پر شیخ ؒ کا بہت سارا وقت آپ کی دعوت اور اس کے متبعین کے خلاف باطل الزامات کا جواب دینے اورغلط فہمیوں کا ازالہ کرنے میں صرف ہوا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اس طریقۂ کار سے دوست ودشمن ہر ایک کے سامنے حق کھل کر سامنے آئے گا اور معتقدین کے اذہان صاف ہوں گے، ان کے خیالات میں شبہات کی گنجائش باقی نہ رہے گی اگر مسائل کو واضح جوابات کے ذریعہ بیان کیا 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جہاں تک دشمنوں کا تعلق ہے اللہ تعالیٰ ان کے دلوں کو واضح دلائل کی روشنی میں حق کے لئے کھول دیں گے یا مکمل طور پر </w:t>
      </w:r>
      <w:r w:rsidRPr="00270544">
        <w:rPr>
          <w:rFonts w:ascii="Jameel Noori Nastaleeq" w:hAnsi="Jameel Noori Nastaleeq" w:cs="Jameel Noori Nastaleeq"/>
          <w:sz w:val="32"/>
          <w:szCs w:val="32"/>
          <w:rtl/>
        </w:rPr>
        <w:lastRenderedPageBreak/>
        <w:t>ان کے خلاف ثبوت قائم کردیں گے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آخری اہم بات جو قابل ذکر ہے وہ یہ کہ شیخ ؒ کے مخالفین غلط بیانی اور د</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شنام طرازی تک اُتر آئے تھے مگر آپ نے کبھی اپنے دفاع میں اسی طرح کا جوابی سلوک روانہ رکھا. آپ صرف کتاب وسنت کی روشنی میں حق پیش کرتے رہے اور حق کا ایسا چہرہ دکھایا کہ خود حق بول اُٹھا. آپ کو اس بات کا ادراک تھا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کی اتباع میں انہی ذرائع کوبروئے کار لائے جائے جن کو اللہ تعالیٰ پسند فرمات</w:t>
      </w:r>
      <w:r w:rsidRPr="00270544">
        <w:rPr>
          <w:rFonts w:ascii="Jameel Noori Nastaleeq" w:hAnsi="Jameel Noori Nastaleeq" w:cs="Jameel Noori Nastaleeq" w:hint="cs"/>
          <w:sz w:val="32"/>
          <w:szCs w:val="32"/>
          <w:rtl/>
        </w:rPr>
        <w:t>ا ہے۔</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دشمنان حق کی تدبیروں سے واقفیت</w:t>
      </w:r>
      <w:r w:rsidRPr="00270544">
        <w:rPr>
          <w:rFonts w:ascii="Jameel Noori Nastaleeq" w:hAnsi="Jameel Noori Nastaleeq" w:cs="Jameel Noori Nastaleeq"/>
          <w:sz w:val="28"/>
          <w:szCs w:val="28"/>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جن کی زندگی ہدایت سے دور اور خواہشات کی پیروی میں گزرتی ہے ان کے لئے کفر کی راہ مضبوط ہوتی چلی جاتی ہے . یہ اتنا آسان کام نہیں ہے کہ ایسوں کو قائل کیا جاسکے کہ وہ اس طرح </w:t>
      </w:r>
      <w:r w:rsidRPr="00270544">
        <w:rPr>
          <w:rFonts w:ascii="Jameel Noori Nastaleeq" w:hAnsi="Jameel Noori Nastaleeq" w:cs="Jameel Noori Nastaleeq"/>
          <w:sz w:val="32"/>
          <w:szCs w:val="32"/>
          <w:rtl/>
        </w:rPr>
        <w:lastRenderedPageBreak/>
        <w:t xml:space="preserve">کی طرززندگی چھوڑ دیں جس پر وہ ایک طویل عرصے سے چل رہے ہیں اور جس کو ان کے بزرگوں نے ان تک منتقل کیا تھا یا جس سے ان کی مادی منفعت وابستہ ہے، چنانچہ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دور کے مشرکین کا حال بیان کرتے ہوئے اللہ تعالیٰ نے اپنے قرآن میں فرما</w:t>
      </w:r>
      <w:r w:rsidRPr="00270544">
        <w:rPr>
          <w:rFonts w:ascii="Jameel Noori Nastaleeq" w:hAnsi="Jameel Noori Nastaleeq" w:cs="Jameel Noori Nastaleeq" w:hint="cs"/>
          <w:sz w:val="32"/>
          <w:szCs w:val="32"/>
          <w:rtl/>
        </w:rPr>
        <w:t>تا ہے</w:t>
      </w:r>
      <w:r w:rsidRPr="00270544">
        <w:rPr>
          <w:rFonts w:ascii="Jameel Noori Nastaleeq" w:hAnsi="Jameel Noori Nastaleeq" w:cs="Jameel Noori Nastaleeq"/>
          <w:sz w:val="32"/>
          <w:szCs w:val="32"/>
          <w:rtl/>
        </w:rPr>
        <w:t>:</w:t>
      </w:r>
      <w:r w:rsidRPr="006B2392">
        <w:rPr>
          <w:rFonts w:ascii="Jameel Noori Nastaleeq" w:hAnsi="Jameel Noori Nastaleeq" w:cs="Jameel Noori Nastaleeq"/>
          <w:sz w:val="28"/>
          <w:szCs w:val="28"/>
          <w:rtl/>
        </w:rPr>
        <w:t xml:space="preserve"> </w:t>
      </w:r>
      <w:r w:rsidRPr="006B2392">
        <w:rPr>
          <w:rFonts w:cs="KFGQPC Uthmanic Script HAFS"/>
          <w:color w:val="000000"/>
          <w:sz w:val="28"/>
          <w:szCs w:val="28"/>
          <w:rtl/>
        </w:rPr>
        <w:t>كَبُرَ عَلَى ٱلۡمُشۡرِكِينَ مَا تَدۡعُوهُمۡ إِلَيۡهِۚ</w:t>
      </w:r>
      <w:r w:rsidRPr="006B2392">
        <w:rPr>
          <w:rFonts w:cs="KFGQPC Uthmanic Script HAFS" w:hint="cs"/>
          <w:color w:val="000000"/>
          <w:sz w:val="28"/>
          <w:szCs w:val="28"/>
          <w:rtl/>
        </w:rPr>
        <w:t xml:space="preserve"> </w:t>
      </w:r>
      <w:r w:rsidRPr="00270544">
        <w:rPr>
          <w:rFonts w:cs="KFGQPC Uthmanic Script HAFS"/>
          <w:color w:val="000000"/>
          <w:sz w:val="32"/>
          <w:szCs w:val="32"/>
          <w:rtl/>
        </w:rPr>
        <w:t>١٣</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جس چیز کی طرف آپ انہیں بلارہے ہیں وہ تو ان مشرکین پر گراں گزرتی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حقیقت کا ادراک کرنے کے بعد ہر کوئی یہ سمجھ سکتا ہے کہ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زمانے میں آپ کی شخصیت کے خلاف ہر قسم کی محاذ آرائی کے لئے آپ کے مخالفین اُتر آئے تھے تاکہ آپ کو اور آپ کے اصحاب کو اور آپ کے ہمنواؤں کو دعوت </w:t>
      </w:r>
      <w:r w:rsidRPr="00270544">
        <w:rPr>
          <w:rFonts w:ascii="Jameel Noori Nastaleeq" w:hAnsi="Jameel Noori Nastaleeq" w:cs="Jameel Noori Nastaleeq"/>
          <w:sz w:val="32"/>
          <w:szCs w:val="32"/>
          <w:rtl/>
        </w:rPr>
        <w:lastRenderedPageBreak/>
        <w:t>کے عمل سے باز رکھ سکیں. آپ</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ان لوگوں کے درمیان کئی سال تک رہے اور ’’امین</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کے لقب سے معروف تھے، لیکن جوں ہی آپ نے ان کو دعوت حق دینا شروع کیا اور ان کے گمراہ کن طور طریقوں کی نشاندہی کرنے لگے تو اس دعوت کی روک تھام کے لئے ان کافروں کی راہ میں کوئی پستی ان کے لئے رکاوٹ بن سکی یہاں تک کہ یہی لوگ 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کو کذاب کہنے لگے جب کہ وہ اس بات سے بخوبی واقف تھے کہ آپ</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جھوٹ بولنے کی پستی تک کبھی بھی نہیں جاسکتے</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یہی کچھ صورت حال شیخ محمد بن عبدالوہاب ؒ کے ساتھ بھی پیش آئی، چنانچہ آپ کے دشمنوں کے لئے آپ کی مخالفت میں کوئی پستی رکاوٹ نہ بنی، آپ کے مخالفین کے الفاظ سے یہ ظاہر ہوتا ہے کہ کس طرح ان لوگوں نے آپ کے بیانات توڑ مروڑ کر </w:t>
      </w:r>
      <w:r w:rsidRPr="00270544">
        <w:rPr>
          <w:rFonts w:ascii="Jameel Noori Nastaleeq" w:hAnsi="Jameel Noori Nastaleeq" w:cs="Jameel Noori Nastaleeq"/>
          <w:sz w:val="32"/>
          <w:szCs w:val="32"/>
          <w:rtl/>
        </w:rPr>
        <w:lastRenderedPageBreak/>
        <w:t xml:space="preserve">سراسر کذب بیانی اور دروغ گوئی کے ساتھ بیان کیا اورقرآن وسنت کے مفہوم کو غلط رنگ میں پیش کیا، اور یہ سب باتیں آپ کی زندگی ہی میں واقع ہوئیں ، تاہم یہ کوئی حیرت کی بات نہ تھی کیونکہ آپ کے مخالفین اسی قسم کے لوگ تھے جن کے نزدیک اللہ کے کلام کی اور اس کے رسول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فرمان کی اور صحابہ کرام رضی اللہ عنہم کے منہج کی کوئی اہمیت نہ تھی. اگر یہ لوگ ایک ’’صحرائے نجد کے ایک غیر مہذب غریب عرب‘‘ کے ساتھ غیر اخلاقی حرکتوں کا مظاہر کریں اور اس کے ساتھ احترام کے ساتھ پیش نہ آئیں تو یہ کوئی حیرت کی بات نہیں ہے</w:t>
      </w:r>
      <w:r w:rsidRPr="00270544">
        <w:rPr>
          <w:rFonts w:ascii="Jameel Noori Nastaleeq" w:hAnsi="Jameel Noori Nastaleeq" w:cs="Jameel Noori Nastaleeq"/>
          <w:sz w:val="32"/>
          <w:szCs w:val="32"/>
        </w:rPr>
        <w:tab/>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ہر مسلم داعی جو لوگوں کو قرآنی ہدایت کی طرف دعوت دے اس کو اس کا احساس ہونا چاہئے کہ ایسے لوگ ہمیشہ موجود ہوتے </w:t>
      </w:r>
      <w:r w:rsidRPr="00270544">
        <w:rPr>
          <w:rFonts w:ascii="Jameel Noori Nastaleeq" w:hAnsi="Jameel Noori Nastaleeq" w:cs="Jameel Noori Nastaleeq"/>
          <w:sz w:val="32"/>
          <w:szCs w:val="32"/>
          <w:rtl/>
        </w:rPr>
        <w:lastRenderedPageBreak/>
        <w:t xml:space="preserve">ہیں جو ا س کے خلاف جھوٹے الزامات لگائیں گے اور ان کی طرف سے دروغ گوئی اور طعنے سننے کو ملیں گے. اور جو بھی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نقش قدم کی پیروی کرنے والے ہیں جیسے شیخ محمد بن عبدالوہاب وغیرہ ان کو اس قسم کا مخالفانہ رویہ اللہ کے واضح اور سچے راستہ کی طرف جو ہر قسم کے شک اور شبہ سے پاک ہے دعوت دینے سے نہیں روکتا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آخر میں ایک سیدھا سادہ سوال عرض ہے کہ کیا وجہ ہے کہ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کے دشمن، شیخ محمد بن عبدالوہاب کے دشمن اور تمام داعیان حق (جب کہ یہ تمام کتاب وسنت کی سچی دعوت کو لے کر اٹھے) کے دشمن ہمیشہ بے جاالزامات ، طعنوں اور کذب بیانی سے کام لیا؟ راقم کی دانست میں جواب ظاہر ہے کہ وہ یہ کہ حق کے دشمنوں کے پاس قرآن اور سنت کے واضح </w:t>
      </w:r>
      <w:r w:rsidRPr="00270544">
        <w:rPr>
          <w:rFonts w:ascii="Jameel Noori Nastaleeq" w:hAnsi="Jameel Noori Nastaleeq" w:cs="Jameel Noori Nastaleeq"/>
          <w:sz w:val="32"/>
          <w:szCs w:val="32"/>
          <w:rtl/>
        </w:rPr>
        <w:lastRenderedPageBreak/>
        <w:t>احکامات کے خلاف کوئی دلیل نہیں ہوتی، یہ لوگ اپنے دعوے کھلی آیات اور احادیث حتی</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کہ منطق کی مدد سے بھی ثابت نہیں کرسکتے اس لئے وہ مکروفریب اور دھوکہ کا سہارا لیتے ہیں جو خود کو بچانے کی ان کی آخری کوششیں ہوتی ہیں. ان شاء اللہ ان لوگوں کی دروغ گوئیاں اور مذموم منصوبے بالآخر شکست سے دوچار ہوں گے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کثرت وقلت معیار حق وباطل نہیں</w:t>
      </w:r>
      <w:r w:rsidRPr="00FD248D">
        <w:rPr>
          <w:rFonts w:ascii="Jameel Noori Nastaleeq" w:hAnsi="Jameel Noori Nastaleeq" w:cs="Jameel Noori Nastaleeq"/>
          <w:b/>
          <w:bCs/>
          <w:sz w:val="32"/>
          <w:szCs w:val="32"/>
          <w:rtl/>
        </w:rPr>
        <w:t xml:space="preserve"> </w:t>
      </w:r>
      <w:r w:rsidRPr="00FD248D">
        <w:rPr>
          <w:rFonts w:ascii="Jameel Noori Nastaleeq" w:hAnsi="Jameel Noori Nastaleeq" w:cs="Jameel Noori Nastaleeq"/>
          <w:b/>
          <w:bCs/>
          <w:sz w:val="32"/>
          <w:szCs w:val="32"/>
          <w:rtl/>
        </w:rPr>
        <w:tab/>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اللہ رب العزت نے اپنے کلام پاک میں متعدد بار اس حقیقت کی طرف نشاندہی کی ہے کہ کسی عقیدے کو ماننے والوں کی کثرت اس بات کی دلیل نہیں ہے کہ وہ حق ہے . مثلا اللہ کا یہ فرمان ہے:</w:t>
      </w:r>
      <w:r w:rsidRPr="006B2392">
        <w:rPr>
          <w:rFonts w:cs="KFGQPC Uthmanic Script HAFS"/>
          <w:color w:val="000000"/>
          <w:sz w:val="28"/>
          <w:szCs w:val="28"/>
          <w:rtl/>
        </w:rPr>
        <w:t>وَلَقَدۡ صَرَّفۡنَا لِلنَّاسِ فِي هَٰذَا ٱلۡقُرۡءَانِ مِن كُلِّ مَثَل</w:t>
      </w:r>
      <w:r w:rsidRPr="006B2392">
        <w:rPr>
          <w:rFonts w:ascii="Jameel Noori Nastaleeq" w:hAnsi="Jameel Noori Nastaleeq" w:cs="KFGQPC Uthmanic Script HAFS" w:hint="cs"/>
          <w:color w:val="000000"/>
          <w:sz w:val="28"/>
          <w:szCs w:val="28"/>
          <w:rtl/>
        </w:rPr>
        <w:t>ٖ</w:t>
      </w:r>
      <w:r w:rsidRPr="006B2392">
        <w:rPr>
          <w:rFonts w:cs="KFGQPC Uthmanic Script HAFS" w:hint="cs"/>
          <w:color w:val="000000"/>
          <w:sz w:val="28"/>
          <w:szCs w:val="28"/>
          <w:rtl/>
        </w:rPr>
        <w:t xml:space="preserve"> فَأَبَىٰٓ أَكۡثَرُ </w:t>
      </w:r>
      <w:r w:rsidRPr="006B2392">
        <w:rPr>
          <w:rFonts w:cs="KFGQPC Uthmanic Script HAFS"/>
          <w:color w:val="000000"/>
          <w:sz w:val="28"/>
          <w:szCs w:val="28"/>
          <w:rtl/>
        </w:rPr>
        <w:t>ٱلنَّاسِ إِلَّا كُفُور</w:t>
      </w:r>
      <w:r w:rsidRPr="006B2392">
        <w:rPr>
          <w:rFonts w:ascii="Jameel Noori Nastaleeq" w:hAnsi="Jameel Noori Nastaleeq" w:cs="KFGQPC Uthmanic Script HAFS" w:hint="cs"/>
          <w:color w:val="000000"/>
          <w:sz w:val="28"/>
          <w:szCs w:val="28"/>
          <w:rtl/>
        </w:rPr>
        <w:t>ٗ</w:t>
      </w:r>
      <w:r w:rsidRPr="006B2392">
        <w:rPr>
          <w:rFonts w:cs="KFGQPC Uthmanic Script HAFS" w:hint="cs"/>
          <w:color w:val="000000"/>
          <w:sz w:val="28"/>
          <w:szCs w:val="28"/>
          <w:rtl/>
        </w:rPr>
        <w:t>ا٨٩</w:t>
      </w:r>
      <w:r w:rsidRPr="00270544">
        <w:rPr>
          <w:rFonts w:cs="KFGQPC Uthmanic Script HAFS" w:hint="cs"/>
          <w:color w:val="000000"/>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lang w:bidi="fa-IR"/>
        </w:rPr>
      </w:pPr>
      <w:r w:rsidRPr="00270544">
        <w:rPr>
          <w:rFonts w:ascii="Jameel Noori Nastaleeq" w:hAnsi="Jameel Noori Nastaleeq" w:cs="Jameel Noori Nastaleeq"/>
          <w:sz w:val="32"/>
          <w:szCs w:val="32"/>
          <w:rtl/>
        </w:rPr>
        <w:lastRenderedPageBreak/>
        <w:t>’’ہم نے تو اس قرآن میں لوگوں کے سمجھنے کے لئے ہر طرح سے تمام مثالیں بیان کردی ہیں مگر اکثر لوگ انکار سے باز نہیں آتے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6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fa-IR"/>
        </w:rPr>
        <w:t xml:space="preserve">۔ </w:t>
      </w:r>
    </w:p>
    <w:p w:rsidR="00270544" w:rsidRPr="00270544" w:rsidRDefault="00270544" w:rsidP="00270544">
      <w:pPr>
        <w:jc w:val="both"/>
        <w:rPr>
          <w:rFonts w:cs="KFGQPC Uthmanic Script HAFS"/>
          <w:color w:val="000000"/>
          <w:sz w:val="44"/>
          <w:szCs w:val="44"/>
          <w:rtl/>
        </w:rPr>
      </w:pPr>
      <w:r w:rsidRPr="00270544">
        <w:rPr>
          <w:rFonts w:ascii="Jameel Noori Nastaleeq" w:hAnsi="Jameel Noori Nastaleeq" w:cs="Jameel Noori Nastaleeq"/>
          <w:sz w:val="32"/>
          <w:szCs w:val="32"/>
          <w:rtl/>
        </w:rPr>
        <w:t>اور مزید ارشاد ربانی ہے</w:t>
      </w:r>
      <w:r w:rsidRPr="00270544">
        <w:rPr>
          <w:rFonts w:ascii="Jameel Noori Nastaleeq" w:hAnsi="Jameel Noori Nastaleeq" w:cs="Jameel Noori Nastaleeq"/>
          <w:sz w:val="32"/>
          <w:szCs w:val="32"/>
        </w:rPr>
        <w:t xml:space="preserve">: </w:t>
      </w:r>
      <w:r w:rsidRPr="006B2392">
        <w:rPr>
          <w:rFonts w:cs="KFGQPC Uthmanic Script HAFS"/>
          <w:color w:val="000000"/>
          <w:sz w:val="28"/>
          <w:szCs w:val="28"/>
          <w:rtl/>
        </w:rPr>
        <w:t>وَإِن تُطِعۡ أَكۡثَرَ مَن فِي ٱلۡأَرۡضِ يُضِلُّوكَ عَن سَبِيلِ ٱللَّهِۚ</w:t>
      </w:r>
      <w:r w:rsidRPr="006B2392">
        <w:rPr>
          <w:rFonts w:cs="KFGQPC Uthmanic Script HAFS" w:hint="cs"/>
          <w:color w:val="000000"/>
          <w:sz w:val="28"/>
          <w:szCs w:val="28"/>
          <w:rtl/>
        </w:rPr>
        <w:t xml:space="preserve"> </w:t>
      </w:r>
      <w:r w:rsidRPr="006B2392">
        <w:rPr>
          <w:rFonts w:cs="KFGQPC Uthmanic Script HAFS"/>
          <w:color w:val="000000"/>
          <w:sz w:val="28"/>
          <w:szCs w:val="28"/>
          <w:rtl/>
        </w:rPr>
        <w:t>إِن يَتَّبِعُونَ إِلَّا ٱلظَّنَّ وَإِنۡ هُمۡ إِلَّا يَخۡرُصُونَ ١١٦</w:t>
      </w:r>
      <w:r w:rsidRPr="00270544">
        <w:rPr>
          <w:rFonts w:cs="KFGQPC Uthmanic Script HAFS"/>
          <w:color w:val="000000"/>
          <w:sz w:val="44"/>
          <w:szCs w:val="44"/>
          <w:rtl/>
        </w:rPr>
        <w:t xml:space="preserve"> </w:t>
      </w:r>
    </w:p>
    <w:p w:rsidR="00270544" w:rsidRPr="00270544" w:rsidRDefault="00270544" w:rsidP="00270544">
      <w:pPr>
        <w:jc w:val="both"/>
        <w:rPr>
          <w:rFonts w:cs="KFGQPC Uthmanic Script HAFS"/>
          <w:color w:val="000000"/>
          <w:sz w:val="32"/>
          <w:szCs w:val="32"/>
          <w:rtl/>
        </w:rPr>
      </w:pPr>
      <w:r w:rsidRPr="00270544">
        <w:rPr>
          <w:rFonts w:ascii="Jameel Noori Nastaleeq" w:hAnsi="Jameel Noori Nastaleeq" w:cs="Jameel Noori Nastaleeq"/>
          <w:color w:val="000000"/>
          <w:sz w:val="32"/>
          <w:szCs w:val="32"/>
          <w:rtl/>
          <w:lang w:bidi="ur-PK"/>
        </w:rPr>
        <w:t>’’</w:t>
      </w:r>
      <w:r w:rsidRPr="00270544">
        <w:rPr>
          <w:rFonts w:ascii="Jameel Noori Nastaleeq" w:hAnsi="Jameel Noori Nastaleeq" w:cs="Jameel Noori Nastaleeq"/>
          <w:sz w:val="32"/>
          <w:szCs w:val="32"/>
          <w:rtl/>
        </w:rPr>
        <w:t>اور دنیا میں زیادہ لوگ ایسے ہیں کہ اگر آپ ان کا کہنا ماننے لگیں تو وہ آپ کو اللہ کی راہ سے بے راہ کردیں. وہ محض بے اصل خیالات پر چلتے ہیں اور بالکل قیاس باتیں کرتے ہیں</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270"/>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 xml:space="preserve">چنانچہ محض کثرت تعداد سے دھوکہ نہیں کھاناچاہئے، بسا اوقات مسلمانوں کی جماعتیں بھی اس پہلو سے دھوکہ کھاجاتی ہیں اور باطل کی پیروی کرنے لگتی ہیں اور یہ عین ممکن ہے کہ حق پرست اقلیت میں ہوں جو اہم نکتہ مسلمانوں کے ذہن میں ہونا چاہئے کہ انہیں جس بات کی طرف نظر کرنی ہے وہ رفقاء کی تعداد نہیں بلکہ یہ دیکھنا ہے کہ طریقۂ کار ’’صراط مستقیم‘‘ ہے یا نہیں جو درحقیقت اللہ کی پسندیدہ راہ ہے ، جب کسی شخص کو اس بات کا یقین ہے کہ اس کا اختیار کردہ عقیدہ کتاب وسنت کے ذریعہ ثابت ہے تو اس کو کبھی اس بات کی فکر نہیں ہونی چاہئے کہ عوام الناس کا طرز عمل اس سے موافقت کرتا ہے یا نہیں؟ اللہ تعالیٰ نے اپنے نبی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کو فرمایا: </w:t>
      </w:r>
      <w:r w:rsidRPr="006B2392">
        <w:rPr>
          <w:rFonts w:cs="KFGQPC Uthmanic Script HAFS"/>
          <w:color w:val="000000"/>
          <w:sz w:val="28"/>
          <w:szCs w:val="28"/>
          <w:rtl/>
        </w:rPr>
        <w:t>وَمَآ أَكۡثَرُ ٱلنَّاسِ وَلَوۡ حَرَصۡتَ بِمُؤۡمِنِينَ ١٠٣</w:t>
      </w:r>
      <w:r w:rsidRPr="00270544">
        <w:rPr>
          <w:rFonts w:ascii="Jameel Noori Nastaleeq" w:hAnsi="Jameel Noori Nastaleeq" w:cs="Jameel Noori Nastaleeq"/>
          <w:sz w:val="32"/>
          <w:szCs w:val="32"/>
          <w:rtl/>
        </w:rPr>
        <w:t xml:space="preserve">’’گوآپ لاکھ چاہیں لیکن اکثر لوگ </w:t>
      </w:r>
      <w:r w:rsidRPr="00270544">
        <w:rPr>
          <w:rFonts w:ascii="Jameel Noori Nastaleeq" w:hAnsi="Jameel Noori Nastaleeq" w:cs="Jameel Noori Nastaleeq"/>
          <w:sz w:val="32"/>
          <w:szCs w:val="32"/>
          <w:rtl/>
        </w:rPr>
        <w:lastRenderedPageBreak/>
        <w:t xml:space="preserve">ایمان دار نہ ہوں 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شیخ محمد بن عبدالوہاب ؒ ایک ایسے عالم تھے جنہوں نے اس تصور کو صحیح معنوں میں سمجھا اور اس بات کا ادراک کیا کہ ایسی صورت حال کا مقابلہ کس طرح کرنا چاہئے اور صورت حال یہ ہوگی کہ وہ حق کی پیروی کرنے کے باوجود اقلیت میں رہیں گے، اور اس دعوت کی راہ میں ان کو برا بھلا کہا جائے گا تاہم مخالفت کتنی ہی زیادہ ہو مگر حق کا دامن نہیں چھوڑنا چاہئے اور اس کی حمایت سے پیچھے ہٹنا نہیں چاہئے جو درحقیقت بڑا ہی نیک عمل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ایک سوال کے جواب میں شیخ نے لکھا کہ: ’’اولاً جان لو کہ جب حق واضح اور روشن ہو تو اس کے مخالفین کی کثرت اور اس کے </w:t>
      </w:r>
      <w:r w:rsidRPr="00270544">
        <w:rPr>
          <w:rFonts w:ascii="Jameel Noori Nastaleeq" w:hAnsi="Jameel Noori Nastaleeq" w:cs="Jameel Noori Nastaleeq"/>
          <w:sz w:val="32"/>
          <w:szCs w:val="32"/>
          <w:rtl/>
        </w:rPr>
        <w:lastRenderedPageBreak/>
        <w:t xml:space="preserve">قبول کرنے والوں کی قلت اس کو کوئی نقصان نہیں پہنچاسکتی، آپ لوگوں کو معلوم ہے کہ کس طرح توحید کے کچھ پہلولوگوں کے لئے کتنے اجنبی بن چکے ہیں حالانکہ یہ صوم وصلاۃ سے بھی زیادہ واضح ہیں اور یہ کیفیت حق کو نقصان نہیں پہنچاسکتی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واسی لیف لکھتا ہے : ’’تاہم راقم کی رائے میں وہابی لوگ ایک فرقہ کی حیثیت رکھتے تھے کیونکہ ان لوگوں نے اس وقت کے سنی فرقہ کی مخالفت کی جو اکثریت میں تھا گرچہ وہ لوگ اس فرقہ کا تزکیہ چاہتے تھے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واسی لیف نے جس چیز کا تذکرہ کیا ہے وہ ’’وہابیوں‘‘ یا کسی بھی ’’تحریک</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 xml:space="preserve">کا تجزیہ کرنے کے لئے بہت اہم ہے، ممکن ہے یہی </w:t>
      </w:r>
      <w:r w:rsidRPr="00270544">
        <w:rPr>
          <w:rFonts w:ascii="Jameel Noori Nastaleeq" w:hAnsi="Jameel Noori Nastaleeq" w:cs="Jameel Noori Nastaleeq"/>
          <w:sz w:val="32"/>
          <w:szCs w:val="32"/>
          <w:rtl/>
        </w:rPr>
        <w:lastRenderedPageBreak/>
        <w:t>وجہ ہو جس کی بنا</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کافی تنقید اور ان کے خلاف محاذ آرائی کی گئی، اجنبی لوگ ان لوگوں کو جو حق کی پیروی کرنے والے ہیں ’’فرقہ واریت‘‘ سے موسوم کرتے ہیں اس بات سے قطع نظر کہ عوام الناس کس عقیدے کے علمبردار ہیں، حاالانکہ حقیقت میں یہ صحیح اور قابل قبول قسم کی ’’فرقہ واریت‘‘ ہے .اگر لوگ بحیثیت مجموعی حق کو تر ک کررہے ہیں تو بھی ایک مسلمان کو چاہئے کہ حق کو ترک نہ کرے خواہ وہ ایک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اجنبی فرقہ‘‘ ہی کیوں نہ نظر آئے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وہ ایسا ہی ہے جیسا کہ صحابئ رسول عبداللہ بن مسعود رضی اللہ عنہ نے عمروبن میمون</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سے فرمایا تھا کہ جماعت سے پیوستہ رہو اور اگر حاکم جماعت قائم کرنے میں دیر کرے تو تنہا نما زپڑھ لیا کرو. عمر وبن میمون</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کے لئے اس میں بظاہر تضاد نظر آیا تو آپ </w:t>
      </w:r>
      <w:r w:rsidRPr="00270544">
        <w:rPr>
          <w:rFonts w:ascii="Jameel Noori Nastaleeq" w:hAnsi="Jameel Noori Nastaleeq" w:cs="Jameel Noori Nastaleeq"/>
          <w:sz w:val="32"/>
          <w:szCs w:val="32"/>
          <w:rtl/>
        </w:rPr>
        <w:lastRenderedPageBreak/>
        <w:t xml:space="preserve">نے ابن مسعود </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سے اس کے بارے میں سوال کیا تو آپ نے ان کو سمجھایا کہ</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 xml:space="preserve"> ’’جماعت‘‘ پر وہ شخص ہے جو حق پر قائم ہو گرچہ تم اکیلے ہی رہ جاؤ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6"/>
          <w:szCs w:val="36"/>
          <w:rtl/>
          <w:lang w:bidi="ur-PK"/>
        </w:rPr>
        <w:t>۔</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بالفاظ دیگر، انسان پر حق کی پیروی کرنی واجب ہے چاہے عامۃ الناس (جو ایک مختلف طریقے پر گامزن ہیں) کے نزدیک وہ ’’اجنبی‘‘ بن کر رہ جائے.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نے اس وقت کے بارے میں ارشاد فرمایا جس زمانے میں ایک مؤمن کے لئے یہی صحیح طریقہ ہوگا. آپ</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نے ارشاد فرمایا:</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’’اسلام کا آغاز ایک اجنبی کی حیثیت سے ہوا اور یہ اسی طرح واپس لوٹے گا جیسے اس کا آغاز ہوا تھا. لہذا اجنبیوں کے لئے </w:t>
      </w:r>
      <w:r w:rsidRPr="00270544">
        <w:rPr>
          <w:rFonts w:ascii="Jameel Noori Nastaleeq" w:hAnsi="Jameel Noori Nastaleeq" w:cs="Jameel Noori Nastaleeq"/>
          <w:sz w:val="32"/>
          <w:szCs w:val="32"/>
          <w:rtl/>
        </w:rPr>
        <w:lastRenderedPageBreak/>
        <w:t xml:space="preserve">طوبی(شجر جنت) کی خوشخبری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مسند احمد کی روایت میں ان ’’اجنبیوں‘‘ کی پہچان یوں بتلائی گئی کہ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وہ ب</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روں کے درمیان نیک لوگ ہوں گے اور ان کی مخالفت کرنے والوں کی تعدادان کی فرمانبرداری کرنے والوں سے زیادہ ہوگی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اس ضمن میں شیخ ؒ نے مندرجہ ذیل نصیحت فرمائی: ’’اگر تم اس بات کو مشکل سمجھتے ہو کہ تم اس کے خلاف چلو جو دوسرے لوگ کررہے ہیں تو اللہ تعالیٰ کے اس ارشاد پر نظر رکھو:</w:t>
      </w:r>
    </w:p>
    <w:p w:rsidR="00270544" w:rsidRPr="006B2392" w:rsidRDefault="00270544" w:rsidP="00270544">
      <w:pPr>
        <w:jc w:val="both"/>
        <w:rPr>
          <w:rFonts w:ascii="Jameel Noori Nastaleeq" w:hAnsi="Jameel Noori Nastaleeq" w:cs="Jameel Noori Nastaleeq"/>
          <w:sz w:val="28"/>
          <w:szCs w:val="28"/>
          <w:rtl/>
        </w:rPr>
      </w:pPr>
      <w:r w:rsidRPr="006B2392">
        <w:rPr>
          <w:rFonts w:ascii="Jameel Noori Nastaleeq" w:hAnsi="Jameel Noori Nastaleeq" w:cs="Jameel Noori Nastaleeq"/>
          <w:sz w:val="28"/>
          <w:szCs w:val="28"/>
          <w:rtl/>
        </w:rPr>
        <w:t xml:space="preserve"> </w:t>
      </w:r>
      <w:r w:rsidRPr="006B2392">
        <w:rPr>
          <w:rFonts w:cs="KFGQPC Uthmanic Script HAFS"/>
          <w:color w:val="000000"/>
          <w:sz w:val="28"/>
          <w:szCs w:val="28"/>
          <w:rtl/>
        </w:rPr>
        <w:t xml:space="preserve">ثُمَّ جَعَلۡنَٰكَ عَلَىٰ شَرِيعَةٖ مِّنَ ٱلۡأَمۡرِ فَٱتَّبِعۡهَا وَلَا تَتَّبِعۡ أَهۡوَآءَ ٱلَّذِينَ لَا يَعۡلَمُونَ ١٨ إِنَّهُمۡ لَن يُغۡنُواْ عَنكَ مِنَ ٱللَّهِ </w:t>
      </w:r>
      <w:r w:rsidRPr="006B2392">
        <w:rPr>
          <w:rFonts w:cs="KFGQPC Uthmanic Script HAFS"/>
          <w:color w:val="000000"/>
          <w:sz w:val="28"/>
          <w:szCs w:val="28"/>
          <w:rtl/>
        </w:rPr>
        <w:lastRenderedPageBreak/>
        <w:t>شَيۡ‍ٔٗاۚ وَإِنَّ ٱلظَّٰلِمِينَ بَعۡضُهُمۡ أَوۡلِيَآءُ بَعۡضٖۖ وَٱللَّهُ وَلِيُّ ٱلۡمُتَّقِينَ</w:t>
      </w:r>
      <w:r w:rsidRPr="006B2392">
        <w:rPr>
          <w:rFonts w:cs="KFGQPC Uthmanic Script HAFS" w:hint="cs"/>
          <w:color w:val="000000"/>
          <w:sz w:val="28"/>
          <w:szCs w:val="28"/>
          <w:rtl/>
        </w:rPr>
        <w:t xml:space="preserve"> </w:t>
      </w:r>
      <w:r w:rsidRPr="006B2392">
        <w:rPr>
          <w:rFonts w:cs="KFGQPC Uthmanic Script HAFS"/>
          <w:color w:val="000000"/>
          <w:sz w:val="28"/>
          <w:szCs w:val="28"/>
          <w:rtl/>
        </w:rPr>
        <w:t>١٩</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پھر ہم نے آپ کو دین کی راہ پر قائم کردیا سو آپ اسی راہ پر لگے رہیں اور نادانوں کی خواہشوں کی پیروی میں نہ پڑیں، (یاد رکھیں) کہ یہ لوگ ہرگز اللہ کے سامنے آپ کے کچھ کام نہیں آسکتے، ظالم لوگ آپس میں ایک دوسرے کے رفیق ہوتے ہیں اور پرہیزگاروں کا کارساز اللہ تعالیٰ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7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lang w:bidi="ur-PK"/>
        </w:rPr>
        <w:t>‘‘۔</w:t>
      </w:r>
      <w:r w:rsidRPr="00270544">
        <w:rPr>
          <w:rFonts w:ascii="Jameel Noori Nastaleeq" w:hAnsi="Jameel Noori Nastaleeq" w:cs="Jameel Noori Nastaleeq"/>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اور مزید ارشاد ہے:</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6B2392">
        <w:rPr>
          <w:rFonts w:cs="KFGQPC Uthmanic Script HAFS"/>
          <w:color w:val="000000"/>
          <w:sz w:val="28"/>
          <w:szCs w:val="28"/>
          <w:rtl/>
        </w:rPr>
        <w:t>وَإِن تُطِعۡ أَكۡثَرَ مَن فِي ٱلۡأَرۡضِ يُضِلُّوكَ عَن سَبِيلِ ٱللَّهِۚ إِن</w:t>
      </w:r>
      <w:r w:rsidRPr="006B2392">
        <w:rPr>
          <w:rFonts w:cs="KFGQPC Uthmanic Script HAFS" w:hint="cs"/>
          <w:color w:val="000000"/>
          <w:sz w:val="28"/>
          <w:szCs w:val="28"/>
          <w:rtl/>
        </w:rPr>
        <w:t xml:space="preserve"> </w:t>
      </w:r>
      <w:r w:rsidRPr="006B2392">
        <w:rPr>
          <w:rFonts w:cs="KFGQPC Uthmanic Script HAFS"/>
          <w:color w:val="000000"/>
          <w:sz w:val="28"/>
          <w:szCs w:val="28"/>
          <w:rtl/>
        </w:rPr>
        <w:t>يَتَّبِعُونَ إِلَّا ٱلظَّنَّ وَإِنۡ هُمۡ إِلَّا يَخۡرُصُونَ ١١٦</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’’اور دنیا میں زیادہ لوگ ایسے ہیں کہ اگر آپ ان کا کہنا ماننے لگیں تو وہ آپ کو اللہ کی راہ سے بے راہ کردیں وہ محض بے اصل خیالات پر چلتے ہیں اور بالکل قیاسی باتیں کرتے ہیں</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rPr>
        <w:footnoteReference w:id="278"/>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vertAlign w:val="superscript"/>
          <w:rtl/>
        </w:rPr>
        <w:t>‘‘</w:t>
      </w:r>
      <w:r w:rsidRPr="00270544">
        <w:rPr>
          <w:rFonts w:ascii="Jameel Noori Nastaleeq" w:hAnsi="Jameel Noori Nastaleeq" w:cs="Jameel Noori Nastaleeq"/>
          <w:sz w:val="32"/>
          <w:szCs w:val="32"/>
          <w:vertAlign w:val="superscript"/>
          <w:rtl/>
          <w:lang w:bidi="fa-IR"/>
        </w:rPr>
        <w:t xml:space="preserve"> </w:t>
      </w:r>
      <w:r w:rsidRPr="00270544">
        <w:rPr>
          <w:rFonts w:ascii="Jameel Noori Nastaleeq" w:hAnsi="Jameel Noori Nastaleeq" w:cs="Jameel Noori Nastaleeq"/>
          <w:sz w:val="32"/>
          <w:szCs w:val="32"/>
          <w:vertAlign w:val="superscript"/>
          <w:rtl/>
          <w:lang w:bidi="ur-PK"/>
        </w:rPr>
        <w:t>،</w:t>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vertAlign w:val="superscript"/>
          <w:rtl/>
          <w:lang w:bidi="fa-IR"/>
        </w:rPr>
        <w:footnoteReference w:id="279"/>
      </w:r>
      <w:r w:rsidRPr="00270544">
        <w:rPr>
          <w:rFonts w:ascii="Jameel Noori Nastaleeq" w:hAnsi="Jameel Noori Nastaleeq" w:cs="Jameel Noori Nastaleeq"/>
          <w:sz w:val="32"/>
          <w:szCs w:val="32"/>
          <w:vertAlign w:val="superscript"/>
          <w:rtl/>
          <w:lang w:bidi="fa-IR"/>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حالات حاضرہ کی حقیقت کا ادراک</w:t>
      </w:r>
      <w:r w:rsidRPr="00965E8E">
        <w:rPr>
          <w:rStyle w:val="Heading2Char"/>
          <w:rFonts w:hint="cs"/>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عبدالوہاب ؒ کے طرز عمل میں نمایاں طور پر یہ بات نظر آتی ہے کہ آپ نے اپنے ارد گرد کے لوگوں کے طور طریقوں ، ان کی خامیوں اور ان کی خوبیوں کا تجزیہ کیا، خود اپنے تجربہ اور مطالعہ سے معاشرہ کی مشکلات اور ان کے اسباب کا پتہ لگایا. آپ اپنی دعوت حق کو مجرد خیالی انداز سے پیش نہیں کرتے تھے ، بلکہ حق کی تعلیمات کو اپنے زمانے کے لوگوں کے </w:t>
      </w:r>
      <w:r w:rsidRPr="00270544">
        <w:rPr>
          <w:rFonts w:ascii="Jameel Noori Nastaleeq" w:hAnsi="Jameel Noori Nastaleeq" w:cs="Jameel Noori Nastaleeq"/>
          <w:sz w:val="32"/>
          <w:szCs w:val="32"/>
          <w:rtl/>
        </w:rPr>
        <w:lastRenderedPageBreak/>
        <w:t>مروجہ طور طریقوں کے ساتھ براہ راست جوڑ کر ان کے سامنے رکھتے تھے . یہ اسلوب آپ کے مدعووین کو مطمئن کرنے کا ایک بہترین ذریعہ بنا، آپ اس طرح دعوت نہیں دیتے کہ ’’اللہ کی فرمانبرداری کرنی چاہئے‘‘ اور اس کے بعد(ان کے حالات پر تطبیق دیئے بغیر) خاموش نہیں رہ جاتے بلکہ آپ مثلاً کہتے :’’ اللہ کی فرمانبرداری کرنی چاہئے اور جو کچھ آپ لوگ آج کررہے ہیں وہ اس تعلیم کے مخالف ہے</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ان اصل وجوہات کا علم آپ کے لئے اس بات کا باعث بناکہ ان مسائل کے حل کے لئے اہم وسائل کی جانب آپ توجہ دیں. ایسا کرنے کے دوران آپ لوگوں کی ضروریات کا خیال رکھتے تھے. مثال کے طور پر ضرورت پر آپ عوام کی مقامی زبان کو استعمال کرتے تاکہ وہ آپ کی بات کو اچھی طرح سمجھ سکیں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چنانچہ ادریس نے آپ کے اس طریقے کی وضاحت کرتے ہوئے لکھا کہ: ’’آپ ابن تیمیہ ؒ کو پسند کرتے تھے اور ان کی کتابوں کے اقتباسات نقل کرتے تھے ، لیکن آپ کا اسلوب ابن تیمیہ ؒ سے بہت مختلف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اور اس کی مزید وضاحت کرتے ہوئے لکھا کہ: ’’ابن تیمیہ ؒ دمشق میں سکونت پذیر تھے اور اس دور میں فلاسفہ، فلسفیانہ ذہن کے مذہبی علماء، صوفیاء، عیسائی اور یہودی علماء اور اس وقت کے سائنسدان وغیرہ آپ کے اطراف موجود تھے. لیکن اس کے برعکس شیخ محمد بن عبدالوہابؒ ایک سیدھے سادے مہذب معاشرے میں سکونت پذیر تھے جہاں اس طرح کا کوئی وسیع علمی ماحول نہ تھا اس لئے آپ نے ابن تیمیہ سے مختلف اسلوب اختیار کیا. جہاں ابن تیمیہ ؒ بہت سے موقعوں پر تفصیلی بحثوں اور </w:t>
      </w:r>
      <w:r w:rsidRPr="00270544">
        <w:rPr>
          <w:rFonts w:ascii="Jameel Noori Nastaleeq" w:hAnsi="Jameel Noori Nastaleeq" w:cs="Jameel Noori Nastaleeq"/>
          <w:sz w:val="32"/>
          <w:szCs w:val="32"/>
          <w:rtl/>
        </w:rPr>
        <w:lastRenderedPageBreak/>
        <w:t>خالص منطقی اور عقلی دلائل کے ذریعہ دینی امور اور قرآنی تعلیمات کا دفاع کرتے تھے وہیں شیخ محمد بن عبدالوہاب ؒ عمومی طور پر دینی دلائل پر اکتفا کرتے تھے. دین کے عنوان پر فلسفیانہ گفتگو سے آپ بالکل گریز کرتے تھے. آپ کے ذاتی خطوط سے قطع نظر آپ کا عام اسلوب دلائل سے بھرپور، جامع، مختصر اور مہذب وشائستہ ہے</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28"/>
          <w:szCs w:val="28"/>
        </w:rPr>
        <w:br/>
      </w:r>
      <w:r w:rsidRPr="00FD248D">
        <w:rPr>
          <w:rStyle w:val="Heading2Char"/>
          <w:rFonts w:ascii="Jameel Noori Nastaleeq" w:hAnsi="Jameel Noori Nastaleeq" w:cs="Jameel Noori Nastaleeq"/>
          <w:b/>
          <w:bCs/>
          <w:color w:val="auto"/>
          <w:sz w:val="32"/>
          <w:szCs w:val="32"/>
          <w:rtl/>
        </w:rPr>
        <w:t>اللہ کے ساتھ شرک سب سے بڑا گناہ ہے</w:t>
      </w:r>
      <w:r w:rsidRPr="00FD248D">
        <w:rPr>
          <w:rFonts w:ascii="Jameel Noori Nastaleeq" w:eastAsiaTheme="majorEastAsia" w:hAnsi="Jameel Noori Nastaleeq" w:cs="Jameel Noori Nastaleeq"/>
          <w:b/>
          <w:bCs/>
          <w:sz w:val="32"/>
          <w:szCs w:val="32"/>
          <w:rtl/>
        </w:rPr>
        <w:tab/>
      </w:r>
      <w:r w:rsidRPr="00270544">
        <w:rPr>
          <w:rFonts w:ascii="Jameel Noori Nastaleeq" w:eastAsiaTheme="majorEastAsia" w:hAnsi="Jameel Noori Nastaleeq" w:cs="Jameel Noori Nastaleeq"/>
          <w:b/>
          <w:bCs/>
          <w:sz w:val="28"/>
          <w:szCs w:val="28"/>
        </w:rPr>
        <w:br/>
      </w:r>
      <w:r w:rsidRPr="00270544">
        <w:rPr>
          <w:rFonts w:ascii="Jameel Noori Nastaleeq" w:eastAsiaTheme="majorEastAsia" w:hAnsi="Jameel Noori Nastaleeq" w:cs="Jameel Noori Nastaleeq"/>
          <w:b/>
          <w:bCs/>
          <w:sz w:val="28"/>
          <w:szCs w:val="28"/>
          <w:rtl/>
        </w:rPr>
        <w:t>اس سے بچنے کی تمام تدبیریں اختیار کرنی چاہئے</w:t>
      </w:r>
      <w:r w:rsidRPr="00270544">
        <w:rPr>
          <w:rFonts w:ascii="Jameel Noori Nastaleeq" w:hAnsi="Jameel Noori Nastaleeq" w:cs="Jameel Noori Nastaleeq" w:hint="cs"/>
          <w:b/>
          <w:b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شیخ محمد بن عبدالوہابؒ کی زندگی کا عظیم ترین درس اور آپ کی دعوت کا سب سے نمایاں پہلو شرک (کسی بھی حیثیت سے دوسروں کو اللہ کا شریک بنانا) کی روک تھام ہے، جس کا کرنا </w:t>
      </w:r>
      <w:r w:rsidRPr="00270544">
        <w:rPr>
          <w:rFonts w:ascii="Jameel Noori Nastaleeq" w:hAnsi="Jameel Noori Nastaleeq" w:cs="Jameel Noori Nastaleeq"/>
          <w:sz w:val="32"/>
          <w:szCs w:val="32"/>
          <w:rtl/>
        </w:rPr>
        <w:lastRenderedPageBreak/>
        <w:t>سب سے بڑا گناہ ہے، اس باب کے اختتام کے ساتھ ہی مناسب معلوم ہوتا ہے کہ جہاں شیخ ؒ کی سیرت اورآپ کی تعلیمات کا بیان اختتام پذیر ہے وہیں شرک کے پہلو کومزید اُجاگر کیا 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اس موضوع پر بطور خلاصہ یہ کہا جاسکتا ہے کہ یہ وہ مسئلہ ہے جو شیخ ؒ کی دعوت کا اہم ترین موضوع رہا، شرک عظیم ترین گناہ ہے جس سے ہر مسلمان کو بچنا ضروری ہے اور تمام مسلمان بشمول افراد وعلماء اور پوری امت اسلامیہ شرک کے تمام ذرائع ووسائل کے خاتمہ کے لئے کمربستہ ہوجائے. ایک مسلمان ۔خواہ وہ عالم ہو یا نہ ہو۔ کی یہ خالص غیر ذمہ دارانہ حرکت ہے کہ وہ اس مسئلہ میں لاپرواہ ہوجائے یا شرک کی کسی بھی شکل یا اس تک پہنچانے والے کسی بھی ذریعہ کی کوئی وجہ جواز تلاش </w:t>
      </w:r>
      <w:r w:rsidRPr="00270544">
        <w:rPr>
          <w:rFonts w:ascii="Jameel Noori Nastaleeq" w:hAnsi="Jameel Noori Nastaleeq" w:cs="Jameel Noori Nastaleeq"/>
          <w:sz w:val="32"/>
          <w:szCs w:val="32"/>
          <w:rtl/>
        </w:rPr>
        <w:lastRenderedPageBreak/>
        <w:t>کرے یا اس کو گوارہ کرے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محض شیخ ؒ کا اپنا فیصلہ نہیں بلکہ یہ وہ بات ہے جو قرآن کریم میں پوری صراحت کے ساتھ بیان کی گئی ہے.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بھی اس کی تعلیم دی اور اس پر عمل کر</w:t>
      </w:r>
      <w:r w:rsidRPr="00270544">
        <w:rPr>
          <w:rFonts w:ascii="Jameel Noori Nastaleeq" w:hAnsi="Jameel Noori Nastaleeq" w:cs="Jameel Noori Nastaleeq" w:hint="cs"/>
          <w:sz w:val="32"/>
          <w:szCs w:val="32"/>
          <w:rtl/>
          <w:lang w:bidi="ur-PK"/>
        </w:rPr>
        <w:t>کے</w:t>
      </w:r>
      <w:r w:rsidRPr="00270544">
        <w:rPr>
          <w:rFonts w:ascii="Jameel Noori Nastaleeq" w:hAnsi="Jameel Noori Nastaleeq" w:cs="Jameel Noori Nastaleeq"/>
          <w:sz w:val="32"/>
          <w:szCs w:val="32"/>
          <w:rtl/>
        </w:rPr>
        <w:t>دکھایا اور چاروں فقہاء کے مسالک کا بھی یہی نظریہ رہا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اللہ تعالیٰ نے قرآن میں متعدد جگہوں پر شرک کے بارے میں ارشاد فرمایا ہے جن میں سے چند آیات یہاں بیان کی جارہی ہیں، تاہم یہ چند آیات بھی یہ بتلانے کے لئے کافی ہیں کہ شرک اللہ تعالیٰ کی نگاہ میں سب سے زیادہ قابل نفرت گناہ ہے ، اور درحقیقت اگر کوئی جانتے بوجھتے شرک پر عمل پیرارہے اور حالت شرک میں انتقال کرجائے تو یہ وہ گناہ ہے جس کو اللہ تعالیٰ غفور اور رحیم ہونے کے باوجود اس کو معاف نہیں </w:t>
      </w:r>
      <w:r w:rsidRPr="00270544">
        <w:rPr>
          <w:rFonts w:ascii="Jameel Noori Nastaleeq" w:hAnsi="Jameel Noori Nastaleeq" w:cs="Jameel Noori Nastaleeq"/>
          <w:sz w:val="32"/>
          <w:szCs w:val="32"/>
          <w:rtl/>
        </w:rPr>
        <w:lastRenderedPageBreak/>
        <w:t>کرت</w:t>
      </w:r>
      <w:r w:rsidRPr="00270544">
        <w:rPr>
          <w:rFonts w:ascii="Jameel Noori Nastaleeq" w:hAnsi="Jameel Noori Nastaleeq" w:cs="Jameel Noori Nastaleeq" w:hint="cs"/>
          <w:sz w:val="32"/>
          <w:szCs w:val="32"/>
          <w:rtl/>
          <w:lang w:bidi="ur-PK"/>
        </w:rPr>
        <w:t>ا۔</w:t>
      </w:r>
      <w:r w:rsidRPr="00270544">
        <w:rPr>
          <w:rFonts w:ascii="Jameel Noori Nastaleeq" w:hAnsi="Jameel Noori Nastaleeq" w:cs="Jameel Noori Nastaleeq"/>
          <w:sz w:val="32"/>
          <w:szCs w:val="32"/>
          <w:rtl/>
        </w:rPr>
        <w:t xml:space="preserve"> چنانچہ ارشاد باری تعالیٰ ہے</w:t>
      </w:r>
      <w:r w:rsidRPr="00270544">
        <w:rPr>
          <w:rFonts w:ascii="Jameel Noori Nastaleeq" w:hAnsi="Jameel Noori Nastaleeq" w:cs="Jameel Noori Nastaleeq"/>
          <w:sz w:val="32"/>
          <w:szCs w:val="32"/>
        </w:rPr>
        <w:t xml:space="preserve">: </w:t>
      </w:r>
      <w:r w:rsidRPr="006B2392">
        <w:rPr>
          <w:rFonts w:cs="KFGQPC Uthmanic Script HAFS"/>
          <w:color w:val="000000"/>
          <w:sz w:val="28"/>
          <w:szCs w:val="28"/>
          <w:rtl/>
        </w:rPr>
        <w:t>إِنَّ ٱللَّهَ لَا يَغۡفِرُ أَن يُشۡرَكَ بِهِۦ وَيَغۡفِرُ مَا دُونَ</w:t>
      </w:r>
      <w:r w:rsidRPr="006B2392">
        <w:rPr>
          <w:rFonts w:cs="KFGQPC Uthmanic Script HAFS" w:hint="cs"/>
          <w:color w:val="000000"/>
          <w:sz w:val="28"/>
          <w:szCs w:val="28"/>
          <w:rtl/>
        </w:rPr>
        <w:t xml:space="preserve"> </w:t>
      </w:r>
      <w:r w:rsidRPr="006B2392">
        <w:rPr>
          <w:rFonts w:cs="KFGQPC Uthmanic Script HAFS"/>
          <w:color w:val="000000"/>
          <w:sz w:val="28"/>
          <w:szCs w:val="28"/>
          <w:rtl/>
        </w:rPr>
        <w:t>ذَٰلِكَ لِمَن يَشَآءُۚ وَمَن يُشۡرِكۡ بِٱللَّهِ فَقَدِ ٱفۡتَرَىٰٓ إِثۡمًا عَظِيمًا ٤٨</w:t>
      </w:r>
    </w:p>
    <w:p w:rsidR="00917AF9" w:rsidRDefault="00270544" w:rsidP="00917AF9">
      <w:pPr>
        <w:jc w:val="both"/>
        <w:rPr>
          <w:rFonts w:cs="KFGQPC Uthmanic Script HAFS"/>
          <w:color w:val="000000"/>
          <w:sz w:val="28"/>
          <w:szCs w:val="28"/>
          <w:rtl/>
        </w:rPr>
      </w:pP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2"/>
          <w:szCs w:val="32"/>
          <w:rtl/>
        </w:rPr>
        <w:t>’’یقیناًاللہ تعالیٰ اپنے ساتھ شریک کئے جانے کو نہیں بخشتا اور اس کے سوا جسے چاہے بخش دیتا ہے اور جو اللہ تعالیٰ کے ساتھ شریک مقرر کرے اس نے بہت بڑا گناہ اور بہتا ن باندھا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اور اسی تنبیہ کو اللہ تعالیٰ ایک دوسری آیت میں پھر سے دوہرا</w:t>
      </w:r>
      <w:r w:rsidRPr="00270544">
        <w:rPr>
          <w:rFonts w:ascii="Jameel Noori Nastaleeq" w:hAnsi="Jameel Noori Nastaleeq" w:cs="Jameel Noori Nastaleeq" w:hint="cs"/>
          <w:sz w:val="32"/>
          <w:szCs w:val="32"/>
          <w:rtl/>
          <w:lang w:bidi="ur-PK"/>
        </w:rPr>
        <w:t>تا ہے</w:t>
      </w:r>
      <w:r w:rsidRPr="00255400">
        <w:rPr>
          <w:rFonts w:ascii="Jameel Noori Nastaleeq" w:hAnsi="Jameel Noori Nastaleeq" w:cs="Jameel Noori Nastaleeq" w:hint="cs"/>
          <w:sz w:val="28"/>
          <w:szCs w:val="28"/>
          <w:rtl/>
        </w:rPr>
        <w:t xml:space="preserve">: </w:t>
      </w:r>
      <w:r w:rsidRPr="00255400">
        <w:rPr>
          <w:rFonts w:cs="KFGQPC Uthmanic Script HAFS"/>
          <w:color w:val="000000"/>
          <w:sz w:val="28"/>
          <w:szCs w:val="28"/>
          <w:rtl/>
        </w:rPr>
        <w:t xml:space="preserve">إِنَّ ٱللَّهَ </w:t>
      </w:r>
      <w:r w:rsidR="00255400">
        <w:rPr>
          <w:rFonts w:cs="KFGQPC Uthmanic Script HAFS"/>
          <w:color w:val="000000"/>
          <w:sz w:val="28"/>
          <w:szCs w:val="28"/>
          <w:rtl/>
        </w:rPr>
        <w:t>لَا يَغۡفِرُ أَن يُشۡرَكَ بِهِۦ</w:t>
      </w:r>
      <w:r w:rsidR="00255400">
        <w:rPr>
          <w:rFonts w:cs="KFGQPC Uthmanic Script HAFS" w:hint="cs"/>
          <w:color w:val="000000"/>
          <w:sz w:val="28"/>
          <w:szCs w:val="28"/>
          <w:rtl/>
        </w:rPr>
        <w:t xml:space="preserve"> </w:t>
      </w:r>
      <w:r w:rsidRPr="00255400">
        <w:rPr>
          <w:rFonts w:cs="KFGQPC Uthmanic Script HAFS"/>
          <w:color w:val="000000"/>
          <w:sz w:val="28"/>
          <w:szCs w:val="28"/>
          <w:rtl/>
        </w:rPr>
        <w:t>وَيَغۡفِرُ مَا دُونَ ذَٰلِكَ لِمَن يَشَآءُۚ وَمَن يُشۡرِكۡ بِٱللَّهِ فَقَدۡ ضَلَّ ضَلَٰلَۢا</w:t>
      </w:r>
      <w:r w:rsidRPr="00255400">
        <w:rPr>
          <w:rFonts w:cs="KFGQPC Uthmanic Script HAFS" w:hint="cs"/>
          <w:color w:val="000000"/>
          <w:sz w:val="28"/>
          <w:szCs w:val="28"/>
          <w:rtl/>
        </w:rPr>
        <w:t xml:space="preserve"> </w:t>
      </w:r>
      <w:r w:rsidR="00917AF9">
        <w:rPr>
          <w:rFonts w:cs="KFGQPC Uthmanic Script HAFS"/>
          <w:color w:val="000000"/>
          <w:sz w:val="28"/>
          <w:szCs w:val="28"/>
          <w:rtl/>
        </w:rPr>
        <w:t>بَعِيدًا</w:t>
      </w:r>
      <w:r w:rsidR="00917AF9">
        <w:rPr>
          <w:rFonts w:cs="KFGQPC Uthmanic Script HAFS" w:hint="cs"/>
          <w:color w:val="000000"/>
          <w:sz w:val="28"/>
          <w:szCs w:val="28"/>
          <w:rtl/>
        </w:rPr>
        <w:t xml:space="preserve"> </w:t>
      </w:r>
      <w:r w:rsidR="00917AF9" w:rsidRPr="00255400">
        <w:rPr>
          <w:rFonts w:cs="KFGQPC Uthmanic Script HAFS"/>
          <w:color w:val="000000"/>
          <w:sz w:val="28"/>
          <w:szCs w:val="28"/>
          <w:rtl/>
        </w:rPr>
        <w:t>١١٦</w:t>
      </w:r>
      <w:r w:rsidR="00917AF9">
        <w:rPr>
          <w:rFonts w:cs="KFGQPC Uthmanic Script HAFS"/>
          <w:color w:val="000000"/>
          <w:sz w:val="28"/>
          <w:szCs w:val="28"/>
          <w:rtl/>
        </w:rPr>
        <w:tab/>
      </w:r>
    </w:p>
    <w:p w:rsidR="00270544" w:rsidRPr="00270544" w:rsidRDefault="00270544" w:rsidP="00917AF9">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lang w:bidi="ur-PK"/>
        </w:rPr>
        <w:lastRenderedPageBreak/>
        <w:t>’’</w:t>
      </w:r>
      <w:r w:rsidRPr="00270544">
        <w:rPr>
          <w:rFonts w:ascii="Jameel Noori Nastaleeq" w:hAnsi="Jameel Noori Nastaleeq" w:cs="Jameel Noori Nastaleeq"/>
          <w:sz w:val="32"/>
          <w:szCs w:val="32"/>
          <w:rtl/>
        </w:rPr>
        <w:t>اسے اللہ تعالیٰ قطعا نہیں بخشے گا کہ اس کے ساتھ شریک مقرر کیاجائے، ہاں شر ک کے علاوہ گناہ جس کے لئے چاہے معاف فرما دیتا ہے اور اللہ کے ساتھ شرک کرنے والا بہت دور کی گمراہی میں جاپڑا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غالبًا بہت سے قائلین اس طرح کی اور آیات سے واقف ہوں گے جن میں اس بات پر بہت زور دیا گیا کہ اللہ تعالیٰ کے نزدیک قابل نفرت اور عظیم ترین گناہ شرک ہے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دوسری بات جس کی طرف توجہ ضروری ہے وہ یہ کہ ہر اس بات سے اجتناب کیا جائے جو شرک کا ذریعہ بنے یا اس کو بڑھاوا دے.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lastRenderedPageBreak/>
        <w:t>یہ انتہائی افسوسناک بات ہے کہ مسلمانوں نے ان باتوں سے لاپرواہی برتی ہے جن کے بارے میں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خاص طور پر ڈراوا دیا. چنانچہ 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بہت سے اعمال کی ممانعت فرمائی جن کے بارے میں علماء فرماتے ہیں کہ یہ ممانعت صرف اس وجہ سے کی گئی ہے کہ یہ سب درحقیقت وہ اعمال ہیں جو شرک کا ذریعہ بنتے ہیں اور اسی قسم کے اعمال پچھلی نسلوں کو شرک تک پہنچادیئے. اللہ رب العزت کا ارشاد ہے؛ </w:t>
      </w:r>
      <w:r w:rsidRPr="00255400">
        <w:rPr>
          <w:rFonts w:cs="KFGQPC Uthmanic Script HAFS"/>
          <w:color w:val="000000"/>
          <w:sz w:val="28"/>
          <w:szCs w:val="28"/>
          <w:rtl/>
        </w:rPr>
        <w:t>وَقَالُواْ</w:t>
      </w:r>
      <w:r w:rsidRPr="00255400">
        <w:rPr>
          <w:rFonts w:cs="KFGQPC Uthmanic Script HAFS" w:hint="cs"/>
          <w:color w:val="000000"/>
          <w:sz w:val="28"/>
          <w:szCs w:val="28"/>
          <w:rtl/>
        </w:rPr>
        <w:t xml:space="preserve"> </w:t>
      </w:r>
      <w:r w:rsidRPr="00255400">
        <w:rPr>
          <w:rFonts w:cs="KFGQPC Uthmanic Script HAFS"/>
          <w:color w:val="000000"/>
          <w:sz w:val="28"/>
          <w:szCs w:val="28"/>
          <w:rtl/>
        </w:rPr>
        <w:t>لَا تَذَرُنَّ ءَالِهَتَكُمۡ وَلَا تَذَرُنَّ وَدّٗا وَلَا سُوَاعٗا وَلَا يَغُوثَ وَيَعُوقَ</w:t>
      </w:r>
      <w:r w:rsidRPr="00255400">
        <w:rPr>
          <w:rFonts w:cs="KFGQPC Uthmanic Script HAFS" w:hint="cs"/>
          <w:color w:val="000000"/>
          <w:sz w:val="28"/>
          <w:szCs w:val="28"/>
          <w:rtl/>
        </w:rPr>
        <w:t xml:space="preserve"> </w:t>
      </w:r>
      <w:r w:rsidRPr="00255400">
        <w:rPr>
          <w:rFonts w:cs="KFGQPC Uthmanic Script HAFS"/>
          <w:color w:val="000000"/>
          <w:sz w:val="28"/>
          <w:szCs w:val="28"/>
          <w:rtl/>
        </w:rPr>
        <w:t>وَنَسۡرٗا ٢٣</w:t>
      </w:r>
      <w:r w:rsidRPr="00270544">
        <w:rPr>
          <w:rFonts w:ascii="Jameel Noori Nastaleeq" w:hAnsi="Jameel Noori Nastaleeq" w:cs="Jameel Noori Nastaleeq" w:hint="cs"/>
          <w:sz w:val="32"/>
          <w:szCs w:val="32"/>
          <w:rtl/>
        </w:rPr>
        <w:t xml:space="preserve"> </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’’اور (نوح علیہ السلام کی قوم نے) کہا کہ ہرگز اپنے معبودوں کو نہ چھوڑنا اور نہ ود اور سواع اور یغوث اور یعوق اور نسر کو </w:t>
      </w:r>
      <w:r w:rsidRPr="00270544">
        <w:rPr>
          <w:rFonts w:ascii="Jameel Noori Nastaleeq" w:hAnsi="Jameel Noori Nastaleeq" w:cs="Jameel Noori Nastaleeq"/>
          <w:sz w:val="32"/>
          <w:szCs w:val="32"/>
          <w:rtl/>
        </w:rPr>
        <w:lastRenderedPageBreak/>
        <w:t>(چھوڑنا</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3"/>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یہ مختلف بتوں کے نام ہیں جن کی وہ لوگ عبادت کیا کرتے تھے</w:t>
      </w:r>
      <w:r w:rsidRPr="00270544">
        <w:rPr>
          <w:rFonts w:ascii="Jameel Noori Nastaleeq" w:hAnsi="Jameel Noori Nastaleeq" w:cs="Jameel Noori Nastaleeq" w:hint="cs"/>
          <w:sz w:val="32"/>
          <w:szCs w:val="32"/>
          <w:rtl/>
        </w:rPr>
        <w:t>.</w:t>
      </w:r>
    </w:p>
    <w:p w:rsidR="00270544" w:rsidRPr="00270544" w:rsidRDefault="00270544" w:rsidP="00270544">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قرآن کریم کی تفاسیر میں اس کی تشریح یہ کی گئی ہے کہ نوح علیہ السلام کے زمانے میں ان ناموں کے کچھ نیک لوگ تھے جن کی وفات کے بعد شیطان نے ان لوگوں کو ورغلایا کہ وہ ان کی قبروں کو مزارات کی شکل دے دیں. چنانچہ ان پر عمارتوں کی تعمیر کے بعد وہ لوگ وہاں بیٹھ کر ان اولیاء وصلحاء کو ان کے ناموں سے یاد کیا کرتے تھے تاہم ان قبروں کی براہ راست عبادت ابھی شروع نہیں ہوئی تھی لیکن جب یہ لوگ مرگئے تو ان کے بعد والی نسل کے لوگ یہ بھول گئے کہ ان مزارات کی تعمیر کیوں کی گئی تھی، لہذا وہ ان مزارات کی براہ راست عبادت </w:t>
      </w:r>
      <w:r w:rsidRPr="00270544">
        <w:rPr>
          <w:rFonts w:ascii="Jameel Noori Nastaleeq" w:hAnsi="Jameel Noori Nastaleeq" w:cs="Jameel Noori Nastaleeq"/>
          <w:sz w:val="32"/>
          <w:szCs w:val="32"/>
          <w:rtl/>
        </w:rPr>
        <w:lastRenderedPageBreak/>
        <w:t>میں لگ گئے اور ان کو پکارنے لگے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یاد رہے کہ ان قبروں میں مدفون ہستیاں اپنی زندگی میں نیک اور پرہیزگار شخصیتیں تھیں ، لیکن چونکہ بعد والی نسلوں کو ان مزارات کی تعمیر کے مقصد کا ادراک نہ تھا اس لئے وہ شرکیہ اعمال کے مرتکب بن گئے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سابقہ لوگوں کی مثالوں سے یہ بات واضح ہوتی ہے کہ فوت شدہ اولیاء وصالحین کے مزارات اور کبھی کبھار فاسقین کے مزارات بھی انسان کی توحید کے لئے خطرہ بن جاتے ہیں اسی وجہ سے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اللہ تعالیٰ کی وحی کے ذریعہ وہ سارے ذرائع ووسائل بند کردیئے جو عبادت میں گمراہی کی جانب راغب کرسکتے ہوں </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چنانچہ آپ</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قبروں کو اونچا بنانے سے، ان پر لکھنے سے ، ان پر بیٹھنے سے ، ان کو سجدہ گاہ بنانے سے، </w:t>
      </w:r>
      <w:r w:rsidRPr="00270544">
        <w:rPr>
          <w:rFonts w:ascii="Jameel Noori Nastaleeq" w:hAnsi="Jameel Noori Nastaleeq" w:cs="Jameel Noori Nastaleeq"/>
          <w:sz w:val="32"/>
          <w:szCs w:val="32"/>
          <w:rtl/>
        </w:rPr>
        <w:lastRenderedPageBreak/>
        <w:t xml:space="preserve">ان کے سامنے عبادت کے اعمال انجام دینے او ران کی زیارت کی غرض سے سفر کرنے سے منع کردیا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4"/>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کو خود بھی یہ تشویش لاحق تھی کہ آپ کی قبر کے ساتھ لوگ کس قسم کا برتاؤ کریں گے؟ یہ ایک فطری بات تھی کیونکہ ماضی میں انبیاء وصالحین کے انتقال کے بعد لوگ ان کی قبروں پر عبادت کرنے لگے تھے یا ان کے ساتھ ایسا برتاؤ کیا جو توحید کے منافی تھا چنانچہ آپ نے اپنی بہت ساری احادیث میں اس معاملہ کے متعلق کئی ہدایات دی ہیں جن میں اس بارے میں احتیاط کرنے کی تنبیہ فرمائی ہے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مثال کے طورآپ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نے ارشاد فرمایا: ’’میرے مرتبے کو زیادہ نہ بڑھاؤجس طرح نصرانی لوگ عیسیٰ بن مریم علیہ السلام </w:t>
      </w:r>
      <w:r w:rsidRPr="00270544">
        <w:rPr>
          <w:rFonts w:ascii="Jameel Noori Nastaleeq" w:hAnsi="Jameel Noori Nastaleeq" w:cs="Jameel Noori Nastaleeq"/>
          <w:sz w:val="32"/>
          <w:szCs w:val="32"/>
          <w:rtl/>
        </w:rPr>
        <w:lastRenderedPageBreak/>
        <w:t>کے مرتبے کو بڑھادیا، میں اللہ کا بندہ ہوں لہذا یہ کہو: اللہ کا بندہ اور اس کا رسول ہوں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5"/>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آپ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نے اس</w:t>
      </w:r>
      <w:r w:rsidRPr="00270544">
        <w:rPr>
          <w:rFonts w:ascii="Jameel Noori Nastaleeq" w:hAnsi="Jameel Noori Nastaleeq" w:cs="Jameel Noori Nastaleeq" w:hint="cs"/>
          <w:sz w:val="32"/>
          <w:szCs w:val="32"/>
          <w:rtl/>
          <w:lang w:bidi="ur-PK"/>
        </w:rPr>
        <w:t xml:space="preserve"> سے</w:t>
      </w:r>
      <w:r w:rsidRPr="00270544">
        <w:rPr>
          <w:rFonts w:ascii="Jameel Noori Nastaleeq" w:hAnsi="Jameel Noori Nastaleeq" w:cs="Jameel Noori Nastaleeq"/>
          <w:sz w:val="32"/>
          <w:szCs w:val="32"/>
          <w:rtl/>
        </w:rPr>
        <w:t xml:space="preserve"> بھی آگے بڑھ کر شرک کے ہر راستے پر قدغن لگادیئے . ایک موقعہ پر مسلمانوں کا لشکر حنین کی طرف بڑھ رہا تھا کہ ایک درخت کے پاس سے گزر ہوا جس پر مشرکین برکت کے حصول کے لئے اپنی تلواریں لٹکایا کرتے تھے جس کو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 xml:space="preserve">ذات انواط‘‘ کے نام سے یاد کیا جاتا تھا. کچھ مسلمان جن کو اسلام کے بارے میں زیادہ معلومات نہ تھیں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سے عرض کرنے لگے . یار سول اللہ</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ہمارے لئے بھی ’’ذات انواط‘‘ جیسا ایک درخت مقررفرمادیجئے. ان کے اس مطالبہ پر آپ</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نے جواب دیا: ’’سبحان اللہ! تم نے ایسا </w:t>
      </w:r>
      <w:r w:rsidRPr="00270544">
        <w:rPr>
          <w:rFonts w:ascii="Jameel Noori Nastaleeq" w:hAnsi="Jameel Noori Nastaleeq" w:cs="Jameel Noori Nastaleeq"/>
          <w:sz w:val="32"/>
          <w:szCs w:val="32"/>
          <w:rtl/>
        </w:rPr>
        <w:lastRenderedPageBreak/>
        <w:t>مطالبہ کیا جیسا موسیٰ علیہ السلام کی قوم نے ان سے مطالبہ کیا کہ : ’’ہمارے لئے بھی ایک ایسا ہی معبود بنادیجئے جیساان کے پاس ہے. اس ذات کی قسم جس کے ہاتھ میں میری جان ہے، تم یقیناًان لوگوں کے راستہ پر چلوگے جو تم سے پہلے گزرچکے 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6"/>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مذکورہ بالا سطور میں نصوص اسلامیہ کی روشنی میں اصل مسئلہ سے متعلق ایک چھوٹا سا خاکہ پیش کیا گیا ہے جس میں یہ بتلایا گیا کہ کس طرح دین اسلام مسلمانوں کو شرک کے معاملہ سے دور رکھتا ہے . یہاں یہ نہیں سمجھنا چاہئے </w:t>
      </w:r>
      <w:r w:rsidRPr="00270544">
        <w:rPr>
          <w:rFonts w:ascii="Jameel Noori Nastaleeq" w:hAnsi="Jameel Noori Nastaleeq" w:cs="Jameel Noori Nastaleeq"/>
          <w:sz w:val="32"/>
          <w:szCs w:val="32"/>
        </w:rPr>
        <w:t>(</w:t>
      </w:r>
      <w:r w:rsidRPr="00270544">
        <w:rPr>
          <w:rFonts w:ascii="Jameel Noori Nastaleeq" w:hAnsi="Jameel Noori Nastaleeq" w:cs="Jameel Noori Nastaleeq"/>
          <w:sz w:val="32"/>
          <w:szCs w:val="32"/>
          <w:rtl/>
        </w:rPr>
        <w:t xml:space="preserve">جس طرح کچھ مخالفین </w:t>
      </w:r>
      <w:r w:rsidRPr="00270544">
        <w:rPr>
          <w:rFonts w:ascii="Jameel Noori Nastaleeq" w:hAnsi="Jameel Noori Nastaleeq" w:cs="Jameel Noori Nastaleeq"/>
          <w:sz w:val="32"/>
          <w:szCs w:val="32"/>
          <w:rtl/>
        </w:rPr>
        <w:lastRenderedPageBreak/>
        <w:t>سمجھتے ہیں کہ ) شیخ محمد بن عبدالوہاب ؒ سے پہلے تک امت مسلمہ کے لئے یہ تمام باتیں اجنبیت کی حامل تھیں اور صرف شیح ؒ نے ان باتوں کی تعلیم دی</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ہرگز نہیں ، علماء کو ان باتوں کا بخوبی علم تھا، اور چاروں مکاتب فقہیہ نے یہ بات بالکل واضح طور پر بتلادی تھی کہ اس قسم کے کاموں سے پرہیز ضروری ہے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7"/>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عصر حاضر کے ایک مؤلف ، محمد الخمیس</w:t>
      </w:r>
      <w:r w:rsidRPr="00270544">
        <w:rPr>
          <w:rFonts w:ascii="Jameel Noori Nastaleeq" w:hAnsi="Jameel Noori Nastaleeq" w:cs="Jameel Noori Nastaleeq" w:hint="cs"/>
          <w:sz w:val="32"/>
          <w:szCs w:val="32"/>
          <w:rtl/>
          <w:lang w:bidi="ur-PK"/>
        </w:rPr>
        <w:t xml:space="preserve"> حفظہ اللہ</w:t>
      </w:r>
      <w:r w:rsidRPr="00270544">
        <w:rPr>
          <w:rFonts w:ascii="Jameel Noori Nastaleeq" w:hAnsi="Jameel Noori Nastaleeq" w:cs="Jameel Noori Nastaleeq"/>
          <w:sz w:val="32"/>
          <w:szCs w:val="32"/>
          <w:rtl/>
        </w:rPr>
        <w:t xml:space="preserve"> نے چاروں مکاتب فقہیہ کے آراء کی تحقیق کی اور خاص طورپر شرک کے </w:t>
      </w:r>
      <w:r w:rsidRPr="00270544">
        <w:rPr>
          <w:rFonts w:ascii="Jameel Noori Nastaleeq" w:hAnsi="Jameel Noori Nastaleeq" w:cs="Jameel Noori Nastaleeq"/>
          <w:sz w:val="32"/>
          <w:szCs w:val="32"/>
          <w:rtl/>
        </w:rPr>
        <w:lastRenderedPageBreak/>
        <w:t>بارے میں ان مکاتب کے افکار وآراء کو اپنے مقالوں میں انہوں نے نقل کیا کہ چاروں مکاتب کے نزدیک شرک کیا؟ اور شرک کی طرف لے جانے والے ذرائع ووسائل کون سے ہیں جن سے روکا گیا ہے، ہر مشرکانہ عمل اور ہر وسیلۂ شرک کے بارے میں انہوں نے ہر مسلک کی معتبر کتاب کے مفصل حوالے پیش کئے اور اپنی تحقیق میں اس کا ذکر کیا کہ ان چاروں مکاتب فقہیہ کے علماء وفقہاء کی نظر میں (جن کے حوالہ جات مشہور ومحقق کتابوں میں موجود ہیں)اعمال شرک اور اقسام شرک کیا ہیں</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8"/>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عمومی طور پر یہ کہا جاسکتا ہے کہ جن مشرکانہ اعمال کو شیخ ؒ نے ٹوکا </w:t>
      </w:r>
      <w:r w:rsidRPr="00270544">
        <w:rPr>
          <w:rFonts w:ascii="Jameel Noori Nastaleeq" w:hAnsi="Jameel Noori Nastaleeq" w:cs="Jameel Noori Nastaleeq"/>
          <w:sz w:val="32"/>
          <w:szCs w:val="32"/>
          <w:rtl/>
        </w:rPr>
        <w:lastRenderedPageBreak/>
        <w:t>ہے ان اعمال کوہر مکتبہ فقہ نے بھی ان شرکیہ اعمال کو اسی اعتبار سے ذکر کیا ہے کہ ان کا مرتکب دائرہ اسلام سے خارج ہے</w:t>
      </w:r>
      <w:r w:rsidRPr="00270544">
        <w:rPr>
          <w:rFonts w:ascii="Jameel Noori Nastaleeq" w:hAnsi="Jameel Noori Nastaleeq" w:cs="Jameel Noori Nastaleeq" w:hint="cs"/>
          <w:sz w:val="32"/>
          <w:szCs w:val="32"/>
          <w:rtl/>
        </w:rPr>
        <w:t xml:space="preserve">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89"/>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hint="cs"/>
          <w:sz w:val="32"/>
          <w:szCs w:val="32"/>
          <w:rtl/>
        </w:rPr>
        <w:t>۔</w:t>
      </w:r>
    </w:p>
    <w:p w:rsidR="00270544" w:rsidRDefault="00270544" w:rsidP="009207E8">
      <w:pPr>
        <w:jc w:val="both"/>
        <w:rPr>
          <w:rFonts w:ascii="Jameel Noori Nastaleeq" w:hAnsi="Jameel Noori Nastaleeq" w:cs="Jameel Noori Nastaleeq"/>
          <w:sz w:val="32"/>
          <w:szCs w:val="32"/>
          <w:rtl/>
        </w:rPr>
      </w:pPr>
      <w:r w:rsidRPr="00270544">
        <w:rPr>
          <w:rFonts w:ascii="Jameel Noori Nastaleeq" w:hAnsi="Jameel Noori Nastaleeq" w:cs="Jameel Noori Nastaleeq"/>
          <w:sz w:val="32"/>
          <w:szCs w:val="32"/>
          <w:rtl/>
        </w:rPr>
        <w:t xml:space="preserve"> اس کا مطلب یہ ہوا کہ شیخ ؒ نے اپنی طرف سے کوئی نئی بات ایجاد نہیں فرمائی کہ پہلے کسی نے اس بارے میں نہ ذکر کیا ہو بلکہ وہ ہر مسلک فقہ کی تعلیمات کی گویا تجدید کررہے تھے جن کو یکسر فراموش کردیا گیا تھا. چونکہ یہ تعلیمات اسلام کی بنیاد اور اصل روح </w:t>
      </w:r>
      <w:r w:rsidRPr="00270544">
        <w:rPr>
          <w:rFonts w:ascii="Jameel Noori Nastaleeq" w:hAnsi="Jameel Noori Nastaleeq" w:cs="Jameel Noori Nastaleeq" w:hint="cs"/>
          <w:sz w:val="32"/>
          <w:szCs w:val="32"/>
          <w:rtl/>
          <w:lang w:bidi="ur-PK"/>
        </w:rPr>
        <w:t xml:space="preserve">رواں </w:t>
      </w:r>
      <w:r w:rsidRPr="00270544">
        <w:rPr>
          <w:rFonts w:ascii="Jameel Noori Nastaleeq" w:hAnsi="Jameel Noori Nastaleeq" w:cs="Jameel Noori Nastaleeq"/>
          <w:sz w:val="32"/>
          <w:szCs w:val="32"/>
          <w:rtl/>
        </w:rPr>
        <w:t xml:space="preserve">ہیں لہذا جب کبھی ان سے غفلت برتی جائے یا ان کو پس پشت ڈال دیا جائے تو ضروری ہے کہ ان کو پھر سے بحال کیا </w:t>
      </w:r>
      <w:r w:rsidRPr="00270544">
        <w:rPr>
          <w:rFonts w:ascii="Jameel Noori Nastaleeq" w:hAnsi="Jameel Noori Nastaleeq" w:cs="Jameel Noori Nastaleeq"/>
          <w:sz w:val="32"/>
          <w:szCs w:val="32"/>
          <w:rtl/>
        </w:rPr>
        <w:lastRenderedPageBreak/>
        <w:t>جائے اور ان کی اہمیت اجاگر کی جائے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مذکورہ بالا نصوص اور علمی گفتگو سے یہ نتیجہ اخذ کیا جاسکتا ہے کہ شیخ اپنی تعلیمات میں حق بجانب تھے جس کے تحت آپ نے شرک اور اس کی تمام شکلیں اور اس کے تمام ذرائع ووسائل کی مخالفت کی اور ان تمام کے خاتمے کے لئے آپ کمربستہ ہوئے کیونکہ سب سے اہم چیزیہی ہے کہ انسان کو شرک جیسے عظیم گناہ سے بچایا جائے</w:t>
      </w:r>
      <w:r w:rsidRPr="00270544">
        <w:rPr>
          <w:rFonts w:ascii="Jameel Noori Nastaleeq" w:hAnsi="Jameel Noori Nastaleeq" w:cs="Jameel Noori Nastaleeq"/>
          <w:sz w:val="32"/>
          <w:szCs w:val="32"/>
        </w:rPr>
        <w:tab/>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یہ بات بے جا نہ ہوگی اگر ہم کہیں کہ تمام مسلم قائدین اور علماء حضرات کو چاہئے کہ لوگوں کو شرک میں ڈوبنے سے بچانے کے لئے پوری کوشش کریں. مزید برآں قرآن وسنت کی روشنی میں کسی بھی مسلمان کے لئے یہ ناقابل معافی بات ہے کہ اس گناہ کو ہلکا سمجھ لے چہ جائے کہ شرکیہ افعال وحرکات کا جواز پیش </w:t>
      </w:r>
      <w:r w:rsidRPr="00270544">
        <w:rPr>
          <w:rFonts w:ascii="Jameel Noori Nastaleeq" w:hAnsi="Jameel Noori Nastaleeq" w:cs="Jameel Noori Nastaleeq"/>
          <w:sz w:val="32"/>
          <w:szCs w:val="32"/>
          <w:rtl/>
        </w:rPr>
        <w:lastRenderedPageBreak/>
        <w:t>کرنے کی کوششوں میں لگ جائے جن کو رسول اللہ</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نے دین میں حرام ٹھہرادیا</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اللہ تعالیٰ سے مدد وہدایت کی دعا کریں کہ وہ تمام مسلمانوں کو شرک کی ہر شکل سے بچائے جس میں وہ مبتلا ہیں</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FD248D">
        <w:rPr>
          <w:rStyle w:val="Heading2Char"/>
          <w:rFonts w:ascii="Jameel Noori Nastaleeq" w:hAnsi="Jameel Noori Nastaleeq" w:cs="Jameel Noori Nastaleeq"/>
          <w:b/>
          <w:bCs/>
          <w:color w:val="auto"/>
          <w:sz w:val="32"/>
          <w:szCs w:val="32"/>
          <w:rtl/>
        </w:rPr>
        <w:t>خلاصۂ کلام</w:t>
      </w:r>
      <w:r w:rsidRPr="00965E8E">
        <w:rPr>
          <w:rStyle w:val="Heading2Char"/>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سیرت شیخ محمد بن عبدالوہاب ؒ دور حاضر کے مسلمانوں کے لئے متعدد دروس پیش کرتی ہے ، موجودہ دور کے مسائل کئی پہلوؤں سے شیخ ؒ کے زمانے کے مسائل سے مشابہت رکھتے ہیں، صحیح عقیدہ، اصول ایمان، ارکان اسلام اور صحیح تعلیم وتربیت کے لئے عرصۂ دراز تک آپ کی کاوشیں جاری رہیں تاکہ معاشرہ کی اصلاح ہوجائے اور اسی طریقۂ کار پر آج کے دور میں بھی معاشرے کی اصلاح ممکن ہے، آپ ؒ ہمیشہ کتاب وسنت اور </w:t>
      </w:r>
      <w:r w:rsidRPr="00270544">
        <w:rPr>
          <w:rFonts w:ascii="Jameel Noori Nastaleeq" w:hAnsi="Jameel Noori Nastaleeq" w:cs="Jameel Noori Nastaleeq"/>
          <w:sz w:val="32"/>
          <w:szCs w:val="32"/>
          <w:rtl/>
        </w:rPr>
        <w:lastRenderedPageBreak/>
        <w:t xml:space="preserve">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کی سیرت کے واضح اصولوں کی روشنی میں مخالف طاقتوں کے ساتھ برسرپیکار رہے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یقیناًآپ ؒ کی شخصیت سے دور حاضر کے مسلمانوں کو سبق حاصل کرنا چاہئے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FD248D">
        <w:rPr>
          <w:rStyle w:val="Heading1Char"/>
          <w:rFonts w:ascii="Jameel Noori Nastaleeq" w:eastAsiaTheme="minorHAnsi" w:hAnsi="Jameel Noori Nastaleeq" w:cs="Jameel Noori Nastaleeq"/>
          <w:b/>
          <w:bCs/>
          <w:sz w:val="32"/>
          <w:szCs w:val="32"/>
          <w:rtl/>
        </w:rPr>
        <w:t>خاتمہ</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مذکوربالا سطور میں دراصل شیخ محمد بن عبدالوہاب ؒ کی سیرت، دعوت اور اثرات کا ایک مختصر مگر جامع جائزہ پیش کیا گیا ہے ، یہاں یہ دعویٰ نہیں ہے کہ موصوف اور آپ کے متبعین بشری غلطیوں سے مبرّا تھے مگر یہ حقیقت ہے کہ آپ کی سیرت ودعوت کے غیر متعصبانہ مطالعہ سے یہ بات واضح طور پر سامنے آتی ہے کہ آپ کی زندگی کتاب وسنت کی بنیادی تعلیمات سے عبارت تھی اور آپ کی دعوت بھی خالصۃً اسی کی طرف تھی</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lastRenderedPageBreak/>
        <w:t>اور فی الواقع اگر کوئی آپ کی زندگی سے نتیجہ اخذ کرنا چاہے تووہ یہ ہے کہ آپ کا مقصد اسلام کی خالص اور سچی تعلیمات کی طرف واپسی کی اہمیت اور اس کی ضرورت کا احساس جگانا تھا</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اللہ رب العزت کا ارشاد ہے:</w:t>
      </w:r>
      <w:r w:rsidRPr="00511338">
        <w:rPr>
          <w:rFonts w:cs="KFGQPC Uthmanic Script HAFS"/>
          <w:color w:val="000000"/>
          <w:sz w:val="28"/>
          <w:szCs w:val="28"/>
          <w:rtl/>
        </w:rPr>
        <w:t>وَأَنَّ هَٰذَا صِرَٰطِي مُسۡتَقِيم</w:t>
      </w:r>
      <w:r w:rsidRPr="00511338">
        <w:rPr>
          <w:rFonts w:ascii="Jameel Noori Nastaleeq" w:hAnsi="Jameel Noori Nastaleeq" w:cs="KFGQPC Uthmanic Script HAFS" w:hint="cs"/>
          <w:color w:val="000000"/>
          <w:sz w:val="28"/>
          <w:szCs w:val="28"/>
          <w:rtl/>
        </w:rPr>
        <w:t>ٗ</w:t>
      </w:r>
      <w:r w:rsidRPr="00511338">
        <w:rPr>
          <w:rFonts w:cs="KFGQPC Uthmanic Script HAFS" w:hint="cs"/>
          <w:color w:val="000000"/>
          <w:sz w:val="28"/>
          <w:szCs w:val="28"/>
          <w:rtl/>
        </w:rPr>
        <w:t>ا فَٱتَّبِ</w:t>
      </w:r>
      <w:r w:rsidRPr="00511338">
        <w:rPr>
          <w:rFonts w:cs="KFGQPC Uthmanic Script HAFS"/>
          <w:color w:val="000000"/>
          <w:sz w:val="28"/>
          <w:szCs w:val="28"/>
          <w:rtl/>
        </w:rPr>
        <w:t xml:space="preserve">عُوهُۖ وَلَا تَتَّبِعُواْ ٱلسُّبُلَ فَتَفَرَّقَ بِكُمۡ عَن سَبِيلِهِۦۚ ذَٰلِكُمۡ وَصَّىٰكُم بِهِۦ لَعَلَّكُمۡ تَتَّقُونَ </w:t>
      </w:r>
      <w:r w:rsidRPr="00270544">
        <w:rPr>
          <w:rFonts w:cs="KFGQPC Uthmanic Script HAFS"/>
          <w:color w:val="000000"/>
          <w:sz w:val="44"/>
          <w:szCs w:val="44"/>
          <w:rtl/>
        </w:rPr>
        <w:t>١٥٣</w:t>
      </w:r>
      <w:r w:rsidRPr="00270544">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اور یہ کہ یہ دین میرا راستہ ہے جو مستقیم ہے سو اس راہ پر چلو اور دوسری راہوں پر مت چلو کہ وہ راہیں تم کو اللہ کی راہ سے جدا کردیں گی، اس کا تم کو اللہ تعالیٰ نے تاکیدی حکم دیا ہے تاکہ تم پرہیزگاری اختیار کرو</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90"/>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یعنی اللہ تعالیٰ نے اپنے راستہ کی نشاندہی فرمادی اور دوسرے </w:t>
      </w:r>
      <w:r w:rsidRPr="00270544">
        <w:rPr>
          <w:rFonts w:ascii="Jameel Noori Nastaleeq" w:hAnsi="Jameel Noori Nastaleeq" w:cs="Jameel Noori Nastaleeq"/>
          <w:sz w:val="32"/>
          <w:szCs w:val="32"/>
          <w:rtl/>
        </w:rPr>
        <w:lastRenderedPageBreak/>
        <w:t xml:space="preserve">راستوں کو بھی بیان کردیا جو لوگوں کو اس کی راہ سے گمراہ کردیتے ہیں </w:t>
      </w:r>
      <w:r w:rsidR="009207E8">
        <w:rPr>
          <w:rFonts w:ascii="Jameel Noori Nastaleeq" w:hAnsi="Jameel Noori Nastaleeq" w:cs="Jameel Noori Nastaleeq" w:hint="cs"/>
          <w:sz w:val="32"/>
          <w:szCs w:val="32"/>
          <w:rtl/>
        </w:rPr>
        <w:t>۔</w:t>
      </w:r>
      <w:r w:rsidRPr="00270544">
        <w:rPr>
          <w:rFonts w:ascii="Jameel Noori Nastaleeq" w:hAnsi="Jameel Noori Nastaleeq" w:cs="Jameel Noori Nastaleeq"/>
          <w:sz w:val="32"/>
          <w:szCs w:val="32"/>
          <w:rtl/>
        </w:rPr>
        <w:t>جو شخص ایمان خالص کا حامل ہوگا وہ اللہ کے اکیلے سچے راستے پر گامزن رہنے کی شدت سے خواہشمند ہوگا. وہ اکیلا راستہ درحقیقت</w:t>
      </w:r>
      <w:r w:rsidR="00FE756C">
        <w:rPr>
          <w:rFonts w:ascii="Jameel Noori Nastaleeq" w:hAnsi="Jameel Noori Nastaleeq" w:cs="Jameel Noori Nastaleeq"/>
          <w:sz w:val="32"/>
          <w:szCs w:val="32"/>
          <w:rtl/>
        </w:rPr>
        <w:t xml:space="preserve"> اللہ کی وحی کے ذریعہ رسول الل</w:t>
      </w:r>
      <w:r w:rsidR="00FE756C">
        <w:rPr>
          <w:rFonts w:ascii="Jameel Noori Nastaleeq" w:hAnsi="Jameel Noori Nastaleeq" w:cs="Jameel Noori Nastaleeq" w:hint="cs"/>
          <w:sz w:val="32"/>
          <w:szCs w:val="32"/>
          <w:rtl/>
        </w:rPr>
        <w:t>ہﷺ</w:t>
      </w:r>
      <w:r w:rsidRPr="00270544">
        <w:rPr>
          <w:rFonts w:ascii="Jameel Noori Nastaleeq" w:hAnsi="Jameel Noori Nastaleeq" w:cs="Jameel Noori Nastaleeq"/>
          <w:sz w:val="32"/>
          <w:szCs w:val="32"/>
          <w:rtl/>
        </w:rPr>
        <w:t xml:space="preserve"> پر اتارا گیا جو قرآن وسنت پر مشتمل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امت مسلمہ پر اللہ تعالیٰ کی یہ بڑی کرم فرمائی ہے (جو دوسری امتوں سے ممتاز کرتی ہے) کہ اللہ تعالیٰ نے وحی کی حفاظت کا خود ذمہ لیا ہے ، نبی آخر الزماں محمد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tl/>
        </w:rPr>
        <w:t xml:space="preserve"> نے اللہ رب العزت کے اس فرمان سے آگاہ فرمادیا: </w:t>
      </w:r>
      <w:r w:rsidRPr="00FD248D">
        <w:rPr>
          <w:rFonts w:cs="KFGQPC Uthmanic Script HAFS" w:hint="cs"/>
          <w:color w:val="000000"/>
          <w:sz w:val="28"/>
          <w:szCs w:val="28"/>
          <w:rtl/>
        </w:rPr>
        <w:t>إِنَّا نَحۡنُ نَزَّلۡنَا ٱلذِّكۡرَ وَإِنَّا لَهُۥ لَحَٰفِظُونَ ٩</w:t>
      </w:r>
      <w:r w:rsidRPr="00FD248D">
        <w:rPr>
          <w:rFonts w:cs="KFGQPC Uthmanic Script HAFS" w:hint="cs"/>
          <w:color w:val="000000"/>
          <w:sz w:val="28"/>
          <w:szCs w:val="28"/>
          <w:rtl/>
        </w:rPr>
        <w:tab/>
      </w:r>
      <w:r w:rsidRPr="00FD248D">
        <w:rPr>
          <w:rFonts w:ascii="Jameel Noori Nastaleeq" w:hAnsi="Jameel Noori Nastaleeq" w:cs="Jameel Noori Nastaleeq" w:hint="cs"/>
          <w:sz w:val="32"/>
          <w:szCs w:val="32"/>
          <w:rtl/>
        </w:rPr>
        <w:br/>
      </w:r>
      <w:r w:rsidRPr="00270544">
        <w:rPr>
          <w:rFonts w:ascii="Jameel Noori Nastaleeq" w:hAnsi="Jameel Noori Nastaleeq" w:cs="Jameel Noori Nastaleeq"/>
          <w:sz w:val="32"/>
          <w:szCs w:val="32"/>
          <w:rtl/>
        </w:rPr>
        <w:t xml:space="preserve">’’ہم نے ہی اس قرآن کو نازل فرمایا ہے اور ہم ہی اس کے محافظ </w:t>
      </w:r>
      <w:r w:rsidRPr="00270544">
        <w:rPr>
          <w:rFonts w:ascii="Jameel Noori Nastaleeq" w:hAnsi="Jameel Noori Nastaleeq" w:cs="Jameel Noori Nastaleeq"/>
          <w:sz w:val="32"/>
          <w:szCs w:val="32"/>
          <w:rtl/>
        </w:rPr>
        <w:lastRenderedPageBreak/>
        <w:t>ہیں</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91"/>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lang w:bidi="ur-PK"/>
        </w:rPr>
        <w:t>‘‘۔</w:t>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لہذا یہ پیغام ہمیشہ ہمیش محفوظ رہے گا،حق کو پانے کے لئے اس پیغام کی طرف لوٹنا اور اس کے مفہوم کو آپ کے عمل اور آپ کی دعوت کے مطابق سمجھنا ضروری ہے مزید برآں آپ 1 نے یہ بھی ارشاد فرمایا کہ کچھ لوگ ہمیشہ ہر دور میں اس راستے پر گامزن رہیں گے، چنانچہ آپ</w:t>
      </w:r>
      <w:r w:rsidRPr="00270544">
        <w:rPr>
          <w:rFonts w:ascii="Jameel Noori Nastaleeq" w:hAnsi="Jameel Noori Nastaleeq" w:cs="Jameel Noori Nastaleeq" w:hint="cs"/>
          <w:sz w:val="32"/>
          <w:szCs w:val="32"/>
          <w:rtl/>
          <w:lang w:bidi="ur-PK"/>
        </w:rPr>
        <w:t>ﷺ</w:t>
      </w:r>
      <w:r w:rsidRPr="00270544">
        <w:rPr>
          <w:rFonts w:ascii="Jameel Noori Nastaleeq" w:hAnsi="Jameel Noori Nastaleeq" w:cs="Jameel Noori Nastaleeq"/>
          <w:sz w:val="32"/>
          <w:szCs w:val="32"/>
          <w:rtl/>
        </w:rPr>
        <w:t xml:space="preserve"> کا ارشاد ہے</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Pr>
        <w:tab/>
      </w:r>
      <w:r w:rsidRPr="00270544">
        <w:rPr>
          <w:rFonts w:ascii="Jameel Noori Nastaleeq" w:hAnsi="Jameel Noori Nastaleeq" w:cs="Jameel Noori Nastaleeq"/>
          <w:sz w:val="32"/>
          <w:szCs w:val="32"/>
        </w:rPr>
        <w:br/>
        <w:t>’’</w:t>
      </w:r>
      <w:r w:rsidRPr="00270544">
        <w:rPr>
          <w:rFonts w:ascii="Jameel Noori Nastaleeq" w:hAnsi="Jameel Noori Nastaleeq" w:cs="Jameel Noori Nastaleeq"/>
          <w:sz w:val="32"/>
          <w:szCs w:val="32"/>
          <w:rtl/>
        </w:rPr>
        <w:t xml:space="preserve">میری امت میں ہمیشہ ایک جماعت ایسی ہوگی جو اللہ تعالیٰ کے احکامات کی فرمانبردار ہوگی اور جو لوگ ان کو چھوڑ دیں گے اور جو ان کی مخالفت کریں گے وہ اس جماعت کو کوئی نقصان نہ پہنچاسکیں گے یہاں تک کہ اللہ کا حکم آجائے اور وہ اسی حالت </w:t>
      </w:r>
      <w:r w:rsidRPr="00270544">
        <w:rPr>
          <w:rFonts w:ascii="Jameel Noori Nastaleeq" w:hAnsi="Jameel Noori Nastaleeq" w:cs="Jameel Noori Nastaleeq"/>
          <w:sz w:val="32"/>
          <w:szCs w:val="32"/>
          <w:rtl/>
        </w:rPr>
        <w:lastRenderedPageBreak/>
        <w:t xml:space="preserve">میں ہوں گے </w:t>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erence w:id="292"/>
      </w: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2"/>
          <w:szCs w:val="32"/>
          <w:rtl/>
        </w:rPr>
        <w:t xml:space="preserve"> ‘‘</w:t>
      </w:r>
      <w:r w:rsidRPr="00270544">
        <w:rPr>
          <w:rFonts w:ascii="Jameel Noori Nastaleeq" w:hAnsi="Jameel Noori Nastaleeq" w:cs="Jameel Noori Nastaleeq" w:hint="cs"/>
          <w:sz w:val="32"/>
          <w:szCs w:val="32"/>
          <w:rtl/>
          <w:lang w:bidi="ur-PK"/>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صراط مستقیم پر گامزن رہنے والی یہ جماعت چھوٹی بھی ہوسکتی ہے اور بڑی بھی، اہم بات یہ کہ اس کا راستہ وہ ہوگا جس سے اللہ تعالیٰ راضی </w:t>
      </w:r>
      <w:r w:rsidRPr="00270544">
        <w:rPr>
          <w:rFonts w:ascii="Jameel Noori Nastaleeq" w:hAnsi="Jameel Noori Nastaleeq" w:cs="Jameel Noori Nastaleeq" w:hint="cs"/>
          <w:sz w:val="32"/>
          <w:szCs w:val="32"/>
          <w:rtl/>
        </w:rPr>
        <w:t>ہوگا</w:t>
      </w:r>
      <w:r w:rsidRPr="00270544">
        <w:rPr>
          <w:rFonts w:ascii="Jameel Noori Nastaleeq" w:hAnsi="Jameel Noori Nastaleeq" w:cs="Jameel Noori Nastaleeq"/>
          <w:sz w:val="32"/>
          <w:szCs w:val="32"/>
          <w:rtl/>
        </w:rPr>
        <w:t xml:space="preserve">، بلاشبہ اس کا مقصداللہ کی رضامندی وخوشنودی ہوگا ،اسی بنا </w:t>
      </w:r>
      <w:r w:rsidRPr="00270544">
        <w:rPr>
          <w:rFonts w:ascii="Jameel Noori Nastaleeq" w:hAnsi="Jameel Noori Nastaleeq" w:cs="Jameel Noori Nastaleeq" w:hint="cs"/>
          <w:sz w:val="32"/>
          <w:szCs w:val="32"/>
          <w:rtl/>
        </w:rPr>
        <w:t xml:space="preserve"> پر</w:t>
      </w:r>
      <w:r w:rsidRPr="00270544">
        <w:rPr>
          <w:rFonts w:ascii="Jameel Noori Nastaleeq" w:hAnsi="Jameel Noori Nastaleeq" w:cs="Jameel Noori Nastaleeq"/>
          <w:sz w:val="32"/>
          <w:szCs w:val="32"/>
          <w:rtl/>
        </w:rPr>
        <w:t xml:space="preserve"> لوگوں کا اس سے مقاطعہ کرلینا اور اس کی مخالفت کرنا اس کو کوئی نقصان نہیں پہنچا سکتا کیونکہ اس جماعت کے لوگ ابدی مسرتوں کے حصول کی راہ پر لگے ہوں گے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مذکورہ بالا بیان شیخ محمد بن عبدالوہاب کی تعلیمات اور آپ کی دعوت کا خلاصہ ہے ، شیخ ؒ نے مسلمانوں کے ذہنوں کو کھولا اور اللہ کے پیغام حق کی طرف واپس بلایا، اور یہی نکتہ مخالفین کے </w:t>
      </w:r>
      <w:r w:rsidRPr="00270544">
        <w:rPr>
          <w:rFonts w:ascii="Jameel Noori Nastaleeq" w:hAnsi="Jameel Noori Nastaleeq" w:cs="Jameel Noori Nastaleeq"/>
          <w:sz w:val="32"/>
          <w:szCs w:val="32"/>
          <w:rtl/>
        </w:rPr>
        <w:lastRenderedPageBreak/>
        <w:t>لئے اصل خطرہ بنا جو آپ کی دعوت سے انہیں محسوس ہوا، کیونکہ آپ نے صحیح معنوں میں لوگوں کے ذہنوں کو جھنجھوڑا اور ان کی اس طرز زندگی پر انہیں نظرثانی کرنے پر مجبور کیا جس پر وہ گامزن تھے ، کیا وہ صحیح راستے پر ہیں؟ کیا ان کا راستہ مقصد حیات کے مطابق ہے؟ کیا وہ کتاب وسنت کے احکامات کی پیروری کررہے ہیں؟</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مذکورہ سوالات کے جوابات انہیں اپنی زندگی میں تلاش کرنا تھا اور اس تلاش نے درحقیقت انہیں عمل کی جانب راغب کیا اور اس راہ پر عملی قدم بڑھانے پر مجبور کیا جس پر ان کا ایمان تھا چنانچہ وہ اس کے نفاذ کے لئے ہرقیمت پر ہر چیز قربان کرنے کے لئے تیار ہوگئے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ایمان کی بنیادوں پر زور دے کر شیخ ؒ زندگیوں میں تبدیلی لانے </w:t>
      </w:r>
      <w:r w:rsidRPr="00270544">
        <w:rPr>
          <w:rFonts w:ascii="Jameel Noori Nastaleeq" w:hAnsi="Jameel Noori Nastaleeq" w:cs="Jameel Noori Nastaleeq"/>
          <w:sz w:val="32"/>
          <w:szCs w:val="32"/>
          <w:rtl/>
        </w:rPr>
        <w:lastRenderedPageBreak/>
        <w:t>میں کامیاب ہوگئے، دین کی اساس توحید ہی وہ چیز ہے جوآدم علیہ السلام کے دور سے چلی آرہی ہے اور کائنات کے اختتام تک جاری وساری رہے گی. یہ وقت ، جگہ اور لوگوں کے اعتبار سے نہیں بدلتی، اللہ تعالیٰ کے تمام رسول اسی اہم اور ضروری پیغام کے ساتھ مبعوث ہوتے رہے. اس کے برعکس شرک اپنی تمام قدیم وجدید شکلوں کے ساتھ اس سچی توحید کا ضد ہے جو حقیقی گمراہی ہے</w:t>
      </w:r>
      <w:r w:rsidRPr="00270544">
        <w:rPr>
          <w:rFonts w:ascii="Jameel Noori Nastaleeq" w:hAnsi="Jameel Noori Nastaleeq" w:cs="Jameel Noori Nastaleeq"/>
          <w:sz w:val="32"/>
          <w:szCs w:val="32"/>
        </w:rPr>
        <w:t>.</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 xml:space="preserve">اگریہ حقیقت سمجھ لی جائے اور خاندان ومعاشرے کے ہر فرد کے دل میں یہ اترجائے تو پھر مکمل تبدیلی رونما ہوسکتی ہے، پھر تمنائیں ومقاصد، خواب واعمال سب ہی تبدیل ہوجائیں گے. ایسی انقلابی کیفیت میں روح پاکی کی متمنی ہوتی ہے . دل ہر نجاست سے پاک وصاف ہونے کے لئے مچل اٹھتا ہے اور حقیقی </w:t>
      </w:r>
      <w:r w:rsidRPr="00270544">
        <w:rPr>
          <w:rFonts w:ascii="Jameel Noori Nastaleeq" w:hAnsi="Jameel Noori Nastaleeq" w:cs="Jameel Noori Nastaleeq"/>
          <w:sz w:val="32"/>
          <w:szCs w:val="32"/>
          <w:rtl/>
        </w:rPr>
        <w:lastRenderedPageBreak/>
        <w:t xml:space="preserve">علم کی روشنی سے منور ہونا چاہتا ہے . دل میں اللہ کی سب سے زیادہ محبت اور اس کی خشیت سما جاتی ہے اور پھر ایسے پاک دل میں کوئی گندگی اور برائی داخل نہیں ہوتی، تب ایسے صاف دل کے لئے دین سب سے زیادہ مقدم بن جاتا ہے ، قربانی اس کے پیچھے پیچھے چلتی ہے، اور اللہ کی مہربانیاں وکرم فرمائیاں اور فتح ونصرت خوش آئند بن جاتی ہے. یہی وہ پیغام ہے جس کو لے کر رسول اللہ </w:t>
      </w:r>
      <w:r w:rsidRPr="00270544">
        <w:rPr>
          <w:rFonts w:ascii="Jameel Noori Nastaleeq" w:hAnsi="Jameel Noori Nastaleeq" w:cs="Jameel Noori Nastaleeq" w:hint="cs"/>
          <w:sz w:val="32"/>
          <w:szCs w:val="32"/>
          <w:rtl/>
        </w:rPr>
        <w:t>ﷺ</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sz w:val="32"/>
          <w:szCs w:val="32"/>
          <w:rtl/>
        </w:rPr>
        <w:t>تمام انسانیت کے لئے تشریف لائے تھے اور آپ کی پیروی کرتے ہوئے شیخ ؒ نے امت مسلمہ میں اسی پیغام کی تجدید کی تھی</w:t>
      </w:r>
      <w:r w:rsidRPr="00270544">
        <w:rPr>
          <w:rFonts w:ascii="Jameel Noori Nastaleeq" w:hAnsi="Jameel Noori Nastaleeq" w:cs="Jameel Noori Nastaleeq"/>
          <w:sz w:val="32"/>
          <w:szCs w:val="32"/>
        </w:rPr>
        <w:t xml:space="preserve">. </w:t>
      </w:r>
      <w:r w:rsidRPr="00270544">
        <w:rPr>
          <w:rFonts w:ascii="Jameel Noori Nastaleeq" w:hAnsi="Jameel Noori Nastaleeq" w:cs="Jameel Noori Nastaleeq" w:hint="cs"/>
          <w:sz w:val="32"/>
          <w:szCs w:val="32"/>
          <w:rtl/>
        </w:rPr>
        <w:tab/>
      </w:r>
      <w:r w:rsidRPr="00270544">
        <w:rPr>
          <w:rFonts w:ascii="Jameel Noori Nastaleeq" w:hAnsi="Jameel Noori Nastaleeq" w:cs="Jameel Noori Nastaleeq"/>
          <w:sz w:val="32"/>
          <w:szCs w:val="32"/>
        </w:rPr>
        <w:br/>
      </w:r>
      <w:r w:rsidRPr="00270544">
        <w:rPr>
          <w:rFonts w:ascii="Jameel Noori Nastaleeq" w:hAnsi="Jameel Noori Nastaleeq" w:cs="Jameel Noori Nastaleeq"/>
          <w:sz w:val="32"/>
          <w:szCs w:val="32"/>
          <w:rtl/>
        </w:rPr>
        <w:t>دعا ہے کہ اللہ تعالیٰ اس دین کو قوی سے قوی تر بنادے اور تمام لوگوں کو اس کی مرضی کے راستے پر گامزن ہونے کی توفیق سے نواز دے. آمین</w:t>
      </w:r>
      <w:r w:rsidRPr="00270544">
        <w:rPr>
          <w:rFonts w:ascii="Jameel Noori Nastaleeq" w:hAnsi="Jameel Noori Nastaleeq" w:cs="Jameel Noori Nastaleeq"/>
          <w:sz w:val="32"/>
          <w:szCs w:val="32"/>
        </w:rPr>
        <w:t>.</w:t>
      </w:r>
    </w:p>
    <w:p w:rsidR="007A7B6B" w:rsidRPr="00BC2828" w:rsidRDefault="002A3713" w:rsidP="00BC2828">
      <w:pPr>
        <w:rPr>
          <w:rFonts w:ascii="Jameel Noori Nastaleeq" w:hAnsi="Jameel Noori Nastaleeq" w:cs="Jameel Noori Nastaleeq"/>
          <w:sz w:val="28"/>
          <w:szCs w:val="28"/>
          <w:rtl/>
        </w:rPr>
      </w:pPr>
      <w:r>
        <w:rPr>
          <w:rFonts w:ascii="Jameel Noori Nastaleeq" w:hAnsi="Jameel Noori Nastaleeq" w:cs="Jameel Noori Nastaleeq"/>
          <w:b/>
          <w:bCs/>
          <w:sz w:val="28"/>
          <w:szCs w:val="28"/>
        </w:rPr>
        <w:lastRenderedPageBreak/>
        <w:t xml:space="preserve">       </w:t>
      </w:r>
      <w:r w:rsidRPr="00221701">
        <w:rPr>
          <w:rFonts w:ascii="Jameel Noori Nastaleeq" w:hAnsi="Jameel Noori Nastaleeq" w:cs="Jameel Noori Nastaleeq"/>
          <w:b/>
          <w:bCs/>
          <w:sz w:val="28"/>
          <w:szCs w:val="28"/>
        </w:rPr>
        <w:t xml:space="preserve">                               </w:t>
      </w:r>
      <w:bookmarkStart w:id="45" w:name="_Toc479817288"/>
      <w:r w:rsidR="00270544" w:rsidRPr="00FD248D">
        <w:rPr>
          <w:rStyle w:val="Heading1Char"/>
          <w:rFonts w:ascii="Jameel Noori Nastaleeq" w:eastAsiaTheme="minorHAnsi" w:hAnsi="Jameel Noori Nastaleeq" w:cs="Jameel Noori Nastaleeq"/>
          <w:b/>
          <w:bCs/>
          <w:sz w:val="32"/>
          <w:szCs w:val="32"/>
          <w:rtl/>
        </w:rPr>
        <w:t>حوالہ جات</w:t>
      </w:r>
      <w:bookmarkEnd w:id="45"/>
      <w:r w:rsidR="00270544" w:rsidRPr="00221701">
        <w:rPr>
          <w:rFonts w:ascii="Jameel Noori Nastaleeq" w:hAnsi="Jameel Noori Nastaleeq" w:cs="Jameel Noori Nastaleeq"/>
          <w:b/>
          <w:bCs/>
          <w:sz w:val="28"/>
          <w:szCs w:val="28"/>
        </w:rPr>
        <w:br/>
      </w:r>
      <w:r w:rsidR="00270544" w:rsidRPr="00221701">
        <w:rPr>
          <w:rFonts w:ascii="Jameel Noori Nastaleeq" w:eastAsiaTheme="majorEastAsia" w:hAnsi="Jameel Noori Nastaleeq" w:cs="Jameel Noori Nastaleeq"/>
          <w:b/>
          <w:bCs/>
          <w:sz w:val="28"/>
          <w:szCs w:val="28"/>
          <w:rtl/>
        </w:rPr>
        <w:t xml:space="preserve"> </w:t>
      </w:r>
      <w:r w:rsidR="00270544" w:rsidRPr="00221701">
        <w:rPr>
          <w:rStyle w:val="Heading3Char"/>
          <w:rFonts w:ascii="Jameel Noori Nastaleeq" w:hAnsi="Jameel Noori Nastaleeq" w:cs="Jameel Noori Nastaleeq"/>
          <w:b/>
          <w:bCs/>
          <w:color w:val="auto"/>
          <w:rtl/>
        </w:rPr>
        <w:t>(انگریزی کتابیں)</w:t>
      </w:r>
      <w:r w:rsidR="00270544" w:rsidRPr="00221701">
        <w:rPr>
          <w:rFonts w:ascii="Jameel Noori Nastaleeq" w:hAnsi="Jameel Noori Nastaleeq" w:cs="Jameel Noori Nastaleeq"/>
          <w:sz w:val="28"/>
          <w:szCs w:val="28"/>
        </w:rPr>
        <w:t xml:space="preserve"> </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ابوحکیمہ، احمد مصطفی، ہسٹری آف ایسٹرن عریبییا، دی رائز اینڈ ڈیولیپمنٹ آف بحرین، کویت اینڈ وہابی سعودی عریبیا. لنڈن. پروبستھین </w:t>
      </w:r>
      <w:r w:rsidR="00270544" w:rsidRPr="00BC2828">
        <w:rPr>
          <w:rFonts w:ascii="Jameel Noori Nastaleeq" w:hAnsi="Jameel Noori Nastaleeq" w:cs="Jameel Noori Nastaleeq" w:hint="cs"/>
          <w:sz w:val="28"/>
          <w:szCs w:val="28"/>
          <w:rtl/>
          <w:lang w:bidi="fa-IR"/>
        </w:rPr>
        <w:t>1988</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احمد قیام الدین، دی وہابی موومنٹ ان انڈیا. نیودلہی. منوہر پبلیشرز </w:t>
      </w:r>
      <w:r w:rsidR="00270544" w:rsidRPr="00BC2828">
        <w:rPr>
          <w:rFonts w:ascii="Jameel Noori Nastaleeq" w:hAnsi="Jameel Noori Nastaleeq" w:cs="Jameel Noori Nastaleeq" w:hint="cs"/>
          <w:sz w:val="28"/>
          <w:szCs w:val="28"/>
          <w:rtl/>
          <w:lang w:bidi="fa-IR"/>
        </w:rPr>
        <w:t>1994</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ارنولڈ۔ ٹی ۔ وی . دی پریچنگ آف اسلام. لاہور. محمد اشرف </w:t>
      </w:r>
      <w:r w:rsidR="00270544" w:rsidRPr="00BC2828">
        <w:rPr>
          <w:rFonts w:ascii="Jameel Noori Nastaleeq" w:hAnsi="Jameel Noori Nastaleeq" w:cs="Jameel Noori Nastaleeq" w:hint="cs"/>
          <w:sz w:val="28"/>
          <w:szCs w:val="28"/>
          <w:rtl/>
          <w:lang w:bidi="fa-IR"/>
        </w:rPr>
        <w:t>1975</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عطار احمد عبدالغفور. محمد بن عبدالوہاب.مکہ پرنٹنگ اینڈ انفارمیشن </w:t>
      </w:r>
      <w:r w:rsidR="00270544" w:rsidRPr="00BC2828">
        <w:rPr>
          <w:rFonts w:ascii="Jameel Noori Nastaleeq" w:hAnsi="Jameel Noori Nastaleeq" w:cs="Jameel Noori Nastaleeq" w:hint="cs"/>
          <w:sz w:val="28"/>
          <w:szCs w:val="28"/>
          <w:rtl/>
          <w:lang w:bidi="fa-IR"/>
        </w:rPr>
        <w:t>1979</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کامنس. ڈیوڈ ڈین. دی سلفی اسلامک ریفارم موومنٹ ان ڈیماسکس </w:t>
      </w:r>
      <w:r w:rsidR="00270544" w:rsidRPr="00BC2828">
        <w:rPr>
          <w:rFonts w:ascii="Jameel Noori Nastaleeq" w:hAnsi="Jameel Noori Nastaleeq" w:cs="Jameel Noori Nastaleeq" w:hint="cs"/>
          <w:sz w:val="28"/>
          <w:szCs w:val="28"/>
          <w:rtl/>
          <w:lang w:bidi="fa-IR"/>
        </w:rPr>
        <w:t>1855</w:t>
      </w:r>
      <w:r w:rsidR="00270544" w:rsidRPr="00BC2828">
        <w:rPr>
          <w:rFonts w:ascii="Jameel Noori Nastaleeq" w:hAnsi="Jameel Noori Nastaleeq" w:cs="Jameel Noori Nastaleeq"/>
          <w:sz w:val="28"/>
          <w:szCs w:val="28"/>
          <w:rtl/>
        </w:rPr>
        <w:t>۔</w:t>
      </w:r>
      <w:r w:rsidR="00270544" w:rsidRPr="00BC2828">
        <w:rPr>
          <w:rFonts w:ascii="Jameel Noori Nastaleeq" w:hAnsi="Jameel Noori Nastaleeq" w:cs="Jameel Noori Nastaleeq" w:hint="cs"/>
          <w:sz w:val="28"/>
          <w:szCs w:val="28"/>
          <w:rtl/>
          <w:lang w:bidi="fa-IR"/>
        </w:rPr>
        <w:t>1914</w:t>
      </w:r>
      <w:r w:rsidR="00270544" w:rsidRPr="00BC2828">
        <w:rPr>
          <w:rFonts w:ascii="Jameel Noori Nastaleeq" w:hAnsi="Jameel Noori Nastaleeq" w:cs="Jameel Noori Nastaleeq"/>
          <w:sz w:val="28"/>
          <w:szCs w:val="28"/>
          <w:rtl/>
        </w:rPr>
        <w:t xml:space="preserve">ء ریلجیس انٹلکچولس، پولٹکس اینڈ سوشیل چینجس ان لیٹ عثمان سیریا. پی۔ ایچ ۔ڈی ڈیسرٹیشن. یونورسٹی آف میشیگان </w:t>
      </w:r>
      <w:r w:rsidR="00270544" w:rsidRPr="00BC2828">
        <w:rPr>
          <w:rFonts w:ascii="Jameel Noori Nastaleeq" w:hAnsi="Jameel Noori Nastaleeq" w:cs="Jameel Noori Nastaleeq" w:hint="cs"/>
          <w:sz w:val="28"/>
          <w:szCs w:val="28"/>
          <w:rtl/>
          <w:lang w:bidi="fa-IR"/>
        </w:rPr>
        <w:lastRenderedPageBreak/>
        <w:t>1985</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الحقیل، سلیمان بن عبدالرحمن، محمد بن عبدالوہاب. ہس لائف اینڈ دی ایسنس آف ہس کال. ریاض. منسٹری آف اسلامک افیرس، اینڈومنٹس، دعوہ اینڈگائیڈنس </w:t>
      </w:r>
      <w:r w:rsidR="00270544" w:rsidRPr="00BC2828">
        <w:rPr>
          <w:rFonts w:ascii="Jameel Noori Nastaleeq" w:hAnsi="Jameel Noori Nastaleeq" w:cs="Jameel Noori Nastaleeq" w:hint="cs"/>
          <w:sz w:val="28"/>
          <w:szCs w:val="28"/>
          <w:rtl/>
          <w:lang w:bidi="fa-IR"/>
        </w:rPr>
        <w:t>2001</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ادریس جعفر. دی اسلامک فنڈمنٹلزم آف دی وہابی موومنٹ</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www.jaafridris.com/english/books/wahhabis.htm.</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جمیلہ مریم. اسلام ان تھیوری اینڈ پرکٹس، لاہور، پاکستان محمد یوسف خان </w:t>
      </w:r>
      <w:r w:rsidR="00270544" w:rsidRPr="00BC2828">
        <w:rPr>
          <w:rFonts w:ascii="Jameel Noori Nastaleeq" w:hAnsi="Jameel Noori Nastaleeq" w:cs="Jameel Noori Nastaleeq" w:hint="cs"/>
          <w:sz w:val="28"/>
          <w:szCs w:val="28"/>
          <w:rtl/>
          <w:lang w:bidi="fa-IR"/>
        </w:rPr>
        <w:t>1976</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واسی لیف الیکس. دی ہسٹری آف سعودی عریبیا. نیویورک . نیویورک یونیورسٹی پریس </w:t>
      </w:r>
      <w:r w:rsidR="00270544" w:rsidRPr="00BC2828">
        <w:rPr>
          <w:rFonts w:ascii="Jameel Noori Nastaleeq" w:hAnsi="Jameel Noori Nastaleeq" w:cs="Jameel Noori Nastaleeq" w:hint="cs"/>
          <w:sz w:val="28"/>
          <w:szCs w:val="28"/>
          <w:rtl/>
          <w:lang w:bidi="fa-IR"/>
        </w:rPr>
        <w:t>2000</w:t>
      </w:r>
      <w:r w:rsidR="00270544" w:rsidRPr="00BC2828">
        <w:rPr>
          <w:rFonts w:ascii="Jameel Noori Nastaleeq" w:hAnsi="Jameel Noori Nastaleeq" w:cs="Jameel Noori Nastaleeq"/>
          <w:sz w:val="28"/>
          <w:szCs w:val="28"/>
          <w:rtl/>
        </w:rPr>
        <w:t>ء</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221701">
        <w:rPr>
          <w:rFonts w:ascii="Jameel Noori Nastaleeq" w:eastAsiaTheme="majorEastAsia" w:hAnsi="Jameel Noori Nastaleeq" w:cs="Jameel Noori Nastaleeq"/>
          <w:b/>
          <w:bCs/>
          <w:sz w:val="28"/>
          <w:szCs w:val="28"/>
          <w:rtl/>
        </w:rPr>
        <w:t xml:space="preserve">     </w:t>
      </w:r>
      <w:r w:rsidR="00221701">
        <w:rPr>
          <w:rFonts w:ascii="Jameel Noori Nastaleeq" w:eastAsiaTheme="majorEastAsia" w:hAnsi="Jameel Noori Nastaleeq" w:cs="Jameel Noori Nastaleeq" w:hint="cs"/>
          <w:b/>
          <w:bCs/>
          <w:sz w:val="28"/>
          <w:szCs w:val="28"/>
          <w:rtl/>
        </w:rPr>
        <w:t>(</w:t>
      </w:r>
      <w:r w:rsidR="00270544" w:rsidRPr="00221701">
        <w:rPr>
          <w:rStyle w:val="Heading3Char"/>
          <w:rFonts w:ascii="Jameel Noori Nastaleeq" w:hAnsi="Jameel Noori Nastaleeq" w:cs="Jameel Noori Nastaleeq"/>
          <w:b/>
          <w:bCs/>
          <w:color w:val="auto"/>
          <w:rtl/>
        </w:rPr>
        <w:t>عربی کتابیں</w:t>
      </w:r>
      <w:r w:rsidR="00221701">
        <w:rPr>
          <w:rStyle w:val="Heading3Char"/>
          <w:rFonts w:ascii="Jameel Noori Nastaleeq" w:hAnsi="Jameel Noori Nastaleeq" w:cs="Jameel Noori Nastaleeq" w:hint="cs"/>
          <w:b/>
          <w:bCs/>
          <w:color w:val="auto"/>
          <w:rtl/>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علي بوطامي، احمد بن حجر، الشیخ محمد بن عبدالوہاب، عقیدتہ السلفیۃ ودعوتہ وثناء العلماء علیہ. الکویت. الدار السلفیۃ </w:t>
      </w:r>
      <w:r w:rsidR="00270544" w:rsidRPr="00BC2828">
        <w:rPr>
          <w:rFonts w:ascii="Jameel Noori Nastaleeq" w:hAnsi="Jameel Noori Nastaleeq" w:cs="Jameel Noori Nastaleeq" w:hint="cs"/>
          <w:sz w:val="28"/>
          <w:szCs w:val="28"/>
          <w:rtl/>
          <w:lang w:bidi="fa-IR"/>
        </w:rPr>
        <w:t>1983</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BC2828">
        <w:rPr>
          <w:rFonts w:ascii="Jameel Noori Nastaleeq" w:hAnsi="Jameel Noori Nastaleeq" w:cs="Jameel Noori Nastaleeq"/>
          <w:sz w:val="28"/>
          <w:szCs w:val="28"/>
        </w:rPr>
        <w:lastRenderedPageBreak/>
        <w:t xml:space="preserve">* </w:t>
      </w:r>
      <w:r w:rsidR="00270544" w:rsidRPr="00BC2828">
        <w:rPr>
          <w:rFonts w:ascii="Jameel Noori Nastaleeq" w:hAnsi="Jameel Noori Nastaleeq" w:cs="Jameel Noori Nastaleeq"/>
          <w:sz w:val="28"/>
          <w:szCs w:val="28"/>
          <w:rtl/>
        </w:rPr>
        <w:t>عبدالجلیل، أبوالمکرم، دعوۃ الإمام محمد بن عبدالوہاب بین مؤیدین ومعارضین فی شبہ القارۃ الہندیۃ. الریاض</w:t>
      </w:r>
      <w:r w:rsidR="00270544" w:rsidRPr="00BC2828">
        <w:rPr>
          <w:rFonts w:ascii="Jameel Noori Nastaleeq" w:hAnsi="Jameel Noori Nastaleeq" w:cs="Jameel Noori Nastaleeq"/>
          <w:sz w:val="28"/>
          <w:szCs w:val="28"/>
        </w:rPr>
        <w:t xml:space="preserve">. </w:t>
      </w:r>
      <w:r w:rsidR="00270544" w:rsidRPr="00BC2828">
        <w:rPr>
          <w:rFonts w:ascii="Jameel Noori Nastaleeq" w:hAnsi="Jameel Noori Nastaleeq" w:cs="Jameel Noori Nastaleeq"/>
          <w:sz w:val="28"/>
          <w:szCs w:val="28"/>
          <w:rtl/>
        </w:rPr>
        <w:t xml:space="preserve">دار السلام </w:t>
      </w:r>
      <w:r w:rsidR="00270544" w:rsidRPr="00BC2828">
        <w:rPr>
          <w:rFonts w:ascii="Jameel Noori Nastaleeq" w:hAnsi="Jameel Noori Nastaleeq" w:cs="Jameel Noori Nastaleeq" w:hint="cs"/>
          <w:sz w:val="28"/>
          <w:szCs w:val="28"/>
          <w:rtl/>
          <w:lang w:bidi="fa-IR"/>
        </w:rPr>
        <w:t>1421</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العبداللطیف، عبدالعزیز، دعوۃ المناوئین لدعوۃ الشیخ محمد بن عبدالوہاب، عرض ونقد. الریاض.دار الوطن </w:t>
      </w:r>
      <w:r w:rsidR="00270544" w:rsidRPr="00BC2828">
        <w:rPr>
          <w:rFonts w:ascii="Jameel Noori Nastaleeq" w:hAnsi="Jameel Noori Nastaleeq" w:cs="Jameel Noori Nastaleeq" w:hint="cs"/>
          <w:sz w:val="28"/>
          <w:szCs w:val="28"/>
          <w:rtl/>
          <w:lang w:bidi="fa-IR"/>
        </w:rPr>
        <w:t>1412</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عبداللہ نجیح، تأثر الدعوۃ الإصلاحیۃ فی أندونیسیا بدعوۃ الشیخ محمد بن عبدالوہاب. الریاض. جامعۃ محمد بن سعود الإسلامیۃ </w:t>
      </w:r>
      <w:r w:rsidR="00270544" w:rsidRPr="00BC2828">
        <w:rPr>
          <w:rFonts w:ascii="Jameel Noori Nastaleeq" w:hAnsi="Jameel Noori Nastaleeq" w:cs="Jameel Noori Nastaleeq"/>
          <w:sz w:val="28"/>
          <w:szCs w:val="28"/>
          <w:rtl/>
          <w:lang w:bidi="fa-IR"/>
        </w:rPr>
        <w:t>۱۹۹۱</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العبود، صالح، عقیدۃ الشیخ محمد بن عبدالوہاب والسلفیۃ وآثارہا فی العالم الإسلامی. المدینۃ. مکتبۃ الغرباء الأثریۃ </w:t>
      </w:r>
      <w:r w:rsidR="00270544" w:rsidRPr="00BC2828">
        <w:rPr>
          <w:rFonts w:ascii="Jameel Noori Nastaleeq" w:hAnsi="Jameel Noori Nastaleeq" w:cs="Jameel Noori Nastaleeq" w:hint="cs"/>
          <w:sz w:val="28"/>
          <w:szCs w:val="28"/>
          <w:rtl/>
          <w:lang w:bidi="fa-IR"/>
        </w:rPr>
        <w:t>1996</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أبو سلیمان،عبدالوہاب خصائص التفکیر الفقہی عند الشیخ محمد بن عبدالوہاب، فی بحوث ندوۃ دعوۃ الشیخ محمد ابن عبدالوہاب. الریاض. جامعۃ محمد بن سعود الإسلامیۃ </w:t>
      </w:r>
      <w:r w:rsidR="00270544" w:rsidRPr="00BC2828">
        <w:rPr>
          <w:rFonts w:ascii="Jameel Noori Nastaleeq" w:hAnsi="Jameel Noori Nastaleeq" w:cs="Jameel Noori Nastaleeq"/>
          <w:sz w:val="28"/>
          <w:szCs w:val="28"/>
          <w:rtl/>
          <w:lang w:bidi="fa-IR"/>
        </w:rPr>
        <w:t>۱۹۹۱</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الألبانی. محمد ناصر الدین، صیحیح الجامع الصغیر، بیروت. المکتب الإسلامی </w:t>
      </w:r>
      <w:r w:rsidR="00270544" w:rsidRPr="00BC2828">
        <w:rPr>
          <w:rFonts w:ascii="Jameel Noori Nastaleeq" w:hAnsi="Jameel Noori Nastaleeq" w:cs="Jameel Noori Nastaleeq"/>
          <w:sz w:val="28"/>
          <w:szCs w:val="28"/>
          <w:rtl/>
          <w:lang w:bidi="fa-IR"/>
        </w:rPr>
        <w:t>۸۸۹۱</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صحیح سنن الترمذی. الریاض. مکتبۃ التربیۃ العربیۃ لدول الخلیج </w:t>
      </w:r>
      <w:r w:rsidR="00270544" w:rsidRPr="00BC2828">
        <w:rPr>
          <w:rFonts w:ascii="Jameel Noori Nastaleeq" w:hAnsi="Jameel Noori Nastaleeq" w:cs="Jameel Noori Nastaleeq" w:hint="cs"/>
          <w:sz w:val="28"/>
          <w:szCs w:val="28"/>
          <w:rtl/>
          <w:lang w:bidi="fa-IR"/>
        </w:rPr>
        <w:t>1988</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BC2828">
        <w:rPr>
          <w:rFonts w:ascii="Jameel Noori Nastaleeq" w:hAnsi="Jameel Noori Nastaleeq" w:cs="Jameel Noori Nastaleeq"/>
          <w:sz w:val="28"/>
          <w:szCs w:val="28"/>
        </w:rPr>
        <w:lastRenderedPageBreak/>
        <w:t xml:space="preserve">* </w:t>
      </w:r>
      <w:r w:rsidR="00270544" w:rsidRPr="00BC2828">
        <w:rPr>
          <w:rFonts w:ascii="Jameel Noori Nastaleeq" w:hAnsi="Jameel Noori Nastaleeq" w:cs="Jameel Noori Nastaleeq"/>
          <w:sz w:val="28"/>
          <w:szCs w:val="28"/>
          <w:rtl/>
        </w:rPr>
        <w:t xml:space="preserve">الأنصاری. اسماعیل محمد، حیاۃ الشیخ محمد بن عبدالوہاب وآثارہ العلمیۃ فی بحوث ندوۃ دعوۃ الشیخ محمد بن عبدالوہاب.الریاض. جامعۃ محمد بن سعود الإسلامیۃ </w:t>
      </w:r>
      <w:r w:rsidR="00270544" w:rsidRPr="00BC2828">
        <w:rPr>
          <w:rFonts w:ascii="Jameel Noori Nastaleeq" w:hAnsi="Jameel Noori Nastaleeq" w:cs="Jameel Noori Nastaleeq" w:hint="cs"/>
          <w:sz w:val="28"/>
          <w:szCs w:val="28"/>
          <w:rtl/>
          <w:lang w:bidi="fa-IR"/>
        </w:rPr>
        <w:t>1991</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الأرناؤوط، شعیب وغیرہ. ہامش علی مسند الإمام أحمد بن حنبل . بیروت. مؤسّسۃ الرسالۃ </w:t>
      </w:r>
      <w:r w:rsidR="00270544" w:rsidRPr="00BC2828">
        <w:rPr>
          <w:rFonts w:ascii="Jameel Noori Nastaleeq" w:hAnsi="Jameel Noori Nastaleeq" w:cs="Jameel Noori Nastaleeq" w:hint="cs"/>
          <w:sz w:val="28"/>
          <w:szCs w:val="28"/>
          <w:rtl/>
          <w:lang w:bidi="fa-IR"/>
        </w:rPr>
        <w:t>1997</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الأطرم، صالح، اعتماد فقہ دعوۃ الشیخ محمد بن عبدالوہاب علی الکتاب والسنۃ، فی بحوث ندوۃ الشیخ محمد بن عبدالوہاب، الریاض.جامعۃ محمد بن سعود الإسلامیۃ </w:t>
      </w:r>
      <w:r w:rsidR="00270544" w:rsidRPr="00BC2828">
        <w:rPr>
          <w:rFonts w:ascii="Jameel Noori Nastaleeq" w:hAnsi="Jameel Noori Nastaleeq" w:cs="Jameel Noori Nastaleeq"/>
          <w:sz w:val="28"/>
          <w:szCs w:val="28"/>
          <w:rtl/>
          <w:lang w:bidi="fa-IR"/>
        </w:rPr>
        <w:t>۱۹۹۱</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البسام، عبداللہ، علماء نجد خلال ستۃ قرون . مکۃ. مکتبۃ النہضۃ الحدیثۃ </w:t>
      </w:r>
      <w:r w:rsidR="00270544" w:rsidRPr="00BC2828">
        <w:rPr>
          <w:rFonts w:ascii="Jameel Noori Nastaleeq" w:hAnsi="Jameel Noori Nastaleeq" w:cs="Jameel Noori Nastaleeq" w:hint="cs"/>
          <w:sz w:val="28"/>
          <w:szCs w:val="28"/>
          <w:rtl/>
          <w:lang w:bidi="fa-IR"/>
        </w:rPr>
        <w:t>1398</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ظاہر، محمد کامل: الدعوۃ الوہابیۃ وأثرہا فی الفکر الإسلامی الحدیث، بیروت. دار السلام </w:t>
      </w:r>
      <w:r w:rsidR="00270544" w:rsidRPr="00BC2828">
        <w:rPr>
          <w:rFonts w:ascii="Jameel Noori Nastaleeq" w:hAnsi="Jameel Noori Nastaleeq" w:cs="Jameel Noori Nastaleeq" w:hint="cs"/>
          <w:sz w:val="28"/>
          <w:szCs w:val="28"/>
          <w:rtl/>
          <w:lang w:bidi="fa-IR"/>
        </w:rPr>
        <w:t>1993</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الحسین، أحمد بن عبدالعزیز، دعوۃ الإمام محمد بن عبدالوہاب سلفیۃ لا وہابیۃ الریاض. دار العالم الکتب </w:t>
      </w:r>
      <w:r w:rsidR="00270544" w:rsidRPr="00BC2828">
        <w:rPr>
          <w:rFonts w:ascii="Jameel Noori Nastaleeq" w:hAnsi="Jameel Noori Nastaleeq" w:cs="Jameel Noori Nastaleeq" w:hint="cs"/>
          <w:sz w:val="28"/>
          <w:szCs w:val="28"/>
          <w:rtl/>
          <w:lang w:bidi="fa-IR"/>
        </w:rPr>
        <w:t>1999</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BC2828">
        <w:rPr>
          <w:rFonts w:ascii="Jameel Noori Nastaleeq" w:hAnsi="Jameel Noori Nastaleeq" w:cs="Jameel Noori Nastaleeq"/>
          <w:sz w:val="28"/>
          <w:szCs w:val="28"/>
        </w:rPr>
        <w:lastRenderedPageBreak/>
        <w:t xml:space="preserve">* </w:t>
      </w:r>
      <w:r w:rsidR="00270544" w:rsidRPr="00BC2828">
        <w:rPr>
          <w:rFonts w:ascii="Jameel Noori Nastaleeq" w:hAnsi="Jameel Noori Nastaleeq" w:cs="Jameel Noori Nastaleeq"/>
          <w:sz w:val="28"/>
          <w:szCs w:val="28"/>
          <w:rtl/>
        </w:rPr>
        <w:t>ابن عبدالوہاب. محمد. مؤلفات الشیخ الإمام محمد بن عبدالوہاب، جمعہا عبدالعزیز الرومي وغیرہ، مکتبۃ ابن تیمیۃ</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ابن باز، عبدالمحسن. رسائل الإمام محمد بن عبدالوہاب الشخصیۃ، دراسۃ دعویۃ الریاض دار الأشبیلیۃ </w:t>
      </w:r>
      <w:r w:rsidR="00270544" w:rsidRPr="00BC2828">
        <w:rPr>
          <w:rFonts w:ascii="Jameel Noori Nastaleeq" w:hAnsi="Jameel Noori Nastaleeq" w:cs="Jameel Noori Nastaleeq" w:hint="cs"/>
          <w:sz w:val="28"/>
          <w:szCs w:val="28"/>
          <w:rtl/>
          <w:lang w:bidi="fa-IR"/>
        </w:rPr>
        <w:t>2000</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ابن </w:t>
      </w:r>
      <w:r w:rsidR="00BC2828" w:rsidRPr="00BC2828">
        <w:rPr>
          <w:rFonts w:ascii="Jameel Noori Nastaleeq" w:hAnsi="Jameel Noori Nastaleeq" w:cs="Jameel Noori Nastaleeq" w:hint="cs"/>
          <w:sz w:val="28"/>
          <w:szCs w:val="28"/>
          <w:rtl/>
        </w:rPr>
        <w:t>بشر. عثمان</w:t>
      </w:r>
      <w:r w:rsidR="00270544" w:rsidRPr="00BC2828">
        <w:rPr>
          <w:rFonts w:ascii="Jameel Noori Nastaleeq" w:hAnsi="Jameel Noori Nastaleeq" w:cs="Jameel Noori Nastaleeq"/>
          <w:sz w:val="28"/>
          <w:szCs w:val="28"/>
          <w:rtl/>
        </w:rPr>
        <w:t>، عنوان المجد فی تاریخ نجد. الریاض</w:t>
      </w:r>
      <w:r w:rsidR="00270544" w:rsidRPr="00BC2828">
        <w:rPr>
          <w:rFonts w:ascii="Jameel Noori Nastaleeq" w:hAnsi="Jameel Noori Nastaleeq" w:cs="Jameel Noori Nastaleeq"/>
          <w:sz w:val="28"/>
          <w:szCs w:val="28"/>
        </w:rPr>
        <w:t xml:space="preserve">. </w:t>
      </w:r>
      <w:r w:rsidR="00270544" w:rsidRPr="00BC2828">
        <w:rPr>
          <w:rFonts w:ascii="Jameel Noori Nastaleeq" w:hAnsi="Jameel Noori Nastaleeq" w:cs="Jameel Noori Nastaleeq"/>
          <w:sz w:val="28"/>
          <w:szCs w:val="28"/>
          <w:rtl/>
        </w:rPr>
        <w:t xml:space="preserve">دار الحبیب </w:t>
      </w:r>
      <w:r w:rsidR="00270544" w:rsidRPr="00BC2828">
        <w:rPr>
          <w:rFonts w:ascii="Jameel Noori Nastaleeq" w:hAnsi="Jameel Noori Nastaleeq" w:cs="Jameel Noori Nastaleeq" w:hint="cs"/>
          <w:sz w:val="28"/>
          <w:szCs w:val="28"/>
          <w:rtl/>
          <w:lang w:bidi="fa-IR"/>
        </w:rPr>
        <w:t>1999</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ابن غنام، حسین، تاریخ نجد، ناصر الدین الأسد </w:t>
      </w:r>
      <w:r w:rsidR="00270544" w:rsidRPr="00BC2828">
        <w:rPr>
          <w:rFonts w:ascii="Jameel Noori Nastaleeq" w:hAnsi="Jameel Noori Nastaleeq" w:cs="Jameel Noori Nastaleeq" w:hint="cs"/>
          <w:sz w:val="28"/>
          <w:szCs w:val="28"/>
          <w:rtl/>
          <w:lang w:bidi="fa-IR"/>
        </w:rPr>
        <w:t>1981</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جمعۃ، محمد کمال. انتشار دعوۃ الشیخ محمد بن عبدالوہاب خارج الجزیرۃ العربیۃ.الریاض.مطبوعات دارۃ الملک عبدالعزیز </w:t>
      </w:r>
      <w:r w:rsidR="00270544" w:rsidRPr="00BC2828">
        <w:rPr>
          <w:rFonts w:ascii="Jameel Noori Nastaleeq" w:hAnsi="Jameel Noori Nastaleeq" w:cs="Jameel Noori Nastaleeq" w:hint="cs"/>
          <w:sz w:val="28"/>
          <w:szCs w:val="28"/>
          <w:rtl/>
          <w:lang w:bidi="fa-IR"/>
        </w:rPr>
        <w:t>1981</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الخمیسں محمد، بیان الشرک ووسائلہ عند علماء الحنابلہ. الریاض دار الوطن </w:t>
      </w:r>
      <w:r w:rsidR="00270544" w:rsidRPr="00BC2828">
        <w:rPr>
          <w:rFonts w:ascii="Jameel Noori Nastaleeq" w:hAnsi="Jameel Noori Nastaleeq" w:cs="Jameel Noori Nastaleeq" w:hint="cs"/>
          <w:sz w:val="28"/>
          <w:szCs w:val="28"/>
          <w:rtl/>
          <w:lang w:bidi="fa-IR"/>
        </w:rPr>
        <w:t>1413</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الخمیسں محمد، بیان الشرک ووسائلہ عند علماء الحنفیۃ الریاض دار الوطن </w:t>
      </w:r>
      <w:r w:rsidR="00270544" w:rsidRPr="00BC2828">
        <w:rPr>
          <w:rFonts w:ascii="Jameel Noori Nastaleeq" w:hAnsi="Jameel Noori Nastaleeq" w:cs="Jameel Noori Nastaleeq" w:hint="cs"/>
          <w:sz w:val="28"/>
          <w:szCs w:val="28"/>
          <w:rtl/>
          <w:lang w:bidi="fa-IR"/>
        </w:rPr>
        <w:t>1413</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الخمیسں محمد، بیان الشرک ووسائلہ عند علماء المالیکۃ.الریاض دار </w:t>
      </w:r>
      <w:r w:rsidR="00270544" w:rsidRPr="00BC2828">
        <w:rPr>
          <w:rFonts w:ascii="Jameel Noori Nastaleeq" w:hAnsi="Jameel Noori Nastaleeq" w:cs="Jameel Noori Nastaleeq"/>
          <w:sz w:val="28"/>
          <w:szCs w:val="28"/>
          <w:rtl/>
        </w:rPr>
        <w:lastRenderedPageBreak/>
        <w:t xml:space="preserve">الوطن </w:t>
      </w:r>
      <w:r w:rsidR="00270544" w:rsidRPr="00BC2828">
        <w:rPr>
          <w:rFonts w:ascii="Jameel Noori Nastaleeq" w:hAnsi="Jameel Noori Nastaleeq" w:cs="Jameel Noori Nastaleeq" w:hint="cs"/>
          <w:sz w:val="28"/>
          <w:szCs w:val="28"/>
          <w:rtl/>
          <w:lang w:bidi="fa-IR"/>
        </w:rPr>
        <w:t>1413</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الخمیسں محمد، بیان الشرک ووسائلہ عند علماء الشافعیۃ. الریاض دار الوطن </w:t>
      </w:r>
      <w:r w:rsidR="00270544" w:rsidRPr="00BC2828">
        <w:rPr>
          <w:rFonts w:ascii="Jameel Noori Nastaleeq" w:hAnsi="Jameel Noori Nastaleeq" w:cs="Jameel Noori Nastaleeq" w:hint="cs"/>
          <w:sz w:val="28"/>
          <w:szCs w:val="28"/>
          <w:rtl/>
          <w:lang w:bidi="fa-IR"/>
        </w:rPr>
        <w:t>1413</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الخطیب عبدالکریم، الشبہات التی أثیرت حول دعوۃ الإمام محمد بن عبدالوہاب والرد علیہا. ضمن بحوث ندوۃ دعوۃ الشیخ محمد بن عبدالوہاب</w:t>
      </w:r>
      <w:r w:rsidR="00270544" w:rsidRPr="00BC2828">
        <w:rPr>
          <w:rFonts w:ascii="Jameel Noori Nastaleeq" w:hAnsi="Jameel Noori Nastaleeq" w:cs="Jameel Noori Nastaleeq"/>
          <w:sz w:val="28"/>
          <w:szCs w:val="28"/>
        </w:rPr>
        <w:t xml:space="preserve">. </w:t>
      </w:r>
      <w:r w:rsidR="00270544" w:rsidRPr="00BC2828">
        <w:rPr>
          <w:rFonts w:ascii="Jameel Noori Nastaleeq" w:hAnsi="Jameel Noori Nastaleeq" w:cs="Jameel Noori Nastaleeq"/>
          <w:sz w:val="28"/>
          <w:szCs w:val="28"/>
          <w:rtl/>
        </w:rPr>
        <w:t xml:space="preserve">الریاض. جامعۃ محمد بن سعود الإسلامیۃ </w:t>
      </w:r>
      <w:r w:rsidR="00270544" w:rsidRPr="00BC2828">
        <w:rPr>
          <w:rFonts w:ascii="Jameel Noori Nastaleeq" w:hAnsi="Jameel Noori Nastaleeq" w:cs="Jameel Noori Nastaleeq"/>
          <w:sz w:val="28"/>
          <w:szCs w:val="28"/>
          <w:rtl/>
          <w:lang w:bidi="fa-IR"/>
        </w:rPr>
        <w:t>۱۹۹۱</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الندوي مسعود، محمد بن عبدالوہاب مصلح مظلوم ومفتریٰ علیہ </w:t>
      </w:r>
      <w:r w:rsidR="00270544" w:rsidRPr="00BC2828">
        <w:rPr>
          <w:rFonts w:ascii="Jameel Noori Nastaleeq" w:hAnsi="Jameel Noori Nastaleeq" w:cs="Jameel Noori Nastaleeq" w:hint="cs"/>
          <w:sz w:val="28"/>
          <w:szCs w:val="28"/>
          <w:rtl/>
          <w:lang w:bidi="fa-IR"/>
        </w:rPr>
        <w:t>1977</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نصیر أمینۃ محمد، الشیخ محمد بن عبدالوہاب ومنہجہ فی مباحث العقیدۃ، بیروت. دار الشروق </w:t>
      </w:r>
      <w:r w:rsidR="00270544" w:rsidRPr="00BC2828">
        <w:rPr>
          <w:rFonts w:ascii="Jameel Noori Nastaleeq" w:hAnsi="Jameel Noori Nastaleeq" w:cs="Jameel Noori Nastaleeq" w:hint="cs"/>
          <w:sz w:val="28"/>
          <w:szCs w:val="28"/>
          <w:rtl/>
          <w:lang w:bidi="fa-IR"/>
        </w:rPr>
        <w:t>1983</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القطان، أحمد ومحمد الزین. إمام التوحید الشیخ محمد بن عبدالوہاب الدعوۃ والدولۃ، الکویت، مکتبۃ السندس </w:t>
      </w:r>
      <w:r w:rsidR="00270544" w:rsidRPr="00BC2828">
        <w:rPr>
          <w:rFonts w:ascii="Jameel Noori Nastaleeq" w:hAnsi="Jameel Noori Nastaleeq" w:cs="Jameel Noori Nastaleeq" w:hint="cs"/>
          <w:sz w:val="28"/>
          <w:szCs w:val="28"/>
          <w:rtl/>
          <w:lang w:bidi="fa-IR"/>
        </w:rPr>
        <w:t>1988</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السابق، فوزان، البیان والإشعار لشکف زیغ الملحد الحاج المختار </w:t>
      </w:r>
      <w:r w:rsidR="00270544" w:rsidRPr="00BC2828">
        <w:rPr>
          <w:rFonts w:ascii="Jameel Noori Nastaleeq" w:hAnsi="Jameel Noori Nastaleeq" w:cs="Jameel Noori Nastaleeq" w:hint="cs"/>
          <w:sz w:val="28"/>
          <w:szCs w:val="28"/>
          <w:rtl/>
          <w:lang w:bidi="fa-IR"/>
        </w:rPr>
        <w:t>2001</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السہسوانی الہندي محمد بشیر، صیانۃ الإنسان عن وساوس الشیخ دحلان ط</w:t>
      </w:r>
      <w:r w:rsidR="00270544" w:rsidRPr="00BC2828">
        <w:rPr>
          <w:rFonts w:ascii="Jameel Noori Nastaleeq" w:hAnsi="Jameel Noori Nastaleeq" w:cs="Jameel Noori Nastaleeq"/>
          <w:sz w:val="28"/>
          <w:szCs w:val="28"/>
          <w:rtl/>
          <w:lang w:bidi="fa-IR"/>
        </w:rPr>
        <w:t xml:space="preserve">۳. </w:t>
      </w:r>
      <w:r w:rsidR="00270544" w:rsidRPr="00BC2828">
        <w:rPr>
          <w:rFonts w:ascii="Jameel Noori Nastaleeq" w:hAnsi="Jameel Noori Nastaleeq" w:cs="Jameel Noori Nastaleeq" w:hint="cs"/>
          <w:sz w:val="28"/>
          <w:szCs w:val="28"/>
          <w:rtl/>
          <w:lang w:bidi="fa-IR"/>
        </w:rPr>
        <w:t>1378</w:t>
      </w:r>
      <w:r w:rsidR="00270544" w:rsidRPr="00BC2828">
        <w:rPr>
          <w:rFonts w:ascii="Jameel Noori Nastaleeq" w:hAnsi="Jameel Noori Nastaleeq" w:cs="Jameel Noori Nastaleeq"/>
          <w:sz w:val="28"/>
          <w:szCs w:val="28"/>
          <w:rtl/>
        </w:rPr>
        <w:t>ھ</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BC2828">
        <w:rPr>
          <w:rFonts w:ascii="Jameel Noori Nastaleeq" w:hAnsi="Jameel Noori Nastaleeq" w:cs="Jameel Noori Nastaleeq"/>
          <w:sz w:val="28"/>
          <w:szCs w:val="28"/>
        </w:rPr>
        <w:lastRenderedPageBreak/>
        <w:t xml:space="preserve">* </w:t>
      </w:r>
      <w:r w:rsidR="00270544" w:rsidRPr="00BC2828">
        <w:rPr>
          <w:rFonts w:ascii="Jameel Noori Nastaleeq" w:hAnsi="Jameel Noori Nastaleeq" w:cs="Jameel Noori Nastaleeq"/>
          <w:sz w:val="28"/>
          <w:szCs w:val="28"/>
          <w:rtl/>
        </w:rPr>
        <w:t xml:space="preserve">الشویعر محمد، تصحیح خطأ تاریخي حول الوہابیۃ. الریاض. دار الحبیب </w:t>
      </w:r>
      <w:r w:rsidR="00270544" w:rsidRPr="00BC2828">
        <w:rPr>
          <w:rFonts w:ascii="Jameel Noori Nastaleeq" w:hAnsi="Jameel Noori Nastaleeq" w:cs="Jameel Noori Nastaleeq" w:hint="cs"/>
          <w:sz w:val="28"/>
          <w:szCs w:val="28"/>
          <w:rtl/>
          <w:lang w:bidi="fa-IR"/>
        </w:rPr>
        <w:t>2000</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الطبري محمد بن جریر، جامع البیان عن تأویل آي القرآن. عمان، الأردن دار العالم </w:t>
      </w:r>
      <w:r w:rsidR="00270544" w:rsidRPr="00BC2828">
        <w:rPr>
          <w:rFonts w:ascii="Jameel Noori Nastaleeq" w:hAnsi="Jameel Noori Nastaleeq" w:cs="Jameel Noori Nastaleeq"/>
          <w:sz w:val="28"/>
          <w:szCs w:val="28"/>
          <w:rtl/>
          <w:lang w:bidi="fa-IR"/>
        </w:rPr>
        <w:t>۲۰۰۲</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 xml:space="preserve">أسرۃ. مسرفۃ بنت کامل. احتساب الشیخ محمد بن عبدالوہاب. الریاض. دار الوطن </w:t>
      </w:r>
      <w:r w:rsidR="00270544" w:rsidRPr="00BC2828">
        <w:rPr>
          <w:rFonts w:ascii="Jameel Noori Nastaleeq" w:hAnsi="Jameel Noori Nastaleeq" w:cs="Jameel Noori Nastaleeq" w:hint="cs"/>
          <w:sz w:val="28"/>
          <w:szCs w:val="28"/>
          <w:rtl/>
          <w:lang w:bidi="fa-IR"/>
        </w:rPr>
        <w:t>1998</w:t>
      </w:r>
      <w:r w:rsidR="00270544" w:rsidRPr="00BC2828">
        <w:rPr>
          <w:rFonts w:ascii="Jameel Noori Nastaleeq" w:hAnsi="Jameel Noori Nastaleeq" w:cs="Jameel Noori Nastaleeq"/>
          <w:sz w:val="28"/>
          <w:szCs w:val="28"/>
          <w:rtl/>
        </w:rPr>
        <w:t>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العثیمین عبداللہ، الشیخ محمد بن عبدالوہاب حیاتہ وفکرہ. الریاض. دار العلوم</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t xml:space="preserve">* </w:t>
      </w:r>
      <w:r w:rsidR="00270544" w:rsidRPr="00BC2828">
        <w:rPr>
          <w:rFonts w:ascii="Jameel Noori Nastaleeq" w:hAnsi="Jameel Noori Nastaleeq" w:cs="Jameel Noori Nastaleeq"/>
          <w:sz w:val="28"/>
          <w:szCs w:val="28"/>
          <w:rtl/>
        </w:rPr>
        <w:t>الزرکلی خیر الدین، الأعلام: قاموس تراجم لأشہر الرجال والنساء من العرب والمستعربین والمستشرقین. بیروت</w:t>
      </w:r>
      <w:r w:rsidR="00270544" w:rsidRPr="00BC2828">
        <w:rPr>
          <w:rFonts w:ascii="Jameel Noori Nastaleeq" w:hAnsi="Jameel Noori Nastaleeq" w:cs="Jameel Noori Nastaleeq"/>
          <w:sz w:val="28"/>
          <w:szCs w:val="28"/>
        </w:rPr>
        <w:t xml:space="preserve">. </w:t>
      </w:r>
      <w:r w:rsidR="00270544" w:rsidRPr="00BC2828">
        <w:rPr>
          <w:rFonts w:ascii="Jameel Noori Nastaleeq" w:hAnsi="Jameel Noori Nastaleeq" w:cs="Jameel Noori Nastaleeq"/>
          <w:sz w:val="28"/>
          <w:szCs w:val="28"/>
          <w:rtl/>
        </w:rPr>
        <w:t>دار العلم الملایین</w:t>
      </w:r>
      <w:r w:rsidR="00270544" w:rsidRPr="00BC2828">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r w:rsidR="00270544" w:rsidRPr="00917AF9">
        <w:rPr>
          <w:rFonts w:ascii="Jameel Noori Nastaleeq" w:hAnsi="Jameel Noori Nastaleeq" w:cs="Jameel Noori Nastaleeq"/>
          <w:sz w:val="28"/>
          <w:szCs w:val="28"/>
        </w:rPr>
        <w:t xml:space="preserve">* </w:t>
      </w:r>
      <w:r w:rsidR="00270544" w:rsidRPr="00917AF9">
        <w:rPr>
          <w:rFonts w:ascii="Jameel Noori Nastaleeq" w:hAnsi="Jameel Noori Nastaleeq" w:cs="Jameel Noori Nastaleeq"/>
          <w:sz w:val="28"/>
          <w:szCs w:val="28"/>
          <w:rtl/>
        </w:rPr>
        <w:t xml:space="preserve">الزحیلی وہبۃ، تأثر الدعوۃ الإصلاحیۃ الإسلامیۃ بدعوۃ الشیخ محمد بن عبدالوہاب ضمن ندوۃ دعوۃ الشیخ محمد بن عبدالوہاب، الریاض. جامعۃ محمد بن سعود الإسلامیۃ. </w:t>
      </w:r>
      <w:r w:rsidR="00270544" w:rsidRPr="00917AF9">
        <w:rPr>
          <w:rFonts w:ascii="Jameel Noori Nastaleeq" w:hAnsi="Jameel Noori Nastaleeq" w:cs="Jameel Noori Nastaleeq"/>
          <w:sz w:val="28"/>
          <w:szCs w:val="28"/>
          <w:rtl/>
          <w:lang w:bidi="fa-IR"/>
        </w:rPr>
        <w:t>۱۹۹۱</w:t>
      </w:r>
      <w:r w:rsidR="00270544" w:rsidRPr="00917AF9">
        <w:rPr>
          <w:rFonts w:ascii="Jameel Noori Nastaleeq" w:hAnsi="Jameel Noori Nastaleeq" w:cs="Jameel Noori Nastaleeq"/>
          <w:sz w:val="28"/>
          <w:szCs w:val="28"/>
          <w:rtl/>
        </w:rPr>
        <w:t>م</w:t>
      </w:r>
      <w:r w:rsidR="00270544" w:rsidRPr="00917AF9">
        <w:rPr>
          <w:rFonts w:ascii="Jameel Noori Nastaleeq" w:hAnsi="Jameel Noori Nastaleeq" w:cs="Jameel Noori Nastaleeq"/>
          <w:sz w:val="28"/>
          <w:szCs w:val="28"/>
        </w:rPr>
        <w:t>.</w:t>
      </w:r>
      <w:r w:rsidR="00270544" w:rsidRPr="00BC2828">
        <w:rPr>
          <w:rFonts w:ascii="Jameel Noori Nastaleeq" w:hAnsi="Jameel Noori Nastaleeq" w:cs="Jameel Noori Nastaleeq"/>
          <w:sz w:val="28"/>
          <w:szCs w:val="28"/>
        </w:rPr>
        <w:br/>
      </w:r>
    </w:p>
    <w:sectPr w:rsidR="007A7B6B" w:rsidRPr="00BC2828" w:rsidSect="00D462D1">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34FC" w:rsidRDefault="001734FC" w:rsidP="00E32771">
      <w:pPr>
        <w:spacing w:after="0" w:line="240" w:lineRule="auto"/>
      </w:pPr>
      <w:r>
        <w:separator/>
      </w:r>
    </w:p>
  </w:endnote>
  <w:endnote w:type="continuationSeparator" w:id="0">
    <w:p w:rsidR="001734FC" w:rsidRDefault="001734F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embedRegular r:id="rId1" w:subsetted="1" w:fontKey="{8EB0EA4F-EF34-46E7-97D5-3645A7BBC1C7}"/>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1DE86052-64D1-4863-A27B-871425CEE910}"/>
    <w:embedBold r:id="rId3" w:fontKey="{C3DE8EF3-FEBF-4CAD-B26E-421C389C11BA}"/>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4" w:fontKey="{CF14A4A4-146E-48AD-AFC1-670A468F3F29}"/>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5" w:fontKey="{48637C46-A4D3-4067-928A-A3C3BEA6ED33}"/>
    <w:embedBold r:id="rId6" w:fontKey="{8175259B-B2E0-4245-91F6-31BC9483D7B5}"/>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roman"/>
    <w:pitch w:val="variable"/>
    <w:sig w:usb0="00002003" w:usb1="80000000" w:usb2="00000008" w:usb3="00000000" w:csb0="00000041" w:csb1="00000000"/>
    <w:embedRegular r:id="rId7" w:fontKey="{DC17D06A-AE5F-4E66-A869-B5760B5738E1}"/>
    <w:embedBold r:id="rId8" w:fontKey="{971DA2B0-6CE2-45B0-88BA-077373BE1FBA}"/>
  </w:font>
  <w:font w:name="KFGQPC Uthmanic Script HAFS">
    <w:panose1 w:val="02000000000000000000"/>
    <w:charset w:val="B2"/>
    <w:family w:val="auto"/>
    <w:pitch w:val="variable"/>
    <w:sig w:usb0="00002001" w:usb1="00000000" w:usb2="00000000" w:usb3="00000000" w:csb0="00000040" w:csb1="00000000"/>
    <w:embedRegular r:id="rId9" w:fontKey="{47C3CA28-EEDC-4839-9D49-F6FF566AFB0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410810192"/>
      <w:docPartObj>
        <w:docPartGallery w:val="Page Numbers (Bottom of Page)"/>
        <w:docPartUnique/>
      </w:docPartObj>
    </w:sdtPr>
    <w:sdtEndPr>
      <w:rPr>
        <w:noProof/>
      </w:rPr>
    </w:sdtEndPr>
    <w:sdtContent>
      <w:p w:rsidR="00261F72" w:rsidRDefault="00261F72">
        <w:pPr>
          <w:pStyle w:val="Footer"/>
          <w:jc w:val="center"/>
        </w:pPr>
        <w:r>
          <w:fldChar w:fldCharType="begin"/>
        </w:r>
        <w:r>
          <w:instrText xml:space="preserve"> PAGE   \* MERGEFORMAT </w:instrText>
        </w:r>
        <w:r>
          <w:fldChar w:fldCharType="separate"/>
        </w:r>
        <w:r w:rsidR="00DE7DE8">
          <w:rPr>
            <w:noProof/>
            <w:rtl/>
          </w:rPr>
          <w:t>3</w:t>
        </w:r>
        <w:r>
          <w:rPr>
            <w:noProof/>
          </w:rPr>
          <w:fldChar w:fldCharType="end"/>
        </w:r>
      </w:p>
    </w:sdtContent>
  </w:sdt>
  <w:p w:rsidR="00261F72" w:rsidRDefault="00261F7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34FC" w:rsidRDefault="001734FC" w:rsidP="00E32771">
      <w:pPr>
        <w:spacing w:after="0" w:line="240" w:lineRule="auto"/>
      </w:pPr>
      <w:r>
        <w:separator/>
      </w:r>
    </w:p>
  </w:footnote>
  <w:footnote w:type="continuationSeparator" w:id="0">
    <w:p w:rsidR="001734FC" w:rsidRDefault="001734FC" w:rsidP="00E32771">
      <w:pPr>
        <w:spacing w:after="0" w:line="240" w:lineRule="auto"/>
      </w:pPr>
      <w:r>
        <w:continuationSeparator/>
      </w:r>
    </w:p>
  </w:footnote>
  <w:footnote w:id="1">
    <w:p w:rsidR="00261F72" w:rsidRPr="00084F09" w:rsidRDefault="00261F72" w:rsidP="00610AD5">
      <w:pPr>
        <w:pStyle w:val="FootnoteText"/>
        <w:jc w:val="both"/>
        <w:rPr>
          <w:rFonts w:ascii="Jameel Noori Nastaleeq" w:hAnsi="Jameel Noori Nastaleeq" w:cs="Jameel Noori Nastaleeq"/>
          <w:rtl/>
          <w:lang w:bidi="ur-PK"/>
        </w:rPr>
      </w:pPr>
      <w:r w:rsidRPr="00084F09">
        <w:rPr>
          <w:rFonts w:ascii="Jameel Noori Nastaleeq" w:hAnsi="Jameel Noori Nastaleeq" w:cs="Jameel Noori Nastaleeq"/>
          <w:rtl/>
          <w:lang w:bidi="ar-EG"/>
        </w:rPr>
        <w:t>(</w:t>
      </w:r>
      <w:r w:rsidRPr="00084F09">
        <w:rPr>
          <w:rFonts w:ascii="Jameel Noori Nastaleeq" w:hAnsi="Jameel Noori Nastaleeq" w:cs="Jameel Noori Nastaleeq"/>
          <w:rtl/>
          <w:lang w:bidi="ar-EG"/>
        </w:rPr>
        <w:footnoteRef/>
      </w:r>
      <w:r w:rsidRPr="00084F09">
        <w:rPr>
          <w:rFonts w:ascii="Jameel Noori Nastaleeq" w:hAnsi="Jameel Noori Nastaleeq" w:cs="Jameel Noori Nastaleeq"/>
          <w:rtl/>
          <w:lang w:bidi="ar-EG"/>
        </w:rPr>
        <w:t>)</w:t>
      </w:r>
      <w:r w:rsidRPr="00084F09">
        <w:rPr>
          <w:rFonts w:ascii="Jameel Noori Nastaleeq" w:hAnsi="Jameel Noori Nastaleeq" w:cs="Jameel Noori Nastaleeq"/>
          <w:rtl/>
        </w:rPr>
        <w:t xml:space="preserve"> </w:t>
      </w:r>
      <w:r w:rsidRPr="00084F09">
        <w:rPr>
          <w:rFonts w:ascii="Jameel Noori Nastaleeq" w:hAnsi="Jameel Noori Nastaleeq" w:cs="Jameel Noori Nastaleeq" w:hint="cs"/>
          <w:rtl/>
          <w:lang w:bidi="ur-PK"/>
        </w:rPr>
        <w:t>سورۂ نساء</w:t>
      </w:r>
      <w:r w:rsidRPr="00084F09">
        <w:rPr>
          <w:rFonts w:ascii="Jameel Noori Nastaleeq" w:hAnsi="Jameel Noori Nastaleeq" w:cs="Jameel Noori Nastaleeq"/>
          <w:rtl/>
          <w:lang w:bidi="ur-PK"/>
        </w:rPr>
        <w:t>:۱۳۵</w:t>
      </w:r>
    </w:p>
  </w:footnote>
  <w:footnote w:id="2">
    <w:p w:rsidR="00261F72" w:rsidRPr="00084F09" w:rsidRDefault="00261F72" w:rsidP="00084F09">
      <w:pPr>
        <w:pStyle w:val="FootnoteText"/>
        <w:jc w:val="both"/>
        <w:rPr>
          <w:rFonts w:ascii="Jameel Noori Nastaleeq" w:hAnsi="Jameel Noori Nastaleeq" w:cs="Jameel Noori Nastaleeq"/>
          <w:rtl/>
        </w:rPr>
      </w:pPr>
      <w:r w:rsidRPr="00084F09">
        <w:rPr>
          <w:rFonts w:ascii="Jameel Noori Nastaleeq" w:hAnsi="Jameel Noori Nastaleeq" w:cs="Jameel Noori Nastaleeq"/>
          <w:rtl/>
        </w:rPr>
        <w:t>(</w:t>
      </w:r>
      <w:r w:rsidRPr="00084F09">
        <w:rPr>
          <w:rFonts w:ascii="Jameel Noori Nastaleeq" w:hAnsi="Jameel Noori Nastaleeq" w:cs="Jameel Noori Nastaleeq"/>
          <w:rtl/>
        </w:rPr>
        <w:footnoteRef/>
      </w:r>
      <w:r w:rsidRPr="00084F09">
        <w:rPr>
          <w:rFonts w:ascii="Jameel Noori Nastaleeq" w:hAnsi="Jameel Noori Nastaleeq" w:cs="Jameel Noori Nastaleeq"/>
          <w:rtl/>
        </w:rPr>
        <w:t>)عقیدۃ الشیخ محمد بن عبدالوھاب السلفیہ واثرھا فی العالم الإسلامي، مؤلف: صالح بن عبداللہ العبود، ج</w:t>
      </w:r>
      <w:r w:rsidRPr="00084F09">
        <w:rPr>
          <w:rFonts w:ascii="Jameel Noori Nastaleeq" w:hAnsi="Jameel Noori Nastaleeq" w:cs="Jameel Noori Nastaleeq"/>
          <w:rtl/>
          <w:lang w:bidi="fa-IR"/>
        </w:rPr>
        <w:t>۱ (</w:t>
      </w:r>
      <w:r w:rsidRPr="00084F09">
        <w:rPr>
          <w:rFonts w:ascii="Jameel Noori Nastaleeq" w:hAnsi="Jameel Noori Nastaleeq" w:cs="Jameel Noori Nastaleeq"/>
          <w:rtl/>
        </w:rPr>
        <w:t xml:space="preserve">ص </w:t>
      </w:r>
      <w:r w:rsidRPr="00084F09">
        <w:rPr>
          <w:rFonts w:ascii="Jameel Noori Nastaleeq" w:hAnsi="Jameel Noori Nastaleeq" w:cs="Jameel Noori Nastaleeq"/>
          <w:rtl/>
          <w:lang w:bidi="fa-IR"/>
        </w:rPr>
        <w:t>۴۱)</w:t>
      </w:r>
    </w:p>
  </w:footnote>
  <w:footnote w:id="3">
    <w:p w:rsidR="00261F72" w:rsidRPr="00BC2828" w:rsidRDefault="00261F72" w:rsidP="00270544">
      <w:pPr>
        <w:pStyle w:val="FootnoteText"/>
        <w:jc w:val="both"/>
        <w:rPr>
          <w:rFonts w:ascii="Jameel Noori Nastaleeq" w:hAnsi="Jameel Noori Nastaleeq" w:cs="Jameel Noori Nastaleeq"/>
        </w:rPr>
      </w:pPr>
      <w:r w:rsidRPr="00084F09">
        <w:rPr>
          <w:rFonts w:ascii="Jameel Noori Nastaleeq" w:hAnsi="Jameel Noori Nastaleeq" w:cs="Jameel Noori Nastaleeq"/>
          <w:rtl/>
        </w:rPr>
        <w:t>(</w:t>
      </w:r>
      <w:r w:rsidRPr="00084F09">
        <w:rPr>
          <w:rFonts w:ascii="Jameel Noori Nastaleeq" w:hAnsi="Jameel Noori Nastaleeq" w:cs="Jameel Noori Nastaleeq"/>
          <w:rtl/>
        </w:rPr>
        <w:footnoteRef/>
      </w:r>
      <w:r w:rsidRPr="00084F09">
        <w:rPr>
          <w:rFonts w:ascii="Jameel Noori Nastaleeq" w:hAnsi="Jameel Noori Nastaleeq" w:cs="Jameel Noori Nastaleeq"/>
          <w:rtl/>
        </w:rPr>
        <w:t xml:space="preserve">)    </w:t>
      </w:r>
      <w:r w:rsidRPr="00084F09">
        <w:rPr>
          <w:rFonts w:ascii="Jameel Noori Nastaleeq" w:hAnsi="Jameel Noori Nastaleeq" w:cs="Jameel Noori Nastaleeq"/>
        </w:rPr>
        <w:t xml:space="preserve"> </w:t>
      </w:r>
      <w:r w:rsidRPr="00084F09">
        <w:rPr>
          <w:rFonts w:ascii="Jameel Noori Nastaleeq" w:hAnsi="Jameel Noori Nastaleeq" w:cs="Jameel Noori Nastaleeq"/>
          <w:rtl/>
        </w:rPr>
        <w:t xml:space="preserve"> تاریخ سعودی عرب، ایلیکسی واسی لیف (ص </w:t>
      </w:r>
      <w:r w:rsidRPr="00084F09">
        <w:rPr>
          <w:rFonts w:ascii="Jameel Noori Nastaleeq" w:hAnsi="Jameel Noori Nastaleeq" w:cs="Jameel Noori Nastaleeq"/>
          <w:rtl/>
          <w:lang w:bidi="fa-IR"/>
        </w:rPr>
        <w:t>۶۰</w:t>
      </w:r>
      <w:r w:rsidRPr="00084F09">
        <w:rPr>
          <w:rFonts w:ascii="Jameel Noori Nastaleeq" w:hAnsi="Jameel Noori Nastaleeq" w:cs="Jameel Noori Nastaleeq"/>
          <w:rtl/>
        </w:rPr>
        <w:t>)</w:t>
      </w:r>
    </w:p>
  </w:footnote>
  <w:footnote w:id="4">
    <w:p w:rsidR="00261F72" w:rsidRPr="00F57253" w:rsidRDefault="00261F72" w:rsidP="00F57253">
      <w:pPr>
        <w:pStyle w:val="FootnoteText"/>
        <w:jc w:val="both"/>
        <w:rPr>
          <w:rFonts w:ascii="Jameel Noori Nastaleeq" w:hAnsi="Jameel Noori Nastaleeq" w:cs="Jameel Noori Nastaleeq"/>
          <w:rtl/>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)دیکھے: رسائل الامام محمد بن عبدالوھاب الشخص</w:t>
      </w:r>
      <w:r w:rsidRPr="00F57253">
        <w:rPr>
          <w:rFonts w:ascii="Jameel Noori Nastaleeq" w:hAnsi="Jameel Noori Nastaleeq" w:cs="Jameel Noori Nastaleeq"/>
          <w:rtl/>
          <w:lang w:bidi="ur-PK"/>
        </w:rPr>
        <w:t>ی</w:t>
      </w:r>
      <w:r w:rsidRPr="00F57253">
        <w:rPr>
          <w:rFonts w:ascii="Jameel Noori Nastaleeq" w:hAnsi="Jameel Noori Nastaleeq" w:cs="Jameel Noori Nastaleeq" w:hint="cs"/>
          <w:rtl/>
        </w:rPr>
        <w:t>ة:دراسة دعوية</w:t>
      </w:r>
      <w:r w:rsidRPr="00F57253">
        <w:rPr>
          <w:rFonts w:ascii="Jameel Noori Nastaleeq" w:hAnsi="Jameel Noori Nastaleeq" w:cs="Jameel Noori Nastaleeq"/>
          <w:rtl/>
        </w:rPr>
        <w:t>:مؤلف عبدالمحسن بن باز، ج</w:t>
      </w:r>
      <w:r w:rsidRPr="00F57253">
        <w:rPr>
          <w:rFonts w:ascii="Jameel Noori Nastaleeq" w:hAnsi="Jameel Noori Nastaleeq" w:cs="Jameel Noori Nastaleeq"/>
          <w:rtl/>
          <w:lang w:bidi="fa-IR"/>
        </w:rPr>
        <w:t>۱</w:t>
      </w:r>
      <w:r w:rsidRPr="00F57253">
        <w:rPr>
          <w:rFonts w:ascii="Jameel Noori Nastaleeq" w:hAnsi="Jameel Noori Nastaleeq" w:cs="Jameel Noori Nastaleeq"/>
          <w:rtl/>
        </w:rPr>
        <w:t xml:space="preserve"> </w:t>
      </w:r>
      <w:r>
        <w:rPr>
          <w:rFonts w:ascii="Jameel Noori Nastaleeq" w:hAnsi="Jameel Noori Nastaleeq" w:cs="Jameel Noori Nastaleeq" w:hint="cs"/>
          <w:rtl/>
        </w:rPr>
        <w:t>(</w:t>
      </w:r>
      <w:r w:rsidRPr="00F57253">
        <w:rPr>
          <w:rFonts w:ascii="Jameel Noori Nastaleeq" w:hAnsi="Jameel Noori Nastaleeq" w:cs="Jameel Noori Nastaleeq"/>
          <w:rtl/>
        </w:rPr>
        <w:t xml:space="preserve">ص </w:t>
      </w:r>
      <w:r w:rsidRPr="00F57253">
        <w:rPr>
          <w:rFonts w:ascii="Jameel Noori Nastaleeq" w:hAnsi="Jameel Noori Nastaleeq" w:cs="Jameel Noori Nastaleeq"/>
          <w:rtl/>
          <w:lang w:bidi="fa-IR"/>
        </w:rPr>
        <w:t>۵۴</w:t>
      </w:r>
      <w:r w:rsidRPr="00F57253">
        <w:rPr>
          <w:rFonts w:ascii="Jameel Noori Nastaleeq" w:hAnsi="Jameel Noori Nastaleeq" w:cs="Jameel Noori Nastaleeq"/>
          <w:rtl/>
        </w:rPr>
        <w:t xml:space="preserve">۔ </w:t>
      </w:r>
      <w:r w:rsidRPr="00F57253">
        <w:rPr>
          <w:rFonts w:ascii="Jameel Noori Nastaleeq" w:hAnsi="Jameel Noori Nastaleeq" w:cs="Jameel Noori Nastaleeq"/>
          <w:rtl/>
          <w:lang w:bidi="fa-IR"/>
        </w:rPr>
        <w:t>۵۳</w:t>
      </w:r>
      <w:r w:rsidRPr="00F57253">
        <w:rPr>
          <w:rFonts w:ascii="Jameel Noori Nastaleeq" w:hAnsi="Jameel Noori Nastaleeq" w:cs="Jameel Noori Nastaleeq"/>
          <w:rtl/>
        </w:rPr>
        <w:t>)</w:t>
      </w:r>
    </w:p>
  </w:footnote>
  <w:footnote w:id="5">
    <w:p w:rsidR="00261F72" w:rsidRPr="00F57253" w:rsidRDefault="00261F72" w:rsidP="00270544">
      <w:pPr>
        <w:pStyle w:val="FootnoteText"/>
        <w:jc w:val="both"/>
        <w:rPr>
          <w:rFonts w:ascii="Jameel Noori Nastaleeq" w:hAnsi="Jameel Noori Nastaleeq" w:cs="Jameel Noori Nastaleeq"/>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xml:space="preserve">) الشیخ محمد بن عبدالوہاب حیاتہ وفکرہ، تالیف: عبدالمحسن بن باز( ص </w:t>
      </w:r>
      <w:r w:rsidRPr="00F57253">
        <w:rPr>
          <w:rFonts w:ascii="Jameel Noori Nastaleeq" w:hAnsi="Jameel Noori Nastaleeq" w:cs="Jameel Noori Nastaleeq"/>
          <w:rtl/>
          <w:lang w:bidi="fa-IR"/>
        </w:rPr>
        <w:t xml:space="preserve">۵۲) . </w:t>
      </w:r>
      <w:r w:rsidRPr="00F57253">
        <w:rPr>
          <w:rFonts w:ascii="Jameel Noori Nastaleeq" w:hAnsi="Jameel Noori Nastaleeq" w:cs="Jameel Noori Nastaleeq"/>
          <w:rtl/>
        </w:rPr>
        <w:t>اور مزید دیکھئے: واسی لیف (ص</w:t>
      </w:r>
      <w:r w:rsidRPr="00F57253">
        <w:rPr>
          <w:rFonts w:ascii="Jameel Noori Nastaleeq" w:hAnsi="Jameel Noori Nastaleeq" w:cs="Jameel Noori Nastaleeq"/>
          <w:rtl/>
          <w:lang w:bidi="fa-IR"/>
        </w:rPr>
        <w:t>۶۰</w:t>
      </w:r>
      <w:r w:rsidRPr="00F57253">
        <w:rPr>
          <w:rFonts w:ascii="Jameel Noori Nastaleeq" w:hAnsi="Jameel Noori Nastaleeq" w:cs="Jameel Noori Nastaleeq"/>
          <w:rtl/>
        </w:rPr>
        <w:t xml:space="preserve">۔ </w:t>
      </w:r>
      <w:r w:rsidRPr="00F57253">
        <w:rPr>
          <w:rFonts w:ascii="Jameel Noori Nastaleeq" w:hAnsi="Jameel Noori Nastaleeq" w:cs="Jameel Noori Nastaleeq"/>
          <w:rtl/>
          <w:lang w:bidi="fa-IR"/>
        </w:rPr>
        <w:t>۶۳</w:t>
      </w:r>
      <w:r w:rsidRPr="00F57253">
        <w:rPr>
          <w:rFonts w:ascii="Jameel Noori Nastaleeq" w:hAnsi="Jameel Noori Nastaleeq" w:cs="Jameel Noori Nastaleeq"/>
          <w:rtl/>
        </w:rPr>
        <w:t>)</w:t>
      </w:r>
      <w:r w:rsidRPr="00F57253">
        <w:rPr>
          <w:rFonts w:ascii="Jameel Noori Nastaleeq" w:hAnsi="Jameel Noori Nastaleeq" w:cs="Jameel Noori Nastaleeq"/>
        </w:rPr>
        <w:t>.</w:t>
      </w:r>
    </w:p>
  </w:footnote>
  <w:footnote w:id="6">
    <w:p w:rsidR="00261F72" w:rsidRPr="00F57253" w:rsidRDefault="00261F72" w:rsidP="00270544">
      <w:pPr>
        <w:pStyle w:val="FootnoteText"/>
        <w:jc w:val="both"/>
        <w:rPr>
          <w:rFonts w:ascii="Jameel Noori Nastaleeq" w:hAnsi="Jameel Noori Nastaleeq" w:cs="Jameel Noori Nastaleeq"/>
          <w:rtl/>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xml:space="preserve">)اکثر مؤرخین بالخصوص یورپی مؤرخین نے آپ کی تاریخ وجائے پیدائش کے بارے میں غلطی کی ہے ان کے بیانات سے واقفیت کے لئے دیکھئے (شیخ محمد، تالیف شیخ العثمین ص </w:t>
      </w:r>
      <w:r w:rsidRPr="00F57253">
        <w:rPr>
          <w:rFonts w:ascii="Jameel Noori Nastaleeq" w:hAnsi="Jameel Noori Nastaleeq" w:cs="Jameel Noori Nastaleeq"/>
          <w:rtl/>
          <w:lang w:bidi="fa-IR"/>
        </w:rPr>
        <w:t>۲۵</w:t>
      </w:r>
      <w:r w:rsidRPr="00F57253">
        <w:rPr>
          <w:rFonts w:ascii="Jameel Noori Nastaleeq" w:hAnsi="Jameel Noori Nastaleeq" w:cs="Jameel Noori Nastaleeq"/>
          <w:rtl/>
        </w:rPr>
        <w:t>)</w:t>
      </w:r>
    </w:p>
  </w:footnote>
  <w:footnote w:id="7">
    <w:p w:rsidR="00261F72" w:rsidRPr="00BC2828" w:rsidRDefault="00261F72" w:rsidP="00270544">
      <w:pPr>
        <w:pStyle w:val="FootnoteText"/>
        <w:jc w:val="both"/>
        <w:rPr>
          <w:rFonts w:ascii="Jameel Noori Nastaleeq" w:hAnsi="Jameel Noori Nastaleeq" w:cs="Jameel Noori Nastaleeq"/>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ایسے علماء کی مثالوں کے لئے دیکھئے، الشیخ محمد، تالیف شیخ العثیمین (ص</w:t>
      </w:r>
      <w:r w:rsidRPr="00F57253">
        <w:rPr>
          <w:rFonts w:ascii="Jameel Noori Nastaleeq" w:hAnsi="Jameel Noori Nastaleeq" w:cs="Jameel Noori Nastaleeq"/>
          <w:rtl/>
          <w:lang w:bidi="fa-IR"/>
        </w:rPr>
        <w:t>۲۴</w:t>
      </w:r>
      <w:r w:rsidRPr="00F57253">
        <w:rPr>
          <w:rFonts w:ascii="Jameel Noori Nastaleeq" w:hAnsi="Jameel Noori Nastaleeq" w:cs="Jameel Noori Nastaleeq"/>
          <w:rtl/>
        </w:rPr>
        <w:t>)</w:t>
      </w:r>
    </w:p>
  </w:footnote>
  <w:footnote w:id="8">
    <w:p w:rsidR="00261F72" w:rsidRPr="00F57253" w:rsidRDefault="00261F72" w:rsidP="00270544">
      <w:pPr>
        <w:pStyle w:val="FootnoteText"/>
        <w:jc w:val="both"/>
        <w:rPr>
          <w:rFonts w:ascii="Jameel Noori Nastaleeq" w:hAnsi="Jameel Noori Nastaleeq" w:cs="Jameel Noori Nastaleeq"/>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xml:space="preserve">)دیکھے: الشیخ محمد، تألیف الشیخ العثیمین (ص </w:t>
      </w:r>
      <w:r w:rsidRPr="00F57253">
        <w:rPr>
          <w:rFonts w:ascii="Jameel Noori Nastaleeq" w:hAnsi="Jameel Noori Nastaleeq" w:cs="Jameel Noori Nastaleeq"/>
          <w:rtl/>
          <w:lang w:bidi="fa-IR"/>
        </w:rPr>
        <w:t>۲۵</w:t>
      </w:r>
      <w:r w:rsidRPr="00F57253">
        <w:rPr>
          <w:rFonts w:ascii="Jameel Noori Nastaleeq" w:hAnsi="Jameel Noori Nastaleeq" w:cs="Jameel Noori Nastaleeq"/>
          <w:rtl/>
        </w:rPr>
        <w:t>۔</w:t>
      </w:r>
      <w:r w:rsidRPr="00F57253">
        <w:rPr>
          <w:rFonts w:ascii="Jameel Noori Nastaleeq" w:hAnsi="Jameel Noori Nastaleeq" w:cs="Jameel Noori Nastaleeq"/>
          <w:rtl/>
          <w:lang w:bidi="fa-IR"/>
        </w:rPr>
        <w:t xml:space="preserve">۲۴) </w:t>
      </w:r>
      <w:r w:rsidRPr="00F57253">
        <w:rPr>
          <w:rFonts w:ascii="Jameel Noori Nastaleeq" w:hAnsi="Jameel Noori Nastaleeq" w:cs="Jameel Noori Nastaleeq"/>
          <w:rtl/>
        </w:rPr>
        <w:t>مزید دیکھئے: علماء نجد خلال ستۃ قرون تالیف: عبداللہ البسام ج</w:t>
      </w:r>
      <w:r w:rsidRPr="00F57253">
        <w:rPr>
          <w:rFonts w:ascii="Jameel Noori Nastaleeq" w:hAnsi="Jameel Noori Nastaleeq" w:cs="Jameel Noori Nastaleeq"/>
          <w:rtl/>
          <w:lang w:bidi="fa-IR"/>
        </w:rPr>
        <w:t>۱ (</w:t>
      </w:r>
      <w:r w:rsidRPr="00F57253">
        <w:rPr>
          <w:rFonts w:ascii="Jameel Noori Nastaleeq" w:hAnsi="Jameel Noori Nastaleeq" w:cs="Jameel Noori Nastaleeq"/>
          <w:rtl/>
        </w:rPr>
        <w:t xml:space="preserve">ص </w:t>
      </w:r>
      <w:r w:rsidRPr="00F57253">
        <w:rPr>
          <w:rFonts w:ascii="Jameel Noori Nastaleeq" w:hAnsi="Jameel Noori Nastaleeq" w:cs="Jameel Noori Nastaleeq"/>
          <w:rtl/>
          <w:lang w:bidi="fa-IR"/>
        </w:rPr>
        <w:t>۲۶</w:t>
      </w:r>
      <w:r w:rsidRPr="00F57253">
        <w:rPr>
          <w:rFonts w:ascii="Jameel Noori Nastaleeq" w:hAnsi="Jameel Noori Nastaleeq" w:cs="Jameel Noori Nastaleeq"/>
          <w:rtl/>
        </w:rPr>
        <w:t>)</w:t>
      </w:r>
      <w:r w:rsidRPr="00F57253">
        <w:rPr>
          <w:rFonts w:ascii="Jameel Noori Nastaleeq" w:hAnsi="Jameel Noori Nastaleeq" w:cs="Jameel Noori Nastaleeq"/>
        </w:rPr>
        <w:t>.</w:t>
      </w:r>
      <w:r w:rsidRPr="00F57253">
        <w:rPr>
          <w:rFonts w:ascii="Jameel Noori Nastaleeq" w:hAnsi="Jameel Noori Nastaleeq" w:cs="Jameel Noori Nastaleeq"/>
          <w:rtl/>
        </w:rPr>
        <w:t xml:space="preserve"> </w:t>
      </w:r>
    </w:p>
  </w:footnote>
  <w:footnote w:id="9">
    <w:p w:rsidR="00261F72" w:rsidRPr="00BC2828" w:rsidRDefault="00261F72" w:rsidP="00270544">
      <w:pPr>
        <w:pStyle w:val="FootnoteText"/>
        <w:jc w:val="both"/>
        <w:rPr>
          <w:rFonts w:ascii="Jameel Noori Nastaleeq" w:hAnsi="Jameel Noori Nastaleeq" w:cs="Jameel Noori Nastaleeq"/>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xml:space="preserve">)دیکھئے: الشیخ محمد، مؤلف شیخ العثیمین( ص: </w:t>
      </w:r>
      <w:r w:rsidRPr="00F57253">
        <w:rPr>
          <w:rFonts w:ascii="Jameel Noori Nastaleeq" w:hAnsi="Jameel Noori Nastaleeq" w:cs="Jameel Noori Nastaleeq"/>
          <w:rtl/>
          <w:lang w:bidi="fa-IR"/>
        </w:rPr>
        <w:t>۲۵</w:t>
      </w:r>
      <w:r w:rsidRPr="00F57253">
        <w:rPr>
          <w:rFonts w:ascii="Jameel Noori Nastaleeq" w:hAnsi="Jameel Noori Nastaleeq" w:cs="Jameel Noori Nastaleeq"/>
          <w:rtl/>
        </w:rPr>
        <w:t>)</w:t>
      </w:r>
    </w:p>
  </w:footnote>
  <w:footnote w:id="10">
    <w:p w:rsidR="00261F72" w:rsidRPr="00F57253" w:rsidRDefault="00261F72" w:rsidP="00F57253">
      <w:pPr>
        <w:pStyle w:val="FootnoteText"/>
        <w:jc w:val="both"/>
        <w:rPr>
          <w:rFonts w:ascii="Jameel Noori Nastaleeq" w:hAnsi="Jameel Noori Nastaleeq" w:cs="Jameel Noori Nastaleeq"/>
        </w:rPr>
      </w:pPr>
      <w:r w:rsidRPr="00F57253">
        <w:rPr>
          <w:rFonts w:ascii="Jameel Noori Nastaleeq" w:hAnsi="Jameel Noori Nastaleeq" w:cs="Jameel Noori Nastaleeq"/>
          <w:rtl/>
        </w:rPr>
        <w:t>(</w:t>
      </w:r>
      <w:r w:rsidRPr="00F57253">
        <w:rPr>
          <w:rFonts w:ascii="Jameel Noori Nastaleeq" w:hAnsi="Jameel Noori Nastaleeq" w:cs="Jameel Noori Nastaleeq"/>
          <w:rtl/>
        </w:rPr>
        <w:footnoteRef/>
      </w:r>
      <w:r w:rsidRPr="00F57253">
        <w:rPr>
          <w:rFonts w:ascii="Jameel Noori Nastaleeq" w:hAnsi="Jameel Noori Nastaleeq" w:cs="Jameel Noori Nastaleeq"/>
          <w:rtl/>
        </w:rPr>
        <w:t xml:space="preserve">)ملاحظہ ہو:تاریخ نجد، تالیف حسین بن غنام (ناصر الدین اسد)،ج </w:t>
      </w:r>
      <w:r w:rsidRPr="00F57253">
        <w:rPr>
          <w:rFonts w:ascii="Jameel Noori Nastaleeq" w:hAnsi="Jameel Noori Nastaleeq" w:cs="Jameel Noori Nastaleeq"/>
          <w:rtl/>
          <w:lang w:bidi="fa-IR"/>
        </w:rPr>
        <w:t xml:space="preserve">۱( </w:t>
      </w:r>
      <w:r w:rsidRPr="00F57253">
        <w:rPr>
          <w:rFonts w:ascii="Jameel Noori Nastaleeq" w:hAnsi="Jameel Noori Nastaleeq" w:cs="Jameel Noori Nastaleeq"/>
          <w:rtl/>
        </w:rPr>
        <w:t xml:space="preserve">ص </w:t>
      </w:r>
      <w:r w:rsidRPr="00F57253">
        <w:rPr>
          <w:rFonts w:ascii="Jameel Noori Nastaleeq" w:hAnsi="Jameel Noori Nastaleeq" w:cs="Jameel Noori Nastaleeq"/>
          <w:rtl/>
          <w:lang w:bidi="fa-IR"/>
        </w:rPr>
        <w:t>۷۵</w:t>
      </w:r>
      <w:r w:rsidRPr="00F57253">
        <w:rPr>
          <w:rFonts w:ascii="Jameel Noori Nastaleeq" w:hAnsi="Jameel Noori Nastaleeq" w:cs="Jameel Noori Nastaleeq"/>
          <w:rtl/>
        </w:rPr>
        <w:t>)</w:t>
      </w:r>
    </w:p>
  </w:footnote>
  <w:footnote w:id="11">
    <w:p w:rsidR="00261F72" w:rsidRPr="0002489C" w:rsidRDefault="00261F72" w:rsidP="00270544">
      <w:pPr>
        <w:pStyle w:val="FootnoteText"/>
        <w:jc w:val="both"/>
        <w:rPr>
          <w:rFonts w:ascii="Jameel Noori Nastaleeq" w:hAnsi="Jameel Noori Nastaleeq" w:cs="Jameel Noori Nastaleeq"/>
        </w:rPr>
      </w:pPr>
      <w:r w:rsidRPr="0002489C">
        <w:rPr>
          <w:rFonts w:ascii="Jameel Noori Nastaleeq" w:hAnsi="Jameel Noori Nastaleeq" w:cs="Jameel Noori Nastaleeq"/>
          <w:rtl/>
        </w:rPr>
        <w:t>(</w:t>
      </w:r>
      <w:r w:rsidRPr="0002489C">
        <w:rPr>
          <w:rFonts w:ascii="Jameel Noori Nastaleeq" w:hAnsi="Jameel Noori Nastaleeq" w:cs="Jameel Noori Nastaleeq"/>
          <w:rtl/>
        </w:rPr>
        <w:footnoteRef/>
      </w:r>
      <w:r w:rsidRPr="0002489C">
        <w:rPr>
          <w:rFonts w:ascii="Jameel Noori Nastaleeq" w:hAnsi="Jameel Noori Nastaleeq" w:cs="Jameel Noori Nastaleeq"/>
          <w:rtl/>
        </w:rPr>
        <w:t>) دیکھئے: کتاب مذکور، ج</w:t>
      </w:r>
      <w:r w:rsidRPr="0002489C">
        <w:rPr>
          <w:rFonts w:ascii="Jameel Noori Nastaleeq" w:hAnsi="Jameel Noori Nastaleeq" w:cs="Jameel Noori Nastaleeq"/>
          <w:rtl/>
          <w:lang w:bidi="fa-IR"/>
        </w:rPr>
        <w:t>۱ (</w:t>
      </w:r>
      <w:r w:rsidRPr="0002489C">
        <w:rPr>
          <w:rFonts w:ascii="Jameel Noori Nastaleeq" w:hAnsi="Jameel Noori Nastaleeq" w:cs="Jameel Noori Nastaleeq"/>
          <w:rtl/>
        </w:rPr>
        <w:t xml:space="preserve">ص </w:t>
      </w:r>
      <w:r w:rsidRPr="0002489C">
        <w:rPr>
          <w:rFonts w:ascii="Jameel Noori Nastaleeq" w:hAnsi="Jameel Noori Nastaleeq" w:cs="Jameel Noori Nastaleeq"/>
          <w:rtl/>
          <w:lang w:bidi="fa-IR"/>
        </w:rPr>
        <w:t>۷۵</w:t>
      </w:r>
      <w:r w:rsidRPr="0002489C">
        <w:rPr>
          <w:rFonts w:ascii="Jameel Noori Nastaleeq" w:hAnsi="Jameel Noori Nastaleeq" w:cs="Jameel Noori Nastaleeq"/>
          <w:rtl/>
        </w:rPr>
        <w:t>)</w:t>
      </w:r>
      <w:r w:rsidRPr="0002489C">
        <w:rPr>
          <w:rFonts w:ascii="Jameel Noori Nastaleeq" w:hAnsi="Jameel Noori Nastaleeq" w:cs="Jameel Noori Nastaleeq"/>
        </w:rPr>
        <w:t>.</w:t>
      </w:r>
      <w:r w:rsidRPr="0002489C">
        <w:rPr>
          <w:rFonts w:ascii="Jameel Noori Nastaleeq" w:hAnsi="Jameel Noori Nastaleeq" w:cs="Jameel Noori Nastaleeq"/>
          <w:rtl/>
        </w:rPr>
        <w:t xml:space="preserve"> </w:t>
      </w:r>
    </w:p>
  </w:footnote>
  <w:footnote w:id="12">
    <w:p w:rsidR="00261F72" w:rsidRPr="00BC2828" w:rsidRDefault="00261F72" w:rsidP="00270544">
      <w:pPr>
        <w:pStyle w:val="FootnoteText"/>
        <w:jc w:val="both"/>
        <w:rPr>
          <w:rFonts w:ascii="Jameel Noori Nastaleeq" w:hAnsi="Jameel Noori Nastaleeq" w:cs="Jameel Noori Nastaleeq"/>
        </w:rPr>
      </w:pPr>
      <w:r w:rsidRPr="0002489C">
        <w:rPr>
          <w:rFonts w:ascii="Jameel Noori Nastaleeq" w:hAnsi="Jameel Noori Nastaleeq" w:cs="Jameel Noori Nastaleeq"/>
          <w:rtl/>
        </w:rPr>
        <w:t>(</w:t>
      </w:r>
      <w:r w:rsidRPr="0002489C">
        <w:rPr>
          <w:rFonts w:ascii="Jameel Noori Nastaleeq" w:hAnsi="Jameel Noori Nastaleeq" w:cs="Jameel Noori Nastaleeq"/>
          <w:rtl/>
        </w:rPr>
        <w:footnoteRef/>
      </w:r>
      <w:r w:rsidRPr="0002489C">
        <w:rPr>
          <w:rFonts w:ascii="Jameel Noori Nastaleeq" w:hAnsi="Jameel Noori Nastaleeq" w:cs="Jameel Noori Nastaleeq"/>
          <w:rtl/>
        </w:rPr>
        <w:t>)دیکھئے: کتاب مذکور ،ج</w:t>
      </w:r>
      <w:r w:rsidRPr="0002489C">
        <w:rPr>
          <w:rFonts w:ascii="Jameel Noori Nastaleeq" w:hAnsi="Jameel Noori Nastaleeq" w:cs="Jameel Noori Nastaleeq"/>
          <w:rtl/>
          <w:lang w:bidi="fa-IR"/>
        </w:rPr>
        <w:t>۱ (</w:t>
      </w:r>
      <w:r w:rsidRPr="0002489C">
        <w:rPr>
          <w:rFonts w:ascii="Jameel Noori Nastaleeq" w:hAnsi="Jameel Noori Nastaleeq" w:cs="Jameel Noori Nastaleeq"/>
          <w:rtl/>
        </w:rPr>
        <w:t xml:space="preserve">ص </w:t>
      </w:r>
      <w:r w:rsidRPr="0002489C">
        <w:rPr>
          <w:rFonts w:ascii="Jameel Noori Nastaleeq" w:hAnsi="Jameel Noori Nastaleeq" w:cs="Jameel Noori Nastaleeq"/>
          <w:rtl/>
          <w:lang w:bidi="fa-IR"/>
        </w:rPr>
        <w:t>۷۵) (</w:t>
      </w:r>
      <w:r w:rsidRPr="0002489C">
        <w:rPr>
          <w:rFonts w:ascii="Jameel Noori Nastaleeq" w:hAnsi="Jameel Noori Nastaleeq" w:cs="Jameel Noori Nastaleeq"/>
          <w:rtl/>
        </w:rPr>
        <w:t>آپ کے والد نے آپ کے بارے میں جو خط لکھا وہ ملاحظہ ہو)</w:t>
      </w:r>
    </w:p>
  </w:footnote>
  <w:footnote w:id="13">
    <w:p w:rsidR="00261F72" w:rsidRPr="00B07309" w:rsidRDefault="00261F72" w:rsidP="0002489C">
      <w:pPr>
        <w:pStyle w:val="FootnoteText"/>
        <w:jc w:val="both"/>
        <w:rPr>
          <w:rFonts w:ascii="Jameel Noori Nastaleeq" w:hAnsi="Jameel Noori Nastaleeq" w:cs="Jameel Noori Nastaleeq"/>
        </w:rPr>
      </w:pPr>
      <w:r w:rsidRPr="00B07309">
        <w:rPr>
          <w:rFonts w:ascii="Jameel Noori Nastaleeq" w:hAnsi="Jameel Noori Nastaleeq" w:cs="Jameel Noori Nastaleeq"/>
          <w:rtl/>
        </w:rPr>
        <w:t>(</w:t>
      </w:r>
      <w:r w:rsidRPr="00B07309">
        <w:rPr>
          <w:rFonts w:ascii="Jameel Noori Nastaleeq" w:hAnsi="Jameel Noori Nastaleeq" w:cs="Jameel Noori Nastaleeq"/>
          <w:rtl/>
        </w:rPr>
        <w:footnoteRef/>
      </w:r>
      <w:r w:rsidRPr="00B07309">
        <w:rPr>
          <w:rFonts w:ascii="Jameel Noori Nastaleeq" w:hAnsi="Jameel Noori Nastaleeq" w:cs="Jameel Noori Nastaleeq"/>
          <w:rtl/>
        </w:rPr>
        <w:t xml:space="preserve">)دیکھئے: الشیخ محمد، تالیف: شیخ العثیمین (ص </w:t>
      </w:r>
      <w:r w:rsidRPr="00B07309">
        <w:rPr>
          <w:rFonts w:ascii="Jameel Noori Nastaleeq" w:hAnsi="Jameel Noori Nastaleeq" w:cs="Jameel Noori Nastaleeq"/>
          <w:rtl/>
          <w:lang w:bidi="fa-IR"/>
        </w:rPr>
        <w:t>۲۸</w:t>
      </w:r>
      <w:r w:rsidRPr="00B07309">
        <w:rPr>
          <w:rFonts w:ascii="Jameel Noori Nastaleeq" w:hAnsi="Jameel Noori Nastaleeq" w:cs="Jameel Noori Nastaleeq"/>
          <w:rtl/>
        </w:rPr>
        <w:t>)</w:t>
      </w:r>
      <w:r w:rsidRPr="00B07309">
        <w:rPr>
          <w:rFonts w:ascii="Jameel Noori Nastaleeq" w:hAnsi="Jameel Noori Nastaleeq" w:cs="Jameel Noori Nastaleeq" w:hint="cs"/>
          <w:rtl/>
        </w:rPr>
        <w:t>۔</w:t>
      </w:r>
    </w:p>
  </w:footnote>
  <w:footnote w:id="14">
    <w:p w:rsidR="00261F72" w:rsidRPr="00BC2828" w:rsidRDefault="00261F72" w:rsidP="00270544">
      <w:pPr>
        <w:pStyle w:val="FootnoteText"/>
        <w:jc w:val="both"/>
        <w:rPr>
          <w:rFonts w:ascii="Jameel Noori Nastaleeq" w:hAnsi="Jameel Noori Nastaleeq" w:cs="Jameel Noori Nastaleeq"/>
        </w:rPr>
      </w:pPr>
      <w:r w:rsidRPr="00B07309">
        <w:rPr>
          <w:rFonts w:ascii="Jameel Noori Nastaleeq" w:hAnsi="Jameel Noori Nastaleeq" w:cs="Jameel Noori Nastaleeq"/>
          <w:rtl/>
        </w:rPr>
        <w:t>(</w:t>
      </w:r>
      <w:r w:rsidRPr="00B07309">
        <w:rPr>
          <w:rFonts w:ascii="Jameel Noori Nastaleeq" w:hAnsi="Jameel Noori Nastaleeq" w:cs="Jameel Noori Nastaleeq"/>
          <w:rtl/>
        </w:rPr>
        <w:footnoteRef/>
      </w:r>
      <w:r w:rsidRPr="00B07309">
        <w:rPr>
          <w:rFonts w:ascii="Jameel Noori Nastaleeq" w:hAnsi="Jameel Noori Nastaleeq" w:cs="Jameel Noori Nastaleeq"/>
          <w:rtl/>
        </w:rPr>
        <w:t xml:space="preserve">)دیکھئے: احتساب الشیخ محمد بن عبدالوھاب، تالیف: مسرفۃبنت کامل .(ص </w:t>
      </w:r>
      <w:r w:rsidRPr="00B07309">
        <w:rPr>
          <w:rFonts w:ascii="Jameel Noori Nastaleeq" w:hAnsi="Jameel Noori Nastaleeq" w:cs="Jameel Noori Nastaleeq"/>
          <w:rtl/>
          <w:lang w:bidi="fa-IR"/>
        </w:rPr>
        <w:t>۹۳</w:t>
      </w:r>
      <w:r w:rsidRPr="00B07309">
        <w:rPr>
          <w:rFonts w:ascii="Jameel Noori Nastaleeq" w:hAnsi="Jameel Noori Nastaleeq" w:cs="Jameel Noori Nastaleeq"/>
          <w:rtl/>
        </w:rPr>
        <w:t>)</w:t>
      </w:r>
      <w:r w:rsidRPr="00B07309">
        <w:rPr>
          <w:rFonts w:ascii="Jameel Noori Nastaleeq" w:hAnsi="Jameel Noori Nastaleeq" w:cs="Jameel Noori Nastaleeq"/>
        </w:rPr>
        <w:t>.</w:t>
      </w:r>
      <w:r w:rsidRPr="00BC2828">
        <w:rPr>
          <w:rFonts w:ascii="Jameel Noori Nastaleeq" w:hAnsi="Jameel Noori Nastaleeq" w:cs="Jameel Noori Nastaleeq"/>
          <w:rtl/>
        </w:rPr>
        <w:t xml:space="preserve"> </w:t>
      </w:r>
    </w:p>
  </w:footnote>
  <w:footnote w:id="15">
    <w:p w:rsidR="00261F72" w:rsidRPr="00807EE5" w:rsidRDefault="00261F72" w:rsidP="00270544">
      <w:pPr>
        <w:pStyle w:val="FootnoteText"/>
        <w:jc w:val="both"/>
        <w:rPr>
          <w:rFonts w:ascii="Jameel Noori Nastaleeq" w:hAnsi="Jameel Noori Nastaleeq" w:cs="Jameel Noori Nastaleeq"/>
        </w:rPr>
      </w:pPr>
      <w:r w:rsidRPr="00807EE5">
        <w:rPr>
          <w:rFonts w:ascii="Jameel Noori Nastaleeq" w:hAnsi="Jameel Noori Nastaleeq" w:cs="Jameel Noori Nastaleeq"/>
          <w:rtl/>
        </w:rPr>
        <w:t>(</w:t>
      </w:r>
      <w:r w:rsidRPr="00807EE5">
        <w:rPr>
          <w:rFonts w:ascii="Jameel Noori Nastaleeq" w:hAnsi="Jameel Noori Nastaleeq" w:cs="Jameel Noori Nastaleeq"/>
          <w:rtl/>
        </w:rPr>
        <w:footnoteRef/>
      </w:r>
      <w:r w:rsidRPr="00807EE5">
        <w:rPr>
          <w:rFonts w:ascii="Jameel Noori Nastaleeq" w:hAnsi="Jameel Noori Nastaleeq" w:cs="Jameel Noori Nastaleeq"/>
          <w:rtl/>
        </w:rPr>
        <w:t xml:space="preserve">)دیکھئے:: الشیخ محمد، تالیف العثیمین (ص </w:t>
      </w:r>
      <w:r w:rsidRPr="00807EE5">
        <w:rPr>
          <w:rFonts w:ascii="Jameel Noori Nastaleeq" w:hAnsi="Jameel Noori Nastaleeq" w:cs="Jameel Noori Nastaleeq"/>
          <w:rtl/>
          <w:lang w:bidi="fa-IR"/>
        </w:rPr>
        <w:t>۲۹</w:t>
      </w:r>
      <w:r w:rsidRPr="00807EE5">
        <w:rPr>
          <w:rFonts w:ascii="Jameel Noori Nastaleeq" w:hAnsi="Jameel Noori Nastaleeq" w:cs="Jameel Noori Nastaleeq"/>
          <w:rtl/>
        </w:rPr>
        <w:t>).</w:t>
      </w:r>
    </w:p>
  </w:footnote>
  <w:footnote w:id="16">
    <w:p w:rsidR="00261F72" w:rsidRPr="00807EE5" w:rsidRDefault="00261F72" w:rsidP="00270544">
      <w:pPr>
        <w:pStyle w:val="FootnoteText"/>
        <w:jc w:val="both"/>
        <w:rPr>
          <w:rFonts w:ascii="Jameel Noori Nastaleeq" w:hAnsi="Jameel Noori Nastaleeq" w:cs="Jameel Noori Nastaleeq"/>
        </w:rPr>
      </w:pPr>
      <w:r w:rsidRPr="00807EE5">
        <w:rPr>
          <w:rFonts w:ascii="Jameel Noori Nastaleeq" w:hAnsi="Jameel Noori Nastaleeq" w:cs="Jameel Noori Nastaleeq"/>
          <w:rtl/>
        </w:rPr>
        <w:t>(</w:t>
      </w:r>
      <w:r w:rsidRPr="00807EE5">
        <w:rPr>
          <w:rFonts w:ascii="Jameel Noori Nastaleeq" w:hAnsi="Jameel Noori Nastaleeq" w:cs="Jameel Noori Nastaleeq"/>
          <w:rtl/>
        </w:rPr>
        <w:footnoteRef/>
      </w:r>
      <w:r w:rsidRPr="00807EE5">
        <w:rPr>
          <w:rFonts w:ascii="Jameel Noori Nastaleeq" w:hAnsi="Jameel Noori Nastaleeq" w:cs="Jameel Noori Nastaleeq"/>
          <w:rtl/>
        </w:rPr>
        <w:t>)دیکھئے: ابن بشر، ج</w:t>
      </w:r>
      <w:r w:rsidRPr="00807EE5">
        <w:rPr>
          <w:rFonts w:ascii="Jameel Noori Nastaleeq" w:hAnsi="Jameel Noori Nastaleeq" w:cs="Jameel Noori Nastaleeq"/>
          <w:rtl/>
          <w:lang w:bidi="fa-IR"/>
        </w:rPr>
        <w:t>۱</w:t>
      </w:r>
      <w:r w:rsidRPr="00807EE5">
        <w:rPr>
          <w:rFonts w:ascii="Jameel Noori Nastaleeq" w:hAnsi="Jameel Noori Nastaleeq" w:cs="Jameel Noori Nastaleeq" w:hint="cs"/>
          <w:rtl/>
          <w:lang w:bidi="ur-PK"/>
        </w:rPr>
        <w:t>،</w:t>
      </w:r>
      <w:r w:rsidRPr="00807EE5">
        <w:rPr>
          <w:rFonts w:ascii="Jameel Noori Nastaleeq" w:hAnsi="Jameel Noori Nastaleeq" w:cs="Jameel Noori Nastaleeq"/>
          <w:rtl/>
        </w:rPr>
        <w:t xml:space="preserve"> </w:t>
      </w:r>
      <w:r w:rsidRPr="00807EE5">
        <w:rPr>
          <w:rFonts w:ascii="Jameel Noori Nastaleeq" w:hAnsi="Jameel Noori Nastaleeq" w:cs="Jameel Noori Nastaleeq"/>
          <w:rtl/>
          <w:lang w:bidi="fa-IR"/>
        </w:rPr>
        <w:t>۲</w:t>
      </w:r>
      <w:r w:rsidRPr="00807EE5">
        <w:rPr>
          <w:rFonts w:ascii="Jameel Noori Nastaleeq" w:hAnsi="Jameel Noori Nastaleeq" w:cs="Jameel Noori Nastaleeq" w:hint="cs"/>
          <w:rtl/>
          <w:lang w:bidi="fa-IR"/>
        </w:rPr>
        <w:t>۰</w:t>
      </w:r>
      <w:r w:rsidRPr="00807EE5">
        <w:rPr>
          <w:rFonts w:ascii="Jameel Noori Nastaleeq" w:hAnsi="Jameel Noori Nastaleeq" w:cs="Jameel Noori Nastaleeq"/>
          <w:rtl/>
        </w:rPr>
        <w:t xml:space="preserve">۔ </w:t>
      </w:r>
      <w:r w:rsidRPr="00807EE5">
        <w:rPr>
          <w:rFonts w:ascii="Jameel Noori Nastaleeq" w:hAnsi="Jameel Noori Nastaleeq" w:cs="Jameel Noori Nastaleeq"/>
          <w:rtl/>
          <w:lang w:bidi="fa-IR"/>
        </w:rPr>
        <w:t>۲</w:t>
      </w:r>
      <w:r w:rsidRPr="00807EE5">
        <w:rPr>
          <w:rFonts w:ascii="Jameel Noori Nastaleeq" w:hAnsi="Jameel Noori Nastaleeq" w:cs="Jameel Noori Nastaleeq" w:hint="cs"/>
          <w:rtl/>
          <w:lang w:bidi="fa-IR"/>
        </w:rPr>
        <w:t>۱</w:t>
      </w:r>
      <w:r w:rsidRPr="00807EE5">
        <w:rPr>
          <w:rFonts w:ascii="Jameel Noori Nastaleeq" w:hAnsi="Jameel Noori Nastaleeq" w:cs="Jameel Noori Nastaleeq"/>
          <w:rtl/>
        </w:rPr>
        <w:t xml:space="preserve"> ،مزید دیکھئے :الشیخ محمد، تالیف العثیمین( ص </w:t>
      </w:r>
      <w:r w:rsidRPr="00807EE5">
        <w:rPr>
          <w:rFonts w:ascii="Jameel Noori Nastaleeq" w:hAnsi="Jameel Noori Nastaleeq" w:cs="Jameel Noori Nastaleeq"/>
          <w:rtl/>
          <w:lang w:bidi="fa-IR"/>
        </w:rPr>
        <w:t>۳۰</w:t>
      </w:r>
      <w:r w:rsidRPr="00807EE5">
        <w:rPr>
          <w:rFonts w:ascii="Jameel Noori Nastaleeq" w:hAnsi="Jameel Noori Nastaleeq" w:cs="Jameel Noori Nastaleeq"/>
          <w:rtl/>
        </w:rPr>
        <w:t>)</w:t>
      </w:r>
      <w:r w:rsidRPr="00807EE5">
        <w:rPr>
          <w:rFonts w:ascii="Jameel Noori Nastaleeq" w:hAnsi="Jameel Noori Nastaleeq" w:cs="Jameel Noori Nastaleeq"/>
        </w:rPr>
        <w:t>.</w:t>
      </w:r>
    </w:p>
  </w:footnote>
  <w:footnote w:id="17">
    <w:p w:rsidR="00261F72" w:rsidRPr="00807EE5" w:rsidRDefault="00261F72" w:rsidP="00270544">
      <w:pPr>
        <w:pStyle w:val="FootnoteText"/>
        <w:jc w:val="both"/>
        <w:rPr>
          <w:rFonts w:ascii="Jameel Noori Nastaleeq" w:hAnsi="Jameel Noori Nastaleeq" w:cs="Jameel Noori Nastaleeq"/>
        </w:rPr>
      </w:pPr>
      <w:r w:rsidRPr="00807EE5">
        <w:rPr>
          <w:rFonts w:ascii="Jameel Noori Nastaleeq" w:hAnsi="Jameel Noori Nastaleeq" w:cs="Jameel Noori Nastaleeq"/>
          <w:rtl/>
        </w:rPr>
        <w:t>(</w:t>
      </w:r>
      <w:r w:rsidRPr="00807EE5">
        <w:rPr>
          <w:rFonts w:ascii="Jameel Noori Nastaleeq" w:hAnsi="Jameel Noori Nastaleeq" w:cs="Jameel Noori Nastaleeq"/>
          <w:rtl/>
        </w:rPr>
        <w:footnoteRef/>
      </w:r>
      <w:r w:rsidRPr="00807EE5">
        <w:rPr>
          <w:rFonts w:ascii="Jameel Noori Nastaleeq" w:hAnsi="Jameel Noori Nastaleeq" w:cs="Jameel Noori Nastaleeq"/>
          <w:rtl/>
        </w:rPr>
        <w:t>)</w:t>
      </w:r>
      <w:r w:rsidRPr="00807EE5">
        <w:rPr>
          <w:rFonts w:ascii="Jameel Noori Nastaleeq" w:hAnsi="Jameel Noori Nastaleeq" w:cs="Jameel Noori Nastaleeq"/>
        </w:rPr>
        <w:t xml:space="preserve"> </w:t>
      </w:r>
      <w:r w:rsidRPr="00807EE5">
        <w:rPr>
          <w:rFonts w:ascii="Jameel Noori Nastaleeq" w:hAnsi="Jameel Noori Nastaleeq" w:cs="Jameel Noori Nastaleeq"/>
          <w:rtl/>
        </w:rPr>
        <w:t xml:space="preserve"> شیخ محمد حیات بن ابراہیم سندھی برصغیر ہندوپاک میں پیدا ہوئے، سندھ میں حصول علم کے بعد وہ مزید تعلیم کے لئے مدینہ منورہ منتقل ہوگئے، تعلیم کے بعد درس وتدریس میں مشغول ہوگئےآپ حدیث کے بڑے عالم تھے اسی طرح فقہ حنفی کے اور علم قانون کے بھی ماہر تھے آپ کی متعدد تصانیف ہیں جن میں ’’شرح الترغیب والترھیب‘‘ اور’’ نووی کی چہل حدیث پر آپ کی تعلیقات</w:t>
      </w:r>
      <w:r w:rsidRPr="00807EE5">
        <w:rPr>
          <w:rFonts w:ascii="Jameel Noori Nastaleeq" w:hAnsi="Jameel Noori Nastaleeq" w:cs="Jameel Noori Nastaleeq"/>
        </w:rPr>
        <w:t xml:space="preserve">‘‘ </w:t>
      </w:r>
      <w:r w:rsidRPr="00807EE5">
        <w:rPr>
          <w:rFonts w:ascii="Jameel Noori Nastaleeq" w:hAnsi="Jameel Noori Nastaleeq" w:cs="Jameel Noori Nastaleeq"/>
          <w:rtl/>
        </w:rPr>
        <w:t xml:space="preserve">قابل ذکر ہیں </w:t>
      </w:r>
      <w:r w:rsidRPr="00807EE5">
        <w:rPr>
          <w:rFonts w:ascii="Jameel Noori Nastaleeq" w:hAnsi="Jameel Noori Nastaleeq" w:cs="Jameel Noori Nastaleeq"/>
          <w:rtl/>
          <w:lang w:bidi="fa-IR"/>
        </w:rPr>
        <w:t>۱۱۶۳</w:t>
      </w:r>
      <w:r w:rsidRPr="00807EE5">
        <w:rPr>
          <w:rFonts w:ascii="Jameel Noori Nastaleeq" w:hAnsi="Jameel Noori Nastaleeq" w:cs="Jameel Noori Nastaleeq"/>
        </w:rPr>
        <w:t xml:space="preserve"> </w:t>
      </w:r>
      <w:r w:rsidRPr="00807EE5">
        <w:rPr>
          <w:rFonts w:ascii="Jameel Noori Nastaleeq" w:hAnsi="Jameel Noori Nastaleeq" w:cs="Jameel Noori Nastaleeq"/>
          <w:rtl/>
        </w:rPr>
        <w:t>؁ھ میں مدینہ میں آپ کا انتقال ہوا (دیکھئے: الأعلام للزرکلی ج</w:t>
      </w:r>
      <w:r w:rsidRPr="00807EE5">
        <w:rPr>
          <w:rFonts w:ascii="Jameel Noori Nastaleeq" w:hAnsi="Jameel Noori Nastaleeq" w:cs="Jameel Noori Nastaleeq"/>
          <w:rtl/>
          <w:lang w:bidi="fa-IR"/>
        </w:rPr>
        <w:t xml:space="preserve">۱ ( </w:t>
      </w:r>
      <w:r w:rsidRPr="00807EE5">
        <w:rPr>
          <w:rFonts w:ascii="Jameel Noori Nastaleeq" w:hAnsi="Jameel Noori Nastaleeq" w:cs="Jameel Noori Nastaleeq"/>
          <w:rtl/>
        </w:rPr>
        <w:t xml:space="preserve">ص </w:t>
      </w:r>
      <w:r w:rsidRPr="00807EE5">
        <w:rPr>
          <w:rFonts w:ascii="Jameel Noori Nastaleeq" w:hAnsi="Jameel Noori Nastaleeq" w:cs="Jameel Noori Nastaleeq"/>
          <w:rtl/>
          <w:lang w:bidi="fa-IR"/>
        </w:rPr>
        <w:t>۱۱۱</w:t>
      </w:r>
      <w:r w:rsidRPr="00807EE5">
        <w:rPr>
          <w:rFonts w:ascii="Jameel Noori Nastaleeq" w:hAnsi="Jameel Noori Nastaleeq" w:cs="Jameel Noori Nastaleeq"/>
          <w:rtl/>
        </w:rPr>
        <w:t>)</w:t>
      </w:r>
      <w:r w:rsidRPr="00807EE5">
        <w:rPr>
          <w:rFonts w:ascii="Jameel Noori Nastaleeq" w:hAnsi="Jameel Noori Nastaleeq" w:cs="Jameel Noori Nastaleeq"/>
        </w:rPr>
        <w:t xml:space="preserve"> </w:t>
      </w:r>
      <w:r w:rsidRPr="00807EE5">
        <w:rPr>
          <w:rFonts w:ascii="Jameel Noori Nastaleeq" w:hAnsi="Jameel Noori Nastaleeq" w:cs="Jameel Noori Nastaleeq"/>
          <w:rtl/>
        </w:rPr>
        <w:t xml:space="preserve">آپ سے فیض یافتہ کئی طلبہ بعد میں عالم اسلام کے جید علماء اور نامور داعیان اسلام کی حیثیت سے مشہور ہوئے (دیکھئے: العثیمین کی کتاب الشیخ محمد( ص </w:t>
      </w:r>
      <w:r w:rsidRPr="00807EE5">
        <w:rPr>
          <w:rFonts w:ascii="Jameel Noori Nastaleeq" w:hAnsi="Jameel Noori Nastaleeq" w:cs="Jameel Noori Nastaleeq"/>
          <w:rtl/>
          <w:lang w:bidi="fa-IR"/>
        </w:rPr>
        <w:t>۲۰۱</w:t>
      </w:r>
      <w:r w:rsidRPr="00807EE5">
        <w:rPr>
          <w:rFonts w:ascii="Jameel Noori Nastaleeq" w:hAnsi="Jameel Noori Nastaleeq" w:cs="Jameel Noori Nastaleeq"/>
          <w:rtl/>
        </w:rPr>
        <w:t>)</w:t>
      </w:r>
      <w:r w:rsidRPr="00807EE5">
        <w:rPr>
          <w:rFonts w:ascii="Jameel Noori Nastaleeq" w:hAnsi="Jameel Noori Nastaleeq" w:cs="Jameel Noori Nastaleeq"/>
        </w:rPr>
        <w:t>.</w:t>
      </w:r>
      <w:r w:rsidRPr="00807EE5">
        <w:rPr>
          <w:rFonts w:ascii="Jameel Noori Nastaleeq" w:hAnsi="Jameel Noori Nastaleeq" w:cs="Jameel Noori Nastaleeq"/>
          <w:rtl/>
        </w:rPr>
        <w:t xml:space="preserve"> </w:t>
      </w:r>
    </w:p>
  </w:footnote>
  <w:footnote w:id="18">
    <w:p w:rsidR="00261F72" w:rsidRPr="00BC2828" w:rsidRDefault="00261F72" w:rsidP="00830C62">
      <w:pPr>
        <w:pStyle w:val="FootnoteText"/>
        <w:jc w:val="both"/>
        <w:rPr>
          <w:rFonts w:ascii="Jameel Noori Nastaleeq" w:hAnsi="Jameel Noori Nastaleeq" w:cs="Jameel Noori Nastaleeq"/>
        </w:rPr>
      </w:pPr>
      <w:r w:rsidRPr="00807EE5">
        <w:rPr>
          <w:rFonts w:ascii="Jameel Noori Nastaleeq" w:hAnsi="Jameel Noori Nastaleeq" w:cs="Jameel Noori Nastaleeq"/>
          <w:rtl/>
        </w:rPr>
        <w:t>(</w:t>
      </w:r>
      <w:r w:rsidRPr="00807EE5">
        <w:rPr>
          <w:rFonts w:ascii="Jameel Noori Nastaleeq" w:hAnsi="Jameel Noori Nastaleeq" w:cs="Jameel Noori Nastaleeq"/>
          <w:rtl/>
        </w:rPr>
        <w:footnoteRef/>
      </w:r>
      <w:r w:rsidRPr="00807EE5">
        <w:rPr>
          <w:rFonts w:ascii="Jameel Noori Nastaleeq" w:hAnsi="Jameel Noori Nastaleeq" w:cs="Jameel Noori Nastaleeq"/>
          <w:rtl/>
        </w:rPr>
        <w:t xml:space="preserve">)دیکھئے :شیخ عثیمین کی کتاب، الشیخ محمد( ص </w:t>
      </w:r>
      <w:r w:rsidRPr="00807EE5">
        <w:rPr>
          <w:rFonts w:ascii="Jameel Noori Nastaleeq" w:hAnsi="Jameel Noori Nastaleeq" w:cs="Jameel Noori Nastaleeq"/>
          <w:rtl/>
          <w:lang w:bidi="fa-IR"/>
        </w:rPr>
        <w:t>۳۱</w:t>
      </w:r>
      <w:r w:rsidRPr="00807EE5">
        <w:rPr>
          <w:rFonts w:ascii="Jameel Noori Nastaleeq" w:hAnsi="Jameel Noori Nastaleeq" w:cs="Jameel Noori Nastaleeq"/>
          <w:rtl/>
        </w:rPr>
        <w:t>)</w:t>
      </w:r>
      <w:r w:rsidRPr="00807EE5">
        <w:rPr>
          <w:rFonts w:ascii="Jameel Noori Nastaleeq" w:hAnsi="Jameel Noori Nastaleeq" w:cs="Jameel Noori Nastaleeq"/>
        </w:rPr>
        <w:t>.</w:t>
      </w:r>
      <w:r w:rsidRPr="00807EE5">
        <w:rPr>
          <w:rFonts w:ascii="Jameel Noori Nastaleeq" w:hAnsi="Jameel Noori Nastaleeq" w:cs="Jameel Noori Nastaleeq"/>
          <w:rtl/>
        </w:rPr>
        <w:t xml:space="preserve"> </w:t>
      </w:r>
    </w:p>
  </w:footnote>
  <w:footnote w:id="19">
    <w:p w:rsidR="00261F72" w:rsidRPr="00807EE5" w:rsidRDefault="00261F72" w:rsidP="00807EE5">
      <w:pPr>
        <w:pStyle w:val="FootnoteText"/>
        <w:jc w:val="both"/>
        <w:rPr>
          <w:rFonts w:ascii="Jameel Noori Nastaleeq" w:hAnsi="Jameel Noori Nastaleeq" w:cs="Jameel Noori Nastaleeq"/>
        </w:rPr>
      </w:pPr>
      <w:r w:rsidRPr="00807EE5">
        <w:rPr>
          <w:rFonts w:ascii="Jameel Noori Nastaleeq" w:hAnsi="Jameel Noori Nastaleeq" w:cs="Jameel Noori Nastaleeq"/>
          <w:rtl/>
        </w:rPr>
        <w:t>(</w:t>
      </w:r>
      <w:r w:rsidRPr="00807EE5">
        <w:rPr>
          <w:rFonts w:ascii="Jameel Noori Nastaleeq" w:hAnsi="Jameel Noori Nastaleeq" w:cs="Jameel Noori Nastaleeq"/>
          <w:rtl/>
        </w:rPr>
        <w:footnoteRef/>
      </w:r>
      <w:r w:rsidRPr="00807EE5">
        <w:rPr>
          <w:rFonts w:ascii="Jameel Noori Nastaleeq" w:hAnsi="Jameel Noori Nastaleeq" w:cs="Jameel Noori Nastaleeq"/>
          <w:rtl/>
        </w:rPr>
        <w:t xml:space="preserve">)دیکھئے: الشیخ محمد بن عبدالوہاب: عقيدته السلفية ودعوته الإصلاحية وثناء العلماء عليه تالیف: احمد بن حجر علی بوطامی( ص </w:t>
      </w:r>
      <w:r w:rsidRPr="00807EE5">
        <w:rPr>
          <w:rFonts w:ascii="Jameel Noori Nastaleeq" w:hAnsi="Jameel Noori Nastaleeq" w:cs="Jameel Noori Nastaleeq"/>
          <w:rtl/>
          <w:lang w:bidi="fa-IR"/>
        </w:rPr>
        <w:t>۱۶</w:t>
      </w:r>
      <w:r w:rsidRPr="00807EE5">
        <w:rPr>
          <w:rFonts w:ascii="Jameel Noori Nastaleeq" w:hAnsi="Jameel Noori Nastaleeq" w:cs="Jameel Noori Nastaleeq"/>
        </w:rPr>
        <w:t xml:space="preserve"> </w:t>
      </w:r>
      <w:r w:rsidRPr="00807EE5">
        <w:rPr>
          <w:rFonts w:ascii="Jameel Noori Nastaleeq" w:hAnsi="Jameel Noori Nastaleeq" w:cs="Jameel Noori Nastaleeq"/>
          <w:rtl/>
        </w:rPr>
        <w:t>)</w:t>
      </w:r>
    </w:p>
  </w:footnote>
  <w:footnote w:id="20">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)دیکھئے: ابن بشر، ج</w:t>
      </w:r>
      <w:r w:rsidRPr="00CB323D">
        <w:rPr>
          <w:rFonts w:ascii="Jameel Noori Nastaleeq" w:hAnsi="Jameel Noori Nastaleeq" w:cs="Jameel Noori Nastaleeq"/>
          <w:rtl/>
          <w:lang w:bidi="fa-IR"/>
        </w:rPr>
        <w:t>۱ (</w:t>
      </w:r>
      <w:r w:rsidRPr="00CB323D">
        <w:rPr>
          <w:rFonts w:ascii="Jameel Noori Nastaleeq" w:hAnsi="Jameel Noori Nastaleeq" w:cs="Jameel Noori Nastaleeq"/>
          <w:rtl/>
        </w:rPr>
        <w:t xml:space="preserve">ص </w:t>
      </w:r>
      <w:r w:rsidRPr="00CB323D">
        <w:rPr>
          <w:rFonts w:ascii="Jameel Noori Nastaleeq" w:hAnsi="Jameel Noori Nastaleeq" w:cs="Jameel Noori Nastaleeq"/>
          <w:rtl/>
          <w:lang w:bidi="fa-IR"/>
        </w:rPr>
        <w:t>۲۸</w:t>
      </w:r>
      <w:r w:rsidRPr="00CB323D">
        <w:rPr>
          <w:rFonts w:ascii="Jameel Noori Nastaleeq" w:hAnsi="Jameel Noori Nastaleeq" w:cs="Jameel Noori Nastaleeq"/>
          <w:rtl/>
        </w:rPr>
        <w:t xml:space="preserve">۔ </w:t>
      </w:r>
      <w:r w:rsidRPr="00CB323D">
        <w:rPr>
          <w:rFonts w:ascii="Jameel Noori Nastaleeq" w:hAnsi="Jameel Noori Nastaleeq" w:cs="Jameel Noori Nastaleeq"/>
          <w:rtl/>
          <w:lang w:bidi="fa-IR"/>
        </w:rPr>
        <w:t>۲۹</w:t>
      </w:r>
      <w:r w:rsidRPr="00CB323D">
        <w:rPr>
          <w:rFonts w:ascii="Jameel Noori Nastaleeq" w:hAnsi="Jameel Noori Nastaleeq" w:cs="Jameel Noori Nastaleeq"/>
          <w:rtl/>
        </w:rPr>
        <w:t xml:space="preserve">). </w:t>
      </w:r>
    </w:p>
  </w:footnote>
  <w:footnote w:id="21">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 xml:space="preserve">) دیکھئے: الشیخ محمد، تالیف العثیمین (ص </w:t>
      </w:r>
      <w:r w:rsidRPr="00CB323D">
        <w:rPr>
          <w:rFonts w:ascii="Jameel Noori Nastaleeq" w:hAnsi="Jameel Noori Nastaleeq" w:cs="Jameel Noori Nastaleeq"/>
          <w:rtl/>
          <w:lang w:bidi="fa-IR"/>
        </w:rPr>
        <w:t>۳۱</w:t>
      </w:r>
      <w:r w:rsidRPr="00CB323D">
        <w:rPr>
          <w:rFonts w:ascii="Jameel Noori Nastaleeq" w:hAnsi="Jameel Noori Nastaleeq" w:cs="Jameel Noori Nastaleeq"/>
          <w:rtl/>
        </w:rPr>
        <w:t xml:space="preserve">۔ </w:t>
      </w:r>
      <w:r w:rsidRPr="00CB323D">
        <w:rPr>
          <w:rFonts w:ascii="Jameel Noori Nastaleeq" w:hAnsi="Jameel Noori Nastaleeq" w:cs="Jameel Noori Nastaleeq"/>
          <w:rtl/>
          <w:lang w:bidi="fa-IR"/>
        </w:rPr>
        <w:t xml:space="preserve">۳۲) </w:t>
      </w:r>
      <w:r w:rsidRPr="00CB323D">
        <w:rPr>
          <w:rFonts w:ascii="Jameel Noori Nastaleeq" w:hAnsi="Jameel Noori Nastaleeq" w:cs="Jameel Noori Nastaleeq"/>
          <w:rtl/>
        </w:rPr>
        <w:t>اور عبدالمحسن بن باز ،ج</w:t>
      </w:r>
      <w:r w:rsidRPr="00CB323D">
        <w:rPr>
          <w:rFonts w:ascii="Jameel Noori Nastaleeq" w:hAnsi="Jameel Noori Nastaleeq" w:cs="Jameel Noori Nastaleeq"/>
          <w:rtl/>
          <w:lang w:bidi="fa-IR"/>
        </w:rPr>
        <w:t xml:space="preserve">۱( </w:t>
      </w:r>
      <w:r w:rsidRPr="00CB323D">
        <w:rPr>
          <w:rFonts w:ascii="Jameel Noori Nastaleeq" w:hAnsi="Jameel Noori Nastaleeq" w:cs="Jameel Noori Nastaleeq"/>
          <w:rtl/>
        </w:rPr>
        <w:t xml:space="preserve">ص : </w:t>
      </w:r>
      <w:r w:rsidRPr="00CB323D">
        <w:rPr>
          <w:rFonts w:ascii="Jameel Noori Nastaleeq" w:hAnsi="Jameel Noori Nastaleeq" w:cs="Jameel Noori Nastaleeq"/>
          <w:rtl/>
          <w:lang w:bidi="fa-IR"/>
        </w:rPr>
        <w:t>۷۷</w:t>
      </w:r>
      <w:r w:rsidRPr="00CB323D">
        <w:rPr>
          <w:rFonts w:ascii="Jameel Noori Nastaleeq" w:hAnsi="Jameel Noori Nastaleeq" w:cs="Jameel Noori Nastaleeq"/>
          <w:rtl/>
        </w:rPr>
        <w:t>)</w:t>
      </w:r>
    </w:p>
  </w:footnote>
  <w:footnote w:id="22">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 اسماعیل محمد انصاری نے اپنی کتاب ’’حیاۃ الشیخ محمد بن عبدالوھاب وآثارہ العلمیہ‘‘ میں شیخ عبداللطیف کے کلام کونقل کیا ہے</w:t>
      </w:r>
      <w:r w:rsidRPr="00CB323D">
        <w:rPr>
          <w:rFonts w:ascii="Jameel Noori Nastaleeq" w:hAnsi="Jameel Noori Nastaleeq" w:cs="Jameel Noori Nastaleeq"/>
        </w:rPr>
        <w:t>.</w:t>
      </w:r>
      <w:r w:rsidRPr="00CB323D">
        <w:rPr>
          <w:rFonts w:ascii="Jameel Noori Nastaleeq" w:hAnsi="Jameel Noori Nastaleeq" w:cs="Jameel Noori Nastaleeq"/>
          <w:rtl/>
        </w:rPr>
        <w:t xml:space="preserve"> </w:t>
      </w:r>
    </w:p>
  </w:footnote>
  <w:footnote w:id="23">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 xml:space="preserve">) الشیخ محمد، تالیف العثیمین (ص </w:t>
      </w:r>
      <w:r w:rsidRPr="00CB323D">
        <w:rPr>
          <w:rFonts w:ascii="Jameel Noori Nastaleeq" w:hAnsi="Jameel Noori Nastaleeq" w:cs="Jameel Noori Nastaleeq"/>
          <w:rtl/>
          <w:lang w:bidi="fa-IR"/>
        </w:rPr>
        <w:t>۳۳</w:t>
      </w:r>
      <w:r w:rsidRPr="00CB323D">
        <w:rPr>
          <w:rFonts w:ascii="Jameel Noori Nastaleeq" w:hAnsi="Jameel Noori Nastaleeq" w:cs="Jameel Noori Nastaleeq"/>
          <w:rtl/>
        </w:rPr>
        <w:t>)</w:t>
      </w:r>
      <w:r w:rsidRPr="00CB323D">
        <w:rPr>
          <w:rFonts w:ascii="Jameel Noori Nastaleeq" w:hAnsi="Jameel Noori Nastaleeq" w:cs="Jameel Noori Nastaleeq"/>
        </w:rPr>
        <w:t>.</w:t>
      </w:r>
      <w:r w:rsidRPr="00CB323D">
        <w:rPr>
          <w:rFonts w:ascii="Jameel Noori Nastaleeq" w:hAnsi="Jameel Noori Nastaleeq" w:cs="Jameel Noori Nastaleeq"/>
          <w:rtl/>
        </w:rPr>
        <w:t xml:space="preserve"> </w:t>
      </w:r>
    </w:p>
  </w:footnote>
  <w:footnote w:id="24">
    <w:p w:rsidR="00261F72" w:rsidRPr="00CB323D" w:rsidRDefault="00261F72" w:rsidP="00BC2828">
      <w:pPr>
        <w:pStyle w:val="FootnoteText"/>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)دیکھئے : الشیخ محمد، تالیف العثیمین (ص</w:t>
      </w:r>
      <w:r w:rsidRPr="00CB323D">
        <w:rPr>
          <w:rFonts w:ascii="Jameel Noori Nastaleeq" w:hAnsi="Jameel Noori Nastaleeq" w:cs="Jameel Noori Nastaleeq"/>
          <w:rtl/>
          <w:lang w:bidi="fa-IR"/>
        </w:rPr>
        <w:t>۳۴</w:t>
      </w:r>
      <w:r w:rsidRPr="00CB323D">
        <w:rPr>
          <w:rFonts w:ascii="Jameel Noori Nastaleeq" w:hAnsi="Jameel Noori Nastaleeq" w:cs="Jameel Noori Nastaleeq"/>
          <w:rtl/>
        </w:rPr>
        <w:t xml:space="preserve">). </w:t>
      </w:r>
    </w:p>
  </w:footnote>
  <w:footnote w:id="25">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w:t>
      </w:r>
      <w:r w:rsidRPr="00CB323D">
        <w:rPr>
          <w:rFonts w:ascii="Jameel Noori Nastaleeq" w:hAnsi="Jameel Noori Nastaleeq" w:cs="Jameel Noori Nastaleeq" w:hint="cs"/>
          <w:rtl/>
        </w:rPr>
        <w:t>۔</w:t>
      </w:r>
      <w:r w:rsidRPr="00CB323D">
        <w:rPr>
          <w:rFonts w:ascii="Jameel Noori Nastaleeq" w:hAnsi="Jameel Noori Nastaleeq" w:cs="Jameel Noori Nastaleeq"/>
          <w:rtl/>
        </w:rPr>
        <w:t xml:space="preserve"> ملاحظہ ہو</w:t>
      </w:r>
      <w:r w:rsidRPr="00CB323D">
        <w:rPr>
          <w:rFonts w:ascii="Jameel Noori Nastaleeq" w:hAnsi="Jameel Noori Nastaleeq" w:cs="Jameel Noori Nastaleeq"/>
        </w:rPr>
        <w:t xml:space="preserve">: </w:t>
      </w:r>
      <w:r w:rsidRPr="00CB323D">
        <w:rPr>
          <w:rFonts w:ascii="Jameel Noori Nastaleeq" w:hAnsi="Jameel Noori Nastaleeq" w:cs="Jameel Noori Nastaleeq"/>
          <w:rtl/>
        </w:rPr>
        <w:t>ابن بشر، ج</w:t>
      </w:r>
      <w:r w:rsidRPr="00CB323D">
        <w:rPr>
          <w:rFonts w:ascii="Jameel Noori Nastaleeq" w:hAnsi="Jameel Noori Nastaleeq" w:cs="Jameel Noori Nastaleeq"/>
          <w:rtl/>
          <w:lang w:bidi="fa-IR"/>
        </w:rPr>
        <w:t>۱ (</w:t>
      </w:r>
      <w:r w:rsidRPr="00CB323D">
        <w:rPr>
          <w:rFonts w:ascii="Jameel Noori Nastaleeq" w:hAnsi="Jameel Noori Nastaleeq" w:cs="Jameel Noori Nastaleeq"/>
          <w:rtl/>
        </w:rPr>
        <w:t xml:space="preserve">ص </w:t>
      </w:r>
      <w:r w:rsidRPr="00CB323D">
        <w:rPr>
          <w:rFonts w:ascii="Jameel Noori Nastaleeq" w:hAnsi="Jameel Noori Nastaleeq" w:cs="Jameel Noori Nastaleeq"/>
          <w:rtl/>
          <w:lang w:bidi="fa-IR"/>
        </w:rPr>
        <w:t>۳۰</w:t>
      </w:r>
      <w:r w:rsidRPr="00CB323D">
        <w:rPr>
          <w:rFonts w:ascii="Jameel Noori Nastaleeq" w:hAnsi="Jameel Noori Nastaleeq" w:cs="Jameel Noori Nastaleeq"/>
        </w:rPr>
        <w:t xml:space="preserve">) </w:t>
      </w:r>
      <w:r w:rsidRPr="00CB323D">
        <w:rPr>
          <w:rFonts w:ascii="Jameel Noori Nastaleeq" w:hAnsi="Jameel Noori Nastaleeq" w:cs="Jameel Noori Nastaleeq"/>
          <w:rtl/>
        </w:rPr>
        <w:t>اور عبدالمحسن بن باز، ج</w:t>
      </w:r>
      <w:r w:rsidRPr="00CB323D">
        <w:rPr>
          <w:rFonts w:ascii="Jameel Noori Nastaleeq" w:hAnsi="Jameel Noori Nastaleeq" w:cs="Jameel Noori Nastaleeq"/>
          <w:rtl/>
          <w:lang w:bidi="fa-IR"/>
        </w:rPr>
        <w:t>۱ (</w:t>
      </w:r>
      <w:r w:rsidRPr="00CB323D">
        <w:rPr>
          <w:rFonts w:ascii="Jameel Noori Nastaleeq" w:hAnsi="Jameel Noori Nastaleeq" w:cs="Jameel Noori Nastaleeq"/>
          <w:rtl/>
        </w:rPr>
        <w:t xml:space="preserve">ص </w:t>
      </w:r>
      <w:r w:rsidRPr="00CB323D">
        <w:rPr>
          <w:rFonts w:ascii="Jameel Noori Nastaleeq" w:hAnsi="Jameel Noori Nastaleeq" w:cs="Jameel Noori Nastaleeq"/>
          <w:rtl/>
          <w:lang w:bidi="fa-IR"/>
        </w:rPr>
        <w:t>۸۳</w:t>
      </w:r>
      <w:r w:rsidRPr="00CB323D">
        <w:rPr>
          <w:rFonts w:ascii="Jameel Noori Nastaleeq" w:hAnsi="Jameel Noori Nastaleeq" w:cs="Jameel Noori Nastaleeq"/>
        </w:rPr>
        <w:t>(</w:t>
      </w:r>
    </w:p>
  </w:footnote>
  <w:footnote w:id="26">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)ملاحظہ ہو : ابن بشر، ج</w:t>
      </w:r>
      <w:r w:rsidRPr="00CB323D">
        <w:rPr>
          <w:rFonts w:ascii="Jameel Noori Nastaleeq" w:hAnsi="Jameel Noori Nastaleeq" w:cs="Jameel Noori Nastaleeq"/>
          <w:rtl/>
          <w:lang w:bidi="fa-IR"/>
        </w:rPr>
        <w:t>۱ (</w:t>
      </w:r>
      <w:r w:rsidRPr="00CB323D">
        <w:rPr>
          <w:rFonts w:ascii="Jameel Noori Nastaleeq" w:hAnsi="Jameel Noori Nastaleeq" w:cs="Jameel Noori Nastaleeq"/>
          <w:rtl/>
        </w:rPr>
        <w:t xml:space="preserve">ص </w:t>
      </w:r>
      <w:r w:rsidRPr="00CB323D">
        <w:rPr>
          <w:rFonts w:ascii="Jameel Noori Nastaleeq" w:hAnsi="Jameel Noori Nastaleeq" w:cs="Jameel Noori Nastaleeq"/>
          <w:rtl/>
          <w:lang w:bidi="fa-IR"/>
        </w:rPr>
        <w:t xml:space="preserve">۳۰ ) </w:t>
      </w:r>
      <w:r w:rsidRPr="00CB323D">
        <w:rPr>
          <w:rFonts w:ascii="Jameel Noori Nastaleeq" w:hAnsi="Jameel Noori Nastaleeq" w:cs="Jameel Noori Nastaleeq"/>
          <w:rtl/>
        </w:rPr>
        <w:t>مزید دیکھئے: شیخ محمد بن عبدالوھاب کی تالیف ’’مؤلفات ‘‘ ج</w:t>
      </w:r>
      <w:r w:rsidRPr="00CB323D">
        <w:rPr>
          <w:rFonts w:ascii="Jameel Noori Nastaleeq" w:hAnsi="Jameel Noori Nastaleeq" w:cs="Jameel Noori Nastaleeq"/>
          <w:rtl/>
          <w:lang w:bidi="fa-IR"/>
        </w:rPr>
        <w:t>۷</w:t>
      </w:r>
      <w:r w:rsidRPr="00CB323D">
        <w:rPr>
          <w:rFonts w:ascii="Jameel Noori Nastaleeq" w:hAnsi="Jameel Noori Nastaleeq" w:cs="Jameel Noori Nastaleeq"/>
          <w:rtl/>
        </w:rPr>
        <w:t xml:space="preserve"> ،(ص </w:t>
      </w:r>
      <w:r w:rsidRPr="00CB323D">
        <w:rPr>
          <w:rFonts w:ascii="Jameel Noori Nastaleeq" w:hAnsi="Jameel Noori Nastaleeq" w:cs="Jameel Noori Nastaleeq"/>
          <w:rtl/>
          <w:lang w:bidi="fa-IR"/>
        </w:rPr>
        <w:t>۲۵۰)</w:t>
      </w:r>
      <w:r w:rsidRPr="00CB323D">
        <w:rPr>
          <w:rFonts w:ascii="Jameel Noori Nastaleeq" w:hAnsi="Jameel Noori Nastaleeq" w:cs="Jameel Noori Nastaleeq"/>
          <w:rtl/>
        </w:rPr>
        <w:t>، اس رسالہ میں شیخ محمد بن عبدالوھاب نے محمد کی تعریف کی ہے جنہوں نے اپنے اشعری معتقدات کے مخالف آراء کو اختیار کیا</w:t>
      </w:r>
      <w:r>
        <w:rPr>
          <w:rFonts w:ascii="Jameel Noori Nastaleeq" w:hAnsi="Jameel Noori Nastaleeq" w:cs="Jameel Noori Nastaleeq" w:hint="cs"/>
          <w:rtl/>
        </w:rPr>
        <w:t>۔</w:t>
      </w:r>
    </w:p>
  </w:footnote>
  <w:footnote w:id="27">
    <w:p w:rsidR="00261F72" w:rsidRPr="00CB323D"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)دیکھئے : عبدالمحسن بن باز،ج</w:t>
      </w:r>
      <w:r w:rsidRPr="00CB323D">
        <w:rPr>
          <w:rFonts w:ascii="Jameel Noori Nastaleeq" w:hAnsi="Jameel Noori Nastaleeq" w:cs="Jameel Noori Nastaleeq"/>
          <w:rtl/>
          <w:lang w:bidi="fa-IR"/>
        </w:rPr>
        <w:t>۱ (</w:t>
      </w:r>
      <w:r w:rsidRPr="00CB323D">
        <w:rPr>
          <w:rFonts w:ascii="Jameel Noori Nastaleeq" w:hAnsi="Jameel Noori Nastaleeq" w:cs="Jameel Noori Nastaleeq"/>
          <w:rtl/>
        </w:rPr>
        <w:t>ص:</w:t>
      </w:r>
      <w:r w:rsidRPr="00CB323D">
        <w:rPr>
          <w:rFonts w:ascii="Jameel Noori Nastaleeq" w:hAnsi="Jameel Noori Nastaleeq" w:cs="Jameel Noori Nastaleeq"/>
          <w:rtl/>
          <w:lang w:bidi="fa-IR"/>
        </w:rPr>
        <w:t>۸۷</w:t>
      </w:r>
      <w:r w:rsidRPr="00CB323D">
        <w:rPr>
          <w:rFonts w:ascii="Jameel Noori Nastaleeq" w:hAnsi="Jameel Noori Nastaleeq" w:cs="Jameel Noori Nastaleeq"/>
          <w:rtl/>
        </w:rPr>
        <w:t>)</w:t>
      </w:r>
    </w:p>
  </w:footnote>
  <w:footnote w:id="28">
    <w:p w:rsidR="00261F72" w:rsidRPr="00BC2828" w:rsidRDefault="00261F72" w:rsidP="00270544">
      <w:pPr>
        <w:pStyle w:val="FootnoteText"/>
        <w:jc w:val="both"/>
        <w:rPr>
          <w:rFonts w:ascii="Jameel Noori Nastaleeq" w:hAnsi="Jameel Noori Nastaleeq" w:cs="Jameel Noori Nastaleeq"/>
        </w:rPr>
      </w:pPr>
      <w:r w:rsidRPr="00CB323D">
        <w:rPr>
          <w:rFonts w:ascii="Jameel Noori Nastaleeq" w:hAnsi="Jameel Noori Nastaleeq" w:cs="Jameel Noori Nastaleeq"/>
          <w:rtl/>
        </w:rPr>
        <w:t>(</w:t>
      </w:r>
      <w:r w:rsidRPr="00CB323D">
        <w:rPr>
          <w:rFonts w:ascii="Jameel Noori Nastaleeq" w:hAnsi="Jameel Noori Nastaleeq" w:cs="Jameel Noori Nastaleeq"/>
          <w:rtl/>
        </w:rPr>
        <w:footnoteRef/>
      </w:r>
      <w:r w:rsidRPr="00CB323D">
        <w:rPr>
          <w:rFonts w:ascii="Jameel Noori Nastaleeq" w:hAnsi="Jameel Noori Nastaleeq" w:cs="Jameel Noori Nastaleeq"/>
          <w:rtl/>
        </w:rPr>
        <w:t>)دیکھئے: ابن غنام، ج</w:t>
      </w:r>
      <w:r w:rsidRPr="00CB323D">
        <w:rPr>
          <w:rFonts w:ascii="Jameel Noori Nastaleeq" w:hAnsi="Jameel Noori Nastaleeq" w:cs="Jameel Noori Nastaleeq"/>
          <w:rtl/>
          <w:lang w:bidi="fa-IR"/>
        </w:rPr>
        <w:t xml:space="preserve">۱( </w:t>
      </w:r>
      <w:r w:rsidRPr="00CB323D">
        <w:rPr>
          <w:rFonts w:ascii="Jameel Noori Nastaleeq" w:hAnsi="Jameel Noori Nastaleeq" w:cs="Jameel Noori Nastaleeq"/>
          <w:rtl/>
        </w:rPr>
        <w:t>ص</w:t>
      </w:r>
      <w:r w:rsidRPr="00CB323D">
        <w:rPr>
          <w:rFonts w:ascii="Jameel Noori Nastaleeq" w:hAnsi="Jameel Noori Nastaleeq" w:cs="Jameel Noori Nastaleeq"/>
          <w:rtl/>
          <w:lang w:bidi="fa-IR"/>
        </w:rPr>
        <w:t>۷۷</w:t>
      </w:r>
      <w:r w:rsidRPr="00CB323D">
        <w:rPr>
          <w:rFonts w:ascii="Jameel Noori Nastaleeq" w:hAnsi="Jameel Noori Nastaleeq" w:cs="Jameel Noori Nastaleeq"/>
          <w:rtl/>
        </w:rPr>
        <w:t>)</w:t>
      </w:r>
      <w:r w:rsidRPr="00CB323D">
        <w:rPr>
          <w:rFonts w:ascii="Jameel Noori Nastaleeq" w:hAnsi="Jameel Noori Nastaleeq" w:cs="Jameel Noori Nastaleeq"/>
        </w:rPr>
        <w:t>.</w:t>
      </w:r>
      <w:r w:rsidRPr="00BC2828">
        <w:rPr>
          <w:rFonts w:ascii="Jameel Noori Nastaleeq" w:hAnsi="Jameel Noori Nastaleeq" w:cs="Jameel Noori Nastaleeq"/>
          <w:rtl/>
        </w:rPr>
        <w:t xml:space="preserve"> </w:t>
      </w:r>
    </w:p>
  </w:footnote>
  <w:footnote w:id="29">
    <w:p w:rsidR="00261F72" w:rsidRPr="007423B8" w:rsidRDefault="00261F72" w:rsidP="00270544">
      <w:pPr>
        <w:pStyle w:val="FootnoteText"/>
        <w:jc w:val="both"/>
        <w:rPr>
          <w:rFonts w:ascii="Jameel Noori Nastaleeq" w:hAnsi="Jameel Noori Nastaleeq" w:cs="Jameel Noori Nastaleeq"/>
        </w:rPr>
      </w:pPr>
      <w:r w:rsidRPr="007423B8">
        <w:rPr>
          <w:rFonts w:ascii="Jameel Noori Nastaleeq" w:hAnsi="Jameel Noori Nastaleeq" w:cs="Jameel Noori Nastaleeq"/>
          <w:rtl/>
        </w:rPr>
        <w:t>(</w:t>
      </w:r>
      <w:r w:rsidRPr="007423B8">
        <w:rPr>
          <w:rFonts w:ascii="Jameel Noori Nastaleeq" w:hAnsi="Jameel Noori Nastaleeq" w:cs="Jameel Noori Nastaleeq"/>
          <w:rtl/>
        </w:rPr>
        <w:footnoteRef/>
      </w:r>
      <w:r w:rsidRPr="007423B8">
        <w:rPr>
          <w:rFonts w:ascii="Jameel Noori Nastaleeq" w:hAnsi="Jameel Noori Nastaleeq" w:cs="Jameel Noori Nastaleeq"/>
          <w:rtl/>
        </w:rPr>
        <w:t>)دیکھئے : ابن غنام ،ج</w:t>
      </w:r>
      <w:r w:rsidRPr="007423B8">
        <w:rPr>
          <w:rFonts w:ascii="Jameel Noori Nastaleeq" w:hAnsi="Jameel Noori Nastaleeq" w:cs="Jameel Noori Nastaleeq"/>
          <w:rtl/>
          <w:lang w:bidi="fa-IR"/>
        </w:rPr>
        <w:t xml:space="preserve">۱( </w:t>
      </w:r>
      <w:r w:rsidRPr="007423B8">
        <w:rPr>
          <w:rFonts w:ascii="Jameel Noori Nastaleeq" w:hAnsi="Jameel Noori Nastaleeq" w:cs="Jameel Noori Nastaleeq"/>
          <w:rtl/>
        </w:rPr>
        <w:t>ص</w:t>
      </w:r>
      <w:r w:rsidRPr="007423B8">
        <w:rPr>
          <w:rFonts w:ascii="Jameel Noori Nastaleeq" w:hAnsi="Jameel Noori Nastaleeq" w:cs="Jameel Noori Nastaleeq"/>
          <w:rtl/>
          <w:lang w:bidi="fa-IR"/>
        </w:rPr>
        <w:t>۷۸</w:t>
      </w:r>
      <w:r w:rsidRPr="007423B8">
        <w:rPr>
          <w:rFonts w:ascii="Jameel Noori Nastaleeq" w:hAnsi="Jameel Noori Nastaleeq" w:cs="Jameel Noori Nastaleeq"/>
          <w:rtl/>
        </w:rPr>
        <w:t>)</w:t>
      </w:r>
      <w:r w:rsidRPr="007423B8">
        <w:rPr>
          <w:rFonts w:ascii="Jameel Noori Nastaleeq" w:hAnsi="Jameel Noori Nastaleeq" w:cs="Jameel Noori Nastaleeq"/>
        </w:rPr>
        <w:t>.</w:t>
      </w:r>
      <w:r w:rsidRPr="007423B8">
        <w:rPr>
          <w:rFonts w:ascii="Jameel Noori Nastaleeq" w:hAnsi="Jameel Noori Nastaleeq" w:cs="Jameel Noori Nastaleeq"/>
          <w:rtl/>
        </w:rPr>
        <w:t xml:space="preserve"> </w:t>
      </w:r>
    </w:p>
  </w:footnote>
  <w:footnote w:id="30">
    <w:p w:rsidR="00261F72" w:rsidRPr="007423B8" w:rsidRDefault="00261F72" w:rsidP="007423B8">
      <w:pPr>
        <w:pStyle w:val="FootnoteText"/>
        <w:jc w:val="both"/>
        <w:rPr>
          <w:rFonts w:ascii="Jameel Noori Nastaleeq" w:hAnsi="Jameel Noori Nastaleeq" w:cs="Jameel Noori Nastaleeq"/>
        </w:rPr>
      </w:pPr>
      <w:r w:rsidRPr="007423B8">
        <w:rPr>
          <w:rFonts w:ascii="Jameel Noori Nastaleeq" w:hAnsi="Jameel Noori Nastaleeq" w:cs="Jameel Noori Nastaleeq"/>
          <w:rtl/>
        </w:rPr>
        <w:t>(</w:t>
      </w:r>
      <w:r w:rsidRPr="007423B8">
        <w:rPr>
          <w:rFonts w:ascii="Jameel Noori Nastaleeq" w:hAnsi="Jameel Noori Nastaleeq" w:cs="Jameel Noori Nastaleeq"/>
          <w:rtl/>
        </w:rPr>
        <w:footnoteRef/>
      </w:r>
      <w:r w:rsidRPr="007423B8">
        <w:rPr>
          <w:rFonts w:ascii="Jameel Noori Nastaleeq" w:hAnsi="Jameel Noori Nastaleeq" w:cs="Jameel Noori Nastaleeq"/>
          <w:rtl/>
        </w:rPr>
        <w:t xml:space="preserve">)ابوحکیمہ ،ص نمبر </w:t>
      </w:r>
      <w:r w:rsidRPr="007423B8">
        <w:rPr>
          <w:rFonts w:ascii="Jameel Noori Nastaleeq" w:hAnsi="Jameel Noori Nastaleeq" w:cs="Jameel Noori Nastaleeq"/>
          <w:rtl/>
          <w:lang w:bidi="fa-IR"/>
        </w:rPr>
        <w:t>۱۳۰</w:t>
      </w:r>
      <w:r w:rsidRPr="007423B8">
        <w:rPr>
          <w:rFonts w:ascii="Jameel Noori Nastaleeq" w:hAnsi="Jameel Noori Nastaleeq" w:cs="Jameel Noori Nastaleeq"/>
          <w:rtl/>
        </w:rPr>
        <w:t xml:space="preserve"> پر لکھتا ہے کہ ابن معمر امیر عیینہ ہونے کی حیثیت سے نجد کے دیگر امیروں سے زیادہ طاقتور تھا لہذا اگرشیخ محمد بن عبدالوھاب اس کی حمایت میں ہوں تو کوئی بھی دوسرا امیر آپ پر حملہ نہیں کر سکتا تھا </w:t>
      </w:r>
    </w:p>
  </w:footnote>
  <w:footnote w:id="31">
    <w:p w:rsidR="00261F72" w:rsidRPr="007423B8" w:rsidRDefault="00261F72" w:rsidP="00270544">
      <w:pPr>
        <w:pStyle w:val="FootnoteText"/>
        <w:jc w:val="both"/>
        <w:rPr>
          <w:rFonts w:ascii="Jameel Noori Nastaleeq" w:hAnsi="Jameel Noori Nastaleeq" w:cs="Jameel Noori Nastaleeq"/>
        </w:rPr>
      </w:pPr>
      <w:r w:rsidRPr="007423B8">
        <w:rPr>
          <w:rFonts w:ascii="Jameel Noori Nastaleeq" w:hAnsi="Jameel Noori Nastaleeq" w:cs="Jameel Noori Nastaleeq"/>
          <w:rtl/>
        </w:rPr>
        <w:t>(</w:t>
      </w:r>
      <w:r w:rsidRPr="007423B8">
        <w:rPr>
          <w:rFonts w:ascii="Jameel Noori Nastaleeq" w:hAnsi="Jameel Noori Nastaleeq" w:cs="Jameel Noori Nastaleeq"/>
          <w:rtl/>
        </w:rPr>
        <w:footnoteRef/>
      </w:r>
      <w:r w:rsidRPr="007423B8">
        <w:rPr>
          <w:rFonts w:ascii="Jameel Noori Nastaleeq" w:hAnsi="Jameel Noori Nastaleeq" w:cs="Jameel Noori Nastaleeq"/>
          <w:rtl/>
        </w:rPr>
        <w:t xml:space="preserve">) </w:t>
      </w:r>
      <w:r w:rsidRPr="007423B8">
        <w:rPr>
          <w:rFonts w:ascii="Jameel Noori Nastaleeq" w:hAnsi="Jameel Noori Nastaleeq" w:cs="Jameel Noori Nastaleeq"/>
          <w:rtl/>
          <w:lang w:bidi="ur-PK"/>
        </w:rPr>
        <w:t>دیکھئے :الندوی(ص۴۴)</w:t>
      </w:r>
      <w:r w:rsidRPr="007423B8">
        <w:rPr>
          <w:rFonts w:ascii="Jameel Noori Nastaleeq" w:hAnsi="Jameel Noori Nastaleeq" w:cs="Jameel Noori Nastaleeq"/>
          <w:rtl/>
        </w:rPr>
        <w:t xml:space="preserve"> </w:t>
      </w:r>
    </w:p>
  </w:footnote>
  <w:footnote w:id="32">
    <w:p w:rsidR="00261F72" w:rsidRPr="00991017" w:rsidRDefault="00261F72" w:rsidP="00270544">
      <w:pPr>
        <w:pStyle w:val="FootnoteText"/>
        <w:jc w:val="both"/>
        <w:rPr>
          <w:rFonts w:ascii="Jameel Noori Nastaleeq" w:hAnsi="Jameel Noori Nastaleeq" w:cs="Jameel Noori Nastaleeq"/>
        </w:rPr>
      </w:pPr>
      <w:r w:rsidRPr="00991017">
        <w:rPr>
          <w:rFonts w:ascii="Jameel Noori Nastaleeq" w:hAnsi="Jameel Noori Nastaleeq" w:cs="Jameel Noori Nastaleeq"/>
          <w:rtl/>
        </w:rPr>
        <w:t>(</w:t>
      </w:r>
      <w:r w:rsidRPr="00991017">
        <w:rPr>
          <w:rFonts w:ascii="Jameel Noori Nastaleeq" w:hAnsi="Jameel Noori Nastaleeq" w:cs="Jameel Noori Nastaleeq"/>
          <w:rtl/>
        </w:rPr>
        <w:footnoteRef/>
      </w:r>
      <w:r w:rsidRPr="00991017">
        <w:rPr>
          <w:rFonts w:ascii="Jameel Noori Nastaleeq" w:hAnsi="Jameel Noori Nastaleeq" w:cs="Jameel Noori Nastaleeq"/>
          <w:rtl/>
        </w:rPr>
        <w:t>)دیکھئے: ابن بشر ج</w:t>
      </w:r>
      <w:r w:rsidRPr="00991017">
        <w:rPr>
          <w:rFonts w:ascii="Jameel Noori Nastaleeq" w:hAnsi="Jameel Noori Nastaleeq" w:cs="Jameel Noori Nastaleeq"/>
          <w:rtl/>
          <w:lang w:bidi="fa-IR"/>
        </w:rPr>
        <w:t>۱ (</w:t>
      </w:r>
      <w:r w:rsidRPr="00991017">
        <w:rPr>
          <w:rFonts w:ascii="Jameel Noori Nastaleeq" w:hAnsi="Jameel Noori Nastaleeq" w:cs="Jameel Noori Nastaleeq"/>
          <w:rtl/>
        </w:rPr>
        <w:t xml:space="preserve">ص: </w:t>
      </w:r>
      <w:r w:rsidRPr="00991017">
        <w:rPr>
          <w:rFonts w:ascii="Jameel Noori Nastaleeq" w:hAnsi="Jameel Noori Nastaleeq" w:cs="Jameel Noori Nastaleeq"/>
          <w:rtl/>
          <w:lang w:bidi="fa-IR"/>
        </w:rPr>
        <w:t>۳۳</w:t>
      </w:r>
      <w:r w:rsidRPr="00991017">
        <w:rPr>
          <w:rFonts w:ascii="Jameel Noori Nastaleeq" w:hAnsi="Jameel Noori Nastaleeq" w:cs="Jameel Noori Nastaleeq"/>
          <w:rtl/>
        </w:rPr>
        <w:t>)َ</w:t>
      </w:r>
    </w:p>
  </w:footnote>
  <w:footnote w:id="33">
    <w:p w:rsidR="00261F72" w:rsidRPr="00991017" w:rsidRDefault="00261F72" w:rsidP="00270544">
      <w:pPr>
        <w:pStyle w:val="FootnoteText"/>
        <w:jc w:val="both"/>
        <w:rPr>
          <w:rFonts w:ascii="Jameel Noori Nastaleeq" w:hAnsi="Jameel Noori Nastaleeq" w:cs="Jameel Noori Nastaleeq"/>
        </w:rPr>
      </w:pPr>
      <w:r w:rsidRPr="00991017">
        <w:rPr>
          <w:rFonts w:ascii="Jameel Noori Nastaleeq" w:hAnsi="Jameel Noori Nastaleeq" w:cs="Jameel Noori Nastaleeq"/>
          <w:rtl/>
        </w:rPr>
        <w:t>(</w:t>
      </w:r>
      <w:r w:rsidRPr="00991017">
        <w:rPr>
          <w:rFonts w:ascii="Jameel Noori Nastaleeq" w:hAnsi="Jameel Noori Nastaleeq" w:cs="Jameel Noori Nastaleeq"/>
          <w:rtl/>
        </w:rPr>
        <w:footnoteRef/>
      </w:r>
      <w:r w:rsidRPr="00991017">
        <w:rPr>
          <w:rFonts w:ascii="Jameel Noori Nastaleeq" w:hAnsi="Jameel Noori Nastaleeq" w:cs="Jameel Noori Nastaleeq"/>
          <w:rtl/>
        </w:rPr>
        <w:t>) دیکھئے: ابن بشر ج</w:t>
      </w:r>
      <w:r w:rsidRPr="00991017">
        <w:rPr>
          <w:rFonts w:ascii="Jameel Noori Nastaleeq" w:hAnsi="Jameel Noori Nastaleeq" w:cs="Jameel Noori Nastaleeq"/>
          <w:rtl/>
          <w:lang w:bidi="fa-IR"/>
        </w:rPr>
        <w:t>۱ (</w:t>
      </w:r>
      <w:r w:rsidRPr="00991017">
        <w:rPr>
          <w:rFonts w:ascii="Jameel Noori Nastaleeq" w:hAnsi="Jameel Noori Nastaleeq" w:cs="Jameel Noori Nastaleeq"/>
          <w:rtl/>
        </w:rPr>
        <w:t xml:space="preserve">ص: </w:t>
      </w:r>
      <w:r w:rsidRPr="00991017">
        <w:rPr>
          <w:rFonts w:ascii="Jameel Noori Nastaleeq" w:hAnsi="Jameel Noori Nastaleeq" w:cs="Jameel Noori Nastaleeq"/>
          <w:rtl/>
          <w:lang w:bidi="fa-IR"/>
        </w:rPr>
        <w:t>۳۳</w:t>
      </w:r>
      <w:r w:rsidRPr="00991017">
        <w:rPr>
          <w:rFonts w:ascii="Jameel Noori Nastaleeq" w:hAnsi="Jameel Noori Nastaleeq" w:cs="Jameel Noori Nastaleeq"/>
          <w:rtl/>
        </w:rPr>
        <w:t>)</w:t>
      </w:r>
    </w:p>
  </w:footnote>
  <w:footnote w:id="34">
    <w:p w:rsidR="00261F72" w:rsidRPr="00474FDF" w:rsidRDefault="00261F72" w:rsidP="00270544">
      <w:pPr>
        <w:pStyle w:val="FootnoteText"/>
        <w:jc w:val="both"/>
        <w:rPr>
          <w:rFonts w:ascii="Jameel Noori Nastaleeq" w:hAnsi="Jameel Noori Nastaleeq" w:cs="Jameel Noori Nastaleeq"/>
          <w:rtl/>
        </w:rPr>
      </w:pPr>
      <w:r w:rsidRPr="00474FDF">
        <w:rPr>
          <w:rFonts w:ascii="Jameel Noori Nastaleeq" w:hAnsi="Jameel Noori Nastaleeq" w:cs="Jameel Noori Nastaleeq"/>
          <w:rtl/>
        </w:rPr>
        <w:t>(</w:t>
      </w:r>
      <w:r w:rsidRPr="00474FDF">
        <w:rPr>
          <w:rFonts w:ascii="Jameel Noori Nastaleeq" w:hAnsi="Jameel Noori Nastaleeq" w:cs="Jameel Noori Nastaleeq"/>
          <w:rtl/>
        </w:rPr>
        <w:footnoteRef/>
      </w:r>
      <w:r w:rsidRPr="00474FDF">
        <w:rPr>
          <w:rFonts w:ascii="Jameel Noori Nastaleeq" w:hAnsi="Jameel Noori Nastaleeq" w:cs="Jameel Noori Nastaleeq"/>
          <w:rtl/>
        </w:rPr>
        <w:t xml:space="preserve">)دیکھئے: العثیمین کی کتاب الشیخ محمد (ص </w:t>
      </w:r>
      <w:r w:rsidRPr="00474FDF">
        <w:rPr>
          <w:rFonts w:ascii="Jameel Noori Nastaleeq" w:hAnsi="Jameel Noori Nastaleeq" w:cs="Jameel Noori Nastaleeq"/>
          <w:rtl/>
          <w:lang w:bidi="fa-IR"/>
        </w:rPr>
        <w:t>۴۳</w:t>
      </w:r>
      <w:r w:rsidRPr="00474FDF">
        <w:rPr>
          <w:rFonts w:ascii="Jameel Noori Nastaleeq" w:hAnsi="Jameel Noori Nastaleeq" w:cs="Jameel Noori Nastaleeq"/>
          <w:rtl/>
        </w:rPr>
        <w:t xml:space="preserve"> ۔ </w:t>
      </w:r>
      <w:r w:rsidRPr="00474FDF">
        <w:rPr>
          <w:rFonts w:ascii="Jameel Noori Nastaleeq" w:hAnsi="Jameel Noori Nastaleeq" w:cs="Jameel Noori Nastaleeq"/>
          <w:rtl/>
          <w:lang w:bidi="fa-IR"/>
        </w:rPr>
        <w:t>۴۴</w:t>
      </w:r>
      <w:r w:rsidRPr="00474FDF">
        <w:rPr>
          <w:rFonts w:ascii="Jameel Noori Nastaleeq" w:hAnsi="Jameel Noori Nastaleeq" w:cs="Jameel Noori Nastaleeq"/>
          <w:rtl/>
        </w:rPr>
        <w:t>)</w:t>
      </w:r>
      <w:r w:rsidRPr="00474FDF">
        <w:rPr>
          <w:rFonts w:ascii="Jameel Noori Nastaleeq" w:hAnsi="Jameel Noori Nastaleeq" w:cs="Jameel Noori Nastaleeq"/>
        </w:rPr>
        <w:t>.</w:t>
      </w:r>
    </w:p>
  </w:footnote>
  <w:footnote w:id="35">
    <w:p w:rsidR="00261F72" w:rsidRPr="00474FDF" w:rsidRDefault="00261F72" w:rsidP="00270544">
      <w:pPr>
        <w:pStyle w:val="FootnoteText"/>
        <w:jc w:val="both"/>
        <w:rPr>
          <w:rFonts w:ascii="Jameel Noori Nastaleeq" w:hAnsi="Jameel Noori Nastaleeq" w:cs="Jameel Noori Nastaleeq"/>
        </w:rPr>
      </w:pPr>
      <w:r w:rsidRPr="00474FDF">
        <w:rPr>
          <w:rFonts w:ascii="Jameel Noori Nastaleeq" w:hAnsi="Jameel Noori Nastaleeq" w:cs="Jameel Noori Nastaleeq"/>
          <w:rtl/>
        </w:rPr>
        <w:t>(</w:t>
      </w:r>
      <w:r w:rsidRPr="00474FDF">
        <w:rPr>
          <w:rFonts w:ascii="Jameel Noori Nastaleeq" w:hAnsi="Jameel Noori Nastaleeq" w:cs="Jameel Noori Nastaleeq"/>
          <w:rtl/>
        </w:rPr>
        <w:footnoteRef/>
      </w:r>
      <w:r w:rsidRPr="00474FDF">
        <w:rPr>
          <w:rFonts w:ascii="Jameel Noori Nastaleeq" w:hAnsi="Jameel Noori Nastaleeq" w:cs="Jameel Noori Nastaleeq"/>
          <w:rtl/>
        </w:rPr>
        <w:t>) ملاحظہ ہو : ابن غنام ،ج</w:t>
      </w:r>
      <w:r w:rsidRPr="00474FDF">
        <w:rPr>
          <w:rFonts w:ascii="Jameel Noori Nastaleeq" w:hAnsi="Jameel Noori Nastaleeq" w:cs="Jameel Noori Nastaleeq"/>
          <w:rtl/>
          <w:lang w:bidi="fa-IR"/>
        </w:rPr>
        <w:t xml:space="preserve">۱( </w:t>
      </w:r>
      <w:r w:rsidRPr="00474FDF">
        <w:rPr>
          <w:rFonts w:ascii="Jameel Noori Nastaleeq" w:hAnsi="Jameel Noori Nastaleeq" w:cs="Jameel Noori Nastaleeq"/>
          <w:rtl/>
        </w:rPr>
        <w:t xml:space="preserve">ص </w:t>
      </w:r>
      <w:r w:rsidRPr="00474FDF">
        <w:rPr>
          <w:rFonts w:ascii="Jameel Noori Nastaleeq" w:hAnsi="Jameel Noori Nastaleeq" w:cs="Jameel Noori Nastaleeq"/>
          <w:rtl/>
          <w:lang w:bidi="fa-IR"/>
        </w:rPr>
        <w:t>۷۹</w:t>
      </w:r>
      <w:r w:rsidRPr="00474FDF">
        <w:rPr>
          <w:rFonts w:ascii="Jameel Noori Nastaleeq" w:hAnsi="Jameel Noori Nastaleeq" w:cs="Jameel Noori Nastaleeq"/>
          <w:rtl/>
        </w:rPr>
        <w:t xml:space="preserve">۔ </w:t>
      </w:r>
      <w:r w:rsidRPr="00474FDF">
        <w:rPr>
          <w:rFonts w:ascii="Jameel Noori Nastaleeq" w:hAnsi="Jameel Noori Nastaleeq" w:cs="Jameel Noori Nastaleeq"/>
          <w:rtl/>
          <w:lang w:bidi="fa-IR"/>
        </w:rPr>
        <w:t>۸۰)</w:t>
      </w:r>
      <w:r w:rsidRPr="00474FDF">
        <w:rPr>
          <w:rFonts w:ascii="Jameel Noori Nastaleeq" w:hAnsi="Jameel Noori Nastaleeq" w:cs="Jameel Noori Nastaleeq"/>
          <w:rtl/>
        </w:rPr>
        <w:t>، اور ابن بشر، ج</w:t>
      </w:r>
      <w:r w:rsidRPr="00474FDF">
        <w:rPr>
          <w:rFonts w:ascii="Jameel Noori Nastaleeq" w:hAnsi="Jameel Noori Nastaleeq" w:cs="Jameel Noori Nastaleeq"/>
          <w:rtl/>
          <w:lang w:bidi="fa-IR"/>
        </w:rPr>
        <w:t xml:space="preserve">۱( </w:t>
      </w:r>
      <w:r w:rsidRPr="00474FDF">
        <w:rPr>
          <w:rFonts w:ascii="Jameel Noori Nastaleeq" w:hAnsi="Jameel Noori Nastaleeq" w:cs="Jameel Noori Nastaleeq"/>
          <w:rtl/>
        </w:rPr>
        <w:t xml:space="preserve">ص </w:t>
      </w:r>
      <w:r w:rsidRPr="00474FDF">
        <w:rPr>
          <w:rFonts w:ascii="Jameel Noori Nastaleeq" w:hAnsi="Jameel Noori Nastaleeq" w:cs="Jameel Noori Nastaleeq"/>
          <w:rtl/>
          <w:lang w:bidi="fa-IR"/>
        </w:rPr>
        <w:t>۳۲</w:t>
      </w:r>
      <w:r w:rsidRPr="00474FDF">
        <w:rPr>
          <w:rFonts w:ascii="Jameel Noori Nastaleeq" w:hAnsi="Jameel Noori Nastaleeq" w:cs="Jameel Noori Nastaleeq"/>
          <w:rtl/>
        </w:rPr>
        <w:t>)</w:t>
      </w:r>
      <w:r w:rsidRPr="00474FDF">
        <w:rPr>
          <w:rFonts w:ascii="Jameel Noori Nastaleeq" w:hAnsi="Jameel Noori Nastaleeq" w:cs="Jameel Noori Nastaleeq"/>
        </w:rPr>
        <w:t>.</w:t>
      </w:r>
    </w:p>
  </w:footnote>
  <w:footnote w:id="36">
    <w:p w:rsidR="00261F72" w:rsidRPr="00474FDF" w:rsidRDefault="00261F72" w:rsidP="00270544">
      <w:pPr>
        <w:pStyle w:val="FootnoteText"/>
        <w:jc w:val="both"/>
        <w:rPr>
          <w:rFonts w:ascii="Jameel Noori Nastaleeq" w:hAnsi="Jameel Noori Nastaleeq" w:cs="Jameel Noori Nastaleeq"/>
        </w:rPr>
      </w:pPr>
      <w:r w:rsidRPr="00474FDF">
        <w:rPr>
          <w:rFonts w:ascii="Jameel Noori Nastaleeq" w:hAnsi="Jameel Noori Nastaleeq" w:cs="Jameel Noori Nastaleeq"/>
          <w:rtl/>
        </w:rPr>
        <w:t>(</w:t>
      </w:r>
      <w:r w:rsidRPr="00474FDF">
        <w:rPr>
          <w:rFonts w:ascii="Jameel Noori Nastaleeq" w:hAnsi="Jameel Noori Nastaleeq" w:cs="Jameel Noori Nastaleeq"/>
          <w:rtl/>
        </w:rPr>
        <w:footnoteRef/>
      </w:r>
      <w:r w:rsidRPr="00474FDF">
        <w:rPr>
          <w:rFonts w:ascii="Jameel Noori Nastaleeq" w:hAnsi="Jameel Noori Nastaleeq" w:cs="Jameel Noori Nastaleeq"/>
          <w:rtl/>
        </w:rPr>
        <w:t>)متعدد محققین شیخ محمد بن عبدالوھاب کی’’ دعوت‘‘ کو ایک ’’تحریک ‘‘کی حیثیت سے پیش کرتے ہیں تاہم بہت سے علماء نے اس اصطلاح پر اعتراض کیا اور اس کو ’’دعوت‘‘ ہی کے نام سے موسوم کیا کیونکہ شیخ نے لوگوں کو خالص قرآن وحدیث کی تعلیمات کی طرف دعوت دی چنانچہ زیر نظر کتاب میں شیخ کی تعلیمات، پیروی اور تاثیر کو’’ دعوت‘‘ ہی کے لفظ سے ذکر کیا جائے گا جو زیادہ صحیح اصطلاح ہے. اس کتاب میں’’ تحریک‘‘ کا لفظ محض دوسرے لوگوں کی کتابوں سے بطور اقتباس نقل کیا گیا ہے</w:t>
      </w:r>
      <w:r w:rsidRPr="00474FDF">
        <w:rPr>
          <w:rFonts w:ascii="Jameel Noori Nastaleeq" w:hAnsi="Jameel Noori Nastaleeq" w:cs="Jameel Noori Nastaleeq"/>
        </w:rPr>
        <w:t>.</w:t>
      </w:r>
    </w:p>
  </w:footnote>
  <w:footnote w:id="37">
    <w:p w:rsidR="00261F72" w:rsidRPr="00474FDF" w:rsidRDefault="00261F72" w:rsidP="00270544">
      <w:pPr>
        <w:pStyle w:val="FootnoteText"/>
        <w:jc w:val="both"/>
        <w:rPr>
          <w:rFonts w:ascii="Jameel Noori Nastaleeq" w:hAnsi="Jameel Noori Nastaleeq" w:cs="Jameel Noori Nastaleeq"/>
        </w:rPr>
      </w:pPr>
      <w:r w:rsidRPr="00474FDF">
        <w:rPr>
          <w:rFonts w:ascii="Jameel Noori Nastaleeq" w:hAnsi="Jameel Noori Nastaleeq" w:cs="Jameel Noori Nastaleeq"/>
          <w:rtl/>
        </w:rPr>
        <w:t>(</w:t>
      </w:r>
      <w:r w:rsidRPr="00474FDF">
        <w:rPr>
          <w:rFonts w:ascii="Jameel Noori Nastaleeq" w:hAnsi="Jameel Noori Nastaleeq" w:cs="Jameel Noori Nastaleeq"/>
          <w:rtl/>
        </w:rPr>
        <w:footnoteRef/>
      </w:r>
      <w:r w:rsidRPr="00474FDF">
        <w:rPr>
          <w:rFonts w:ascii="Jameel Noori Nastaleeq" w:hAnsi="Jameel Noori Nastaleeq" w:cs="Jameel Noori Nastaleeq"/>
          <w:rtl/>
        </w:rPr>
        <w:t xml:space="preserve">)ملاحظہ ہو: ابو حکیمہ (ص </w:t>
      </w:r>
      <w:r w:rsidRPr="00474FDF">
        <w:rPr>
          <w:rFonts w:ascii="Jameel Noori Nastaleeq" w:hAnsi="Jameel Noori Nastaleeq" w:cs="Jameel Noori Nastaleeq"/>
          <w:rtl/>
          <w:lang w:bidi="fa-IR"/>
        </w:rPr>
        <w:t>۱۳۰</w:t>
      </w:r>
      <w:r w:rsidRPr="00474FDF">
        <w:rPr>
          <w:rFonts w:ascii="Jameel Noori Nastaleeq" w:hAnsi="Jameel Noori Nastaleeq" w:cs="Jameel Noori Nastaleeq"/>
          <w:rtl/>
        </w:rPr>
        <w:t>).</w:t>
      </w:r>
    </w:p>
  </w:footnote>
  <w:footnote w:id="38">
    <w:p w:rsidR="00261F72" w:rsidRPr="009E2881" w:rsidRDefault="00261F72" w:rsidP="00270544">
      <w:pPr>
        <w:pStyle w:val="FootnoteText"/>
        <w:jc w:val="both"/>
        <w:rPr>
          <w:rFonts w:ascii="Jameel Noori Nastaleeq" w:hAnsi="Jameel Noori Nastaleeq" w:cs="Jameel Noori Nastaleeq"/>
        </w:rPr>
      </w:pPr>
      <w:r w:rsidRPr="009E2881">
        <w:rPr>
          <w:rFonts w:ascii="Jameel Noori Nastaleeq" w:hAnsi="Jameel Noori Nastaleeq" w:cs="Jameel Noori Nastaleeq"/>
          <w:rtl/>
        </w:rPr>
        <w:t>(</w:t>
      </w:r>
      <w:r w:rsidRPr="009E2881">
        <w:rPr>
          <w:rFonts w:ascii="Jameel Noori Nastaleeq" w:hAnsi="Jameel Noori Nastaleeq" w:cs="Jameel Noori Nastaleeq"/>
          <w:rtl/>
        </w:rPr>
        <w:footnoteRef/>
      </w:r>
      <w:r w:rsidRPr="009E2881">
        <w:rPr>
          <w:rFonts w:ascii="Jameel Noori Nastaleeq" w:hAnsi="Jameel Noori Nastaleeq" w:cs="Jameel Noori Nastaleeq"/>
          <w:rtl/>
        </w:rPr>
        <w:t xml:space="preserve">) ملاحظہ ہو: ابو حکیمہ (ص </w:t>
      </w:r>
      <w:r w:rsidRPr="009E2881">
        <w:rPr>
          <w:rFonts w:ascii="Jameel Noori Nastaleeq" w:hAnsi="Jameel Noori Nastaleeq" w:cs="Jameel Noori Nastaleeq"/>
          <w:rtl/>
          <w:lang w:bidi="fa-IR"/>
        </w:rPr>
        <w:t>۳۹</w:t>
      </w:r>
      <w:r w:rsidRPr="009E2881">
        <w:rPr>
          <w:rFonts w:ascii="Jameel Noori Nastaleeq" w:hAnsi="Jameel Noori Nastaleeq" w:cs="Jameel Noori Nastaleeq"/>
          <w:rtl/>
        </w:rPr>
        <w:t>)</w:t>
      </w:r>
      <w:r w:rsidRPr="009E2881">
        <w:rPr>
          <w:rFonts w:ascii="Jameel Noori Nastaleeq" w:hAnsi="Jameel Noori Nastaleeq" w:cs="Jameel Noori Nastaleeq"/>
        </w:rPr>
        <w:t>.</w:t>
      </w:r>
      <w:r w:rsidRPr="009E2881">
        <w:rPr>
          <w:rFonts w:ascii="Jameel Noori Nastaleeq" w:hAnsi="Jameel Noori Nastaleeq" w:cs="Jameel Noori Nastaleeq"/>
          <w:rtl/>
        </w:rPr>
        <w:t xml:space="preserve"> </w:t>
      </w:r>
    </w:p>
  </w:footnote>
  <w:footnote w:id="39">
    <w:p w:rsidR="00261F72" w:rsidRPr="009E2881" w:rsidRDefault="00261F72" w:rsidP="00270544">
      <w:pPr>
        <w:pStyle w:val="FootnoteText"/>
        <w:jc w:val="both"/>
        <w:rPr>
          <w:rFonts w:ascii="Jameel Noori Nastaleeq" w:hAnsi="Jameel Noori Nastaleeq" w:cs="Jameel Noori Nastaleeq"/>
        </w:rPr>
      </w:pPr>
      <w:r w:rsidRPr="009E2881">
        <w:rPr>
          <w:rFonts w:ascii="Jameel Noori Nastaleeq" w:hAnsi="Jameel Noori Nastaleeq" w:cs="Jameel Noori Nastaleeq"/>
          <w:rtl/>
        </w:rPr>
        <w:t>(</w:t>
      </w:r>
      <w:r w:rsidRPr="009E2881">
        <w:rPr>
          <w:rFonts w:ascii="Jameel Noori Nastaleeq" w:hAnsi="Jameel Noori Nastaleeq" w:cs="Jameel Noori Nastaleeq"/>
          <w:rtl/>
        </w:rPr>
        <w:footnoteRef/>
      </w:r>
      <w:r w:rsidRPr="009E2881">
        <w:rPr>
          <w:rFonts w:ascii="Jameel Noori Nastaleeq" w:hAnsi="Jameel Noori Nastaleeq" w:cs="Jameel Noori Nastaleeq"/>
          <w:rtl/>
        </w:rPr>
        <w:t xml:space="preserve">)ملاحظہ ہو: ابو حکیمہ (ص </w:t>
      </w:r>
      <w:r w:rsidRPr="009E2881">
        <w:rPr>
          <w:rFonts w:ascii="Jameel Noori Nastaleeq" w:hAnsi="Jameel Noori Nastaleeq" w:cs="Jameel Noori Nastaleeq"/>
          <w:rtl/>
          <w:lang w:bidi="fa-IR"/>
        </w:rPr>
        <w:t>۱۳۸</w:t>
      </w:r>
      <w:r w:rsidRPr="009E2881">
        <w:rPr>
          <w:rFonts w:ascii="Jameel Noori Nastaleeq" w:hAnsi="Jameel Noori Nastaleeq" w:cs="Jameel Noori Nastaleeq"/>
          <w:rtl/>
        </w:rPr>
        <w:t xml:space="preserve">). </w:t>
      </w:r>
    </w:p>
  </w:footnote>
  <w:footnote w:id="40">
    <w:p w:rsidR="00261F72" w:rsidRPr="009E2881" w:rsidRDefault="00261F72" w:rsidP="00270544">
      <w:pPr>
        <w:pStyle w:val="FootnoteText"/>
        <w:jc w:val="both"/>
        <w:rPr>
          <w:rFonts w:ascii="Jameel Noori Nastaleeq" w:hAnsi="Jameel Noori Nastaleeq" w:cs="Jameel Noori Nastaleeq"/>
        </w:rPr>
      </w:pPr>
      <w:r w:rsidRPr="009E2881">
        <w:rPr>
          <w:rFonts w:ascii="Jameel Noori Nastaleeq" w:hAnsi="Jameel Noori Nastaleeq" w:cs="Jameel Noori Nastaleeq"/>
          <w:rtl/>
        </w:rPr>
        <w:t>(</w:t>
      </w:r>
      <w:r w:rsidRPr="009E2881">
        <w:rPr>
          <w:rFonts w:ascii="Jameel Noori Nastaleeq" w:hAnsi="Jameel Noori Nastaleeq" w:cs="Jameel Noori Nastaleeq"/>
          <w:rtl/>
        </w:rPr>
        <w:footnoteRef/>
      </w:r>
      <w:r w:rsidRPr="009E2881">
        <w:rPr>
          <w:rFonts w:ascii="Jameel Noori Nastaleeq" w:hAnsi="Jameel Noori Nastaleeq" w:cs="Jameel Noori Nastaleeq"/>
          <w:rtl/>
        </w:rPr>
        <w:t xml:space="preserve">)دیکھئے: واسی لیف (ص </w:t>
      </w:r>
      <w:r w:rsidRPr="009E2881">
        <w:rPr>
          <w:rFonts w:ascii="Jameel Noori Nastaleeq" w:hAnsi="Jameel Noori Nastaleeq" w:cs="Jameel Noori Nastaleeq"/>
          <w:rtl/>
          <w:lang w:bidi="fa-IR"/>
        </w:rPr>
        <w:t>۸۱</w:t>
      </w:r>
      <w:r w:rsidRPr="009E2881">
        <w:rPr>
          <w:rFonts w:ascii="Jameel Noori Nastaleeq" w:hAnsi="Jameel Noori Nastaleeq" w:cs="Jameel Noori Nastaleeq"/>
          <w:rtl/>
        </w:rPr>
        <w:t>)</w:t>
      </w:r>
      <w:r w:rsidRPr="009E2881">
        <w:rPr>
          <w:rFonts w:ascii="Jameel Noori Nastaleeq" w:hAnsi="Jameel Noori Nastaleeq" w:cs="Jameel Noori Nastaleeq"/>
        </w:rPr>
        <w:t>.</w:t>
      </w:r>
      <w:r w:rsidRPr="009E2881">
        <w:rPr>
          <w:rFonts w:ascii="Jameel Noori Nastaleeq" w:hAnsi="Jameel Noori Nastaleeq" w:cs="Jameel Noori Nastaleeq"/>
          <w:rtl/>
        </w:rPr>
        <w:t xml:space="preserve"> </w:t>
      </w:r>
    </w:p>
  </w:footnote>
  <w:footnote w:id="41">
    <w:p w:rsidR="00261F72" w:rsidRPr="00BC2828" w:rsidRDefault="00261F72" w:rsidP="00270544">
      <w:pPr>
        <w:pStyle w:val="FootnoteText"/>
        <w:jc w:val="both"/>
        <w:rPr>
          <w:rFonts w:ascii="Jameel Noori Nastaleeq" w:hAnsi="Jameel Noori Nastaleeq" w:cs="Jameel Noori Nastaleeq"/>
        </w:rPr>
      </w:pPr>
      <w:r w:rsidRPr="009E2881">
        <w:rPr>
          <w:rFonts w:ascii="Jameel Noori Nastaleeq" w:hAnsi="Jameel Noori Nastaleeq" w:cs="Jameel Noori Nastaleeq"/>
          <w:rtl/>
        </w:rPr>
        <w:t>(</w:t>
      </w:r>
      <w:r w:rsidRPr="009E2881">
        <w:rPr>
          <w:rFonts w:ascii="Jameel Noori Nastaleeq" w:hAnsi="Jameel Noori Nastaleeq" w:cs="Jameel Noori Nastaleeq"/>
          <w:rtl/>
        </w:rPr>
        <w:footnoteRef/>
      </w:r>
      <w:r w:rsidRPr="009E2881">
        <w:rPr>
          <w:rFonts w:ascii="Jameel Noori Nastaleeq" w:hAnsi="Jameel Noori Nastaleeq" w:cs="Jameel Noori Nastaleeq"/>
          <w:rtl/>
        </w:rPr>
        <w:t>)  دیکھئے: ابن غنام ،ج</w:t>
      </w:r>
      <w:r w:rsidRPr="009E2881">
        <w:rPr>
          <w:rFonts w:ascii="Jameel Noori Nastaleeq" w:hAnsi="Jameel Noori Nastaleeq" w:cs="Jameel Noori Nastaleeq"/>
          <w:rtl/>
          <w:lang w:bidi="fa-IR"/>
        </w:rPr>
        <w:t>۱(</w:t>
      </w:r>
      <w:r w:rsidRPr="009E2881">
        <w:rPr>
          <w:rFonts w:ascii="Jameel Noori Nastaleeq" w:hAnsi="Jameel Noori Nastaleeq" w:cs="Jameel Noori Nastaleeq"/>
          <w:rtl/>
        </w:rPr>
        <w:t xml:space="preserve">ص </w:t>
      </w:r>
      <w:r w:rsidRPr="009E2881">
        <w:rPr>
          <w:rFonts w:ascii="Jameel Noori Nastaleeq" w:hAnsi="Jameel Noori Nastaleeq" w:cs="Jameel Noori Nastaleeq"/>
          <w:rtl/>
          <w:lang w:bidi="fa-IR"/>
        </w:rPr>
        <w:t>۸۰</w:t>
      </w:r>
      <w:r w:rsidRPr="009E2881">
        <w:rPr>
          <w:rFonts w:ascii="Jameel Noori Nastaleeq" w:hAnsi="Jameel Noori Nastaleeq" w:cs="Jameel Noori Nastaleeq"/>
          <w:rtl/>
        </w:rPr>
        <w:t>)</w:t>
      </w:r>
      <w:r w:rsidRPr="009E2881">
        <w:rPr>
          <w:rFonts w:ascii="Jameel Noori Nastaleeq" w:hAnsi="Jameel Noori Nastaleeq" w:cs="Jameel Noori Nastaleeq"/>
        </w:rPr>
        <w:t>.</w:t>
      </w:r>
      <w:r w:rsidRPr="00BC2828">
        <w:rPr>
          <w:rFonts w:ascii="Jameel Noori Nastaleeq" w:hAnsi="Jameel Noori Nastaleeq" w:cs="Jameel Noori Nastaleeq"/>
          <w:rtl/>
        </w:rPr>
        <w:t xml:space="preserve"> </w:t>
      </w:r>
    </w:p>
  </w:footnote>
  <w:footnote w:id="42">
    <w:p w:rsidR="00261F72" w:rsidRPr="009E2881" w:rsidRDefault="00261F72" w:rsidP="00270544">
      <w:pPr>
        <w:pStyle w:val="FootnoteText"/>
        <w:jc w:val="both"/>
        <w:rPr>
          <w:rFonts w:ascii="Jameel Noori Nastaleeq" w:hAnsi="Jameel Noori Nastaleeq" w:cs="Jameel Noori Nastaleeq"/>
        </w:rPr>
      </w:pPr>
      <w:r w:rsidRPr="009E2881">
        <w:rPr>
          <w:rFonts w:ascii="Jameel Noori Nastaleeq" w:hAnsi="Jameel Noori Nastaleeq" w:cs="Jameel Noori Nastaleeq"/>
          <w:rtl/>
        </w:rPr>
        <w:t>(</w:t>
      </w:r>
      <w:r w:rsidRPr="009E2881">
        <w:rPr>
          <w:rFonts w:ascii="Jameel Noori Nastaleeq" w:hAnsi="Jameel Noori Nastaleeq" w:cs="Jameel Noori Nastaleeq"/>
          <w:rtl/>
        </w:rPr>
        <w:footnoteRef/>
      </w:r>
      <w:r w:rsidRPr="009E2881">
        <w:rPr>
          <w:rFonts w:ascii="Jameel Noori Nastaleeq" w:hAnsi="Jameel Noori Nastaleeq" w:cs="Jameel Noori Nastaleeq"/>
          <w:rtl/>
        </w:rPr>
        <w:t>) دیکھئے: ابن بشر، ج</w:t>
      </w:r>
      <w:r w:rsidRPr="009E2881">
        <w:rPr>
          <w:rFonts w:ascii="Jameel Noori Nastaleeq" w:hAnsi="Jameel Noori Nastaleeq" w:cs="Jameel Noori Nastaleeq"/>
          <w:rtl/>
          <w:lang w:bidi="fa-IR"/>
        </w:rPr>
        <w:t>۱ (</w:t>
      </w:r>
      <w:r w:rsidRPr="009E2881">
        <w:rPr>
          <w:rFonts w:ascii="Jameel Noori Nastaleeq" w:hAnsi="Jameel Noori Nastaleeq" w:cs="Jameel Noori Nastaleeq"/>
          <w:rtl/>
        </w:rPr>
        <w:t xml:space="preserve">ص </w:t>
      </w:r>
      <w:r w:rsidRPr="009E2881">
        <w:rPr>
          <w:rFonts w:ascii="Jameel Noori Nastaleeq" w:hAnsi="Jameel Noori Nastaleeq" w:cs="Jameel Noori Nastaleeq"/>
          <w:rtl/>
          <w:lang w:bidi="fa-IR"/>
        </w:rPr>
        <w:t>۳۳</w:t>
      </w:r>
      <w:r w:rsidRPr="009E2881">
        <w:rPr>
          <w:rFonts w:ascii="Jameel Noori Nastaleeq" w:hAnsi="Jameel Noori Nastaleeq" w:cs="Jameel Noori Nastaleeq"/>
          <w:rtl/>
        </w:rPr>
        <w:t xml:space="preserve">). </w:t>
      </w:r>
    </w:p>
  </w:footnote>
  <w:footnote w:id="43">
    <w:p w:rsidR="00261F72" w:rsidRPr="00C52F6E" w:rsidRDefault="00261F72" w:rsidP="00270544">
      <w:pPr>
        <w:pStyle w:val="FootnoteText"/>
        <w:jc w:val="both"/>
        <w:rPr>
          <w:rFonts w:ascii="Jameel Noori Nastaleeq" w:hAnsi="Jameel Noori Nastaleeq" w:cs="Jameel Noori Nastaleeq"/>
        </w:rPr>
      </w:pPr>
      <w:r w:rsidRPr="00C52F6E">
        <w:rPr>
          <w:rFonts w:ascii="Jameel Noori Nastaleeq" w:hAnsi="Jameel Noori Nastaleeq" w:cs="Jameel Noori Nastaleeq"/>
          <w:rtl/>
        </w:rPr>
        <w:t>(</w:t>
      </w:r>
      <w:r w:rsidRPr="00C52F6E">
        <w:rPr>
          <w:rFonts w:ascii="Jameel Noori Nastaleeq" w:hAnsi="Jameel Noori Nastaleeq" w:cs="Jameel Noori Nastaleeq"/>
          <w:rtl/>
        </w:rPr>
        <w:footnoteRef/>
      </w:r>
      <w:r w:rsidRPr="00C52F6E">
        <w:rPr>
          <w:rFonts w:ascii="Jameel Noori Nastaleeq" w:hAnsi="Jameel Noori Nastaleeq" w:cs="Jameel Noori Nastaleeq"/>
          <w:rtl/>
        </w:rPr>
        <w:t>) دیکھئے :ابن بشر ،ج</w:t>
      </w:r>
      <w:r w:rsidRPr="00C52F6E">
        <w:rPr>
          <w:rFonts w:ascii="Jameel Noori Nastaleeq" w:hAnsi="Jameel Noori Nastaleeq" w:cs="Jameel Noori Nastaleeq"/>
          <w:rtl/>
          <w:lang w:bidi="fa-IR"/>
        </w:rPr>
        <w:t>۱ (</w:t>
      </w:r>
      <w:r w:rsidRPr="00C52F6E">
        <w:rPr>
          <w:rFonts w:ascii="Jameel Noori Nastaleeq" w:hAnsi="Jameel Noori Nastaleeq" w:cs="Jameel Noori Nastaleeq"/>
          <w:rtl/>
        </w:rPr>
        <w:t xml:space="preserve">ص </w:t>
      </w:r>
      <w:r w:rsidRPr="00C52F6E">
        <w:rPr>
          <w:rFonts w:ascii="Jameel Noori Nastaleeq" w:hAnsi="Jameel Noori Nastaleeq" w:cs="Jameel Noori Nastaleeq"/>
          <w:rtl/>
          <w:lang w:bidi="fa-IR"/>
        </w:rPr>
        <w:t>۳۳</w:t>
      </w:r>
      <w:r w:rsidRPr="00C52F6E">
        <w:rPr>
          <w:rFonts w:ascii="Jameel Noori Nastaleeq" w:hAnsi="Jameel Noori Nastaleeq" w:cs="Jameel Noori Nastaleeq"/>
          <w:rtl/>
        </w:rPr>
        <w:t xml:space="preserve">۔ </w:t>
      </w:r>
      <w:r w:rsidRPr="00C52F6E">
        <w:rPr>
          <w:rFonts w:ascii="Jameel Noori Nastaleeq" w:hAnsi="Jameel Noori Nastaleeq" w:cs="Jameel Noori Nastaleeq"/>
          <w:rtl/>
          <w:lang w:bidi="fa-IR"/>
        </w:rPr>
        <w:t>۳۴</w:t>
      </w:r>
      <w:r w:rsidRPr="00C52F6E">
        <w:rPr>
          <w:rFonts w:ascii="Jameel Noori Nastaleeq" w:hAnsi="Jameel Noori Nastaleeq" w:cs="Jameel Noori Nastaleeq"/>
          <w:rtl/>
        </w:rPr>
        <w:t xml:space="preserve">). </w:t>
      </w:r>
    </w:p>
  </w:footnote>
  <w:footnote w:id="44">
    <w:p w:rsidR="00261F72" w:rsidRPr="00BC2828" w:rsidRDefault="00261F72" w:rsidP="00270544">
      <w:pPr>
        <w:pStyle w:val="FootnoteText"/>
        <w:jc w:val="both"/>
        <w:rPr>
          <w:rFonts w:ascii="Jameel Noori Nastaleeq" w:hAnsi="Jameel Noori Nastaleeq" w:cs="Jameel Noori Nastaleeq"/>
        </w:rPr>
      </w:pPr>
      <w:r w:rsidRPr="00C52F6E">
        <w:rPr>
          <w:rFonts w:ascii="Jameel Noori Nastaleeq" w:hAnsi="Jameel Noori Nastaleeq" w:cs="Jameel Noori Nastaleeq"/>
          <w:rtl/>
        </w:rPr>
        <w:t>(</w:t>
      </w:r>
      <w:r w:rsidRPr="00C52F6E">
        <w:rPr>
          <w:rFonts w:ascii="Jameel Noori Nastaleeq" w:hAnsi="Jameel Noori Nastaleeq" w:cs="Jameel Noori Nastaleeq"/>
          <w:rtl/>
        </w:rPr>
        <w:footnoteRef/>
      </w:r>
      <w:r w:rsidRPr="00C52F6E">
        <w:rPr>
          <w:rFonts w:ascii="Jameel Noori Nastaleeq" w:hAnsi="Jameel Noori Nastaleeq" w:cs="Jameel Noori Nastaleeq"/>
          <w:rtl/>
        </w:rPr>
        <w:t>) دیکھئے: ابن غنام، ج</w:t>
      </w:r>
      <w:r w:rsidRPr="00C52F6E">
        <w:rPr>
          <w:rFonts w:ascii="Jameel Noori Nastaleeq" w:hAnsi="Jameel Noori Nastaleeq" w:cs="Jameel Noori Nastaleeq"/>
          <w:rtl/>
          <w:lang w:bidi="fa-IR"/>
        </w:rPr>
        <w:t>۱ (</w:t>
      </w:r>
      <w:r w:rsidRPr="00C52F6E">
        <w:rPr>
          <w:rFonts w:ascii="Jameel Noori Nastaleeq" w:hAnsi="Jameel Noori Nastaleeq" w:cs="Jameel Noori Nastaleeq"/>
          <w:rtl/>
        </w:rPr>
        <w:t xml:space="preserve">ص </w:t>
      </w:r>
      <w:r w:rsidRPr="00C52F6E">
        <w:rPr>
          <w:rFonts w:ascii="Jameel Noori Nastaleeq" w:hAnsi="Jameel Noori Nastaleeq" w:cs="Jameel Noori Nastaleeq"/>
          <w:rtl/>
          <w:lang w:bidi="fa-IR"/>
        </w:rPr>
        <w:t>۷۸</w:t>
      </w:r>
      <w:r w:rsidRPr="00C52F6E">
        <w:rPr>
          <w:rFonts w:ascii="Jameel Noori Nastaleeq" w:hAnsi="Jameel Noori Nastaleeq" w:cs="Jameel Noori Nastaleeq"/>
          <w:rtl/>
        </w:rPr>
        <w:t>)</w:t>
      </w:r>
      <w:r w:rsidRPr="00C52F6E">
        <w:rPr>
          <w:rFonts w:ascii="Jameel Noori Nastaleeq" w:hAnsi="Jameel Noori Nastaleeq" w:cs="Jameel Noori Nastaleeq"/>
        </w:rPr>
        <w:t>.</w:t>
      </w:r>
      <w:r w:rsidRPr="00C52F6E">
        <w:rPr>
          <w:rFonts w:ascii="Jameel Noori Nastaleeq" w:hAnsi="Jameel Noori Nastaleeq" w:cs="Jameel Noori Nastaleeq"/>
          <w:rtl/>
        </w:rPr>
        <w:t xml:space="preserve"> </w:t>
      </w:r>
    </w:p>
  </w:footnote>
  <w:footnote w:id="45">
    <w:p w:rsidR="00261F72" w:rsidRPr="00C52F6E" w:rsidRDefault="00261F72" w:rsidP="00270544">
      <w:pPr>
        <w:pStyle w:val="FootnoteText"/>
        <w:jc w:val="both"/>
        <w:rPr>
          <w:rFonts w:ascii="Jameel Noori Nastaleeq" w:hAnsi="Jameel Noori Nastaleeq" w:cs="Jameel Noori Nastaleeq"/>
        </w:rPr>
      </w:pPr>
      <w:r w:rsidRPr="00C52F6E">
        <w:rPr>
          <w:rFonts w:ascii="Jameel Noori Nastaleeq" w:hAnsi="Jameel Noori Nastaleeq" w:cs="Jameel Noori Nastaleeq"/>
          <w:rtl/>
        </w:rPr>
        <w:t>(</w:t>
      </w:r>
      <w:r w:rsidRPr="00C52F6E">
        <w:rPr>
          <w:rFonts w:ascii="Jameel Noori Nastaleeq" w:hAnsi="Jameel Noori Nastaleeq" w:cs="Jameel Noori Nastaleeq"/>
          <w:rtl/>
        </w:rPr>
        <w:footnoteRef/>
      </w:r>
      <w:r w:rsidRPr="00C52F6E">
        <w:rPr>
          <w:rFonts w:ascii="Jameel Noori Nastaleeq" w:hAnsi="Jameel Noori Nastaleeq" w:cs="Jameel Noori Nastaleeq"/>
          <w:rtl/>
        </w:rPr>
        <w:t xml:space="preserve">)دیکھئے: شیخ العثیمین کی کتاب الشیخ محمد (ص </w:t>
      </w:r>
      <w:r w:rsidRPr="00C52F6E">
        <w:rPr>
          <w:rFonts w:ascii="Jameel Noori Nastaleeq" w:hAnsi="Jameel Noori Nastaleeq" w:cs="Jameel Noori Nastaleeq"/>
          <w:rtl/>
          <w:lang w:bidi="fa-IR"/>
        </w:rPr>
        <w:t>۵۳</w:t>
      </w:r>
      <w:r w:rsidRPr="00C52F6E">
        <w:rPr>
          <w:rFonts w:ascii="Jameel Noori Nastaleeq" w:hAnsi="Jameel Noori Nastaleeq" w:cs="Jameel Noori Nastaleeq"/>
          <w:rtl/>
        </w:rPr>
        <w:t>).</w:t>
      </w:r>
    </w:p>
  </w:footnote>
  <w:footnote w:id="46">
    <w:p w:rsidR="00261F72" w:rsidRPr="00C52F6E" w:rsidRDefault="00261F72" w:rsidP="00270544">
      <w:pPr>
        <w:pStyle w:val="FootnoteText"/>
        <w:jc w:val="both"/>
        <w:rPr>
          <w:rFonts w:ascii="Jameel Noori Nastaleeq" w:hAnsi="Jameel Noori Nastaleeq" w:cs="Jameel Noori Nastaleeq"/>
        </w:rPr>
      </w:pPr>
      <w:r w:rsidRPr="00C52F6E">
        <w:rPr>
          <w:rFonts w:ascii="Jameel Noori Nastaleeq" w:hAnsi="Jameel Noori Nastaleeq" w:cs="Jameel Noori Nastaleeq"/>
          <w:rtl/>
        </w:rPr>
        <w:t>(</w:t>
      </w:r>
      <w:r w:rsidRPr="00C52F6E">
        <w:rPr>
          <w:rFonts w:ascii="Jameel Noori Nastaleeq" w:hAnsi="Jameel Noori Nastaleeq" w:cs="Jameel Noori Nastaleeq"/>
          <w:rtl/>
        </w:rPr>
        <w:footnoteRef/>
      </w:r>
      <w:r w:rsidRPr="00C52F6E">
        <w:rPr>
          <w:rFonts w:ascii="Jameel Noori Nastaleeq" w:hAnsi="Jameel Noori Nastaleeq" w:cs="Jameel Noori Nastaleeq"/>
          <w:rtl/>
        </w:rPr>
        <w:t xml:space="preserve">) دیکھئے: شیخ العثیمین کی کتاب الشیخ محمد (ص </w:t>
      </w:r>
      <w:r w:rsidRPr="00C52F6E">
        <w:rPr>
          <w:rFonts w:ascii="Jameel Noori Nastaleeq" w:hAnsi="Jameel Noori Nastaleeq" w:cs="Jameel Noori Nastaleeq"/>
          <w:rtl/>
          <w:lang w:bidi="fa-IR"/>
        </w:rPr>
        <w:t>۵۳</w:t>
      </w:r>
      <w:r w:rsidRPr="00C52F6E">
        <w:rPr>
          <w:rFonts w:ascii="Jameel Noori Nastaleeq" w:hAnsi="Jameel Noori Nastaleeq" w:cs="Jameel Noori Nastaleeq"/>
          <w:rtl/>
        </w:rPr>
        <w:t>)</w:t>
      </w:r>
      <w:r w:rsidRPr="00C52F6E">
        <w:rPr>
          <w:rFonts w:ascii="Jameel Noori Nastaleeq" w:hAnsi="Jameel Noori Nastaleeq" w:cs="Jameel Noori Nastaleeq"/>
        </w:rPr>
        <w:t>.</w:t>
      </w:r>
      <w:r w:rsidRPr="00C52F6E">
        <w:rPr>
          <w:rFonts w:ascii="Jameel Noori Nastaleeq" w:hAnsi="Jameel Noori Nastaleeq" w:cs="Jameel Noori Nastaleeq"/>
          <w:rtl/>
        </w:rPr>
        <w:t xml:space="preserve"> </w:t>
      </w:r>
    </w:p>
  </w:footnote>
  <w:footnote w:id="47">
    <w:p w:rsidR="00261F72" w:rsidRPr="00BC2828" w:rsidRDefault="00261F72" w:rsidP="00270544">
      <w:pPr>
        <w:pStyle w:val="FootnoteText"/>
        <w:jc w:val="both"/>
        <w:rPr>
          <w:rFonts w:ascii="Jameel Noori Nastaleeq" w:hAnsi="Jameel Noori Nastaleeq" w:cs="Jameel Noori Nastaleeq"/>
        </w:rPr>
      </w:pPr>
      <w:r w:rsidRPr="00C52F6E">
        <w:rPr>
          <w:rFonts w:ascii="Jameel Noori Nastaleeq" w:hAnsi="Jameel Noori Nastaleeq" w:cs="Jameel Noori Nastaleeq"/>
          <w:rtl/>
        </w:rPr>
        <w:t>(</w:t>
      </w:r>
      <w:r w:rsidRPr="00C52F6E">
        <w:rPr>
          <w:rFonts w:ascii="Jameel Noori Nastaleeq" w:hAnsi="Jameel Noori Nastaleeq" w:cs="Jameel Noori Nastaleeq"/>
          <w:rtl/>
        </w:rPr>
        <w:footnoteRef/>
      </w:r>
      <w:r w:rsidRPr="00C52F6E">
        <w:rPr>
          <w:rFonts w:ascii="Jameel Noori Nastaleeq" w:hAnsi="Jameel Noori Nastaleeq" w:cs="Jameel Noori Nastaleeq"/>
          <w:rtl/>
        </w:rPr>
        <w:t xml:space="preserve">) اس کی مزید تفصیل کے لئے ملاحظہ ہو: الحسین (ص </w:t>
      </w:r>
      <w:r w:rsidRPr="00C52F6E">
        <w:rPr>
          <w:rFonts w:ascii="Jameel Noori Nastaleeq" w:hAnsi="Jameel Noori Nastaleeq" w:cs="Jameel Noori Nastaleeq"/>
          <w:rtl/>
          <w:lang w:bidi="fa-IR"/>
        </w:rPr>
        <w:t>۱۸۷</w:t>
      </w:r>
      <w:r w:rsidRPr="00C52F6E">
        <w:rPr>
          <w:rFonts w:ascii="Jameel Noori Nastaleeq" w:hAnsi="Jameel Noori Nastaleeq" w:cs="Jameel Noori Nastaleeq"/>
          <w:rtl/>
        </w:rPr>
        <w:t>)</w:t>
      </w:r>
      <w:r w:rsidRPr="00C52F6E">
        <w:rPr>
          <w:rFonts w:ascii="Jameel Noori Nastaleeq" w:hAnsi="Jameel Noori Nastaleeq" w:cs="Jameel Noori Nastaleeq"/>
        </w:rPr>
        <w:t>.</w:t>
      </w:r>
      <w:r w:rsidRPr="00BC2828">
        <w:rPr>
          <w:rFonts w:ascii="Jameel Noori Nastaleeq" w:hAnsi="Jameel Noori Nastaleeq" w:cs="Jameel Noori Nastaleeq"/>
          <w:rtl/>
        </w:rPr>
        <w:t xml:space="preserve"> </w:t>
      </w:r>
    </w:p>
  </w:footnote>
  <w:footnote w:id="48">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ملاحظہ ہو: ابن بشر، ج</w:t>
      </w:r>
      <w:r w:rsidRPr="007C5872">
        <w:rPr>
          <w:rFonts w:ascii="Jameel Noori Nastaleeq" w:hAnsi="Jameel Noori Nastaleeq" w:cs="Jameel Noori Nastaleeq"/>
          <w:rtl/>
          <w:lang w:bidi="fa-IR"/>
        </w:rPr>
        <w:t>۱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۳۵</w:t>
      </w:r>
      <w:r w:rsidRPr="007C5872">
        <w:rPr>
          <w:rFonts w:ascii="Jameel Noori Nastaleeq" w:hAnsi="Jameel Noori Nastaleeq" w:cs="Jameel Noori Nastaleeq"/>
          <w:rtl/>
        </w:rPr>
        <w:t>)</w:t>
      </w:r>
    </w:p>
  </w:footnote>
  <w:footnote w:id="49">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ملاحظہ ہو: ابن بشر، ج</w:t>
      </w:r>
      <w:r w:rsidRPr="007C5872">
        <w:rPr>
          <w:rFonts w:ascii="Jameel Noori Nastaleeq" w:hAnsi="Jameel Noori Nastaleeq" w:cs="Jameel Noori Nastaleeq"/>
          <w:rtl/>
          <w:lang w:bidi="fa-IR"/>
        </w:rPr>
        <w:t>۱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۳۵</w:t>
      </w:r>
      <w:r w:rsidRPr="007C5872">
        <w:rPr>
          <w:rFonts w:ascii="Jameel Noori Nastaleeq" w:hAnsi="Jameel Noori Nastaleeq" w:cs="Jameel Noori Nastaleeq"/>
          <w:rtl/>
        </w:rPr>
        <w:t>)</w:t>
      </w:r>
    </w:p>
  </w:footnote>
  <w:footnote w:id="50">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xml:space="preserve">)ملاحظہ ہو: العثیمین کی کتاب،الشیخ محمد(ص </w:t>
      </w:r>
      <w:r w:rsidRPr="007C5872">
        <w:rPr>
          <w:rFonts w:ascii="Jameel Noori Nastaleeq" w:hAnsi="Jameel Noori Nastaleeq" w:cs="Jameel Noori Nastaleeq"/>
          <w:rtl/>
          <w:lang w:bidi="fa-IR"/>
        </w:rPr>
        <w:t>۵۵</w:t>
      </w:r>
      <w:r w:rsidRPr="007C5872">
        <w:rPr>
          <w:rFonts w:ascii="Jameel Noori Nastaleeq" w:hAnsi="Jameel Noori Nastaleeq" w:cs="Jameel Noori Nastaleeq"/>
          <w:rtl/>
        </w:rPr>
        <w:t xml:space="preserve">). </w:t>
      </w:r>
    </w:p>
  </w:footnote>
  <w:footnote w:id="51">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xml:space="preserve">)دیکھئے: کتاب محمد بن عبدالوہاب، مؤلف احمد عبدالغفور عطار(ص </w:t>
      </w:r>
      <w:r w:rsidRPr="007C5872">
        <w:rPr>
          <w:rFonts w:ascii="Jameel Noori Nastaleeq" w:hAnsi="Jameel Noori Nastaleeq" w:cs="Jameel Noori Nastaleeq"/>
          <w:rtl/>
          <w:lang w:bidi="fa-IR"/>
        </w:rPr>
        <w:t>۵۱</w:t>
      </w:r>
      <w:r w:rsidRPr="007C5872">
        <w:rPr>
          <w:rFonts w:ascii="Jameel Noori Nastaleeq" w:hAnsi="Jameel Noori Nastaleeq" w:cs="Jameel Noori Nastaleeq"/>
        </w:rPr>
        <w:t>)</w:t>
      </w:r>
      <w:r w:rsidRPr="007C5872">
        <w:rPr>
          <w:rFonts w:ascii="Jameel Noori Nastaleeq" w:hAnsi="Jameel Noori Nastaleeq" w:cs="Jameel Noori Nastaleeq"/>
          <w:rtl/>
        </w:rPr>
        <w:t xml:space="preserve">،واسی لیف نے بھی کچھ اسی طرح سمجھا ہے، اس کے الفاظ ملاحظہ ہوں: اگرچہ ابن عبدالوھاب نے پہلی شرط پر اعتراض نہیں کیا تاہم انہوں نے دوسری شرط مسترد کردی اس وعدہ کے ساتھ کہ جہاد کے ذریعہ جو مال غنیمت ملے گا وہ اس ٹیکس کی آمدنی سے کہیں زیادہ ہوگا. ( ص </w:t>
      </w:r>
      <w:r w:rsidRPr="007C5872">
        <w:rPr>
          <w:rFonts w:ascii="Jameel Noori Nastaleeq" w:hAnsi="Jameel Noori Nastaleeq" w:cs="Jameel Noori Nastaleeq"/>
          <w:rtl/>
          <w:lang w:bidi="fa-IR"/>
        </w:rPr>
        <w:t>۸۲</w:t>
      </w:r>
      <w:r w:rsidRPr="007C5872">
        <w:rPr>
          <w:rFonts w:ascii="Jameel Noori Nastaleeq" w:hAnsi="Jameel Noori Nastaleeq" w:cs="Jameel Noori Nastaleeq"/>
          <w:rtl/>
        </w:rPr>
        <w:t xml:space="preserve">). </w:t>
      </w:r>
    </w:p>
  </w:footnote>
  <w:footnote w:id="52">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)ملاحظہ ہو: ابن بشر،ج</w:t>
      </w:r>
      <w:r w:rsidRPr="007C5872">
        <w:rPr>
          <w:rFonts w:ascii="Jameel Noori Nastaleeq" w:hAnsi="Jameel Noori Nastaleeq" w:cs="Jameel Noori Nastaleeq"/>
          <w:rtl/>
          <w:lang w:bidi="fa-IR"/>
        </w:rPr>
        <w:t>۱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۳۷</w:t>
      </w:r>
      <w:r w:rsidRPr="007C5872">
        <w:rPr>
          <w:rFonts w:ascii="Jameel Noori Nastaleeq" w:hAnsi="Jameel Noori Nastaleeq" w:cs="Jameel Noori Nastaleeq"/>
          <w:rtl/>
        </w:rPr>
        <w:t>).</w:t>
      </w:r>
    </w:p>
  </w:footnote>
  <w:footnote w:id="53">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)ملاحظہ ہو: شیخ محمد بن عبدالوھاب کی کتاب مؤلفات، ج</w:t>
      </w:r>
      <w:r w:rsidRPr="007C5872">
        <w:rPr>
          <w:rFonts w:ascii="Jameel Noori Nastaleeq" w:hAnsi="Jameel Noori Nastaleeq" w:cs="Jameel Noori Nastaleeq"/>
          <w:rtl/>
          <w:lang w:bidi="fa-IR"/>
        </w:rPr>
        <w:t>۷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۱۵۰</w:t>
      </w:r>
      <w:r w:rsidRPr="007C5872">
        <w:rPr>
          <w:rFonts w:ascii="Jameel Noori Nastaleeq" w:hAnsi="Jameel Noori Nastaleeq" w:cs="Jameel Noori Nastaleeq"/>
          <w:rtl/>
        </w:rPr>
        <w:t>)</w:t>
      </w:r>
    </w:p>
  </w:footnote>
  <w:footnote w:id="54">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ملاحظہ ہو: ابن بشر، ج</w:t>
      </w:r>
      <w:r w:rsidRPr="007C5872">
        <w:rPr>
          <w:rFonts w:ascii="Jameel Noori Nastaleeq" w:hAnsi="Jameel Noori Nastaleeq" w:cs="Jameel Noori Nastaleeq"/>
          <w:rtl/>
          <w:lang w:bidi="fa-IR"/>
        </w:rPr>
        <w:t>۱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۳۸</w:t>
      </w:r>
      <w:r w:rsidRPr="007C5872">
        <w:rPr>
          <w:rFonts w:ascii="Jameel Noori Nastaleeq" w:hAnsi="Jameel Noori Nastaleeq" w:cs="Jameel Noori Nastaleeq"/>
          <w:rtl/>
        </w:rPr>
        <w:t>)</w:t>
      </w:r>
      <w:r w:rsidRPr="007C5872">
        <w:rPr>
          <w:rFonts w:ascii="Jameel Noori Nastaleeq" w:hAnsi="Jameel Noori Nastaleeq" w:cs="Jameel Noori Nastaleeq"/>
        </w:rPr>
        <w:t>.</w:t>
      </w:r>
    </w:p>
  </w:footnote>
  <w:footnote w:id="55">
    <w:p w:rsidR="00261F72" w:rsidRPr="007C5872" w:rsidRDefault="00261F72" w:rsidP="00270544">
      <w:pPr>
        <w:pStyle w:val="FootnoteText"/>
        <w:jc w:val="both"/>
        <w:rPr>
          <w:rFonts w:ascii="Jameel Noori Nastaleeq" w:hAnsi="Jameel Noori Nastaleeq" w:cs="Jameel Noori Nastaleeq"/>
          <w:rtl/>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)دیکھئے: ابن غنام، ج</w:t>
      </w:r>
      <w:r w:rsidRPr="007C5872">
        <w:rPr>
          <w:rFonts w:ascii="Jameel Noori Nastaleeq" w:hAnsi="Jameel Noori Nastaleeq" w:cs="Jameel Noori Nastaleeq"/>
          <w:rtl/>
          <w:lang w:bidi="fa-IR"/>
        </w:rPr>
        <w:t>۱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۸۳</w:t>
      </w:r>
      <w:r w:rsidRPr="007C5872">
        <w:rPr>
          <w:rFonts w:ascii="Jameel Noori Nastaleeq" w:hAnsi="Jameel Noori Nastaleeq" w:cs="Jameel Noori Nastaleeq"/>
        </w:rPr>
        <w:t>(</w:t>
      </w:r>
    </w:p>
  </w:footnote>
  <w:footnote w:id="56">
    <w:p w:rsidR="00261F72" w:rsidRPr="007C5872" w:rsidRDefault="00261F72" w:rsidP="00270544">
      <w:pPr>
        <w:pStyle w:val="FootnoteText"/>
        <w:jc w:val="both"/>
        <w:rPr>
          <w:rFonts w:ascii="Jameel Noori Nastaleeq" w:hAnsi="Jameel Noori Nastaleeq" w:cs="Jameel Noori Nastaleeq"/>
        </w:rPr>
      </w:pPr>
      <w:r w:rsidRPr="007C5872">
        <w:rPr>
          <w:rFonts w:ascii="Jameel Noori Nastaleeq" w:hAnsi="Jameel Noori Nastaleeq" w:cs="Jameel Noori Nastaleeq"/>
          <w:rtl/>
        </w:rPr>
        <w:t>(</w:t>
      </w:r>
      <w:r w:rsidRPr="007C5872">
        <w:rPr>
          <w:rFonts w:ascii="Jameel Noori Nastaleeq" w:hAnsi="Jameel Noori Nastaleeq" w:cs="Jameel Noori Nastaleeq"/>
          <w:rtl/>
        </w:rPr>
        <w:footnoteRef/>
      </w:r>
      <w:r w:rsidRPr="007C5872">
        <w:rPr>
          <w:rFonts w:ascii="Jameel Noori Nastaleeq" w:hAnsi="Jameel Noori Nastaleeq" w:cs="Jameel Noori Nastaleeq"/>
          <w:rtl/>
        </w:rPr>
        <w:t>) ملاحظہ ہو: شیخ محمد بن عبدالوھاب کی مؤلفات، ج</w:t>
      </w:r>
      <w:r w:rsidRPr="007C5872">
        <w:rPr>
          <w:rFonts w:ascii="Jameel Noori Nastaleeq" w:hAnsi="Jameel Noori Nastaleeq" w:cs="Jameel Noori Nastaleeq"/>
          <w:rtl/>
          <w:lang w:bidi="fa-IR"/>
        </w:rPr>
        <w:t>۷ (</w:t>
      </w:r>
      <w:r w:rsidRPr="007C5872">
        <w:rPr>
          <w:rFonts w:ascii="Jameel Noori Nastaleeq" w:hAnsi="Jameel Noori Nastaleeq" w:cs="Jameel Noori Nastaleeq"/>
          <w:rtl/>
        </w:rPr>
        <w:t xml:space="preserve">ص </w:t>
      </w:r>
      <w:r w:rsidRPr="007C5872">
        <w:rPr>
          <w:rFonts w:ascii="Jameel Noori Nastaleeq" w:hAnsi="Jameel Noori Nastaleeq" w:cs="Jameel Noori Nastaleeq"/>
          <w:rtl/>
          <w:lang w:bidi="fa-IR"/>
        </w:rPr>
        <w:t>۲۰۷</w:t>
      </w:r>
      <w:r w:rsidRPr="007C5872">
        <w:rPr>
          <w:rFonts w:ascii="Jameel Noori Nastaleeq" w:hAnsi="Jameel Noori Nastaleeq" w:cs="Jameel Noori Nastaleeq"/>
          <w:rtl/>
        </w:rPr>
        <w:t>).</w:t>
      </w:r>
    </w:p>
  </w:footnote>
  <w:footnote w:id="57">
    <w:p w:rsidR="00261F72" w:rsidRPr="00346818" w:rsidRDefault="00261F72" w:rsidP="00270544">
      <w:pPr>
        <w:pStyle w:val="FootnoteText"/>
        <w:jc w:val="both"/>
        <w:rPr>
          <w:rFonts w:ascii="Jameel Noori Nastaleeq" w:hAnsi="Jameel Noori Nastaleeq" w:cs="Jameel Noori Nastaleeq"/>
        </w:rPr>
      </w:pPr>
      <w:r w:rsidRPr="00346818">
        <w:rPr>
          <w:rFonts w:ascii="Jameel Noori Nastaleeq" w:hAnsi="Jameel Noori Nastaleeq" w:cs="Jameel Noori Nastaleeq"/>
          <w:rtl/>
        </w:rPr>
        <w:t>(</w:t>
      </w:r>
      <w:r w:rsidRPr="00346818">
        <w:rPr>
          <w:rFonts w:ascii="Jameel Noori Nastaleeq" w:hAnsi="Jameel Noori Nastaleeq" w:cs="Jameel Noori Nastaleeq"/>
          <w:rtl/>
        </w:rPr>
        <w:footnoteRef/>
      </w:r>
      <w:r w:rsidRPr="00346818">
        <w:rPr>
          <w:rFonts w:ascii="Jameel Noori Nastaleeq" w:hAnsi="Jameel Noori Nastaleeq" w:cs="Jameel Noori Nastaleeq"/>
          <w:rtl/>
        </w:rPr>
        <w:t>) ملاحظہ ہو: ابن غنام ،ج</w:t>
      </w:r>
      <w:r w:rsidRPr="00346818">
        <w:rPr>
          <w:rFonts w:ascii="Jameel Noori Nastaleeq" w:hAnsi="Jameel Noori Nastaleeq" w:cs="Jameel Noori Nastaleeq"/>
          <w:rtl/>
          <w:lang w:bidi="fa-IR"/>
        </w:rPr>
        <w:t>۱ (</w:t>
      </w:r>
      <w:r w:rsidRPr="00346818">
        <w:rPr>
          <w:rFonts w:ascii="Jameel Noori Nastaleeq" w:hAnsi="Jameel Noori Nastaleeq" w:cs="Jameel Noori Nastaleeq"/>
          <w:rtl/>
        </w:rPr>
        <w:t xml:space="preserve">ص </w:t>
      </w:r>
      <w:r w:rsidRPr="00346818">
        <w:rPr>
          <w:rFonts w:ascii="Jameel Noori Nastaleeq" w:hAnsi="Jameel Noori Nastaleeq" w:cs="Jameel Noori Nastaleeq"/>
          <w:rtl/>
          <w:lang w:bidi="fa-IR"/>
        </w:rPr>
        <w:t>۸۳</w:t>
      </w:r>
      <w:r w:rsidRPr="00346818">
        <w:rPr>
          <w:rFonts w:ascii="Jameel Noori Nastaleeq" w:hAnsi="Jameel Noori Nastaleeq" w:cs="Jameel Noori Nastaleeq"/>
          <w:rtl/>
        </w:rPr>
        <w:t xml:space="preserve"> ۔ </w:t>
      </w:r>
      <w:r w:rsidRPr="00346818">
        <w:rPr>
          <w:rFonts w:ascii="Jameel Noori Nastaleeq" w:hAnsi="Jameel Noori Nastaleeq" w:cs="Jameel Noori Nastaleeq"/>
          <w:rtl/>
          <w:lang w:bidi="fa-IR"/>
        </w:rPr>
        <w:t xml:space="preserve">۸۴) </w:t>
      </w:r>
      <w:r w:rsidRPr="00346818">
        <w:rPr>
          <w:rFonts w:ascii="Jameel Noori Nastaleeq" w:hAnsi="Jameel Noori Nastaleeq" w:cs="Jameel Noori Nastaleeq"/>
          <w:rtl/>
        </w:rPr>
        <w:t>اور ابن بشر، ج</w:t>
      </w:r>
      <w:r w:rsidRPr="00346818">
        <w:rPr>
          <w:rFonts w:ascii="Jameel Noori Nastaleeq" w:hAnsi="Jameel Noori Nastaleeq" w:cs="Jameel Noori Nastaleeq"/>
          <w:rtl/>
          <w:lang w:bidi="fa-IR"/>
        </w:rPr>
        <w:t>۱ (</w:t>
      </w:r>
      <w:r w:rsidRPr="00346818">
        <w:rPr>
          <w:rFonts w:ascii="Jameel Noori Nastaleeq" w:hAnsi="Jameel Noori Nastaleeq" w:cs="Jameel Noori Nastaleeq"/>
          <w:rtl/>
        </w:rPr>
        <w:t xml:space="preserve">ص </w:t>
      </w:r>
      <w:r w:rsidRPr="00346818">
        <w:rPr>
          <w:rFonts w:ascii="Jameel Noori Nastaleeq" w:hAnsi="Jameel Noori Nastaleeq" w:cs="Jameel Noori Nastaleeq"/>
          <w:rtl/>
          <w:lang w:bidi="fa-IR"/>
        </w:rPr>
        <w:t>۳۹</w:t>
      </w:r>
      <w:r w:rsidRPr="00346818">
        <w:rPr>
          <w:rFonts w:ascii="Jameel Noori Nastaleeq" w:hAnsi="Jameel Noori Nastaleeq" w:cs="Jameel Noori Nastaleeq"/>
          <w:rtl/>
        </w:rPr>
        <w:t xml:space="preserve">) </w:t>
      </w:r>
    </w:p>
  </w:footnote>
  <w:footnote w:id="58">
    <w:p w:rsidR="00261F72" w:rsidRPr="00346818" w:rsidRDefault="00261F72" w:rsidP="00270544">
      <w:pPr>
        <w:pStyle w:val="FootnoteText"/>
        <w:jc w:val="both"/>
        <w:rPr>
          <w:rFonts w:ascii="Jameel Noori Nastaleeq" w:hAnsi="Jameel Noori Nastaleeq" w:cs="Jameel Noori Nastaleeq"/>
        </w:rPr>
      </w:pPr>
      <w:r w:rsidRPr="00346818">
        <w:rPr>
          <w:rFonts w:ascii="Jameel Noori Nastaleeq" w:hAnsi="Jameel Noori Nastaleeq" w:cs="Jameel Noori Nastaleeq"/>
          <w:rtl/>
        </w:rPr>
        <w:t>(</w:t>
      </w:r>
      <w:r w:rsidRPr="00346818">
        <w:rPr>
          <w:rFonts w:ascii="Jameel Noori Nastaleeq" w:hAnsi="Jameel Noori Nastaleeq" w:cs="Jameel Noori Nastaleeq"/>
          <w:rtl/>
        </w:rPr>
        <w:footnoteRef/>
      </w:r>
      <w:r w:rsidRPr="00346818">
        <w:rPr>
          <w:rFonts w:ascii="Jameel Noori Nastaleeq" w:hAnsi="Jameel Noori Nastaleeq" w:cs="Jameel Noori Nastaleeq"/>
          <w:rtl/>
        </w:rPr>
        <w:t>) ملاحظہ ہو: شیخ محمد بن عبدالوھاب کی مؤلفات ،ج</w:t>
      </w:r>
      <w:r w:rsidRPr="00346818">
        <w:rPr>
          <w:rFonts w:ascii="Jameel Noori Nastaleeq" w:hAnsi="Jameel Noori Nastaleeq" w:cs="Jameel Noori Nastaleeq"/>
          <w:rtl/>
          <w:lang w:bidi="fa-IR"/>
        </w:rPr>
        <w:t>۷ (</w:t>
      </w:r>
      <w:r w:rsidRPr="00346818">
        <w:rPr>
          <w:rFonts w:ascii="Jameel Noori Nastaleeq" w:hAnsi="Jameel Noori Nastaleeq" w:cs="Jameel Noori Nastaleeq"/>
          <w:rtl/>
        </w:rPr>
        <w:t>ص</w:t>
      </w:r>
      <w:r w:rsidRPr="00346818">
        <w:rPr>
          <w:rFonts w:ascii="Jameel Noori Nastaleeq" w:hAnsi="Jameel Noori Nastaleeq" w:cs="Jameel Noori Nastaleeq"/>
          <w:rtl/>
          <w:lang w:bidi="fa-IR"/>
        </w:rPr>
        <w:t>۳۸</w:t>
      </w:r>
      <w:r w:rsidRPr="00346818">
        <w:rPr>
          <w:rFonts w:ascii="Jameel Noori Nastaleeq" w:hAnsi="Jameel Noori Nastaleeq" w:cs="Jameel Noori Nastaleeq"/>
          <w:rtl/>
        </w:rPr>
        <w:t>)</w:t>
      </w:r>
      <w:r w:rsidRPr="00346818">
        <w:rPr>
          <w:rFonts w:ascii="Jameel Noori Nastaleeq" w:hAnsi="Jameel Noori Nastaleeq" w:cs="Jameel Noori Nastaleeq"/>
        </w:rPr>
        <w:t>.</w:t>
      </w:r>
      <w:r w:rsidRPr="00346818">
        <w:rPr>
          <w:rFonts w:ascii="Jameel Noori Nastaleeq" w:hAnsi="Jameel Noori Nastaleeq" w:cs="Jameel Noori Nastaleeq"/>
          <w:rtl/>
        </w:rPr>
        <w:t xml:space="preserve"> </w:t>
      </w:r>
    </w:p>
  </w:footnote>
  <w:footnote w:id="59">
    <w:p w:rsidR="00261F72" w:rsidRPr="002E2521" w:rsidRDefault="00261F72" w:rsidP="00270544">
      <w:pPr>
        <w:pStyle w:val="FootnoteText"/>
        <w:jc w:val="both"/>
        <w:rPr>
          <w:rFonts w:ascii="Jameel Noori Nastaleeq" w:hAnsi="Jameel Noori Nastaleeq" w:cs="Jameel Noori Nastaleeq"/>
        </w:rPr>
      </w:pPr>
      <w:r w:rsidRPr="002E2521">
        <w:rPr>
          <w:rFonts w:ascii="Jameel Noori Nastaleeq" w:hAnsi="Jameel Noori Nastaleeq" w:cs="Jameel Noori Nastaleeq"/>
          <w:rtl/>
        </w:rPr>
        <w:t>(</w:t>
      </w:r>
      <w:r w:rsidRPr="002E2521">
        <w:rPr>
          <w:rFonts w:ascii="Jameel Noori Nastaleeq" w:hAnsi="Jameel Noori Nastaleeq" w:cs="Jameel Noori Nastaleeq"/>
          <w:rtl/>
        </w:rPr>
        <w:footnoteRef/>
      </w:r>
      <w:r w:rsidRPr="002E2521">
        <w:rPr>
          <w:rFonts w:ascii="Jameel Noori Nastaleeq" w:hAnsi="Jameel Noori Nastaleeq" w:cs="Jameel Noori Nastaleeq"/>
          <w:rtl/>
        </w:rPr>
        <w:t xml:space="preserve">) اس کتاب کا نام ’’المستفید فی کفرتارک التوحید‘‘ہے دیکھئے: العثیمین کی ’’الشیخ محمد‘‘ (ص </w:t>
      </w:r>
      <w:r w:rsidRPr="002E2521">
        <w:rPr>
          <w:rFonts w:ascii="Jameel Noori Nastaleeq" w:hAnsi="Jameel Noori Nastaleeq" w:cs="Jameel Noori Nastaleeq"/>
          <w:rtl/>
          <w:lang w:bidi="fa-IR"/>
        </w:rPr>
        <w:t>۶۱</w:t>
      </w:r>
      <w:r w:rsidRPr="002E2521">
        <w:rPr>
          <w:rFonts w:ascii="Jameel Noori Nastaleeq" w:hAnsi="Jameel Noori Nastaleeq" w:cs="Jameel Noori Nastaleeq"/>
          <w:rtl/>
        </w:rPr>
        <w:t xml:space="preserve">۔ </w:t>
      </w:r>
      <w:r w:rsidRPr="002E2521">
        <w:rPr>
          <w:rFonts w:ascii="Jameel Noori Nastaleeq" w:hAnsi="Jameel Noori Nastaleeq" w:cs="Jameel Noori Nastaleeq"/>
          <w:rtl/>
          <w:lang w:bidi="fa-IR"/>
        </w:rPr>
        <w:t xml:space="preserve">۶۲) </w:t>
      </w:r>
      <w:r w:rsidRPr="002E2521">
        <w:rPr>
          <w:rFonts w:ascii="Jameel Noori Nastaleeq" w:hAnsi="Jameel Noori Nastaleeq" w:cs="Jameel Noori Nastaleeq"/>
          <w:rtl/>
        </w:rPr>
        <w:t>مذکورہ کتاب مؤلفات میں شامل کردی گئی ج</w:t>
      </w:r>
      <w:r w:rsidRPr="002E2521">
        <w:rPr>
          <w:rFonts w:ascii="Jameel Noori Nastaleeq" w:hAnsi="Jameel Noori Nastaleeq" w:cs="Jameel Noori Nastaleeq"/>
          <w:rtl/>
          <w:lang w:bidi="fa-IR"/>
        </w:rPr>
        <w:t>۱ (</w:t>
      </w:r>
      <w:r w:rsidRPr="002E2521">
        <w:rPr>
          <w:rFonts w:ascii="Jameel Noori Nastaleeq" w:hAnsi="Jameel Noori Nastaleeq" w:cs="Jameel Noori Nastaleeq"/>
          <w:rtl/>
        </w:rPr>
        <w:t xml:space="preserve">ص </w:t>
      </w:r>
      <w:r w:rsidRPr="002E2521">
        <w:rPr>
          <w:rFonts w:ascii="Jameel Noori Nastaleeq" w:hAnsi="Jameel Noori Nastaleeq" w:cs="Jameel Noori Nastaleeq"/>
          <w:rtl/>
          <w:lang w:bidi="fa-IR"/>
        </w:rPr>
        <w:t>۲۷۹</w:t>
      </w:r>
      <w:r w:rsidRPr="002E2521">
        <w:rPr>
          <w:rFonts w:ascii="Jameel Noori Nastaleeq" w:hAnsi="Jameel Noori Nastaleeq" w:cs="Jameel Noori Nastaleeq"/>
          <w:rtl/>
        </w:rPr>
        <w:t xml:space="preserve">۔ </w:t>
      </w:r>
      <w:r w:rsidRPr="002E2521">
        <w:rPr>
          <w:rFonts w:ascii="Jameel Noori Nastaleeq" w:hAnsi="Jameel Noori Nastaleeq" w:cs="Jameel Noori Nastaleeq"/>
          <w:rtl/>
          <w:lang w:bidi="fa-IR"/>
        </w:rPr>
        <w:t>۳۲۹</w:t>
      </w:r>
      <w:r w:rsidRPr="002E2521">
        <w:rPr>
          <w:rFonts w:ascii="Jameel Noori Nastaleeq" w:hAnsi="Jameel Noori Nastaleeq" w:cs="Jameel Noori Nastaleeq"/>
          <w:rtl/>
        </w:rPr>
        <w:t>).</w:t>
      </w:r>
    </w:p>
  </w:footnote>
  <w:footnote w:id="60">
    <w:p w:rsidR="00261F72" w:rsidRPr="00BC2828" w:rsidRDefault="00261F72" w:rsidP="002E2521">
      <w:pPr>
        <w:pStyle w:val="FootnoteText"/>
        <w:jc w:val="both"/>
        <w:rPr>
          <w:rFonts w:ascii="Jameel Noori Nastaleeq" w:hAnsi="Jameel Noori Nastaleeq" w:cs="Jameel Noori Nastaleeq"/>
          <w:rtl/>
          <w:lang w:bidi="ur-PK"/>
        </w:rPr>
      </w:pPr>
      <w:r w:rsidRPr="002E2521">
        <w:rPr>
          <w:rFonts w:ascii="Jameel Noori Nastaleeq" w:hAnsi="Jameel Noori Nastaleeq" w:cs="Jameel Noori Nastaleeq"/>
          <w:rtl/>
        </w:rPr>
        <w:t>(</w:t>
      </w:r>
      <w:r w:rsidRPr="002E2521">
        <w:rPr>
          <w:rFonts w:ascii="Jameel Noori Nastaleeq" w:hAnsi="Jameel Noori Nastaleeq" w:cs="Jameel Noori Nastaleeq"/>
          <w:rtl/>
        </w:rPr>
        <w:footnoteRef/>
      </w:r>
      <w:r w:rsidRPr="002E2521">
        <w:rPr>
          <w:rFonts w:ascii="Jameel Noori Nastaleeq" w:hAnsi="Jameel Noori Nastaleeq" w:cs="Jameel Noori Nastaleeq"/>
          <w:rtl/>
        </w:rPr>
        <w:t>)حریملا کے خلاف جنگوں کی مزید تفصیلات کے لئے دیکھئے : ابن غنام ،ج</w:t>
      </w:r>
      <w:r w:rsidRPr="002E2521">
        <w:rPr>
          <w:rFonts w:ascii="Jameel Noori Nastaleeq" w:hAnsi="Jameel Noori Nastaleeq" w:cs="Jameel Noori Nastaleeq"/>
          <w:rtl/>
          <w:lang w:bidi="fa-IR"/>
        </w:rPr>
        <w:t xml:space="preserve">۱ </w:t>
      </w:r>
      <w:r w:rsidRPr="002E2521">
        <w:rPr>
          <w:rFonts w:ascii="Jameel Noori Nastaleeq" w:hAnsi="Jameel Noori Nastaleeq" w:cs="Jameel Noori Nastaleeq"/>
          <w:rtl/>
        </w:rPr>
        <w:t>(ص</w:t>
      </w:r>
      <w:r>
        <w:rPr>
          <w:rFonts w:ascii="Jameel Noori Nastaleeq" w:hAnsi="Jameel Noori Nastaleeq" w:cs="Jameel Noori Nastaleeq" w:hint="cs"/>
          <w:rtl/>
        </w:rPr>
        <w:t>۱۰۰</w:t>
      </w:r>
      <w:r w:rsidRPr="002E2521">
        <w:rPr>
          <w:rFonts w:ascii="Jameel Noori Nastaleeq" w:hAnsi="Jameel Noori Nastaleeq" w:cs="Jameel Noori Nastaleeq"/>
          <w:rtl/>
          <w:lang w:bidi="ur-PK"/>
        </w:rPr>
        <w:t>،۱۰</w:t>
      </w:r>
      <w:r>
        <w:rPr>
          <w:rFonts w:ascii="Jameel Noori Nastaleeq" w:hAnsi="Jameel Noori Nastaleeq" w:cs="Jameel Noori Nastaleeq" w:hint="cs"/>
          <w:rtl/>
          <w:lang w:bidi="ur-PK"/>
        </w:rPr>
        <w:t>۳</w:t>
      </w:r>
      <w:r w:rsidRPr="002E2521">
        <w:rPr>
          <w:rFonts w:ascii="Jameel Noori Nastaleeq" w:hAnsi="Jameel Noori Nastaleeq" w:cs="Jameel Noori Nastaleeq"/>
          <w:rtl/>
          <w:lang w:bidi="ur-PK"/>
        </w:rPr>
        <w:t>،۱۰</w:t>
      </w:r>
      <w:r>
        <w:rPr>
          <w:rFonts w:ascii="Jameel Noori Nastaleeq" w:hAnsi="Jameel Noori Nastaleeq" w:cs="Jameel Noori Nastaleeq" w:hint="cs"/>
          <w:rtl/>
          <w:lang w:bidi="ur-PK"/>
        </w:rPr>
        <w:t>۱</w:t>
      </w:r>
      <w:r w:rsidRPr="002E2521">
        <w:rPr>
          <w:rFonts w:ascii="Jameel Noori Nastaleeq" w:hAnsi="Jameel Noori Nastaleeq" w:cs="Jameel Noori Nastaleeq"/>
          <w:rtl/>
          <w:lang w:bidi="ur-PK"/>
        </w:rPr>
        <w:t>، ۱۰۴، ۱۱۰، ۱۱۱)</w:t>
      </w:r>
    </w:p>
  </w:footnote>
  <w:footnote w:id="61">
    <w:p w:rsidR="00261F72" w:rsidRPr="00610EED" w:rsidRDefault="00261F72" w:rsidP="00270544">
      <w:pPr>
        <w:pStyle w:val="FootnoteText"/>
        <w:jc w:val="both"/>
        <w:rPr>
          <w:rFonts w:ascii="Jameel Noori Nastaleeq" w:hAnsi="Jameel Noori Nastaleeq" w:cs="Jameel Noori Nastaleeq"/>
          <w:rtl/>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دیکھئے: ابن البشر،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 xml:space="preserve">ص </w:t>
      </w:r>
      <w:r w:rsidRPr="00610EED">
        <w:rPr>
          <w:rFonts w:ascii="Jameel Noori Nastaleeq" w:hAnsi="Jameel Noori Nastaleeq" w:cs="Jameel Noori Nastaleeq"/>
          <w:rtl/>
          <w:lang w:bidi="fa-IR"/>
        </w:rPr>
        <w:t>۹۰</w:t>
      </w:r>
      <w:r w:rsidRPr="00610EED">
        <w:rPr>
          <w:rFonts w:ascii="Jameel Noori Nastaleeq" w:hAnsi="Jameel Noori Nastaleeq" w:cs="Jameel Noori Nastaleeq"/>
          <w:rtl/>
        </w:rPr>
        <w:t>)</w:t>
      </w:r>
      <w:r w:rsidRPr="00610EED">
        <w:rPr>
          <w:rFonts w:ascii="Jameel Noori Nastaleeq" w:hAnsi="Jameel Noori Nastaleeq" w:cs="Jameel Noori Nastaleeq"/>
        </w:rPr>
        <w:t>.</w:t>
      </w:r>
      <w:r w:rsidRPr="00610EED">
        <w:rPr>
          <w:rFonts w:ascii="Jameel Noori Nastaleeq" w:hAnsi="Jameel Noori Nastaleeq" w:cs="Jameel Noori Nastaleeq"/>
          <w:rtl/>
        </w:rPr>
        <w:t xml:space="preserve"> </w:t>
      </w:r>
    </w:p>
  </w:footnote>
  <w:footnote w:id="62">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دیکھئے: ابن البشر،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 xml:space="preserve">ص </w:t>
      </w:r>
      <w:r w:rsidRPr="00610EED">
        <w:rPr>
          <w:rFonts w:ascii="Jameel Noori Nastaleeq" w:hAnsi="Jameel Noori Nastaleeq" w:cs="Jameel Noori Nastaleeq"/>
          <w:rtl/>
          <w:lang w:bidi="fa-IR"/>
        </w:rPr>
        <w:t>۹۳</w:t>
      </w:r>
      <w:r w:rsidRPr="00610EED">
        <w:rPr>
          <w:rFonts w:ascii="Jameel Noori Nastaleeq" w:hAnsi="Jameel Noori Nastaleeq" w:cs="Jameel Noori Nastaleeq"/>
          <w:rtl/>
        </w:rPr>
        <w:t>).</w:t>
      </w:r>
    </w:p>
  </w:footnote>
  <w:footnote w:id="63">
    <w:p w:rsidR="00261F72" w:rsidRPr="00BC2828"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دیکھئے: ابو حکیمہ (ص</w:t>
      </w:r>
      <w:r w:rsidRPr="00610EED">
        <w:rPr>
          <w:rFonts w:ascii="Jameel Noori Nastaleeq" w:hAnsi="Jameel Noori Nastaleeq" w:cs="Jameel Noori Nastaleeq"/>
          <w:rtl/>
          <w:lang w:bidi="fa-IR"/>
        </w:rPr>
        <w:t>۲۳۱).</w:t>
      </w:r>
    </w:p>
  </w:footnote>
  <w:footnote w:id="64">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ابوحکیمہ (ص</w:t>
      </w:r>
      <w:r w:rsidRPr="00610EED">
        <w:rPr>
          <w:rFonts w:ascii="Jameel Noori Nastaleeq" w:hAnsi="Jameel Noori Nastaleeq" w:cs="Jameel Noori Nastaleeq"/>
          <w:rtl/>
          <w:lang w:bidi="fa-IR"/>
        </w:rPr>
        <w:t xml:space="preserve">۷۶) </w:t>
      </w:r>
      <w:r w:rsidRPr="00610EED">
        <w:rPr>
          <w:rFonts w:ascii="Jameel Noori Nastaleeq" w:hAnsi="Jameel Noori Nastaleeq" w:cs="Jameel Noori Nastaleeq"/>
          <w:rtl/>
        </w:rPr>
        <w:t>یہ بات نوٹ کی جائے کہ ابو حکیمہ شیخ محمد کے عقیدت مندوں کے لئے وہابی کی اصطلاح استعمال کرتے ہیں، جب کہ شیخ کے معتقدین خود اپنے لئے یہ اصطلاح استعمال نہیں کرتے.</w:t>
      </w:r>
    </w:p>
  </w:footnote>
  <w:footnote w:id="65">
    <w:p w:rsidR="00261F72" w:rsidRPr="00610EED" w:rsidRDefault="00261F72" w:rsidP="00270544">
      <w:pPr>
        <w:pStyle w:val="FootnoteText"/>
        <w:jc w:val="both"/>
        <w:rPr>
          <w:rFonts w:ascii="Jameel Noori Nastaleeq" w:hAnsi="Jameel Noori Nastaleeq" w:cs="Jameel Noori Nastaleeq"/>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)دیکھئے: ابن غنام،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 xml:space="preserve">ص </w:t>
      </w:r>
      <w:r w:rsidRPr="00610EED">
        <w:rPr>
          <w:rFonts w:ascii="Jameel Noori Nastaleeq" w:hAnsi="Jameel Noori Nastaleeq" w:cs="Jameel Noori Nastaleeq"/>
          <w:rtl/>
          <w:lang w:bidi="fa-IR"/>
        </w:rPr>
        <w:t>۱۲۲).</w:t>
      </w:r>
    </w:p>
  </w:footnote>
  <w:footnote w:id="66">
    <w:p w:rsidR="00261F72" w:rsidRPr="00610EED" w:rsidRDefault="00261F72" w:rsidP="00270544">
      <w:pPr>
        <w:pStyle w:val="FootnoteText"/>
        <w:jc w:val="both"/>
        <w:rPr>
          <w:rFonts w:ascii="Jameel Noori Nastaleeq" w:hAnsi="Jameel Noori Nastaleeq" w:cs="Jameel Noori Nastaleeq"/>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w:t>
      </w:r>
      <w:r w:rsidRPr="00610EED">
        <w:rPr>
          <w:rFonts w:ascii="Jameel Noori Nastaleeq" w:hAnsi="Jameel Noori Nastaleeq" w:cs="Jameel Noori Nastaleeq"/>
          <w:rtl/>
          <w:lang w:bidi="fa-IR"/>
        </w:rPr>
        <w:t xml:space="preserve"> </w:t>
      </w:r>
      <w:r w:rsidRPr="00610EED">
        <w:rPr>
          <w:rFonts w:ascii="Jameel Noori Nastaleeq" w:hAnsi="Jameel Noori Nastaleeq" w:cs="Jameel Noori Nastaleeq"/>
          <w:rtl/>
        </w:rPr>
        <w:t xml:space="preserve">اس سال امیر نے ایک وفد فریضۂ حج کی ادائیگی کے لئے مکہ جانے کی اجازت دی تاہم وفد کے لوگوں کو قیدی بنالیا گیاجن میں سے کچھ وہاں سے فرار ہونے میں کامیاب ہوگئے اس سے پہلے بھی اسی قسم کا ایک حادثہ پیش آچکا تھا، ملاحظہ ہو: الندوی ، (ص </w:t>
      </w:r>
      <w:r w:rsidRPr="00610EED">
        <w:rPr>
          <w:rFonts w:ascii="Jameel Noori Nastaleeq" w:hAnsi="Jameel Noori Nastaleeq" w:cs="Jameel Noori Nastaleeq"/>
          <w:rtl/>
          <w:lang w:bidi="fa-IR"/>
        </w:rPr>
        <w:t>۹۵).</w:t>
      </w:r>
    </w:p>
  </w:footnote>
  <w:footnote w:id="67">
    <w:p w:rsidR="00261F72" w:rsidRPr="00BC2828"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بالخصوص بدویانہ قبائل ایک مخصوص طریقہ سے اپنے امیر کا انتخاب کیا کرتے تھے ، دیکھئے: واسی لیف (ص</w:t>
      </w:r>
      <w:r w:rsidRPr="00610EED">
        <w:rPr>
          <w:rFonts w:ascii="Jameel Noori Nastaleeq" w:hAnsi="Jameel Noori Nastaleeq" w:cs="Jameel Noori Nastaleeq"/>
          <w:rtl/>
          <w:lang w:bidi="fa-IR"/>
        </w:rPr>
        <w:t>۸۵).</w:t>
      </w:r>
    </w:p>
  </w:footnote>
  <w:footnote w:id="68">
    <w:p w:rsidR="00261F72" w:rsidRPr="00610EED" w:rsidRDefault="00261F72" w:rsidP="00270544">
      <w:pPr>
        <w:pStyle w:val="FootnoteText"/>
        <w:jc w:val="both"/>
        <w:rPr>
          <w:rFonts w:ascii="Jameel Noori Nastaleeq" w:hAnsi="Jameel Noori Nastaleeq" w:cs="Jameel Noori Nastaleeq"/>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بشر،ج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۱۱۲).</w:t>
      </w:r>
    </w:p>
  </w:footnote>
  <w:footnote w:id="69">
    <w:p w:rsidR="00261F72" w:rsidRPr="00610EED" w:rsidRDefault="00261F72" w:rsidP="00270544">
      <w:pPr>
        <w:pStyle w:val="FootnoteText"/>
        <w:jc w:val="both"/>
        <w:rPr>
          <w:rFonts w:ascii="Jameel Noori Nastaleeq" w:hAnsi="Jameel Noori Nastaleeq" w:cs="Jameel Noori Nastaleeq"/>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بشر،ج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۳۸).</w:t>
      </w:r>
    </w:p>
  </w:footnote>
  <w:footnote w:id="70">
    <w:p w:rsidR="00261F72" w:rsidRPr="00610EED" w:rsidRDefault="00261F72" w:rsidP="00270544">
      <w:pPr>
        <w:pStyle w:val="FootnoteText"/>
        <w:jc w:val="both"/>
        <w:rPr>
          <w:rFonts w:ascii="Jameel Noori Nastaleeq" w:hAnsi="Jameel Noori Nastaleeq" w:cs="Jameel Noori Nastaleeq"/>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غنام،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۸۴).</w:t>
      </w:r>
    </w:p>
  </w:footnote>
  <w:footnote w:id="71">
    <w:p w:rsidR="00261F72" w:rsidRPr="00610EED" w:rsidRDefault="00261F72" w:rsidP="00270544">
      <w:pPr>
        <w:pStyle w:val="FootnoteText"/>
        <w:jc w:val="both"/>
        <w:rPr>
          <w:rFonts w:ascii="Jameel Noori Nastaleeq" w:hAnsi="Jameel Noori Nastaleeq" w:cs="Jameel Noori Nastaleeq"/>
          <w:rtl/>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غنام،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۱۳۸)</w:t>
      </w:r>
      <w:r w:rsidRPr="00610EED">
        <w:rPr>
          <w:rFonts w:ascii="Jameel Noori Nastaleeq" w:hAnsi="Jameel Noori Nastaleeq" w:cs="Jameel Noori Nastaleeq"/>
          <w:rtl/>
        </w:rPr>
        <w:t>، اور ابن بشر،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۱۱۴۔۱۱۵).</w:t>
      </w:r>
    </w:p>
  </w:footnote>
  <w:footnote w:id="72">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)دیکھئے: واسی لیف (ص</w:t>
      </w:r>
      <w:r w:rsidRPr="00610EED">
        <w:rPr>
          <w:rFonts w:ascii="Jameel Noori Nastaleeq" w:hAnsi="Jameel Noori Nastaleeq" w:cs="Jameel Noori Nastaleeq"/>
          <w:rtl/>
          <w:lang w:bidi="fa-IR"/>
        </w:rPr>
        <w:t>۸۷).</w:t>
      </w:r>
    </w:p>
  </w:footnote>
  <w:footnote w:id="73">
    <w:p w:rsidR="00261F72" w:rsidRPr="00610EED" w:rsidRDefault="00261F72" w:rsidP="00270544">
      <w:pPr>
        <w:jc w:val="both"/>
        <w:rPr>
          <w:rFonts w:ascii="Jameel Noori Nastaleeq" w:hAnsi="Jameel Noori Nastaleeq" w:cs="Jameel Noori Nastaleeq"/>
          <w:sz w:val="20"/>
          <w:szCs w:val="20"/>
        </w:rPr>
      </w:pPr>
      <w:r w:rsidRPr="00610EED">
        <w:rPr>
          <w:rFonts w:ascii="Jameel Noori Nastaleeq" w:hAnsi="Jameel Noori Nastaleeq" w:cs="Jameel Noori Nastaleeq"/>
          <w:sz w:val="20"/>
          <w:szCs w:val="20"/>
          <w:rtl/>
        </w:rPr>
        <w:t>(</w:t>
      </w:r>
      <w:r w:rsidRPr="00610EED">
        <w:rPr>
          <w:rFonts w:ascii="Jameel Noori Nastaleeq" w:hAnsi="Jameel Noori Nastaleeq" w:cs="Jameel Noori Nastaleeq"/>
          <w:sz w:val="20"/>
          <w:szCs w:val="20"/>
          <w:rtl/>
        </w:rPr>
        <w:footnoteRef/>
      </w:r>
      <w:r w:rsidRPr="00610EED">
        <w:rPr>
          <w:rFonts w:ascii="Jameel Noori Nastaleeq" w:hAnsi="Jameel Noori Nastaleeq" w:cs="Jameel Noori Nastaleeq"/>
          <w:sz w:val="20"/>
          <w:szCs w:val="20"/>
          <w:rtl/>
        </w:rPr>
        <w:t>)ملاحظہ ہو: العثیمین کی کتاب شیخ محمد (ص</w:t>
      </w:r>
      <w:r w:rsidRPr="00610EED">
        <w:rPr>
          <w:rFonts w:ascii="Jameel Noori Nastaleeq" w:hAnsi="Jameel Noori Nastaleeq" w:cs="Jameel Noori Nastaleeq"/>
          <w:sz w:val="20"/>
          <w:szCs w:val="20"/>
          <w:rtl/>
          <w:lang w:bidi="fa-IR"/>
        </w:rPr>
        <w:t>۶۶).</w:t>
      </w:r>
    </w:p>
  </w:footnote>
  <w:footnote w:id="74">
    <w:p w:rsidR="00261F72" w:rsidRPr="00BC2828" w:rsidRDefault="00261F72" w:rsidP="00270544">
      <w:pPr>
        <w:pStyle w:val="FootnoteText"/>
        <w:jc w:val="both"/>
        <w:rPr>
          <w:rFonts w:ascii="Jameel Noori Nastaleeq" w:hAnsi="Jameel Noori Nastaleeq" w:cs="Jameel Noori Nastaleeq"/>
          <w:rtl/>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غنام ، ج</w:t>
      </w:r>
      <w:r w:rsidRPr="00610EED">
        <w:rPr>
          <w:rFonts w:ascii="Jameel Noori Nastaleeq" w:hAnsi="Jameel Noori Nastaleeq" w:cs="Jameel Noori Nastaleeq"/>
          <w:rtl/>
          <w:lang w:bidi="fa-IR"/>
        </w:rPr>
        <w:t>۱(</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۱۶۰</w:t>
      </w:r>
      <w:r w:rsidRPr="00610EED">
        <w:rPr>
          <w:rFonts w:ascii="Jameel Noori Nastaleeq" w:hAnsi="Jameel Noori Nastaleeq" w:cs="Jameel Noori Nastaleeq"/>
          <w:rtl/>
        </w:rPr>
        <w:t>۔</w:t>
      </w:r>
      <w:r w:rsidRPr="00610EED">
        <w:rPr>
          <w:rFonts w:ascii="Jameel Noori Nastaleeq" w:hAnsi="Jameel Noori Nastaleeq" w:cs="Jameel Noori Nastaleeq"/>
          <w:rtl/>
          <w:lang w:bidi="fa-IR"/>
        </w:rPr>
        <w:t>۱۶۱).</w:t>
      </w:r>
    </w:p>
  </w:footnote>
  <w:footnote w:id="75">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العثیمین کی کتاب شیخ محمد (ص</w:t>
      </w:r>
      <w:r w:rsidRPr="00610EED">
        <w:rPr>
          <w:rFonts w:ascii="Jameel Noori Nastaleeq" w:hAnsi="Jameel Noori Nastaleeq" w:cs="Jameel Noori Nastaleeq"/>
          <w:rtl/>
          <w:lang w:bidi="fa-IR"/>
        </w:rPr>
        <w:t>۶۷).</w:t>
      </w:r>
      <w:r w:rsidRPr="00610EED">
        <w:rPr>
          <w:rFonts w:ascii="Jameel Noori Nastaleeq" w:hAnsi="Jameel Noori Nastaleeq" w:cs="Jameel Noori Nastaleeq"/>
          <w:rtl/>
        </w:rPr>
        <w:t xml:space="preserve"> </w:t>
      </w:r>
    </w:p>
  </w:footnote>
  <w:footnote w:id="76">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غنام ، ج</w:t>
      </w:r>
      <w:r w:rsidRPr="00610EED">
        <w:rPr>
          <w:rFonts w:ascii="Jameel Noori Nastaleeq" w:hAnsi="Jameel Noori Nastaleeq" w:cs="Jameel Noori Nastaleeq"/>
          <w:rtl/>
          <w:lang w:bidi="fa-IR"/>
        </w:rPr>
        <w:t>۱(</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۱۳۱</w:t>
      </w:r>
      <w:r w:rsidRPr="00610EED">
        <w:rPr>
          <w:rFonts w:ascii="Jameel Noori Nastaleeq" w:hAnsi="Jameel Noori Nastaleeq" w:cs="Jameel Noori Nastaleeq"/>
          <w:rtl/>
        </w:rPr>
        <w:t>۔</w:t>
      </w:r>
      <w:r w:rsidRPr="00610EED">
        <w:rPr>
          <w:rFonts w:ascii="Jameel Noori Nastaleeq" w:hAnsi="Jameel Noori Nastaleeq" w:cs="Jameel Noori Nastaleeq"/>
          <w:rtl/>
          <w:lang w:bidi="fa-IR"/>
        </w:rPr>
        <w:t xml:space="preserve"> ۱۳۳).</w:t>
      </w:r>
      <w:r w:rsidRPr="00610EED">
        <w:rPr>
          <w:rFonts w:ascii="Jameel Noori Nastaleeq" w:hAnsi="Jameel Noori Nastaleeq" w:cs="Jameel Noori Nastaleeq"/>
          <w:rtl/>
        </w:rPr>
        <w:t xml:space="preserve"> </w:t>
      </w:r>
    </w:p>
  </w:footnote>
  <w:footnote w:id="77">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xml:space="preserve">) ملاحظہ ہو: ابن غنام ج </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۱۵۷).</w:t>
      </w:r>
      <w:r w:rsidRPr="00610EED">
        <w:rPr>
          <w:rFonts w:ascii="Jameel Noori Nastaleeq" w:hAnsi="Jameel Noori Nastaleeq" w:cs="Jameel Noori Nastaleeq"/>
          <w:rtl/>
        </w:rPr>
        <w:t xml:space="preserve"> </w:t>
      </w:r>
    </w:p>
  </w:footnote>
  <w:footnote w:id="78">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xml:space="preserve">) ملاحظہ ہو: ابن غنام ج </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۱۷۳).</w:t>
      </w:r>
      <w:r w:rsidRPr="00610EED">
        <w:rPr>
          <w:rFonts w:ascii="Jameel Noori Nastaleeq" w:hAnsi="Jameel Noori Nastaleeq" w:cs="Jameel Noori Nastaleeq"/>
          <w:rtl/>
        </w:rPr>
        <w:t xml:space="preserve"> </w:t>
      </w:r>
    </w:p>
  </w:footnote>
  <w:footnote w:id="79">
    <w:p w:rsidR="00261F72" w:rsidRPr="00BC2828" w:rsidRDefault="00261F72" w:rsidP="00270544">
      <w:pPr>
        <w:pStyle w:val="FootnoteText"/>
        <w:jc w:val="both"/>
        <w:rPr>
          <w:rFonts w:ascii="Jameel Noori Nastaleeq" w:hAnsi="Jameel Noori Nastaleeq" w:cs="Jameel Noori Nastaleeq"/>
          <w:rtl/>
          <w:lang w:bidi="fa-IR"/>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العثیمین کی کتاب الشیخ محمد (ص:</w:t>
      </w:r>
      <w:r w:rsidRPr="00610EED">
        <w:rPr>
          <w:rFonts w:ascii="Jameel Noori Nastaleeq" w:hAnsi="Jameel Noori Nastaleeq" w:cs="Jameel Noori Nastaleeq"/>
          <w:rtl/>
          <w:lang w:bidi="fa-IR"/>
        </w:rPr>
        <w:t>۶۸).</w:t>
      </w:r>
    </w:p>
  </w:footnote>
  <w:footnote w:id="80">
    <w:p w:rsidR="00261F72" w:rsidRPr="00610EED" w:rsidRDefault="00261F72" w:rsidP="00270544">
      <w:pPr>
        <w:pStyle w:val="FootnoteText"/>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w:t>
      </w:r>
      <w:r w:rsidRPr="00610EED">
        <w:rPr>
          <w:rFonts w:ascii="Jameel Noori Nastaleeq" w:hAnsi="Jameel Noori Nastaleeq" w:cs="Jameel Noori Nastaleeq" w:hint="cs"/>
          <w:rtl/>
          <w:lang w:bidi="ur-PK"/>
        </w:rPr>
        <w:t>سورۂ ا</w:t>
      </w:r>
      <w:r w:rsidRPr="00610EED">
        <w:rPr>
          <w:rFonts w:ascii="Jameel Noori Nastaleeq" w:hAnsi="Jameel Noori Nastaleeq" w:cs="Jameel Noori Nastaleeq"/>
          <w:rtl/>
          <w:lang w:bidi="ur-PK"/>
        </w:rPr>
        <w:t>حقاف:</w:t>
      </w:r>
      <w:r w:rsidRPr="00610EED">
        <w:rPr>
          <w:rFonts w:ascii="Jameel Noori Nastaleeq" w:hAnsi="Jameel Noori Nastaleeq" w:cs="Jameel Noori Nastaleeq"/>
          <w:rtl/>
        </w:rPr>
        <w:t xml:space="preserve">15 </w:t>
      </w:r>
    </w:p>
  </w:footnote>
  <w:footnote w:id="81">
    <w:p w:rsidR="00261F72" w:rsidRPr="00BC2828"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xml:space="preserve">) دیکھئے: ابن بشر، ج </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62</w:t>
      </w:r>
      <w:r w:rsidRPr="00610EED">
        <w:rPr>
          <w:rFonts w:ascii="Jameel Noori Nastaleeq" w:hAnsi="Jameel Noori Nastaleeq" w:cs="Jameel Noori Nastaleeq"/>
          <w:rtl/>
        </w:rPr>
        <w:t xml:space="preserve">، </w:t>
      </w:r>
      <w:r w:rsidRPr="00610EED">
        <w:rPr>
          <w:rFonts w:ascii="Jameel Noori Nastaleeq" w:hAnsi="Jameel Noori Nastaleeq" w:cs="Jameel Noori Nastaleeq"/>
          <w:rtl/>
          <w:lang w:bidi="fa-IR"/>
        </w:rPr>
        <w:t>164)</w:t>
      </w:r>
      <w:r w:rsidRPr="00610EED">
        <w:rPr>
          <w:rFonts w:ascii="Jameel Noori Nastaleeq" w:hAnsi="Jameel Noori Nastaleeq" w:cs="Jameel Noori Nastaleeq"/>
          <w:rtl/>
        </w:rPr>
        <w:t>، ابن غنام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84).</w:t>
      </w:r>
      <w:r w:rsidRPr="00BC2828">
        <w:rPr>
          <w:rFonts w:ascii="Jameel Noori Nastaleeq" w:hAnsi="Jameel Noori Nastaleeq" w:cs="Jameel Noori Nastaleeq"/>
          <w:rtl/>
        </w:rPr>
        <w:t xml:space="preserve"> </w:t>
      </w:r>
    </w:p>
  </w:footnote>
  <w:footnote w:id="82">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)ملاحظہ ہو: واسی لیف(ص</w:t>
      </w:r>
      <w:r w:rsidRPr="00610EED">
        <w:rPr>
          <w:rFonts w:ascii="Jameel Noori Nastaleeq" w:hAnsi="Jameel Noori Nastaleeq" w:cs="Jameel Noori Nastaleeq"/>
          <w:rtl/>
          <w:lang w:bidi="fa-IR"/>
        </w:rPr>
        <w:t>89).</w:t>
      </w:r>
      <w:r w:rsidRPr="00610EED">
        <w:rPr>
          <w:rFonts w:ascii="Jameel Noori Nastaleeq" w:hAnsi="Jameel Noori Nastaleeq" w:cs="Jameel Noori Nastaleeq"/>
          <w:rtl/>
        </w:rPr>
        <w:t xml:space="preserve"> </w:t>
      </w:r>
    </w:p>
  </w:footnote>
  <w:footnote w:id="83">
    <w:p w:rsidR="00261F72" w:rsidRPr="00610EED" w:rsidRDefault="00261F72" w:rsidP="00270544">
      <w:pPr>
        <w:spacing w:after="0"/>
        <w:jc w:val="both"/>
        <w:rPr>
          <w:rFonts w:ascii="Jameel Noori Nastaleeq" w:hAnsi="Jameel Noori Nastaleeq" w:cs="Jameel Noori Nastaleeq"/>
          <w:sz w:val="20"/>
          <w:szCs w:val="20"/>
        </w:rPr>
      </w:pPr>
      <w:r w:rsidRPr="00610EED">
        <w:rPr>
          <w:rFonts w:ascii="Jameel Noori Nastaleeq" w:hAnsi="Jameel Noori Nastaleeq" w:cs="Jameel Noori Nastaleeq"/>
          <w:sz w:val="20"/>
          <w:szCs w:val="20"/>
          <w:rtl/>
        </w:rPr>
        <w:t>(</w:t>
      </w:r>
      <w:r w:rsidRPr="00610EED">
        <w:rPr>
          <w:rFonts w:ascii="Jameel Noori Nastaleeq" w:hAnsi="Jameel Noori Nastaleeq" w:cs="Jameel Noori Nastaleeq"/>
          <w:sz w:val="20"/>
          <w:szCs w:val="20"/>
          <w:rtl/>
        </w:rPr>
        <w:footnoteRef/>
      </w:r>
      <w:r w:rsidRPr="00610EED">
        <w:rPr>
          <w:rFonts w:ascii="Jameel Noori Nastaleeq" w:hAnsi="Jameel Noori Nastaleeq" w:cs="Jameel Noori Nastaleeq"/>
          <w:sz w:val="20"/>
          <w:szCs w:val="20"/>
          <w:rtl/>
        </w:rPr>
        <w:t>) ملاحظہ ہو: ابن بشر، ج</w:t>
      </w:r>
      <w:r w:rsidRPr="00610EED">
        <w:rPr>
          <w:rFonts w:ascii="Jameel Noori Nastaleeq" w:hAnsi="Jameel Noori Nastaleeq" w:cs="Jameel Noori Nastaleeq"/>
          <w:sz w:val="20"/>
          <w:szCs w:val="20"/>
          <w:rtl/>
          <w:lang w:bidi="fa-IR"/>
        </w:rPr>
        <w:t>۱(</w:t>
      </w:r>
      <w:r w:rsidRPr="00610EED">
        <w:rPr>
          <w:rFonts w:ascii="Jameel Noori Nastaleeq" w:hAnsi="Jameel Noori Nastaleeq" w:cs="Jameel Noori Nastaleeq"/>
          <w:sz w:val="20"/>
          <w:szCs w:val="20"/>
          <w:rtl/>
        </w:rPr>
        <w:t xml:space="preserve">ص </w:t>
      </w:r>
      <w:r w:rsidRPr="00610EED">
        <w:rPr>
          <w:rFonts w:ascii="Jameel Noori Nastaleeq" w:hAnsi="Jameel Noori Nastaleeq" w:cs="Jameel Noori Nastaleeq"/>
          <w:sz w:val="20"/>
          <w:szCs w:val="20"/>
          <w:rtl/>
          <w:lang w:bidi="fa-IR"/>
        </w:rPr>
        <w:t>162).</w:t>
      </w:r>
      <w:r w:rsidRPr="00610EED">
        <w:rPr>
          <w:rFonts w:ascii="Jameel Noori Nastaleeq" w:hAnsi="Jameel Noori Nastaleeq" w:cs="Jameel Noori Nastaleeq"/>
          <w:sz w:val="20"/>
          <w:szCs w:val="20"/>
          <w:rtl/>
        </w:rPr>
        <w:t xml:space="preserve"> </w:t>
      </w:r>
    </w:p>
  </w:footnote>
  <w:footnote w:id="84">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)ملاحظہ ہو: عبدالمحسن بن باز،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 xml:space="preserve">506). </w:t>
      </w:r>
      <w:r w:rsidRPr="00610EED">
        <w:rPr>
          <w:rFonts w:ascii="Jameel Noori Nastaleeq" w:hAnsi="Jameel Noori Nastaleeq" w:cs="Jameel Noori Nastaleeq"/>
          <w:rtl/>
        </w:rPr>
        <w:t>عبدالرحمن بن عبداللطیف آل شیخ کے حوالے سے منقول.</w:t>
      </w:r>
    </w:p>
  </w:footnote>
  <w:footnote w:id="85">
    <w:p w:rsidR="00261F72" w:rsidRPr="00BC2828"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ابن بشر، ج</w:t>
      </w:r>
      <w:r w:rsidRPr="00610EED">
        <w:rPr>
          <w:rFonts w:ascii="Jameel Noori Nastaleeq" w:hAnsi="Jameel Noori Nastaleeq" w:cs="Jameel Noori Nastaleeq"/>
          <w:rtl/>
          <w:lang w:bidi="fa-IR"/>
        </w:rPr>
        <w:t>۱(</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163).</w:t>
      </w:r>
      <w:r w:rsidRPr="00610EED">
        <w:rPr>
          <w:rFonts w:ascii="Jameel Noori Nastaleeq" w:hAnsi="Jameel Noori Nastaleeq" w:cs="Jameel Noori Nastaleeq"/>
          <w:rtl/>
        </w:rPr>
        <w:t xml:space="preserve"> </w:t>
      </w:r>
    </w:p>
  </w:footnote>
  <w:footnote w:id="86">
    <w:p w:rsidR="00261F72" w:rsidRPr="00610EED"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)ملاحظہ ہو: عبدالمحسن بن باز، ج</w:t>
      </w:r>
      <w:r w:rsidRPr="00610EED">
        <w:rPr>
          <w:rFonts w:ascii="Jameel Noori Nastaleeq" w:hAnsi="Jameel Noori Nastaleeq" w:cs="Jameel Noori Nastaleeq"/>
          <w:rtl/>
          <w:lang w:bidi="fa-IR"/>
        </w:rPr>
        <w:t>۱ (</w:t>
      </w:r>
      <w:r w:rsidRPr="00610EED">
        <w:rPr>
          <w:rFonts w:ascii="Jameel Noori Nastaleeq" w:hAnsi="Jameel Noori Nastaleeq" w:cs="Jameel Noori Nastaleeq"/>
          <w:rtl/>
        </w:rPr>
        <w:t>ص</w:t>
      </w:r>
      <w:r w:rsidRPr="00610EED">
        <w:rPr>
          <w:rFonts w:ascii="Jameel Noori Nastaleeq" w:hAnsi="Jameel Noori Nastaleeq" w:cs="Jameel Noori Nastaleeq"/>
          <w:rtl/>
          <w:lang w:bidi="fa-IR"/>
        </w:rPr>
        <w:t xml:space="preserve">507). </w:t>
      </w:r>
      <w:r w:rsidRPr="00610EED">
        <w:rPr>
          <w:rFonts w:ascii="Jameel Noori Nastaleeq" w:hAnsi="Jameel Noori Nastaleeq" w:cs="Jameel Noori Nastaleeq"/>
          <w:rtl/>
        </w:rPr>
        <w:t xml:space="preserve">عبدالرحمن بن عبداللطیف آل شیخ کے حوالے سے منقول. </w:t>
      </w:r>
    </w:p>
  </w:footnote>
  <w:footnote w:id="87">
    <w:p w:rsidR="00261F72" w:rsidRPr="00610EED" w:rsidRDefault="00261F72" w:rsidP="00270544">
      <w:pPr>
        <w:spacing w:after="0"/>
        <w:jc w:val="both"/>
        <w:rPr>
          <w:rFonts w:ascii="Jameel Noori Nastaleeq" w:hAnsi="Jameel Noori Nastaleeq" w:cs="Jameel Noori Nastaleeq"/>
          <w:sz w:val="20"/>
          <w:szCs w:val="20"/>
          <w:rtl/>
        </w:rPr>
      </w:pPr>
      <w:r w:rsidRPr="00610EED">
        <w:rPr>
          <w:rFonts w:ascii="Jameel Noori Nastaleeq" w:hAnsi="Jameel Noori Nastaleeq" w:cs="Jameel Noori Nastaleeq"/>
          <w:sz w:val="20"/>
          <w:szCs w:val="20"/>
          <w:rtl/>
        </w:rPr>
        <w:t>(</w:t>
      </w:r>
      <w:r w:rsidRPr="00610EED">
        <w:rPr>
          <w:rFonts w:ascii="Jameel Noori Nastaleeq" w:hAnsi="Jameel Noori Nastaleeq" w:cs="Jameel Noori Nastaleeq"/>
          <w:sz w:val="20"/>
          <w:szCs w:val="20"/>
          <w:rtl/>
        </w:rPr>
        <w:footnoteRef/>
      </w:r>
      <w:r w:rsidRPr="00610EED">
        <w:rPr>
          <w:rFonts w:ascii="Jameel Noori Nastaleeq" w:hAnsi="Jameel Noori Nastaleeq" w:cs="Jameel Noori Nastaleeq"/>
          <w:sz w:val="20"/>
          <w:szCs w:val="20"/>
          <w:rtl/>
        </w:rPr>
        <w:t>)ملاحظہ ہو: ابن غنام، ج</w:t>
      </w:r>
      <w:r w:rsidRPr="00610EED">
        <w:rPr>
          <w:rFonts w:ascii="Jameel Noori Nastaleeq" w:hAnsi="Jameel Noori Nastaleeq" w:cs="Jameel Noori Nastaleeq"/>
          <w:sz w:val="20"/>
          <w:szCs w:val="20"/>
          <w:rtl/>
          <w:lang w:bidi="fa-IR"/>
        </w:rPr>
        <w:t>۱(</w:t>
      </w:r>
      <w:r w:rsidRPr="00610EED">
        <w:rPr>
          <w:rFonts w:ascii="Jameel Noori Nastaleeq" w:hAnsi="Jameel Noori Nastaleeq" w:cs="Jameel Noori Nastaleeq"/>
          <w:sz w:val="20"/>
          <w:szCs w:val="20"/>
          <w:rtl/>
        </w:rPr>
        <w:t>ص</w:t>
      </w:r>
      <w:r w:rsidRPr="00610EED">
        <w:rPr>
          <w:rFonts w:ascii="Jameel Noori Nastaleeq" w:hAnsi="Jameel Noori Nastaleeq" w:cs="Jameel Noori Nastaleeq"/>
          <w:sz w:val="20"/>
          <w:szCs w:val="20"/>
          <w:rtl/>
          <w:lang w:bidi="fa-IR"/>
        </w:rPr>
        <w:t xml:space="preserve">213) </w:t>
      </w:r>
      <w:r w:rsidRPr="00610EED">
        <w:rPr>
          <w:rFonts w:ascii="Jameel Noori Nastaleeq" w:hAnsi="Jameel Noori Nastaleeq" w:cs="Jameel Noori Nastaleeq"/>
          <w:sz w:val="20"/>
          <w:szCs w:val="20"/>
          <w:rtl/>
        </w:rPr>
        <w:t>مزید مثالوں کے لئے دیکھئے: العبود،ج</w:t>
      </w:r>
      <w:r w:rsidRPr="00610EED">
        <w:rPr>
          <w:rFonts w:ascii="Jameel Noori Nastaleeq" w:hAnsi="Jameel Noori Nastaleeq" w:cs="Jameel Noori Nastaleeq"/>
          <w:sz w:val="20"/>
          <w:szCs w:val="20"/>
          <w:rtl/>
          <w:lang w:bidi="fa-IR"/>
        </w:rPr>
        <w:t>۱ (</w:t>
      </w:r>
      <w:r w:rsidRPr="00610EED">
        <w:rPr>
          <w:rFonts w:ascii="Jameel Noori Nastaleeq" w:hAnsi="Jameel Noori Nastaleeq" w:cs="Jameel Noori Nastaleeq"/>
          <w:sz w:val="20"/>
          <w:szCs w:val="20"/>
          <w:rtl/>
        </w:rPr>
        <w:t>ص</w:t>
      </w:r>
      <w:r w:rsidRPr="00610EED">
        <w:rPr>
          <w:rFonts w:ascii="Jameel Noori Nastaleeq" w:hAnsi="Jameel Noori Nastaleeq" w:cs="Jameel Noori Nastaleeq"/>
          <w:sz w:val="20"/>
          <w:szCs w:val="20"/>
          <w:rtl/>
          <w:lang w:bidi="fa-IR"/>
        </w:rPr>
        <w:t>319).</w:t>
      </w:r>
    </w:p>
  </w:footnote>
  <w:footnote w:id="88">
    <w:p w:rsidR="00261F72" w:rsidRPr="00BC2828" w:rsidRDefault="00261F72" w:rsidP="00270544">
      <w:pPr>
        <w:pStyle w:val="FootnoteText"/>
        <w:jc w:val="both"/>
        <w:rPr>
          <w:rFonts w:ascii="Jameel Noori Nastaleeq" w:hAnsi="Jameel Noori Nastaleeq" w:cs="Jameel Noori Nastaleeq"/>
        </w:rPr>
      </w:pPr>
      <w:r w:rsidRPr="00610EED">
        <w:rPr>
          <w:rFonts w:ascii="Jameel Noori Nastaleeq" w:hAnsi="Jameel Noori Nastaleeq" w:cs="Jameel Noori Nastaleeq"/>
          <w:rtl/>
        </w:rPr>
        <w:t>(</w:t>
      </w:r>
      <w:r w:rsidRPr="00610EED">
        <w:rPr>
          <w:rFonts w:ascii="Jameel Noori Nastaleeq" w:hAnsi="Jameel Noori Nastaleeq" w:cs="Jameel Noori Nastaleeq"/>
          <w:rtl/>
        </w:rPr>
        <w:footnoteRef/>
      </w:r>
      <w:r w:rsidRPr="00610EED">
        <w:rPr>
          <w:rFonts w:ascii="Jameel Noori Nastaleeq" w:hAnsi="Jameel Noori Nastaleeq" w:cs="Jameel Noori Nastaleeq"/>
          <w:rtl/>
        </w:rPr>
        <w:t>) ملاحظہ ہو: مؤلفات محمد بن عبدالوہاب، ج</w:t>
      </w:r>
      <w:r w:rsidRPr="00610EED">
        <w:rPr>
          <w:rFonts w:ascii="Jameel Noori Nastaleeq" w:hAnsi="Jameel Noori Nastaleeq" w:cs="Jameel Noori Nastaleeq"/>
          <w:rtl/>
          <w:lang w:bidi="fa-IR"/>
        </w:rPr>
        <w:t>۷(</w:t>
      </w:r>
      <w:r w:rsidRPr="00610EED">
        <w:rPr>
          <w:rFonts w:ascii="Jameel Noori Nastaleeq" w:hAnsi="Jameel Noori Nastaleeq" w:cs="Jameel Noori Nastaleeq"/>
          <w:rtl/>
        </w:rPr>
        <w:t xml:space="preserve">ص </w:t>
      </w:r>
      <w:r w:rsidRPr="00610EED">
        <w:rPr>
          <w:rFonts w:ascii="Jameel Noori Nastaleeq" w:hAnsi="Jameel Noori Nastaleeq" w:cs="Jameel Noori Nastaleeq"/>
          <w:rtl/>
          <w:lang w:bidi="fa-IR"/>
        </w:rPr>
        <w:t>241).</w:t>
      </w:r>
    </w:p>
  </w:footnote>
  <w:footnote w:id="89">
    <w:p w:rsidR="00261F72" w:rsidRPr="00BC2828" w:rsidRDefault="00261F72" w:rsidP="00270544">
      <w:pPr>
        <w:pStyle w:val="FootnoteText"/>
        <w:jc w:val="both"/>
        <w:rPr>
          <w:rFonts w:ascii="Jameel Noori Nastaleeq" w:hAnsi="Jameel Noori Nastaleeq" w:cs="Jameel Noori Nastaleeq"/>
        </w:rPr>
      </w:pPr>
      <w:r w:rsidRPr="00270544">
        <w:rPr>
          <w:rFonts w:ascii="Jameel Noori Nastaleeq" w:hAnsi="Jameel Noori Nastaleeq" w:cs="Jameel Noori Nastaleeq"/>
          <w:sz w:val="36"/>
          <w:szCs w:val="36"/>
          <w:vertAlign w:val="superscript"/>
          <w:rtl/>
        </w:rPr>
        <w:t>(</w:t>
      </w:r>
      <w:r w:rsidRPr="00270544">
        <w:rPr>
          <w:rFonts w:ascii="Jameel Noori Nastaleeq" w:hAnsi="Jameel Noori Nastaleeq" w:cs="Jameel Noori Nastaleeq"/>
          <w:sz w:val="36"/>
          <w:szCs w:val="36"/>
          <w:vertAlign w:val="superscript"/>
          <w:rtl/>
        </w:rPr>
        <w:footnoteRef/>
      </w:r>
      <w:r w:rsidRPr="00270544">
        <w:rPr>
          <w:rFonts w:ascii="Jameel Noori Nastaleeq" w:hAnsi="Jameel Noori Nastaleeq" w:cs="Jameel Noori Nastaleeq"/>
          <w:sz w:val="36"/>
          <w:szCs w:val="36"/>
          <w:vertAlign w:val="superscript"/>
          <w:rtl/>
        </w:rPr>
        <w:t>)</w:t>
      </w:r>
      <w:r w:rsidRPr="00BC2828">
        <w:rPr>
          <w:rFonts w:ascii="Jameel Noori Nastaleeq" w:hAnsi="Jameel Noori Nastaleeq" w:cs="Jameel Noori Nastaleeq"/>
          <w:rtl/>
        </w:rPr>
        <w:t xml:space="preserve"> ملاحظہ ہو: مؤلفات محمد بن عبدالوہاب، ج</w:t>
      </w:r>
      <w:r w:rsidRPr="00BC2828">
        <w:rPr>
          <w:rFonts w:ascii="Jameel Noori Nastaleeq" w:hAnsi="Jameel Noori Nastaleeq" w:cs="Jameel Noori Nastaleeq"/>
          <w:rtl/>
          <w:lang w:bidi="fa-IR"/>
        </w:rPr>
        <w:t>۷(</w:t>
      </w:r>
      <w:r w:rsidRPr="00BC2828">
        <w:rPr>
          <w:rFonts w:ascii="Jameel Noori Nastaleeq" w:hAnsi="Jameel Noori Nastaleeq" w:cs="Jameel Noori Nastaleeq"/>
          <w:rtl/>
        </w:rPr>
        <w:t xml:space="preserve">ص </w:t>
      </w:r>
      <w:r w:rsidRPr="00BC2828">
        <w:rPr>
          <w:rFonts w:ascii="Jameel Noori Nastaleeq" w:hAnsi="Jameel Noori Nastaleeq" w:cs="Jameel Noori Nastaleeq"/>
          <w:rtl/>
          <w:lang w:bidi="fa-IR"/>
        </w:rPr>
        <w:t>240).</w:t>
      </w:r>
      <w:r w:rsidRPr="00BC2828">
        <w:rPr>
          <w:rFonts w:ascii="Jameel Noori Nastaleeq" w:hAnsi="Jameel Noori Nastaleeq" w:cs="Jameel Noori Nastaleeq"/>
          <w:rtl/>
        </w:rPr>
        <w:t xml:space="preserve"> </w:t>
      </w:r>
    </w:p>
  </w:footnote>
  <w:footnote w:id="90">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ملاحظہ ہو: مؤلفات محمد بن عبدالوہاب، ج</w:t>
      </w:r>
      <w:r w:rsidRPr="00A81C3A">
        <w:rPr>
          <w:rFonts w:ascii="Jameel Noori Nastaleeq" w:hAnsi="Jameel Noori Nastaleeq" w:cs="Jameel Noori Nastaleeq"/>
          <w:rtl/>
          <w:lang w:bidi="fa-IR"/>
        </w:rPr>
        <w:t>۷(</w:t>
      </w:r>
      <w:r w:rsidRPr="00A81C3A">
        <w:rPr>
          <w:rFonts w:ascii="Jameel Noori Nastaleeq" w:hAnsi="Jameel Noori Nastaleeq" w:cs="Jameel Noori Nastaleeq"/>
          <w:rtl/>
        </w:rPr>
        <w:t xml:space="preserve">ص </w:t>
      </w:r>
      <w:r w:rsidRPr="00A81C3A">
        <w:rPr>
          <w:rFonts w:ascii="Jameel Noori Nastaleeq" w:hAnsi="Jameel Noori Nastaleeq" w:cs="Jameel Noori Nastaleeq"/>
          <w:rtl/>
          <w:lang w:bidi="fa-IR"/>
        </w:rPr>
        <w:t xml:space="preserve">301) </w:t>
      </w:r>
      <w:r w:rsidRPr="00A81C3A">
        <w:rPr>
          <w:rFonts w:ascii="Jameel Noori Nastaleeq" w:hAnsi="Jameel Noori Nastaleeq" w:cs="Jameel Noori Nastaleeq"/>
          <w:rtl/>
        </w:rPr>
        <w:t>اس جلد کے صفحات نمبر(</w:t>
      </w:r>
      <w:r w:rsidRPr="00A81C3A">
        <w:rPr>
          <w:rFonts w:ascii="Jameel Noori Nastaleeq" w:hAnsi="Jameel Noori Nastaleeq" w:cs="Jameel Noori Nastaleeq"/>
          <w:rtl/>
          <w:lang w:bidi="fa-IR"/>
        </w:rPr>
        <w:t>42</w:t>
      </w:r>
      <w:r w:rsidRPr="00A81C3A">
        <w:rPr>
          <w:rFonts w:ascii="Jameel Noori Nastaleeq" w:hAnsi="Jameel Noori Nastaleeq" w:cs="Jameel Noori Nastaleeq"/>
          <w:rtl/>
        </w:rPr>
        <w:t xml:space="preserve">، </w:t>
      </w:r>
      <w:r w:rsidRPr="00A81C3A">
        <w:rPr>
          <w:rFonts w:ascii="Jameel Noori Nastaleeq" w:hAnsi="Jameel Noori Nastaleeq" w:cs="Jameel Noori Nastaleeq"/>
          <w:rtl/>
          <w:lang w:bidi="fa-IR"/>
        </w:rPr>
        <w:t>289</w:t>
      </w:r>
      <w:r w:rsidRPr="00A81C3A">
        <w:rPr>
          <w:rFonts w:ascii="Jameel Noori Nastaleeq" w:hAnsi="Jameel Noori Nastaleeq" w:cs="Jameel Noori Nastaleeq"/>
          <w:rtl/>
        </w:rPr>
        <w:t xml:space="preserve"> اور </w:t>
      </w:r>
      <w:r w:rsidRPr="00A81C3A">
        <w:rPr>
          <w:rFonts w:ascii="Jameel Noori Nastaleeq" w:hAnsi="Jameel Noori Nastaleeq" w:cs="Jameel Noori Nastaleeq"/>
          <w:rtl/>
          <w:lang w:bidi="fa-IR"/>
        </w:rPr>
        <w:t>318</w:t>
      </w:r>
      <w:r w:rsidRPr="00A81C3A">
        <w:rPr>
          <w:rFonts w:ascii="Jameel Noori Nastaleeq" w:hAnsi="Jameel Noori Nastaleeq" w:cs="Jameel Noori Nastaleeq"/>
          <w:rtl/>
        </w:rPr>
        <w:t xml:space="preserve"> بھی ملاحظہ کیجئے. </w:t>
      </w:r>
    </w:p>
  </w:footnote>
  <w:footnote w:id="91">
    <w:p w:rsidR="00261F72" w:rsidRPr="00BC2828" w:rsidRDefault="00261F72" w:rsidP="00270544">
      <w:pPr>
        <w:pStyle w:val="FootnoteText"/>
        <w:rPr>
          <w:rFonts w:ascii="Jameel Noori Nastaleeq" w:hAnsi="Jameel Noori Nastaleeq" w:cs="Jameel Noori Nastaleeq"/>
          <w:lang w:bidi="ur-PK"/>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w:t>
      </w:r>
      <w:r w:rsidRPr="00A81C3A">
        <w:rPr>
          <w:rFonts w:ascii="Jameel Noori Nastaleeq" w:hAnsi="Jameel Noori Nastaleeq" w:cs="Jameel Noori Nastaleeq" w:hint="cs"/>
          <w:rtl/>
          <w:lang w:bidi="ur-PK"/>
        </w:rPr>
        <w:t>سورہ ٔ مائد</w:t>
      </w:r>
      <w:r w:rsidRPr="00A81C3A">
        <w:rPr>
          <w:rFonts w:ascii="Jameel Noori Nastaleeq" w:hAnsi="Jameel Noori Nastaleeq" w:cs="Jameel Noori Nastaleeq"/>
          <w:rtl/>
          <w:lang w:bidi="ur-PK"/>
        </w:rPr>
        <w:t>ہ:۸</w:t>
      </w:r>
    </w:p>
  </w:footnote>
  <w:footnote w:id="92">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ملاحظہ ہو: مؤلفات محمد بن عبدالوہاب، ج</w:t>
      </w:r>
      <w:r w:rsidRPr="00A81C3A">
        <w:rPr>
          <w:rFonts w:ascii="Jameel Noori Nastaleeq" w:hAnsi="Jameel Noori Nastaleeq" w:cs="Jameel Noori Nastaleeq"/>
          <w:rtl/>
          <w:lang w:bidi="fa-IR"/>
        </w:rPr>
        <w:t>13(</w:t>
      </w:r>
      <w:r w:rsidRPr="00A81C3A">
        <w:rPr>
          <w:rFonts w:ascii="Jameel Noori Nastaleeq" w:hAnsi="Jameel Noori Nastaleeq" w:cs="Jameel Noori Nastaleeq"/>
          <w:rtl/>
        </w:rPr>
        <w:t>ص</w:t>
      </w:r>
      <w:r w:rsidRPr="00A81C3A">
        <w:rPr>
          <w:rFonts w:ascii="Jameel Noori Nastaleeq" w:hAnsi="Jameel Noori Nastaleeq" w:cs="Jameel Noori Nastaleeq"/>
          <w:rtl/>
          <w:lang w:bidi="fa-IR"/>
        </w:rPr>
        <w:t>52).</w:t>
      </w:r>
    </w:p>
  </w:footnote>
  <w:footnote w:id="93">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)ملاحظہ ہو: مؤلفات محمد بن عبدالوہاب، ج</w:t>
      </w:r>
      <w:r w:rsidRPr="00A81C3A">
        <w:rPr>
          <w:rFonts w:ascii="Jameel Noori Nastaleeq" w:hAnsi="Jameel Noori Nastaleeq" w:cs="Jameel Noori Nastaleeq"/>
          <w:rtl/>
          <w:lang w:bidi="fa-IR"/>
        </w:rPr>
        <w:t>۷(</w:t>
      </w:r>
      <w:r w:rsidRPr="00A81C3A">
        <w:rPr>
          <w:rFonts w:ascii="Jameel Noori Nastaleeq" w:hAnsi="Jameel Noori Nastaleeq" w:cs="Jameel Noori Nastaleeq"/>
          <w:rtl/>
        </w:rPr>
        <w:t xml:space="preserve">ص </w:t>
      </w:r>
      <w:r w:rsidRPr="00A81C3A">
        <w:rPr>
          <w:rFonts w:ascii="Jameel Noori Nastaleeq" w:hAnsi="Jameel Noori Nastaleeq" w:cs="Jameel Noori Nastaleeq"/>
          <w:rtl/>
          <w:lang w:bidi="fa-IR"/>
        </w:rPr>
        <w:t>164).</w:t>
      </w:r>
      <w:r w:rsidRPr="00A81C3A">
        <w:rPr>
          <w:rFonts w:ascii="Jameel Noori Nastaleeq" w:hAnsi="Jameel Noori Nastaleeq" w:cs="Jameel Noori Nastaleeq"/>
          <w:rtl/>
        </w:rPr>
        <w:t xml:space="preserve"> </w:t>
      </w:r>
    </w:p>
  </w:footnote>
  <w:footnote w:id="94">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ملاحظہ ہو: مؤلفات محمد بن عبدالوہاب، ج</w:t>
      </w:r>
      <w:r w:rsidRPr="00A81C3A">
        <w:rPr>
          <w:rFonts w:ascii="Jameel Noori Nastaleeq" w:hAnsi="Jameel Noori Nastaleeq" w:cs="Jameel Noori Nastaleeq"/>
          <w:rtl/>
          <w:lang w:bidi="fa-IR"/>
        </w:rPr>
        <w:t>۷(</w:t>
      </w:r>
      <w:r w:rsidRPr="00A81C3A">
        <w:rPr>
          <w:rFonts w:ascii="Jameel Noori Nastaleeq" w:hAnsi="Jameel Noori Nastaleeq" w:cs="Jameel Noori Nastaleeq"/>
          <w:rtl/>
        </w:rPr>
        <w:t>ص</w:t>
      </w:r>
      <w:r w:rsidRPr="00A81C3A">
        <w:rPr>
          <w:rFonts w:ascii="Jameel Noori Nastaleeq" w:hAnsi="Jameel Noori Nastaleeq" w:cs="Jameel Noori Nastaleeq"/>
          <w:rtl/>
          <w:lang w:bidi="fa-IR"/>
        </w:rPr>
        <w:t xml:space="preserve">280) </w:t>
      </w:r>
      <w:r w:rsidRPr="00A81C3A">
        <w:rPr>
          <w:rFonts w:ascii="Jameel Noori Nastaleeq" w:hAnsi="Jameel Noori Nastaleeq" w:cs="Jameel Noori Nastaleeq"/>
          <w:rtl/>
        </w:rPr>
        <w:t>اس قسم کی مزیدمثالوں کے لئے دیکھئے: العبداللطیف (ص</w:t>
      </w:r>
      <w:r w:rsidRPr="00A81C3A">
        <w:rPr>
          <w:rFonts w:ascii="Jameel Noori Nastaleeq" w:hAnsi="Jameel Noori Nastaleeq" w:cs="Jameel Noori Nastaleeq"/>
          <w:rtl/>
          <w:lang w:bidi="fa-IR"/>
        </w:rPr>
        <w:t>36</w:t>
      </w:r>
      <w:r w:rsidRPr="00A81C3A">
        <w:rPr>
          <w:rFonts w:ascii="Jameel Noori Nastaleeq" w:hAnsi="Jameel Noori Nastaleeq" w:cs="Jameel Noori Nastaleeq"/>
          <w:rtl/>
        </w:rPr>
        <w:t>۔</w:t>
      </w:r>
      <w:r w:rsidRPr="00A81C3A">
        <w:rPr>
          <w:rFonts w:ascii="Jameel Noori Nastaleeq" w:hAnsi="Jameel Noori Nastaleeq" w:cs="Jameel Noori Nastaleeq"/>
          <w:rtl/>
          <w:lang w:bidi="fa-IR"/>
        </w:rPr>
        <w:t>38).</w:t>
      </w:r>
      <w:r w:rsidRPr="00A81C3A">
        <w:rPr>
          <w:rFonts w:ascii="Jameel Noori Nastaleeq" w:hAnsi="Jameel Noori Nastaleeq" w:cs="Jameel Noori Nastaleeq"/>
          <w:rtl/>
        </w:rPr>
        <w:t xml:space="preserve"> </w:t>
      </w:r>
    </w:p>
  </w:footnote>
  <w:footnote w:id="95">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)ملاحظہ ہو: ابن غنام، ج</w:t>
      </w:r>
      <w:r w:rsidRPr="00A81C3A">
        <w:rPr>
          <w:rFonts w:ascii="Jameel Noori Nastaleeq" w:hAnsi="Jameel Noori Nastaleeq" w:cs="Jameel Noori Nastaleeq"/>
          <w:rtl/>
          <w:lang w:bidi="fa-IR"/>
        </w:rPr>
        <w:t>۱(</w:t>
      </w:r>
      <w:r w:rsidRPr="00A81C3A">
        <w:rPr>
          <w:rFonts w:ascii="Jameel Noori Nastaleeq" w:hAnsi="Jameel Noori Nastaleeq" w:cs="Jameel Noori Nastaleeq"/>
          <w:rtl/>
        </w:rPr>
        <w:t>ص</w:t>
      </w:r>
      <w:r w:rsidRPr="00A81C3A">
        <w:rPr>
          <w:rFonts w:ascii="Jameel Noori Nastaleeq" w:hAnsi="Jameel Noori Nastaleeq" w:cs="Jameel Noori Nastaleeq"/>
          <w:rtl/>
          <w:lang w:bidi="fa-IR"/>
        </w:rPr>
        <w:t>283).</w:t>
      </w:r>
      <w:r w:rsidRPr="00A81C3A">
        <w:rPr>
          <w:rFonts w:ascii="Jameel Noori Nastaleeq" w:hAnsi="Jameel Noori Nastaleeq" w:cs="Jameel Noori Nastaleeq"/>
          <w:rtl/>
        </w:rPr>
        <w:t xml:space="preserve"> </w:t>
      </w:r>
    </w:p>
  </w:footnote>
  <w:footnote w:id="96">
    <w:p w:rsidR="00261F72" w:rsidRPr="00A81C3A" w:rsidRDefault="00261F72" w:rsidP="00270544">
      <w:pPr>
        <w:pStyle w:val="FootnoteText"/>
        <w:rPr>
          <w:rFonts w:ascii="Jameel Noori Nastaleeq" w:hAnsi="Jameel Noori Nastaleeq" w:cs="Jameel Noori Nastaleeq"/>
          <w:rtl/>
          <w:lang w:bidi="ur-PK"/>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xml:space="preserve">)  </w:t>
      </w:r>
      <w:r w:rsidRPr="00A81C3A">
        <w:rPr>
          <w:rFonts w:ascii="Jameel Noori Nastaleeq" w:hAnsi="Jameel Noori Nastaleeq" w:cs="Jameel Noori Nastaleeq" w:hint="cs"/>
          <w:rtl/>
          <w:lang w:bidi="ur-PK"/>
        </w:rPr>
        <w:t>سورۂ ن</w:t>
      </w:r>
      <w:r w:rsidRPr="00A81C3A">
        <w:rPr>
          <w:rFonts w:ascii="Jameel Noori Nastaleeq" w:hAnsi="Jameel Noori Nastaleeq" w:cs="Jameel Noori Nastaleeq"/>
          <w:rtl/>
          <w:lang w:bidi="ur-PK"/>
        </w:rPr>
        <w:t>حل:۹۷</w:t>
      </w:r>
    </w:p>
  </w:footnote>
  <w:footnote w:id="97">
    <w:p w:rsidR="00261F72" w:rsidRPr="00A81C3A" w:rsidRDefault="00261F72" w:rsidP="00270544">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xml:space="preserve">) دیکھئے: ابو حکیمہ، (ص </w:t>
      </w:r>
      <w:r w:rsidRPr="00A81C3A">
        <w:rPr>
          <w:rFonts w:ascii="Jameel Noori Nastaleeq" w:hAnsi="Jameel Noori Nastaleeq" w:cs="Jameel Noori Nastaleeq"/>
          <w:rtl/>
          <w:lang w:bidi="fa-IR"/>
        </w:rPr>
        <w:t>127).</w:t>
      </w:r>
      <w:r w:rsidRPr="00A81C3A">
        <w:rPr>
          <w:rFonts w:ascii="Jameel Noori Nastaleeq" w:hAnsi="Jameel Noori Nastaleeq" w:cs="Jameel Noori Nastaleeq"/>
          <w:rtl/>
        </w:rPr>
        <w:t xml:space="preserve"> </w:t>
      </w:r>
    </w:p>
  </w:footnote>
  <w:footnote w:id="98">
    <w:p w:rsidR="00261F72" w:rsidRPr="00A81C3A" w:rsidRDefault="00261F72" w:rsidP="00A81C3A">
      <w:pPr>
        <w:pStyle w:val="FootnoteText"/>
        <w:jc w:val="both"/>
        <w:rPr>
          <w:rFonts w:ascii="Jameel Noori Nastaleeq" w:hAnsi="Jameel Noori Nastaleeq" w:cs="Jameel Noori Nastaleeq"/>
        </w:rPr>
      </w:pPr>
      <w:r w:rsidRPr="00A81C3A">
        <w:rPr>
          <w:rFonts w:ascii="Jameel Noori Nastaleeq" w:hAnsi="Jameel Noori Nastaleeq" w:cs="Jameel Noori Nastaleeq"/>
          <w:rtl/>
        </w:rPr>
        <w:t>(</w:t>
      </w:r>
      <w:r w:rsidRPr="00A81C3A">
        <w:rPr>
          <w:rFonts w:ascii="Jameel Noori Nastaleeq" w:hAnsi="Jameel Noori Nastaleeq" w:cs="Jameel Noori Nastaleeq"/>
          <w:rtl/>
        </w:rPr>
        <w:footnoteRef/>
      </w:r>
      <w:r w:rsidRPr="00A81C3A">
        <w:rPr>
          <w:rFonts w:ascii="Jameel Noori Nastaleeq" w:hAnsi="Jameel Noori Nastaleeq" w:cs="Jameel Noori Nastaleeq"/>
          <w:rtl/>
        </w:rPr>
        <w:t xml:space="preserve">) دیکھئے: مریم جمیلہ کی کتاب ’’اسلام نظری اور عملی اعتبار سے ‘‘ (ص: </w:t>
      </w:r>
      <w:r w:rsidRPr="00A81C3A">
        <w:rPr>
          <w:rFonts w:ascii="Jameel Noori Nastaleeq" w:hAnsi="Jameel Noori Nastaleeq" w:cs="Jameel Noori Nastaleeq"/>
          <w:rtl/>
          <w:lang w:bidi="fa-IR"/>
        </w:rPr>
        <w:t>118)</w:t>
      </w:r>
      <w:r w:rsidRPr="00A81C3A">
        <w:rPr>
          <w:rFonts w:ascii="Jameel Noori Nastaleeq" w:hAnsi="Jameel Noori Nastaleeq" w:cs="Jameel Noori Nastaleeq"/>
          <w:rtl/>
        </w:rPr>
        <w:t xml:space="preserve">بدقسمتی سے خود </w:t>
      </w:r>
      <w:r w:rsidRPr="00A81C3A">
        <w:rPr>
          <w:rFonts w:ascii="Jameel Noori Nastaleeq" w:hAnsi="Jameel Noori Nastaleeq" w:cs="Jameel Noori Nastaleeq"/>
          <w:rtl/>
          <w:lang w:bidi="ur-PK"/>
        </w:rPr>
        <w:t>مریم جم</w:t>
      </w:r>
      <w:r w:rsidRPr="00A81C3A">
        <w:rPr>
          <w:rFonts w:ascii="Jameel Noori Nastaleeq" w:hAnsi="Jameel Noori Nastaleeq" w:cs="Jameel Noori Nastaleeq"/>
          <w:rtl/>
        </w:rPr>
        <w:t xml:space="preserve">یلہ نے بظاہر ’’ لمع الشہاب ‘‘نامی کتاب سے یا کسی اور شخص سے جس نے اس کا کتاب کا حوالہ دیا واضح طور پر غلط تأثر قبول کیا ہے، چنانچہ اس میں دی گئی معلومات غلط بیانی پر مبنی ہیں (مثلاً ص </w:t>
      </w:r>
      <w:r w:rsidRPr="00A81C3A">
        <w:rPr>
          <w:rFonts w:ascii="Jameel Noori Nastaleeq" w:hAnsi="Jameel Noori Nastaleeq" w:cs="Jameel Noori Nastaleeq"/>
          <w:rtl/>
          <w:lang w:bidi="fa-IR"/>
        </w:rPr>
        <w:t>119</w:t>
      </w:r>
      <w:r w:rsidRPr="00A81C3A">
        <w:rPr>
          <w:rFonts w:ascii="Jameel Noori Nastaleeq" w:hAnsi="Jameel Noori Nastaleeq" w:cs="Jameel Noori Nastaleeq"/>
          <w:rtl/>
        </w:rPr>
        <w:t>پر موصوفہ لکھتی ہیں کہ ابن عبدالوہاب ؒ نے ایران میں ’’تصوف ‘‘ کا مطالعہ کیا) تاہم موصوفہ کا فہم شیخ ؒ کی دعوت کے سلسلے میں اچھا ہے بہر حال یہ بات قابل نوٹ ہے کہ وہ شیخ ؒ کو بہت اچھے الفاظ کے ساتھ یاد کرنے کے بعد اپنی کتاب میں رسول اللہ</w:t>
      </w:r>
      <w:r>
        <w:rPr>
          <w:rFonts w:ascii="Jameel Noori Nastaleeq" w:hAnsi="Jameel Noori Nastaleeq" w:cs="Jameel Noori Nastaleeq" w:hint="cs"/>
          <w:rtl/>
        </w:rPr>
        <w:t>ﷺ</w:t>
      </w:r>
      <w:r w:rsidRPr="00A81C3A">
        <w:rPr>
          <w:rFonts w:ascii="Jameel Noori Nastaleeq" w:hAnsi="Jameel Noori Nastaleeq" w:cs="Jameel Noori Nastaleeq"/>
          <w:rtl/>
        </w:rPr>
        <w:t xml:space="preserve"> سے مخاطب ہو کر اس فریاد کے ساتھ ختم کرتی ہیں کہ وہ مسلم قوم کو موجودہ بدحالی سے نکال دیں. </w:t>
      </w:r>
    </w:p>
  </w:footnote>
  <w:footnote w:id="99">
    <w:p w:rsidR="00261F72" w:rsidRPr="00357690" w:rsidRDefault="00261F72" w:rsidP="00270544">
      <w:pPr>
        <w:jc w:val="both"/>
        <w:rPr>
          <w:rFonts w:ascii="Jameel Noori Nastaleeq" w:hAnsi="Jameel Noori Nastaleeq" w:cs="Jameel Noori Nastaleeq"/>
          <w:sz w:val="20"/>
          <w:szCs w:val="20"/>
          <w:rtl/>
        </w:rPr>
      </w:pPr>
      <w:r w:rsidRPr="00357690">
        <w:rPr>
          <w:rFonts w:ascii="Jameel Noori Nastaleeq" w:hAnsi="Jameel Noori Nastaleeq" w:cs="Jameel Noori Nastaleeq"/>
          <w:sz w:val="20"/>
          <w:szCs w:val="20"/>
          <w:rtl/>
        </w:rPr>
        <w:t>(</w:t>
      </w:r>
      <w:r w:rsidRPr="00357690">
        <w:rPr>
          <w:rFonts w:ascii="Jameel Noori Nastaleeq" w:hAnsi="Jameel Noori Nastaleeq" w:cs="Jameel Noori Nastaleeq"/>
          <w:sz w:val="20"/>
          <w:szCs w:val="20"/>
          <w:rtl/>
        </w:rPr>
        <w:footnoteRef/>
      </w:r>
      <w:r w:rsidRPr="00357690">
        <w:rPr>
          <w:rFonts w:ascii="Jameel Noori Nastaleeq" w:hAnsi="Jameel Noori Nastaleeq" w:cs="Jameel Noori Nastaleeq"/>
          <w:sz w:val="20"/>
          <w:szCs w:val="20"/>
          <w:rtl/>
        </w:rPr>
        <w:t>) ملاحظہ ہو: ابن بشر، ج</w:t>
      </w:r>
      <w:r w:rsidRPr="00357690">
        <w:rPr>
          <w:rFonts w:ascii="Jameel Noori Nastaleeq" w:hAnsi="Jameel Noori Nastaleeq" w:cs="Jameel Noori Nastaleeq"/>
          <w:sz w:val="20"/>
          <w:szCs w:val="20"/>
          <w:rtl/>
          <w:lang w:bidi="fa-IR"/>
        </w:rPr>
        <w:t>۱(</w:t>
      </w:r>
      <w:r w:rsidRPr="00357690">
        <w:rPr>
          <w:rFonts w:ascii="Jameel Noori Nastaleeq" w:hAnsi="Jameel Noori Nastaleeq" w:cs="Jameel Noori Nastaleeq"/>
          <w:sz w:val="20"/>
          <w:szCs w:val="20"/>
          <w:rtl/>
        </w:rPr>
        <w:t>ص</w:t>
      </w:r>
      <w:r w:rsidRPr="00357690">
        <w:rPr>
          <w:rFonts w:ascii="Jameel Noori Nastaleeq" w:hAnsi="Jameel Noori Nastaleeq" w:cs="Jameel Noori Nastaleeq"/>
          <w:sz w:val="20"/>
          <w:szCs w:val="20"/>
          <w:rtl/>
          <w:lang w:bidi="fa-IR"/>
        </w:rPr>
        <w:t>۱۶۴).</w:t>
      </w:r>
    </w:p>
    <w:p w:rsidR="00261F72" w:rsidRPr="00BC2828" w:rsidRDefault="00261F72" w:rsidP="00270544">
      <w:pPr>
        <w:pStyle w:val="FootnoteText"/>
        <w:jc w:val="both"/>
        <w:rPr>
          <w:rFonts w:ascii="Jameel Noori Nastaleeq" w:hAnsi="Jameel Noori Nastaleeq" w:cs="Jameel Noori Nastaleeq"/>
        </w:rPr>
      </w:pPr>
      <w:r w:rsidRPr="00BC2828">
        <w:rPr>
          <w:rFonts w:ascii="Jameel Noori Nastaleeq" w:hAnsi="Jameel Noori Nastaleeq" w:cs="Jameel Noori Nastaleeq"/>
          <w:rtl/>
        </w:rPr>
        <w:t xml:space="preserve"> </w:t>
      </w:r>
    </w:p>
  </w:footnote>
  <w:footnote w:id="100">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ملاحظہ ہو: واسی لیف،(ص</w:t>
      </w:r>
      <w:r w:rsidRPr="00357690">
        <w:rPr>
          <w:rFonts w:ascii="Jameel Noori Nastaleeq" w:hAnsi="Jameel Noori Nastaleeq" w:cs="Jameel Noori Nastaleeq"/>
          <w:rtl/>
          <w:lang w:bidi="fa-IR"/>
        </w:rPr>
        <w:t>۱۰۵).</w:t>
      </w:r>
      <w:r w:rsidRPr="00357690">
        <w:rPr>
          <w:rFonts w:ascii="Jameel Noori Nastaleeq" w:hAnsi="Jameel Noori Nastaleeq" w:cs="Jameel Noori Nastaleeq"/>
          <w:rtl/>
        </w:rPr>
        <w:t xml:space="preserve"> </w:t>
      </w:r>
    </w:p>
  </w:footnote>
  <w:footnote w:id="101">
    <w:p w:rsidR="00261F72" w:rsidRPr="00357690" w:rsidRDefault="00261F72" w:rsidP="00357690">
      <w:pPr>
        <w:pStyle w:val="FootnoteText"/>
        <w:jc w:val="both"/>
        <w:rPr>
          <w:rFonts w:ascii="Jameel Noori Nastaleeq" w:hAnsi="Jameel Noori Nastaleeq" w:cs="Jameel Noori Nastaleeq"/>
          <w:rtl/>
          <w:lang w:bidi="ur-PK"/>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)یہ مشاہدہ برکہارٹ کے سفر نامے سے اخذ کیا گیا ہے.</w:t>
      </w:r>
      <w:r w:rsidRPr="00357690">
        <w:rPr>
          <w:rFonts w:ascii="Jameel Noori Nastaleeq" w:hAnsi="Jameel Noori Nastaleeq" w:cs="Jameel Noori Nastaleeq"/>
          <w:rtl/>
          <w:lang w:bidi="ur-PK"/>
        </w:rPr>
        <w:t>ملاحظہ ہو: دی نیو ورڈ آف اسلام(ص۲۵۔۲۶) بحوالہ جمیلہ(ص۱۱۶)</w:t>
      </w:r>
    </w:p>
  </w:footnote>
  <w:footnote w:id="102">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)دیکھئے: واسی لیف(ص</w:t>
      </w:r>
      <w:r w:rsidRPr="00357690">
        <w:rPr>
          <w:rFonts w:ascii="Jameel Noori Nastaleeq" w:hAnsi="Jameel Noori Nastaleeq" w:cs="Jameel Noori Nastaleeq"/>
          <w:rtl/>
          <w:lang w:bidi="fa-IR"/>
        </w:rPr>
        <w:t>138</w:t>
      </w:r>
      <w:r w:rsidRPr="00357690">
        <w:rPr>
          <w:rFonts w:ascii="Jameel Noori Nastaleeq" w:hAnsi="Jameel Noori Nastaleeq" w:cs="Jameel Noori Nastaleeq"/>
          <w:rtl/>
        </w:rPr>
        <w:t>۔</w:t>
      </w:r>
      <w:r w:rsidRPr="00357690">
        <w:rPr>
          <w:rFonts w:ascii="Jameel Noori Nastaleeq" w:hAnsi="Jameel Noori Nastaleeq" w:cs="Jameel Noori Nastaleeq"/>
          <w:rtl/>
          <w:lang w:bidi="fa-IR"/>
        </w:rPr>
        <w:t>139).</w:t>
      </w:r>
    </w:p>
  </w:footnote>
  <w:footnote w:id="103">
    <w:p w:rsidR="00261F72" w:rsidRPr="00357690" w:rsidRDefault="00261F72" w:rsidP="00270544">
      <w:pPr>
        <w:pStyle w:val="FootnoteText"/>
        <w:jc w:val="both"/>
        <w:rPr>
          <w:rFonts w:ascii="Jameel Noori Nastaleeq" w:hAnsi="Jameel Noori Nastaleeq" w:cs="Jameel Noori Nastaleeq"/>
          <w:rtl/>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دیکھئے: واسی لیف(ص</w:t>
      </w:r>
      <w:r w:rsidRPr="00357690">
        <w:rPr>
          <w:rFonts w:ascii="Jameel Noori Nastaleeq" w:hAnsi="Jameel Noori Nastaleeq" w:cs="Jameel Noori Nastaleeq"/>
          <w:rtl/>
          <w:lang w:bidi="fa-IR"/>
        </w:rPr>
        <w:t>69</w:t>
      </w:r>
      <w:r w:rsidRPr="00357690">
        <w:rPr>
          <w:rFonts w:ascii="Jameel Noori Nastaleeq" w:hAnsi="Jameel Noori Nastaleeq" w:cs="Jameel Noori Nastaleeq"/>
          <w:rtl/>
        </w:rPr>
        <w:t>۔</w:t>
      </w:r>
      <w:r w:rsidRPr="00357690">
        <w:rPr>
          <w:rFonts w:ascii="Jameel Noori Nastaleeq" w:hAnsi="Jameel Noori Nastaleeq" w:cs="Jameel Noori Nastaleeq"/>
          <w:rtl/>
          <w:lang w:bidi="fa-IR"/>
        </w:rPr>
        <w:t xml:space="preserve"> ۷۰).</w:t>
      </w:r>
      <w:r w:rsidRPr="00357690">
        <w:rPr>
          <w:rFonts w:ascii="Jameel Noori Nastaleeq" w:hAnsi="Jameel Noori Nastaleeq" w:cs="Jameel Noori Nastaleeq"/>
          <w:rtl/>
        </w:rPr>
        <w:t xml:space="preserve"> </w:t>
      </w:r>
    </w:p>
  </w:footnote>
  <w:footnote w:id="104">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دیکھئے: واسی لیف(ص</w:t>
      </w:r>
      <w:r w:rsidRPr="00357690">
        <w:rPr>
          <w:rFonts w:ascii="Jameel Noori Nastaleeq" w:hAnsi="Jameel Noori Nastaleeq" w:cs="Jameel Noori Nastaleeq"/>
          <w:rtl/>
          <w:lang w:bidi="fa-IR"/>
        </w:rPr>
        <w:t>72</w:t>
      </w:r>
      <w:r w:rsidRPr="00357690">
        <w:rPr>
          <w:rFonts w:ascii="Jameel Noori Nastaleeq" w:hAnsi="Jameel Noori Nastaleeq" w:cs="Jameel Noori Nastaleeq"/>
          <w:rtl/>
        </w:rPr>
        <w:t>۔</w:t>
      </w:r>
      <w:r w:rsidRPr="00357690">
        <w:rPr>
          <w:rFonts w:ascii="Jameel Noori Nastaleeq" w:hAnsi="Jameel Noori Nastaleeq" w:cs="Jameel Noori Nastaleeq"/>
          <w:rtl/>
          <w:lang w:bidi="fa-IR"/>
        </w:rPr>
        <w:t>73).</w:t>
      </w:r>
    </w:p>
  </w:footnote>
  <w:footnote w:id="105">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دیکھئے: واسی لیف(ص</w:t>
      </w:r>
      <w:r w:rsidRPr="00357690">
        <w:rPr>
          <w:rFonts w:ascii="Jameel Noori Nastaleeq" w:hAnsi="Jameel Noori Nastaleeq" w:cs="Jameel Noori Nastaleeq"/>
          <w:rtl/>
          <w:lang w:bidi="fa-IR"/>
        </w:rPr>
        <w:t>38).</w:t>
      </w:r>
      <w:r w:rsidRPr="00357690">
        <w:rPr>
          <w:rFonts w:ascii="Jameel Noori Nastaleeq" w:hAnsi="Jameel Noori Nastaleeq" w:cs="Jameel Noori Nastaleeq"/>
          <w:rtl/>
        </w:rPr>
        <w:t xml:space="preserve"> </w:t>
      </w:r>
    </w:p>
  </w:footnote>
  <w:footnote w:id="106">
    <w:p w:rsidR="00261F72" w:rsidRPr="00357690" w:rsidRDefault="00261F72" w:rsidP="00270544">
      <w:pPr>
        <w:pStyle w:val="FootnoteText"/>
        <w:jc w:val="both"/>
        <w:rPr>
          <w:rFonts w:ascii="Jameel Noori Nastaleeq" w:hAnsi="Jameel Noori Nastaleeq" w:cs="Jameel Noori Nastaleeq"/>
          <w:rtl/>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)ملاحظہ ہو: نصیر( ص</w:t>
      </w:r>
      <w:r w:rsidRPr="00357690">
        <w:rPr>
          <w:rFonts w:ascii="Jameel Noori Nastaleeq" w:hAnsi="Jameel Noori Nastaleeq" w:cs="Jameel Noori Nastaleeq"/>
          <w:rtl/>
          <w:lang w:bidi="fa-IR"/>
        </w:rPr>
        <w:t>59).</w:t>
      </w:r>
      <w:r w:rsidRPr="00357690">
        <w:rPr>
          <w:rFonts w:ascii="Jameel Noori Nastaleeq" w:hAnsi="Jameel Noori Nastaleeq" w:cs="Jameel Noori Nastaleeq"/>
          <w:rtl/>
        </w:rPr>
        <w:t xml:space="preserve"> </w:t>
      </w:r>
    </w:p>
  </w:footnote>
  <w:footnote w:id="107">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ملاحظہ ہو: نصیر(ص</w:t>
      </w:r>
      <w:r w:rsidRPr="00357690">
        <w:rPr>
          <w:rFonts w:ascii="Jameel Noori Nastaleeq" w:hAnsi="Jameel Noori Nastaleeq" w:cs="Jameel Noori Nastaleeq"/>
          <w:rtl/>
          <w:lang w:bidi="fa-IR"/>
        </w:rPr>
        <w:t>59) .</w:t>
      </w:r>
      <w:r w:rsidRPr="00357690">
        <w:rPr>
          <w:rFonts w:ascii="Jameel Noori Nastaleeq" w:hAnsi="Jameel Noori Nastaleeq" w:cs="Jameel Noori Nastaleeq"/>
          <w:rtl/>
        </w:rPr>
        <w:t xml:space="preserve"> </w:t>
      </w:r>
    </w:p>
  </w:footnote>
  <w:footnote w:id="108">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ملاحظہ ہو: عبدالمحسن بن باز، ج</w:t>
      </w:r>
      <w:r w:rsidRPr="00357690">
        <w:rPr>
          <w:rFonts w:ascii="Jameel Noori Nastaleeq" w:hAnsi="Jameel Noori Nastaleeq" w:cs="Jameel Noori Nastaleeq"/>
          <w:rtl/>
          <w:lang w:bidi="fa-IR"/>
        </w:rPr>
        <w:t>۱ (</w:t>
      </w:r>
      <w:r w:rsidRPr="00357690">
        <w:rPr>
          <w:rFonts w:ascii="Jameel Noori Nastaleeq" w:hAnsi="Jameel Noori Nastaleeq" w:cs="Jameel Noori Nastaleeq"/>
          <w:rtl/>
        </w:rPr>
        <w:t>ص</w:t>
      </w:r>
      <w:r w:rsidRPr="00357690">
        <w:rPr>
          <w:rFonts w:ascii="Jameel Noori Nastaleeq" w:hAnsi="Jameel Noori Nastaleeq" w:cs="Jameel Noori Nastaleeq"/>
          <w:rtl/>
          <w:lang w:bidi="fa-IR"/>
        </w:rPr>
        <w:t>271</w:t>
      </w:r>
      <w:r w:rsidRPr="00357690">
        <w:rPr>
          <w:rFonts w:ascii="Jameel Noori Nastaleeq" w:hAnsi="Jameel Noori Nastaleeq" w:cs="Jameel Noori Nastaleeq"/>
          <w:rtl/>
        </w:rPr>
        <w:t>۔</w:t>
      </w:r>
      <w:r w:rsidRPr="00357690">
        <w:rPr>
          <w:rFonts w:ascii="Jameel Noori Nastaleeq" w:hAnsi="Jameel Noori Nastaleeq" w:cs="Jameel Noori Nastaleeq"/>
          <w:rtl/>
          <w:lang w:bidi="fa-IR"/>
        </w:rPr>
        <w:t xml:space="preserve">286) </w:t>
      </w:r>
      <w:r w:rsidRPr="00357690">
        <w:rPr>
          <w:rFonts w:ascii="Jameel Noori Nastaleeq" w:hAnsi="Jameel Noori Nastaleeq" w:cs="Jameel Noori Nastaleeq"/>
          <w:rtl/>
        </w:rPr>
        <w:t xml:space="preserve"> </w:t>
      </w:r>
    </w:p>
  </w:footnote>
  <w:footnote w:id="109">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اس کا یہ مطلب ہرگز نہیں کہ شیخ ؒ کے نزدیک انسانی عقل وفکر کا کوئی کردار نہیں ہے ، تاہم جہاں معاملہ ’’غیب‘‘ کی باتوں کا ہو جو انسانی عقل سے ماوراء ہیں تو اس صورت میں انسان پر ضروری ہے کہ وہ علم وحی تک محدود ہوجائے بصورت دیگر آپ انسانی عقل وفکر کے مخالف نہ تھے. اسی منہج کی وضاحت آپ سے پہلے ابن ت</w:t>
      </w:r>
      <w:r w:rsidRPr="00357690">
        <w:rPr>
          <w:rFonts w:ascii="Jameel Noori Nastaleeq" w:hAnsi="Jameel Noori Nastaleeq" w:cs="Jameel Noori Nastaleeq"/>
          <w:rtl/>
          <w:lang w:bidi="ur-PK"/>
        </w:rPr>
        <w:t>ی</w:t>
      </w:r>
      <w:r w:rsidRPr="00357690">
        <w:rPr>
          <w:rFonts w:ascii="Jameel Noori Nastaleeq" w:hAnsi="Jameel Noori Nastaleeq" w:cs="Jameel Noori Nastaleeq"/>
          <w:rtl/>
        </w:rPr>
        <w:t>میہ ؒ نے بھی کی ہے . چنانچہ شیخ ؒ نے خود بھی اس کی وضاحت کرتے ہوئے بیان فرمایا : ’’ ہم ایسی کوئی بات پیش نہیں کرتے جو وحی کی مخالف ہو اور نہ وہ جس کو عقل سلیم رد کرتی ہو‘‘. ملاحظہ ہو: مؤلفات شیخ محمد ؒ ج</w:t>
      </w:r>
      <w:r w:rsidRPr="00357690">
        <w:rPr>
          <w:rFonts w:ascii="Jameel Noori Nastaleeq" w:hAnsi="Jameel Noori Nastaleeq" w:cs="Jameel Noori Nastaleeq"/>
          <w:rtl/>
          <w:lang w:bidi="fa-IR"/>
        </w:rPr>
        <w:t>۷</w:t>
      </w:r>
      <w:r w:rsidRPr="00357690">
        <w:rPr>
          <w:rFonts w:ascii="Jameel Noori Nastaleeq" w:hAnsi="Jameel Noori Nastaleeq" w:cs="Jameel Noori Nastaleeq"/>
          <w:rtl/>
        </w:rPr>
        <w:t>، (ص</w:t>
      </w:r>
      <w:r w:rsidRPr="00357690">
        <w:rPr>
          <w:rFonts w:ascii="Jameel Noori Nastaleeq" w:hAnsi="Jameel Noori Nastaleeq" w:cs="Jameel Noori Nastaleeq"/>
          <w:rtl/>
          <w:lang w:bidi="fa-IR"/>
        </w:rPr>
        <w:t xml:space="preserve">98) </w:t>
      </w:r>
      <w:r w:rsidRPr="00357690">
        <w:rPr>
          <w:rFonts w:ascii="Jameel Noori Nastaleeq" w:hAnsi="Jameel Noori Nastaleeq" w:cs="Jameel Noori Nastaleeq"/>
          <w:rtl/>
        </w:rPr>
        <w:t>مزید کے لئے دیکھئے: العبود، ج</w:t>
      </w:r>
      <w:r w:rsidRPr="00357690">
        <w:rPr>
          <w:rFonts w:ascii="Jameel Noori Nastaleeq" w:hAnsi="Jameel Noori Nastaleeq" w:cs="Jameel Noori Nastaleeq"/>
          <w:rtl/>
          <w:lang w:bidi="fa-IR"/>
        </w:rPr>
        <w:t>۱ (</w:t>
      </w:r>
      <w:r w:rsidRPr="00357690">
        <w:rPr>
          <w:rFonts w:ascii="Jameel Noori Nastaleeq" w:hAnsi="Jameel Noori Nastaleeq" w:cs="Jameel Noori Nastaleeq"/>
          <w:rtl/>
        </w:rPr>
        <w:t>ص</w:t>
      </w:r>
      <w:r w:rsidRPr="00357690">
        <w:rPr>
          <w:rFonts w:ascii="Jameel Noori Nastaleeq" w:hAnsi="Jameel Noori Nastaleeq" w:cs="Jameel Noori Nastaleeq"/>
          <w:rtl/>
          <w:lang w:bidi="fa-IR"/>
        </w:rPr>
        <w:t>334).</w:t>
      </w:r>
    </w:p>
  </w:footnote>
  <w:footnote w:id="110">
    <w:p w:rsidR="00261F72" w:rsidRPr="00357690" w:rsidRDefault="00261F72" w:rsidP="00270544">
      <w:pPr>
        <w:pStyle w:val="FootnoteText"/>
        <w:rPr>
          <w:rFonts w:ascii="Jameel Noori Nastaleeq" w:hAnsi="Jameel Noori Nastaleeq" w:cs="Jameel Noori Nastaleeq"/>
          <w:lang w:bidi="ur-PK"/>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w:t>
      </w:r>
      <w:r w:rsidRPr="00357690">
        <w:rPr>
          <w:rFonts w:ascii="Jameel Noori Nastaleeq" w:hAnsi="Jameel Noori Nastaleeq" w:cs="Jameel Noori Nastaleeq" w:hint="cs"/>
          <w:rtl/>
          <w:lang w:bidi="ur-PK"/>
        </w:rPr>
        <w:t xml:space="preserve"> بخاری ومسلم</w:t>
      </w:r>
    </w:p>
  </w:footnote>
  <w:footnote w:id="111">
    <w:p w:rsidR="00261F72" w:rsidRPr="00357690"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ملاحظہ ہو: مؤلفات شیخ محمد ؒ ، ج</w:t>
      </w:r>
      <w:r w:rsidRPr="00357690">
        <w:rPr>
          <w:rFonts w:ascii="Jameel Noori Nastaleeq" w:hAnsi="Jameel Noori Nastaleeq" w:cs="Jameel Noori Nastaleeq"/>
          <w:rtl/>
          <w:lang w:bidi="fa-IR"/>
        </w:rPr>
        <w:t>۷(</w:t>
      </w:r>
      <w:r w:rsidRPr="00357690">
        <w:rPr>
          <w:rFonts w:ascii="Jameel Noori Nastaleeq" w:hAnsi="Jameel Noori Nastaleeq" w:cs="Jameel Noori Nastaleeq"/>
          <w:rtl/>
        </w:rPr>
        <w:t>ص</w:t>
      </w:r>
      <w:r w:rsidRPr="00357690">
        <w:rPr>
          <w:rFonts w:ascii="Jameel Noori Nastaleeq" w:hAnsi="Jameel Noori Nastaleeq" w:cs="Jameel Noori Nastaleeq"/>
          <w:rtl/>
          <w:lang w:bidi="fa-IR"/>
        </w:rPr>
        <w:t>۲۵۲).</w:t>
      </w:r>
      <w:r w:rsidRPr="00357690">
        <w:rPr>
          <w:rFonts w:ascii="Jameel Noori Nastaleeq" w:hAnsi="Jameel Noori Nastaleeq" w:cs="Jameel Noori Nastaleeq"/>
          <w:rtl/>
        </w:rPr>
        <w:t xml:space="preserve"> </w:t>
      </w:r>
    </w:p>
  </w:footnote>
  <w:footnote w:id="112">
    <w:p w:rsidR="00261F72" w:rsidRPr="00357690" w:rsidRDefault="00261F72" w:rsidP="00270544">
      <w:pPr>
        <w:pStyle w:val="FootnoteText"/>
        <w:jc w:val="both"/>
        <w:rPr>
          <w:rFonts w:ascii="Jameel Noori Nastaleeq" w:hAnsi="Jameel Noori Nastaleeq" w:cs="Jameel Noori Nastaleeq"/>
          <w:rtl/>
          <w:lang w:bidi="fa-IR"/>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ابوداؤد وترمذی ، یہ حدیث صحیح ہے . اس کی صحت پر تفصیلی بحث کے لئے دیکھئے: الأربعین النوویہ، مؤلف زرابوزو کی شرح کے ساتھ ج</w:t>
      </w:r>
      <w:r w:rsidRPr="00357690">
        <w:rPr>
          <w:rFonts w:ascii="Jameel Noori Nastaleeq" w:hAnsi="Jameel Noori Nastaleeq" w:cs="Jameel Noori Nastaleeq"/>
          <w:rtl/>
          <w:lang w:bidi="fa-IR"/>
        </w:rPr>
        <w:t>۲(</w:t>
      </w:r>
      <w:r w:rsidRPr="00357690">
        <w:rPr>
          <w:rFonts w:ascii="Jameel Noori Nastaleeq" w:hAnsi="Jameel Noori Nastaleeq" w:cs="Jameel Noori Nastaleeq"/>
          <w:rtl/>
        </w:rPr>
        <w:t>ص</w:t>
      </w:r>
      <w:r w:rsidRPr="00357690">
        <w:rPr>
          <w:rFonts w:ascii="Jameel Noori Nastaleeq" w:hAnsi="Jameel Noori Nastaleeq" w:cs="Jameel Noori Nastaleeq"/>
          <w:rtl/>
          <w:lang w:bidi="fa-IR"/>
        </w:rPr>
        <w:t>1043</w:t>
      </w:r>
      <w:r w:rsidRPr="00357690">
        <w:rPr>
          <w:rFonts w:ascii="Jameel Noori Nastaleeq" w:hAnsi="Jameel Noori Nastaleeq" w:cs="Jameel Noori Nastaleeq"/>
          <w:rtl/>
        </w:rPr>
        <w:t>۔</w:t>
      </w:r>
      <w:r w:rsidRPr="00357690">
        <w:rPr>
          <w:rFonts w:ascii="Jameel Noori Nastaleeq" w:hAnsi="Jameel Noori Nastaleeq" w:cs="Jameel Noori Nastaleeq"/>
          <w:rtl/>
          <w:lang w:bidi="fa-IR"/>
        </w:rPr>
        <w:t>1045).</w:t>
      </w:r>
    </w:p>
  </w:footnote>
  <w:footnote w:id="113">
    <w:p w:rsidR="00261F72" w:rsidRPr="00BC2828" w:rsidRDefault="00261F72" w:rsidP="00270544">
      <w:pPr>
        <w:pStyle w:val="FootnoteText"/>
        <w:jc w:val="both"/>
        <w:rPr>
          <w:rFonts w:ascii="Jameel Noori Nastaleeq" w:hAnsi="Jameel Noori Nastaleeq" w:cs="Jameel Noori Nastaleeq"/>
        </w:rPr>
      </w:pPr>
      <w:r w:rsidRPr="00357690">
        <w:rPr>
          <w:rFonts w:ascii="Jameel Noori Nastaleeq" w:hAnsi="Jameel Noori Nastaleeq" w:cs="Jameel Noori Nastaleeq"/>
          <w:rtl/>
        </w:rPr>
        <w:t>(</w:t>
      </w:r>
      <w:r w:rsidRPr="00357690">
        <w:rPr>
          <w:rFonts w:ascii="Jameel Noori Nastaleeq" w:hAnsi="Jameel Noori Nastaleeq" w:cs="Jameel Noori Nastaleeq"/>
          <w:rtl/>
        </w:rPr>
        <w:footnoteRef/>
      </w:r>
      <w:r w:rsidRPr="00357690">
        <w:rPr>
          <w:rFonts w:ascii="Jameel Noori Nastaleeq" w:hAnsi="Jameel Noori Nastaleeq" w:cs="Jameel Noori Nastaleeq"/>
          <w:rtl/>
        </w:rPr>
        <w:t>)  اس کا حوالہ شیخ عثیمین کی کتاب الشیخ محمد (ص</w:t>
      </w:r>
      <w:r w:rsidRPr="00357690">
        <w:rPr>
          <w:rFonts w:ascii="Jameel Noori Nastaleeq" w:hAnsi="Jameel Noori Nastaleeq" w:cs="Jameel Noori Nastaleeq"/>
          <w:rtl/>
          <w:lang w:bidi="fa-IR"/>
        </w:rPr>
        <w:t xml:space="preserve">129) </w:t>
      </w:r>
      <w:r w:rsidRPr="00357690">
        <w:rPr>
          <w:rFonts w:ascii="Jameel Noori Nastaleeq" w:hAnsi="Jameel Noori Nastaleeq" w:cs="Jameel Noori Nastaleeq"/>
          <w:rtl/>
        </w:rPr>
        <w:t>دیکھئے.</w:t>
      </w:r>
      <w:r w:rsidRPr="00BC2828">
        <w:rPr>
          <w:rFonts w:ascii="Jameel Noori Nastaleeq" w:hAnsi="Jameel Noori Nastaleeq" w:cs="Jameel Noori Nastaleeq"/>
          <w:rtl/>
        </w:rPr>
        <w:t xml:space="preserve"> </w:t>
      </w:r>
    </w:p>
  </w:footnote>
  <w:footnote w:id="114">
    <w:p w:rsidR="00261F72" w:rsidRPr="002551ED" w:rsidRDefault="00261F72" w:rsidP="00270544">
      <w:pPr>
        <w:pStyle w:val="FootnoteText"/>
        <w:jc w:val="both"/>
        <w:rPr>
          <w:rFonts w:ascii="Jameel Noori Nastaleeq" w:hAnsi="Jameel Noori Nastaleeq" w:cs="Jameel Noori Nastaleeq"/>
        </w:rPr>
      </w:pPr>
      <w:r w:rsidRPr="002551ED">
        <w:rPr>
          <w:rFonts w:ascii="Jameel Noori Nastaleeq" w:hAnsi="Jameel Noori Nastaleeq" w:cs="Jameel Noori Nastaleeq"/>
          <w:rtl/>
        </w:rPr>
        <w:t>(</w:t>
      </w:r>
      <w:r w:rsidRPr="002551ED">
        <w:rPr>
          <w:rFonts w:ascii="Jameel Noori Nastaleeq" w:hAnsi="Jameel Noori Nastaleeq" w:cs="Jameel Noori Nastaleeq"/>
          <w:rtl/>
        </w:rPr>
        <w:footnoteRef/>
      </w:r>
      <w:r w:rsidRPr="002551ED">
        <w:rPr>
          <w:rFonts w:ascii="Jameel Noori Nastaleeq" w:hAnsi="Jameel Noori Nastaleeq" w:cs="Jameel Noori Nastaleeq"/>
          <w:rtl/>
        </w:rPr>
        <w:t>)  شیخ کا علم کلام کے ساتھ موقف کے لئے دیکھئے: نصیر (ص</w:t>
      </w:r>
      <w:r w:rsidRPr="002551ED">
        <w:rPr>
          <w:rFonts w:ascii="Jameel Noori Nastaleeq" w:hAnsi="Jameel Noori Nastaleeq" w:cs="Jameel Noori Nastaleeq"/>
          <w:rtl/>
          <w:lang w:bidi="fa-IR"/>
        </w:rPr>
        <w:t>102</w:t>
      </w:r>
      <w:r w:rsidRPr="002551ED">
        <w:rPr>
          <w:rFonts w:ascii="Jameel Noori Nastaleeq" w:hAnsi="Jameel Noori Nastaleeq" w:cs="Jameel Noori Nastaleeq"/>
          <w:rtl/>
        </w:rPr>
        <w:t>۔</w:t>
      </w:r>
      <w:r w:rsidRPr="002551ED">
        <w:rPr>
          <w:rFonts w:ascii="Jameel Noori Nastaleeq" w:hAnsi="Jameel Noori Nastaleeq" w:cs="Jameel Noori Nastaleeq"/>
          <w:rtl/>
          <w:lang w:bidi="fa-IR"/>
        </w:rPr>
        <w:t>104).</w:t>
      </w:r>
      <w:r w:rsidRPr="002551ED">
        <w:rPr>
          <w:rFonts w:ascii="Jameel Noori Nastaleeq" w:hAnsi="Jameel Noori Nastaleeq" w:cs="Jameel Noori Nastaleeq"/>
          <w:rtl/>
        </w:rPr>
        <w:t xml:space="preserve"> </w:t>
      </w:r>
    </w:p>
  </w:footnote>
  <w:footnote w:id="115">
    <w:p w:rsidR="00261F72" w:rsidRPr="00BC2828" w:rsidRDefault="00261F72" w:rsidP="00270544">
      <w:pPr>
        <w:pStyle w:val="FootnoteText"/>
        <w:jc w:val="both"/>
        <w:rPr>
          <w:rFonts w:ascii="Jameel Noori Nastaleeq" w:hAnsi="Jameel Noori Nastaleeq" w:cs="Jameel Noori Nastaleeq"/>
        </w:rPr>
      </w:pPr>
      <w:r w:rsidRPr="002551ED">
        <w:rPr>
          <w:rFonts w:ascii="Jameel Noori Nastaleeq" w:hAnsi="Jameel Noori Nastaleeq" w:cs="Jameel Noori Nastaleeq"/>
          <w:rtl/>
        </w:rPr>
        <w:t>(</w:t>
      </w:r>
      <w:r w:rsidRPr="002551ED">
        <w:rPr>
          <w:rFonts w:ascii="Jameel Noori Nastaleeq" w:hAnsi="Jameel Noori Nastaleeq" w:cs="Jameel Noori Nastaleeq"/>
          <w:rtl/>
        </w:rPr>
        <w:footnoteRef/>
      </w:r>
      <w:r w:rsidRPr="002551ED">
        <w:rPr>
          <w:rFonts w:ascii="Jameel Noori Nastaleeq" w:hAnsi="Jameel Noori Nastaleeq" w:cs="Jameel Noori Nastaleeq"/>
          <w:rtl/>
        </w:rPr>
        <w:t>) شیخ محمد بن عبدالوہاب ؒ اس مسئلہ کی اس طرح تشریح کرتے ہیں کہ اللہ پر ایمان کا ایک حصہ یہ ہے کہ بندہ اللہ تعالیٰ کی ان صفات پر ایمان لائے جن سے خود اس نے اپنے آپ کو متصف کیا ہے اور جن کو اپنے رسول کے ذریعہ ہمیں بتلایا ہے ، بغیر ان کے معانی کی تبدیلی یا ان کے انکار کے. اور میں ایمان رکھتا ہوں کہ بے شک اللہ تعالیٰ کا کوئی شبیہ نہیں اور وہ سمیع اور بصیر ہے اور میں ان صفات کا منکر نہیں ہوں جن کے بارے میں اس نے خود ہمیں بتلایا ہے اور نہ ہی میں ان کے صحیح معانی میں کوئی بگاڑ پیدا کرنے والا ہوں اور نہ میں اس کے اسماء حسنی اور اس کی آیات کا منکر ہوں.اس طرح نہ میں اس کی صفات کی کیفیت پر بحث کرتا ہوں اور نہ میں ان کو کسی مخلوق کے مشابہ ٹھہراتا ہوں کیونکہ اللہ تعالیٰ کا کوئی ہمسر ہے اور نہ کوئی شریک. بلاشبہ اللہ خود اپنے بارے میں اور اپنی مخلوق کے بارے میں پورا پورا علم رکھتا ہے، وہ قول میں سب سے زیادہ سچا اور کلام میں سب سے زیاد فصیح وبلیغ ہے. (دیکھئے: محمد بن</w:t>
      </w:r>
      <w:r w:rsidRPr="00BC2828">
        <w:rPr>
          <w:rFonts w:ascii="Jameel Noori Nastaleeq" w:hAnsi="Jameel Noori Nastaleeq" w:cs="Jameel Noori Nastaleeq"/>
          <w:rtl/>
        </w:rPr>
        <w:t xml:space="preserve"> عبدالوہاب ج</w:t>
      </w:r>
      <w:r w:rsidRPr="00BC2828">
        <w:rPr>
          <w:rFonts w:ascii="Jameel Noori Nastaleeq" w:hAnsi="Jameel Noori Nastaleeq" w:cs="Jameel Noori Nastaleeq"/>
          <w:rtl/>
          <w:lang w:bidi="fa-IR"/>
        </w:rPr>
        <w:t xml:space="preserve">۷( </w:t>
      </w:r>
      <w:r w:rsidRPr="00BC2828">
        <w:rPr>
          <w:rFonts w:ascii="Jameel Noori Nastaleeq" w:hAnsi="Jameel Noori Nastaleeq" w:cs="Jameel Noori Nastaleeq"/>
          <w:rtl/>
        </w:rPr>
        <w:t>ص</w:t>
      </w:r>
      <w:r w:rsidRPr="00BC2828">
        <w:rPr>
          <w:rFonts w:ascii="Jameel Noori Nastaleeq" w:hAnsi="Jameel Noori Nastaleeq" w:cs="Jameel Noori Nastaleeq"/>
          <w:rtl/>
          <w:lang w:bidi="fa-IR"/>
        </w:rPr>
        <w:t xml:space="preserve">۸) </w:t>
      </w:r>
      <w:r w:rsidRPr="00BC2828">
        <w:rPr>
          <w:rFonts w:ascii="Jameel Noori Nastaleeq" w:hAnsi="Jameel Noori Nastaleeq" w:cs="Jameel Noori Nastaleeq"/>
          <w:rtl/>
        </w:rPr>
        <w:t xml:space="preserve">اس طرح شیخ محمد ؒ نے علمائے سلف کے منہج کی پیروی کی جو انتہائی محفوظ، دانشمندانہ اور عالمانہ منہج ہے </w:t>
      </w:r>
    </w:p>
  </w:footnote>
  <w:footnote w:id="116">
    <w:p w:rsidR="00261F72" w:rsidRPr="002551ED" w:rsidRDefault="00261F72" w:rsidP="00270544">
      <w:pPr>
        <w:jc w:val="both"/>
        <w:rPr>
          <w:rFonts w:ascii="Jameel Noori Nastaleeq" w:hAnsi="Jameel Noori Nastaleeq" w:cs="Jameel Noori Nastaleeq"/>
          <w:sz w:val="20"/>
          <w:szCs w:val="20"/>
        </w:rPr>
      </w:pPr>
      <w:r w:rsidRPr="002551ED">
        <w:rPr>
          <w:rFonts w:ascii="Jameel Noori Nastaleeq" w:hAnsi="Jameel Noori Nastaleeq" w:cs="Jameel Noori Nastaleeq"/>
          <w:sz w:val="20"/>
          <w:szCs w:val="20"/>
          <w:rtl/>
        </w:rPr>
        <w:t>(</w:t>
      </w:r>
      <w:r w:rsidRPr="002551ED">
        <w:rPr>
          <w:rFonts w:ascii="Jameel Noori Nastaleeq" w:hAnsi="Jameel Noori Nastaleeq" w:cs="Jameel Noori Nastaleeq"/>
          <w:sz w:val="20"/>
          <w:szCs w:val="20"/>
          <w:rtl/>
        </w:rPr>
        <w:footnoteRef/>
      </w:r>
      <w:r w:rsidRPr="002551ED">
        <w:rPr>
          <w:rFonts w:ascii="Jameel Noori Nastaleeq" w:hAnsi="Jameel Noori Nastaleeq" w:cs="Jameel Noori Nastaleeq"/>
          <w:sz w:val="20"/>
          <w:szCs w:val="20"/>
          <w:rtl/>
        </w:rPr>
        <w:t>)  دیکھئے: مؤلفات محمد بن عبدالوہاب، ج</w:t>
      </w:r>
      <w:r w:rsidRPr="002551ED">
        <w:rPr>
          <w:rFonts w:ascii="Jameel Noori Nastaleeq" w:hAnsi="Jameel Noori Nastaleeq" w:cs="Jameel Noori Nastaleeq"/>
          <w:sz w:val="20"/>
          <w:szCs w:val="20"/>
          <w:rtl/>
          <w:lang w:bidi="fa-IR"/>
        </w:rPr>
        <w:t>۷ (</w:t>
      </w:r>
      <w:r w:rsidRPr="002551ED">
        <w:rPr>
          <w:rFonts w:ascii="Jameel Noori Nastaleeq" w:hAnsi="Jameel Noori Nastaleeq" w:cs="Jameel Noori Nastaleeq"/>
          <w:sz w:val="20"/>
          <w:szCs w:val="20"/>
          <w:rtl/>
        </w:rPr>
        <w:t xml:space="preserve">ص </w:t>
      </w:r>
      <w:r w:rsidRPr="002551ED">
        <w:rPr>
          <w:rFonts w:ascii="Jameel Noori Nastaleeq" w:hAnsi="Jameel Noori Nastaleeq" w:cs="Jameel Noori Nastaleeq"/>
          <w:sz w:val="20"/>
          <w:szCs w:val="20"/>
          <w:rtl/>
          <w:lang w:bidi="fa-IR"/>
        </w:rPr>
        <w:t>۱۸۷).</w:t>
      </w:r>
      <w:r w:rsidRPr="002551ED">
        <w:rPr>
          <w:rFonts w:ascii="Jameel Noori Nastaleeq" w:hAnsi="Jameel Noori Nastaleeq" w:cs="Jameel Noori Nastaleeq"/>
          <w:sz w:val="20"/>
          <w:szCs w:val="20"/>
          <w:rtl/>
        </w:rPr>
        <w:t xml:space="preserve"> </w:t>
      </w:r>
    </w:p>
  </w:footnote>
  <w:footnote w:id="117">
    <w:p w:rsidR="00261F72" w:rsidRPr="00BC2828" w:rsidRDefault="00261F72" w:rsidP="00270544">
      <w:pPr>
        <w:pStyle w:val="FootnoteText"/>
        <w:jc w:val="both"/>
        <w:rPr>
          <w:rFonts w:ascii="Jameel Noori Nastaleeq" w:hAnsi="Jameel Noori Nastaleeq" w:cs="Jameel Noori Nastaleeq"/>
        </w:rPr>
      </w:pPr>
      <w:r w:rsidRPr="002551ED">
        <w:rPr>
          <w:rFonts w:ascii="Jameel Noori Nastaleeq" w:hAnsi="Jameel Noori Nastaleeq" w:cs="Jameel Noori Nastaleeq"/>
          <w:rtl/>
        </w:rPr>
        <w:t>(</w:t>
      </w:r>
      <w:r w:rsidRPr="002551ED">
        <w:rPr>
          <w:rFonts w:ascii="Jameel Noori Nastaleeq" w:hAnsi="Jameel Noori Nastaleeq" w:cs="Jameel Noori Nastaleeq"/>
          <w:rtl/>
        </w:rPr>
        <w:footnoteRef/>
      </w:r>
      <w:r w:rsidRPr="002551ED">
        <w:rPr>
          <w:rFonts w:ascii="Jameel Noori Nastaleeq" w:hAnsi="Jameel Noori Nastaleeq" w:cs="Jameel Noori Nastaleeq"/>
          <w:rtl/>
        </w:rPr>
        <w:t>) دیکھئے: مؤلفات محمد بن عبدالوہاب، ج</w:t>
      </w:r>
      <w:r w:rsidRPr="002551ED">
        <w:rPr>
          <w:rFonts w:ascii="Jameel Noori Nastaleeq" w:hAnsi="Jameel Noori Nastaleeq" w:cs="Jameel Noori Nastaleeq"/>
          <w:rtl/>
          <w:lang w:bidi="fa-IR"/>
        </w:rPr>
        <w:t>۷ (</w:t>
      </w:r>
      <w:r w:rsidRPr="002551ED">
        <w:rPr>
          <w:rFonts w:ascii="Jameel Noori Nastaleeq" w:hAnsi="Jameel Noori Nastaleeq" w:cs="Jameel Noori Nastaleeq"/>
          <w:rtl/>
        </w:rPr>
        <w:t>ص</w:t>
      </w:r>
      <w:r w:rsidRPr="002551ED">
        <w:rPr>
          <w:rFonts w:ascii="Jameel Noori Nastaleeq" w:hAnsi="Jameel Noori Nastaleeq" w:cs="Jameel Noori Nastaleeq"/>
          <w:rtl/>
          <w:lang w:bidi="fa-IR"/>
        </w:rPr>
        <w:t>150 ).</w:t>
      </w:r>
      <w:r w:rsidRPr="00BC2828">
        <w:rPr>
          <w:rFonts w:ascii="Jameel Noori Nastaleeq" w:hAnsi="Jameel Noori Nastaleeq" w:cs="Jameel Noori Nastaleeq"/>
          <w:rtl/>
        </w:rPr>
        <w:t xml:space="preserve"> </w:t>
      </w:r>
    </w:p>
  </w:footnote>
  <w:footnote w:id="118">
    <w:p w:rsidR="00261F72" w:rsidRPr="002551ED" w:rsidRDefault="00261F72" w:rsidP="00270544">
      <w:pPr>
        <w:pStyle w:val="FootnoteText"/>
        <w:jc w:val="both"/>
        <w:rPr>
          <w:rFonts w:ascii="Jameel Noori Nastaleeq" w:hAnsi="Jameel Noori Nastaleeq" w:cs="Jameel Noori Nastaleeq"/>
          <w:lang w:bidi="fa-IR"/>
        </w:rPr>
      </w:pPr>
      <w:r w:rsidRPr="002551ED">
        <w:rPr>
          <w:rFonts w:ascii="Jameel Noori Nastaleeq" w:hAnsi="Jameel Noori Nastaleeq" w:cs="Jameel Noori Nastaleeq"/>
          <w:rtl/>
        </w:rPr>
        <w:t>(</w:t>
      </w:r>
      <w:r w:rsidRPr="002551ED">
        <w:rPr>
          <w:rFonts w:ascii="Jameel Noori Nastaleeq" w:hAnsi="Jameel Noori Nastaleeq" w:cs="Jameel Noori Nastaleeq"/>
          <w:rtl/>
        </w:rPr>
        <w:footnoteRef/>
      </w:r>
      <w:r w:rsidRPr="002551ED">
        <w:rPr>
          <w:rFonts w:ascii="Jameel Noori Nastaleeq" w:hAnsi="Jameel Noori Nastaleeq" w:cs="Jameel Noori Nastaleeq"/>
          <w:rtl/>
        </w:rPr>
        <w:t>) دیکھئے: مؤلفات محمد بن عبدالوہاب، ج</w:t>
      </w:r>
      <w:r w:rsidRPr="002551ED">
        <w:rPr>
          <w:rFonts w:ascii="Jameel Noori Nastaleeq" w:hAnsi="Jameel Noori Nastaleeq" w:cs="Jameel Noori Nastaleeq"/>
          <w:rtl/>
          <w:lang w:bidi="fa-IR"/>
        </w:rPr>
        <w:t>۷ (</w:t>
      </w:r>
      <w:r w:rsidRPr="002551ED">
        <w:rPr>
          <w:rFonts w:ascii="Jameel Noori Nastaleeq" w:hAnsi="Jameel Noori Nastaleeq" w:cs="Jameel Noori Nastaleeq"/>
          <w:rtl/>
        </w:rPr>
        <w:t>ص</w:t>
      </w:r>
      <w:r w:rsidRPr="002551ED">
        <w:rPr>
          <w:rFonts w:ascii="Jameel Noori Nastaleeq" w:hAnsi="Jameel Noori Nastaleeq" w:cs="Jameel Noori Nastaleeq"/>
          <w:rtl/>
          <w:lang w:bidi="fa-IR"/>
        </w:rPr>
        <w:t>178).</w:t>
      </w:r>
    </w:p>
  </w:footnote>
  <w:footnote w:id="119">
    <w:p w:rsidR="00261F72" w:rsidRPr="00BC2828" w:rsidRDefault="00261F72" w:rsidP="00270544">
      <w:pPr>
        <w:pStyle w:val="FootnoteText"/>
        <w:jc w:val="both"/>
        <w:rPr>
          <w:rFonts w:ascii="Jameel Noori Nastaleeq" w:hAnsi="Jameel Noori Nastaleeq" w:cs="Jameel Noori Nastaleeq"/>
        </w:rPr>
      </w:pPr>
      <w:r w:rsidRPr="002551ED">
        <w:rPr>
          <w:rFonts w:ascii="Jameel Noori Nastaleeq" w:hAnsi="Jameel Noori Nastaleeq" w:cs="Jameel Noori Nastaleeq"/>
          <w:rtl/>
        </w:rPr>
        <w:t>(</w:t>
      </w:r>
      <w:r w:rsidRPr="002551ED">
        <w:rPr>
          <w:rFonts w:ascii="Jameel Noori Nastaleeq" w:hAnsi="Jameel Noori Nastaleeq" w:cs="Jameel Noori Nastaleeq"/>
          <w:rtl/>
        </w:rPr>
        <w:footnoteRef/>
      </w:r>
      <w:r w:rsidRPr="002551ED">
        <w:rPr>
          <w:rFonts w:ascii="Jameel Noori Nastaleeq" w:hAnsi="Jameel Noori Nastaleeq" w:cs="Jameel Noori Nastaleeq"/>
          <w:rtl/>
        </w:rPr>
        <w:t>)  س</w:t>
      </w:r>
      <w:r w:rsidRPr="002551ED">
        <w:rPr>
          <w:rFonts w:ascii="Jameel Noori Nastaleeq" w:hAnsi="Jameel Noori Nastaleeq" w:cs="Jameel Noori Nastaleeq" w:hint="cs"/>
          <w:rtl/>
        </w:rPr>
        <w:t xml:space="preserve">ورۂ </w:t>
      </w:r>
      <w:r w:rsidRPr="002551ED">
        <w:rPr>
          <w:rFonts w:ascii="Jameel Noori Nastaleeq" w:hAnsi="Jameel Noori Nastaleeq" w:cs="Jameel Noori Nastaleeq" w:hint="cs"/>
          <w:rtl/>
          <w:lang w:bidi="ur-PK"/>
        </w:rPr>
        <w:t>فا</w:t>
      </w:r>
      <w:r w:rsidRPr="002551ED">
        <w:rPr>
          <w:rFonts w:ascii="Jameel Noori Nastaleeq" w:hAnsi="Jameel Noori Nastaleeq" w:cs="Jameel Noori Nastaleeq"/>
          <w:rtl/>
        </w:rPr>
        <w:t xml:space="preserve">تحہ: </w:t>
      </w:r>
      <w:r w:rsidRPr="002551ED">
        <w:rPr>
          <w:rFonts w:ascii="Jameel Noori Nastaleeq" w:hAnsi="Jameel Noori Nastaleeq" w:cs="Jameel Noori Nastaleeq"/>
          <w:rtl/>
          <w:lang w:bidi="fa-IR"/>
        </w:rPr>
        <w:t>۴</w:t>
      </w:r>
      <w:r w:rsidRPr="00BC2828">
        <w:rPr>
          <w:rFonts w:ascii="Jameel Noori Nastaleeq" w:hAnsi="Jameel Noori Nastaleeq" w:cs="Jameel Noori Nastaleeq" w:hint="cs"/>
          <w:rtl/>
          <w:lang w:bidi="fa-IR"/>
        </w:rPr>
        <w:t xml:space="preserve"> </w:t>
      </w:r>
    </w:p>
  </w:footnote>
  <w:footnote w:id="120">
    <w:p w:rsidR="00261F72" w:rsidRPr="00333D44" w:rsidRDefault="00261F72" w:rsidP="00270544">
      <w:pPr>
        <w:jc w:val="both"/>
        <w:rPr>
          <w:rFonts w:ascii="Jameel Noori Nastaleeq" w:hAnsi="Jameel Noori Nastaleeq" w:cs="Jameel Noori Nastaleeq"/>
          <w:sz w:val="20"/>
          <w:szCs w:val="20"/>
        </w:rPr>
      </w:pPr>
      <w:r w:rsidRPr="00333D44">
        <w:rPr>
          <w:rFonts w:ascii="Jameel Noori Nastaleeq" w:hAnsi="Jameel Noori Nastaleeq" w:cs="Jameel Noori Nastaleeq"/>
          <w:sz w:val="20"/>
          <w:szCs w:val="20"/>
          <w:rtl/>
        </w:rPr>
        <w:t>(</w:t>
      </w:r>
      <w:r w:rsidRPr="00333D44">
        <w:rPr>
          <w:rFonts w:ascii="Jameel Noori Nastaleeq" w:hAnsi="Jameel Noori Nastaleeq" w:cs="Jameel Noori Nastaleeq"/>
          <w:sz w:val="20"/>
          <w:szCs w:val="20"/>
          <w:rtl/>
        </w:rPr>
        <w:footnoteRef/>
      </w:r>
      <w:r w:rsidRPr="00333D44">
        <w:rPr>
          <w:rFonts w:ascii="Jameel Noori Nastaleeq" w:hAnsi="Jameel Noori Nastaleeq" w:cs="Jameel Noori Nastaleeq"/>
          <w:sz w:val="20"/>
          <w:szCs w:val="20"/>
          <w:rtl/>
        </w:rPr>
        <w:t>) سور</w:t>
      </w:r>
      <w:r w:rsidRPr="00333D44">
        <w:rPr>
          <w:rFonts w:ascii="Jameel Noori Nastaleeq" w:hAnsi="Jameel Noori Nastaleeq" w:cs="Jameel Noori Nastaleeq" w:hint="cs"/>
          <w:sz w:val="20"/>
          <w:szCs w:val="20"/>
          <w:rtl/>
          <w:lang w:bidi="ur-PK"/>
        </w:rPr>
        <w:t xml:space="preserve">ۂ </w:t>
      </w:r>
      <w:r w:rsidRPr="00333D44">
        <w:rPr>
          <w:rFonts w:ascii="Jameel Noori Nastaleeq" w:hAnsi="Jameel Noori Nastaleeq" w:cs="Jameel Noori Nastaleeq"/>
          <w:sz w:val="20"/>
          <w:szCs w:val="20"/>
          <w:rtl/>
        </w:rPr>
        <w:t xml:space="preserve">جن: </w:t>
      </w:r>
      <w:r w:rsidRPr="00333D44">
        <w:rPr>
          <w:rFonts w:ascii="Jameel Noori Nastaleeq" w:hAnsi="Jameel Noori Nastaleeq" w:cs="Jameel Noori Nastaleeq"/>
          <w:sz w:val="20"/>
          <w:szCs w:val="20"/>
          <w:rtl/>
          <w:lang w:bidi="fa-IR"/>
        </w:rPr>
        <w:t>18.</w:t>
      </w:r>
    </w:p>
  </w:footnote>
  <w:footnote w:id="121">
    <w:p w:rsidR="00261F72" w:rsidRPr="00BC2828"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xml:space="preserve">) ابو داود، نسائی، ترمذی ، دیکھئے: صحیح الجامع الصغیر، ج </w:t>
      </w:r>
      <w:r w:rsidRPr="00333D44">
        <w:rPr>
          <w:rFonts w:ascii="Jameel Noori Nastaleeq" w:hAnsi="Jameel Noori Nastaleeq" w:cs="Jameel Noori Nastaleeq"/>
          <w:rtl/>
          <w:lang w:bidi="fa-IR"/>
        </w:rPr>
        <w:t>۱ (</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641) .</w:t>
      </w:r>
      <w:r w:rsidRPr="00BC2828">
        <w:rPr>
          <w:rFonts w:ascii="Jameel Noori Nastaleeq" w:hAnsi="Jameel Noori Nastaleeq" w:cs="Jameel Noori Nastaleeq"/>
          <w:rtl/>
        </w:rPr>
        <w:t xml:space="preserve"> </w:t>
      </w:r>
    </w:p>
  </w:footnote>
  <w:footnote w:id="122">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138).</w:t>
      </w:r>
      <w:r w:rsidRPr="00333D44">
        <w:rPr>
          <w:rFonts w:ascii="Jameel Noori Nastaleeq" w:hAnsi="Jameel Noori Nastaleeq" w:cs="Jameel Noori Nastaleeq"/>
          <w:rtl/>
        </w:rPr>
        <w:t xml:space="preserve"> </w:t>
      </w:r>
    </w:p>
  </w:footnote>
  <w:footnote w:id="123">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126).</w:t>
      </w:r>
      <w:r w:rsidRPr="00333D44">
        <w:rPr>
          <w:rFonts w:ascii="Jameel Noori Nastaleeq" w:hAnsi="Jameel Noori Nastaleeq" w:cs="Jameel Noori Nastaleeq"/>
          <w:rtl/>
        </w:rPr>
        <w:t xml:space="preserve"> </w:t>
      </w:r>
    </w:p>
  </w:footnote>
  <w:footnote w:id="124">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سلیمان بن سحیم کا جواب دیتے ہوئے شیخ نے ان کی مذمت کی جب انہوں نے پورے فرقۂ قادریہ کوکافر قرار دیا، (دیکھئے: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۸۸).</w:t>
      </w:r>
      <w:r w:rsidRPr="00333D44">
        <w:rPr>
          <w:rFonts w:ascii="Jameel Noori Nastaleeq" w:hAnsi="Jameel Noori Nastaleeq" w:cs="Jameel Noori Nastaleeq"/>
          <w:rtl/>
        </w:rPr>
        <w:t xml:space="preserve"> </w:t>
      </w:r>
    </w:p>
  </w:footnote>
  <w:footnote w:id="125">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)دیکھئے: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60).</w:t>
      </w:r>
      <w:r w:rsidRPr="00333D44">
        <w:rPr>
          <w:rFonts w:ascii="Jameel Noori Nastaleeq" w:hAnsi="Jameel Noori Nastaleeq" w:cs="Jameel Noori Nastaleeq"/>
          <w:rtl/>
        </w:rPr>
        <w:t xml:space="preserve"> </w:t>
      </w:r>
    </w:p>
  </w:footnote>
  <w:footnote w:id="126">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24).</w:t>
      </w:r>
      <w:r w:rsidRPr="00333D44">
        <w:rPr>
          <w:rFonts w:ascii="Jameel Noori Nastaleeq" w:hAnsi="Jameel Noori Nastaleeq" w:cs="Jameel Noori Nastaleeq"/>
          <w:rtl/>
        </w:rPr>
        <w:t xml:space="preserve"> </w:t>
      </w:r>
    </w:p>
  </w:footnote>
  <w:footnote w:id="127">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مؤلفات شیخ محمد بن عبدالوہابؒ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۱۱).</w:t>
      </w:r>
      <w:r w:rsidRPr="00333D44">
        <w:rPr>
          <w:rFonts w:ascii="Jameel Noori Nastaleeq" w:hAnsi="Jameel Noori Nastaleeq" w:cs="Jameel Noori Nastaleeq"/>
          <w:rtl/>
        </w:rPr>
        <w:t xml:space="preserve"> </w:t>
      </w:r>
    </w:p>
  </w:footnote>
  <w:footnote w:id="128">
    <w:p w:rsidR="00261F72" w:rsidRPr="00333D44" w:rsidRDefault="00261F72" w:rsidP="00333D44">
      <w:pPr>
        <w:pStyle w:val="FootnoteText"/>
        <w:rPr>
          <w:rFonts w:ascii="Jameel Noori Nastaleeq" w:hAnsi="Jameel Noori Nastaleeq" w:cs="Jameel Noori Nastaleeq"/>
          <w:rtl/>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xml:space="preserve">) </w:t>
      </w:r>
      <w:r w:rsidRPr="00333D44">
        <w:rPr>
          <w:rFonts w:ascii="Jameel Noori Nastaleeq" w:hAnsi="Jameel Noori Nastaleeq" w:cs="Jameel Noori Nastaleeq" w:hint="cs"/>
          <w:rtl/>
        </w:rPr>
        <w:t>سو</w:t>
      </w:r>
      <w:r w:rsidRPr="00333D44">
        <w:rPr>
          <w:rFonts w:ascii="Jameel Noori Nastaleeq" w:hAnsi="Jameel Noori Nastaleeq" w:cs="Jameel Noori Nastaleeq"/>
          <w:rtl/>
          <w:lang w:bidi="ur-PK"/>
        </w:rPr>
        <w:t xml:space="preserve">رۂ </w:t>
      </w:r>
      <w:r w:rsidRPr="00333D44">
        <w:rPr>
          <w:rFonts w:ascii="Jameel Noori Nastaleeq" w:hAnsi="Jameel Noori Nastaleeq" w:cs="Jameel Noori Nastaleeq"/>
          <w:rtl/>
        </w:rPr>
        <w:t xml:space="preserve">آل عمران: </w:t>
      </w:r>
      <w:r w:rsidRPr="00333D44">
        <w:rPr>
          <w:rFonts w:ascii="Jameel Noori Nastaleeq" w:hAnsi="Jameel Noori Nastaleeq" w:cs="Jameel Noori Nastaleeq"/>
          <w:rtl/>
          <w:lang w:bidi="fa-IR"/>
        </w:rPr>
        <w:t xml:space="preserve">32 </w:t>
      </w:r>
    </w:p>
  </w:footnote>
  <w:footnote w:id="129">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۲۵۲).</w:t>
      </w:r>
      <w:r w:rsidRPr="00333D44">
        <w:rPr>
          <w:rFonts w:ascii="Jameel Noori Nastaleeq" w:hAnsi="Jameel Noori Nastaleeq" w:cs="Jameel Noori Nastaleeq"/>
          <w:rtl/>
        </w:rPr>
        <w:t xml:space="preserve"> </w:t>
      </w:r>
    </w:p>
  </w:footnote>
  <w:footnote w:id="130">
    <w:p w:rsidR="00261F72" w:rsidRPr="00333D44" w:rsidRDefault="00261F72" w:rsidP="00270544">
      <w:pPr>
        <w:pStyle w:val="FootnoteText"/>
        <w:rPr>
          <w:rFonts w:ascii="Jameel Noori Nastaleeq" w:hAnsi="Jameel Noori Nastaleeq" w:cs="Jameel Noori Nastaleeq"/>
          <w:lang w:bidi="ur-PK"/>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xml:space="preserve">)  </w:t>
      </w:r>
      <w:r w:rsidRPr="00333D44">
        <w:rPr>
          <w:rFonts w:ascii="Jameel Noori Nastaleeq" w:hAnsi="Jameel Noori Nastaleeq" w:cs="Jameel Noori Nastaleeq"/>
          <w:rtl/>
          <w:lang w:bidi="ur-PK"/>
        </w:rPr>
        <w:t>سورۂ نساء:۵۹</w:t>
      </w:r>
    </w:p>
  </w:footnote>
  <w:footnote w:id="131">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40).</w:t>
      </w:r>
      <w:r w:rsidRPr="00333D44">
        <w:rPr>
          <w:rFonts w:ascii="Jameel Noori Nastaleeq" w:hAnsi="Jameel Noori Nastaleeq" w:cs="Jameel Noori Nastaleeq"/>
          <w:rtl/>
        </w:rPr>
        <w:t xml:space="preserve"> </w:t>
      </w:r>
    </w:p>
  </w:footnote>
  <w:footnote w:id="132">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ابن غنام، ج</w:t>
      </w:r>
      <w:r w:rsidRPr="00333D44">
        <w:rPr>
          <w:rFonts w:ascii="Jameel Noori Nastaleeq" w:hAnsi="Jameel Noori Nastaleeq" w:cs="Jameel Noori Nastaleeq"/>
          <w:rtl/>
          <w:lang w:bidi="fa-IR"/>
        </w:rPr>
        <w:t>۱(</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34).</w:t>
      </w:r>
      <w:r w:rsidRPr="00333D44">
        <w:rPr>
          <w:rFonts w:ascii="Jameel Noori Nastaleeq" w:hAnsi="Jameel Noori Nastaleeq" w:cs="Jameel Noori Nastaleeq"/>
          <w:rtl/>
        </w:rPr>
        <w:t xml:space="preserve"> </w:t>
      </w:r>
    </w:p>
  </w:footnote>
  <w:footnote w:id="133">
    <w:p w:rsidR="00261F72" w:rsidRPr="00BC2828"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مؤلفات شیخ محمد بن عبدالوہاب ؒ ،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96).</w:t>
      </w:r>
    </w:p>
  </w:footnote>
  <w:footnote w:id="134">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xml:space="preserve">)  نصیرنے صفحہ نمبر( </w:t>
      </w:r>
      <w:r w:rsidRPr="00333D44">
        <w:rPr>
          <w:rFonts w:ascii="Jameel Noori Nastaleeq" w:hAnsi="Jameel Noori Nastaleeq" w:cs="Jameel Noori Nastaleeq"/>
          <w:rtl/>
          <w:lang w:bidi="fa-IR"/>
        </w:rPr>
        <w:t xml:space="preserve">79) </w:t>
      </w:r>
      <w:r w:rsidRPr="00333D44">
        <w:rPr>
          <w:rFonts w:ascii="Jameel Noori Nastaleeq" w:hAnsi="Jameel Noori Nastaleeq" w:cs="Jameel Noori Nastaleeq"/>
          <w:rtl/>
        </w:rPr>
        <w:t xml:space="preserve">پر اس کا حوالہ دیا ہے. </w:t>
      </w:r>
    </w:p>
  </w:footnote>
  <w:footnote w:id="135">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محمد بن عبدالوہاب، ج</w:t>
      </w:r>
      <w:r w:rsidRPr="00333D44">
        <w:rPr>
          <w:rFonts w:ascii="Jameel Noori Nastaleeq" w:hAnsi="Jameel Noori Nastaleeq" w:cs="Jameel Noori Nastaleeq"/>
          <w:rtl/>
          <w:lang w:bidi="fa-IR"/>
        </w:rPr>
        <w:t>۷(</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107).</w:t>
      </w:r>
      <w:r w:rsidRPr="00333D44">
        <w:rPr>
          <w:rFonts w:ascii="Jameel Noori Nastaleeq" w:hAnsi="Jameel Noori Nastaleeq" w:cs="Jameel Noori Nastaleeq"/>
          <w:rtl/>
        </w:rPr>
        <w:t xml:space="preserve"> </w:t>
      </w:r>
    </w:p>
  </w:footnote>
  <w:footnote w:id="136">
    <w:p w:rsidR="00261F72" w:rsidRPr="00BC2828"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ائمہ کرام کے اقوال اس ضمن میں ملاحظہ ہوں: اسرہ صفحہ (</w:t>
      </w:r>
      <w:r w:rsidRPr="00333D44">
        <w:rPr>
          <w:rFonts w:ascii="Jameel Noori Nastaleeq" w:hAnsi="Jameel Noori Nastaleeq" w:cs="Jameel Noori Nastaleeq"/>
          <w:rtl/>
          <w:lang w:bidi="fa-IR"/>
        </w:rPr>
        <w:t xml:space="preserve">94) </w:t>
      </w:r>
      <w:r w:rsidRPr="00333D44">
        <w:rPr>
          <w:rFonts w:ascii="Jameel Noori Nastaleeq" w:hAnsi="Jameel Noori Nastaleeq" w:cs="Jameel Noori Nastaleeq"/>
          <w:rtl/>
        </w:rPr>
        <w:t>سے (</w:t>
      </w:r>
      <w:r w:rsidRPr="00333D44">
        <w:rPr>
          <w:rFonts w:ascii="Jameel Noori Nastaleeq" w:hAnsi="Jameel Noori Nastaleeq" w:cs="Jameel Noori Nastaleeq"/>
          <w:rtl/>
          <w:lang w:bidi="fa-IR"/>
        </w:rPr>
        <w:t xml:space="preserve">96) </w:t>
      </w:r>
      <w:r w:rsidRPr="00333D44">
        <w:rPr>
          <w:rFonts w:ascii="Jameel Noori Nastaleeq" w:hAnsi="Jameel Noori Nastaleeq" w:cs="Jameel Noori Nastaleeq"/>
          <w:rtl/>
        </w:rPr>
        <w:t>تک.</w:t>
      </w:r>
      <w:r w:rsidRPr="00BC2828">
        <w:rPr>
          <w:rFonts w:ascii="Jameel Noori Nastaleeq" w:hAnsi="Jameel Noori Nastaleeq" w:cs="Jameel Noori Nastaleeq"/>
          <w:rtl/>
        </w:rPr>
        <w:t xml:space="preserve"> </w:t>
      </w:r>
    </w:p>
  </w:footnote>
  <w:footnote w:id="137">
    <w:p w:rsidR="00261F72" w:rsidRPr="00333D44" w:rsidRDefault="00261F72" w:rsidP="00333D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)دیکھئے : نصیر(ص</w:t>
      </w:r>
      <w:r w:rsidRPr="00333D44">
        <w:rPr>
          <w:rFonts w:ascii="Jameel Noori Nastaleeq" w:hAnsi="Jameel Noori Nastaleeq" w:cs="Jameel Noori Nastaleeq"/>
          <w:rtl/>
          <w:lang w:bidi="fa-IR"/>
        </w:rPr>
        <w:t>82).</w:t>
      </w:r>
      <w:r w:rsidRPr="00333D44">
        <w:rPr>
          <w:rFonts w:ascii="Jameel Noori Nastaleeq" w:hAnsi="Jameel Noori Nastaleeq" w:cs="Jameel Noori Nastaleeq"/>
          <w:rtl/>
        </w:rPr>
        <w:t xml:space="preserve"> </w:t>
      </w:r>
    </w:p>
  </w:footnote>
  <w:footnote w:id="138">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نصیر(ص</w:t>
      </w:r>
      <w:r w:rsidRPr="00333D44">
        <w:rPr>
          <w:rFonts w:ascii="Jameel Noori Nastaleeq" w:hAnsi="Jameel Noori Nastaleeq" w:cs="Jameel Noori Nastaleeq"/>
          <w:rtl/>
          <w:lang w:bidi="fa-IR"/>
        </w:rPr>
        <w:t>10</w:t>
      </w:r>
      <w:r w:rsidRPr="00333D44">
        <w:rPr>
          <w:rFonts w:ascii="Jameel Noori Nastaleeq" w:hAnsi="Jameel Noori Nastaleeq" w:cs="Jameel Noori Nastaleeq"/>
          <w:rtl/>
        </w:rPr>
        <w:t>۔</w:t>
      </w:r>
      <w:r w:rsidRPr="00333D44">
        <w:rPr>
          <w:rFonts w:ascii="Jameel Noori Nastaleeq" w:hAnsi="Jameel Noori Nastaleeq" w:cs="Jameel Noori Nastaleeq"/>
          <w:rtl/>
          <w:lang w:bidi="fa-IR"/>
        </w:rPr>
        <w:t>۱۱).</w:t>
      </w:r>
      <w:r w:rsidRPr="00333D44">
        <w:rPr>
          <w:rFonts w:ascii="Jameel Noori Nastaleeq" w:hAnsi="Jameel Noori Nastaleeq" w:cs="Jameel Noori Nastaleeq"/>
          <w:rtl/>
        </w:rPr>
        <w:t xml:space="preserve"> </w:t>
      </w:r>
    </w:p>
  </w:footnote>
  <w:footnote w:id="139">
    <w:p w:rsidR="00261F72" w:rsidRPr="00333D44" w:rsidRDefault="00261F72" w:rsidP="00270544">
      <w:pPr>
        <w:pStyle w:val="FootnoteText"/>
        <w:jc w:val="both"/>
        <w:rPr>
          <w:rFonts w:ascii="Jameel Noori Nastaleeq" w:hAnsi="Jameel Noori Nastaleeq" w:cs="Jameel Noori Nastaleeq"/>
        </w:rPr>
      </w:pPr>
      <w:r w:rsidRPr="00333D44">
        <w:rPr>
          <w:rFonts w:ascii="Jameel Noori Nastaleeq" w:hAnsi="Jameel Noori Nastaleeq" w:cs="Jameel Noori Nastaleeq"/>
          <w:rtl/>
        </w:rPr>
        <w:t>(</w:t>
      </w:r>
      <w:r w:rsidRPr="00333D44">
        <w:rPr>
          <w:rFonts w:ascii="Jameel Noori Nastaleeq" w:hAnsi="Jameel Noori Nastaleeq" w:cs="Jameel Noori Nastaleeq"/>
          <w:rtl/>
        </w:rPr>
        <w:footnoteRef/>
      </w:r>
      <w:r w:rsidRPr="00333D44">
        <w:rPr>
          <w:rFonts w:ascii="Jameel Noori Nastaleeq" w:hAnsi="Jameel Noori Nastaleeq" w:cs="Jameel Noori Nastaleeq"/>
          <w:rtl/>
        </w:rPr>
        <w:t>)  ملاحظہ ہو: ابو سلیمان، ج</w:t>
      </w:r>
      <w:r w:rsidRPr="00333D44">
        <w:rPr>
          <w:rFonts w:ascii="Jameel Noori Nastaleeq" w:hAnsi="Jameel Noori Nastaleeq" w:cs="Jameel Noori Nastaleeq"/>
          <w:rtl/>
          <w:lang w:bidi="fa-IR"/>
        </w:rPr>
        <w:t>۱(</w:t>
      </w:r>
      <w:r w:rsidRPr="00333D44">
        <w:rPr>
          <w:rFonts w:ascii="Jameel Noori Nastaleeq" w:hAnsi="Jameel Noori Nastaleeq" w:cs="Jameel Noori Nastaleeq"/>
          <w:rtl/>
        </w:rPr>
        <w:t>ص</w:t>
      </w:r>
      <w:r w:rsidRPr="00333D44">
        <w:rPr>
          <w:rFonts w:ascii="Jameel Noori Nastaleeq" w:hAnsi="Jameel Noori Nastaleeq" w:cs="Jameel Noori Nastaleeq"/>
          <w:rtl/>
          <w:lang w:bidi="fa-IR"/>
        </w:rPr>
        <w:t>413).</w:t>
      </w:r>
      <w:r w:rsidRPr="00333D44">
        <w:rPr>
          <w:rFonts w:ascii="Jameel Noori Nastaleeq" w:hAnsi="Jameel Noori Nastaleeq" w:cs="Jameel Noori Nastaleeq"/>
          <w:rtl/>
        </w:rPr>
        <w:t xml:space="preserve"> </w:t>
      </w:r>
    </w:p>
  </w:footnote>
  <w:footnote w:id="140">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سورۂ فصلت:</w:t>
      </w:r>
      <w:r w:rsidRPr="00B01253">
        <w:rPr>
          <w:rFonts w:ascii="Jameel Noori Nastaleeq" w:hAnsi="Jameel Noori Nastaleeq" w:cs="Jameel Noori Nastaleeq"/>
          <w:rtl/>
          <w:lang w:bidi="fa-IR"/>
        </w:rPr>
        <w:t>۳۳.</w:t>
      </w:r>
      <w:r w:rsidRPr="00B01253">
        <w:rPr>
          <w:rFonts w:ascii="Jameel Noori Nastaleeq" w:hAnsi="Jameel Noori Nastaleeq" w:cs="Jameel Noori Nastaleeq"/>
          <w:rtl/>
        </w:rPr>
        <w:t xml:space="preserve"> </w:t>
      </w:r>
    </w:p>
  </w:footnote>
  <w:footnote w:id="141">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)مؤلفات شیخ محمد بن عبدالوہاب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48).</w:t>
      </w:r>
      <w:r w:rsidRPr="00B01253">
        <w:rPr>
          <w:rFonts w:ascii="Jameel Noori Nastaleeq" w:hAnsi="Jameel Noori Nastaleeq" w:cs="Jameel Noori Nastaleeq"/>
          <w:rtl/>
        </w:rPr>
        <w:t xml:space="preserve"> </w:t>
      </w:r>
    </w:p>
  </w:footnote>
  <w:footnote w:id="142">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مؤلفات شیخ محمد بن عبدالوہاب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127).</w:t>
      </w:r>
      <w:r w:rsidRPr="00B01253">
        <w:rPr>
          <w:rFonts w:ascii="Jameel Noori Nastaleeq" w:hAnsi="Jameel Noori Nastaleeq" w:cs="Jameel Noori Nastaleeq"/>
          <w:rtl/>
        </w:rPr>
        <w:t xml:space="preserve"> </w:t>
      </w:r>
    </w:p>
  </w:footnote>
  <w:footnote w:id="143">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)دیکھئے: مریم جمیلہ(ص</w:t>
      </w:r>
      <w:r w:rsidRPr="00B01253">
        <w:rPr>
          <w:rFonts w:ascii="Jameel Noori Nastaleeq" w:hAnsi="Jameel Noori Nastaleeq" w:cs="Jameel Noori Nastaleeq"/>
          <w:rtl/>
          <w:lang w:bidi="fa-IR"/>
        </w:rPr>
        <w:t>117</w:t>
      </w:r>
      <w:r w:rsidRPr="00B01253">
        <w:rPr>
          <w:rFonts w:ascii="Jameel Noori Nastaleeq" w:hAnsi="Jameel Noori Nastaleeq" w:cs="Jameel Noori Nastaleeq"/>
          <w:rtl/>
        </w:rPr>
        <w:t>۔</w:t>
      </w:r>
      <w:r w:rsidRPr="00B01253">
        <w:rPr>
          <w:rFonts w:ascii="Jameel Noori Nastaleeq" w:hAnsi="Jameel Noori Nastaleeq" w:cs="Jameel Noori Nastaleeq"/>
          <w:rtl/>
          <w:lang w:bidi="fa-IR"/>
        </w:rPr>
        <w:t>118).</w:t>
      </w:r>
      <w:r w:rsidRPr="00B01253">
        <w:rPr>
          <w:rFonts w:ascii="Jameel Noori Nastaleeq" w:hAnsi="Jameel Noori Nastaleeq" w:cs="Jameel Noori Nastaleeq"/>
          <w:rtl/>
        </w:rPr>
        <w:t xml:space="preserve"> </w:t>
      </w:r>
    </w:p>
  </w:footnote>
  <w:footnote w:id="144">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319).</w:t>
      </w:r>
      <w:r w:rsidRPr="00B01253">
        <w:rPr>
          <w:rFonts w:ascii="Jameel Noori Nastaleeq" w:hAnsi="Jameel Noori Nastaleeq" w:cs="Jameel Noori Nastaleeq"/>
          <w:rtl/>
        </w:rPr>
        <w:t xml:space="preserve"> </w:t>
      </w:r>
    </w:p>
  </w:footnote>
  <w:footnote w:id="145">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166).</w:t>
      </w:r>
      <w:r w:rsidRPr="00B01253">
        <w:rPr>
          <w:rFonts w:ascii="Jameel Noori Nastaleeq" w:hAnsi="Jameel Noori Nastaleeq" w:cs="Jameel Noori Nastaleeq"/>
          <w:rtl/>
        </w:rPr>
        <w:t xml:space="preserve"> </w:t>
      </w:r>
    </w:p>
  </w:footnote>
  <w:footnote w:id="146">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174).</w:t>
      </w:r>
      <w:r w:rsidRPr="00B01253">
        <w:rPr>
          <w:rFonts w:ascii="Jameel Noori Nastaleeq" w:hAnsi="Jameel Noori Nastaleeq" w:cs="Jameel Noori Nastaleeq"/>
          <w:rtl/>
        </w:rPr>
        <w:t xml:space="preserve"> </w:t>
      </w:r>
    </w:p>
  </w:footnote>
  <w:footnote w:id="147">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)مزید تفصیلات کے لئے دیکھئے: اسرہ(ص</w:t>
      </w:r>
      <w:r w:rsidRPr="00B01253">
        <w:rPr>
          <w:rFonts w:ascii="Jameel Noori Nastaleeq" w:hAnsi="Jameel Noori Nastaleeq" w:cs="Jameel Noori Nastaleeq"/>
          <w:rtl/>
          <w:lang w:bidi="fa-IR"/>
        </w:rPr>
        <w:t>۱۳۱</w:t>
      </w:r>
      <w:r w:rsidRPr="00B01253">
        <w:rPr>
          <w:rFonts w:ascii="Jameel Noori Nastaleeq" w:hAnsi="Jameel Noori Nastaleeq" w:cs="Jameel Noori Nastaleeq"/>
          <w:rtl/>
        </w:rPr>
        <w:t>۔</w:t>
      </w:r>
      <w:r w:rsidRPr="00B01253">
        <w:rPr>
          <w:rFonts w:ascii="Jameel Noori Nastaleeq" w:hAnsi="Jameel Noori Nastaleeq" w:cs="Jameel Noori Nastaleeq"/>
          <w:rtl/>
          <w:lang w:bidi="fa-IR"/>
        </w:rPr>
        <w:t>۱۸۱).</w:t>
      </w:r>
      <w:r w:rsidRPr="00B01253">
        <w:rPr>
          <w:rFonts w:ascii="Jameel Noori Nastaleeq" w:hAnsi="Jameel Noori Nastaleeq" w:cs="Jameel Noori Nastaleeq"/>
          <w:rtl/>
        </w:rPr>
        <w:t xml:space="preserve"> </w:t>
      </w:r>
    </w:p>
  </w:footnote>
  <w:footnote w:id="148">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284).</w:t>
      </w:r>
      <w:r w:rsidRPr="00B01253">
        <w:rPr>
          <w:rFonts w:ascii="Jameel Noori Nastaleeq" w:hAnsi="Jameel Noori Nastaleeq" w:cs="Jameel Noori Nastaleeq"/>
          <w:rtl/>
        </w:rPr>
        <w:t xml:space="preserve"> </w:t>
      </w:r>
    </w:p>
  </w:footnote>
  <w:footnote w:id="149">
    <w:p w:rsidR="00261F72" w:rsidRPr="00B01253" w:rsidRDefault="00261F72" w:rsidP="00B01253">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296).</w:t>
      </w:r>
      <w:r w:rsidRPr="00B01253">
        <w:rPr>
          <w:rFonts w:ascii="Jameel Noori Nastaleeq" w:hAnsi="Jameel Noori Nastaleeq" w:cs="Jameel Noori Nastaleeq"/>
          <w:rtl/>
        </w:rPr>
        <w:t xml:space="preserve"> </w:t>
      </w:r>
    </w:p>
  </w:footnote>
  <w:footnote w:id="150">
    <w:p w:rsidR="00261F72" w:rsidRPr="00BC2828"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مزید تفصیل کے لئے ملاحظہ ہو، اسرہ(ص</w:t>
      </w:r>
      <w:r w:rsidRPr="00B01253">
        <w:rPr>
          <w:rFonts w:ascii="Jameel Noori Nastaleeq" w:hAnsi="Jameel Noori Nastaleeq" w:cs="Jameel Noori Nastaleeq"/>
          <w:rtl/>
          <w:lang w:bidi="fa-IR"/>
        </w:rPr>
        <w:t>182</w:t>
      </w:r>
      <w:r w:rsidRPr="00B01253">
        <w:rPr>
          <w:rFonts w:ascii="Jameel Noori Nastaleeq" w:hAnsi="Jameel Noori Nastaleeq" w:cs="Jameel Noori Nastaleeq"/>
          <w:rtl/>
        </w:rPr>
        <w:t>۔</w:t>
      </w:r>
      <w:r w:rsidRPr="00B01253">
        <w:rPr>
          <w:rFonts w:ascii="Jameel Noori Nastaleeq" w:hAnsi="Jameel Noori Nastaleeq" w:cs="Jameel Noori Nastaleeq"/>
          <w:rtl/>
          <w:lang w:bidi="fa-IR"/>
        </w:rPr>
        <w:t>209).</w:t>
      </w:r>
      <w:r w:rsidRPr="00B01253">
        <w:rPr>
          <w:rFonts w:ascii="Jameel Noori Nastaleeq" w:hAnsi="Jameel Noori Nastaleeq" w:cs="Jameel Noori Nastaleeq"/>
          <w:rtl/>
        </w:rPr>
        <w:t xml:space="preserve"> </w:t>
      </w:r>
    </w:p>
  </w:footnote>
  <w:footnote w:id="151">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284).</w:t>
      </w:r>
      <w:r w:rsidRPr="00B01253">
        <w:rPr>
          <w:rFonts w:ascii="Jameel Noori Nastaleeq" w:hAnsi="Jameel Noori Nastaleeq" w:cs="Jameel Noori Nastaleeq"/>
          <w:rtl/>
        </w:rPr>
        <w:t xml:space="preserve"> </w:t>
      </w:r>
    </w:p>
  </w:footnote>
  <w:footnote w:id="152">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296).</w:t>
      </w:r>
      <w:r w:rsidRPr="00B01253">
        <w:rPr>
          <w:rFonts w:ascii="Jameel Noori Nastaleeq" w:hAnsi="Jameel Noori Nastaleeq" w:cs="Jameel Noori Nastaleeq"/>
          <w:rtl/>
        </w:rPr>
        <w:t xml:space="preserve"> </w:t>
      </w:r>
    </w:p>
  </w:footnote>
  <w:footnote w:id="153">
    <w:p w:rsidR="00261F72" w:rsidRPr="00B01253" w:rsidRDefault="00261F72" w:rsidP="00270544">
      <w:pPr>
        <w:pStyle w:val="FootnoteText"/>
        <w:jc w:val="both"/>
        <w:rPr>
          <w:rFonts w:ascii="Jameel Noori Nastaleeq" w:hAnsi="Jameel Noori Nastaleeq" w:cs="Jameel Noori Nastaleeq"/>
        </w:rPr>
      </w:pPr>
      <w:r w:rsidRPr="00B01253">
        <w:rPr>
          <w:rFonts w:ascii="Jameel Noori Nastaleeq" w:hAnsi="Jameel Noori Nastaleeq" w:cs="Jameel Noori Nastaleeq"/>
          <w:rtl/>
        </w:rPr>
        <w:t>(</w:t>
      </w:r>
      <w:r w:rsidRPr="00B01253">
        <w:rPr>
          <w:rFonts w:ascii="Jameel Noori Nastaleeq" w:hAnsi="Jameel Noori Nastaleeq" w:cs="Jameel Noori Nastaleeq"/>
          <w:rtl/>
        </w:rPr>
        <w:footnoteRef/>
      </w:r>
      <w:r w:rsidRPr="00B01253">
        <w:rPr>
          <w:rFonts w:ascii="Jameel Noori Nastaleeq" w:hAnsi="Jameel Noori Nastaleeq" w:cs="Jameel Noori Nastaleeq"/>
          <w:rtl/>
        </w:rPr>
        <w:t>) ملاحظہ ہو: مؤلفات شیخ محمد بن عبدالوہاب ؒ ، ج</w:t>
      </w:r>
      <w:r w:rsidRPr="00B01253">
        <w:rPr>
          <w:rFonts w:ascii="Jameel Noori Nastaleeq" w:hAnsi="Jameel Noori Nastaleeq" w:cs="Jameel Noori Nastaleeq"/>
          <w:rtl/>
          <w:lang w:bidi="fa-IR"/>
        </w:rPr>
        <w:t>۷(</w:t>
      </w:r>
      <w:r w:rsidRPr="00B01253">
        <w:rPr>
          <w:rFonts w:ascii="Jameel Noori Nastaleeq" w:hAnsi="Jameel Noori Nastaleeq" w:cs="Jameel Noori Nastaleeq"/>
          <w:rtl/>
        </w:rPr>
        <w:t>ص</w:t>
      </w:r>
      <w:r w:rsidRPr="00B01253">
        <w:rPr>
          <w:rFonts w:ascii="Jameel Noori Nastaleeq" w:hAnsi="Jameel Noori Nastaleeq" w:cs="Jameel Noori Nastaleeq"/>
          <w:rtl/>
          <w:lang w:bidi="fa-IR"/>
        </w:rPr>
        <w:t>284).</w:t>
      </w:r>
      <w:r w:rsidRPr="00B01253">
        <w:rPr>
          <w:rFonts w:ascii="Jameel Noori Nastaleeq" w:hAnsi="Jameel Noori Nastaleeq" w:cs="Jameel Noori Nastaleeq"/>
          <w:rtl/>
        </w:rPr>
        <w:t xml:space="preserve"> </w:t>
      </w:r>
    </w:p>
  </w:footnote>
  <w:footnote w:id="154">
    <w:p w:rsidR="00261F72" w:rsidRPr="00371DBF"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محمد حامد الفقی نے بیسویں صدی عیسوی کے اوائل کے حوالے سے لکھا کہ نجد کے لوگوں نے ’’وہابی‘‘ کی اصطلاح کبھی استعمال نہیں کی وہ تمام لوگ بشمول ان کے مذہبی قائدین جن میں بہت سے لوگ شیخ محمد بن عبدالوہاب کے خاندان س</w:t>
      </w:r>
      <w:r w:rsidRPr="00371DBF">
        <w:rPr>
          <w:rFonts w:ascii="Jameel Noori Nastaleeq" w:hAnsi="Jameel Noori Nastaleeq" w:cs="Jameel Noori Nastaleeq"/>
          <w:rtl/>
          <w:lang w:bidi="ur-PK"/>
        </w:rPr>
        <w:t>ے</w:t>
      </w:r>
      <w:r w:rsidRPr="00371DBF">
        <w:rPr>
          <w:rFonts w:ascii="Jameel Noori Nastaleeq" w:hAnsi="Jameel Noori Nastaleeq" w:cs="Jameel Noori Nastaleeq"/>
          <w:rtl/>
        </w:rPr>
        <w:t xml:space="preserve"> تھے خود کو ’’نجدی‘‘ کہلاتے تھے، یعنی اپنے آبائی علاقے سے منسوب کرتے تھے اور مذہبی عقیدے کے حوالے سے خودکو ’’حنبلی‘‘ کہلاتے تھے. (تفصیل کے لئے دیکھئے: الظاہر،ص</w:t>
      </w:r>
      <w:r w:rsidRPr="00371DBF">
        <w:rPr>
          <w:rFonts w:ascii="Jameel Noori Nastaleeq" w:hAnsi="Jameel Noori Nastaleeq" w:cs="Jameel Noori Nastaleeq"/>
          <w:rtl/>
          <w:lang w:bidi="fa-IR"/>
        </w:rPr>
        <w:t>29).</w:t>
      </w:r>
    </w:p>
  </w:footnote>
  <w:footnote w:id="155">
    <w:p w:rsidR="00261F72" w:rsidRPr="00BC2828"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ملاحظہ ہو: العثمین کی تالیف، الشیخ محمد(ص102)..</w:t>
      </w:r>
    </w:p>
  </w:footnote>
  <w:footnote w:id="156">
    <w:p w:rsidR="00261F72" w:rsidRPr="00371DBF"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العثیمین، الشیخ محمد بن عبدالوہاب (ص</w:t>
      </w:r>
      <w:r w:rsidRPr="00371DBF">
        <w:rPr>
          <w:rFonts w:ascii="Jameel Noori Nastaleeq" w:hAnsi="Jameel Noori Nastaleeq" w:cs="Jameel Noori Nastaleeq"/>
          <w:rtl/>
          <w:lang w:bidi="fa-IR"/>
        </w:rPr>
        <w:t xml:space="preserve">۱۰۱) </w:t>
      </w:r>
      <w:r w:rsidRPr="00371DBF">
        <w:rPr>
          <w:rFonts w:ascii="Jameel Noori Nastaleeq" w:hAnsi="Jameel Noori Nastaleeq" w:cs="Jameel Noori Nastaleeq"/>
          <w:rtl/>
        </w:rPr>
        <w:t>اور دیکھئے: الندوی (ص</w:t>
      </w:r>
      <w:r w:rsidRPr="00371DBF">
        <w:rPr>
          <w:rFonts w:ascii="Jameel Noori Nastaleeq" w:hAnsi="Jameel Noori Nastaleeq" w:cs="Jameel Noori Nastaleeq"/>
          <w:rtl/>
          <w:lang w:bidi="fa-IR"/>
        </w:rPr>
        <w:t>203).</w:t>
      </w:r>
    </w:p>
  </w:footnote>
  <w:footnote w:id="157">
    <w:p w:rsidR="00261F72" w:rsidRPr="00BC2828"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xml:space="preserve">)عیسائی مبلغ اویمر کہتا ہے </w:t>
      </w:r>
      <w:r w:rsidRPr="00371DBF">
        <w:rPr>
          <w:rFonts w:ascii="Jameel Noori Nastaleeq" w:hAnsi="Jameel Noori Nastaleeq" w:cs="Jameel Noori Nastaleeq" w:hint="cs"/>
          <w:rtl/>
        </w:rPr>
        <w:t>کہ’</w:t>
      </w:r>
      <w:r w:rsidRPr="00371DBF">
        <w:rPr>
          <w:rFonts w:ascii="Jameel Noori Nastaleeq" w:hAnsi="Jameel Noori Nastaleeq" w:cs="Jameel Noori Nastaleeq"/>
          <w:rtl/>
        </w:rPr>
        <w:t xml:space="preserve">’ابن القیم کے خیالات محمد بن عبدالوہاب جیسے تھے، ابن القیم خود کو ’’حنبلی‘‘ کہتے تھے مگر اصل میں وہ ’’وہابی‘‘ تھے‘‘ یہ حقیقت ہے کہ ابن القیم ؒ شیخ محمد بن عبدالوہاب سے صدیوں پہلے کے ہیں اور یہ بات اویمر کے ذہن سے مفقود ہوگئی، ملاحظہ ہو: الندوی ، (ص </w:t>
      </w:r>
      <w:r w:rsidRPr="00371DBF">
        <w:rPr>
          <w:rFonts w:ascii="Jameel Noori Nastaleeq" w:hAnsi="Jameel Noori Nastaleeq" w:cs="Jameel Noori Nastaleeq"/>
          <w:rtl/>
          <w:lang w:bidi="fa-IR"/>
        </w:rPr>
        <w:t>۲۵۱).</w:t>
      </w:r>
      <w:r w:rsidRPr="00371DBF">
        <w:rPr>
          <w:rFonts w:ascii="Jameel Noori Nastaleeq" w:hAnsi="Jameel Noori Nastaleeq" w:cs="Jameel Noori Nastaleeq"/>
          <w:rtl/>
        </w:rPr>
        <w:t xml:space="preserve"> دراصل یہ اصطلاح عام ہوگئی کہ ہر وہ شخص جو قرآن وسنت کی پیروی کرے اور شرک کی مخالفت کرے اس کو ’’وہابی‘‘ کے لقب سے پکارا جائے. اس ضمن میں ’’السابق‘‘ لکھتے ہیں کہ میں کئی ایسے لوگوں سے ملا ہوں جو امام احمد اور ابن تیمیہ اور دیگر لوگوں کو ’’وہابی‘‘ کہتے ہیں یہاں تک کہ رسول اللہ</w:t>
      </w:r>
      <w:r w:rsidRPr="00371DBF">
        <w:rPr>
          <w:rFonts w:ascii="Jameel Noori Nastaleeq" w:hAnsi="Jameel Noori Nastaleeq" w:cs="Jameel Noori Nastaleeq"/>
          <w:sz w:val="22"/>
          <w:szCs w:val="22"/>
          <w:rtl/>
        </w:rPr>
        <w:t xml:space="preserve"> </w:t>
      </w:r>
      <w:r w:rsidRPr="00BC2828">
        <w:rPr>
          <w:rFonts w:ascii="Jameel Noori Nastaleeq" w:hAnsi="Jameel Noori Nastaleeq" w:cs="Jameel Noori Nastaleeq"/>
          <w:rtl/>
        </w:rPr>
        <w:t>ﷺکے صحابی ابوبکر ؓ بھی اگر ان لوگوں میں آجائیں تو ان کو بھی یہ ’’وہابی‘‘ ہی کہیں گے، (دیکھئے: فوزان السابق، البیان والإشعارلکشف زیغ الملحد الحاج المختارص</w:t>
      </w:r>
      <w:r w:rsidRPr="00BC2828">
        <w:rPr>
          <w:rFonts w:ascii="Jameel Noori Nastaleeq" w:hAnsi="Jameel Noori Nastaleeq" w:cs="Jameel Noori Nastaleeq"/>
          <w:rtl/>
          <w:lang w:bidi="fa-IR"/>
        </w:rPr>
        <w:t>60).</w:t>
      </w:r>
    </w:p>
  </w:footnote>
  <w:footnote w:id="158">
    <w:p w:rsidR="00261F72" w:rsidRPr="00371DBF" w:rsidRDefault="00261F72" w:rsidP="00270544">
      <w:pPr>
        <w:pStyle w:val="FootnoteText"/>
        <w:jc w:val="both"/>
        <w:rPr>
          <w:rFonts w:ascii="Jameel Noori Nastaleeq" w:hAnsi="Jameel Noori Nastaleeq" w:cs="Jameel Noori Nastaleeq"/>
          <w:rtl/>
          <w:lang w:bidi="fa-IR"/>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xml:space="preserve">) </w:t>
      </w:r>
      <w:r w:rsidRPr="00371DBF">
        <w:rPr>
          <w:rFonts w:ascii="Jameel Noori Nastaleeq" w:hAnsi="Jameel Noori Nastaleeq" w:cs="Jameel Noori Nastaleeq"/>
          <w:rtl/>
          <w:lang w:bidi="fa-IR"/>
        </w:rPr>
        <w:t>ملاحظہ ہو: علی بو طامی (ص65۔۶۶).</w:t>
      </w:r>
    </w:p>
  </w:footnote>
  <w:footnote w:id="159">
    <w:p w:rsidR="00261F72" w:rsidRPr="00371DBF" w:rsidRDefault="00261F72" w:rsidP="00270544">
      <w:pPr>
        <w:pStyle w:val="FootnoteText"/>
        <w:jc w:val="both"/>
        <w:rPr>
          <w:rFonts w:ascii="Jameel Noori Nastaleeq" w:hAnsi="Jameel Noori Nastaleeq" w:cs="Jameel Noori Nastaleeq"/>
          <w:lang w:bidi="fa-IR"/>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w:t>
      </w:r>
      <w:r w:rsidRPr="00371DBF">
        <w:rPr>
          <w:rFonts w:ascii="Jameel Noori Nastaleeq" w:hAnsi="Jameel Noori Nastaleeq" w:cs="Jameel Noori Nastaleeq"/>
          <w:rtl/>
          <w:lang w:bidi="fa-IR"/>
        </w:rPr>
        <w:t>لاحظہ ہو: ابن العثیمین، الشیخ محمد (ص103).</w:t>
      </w:r>
    </w:p>
  </w:footnote>
  <w:footnote w:id="160">
    <w:p w:rsidR="00261F72" w:rsidRPr="00371DBF" w:rsidRDefault="00261F72" w:rsidP="00371DBF">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)‘‘اس کا حوالہ شیخ عبدالمحسن بن باز نے دیا ہے ، ملاحظہ ہو: عبدالحلیم الجندی، الإمام محمد بن عبدالوہاب وانتصار المنہاج السلفی ج</w:t>
      </w:r>
      <w:r w:rsidRPr="00371DBF">
        <w:rPr>
          <w:rFonts w:ascii="Jameel Noori Nastaleeq" w:hAnsi="Jameel Noori Nastaleeq" w:cs="Jameel Noori Nastaleeq"/>
          <w:rtl/>
          <w:lang w:bidi="fa-IR"/>
        </w:rPr>
        <w:t>۲ (</w:t>
      </w:r>
      <w:r w:rsidRPr="00371DBF">
        <w:rPr>
          <w:rFonts w:ascii="Jameel Noori Nastaleeq" w:hAnsi="Jameel Noori Nastaleeq" w:cs="Jameel Noori Nastaleeq"/>
          <w:rtl/>
        </w:rPr>
        <w:t>ص</w:t>
      </w:r>
      <w:r w:rsidRPr="00371DBF">
        <w:rPr>
          <w:rFonts w:ascii="Jameel Noori Nastaleeq" w:hAnsi="Jameel Noori Nastaleeq" w:cs="Jameel Noori Nastaleeq"/>
          <w:rtl/>
          <w:lang w:bidi="fa-IR"/>
        </w:rPr>
        <w:t>711).</w:t>
      </w:r>
    </w:p>
  </w:footnote>
  <w:footnote w:id="161">
    <w:p w:rsidR="00261F72" w:rsidRPr="00371DBF"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)ملاحظہ ہو : العبود، ج</w:t>
      </w:r>
      <w:r w:rsidRPr="00371DBF">
        <w:rPr>
          <w:rFonts w:ascii="Jameel Noori Nastaleeq" w:hAnsi="Jameel Noori Nastaleeq" w:cs="Jameel Noori Nastaleeq"/>
          <w:rtl/>
          <w:lang w:bidi="fa-IR"/>
        </w:rPr>
        <w:t>۲ (</w:t>
      </w:r>
      <w:r w:rsidRPr="00371DBF">
        <w:rPr>
          <w:rFonts w:ascii="Jameel Noori Nastaleeq" w:hAnsi="Jameel Noori Nastaleeq" w:cs="Jameel Noori Nastaleeq"/>
          <w:rtl/>
        </w:rPr>
        <w:t>ص</w:t>
      </w:r>
      <w:r w:rsidRPr="00371DBF">
        <w:rPr>
          <w:rFonts w:ascii="Jameel Noori Nastaleeq" w:hAnsi="Jameel Noori Nastaleeq" w:cs="Jameel Noori Nastaleeq"/>
          <w:rtl/>
          <w:lang w:bidi="fa-IR"/>
        </w:rPr>
        <w:t>۴۶۳</w:t>
      </w:r>
      <w:r w:rsidRPr="00371DBF">
        <w:rPr>
          <w:rFonts w:ascii="Jameel Noori Nastaleeq" w:hAnsi="Jameel Noori Nastaleeq" w:cs="Jameel Noori Nastaleeq"/>
          <w:rtl/>
        </w:rPr>
        <w:t>۔</w:t>
      </w:r>
      <w:r w:rsidRPr="00371DBF">
        <w:rPr>
          <w:rFonts w:ascii="Jameel Noori Nastaleeq" w:hAnsi="Jameel Noori Nastaleeq" w:cs="Jameel Noori Nastaleeq"/>
          <w:rtl/>
          <w:lang w:bidi="fa-IR"/>
        </w:rPr>
        <w:t xml:space="preserve">۴۶۴) </w:t>
      </w:r>
      <w:r w:rsidRPr="00371DBF">
        <w:rPr>
          <w:rFonts w:ascii="Jameel Noori Nastaleeq" w:hAnsi="Jameel Noori Nastaleeq" w:cs="Jameel Noori Nastaleeq"/>
          <w:rtl/>
        </w:rPr>
        <w:t xml:space="preserve">جن اشخاص یا جماعتوں کا انہوں نے خاص طور پرذکر کیا ہے جن کا تعلق شیخ محمد کے ساتھ غیریقینی ہے وہ یہ ہیں: سنوسی تحریک، احمد بن عرفان کی تحریک ،فرائد تحریک، نظار علی کی تحریک، انڈونیشیا میں پدری تحریک، اخوان المسلمین، محمد عبدہ، جمال الدین افغانی، مہدی تحریک، عیسی محمد خول اور کچھ دیگر تحریکیں. </w:t>
      </w:r>
    </w:p>
  </w:footnote>
  <w:footnote w:id="162">
    <w:p w:rsidR="00261F72" w:rsidRPr="00BC2828" w:rsidRDefault="00261F72" w:rsidP="00270544">
      <w:pPr>
        <w:pStyle w:val="FootnoteText"/>
        <w:jc w:val="both"/>
        <w:rPr>
          <w:rFonts w:ascii="Jameel Noori Nastaleeq" w:hAnsi="Jameel Noori Nastaleeq" w:cs="Jameel Noori Nastaleeq"/>
        </w:rPr>
      </w:pPr>
      <w:r w:rsidRPr="00371DBF">
        <w:rPr>
          <w:rFonts w:ascii="Jameel Noori Nastaleeq" w:hAnsi="Jameel Noori Nastaleeq" w:cs="Jameel Noori Nastaleeq"/>
          <w:rtl/>
        </w:rPr>
        <w:t>(</w:t>
      </w:r>
      <w:r w:rsidRPr="00371DBF">
        <w:rPr>
          <w:rFonts w:ascii="Jameel Noori Nastaleeq" w:hAnsi="Jameel Noori Nastaleeq" w:cs="Jameel Noori Nastaleeq"/>
          <w:rtl/>
        </w:rPr>
        <w:footnoteRef/>
      </w:r>
      <w:r w:rsidRPr="00371DBF">
        <w:rPr>
          <w:rFonts w:ascii="Jameel Noori Nastaleeq" w:hAnsi="Jameel Noori Nastaleeq" w:cs="Jameel Noori Nastaleeq"/>
          <w:rtl/>
        </w:rPr>
        <w:t>) ملاحظہ ہو: عبدالمحسن بن باز، ج</w:t>
      </w:r>
      <w:r w:rsidRPr="00371DBF">
        <w:rPr>
          <w:rFonts w:ascii="Jameel Noori Nastaleeq" w:hAnsi="Jameel Noori Nastaleeq" w:cs="Jameel Noori Nastaleeq"/>
          <w:rtl/>
          <w:lang w:bidi="fa-IR"/>
        </w:rPr>
        <w:t>۲(</w:t>
      </w:r>
      <w:r w:rsidRPr="00371DBF">
        <w:rPr>
          <w:rFonts w:ascii="Jameel Noori Nastaleeq" w:hAnsi="Jameel Noori Nastaleeq" w:cs="Jameel Noori Nastaleeq"/>
          <w:rtl/>
        </w:rPr>
        <w:t>ص</w:t>
      </w:r>
      <w:r w:rsidRPr="00371DBF">
        <w:rPr>
          <w:rFonts w:ascii="Jameel Noori Nastaleeq" w:hAnsi="Jameel Noori Nastaleeq" w:cs="Jameel Noori Nastaleeq"/>
          <w:rtl/>
          <w:lang w:bidi="fa-IR"/>
        </w:rPr>
        <w:t>711).</w:t>
      </w:r>
      <w:r w:rsidRPr="00371DBF">
        <w:rPr>
          <w:rFonts w:ascii="Jameel Noori Nastaleeq" w:hAnsi="Jameel Noori Nastaleeq" w:cs="Jameel Noori Nastaleeq"/>
          <w:rtl/>
        </w:rPr>
        <w:t xml:space="preserve"> </w:t>
      </w:r>
    </w:p>
  </w:footnote>
  <w:footnote w:id="163">
    <w:p w:rsidR="00261F72" w:rsidRPr="002E449A" w:rsidRDefault="00261F72" w:rsidP="00270544">
      <w:pPr>
        <w:pStyle w:val="FootnoteText"/>
        <w:jc w:val="both"/>
        <w:rPr>
          <w:rFonts w:ascii="Jameel Noori Nastaleeq" w:hAnsi="Jameel Noori Nastaleeq" w:cs="Jameel Noori Nastaleeq"/>
        </w:rPr>
      </w:pPr>
      <w:r w:rsidRPr="002E449A">
        <w:rPr>
          <w:rFonts w:ascii="Jameel Noori Nastaleeq" w:hAnsi="Jameel Noori Nastaleeq" w:cs="Jameel Noori Nastaleeq"/>
          <w:rtl/>
        </w:rPr>
        <w:t>(</w:t>
      </w:r>
      <w:r w:rsidRPr="002E449A">
        <w:rPr>
          <w:rFonts w:ascii="Jameel Noori Nastaleeq" w:hAnsi="Jameel Noori Nastaleeq" w:cs="Jameel Noori Nastaleeq"/>
          <w:rtl/>
        </w:rPr>
        <w:footnoteRef/>
      </w:r>
      <w:r w:rsidRPr="002E449A">
        <w:rPr>
          <w:rFonts w:ascii="Jameel Noori Nastaleeq" w:hAnsi="Jameel Noori Nastaleeq" w:cs="Jameel Noori Nastaleeq"/>
          <w:rtl/>
        </w:rPr>
        <w:t>)ملاحظہ ہو: عبدالکریم الخطیب، الدعوۃ الوہابیۃ(ص</w:t>
      </w:r>
      <w:r w:rsidRPr="002E449A">
        <w:rPr>
          <w:rFonts w:ascii="Jameel Noori Nastaleeq" w:hAnsi="Jameel Noori Nastaleeq" w:cs="Jameel Noori Nastaleeq"/>
          <w:rtl/>
          <w:lang w:bidi="fa-IR"/>
        </w:rPr>
        <w:t>۵).</w:t>
      </w:r>
    </w:p>
  </w:footnote>
  <w:footnote w:id="164">
    <w:p w:rsidR="00261F72" w:rsidRPr="00391F9A" w:rsidRDefault="00261F72" w:rsidP="00270544">
      <w:pPr>
        <w:pStyle w:val="FootnoteText"/>
        <w:jc w:val="both"/>
        <w:rPr>
          <w:rFonts w:ascii="Jameel Noori Nastaleeq" w:hAnsi="Jameel Noori Nastaleeq" w:cs="Jameel Noori Nastaleeq"/>
        </w:rPr>
      </w:pPr>
      <w:r w:rsidRPr="00391F9A">
        <w:rPr>
          <w:rFonts w:ascii="Jameel Noori Nastaleeq" w:hAnsi="Jameel Noori Nastaleeq" w:cs="Jameel Noori Nastaleeq"/>
          <w:rtl/>
        </w:rPr>
        <w:t>(</w:t>
      </w:r>
      <w:r w:rsidRPr="00391F9A">
        <w:rPr>
          <w:rFonts w:ascii="Jameel Noori Nastaleeq" w:hAnsi="Jameel Noori Nastaleeq" w:cs="Jameel Noori Nastaleeq"/>
          <w:rtl/>
        </w:rPr>
        <w:footnoteRef/>
      </w:r>
      <w:r w:rsidRPr="00391F9A">
        <w:rPr>
          <w:rFonts w:ascii="Jameel Noori Nastaleeq" w:hAnsi="Jameel Noori Nastaleeq" w:cs="Jameel Noori Nastaleeq"/>
          <w:rtl/>
        </w:rPr>
        <w:t>)ملاحظہ ہو: عبدالمحسن بن باز ، ج</w:t>
      </w:r>
      <w:r w:rsidRPr="00391F9A">
        <w:rPr>
          <w:rFonts w:ascii="Jameel Noori Nastaleeq" w:hAnsi="Jameel Noori Nastaleeq" w:cs="Jameel Noori Nastaleeq"/>
          <w:rtl/>
          <w:lang w:bidi="fa-IR"/>
        </w:rPr>
        <w:t>۲(</w:t>
      </w:r>
      <w:r w:rsidRPr="00391F9A">
        <w:rPr>
          <w:rFonts w:ascii="Jameel Noori Nastaleeq" w:hAnsi="Jameel Noori Nastaleeq" w:cs="Jameel Noori Nastaleeq"/>
          <w:rtl/>
        </w:rPr>
        <w:t>ص713۔718).</w:t>
      </w:r>
    </w:p>
  </w:footnote>
  <w:footnote w:id="165">
    <w:p w:rsidR="00261F72" w:rsidRPr="00BC2828" w:rsidRDefault="00261F72" w:rsidP="008D66B6">
      <w:pPr>
        <w:pStyle w:val="FootnoteText"/>
        <w:jc w:val="both"/>
        <w:rPr>
          <w:rFonts w:ascii="Jameel Noori Nastaleeq" w:hAnsi="Jameel Noori Nastaleeq" w:cs="Jameel Noori Nastaleeq"/>
        </w:rPr>
      </w:pPr>
      <w:r w:rsidRPr="008D66B6">
        <w:rPr>
          <w:rFonts w:ascii="Jameel Noori Nastaleeq" w:hAnsi="Jameel Noori Nastaleeq" w:cs="Jameel Noori Nastaleeq"/>
          <w:rtl/>
        </w:rPr>
        <w:t>(</w:t>
      </w:r>
      <w:r w:rsidRPr="008D66B6">
        <w:rPr>
          <w:rFonts w:ascii="Jameel Noori Nastaleeq" w:hAnsi="Jameel Noori Nastaleeq" w:cs="Jameel Noori Nastaleeq"/>
          <w:rtl/>
        </w:rPr>
        <w:footnoteRef/>
      </w:r>
      <w:r w:rsidRPr="008D66B6">
        <w:rPr>
          <w:rFonts w:ascii="Jameel Noori Nastaleeq" w:hAnsi="Jameel Noori Nastaleeq" w:cs="Jameel Noori Nastaleeq"/>
          <w:rtl/>
        </w:rPr>
        <w:t>)یہ بات نوٹ کی جانی چاہئے کہ سعودی عرب کا دیندار طبقہ خود کو ایک ’’غیراطمینان بخش‘‘</w:t>
      </w:r>
      <w:r w:rsidRPr="00BC2828">
        <w:rPr>
          <w:rFonts w:ascii="Jameel Noori Nastaleeq" w:hAnsi="Jameel Noori Nastaleeq" w:cs="Jameel Noori Nastaleeq"/>
          <w:rtl/>
        </w:rPr>
        <w:t xml:space="preserve"> کیفیت میں پاتا ہے، جب یہ اپنی دولت دوسرے علاقوں میں مساجد اور علمی مراکز کی تعمیر پر خرچ کرتے ہیں تو ان کو مورد الزام ٹھہرایا جاتا ہے کہ وہ اپنی نوعیت کے ‘‘اسلام‘‘ کی تبلیغ کررہے ہیں اور اگر ان مقاصد پر وہ خرچ نہ کریں تو کہا جائے گا کہ اللہ تعالیٰ نے ان کو اتنا کثیر مال عطا کرنے کے باوجود یہ اپنے مسلمان بھأئیوں پر کچھ خرچ نہیں کرتے. </w:t>
      </w:r>
    </w:p>
  </w:footnote>
  <w:footnote w:id="166">
    <w:p w:rsidR="00261F72" w:rsidRPr="008D66B6" w:rsidRDefault="00261F72" w:rsidP="00270544">
      <w:pPr>
        <w:pStyle w:val="FootnoteText"/>
        <w:jc w:val="both"/>
        <w:rPr>
          <w:rFonts w:ascii="Jameel Noori Nastaleeq" w:hAnsi="Jameel Noori Nastaleeq" w:cs="Jameel Noori Nastaleeq"/>
        </w:rPr>
      </w:pPr>
      <w:r w:rsidRPr="008D66B6">
        <w:rPr>
          <w:rFonts w:ascii="Jameel Noori Nastaleeq" w:hAnsi="Jameel Noori Nastaleeq" w:cs="Jameel Noori Nastaleeq"/>
          <w:rtl/>
        </w:rPr>
        <w:t>(</w:t>
      </w:r>
      <w:r w:rsidRPr="008D66B6">
        <w:rPr>
          <w:rFonts w:ascii="Jameel Noori Nastaleeq" w:hAnsi="Jameel Noori Nastaleeq" w:cs="Jameel Noori Nastaleeq"/>
          <w:rtl/>
        </w:rPr>
        <w:footnoteRef/>
      </w:r>
      <w:r w:rsidRPr="008D66B6">
        <w:rPr>
          <w:rFonts w:ascii="Jameel Noori Nastaleeq" w:hAnsi="Jameel Noori Nastaleeq" w:cs="Jameel Noori Nastaleeq"/>
          <w:rtl/>
        </w:rPr>
        <w:t>)  دیکھئے: العبداللطیف: (ص</w:t>
      </w:r>
      <w:r w:rsidRPr="008D66B6">
        <w:rPr>
          <w:rFonts w:ascii="Jameel Noori Nastaleeq" w:hAnsi="Jameel Noori Nastaleeq" w:cs="Jameel Noori Nastaleeq"/>
          <w:rtl/>
          <w:lang w:bidi="fa-IR"/>
        </w:rPr>
        <w:t>25)</w:t>
      </w:r>
      <w:r w:rsidRPr="008D66B6">
        <w:rPr>
          <w:rFonts w:ascii="Jameel Noori Nastaleeq" w:hAnsi="Jameel Noori Nastaleeq" w:cs="Jameel Noori Nastaleeq"/>
          <w:rtl/>
        </w:rPr>
        <w:t>، الجمعۃ (ص</w:t>
      </w:r>
      <w:r w:rsidRPr="008D66B6">
        <w:rPr>
          <w:rFonts w:ascii="Jameel Noori Nastaleeq" w:hAnsi="Jameel Noori Nastaleeq" w:cs="Jameel Noori Nastaleeq"/>
          <w:rtl/>
          <w:lang w:bidi="fa-IR"/>
        </w:rPr>
        <w:t>182).</w:t>
      </w:r>
      <w:r w:rsidRPr="008D66B6">
        <w:rPr>
          <w:rFonts w:ascii="Jameel Noori Nastaleeq" w:hAnsi="Jameel Noori Nastaleeq" w:cs="Jameel Noori Nastaleeq"/>
          <w:rtl/>
        </w:rPr>
        <w:t xml:space="preserve">) </w:t>
      </w:r>
    </w:p>
  </w:footnote>
  <w:footnote w:id="167">
    <w:p w:rsidR="00261F72" w:rsidRPr="00BC2828" w:rsidRDefault="00261F72" w:rsidP="00270544">
      <w:pPr>
        <w:pStyle w:val="FootnoteText"/>
        <w:jc w:val="both"/>
        <w:rPr>
          <w:rFonts w:ascii="Jameel Noori Nastaleeq" w:hAnsi="Jameel Noori Nastaleeq" w:cs="Jameel Noori Nastaleeq"/>
        </w:rPr>
      </w:pPr>
      <w:r w:rsidRPr="008D66B6">
        <w:rPr>
          <w:rFonts w:ascii="Jameel Noori Nastaleeq" w:hAnsi="Jameel Noori Nastaleeq" w:cs="Jameel Noori Nastaleeq"/>
          <w:rtl/>
        </w:rPr>
        <w:t>(</w:t>
      </w:r>
      <w:r w:rsidRPr="008D66B6">
        <w:rPr>
          <w:rFonts w:ascii="Jameel Noori Nastaleeq" w:hAnsi="Jameel Noori Nastaleeq" w:cs="Jameel Noori Nastaleeq"/>
          <w:rtl/>
        </w:rPr>
        <w:footnoteRef/>
      </w:r>
      <w:r w:rsidRPr="008D66B6">
        <w:rPr>
          <w:rFonts w:ascii="Jameel Noori Nastaleeq" w:hAnsi="Jameel Noori Nastaleeq" w:cs="Jameel Noori Nastaleeq"/>
          <w:rtl/>
        </w:rPr>
        <w:t>)دیکھئے: العبداللطیف: (ص</w:t>
      </w:r>
      <w:r w:rsidRPr="008D66B6">
        <w:rPr>
          <w:rFonts w:ascii="Jameel Noori Nastaleeq" w:hAnsi="Jameel Noori Nastaleeq" w:cs="Jameel Noori Nastaleeq"/>
          <w:rtl/>
          <w:lang w:bidi="fa-IR"/>
        </w:rPr>
        <w:t>25)</w:t>
      </w:r>
      <w:r w:rsidRPr="008D66B6">
        <w:rPr>
          <w:rFonts w:ascii="Jameel Noori Nastaleeq" w:hAnsi="Jameel Noori Nastaleeq" w:cs="Jameel Noori Nastaleeq"/>
          <w:rtl/>
        </w:rPr>
        <w:t>،عبدالمحسن بن باز، ج</w:t>
      </w:r>
      <w:r w:rsidRPr="008D66B6">
        <w:rPr>
          <w:rFonts w:ascii="Jameel Noori Nastaleeq" w:hAnsi="Jameel Noori Nastaleeq" w:cs="Jameel Noori Nastaleeq"/>
          <w:rtl/>
          <w:lang w:bidi="fa-IR"/>
        </w:rPr>
        <w:t>۲ (</w:t>
      </w:r>
      <w:r w:rsidRPr="008D66B6">
        <w:rPr>
          <w:rFonts w:ascii="Jameel Noori Nastaleeq" w:hAnsi="Jameel Noori Nastaleeq" w:cs="Jameel Noori Nastaleeq"/>
          <w:rtl/>
        </w:rPr>
        <w:t>ص</w:t>
      </w:r>
      <w:r w:rsidRPr="008D66B6">
        <w:rPr>
          <w:rFonts w:ascii="Jameel Noori Nastaleeq" w:hAnsi="Jameel Noori Nastaleeq" w:cs="Jameel Noori Nastaleeq"/>
          <w:rtl/>
          <w:lang w:bidi="fa-IR"/>
        </w:rPr>
        <w:t>688).</w:t>
      </w:r>
    </w:p>
  </w:footnote>
  <w:footnote w:id="168">
    <w:p w:rsidR="00261F72" w:rsidRPr="00B86623" w:rsidRDefault="00261F72" w:rsidP="00270544">
      <w:pPr>
        <w:pStyle w:val="FootnoteText"/>
        <w:jc w:val="both"/>
        <w:rPr>
          <w:rFonts w:ascii="Jameel Noori Nastaleeq" w:hAnsi="Jameel Noori Nastaleeq" w:cs="Jameel Noori Nastaleeq"/>
        </w:rPr>
      </w:pPr>
      <w:r w:rsidRPr="00B86623">
        <w:rPr>
          <w:rFonts w:ascii="Jameel Noori Nastaleeq" w:hAnsi="Jameel Noori Nastaleeq" w:cs="Jameel Noori Nastaleeq"/>
          <w:rtl/>
        </w:rPr>
        <w:t>(</w:t>
      </w:r>
      <w:r w:rsidRPr="00B86623">
        <w:rPr>
          <w:rFonts w:ascii="Jameel Noori Nastaleeq" w:hAnsi="Jameel Noori Nastaleeq" w:cs="Jameel Noori Nastaleeq"/>
          <w:rtl/>
        </w:rPr>
        <w:footnoteRef/>
      </w:r>
      <w:r w:rsidRPr="00B86623">
        <w:rPr>
          <w:rFonts w:ascii="Jameel Noori Nastaleeq" w:hAnsi="Jameel Noori Nastaleeq" w:cs="Jameel Noori Nastaleeq"/>
          <w:rtl/>
        </w:rPr>
        <w:t>)ملاحظہ ہو: کومنس (ص</w:t>
      </w:r>
      <w:r w:rsidRPr="00B86623">
        <w:rPr>
          <w:rFonts w:ascii="Jameel Noori Nastaleeq" w:hAnsi="Jameel Noori Nastaleeq" w:cs="Jameel Noori Nastaleeq"/>
          <w:rtl/>
          <w:lang w:bidi="fa-IR"/>
        </w:rPr>
        <w:t>59).</w:t>
      </w:r>
    </w:p>
  </w:footnote>
  <w:footnote w:id="169">
    <w:p w:rsidR="00261F72" w:rsidRPr="00BC2828" w:rsidRDefault="00261F72" w:rsidP="00270544">
      <w:pPr>
        <w:pStyle w:val="FootnoteText"/>
        <w:jc w:val="both"/>
        <w:rPr>
          <w:rFonts w:ascii="Jameel Noori Nastaleeq" w:hAnsi="Jameel Noori Nastaleeq" w:cs="Jameel Noori Nastaleeq"/>
        </w:rPr>
      </w:pPr>
      <w:r w:rsidRPr="00B86623">
        <w:rPr>
          <w:rFonts w:ascii="Jameel Noori Nastaleeq" w:hAnsi="Jameel Noori Nastaleeq" w:cs="Jameel Noori Nastaleeq"/>
          <w:rtl/>
        </w:rPr>
        <w:t>(</w:t>
      </w:r>
      <w:r w:rsidRPr="00B86623">
        <w:rPr>
          <w:rFonts w:ascii="Jameel Noori Nastaleeq" w:hAnsi="Jameel Noori Nastaleeq" w:cs="Jameel Noori Nastaleeq"/>
          <w:rtl/>
        </w:rPr>
        <w:footnoteRef/>
      </w:r>
      <w:r w:rsidRPr="00B86623">
        <w:rPr>
          <w:rFonts w:ascii="Jameel Noori Nastaleeq" w:hAnsi="Jameel Noori Nastaleeq" w:cs="Jameel Noori Nastaleeq"/>
          <w:rtl/>
        </w:rPr>
        <w:t>)  ملاحظہ ہو: کومنس (ص60۔63).</w:t>
      </w:r>
      <w:r w:rsidRPr="00BC2828">
        <w:rPr>
          <w:rFonts w:ascii="Jameel Noori Nastaleeq" w:hAnsi="Jameel Noori Nastaleeq" w:cs="Jameel Noori Nastaleeq"/>
          <w:rtl/>
        </w:rPr>
        <w:t xml:space="preserve"> </w:t>
      </w:r>
    </w:p>
  </w:footnote>
  <w:footnote w:id="170">
    <w:p w:rsidR="00261F72" w:rsidRPr="00B86623" w:rsidRDefault="00261F72" w:rsidP="00270544">
      <w:pPr>
        <w:pStyle w:val="FootnoteText"/>
        <w:jc w:val="both"/>
        <w:rPr>
          <w:rFonts w:ascii="Jameel Noori Nastaleeq" w:hAnsi="Jameel Noori Nastaleeq" w:cs="Jameel Noori Nastaleeq"/>
        </w:rPr>
      </w:pPr>
      <w:r w:rsidRPr="00B86623">
        <w:rPr>
          <w:rFonts w:ascii="Jameel Noori Nastaleeq" w:hAnsi="Jameel Noori Nastaleeq" w:cs="Jameel Noori Nastaleeq"/>
          <w:rtl/>
        </w:rPr>
        <w:t>(</w:t>
      </w:r>
      <w:r w:rsidRPr="00B86623">
        <w:rPr>
          <w:rFonts w:ascii="Jameel Noori Nastaleeq" w:hAnsi="Jameel Noori Nastaleeq" w:cs="Jameel Noori Nastaleeq"/>
          <w:rtl/>
        </w:rPr>
        <w:footnoteRef/>
      </w:r>
      <w:r w:rsidRPr="00B86623">
        <w:rPr>
          <w:rFonts w:ascii="Jameel Noori Nastaleeq" w:hAnsi="Jameel Noori Nastaleeq" w:cs="Jameel Noori Nastaleeq"/>
          <w:rtl/>
        </w:rPr>
        <w:t>) آلوسی خاندان سے متعلق مزید معلومات کے لئے دیکھئے: الزحیلی، ج</w:t>
      </w:r>
      <w:r w:rsidRPr="00B86623">
        <w:rPr>
          <w:rFonts w:ascii="Jameel Noori Nastaleeq" w:hAnsi="Jameel Noori Nastaleeq" w:cs="Jameel Noori Nastaleeq"/>
          <w:rtl/>
          <w:lang w:bidi="fa-IR"/>
        </w:rPr>
        <w:t>۳(</w:t>
      </w:r>
      <w:r w:rsidRPr="00B86623">
        <w:rPr>
          <w:rFonts w:ascii="Jameel Noori Nastaleeq" w:hAnsi="Jameel Noori Nastaleeq" w:cs="Jameel Noori Nastaleeq"/>
          <w:rtl/>
        </w:rPr>
        <w:t>ص355۔336)، الجمعہ (ص183۔193).</w:t>
      </w:r>
    </w:p>
  </w:footnote>
  <w:footnote w:id="171">
    <w:p w:rsidR="00261F72" w:rsidRPr="00B86623" w:rsidRDefault="00261F72" w:rsidP="00B86623">
      <w:pPr>
        <w:pStyle w:val="FootnoteText"/>
        <w:jc w:val="both"/>
        <w:rPr>
          <w:rFonts w:ascii="Jameel Noori Nastaleeq" w:hAnsi="Jameel Noori Nastaleeq" w:cs="Jameel Noori Nastaleeq"/>
        </w:rPr>
      </w:pPr>
      <w:r w:rsidRPr="00B86623">
        <w:rPr>
          <w:rFonts w:ascii="Jameel Noori Nastaleeq" w:hAnsi="Jameel Noori Nastaleeq" w:cs="Jameel Noori Nastaleeq"/>
          <w:rtl/>
          <w:lang w:bidi="fa-IR"/>
        </w:rPr>
        <w:t>(</w:t>
      </w:r>
      <w:r w:rsidRPr="00B86623">
        <w:rPr>
          <w:rFonts w:ascii="Jameel Noori Nastaleeq" w:hAnsi="Jameel Noori Nastaleeq" w:cs="Jameel Noori Nastaleeq"/>
          <w:rtl/>
          <w:lang w:bidi="fa-IR"/>
        </w:rPr>
        <w:footnoteRef/>
      </w:r>
      <w:r w:rsidRPr="00B86623">
        <w:rPr>
          <w:rFonts w:ascii="Jameel Noori Nastaleeq" w:hAnsi="Jameel Noori Nastaleeq" w:cs="Jameel Noori Nastaleeq"/>
          <w:rtl/>
          <w:lang w:bidi="fa-IR"/>
        </w:rPr>
        <w:t>)</w:t>
      </w:r>
      <w:r w:rsidRPr="00B86623">
        <w:rPr>
          <w:rFonts w:ascii="Jameel Noori Nastaleeq" w:hAnsi="Jameel Noori Nastaleeq" w:cs="Jameel Noori Nastaleeq"/>
          <w:rtl/>
        </w:rPr>
        <w:t>ملاحظہ ہو: الجمعہ(ص</w:t>
      </w:r>
      <w:r w:rsidRPr="00B86623">
        <w:rPr>
          <w:rFonts w:ascii="Jameel Noori Nastaleeq" w:hAnsi="Jameel Noori Nastaleeq" w:cs="Jameel Noori Nastaleeq"/>
          <w:rtl/>
          <w:lang w:bidi="fa-IR"/>
        </w:rPr>
        <w:t>۱۲۴).</w:t>
      </w:r>
      <w:r w:rsidRPr="00B86623">
        <w:rPr>
          <w:rFonts w:ascii="Jameel Noori Nastaleeq" w:hAnsi="Jameel Noori Nastaleeq" w:cs="Jameel Noori Nastaleeq"/>
          <w:rtl/>
        </w:rPr>
        <w:t xml:space="preserve"> </w:t>
      </w:r>
    </w:p>
  </w:footnote>
  <w:footnote w:id="172">
    <w:p w:rsidR="00261F72" w:rsidRPr="00BC2828" w:rsidRDefault="00261F72" w:rsidP="00270544">
      <w:pPr>
        <w:pStyle w:val="FootnoteText"/>
        <w:jc w:val="both"/>
        <w:rPr>
          <w:rFonts w:ascii="Jameel Noori Nastaleeq" w:hAnsi="Jameel Noori Nastaleeq" w:cs="Jameel Noori Nastaleeq"/>
        </w:rPr>
      </w:pPr>
      <w:r w:rsidRPr="00B86623">
        <w:rPr>
          <w:rFonts w:ascii="Jameel Noori Nastaleeq" w:hAnsi="Jameel Noori Nastaleeq" w:cs="Jameel Noori Nastaleeq"/>
          <w:rtl/>
        </w:rPr>
        <w:t>(</w:t>
      </w:r>
      <w:r w:rsidRPr="00B86623">
        <w:rPr>
          <w:rFonts w:ascii="Jameel Noori Nastaleeq" w:hAnsi="Jameel Noori Nastaleeq" w:cs="Jameel Noori Nastaleeq"/>
          <w:rtl/>
        </w:rPr>
        <w:footnoteRef/>
      </w:r>
      <w:r w:rsidRPr="00B86623">
        <w:rPr>
          <w:rFonts w:ascii="Jameel Noori Nastaleeq" w:hAnsi="Jameel Noori Nastaleeq" w:cs="Jameel Noori Nastaleeq"/>
          <w:rtl/>
        </w:rPr>
        <w:t>)  ملاحظہ ہو: کومنس (ص</w:t>
      </w:r>
      <w:r w:rsidRPr="00B86623">
        <w:rPr>
          <w:rFonts w:ascii="Jameel Noori Nastaleeq" w:hAnsi="Jameel Noori Nastaleeq" w:cs="Jameel Noori Nastaleeq"/>
          <w:rtl/>
          <w:lang w:bidi="fa-IR"/>
        </w:rPr>
        <w:t>53</w:t>
      </w:r>
      <w:r w:rsidRPr="00B86623">
        <w:rPr>
          <w:rFonts w:ascii="Jameel Noori Nastaleeq" w:hAnsi="Jameel Noori Nastaleeq" w:cs="Jameel Noori Nastaleeq"/>
          <w:rtl/>
        </w:rPr>
        <w:t>۔</w:t>
      </w:r>
      <w:r w:rsidRPr="00B86623">
        <w:rPr>
          <w:rFonts w:ascii="Jameel Noori Nastaleeq" w:hAnsi="Jameel Noori Nastaleeq" w:cs="Jameel Noori Nastaleeq"/>
          <w:rtl/>
          <w:lang w:bidi="fa-IR"/>
        </w:rPr>
        <w:t>131).</w:t>
      </w:r>
    </w:p>
  </w:footnote>
  <w:footnote w:id="173">
    <w:p w:rsidR="00261F72" w:rsidRPr="00B558FF" w:rsidRDefault="00261F72" w:rsidP="00270544">
      <w:pPr>
        <w:pStyle w:val="FootnoteText"/>
        <w:jc w:val="both"/>
        <w:rPr>
          <w:rFonts w:ascii="Jameel Noori Nastaleeq" w:hAnsi="Jameel Noori Nastaleeq" w:cs="Jameel Noori Nastaleeq"/>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ملاحظہ ہو:العبود،ج</w:t>
      </w:r>
      <w:r w:rsidRPr="00B558FF">
        <w:rPr>
          <w:rFonts w:ascii="Jameel Noori Nastaleeq" w:hAnsi="Jameel Noori Nastaleeq" w:cs="Jameel Noori Nastaleeq"/>
          <w:rtl/>
          <w:lang w:bidi="fa-IR"/>
        </w:rPr>
        <w:t>۲(</w:t>
      </w:r>
      <w:r w:rsidRPr="00B558FF">
        <w:rPr>
          <w:rFonts w:ascii="Jameel Noori Nastaleeq" w:hAnsi="Jameel Noori Nastaleeq" w:cs="Jameel Noori Nastaleeq"/>
          <w:rtl/>
        </w:rPr>
        <w:t>ص</w:t>
      </w:r>
      <w:r w:rsidRPr="00B558FF">
        <w:rPr>
          <w:rFonts w:ascii="Jameel Noori Nastaleeq" w:hAnsi="Jameel Noori Nastaleeq" w:cs="Jameel Noori Nastaleeq"/>
          <w:rtl/>
          <w:lang w:bidi="fa-IR"/>
        </w:rPr>
        <w:t>410</w:t>
      </w:r>
      <w:r w:rsidRPr="00B558FF">
        <w:rPr>
          <w:rFonts w:ascii="Jameel Noori Nastaleeq" w:hAnsi="Jameel Noori Nastaleeq" w:cs="Jameel Noori Nastaleeq"/>
          <w:rtl/>
        </w:rPr>
        <w:t>۔</w:t>
      </w:r>
      <w:r w:rsidRPr="00B558FF">
        <w:rPr>
          <w:rFonts w:ascii="Jameel Noori Nastaleeq" w:hAnsi="Jameel Noori Nastaleeq" w:cs="Jameel Noori Nastaleeq"/>
          <w:rtl/>
          <w:lang w:bidi="fa-IR"/>
        </w:rPr>
        <w:t>411).</w:t>
      </w:r>
      <w:r w:rsidRPr="00B558FF">
        <w:rPr>
          <w:rFonts w:ascii="Jameel Noori Nastaleeq" w:hAnsi="Jameel Noori Nastaleeq" w:cs="Jameel Noori Nastaleeq"/>
          <w:rtl/>
        </w:rPr>
        <w:t xml:space="preserve"> </w:t>
      </w:r>
    </w:p>
  </w:footnote>
  <w:footnote w:id="174">
    <w:p w:rsidR="00261F72" w:rsidRPr="00B558FF" w:rsidRDefault="00261F72" w:rsidP="00270544">
      <w:pPr>
        <w:pStyle w:val="FootnoteText"/>
        <w:jc w:val="both"/>
        <w:rPr>
          <w:rFonts w:ascii="Jameel Noori Nastaleeq" w:hAnsi="Jameel Noori Nastaleeq" w:cs="Jameel Noori Nastaleeq"/>
          <w:lang w:bidi="fa-IR"/>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شام میں شیخ محمدؒ کے اثرات کے دیگرپہلوؤں کے لئے ملاحظہ ہو: العبود، ج</w:t>
      </w:r>
      <w:r w:rsidRPr="00B558FF">
        <w:rPr>
          <w:rFonts w:ascii="Jameel Noori Nastaleeq" w:hAnsi="Jameel Noori Nastaleeq" w:cs="Jameel Noori Nastaleeq"/>
          <w:rtl/>
          <w:lang w:bidi="fa-IR"/>
        </w:rPr>
        <w:t>۲(</w:t>
      </w:r>
      <w:r w:rsidRPr="00B558FF">
        <w:rPr>
          <w:rFonts w:ascii="Jameel Noori Nastaleeq" w:hAnsi="Jameel Noori Nastaleeq" w:cs="Jameel Noori Nastaleeq"/>
          <w:rtl/>
        </w:rPr>
        <w:t xml:space="preserve">ص </w:t>
      </w:r>
      <w:r w:rsidRPr="00B558FF">
        <w:rPr>
          <w:rFonts w:ascii="Jameel Noori Nastaleeq" w:hAnsi="Jameel Noori Nastaleeq" w:cs="Jameel Noori Nastaleeq"/>
          <w:rtl/>
          <w:lang w:bidi="fa-IR"/>
        </w:rPr>
        <w:t>395</w:t>
      </w:r>
      <w:r w:rsidRPr="00B558FF">
        <w:rPr>
          <w:rFonts w:ascii="Jameel Noori Nastaleeq" w:hAnsi="Jameel Noori Nastaleeq" w:cs="Jameel Noori Nastaleeq"/>
          <w:rtl/>
        </w:rPr>
        <w:t>۔</w:t>
      </w:r>
      <w:r w:rsidRPr="00B558FF">
        <w:rPr>
          <w:rFonts w:ascii="Jameel Noori Nastaleeq" w:hAnsi="Jameel Noori Nastaleeq" w:cs="Jameel Noori Nastaleeq"/>
          <w:rtl/>
          <w:lang w:bidi="fa-IR"/>
        </w:rPr>
        <w:t>412).</w:t>
      </w:r>
    </w:p>
  </w:footnote>
  <w:footnote w:id="175">
    <w:p w:rsidR="00261F72" w:rsidRPr="00B558FF" w:rsidRDefault="00261F72" w:rsidP="00270544">
      <w:pPr>
        <w:pStyle w:val="FootnoteText"/>
        <w:jc w:val="both"/>
        <w:rPr>
          <w:rFonts w:ascii="Jameel Noori Nastaleeq" w:hAnsi="Jameel Noori Nastaleeq" w:cs="Jameel Noori Nastaleeq"/>
          <w:lang w:bidi="fa-IR"/>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ملاحظہ ہو: الزحیلی، ج</w:t>
      </w:r>
      <w:r w:rsidRPr="00B558FF">
        <w:rPr>
          <w:rFonts w:ascii="Jameel Noori Nastaleeq" w:hAnsi="Jameel Noori Nastaleeq" w:cs="Jameel Noori Nastaleeq"/>
          <w:rtl/>
          <w:lang w:bidi="fa-IR"/>
        </w:rPr>
        <w:t>۲(</w:t>
      </w:r>
      <w:r w:rsidRPr="00B558FF">
        <w:rPr>
          <w:rFonts w:ascii="Jameel Noori Nastaleeq" w:hAnsi="Jameel Noori Nastaleeq" w:cs="Jameel Noori Nastaleeq"/>
          <w:rtl/>
        </w:rPr>
        <w:t>ص</w:t>
      </w:r>
      <w:r w:rsidRPr="00B558FF">
        <w:rPr>
          <w:rFonts w:ascii="Jameel Noori Nastaleeq" w:hAnsi="Jameel Noori Nastaleeq" w:cs="Jameel Noori Nastaleeq"/>
          <w:rtl/>
          <w:lang w:bidi="fa-IR"/>
        </w:rPr>
        <w:t>334).</w:t>
      </w:r>
    </w:p>
  </w:footnote>
  <w:footnote w:id="176">
    <w:p w:rsidR="00261F72" w:rsidRPr="00BC2828" w:rsidRDefault="00261F72" w:rsidP="00270544">
      <w:pPr>
        <w:pStyle w:val="FootnoteText"/>
        <w:jc w:val="both"/>
        <w:rPr>
          <w:rFonts w:ascii="Jameel Noori Nastaleeq" w:hAnsi="Jameel Noori Nastaleeq" w:cs="Jameel Noori Nastaleeq"/>
          <w:lang w:bidi="fa-IR"/>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ملاحظہ ہو: الزحیلی، ج</w:t>
      </w:r>
      <w:r w:rsidRPr="00B558FF">
        <w:rPr>
          <w:rFonts w:ascii="Jameel Noori Nastaleeq" w:hAnsi="Jameel Noori Nastaleeq" w:cs="Jameel Noori Nastaleeq"/>
          <w:rtl/>
          <w:lang w:bidi="fa-IR"/>
        </w:rPr>
        <w:t>۲(</w:t>
      </w:r>
      <w:r w:rsidRPr="00B558FF">
        <w:rPr>
          <w:rFonts w:ascii="Jameel Noori Nastaleeq" w:hAnsi="Jameel Noori Nastaleeq" w:cs="Jameel Noori Nastaleeq"/>
          <w:rtl/>
        </w:rPr>
        <w:t>ص</w:t>
      </w:r>
      <w:r w:rsidRPr="00B558FF">
        <w:rPr>
          <w:rFonts w:ascii="Jameel Noori Nastaleeq" w:hAnsi="Jameel Noori Nastaleeq" w:cs="Jameel Noori Nastaleeq"/>
          <w:rtl/>
          <w:lang w:bidi="fa-IR"/>
        </w:rPr>
        <w:t>334).</w:t>
      </w:r>
    </w:p>
  </w:footnote>
  <w:footnote w:id="177">
    <w:p w:rsidR="00261F72" w:rsidRPr="00B558FF" w:rsidRDefault="00261F72" w:rsidP="00270544">
      <w:pPr>
        <w:pStyle w:val="FootnoteText"/>
        <w:jc w:val="both"/>
        <w:rPr>
          <w:rFonts w:ascii="Jameel Noori Nastaleeq" w:hAnsi="Jameel Noori Nastaleeq" w:cs="Jameel Noori Nastaleeq"/>
          <w:rtl/>
          <w:lang w:bidi="ur-PK"/>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ملاحظہ ہو: محمد رشید رضا، محمد بشیر السہسوانی کا تعارف، صیانۃ الإنسان عن وسوسۃ الشیخ دحلان (ص</w:t>
      </w:r>
      <w:r w:rsidRPr="00B558FF">
        <w:rPr>
          <w:rFonts w:ascii="Jameel Noori Nastaleeq" w:hAnsi="Jameel Noori Nastaleeq" w:cs="Jameel Noori Nastaleeq"/>
          <w:rtl/>
          <w:lang w:bidi="fa-IR"/>
        </w:rPr>
        <w:t>۶</w:t>
      </w:r>
      <w:r w:rsidRPr="00B558FF">
        <w:rPr>
          <w:rFonts w:ascii="Jameel Noori Nastaleeq" w:hAnsi="Jameel Noori Nastaleeq" w:cs="Jameel Noori Nastaleeq"/>
          <w:rtl/>
        </w:rPr>
        <w:t>۔</w:t>
      </w:r>
      <w:r w:rsidRPr="00B558FF">
        <w:rPr>
          <w:rFonts w:ascii="Jameel Noori Nastaleeq" w:hAnsi="Jameel Noori Nastaleeq" w:cs="Jameel Noori Nastaleeq"/>
          <w:rtl/>
          <w:lang w:bidi="fa-IR"/>
        </w:rPr>
        <w:t>۷).</w:t>
      </w:r>
    </w:p>
  </w:footnote>
  <w:footnote w:id="178">
    <w:p w:rsidR="00261F72" w:rsidRPr="00B558FF" w:rsidRDefault="00261F72" w:rsidP="00270544">
      <w:pPr>
        <w:pStyle w:val="FootnoteText"/>
        <w:jc w:val="both"/>
        <w:rPr>
          <w:rFonts w:ascii="Jameel Noori Nastaleeq" w:hAnsi="Jameel Noori Nastaleeq" w:cs="Jameel Noori Nastaleeq"/>
          <w:rtl/>
          <w:lang w:bidi="fa-IR"/>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 محمد رشید رضا کے بارے میں مزید تفصیل کے لئے ملاحظہ ہو، الجمعہ، (ص</w:t>
      </w:r>
      <w:r w:rsidRPr="00B558FF">
        <w:rPr>
          <w:rFonts w:ascii="Jameel Noori Nastaleeq" w:hAnsi="Jameel Noori Nastaleeq" w:cs="Jameel Noori Nastaleeq"/>
          <w:rtl/>
          <w:lang w:bidi="fa-IR"/>
        </w:rPr>
        <w:t>159</w:t>
      </w:r>
      <w:r w:rsidRPr="00B558FF">
        <w:rPr>
          <w:rFonts w:ascii="Jameel Noori Nastaleeq" w:hAnsi="Jameel Noori Nastaleeq" w:cs="Jameel Noori Nastaleeq"/>
          <w:rtl/>
        </w:rPr>
        <w:t>۔</w:t>
      </w:r>
      <w:r w:rsidRPr="00B558FF">
        <w:rPr>
          <w:rFonts w:ascii="Jameel Noori Nastaleeq" w:hAnsi="Jameel Noori Nastaleeq" w:cs="Jameel Noori Nastaleeq"/>
          <w:rtl/>
          <w:lang w:bidi="fa-IR"/>
        </w:rPr>
        <w:t>170).</w:t>
      </w:r>
    </w:p>
  </w:footnote>
  <w:footnote w:id="179">
    <w:p w:rsidR="00261F72" w:rsidRPr="00B558FF" w:rsidRDefault="00261F72" w:rsidP="00270544">
      <w:pPr>
        <w:pStyle w:val="FootnoteText"/>
        <w:jc w:val="both"/>
        <w:rPr>
          <w:rFonts w:ascii="Jameel Noori Nastaleeq" w:hAnsi="Jameel Noori Nastaleeq" w:cs="Jameel Noori Nastaleeq"/>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w:t>
      </w:r>
      <w:r w:rsidRPr="00B558FF">
        <w:rPr>
          <w:rFonts w:ascii="Jameel Noori Nastaleeq" w:hAnsi="Jameel Noori Nastaleeq" w:cs="Jameel Noori Nastaleeq" w:hint="cs"/>
          <w:rtl/>
          <w:lang w:bidi="fa-IR"/>
        </w:rPr>
        <w:t>۔</w:t>
      </w:r>
      <w:r w:rsidRPr="00B558FF">
        <w:rPr>
          <w:rFonts w:ascii="Jameel Noori Nastaleeq" w:hAnsi="Jameel Noori Nastaleeq" w:cs="Jameel Noori Nastaleeq"/>
          <w:rtl/>
        </w:rPr>
        <w:t xml:space="preserve"> ملاحظہ ہو: الحسین، ص</w:t>
      </w:r>
      <w:r w:rsidRPr="00B558FF">
        <w:rPr>
          <w:rFonts w:ascii="Jameel Noori Nastaleeq" w:hAnsi="Jameel Noori Nastaleeq" w:cs="Jameel Noori Nastaleeq"/>
          <w:rtl/>
          <w:lang w:bidi="fa-IR"/>
        </w:rPr>
        <w:t>425</w:t>
      </w:r>
      <w:r w:rsidRPr="00B558FF">
        <w:rPr>
          <w:rFonts w:ascii="Jameel Noori Nastaleeq" w:hAnsi="Jameel Noori Nastaleeq" w:cs="Jameel Noori Nastaleeq"/>
          <w:rtl/>
        </w:rPr>
        <w:t>، الزحیلی، ج</w:t>
      </w:r>
      <w:r w:rsidRPr="00B558FF">
        <w:rPr>
          <w:rFonts w:ascii="Jameel Noori Nastaleeq" w:hAnsi="Jameel Noori Nastaleeq" w:cs="Jameel Noori Nastaleeq"/>
          <w:rtl/>
          <w:lang w:bidi="fa-IR"/>
        </w:rPr>
        <w:t>۲ (</w:t>
      </w:r>
      <w:r w:rsidRPr="00B558FF">
        <w:rPr>
          <w:rFonts w:ascii="Jameel Noori Nastaleeq" w:hAnsi="Jameel Noori Nastaleeq" w:cs="Jameel Noori Nastaleeq"/>
          <w:rtl/>
        </w:rPr>
        <w:t xml:space="preserve">ص </w:t>
      </w:r>
      <w:r w:rsidRPr="00B558FF">
        <w:rPr>
          <w:rFonts w:ascii="Jameel Noori Nastaleeq" w:hAnsi="Jameel Noori Nastaleeq" w:cs="Jameel Noori Nastaleeq"/>
          <w:rtl/>
          <w:lang w:bidi="fa-IR"/>
        </w:rPr>
        <w:t>۳۲۳)</w:t>
      </w:r>
      <w:r w:rsidRPr="00B558FF">
        <w:rPr>
          <w:rFonts w:ascii="Jameel Noori Nastaleeq" w:hAnsi="Jameel Noori Nastaleeq" w:cs="Jameel Noori Nastaleeq"/>
          <w:rtl/>
        </w:rPr>
        <w:t>،الجمعہ (ص</w:t>
      </w:r>
      <w:r w:rsidRPr="00B558FF">
        <w:rPr>
          <w:rFonts w:ascii="Jameel Noori Nastaleeq" w:hAnsi="Jameel Noori Nastaleeq" w:cs="Jameel Noori Nastaleeq"/>
          <w:rtl/>
          <w:lang w:bidi="fa-IR"/>
        </w:rPr>
        <w:t xml:space="preserve">235) </w:t>
      </w:r>
      <w:r w:rsidRPr="00B558FF">
        <w:rPr>
          <w:rFonts w:ascii="Jameel Noori Nastaleeq" w:hAnsi="Jameel Noori Nastaleeq" w:cs="Jameel Noori Nastaleeq"/>
          <w:rtl/>
        </w:rPr>
        <w:t>مزید. محمد الشویعر، تصحیح الخطأ التاریخی حول الوہابیۃ (ص</w:t>
      </w:r>
      <w:r w:rsidRPr="00B558FF">
        <w:rPr>
          <w:rFonts w:ascii="Jameel Noori Nastaleeq" w:hAnsi="Jameel Noori Nastaleeq" w:cs="Jameel Noori Nastaleeq"/>
          <w:rtl/>
          <w:lang w:bidi="fa-IR"/>
        </w:rPr>
        <w:t>24</w:t>
      </w:r>
      <w:r w:rsidRPr="00B558FF">
        <w:rPr>
          <w:rFonts w:ascii="Jameel Noori Nastaleeq" w:hAnsi="Jameel Noori Nastaleeq" w:cs="Jameel Noori Nastaleeq"/>
          <w:rtl/>
        </w:rPr>
        <w:t>۔</w:t>
      </w:r>
      <w:r w:rsidRPr="00B558FF">
        <w:rPr>
          <w:rFonts w:ascii="Jameel Noori Nastaleeq" w:hAnsi="Jameel Noori Nastaleeq" w:cs="Jameel Noori Nastaleeq"/>
          <w:rtl/>
          <w:lang w:bidi="fa-IR"/>
        </w:rPr>
        <w:t>34) .</w:t>
      </w:r>
      <w:r w:rsidRPr="00B558FF">
        <w:rPr>
          <w:rFonts w:ascii="Jameel Noori Nastaleeq" w:hAnsi="Jameel Noori Nastaleeq" w:cs="Jameel Noori Nastaleeq"/>
          <w:rtl/>
        </w:rPr>
        <w:t xml:space="preserve"> </w:t>
      </w:r>
    </w:p>
  </w:footnote>
  <w:footnote w:id="180">
    <w:p w:rsidR="00261F72" w:rsidRPr="00B558FF" w:rsidRDefault="00261F72" w:rsidP="00270544">
      <w:pPr>
        <w:pStyle w:val="FootnoteText"/>
        <w:jc w:val="both"/>
        <w:rPr>
          <w:rFonts w:ascii="Jameel Noori Nastaleeq" w:hAnsi="Jameel Noori Nastaleeq" w:cs="Jameel Noori Nastaleeq"/>
          <w:sz w:val="28"/>
          <w:szCs w:val="28"/>
          <w:lang w:bidi="fa-IR"/>
        </w:rPr>
      </w:pPr>
      <w:r w:rsidRPr="00B558FF">
        <w:rPr>
          <w:rFonts w:ascii="Jameel Noori Nastaleeq" w:hAnsi="Jameel Noori Nastaleeq" w:cs="Jameel Noori Nastaleeq"/>
          <w:sz w:val="28"/>
          <w:szCs w:val="28"/>
          <w:rtl/>
        </w:rPr>
        <w:t>(</w:t>
      </w:r>
      <w:r w:rsidRPr="00B558FF">
        <w:rPr>
          <w:rFonts w:ascii="Jameel Noori Nastaleeq" w:hAnsi="Jameel Noori Nastaleeq" w:cs="Jameel Noori Nastaleeq"/>
          <w:sz w:val="28"/>
          <w:szCs w:val="28"/>
          <w:rtl/>
        </w:rPr>
        <w:footnoteRef/>
      </w:r>
      <w:r w:rsidRPr="00B558FF">
        <w:rPr>
          <w:rFonts w:ascii="Jameel Noori Nastaleeq" w:hAnsi="Jameel Noori Nastaleeq" w:cs="Jameel Noori Nastaleeq"/>
          <w:sz w:val="28"/>
          <w:szCs w:val="28"/>
          <w:rtl/>
        </w:rPr>
        <w:t>)</w:t>
      </w:r>
      <w:r w:rsidRPr="00B558FF">
        <w:rPr>
          <w:rFonts w:ascii="Jameel Noori Nastaleeq" w:hAnsi="Jameel Noori Nastaleeq" w:cs="Jameel Noori Nastaleeq" w:hint="cs"/>
          <w:sz w:val="28"/>
          <w:szCs w:val="28"/>
          <w:rtl/>
          <w:lang w:bidi="fa-IR"/>
        </w:rPr>
        <w:t>۔</w:t>
      </w:r>
      <w:r w:rsidRPr="00B558FF">
        <w:rPr>
          <w:rFonts w:ascii="Jameel Noori Nastaleeq" w:hAnsi="Jameel Noori Nastaleeq" w:cs="Jameel Noori Nastaleeq"/>
          <w:sz w:val="28"/>
          <w:szCs w:val="28"/>
          <w:rtl/>
        </w:rPr>
        <w:t>ملاحظہ ہو: الحسین (</w:t>
      </w:r>
      <w:r w:rsidRPr="00B558FF">
        <w:rPr>
          <w:rFonts w:ascii="Jameel Noori Nastaleeq" w:hAnsi="Jameel Noori Nastaleeq" w:cs="Jameel Noori Nastaleeq"/>
          <w:sz w:val="28"/>
          <w:szCs w:val="28"/>
          <w:rtl/>
          <w:lang w:bidi="fa-IR"/>
        </w:rPr>
        <w:t xml:space="preserve">426). </w:t>
      </w:r>
      <w:r w:rsidRPr="00B558FF">
        <w:rPr>
          <w:rFonts w:ascii="Jameel Noori Nastaleeq" w:hAnsi="Jameel Noori Nastaleeq" w:cs="Jameel Noori Nastaleeq"/>
          <w:sz w:val="28"/>
          <w:szCs w:val="28"/>
          <w:rtl/>
        </w:rPr>
        <w:t>الجمعہ (ص</w:t>
      </w:r>
      <w:r w:rsidRPr="00B558FF">
        <w:rPr>
          <w:rFonts w:ascii="Jameel Noori Nastaleeq" w:hAnsi="Jameel Noori Nastaleeq" w:cs="Jameel Noori Nastaleeq"/>
          <w:sz w:val="28"/>
          <w:szCs w:val="28"/>
          <w:rtl/>
          <w:lang w:bidi="fa-IR"/>
        </w:rPr>
        <w:t>235</w:t>
      </w:r>
      <w:r w:rsidRPr="00B558FF">
        <w:rPr>
          <w:rFonts w:ascii="Jameel Noori Nastaleeq" w:hAnsi="Jameel Noori Nastaleeq" w:cs="Jameel Noori Nastaleeq"/>
          <w:sz w:val="28"/>
          <w:szCs w:val="28"/>
          <w:rtl/>
        </w:rPr>
        <w:t>۔</w:t>
      </w:r>
      <w:r w:rsidRPr="00B558FF">
        <w:rPr>
          <w:rFonts w:ascii="Jameel Noori Nastaleeq" w:hAnsi="Jameel Noori Nastaleeq" w:cs="Jameel Noori Nastaleeq"/>
          <w:sz w:val="28"/>
          <w:szCs w:val="28"/>
          <w:rtl/>
          <w:lang w:bidi="fa-IR"/>
        </w:rPr>
        <w:t xml:space="preserve">237) </w:t>
      </w:r>
      <w:r w:rsidRPr="00B558FF">
        <w:rPr>
          <w:rFonts w:ascii="Jameel Noori Nastaleeq" w:hAnsi="Jameel Noori Nastaleeq" w:cs="Jameel Noori Nastaleeq"/>
          <w:sz w:val="28"/>
          <w:szCs w:val="28"/>
          <w:rtl/>
        </w:rPr>
        <w:t>الزحیلی ج</w:t>
      </w:r>
      <w:r w:rsidRPr="00B558FF">
        <w:rPr>
          <w:rFonts w:ascii="Jameel Noori Nastaleeq" w:hAnsi="Jameel Noori Nastaleeq" w:cs="Jameel Noori Nastaleeq"/>
          <w:sz w:val="28"/>
          <w:szCs w:val="28"/>
          <w:rtl/>
          <w:lang w:bidi="fa-IR"/>
        </w:rPr>
        <w:t>۲(</w:t>
      </w:r>
      <w:r w:rsidRPr="00B558FF">
        <w:rPr>
          <w:rFonts w:ascii="Jameel Noori Nastaleeq" w:hAnsi="Jameel Noori Nastaleeq" w:cs="Jameel Noori Nastaleeq"/>
          <w:sz w:val="28"/>
          <w:szCs w:val="28"/>
          <w:rtl/>
        </w:rPr>
        <w:t>ص</w:t>
      </w:r>
      <w:r w:rsidRPr="00B558FF">
        <w:rPr>
          <w:rFonts w:ascii="Jameel Noori Nastaleeq" w:hAnsi="Jameel Noori Nastaleeq" w:cs="Jameel Noori Nastaleeq"/>
          <w:sz w:val="28"/>
          <w:szCs w:val="28"/>
          <w:rtl/>
          <w:lang w:bidi="fa-IR"/>
        </w:rPr>
        <w:t>324).</w:t>
      </w:r>
    </w:p>
  </w:footnote>
  <w:footnote w:id="181">
    <w:p w:rsidR="00261F72" w:rsidRPr="00B558FF" w:rsidRDefault="00261F72" w:rsidP="00270544">
      <w:pPr>
        <w:pStyle w:val="FootnoteText"/>
        <w:jc w:val="both"/>
        <w:rPr>
          <w:rFonts w:ascii="Jameel Noori Nastaleeq" w:hAnsi="Jameel Noori Nastaleeq" w:cs="Jameel Noori Nastaleeq"/>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)ملاحظہ ہو: الجمعہ(ص</w:t>
      </w:r>
      <w:r w:rsidRPr="00B558FF">
        <w:rPr>
          <w:rFonts w:ascii="Jameel Noori Nastaleeq" w:hAnsi="Jameel Noori Nastaleeq" w:cs="Jameel Noori Nastaleeq"/>
          <w:rtl/>
          <w:lang w:bidi="fa-IR"/>
        </w:rPr>
        <w:t>114).</w:t>
      </w:r>
    </w:p>
  </w:footnote>
  <w:footnote w:id="182">
    <w:p w:rsidR="00261F72" w:rsidRPr="00B558FF" w:rsidRDefault="00261F72" w:rsidP="00B558FF">
      <w:pPr>
        <w:pStyle w:val="FootnoteText"/>
        <w:jc w:val="both"/>
        <w:rPr>
          <w:rFonts w:ascii="Jameel Noori Nastaleeq" w:hAnsi="Jameel Noori Nastaleeq" w:cs="Jameel Noori Nastaleeq"/>
          <w:lang w:bidi="fa-IR"/>
        </w:rPr>
      </w:pPr>
      <w:r w:rsidRPr="00B558FF">
        <w:rPr>
          <w:rFonts w:ascii="Jameel Noori Nastaleeq" w:hAnsi="Jameel Noori Nastaleeq" w:cs="Jameel Noori Nastaleeq"/>
          <w:rtl/>
        </w:rPr>
        <w:t>(</w:t>
      </w:r>
      <w:r w:rsidRPr="00B558FF">
        <w:rPr>
          <w:rFonts w:ascii="Jameel Noori Nastaleeq" w:hAnsi="Jameel Noori Nastaleeq" w:cs="Jameel Noori Nastaleeq"/>
          <w:rtl/>
        </w:rPr>
        <w:footnoteRef/>
      </w:r>
      <w:r w:rsidRPr="00B558FF">
        <w:rPr>
          <w:rFonts w:ascii="Jameel Noori Nastaleeq" w:hAnsi="Jameel Noori Nastaleeq" w:cs="Jameel Noori Nastaleeq"/>
          <w:rtl/>
        </w:rPr>
        <w:t>)ملاحظہ ہو: الجمعہ(ص</w:t>
      </w:r>
      <w:r w:rsidRPr="00B558FF">
        <w:rPr>
          <w:rFonts w:ascii="Jameel Noori Nastaleeq" w:hAnsi="Jameel Noori Nastaleeq" w:cs="Jameel Noori Nastaleeq"/>
          <w:rtl/>
          <w:lang w:bidi="fa-IR"/>
        </w:rPr>
        <w:t>221).</w:t>
      </w:r>
    </w:p>
  </w:footnote>
  <w:footnote w:id="183">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w:t>
      </w:r>
      <w:r w:rsidRPr="00662BC2">
        <w:rPr>
          <w:rFonts w:ascii="Jameel Noori Nastaleeq" w:hAnsi="Jameel Noori Nastaleeq" w:cs="Jameel Noori Nastaleeq" w:hint="cs"/>
          <w:rtl/>
          <w:lang w:bidi="fa-IR"/>
        </w:rPr>
        <w:t>۔</w:t>
      </w:r>
      <w:r w:rsidRPr="00662BC2">
        <w:rPr>
          <w:rFonts w:ascii="Jameel Noori Nastaleeq" w:hAnsi="Jameel Noori Nastaleeq" w:cs="Jameel Noori Nastaleeq"/>
          <w:rtl/>
        </w:rPr>
        <w:t xml:space="preserve"> ملاحظہ ہو: الجمعہ(ص</w:t>
      </w:r>
      <w:r w:rsidRPr="00662BC2">
        <w:rPr>
          <w:rFonts w:ascii="Jameel Noori Nastaleeq" w:hAnsi="Jameel Noori Nastaleeq" w:cs="Jameel Noori Nastaleeq"/>
          <w:rtl/>
          <w:lang w:bidi="fa-IR"/>
        </w:rPr>
        <w:t>221</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 xml:space="preserve">226) </w:t>
      </w:r>
      <w:r w:rsidRPr="00662BC2">
        <w:rPr>
          <w:rFonts w:ascii="Jameel Noori Nastaleeq" w:hAnsi="Jameel Noori Nastaleeq" w:cs="Jameel Noori Nastaleeq"/>
          <w:rtl/>
        </w:rPr>
        <w:t>مزید دیکھئے: الزحیلی، ج</w:t>
      </w:r>
      <w:r w:rsidRPr="00662BC2">
        <w:rPr>
          <w:rFonts w:ascii="Jameel Noori Nastaleeq" w:hAnsi="Jameel Noori Nastaleeq" w:cs="Jameel Noori Nastaleeq"/>
          <w:rtl/>
          <w:lang w:bidi="fa-IR"/>
        </w:rPr>
        <w:t>۲ (</w:t>
      </w:r>
      <w:r w:rsidRPr="00662BC2">
        <w:rPr>
          <w:rFonts w:ascii="Jameel Noori Nastaleeq" w:hAnsi="Jameel Noori Nastaleeq" w:cs="Jameel Noori Nastaleeq"/>
          <w:rtl/>
        </w:rPr>
        <w:t>ص</w:t>
      </w:r>
      <w:r w:rsidRPr="00662BC2">
        <w:rPr>
          <w:rFonts w:ascii="Jameel Noori Nastaleeq" w:hAnsi="Jameel Noori Nastaleeq" w:cs="Jameel Noori Nastaleeq"/>
          <w:rtl/>
          <w:lang w:bidi="fa-IR"/>
        </w:rPr>
        <w:t>329</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331).</w:t>
      </w:r>
      <w:r w:rsidRPr="00662BC2">
        <w:rPr>
          <w:rFonts w:ascii="Jameel Noori Nastaleeq" w:hAnsi="Jameel Noori Nastaleeq" w:cs="Jameel Noori Nastaleeq"/>
          <w:rtl/>
        </w:rPr>
        <w:t xml:space="preserve"> </w:t>
      </w:r>
    </w:p>
  </w:footnote>
  <w:footnote w:id="184">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دیکھئے: ہوگیز.’’ڈکشنری آف اسلام‘‘ (ص</w:t>
      </w:r>
      <w:r w:rsidRPr="00662BC2">
        <w:rPr>
          <w:rFonts w:ascii="Jameel Noori Nastaleeq" w:hAnsi="Jameel Noori Nastaleeq" w:cs="Jameel Noori Nastaleeq"/>
          <w:rtl/>
          <w:lang w:bidi="fa-IR"/>
        </w:rPr>
        <w:t>661).</w:t>
      </w:r>
      <w:r w:rsidRPr="00662BC2">
        <w:rPr>
          <w:rFonts w:ascii="Jameel Noori Nastaleeq" w:hAnsi="Jameel Noori Nastaleeq" w:cs="Jameel Noori Nastaleeq"/>
          <w:rtl/>
        </w:rPr>
        <w:t xml:space="preserve"> </w:t>
      </w:r>
    </w:p>
  </w:footnote>
  <w:footnote w:id="185">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الجمعہ (ص</w:t>
      </w:r>
      <w:r w:rsidRPr="00662BC2">
        <w:rPr>
          <w:rFonts w:ascii="Jameel Noori Nastaleeq" w:hAnsi="Jameel Noori Nastaleeq" w:cs="Jameel Noori Nastaleeq"/>
          <w:rtl/>
          <w:lang w:bidi="fa-IR"/>
        </w:rPr>
        <w:t>63</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81).</w:t>
      </w:r>
      <w:r w:rsidRPr="00662BC2">
        <w:rPr>
          <w:rFonts w:ascii="Jameel Noori Nastaleeq" w:hAnsi="Jameel Noori Nastaleeq" w:cs="Jameel Noori Nastaleeq"/>
          <w:rtl/>
        </w:rPr>
        <w:t xml:space="preserve"> </w:t>
      </w:r>
    </w:p>
  </w:footnote>
  <w:footnote w:id="186">
    <w:p w:rsidR="00261F72" w:rsidRPr="00662BC2" w:rsidRDefault="00261F72" w:rsidP="00270544">
      <w:pPr>
        <w:pStyle w:val="FootnoteText"/>
        <w:jc w:val="both"/>
        <w:rPr>
          <w:rFonts w:ascii="Jameel Noori Nastaleeq" w:hAnsi="Jameel Noori Nastaleeq" w:cs="Jameel Noori Nastaleeq"/>
          <w:lang w:bidi="fa-IR"/>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)ملاحظہ ہو : قیام الدین احمد، ہندوستان میں تحریک وہابیت (ص</w:t>
      </w:r>
      <w:r w:rsidRPr="00662BC2">
        <w:rPr>
          <w:rFonts w:ascii="Jameel Noori Nastaleeq" w:hAnsi="Jameel Noori Nastaleeq" w:cs="Jameel Noori Nastaleeq"/>
          <w:rtl/>
          <w:lang w:bidi="fa-IR"/>
        </w:rPr>
        <w:t>31</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32).</w:t>
      </w:r>
    </w:p>
  </w:footnote>
  <w:footnote w:id="187">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عبدالجلیل (ص</w:t>
      </w:r>
      <w:r w:rsidRPr="00662BC2">
        <w:rPr>
          <w:rFonts w:ascii="Jameel Noori Nastaleeq" w:hAnsi="Jameel Noori Nastaleeq" w:cs="Jameel Noori Nastaleeq"/>
          <w:rtl/>
          <w:lang w:bidi="fa-IR"/>
        </w:rPr>
        <w:t>59</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127).</w:t>
      </w:r>
    </w:p>
  </w:footnote>
  <w:footnote w:id="188">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الجمعہ (ص</w:t>
      </w:r>
      <w:r w:rsidRPr="00662BC2">
        <w:rPr>
          <w:rFonts w:ascii="Jameel Noori Nastaleeq" w:hAnsi="Jameel Noori Nastaleeq" w:cs="Jameel Noori Nastaleeq"/>
          <w:rtl/>
          <w:lang w:bidi="fa-IR"/>
        </w:rPr>
        <w:t>82</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86).</w:t>
      </w:r>
      <w:r w:rsidRPr="00662BC2">
        <w:rPr>
          <w:rFonts w:ascii="Jameel Noori Nastaleeq" w:hAnsi="Jameel Noori Nastaleeq" w:cs="Jameel Noori Nastaleeq"/>
          <w:rtl/>
        </w:rPr>
        <w:t xml:space="preserve"> </w:t>
      </w:r>
    </w:p>
  </w:footnote>
  <w:footnote w:id="189">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آرنولڈ (ص</w:t>
      </w:r>
      <w:r w:rsidRPr="00662BC2">
        <w:rPr>
          <w:rFonts w:ascii="Jameel Noori Nastaleeq" w:hAnsi="Jameel Noori Nastaleeq" w:cs="Jameel Noori Nastaleeq"/>
          <w:rtl/>
          <w:lang w:bidi="fa-IR"/>
        </w:rPr>
        <w:t xml:space="preserve">410) </w:t>
      </w:r>
      <w:r w:rsidRPr="00662BC2">
        <w:rPr>
          <w:rFonts w:ascii="Jameel Noori Nastaleeq" w:hAnsi="Jameel Noori Nastaleeq" w:cs="Jameel Noori Nastaleeq"/>
          <w:rtl/>
        </w:rPr>
        <w:t>مزید: الزحیلی، ج</w:t>
      </w:r>
      <w:r w:rsidRPr="00662BC2">
        <w:rPr>
          <w:rFonts w:ascii="Jameel Noori Nastaleeq" w:hAnsi="Jameel Noori Nastaleeq" w:cs="Jameel Noori Nastaleeq"/>
          <w:rtl/>
          <w:lang w:bidi="fa-IR"/>
        </w:rPr>
        <w:t>۲(</w:t>
      </w:r>
      <w:r w:rsidRPr="00662BC2">
        <w:rPr>
          <w:rFonts w:ascii="Jameel Noori Nastaleeq" w:hAnsi="Jameel Noori Nastaleeq" w:cs="Jameel Noori Nastaleeq"/>
          <w:rtl/>
        </w:rPr>
        <w:t>ص</w:t>
      </w:r>
      <w:r w:rsidRPr="00662BC2">
        <w:rPr>
          <w:rFonts w:ascii="Jameel Noori Nastaleeq" w:hAnsi="Jameel Noori Nastaleeq" w:cs="Jameel Noori Nastaleeq"/>
          <w:rtl/>
          <w:lang w:bidi="fa-IR"/>
        </w:rPr>
        <w:t xml:space="preserve">۳۲۳) </w:t>
      </w:r>
      <w:r w:rsidRPr="00662BC2">
        <w:rPr>
          <w:rFonts w:ascii="Jameel Noori Nastaleeq" w:hAnsi="Jameel Noori Nastaleeq" w:cs="Jameel Noori Nastaleeq"/>
          <w:rtl/>
        </w:rPr>
        <w:t xml:space="preserve">الجمعہ (ص </w:t>
      </w:r>
      <w:r w:rsidRPr="00662BC2">
        <w:rPr>
          <w:rFonts w:ascii="Jameel Noori Nastaleeq" w:hAnsi="Jameel Noori Nastaleeq" w:cs="Jameel Noori Nastaleeq"/>
          <w:rtl/>
          <w:lang w:bidi="fa-IR"/>
        </w:rPr>
        <w:t>۸۸</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103).</w:t>
      </w:r>
      <w:r w:rsidRPr="00662BC2">
        <w:rPr>
          <w:rFonts w:ascii="Jameel Noori Nastaleeq" w:hAnsi="Jameel Noori Nastaleeq" w:cs="Jameel Noori Nastaleeq"/>
          <w:rtl/>
        </w:rPr>
        <w:t xml:space="preserve"> </w:t>
      </w:r>
    </w:p>
  </w:footnote>
  <w:footnote w:id="190">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)انڈونیشیا میں شیخ محمد کی تأثیر کی تفصیلات کے لئے ملاحظہ ہو: نجیح عبداللہ . تأثر الدعوۃ الإصلاحیۃ فی اندونیسیا بدعوۃالشیخ محمد بن عبدالوہاب، فی بحوث ندوۃ دعوۃ الشیخ محمد بن عبدالوہاب، ج</w:t>
      </w:r>
      <w:r w:rsidRPr="00662BC2">
        <w:rPr>
          <w:rFonts w:ascii="Jameel Noori Nastaleeq" w:hAnsi="Jameel Noori Nastaleeq" w:cs="Jameel Noori Nastaleeq"/>
          <w:rtl/>
          <w:lang w:bidi="fa-IR"/>
        </w:rPr>
        <w:t>۲ (</w:t>
      </w:r>
      <w:r w:rsidRPr="00662BC2">
        <w:rPr>
          <w:rFonts w:ascii="Jameel Noori Nastaleeq" w:hAnsi="Jameel Noori Nastaleeq" w:cs="Jameel Noori Nastaleeq"/>
          <w:rtl/>
        </w:rPr>
        <w:t>ص</w:t>
      </w:r>
      <w:r w:rsidRPr="00662BC2">
        <w:rPr>
          <w:rFonts w:ascii="Jameel Noori Nastaleeq" w:hAnsi="Jameel Noori Nastaleeq" w:cs="Jameel Noori Nastaleeq"/>
          <w:rtl/>
          <w:lang w:bidi="fa-IR"/>
        </w:rPr>
        <w:t>391</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422)</w:t>
      </w:r>
      <w:r w:rsidRPr="00662BC2">
        <w:rPr>
          <w:rFonts w:ascii="Jameel Noori Nastaleeq" w:hAnsi="Jameel Noori Nastaleeq" w:cs="Jameel Noori Nastaleeq"/>
          <w:rtl/>
        </w:rPr>
        <w:t>، الجمعہ (ص</w:t>
      </w:r>
      <w:r w:rsidRPr="00662BC2">
        <w:rPr>
          <w:rFonts w:ascii="Jameel Noori Nastaleeq" w:hAnsi="Jameel Noori Nastaleeq" w:cs="Jameel Noori Nastaleeq"/>
          <w:rtl/>
          <w:lang w:bidi="fa-IR"/>
        </w:rPr>
        <w:t>۲۰۲</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۲۱۲).</w:t>
      </w:r>
    </w:p>
  </w:footnote>
  <w:footnote w:id="191">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)تھائی لینڈ میں شیخ محمدؒ کی تأثیر کی تفصیلات کے لئے دیکھئے: اسماعیل احمد، تأثر الدعوۃ الإصلاحیۃ الإسلامیۃفي تایلاندبدعوۃمحمدبن عبدالوہاب في بحوث ندوۃ الشیخ محمدبن عبدالوہاب،ج</w:t>
      </w:r>
      <w:r w:rsidRPr="00662BC2">
        <w:rPr>
          <w:rFonts w:ascii="Jameel Noori Nastaleeq" w:hAnsi="Jameel Noori Nastaleeq" w:cs="Jameel Noori Nastaleeq"/>
          <w:rtl/>
          <w:lang w:bidi="fa-IR"/>
        </w:rPr>
        <w:t>۲ (</w:t>
      </w:r>
      <w:r w:rsidRPr="00662BC2">
        <w:rPr>
          <w:rFonts w:ascii="Jameel Noori Nastaleeq" w:hAnsi="Jameel Noori Nastaleeq" w:cs="Jameel Noori Nastaleeq"/>
          <w:rtl/>
        </w:rPr>
        <w:t>ص</w:t>
      </w:r>
      <w:r w:rsidRPr="00662BC2">
        <w:rPr>
          <w:rFonts w:ascii="Jameel Noori Nastaleeq" w:hAnsi="Jameel Noori Nastaleeq" w:cs="Jameel Noori Nastaleeq"/>
          <w:rtl/>
          <w:lang w:bidi="fa-IR"/>
        </w:rPr>
        <w:t>369</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390).</w:t>
      </w:r>
    </w:p>
  </w:footnote>
  <w:footnote w:id="192">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اختصار کی خاطر الزام تراشنے والوں کے طویل اقتباسات یہاں نہیں پیش کئے جارہے ہیں سوائے جہاں ان کے تذکرے کی واقعۃً ضرورت پیداہوجائے. چنانچہ یہ الزامات (اپنی تفصیل کے ساتھ ) اس کتاب کے اصل (غیر اختصار شدہ) نسخے میں ملاحظہ کرسکتے ہیں.</w:t>
      </w:r>
    </w:p>
  </w:footnote>
  <w:footnote w:id="193">
    <w:p w:rsidR="00261F72" w:rsidRPr="00662BC2" w:rsidRDefault="00261F72" w:rsidP="00270544">
      <w:pPr>
        <w:pStyle w:val="FootnoteText"/>
        <w:jc w:val="both"/>
        <w:rPr>
          <w:rFonts w:ascii="Jameel Noori Nastaleeq" w:hAnsi="Jameel Noori Nastaleeq" w:cs="Jameel Noori Nastaleeq"/>
          <w:lang w:bidi="fa-IR"/>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)ملاحظہ ہو: شیخ محمد بن عبدالوہاب، مؤلفات ج</w:t>
      </w:r>
      <w:r w:rsidRPr="00662BC2">
        <w:rPr>
          <w:rFonts w:ascii="Jameel Noori Nastaleeq" w:hAnsi="Jameel Noori Nastaleeq" w:cs="Jameel Noori Nastaleeq"/>
          <w:rtl/>
          <w:lang w:bidi="fa-IR"/>
        </w:rPr>
        <w:t>۷ (</w:t>
      </w:r>
      <w:r w:rsidRPr="00662BC2">
        <w:rPr>
          <w:rFonts w:ascii="Jameel Noori Nastaleeq" w:hAnsi="Jameel Noori Nastaleeq" w:cs="Jameel Noori Nastaleeq"/>
          <w:rtl/>
        </w:rPr>
        <w:t>ص</w:t>
      </w:r>
      <w:r w:rsidRPr="00662BC2">
        <w:rPr>
          <w:rFonts w:ascii="Jameel Noori Nastaleeq" w:hAnsi="Jameel Noori Nastaleeq" w:cs="Jameel Noori Nastaleeq"/>
          <w:rtl/>
          <w:lang w:bidi="fa-IR"/>
        </w:rPr>
        <w:t>10).</w:t>
      </w:r>
    </w:p>
  </w:footnote>
  <w:footnote w:id="194">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العبداللطیف (ص</w:t>
      </w:r>
      <w:r w:rsidRPr="00662BC2">
        <w:rPr>
          <w:rFonts w:ascii="Jameel Noori Nastaleeq" w:hAnsi="Jameel Noori Nastaleeq" w:cs="Jameel Noori Nastaleeq"/>
          <w:rtl/>
          <w:lang w:bidi="fa-IR"/>
        </w:rPr>
        <w:t>81).</w:t>
      </w:r>
      <w:r w:rsidRPr="00662BC2">
        <w:rPr>
          <w:rFonts w:ascii="Jameel Noori Nastaleeq" w:hAnsi="Jameel Noori Nastaleeq" w:cs="Jameel Noori Nastaleeq"/>
          <w:rtl/>
        </w:rPr>
        <w:t xml:space="preserve"> </w:t>
      </w:r>
    </w:p>
  </w:footnote>
  <w:footnote w:id="195">
    <w:p w:rsidR="00261F72" w:rsidRPr="00BC2828"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)مزید تفصیلات کے لئے ملاحظہ ہو: العبداللطیف (ص</w:t>
      </w:r>
      <w:r w:rsidRPr="00662BC2">
        <w:rPr>
          <w:rFonts w:ascii="Jameel Noori Nastaleeq" w:hAnsi="Jameel Noori Nastaleeq" w:cs="Jameel Noori Nastaleeq"/>
          <w:rtl/>
          <w:lang w:bidi="fa-IR"/>
        </w:rPr>
        <w:t>78</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81).</w:t>
      </w:r>
      <w:r w:rsidRPr="00BC2828">
        <w:rPr>
          <w:rFonts w:ascii="Jameel Noori Nastaleeq" w:hAnsi="Jameel Noori Nastaleeq" w:cs="Jameel Noori Nastaleeq"/>
          <w:rtl/>
        </w:rPr>
        <w:t xml:space="preserve"> </w:t>
      </w:r>
    </w:p>
  </w:footnote>
  <w:footnote w:id="196">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ابن عبدالوہاب کے بجائے ’’عبدالوہاب‘‘ مذکور ہوا ہے.</w:t>
      </w:r>
    </w:p>
  </w:footnote>
  <w:footnote w:id="197">
    <w:p w:rsidR="00261F72" w:rsidRPr="00662BC2"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العبداللطیف (ص</w:t>
      </w:r>
      <w:r w:rsidRPr="00662BC2">
        <w:rPr>
          <w:rFonts w:ascii="Jameel Noori Nastaleeq" w:hAnsi="Jameel Noori Nastaleeq" w:cs="Jameel Noori Nastaleeq"/>
          <w:rtl/>
          <w:lang w:bidi="fa-IR"/>
        </w:rPr>
        <w:t>82</w:t>
      </w:r>
      <w:r w:rsidRPr="00662BC2">
        <w:rPr>
          <w:rFonts w:ascii="Jameel Noori Nastaleeq" w:hAnsi="Jameel Noori Nastaleeq" w:cs="Jameel Noori Nastaleeq"/>
          <w:rtl/>
        </w:rPr>
        <w:t>۔</w:t>
      </w:r>
      <w:r w:rsidRPr="00662BC2">
        <w:rPr>
          <w:rFonts w:ascii="Jameel Noori Nastaleeq" w:hAnsi="Jameel Noori Nastaleeq" w:cs="Jameel Noori Nastaleeq"/>
          <w:rtl/>
          <w:lang w:bidi="fa-IR"/>
        </w:rPr>
        <w:t>83).</w:t>
      </w:r>
    </w:p>
  </w:footnote>
  <w:footnote w:id="198">
    <w:p w:rsidR="00261F72" w:rsidRPr="00BC2828" w:rsidRDefault="00261F72" w:rsidP="00270544">
      <w:pPr>
        <w:pStyle w:val="FootnoteText"/>
        <w:jc w:val="both"/>
        <w:rPr>
          <w:rFonts w:ascii="Jameel Noori Nastaleeq" w:hAnsi="Jameel Noori Nastaleeq" w:cs="Jameel Noori Nastaleeq"/>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 ملاحظہ ہو: الحسین(ص</w:t>
      </w:r>
      <w:r w:rsidRPr="00662BC2">
        <w:rPr>
          <w:rFonts w:ascii="Jameel Noori Nastaleeq" w:hAnsi="Jameel Noori Nastaleeq" w:cs="Jameel Noori Nastaleeq"/>
          <w:rtl/>
          <w:lang w:bidi="fa-IR"/>
        </w:rPr>
        <w:t>267).</w:t>
      </w:r>
      <w:r w:rsidRPr="00662BC2">
        <w:rPr>
          <w:rFonts w:ascii="Jameel Noori Nastaleeq" w:hAnsi="Jameel Noori Nastaleeq" w:cs="Jameel Noori Nastaleeq"/>
          <w:rtl/>
        </w:rPr>
        <w:t xml:space="preserve"> </w:t>
      </w:r>
    </w:p>
  </w:footnote>
  <w:footnote w:id="199">
    <w:p w:rsidR="00261F72" w:rsidRPr="00662BC2" w:rsidRDefault="00261F72" w:rsidP="00662BC2">
      <w:pPr>
        <w:pStyle w:val="FootnoteText"/>
        <w:jc w:val="both"/>
        <w:rPr>
          <w:rFonts w:ascii="Jameel Noori Nastaleeq" w:hAnsi="Jameel Noori Nastaleeq" w:cs="Jameel Noori Nastaleeq"/>
          <w:lang w:bidi="fa-IR"/>
        </w:rPr>
      </w:pPr>
      <w:r w:rsidRPr="00662BC2">
        <w:rPr>
          <w:rFonts w:ascii="Jameel Noori Nastaleeq" w:hAnsi="Jameel Noori Nastaleeq" w:cs="Jameel Noori Nastaleeq"/>
          <w:rtl/>
        </w:rPr>
        <w:t>(</w:t>
      </w:r>
      <w:r w:rsidRPr="00662BC2">
        <w:rPr>
          <w:rFonts w:ascii="Jameel Noori Nastaleeq" w:hAnsi="Jameel Noori Nastaleeq" w:cs="Jameel Noori Nastaleeq"/>
          <w:rtl/>
        </w:rPr>
        <w:footnoteRef/>
      </w:r>
      <w:r w:rsidRPr="00662BC2">
        <w:rPr>
          <w:rFonts w:ascii="Jameel Noori Nastaleeq" w:hAnsi="Jameel Noori Nastaleeq" w:cs="Jameel Noori Nastaleeq"/>
          <w:rtl/>
        </w:rPr>
        <w:t>)ملاحظہ ہو: العبداللطیف (ص</w:t>
      </w:r>
      <w:r w:rsidRPr="00662BC2">
        <w:rPr>
          <w:rFonts w:ascii="Jameel Noori Nastaleeq" w:hAnsi="Jameel Noori Nastaleeq" w:cs="Jameel Noori Nastaleeq"/>
          <w:rtl/>
          <w:lang w:bidi="fa-IR"/>
        </w:rPr>
        <w:t>83).</w:t>
      </w:r>
    </w:p>
  </w:footnote>
  <w:footnote w:id="200">
    <w:p w:rsidR="00261F72" w:rsidRPr="00225C98" w:rsidRDefault="00261F72" w:rsidP="00270544">
      <w:pPr>
        <w:pStyle w:val="FootnoteText"/>
        <w:jc w:val="both"/>
        <w:rPr>
          <w:rFonts w:ascii="Jameel Noori Nastaleeq" w:hAnsi="Jameel Noori Nastaleeq" w:cs="Jameel Noori Nastaleeq"/>
          <w:lang w:bidi="fa-IR"/>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)الندوی نے لکھا ہے کہ دحلان کی کتابیں غلطیوں اور افتراء ات سے اس درجہ بھری ہوئی ہیں کہ کوئی شخص معمولی سے مسئلہ میں بھی اس پر اعتماد نہیں کرسکتا(ص</w:t>
      </w:r>
      <w:r w:rsidRPr="00225C98">
        <w:rPr>
          <w:rFonts w:ascii="Jameel Noori Nastaleeq" w:hAnsi="Jameel Noori Nastaleeq" w:cs="Jameel Noori Nastaleeq"/>
          <w:rtl/>
          <w:lang w:bidi="fa-IR"/>
        </w:rPr>
        <w:t>40).</w:t>
      </w:r>
    </w:p>
  </w:footnote>
  <w:footnote w:id="201">
    <w:p w:rsidR="00261F72" w:rsidRPr="00225C9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 ملاحظہ ہو: الحقیل ، (ص</w:t>
      </w:r>
      <w:r w:rsidRPr="00225C98">
        <w:rPr>
          <w:rFonts w:ascii="Jameel Noori Nastaleeq" w:hAnsi="Jameel Noori Nastaleeq" w:cs="Jameel Noori Nastaleeq"/>
          <w:rtl/>
          <w:lang w:bidi="fa-IR"/>
        </w:rPr>
        <w:t>168</w:t>
      </w:r>
      <w:r w:rsidRPr="00225C98">
        <w:rPr>
          <w:rFonts w:ascii="Jameel Noori Nastaleeq" w:hAnsi="Jameel Noori Nastaleeq" w:cs="Jameel Noori Nastaleeq"/>
          <w:rtl/>
        </w:rPr>
        <w:t>۔</w:t>
      </w:r>
      <w:r w:rsidRPr="00225C98">
        <w:rPr>
          <w:rFonts w:ascii="Jameel Noori Nastaleeq" w:hAnsi="Jameel Noori Nastaleeq" w:cs="Jameel Noori Nastaleeq"/>
          <w:rtl/>
          <w:lang w:bidi="fa-IR"/>
        </w:rPr>
        <w:t>169) (</w:t>
      </w:r>
      <w:r w:rsidRPr="00225C98">
        <w:rPr>
          <w:rFonts w:ascii="Jameel Noori Nastaleeq" w:hAnsi="Jameel Noori Nastaleeq" w:cs="Jameel Noori Nastaleeq"/>
          <w:rtl/>
        </w:rPr>
        <w:t xml:space="preserve">دلائل الخیرات کا مصنف محمد بن سلیمان المغربی الشاذلی صوفی سلسلہ سے تعلق رکھنے والا ہے). </w:t>
      </w:r>
    </w:p>
  </w:footnote>
  <w:footnote w:id="202">
    <w:p w:rsidR="00261F72" w:rsidRPr="00225C9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w:t>
      </w:r>
      <w:r w:rsidRPr="00225C98">
        <w:rPr>
          <w:rFonts w:ascii="Jameel Noori Nastaleeq" w:hAnsi="Jameel Noori Nastaleeq" w:cs="Jameel Noori Nastaleeq" w:hint="cs"/>
          <w:rtl/>
          <w:lang w:bidi="fa-IR"/>
        </w:rPr>
        <w:t>۔</w:t>
      </w:r>
      <w:r w:rsidRPr="00225C98">
        <w:rPr>
          <w:rFonts w:ascii="Jameel Noori Nastaleeq" w:hAnsi="Jameel Noori Nastaleeq" w:cs="Jameel Noori Nastaleeq"/>
          <w:rtl/>
        </w:rPr>
        <w:t>ملاحظہ ہو: محمد بن عبدالوہاب، مؤلفات، ج</w:t>
      </w:r>
      <w:r w:rsidRPr="00225C98">
        <w:rPr>
          <w:rFonts w:ascii="Jameel Noori Nastaleeq" w:hAnsi="Jameel Noori Nastaleeq" w:cs="Jameel Noori Nastaleeq"/>
          <w:rtl/>
          <w:lang w:bidi="fa-IR"/>
        </w:rPr>
        <w:t>۷(</w:t>
      </w:r>
      <w:r w:rsidRPr="00225C98">
        <w:rPr>
          <w:rFonts w:ascii="Jameel Noori Nastaleeq" w:hAnsi="Jameel Noori Nastaleeq" w:cs="Jameel Noori Nastaleeq"/>
          <w:rtl/>
        </w:rPr>
        <w:t>ص</w:t>
      </w:r>
      <w:r w:rsidRPr="00225C98">
        <w:rPr>
          <w:rFonts w:ascii="Jameel Noori Nastaleeq" w:hAnsi="Jameel Noori Nastaleeq" w:cs="Jameel Noori Nastaleeq"/>
          <w:rtl/>
          <w:lang w:bidi="fa-IR"/>
        </w:rPr>
        <w:t>37).</w:t>
      </w:r>
    </w:p>
  </w:footnote>
  <w:footnote w:id="203">
    <w:p w:rsidR="00261F72" w:rsidRPr="00225C9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 ملاحظہ کیجئے: محمد بن عبدالوہاب، مؤلفات، ج</w:t>
      </w:r>
      <w:r w:rsidRPr="00225C98">
        <w:rPr>
          <w:rFonts w:ascii="Jameel Noori Nastaleeq" w:hAnsi="Jameel Noori Nastaleeq" w:cs="Jameel Noori Nastaleeq"/>
          <w:rtl/>
          <w:lang w:bidi="fa-IR"/>
        </w:rPr>
        <w:t>6(</w:t>
      </w:r>
      <w:r w:rsidRPr="00225C98">
        <w:rPr>
          <w:rFonts w:ascii="Jameel Noori Nastaleeq" w:hAnsi="Jameel Noori Nastaleeq" w:cs="Jameel Noori Nastaleeq"/>
          <w:rtl/>
        </w:rPr>
        <w:t>ص</w:t>
      </w:r>
      <w:r w:rsidRPr="00225C98">
        <w:rPr>
          <w:rFonts w:ascii="Jameel Noori Nastaleeq" w:hAnsi="Jameel Noori Nastaleeq" w:cs="Jameel Noori Nastaleeq"/>
          <w:rtl/>
          <w:lang w:bidi="fa-IR"/>
        </w:rPr>
        <w:t>13).</w:t>
      </w:r>
      <w:r w:rsidRPr="00225C98">
        <w:rPr>
          <w:rFonts w:ascii="Jameel Noori Nastaleeq" w:hAnsi="Jameel Noori Nastaleeq" w:cs="Jameel Noori Nastaleeq"/>
          <w:rtl/>
        </w:rPr>
        <w:t xml:space="preserve"> </w:t>
      </w:r>
    </w:p>
  </w:footnote>
  <w:footnote w:id="204">
    <w:p w:rsidR="00261F72" w:rsidRPr="00BC282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w:t>
      </w:r>
      <w:r w:rsidRPr="00225C98">
        <w:rPr>
          <w:rFonts w:ascii="Jameel Noori Nastaleeq" w:hAnsi="Jameel Noori Nastaleeq" w:cs="Jameel Noori Nastaleeq" w:hint="cs"/>
          <w:rtl/>
          <w:lang w:bidi="ur-PK"/>
        </w:rPr>
        <w:t>۔</w:t>
      </w:r>
      <w:r w:rsidRPr="00225C98">
        <w:rPr>
          <w:rFonts w:ascii="Jameel Noori Nastaleeq" w:hAnsi="Jameel Noori Nastaleeq" w:cs="Jameel Noori Nastaleeq"/>
          <w:rtl/>
        </w:rPr>
        <w:t xml:space="preserve"> ملاحظہ کیجئے: العبداللطیف(ص</w:t>
      </w:r>
      <w:r w:rsidRPr="00225C98">
        <w:rPr>
          <w:rFonts w:ascii="Jameel Noori Nastaleeq" w:hAnsi="Jameel Noori Nastaleeq" w:cs="Jameel Noori Nastaleeq"/>
          <w:rtl/>
          <w:lang w:bidi="fa-IR"/>
        </w:rPr>
        <w:t>90).</w:t>
      </w:r>
    </w:p>
  </w:footnote>
  <w:footnote w:id="205">
    <w:p w:rsidR="00261F72" w:rsidRPr="00225C9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 دیکھئے: مؤلفات شیخ محمد بن عبدالوہاب ؒ ، ج</w:t>
      </w:r>
      <w:r w:rsidRPr="00225C98">
        <w:rPr>
          <w:rFonts w:ascii="Jameel Noori Nastaleeq" w:hAnsi="Jameel Noori Nastaleeq" w:cs="Jameel Noori Nastaleeq"/>
          <w:rtl/>
          <w:lang w:bidi="fa-IR"/>
        </w:rPr>
        <w:t>۷(</w:t>
      </w:r>
      <w:r w:rsidRPr="00225C98">
        <w:rPr>
          <w:rFonts w:ascii="Jameel Noori Nastaleeq" w:hAnsi="Jameel Noori Nastaleeq" w:cs="Jameel Noori Nastaleeq"/>
          <w:rtl/>
        </w:rPr>
        <w:t>ص</w:t>
      </w:r>
      <w:r w:rsidRPr="00225C98">
        <w:rPr>
          <w:rFonts w:ascii="Jameel Noori Nastaleeq" w:hAnsi="Jameel Noori Nastaleeq" w:cs="Jameel Noori Nastaleeq"/>
          <w:rtl/>
          <w:lang w:bidi="fa-IR"/>
        </w:rPr>
        <w:t>24</w:t>
      </w:r>
      <w:r w:rsidRPr="00225C98">
        <w:rPr>
          <w:rFonts w:ascii="Jameel Noori Nastaleeq" w:hAnsi="Jameel Noori Nastaleeq" w:cs="Jameel Noori Nastaleeq"/>
          <w:rtl/>
        </w:rPr>
        <w:t>۔</w:t>
      </w:r>
      <w:r w:rsidRPr="00225C98">
        <w:rPr>
          <w:rFonts w:ascii="Jameel Noori Nastaleeq" w:hAnsi="Jameel Noori Nastaleeq" w:cs="Jameel Noori Nastaleeq"/>
          <w:rtl/>
          <w:lang w:bidi="fa-IR"/>
        </w:rPr>
        <w:t>26).</w:t>
      </w:r>
      <w:r w:rsidRPr="00225C98">
        <w:rPr>
          <w:rFonts w:ascii="Jameel Noori Nastaleeq" w:hAnsi="Jameel Noori Nastaleeq" w:cs="Jameel Noori Nastaleeq"/>
          <w:rtl/>
        </w:rPr>
        <w:t xml:space="preserve"> </w:t>
      </w:r>
    </w:p>
  </w:footnote>
  <w:footnote w:id="206">
    <w:p w:rsidR="00261F72" w:rsidRPr="00225C98" w:rsidRDefault="00261F72" w:rsidP="00270544">
      <w:pPr>
        <w:pStyle w:val="FootnoteText"/>
        <w:jc w:val="both"/>
        <w:rPr>
          <w:rFonts w:ascii="Jameel Noori Nastaleeq" w:hAnsi="Jameel Noori Nastaleeq" w:cs="Jameel Noori Nastaleeq"/>
        </w:rPr>
      </w:pPr>
      <w:r w:rsidRPr="00225C98">
        <w:rPr>
          <w:rFonts w:ascii="Jameel Noori Nastaleeq" w:hAnsi="Jameel Noori Nastaleeq" w:cs="Jameel Noori Nastaleeq"/>
          <w:rtl/>
        </w:rPr>
        <w:t>(</w:t>
      </w:r>
      <w:r w:rsidRPr="00225C98">
        <w:rPr>
          <w:rFonts w:ascii="Jameel Noori Nastaleeq" w:hAnsi="Jameel Noori Nastaleeq" w:cs="Jameel Noori Nastaleeq"/>
          <w:rtl/>
        </w:rPr>
        <w:footnoteRef/>
      </w:r>
      <w:r w:rsidRPr="00225C98">
        <w:rPr>
          <w:rFonts w:ascii="Jameel Noori Nastaleeq" w:hAnsi="Jameel Noori Nastaleeq" w:cs="Jameel Noori Nastaleeq"/>
          <w:rtl/>
        </w:rPr>
        <w:t>)دیکھئے: العبداللطیف،(ص</w:t>
      </w:r>
      <w:r w:rsidRPr="00225C98">
        <w:rPr>
          <w:rFonts w:ascii="Jameel Noori Nastaleeq" w:hAnsi="Jameel Noori Nastaleeq" w:cs="Jameel Noori Nastaleeq"/>
          <w:rtl/>
          <w:lang w:bidi="fa-IR"/>
        </w:rPr>
        <w:t>163).</w:t>
      </w:r>
      <w:r w:rsidRPr="00225C98">
        <w:rPr>
          <w:rFonts w:ascii="Jameel Noori Nastaleeq" w:hAnsi="Jameel Noori Nastaleeq" w:cs="Jameel Noori Nastaleeq"/>
          <w:rtl/>
        </w:rPr>
        <w:t xml:space="preserve"> </w:t>
      </w:r>
    </w:p>
  </w:footnote>
  <w:footnote w:id="207">
    <w:p w:rsidR="00261F72" w:rsidRPr="00D47BB4" w:rsidRDefault="00261F72" w:rsidP="00D47BB4">
      <w:pPr>
        <w:pStyle w:val="FootnoteText"/>
        <w:jc w:val="both"/>
        <w:rPr>
          <w:rFonts w:ascii="Jameel Noori Nastaleeq" w:hAnsi="Jameel Noori Nastaleeq" w:cs="Jameel Noori Nastaleeq"/>
          <w:lang w:bidi="fa-IR"/>
        </w:rPr>
      </w:pPr>
      <w:r w:rsidRPr="00D47BB4">
        <w:rPr>
          <w:rFonts w:ascii="Jameel Noori Nastaleeq" w:hAnsi="Jameel Noori Nastaleeq" w:cs="Jameel Noori Nastaleeq"/>
          <w:rtl/>
        </w:rPr>
        <w:t>(</w:t>
      </w:r>
      <w:r w:rsidRPr="00D47BB4">
        <w:rPr>
          <w:rFonts w:ascii="Jameel Noori Nastaleeq" w:hAnsi="Jameel Noori Nastaleeq" w:cs="Jameel Noori Nastaleeq"/>
          <w:rtl/>
        </w:rPr>
        <w:footnoteRef/>
      </w:r>
      <w:r w:rsidRPr="00D47BB4">
        <w:rPr>
          <w:rFonts w:ascii="Jameel Noori Nastaleeq" w:hAnsi="Jameel Noori Nastaleeq" w:cs="Jameel Noori Nastaleeq"/>
          <w:rtl/>
        </w:rPr>
        <w:t>)دیکھئے: العبداللطیف،(ص</w:t>
      </w:r>
      <w:r w:rsidRPr="00D47BB4">
        <w:rPr>
          <w:rFonts w:ascii="Jameel Noori Nastaleeq" w:hAnsi="Jameel Noori Nastaleeq" w:cs="Jameel Noori Nastaleeq"/>
          <w:rtl/>
          <w:lang w:bidi="fa-IR"/>
        </w:rPr>
        <w:t>168</w:t>
      </w:r>
      <w:r w:rsidRPr="00D47BB4">
        <w:rPr>
          <w:rFonts w:ascii="Jameel Noori Nastaleeq" w:hAnsi="Jameel Noori Nastaleeq" w:cs="Jameel Noori Nastaleeq"/>
          <w:rtl/>
        </w:rPr>
        <w:t>۔</w:t>
      </w:r>
      <w:r w:rsidRPr="00D47BB4">
        <w:rPr>
          <w:rFonts w:ascii="Jameel Noori Nastaleeq" w:hAnsi="Jameel Noori Nastaleeq" w:cs="Jameel Noori Nastaleeq"/>
          <w:rtl/>
          <w:lang w:bidi="fa-IR"/>
        </w:rPr>
        <w:t xml:space="preserve">169) </w:t>
      </w:r>
      <w:r w:rsidRPr="00D47BB4">
        <w:rPr>
          <w:rFonts w:ascii="Jameel Noori Nastaleeq" w:hAnsi="Jameel Noori Nastaleeq" w:cs="Jameel Noori Nastaleeq"/>
          <w:rtl/>
        </w:rPr>
        <w:t>اور مزید الزامات کے لئے دیکھئے</w:t>
      </w:r>
      <w:r>
        <w:rPr>
          <w:rFonts w:ascii="Jameel Noori Nastaleeq" w:hAnsi="Jameel Noori Nastaleeq" w:cs="Jameel Noori Nastaleeq" w:hint="cs"/>
          <w:rtl/>
        </w:rPr>
        <w:t xml:space="preserve">: </w:t>
      </w:r>
      <w:r w:rsidRPr="00D47BB4">
        <w:rPr>
          <w:rFonts w:ascii="Jameel Noori Nastaleeq" w:hAnsi="Jameel Noori Nastaleeq" w:cs="Jameel Noori Nastaleeq"/>
          <w:rtl/>
        </w:rPr>
        <w:t>(ص</w:t>
      </w:r>
      <w:r w:rsidRPr="00D47BB4">
        <w:rPr>
          <w:rFonts w:ascii="Jameel Noori Nastaleeq" w:hAnsi="Jameel Noori Nastaleeq" w:cs="Jameel Noori Nastaleeq"/>
          <w:rtl/>
          <w:lang w:bidi="fa-IR"/>
        </w:rPr>
        <w:t>163</w:t>
      </w:r>
      <w:r w:rsidRPr="00D47BB4">
        <w:rPr>
          <w:rFonts w:ascii="Jameel Noori Nastaleeq" w:hAnsi="Jameel Noori Nastaleeq" w:cs="Jameel Noori Nastaleeq"/>
          <w:rtl/>
        </w:rPr>
        <w:t>۔</w:t>
      </w:r>
      <w:r w:rsidRPr="00D47BB4">
        <w:rPr>
          <w:rFonts w:ascii="Jameel Noori Nastaleeq" w:hAnsi="Jameel Noori Nastaleeq" w:cs="Jameel Noori Nastaleeq"/>
          <w:rtl/>
          <w:lang w:bidi="fa-IR"/>
        </w:rPr>
        <w:t xml:space="preserve">169) </w:t>
      </w:r>
      <w:r w:rsidRPr="00D47BB4">
        <w:rPr>
          <w:rFonts w:ascii="Jameel Noori Nastaleeq" w:hAnsi="Jameel Noori Nastaleeq" w:cs="Jameel Noori Nastaleeq"/>
          <w:rtl/>
        </w:rPr>
        <w:t>اور الحسین(ص</w:t>
      </w:r>
      <w:r w:rsidRPr="00D47BB4">
        <w:rPr>
          <w:rFonts w:ascii="Jameel Noori Nastaleeq" w:hAnsi="Jameel Noori Nastaleeq" w:cs="Jameel Noori Nastaleeq"/>
          <w:rtl/>
          <w:lang w:bidi="fa-IR"/>
        </w:rPr>
        <w:t>۲۸۲</w:t>
      </w:r>
      <w:r w:rsidRPr="00D47BB4">
        <w:rPr>
          <w:rFonts w:ascii="Jameel Noori Nastaleeq" w:hAnsi="Jameel Noori Nastaleeq" w:cs="Jameel Noori Nastaleeq"/>
          <w:rtl/>
        </w:rPr>
        <w:t>۔</w:t>
      </w:r>
      <w:r w:rsidRPr="00D47BB4">
        <w:rPr>
          <w:rFonts w:ascii="Jameel Noori Nastaleeq" w:hAnsi="Jameel Noori Nastaleeq" w:cs="Jameel Noori Nastaleeq"/>
          <w:rtl/>
          <w:lang w:bidi="fa-IR"/>
        </w:rPr>
        <w:t>285).</w:t>
      </w:r>
      <w:r>
        <w:rPr>
          <w:rFonts w:ascii="Jameel Noori Nastaleeq" w:hAnsi="Jameel Noori Nastaleeq" w:cs="Jameel Noori Nastaleeq"/>
          <w:rtl/>
          <w:lang w:bidi="fa-IR"/>
        </w:rPr>
        <w:tab/>
      </w:r>
    </w:p>
  </w:footnote>
  <w:footnote w:id="208">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rPr>
        <w:t>(</w:t>
      </w:r>
      <w:r w:rsidRPr="00D47BB4">
        <w:rPr>
          <w:rFonts w:ascii="Jameel Noori Nastaleeq" w:hAnsi="Jameel Noori Nastaleeq" w:cs="Jameel Noori Nastaleeq"/>
          <w:rtl/>
        </w:rPr>
        <w:footnoteRef/>
      </w:r>
      <w:r w:rsidRPr="00D47BB4">
        <w:rPr>
          <w:rFonts w:ascii="Jameel Noori Nastaleeq" w:hAnsi="Jameel Noori Nastaleeq" w:cs="Jameel Noori Nastaleeq"/>
          <w:rtl/>
        </w:rPr>
        <w:t>)  ملاحظہ ہو: مؤلفات شیخ محمد بن عبدالوہاب ؒ ، ج</w:t>
      </w:r>
      <w:r w:rsidRPr="00D47BB4">
        <w:rPr>
          <w:rFonts w:ascii="Jameel Noori Nastaleeq" w:hAnsi="Jameel Noori Nastaleeq" w:cs="Jameel Noori Nastaleeq"/>
          <w:rtl/>
          <w:lang w:bidi="fa-IR"/>
        </w:rPr>
        <w:t>۷(</w:t>
      </w:r>
      <w:r w:rsidRPr="00D47BB4">
        <w:rPr>
          <w:rFonts w:ascii="Jameel Noori Nastaleeq" w:hAnsi="Jameel Noori Nastaleeq" w:cs="Jameel Noori Nastaleeq"/>
          <w:rtl/>
        </w:rPr>
        <w:t>ص</w:t>
      </w:r>
      <w:r w:rsidRPr="00D47BB4">
        <w:rPr>
          <w:rFonts w:ascii="Jameel Noori Nastaleeq" w:hAnsi="Jameel Noori Nastaleeq" w:cs="Jameel Noori Nastaleeq"/>
          <w:rtl/>
          <w:lang w:bidi="fa-IR"/>
        </w:rPr>
        <w:t>60).</w:t>
      </w:r>
    </w:p>
  </w:footnote>
  <w:footnote w:id="209">
    <w:p w:rsidR="00261F72" w:rsidRPr="00BC2828" w:rsidRDefault="00261F72" w:rsidP="00270544">
      <w:pPr>
        <w:pStyle w:val="FootnoteText"/>
        <w:jc w:val="both"/>
        <w:rPr>
          <w:rFonts w:ascii="Jameel Noori Nastaleeq" w:hAnsi="Jameel Noori Nastaleeq" w:cs="Jameel Noori Nastaleeq"/>
          <w:lang w:bidi="fa-IR"/>
        </w:rPr>
      </w:pPr>
      <w:r w:rsidRPr="00D47BB4">
        <w:rPr>
          <w:rFonts w:ascii="Jameel Noori Nastaleeq" w:hAnsi="Jameel Noori Nastaleeq" w:cs="Jameel Noori Nastaleeq"/>
          <w:rtl/>
        </w:rPr>
        <w:t>(</w:t>
      </w:r>
      <w:r w:rsidRPr="00D47BB4">
        <w:rPr>
          <w:rFonts w:ascii="Jameel Noori Nastaleeq" w:hAnsi="Jameel Noori Nastaleeq" w:cs="Jameel Noori Nastaleeq"/>
          <w:rtl/>
        </w:rPr>
        <w:footnoteRef/>
      </w:r>
      <w:r w:rsidRPr="00D47BB4">
        <w:rPr>
          <w:rFonts w:ascii="Jameel Noori Nastaleeq" w:hAnsi="Jameel Noori Nastaleeq" w:cs="Jameel Noori Nastaleeq"/>
          <w:rtl/>
        </w:rPr>
        <w:t>) ملاحظہ کریں: مؤلفات شیخ محمد بن عبدالوہابؒ ، ج</w:t>
      </w:r>
      <w:r w:rsidRPr="00D47BB4">
        <w:rPr>
          <w:rFonts w:ascii="Jameel Noori Nastaleeq" w:hAnsi="Jameel Noori Nastaleeq" w:cs="Jameel Noori Nastaleeq"/>
          <w:rtl/>
          <w:lang w:bidi="fa-IR"/>
        </w:rPr>
        <w:t>۷(</w:t>
      </w:r>
      <w:r w:rsidRPr="00D47BB4">
        <w:rPr>
          <w:rFonts w:ascii="Jameel Noori Nastaleeq" w:hAnsi="Jameel Noori Nastaleeq" w:cs="Jameel Noori Nastaleeq"/>
          <w:rtl/>
        </w:rPr>
        <w:t>ص</w:t>
      </w:r>
      <w:r w:rsidRPr="00D47BB4">
        <w:rPr>
          <w:rFonts w:ascii="Jameel Noori Nastaleeq" w:hAnsi="Jameel Noori Nastaleeq" w:cs="Jameel Noori Nastaleeq"/>
          <w:rtl/>
          <w:lang w:bidi="fa-IR"/>
        </w:rPr>
        <w:t>48).</w:t>
      </w:r>
    </w:p>
  </w:footnote>
  <w:footnote w:id="210">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rPr>
        <w:t>(</w:t>
      </w:r>
      <w:r w:rsidRPr="00D47BB4">
        <w:rPr>
          <w:rFonts w:ascii="Jameel Noori Nastaleeq" w:hAnsi="Jameel Noori Nastaleeq" w:cs="Jameel Noori Nastaleeq"/>
          <w:rtl/>
        </w:rPr>
        <w:footnoteRef/>
      </w:r>
      <w:r w:rsidRPr="00D47BB4">
        <w:rPr>
          <w:rFonts w:ascii="Jameel Noori Nastaleeq" w:hAnsi="Jameel Noori Nastaleeq" w:cs="Jameel Noori Nastaleeq"/>
          <w:rtl/>
        </w:rPr>
        <w:t>) ملاحظہ کریں: العبداللطیف(ص</w:t>
      </w:r>
      <w:r w:rsidRPr="00D47BB4">
        <w:rPr>
          <w:rFonts w:ascii="Jameel Noori Nastaleeq" w:hAnsi="Jameel Noori Nastaleeq" w:cs="Jameel Noori Nastaleeq"/>
          <w:rtl/>
          <w:lang w:bidi="fa-IR"/>
        </w:rPr>
        <w:t>172).</w:t>
      </w:r>
      <w:r w:rsidRPr="00D47BB4">
        <w:rPr>
          <w:rFonts w:ascii="Jameel Noori Nastaleeq" w:hAnsi="Jameel Noori Nastaleeq" w:cs="Jameel Noori Nastaleeq"/>
          <w:rtl/>
        </w:rPr>
        <w:t xml:space="preserve"> </w:t>
      </w:r>
    </w:p>
  </w:footnote>
  <w:footnote w:id="211">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rPr>
        <w:t>(</w:t>
      </w:r>
      <w:r w:rsidRPr="00D47BB4">
        <w:rPr>
          <w:rFonts w:ascii="Jameel Noori Nastaleeq" w:hAnsi="Jameel Noori Nastaleeq" w:cs="Jameel Noori Nastaleeq"/>
          <w:rtl/>
        </w:rPr>
        <w:footnoteRef/>
      </w:r>
      <w:r w:rsidRPr="00D47BB4">
        <w:rPr>
          <w:rFonts w:ascii="Jameel Noori Nastaleeq" w:hAnsi="Jameel Noori Nastaleeq" w:cs="Jameel Noori Nastaleeq"/>
          <w:rtl/>
        </w:rPr>
        <w:t>)  اس کو العبداللطیف (ص</w:t>
      </w:r>
      <w:r w:rsidRPr="00D47BB4">
        <w:rPr>
          <w:rFonts w:ascii="Jameel Noori Nastaleeq" w:hAnsi="Jameel Noori Nastaleeq" w:cs="Jameel Noori Nastaleeq"/>
          <w:rtl/>
          <w:lang w:bidi="fa-IR"/>
        </w:rPr>
        <w:t>173</w:t>
      </w:r>
      <w:r w:rsidRPr="00D47BB4">
        <w:rPr>
          <w:rFonts w:ascii="Jameel Noori Nastaleeq" w:hAnsi="Jameel Noori Nastaleeq" w:cs="Jameel Noori Nastaleeq"/>
          <w:rtl/>
        </w:rPr>
        <w:t>۔</w:t>
      </w:r>
      <w:r w:rsidRPr="00D47BB4">
        <w:rPr>
          <w:rFonts w:ascii="Jameel Noori Nastaleeq" w:hAnsi="Jameel Noori Nastaleeq" w:cs="Jameel Noori Nastaleeq"/>
          <w:rtl/>
          <w:lang w:bidi="fa-IR"/>
        </w:rPr>
        <w:t xml:space="preserve">174) </w:t>
      </w:r>
      <w:r w:rsidRPr="00D47BB4">
        <w:rPr>
          <w:rFonts w:ascii="Jameel Noori Nastaleeq" w:hAnsi="Jameel Noori Nastaleeq" w:cs="Jameel Noori Nastaleeq"/>
          <w:rtl/>
        </w:rPr>
        <w:t xml:space="preserve">نقل کیا ہے. </w:t>
      </w:r>
    </w:p>
  </w:footnote>
  <w:footnote w:id="212">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lang w:bidi="fa-IR"/>
        </w:rPr>
        <w:t>(</w:t>
      </w:r>
      <w:r w:rsidRPr="00D47BB4">
        <w:rPr>
          <w:rFonts w:ascii="Jameel Noori Nastaleeq" w:hAnsi="Jameel Noori Nastaleeq" w:cs="Jameel Noori Nastaleeq"/>
          <w:rtl/>
          <w:lang w:bidi="fa-IR"/>
        </w:rPr>
        <w:footnoteRef/>
      </w:r>
      <w:r w:rsidRPr="00D47BB4">
        <w:rPr>
          <w:rFonts w:ascii="Jameel Noori Nastaleeq" w:hAnsi="Jameel Noori Nastaleeq" w:cs="Jameel Noori Nastaleeq"/>
          <w:rtl/>
          <w:lang w:bidi="fa-IR"/>
        </w:rPr>
        <w:t>)</w:t>
      </w:r>
      <w:r w:rsidRPr="00D47BB4">
        <w:rPr>
          <w:rFonts w:ascii="Jameel Noori Nastaleeq" w:hAnsi="Jameel Noori Nastaleeq" w:cs="Jameel Noori Nastaleeq"/>
          <w:rtl/>
        </w:rPr>
        <w:t xml:space="preserve"> ملاحظہ کیجئے: محمد بن عبدالوہاب، مؤلفات ج</w:t>
      </w:r>
      <w:r w:rsidRPr="00D47BB4">
        <w:rPr>
          <w:rFonts w:ascii="Jameel Noori Nastaleeq" w:hAnsi="Jameel Noori Nastaleeq" w:cs="Jameel Noori Nastaleeq"/>
          <w:rtl/>
          <w:lang w:bidi="fa-IR"/>
        </w:rPr>
        <w:t>۷(</w:t>
      </w:r>
      <w:r w:rsidRPr="00D47BB4">
        <w:rPr>
          <w:rFonts w:ascii="Jameel Noori Nastaleeq" w:hAnsi="Jameel Noori Nastaleeq" w:cs="Jameel Noori Nastaleeq"/>
          <w:rtl/>
        </w:rPr>
        <w:t>ص</w:t>
      </w:r>
      <w:r w:rsidRPr="00D47BB4">
        <w:rPr>
          <w:rFonts w:ascii="Jameel Noori Nastaleeq" w:hAnsi="Jameel Noori Nastaleeq" w:cs="Jameel Noori Nastaleeq"/>
          <w:rtl/>
          <w:lang w:bidi="fa-IR"/>
        </w:rPr>
        <w:t>۴۱).</w:t>
      </w:r>
      <w:r w:rsidRPr="00D47BB4">
        <w:rPr>
          <w:rFonts w:ascii="Jameel Noori Nastaleeq" w:hAnsi="Jameel Noori Nastaleeq" w:cs="Jameel Noori Nastaleeq"/>
          <w:rtl/>
        </w:rPr>
        <w:t xml:space="preserve"> </w:t>
      </w:r>
    </w:p>
  </w:footnote>
  <w:footnote w:id="213">
    <w:p w:rsidR="00261F72" w:rsidRPr="00D47BB4" w:rsidRDefault="00261F72" w:rsidP="00D47BB4">
      <w:pPr>
        <w:pStyle w:val="FootnoteText"/>
        <w:jc w:val="both"/>
        <w:rPr>
          <w:rFonts w:ascii="Jameel Noori Nastaleeq" w:hAnsi="Jameel Noori Nastaleeq" w:cs="Jameel Noori Nastaleeq"/>
        </w:rPr>
      </w:pPr>
      <w:r w:rsidRPr="00D47BB4">
        <w:rPr>
          <w:rFonts w:ascii="Jameel Noori Nastaleeq" w:hAnsi="Jameel Noori Nastaleeq" w:cs="Jameel Noori Nastaleeq"/>
          <w:rtl/>
          <w:lang w:bidi="fa-IR"/>
        </w:rPr>
        <w:t>(</w:t>
      </w:r>
      <w:r w:rsidRPr="00D47BB4">
        <w:rPr>
          <w:rFonts w:ascii="Jameel Noori Nastaleeq" w:hAnsi="Jameel Noori Nastaleeq" w:cs="Jameel Noori Nastaleeq"/>
          <w:rtl/>
          <w:lang w:bidi="fa-IR"/>
        </w:rPr>
        <w:footnoteRef/>
      </w:r>
      <w:r w:rsidRPr="00D47BB4">
        <w:rPr>
          <w:rFonts w:ascii="Jameel Noori Nastaleeq" w:hAnsi="Jameel Noori Nastaleeq" w:cs="Jameel Noori Nastaleeq"/>
          <w:rtl/>
          <w:lang w:bidi="fa-IR"/>
        </w:rPr>
        <w:t>)</w:t>
      </w:r>
      <w:r w:rsidRPr="00D47BB4">
        <w:rPr>
          <w:rFonts w:ascii="Jameel Noori Nastaleeq" w:eastAsia="Times New Roman" w:hAnsi="Jameel Noori Nastaleeq" w:cs="Jameel Noori Nastaleeq"/>
          <w:rtl/>
        </w:rPr>
        <w:t xml:space="preserve"> ملاحظہ کیجئے: العبداللطیف (ص</w:t>
      </w:r>
      <w:r w:rsidRPr="00D47BB4">
        <w:rPr>
          <w:rFonts w:ascii="Jameel Noori Nastaleeq" w:eastAsia="Times New Roman" w:hAnsi="Jameel Noori Nastaleeq" w:cs="Jameel Noori Nastaleeq"/>
          <w:rtl/>
          <w:lang w:bidi="fa-IR"/>
        </w:rPr>
        <w:t>۱۹۵).</w:t>
      </w:r>
      <w:r w:rsidRPr="00D47BB4">
        <w:rPr>
          <w:rFonts w:ascii="Jameel Noori Nastaleeq" w:hAnsi="Jameel Noori Nastaleeq" w:cs="Jameel Noori Nastaleeq"/>
          <w:rtl/>
        </w:rPr>
        <w:t xml:space="preserve"> </w:t>
      </w:r>
    </w:p>
  </w:footnote>
  <w:footnote w:id="214">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lang w:bidi="fa-IR"/>
        </w:rPr>
        <w:t>(</w:t>
      </w:r>
      <w:r w:rsidRPr="00D47BB4">
        <w:rPr>
          <w:rFonts w:ascii="Jameel Noori Nastaleeq" w:hAnsi="Jameel Noori Nastaleeq" w:cs="Jameel Noori Nastaleeq"/>
          <w:rtl/>
          <w:lang w:bidi="fa-IR"/>
        </w:rPr>
        <w:footnoteRef/>
      </w:r>
      <w:r w:rsidRPr="00D47BB4">
        <w:rPr>
          <w:rFonts w:ascii="Jameel Noori Nastaleeq" w:hAnsi="Jameel Noori Nastaleeq" w:cs="Jameel Noori Nastaleeq"/>
          <w:rtl/>
          <w:lang w:bidi="fa-IR"/>
        </w:rPr>
        <w:t xml:space="preserve">) </w:t>
      </w:r>
      <w:r w:rsidRPr="00D47BB4">
        <w:rPr>
          <w:rFonts w:ascii="Jameel Noori Nastaleeq" w:eastAsia="Times New Roman" w:hAnsi="Jameel Noori Nastaleeq" w:cs="Jameel Noori Nastaleeq"/>
          <w:rtl/>
        </w:rPr>
        <w:t>ملاحظہ کیجئے: العبداللطیف (ص</w:t>
      </w:r>
      <w:r w:rsidRPr="00D47BB4">
        <w:rPr>
          <w:rFonts w:ascii="Jameel Noori Nastaleeq" w:eastAsia="Times New Roman" w:hAnsi="Jameel Noori Nastaleeq" w:cs="Jameel Noori Nastaleeq"/>
          <w:rtl/>
          <w:lang w:bidi="fa-IR"/>
        </w:rPr>
        <w:t xml:space="preserve">۱۹۶) </w:t>
      </w:r>
      <w:r w:rsidRPr="00D47BB4">
        <w:rPr>
          <w:rFonts w:ascii="Jameel Noori Nastaleeq" w:eastAsia="Times New Roman" w:hAnsi="Jameel Noori Nastaleeq" w:cs="Jameel Noori Nastaleeq"/>
          <w:rtl/>
        </w:rPr>
        <w:t xml:space="preserve">اور مزید اقتباسات اور دوسرے مؤلفین کے اقوال بھی آپ ملاحظہ کرسکتے ہیں اسی کتاب کے صفحات </w:t>
      </w:r>
      <w:r w:rsidRPr="00D47BB4">
        <w:rPr>
          <w:rFonts w:ascii="Jameel Noori Nastaleeq" w:eastAsia="Times New Roman" w:hAnsi="Jameel Noori Nastaleeq" w:cs="Jameel Noori Nastaleeq"/>
          <w:rtl/>
          <w:lang w:bidi="fa-IR"/>
        </w:rPr>
        <w:t>۱۹۶</w:t>
      </w:r>
      <w:r w:rsidRPr="00D47BB4">
        <w:rPr>
          <w:rFonts w:ascii="Jameel Noori Nastaleeq" w:eastAsia="Times New Roman" w:hAnsi="Jameel Noori Nastaleeq" w:cs="Jameel Noori Nastaleeq"/>
          <w:rtl/>
        </w:rPr>
        <w:t>۔</w:t>
      </w:r>
      <w:r w:rsidRPr="00D47BB4">
        <w:rPr>
          <w:rFonts w:ascii="Jameel Noori Nastaleeq" w:eastAsia="Times New Roman" w:hAnsi="Jameel Noori Nastaleeq" w:cs="Jameel Noori Nastaleeq"/>
          <w:rtl/>
          <w:lang w:bidi="fa-IR"/>
        </w:rPr>
        <w:t xml:space="preserve">۱۹۹) </w:t>
      </w:r>
      <w:r w:rsidRPr="00D47BB4">
        <w:rPr>
          <w:rFonts w:ascii="Jameel Noori Nastaleeq" w:eastAsia="Times New Roman" w:hAnsi="Jameel Noori Nastaleeq" w:cs="Jameel Noori Nastaleeq"/>
          <w:rtl/>
        </w:rPr>
        <w:t>پر.</w:t>
      </w:r>
    </w:p>
  </w:footnote>
  <w:footnote w:id="215">
    <w:p w:rsidR="00261F72" w:rsidRPr="00D47BB4" w:rsidRDefault="00261F72" w:rsidP="00270544">
      <w:pPr>
        <w:pStyle w:val="FootnoteText"/>
        <w:jc w:val="both"/>
        <w:rPr>
          <w:rFonts w:ascii="Jameel Noori Nastaleeq" w:hAnsi="Jameel Noori Nastaleeq" w:cs="Jameel Noori Nastaleeq"/>
        </w:rPr>
      </w:pPr>
      <w:r w:rsidRPr="00D47BB4">
        <w:rPr>
          <w:rFonts w:ascii="Jameel Noori Nastaleeq" w:hAnsi="Jameel Noori Nastaleeq" w:cs="Jameel Noori Nastaleeq"/>
          <w:rtl/>
          <w:lang w:bidi="fa-IR"/>
        </w:rPr>
        <w:t>(</w:t>
      </w:r>
      <w:r w:rsidRPr="00D47BB4">
        <w:rPr>
          <w:rFonts w:ascii="Jameel Noori Nastaleeq" w:hAnsi="Jameel Noori Nastaleeq" w:cs="Jameel Noori Nastaleeq"/>
          <w:rtl/>
          <w:lang w:bidi="fa-IR"/>
        </w:rPr>
        <w:footnoteRef/>
      </w:r>
      <w:r w:rsidRPr="00D47BB4">
        <w:rPr>
          <w:rFonts w:ascii="Jameel Noori Nastaleeq" w:hAnsi="Jameel Noori Nastaleeq" w:cs="Jameel Noori Nastaleeq"/>
          <w:rtl/>
          <w:lang w:bidi="fa-IR"/>
        </w:rPr>
        <w:t>)</w:t>
      </w:r>
      <w:r w:rsidRPr="00D47BB4">
        <w:rPr>
          <w:rFonts w:ascii="Jameel Noori Nastaleeq" w:hAnsi="Jameel Noori Nastaleeq" w:cs="Jameel Noori Nastaleeq"/>
          <w:rtl/>
        </w:rPr>
        <w:t xml:space="preserve"> </w:t>
      </w:r>
      <w:r w:rsidRPr="00D47BB4">
        <w:rPr>
          <w:rFonts w:ascii="Jameel Noori Nastaleeq" w:eastAsia="Times New Roman" w:hAnsi="Jameel Noori Nastaleeq" w:cs="Jameel Noori Nastaleeq"/>
          <w:rtl/>
        </w:rPr>
        <w:t>ملاحظہ ہو: العبداللطیف (ص</w:t>
      </w:r>
      <w:r w:rsidRPr="00D47BB4">
        <w:rPr>
          <w:rFonts w:ascii="Jameel Noori Nastaleeq" w:eastAsia="Times New Roman" w:hAnsi="Jameel Noori Nastaleeq" w:cs="Jameel Noori Nastaleeq"/>
          <w:rtl/>
          <w:lang w:bidi="fa-IR"/>
        </w:rPr>
        <w:t>۱۹۷).</w:t>
      </w:r>
    </w:p>
  </w:footnote>
  <w:footnote w:id="216">
    <w:p w:rsidR="00261F72" w:rsidRPr="00715115" w:rsidRDefault="00261F72" w:rsidP="00715115">
      <w:pPr>
        <w:pStyle w:val="FootnoteText"/>
        <w:rPr>
          <w:rFonts w:ascii="Jameel Noori Nastaleeq" w:hAnsi="Jameel Noori Nastaleeq" w:cs="Jameel Noori Nastaleeq"/>
          <w:rtl/>
        </w:rPr>
      </w:pPr>
      <w:r w:rsidRPr="00715115">
        <w:rPr>
          <w:rFonts w:ascii="Jameel Noori Nastaleeq" w:hAnsi="Jameel Noori Nastaleeq" w:cs="Jameel Noori Nastaleeq"/>
          <w:rtl/>
        </w:rPr>
        <w:t>(</w:t>
      </w:r>
      <w:r w:rsidRPr="00715115">
        <w:rPr>
          <w:rFonts w:ascii="Jameel Noori Nastaleeq" w:hAnsi="Jameel Noori Nastaleeq" w:cs="Jameel Noori Nastaleeq"/>
          <w:rtl/>
        </w:rPr>
        <w:footnoteRef/>
      </w:r>
      <w:r w:rsidRPr="00715115">
        <w:rPr>
          <w:rFonts w:ascii="Jameel Noori Nastaleeq" w:hAnsi="Jameel Noori Nastaleeq" w:cs="Jameel Noori Nastaleeq"/>
          <w:rtl/>
        </w:rPr>
        <w:t>)</w:t>
      </w:r>
      <w:r w:rsidRPr="00715115">
        <w:rPr>
          <w:rFonts w:ascii="Jameel Noori Nastaleeq" w:hAnsi="Jameel Noori Nastaleeq" w:cs="Jameel Noori Nastaleeq" w:hint="cs"/>
          <w:rtl/>
        </w:rPr>
        <w:t xml:space="preserve"> سو</w:t>
      </w:r>
      <w:r w:rsidRPr="00715115">
        <w:rPr>
          <w:rFonts w:ascii="Jameel Noori Nastaleeq" w:hAnsi="Jameel Noori Nastaleeq" w:cs="Jameel Noori Nastaleeq"/>
          <w:rtl/>
          <w:lang w:bidi="ur-PK"/>
        </w:rPr>
        <w:t>رۂ جن:۱۸</w:t>
      </w:r>
    </w:p>
  </w:footnote>
  <w:footnote w:id="217">
    <w:p w:rsidR="00261F72" w:rsidRPr="00BC2828" w:rsidRDefault="00261F72" w:rsidP="00715115">
      <w:pPr>
        <w:pStyle w:val="FootnoteText"/>
        <w:rPr>
          <w:rFonts w:ascii="Jameel Noori Nastaleeq" w:hAnsi="Jameel Noori Nastaleeq" w:cs="Jameel Noori Nastaleeq"/>
          <w:lang w:bidi="ur-PK"/>
        </w:rPr>
      </w:pPr>
      <w:r w:rsidRPr="00715115">
        <w:rPr>
          <w:rFonts w:ascii="Jameel Noori Nastaleeq" w:hAnsi="Jameel Noori Nastaleeq" w:cs="Jameel Noori Nastaleeq"/>
          <w:rtl/>
        </w:rPr>
        <w:t>(</w:t>
      </w:r>
      <w:r w:rsidRPr="00715115">
        <w:rPr>
          <w:rFonts w:ascii="Jameel Noori Nastaleeq" w:hAnsi="Jameel Noori Nastaleeq" w:cs="Jameel Noori Nastaleeq"/>
          <w:rtl/>
        </w:rPr>
        <w:footnoteRef/>
      </w:r>
      <w:r w:rsidRPr="00715115">
        <w:rPr>
          <w:rFonts w:ascii="Jameel Noori Nastaleeq" w:hAnsi="Jameel Noori Nastaleeq" w:cs="Jameel Noori Nastaleeq"/>
          <w:rtl/>
        </w:rPr>
        <w:t>)</w:t>
      </w:r>
      <w:r w:rsidRPr="00715115">
        <w:rPr>
          <w:rFonts w:ascii="Jameel Noori Nastaleeq" w:hAnsi="Jameel Noori Nastaleeq" w:cs="Jameel Noori Nastaleeq" w:hint="cs"/>
          <w:rtl/>
        </w:rPr>
        <w:t xml:space="preserve"> سو</w:t>
      </w:r>
      <w:r w:rsidRPr="00715115">
        <w:rPr>
          <w:rFonts w:ascii="Jameel Noori Nastaleeq" w:hAnsi="Jameel Noori Nastaleeq" w:cs="Jameel Noori Nastaleeq"/>
          <w:rtl/>
          <w:lang w:bidi="ur-PK"/>
        </w:rPr>
        <w:t>رۂ شعراء:۲۱۳</w:t>
      </w:r>
    </w:p>
  </w:footnote>
  <w:footnote w:id="218">
    <w:p w:rsidR="00261F72" w:rsidRPr="00715115" w:rsidRDefault="00261F72" w:rsidP="00270544">
      <w:pPr>
        <w:pStyle w:val="FootnoteText"/>
        <w:jc w:val="both"/>
        <w:rPr>
          <w:rFonts w:ascii="Jameel Noori Nastaleeq" w:hAnsi="Jameel Noori Nastaleeq" w:cs="Jameel Noori Nastaleeq"/>
        </w:rPr>
      </w:pPr>
      <w:r w:rsidRPr="00715115">
        <w:rPr>
          <w:rFonts w:ascii="Jameel Noori Nastaleeq" w:hAnsi="Jameel Noori Nastaleeq" w:cs="Jameel Noori Nastaleeq"/>
          <w:rtl/>
          <w:lang w:bidi="fa-IR"/>
        </w:rPr>
        <w:t>(</w:t>
      </w:r>
      <w:r w:rsidRPr="00715115">
        <w:rPr>
          <w:rFonts w:ascii="Jameel Noori Nastaleeq" w:hAnsi="Jameel Noori Nastaleeq" w:cs="Jameel Noori Nastaleeq"/>
          <w:rtl/>
          <w:lang w:bidi="fa-IR"/>
        </w:rPr>
        <w:footnoteRef/>
      </w:r>
      <w:r w:rsidRPr="00715115">
        <w:rPr>
          <w:rFonts w:ascii="Jameel Noori Nastaleeq" w:hAnsi="Jameel Noori Nastaleeq" w:cs="Jameel Noori Nastaleeq"/>
          <w:rtl/>
          <w:lang w:bidi="fa-IR"/>
        </w:rPr>
        <w:t xml:space="preserve">) </w:t>
      </w:r>
      <w:r w:rsidRPr="00715115">
        <w:rPr>
          <w:rFonts w:ascii="Jameel Noori Nastaleeq" w:eastAsia="Times New Roman" w:hAnsi="Jameel Noori Nastaleeq" w:cs="Jameel Noori Nastaleeq"/>
          <w:rtl/>
        </w:rPr>
        <w:t xml:space="preserve"> اس کو ابوداؤد، ترمذی اور دیگر محدثین نے بھی روایت کیا ہے اور علامہ البانی رحمہ ا للہ نے اس روایت کو صحیح کہا ہے . دیکھئے: محمد ناصر الدین الألبانی، صحیح الجامع الصغیرج</w:t>
      </w:r>
      <w:r w:rsidRPr="00715115">
        <w:rPr>
          <w:rFonts w:ascii="Jameel Noori Nastaleeq" w:eastAsia="Times New Roman" w:hAnsi="Jameel Noori Nastaleeq" w:cs="Jameel Noori Nastaleeq"/>
          <w:rtl/>
          <w:lang w:bidi="fa-IR"/>
        </w:rPr>
        <w:t>۱</w:t>
      </w:r>
      <w:r w:rsidRPr="00715115">
        <w:rPr>
          <w:rFonts w:ascii="Jameel Noori Nastaleeq" w:eastAsia="Times New Roman" w:hAnsi="Jameel Noori Nastaleeq" w:cs="Jameel Noori Nastaleeq"/>
          <w:rtl/>
        </w:rPr>
        <w:t>،(ص</w:t>
      </w:r>
      <w:r w:rsidRPr="00715115">
        <w:rPr>
          <w:rFonts w:ascii="Jameel Noori Nastaleeq" w:eastAsia="Times New Roman" w:hAnsi="Jameel Noori Nastaleeq" w:cs="Jameel Noori Nastaleeq"/>
          <w:rtl/>
          <w:lang w:bidi="fa-IR"/>
        </w:rPr>
        <w:t>۶۴۱)</w:t>
      </w:r>
      <w:r w:rsidRPr="00715115">
        <w:rPr>
          <w:rFonts w:ascii="Jameel Noori Nastaleeq" w:hAnsi="Jameel Noori Nastaleeq" w:cs="Jameel Noori Nastaleeq"/>
          <w:rtl/>
        </w:rPr>
        <w:t xml:space="preserve"> </w:t>
      </w:r>
    </w:p>
  </w:footnote>
  <w:footnote w:id="219">
    <w:p w:rsidR="00261F72" w:rsidRPr="00715115" w:rsidRDefault="00261F72" w:rsidP="00715115">
      <w:pPr>
        <w:jc w:val="both"/>
        <w:rPr>
          <w:rFonts w:ascii="Jameel Noori Nastaleeq" w:hAnsi="Jameel Noori Nastaleeq" w:cs="Jameel Noori Nastaleeq"/>
          <w:sz w:val="20"/>
          <w:szCs w:val="20"/>
          <w:rtl/>
          <w:lang w:bidi="fa-IR"/>
        </w:rPr>
      </w:pPr>
      <w:r w:rsidRPr="00715115">
        <w:rPr>
          <w:rFonts w:ascii="Jameel Noori Nastaleeq" w:hAnsi="Jameel Noori Nastaleeq" w:cs="Jameel Noori Nastaleeq"/>
          <w:sz w:val="20"/>
          <w:szCs w:val="20"/>
          <w:rtl/>
        </w:rPr>
        <w:t>(</w:t>
      </w:r>
      <w:r w:rsidRPr="00715115">
        <w:rPr>
          <w:rFonts w:ascii="Jameel Noori Nastaleeq" w:hAnsi="Jameel Noori Nastaleeq" w:cs="Jameel Noori Nastaleeq"/>
          <w:sz w:val="20"/>
          <w:szCs w:val="20"/>
          <w:rtl/>
        </w:rPr>
        <w:footnoteRef/>
      </w:r>
      <w:r w:rsidRPr="00715115">
        <w:rPr>
          <w:rFonts w:ascii="Jameel Noori Nastaleeq" w:hAnsi="Jameel Noori Nastaleeq" w:cs="Jameel Noori Nastaleeq"/>
          <w:sz w:val="20"/>
          <w:szCs w:val="20"/>
          <w:rtl/>
        </w:rPr>
        <w:t xml:space="preserve">) </w:t>
      </w:r>
      <w:r w:rsidRPr="00715115">
        <w:rPr>
          <w:rFonts w:ascii="Jameel Noori Nastaleeq" w:hAnsi="Jameel Noori Nastaleeq" w:cs="Jameel Noori Nastaleeq" w:hint="cs"/>
          <w:sz w:val="20"/>
          <w:szCs w:val="20"/>
          <w:rtl/>
          <w:lang w:bidi="fa-IR"/>
        </w:rPr>
        <w:t>سو</w:t>
      </w:r>
      <w:r w:rsidRPr="00715115">
        <w:rPr>
          <w:rFonts w:ascii="Jameel Noori Nastaleeq" w:hAnsi="Jameel Noori Nastaleeq" w:cs="Jameel Noori Nastaleeq"/>
          <w:sz w:val="20"/>
          <w:szCs w:val="20"/>
          <w:rtl/>
          <w:lang w:bidi="ur-PK"/>
        </w:rPr>
        <w:t xml:space="preserve">رۂ </w:t>
      </w:r>
      <w:r w:rsidRPr="00715115">
        <w:rPr>
          <w:rFonts w:ascii="Jameel Noori Nastaleeq" w:hAnsi="Jameel Noori Nastaleeq" w:cs="Jameel Noori Nastaleeq"/>
          <w:sz w:val="20"/>
          <w:szCs w:val="20"/>
          <w:rtl/>
          <w:lang w:bidi="fa-IR"/>
        </w:rPr>
        <w:t>یونس: 17۔18</w:t>
      </w:r>
    </w:p>
    <w:p w:rsidR="00261F72" w:rsidRPr="00BC2828" w:rsidRDefault="00261F72" w:rsidP="00270544">
      <w:pPr>
        <w:pStyle w:val="FootnoteText"/>
        <w:rPr>
          <w:rFonts w:ascii="Jameel Noori Nastaleeq" w:hAnsi="Jameel Noori Nastaleeq" w:cs="Jameel Noori Nastaleeq"/>
        </w:rPr>
      </w:pPr>
    </w:p>
  </w:footnote>
  <w:footnote w:id="220">
    <w:p w:rsidR="00261F72" w:rsidRPr="00715115" w:rsidRDefault="00261F72" w:rsidP="00715115">
      <w:pPr>
        <w:pStyle w:val="FootnoteText"/>
        <w:rPr>
          <w:rFonts w:ascii="Jameel Noori Nastaleeq" w:hAnsi="Jameel Noori Nastaleeq" w:cs="Jameel Noori Nastaleeq"/>
          <w:lang w:bidi="ur-PK"/>
        </w:rPr>
      </w:pPr>
      <w:r w:rsidRPr="00715115">
        <w:rPr>
          <w:rFonts w:ascii="Jameel Noori Nastaleeq" w:hAnsi="Jameel Noori Nastaleeq" w:cs="Jameel Noori Nastaleeq"/>
          <w:rtl/>
        </w:rPr>
        <w:t>(</w:t>
      </w:r>
      <w:r w:rsidRPr="00715115">
        <w:rPr>
          <w:rFonts w:ascii="Jameel Noori Nastaleeq" w:hAnsi="Jameel Noori Nastaleeq" w:cs="Jameel Noori Nastaleeq"/>
          <w:rtl/>
        </w:rPr>
        <w:footnoteRef/>
      </w:r>
      <w:r w:rsidRPr="00715115">
        <w:rPr>
          <w:rFonts w:ascii="Jameel Noori Nastaleeq" w:hAnsi="Jameel Noori Nastaleeq" w:cs="Jameel Noori Nastaleeq"/>
          <w:rtl/>
        </w:rPr>
        <w:t xml:space="preserve">) </w:t>
      </w:r>
      <w:r w:rsidRPr="00715115">
        <w:rPr>
          <w:rFonts w:ascii="Jameel Noori Nastaleeq" w:hAnsi="Jameel Noori Nastaleeq" w:cs="Jameel Noori Nastaleeq" w:hint="cs"/>
          <w:rtl/>
        </w:rPr>
        <w:t>سو</w:t>
      </w:r>
      <w:r w:rsidRPr="00715115">
        <w:rPr>
          <w:rFonts w:ascii="Jameel Noori Nastaleeq" w:hAnsi="Jameel Noori Nastaleeq" w:cs="Jameel Noori Nastaleeq"/>
          <w:rtl/>
          <w:lang w:bidi="ur-PK"/>
        </w:rPr>
        <w:t>رۂ زمر:۳</w:t>
      </w:r>
    </w:p>
  </w:footnote>
  <w:footnote w:id="221">
    <w:p w:rsidR="00261F72" w:rsidRPr="007C35FA" w:rsidRDefault="00261F72" w:rsidP="00270544">
      <w:pPr>
        <w:pStyle w:val="FootnoteText"/>
        <w:jc w:val="both"/>
        <w:rPr>
          <w:rFonts w:ascii="Jameel Noori Nastaleeq" w:hAnsi="Jameel Noori Nastaleeq" w:cs="Jameel Noori Nastaleeq"/>
        </w:rPr>
      </w:pPr>
      <w:r w:rsidRPr="007C35FA">
        <w:rPr>
          <w:rFonts w:ascii="Jameel Noori Nastaleeq" w:hAnsi="Jameel Noori Nastaleeq" w:cs="Jameel Noori Nastaleeq"/>
          <w:rtl/>
          <w:lang w:bidi="fa-IR"/>
        </w:rPr>
        <w:t>(</w:t>
      </w:r>
      <w:r w:rsidRPr="007C35FA">
        <w:rPr>
          <w:rFonts w:ascii="Jameel Noori Nastaleeq" w:hAnsi="Jameel Noori Nastaleeq" w:cs="Jameel Noori Nastaleeq"/>
          <w:rtl/>
          <w:lang w:bidi="fa-IR"/>
        </w:rPr>
        <w:footnoteRef/>
      </w:r>
      <w:r w:rsidRPr="007C35FA">
        <w:rPr>
          <w:rFonts w:ascii="Jameel Noori Nastaleeq" w:hAnsi="Jameel Noori Nastaleeq" w:cs="Jameel Noori Nastaleeq"/>
          <w:rtl/>
          <w:lang w:bidi="fa-IR"/>
        </w:rPr>
        <w:t>)</w:t>
      </w:r>
      <w:r w:rsidRPr="007C35FA">
        <w:rPr>
          <w:rFonts w:ascii="Jameel Noori Nastaleeq" w:hAnsi="Jameel Noori Nastaleeq" w:cs="Jameel Noori Nastaleeq"/>
          <w:rtl/>
        </w:rPr>
        <w:t xml:space="preserve"> </w:t>
      </w:r>
      <w:r w:rsidRPr="007C35FA">
        <w:rPr>
          <w:rFonts w:ascii="Jameel Noori Nastaleeq" w:eastAsia="Times New Roman" w:hAnsi="Jameel Noori Nastaleeq" w:cs="Jameel Noori Nastaleeq"/>
          <w:rtl/>
        </w:rPr>
        <w:t>العبداللطیف نے اس کو (ص</w:t>
      </w:r>
      <w:r w:rsidRPr="007C35FA">
        <w:rPr>
          <w:rFonts w:ascii="Jameel Noori Nastaleeq" w:eastAsia="Times New Roman" w:hAnsi="Jameel Noori Nastaleeq" w:cs="Jameel Noori Nastaleeq"/>
          <w:rtl/>
          <w:lang w:bidi="fa-IR"/>
        </w:rPr>
        <w:t xml:space="preserve">۲۳۳) </w:t>
      </w:r>
      <w:r w:rsidRPr="007C35FA">
        <w:rPr>
          <w:rFonts w:ascii="Jameel Noori Nastaleeq" w:eastAsia="Times New Roman" w:hAnsi="Jameel Noori Nastaleeq" w:cs="Jameel Noori Nastaleeq"/>
          <w:rtl/>
        </w:rPr>
        <w:t>پر نقل کیا ہے.</w:t>
      </w:r>
    </w:p>
  </w:footnote>
  <w:footnote w:id="222">
    <w:p w:rsidR="00261F72" w:rsidRPr="007C35FA" w:rsidRDefault="00261F72" w:rsidP="00270544">
      <w:pPr>
        <w:pStyle w:val="FootnoteText"/>
        <w:jc w:val="both"/>
        <w:rPr>
          <w:rFonts w:ascii="Jameel Noori Nastaleeq" w:hAnsi="Jameel Noori Nastaleeq" w:cs="Jameel Noori Nastaleeq"/>
        </w:rPr>
      </w:pPr>
      <w:r w:rsidRPr="007C35FA">
        <w:rPr>
          <w:rFonts w:ascii="Jameel Noori Nastaleeq" w:hAnsi="Jameel Noori Nastaleeq" w:cs="Jameel Noori Nastaleeq"/>
          <w:rtl/>
          <w:lang w:bidi="fa-IR"/>
        </w:rPr>
        <w:t>(</w:t>
      </w:r>
      <w:r w:rsidRPr="007C35FA">
        <w:rPr>
          <w:rFonts w:ascii="Jameel Noori Nastaleeq" w:hAnsi="Jameel Noori Nastaleeq" w:cs="Jameel Noori Nastaleeq"/>
          <w:rtl/>
          <w:lang w:bidi="fa-IR"/>
        </w:rPr>
        <w:footnoteRef/>
      </w:r>
      <w:r w:rsidRPr="007C35FA">
        <w:rPr>
          <w:rFonts w:ascii="Jameel Noori Nastaleeq" w:hAnsi="Jameel Noori Nastaleeq" w:cs="Jameel Noori Nastaleeq"/>
          <w:rtl/>
          <w:lang w:bidi="fa-IR"/>
        </w:rPr>
        <w:t>)</w:t>
      </w:r>
      <w:r w:rsidRPr="007C35FA">
        <w:rPr>
          <w:rFonts w:ascii="Jameel Noori Nastaleeq" w:hAnsi="Jameel Noori Nastaleeq" w:cs="Jameel Noori Nastaleeq"/>
          <w:rtl/>
        </w:rPr>
        <w:t xml:space="preserve"> </w:t>
      </w:r>
      <w:r w:rsidRPr="007C35FA">
        <w:rPr>
          <w:rFonts w:ascii="Jameel Noori Nastaleeq" w:eastAsia="Times New Roman" w:hAnsi="Jameel Noori Nastaleeq" w:cs="Jameel Noori Nastaleeq"/>
          <w:rtl/>
        </w:rPr>
        <w:t>العبداللطیف نے اس کو (ص</w:t>
      </w:r>
      <w:r w:rsidRPr="007C35FA">
        <w:rPr>
          <w:rFonts w:ascii="Jameel Noori Nastaleeq" w:eastAsia="Times New Roman" w:hAnsi="Jameel Noori Nastaleeq" w:cs="Jameel Noori Nastaleeq"/>
          <w:rtl/>
          <w:lang w:bidi="fa-IR"/>
        </w:rPr>
        <w:t xml:space="preserve">۲۳۳) </w:t>
      </w:r>
      <w:r w:rsidRPr="007C35FA">
        <w:rPr>
          <w:rFonts w:ascii="Jameel Noori Nastaleeq" w:eastAsia="Times New Roman" w:hAnsi="Jameel Noori Nastaleeq" w:cs="Jameel Noori Nastaleeq"/>
          <w:rtl/>
        </w:rPr>
        <w:t>پر نقل کیا ہے.</w:t>
      </w:r>
    </w:p>
  </w:footnote>
  <w:footnote w:id="223">
    <w:p w:rsidR="00261F72" w:rsidRPr="007C35FA" w:rsidRDefault="00261F72" w:rsidP="007C35FA">
      <w:pPr>
        <w:pStyle w:val="FootnoteText"/>
        <w:jc w:val="both"/>
        <w:rPr>
          <w:rFonts w:ascii="Jameel Noori Nastaleeq" w:hAnsi="Jameel Noori Nastaleeq" w:cs="Jameel Noori Nastaleeq"/>
          <w:lang w:bidi="fa-IR"/>
        </w:rPr>
      </w:pPr>
      <w:r w:rsidRPr="007C35FA">
        <w:rPr>
          <w:rFonts w:ascii="Jameel Noori Nastaleeq" w:hAnsi="Jameel Noori Nastaleeq" w:cs="Jameel Noori Nastaleeq"/>
          <w:rtl/>
          <w:lang w:bidi="fa-IR"/>
        </w:rPr>
        <w:t>(</w:t>
      </w:r>
      <w:r w:rsidRPr="007C35FA">
        <w:rPr>
          <w:rFonts w:ascii="Jameel Noori Nastaleeq" w:hAnsi="Jameel Noori Nastaleeq" w:cs="Jameel Noori Nastaleeq"/>
          <w:rtl/>
          <w:lang w:bidi="fa-IR"/>
        </w:rPr>
        <w:footnoteRef/>
      </w:r>
      <w:r w:rsidRPr="007C35FA">
        <w:rPr>
          <w:rFonts w:ascii="Jameel Noori Nastaleeq" w:hAnsi="Jameel Noori Nastaleeq" w:cs="Jameel Noori Nastaleeq"/>
          <w:rtl/>
          <w:lang w:bidi="fa-IR"/>
        </w:rPr>
        <w:t>)</w:t>
      </w:r>
      <w:r w:rsidRPr="007C35FA">
        <w:rPr>
          <w:rFonts w:ascii="Jameel Noori Nastaleeq" w:eastAsia="Times New Roman" w:hAnsi="Jameel Noori Nastaleeq" w:cs="Jameel Noori Nastaleeq"/>
          <w:rtl/>
        </w:rPr>
        <w:t>دیکھئے: مؤلفات شیخ محمد بن عبدالوہاب، ج</w:t>
      </w:r>
      <w:r w:rsidRPr="007C35FA">
        <w:rPr>
          <w:rFonts w:ascii="Jameel Noori Nastaleeq" w:eastAsia="Times New Roman" w:hAnsi="Jameel Noori Nastaleeq" w:cs="Jameel Noori Nastaleeq"/>
          <w:rtl/>
          <w:lang w:bidi="fa-IR"/>
        </w:rPr>
        <w:t>۷ (</w:t>
      </w:r>
      <w:r w:rsidRPr="007C35FA">
        <w:rPr>
          <w:rFonts w:ascii="Jameel Noori Nastaleeq" w:eastAsia="Times New Roman" w:hAnsi="Jameel Noori Nastaleeq" w:cs="Jameel Noori Nastaleeq"/>
          <w:rtl/>
        </w:rPr>
        <w:t>ص</w:t>
      </w:r>
      <w:r w:rsidRPr="007C35FA">
        <w:rPr>
          <w:rFonts w:ascii="Jameel Noori Nastaleeq" w:eastAsia="Times New Roman" w:hAnsi="Jameel Noori Nastaleeq" w:cs="Jameel Noori Nastaleeq"/>
          <w:rtl/>
          <w:lang w:bidi="fa-IR"/>
        </w:rPr>
        <w:t xml:space="preserve">۱۱) </w:t>
      </w:r>
      <w:r w:rsidRPr="007C35FA">
        <w:rPr>
          <w:rFonts w:ascii="Jameel Noori Nastaleeq" w:eastAsia="Times New Roman" w:hAnsi="Jameel Noori Nastaleeq" w:cs="Jameel Noori Nastaleeq"/>
          <w:rtl/>
        </w:rPr>
        <w:t>اور ج</w:t>
      </w:r>
      <w:r w:rsidRPr="007C35FA">
        <w:rPr>
          <w:rFonts w:ascii="Jameel Noori Nastaleeq" w:eastAsia="Times New Roman" w:hAnsi="Jameel Noori Nastaleeq" w:cs="Jameel Noori Nastaleeq"/>
          <w:rtl/>
          <w:lang w:bidi="fa-IR"/>
        </w:rPr>
        <w:t>۱(</w:t>
      </w:r>
      <w:r w:rsidRPr="007C35FA">
        <w:rPr>
          <w:rFonts w:ascii="Jameel Noori Nastaleeq" w:eastAsia="Times New Roman" w:hAnsi="Jameel Noori Nastaleeq" w:cs="Jameel Noori Nastaleeq"/>
          <w:rtl/>
        </w:rPr>
        <w:t>ص</w:t>
      </w:r>
      <w:r w:rsidRPr="007C35FA">
        <w:rPr>
          <w:rFonts w:ascii="Jameel Noori Nastaleeq" w:eastAsia="Times New Roman" w:hAnsi="Jameel Noori Nastaleeq" w:cs="Jameel Noori Nastaleeq"/>
          <w:rtl/>
          <w:lang w:bidi="fa-IR"/>
        </w:rPr>
        <w:t>۳۹۴).</w:t>
      </w:r>
    </w:p>
  </w:footnote>
  <w:footnote w:id="224">
    <w:p w:rsidR="00261F72" w:rsidRPr="007C35FA" w:rsidRDefault="00261F72" w:rsidP="00270544">
      <w:pPr>
        <w:pStyle w:val="FootnoteText"/>
        <w:jc w:val="both"/>
        <w:rPr>
          <w:rFonts w:ascii="Jameel Noori Nastaleeq" w:hAnsi="Jameel Noori Nastaleeq" w:cs="Jameel Noori Nastaleeq"/>
        </w:rPr>
      </w:pPr>
      <w:r w:rsidRPr="007C35FA">
        <w:rPr>
          <w:rFonts w:ascii="Jameel Noori Nastaleeq" w:hAnsi="Jameel Noori Nastaleeq" w:cs="Jameel Noori Nastaleeq"/>
          <w:rtl/>
          <w:lang w:bidi="fa-IR"/>
        </w:rPr>
        <w:t>(</w:t>
      </w:r>
      <w:r w:rsidRPr="007C35FA">
        <w:rPr>
          <w:rFonts w:ascii="Jameel Noori Nastaleeq" w:hAnsi="Jameel Noori Nastaleeq" w:cs="Jameel Noori Nastaleeq"/>
          <w:rtl/>
          <w:lang w:bidi="fa-IR"/>
        </w:rPr>
        <w:footnoteRef/>
      </w:r>
      <w:r w:rsidRPr="007C35FA">
        <w:rPr>
          <w:rFonts w:ascii="Jameel Noori Nastaleeq" w:hAnsi="Jameel Noori Nastaleeq" w:cs="Jameel Noori Nastaleeq"/>
          <w:rtl/>
          <w:lang w:bidi="fa-IR"/>
        </w:rPr>
        <w:t xml:space="preserve">) </w:t>
      </w:r>
      <w:r w:rsidRPr="007C35FA">
        <w:rPr>
          <w:rFonts w:ascii="Jameel Noori Nastaleeq" w:eastAsia="Times New Roman" w:hAnsi="Jameel Noori Nastaleeq" w:cs="Jameel Noori Nastaleeq"/>
          <w:rtl/>
        </w:rPr>
        <w:t xml:space="preserve"> ملاحظہ کیجئے: العبداللطیف (ص</w:t>
      </w:r>
      <w:r w:rsidRPr="007C35FA">
        <w:rPr>
          <w:rFonts w:ascii="Jameel Noori Nastaleeq" w:eastAsia="Times New Roman" w:hAnsi="Jameel Noori Nastaleeq" w:cs="Jameel Noori Nastaleeq"/>
          <w:rtl/>
          <w:lang w:bidi="fa-IR"/>
        </w:rPr>
        <w:t>۲۳۷</w:t>
      </w:r>
      <w:r w:rsidRPr="007C35FA">
        <w:rPr>
          <w:rFonts w:ascii="Jameel Noori Nastaleeq" w:eastAsia="Times New Roman" w:hAnsi="Jameel Noori Nastaleeq" w:cs="Jameel Noori Nastaleeq"/>
          <w:rtl/>
        </w:rPr>
        <w:t>۔</w:t>
      </w:r>
      <w:r w:rsidRPr="007C35FA">
        <w:rPr>
          <w:rFonts w:ascii="Jameel Noori Nastaleeq" w:eastAsia="Times New Roman" w:hAnsi="Jameel Noori Nastaleeq" w:cs="Jameel Noori Nastaleeq"/>
          <w:rtl/>
          <w:lang w:bidi="fa-IR"/>
        </w:rPr>
        <w:t>۲۳۸).</w:t>
      </w:r>
      <w:r w:rsidRPr="007C35FA">
        <w:rPr>
          <w:rFonts w:ascii="Jameel Noori Nastaleeq" w:hAnsi="Jameel Noori Nastaleeq" w:cs="Jameel Noori Nastaleeq"/>
          <w:rtl/>
        </w:rPr>
        <w:t xml:space="preserve"> </w:t>
      </w:r>
    </w:p>
  </w:footnote>
  <w:footnote w:id="225">
    <w:p w:rsidR="00261F72" w:rsidRPr="00656EFD" w:rsidRDefault="00261F72" w:rsidP="00270544">
      <w:pPr>
        <w:pStyle w:val="FootnoteText"/>
        <w:rPr>
          <w:rFonts w:ascii="Jameel Noori Nastaleeq" w:hAnsi="Jameel Noori Nastaleeq" w:cs="Jameel Noori Nastaleeq"/>
          <w:rtl/>
        </w:rPr>
      </w:pPr>
      <w:r w:rsidRPr="00656EFD">
        <w:rPr>
          <w:rFonts w:ascii="Jameel Noori Nastaleeq" w:hAnsi="Jameel Noori Nastaleeq" w:cs="Jameel Noori Nastaleeq"/>
          <w:rtl/>
        </w:rPr>
        <w:t>(</w:t>
      </w:r>
      <w:r w:rsidRPr="00656EFD">
        <w:rPr>
          <w:rFonts w:ascii="Jameel Noori Nastaleeq" w:hAnsi="Jameel Noori Nastaleeq" w:cs="Jameel Noori Nastaleeq"/>
          <w:rtl/>
        </w:rPr>
        <w:footnoteRef/>
      </w:r>
      <w:r w:rsidRPr="00656EFD">
        <w:rPr>
          <w:rFonts w:ascii="Jameel Noori Nastaleeq" w:hAnsi="Jameel Noori Nastaleeq" w:cs="Jameel Noori Nastaleeq"/>
          <w:rtl/>
        </w:rPr>
        <w:t>)</w:t>
      </w:r>
      <w:r>
        <w:rPr>
          <w:rFonts w:ascii="Jameel Noori Nastaleeq" w:hAnsi="Jameel Noori Nastaleeq" w:cs="Jameel Noori Nastaleeq" w:hint="cs"/>
          <w:rtl/>
          <w:lang w:bidi="fa-IR"/>
        </w:rPr>
        <w:t>سو</w:t>
      </w:r>
      <w:r w:rsidRPr="00656EFD">
        <w:rPr>
          <w:rFonts w:ascii="Jameel Noori Nastaleeq" w:hAnsi="Jameel Noori Nastaleeq" w:cs="Jameel Noori Nastaleeq"/>
          <w:rtl/>
          <w:lang w:bidi="ur-PK"/>
        </w:rPr>
        <w:t>رۂ مائدہ : ۳۵</w:t>
      </w:r>
      <w:r w:rsidRPr="00656EFD">
        <w:rPr>
          <w:rFonts w:ascii="Jameel Noori Nastaleeq" w:hAnsi="Jameel Noori Nastaleeq" w:cs="Jameel Noori Nastaleeq"/>
          <w:rtl/>
          <w:lang w:bidi="fa-IR"/>
        </w:rPr>
        <w:t xml:space="preserve"> </w:t>
      </w:r>
    </w:p>
  </w:footnote>
  <w:footnote w:id="226">
    <w:p w:rsidR="00261F72" w:rsidRPr="00656EFD" w:rsidRDefault="00261F72" w:rsidP="00270544">
      <w:pPr>
        <w:pStyle w:val="FootnoteText"/>
        <w:jc w:val="both"/>
        <w:rPr>
          <w:rFonts w:ascii="Jameel Noori Nastaleeq" w:hAnsi="Jameel Noori Nastaleeq" w:cs="Jameel Noori Nastaleeq"/>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 xml:space="preserve">) </w:t>
      </w:r>
      <w:r w:rsidRPr="00656EFD">
        <w:rPr>
          <w:rFonts w:ascii="Jameel Noori Nastaleeq" w:eastAsia="Times New Roman" w:hAnsi="Jameel Noori Nastaleeq" w:cs="Jameel Noori Nastaleeq"/>
          <w:rtl/>
        </w:rPr>
        <w:t xml:space="preserve"> ملاحظہ ہو : العبداللطیف (ص</w:t>
      </w:r>
      <w:r w:rsidRPr="00656EFD">
        <w:rPr>
          <w:rFonts w:ascii="Jameel Noori Nastaleeq" w:eastAsia="Times New Roman" w:hAnsi="Jameel Noori Nastaleeq" w:cs="Jameel Noori Nastaleeq"/>
          <w:rtl/>
          <w:lang w:bidi="fa-IR"/>
        </w:rPr>
        <w:t>۲۴۲</w:t>
      </w:r>
      <w:r w:rsidRPr="00656EFD">
        <w:rPr>
          <w:rFonts w:ascii="Jameel Noori Nastaleeq" w:eastAsia="Times New Roman" w:hAnsi="Jameel Noori Nastaleeq" w:cs="Jameel Noori Nastaleeq"/>
          <w:rtl/>
        </w:rPr>
        <w:t>۔</w:t>
      </w:r>
      <w:r w:rsidRPr="00656EFD">
        <w:rPr>
          <w:rFonts w:ascii="Jameel Noori Nastaleeq" w:eastAsia="Times New Roman" w:hAnsi="Jameel Noori Nastaleeq" w:cs="Jameel Noori Nastaleeq"/>
          <w:rtl/>
          <w:lang w:bidi="fa-IR"/>
        </w:rPr>
        <w:t>۲۵۶).</w:t>
      </w:r>
      <w:r w:rsidRPr="00656EFD">
        <w:rPr>
          <w:rFonts w:ascii="Jameel Noori Nastaleeq" w:hAnsi="Jameel Noori Nastaleeq" w:cs="Jameel Noori Nastaleeq"/>
          <w:rtl/>
        </w:rPr>
        <w:t xml:space="preserve"> </w:t>
      </w:r>
    </w:p>
  </w:footnote>
  <w:footnote w:id="227">
    <w:p w:rsidR="00261F72" w:rsidRPr="00656EFD" w:rsidRDefault="00261F72" w:rsidP="00270544">
      <w:pPr>
        <w:pStyle w:val="FootnoteText"/>
        <w:jc w:val="both"/>
        <w:rPr>
          <w:rFonts w:ascii="Jameel Noori Nastaleeq" w:hAnsi="Jameel Noori Nastaleeq" w:cs="Jameel Noori Nastaleeq"/>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w:t>
      </w:r>
      <w:r w:rsidRPr="00656EFD">
        <w:rPr>
          <w:rFonts w:ascii="Jameel Noori Nastaleeq" w:hAnsi="Jameel Noori Nastaleeq" w:cs="Jameel Noori Nastaleeq"/>
          <w:rtl/>
        </w:rPr>
        <w:t xml:space="preserve"> </w:t>
      </w:r>
      <w:r w:rsidRPr="00656EFD">
        <w:rPr>
          <w:rFonts w:ascii="Jameel Noori Nastaleeq" w:eastAsia="Times New Roman" w:hAnsi="Jameel Noori Nastaleeq" w:cs="Jameel Noori Nastaleeq"/>
          <w:rtl/>
        </w:rPr>
        <w:t>ملاحظہ ہو: العبداللطیف(ص</w:t>
      </w:r>
      <w:r w:rsidRPr="00656EFD">
        <w:rPr>
          <w:rFonts w:ascii="Jameel Noori Nastaleeq" w:eastAsia="Times New Roman" w:hAnsi="Jameel Noori Nastaleeq" w:cs="Jameel Noori Nastaleeq"/>
          <w:rtl/>
          <w:lang w:bidi="fa-IR"/>
        </w:rPr>
        <w:t xml:space="preserve">۲۴۹) </w:t>
      </w:r>
      <w:r w:rsidRPr="00656EFD">
        <w:rPr>
          <w:rFonts w:ascii="Jameel Noori Nastaleeq" w:eastAsia="Times New Roman" w:hAnsi="Jameel Noori Nastaleeq" w:cs="Jameel Noori Nastaleeq"/>
          <w:rtl/>
        </w:rPr>
        <w:t>پر اس کو نقل کیا ہے.</w:t>
      </w:r>
    </w:p>
  </w:footnote>
  <w:footnote w:id="228">
    <w:p w:rsidR="00261F72" w:rsidRPr="00656EFD" w:rsidRDefault="00261F72" w:rsidP="00270544">
      <w:pPr>
        <w:pStyle w:val="FootnoteText"/>
        <w:jc w:val="both"/>
        <w:rPr>
          <w:rFonts w:ascii="Jameel Noori Nastaleeq" w:hAnsi="Jameel Noori Nastaleeq" w:cs="Jameel Noori Nastaleeq"/>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w:t>
      </w:r>
      <w:r w:rsidRPr="00656EFD">
        <w:rPr>
          <w:rFonts w:ascii="Jameel Noori Nastaleeq" w:eastAsia="Times New Roman" w:hAnsi="Jameel Noori Nastaleeq" w:cs="Jameel Noori Nastaleeq"/>
          <w:rtl/>
        </w:rPr>
        <w:t xml:space="preserve"> ملاحظہ ہو: محمد بن جریر الطبری، جامع البیان عن تأویل آی القرآن، ج </w:t>
      </w:r>
      <w:r w:rsidRPr="00656EFD">
        <w:rPr>
          <w:rFonts w:ascii="Jameel Noori Nastaleeq" w:eastAsia="Times New Roman" w:hAnsi="Jameel Noori Nastaleeq" w:cs="Jameel Noori Nastaleeq"/>
          <w:rtl/>
          <w:lang w:bidi="fa-IR"/>
        </w:rPr>
        <w:t>۴( ۲۹۳</w:t>
      </w:r>
      <w:r w:rsidRPr="00656EFD">
        <w:rPr>
          <w:rFonts w:ascii="Jameel Noori Nastaleeq" w:eastAsia="Times New Roman" w:hAnsi="Jameel Noori Nastaleeq" w:cs="Jameel Noori Nastaleeq"/>
          <w:rtl/>
        </w:rPr>
        <w:t>۔</w:t>
      </w:r>
      <w:r w:rsidRPr="00656EFD">
        <w:rPr>
          <w:rFonts w:ascii="Jameel Noori Nastaleeq" w:eastAsia="Times New Roman" w:hAnsi="Jameel Noori Nastaleeq" w:cs="Jameel Noori Nastaleeq"/>
          <w:rtl/>
          <w:lang w:bidi="fa-IR"/>
        </w:rPr>
        <w:t>۲۹۴).</w:t>
      </w:r>
      <w:r w:rsidRPr="00656EFD">
        <w:rPr>
          <w:rFonts w:ascii="Jameel Noori Nastaleeq" w:hAnsi="Jameel Noori Nastaleeq" w:cs="Jameel Noori Nastaleeq"/>
          <w:rtl/>
        </w:rPr>
        <w:t xml:space="preserve"> </w:t>
      </w:r>
    </w:p>
  </w:footnote>
  <w:footnote w:id="229">
    <w:p w:rsidR="00261F72" w:rsidRPr="00656EFD" w:rsidRDefault="00261F72" w:rsidP="00270544">
      <w:pPr>
        <w:pStyle w:val="FootnoteText"/>
        <w:jc w:val="both"/>
        <w:rPr>
          <w:rFonts w:ascii="Jameel Noori Nastaleeq" w:hAnsi="Jameel Noori Nastaleeq" w:cs="Jameel Noori Nastaleeq"/>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 xml:space="preserve">) </w:t>
      </w:r>
      <w:r w:rsidRPr="00656EFD">
        <w:rPr>
          <w:rFonts w:ascii="Jameel Noori Nastaleeq" w:hAnsi="Jameel Noori Nastaleeq" w:cs="Jameel Noori Nastaleeq"/>
          <w:rtl/>
        </w:rPr>
        <w:t xml:space="preserve"> </w:t>
      </w:r>
      <w:r w:rsidRPr="00656EFD">
        <w:rPr>
          <w:rFonts w:ascii="Jameel Noori Nastaleeq" w:eastAsia="Times New Roman" w:hAnsi="Jameel Noori Nastaleeq" w:cs="Jameel Noori Nastaleeq"/>
          <w:rtl/>
        </w:rPr>
        <w:t>العبداللطیف نے اس کو : (ص</w:t>
      </w:r>
      <w:r w:rsidRPr="00656EFD">
        <w:rPr>
          <w:rFonts w:ascii="Jameel Noori Nastaleeq" w:eastAsia="Times New Roman" w:hAnsi="Jameel Noori Nastaleeq" w:cs="Jameel Noori Nastaleeq"/>
          <w:rtl/>
          <w:lang w:bidi="fa-IR"/>
        </w:rPr>
        <w:t>۲۵۵)</w:t>
      </w:r>
      <w:r w:rsidRPr="00656EFD">
        <w:rPr>
          <w:rFonts w:ascii="Jameel Noori Nastaleeq" w:eastAsia="Times New Roman" w:hAnsi="Jameel Noori Nastaleeq" w:cs="Jameel Noori Nastaleeq"/>
          <w:rtl/>
        </w:rPr>
        <w:t>پر نقل کیا ہے.</w:t>
      </w:r>
    </w:p>
  </w:footnote>
  <w:footnote w:id="230">
    <w:p w:rsidR="00261F72" w:rsidRPr="00656EFD" w:rsidRDefault="00261F72" w:rsidP="00270544">
      <w:pPr>
        <w:pStyle w:val="FootnoteText"/>
        <w:jc w:val="both"/>
        <w:rPr>
          <w:rFonts w:ascii="Jameel Noori Nastaleeq" w:hAnsi="Jameel Noori Nastaleeq" w:cs="Jameel Noori Nastaleeq"/>
          <w:lang w:bidi="fa-IR"/>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w:t>
      </w:r>
      <w:r w:rsidRPr="00656EFD">
        <w:rPr>
          <w:rFonts w:ascii="Jameel Noori Nastaleeq" w:hAnsi="Jameel Noori Nastaleeq" w:cs="Jameel Noori Nastaleeq"/>
          <w:rtl/>
        </w:rPr>
        <w:t xml:space="preserve"> </w:t>
      </w:r>
      <w:r w:rsidRPr="00656EFD">
        <w:rPr>
          <w:rFonts w:ascii="Jameel Noori Nastaleeq" w:eastAsia="Times New Roman" w:hAnsi="Jameel Noori Nastaleeq" w:cs="Jameel Noori Nastaleeq"/>
          <w:rtl/>
        </w:rPr>
        <w:t>ملاحظہ ہو: مؤلفات شیخ محمد، ج</w:t>
      </w:r>
      <w:r w:rsidRPr="00656EFD">
        <w:rPr>
          <w:rFonts w:ascii="Jameel Noori Nastaleeq" w:eastAsia="Times New Roman" w:hAnsi="Jameel Noori Nastaleeq" w:cs="Jameel Noori Nastaleeq"/>
          <w:rtl/>
          <w:lang w:bidi="fa-IR"/>
        </w:rPr>
        <w:t>۷(</w:t>
      </w:r>
      <w:r w:rsidRPr="00656EFD">
        <w:rPr>
          <w:rFonts w:ascii="Jameel Noori Nastaleeq" w:eastAsia="Times New Roman" w:hAnsi="Jameel Noori Nastaleeq" w:cs="Jameel Noori Nastaleeq"/>
          <w:rtl/>
        </w:rPr>
        <w:t>ص</w:t>
      </w:r>
      <w:r w:rsidRPr="00656EFD">
        <w:rPr>
          <w:rFonts w:ascii="Jameel Noori Nastaleeq" w:eastAsia="Times New Roman" w:hAnsi="Jameel Noori Nastaleeq" w:cs="Jameel Noori Nastaleeq"/>
          <w:rtl/>
          <w:lang w:bidi="fa-IR"/>
        </w:rPr>
        <w:t>۶۴).</w:t>
      </w:r>
    </w:p>
  </w:footnote>
  <w:footnote w:id="231">
    <w:p w:rsidR="00261F72" w:rsidRPr="00BC2828" w:rsidRDefault="00261F72" w:rsidP="00270544">
      <w:pPr>
        <w:pStyle w:val="FootnoteText"/>
        <w:jc w:val="both"/>
        <w:rPr>
          <w:rFonts w:ascii="Jameel Noori Nastaleeq" w:hAnsi="Jameel Noori Nastaleeq" w:cs="Jameel Noori Nastaleeq"/>
        </w:rPr>
      </w:pPr>
      <w:r w:rsidRPr="00656EFD">
        <w:rPr>
          <w:rFonts w:ascii="Jameel Noori Nastaleeq" w:hAnsi="Jameel Noori Nastaleeq" w:cs="Jameel Noori Nastaleeq"/>
          <w:rtl/>
          <w:lang w:bidi="fa-IR"/>
        </w:rPr>
        <w:t>(</w:t>
      </w:r>
      <w:r w:rsidRPr="00656EFD">
        <w:rPr>
          <w:rFonts w:ascii="Jameel Noori Nastaleeq" w:hAnsi="Jameel Noori Nastaleeq" w:cs="Jameel Noori Nastaleeq"/>
          <w:rtl/>
          <w:lang w:bidi="fa-IR"/>
        </w:rPr>
        <w:footnoteRef/>
      </w:r>
      <w:r w:rsidRPr="00656EFD">
        <w:rPr>
          <w:rFonts w:ascii="Jameel Noori Nastaleeq" w:hAnsi="Jameel Noori Nastaleeq" w:cs="Jameel Noori Nastaleeq"/>
          <w:rtl/>
          <w:lang w:bidi="fa-IR"/>
        </w:rPr>
        <w:t>)</w:t>
      </w:r>
      <w:r w:rsidRPr="00656EFD">
        <w:rPr>
          <w:rFonts w:ascii="Jameel Noori Nastaleeq" w:hAnsi="Jameel Noori Nastaleeq" w:cs="Jameel Noori Nastaleeq" w:hint="cs"/>
          <w:rtl/>
        </w:rPr>
        <w:t>۔</w:t>
      </w:r>
      <w:r w:rsidRPr="00656EFD">
        <w:rPr>
          <w:rFonts w:ascii="Jameel Noori Nastaleeq" w:hAnsi="Jameel Noori Nastaleeq" w:cs="Jameel Noori Nastaleeq"/>
          <w:rtl/>
        </w:rPr>
        <w:t xml:space="preserve"> </w:t>
      </w:r>
      <w:r w:rsidRPr="00656EFD">
        <w:rPr>
          <w:rFonts w:ascii="Jameel Noori Nastaleeq" w:eastAsia="Times New Roman" w:hAnsi="Jameel Noori Nastaleeq" w:cs="Jameel Noori Nastaleeq"/>
          <w:rtl/>
        </w:rPr>
        <w:t>ملاحظہ ہو: العبداللطیف(ص</w:t>
      </w:r>
      <w:r w:rsidRPr="00656EFD">
        <w:rPr>
          <w:rFonts w:ascii="Jameel Noori Nastaleeq" w:eastAsia="Times New Roman" w:hAnsi="Jameel Noori Nastaleeq" w:cs="Jameel Noori Nastaleeq"/>
          <w:rtl/>
          <w:lang w:bidi="fa-IR"/>
        </w:rPr>
        <w:t>۲۵۵</w:t>
      </w:r>
      <w:r w:rsidRPr="00656EFD">
        <w:rPr>
          <w:rFonts w:ascii="Jameel Noori Nastaleeq" w:eastAsia="Times New Roman" w:hAnsi="Jameel Noori Nastaleeq" w:cs="Jameel Noori Nastaleeq"/>
          <w:rtl/>
        </w:rPr>
        <w:t>۔</w:t>
      </w:r>
      <w:r w:rsidRPr="00656EFD">
        <w:rPr>
          <w:rFonts w:ascii="Jameel Noori Nastaleeq" w:eastAsia="Times New Roman" w:hAnsi="Jameel Noori Nastaleeq" w:cs="Jameel Noori Nastaleeq"/>
          <w:rtl/>
          <w:lang w:bidi="fa-IR"/>
        </w:rPr>
        <w:t>۲۵۶).</w:t>
      </w:r>
    </w:p>
  </w:footnote>
  <w:footnote w:id="232">
    <w:p w:rsidR="00261F72" w:rsidRPr="00527927" w:rsidRDefault="00261F72" w:rsidP="00656EFD">
      <w:pPr>
        <w:pStyle w:val="FootnoteText"/>
        <w:rPr>
          <w:rFonts w:ascii="Jameel Noori Nastaleeq" w:hAnsi="Jameel Noori Nastaleeq" w:cs="Jameel Noori Nastaleeq"/>
          <w:lang w:bidi="ur-PK"/>
        </w:rPr>
      </w:pPr>
      <w:r w:rsidRPr="00527927">
        <w:rPr>
          <w:rFonts w:ascii="Jameel Noori Nastaleeq" w:hAnsi="Jameel Noori Nastaleeq" w:cs="Jameel Noori Nastaleeq"/>
          <w:rtl/>
        </w:rPr>
        <w:t>(</w:t>
      </w:r>
      <w:r w:rsidRPr="00527927">
        <w:rPr>
          <w:rFonts w:ascii="Jameel Noori Nastaleeq" w:hAnsi="Jameel Noori Nastaleeq" w:cs="Jameel Noori Nastaleeq"/>
          <w:rtl/>
        </w:rPr>
        <w:footnoteRef/>
      </w:r>
      <w:r w:rsidRPr="00527927">
        <w:rPr>
          <w:rFonts w:ascii="Jameel Noori Nastaleeq" w:hAnsi="Jameel Noori Nastaleeq" w:cs="Jameel Noori Nastaleeq"/>
          <w:rtl/>
        </w:rPr>
        <w:t xml:space="preserve">) </w:t>
      </w:r>
      <w:r>
        <w:rPr>
          <w:rFonts w:ascii="Jameel Noori Nastaleeq" w:hAnsi="Jameel Noori Nastaleeq" w:cs="Jameel Noori Nastaleeq" w:hint="cs"/>
          <w:rtl/>
        </w:rPr>
        <w:t>صحیح</w:t>
      </w:r>
      <w:r w:rsidRPr="00527927">
        <w:rPr>
          <w:rFonts w:ascii="Jameel Noori Nastaleeq" w:hAnsi="Jameel Noori Nastaleeq" w:cs="Jameel Noori Nastaleeq"/>
          <w:rtl/>
          <w:lang w:bidi="ur-PK"/>
        </w:rPr>
        <w:t xml:space="preserve"> مسلم</w:t>
      </w:r>
    </w:p>
  </w:footnote>
  <w:footnote w:id="233">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 xml:space="preserve"> دیکھئے: العبداللطیف: (ص</w:t>
      </w:r>
      <w:r w:rsidRPr="00527927">
        <w:rPr>
          <w:rFonts w:ascii="Jameel Noori Nastaleeq" w:eastAsia="Times New Roman" w:hAnsi="Jameel Noori Nastaleeq" w:cs="Jameel Noori Nastaleeq"/>
          <w:rtl/>
          <w:lang w:bidi="fa-IR"/>
        </w:rPr>
        <w:t>۳۴۹).</w:t>
      </w:r>
      <w:r w:rsidRPr="00527927">
        <w:rPr>
          <w:rFonts w:ascii="Jameel Noori Nastaleeq" w:hAnsi="Jameel Noori Nastaleeq" w:cs="Jameel Noori Nastaleeq"/>
          <w:rtl/>
        </w:rPr>
        <w:t xml:space="preserve"> </w:t>
      </w:r>
    </w:p>
  </w:footnote>
  <w:footnote w:id="234">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hAnsi="Jameel Noori Nastaleeq" w:cs="Jameel Noori Nastaleeq" w:hint="cs"/>
          <w:rtl/>
          <w:lang w:bidi="fa-IR"/>
        </w:rPr>
        <w:t>۔</w:t>
      </w:r>
      <w:r w:rsidRPr="00527927">
        <w:rPr>
          <w:rFonts w:ascii="Jameel Noori Nastaleeq" w:hAnsi="Jameel Noori Nastaleeq" w:cs="Jameel Noori Nastaleeq"/>
          <w:rtl/>
        </w:rPr>
        <w:t xml:space="preserve"> </w:t>
      </w:r>
      <w:r w:rsidRPr="00527927">
        <w:rPr>
          <w:rFonts w:ascii="Jameel Noori Nastaleeq" w:eastAsia="Times New Roman" w:hAnsi="Jameel Noori Nastaleeq" w:cs="Jameel Noori Nastaleeq"/>
          <w:rtl/>
        </w:rPr>
        <w:t>العبداللطیف میں اول الذکر کا حوالہ دیا گیا ہے ملاحظہ ہو: العبداللطیف(ص</w:t>
      </w:r>
      <w:r w:rsidRPr="00527927">
        <w:rPr>
          <w:rFonts w:ascii="Jameel Noori Nastaleeq" w:eastAsia="Times New Roman" w:hAnsi="Jameel Noori Nastaleeq" w:cs="Jameel Noori Nastaleeq"/>
          <w:rtl/>
          <w:lang w:bidi="fa-IR"/>
        </w:rPr>
        <w:t xml:space="preserve">۳۴۹) </w:t>
      </w:r>
      <w:r w:rsidRPr="00527927">
        <w:rPr>
          <w:rFonts w:ascii="Jameel Noori Nastaleeq" w:eastAsia="Times New Roman" w:hAnsi="Jameel Noori Nastaleeq" w:cs="Jameel Noori Nastaleeq"/>
          <w:rtl/>
        </w:rPr>
        <w:t>دیگر اور مخالفین ابن جرجیس، دحلان، ابن داؤد کے بارے میں دیکھئے : العبداللطیف (ص</w:t>
      </w:r>
      <w:r w:rsidRPr="00527927">
        <w:rPr>
          <w:rFonts w:ascii="Jameel Noori Nastaleeq" w:eastAsia="Times New Roman" w:hAnsi="Jameel Noori Nastaleeq" w:cs="Jameel Noori Nastaleeq"/>
          <w:rtl/>
          <w:lang w:bidi="fa-IR"/>
        </w:rPr>
        <w:t>۳۵۰</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۳۵۷).</w:t>
      </w:r>
    </w:p>
  </w:footnote>
  <w:footnote w:id="235">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ملاحظہ ہو: تیسیر العزیز الحمید في شرح کتاب التوحید، مؤلف سلیمان بن عبداللہ بن محمد بن عبدالوہاب (ص</w:t>
      </w:r>
      <w:r w:rsidRPr="00527927">
        <w:rPr>
          <w:rFonts w:ascii="Jameel Noori Nastaleeq" w:eastAsia="Times New Roman" w:hAnsi="Jameel Noori Nastaleeq" w:cs="Jameel Noori Nastaleeq"/>
          <w:rtl/>
          <w:lang w:bidi="fa-IR"/>
        </w:rPr>
        <w:t>۲۱۹).</w:t>
      </w:r>
      <w:r w:rsidRPr="00527927">
        <w:rPr>
          <w:rFonts w:ascii="Jameel Noori Nastaleeq" w:hAnsi="Jameel Noori Nastaleeq" w:cs="Jameel Noori Nastaleeq"/>
          <w:rtl/>
        </w:rPr>
        <w:t xml:space="preserve"> </w:t>
      </w:r>
    </w:p>
  </w:footnote>
  <w:footnote w:id="236">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ملاحظہ ہو: العبداللطیف( ص</w:t>
      </w:r>
      <w:r w:rsidRPr="00527927">
        <w:rPr>
          <w:rFonts w:ascii="Jameel Noori Nastaleeq" w:eastAsia="Times New Roman" w:hAnsi="Jameel Noori Nastaleeq" w:cs="Jameel Noori Nastaleeq"/>
          <w:rtl/>
          <w:lang w:bidi="fa-IR"/>
        </w:rPr>
        <w:t>۳۰۲</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۳۱۱).</w:t>
      </w:r>
      <w:r w:rsidRPr="00527927">
        <w:rPr>
          <w:rFonts w:ascii="Jameel Noori Nastaleeq" w:hAnsi="Jameel Noori Nastaleeq" w:cs="Jameel Noori Nastaleeq"/>
          <w:rtl/>
        </w:rPr>
        <w:t xml:space="preserve"> </w:t>
      </w:r>
    </w:p>
  </w:footnote>
  <w:footnote w:id="237">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 xml:space="preserve">) </w:t>
      </w:r>
      <w:r w:rsidRPr="00527927">
        <w:rPr>
          <w:rFonts w:ascii="Jameel Noori Nastaleeq" w:eastAsia="Times New Roman" w:hAnsi="Jameel Noori Nastaleeq" w:cs="Jameel Noori Nastaleeq"/>
          <w:rtl/>
        </w:rPr>
        <w:t>ملاحظہ ہو: العبداللطیف: ص</w:t>
      </w:r>
      <w:r w:rsidRPr="00527927">
        <w:rPr>
          <w:rFonts w:ascii="Jameel Noori Nastaleeq" w:eastAsia="Times New Roman" w:hAnsi="Jameel Noori Nastaleeq" w:cs="Jameel Noori Nastaleeq"/>
          <w:rtl/>
          <w:lang w:bidi="fa-IR"/>
        </w:rPr>
        <w:t>۳۱۵.</w:t>
      </w:r>
    </w:p>
  </w:footnote>
  <w:footnote w:id="238">
    <w:p w:rsidR="00261F72" w:rsidRPr="00527927" w:rsidRDefault="00261F72" w:rsidP="00527927">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hint="cs"/>
          <w:rtl/>
        </w:rPr>
        <w:t>سو</w:t>
      </w:r>
      <w:r w:rsidRPr="00527927">
        <w:rPr>
          <w:rFonts w:ascii="Jameel Noori Nastaleeq" w:eastAsia="Times New Roman" w:hAnsi="Jameel Noori Nastaleeq" w:cs="Jameel Noori Nastaleeq"/>
          <w:rtl/>
          <w:lang w:bidi="ur-PK"/>
        </w:rPr>
        <w:t>رۂ فرقان</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۲۰.</w:t>
      </w:r>
      <w:r w:rsidRPr="00527927">
        <w:rPr>
          <w:rFonts w:ascii="Jameel Noori Nastaleeq" w:hAnsi="Jameel Noori Nastaleeq" w:cs="Jameel Noori Nastaleeq"/>
          <w:rtl/>
        </w:rPr>
        <w:t xml:space="preserve"> </w:t>
      </w:r>
    </w:p>
  </w:footnote>
  <w:footnote w:id="239">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سورۂ عنکبوت:</w:t>
      </w:r>
      <w:r w:rsidRPr="00527927">
        <w:rPr>
          <w:rFonts w:ascii="Jameel Noori Nastaleeq" w:eastAsia="Times New Roman" w:hAnsi="Jameel Noori Nastaleeq" w:cs="Jameel Noori Nastaleeq"/>
          <w:rtl/>
          <w:lang w:bidi="fa-IR"/>
        </w:rPr>
        <w:t>۲</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۳.</w:t>
      </w:r>
      <w:r w:rsidRPr="00527927">
        <w:rPr>
          <w:rFonts w:ascii="Jameel Noori Nastaleeq" w:hAnsi="Jameel Noori Nastaleeq" w:cs="Jameel Noori Nastaleeq"/>
          <w:rtl/>
        </w:rPr>
        <w:t xml:space="preserve"> </w:t>
      </w:r>
    </w:p>
  </w:footnote>
  <w:footnote w:id="240">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سورۂ غافر(المؤمن):</w:t>
      </w:r>
      <w:r w:rsidRPr="00527927">
        <w:rPr>
          <w:rFonts w:ascii="Jameel Noori Nastaleeq" w:eastAsia="Times New Roman" w:hAnsi="Jameel Noori Nastaleeq" w:cs="Jameel Noori Nastaleeq"/>
          <w:rtl/>
          <w:lang w:bidi="fa-IR"/>
        </w:rPr>
        <w:t>۵۱</w:t>
      </w:r>
      <w:r w:rsidRPr="00527927">
        <w:rPr>
          <w:rFonts w:ascii="Jameel Noori Nastaleeq" w:eastAsia="Times New Roman" w:hAnsi="Jameel Noori Nastaleeq" w:cs="Jameel Noori Nastaleeq" w:hint="cs"/>
          <w:rtl/>
          <w:lang w:bidi="fa-IR"/>
        </w:rPr>
        <w:t xml:space="preserve"> </w:t>
      </w:r>
    </w:p>
  </w:footnote>
  <w:footnote w:id="241">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 xml:space="preserve">) </w:t>
      </w:r>
      <w:r w:rsidRPr="00527927">
        <w:rPr>
          <w:rFonts w:ascii="Jameel Noori Nastaleeq" w:eastAsia="Times New Roman" w:hAnsi="Jameel Noori Nastaleeq" w:cs="Jameel Noori Nastaleeq"/>
          <w:rtl/>
        </w:rPr>
        <w:t>حدیث کا</w:t>
      </w:r>
      <w:r w:rsidRPr="00527927">
        <w:rPr>
          <w:rFonts w:ascii="Jameel Noori Nastaleeq" w:eastAsia="Times New Roman" w:hAnsi="Jameel Noori Nastaleeq" w:cs="Jameel Noori Nastaleeq" w:hint="cs"/>
          <w:rtl/>
        </w:rPr>
        <w:t xml:space="preserve"> </w:t>
      </w:r>
      <w:r w:rsidRPr="00527927">
        <w:rPr>
          <w:rFonts w:ascii="Jameel Noori Nastaleeq" w:eastAsia="Times New Roman" w:hAnsi="Jameel Noori Nastaleeq" w:cs="Jameel Noori Nastaleeq"/>
          <w:rtl/>
        </w:rPr>
        <w:t xml:space="preserve"> یہ حصہ مسلم میں مروی ہے.</w:t>
      </w:r>
    </w:p>
  </w:footnote>
  <w:footnote w:id="242">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 xml:space="preserve"> اس آخری حصے کو احمد نے روایت کیا ہے . شعیب الأرناؤوط کے مطابق مذکورہ الفاظ کے ساتھ یہ حدیث ضعیف ہے تاہم اسی معنی کی ایک اور حدیث اچھی سند کے ساتھ موجود ہے. ملاحظہ کیجئے: مسند احمد پر شعیب ارناؤوط کا حاشیہ :ج</w:t>
      </w:r>
      <w:r w:rsidRPr="00527927">
        <w:rPr>
          <w:rFonts w:ascii="Jameel Noori Nastaleeq" w:eastAsia="Times New Roman" w:hAnsi="Jameel Noori Nastaleeq" w:cs="Jameel Noori Nastaleeq"/>
          <w:rtl/>
          <w:lang w:bidi="fa-IR"/>
        </w:rPr>
        <w:t xml:space="preserve">۲۷( </w:t>
      </w:r>
      <w:r w:rsidRPr="00527927">
        <w:rPr>
          <w:rFonts w:ascii="Jameel Noori Nastaleeq" w:eastAsia="Times New Roman" w:hAnsi="Jameel Noori Nastaleeq" w:cs="Jameel Noori Nastaleeq"/>
          <w:rtl/>
        </w:rPr>
        <w:t>ص</w:t>
      </w:r>
      <w:r w:rsidRPr="00527927">
        <w:rPr>
          <w:rFonts w:ascii="Jameel Noori Nastaleeq" w:eastAsia="Times New Roman" w:hAnsi="Jameel Noori Nastaleeq" w:cs="Jameel Noori Nastaleeq"/>
          <w:rtl/>
          <w:lang w:bidi="fa-IR"/>
        </w:rPr>
        <w:t>۲۳۷</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۲۳۸).</w:t>
      </w:r>
      <w:r w:rsidRPr="00527927">
        <w:rPr>
          <w:rFonts w:ascii="Jameel Noori Nastaleeq" w:hAnsi="Jameel Noori Nastaleeq" w:cs="Jameel Noori Nastaleeq"/>
          <w:rtl/>
        </w:rPr>
        <w:t xml:space="preserve"> </w:t>
      </w:r>
    </w:p>
  </w:footnote>
  <w:footnote w:id="243">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 xml:space="preserve"> ملاحظہ ہو: </w:t>
      </w:r>
      <w:r w:rsidRPr="00527927">
        <w:rPr>
          <w:rFonts w:ascii="Jameel Noori Nastaleeq" w:eastAsia="Times New Roman" w:hAnsi="Jameel Noori Nastaleeq" w:cs="Jameel Noori Nastaleeq" w:hint="cs"/>
          <w:rtl/>
        </w:rPr>
        <w:t xml:space="preserve"> </w:t>
      </w:r>
      <w:r w:rsidRPr="00527927">
        <w:rPr>
          <w:rFonts w:ascii="Jameel Noori Nastaleeq" w:eastAsia="Times New Roman" w:hAnsi="Jameel Noori Nastaleeq" w:cs="Jameel Noori Nastaleeq"/>
          <w:rtl/>
        </w:rPr>
        <w:t>مؤلفات شیخ محمد بن عبدالوہاب، ج</w:t>
      </w:r>
      <w:r w:rsidRPr="00527927">
        <w:rPr>
          <w:rFonts w:ascii="Jameel Noori Nastaleeq" w:eastAsia="Times New Roman" w:hAnsi="Jameel Noori Nastaleeq" w:cs="Jameel Noori Nastaleeq"/>
          <w:rtl/>
          <w:lang w:bidi="fa-IR"/>
        </w:rPr>
        <w:t>۷ (</w:t>
      </w:r>
      <w:r w:rsidRPr="00527927">
        <w:rPr>
          <w:rFonts w:ascii="Jameel Noori Nastaleeq" w:eastAsia="Times New Roman" w:hAnsi="Jameel Noori Nastaleeq" w:cs="Jameel Noori Nastaleeq"/>
          <w:rtl/>
        </w:rPr>
        <w:t>ص</w:t>
      </w:r>
      <w:r w:rsidRPr="00527927">
        <w:rPr>
          <w:rFonts w:ascii="Jameel Noori Nastaleeq" w:eastAsia="Times New Roman" w:hAnsi="Jameel Noori Nastaleeq" w:cs="Jameel Noori Nastaleeq"/>
          <w:rtl/>
          <w:lang w:bidi="fa-IR"/>
        </w:rPr>
        <w:t>۳۰۸</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۳۰۹).</w:t>
      </w:r>
      <w:r w:rsidRPr="00527927">
        <w:rPr>
          <w:rFonts w:ascii="Jameel Noori Nastaleeq" w:hAnsi="Jameel Noori Nastaleeq" w:cs="Jameel Noori Nastaleeq"/>
          <w:rtl/>
        </w:rPr>
        <w:t xml:space="preserve"> </w:t>
      </w:r>
    </w:p>
  </w:footnote>
  <w:footnote w:id="244">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ملاحظہ ہو: واسی لیف (ص(</w:t>
      </w:r>
      <w:r w:rsidRPr="00527927">
        <w:rPr>
          <w:rFonts w:ascii="Jameel Noori Nastaleeq" w:eastAsia="Times New Roman" w:hAnsi="Jameel Noori Nastaleeq" w:cs="Jameel Noori Nastaleeq"/>
          <w:rtl/>
          <w:lang w:bidi="fa-IR"/>
        </w:rPr>
        <w:t>۱۵۸).</w:t>
      </w:r>
      <w:r w:rsidRPr="00527927">
        <w:rPr>
          <w:rFonts w:ascii="Jameel Noori Nastaleeq" w:hAnsi="Jameel Noori Nastaleeq" w:cs="Jameel Noori Nastaleeq"/>
          <w:rtl/>
        </w:rPr>
        <w:t xml:space="preserve"> </w:t>
      </w:r>
    </w:p>
  </w:footnote>
  <w:footnote w:id="245">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hAnsi="Jameel Noori Nastaleeq" w:cs="Jameel Noori Nastaleeq"/>
          <w:rtl/>
        </w:rPr>
        <w:t xml:space="preserve"> </w:t>
      </w:r>
      <w:r w:rsidRPr="00527927">
        <w:rPr>
          <w:rFonts w:ascii="Jameel Noori Nastaleeq" w:eastAsia="Times New Roman" w:hAnsi="Jameel Noori Nastaleeq" w:cs="Jameel Noori Nastaleeq"/>
          <w:rtl/>
        </w:rPr>
        <w:t xml:space="preserve">سورۂ </w:t>
      </w:r>
      <w:r w:rsidRPr="00527927">
        <w:rPr>
          <w:rFonts w:ascii="Jameel Noori Nastaleeq" w:eastAsia="Times New Roman" w:hAnsi="Jameel Noori Nastaleeq" w:cs="Jameel Noori Nastaleeq"/>
          <w:rtl/>
          <w:lang w:bidi="ur-PK"/>
        </w:rPr>
        <w:t>أ</w:t>
      </w:r>
      <w:r w:rsidRPr="00527927">
        <w:rPr>
          <w:rFonts w:ascii="Jameel Noori Nastaleeq" w:eastAsia="Times New Roman" w:hAnsi="Jameel Noori Nastaleeq" w:cs="Jameel Noori Nastaleeq"/>
          <w:rtl/>
        </w:rPr>
        <w:t>نعام:</w:t>
      </w:r>
      <w:r w:rsidRPr="00527927">
        <w:rPr>
          <w:rFonts w:ascii="Jameel Noori Nastaleeq" w:eastAsia="Times New Roman" w:hAnsi="Jameel Noori Nastaleeq" w:cs="Jameel Noori Nastaleeq"/>
          <w:rtl/>
          <w:lang w:bidi="fa-IR"/>
        </w:rPr>
        <w:t>۳۳</w:t>
      </w:r>
      <w:r w:rsidRPr="00527927">
        <w:rPr>
          <w:rFonts w:ascii="Jameel Noori Nastaleeq" w:eastAsia="Times New Roman" w:hAnsi="Jameel Noori Nastaleeq" w:cs="Jameel Noori Nastaleeq"/>
          <w:rtl/>
        </w:rPr>
        <w:t>۔</w:t>
      </w:r>
      <w:r w:rsidRPr="00527927">
        <w:rPr>
          <w:rFonts w:ascii="Jameel Noori Nastaleeq" w:eastAsia="Times New Roman" w:hAnsi="Jameel Noori Nastaleeq" w:cs="Jameel Noori Nastaleeq"/>
          <w:rtl/>
          <w:lang w:bidi="fa-IR"/>
        </w:rPr>
        <w:t>۳۴.</w:t>
      </w:r>
    </w:p>
  </w:footnote>
  <w:footnote w:id="246">
    <w:p w:rsidR="00261F72" w:rsidRPr="00527927" w:rsidRDefault="00261F72" w:rsidP="00270544">
      <w:pPr>
        <w:pStyle w:val="FootnoteText"/>
        <w:jc w:val="both"/>
        <w:rPr>
          <w:rFonts w:ascii="Jameel Noori Nastaleeq" w:hAnsi="Jameel Noori Nastaleeq" w:cs="Jameel Noori Nastaleeq"/>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w:t>
      </w:r>
      <w:r w:rsidRPr="00527927">
        <w:rPr>
          <w:rFonts w:ascii="Jameel Noori Nastaleeq" w:eastAsia="Times New Roman" w:hAnsi="Jameel Noori Nastaleeq" w:cs="Jameel Noori Nastaleeq"/>
          <w:rtl/>
        </w:rPr>
        <w:t>ملاحظہ ہو: واسی لیف ص(</w:t>
      </w:r>
      <w:r w:rsidRPr="00527927">
        <w:rPr>
          <w:rFonts w:ascii="Jameel Noori Nastaleeq" w:eastAsia="Times New Roman" w:hAnsi="Jameel Noori Nastaleeq" w:cs="Jameel Noori Nastaleeq"/>
          <w:rtl/>
          <w:lang w:bidi="fa-IR"/>
        </w:rPr>
        <w:t>۷۵).</w:t>
      </w:r>
      <w:r w:rsidRPr="00527927">
        <w:rPr>
          <w:rFonts w:ascii="Jameel Noori Nastaleeq" w:hAnsi="Jameel Noori Nastaleeq" w:cs="Jameel Noori Nastaleeq"/>
          <w:rtl/>
        </w:rPr>
        <w:t xml:space="preserve"> </w:t>
      </w:r>
    </w:p>
  </w:footnote>
  <w:footnote w:id="247">
    <w:p w:rsidR="00261F72" w:rsidRPr="00527927" w:rsidRDefault="00261F72" w:rsidP="00270544">
      <w:pPr>
        <w:pStyle w:val="FootnoteText"/>
        <w:jc w:val="both"/>
        <w:rPr>
          <w:rFonts w:ascii="Jameel Noori Nastaleeq" w:hAnsi="Jameel Noori Nastaleeq" w:cs="Jameel Noori Nastaleeq"/>
          <w:lang w:bidi="ur-PK"/>
        </w:rPr>
      </w:pPr>
      <w:r w:rsidRPr="00527927">
        <w:rPr>
          <w:rFonts w:ascii="Jameel Noori Nastaleeq" w:hAnsi="Jameel Noori Nastaleeq" w:cs="Jameel Noori Nastaleeq"/>
          <w:rtl/>
          <w:lang w:bidi="fa-IR"/>
        </w:rPr>
        <w:t>(</w:t>
      </w:r>
      <w:r w:rsidRPr="00527927">
        <w:rPr>
          <w:rFonts w:ascii="Jameel Noori Nastaleeq" w:hAnsi="Jameel Noori Nastaleeq" w:cs="Jameel Noori Nastaleeq"/>
          <w:rtl/>
          <w:lang w:bidi="fa-IR"/>
        </w:rPr>
        <w:footnoteRef/>
      </w:r>
      <w:r w:rsidRPr="00527927">
        <w:rPr>
          <w:rFonts w:ascii="Jameel Noori Nastaleeq" w:hAnsi="Jameel Noori Nastaleeq" w:cs="Jameel Noori Nastaleeq"/>
          <w:rtl/>
          <w:lang w:bidi="fa-IR"/>
        </w:rPr>
        <w:t xml:space="preserve">) </w:t>
      </w:r>
      <w:r w:rsidRPr="00527927">
        <w:rPr>
          <w:rFonts w:ascii="Jameel Noori Nastaleeq" w:hAnsi="Jameel Noori Nastaleeq" w:cs="Jameel Noori Nastaleeq"/>
          <w:rtl/>
        </w:rPr>
        <w:t xml:space="preserve"> </w:t>
      </w:r>
      <w:r w:rsidRPr="00527927">
        <w:rPr>
          <w:rFonts w:ascii="Jameel Noori Nastaleeq" w:eastAsia="Times New Roman" w:hAnsi="Jameel Noori Nastaleeq" w:cs="Jameel Noori Nastaleeq"/>
          <w:rtl/>
        </w:rPr>
        <w:t>سور</w:t>
      </w:r>
      <w:r w:rsidRPr="00527927">
        <w:rPr>
          <w:rFonts w:ascii="Jameel Noori Nastaleeq" w:eastAsia="Times New Roman" w:hAnsi="Jameel Noori Nastaleeq" w:cs="Jameel Noori Nastaleeq"/>
          <w:rtl/>
          <w:lang w:bidi="ur-PK"/>
        </w:rPr>
        <w:t xml:space="preserve">ۂ </w:t>
      </w:r>
      <w:r w:rsidRPr="00527927">
        <w:rPr>
          <w:rFonts w:ascii="Jameel Noori Nastaleeq" w:eastAsia="Times New Roman" w:hAnsi="Jameel Noori Nastaleeq" w:cs="Jameel Noori Nastaleeq" w:hint="cs"/>
          <w:rtl/>
          <w:lang w:bidi="ur-PK"/>
        </w:rPr>
        <w:t xml:space="preserve"> </w:t>
      </w:r>
      <w:r w:rsidRPr="00527927">
        <w:rPr>
          <w:rFonts w:ascii="Jameel Noori Nastaleeq" w:eastAsia="Times New Roman" w:hAnsi="Jameel Noori Nastaleeq" w:cs="Jameel Noori Nastaleeq"/>
          <w:rtl/>
          <w:lang w:bidi="ur-PK"/>
        </w:rPr>
        <w:t>اعراف</w:t>
      </w:r>
      <w:r w:rsidRPr="00527927">
        <w:rPr>
          <w:rFonts w:ascii="Jameel Noori Nastaleeq" w:eastAsia="Times New Roman" w:hAnsi="Jameel Noori Nastaleeq" w:cs="Jameel Noori Nastaleeq"/>
          <w:rtl/>
        </w:rPr>
        <w:t xml:space="preserve">: </w:t>
      </w:r>
      <w:r w:rsidRPr="00527927">
        <w:rPr>
          <w:rFonts w:ascii="Jameel Noori Nastaleeq" w:eastAsia="Times New Roman" w:hAnsi="Jameel Noori Nastaleeq" w:cs="Jameel Noori Nastaleeq"/>
          <w:rtl/>
          <w:lang w:bidi="fa-IR"/>
        </w:rPr>
        <w:t xml:space="preserve">65،۷۳،85. </w:t>
      </w:r>
      <w:r w:rsidRPr="00527927">
        <w:rPr>
          <w:rFonts w:ascii="Jameel Noori Nastaleeq" w:eastAsia="Times New Roman" w:hAnsi="Jameel Noori Nastaleeq" w:cs="Jameel Noori Nastaleeq"/>
          <w:rtl/>
        </w:rPr>
        <w:t xml:space="preserve">سورۃ ہود: </w:t>
      </w:r>
      <w:r w:rsidRPr="00527927">
        <w:rPr>
          <w:rFonts w:ascii="Jameel Noori Nastaleeq" w:eastAsia="Times New Roman" w:hAnsi="Jameel Noori Nastaleeq" w:cs="Jameel Noori Nastaleeq"/>
          <w:rtl/>
          <w:lang w:bidi="fa-IR"/>
        </w:rPr>
        <w:t xml:space="preserve"> ۵۰،۶۱،۸۴</w:t>
      </w:r>
    </w:p>
  </w:footnote>
  <w:footnote w:id="248">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rtl/>
        </w:rPr>
        <w:t xml:space="preserve"> </w:t>
      </w:r>
      <w:r w:rsidRPr="0065380C">
        <w:rPr>
          <w:rFonts w:ascii="Jameel Noori Nastaleeq" w:eastAsia="Times New Roman" w:hAnsi="Jameel Noori Nastaleeq" w:cs="Jameel Noori Nastaleeq"/>
          <w:rtl/>
        </w:rPr>
        <w:t>سورۂ عصر</w:t>
      </w:r>
      <w:r w:rsidRPr="0065380C">
        <w:rPr>
          <w:rFonts w:ascii="Jameel Noori Nastaleeq" w:eastAsia="Times New Roman" w:hAnsi="Jameel Noori Nastaleeq" w:cs="Jameel Noori Nastaleeq" w:hint="cs"/>
          <w:rtl/>
        </w:rPr>
        <w:t xml:space="preserve"> </w:t>
      </w:r>
      <w:r w:rsidRPr="0065380C">
        <w:rPr>
          <w:rFonts w:ascii="Jameel Noori Nastaleeq" w:eastAsia="Times New Roman" w:hAnsi="Jameel Noori Nastaleeq" w:cs="Jameel Noori Nastaleeq"/>
          <w:rtl/>
        </w:rPr>
        <w:t xml:space="preserve">: </w:t>
      </w:r>
      <w:r w:rsidRPr="0065380C">
        <w:rPr>
          <w:rFonts w:ascii="Jameel Noori Nastaleeq" w:eastAsia="Times New Roman" w:hAnsi="Jameel Noori Nastaleeq" w:cs="Jameel Noori Nastaleeq"/>
          <w:rtl/>
          <w:lang w:bidi="fa-IR"/>
        </w:rPr>
        <w:t>۱</w:t>
      </w:r>
      <w:r w:rsidRPr="0065380C">
        <w:rPr>
          <w:rFonts w:ascii="Jameel Noori Nastaleeq" w:eastAsia="Times New Roman" w:hAnsi="Jameel Noori Nastaleeq" w:cs="Jameel Noori Nastaleeq"/>
          <w:rtl/>
        </w:rPr>
        <w:t>۔</w:t>
      </w:r>
      <w:r w:rsidRPr="0065380C">
        <w:rPr>
          <w:rFonts w:ascii="Jameel Noori Nastaleeq" w:eastAsia="Times New Roman" w:hAnsi="Jameel Noori Nastaleeq" w:cs="Jameel Noori Nastaleeq"/>
          <w:rtl/>
          <w:lang w:bidi="fa-IR"/>
        </w:rPr>
        <w:t>۳.</w:t>
      </w:r>
    </w:p>
  </w:footnote>
  <w:footnote w:id="249">
    <w:p w:rsidR="00261F72" w:rsidRPr="00BC2828"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rtl/>
        </w:rPr>
        <w:t xml:space="preserve"> </w:t>
      </w:r>
      <w:r w:rsidRPr="0065380C">
        <w:rPr>
          <w:rFonts w:ascii="Jameel Noori Nastaleeq" w:eastAsia="Times New Roman" w:hAnsi="Jameel Noori Nastaleeq" w:cs="Jameel Noori Nastaleeq"/>
          <w:rtl/>
        </w:rPr>
        <w:t>ملاحظہ ہو</w:t>
      </w:r>
      <w:r w:rsidRPr="0065380C">
        <w:rPr>
          <w:rFonts w:ascii="Jameel Noori Nastaleeq" w:eastAsia="Times New Roman" w:hAnsi="Jameel Noori Nastaleeq" w:cs="Jameel Noori Nastaleeq" w:hint="cs"/>
          <w:rtl/>
        </w:rPr>
        <w:t xml:space="preserve"> </w:t>
      </w:r>
      <w:r w:rsidRPr="0065380C">
        <w:rPr>
          <w:rFonts w:ascii="Jameel Noori Nastaleeq" w:eastAsia="Times New Roman" w:hAnsi="Jameel Noori Nastaleeq" w:cs="Jameel Noori Nastaleeq"/>
          <w:rtl/>
        </w:rPr>
        <w:t>: مؤلفات شیخ محمد بن عبدالوہاب: ج</w:t>
      </w:r>
      <w:r w:rsidRPr="0065380C">
        <w:rPr>
          <w:rFonts w:ascii="Jameel Noori Nastaleeq" w:eastAsia="Times New Roman" w:hAnsi="Jameel Noori Nastaleeq" w:cs="Jameel Noori Nastaleeq"/>
          <w:rtl/>
          <w:lang w:bidi="fa-IR"/>
        </w:rPr>
        <w:t>۱ (</w:t>
      </w:r>
      <w:r w:rsidRPr="0065380C">
        <w:rPr>
          <w:rFonts w:ascii="Jameel Noori Nastaleeq" w:eastAsia="Times New Roman" w:hAnsi="Jameel Noori Nastaleeq" w:cs="Jameel Noori Nastaleeq"/>
          <w:rtl/>
        </w:rPr>
        <w:t>ص</w:t>
      </w:r>
      <w:r w:rsidRPr="0065380C">
        <w:rPr>
          <w:rFonts w:ascii="Jameel Noori Nastaleeq" w:eastAsia="Times New Roman" w:hAnsi="Jameel Noori Nastaleeq" w:cs="Jameel Noori Nastaleeq"/>
          <w:rtl/>
          <w:lang w:bidi="fa-IR"/>
        </w:rPr>
        <w:t>۱۸۵).</w:t>
      </w:r>
    </w:p>
  </w:footnote>
  <w:footnote w:id="250">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 xml:space="preserve"> اس کوابن ماجہ اور دیگر محدثین نے نقل کیا ہے ، اور علامہ البانی کے مطابق یہ حدیث صحیح ہے. دیکھئے: صحیح الجامع : ج</w:t>
      </w:r>
      <w:r w:rsidRPr="0065380C">
        <w:rPr>
          <w:rFonts w:ascii="Jameel Noori Nastaleeq" w:eastAsia="Times New Roman" w:hAnsi="Jameel Noori Nastaleeq" w:cs="Jameel Noori Nastaleeq"/>
          <w:rtl/>
          <w:lang w:bidi="fa-IR"/>
        </w:rPr>
        <w:t>۲ (</w:t>
      </w:r>
      <w:r w:rsidRPr="0065380C">
        <w:rPr>
          <w:rFonts w:ascii="Jameel Noori Nastaleeq" w:eastAsia="Times New Roman" w:hAnsi="Jameel Noori Nastaleeq" w:cs="Jameel Noori Nastaleeq"/>
          <w:rtl/>
        </w:rPr>
        <w:t>ص</w:t>
      </w:r>
      <w:r w:rsidRPr="0065380C">
        <w:rPr>
          <w:rFonts w:ascii="Jameel Noori Nastaleeq" w:eastAsia="Times New Roman" w:hAnsi="Jameel Noori Nastaleeq" w:cs="Jameel Noori Nastaleeq"/>
          <w:rtl/>
          <w:lang w:bidi="fa-IR"/>
        </w:rPr>
        <w:t>۷۲۷).</w:t>
      </w:r>
      <w:r w:rsidRPr="0065380C">
        <w:rPr>
          <w:rFonts w:ascii="Jameel Noori Nastaleeq" w:hAnsi="Jameel Noori Nastaleeq" w:cs="Jameel Noori Nastaleeq"/>
          <w:rtl/>
        </w:rPr>
        <w:t xml:space="preserve"> </w:t>
      </w:r>
    </w:p>
  </w:footnote>
  <w:footnote w:id="251">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 xml:space="preserve">) </w:t>
      </w:r>
      <w:r w:rsidRPr="0065380C">
        <w:rPr>
          <w:rFonts w:ascii="Jameel Noori Nastaleeq" w:eastAsia="Times New Roman" w:hAnsi="Jameel Noori Nastaleeq" w:cs="Jameel Noori Nastaleeq"/>
          <w:rtl/>
        </w:rPr>
        <w:t xml:space="preserve"> دیکھئے القطان اور الزین (ص</w:t>
      </w:r>
      <w:r w:rsidRPr="0065380C">
        <w:rPr>
          <w:rFonts w:ascii="Jameel Noori Nastaleeq" w:eastAsia="Times New Roman" w:hAnsi="Jameel Noori Nastaleeq" w:cs="Jameel Noori Nastaleeq"/>
          <w:rtl/>
          <w:lang w:bidi="fa-IR"/>
        </w:rPr>
        <w:t>۱۷).</w:t>
      </w:r>
      <w:r w:rsidRPr="0065380C">
        <w:rPr>
          <w:rFonts w:ascii="Jameel Noori Nastaleeq" w:hAnsi="Jameel Noori Nastaleeq" w:cs="Jameel Noori Nastaleeq"/>
          <w:rtl/>
        </w:rPr>
        <w:t xml:space="preserve"> </w:t>
      </w:r>
    </w:p>
  </w:footnote>
  <w:footnote w:id="252">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ملاحظہ ہو: ابن بشر: ج</w:t>
      </w:r>
      <w:r w:rsidRPr="0065380C">
        <w:rPr>
          <w:rFonts w:ascii="Jameel Noori Nastaleeq" w:eastAsia="Times New Roman" w:hAnsi="Jameel Noori Nastaleeq" w:cs="Jameel Noori Nastaleeq"/>
          <w:rtl/>
          <w:lang w:bidi="fa-IR"/>
        </w:rPr>
        <w:t>۱ (</w:t>
      </w:r>
      <w:r w:rsidRPr="0065380C">
        <w:rPr>
          <w:rFonts w:ascii="Jameel Noori Nastaleeq" w:eastAsia="Times New Roman" w:hAnsi="Jameel Noori Nastaleeq" w:cs="Jameel Noori Nastaleeq"/>
          <w:rtl/>
        </w:rPr>
        <w:t>ص</w:t>
      </w:r>
      <w:r w:rsidRPr="0065380C">
        <w:rPr>
          <w:rFonts w:ascii="Jameel Noori Nastaleeq" w:eastAsia="Times New Roman" w:hAnsi="Jameel Noori Nastaleeq" w:cs="Jameel Noori Nastaleeq"/>
          <w:rtl/>
          <w:lang w:bidi="fa-IR"/>
        </w:rPr>
        <w:t>۱۶۳).</w:t>
      </w:r>
    </w:p>
  </w:footnote>
  <w:footnote w:id="253">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 xml:space="preserve">) </w:t>
      </w:r>
      <w:r w:rsidRPr="0065380C">
        <w:rPr>
          <w:rFonts w:ascii="Jameel Noori Nastaleeq" w:eastAsia="Times New Roman" w:hAnsi="Jameel Noori Nastaleeq" w:cs="Jameel Noori Nastaleeq"/>
          <w:rtl/>
        </w:rPr>
        <w:t xml:space="preserve"> ملاحظہ ہو</w:t>
      </w:r>
      <w:r w:rsidRPr="0065380C">
        <w:rPr>
          <w:rFonts w:ascii="Jameel Noori Nastaleeq" w:eastAsia="Times New Roman" w:hAnsi="Jameel Noori Nastaleeq" w:cs="Jameel Noori Nastaleeq" w:hint="cs"/>
          <w:rtl/>
        </w:rPr>
        <w:t xml:space="preserve"> </w:t>
      </w:r>
      <w:r w:rsidRPr="0065380C">
        <w:rPr>
          <w:rFonts w:ascii="Jameel Noori Nastaleeq" w:eastAsia="Times New Roman" w:hAnsi="Jameel Noori Nastaleeq" w:cs="Jameel Noori Nastaleeq"/>
          <w:rtl/>
        </w:rPr>
        <w:t>: مؤلفات شیخ محمد بن عبدالوہاب: ج</w:t>
      </w:r>
      <w:r w:rsidRPr="0065380C">
        <w:rPr>
          <w:rFonts w:ascii="Jameel Noori Nastaleeq" w:eastAsia="Times New Roman" w:hAnsi="Jameel Noori Nastaleeq" w:cs="Jameel Noori Nastaleeq"/>
          <w:rtl/>
          <w:lang w:bidi="fa-IR"/>
        </w:rPr>
        <w:t>۷</w:t>
      </w:r>
      <w:r w:rsidRPr="0065380C">
        <w:rPr>
          <w:rFonts w:ascii="Jameel Noori Nastaleeq" w:eastAsia="Times New Roman" w:hAnsi="Jameel Noori Nastaleeq" w:cs="Jameel Noori Nastaleeq"/>
          <w:rtl/>
        </w:rPr>
        <w:t>، (ص</w:t>
      </w:r>
      <w:r w:rsidRPr="0065380C">
        <w:rPr>
          <w:rFonts w:ascii="Jameel Noori Nastaleeq" w:eastAsia="Times New Roman" w:hAnsi="Jameel Noori Nastaleeq" w:cs="Jameel Noori Nastaleeq"/>
          <w:rtl/>
          <w:lang w:bidi="fa-IR"/>
        </w:rPr>
        <w:t>۱۸۹).</w:t>
      </w:r>
      <w:r w:rsidRPr="0065380C">
        <w:rPr>
          <w:rFonts w:ascii="Jameel Noori Nastaleeq" w:hAnsi="Jameel Noori Nastaleeq" w:cs="Jameel Noori Nastaleeq"/>
          <w:rtl/>
        </w:rPr>
        <w:t xml:space="preserve"> </w:t>
      </w:r>
    </w:p>
  </w:footnote>
  <w:footnote w:id="254">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 xml:space="preserve"> دیکھئے: عبدالمحسن بن باز: ج</w:t>
      </w:r>
      <w:r w:rsidRPr="0065380C">
        <w:rPr>
          <w:rFonts w:ascii="Jameel Noori Nastaleeq" w:eastAsia="Times New Roman" w:hAnsi="Jameel Noori Nastaleeq" w:cs="Jameel Noori Nastaleeq"/>
          <w:rtl/>
          <w:lang w:bidi="fa-IR"/>
        </w:rPr>
        <w:t>۲</w:t>
      </w:r>
      <w:r w:rsidRPr="0065380C">
        <w:rPr>
          <w:rFonts w:ascii="Jameel Noori Nastaleeq" w:eastAsia="Times New Roman" w:hAnsi="Jameel Noori Nastaleeq" w:cs="Jameel Noori Nastaleeq"/>
          <w:rtl/>
        </w:rPr>
        <w:t>،( ص</w:t>
      </w:r>
      <w:r w:rsidRPr="0065380C">
        <w:rPr>
          <w:rFonts w:ascii="Jameel Noori Nastaleeq" w:eastAsia="Times New Roman" w:hAnsi="Jameel Noori Nastaleeq" w:cs="Jameel Noori Nastaleeq"/>
          <w:rtl/>
          <w:lang w:bidi="fa-IR"/>
        </w:rPr>
        <w:t>۷۲۹</w:t>
      </w:r>
      <w:r w:rsidRPr="0065380C">
        <w:rPr>
          <w:rFonts w:ascii="Jameel Noori Nastaleeq" w:eastAsia="Times New Roman" w:hAnsi="Jameel Noori Nastaleeq" w:cs="Jameel Noori Nastaleeq"/>
          <w:rtl/>
        </w:rPr>
        <w:t>؍</w:t>
      </w:r>
      <w:r w:rsidRPr="0065380C">
        <w:rPr>
          <w:rFonts w:ascii="Jameel Noori Nastaleeq" w:eastAsia="Times New Roman" w:hAnsi="Jameel Noori Nastaleeq" w:cs="Jameel Noori Nastaleeq"/>
          <w:rtl/>
          <w:lang w:bidi="fa-IR"/>
        </w:rPr>
        <w:t>۷۴۷).</w:t>
      </w:r>
      <w:r w:rsidRPr="0065380C">
        <w:rPr>
          <w:rFonts w:ascii="Jameel Noori Nastaleeq" w:hAnsi="Jameel Noori Nastaleeq" w:cs="Jameel Noori Nastaleeq"/>
          <w:rtl/>
        </w:rPr>
        <w:t xml:space="preserve"> </w:t>
      </w:r>
    </w:p>
  </w:footnote>
  <w:footnote w:id="255">
    <w:p w:rsidR="00261F72" w:rsidRPr="0065380C" w:rsidRDefault="00261F72" w:rsidP="00270544">
      <w:pPr>
        <w:pStyle w:val="FootnoteText"/>
        <w:jc w:val="both"/>
        <w:rPr>
          <w:rFonts w:ascii="Jameel Noori Nastaleeq" w:hAnsi="Jameel Noori Nastaleeq" w:cs="Jameel Noori Nastaleeq"/>
          <w:lang w:bidi="fa-IR"/>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ur-PK"/>
        </w:rPr>
        <w:t xml:space="preserve"> </w:t>
      </w:r>
      <w:r w:rsidRPr="0065380C">
        <w:rPr>
          <w:rFonts w:ascii="Jameel Noori Nastaleeq" w:eastAsia="Times New Roman" w:hAnsi="Jameel Noori Nastaleeq" w:cs="Jameel Noori Nastaleeq"/>
          <w:rtl/>
        </w:rPr>
        <w:t xml:space="preserve">سورۂ فاطر:  </w:t>
      </w:r>
      <w:r w:rsidRPr="0065380C">
        <w:rPr>
          <w:rFonts w:ascii="Jameel Noori Nastaleeq" w:eastAsia="Times New Roman" w:hAnsi="Jameel Noori Nastaleeq" w:cs="Jameel Noori Nastaleeq"/>
          <w:rtl/>
          <w:lang w:bidi="fa-IR"/>
        </w:rPr>
        <w:t xml:space="preserve">۲۸ </w:t>
      </w:r>
    </w:p>
  </w:footnote>
  <w:footnote w:id="256">
    <w:p w:rsidR="00261F72" w:rsidRPr="00BC2828"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 xml:space="preserve"> دیکھئے</w:t>
      </w:r>
      <w:r w:rsidRPr="0065380C">
        <w:rPr>
          <w:rFonts w:ascii="Jameel Noori Nastaleeq" w:eastAsia="Times New Roman" w:hAnsi="Jameel Noori Nastaleeq" w:cs="Jameel Noori Nastaleeq" w:hint="cs"/>
          <w:rtl/>
        </w:rPr>
        <w:t xml:space="preserve"> </w:t>
      </w:r>
      <w:r w:rsidRPr="0065380C">
        <w:rPr>
          <w:rFonts w:ascii="Jameel Noori Nastaleeq" w:eastAsia="Times New Roman" w:hAnsi="Jameel Noori Nastaleeq" w:cs="Jameel Noori Nastaleeq"/>
          <w:rtl/>
        </w:rPr>
        <w:t xml:space="preserve">:  مؤلفات شیخ محمد بن عبدالوہاب: ج </w:t>
      </w:r>
      <w:r w:rsidRPr="0065380C">
        <w:rPr>
          <w:rFonts w:ascii="Jameel Noori Nastaleeq" w:eastAsia="Times New Roman" w:hAnsi="Jameel Noori Nastaleeq" w:cs="Jameel Noori Nastaleeq"/>
          <w:rtl/>
          <w:lang w:bidi="fa-IR"/>
        </w:rPr>
        <w:t>۷(</w:t>
      </w:r>
      <w:r w:rsidRPr="0065380C">
        <w:rPr>
          <w:rFonts w:ascii="Jameel Noori Nastaleeq" w:eastAsia="Times New Roman" w:hAnsi="Jameel Noori Nastaleeq" w:cs="Jameel Noori Nastaleeq"/>
          <w:rtl/>
        </w:rPr>
        <w:t>ص</w:t>
      </w:r>
      <w:r w:rsidRPr="0065380C">
        <w:rPr>
          <w:rFonts w:ascii="Jameel Noori Nastaleeq" w:eastAsia="Times New Roman" w:hAnsi="Jameel Noori Nastaleeq" w:cs="Jameel Noori Nastaleeq"/>
          <w:rtl/>
          <w:lang w:bidi="fa-IR"/>
        </w:rPr>
        <w:t>۱۶۲).</w:t>
      </w:r>
      <w:r w:rsidRPr="00BC2828">
        <w:rPr>
          <w:rFonts w:ascii="Jameel Noori Nastaleeq" w:hAnsi="Jameel Noori Nastaleeq" w:cs="Jameel Noori Nastaleeq"/>
          <w:rtl/>
        </w:rPr>
        <w:t xml:space="preserve"> </w:t>
      </w:r>
    </w:p>
  </w:footnote>
  <w:footnote w:id="257">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ملاحظہ ہو: مؤلفات شیخ محمد بن عبدالوہاب: ج</w:t>
      </w:r>
      <w:r w:rsidRPr="0065380C">
        <w:rPr>
          <w:rFonts w:ascii="Jameel Noori Nastaleeq" w:eastAsia="Times New Roman" w:hAnsi="Jameel Noori Nastaleeq" w:cs="Jameel Noori Nastaleeq"/>
          <w:rtl/>
          <w:lang w:bidi="fa-IR"/>
        </w:rPr>
        <w:t>۷</w:t>
      </w:r>
      <w:r w:rsidRPr="0065380C">
        <w:rPr>
          <w:rFonts w:ascii="Jameel Noori Nastaleeq" w:eastAsia="Times New Roman" w:hAnsi="Jameel Noori Nastaleeq" w:cs="Jameel Noori Nastaleeq"/>
          <w:rtl/>
        </w:rPr>
        <w:t>، ص(</w:t>
      </w:r>
      <w:r w:rsidRPr="0065380C">
        <w:rPr>
          <w:rFonts w:ascii="Jameel Noori Nastaleeq" w:eastAsia="Times New Roman" w:hAnsi="Jameel Noori Nastaleeq" w:cs="Jameel Noori Nastaleeq"/>
          <w:rtl/>
          <w:lang w:bidi="fa-IR"/>
        </w:rPr>
        <w:t>۱۲۷</w:t>
      </w:r>
      <w:r w:rsidRPr="0065380C">
        <w:rPr>
          <w:rFonts w:ascii="Jameel Noori Nastaleeq" w:eastAsia="Times New Roman" w:hAnsi="Jameel Noori Nastaleeq" w:cs="Jameel Noori Nastaleeq"/>
          <w:rtl/>
        </w:rPr>
        <w:t>؍</w:t>
      </w:r>
      <w:r w:rsidRPr="0065380C">
        <w:rPr>
          <w:rFonts w:ascii="Jameel Noori Nastaleeq" w:eastAsia="Times New Roman" w:hAnsi="Jameel Noori Nastaleeq" w:cs="Jameel Noori Nastaleeq"/>
          <w:rtl/>
          <w:lang w:bidi="fa-IR"/>
        </w:rPr>
        <w:t>۱۸۹</w:t>
      </w:r>
      <w:r w:rsidRPr="0065380C">
        <w:rPr>
          <w:rFonts w:ascii="Jameel Noori Nastaleeq" w:eastAsia="Times New Roman" w:hAnsi="Jameel Noori Nastaleeq" w:cs="Jameel Noori Nastaleeq"/>
          <w:rtl/>
        </w:rPr>
        <w:t>؍</w:t>
      </w:r>
      <w:r w:rsidRPr="0065380C">
        <w:rPr>
          <w:rFonts w:ascii="Jameel Noori Nastaleeq" w:eastAsia="Times New Roman" w:hAnsi="Jameel Noori Nastaleeq" w:cs="Jameel Noori Nastaleeq"/>
          <w:rtl/>
          <w:lang w:bidi="fa-IR"/>
        </w:rPr>
        <w:t>۳۲۳).</w:t>
      </w:r>
      <w:r w:rsidRPr="0065380C">
        <w:rPr>
          <w:rFonts w:ascii="Jameel Noori Nastaleeq" w:eastAsia="Times New Roman" w:hAnsi="Jameel Noori Nastaleeq" w:cs="Jameel Noori Nastaleeq"/>
          <w:rtl/>
        </w:rPr>
        <w:t>شیخ ؒ نے کچھ ان مظالم کو بھی ختم کرنے کے لئے کام کیا جو آپ کے معاشرے میں عورتوں کے معاملے میں روا رکھا جاتا تھا. خواتین کی تعلیم کی پشت پناہی کے ساتھ ساتھ اس عام ظلم وستم کے خلاف بھی آپ نے آواز اٹھائی جس میں لوگ اپنے جائداد ایسے طریقے سے وقف کردیتے تھے جس میں عملی طور پر عورتوں کو ان کے حصے کی وراثت سے محروم کردیا جاتا تھا.</w:t>
      </w:r>
      <w:r w:rsidRPr="0065380C">
        <w:rPr>
          <w:rFonts w:ascii="Jameel Noori Nastaleeq" w:eastAsia="Times New Roman" w:hAnsi="Jameel Noori Nastaleeq" w:cs="Jameel Noori Nastaleeq"/>
          <w:rtl/>
        </w:rPr>
        <w:tab/>
      </w:r>
      <w:r w:rsidRPr="0065380C">
        <w:rPr>
          <w:rFonts w:ascii="Jameel Noori Nastaleeq" w:eastAsia="Times New Roman" w:hAnsi="Jameel Noori Nastaleeq" w:cs="Jameel Noori Nastaleeq"/>
          <w:rtl/>
        </w:rPr>
        <w:br/>
      </w:r>
    </w:p>
  </w:footnote>
  <w:footnote w:id="258">
    <w:p w:rsidR="00261F72" w:rsidRPr="0065380C" w:rsidRDefault="00261F72" w:rsidP="00270544">
      <w:pPr>
        <w:pStyle w:val="FootnoteText"/>
        <w:jc w:val="both"/>
        <w:rPr>
          <w:rFonts w:ascii="Jameel Noori Nastaleeq" w:hAnsi="Jameel Noori Nastaleeq" w:cs="Jameel Noori Nastaleeq"/>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ملاحظہ ہو: نصیر ، (ص</w:t>
      </w:r>
      <w:r w:rsidRPr="0065380C">
        <w:rPr>
          <w:rFonts w:ascii="Jameel Noori Nastaleeq" w:eastAsia="Times New Roman" w:hAnsi="Jameel Noori Nastaleeq" w:cs="Jameel Noori Nastaleeq"/>
          <w:rtl/>
          <w:lang w:bidi="fa-IR"/>
        </w:rPr>
        <w:t>۱۷۲).</w:t>
      </w:r>
    </w:p>
  </w:footnote>
  <w:footnote w:id="259">
    <w:p w:rsidR="00261F72" w:rsidRPr="0065380C" w:rsidRDefault="00261F72" w:rsidP="00270544">
      <w:pPr>
        <w:pStyle w:val="FootnoteText"/>
        <w:jc w:val="both"/>
        <w:rPr>
          <w:rFonts w:ascii="Jameel Noori Nastaleeq" w:hAnsi="Jameel Noori Nastaleeq" w:cs="Jameel Noori Nastaleeq"/>
          <w:rtl/>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rtl/>
        </w:rPr>
        <w:t xml:space="preserve"> </w:t>
      </w:r>
      <w:r w:rsidRPr="0065380C">
        <w:rPr>
          <w:rFonts w:ascii="Jameel Noori Nastaleeq" w:eastAsia="Times New Roman" w:hAnsi="Jameel Noori Nastaleeq" w:cs="Jameel Noori Nastaleeq"/>
          <w:rtl/>
        </w:rPr>
        <w:t>دیکھئے: ابن بشر: ج</w:t>
      </w:r>
      <w:r w:rsidRPr="0065380C">
        <w:rPr>
          <w:rFonts w:ascii="Jameel Noori Nastaleeq" w:eastAsia="Times New Roman" w:hAnsi="Jameel Noori Nastaleeq" w:cs="Jameel Noori Nastaleeq"/>
          <w:rtl/>
          <w:lang w:bidi="fa-IR"/>
        </w:rPr>
        <w:t xml:space="preserve">۱ ( </w:t>
      </w:r>
      <w:r w:rsidRPr="0065380C">
        <w:rPr>
          <w:rFonts w:ascii="Jameel Noori Nastaleeq" w:eastAsia="Times New Roman" w:hAnsi="Jameel Noori Nastaleeq" w:cs="Jameel Noori Nastaleeq"/>
          <w:rtl/>
        </w:rPr>
        <w:t>ص</w:t>
      </w:r>
      <w:r w:rsidRPr="0065380C">
        <w:rPr>
          <w:rFonts w:ascii="Jameel Noori Nastaleeq" w:eastAsia="Times New Roman" w:hAnsi="Jameel Noori Nastaleeq" w:cs="Jameel Noori Nastaleeq"/>
          <w:rtl/>
          <w:lang w:bidi="fa-IR"/>
        </w:rPr>
        <w:t>۳۲).</w:t>
      </w:r>
    </w:p>
  </w:footnote>
  <w:footnote w:id="260">
    <w:p w:rsidR="00261F72" w:rsidRPr="0065380C" w:rsidRDefault="00261F72" w:rsidP="00270544">
      <w:pPr>
        <w:pStyle w:val="FootnoteText"/>
        <w:jc w:val="both"/>
        <w:rPr>
          <w:rFonts w:ascii="Jameel Noori Nastaleeq" w:hAnsi="Jameel Noori Nastaleeq" w:cs="Jameel Noori Nastaleeq"/>
          <w:rtl/>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 xml:space="preserve">سورۂ ہود: </w:t>
      </w:r>
      <w:r w:rsidRPr="0065380C">
        <w:rPr>
          <w:rFonts w:ascii="Jameel Noori Nastaleeq" w:eastAsia="Times New Roman" w:hAnsi="Jameel Noori Nastaleeq" w:cs="Jameel Noori Nastaleeq"/>
          <w:rtl/>
          <w:lang w:bidi="fa-IR"/>
        </w:rPr>
        <w:t xml:space="preserve">۸۰ </w:t>
      </w:r>
    </w:p>
  </w:footnote>
  <w:footnote w:id="261">
    <w:p w:rsidR="00261F72" w:rsidRPr="0065380C" w:rsidRDefault="00261F72" w:rsidP="00270544">
      <w:pPr>
        <w:pStyle w:val="FootnoteText"/>
        <w:jc w:val="both"/>
        <w:rPr>
          <w:rFonts w:ascii="Jameel Noori Nastaleeq" w:hAnsi="Jameel Noori Nastaleeq" w:cs="Jameel Noori Nastaleeq"/>
          <w:rtl/>
          <w:lang w:bidi="fa-IR"/>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eastAsia="Times New Roman" w:hAnsi="Jameel Noori Nastaleeq" w:cs="Jameel Noori Nastaleeq"/>
          <w:rtl/>
        </w:rPr>
        <w:t xml:space="preserve"> اس حدیث کو احمد اور حاکم اور دیگر محدثین نے نقل کیا ہے . شعیب الأرناؤوط کے مطابق اس روایت کی سند صحیح ہے ، اور مسلم کی شرطوں کے مطابق ہے (ملاحظہ: شعیب الأرناؤط، حواشی مسند احمد بن حنبل </w:t>
      </w:r>
      <w:r w:rsidRPr="0065380C">
        <w:rPr>
          <w:rFonts w:ascii="Jameel Noori Nastaleeq" w:eastAsia="Times New Roman" w:hAnsi="Jameel Noori Nastaleeq" w:cs="Jameel Noori Nastaleeq" w:hint="cs"/>
          <w:rtl/>
        </w:rPr>
        <w:t>(</w:t>
      </w:r>
      <w:r w:rsidRPr="0065380C">
        <w:rPr>
          <w:rFonts w:ascii="Jameel Noori Nastaleeq" w:eastAsia="Times New Roman" w:hAnsi="Jameel Noori Nastaleeq" w:cs="Jameel Noori Nastaleeq"/>
          <w:rtl/>
        </w:rPr>
        <w:t xml:space="preserve">ج </w:t>
      </w:r>
      <w:r w:rsidRPr="0065380C">
        <w:rPr>
          <w:rFonts w:ascii="Jameel Noori Nastaleeq" w:eastAsia="Times New Roman" w:hAnsi="Jameel Noori Nastaleeq" w:cs="Jameel Noori Nastaleeq"/>
          <w:rtl/>
          <w:lang w:bidi="fa-IR"/>
        </w:rPr>
        <w:t>۲۳</w:t>
      </w:r>
      <w:r w:rsidRPr="0065380C">
        <w:rPr>
          <w:rFonts w:ascii="Jameel Noori Nastaleeq" w:eastAsia="Times New Roman" w:hAnsi="Jameel Noori Nastaleeq" w:cs="Jameel Noori Nastaleeq"/>
          <w:rtl/>
        </w:rPr>
        <w:t>، ص</w:t>
      </w:r>
      <w:r w:rsidRPr="0065380C">
        <w:rPr>
          <w:rFonts w:ascii="Jameel Noori Nastaleeq" w:eastAsia="Times New Roman" w:hAnsi="Jameel Noori Nastaleeq" w:cs="Jameel Noori Nastaleeq" w:hint="cs"/>
          <w:rtl/>
        </w:rPr>
        <w:t>:</w:t>
      </w:r>
      <w:r w:rsidRPr="0065380C">
        <w:rPr>
          <w:rFonts w:ascii="Jameel Noori Nastaleeq" w:eastAsia="Times New Roman" w:hAnsi="Jameel Noori Nastaleeq" w:cs="Jameel Noori Nastaleeq"/>
          <w:rtl/>
          <w:lang w:bidi="fa-IR"/>
        </w:rPr>
        <w:t>۳۴۶</w:t>
      </w:r>
      <w:r w:rsidRPr="0065380C">
        <w:rPr>
          <w:rFonts w:ascii="Jameel Noori Nastaleeq" w:eastAsia="Times New Roman" w:hAnsi="Jameel Noori Nastaleeq" w:cs="Jameel Noori Nastaleeq"/>
          <w:rtl/>
        </w:rPr>
        <w:t>۔</w:t>
      </w:r>
      <w:r w:rsidRPr="0065380C">
        <w:rPr>
          <w:rFonts w:ascii="Jameel Noori Nastaleeq" w:eastAsia="Times New Roman" w:hAnsi="Jameel Noori Nastaleeq" w:cs="Jameel Noori Nastaleeq"/>
          <w:rtl/>
          <w:lang w:bidi="fa-IR"/>
        </w:rPr>
        <w:t>۳۴۹</w:t>
      </w:r>
      <w:r w:rsidRPr="0065380C">
        <w:rPr>
          <w:rFonts w:ascii="Jameel Noori Nastaleeq" w:eastAsia="Times New Roman" w:hAnsi="Jameel Noori Nastaleeq" w:cs="Jameel Noori Nastaleeq" w:hint="cs"/>
          <w:rtl/>
          <w:lang w:bidi="fa-IR"/>
        </w:rPr>
        <w:t>،</w:t>
      </w:r>
      <w:r w:rsidRPr="0065380C">
        <w:rPr>
          <w:rFonts w:ascii="Jameel Noori Nastaleeq" w:eastAsia="Times New Roman" w:hAnsi="Jameel Noori Nastaleeq" w:cs="Jameel Noori Nastaleeq" w:hint="cs"/>
          <w:rtl/>
          <w:lang w:bidi="ur-PK"/>
        </w:rPr>
        <w:t>حدیث:۱۴۴۵۶)</w:t>
      </w:r>
      <w:r w:rsidRPr="0065380C">
        <w:rPr>
          <w:rFonts w:ascii="Jameel Noori Nastaleeq" w:eastAsia="Times New Roman" w:hAnsi="Jameel Noori Nastaleeq" w:cs="Jameel Noori Nastaleeq"/>
          <w:rtl/>
          <w:lang w:bidi="fa-IR"/>
        </w:rPr>
        <w:t>.</w:t>
      </w:r>
    </w:p>
  </w:footnote>
  <w:footnote w:id="262">
    <w:p w:rsidR="00261F72" w:rsidRPr="0065380C" w:rsidRDefault="00261F72" w:rsidP="00270544">
      <w:pPr>
        <w:pStyle w:val="FootnoteText"/>
        <w:jc w:val="both"/>
        <w:rPr>
          <w:rFonts w:ascii="Jameel Noori Nastaleeq" w:hAnsi="Jameel Noori Nastaleeq" w:cs="Jameel Noori Nastaleeq"/>
          <w:rtl/>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hint="cs"/>
          <w:rtl/>
          <w:lang w:bidi="fa-IR"/>
        </w:rPr>
        <w:t xml:space="preserve"> </w:t>
      </w:r>
      <w:r w:rsidRPr="0065380C">
        <w:rPr>
          <w:rFonts w:ascii="Jameel Noori Nastaleeq" w:hAnsi="Jameel Noori Nastaleeq" w:cs="Jameel Noori Nastaleeq"/>
          <w:rtl/>
          <w:lang w:bidi="ur-PK"/>
        </w:rPr>
        <w:t xml:space="preserve">ملاحظہ: یہ مشہور اثر خلیفہ دوم وسوم عمر وعثمان رضی اللہ عنہماکی طرف منسوب ہے،جوسندا </w:t>
      </w:r>
      <w:r w:rsidRPr="0065380C">
        <w:rPr>
          <w:rFonts w:ascii="Jameel Noori Nastaleeq" w:hAnsi="Jameel Noori Nastaleeq" w:cs="Jameel Noori Nastaleeq"/>
          <w:rtl/>
        </w:rPr>
        <w:t xml:space="preserve">ً </w:t>
      </w:r>
      <w:r w:rsidRPr="0065380C">
        <w:rPr>
          <w:rFonts w:ascii="Jameel Noori Nastaleeq" w:hAnsi="Jameel Noori Nastaleeq" w:cs="Jameel Noori Nastaleeq"/>
          <w:rtl/>
          <w:lang w:bidi="ur-PK"/>
        </w:rPr>
        <w:t>ثابت نہیں ہے،اورنہ یہ کوئی حدیث ہے، البتہ اس کا مفہوم صحیح ہے۔ ملاحظہ فرمائیں:(</w:t>
      </w:r>
      <w:r w:rsidRPr="0065380C">
        <w:rPr>
          <w:rFonts w:ascii="Jameel Noori Nastaleeq" w:hAnsi="Jameel Noori Nastaleeq" w:cs="Jameel Noori Nastaleeq"/>
          <w:rtl/>
        </w:rPr>
        <w:t>ابن شبة في «تاريخ المدينة لابن شبۃ (3 /988) وتاريخ بغداد للخطيب(5/ 173)</w:t>
      </w:r>
    </w:p>
  </w:footnote>
  <w:footnote w:id="263">
    <w:p w:rsidR="00261F72" w:rsidRPr="0065380C" w:rsidRDefault="00261F72" w:rsidP="00270544">
      <w:pPr>
        <w:pStyle w:val="FootnoteText"/>
        <w:jc w:val="both"/>
        <w:rPr>
          <w:rFonts w:ascii="Jameel Noori Nastaleeq" w:hAnsi="Jameel Noori Nastaleeq" w:cs="Jameel Noori Nastaleeq"/>
          <w:lang w:bidi="fa-IR"/>
        </w:rPr>
      </w:pPr>
      <w:r w:rsidRPr="0065380C">
        <w:rPr>
          <w:rFonts w:ascii="Jameel Noori Nastaleeq" w:hAnsi="Jameel Noori Nastaleeq" w:cs="Jameel Noori Nastaleeq"/>
          <w:rtl/>
          <w:lang w:bidi="fa-IR"/>
        </w:rPr>
        <w:t>(</w:t>
      </w:r>
      <w:r w:rsidRPr="0065380C">
        <w:rPr>
          <w:rFonts w:ascii="Jameel Noori Nastaleeq" w:hAnsi="Jameel Noori Nastaleeq" w:cs="Jameel Noori Nastaleeq"/>
          <w:rtl/>
          <w:lang w:bidi="fa-IR"/>
        </w:rPr>
        <w:footnoteRef/>
      </w:r>
      <w:r w:rsidRPr="0065380C">
        <w:rPr>
          <w:rFonts w:ascii="Jameel Noori Nastaleeq" w:hAnsi="Jameel Noori Nastaleeq" w:cs="Jameel Noori Nastaleeq"/>
          <w:rtl/>
          <w:lang w:bidi="fa-IR"/>
        </w:rPr>
        <w:t>)</w:t>
      </w:r>
      <w:r w:rsidRPr="0065380C">
        <w:rPr>
          <w:rFonts w:ascii="Jameel Noori Nastaleeq" w:hAnsi="Jameel Noori Nastaleeq" w:cs="Jameel Noori Nastaleeq"/>
          <w:rtl/>
        </w:rPr>
        <w:t xml:space="preserve"> </w:t>
      </w:r>
      <w:r w:rsidRPr="0065380C">
        <w:rPr>
          <w:rFonts w:ascii="Jameel Noori Nastaleeq" w:eastAsia="Times New Roman" w:hAnsi="Jameel Noori Nastaleeq" w:cs="Jameel Noori Nastaleeq"/>
          <w:rtl/>
        </w:rPr>
        <w:t>ملاحظہ ہو: الأطرم: ج</w:t>
      </w:r>
      <w:r w:rsidRPr="0065380C">
        <w:rPr>
          <w:rFonts w:ascii="Jameel Noori Nastaleeq" w:eastAsia="Times New Roman" w:hAnsi="Jameel Noori Nastaleeq" w:cs="Jameel Noori Nastaleeq"/>
          <w:rtl/>
          <w:lang w:bidi="fa-IR"/>
        </w:rPr>
        <w:t>۲</w:t>
      </w:r>
      <w:r w:rsidRPr="0065380C">
        <w:rPr>
          <w:rFonts w:ascii="Jameel Noori Nastaleeq" w:eastAsia="Times New Roman" w:hAnsi="Jameel Noori Nastaleeq" w:cs="Jameel Noori Nastaleeq"/>
          <w:rtl/>
        </w:rPr>
        <w:t xml:space="preserve"> ، (ص</w:t>
      </w:r>
      <w:r w:rsidRPr="0065380C">
        <w:rPr>
          <w:rFonts w:ascii="Jameel Noori Nastaleeq" w:eastAsia="Times New Roman" w:hAnsi="Jameel Noori Nastaleeq" w:cs="Jameel Noori Nastaleeq"/>
          <w:rtl/>
          <w:lang w:bidi="fa-IR"/>
        </w:rPr>
        <w:t>۲۶۵).</w:t>
      </w:r>
    </w:p>
  </w:footnote>
  <w:footnote w:id="264">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lang w:bidi="fa-IR"/>
        </w:rPr>
        <w:t>(</w:t>
      </w:r>
      <w:r w:rsidRPr="006B2392">
        <w:rPr>
          <w:rFonts w:ascii="Jameel Noori Nastaleeq" w:hAnsi="Jameel Noori Nastaleeq" w:cs="Jameel Noori Nastaleeq"/>
          <w:rtl/>
          <w:lang w:bidi="fa-IR"/>
        </w:rPr>
        <w:footnoteRef/>
      </w:r>
      <w:r w:rsidRPr="006B2392">
        <w:rPr>
          <w:rFonts w:ascii="Jameel Noori Nastaleeq" w:hAnsi="Jameel Noori Nastaleeq" w:cs="Jameel Noori Nastaleeq"/>
          <w:rtl/>
          <w:lang w:bidi="fa-IR"/>
        </w:rPr>
        <w:t>)</w:t>
      </w:r>
      <w:r w:rsidRPr="006B2392">
        <w:rPr>
          <w:rFonts w:ascii="Jameel Noori Nastaleeq" w:hAnsi="Jameel Noori Nastaleeq" w:cs="Jameel Noori Nastaleeq" w:hint="eastAsia"/>
          <w:rtl/>
          <w:lang w:bidi="fa-IR"/>
        </w:rPr>
        <w:t xml:space="preserve"> </w:t>
      </w:r>
      <w:r w:rsidRPr="006B2392">
        <w:rPr>
          <w:rFonts w:ascii="Jameel Noori Nastaleeq" w:eastAsia="Times New Roman" w:hAnsi="Jameel Noori Nastaleeq" w:cs="Jameel Noori Nastaleeq"/>
          <w:rtl/>
        </w:rPr>
        <w:t>دیکھئے:عطار: (ص</w:t>
      </w:r>
      <w:r w:rsidRPr="006B2392">
        <w:rPr>
          <w:rFonts w:ascii="Jameel Noori Nastaleeq" w:eastAsia="Times New Roman" w:hAnsi="Jameel Noori Nastaleeq" w:cs="Jameel Noori Nastaleeq"/>
          <w:rtl/>
          <w:lang w:bidi="fa-IR"/>
        </w:rPr>
        <w:t>۹۲).</w:t>
      </w:r>
      <w:r w:rsidRPr="006B2392">
        <w:rPr>
          <w:rFonts w:ascii="Jameel Noori Nastaleeq" w:hAnsi="Jameel Noori Nastaleeq" w:cs="Jameel Noori Nastaleeq"/>
          <w:rtl/>
        </w:rPr>
        <w:t xml:space="preserve"> </w:t>
      </w:r>
    </w:p>
  </w:footnote>
  <w:footnote w:id="265">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)سور</w:t>
      </w:r>
      <w:r w:rsidRPr="006B2392">
        <w:rPr>
          <w:rFonts w:ascii="Jameel Noori Nastaleeq" w:hAnsi="Jameel Noori Nastaleeq" w:cs="Jameel Noori Nastaleeq" w:hint="cs"/>
          <w:rtl/>
        </w:rPr>
        <w:t xml:space="preserve">ۂ </w:t>
      </w:r>
      <w:r w:rsidRPr="006B2392">
        <w:rPr>
          <w:rFonts w:ascii="Jameel Noori Nastaleeq" w:hAnsi="Jameel Noori Nastaleeq" w:cs="Jameel Noori Nastaleeq"/>
          <w:rtl/>
        </w:rPr>
        <w:t xml:space="preserve">قلم: </w:t>
      </w:r>
      <w:r w:rsidRPr="006B2392">
        <w:rPr>
          <w:rFonts w:ascii="Jameel Noori Nastaleeq" w:hAnsi="Jameel Noori Nastaleeq" w:cs="Jameel Noori Nastaleeq"/>
          <w:rtl/>
          <w:lang w:bidi="fa-IR"/>
        </w:rPr>
        <w:t>۸</w:t>
      </w:r>
      <w:r w:rsidRPr="006B2392">
        <w:rPr>
          <w:rFonts w:ascii="Jameel Noori Nastaleeq" w:hAnsi="Jameel Noori Nastaleeq" w:cs="Jameel Noori Nastaleeq"/>
          <w:rtl/>
        </w:rPr>
        <w:t>۔</w:t>
      </w:r>
      <w:r w:rsidRPr="006B2392">
        <w:rPr>
          <w:rFonts w:ascii="Jameel Noori Nastaleeq" w:hAnsi="Jameel Noori Nastaleeq" w:cs="Jameel Noori Nastaleeq"/>
          <w:rtl/>
          <w:lang w:bidi="fa-IR"/>
        </w:rPr>
        <w:t>۹</w:t>
      </w:r>
      <w:r w:rsidRPr="006B2392">
        <w:rPr>
          <w:rFonts w:ascii="Jameel Noori Nastaleeq" w:hAnsi="Jameel Noori Nastaleeq" w:cs="Jameel Noori Nastaleeq"/>
        </w:rPr>
        <w:t>.</w:t>
      </w:r>
      <w:r w:rsidRPr="006B2392">
        <w:rPr>
          <w:rFonts w:ascii="Jameel Noori Nastaleeq" w:hAnsi="Jameel Noori Nastaleeq" w:cs="Jameel Noori Nastaleeq"/>
          <w:rtl/>
        </w:rPr>
        <w:t xml:space="preserve"> </w:t>
      </w:r>
    </w:p>
  </w:footnote>
  <w:footnote w:id="266">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ملاحظہ ہو: مؤلفات شیخ محمد بن عبدالوہاب: ج</w:t>
      </w:r>
      <w:r w:rsidRPr="006B2392">
        <w:rPr>
          <w:rFonts w:ascii="Jameel Noori Nastaleeq" w:hAnsi="Jameel Noori Nastaleeq" w:cs="Jameel Noori Nastaleeq"/>
          <w:rtl/>
          <w:lang w:bidi="fa-IR"/>
        </w:rPr>
        <w:t>۷</w:t>
      </w:r>
      <w:r w:rsidRPr="006B2392">
        <w:rPr>
          <w:rFonts w:ascii="Jameel Noori Nastaleeq" w:hAnsi="Jameel Noori Nastaleeq" w:cs="Jameel Noori Nastaleeq"/>
          <w:rtl/>
        </w:rPr>
        <w:t>،( ص</w:t>
      </w:r>
      <w:r w:rsidRPr="006B2392">
        <w:rPr>
          <w:rFonts w:ascii="Jameel Noori Nastaleeq" w:hAnsi="Jameel Noori Nastaleeq" w:cs="Jameel Noori Nastaleeq"/>
          <w:rtl/>
          <w:lang w:bidi="fa-IR"/>
        </w:rPr>
        <w:t>280)</w:t>
      </w:r>
      <w:r w:rsidRPr="006B2392">
        <w:rPr>
          <w:rFonts w:ascii="Jameel Noori Nastaleeq" w:hAnsi="Jameel Noori Nastaleeq" w:cs="Jameel Noori Nastaleeq"/>
          <w:rtl/>
        </w:rPr>
        <w:t xml:space="preserve"> </w:t>
      </w:r>
    </w:p>
  </w:footnote>
  <w:footnote w:id="267">
    <w:p w:rsidR="00261F72" w:rsidRPr="006B2392" w:rsidRDefault="00261F72" w:rsidP="00270544">
      <w:pPr>
        <w:pStyle w:val="FootnoteText"/>
        <w:jc w:val="both"/>
        <w:rPr>
          <w:rFonts w:ascii="Jameel Noori Nastaleeq" w:hAnsi="Jameel Noori Nastaleeq" w:cs="Jameel Noori Nastaleeq"/>
          <w:rtl/>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)ملاحظہ ہو: مؤلفات شیخ محمد بن عبدالوہاب ؒ : ج</w:t>
      </w:r>
      <w:r w:rsidRPr="006B2392">
        <w:rPr>
          <w:rFonts w:ascii="Jameel Noori Nastaleeq" w:hAnsi="Jameel Noori Nastaleeq" w:cs="Jameel Noori Nastaleeq"/>
          <w:rtl/>
          <w:lang w:bidi="fa-IR"/>
        </w:rPr>
        <w:t>۷(</w:t>
      </w:r>
      <w:r w:rsidRPr="006B2392">
        <w:rPr>
          <w:rFonts w:ascii="Jameel Noori Nastaleeq" w:hAnsi="Jameel Noori Nastaleeq" w:cs="Jameel Noori Nastaleeq"/>
          <w:rtl/>
        </w:rPr>
        <w:t>ص</w:t>
      </w:r>
      <w:r w:rsidRPr="006B2392">
        <w:rPr>
          <w:rFonts w:ascii="Jameel Noori Nastaleeq" w:hAnsi="Jameel Noori Nastaleeq" w:cs="Jameel Noori Nastaleeq"/>
          <w:rtl/>
          <w:lang w:bidi="fa-IR"/>
        </w:rPr>
        <w:t>36</w:t>
      </w:r>
      <w:r w:rsidRPr="006B2392">
        <w:rPr>
          <w:rFonts w:ascii="Jameel Noori Nastaleeq" w:hAnsi="Jameel Noori Nastaleeq" w:cs="Jameel Noori Nastaleeq"/>
          <w:rtl/>
        </w:rPr>
        <w:t>).</w:t>
      </w:r>
    </w:p>
  </w:footnote>
  <w:footnote w:id="268">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xml:space="preserve">) </w:t>
      </w:r>
      <w:r w:rsidRPr="006B2392">
        <w:rPr>
          <w:rFonts w:ascii="Jameel Noori Nastaleeq" w:hAnsi="Jameel Noori Nastaleeq" w:cs="Jameel Noori Nastaleeq" w:hint="cs"/>
          <w:rtl/>
        </w:rPr>
        <w:t>سورۂ شوری</w:t>
      </w:r>
      <w:r w:rsidRPr="006B2392">
        <w:rPr>
          <w:rFonts w:ascii="Jameel Noori Nastaleeq" w:hAnsi="Jameel Noori Nastaleeq" w:cs="Jameel Noori Nastaleeq"/>
          <w:rtl/>
        </w:rPr>
        <w:t xml:space="preserve">ٰ : </w:t>
      </w:r>
      <w:r w:rsidRPr="006B2392">
        <w:rPr>
          <w:rFonts w:ascii="Jameel Noori Nastaleeq" w:hAnsi="Jameel Noori Nastaleeq" w:cs="Jameel Noori Nastaleeq"/>
          <w:rtl/>
          <w:lang w:bidi="fa-IR"/>
        </w:rPr>
        <w:t>13</w:t>
      </w:r>
    </w:p>
  </w:footnote>
  <w:footnote w:id="269">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xml:space="preserve">) </w:t>
      </w:r>
      <w:r w:rsidRPr="006B2392">
        <w:rPr>
          <w:rFonts w:ascii="Jameel Noori Nastaleeq" w:hAnsi="Jameel Noori Nastaleeq" w:cs="Jameel Noori Nastaleeq" w:hint="cs"/>
          <w:rtl/>
        </w:rPr>
        <w:t>سورۂ اسراء</w:t>
      </w:r>
      <w:r w:rsidRPr="006B2392">
        <w:rPr>
          <w:rFonts w:ascii="Jameel Noori Nastaleeq" w:hAnsi="Jameel Noori Nastaleeq" w:cs="Jameel Noori Nastaleeq"/>
          <w:rtl/>
        </w:rPr>
        <w:t xml:space="preserve">: </w:t>
      </w:r>
      <w:r w:rsidRPr="006B2392">
        <w:rPr>
          <w:rFonts w:ascii="Jameel Noori Nastaleeq" w:hAnsi="Jameel Noori Nastaleeq" w:cs="Jameel Noori Nastaleeq"/>
          <w:rtl/>
          <w:lang w:bidi="fa-IR"/>
        </w:rPr>
        <w:t>89</w:t>
      </w:r>
      <w:r w:rsidRPr="006B2392">
        <w:rPr>
          <w:rFonts w:ascii="Jameel Noori Nastaleeq" w:hAnsi="Jameel Noori Nastaleeq" w:cs="Jameel Noori Nastaleeq"/>
        </w:rPr>
        <w:t>.</w:t>
      </w:r>
      <w:r w:rsidRPr="006B2392">
        <w:rPr>
          <w:rFonts w:ascii="Jameel Noori Nastaleeq" w:hAnsi="Jameel Noori Nastaleeq" w:cs="Jameel Noori Nastaleeq"/>
          <w:rtl/>
        </w:rPr>
        <w:t xml:space="preserve"> </w:t>
      </w:r>
    </w:p>
  </w:footnote>
  <w:footnote w:id="270">
    <w:p w:rsidR="00261F72" w:rsidRPr="00BC2828" w:rsidRDefault="00261F72" w:rsidP="006B2392">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xml:space="preserve">) </w:t>
      </w:r>
      <w:r w:rsidRPr="006B2392">
        <w:rPr>
          <w:rFonts w:ascii="Jameel Noori Nastaleeq" w:hAnsi="Jameel Noori Nastaleeq" w:cs="Jameel Noori Nastaleeq" w:hint="cs"/>
          <w:rtl/>
        </w:rPr>
        <w:t>سورۂ أنعام</w:t>
      </w:r>
      <w:r w:rsidRPr="006B2392">
        <w:rPr>
          <w:rFonts w:ascii="Jameel Noori Nastaleeq" w:hAnsi="Jameel Noori Nastaleeq" w:cs="Jameel Noori Nastaleeq"/>
          <w:rtl/>
        </w:rPr>
        <w:t xml:space="preserve">: </w:t>
      </w:r>
      <w:r w:rsidRPr="006B2392">
        <w:rPr>
          <w:rFonts w:ascii="Jameel Noori Nastaleeq" w:hAnsi="Jameel Noori Nastaleeq" w:cs="Jameel Noori Nastaleeq"/>
          <w:rtl/>
          <w:lang w:bidi="fa-IR"/>
        </w:rPr>
        <w:t>116</w:t>
      </w:r>
      <w:r>
        <w:rPr>
          <w:rFonts w:ascii="Jameel Noori Nastaleeq" w:hAnsi="Jameel Noori Nastaleeq" w:cs="Jameel Noori Nastaleeq" w:hint="cs"/>
          <w:rtl/>
        </w:rPr>
        <w:t xml:space="preserve"> </w:t>
      </w:r>
    </w:p>
  </w:footnote>
  <w:footnote w:id="271">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سور</w:t>
      </w:r>
      <w:r w:rsidRPr="006B2392">
        <w:rPr>
          <w:rFonts w:ascii="Jameel Noori Nastaleeq" w:hAnsi="Jameel Noori Nastaleeq" w:cs="Jameel Noori Nastaleeq" w:hint="cs"/>
          <w:rtl/>
        </w:rPr>
        <w:t>ۂ</w:t>
      </w:r>
      <w:r w:rsidRPr="006B2392">
        <w:rPr>
          <w:rFonts w:ascii="Jameel Noori Nastaleeq" w:hAnsi="Jameel Noori Nastaleeq" w:cs="Jameel Noori Nastaleeq"/>
          <w:rtl/>
        </w:rPr>
        <w:t xml:space="preserve"> یوسف</w:t>
      </w:r>
      <w:r w:rsidRPr="006B2392">
        <w:rPr>
          <w:rFonts w:ascii="Jameel Noori Nastaleeq" w:hAnsi="Jameel Noori Nastaleeq" w:cs="Jameel Noori Nastaleeq"/>
        </w:rPr>
        <w:t xml:space="preserve">: </w:t>
      </w:r>
      <w:r w:rsidRPr="006B2392">
        <w:rPr>
          <w:rFonts w:ascii="Jameel Noori Nastaleeq" w:hAnsi="Jameel Noori Nastaleeq" w:cs="Jameel Noori Nastaleeq"/>
          <w:rtl/>
          <w:lang w:bidi="fa-IR"/>
        </w:rPr>
        <w:t>103</w:t>
      </w:r>
      <w:r w:rsidRPr="006B2392">
        <w:rPr>
          <w:rFonts w:ascii="Jameel Noori Nastaleeq" w:hAnsi="Jameel Noori Nastaleeq" w:cs="Jameel Noori Nastaleeq"/>
        </w:rPr>
        <w:t>.</w:t>
      </w:r>
    </w:p>
  </w:footnote>
  <w:footnote w:id="272">
    <w:p w:rsidR="00261F72" w:rsidRPr="006B2392" w:rsidRDefault="00261F72" w:rsidP="006B2392">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)ملاحظہ ہو: مؤلفات شیخ محمد بن عبدالوہاب: ج</w:t>
      </w:r>
      <w:r w:rsidRPr="006B2392">
        <w:rPr>
          <w:rFonts w:ascii="Jameel Noori Nastaleeq" w:hAnsi="Jameel Noori Nastaleeq" w:cs="Jameel Noori Nastaleeq"/>
          <w:rtl/>
          <w:lang w:bidi="fa-IR"/>
        </w:rPr>
        <w:t>۳</w:t>
      </w:r>
      <w:r w:rsidRPr="006B2392">
        <w:rPr>
          <w:rFonts w:ascii="Jameel Noori Nastaleeq" w:hAnsi="Jameel Noori Nastaleeq" w:cs="Jameel Noori Nastaleeq"/>
          <w:rtl/>
        </w:rPr>
        <w:t>، ص (</w:t>
      </w:r>
      <w:r w:rsidRPr="006B2392">
        <w:rPr>
          <w:rFonts w:ascii="Jameel Noori Nastaleeq" w:hAnsi="Jameel Noori Nastaleeq" w:cs="Jameel Noori Nastaleeq"/>
          <w:rtl/>
          <w:lang w:bidi="fa-IR"/>
        </w:rPr>
        <w:t>۸۸</w:t>
      </w:r>
      <w:r w:rsidRPr="006B2392">
        <w:rPr>
          <w:rFonts w:ascii="Jameel Noori Nastaleeq" w:hAnsi="Jameel Noori Nastaleeq" w:cs="Jameel Noori Nastaleeq"/>
          <w:rtl/>
        </w:rPr>
        <w:t>)</w:t>
      </w:r>
      <w:r>
        <w:rPr>
          <w:rFonts w:ascii="Jameel Noori Nastaleeq" w:hAnsi="Jameel Noori Nastaleeq" w:cs="Jameel Noori Nastaleeq" w:hint="cs"/>
          <w:rtl/>
        </w:rPr>
        <w:t xml:space="preserve"> </w:t>
      </w:r>
    </w:p>
  </w:footnote>
  <w:footnote w:id="273">
    <w:p w:rsidR="00261F72" w:rsidRPr="00BC2828" w:rsidRDefault="00261F72" w:rsidP="006B2392">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)ملاحظہ ہو: واسی لیف: ص</w:t>
      </w:r>
      <w:r w:rsidRPr="006B2392">
        <w:rPr>
          <w:rFonts w:ascii="Jameel Noori Nastaleeq" w:hAnsi="Jameel Noori Nastaleeq" w:cs="Jameel Noori Nastaleeq"/>
          <w:rtl/>
          <w:lang w:bidi="fa-IR"/>
        </w:rPr>
        <w:t>75</w:t>
      </w:r>
      <w:r>
        <w:rPr>
          <w:rFonts w:ascii="Jameel Noori Nastaleeq" w:hAnsi="Jameel Noori Nastaleeq" w:cs="Jameel Noori Nastaleeq" w:hint="cs"/>
          <w:rtl/>
          <w:lang w:bidi="fa-IR"/>
        </w:rPr>
        <w:t xml:space="preserve"> </w:t>
      </w:r>
    </w:p>
  </w:footnote>
  <w:footnote w:id="274">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)ملاحظہ ہو: مؤلفات شیخ محمد بن عبدالوہاب: ج</w:t>
      </w:r>
      <w:r w:rsidRPr="006B2392">
        <w:rPr>
          <w:rFonts w:ascii="Jameel Noori Nastaleeq" w:hAnsi="Jameel Noori Nastaleeq" w:cs="Jameel Noori Nastaleeq"/>
          <w:rtl/>
          <w:lang w:bidi="fa-IR"/>
        </w:rPr>
        <w:t>۷</w:t>
      </w:r>
      <w:r w:rsidRPr="006B2392">
        <w:rPr>
          <w:rFonts w:ascii="Jameel Noori Nastaleeq" w:hAnsi="Jameel Noori Nastaleeq" w:cs="Jameel Noori Nastaleeq"/>
          <w:rtl/>
        </w:rPr>
        <w:t xml:space="preserve">،(ص </w:t>
      </w:r>
      <w:r w:rsidRPr="006B2392">
        <w:rPr>
          <w:rFonts w:ascii="Jameel Noori Nastaleeq" w:hAnsi="Jameel Noori Nastaleeq" w:cs="Jameel Noori Nastaleeq"/>
          <w:rtl/>
          <w:lang w:bidi="fa-IR"/>
        </w:rPr>
        <w:t>236).</w:t>
      </w:r>
    </w:p>
  </w:footnote>
  <w:footnote w:id="275">
    <w:p w:rsidR="00261F72" w:rsidRPr="00BC2828"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مسلم نے اس کو روایت کیا ہے</w:t>
      </w:r>
      <w:r w:rsidRPr="006B2392">
        <w:rPr>
          <w:rFonts w:ascii="Jameel Noori Nastaleeq" w:hAnsi="Jameel Noori Nastaleeq" w:cs="Jameel Noori Nastaleeq"/>
        </w:rPr>
        <w:t>.</w:t>
      </w:r>
      <w:r w:rsidRPr="00BC2828">
        <w:rPr>
          <w:rFonts w:ascii="Jameel Noori Nastaleeq" w:hAnsi="Jameel Noori Nastaleeq" w:cs="Jameel Noori Nastaleeq"/>
          <w:rtl/>
        </w:rPr>
        <w:t xml:space="preserve"> </w:t>
      </w:r>
    </w:p>
  </w:footnote>
  <w:footnote w:id="276">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)مسند احمد، شیخ البانی نے اس کوصحیح کہا ہے، دیکھئے:صحیح الجامع: ج</w:t>
      </w:r>
      <w:r w:rsidRPr="006B2392">
        <w:rPr>
          <w:rFonts w:ascii="Jameel Noori Nastaleeq" w:hAnsi="Jameel Noori Nastaleeq" w:cs="Jameel Noori Nastaleeq"/>
          <w:rtl/>
          <w:lang w:bidi="fa-IR"/>
        </w:rPr>
        <w:t>۲</w:t>
      </w:r>
      <w:r w:rsidRPr="006B2392">
        <w:rPr>
          <w:rFonts w:ascii="Jameel Noori Nastaleeq" w:hAnsi="Jameel Noori Nastaleeq" w:cs="Jameel Noori Nastaleeq"/>
          <w:rtl/>
        </w:rPr>
        <w:t>، (ص</w:t>
      </w:r>
      <w:r w:rsidRPr="006B2392">
        <w:rPr>
          <w:rFonts w:ascii="Jameel Noori Nastaleeq" w:hAnsi="Jameel Noori Nastaleeq" w:cs="Jameel Noori Nastaleeq"/>
          <w:rtl/>
          <w:lang w:bidi="fa-IR"/>
        </w:rPr>
        <w:t>728)</w:t>
      </w:r>
    </w:p>
  </w:footnote>
  <w:footnote w:id="277">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w:t>
      </w:r>
      <w:r w:rsidRPr="006B2392">
        <w:rPr>
          <w:rFonts w:ascii="Jameel Noori Nastaleeq" w:hAnsi="Jameel Noori Nastaleeq" w:cs="Jameel Noori Nastaleeq" w:hint="cs"/>
          <w:rtl/>
        </w:rPr>
        <w:t>سورۂ جاثیہ</w:t>
      </w:r>
      <w:r w:rsidRPr="006B2392">
        <w:rPr>
          <w:rFonts w:ascii="Jameel Noori Nastaleeq" w:hAnsi="Jameel Noori Nastaleeq" w:cs="Jameel Noori Nastaleeq"/>
        </w:rPr>
        <w:t xml:space="preserve">: </w:t>
      </w:r>
      <w:r w:rsidRPr="006B2392">
        <w:rPr>
          <w:rFonts w:ascii="Jameel Noori Nastaleeq" w:hAnsi="Jameel Noori Nastaleeq" w:cs="Jameel Noori Nastaleeq"/>
          <w:rtl/>
          <w:lang w:bidi="fa-IR"/>
        </w:rPr>
        <w:t>18</w:t>
      </w:r>
      <w:r w:rsidRPr="006B2392">
        <w:rPr>
          <w:rFonts w:ascii="Jameel Noori Nastaleeq" w:hAnsi="Jameel Noori Nastaleeq" w:cs="Jameel Noori Nastaleeq"/>
          <w:rtl/>
        </w:rPr>
        <w:t>۔</w:t>
      </w:r>
      <w:r w:rsidRPr="006B2392">
        <w:rPr>
          <w:rFonts w:ascii="Jameel Noori Nastaleeq" w:hAnsi="Jameel Noori Nastaleeq" w:cs="Jameel Noori Nastaleeq"/>
          <w:rtl/>
          <w:lang w:bidi="fa-IR"/>
        </w:rPr>
        <w:t>19</w:t>
      </w:r>
    </w:p>
  </w:footnote>
  <w:footnote w:id="278">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سور</w:t>
      </w:r>
      <w:r w:rsidRPr="006B2392">
        <w:rPr>
          <w:rFonts w:ascii="Jameel Noori Nastaleeq" w:hAnsi="Jameel Noori Nastaleeq" w:cs="Jameel Noori Nastaleeq" w:hint="cs"/>
          <w:rtl/>
        </w:rPr>
        <w:t>ۂ أنعام</w:t>
      </w:r>
      <w:r w:rsidRPr="006B2392">
        <w:rPr>
          <w:rFonts w:ascii="Jameel Noori Nastaleeq" w:hAnsi="Jameel Noori Nastaleeq" w:cs="Jameel Noori Nastaleeq"/>
          <w:rtl/>
        </w:rPr>
        <w:t>:</w:t>
      </w:r>
      <w:r w:rsidRPr="006B2392">
        <w:rPr>
          <w:rFonts w:ascii="Jameel Noori Nastaleeq" w:hAnsi="Jameel Noori Nastaleeq" w:cs="Jameel Noori Nastaleeq"/>
          <w:rtl/>
          <w:lang w:bidi="fa-IR"/>
        </w:rPr>
        <w:t>116</w:t>
      </w:r>
    </w:p>
  </w:footnote>
  <w:footnote w:id="279">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lang w:bidi="fa-IR"/>
        </w:rPr>
        <w:t>(</w:t>
      </w:r>
      <w:r w:rsidRPr="006B2392">
        <w:rPr>
          <w:rFonts w:ascii="Jameel Noori Nastaleeq" w:hAnsi="Jameel Noori Nastaleeq" w:cs="Jameel Noori Nastaleeq"/>
          <w:rtl/>
          <w:lang w:bidi="fa-IR"/>
        </w:rPr>
        <w:footnoteRef/>
      </w:r>
      <w:r w:rsidRPr="006B2392">
        <w:rPr>
          <w:rFonts w:ascii="Jameel Noori Nastaleeq" w:hAnsi="Jameel Noori Nastaleeq" w:cs="Jameel Noori Nastaleeq"/>
          <w:rtl/>
          <w:lang w:bidi="fa-IR"/>
        </w:rPr>
        <w:t>)</w:t>
      </w:r>
      <w:r w:rsidRPr="006B2392">
        <w:rPr>
          <w:rFonts w:ascii="Jameel Noori Nastaleeq" w:hAnsi="Jameel Noori Nastaleeq" w:cs="Jameel Noori Nastaleeq"/>
          <w:rtl/>
        </w:rPr>
        <w:t xml:space="preserve"> ملاحظہ ہو: مؤلفات شیخ محمد بن عبدالوہاب: ج</w:t>
      </w:r>
      <w:r w:rsidRPr="006B2392">
        <w:rPr>
          <w:rFonts w:ascii="Jameel Noori Nastaleeq" w:hAnsi="Jameel Noori Nastaleeq" w:cs="Jameel Noori Nastaleeq"/>
          <w:rtl/>
          <w:lang w:bidi="fa-IR"/>
        </w:rPr>
        <w:t>۷</w:t>
      </w:r>
      <w:r w:rsidRPr="006B2392">
        <w:rPr>
          <w:rFonts w:ascii="Jameel Noori Nastaleeq" w:hAnsi="Jameel Noori Nastaleeq" w:cs="Jameel Noori Nastaleeq"/>
          <w:rtl/>
        </w:rPr>
        <w:t>، (ص</w:t>
      </w:r>
      <w:r w:rsidRPr="006B2392">
        <w:rPr>
          <w:rFonts w:ascii="Jameel Noori Nastaleeq" w:hAnsi="Jameel Noori Nastaleeq" w:cs="Jameel Noori Nastaleeq"/>
          <w:rtl/>
          <w:lang w:bidi="fa-IR"/>
        </w:rPr>
        <w:t>256</w:t>
      </w:r>
      <w:r w:rsidRPr="006B2392">
        <w:rPr>
          <w:rFonts w:ascii="Jameel Noori Nastaleeq" w:hAnsi="Jameel Noori Nastaleeq" w:cs="Jameel Noori Nastaleeq"/>
          <w:rtl/>
        </w:rPr>
        <w:t>۔</w:t>
      </w:r>
      <w:r w:rsidRPr="006B2392">
        <w:rPr>
          <w:rFonts w:ascii="Jameel Noori Nastaleeq" w:hAnsi="Jameel Noori Nastaleeq" w:cs="Jameel Noori Nastaleeq"/>
          <w:rtl/>
          <w:lang w:bidi="fa-IR"/>
        </w:rPr>
        <w:t>257)</w:t>
      </w:r>
    </w:p>
  </w:footnote>
  <w:footnote w:id="280">
    <w:p w:rsidR="00261F72" w:rsidRPr="006B2392" w:rsidRDefault="00261F72" w:rsidP="00270544">
      <w:pPr>
        <w:pStyle w:val="FootnoteText"/>
        <w:jc w:val="both"/>
        <w:rPr>
          <w:rFonts w:ascii="Jameel Noori Nastaleeq" w:hAnsi="Jameel Noori Nastaleeq" w:cs="Jameel Noori Nastaleeq"/>
        </w:rPr>
      </w:pPr>
      <w:r w:rsidRPr="006B2392">
        <w:rPr>
          <w:rFonts w:ascii="Jameel Noori Nastaleeq" w:hAnsi="Jameel Noori Nastaleeq" w:cs="Jameel Noori Nastaleeq"/>
          <w:rtl/>
        </w:rPr>
        <w:t>(</w:t>
      </w:r>
      <w:r w:rsidRPr="006B2392">
        <w:rPr>
          <w:rFonts w:ascii="Jameel Noori Nastaleeq" w:hAnsi="Jameel Noori Nastaleeq" w:cs="Jameel Noori Nastaleeq"/>
          <w:rtl/>
        </w:rPr>
        <w:footnoteRef/>
      </w:r>
      <w:r w:rsidRPr="006B2392">
        <w:rPr>
          <w:rFonts w:ascii="Jameel Noori Nastaleeq" w:hAnsi="Jameel Noori Nastaleeq" w:cs="Jameel Noori Nastaleeq"/>
          <w:rtl/>
        </w:rPr>
        <w:t>)  ملاحظہ فرمائیے: ادریس: ص (</w:t>
      </w:r>
      <w:r w:rsidRPr="006B2392">
        <w:rPr>
          <w:rFonts w:ascii="Jameel Noori Nastaleeq" w:hAnsi="Jameel Noori Nastaleeq" w:cs="Jameel Noori Nastaleeq"/>
          <w:rtl/>
          <w:lang w:bidi="fa-IR"/>
        </w:rPr>
        <w:t>۵</w:t>
      </w:r>
      <w:r w:rsidRPr="006B2392">
        <w:rPr>
          <w:rFonts w:ascii="Jameel Noori Nastaleeq" w:hAnsi="Jameel Noori Nastaleeq" w:cs="Jameel Noori Nastaleeq"/>
          <w:rtl/>
        </w:rPr>
        <w:t>).</w:t>
      </w:r>
    </w:p>
  </w:footnote>
  <w:footnote w:id="281">
    <w:p w:rsidR="00261F72" w:rsidRPr="00255400" w:rsidRDefault="00261F72" w:rsidP="00255400">
      <w:pPr>
        <w:pStyle w:val="FootnoteText"/>
        <w:jc w:val="both"/>
        <w:rPr>
          <w:rFonts w:ascii="Jameel Noori Nastaleeq" w:hAnsi="Jameel Noori Nastaleeq" w:cs="Jameel Noori Nastaleeq"/>
        </w:rPr>
      </w:pPr>
      <w:r w:rsidRPr="00255400">
        <w:rPr>
          <w:rFonts w:ascii="Jameel Noori Nastaleeq" w:hAnsi="Jameel Noori Nastaleeq" w:cs="Jameel Noori Nastaleeq"/>
          <w:rtl/>
        </w:rPr>
        <w:t>(</w:t>
      </w:r>
      <w:r w:rsidRPr="00255400">
        <w:rPr>
          <w:rFonts w:ascii="Jameel Noori Nastaleeq" w:hAnsi="Jameel Noori Nastaleeq" w:cs="Jameel Noori Nastaleeq"/>
          <w:rtl/>
        </w:rPr>
        <w:footnoteRef/>
      </w:r>
      <w:r w:rsidRPr="00255400">
        <w:rPr>
          <w:rFonts w:ascii="Jameel Noori Nastaleeq" w:hAnsi="Jameel Noori Nastaleeq" w:cs="Jameel Noori Nastaleeq"/>
          <w:rtl/>
        </w:rPr>
        <w:t xml:space="preserve">) </w:t>
      </w:r>
      <w:r>
        <w:rPr>
          <w:rFonts w:ascii="Jameel Noori Nastaleeq" w:hAnsi="Jameel Noori Nastaleeq" w:cs="Jameel Noori Nastaleeq" w:hint="cs"/>
          <w:rtl/>
        </w:rPr>
        <w:t>سو</w:t>
      </w:r>
      <w:r w:rsidRPr="00255400">
        <w:rPr>
          <w:rFonts w:ascii="Jameel Noori Nastaleeq" w:hAnsi="Jameel Noori Nastaleeq" w:cs="Jameel Noori Nastaleeq" w:hint="cs"/>
          <w:rtl/>
          <w:lang w:bidi="ur-PK"/>
        </w:rPr>
        <w:t>رۂ نساء</w:t>
      </w:r>
      <w:r w:rsidRPr="00255400">
        <w:rPr>
          <w:rFonts w:ascii="Jameel Noori Nastaleeq" w:hAnsi="Jameel Noori Nastaleeq" w:cs="Jameel Noori Nastaleeq"/>
          <w:rtl/>
        </w:rPr>
        <w:t xml:space="preserve">: </w:t>
      </w:r>
      <w:r w:rsidRPr="00255400">
        <w:rPr>
          <w:rFonts w:ascii="Jameel Noori Nastaleeq" w:hAnsi="Jameel Noori Nastaleeq" w:cs="Jameel Noori Nastaleeq"/>
          <w:rtl/>
          <w:lang w:bidi="fa-IR"/>
        </w:rPr>
        <w:t>48</w:t>
      </w:r>
    </w:p>
  </w:footnote>
  <w:footnote w:id="282">
    <w:p w:rsidR="00261F72" w:rsidRPr="00255400" w:rsidRDefault="00261F72" w:rsidP="00255400">
      <w:pPr>
        <w:pStyle w:val="FootnoteText"/>
        <w:jc w:val="both"/>
        <w:rPr>
          <w:rFonts w:ascii="Jameel Noori Nastaleeq" w:hAnsi="Jameel Noori Nastaleeq" w:cs="Jameel Noori Nastaleeq"/>
        </w:rPr>
      </w:pPr>
      <w:r w:rsidRPr="00255400">
        <w:rPr>
          <w:rFonts w:ascii="Jameel Noori Nastaleeq" w:hAnsi="Jameel Noori Nastaleeq" w:cs="Jameel Noori Nastaleeq"/>
          <w:rtl/>
        </w:rPr>
        <w:t>(</w:t>
      </w:r>
      <w:r w:rsidRPr="00255400">
        <w:rPr>
          <w:rFonts w:ascii="Jameel Noori Nastaleeq" w:hAnsi="Jameel Noori Nastaleeq" w:cs="Jameel Noori Nastaleeq"/>
          <w:rtl/>
        </w:rPr>
        <w:footnoteRef/>
      </w:r>
      <w:r w:rsidRPr="00255400">
        <w:rPr>
          <w:rFonts w:ascii="Jameel Noori Nastaleeq" w:hAnsi="Jameel Noori Nastaleeq" w:cs="Jameel Noori Nastaleeq"/>
          <w:rtl/>
        </w:rPr>
        <w:t>)</w:t>
      </w:r>
      <w:r w:rsidRPr="00255400">
        <w:rPr>
          <w:rFonts w:ascii="Jameel Noori Nastaleeq" w:hAnsi="Jameel Noori Nastaleeq" w:cs="Jameel Noori Nastaleeq" w:hint="cs"/>
          <w:rtl/>
        </w:rPr>
        <w:t>سو</w:t>
      </w:r>
      <w:r w:rsidRPr="00255400">
        <w:rPr>
          <w:rFonts w:ascii="Jameel Noori Nastaleeq" w:hAnsi="Jameel Noori Nastaleeq" w:cs="Jameel Noori Nastaleeq" w:hint="cs"/>
          <w:rtl/>
          <w:lang w:bidi="ur-PK"/>
        </w:rPr>
        <w:t>رۂ نساء</w:t>
      </w:r>
      <w:r w:rsidRPr="00255400">
        <w:rPr>
          <w:rFonts w:ascii="Jameel Noori Nastaleeq" w:hAnsi="Jameel Noori Nastaleeq" w:cs="Jameel Noori Nastaleeq"/>
          <w:rtl/>
        </w:rPr>
        <w:t xml:space="preserve">: </w:t>
      </w:r>
      <w:r w:rsidRPr="00255400">
        <w:rPr>
          <w:rFonts w:ascii="Jameel Noori Nastaleeq" w:hAnsi="Jameel Noori Nastaleeq" w:cs="Jameel Noori Nastaleeq" w:hint="cs"/>
          <w:rtl/>
          <w:lang w:bidi="fa-IR"/>
        </w:rPr>
        <w:t>116</w:t>
      </w:r>
    </w:p>
  </w:footnote>
  <w:footnote w:id="283">
    <w:p w:rsidR="00261F72" w:rsidRPr="00D838A7" w:rsidRDefault="00261F72" w:rsidP="00255400">
      <w:pPr>
        <w:pStyle w:val="FootnoteText"/>
        <w:jc w:val="both"/>
        <w:rPr>
          <w:rFonts w:ascii="Jameel Noori Nastaleeq" w:hAnsi="Jameel Noori Nastaleeq" w:cs="Jameel Noori Nastaleeq"/>
        </w:rPr>
      </w:pPr>
      <w:r w:rsidRPr="00D838A7">
        <w:rPr>
          <w:rFonts w:ascii="Jameel Noori Nastaleeq" w:hAnsi="Jameel Noori Nastaleeq" w:cs="Jameel Noori Nastaleeq"/>
          <w:rtl/>
        </w:rPr>
        <w:t>(</w:t>
      </w:r>
      <w:r w:rsidRPr="00D838A7">
        <w:rPr>
          <w:rFonts w:ascii="Jameel Noori Nastaleeq" w:hAnsi="Jameel Noori Nastaleeq" w:cs="Jameel Noori Nastaleeq"/>
          <w:rtl/>
        </w:rPr>
        <w:footnoteRef/>
      </w:r>
      <w:r w:rsidRPr="00D838A7">
        <w:rPr>
          <w:rFonts w:ascii="Jameel Noori Nastaleeq" w:hAnsi="Jameel Noori Nastaleeq" w:cs="Jameel Noori Nastaleeq"/>
          <w:rtl/>
        </w:rPr>
        <w:t>)سور</w:t>
      </w:r>
      <w:r w:rsidRPr="00D838A7">
        <w:rPr>
          <w:rFonts w:ascii="Jameel Noori Nastaleeq" w:hAnsi="Jameel Noori Nastaleeq" w:cs="Jameel Noori Nastaleeq" w:hint="cs"/>
          <w:rtl/>
          <w:lang w:bidi="ur-PK"/>
        </w:rPr>
        <w:t xml:space="preserve">ۂ </w:t>
      </w:r>
      <w:r w:rsidRPr="00D838A7">
        <w:rPr>
          <w:rFonts w:ascii="Jameel Noori Nastaleeq" w:hAnsi="Jameel Noori Nastaleeq" w:cs="Jameel Noori Nastaleeq"/>
          <w:rtl/>
        </w:rPr>
        <w:t xml:space="preserve">نوح: </w:t>
      </w:r>
      <w:r w:rsidRPr="00D838A7">
        <w:rPr>
          <w:rFonts w:ascii="Jameel Noori Nastaleeq" w:hAnsi="Jameel Noori Nastaleeq" w:cs="Jameel Noori Nastaleeq"/>
          <w:rtl/>
          <w:lang w:bidi="fa-IR"/>
        </w:rPr>
        <w:t>23</w:t>
      </w:r>
      <w:r>
        <w:rPr>
          <w:rFonts w:ascii="Jameel Noori Nastaleeq" w:hAnsi="Jameel Noori Nastaleeq" w:cs="Jameel Noori Nastaleeq"/>
        </w:rPr>
        <w:t xml:space="preserve"> </w:t>
      </w:r>
      <w:r w:rsidRPr="00D838A7">
        <w:rPr>
          <w:rFonts w:ascii="Jameel Noori Nastaleeq" w:hAnsi="Jameel Noori Nastaleeq" w:cs="Jameel Noori Nastaleeq"/>
          <w:rtl/>
        </w:rPr>
        <w:t xml:space="preserve"> </w:t>
      </w:r>
    </w:p>
  </w:footnote>
  <w:footnote w:id="284">
    <w:p w:rsidR="00261F72" w:rsidRPr="00D838A7" w:rsidRDefault="00261F72" w:rsidP="00270544">
      <w:pPr>
        <w:pStyle w:val="FootnoteText"/>
        <w:jc w:val="both"/>
        <w:rPr>
          <w:rFonts w:ascii="Jameel Noori Nastaleeq" w:hAnsi="Jameel Noori Nastaleeq" w:cs="Jameel Noori Nastaleeq"/>
        </w:rPr>
      </w:pPr>
      <w:r w:rsidRPr="00D838A7">
        <w:rPr>
          <w:rFonts w:ascii="Jameel Noori Nastaleeq" w:hAnsi="Jameel Noori Nastaleeq" w:cs="Jameel Noori Nastaleeq"/>
          <w:rtl/>
        </w:rPr>
        <w:t>(</w:t>
      </w:r>
      <w:r w:rsidRPr="00D838A7">
        <w:rPr>
          <w:rFonts w:ascii="Jameel Noori Nastaleeq" w:hAnsi="Jameel Noori Nastaleeq" w:cs="Jameel Noori Nastaleeq"/>
          <w:rtl/>
        </w:rPr>
        <w:footnoteRef/>
      </w:r>
      <w:r w:rsidRPr="00D838A7">
        <w:rPr>
          <w:rFonts w:ascii="Jameel Noori Nastaleeq" w:hAnsi="Jameel Noori Nastaleeq" w:cs="Jameel Noori Nastaleeq"/>
          <w:rtl/>
        </w:rPr>
        <w:t>)ملاحظہ ہو: بیان الشرک ووسائلہ عند علماء المالکیہ، محمد الخمیس: (ص</w:t>
      </w:r>
      <w:r w:rsidRPr="00D838A7">
        <w:rPr>
          <w:rFonts w:ascii="Jameel Noori Nastaleeq" w:hAnsi="Jameel Noori Nastaleeq" w:cs="Jameel Noori Nastaleeq"/>
          <w:rtl/>
          <w:lang w:bidi="fa-IR"/>
        </w:rPr>
        <w:t>28</w:t>
      </w:r>
      <w:r w:rsidRPr="00D838A7">
        <w:rPr>
          <w:rFonts w:ascii="Jameel Noori Nastaleeq" w:hAnsi="Jameel Noori Nastaleeq" w:cs="Jameel Noori Nastaleeq"/>
          <w:rtl/>
        </w:rPr>
        <w:t>۔</w:t>
      </w:r>
      <w:r w:rsidRPr="00D838A7">
        <w:rPr>
          <w:rFonts w:ascii="Jameel Noori Nastaleeq" w:hAnsi="Jameel Noori Nastaleeq" w:cs="Jameel Noori Nastaleeq"/>
          <w:rtl/>
          <w:lang w:bidi="fa-IR"/>
        </w:rPr>
        <w:t>30)</w:t>
      </w:r>
    </w:p>
  </w:footnote>
  <w:footnote w:id="285">
    <w:p w:rsidR="00261F72" w:rsidRPr="00D838A7" w:rsidRDefault="00261F72" w:rsidP="00270544">
      <w:pPr>
        <w:pStyle w:val="FootnoteText"/>
        <w:jc w:val="both"/>
        <w:rPr>
          <w:rFonts w:ascii="Jameel Noori Nastaleeq" w:hAnsi="Jameel Noori Nastaleeq" w:cs="Jameel Noori Nastaleeq"/>
        </w:rPr>
      </w:pPr>
      <w:r w:rsidRPr="00D838A7">
        <w:rPr>
          <w:rFonts w:ascii="Jameel Noori Nastaleeq" w:hAnsi="Jameel Noori Nastaleeq" w:cs="Jameel Noori Nastaleeq"/>
          <w:rtl/>
        </w:rPr>
        <w:t>(</w:t>
      </w:r>
      <w:r w:rsidRPr="00D838A7">
        <w:rPr>
          <w:rFonts w:ascii="Jameel Noori Nastaleeq" w:hAnsi="Jameel Noori Nastaleeq" w:cs="Jameel Noori Nastaleeq"/>
          <w:rtl/>
        </w:rPr>
        <w:footnoteRef/>
      </w:r>
      <w:r w:rsidRPr="00D838A7">
        <w:rPr>
          <w:rFonts w:ascii="Jameel Noori Nastaleeq" w:hAnsi="Jameel Noori Nastaleeq" w:cs="Jameel Noori Nastaleeq"/>
          <w:rtl/>
        </w:rPr>
        <w:t>) بخاری نے اس کو روایت کیا ہے</w:t>
      </w:r>
      <w:r w:rsidRPr="00D838A7">
        <w:rPr>
          <w:rFonts w:ascii="Jameel Noori Nastaleeq" w:hAnsi="Jameel Noori Nastaleeq" w:cs="Jameel Noori Nastaleeq"/>
        </w:rPr>
        <w:t>.</w:t>
      </w:r>
    </w:p>
  </w:footnote>
  <w:footnote w:id="286">
    <w:p w:rsidR="00261F72" w:rsidRPr="00D838A7" w:rsidRDefault="00261F72" w:rsidP="00D838A7">
      <w:pPr>
        <w:pStyle w:val="FootnoteText"/>
        <w:jc w:val="both"/>
        <w:rPr>
          <w:rFonts w:ascii="Jameel Noori Nastaleeq" w:hAnsi="Jameel Noori Nastaleeq" w:cs="Jameel Noori Nastaleeq"/>
        </w:rPr>
      </w:pPr>
      <w:r w:rsidRPr="00D838A7">
        <w:rPr>
          <w:rFonts w:ascii="Jameel Noori Nastaleeq" w:hAnsi="Jameel Noori Nastaleeq" w:cs="Jameel Noori Nastaleeq"/>
          <w:rtl/>
        </w:rPr>
        <w:t>(</w:t>
      </w:r>
      <w:r w:rsidRPr="00D838A7">
        <w:rPr>
          <w:rFonts w:ascii="Jameel Noori Nastaleeq" w:hAnsi="Jameel Noori Nastaleeq" w:cs="Jameel Noori Nastaleeq"/>
          <w:rtl/>
        </w:rPr>
        <w:footnoteRef/>
      </w:r>
      <w:r w:rsidRPr="00D838A7">
        <w:rPr>
          <w:rFonts w:ascii="Jameel Noori Nastaleeq" w:hAnsi="Jameel Noori Nastaleeq" w:cs="Jameel Noori Nastaleeq"/>
          <w:rtl/>
        </w:rPr>
        <w:t xml:space="preserve">) ترمذی اور احمد نے اس کو روایت کیا ہے، احمد کی ایک اور روایت میں ہے کہ رسول اللہ </w:t>
      </w:r>
      <w:r w:rsidRPr="00D838A7">
        <w:rPr>
          <w:rFonts w:ascii="Jameel Noori Nastaleeq" w:hAnsi="Jameel Noori Nastaleeq" w:cs="Jameel Noori Nastaleeq" w:hint="cs"/>
          <w:rtl/>
        </w:rPr>
        <w:t>ﷺ</w:t>
      </w:r>
      <w:r w:rsidRPr="00D838A7">
        <w:rPr>
          <w:rFonts w:ascii="Jameel Noori Nastaleeq" w:hAnsi="Jameel Noori Nastaleeq" w:cs="Jameel Noori Nastaleeq"/>
          <w:rtl/>
        </w:rPr>
        <w:t>نے جواب دیا کہ تم نے بالکل وہی کہا جو موسیٰ کی قوم نے کہا تھا. علامہ البانی اور شعیب ارناؤوط کے مطابق یہ حدیث صحیح ہے، دیکھئے</w:t>
      </w:r>
      <w:r w:rsidRPr="00D838A7">
        <w:rPr>
          <w:rFonts w:ascii="Jameel Noori Nastaleeq" w:hAnsi="Jameel Noori Nastaleeq" w:cs="Jameel Noori Nastaleeq"/>
        </w:rPr>
        <w:t xml:space="preserve"> : </w:t>
      </w:r>
      <w:r w:rsidRPr="00D838A7">
        <w:rPr>
          <w:rFonts w:ascii="Jameel Noori Nastaleeq" w:hAnsi="Jameel Noori Nastaleeq" w:cs="Jameel Noori Nastaleeq"/>
          <w:rtl/>
        </w:rPr>
        <w:t xml:space="preserve">صحیح سنن الترمذی: ج </w:t>
      </w:r>
      <w:r w:rsidRPr="00D838A7">
        <w:rPr>
          <w:rFonts w:ascii="Jameel Noori Nastaleeq" w:hAnsi="Jameel Noori Nastaleeq" w:cs="Jameel Noori Nastaleeq"/>
          <w:rtl/>
          <w:lang w:bidi="fa-IR"/>
        </w:rPr>
        <w:t>۲</w:t>
      </w:r>
      <w:r w:rsidRPr="00D838A7">
        <w:rPr>
          <w:rFonts w:ascii="Jameel Noori Nastaleeq" w:hAnsi="Jameel Noori Nastaleeq" w:cs="Jameel Noori Nastaleeq"/>
          <w:rtl/>
        </w:rPr>
        <w:t>، (ص</w:t>
      </w:r>
      <w:r w:rsidRPr="00D838A7">
        <w:rPr>
          <w:rFonts w:ascii="Jameel Noori Nastaleeq" w:hAnsi="Jameel Noori Nastaleeq" w:cs="Jameel Noori Nastaleeq"/>
          <w:rtl/>
          <w:lang w:bidi="fa-IR"/>
        </w:rPr>
        <w:t xml:space="preserve">235) </w:t>
      </w:r>
      <w:r w:rsidRPr="00D838A7">
        <w:rPr>
          <w:rFonts w:ascii="Jameel Noori Nastaleeq" w:hAnsi="Jameel Noori Nastaleeq" w:cs="Jameel Noori Nastaleeq"/>
          <w:rtl/>
        </w:rPr>
        <w:t>مسند پر حاشیہ جات ج</w:t>
      </w:r>
      <w:r w:rsidRPr="00D838A7">
        <w:rPr>
          <w:rFonts w:ascii="Jameel Noori Nastaleeq" w:hAnsi="Jameel Noori Nastaleeq" w:cs="Jameel Noori Nastaleeq"/>
          <w:rtl/>
          <w:lang w:bidi="fa-IR"/>
        </w:rPr>
        <w:t>36</w:t>
      </w:r>
      <w:r w:rsidRPr="00D838A7">
        <w:rPr>
          <w:rFonts w:ascii="Jameel Noori Nastaleeq" w:hAnsi="Jameel Noori Nastaleeq" w:cs="Jameel Noori Nastaleeq"/>
          <w:rtl/>
        </w:rPr>
        <w:t>، (ص</w:t>
      </w:r>
      <w:r w:rsidRPr="00D838A7">
        <w:rPr>
          <w:rFonts w:ascii="Jameel Noori Nastaleeq" w:hAnsi="Jameel Noori Nastaleeq" w:cs="Jameel Noori Nastaleeq"/>
          <w:rtl/>
          <w:lang w:bidi="fa-IR"/>
        </w:rPr>
        <w:t>225</w:t>
      </w:r>
      <w:r w:rsidRPr="00D838A7">
        <w:rPr>
          <w:rFonts w:ascii="Jameel Noori Nastaleeq" w:hAnsi="Jameel Noori Nastaleeq" w:cs="Jameel Noori Nastaleeq"/>
          <w:rtl/>
        </w:rPr>
        <w:t>۔</w:t>
      </w:r>
      <w:r w:rsidRPr="00D838A7">
        <w:rPr>
          <w:rFonts w:ascii="Jameel Noori Nastaleeq" w:hAnsi="Jameel Noori Nastaleeq" w:cs="Jameel Noori Nastaleeq"/>
          <w:rtl/>
          <w:lang w:bidi="fa-IR"/>
        </w:rPr>
        <w:t>227</w:t>
      </w:r>
      <w:r w:rsidRPr="00D838A7">
        <w:rPr>
          <w:rFonts w:ascii="Jameel Noori Nastaleeq" w:hAnsi="Jameel Noori Nastaleeq" w:cs="Jameel Noori Nastaleeq"/>
          <w:rtl/>
        </w:rPr>
        <w:t>)</w:t>
      </w:r>
    </w:p>
  </w:footnote>
  <w:footnote w:id="287">
    <w:p w:rsidR="00261F72" w:rsidRPr="00511338" w:rsidRDefault="00261F72" w:rsidP="00270544">
      <w:pPr>
        <w:pStyle w:val="FootnoteText"/>
        <w:jc w:val="both"/>
        <w:rPr>
          <w:rFonts w:ascii="Jameel Noori Nastaleeq" w:hAnsi="Jameel Noori Nastaleeq" w:cs="Jameel Noori Nastaleeq"/>
        </w:rPr>
      </w:pPr>
      <w:r w:rsidRPr="00511338">
        <w:rPr>
          <w:rFonts w:ascii="Jameel Noori Nastaleeq" w:hAnsi="Jameel Noori Nastaleeq" w:cs="Jameel Noori Nastaleeq"/>
          <w:rtl/>
        </w:rPr>
        <w:t>(</w:t>
      </w:r>
      <w:r w:rsidRPr="00511338">
        <w:rPr>
          <w:rFonts w:ascii="Jameel Noori Nastaleeq" w:hAnsi="Jameel Noori Nastaleeq" w:cs="Jameel Noori Nastaleeq"/>
          <w:rtl/>
        </w:rPr>
        <w:footnoteRef/>
      </w:r>
      <w:r w:rsidRPr="00511338">
        <w:rPr>
          <w:rFonts w:ascii="Jameel Noori Nastaleeq" w:hAnsi="Jameel Noori Nastaleeq" w:cs="Jameel Noori Nastaleeq"/>
          <w:rtl/>
        </w:rPr>
        <w:t>) شیخ محمد بن عبدالوہاب ؒ ممکنہ طور پر مخالفین کے آراء کے جواب میں اپنی بات کے صحیح ہونے کے دلائل مکاتب فقہیہ کے علماء کے اقوال کے حوالے سے پیش کئے. آپ نے صاف طور پر کہا کہ مقلدین فقہاء کے لئے میں انہی کی فقہی کتابوں سے دلائل پیش کرتا ہوں، چنانچہ اس طور سے آپ نے ثابت کیا کہ ان کے یہ مشرکانہ اعمال خود ان کے فقہاء کے اقوال کی روشنی میں بھی مشرکانہ ہی ہیں جیساکہ ان کی کتابوں میں تحریر شدہ ہے (مؤلفات شیخ محمد بن عبدالوہاب، ج</w:t>
      </w:r>
      <w:r w:rsidRPr="00511338">
        <w:rPr>
          <w:rFonts w:ascii="Jameel Noori Nastaleeq" w:hAnsi="Jameel Noori Nastaleeq" w:cs="Jameel Noori Nastaleeq"/>
          <w:rtl/>
          <w:lang w:bidi="fa-IR"/>
        </w:rPr>
        <w:t>۷</w:t>
      </w:r>
      <w:r w:rsidRPr="00511338">
        <w:rPr>
          <w:rFonts w:ascii="Jameel Noori Nastaleeq" w:hAnsi="Jameel Noori Nastaleeq" w:cs="Jameel Noori Nastaleeq"/>
          <w:rtl/>
        </w:rPr>
        <w:t>،(ص</w:t>
      </w:r>
      <w:r w:rsidRPr="00511338">
        <w:rPr>
          <w:rFonts w:ascii="Jameel Noori Nastaleeq" w:hAnsi="Jameel Noori Nastaleeq" w:cs="Jameel Noori Nastaleeq"/>
          <w:rtl/>
          <w:lang w:bidi="fa-IR"/>
        </w:rPr>
        <w:t xml:space="preserve">38). </w:t>
      </w:r>
      <w:r w:rsidRPr="00511338">
        <w:rPr>
          <w:rFonts w:ascii="Jameel Noori Nastaleeq" w:hAnsi="Jameel Noori Nastaleeq" w:cs="Jameel Noori Nastaleeq"/>
          <w:rtl/>
        </w:rPr>
        <w:t>خاص طور پر آپ کے دوخطوط ملاحظہ ہوں جس میں آپ نے مختلف مکاتب فقہ کے حوالے مفصلاً پیش کئے . (دیکھئے: مؤلفات شیخ محمد بن عبدالوہاب:ج</w:t>
      </w:r>
      <w:r w:rsidRPr="00511338">
        <w:rPr>
          <w:rFonts w:ascii="Jameel Noori Nastaleeq" w:hAnsi="Jameel Noori Nastaleeq" w:cs="Jameel Noori Nastaleeq"/>
          <w:rtl/>
          <w:lang w:bidi="fa-IR"/>
        </w:rPr>
        <w:t>۷</w:t>
      </w:r>
      <w:r w:rsidRPr="00511338">
        <w:rPr>
          <w:rFonts w:ascii="Jameel Noori Nastaleeq" w:hAnsi="Jameel Noori Nastaleeq" w:cs="Jameel Noori Nastaleeq"/>
          <w:rtl/>
        </w:rPr>
        <w:t xml:space="preserve">، </w:t>
      </w:r>
      <w:r w:rsidRPr="00511338">
        <w:rPr>
          <w:rFonts w:ascii="Jameel Noori Nastaleeq" w:hAnsi="Jameel Noori Nastaleeq" w:cs="Jameel Noori Nastaleeq"/>
        </w:rPr>
        <w:t>(</w:t>
      </w:r>
      <w:r w:rsidRPr="00511338">
        <w:rPr>
          <w:rFonts w:ascii="Jameel Noori Nastaleeq" w:hAnsi="Jameel Noori Nastaleeq" w:cs="Jameel Noori Nastaleeq"/>
          <w:rtl/>
        </w:rPr>
        <w:t>ص</w:t>
      </w:r>
      <w:r w:rsidRPr="00511338">
        <w:rPr>
          <w:rFonts w:ascii="Jameel Noori Nastaleeq" w:hAnsi="Jameel Noori Nastaleeq" w:cs="Jameel Noori Nastaleeq"/>
          <w:rtl/>
          <w:lang w:bidi="fa-IR"/>
        </w:rPr>
        <w:t>176</w:t>
      </w:r>
      <w:r w:rsidRPr="00511338">
        <w:rPr>
          <w:rFonts w:ascii="Jameel Noori Nastaleeq" w:hAnsi="Jameel Noori Nastaleeq" w:cs="Jameel Noori Nastaleeq"/>
          <w:rtl/>
        </w:rPr>
        <w:t xml:space="preserve">۔ </w:t>
      </w:r>
      <w:r w:rsidRPr="00511338">
        <w:rPr>
          <w:rFonts w:ascii="Jameel Noori Nastaleeq" w:hAnsi="Jameel Noori Nastaleeq" w:cs="Jameel Noori Nastaleeq"/>
          <w:rtl/>
          <w:lang w:bidi="fa-IR"/>
        </w:rPr>
        <w:t>180</w:t>
      </w:r>
      <w:r w:rsidRPr="00511338">
        <w:rPr>
          <w:rFonts w:ascii="Jameel Noori Nastaleeq" w:hAnsi="Jameel Noori Nastaleeq" w:cs="Jameel Noori Nastaleeq"/>
          <w:rtl/>
        </w:rPr>
        <w:t xml:space="preserve">، </w:t>
      </w:r>
      <w:r w:rsidRPr="00511338">
        <w:rPr>
          <w:rFonts w:ascii="Jameel Noori Nastaleeq" w:hAnsi="Jameel Noori Nastaleeq" w:cs="Jameel Noori Nastaleeq"/>
          <w:rtl/>
          <w:lang w:bidi="fa-IR"/>
        </w:rPr>
        <w:t>250</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267</w:t>
      </w:r>
      <w:r w:rsidRPr="00511338">
        <w:rPr>
          <w:rFonts w:ascii="Jameel Noori Nastaleeq" w:hAnsi="Jameel Noori Nastaleeq" w:cs="Jameel Noori Nastaleeq"/>
        </w:rPr>
        <w:t>.</w:t>
      </w:r>
    </w:p>
  </w:footnote>
  <w:footnote w:id="288">
    <w:p w:rsidR="00261F72" w:rsidRPr="00511338" w:rsidRDefault="00261F72" w:rsidP="00270544">
      <w:pPr>
        <w:pStyle w:val="FootnoteText"/>
        <w:jc w:val="both"/>
        <w:rPr>
          <w:rFonts w:ascii="Jameel Noori Nastaleeq" w:hAnsi="Jameel Noori Nastaleeq" w:cs="Jameel Noori Nastaleeq"/>
        </w:rPr>
      </w:pPr>
      <w:r w:rsidRPr="00511338">
        <w:rPr>
          <w:rFonts w:ascii="Jameel Noori Nastaleeq" w:hAnsi="Jameel Noori Nastaleeq" w:cs="Jameel Noori Nastaleeq"/>
          <w:rtl/>
        </w:rPr>
        <w:t>(</w:t>
      </w:r>
      <w:r w:rsidRPr="00511338">
        <w:rPr>
          <w:rFonts w:ascii="Jameel Noori Nastaleeq" w:hAnsi="Jameel Noori Nastaleeq" w:cs="Jameel Noori Nastaleeq"/>
          <w:rtl/>
        </w:rPr>
        <w:footnoteRef/>
      </w:r>
      <w:r w:rsidRPr="00511338">
        <w:rPr>
          <w:rFonts w:ascii="Jameel Noori Nastaleeq" w:hAnsi="Jameel Noori Nastaleeq" w:cs="Jameel Noori Nastaleeq"/>
          <w:rtl/>
        </w:rPr>
        <w:t>) واضح رہے ان مکاتب فقہ کے بانیوں کے دور میں کوئی مشرکانہ عمل موجود ہی نہ تھا جس کی وجہ سے ان کی کتابوں میں ان شرکیہ اعمال کا تذکرہ موجود نہیں ہے، لہذا ان اعمال کے بارے میں اس وقت کوئی سوال ہی نہ تھا جس کا جواب دیا جائے</w:t>
      </w:r>
      <w:r w:rsidRPr="00511338">
        <w:rPr>
          <w:rFonts w:ascii="Jameel Noori Nastaleeq" w:hAnsi="Jameel Noori Nastaleeq" w:cs="Jameel Noori Nastaleeq"/>
        </w:rPr>
        <w:t>.</w:t>
      </w:r>
    </w:p>
  </w:footnote>
  <w:footnote w:id="289">
    <w:p w:rsidR="00261F72" w:rsidRPr="00511338" w:rsidRDefault="00261F72" w:rsidP="00270544">
      <w:pPr>
        <w:pStyle w:val="FootnoteText"/>
        <w:jc w:val="both"/>
        <w:rPr>
          <w:rFonts w:ascii="Jameel Noori Nastaleeq" w:hAnsi="Jameel Noori Nastaleeq" w:cs="Jameel Noori Nastaleeq"/>
          <w:rtl/>
        </w:rPr>
      </w:pPr>
      <w:r w:rsidRPr="00511338">
        <w:rPr>
          <w:rFonts w:ascii="Jameel Noori Nastaleeq" w:hAnsi="Jameel Noori Nastaleeq" w:cs="Jameel Noori Nastaleeq"/>
          <w:rtl/>
        </w:rPr>
        <w:t>(</w:t>
      </w:r>
      <w:r w:rsidRPr="00511338">
        <w:rPr>
          <w:rFonts w:ascii="Jameel Noori Nastaleeq" w:hAnsi="Jameel Noori Nastaleeq" w:cs="Jameel Noori Nastaleeq"/>
          <w:rtl/>
        </w:rPr>
        <w:footnoteRef/>
      </w:r>
      <w:r w:rsidRPr="00511338">
        <w:rPr>
          <w:rFonts w:ascii="Jameel Noori Nastaleeq" w:hAnsi="Jameel Noori Nastaleeq" w:cs="Jameel Noori Nastaleeq"/>
          <w:rtl/>
        </w:rPr>
        <w:t>) ان شرکیہ اعمال میں فوت شدہ لوگوں سے مدد طلب کرنا، اللہ اور اس کے بندوں کے درمیان واسطے وسیلے بنانا، غیر اللہ کے لئے قربانی پیش کرنا، غیر اللہ کی مکمل اطاعت کرنا وغیر شامل ہیں (ملاحظہ ہو الخمیس کی کتابیں</w:t>
      </w:r>
      <w:r w:rsidRPr="00511338">
        <w:rPr>
          <w:rFonts w:ascii="Jameel Noori Nastaleeq" w:hAnsi="Jameel Noori Nastaleeq" w:cs="Jameel Noori Nastaleeq"/>
        </w:rPr>
        <w:t xml:space="preserve">: </w:t>
      </w:r>
      <w:r w:rsidRPr="00511338">
        <w:rPr>
          <w:rFonts w:ascii="Jameel Noori Nastaleeq" w:hAnsi="Jameel Noori Nastaleeq" w:cs="Jameel Noori Nastaleeq"/>
          <w:rtl/>
        </w:rPr>
        <w:t>الحنفیہ: (ص</w:t>
      </w:r>
      <w:r w:rsidRPr="00511338">
        <w:rPr>
          <w:rFonts w:ascii="Jameel Noori Nastaleeq" w:hAnsi="Jameel Noori Nastaleeq" w:cs="Jameel Noori Nastaleeq"/>
          <w:rtl/>
          <w:lang w:bidi="fa-IR"/>
        </w:rPr>
        <w:t>15</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26</w:t>
      </w:r>
      <w:r w:rsidRPr="00511338">
        <w:rPr>
          <w:rFonts w:ascii="Jameel Noori Nastaleeq" w:hAnsi="Jameel Noori Nastaleeq" w:cs="Jameel Noori Nastaleeq"/>
          <w:rtl/>
        </w:rPr>
        <w:t xml:space="preserve">، </w:t>
      </w:r>
      <w:r w:rsidRPr="00511338">
        <w:rPr>
          <w:rFonts w:ascii="Jameel Noori Nastaleeq" w:hAnsi="Jameel Noori Nastaleeq" w:cs="Jameel Noori Nastaleeq"/>
          <w:rtl/>
          <w:lang w:bidi="fa-IR"/>
        </w:rPr>
        <w:t>31</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68</w:t>
      </w:r>
      <w:r w:rsidRPr="00511338">
        <w:rPr>
          <w:rFonts w:ascii="Jameel Noori Nastaleeq" w:hAnsi="Jameel Noori Nastaleeq" w:cs="Jameel Noori Nastaleeq"/>
        </w:rPr>
        <w:t xml:space="preserve">) </w:t>
      </w:r>
      <w:r w:rsidRPr="00511338">
        <w:rPr>
          <w:rFonts w:ascii="Jameel Noori Nastaleeq" w:hAnsi="Jameel Noori Nastaleeq" w:cs="Jameel Noori Nastaleeq"/>
          <w:rtl/>
        </w:rPr>
        <w:t xml:space="preserve">المالکیہ: (ص </w:t>
      </w:r>
      <w:r w:rsidRPr="00511338">
        <w:rPr>
          <w:rFonts w:ascii="Jameel Noori Nastaleeq" w:hAnsi="Jameel Noori Nastaleeq" w:cs="Jameel Noori Nastaleeq"/>
          <w:rtl/>
          <w:lang w:bidi="fa-IR"/>
        </w:rPr>
        <w:t>19</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25</w:t>
      </w:r>
      <w:r w:rsidRPr="00511338">
        <w:rPr>
          <w:rFonts w:ascii="Jameel Noori Nastaleeq" w:hAnsi="Jameel Noori Nastaleeq" w:cs="Jameel Noori Nastaleeq"/>
          <w:rtl/>
        </w:rPr>
        <w:t xml:space="preserve">، </w:t>
      </w:r>
      <w:r w:rsidRPr="00511338">
        <w:rPr>
          <w:rFonts w:ascii="Jameel Noori Nastaleeq" w:hAnsi="Jameel Noori Nastaleeq" w:cs="Jameel Noori Nastaleeq"/>
          <w:rtl/>
          <w:lang w:bidi="fa-IR"/>
        </w:rPr>
        <w:t>41</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 xml:space="preserve">58) </w:t>
      </w:r>
      <w:r w:rsidRPr="00511338">
        <w:rPr>
          <w:rFonts w:ascii="Jameel Noori Nastaleeq" w:hAnsi="Jameel Noori Nastaleeq" w:cs="Jameel Noori Nastaleeq"/>
          <w:rtl/>
        </w:rPr>
        <w:t xml:space="preserve">الشافعیہ:( ص </w:t>
      </w:r>
      <w:r w:rsidRPr="00511338">
        <w:rPr>
          <w:rFonts w:ascii="Jameel Noori Nastaleeq" w:hAnsi="Jameel Noori Nastaleeq" w:cs="Jameel Noori Nastaleeq"/>
          <w:rtl/>
          <w:lang w:bidi="fa-IR"/>
        </w:rPr>
        <w:t>23</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28</w:t>
      </w:r>
      <w:r w:rsidRPr="00511338">
        <w:rPr>
          <w:rFonts w:ascii="Jameel Noori Nastaleeq" w:hAnsi="Jameel Noori Nastaleeq" w:cs="Jameel Noori Nastaleeq"/>
          <w:rtl/>
        </w:rPr>
        <w:t xml:space="preserve">، </w:t>
      </w:r>
      <w:r w:rsidRPr="00511338">
        <w:rPr>
          <w:rFonts w:ascii="Jameel Noori Nastaleeq" w:hAnsi="Jameel Noori Nastaleeq" w:cs="Jameel Noori Nastaleeq"/>
          <w:rtl/>
          <w:lang w:bidi="fa-IR"/>
        </w:rPr>
        <w:t>۴۴</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 xml:space="preserve">68) </w:t>
      </w:r>
      <w:r w:rsidRPr="00511338">
        <w:rPr>
          <w:rFonts w:ascii="Jameel Noori Nastaleeq" w:hAnsi="Jameel Noori Nastaleeq" w:cs="Jameel Noori Nastaleeq"/>
          <w:rtl/>
        </w:rPr>
        <w:t>الحنبلیہ: (ص</w:t>
      </w:r>
      <w:r w:rsidRPr="00511338">
        <w:rPr>
          <w:rFonts w:ascii="Jameel Noori Nastaleeq" w:hAnsi="Jameel Noori Nastaleeq" w:cs="Jameel Noori Nastaleeq"/>
          <w:rtl/>
          <w:lang w:bidi="fa-IR"/>
        </w:rPr>
        <w:t>13</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26،24</w:t>
      </w:r>
      <w:r w:rsidRPr="00511338">
        <w:rPr>
          <w:rFonts w:ascii="Jameel Noori Nastaleeq" w:hAnsi="Jameel Noori Nastaleeq" w:cs="Jameel Noori Nastaleeq"/>
          <w:rtl/>
        </w:rPr>
        <w:t>۔</w:t>
      </w:r>
      <w:r w:rsidRPr="00511338">
        <w:rPr>
          <w:rFonts w:ascii="Jameel Noori Nastaleeq" w:hAnsi="Jameel Noori Nastaleeq" w:cs="Jameel Noori Nastaleeq"/>
          <w:rtl/>
          <w:lang w:bidi="fa-IR"/>
        </w:rPr>
        <w:t>57</w:t>
      </w:r>
      <w:r w:rsidRPr="00511338">
        <w:rPr>
          <w:rFonts w:ascii="Jameel Noori Nastaleeq" w:hAnsi="Jameel Noori Nastaleeq" w:cs="Jameel Noori Nastaleeq"/>
          <w:rtl/>
        </w:rPr>
        <w:t>).</w:t>
      </w:r>
    </w:p>
  </w:footnote>
  <w:footnote w:id="290">
    <w:p w:rsidR="00261F72" w:rsidRPr="00A9290F" w:rsidRDefault="00261F72" w:rsidP="00270544">
      <w:pPr>
        <w:pStyle w:val="FootnoteText"/>
        <w:jc w:val="both"/>
        <w:rPr>
          <w:rFonts w:ascii="Jameel Noori Nastaleeq" w:hAnsi="Jameel Noori Nastaleeq" w:cs="Jameel Noori Nastaleeq"/>
        </w:rPr>
      </w:pPr>
      <w:r w:rsidRPr="00A9290F">
        <w:rPr>
          <w:rFonts w:ascii="Jameel Noori Nastaleeq" w:hAnsi="Jameel Noori Nastaleeq" w:cs="Jameel Noori Nastaleeq"/>
          <w:rtl/>
        </w:rPr>
        <w:t>(</w:t>
      </w:r>
      <w:r w:rsidRPr="00A9290F">
        <w:rPr>
          <w:rFonts w:ascii="Jameel Noori Nastaleeq" w:hAnsi="Jameel Noori Nastaleeq" w:cs="Jameel Noori Nastaleeq"/>
          <w:rtl/>
        </w:rPr>
        <w:footnoteRef/>
      </w:r>
      <w:r w:rsidRPr="00A9290F">
        <w:rPr>
          <w:rFonts w:ascii="Jameel Noori Nastaleeq" w:hAnsi="Jameel Noori Nastaleeq" w:cs="Jameel Noori Nastaleeq"/>
          <w:rtl/>
        </w:rPr>
        <w:t>)سور</w:t>
      </w:r>
      <w:r w:rsidRPr="00A9290F">
        <w:rPr>
          <w:rFonts w:ascii="Jameel Noori Nastaleeq" w:hAnsi="Jameel Noori Nastaleeq" w:cs="Jameel Noori Nastaleeq" w:hint="cs"/>
          <w:rtl/>
        </w:rPr>
        <w:t>ۂ أنعام:</w:t>
      </w:r>
      <w:r w:rsidRPr="00A9290F">
        <w:rPr>
          <w:rFonts w:ascii="Jameel Noori Nastaleeq" w:hAnsi="Jameel Noori Nastaleeq" w:cs="Jameel Noori Nastaleeq"/>
          <w:rtl/>
          <w:lang w:bidi="fa-IR"/>
        </w:rPr>
        <w:t>153</w:t>
      </w:r>
    </w:p>
  </w:footnote>
  <w:footnote w:id="291">
    <w:p w:rsidR="00261F72" w:rsidRPr="00A9290F" w:rsidRDefault="00261F72" w:rsidP="00270544">
      <w:pPr>
        <w:pStyle w:val="FootnoteText"/>
        <w:jc w:val="both"/>
        <w:rPr>
          <w:rFonts w:ascii="Jameel Noori Nastaleeq" w:hAnsi="Jameel Noori Nastaleeq" w:cs="Jameel Noori Nastaleeq"/>
        </w:rPr>
      </w:pPr>
      <w:r w:rsidRPr="00A9290F">
        <w:rPr>
          <w:rFonts w:ascii="Jameel Noori Nastaleeq" w:hAnsi="Jameel Noori Nastaleeq" w:cs="Jameel Noori Nastaleeq"/>
          <w:rtl/>
        </w:rPr>
        <w:t>(</w:t>
      </w:r>
      <w:r w:rsidRPr="00A9290F">
        <w:rPr>
          <w:rFonts w:ascii="Jameel Noori Nastaleeq" w:hAnsi="Jameel Noori Nastaleeq" w:cs="Jameel Noori Nastaleeq"/>
          <w:rtl/>
        </w:rPr>
        <w:footnoteRef/>
      </w:r>
      <w:r w:rsidRPr="00A9290F">
        <w:rPr>
          <w:rFonts w:ascii="Jameel Noori Nastaleeq" w:hAnsi="Jameel Noori Nastaleeq" w:cs="Jameel Noori Nastaleeq"/>
          <w:rtl/>
        </w:rPr>
        <w:t xml:space="preserve">) </w:t>
      </w:r>
      <w:r w:rsidRPr="00A9290F">
        <w:rPr>
          <w:rFonts w:ascii="Jameel Noori Nastaleeq" w:hAnsi="Jameel Noori Nastaleeq" w:cs="Jameel Noori Nastaleeq" w:hint="cs"/>
          <w:rtl/>
        </w:rPr>
        <w:t>سورۂ حِجر</w:t>
      </w:r>
      <w:r w:rsidRPr="00A9290F">
        <w:rPr>
          <w:rFonts w:ascii="Jameel Noori Nastaleeq" w:hAnsi="Jameel Noori Nastaleeq" w:cs="Jameel Noori Nastaleeq"/>
          <w:rtl/>
        </w:rPr>
        <w:t xml:space="preserve">: </w:t>
      </w:r>
      <w:r w:rsidRPr="00A9290F">
        <w:rPr>
          <w:rFonts w:ascii="Jameel Noori Nastaleeq" w:hAnsi="Jameel Noori Nastaleeq" w:cs="Jameel Noori Nastaleeq"/>
          <w:rtl/>
          <w:lang w:bidi="fa-IR"/>
        </w:rPr>
        <w:t>۹</w:t>
      </w:r>
      <w:r w:rsidRPr="00A9290F">
        <w:rPr>
          <w:rFonts w:ascii="Jameel Noori Nastaleeq" w:hAnsi="Jameel Noori Nastaleeq" w:cs="Jameel Noori Nastaleeq"/>
        </w:rPr>
        <w:t>.</w:t>
      </w:r>
    </w:p>
  </w:footnote>
  <w:footnote w:id="292">
    <w:p w:rsidR="00261F72" w:rsidRPr="00323B23" w:rsidRDefault="00261F72" w:rsidP="00270544">
      <w:pPr>
        <w:pStyle w:val="FootnoteText"/>
        <w:jc w:val="both"/>
        <w:rPr>
          <w:rFonts w:ascii="Jameel Noori Nastaleeq" w:hAnsi="Jameel Noori Nastaleeq" w:cs="Jameel Noori Nastaleeq"/>
        </w:rPr>
      </w:pPr>
      <w:r w:rsidRPr="00323B23">
        <w:rPr>
          <w:rFonts w:ascii="Jameel Noori Nastaleeq" w:hAnsi="Jameel Noori Nastaleeq" w:cs="Jameel Noori Nastaleeq"/>
          <w:rtl/>
        </w:rPr>
        <w:t>(</w:t>
      </w:r>
      <w:r w:rsidRPr="00323B23">
        <w:rPr>
          <w:rFonts w:ascii="Jameel Noori Nastaleeq" w:hAnsi="Jameel Noori Nastaleeq" w:cs="Jameel Noori Nastaleeq"/>
          <w:rtl/>
        </w:rPr>
        <w:footnoteRef/>
      </w:r>
      <w:r w:rsidRPr="00323B23">
        <w:rPr>
          <w:rFonts w:ascii="Jameel Noori Nastaleeq" w:hAnsi="Jameel Noori Nastaleeq" w:cs="Jameel Noori Nastaleeq"/>
          <w:rtl/>
        </w:rPr>
        <w:t>)  اس روایت کو بخاری نے نقل کیا ہے</w:t>
      </w:r>
      <w:r w:rsidRPr="00323B23">
        <w:rPr>
          <w:rFonts w:ascii="Jameel Noori Nastaleeq" w:hAnsi="Jameel Noori Nastaleeq" w:cs="Jameel Noori Nastaleeq"/>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F72" w:rsidRDefault="00261F72">
    <w:pPr>
      <w:pStyle w:val="Header"/>
      <w:rPr>
        <w:lang w:bidi="ar-EG"/>
      </w:rPr>
    </w:pPr>
    <w:r>
      <w:rPr>
        <w:noProof/>
      </w:rPr>
      <mc:AlternateContent>
        <mc:Choice Requires="wpg">
          <w:drawing>
            <wp:anchor distT="0" distB="0" distL="114300" distR="114300" simplePos="0" relativeHeight="251659264" behindDoc="0" locked="0" layoutInCell="1" allowOverlap="1" wp14:anchorId="686FC644" wp14:editId="2316171D">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261F72" w:rsidRPr="00B71399" w:rsidRDefault="00261F72"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261F72" w:rsidRPr="00A507EE" w:rsidRDefault="00261F72"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686FC644"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261F72" w:rsidRPr="00B71399" w:rsidRDefault="00261F72"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261F72" w:rsidRPr="00A507EE" w:rsidRDefault="00261F72"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F72" w:rsidRDefault="00261F72">
    <w:pPr>
      <w:pStyle w:val="Header"/>
      <w:rPr>
        <w:lang w:bidi="ar-EG"/>
      </w:rPr>
    </w:pPr>
    <w:r>
      <w:rPr>
        <w:noProof/>
      </w:rPr>
      <w:drawing>
        <wp:anchor distT="0" distB="0" distL="114300" distR="114300" simplePos="0" relativeHeight="251656192" behindDoc="0" locked="0" layoutInCell="1" allowOverlap="1" wp14:anchorId="21818968" wp14:editId="01811468">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embedTrueTypeFonts/>
  <w:saveSubset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218EC"/>
    <w:rsid w:val="0002489C"/>
    <w:rsid w:val="00027234"/>
    <w:rsid w:val="00041D6A"/>
    <w:rsid w:val="00075E19"/>
    <w:rsid w:val="00084F09"/>
    <w:rsid w:val="00094B06"/>
    <w:rsid w:val="000A53B5"/>
    <w:rsid w:val="000A6307"/>
    <w:rsid w:val="000A6BE0"/>
    <w:rsid w:val="000C28BC"/>
    <w:rsid w:val="000C2B16"/>
    <w:rsid w:val="000D5816"/>
    <w:rsid w:val="00100534"/>
    <w:rsid w:val="00135A4B"/>
    <w:rsid w:val="00137ACA"/>
    <w:rsid w:val="00171C08"/>
    <w:rsid w:val="001734FC"/>
    <w:rsid w:val="00173BFB"/>
    <w:rsid w:val="0018364B"/>
    <w:rsid w:val="001866F1"/>
    <w:rsid w:val="00187D3B"/>
    <w:rsid w:val="001920B3"/>
    <w:rsid w:val="00194199"/>
    <w:rsid w:val="00194DB3"/>
    <w:rsid w:val="001A0D79"/>
    <w:rsid w:val="001A62BA"/>
    <w:rsid w:val="001C1DDC"/>
    <w:rsid w:val="001C2A33"/>
    <w:rsid w:val="001D3CF2"/>
    <w:rsid w:val="001E5C8A"/>
    <w:rsid w:val="001F1FDB"/>
    <w:rsid w:val="001F4E86"/>
    <w:rsid w:val="0020372E"/>
    <w:rsid w:val="002038EB"/>
    <w:rsid w:val="00221701"/>
    <w:rsid w:val="002219E3"/>
    <w:rsid w:val="002232AB"/>
    <w:rsid w:val="00225C98"/>
    <w:rsid w:val="0023307B"/>
    <w:rsid w:val="002551ED"/>
    <w:rsid w:val="00255400"/>
    <w:rsid w:val="00261F72"/>
    <w:rsid w:val="00267C61"/>
    <w:rsid w:val="00270544"/>
    <w:rsid w:val="00270AE8"/>
    <w:rsid w:val="00284679"/>
    <w:rsid w:val="002857F2"/>
    <w:rsid w:val="00285F97"/>
    <w:rsid w:val="002A3713"/>
    <w:rsid w:val="002A5F67"/>
    <w:rsid w:val="002B2FF1"/>
    <w:rsid w:val="002B662B"/>
    <w:rsid w:val="002B71AE"/>
    <w:rsid w:val="002E2521"/>
    <w:rsid w:val="002E449A"/>
    <w:rsid w:val="002F2772"/>
    <w:rsid w:val="00306368"/>
    <w:rsid w:val="003072B2"/>
    <w:rsid w:val="00317B3C"/>
    <w:rsid w:val="0032317C"/>
    <w:rsid w:val="003238D3"/>
    <w:rsid w:val="00323B23"/>
    <w:rsid w:val="00333D44"/>
    <w:rsid w:val="00335D41"/>
    <w:rsid w:val="00346818"/>
    <w:rsid w:val="00347608"/>
    <w:rsid w:val="00357690"/>
    <w:rsid w:val="00360D34"/>
    <w:rsid w:val="00371DBF"/>
    <w:rsid w:val="00391F9A"/>
    <w:rsid w:val="003C215B"/>
    <w:rsid w:val="003E1AC6"/>
    <w:rsid w:val="00410701"/>
    <w:rsid w:val="00412772"/>
    <w:rsid w:val="00423711"/>
    <w:rsid w:val="004443E1"/>
    <w:rsid w:val="00447B55"/>
    <w:rsid w:val="0045762E"/>
    <w:rsid w:val="00473782"/>
    <w:rsid w:val="00474FDF"/>
    <w:rsid w:val="00485A8F"/>
    <w:rsid w:val="00492771"/>
    <w:rsid w:val="004A73B5"/>
    <w:rsid w:val="004C1156"/>
    <w:rsid w:val="004C5D29"/>
    <w:rsid w:val="004E2AD6"/>
    <w:rsid w:val="004E38A0"/>
    <w:rsid w:val="004E435F"/>
    <w:rsid w:val="004E78EF"/>
    <w:rsid w:val="005010E0"/>
    <w:rsid w:val="00511338"/>
    <w:rsid w:val="00523AF1"/>
    <w:rsid w:val="00527927"/>
    <w:rsid w:val="00540C31"/>
    <w:rsid w:val="00554243"/>
    <w:rsid w:val="005666DC"/>
    <w:rsid w:val="0056738B"/>
    <w:rsid w:val="00575281"/>
    <w:rsid w:val="00575EA8"/>
    <w:rsid w:val="0058544F"/>
    <w:rsid w:val="005A2707"/>
    <w:rsid w:val="005C0E10"/>
    <w:rsid w:val="005F0823"/>
    <w:rsid w:val="005F375E"/>
    <w:rsid w:val="005F783C"/>
    <w:rsid w:val="00610AD5"/>
    <w:rsid w:val="00610EED"/>
    <w:rsid w:val="0061649F"/>
    <w:rsid w:val="00642631"/>
    <w:rsid w:val="0065380C"/>
    <w:rsid w:val="00656EFD"/>
    <w:rsid w:val="00662A2B"/>
    <w:rsid w:val="00662BC2"/>
    <w:rsid w:val="0069533C"/>
    <w:rsid w:val="006B2392"/>
    <w:rsid w:val="006B4F4B"/>
    <w:rsid w:val="0070339C"/>
    <w:rsid w:val="00715115"/>
    <w:rsid w:val="00717FAE"/>
    <w:rsid w:val="007212A0"/>
    <w:rsid w:val="007423B8"/>
    <w:rsid w:val="007475C7"/>
    <w:rsid w:val="0077162A"/>
    <w:rsid w:val="00780104"/>
    <w:rsid w:val="00790C62"/>
    <w:rsid w:val="007910D4"/>
    <w:rsid w:val="007A238E"/>
    <w:rsid w:val="007A7B6B"/>
    <w:rsid w:val="007C35FA"/>
    <w:rsid w:val="007C5872"/>
    <w:rsid w:val="007D1B47"/>
    <w:rsid w:val="007E1A8B"/>
    <w:rsid w:val="007E5889"/>
    <w:rsid w:val="007E70EB"/>
    <w:rsid w:val="007F00A0"/>
    <w:rsid w:val="00807EE5"/>
    <w:rsid w:val="00814452"/>
    <w:rsid w:val="00816BC2"/>
    <w:rsid w:val="00817DBB"/>
    <w:rsid w:val="008210B3"/>
    <w:rsid w:val="00830C62"/>
    <w:rsid w:val="0083706C"/>
    <w:rsid w:val="00853076"/>
    <w:rsid w:val="00855E30"/>
    <w:rsid w:val="00856B14"/>
    <w:rsid w:val="00865282"/>
    <w:rsid w:val="0086660B"/>
    <w:rsid w:val="00885CFF"/>
    <w:rsid w:val="008A5781"/>
    <w:rsid w:val="008B3703"/>
    <w:rsid w:val="008C6F58"/>
    <w:rsid w:val="008D3748"/>
    <w:rsid w:val="008D3A5E"/>
    <w:rsid w:val="008D66B6"/>
    <w:rsid w:val="008D70C8"/>
    <w:rsid w:val="008E2038"/>
    <w:rsid w:val="0090385D"/>
    <w:rsid w:val="00917AF9"/>
    <w:rsid w:val="009207E8"/>
    <w:rsid w:val="0092161F"/>
    <w:rsid w:val="00944C90"/>
    <w:rsid w:val="00965E8E"/>
    <w:rsid w:val="009861EC"/>
    <w:rsid w:val="00991017"/>
    <w:rsid w:val="009967F9"/>
    <w:rsid w:val="009C00DB"/>
    <w:rsid w:val="009E2881"/>
    <w:rsid w:val="00A052E1"/>
    <w:rsid w:val="00A507EE"/>
    <w:rsid w:val="00A53FCA"/>
    <w:rsid w:val="00A61E5C"/>
    <w:rsid w:val="00A81C3A"/>
    <w:rsid w:val="00A859C1"/>
    <w:rsid w:val="00A9290F"/>
    <w:rsid w:val="00A965ED"/>
    <w:rsid w:val="00AD5723"/>
    <w:rsid w:val="00B01253"/>
    <w:rsid w:val="00B01640"/>
    <w:rsid w:val="00B04F5E"/>
    <w:rsid w:val="00B07309"/>
    <w:rsid w:val="00B127B2"/>
    <w:rsid w:val="00B17EA5"/>
    <w:rsid w:val="00B223BA"/>
    <w:rsid w:val="00B3091A"/>
    <w:rsid w:val="00B3510F"/>
    <w:rsid w:val="00B50A3A"/>
    <w:rsid w:val="00B535B1"/>
    <w:rsid w:val="00B558FF"/>
    <w:rsid w:val="00B71399"/>
    <w:rsid w:val="00B820AA"/>
    <w:rsid w:val="00B86623"/>
    <w:rsid w:val="00BA456F"/>
    <w:rsid w:val="00BB220B"/>
    <w:rsid w:val="00BC2828"/>
    <w:rsid w:val="00BD190F"/>
    <w:rsid w:val="00BF04A9"/>
    <w:rsid w:val="00C03201"/>
    <w:rsid w:val="00C2030D"/>
    <w:rsid w:val="00C375E4"/>
    <w:rsid w:val="00C37C22"/>
    <w:rsid w:val="00C52F6E"/>
    <w:rsid w:val="00C67088"/>
    <w:rsid w:val="00C6761C"/>
    <w:rsid w:val="00C72BD4"/>
    <w:rsid w:val="00C856AE"/>
    <w:rsid w:val="00CA1E75"/>
    <w:rsid w:val="00CB08D3"/>
    <w:rsid w:val="00CB323D"/>
    <w:rsid w:val="00CD4735"/>
    <w:rsid w:val="00CE7288"/>
    <w:rsid w:val="00D06CFA"/>
    <w:rsid w:val="00D123B8"/>
    <w:rsid w:val="00D16577"/>
    <w:rsid w:val="00D34F90"/>
    <w:rsid w:val="00D46176"/>
    <w:rsid w:val="00D462D1"/>
    <w:rsid w:val="00D47BB4"/>
    <w:rsid w:val="00D65CAE"/>
    <w:rsid w:val="00D838A7"/>
    <w:rsid w:val="00D849A2"/>
    <w:rsid w:val="00D85A5F"/>
    <w:rsid w:val="00D9576B"/>
    <w:rsid w:val="00DB447E"/>
    <w:rsid w:val="00DB48BB"/>
    <w:rsid w:val="00DC1A62"/>
    <w:rsid w:val="00DC6A8E"/>
    <w:rsid w:val="00DD0228"/>
    <w:rsid w:val="00DD78E7"/>
    <w:rsid w:val="00DE7DE8"/>
    <w:rsid w:val="00DE7E06"/>
    <w:rsid w:val="00E25D4B"/>
    <w:rsid w:val="00E26965"/>
    <w:rsid w:val="00E3217C"/>
    <w:rsid w:val="00E32771"/>
    <w:rsid w:val="00E3745F"/>
    <w:rsid w:val="00E37E30"/>
    <w:rsid w:val="00E52E7E"/>
    <w:rsid w:val="00E769E1"/>
    <w:rsid w:val="00EB6A67"/>
    <w:rsid w:val="00EE419E"/>
    <w:rsid w:val="00F05D44"/>
    <w:rsid w:val="00F110F8"/>
    <w:rsid w:val="00F2420A"/>
    <w:rsid w:val="00F24928"/>
    <w:rsid w:val="00F3173B"/>
    <w:rsid w:val="00F57253"/>
    <w:rsid w:val="00F80820"/>
    <w:rsid w:val="00FD248D"/>
    <w:rsid w:val="00FD28EA"/>
    <w:rsid w:val="00FE31F5"/>
    <w:rsid w:val="00FE756C"/>
    <w:rsid w:val="00FF07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47D2A47-7240-44D1-BFF9-2C651770A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D41"/>
    <w:pPr>
      <w:bidi/>
    </w:pPr>
  </w:style>
  <w:style w:type="paragraph" w:styleId="Heading1">
    <w:name w:val="heading 1"/>
    <w:basedOn w:val="Normal"/>
    <w:next w:val="Normal"/>
    <w:link w:val="Heading1Char"/>
    <w:uiPriority w:val="9"/>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7054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70544"/>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uiPriority w:val="9"/>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Heading3Char">
    <w:name w:val="Heading 3 Char"/>
    <w:basedOn w:val="DefaultParagraphFont"/>
    <w:link w:val="Heading3"/>
    <w:uiPriority w:val="9"/>
    <w:rsid w:val="00270544"/>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70544"/>
    <w:rPr>
      <w:rFonts w:asciiTheme="majorHAnsi" w:eastAsiaTheme="majorEastAsia" w:hAnsiTheme="majorHAnsi" w:cstheme="majorBidi"/>
      <w:b/>
      <w:bCs/>
      <w:i/>
      <w:iCs/>
      <w:color w:val="5B9BD5" w:themeColor="accent1"/>
    </w:rPr>
  </w:style>
  <w:style w:type="paragraph" w:styleId="FootnoteText">
    <w:name w:val="footnote text"/>
    <w:basedOn w:val="Normal"/>
    <w:link w:val="FootnoteTextChar"/>
    <w:uiPriority w:val="99"/>
    <w:semiHidden/>
    <w:unhideWhenUsed/>
    <w:rsid w:val="002705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70544"/>
    <w:rPr>
      <w:sz w:val="20"/>
      <w:szCs w:val="20"/>
    </w:rPr>
  </w:style>
  <w:style w:type="character" w:styleId="FootnoteReference">
    <w:name w:val="footnote reference"/>
    <w:basedOn w:val="DefaultParagraphFont"/>
    <w:uiPriority w:val="99"/>
    <w:semiHidden/>
    <w:unhideWhenUsed/>
    <w:rsid w:val="00270544"/>
    <w:rPr>
      <w:vertAlign w:val="superscript"/>
    </w:rPr>
  </w:style>
  <w:style w:type="paragraph" w:styleId="BalloonText">
    <w:name w:val="Balloon Text"/>
    <w:basedOn w:val="Normal"/>
    <w:link w:val="BalloonTextChar"/>
    <w:uiPriority w:val="99"/>
    <w:semiHidden/>
    <w:unhideWhenUsed/>
    <w:rsid w:val="002705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0544"/>
    <w:rPr>
      <w:rFonts w:ascii="Tahoma" w:hAnsi="Tahoma" w:cs="Tahoma"/>
      <w:sz w:val="16"/>
      <w:szCs w:val="16"/>
    </w:rPr>
  </w:style>
  <w:style w:type="paragraph" w:styleId="NormalWeb">
    <w:name w:val="Normal (Web)"/>
    <w:basedOn w:val="Normal"/>
    <w:uiPriority w:val="99"/>
    <w:semiHidden/>
    <w:unhideWhenUsed/>
    <w:rsid w:val="00270544"/>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70544"/>
    <w:rPr>
      <w:color w:val="0000FF"/>
      <w:u w:val="single"/>
    </w:rPr>
  </w:style>
  <w:style w:type="paragraph" w:styleId="TOCHeading">
    <w:name w:val="TOC Heading"/>
    <w:basedOn w:val="Heading1"/>
    <w:next w:val="Normal"/>
    <w:uiPriority w:val="39"/>
    <w:unhideWhenUsed/>
    <w:qFormat/>
    <w:rsid w:val="00270544"/>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1">
    <w:name w:val="toc 1"/>
    <w:basedOn w:val="Normal"/>
    <w:next w:val="Normal"/>
    <w:autoRedefine/>
    <w:uiPriority w:val="39"/>
    <w:unhideWhenUsed/>
    <w:rsid w:val="00270544"/>
    <w:pPr>
      <w:tabs>
        <w:tab w:val="right" w:leader="dot" w:pos="4526"/>
      </w:tabs>
      <w:spacing w:after="100"/>
    </w:pPr>
    <w:rPr>
      <w:rFonts w:ascii="Jameel Noori Nastaleeq" w:hAnsi="Jameel Noori Nastaleeq" w:cs="Jameel Noori Nastaleeq"/>
      <w:noProof/>
      <w:sz w:val="24"/>
      <w:szCs w:val="24"/>
    </w:rPr>
  </w:style>
  <w:style w:type="paragraph" w:styleId="TOC3">
    <w:name w:val="toc 3"/>
    <w:basedOn w:val="Normal"/>
    <w:next w:val="Normal"/>
    <w:autoRedefine/>
    <w:uiPriority w:val="39"/>
    <w:unhideWhenUsed/>
    <w:rsid w:val="00270544"/>
    <w:pPr>
      <w:spacing w:after="100"/>
      <w:ind w:left="440"/>
    </w:pPr>
  </w:style>
  <w:style w:type="paragraph" w:styleId="TOC2">
    <w:name w:val="toc 2"/>
    <w:basedOn w:val="Normal"/>
    <w:next w:val="Normal"/>
    <w:autoRedefine/>
    <w:uiPriority w:val="39"/>
    <w:unhideWhenUsed/>
    <w:rsid w:val="00261F72"/>
    <w:pPr>
      <w:tabs>
        <w:tab w:val="right" w:leader="dot" w:pos="4526"/>
      </w:tabs>
      <w:spacing w:after="100"/>
      <w:ind w:left="220"/>
    </w:pPr>
    <w:rPr>
      <w:rFonts w:ascii="Jameel Noori Nastaleeq" w:hAnsi="Jameel Noori Nastaleeq" w:cs="Jameel Noori Nastaleeq"/>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898719-D575-42AF-9D09-6FEB3DB96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1</Pages>
  <Words>31719</Words>
  <Characters>180801</Characters>
  <Application>Microsoft Office Word</Application>
  <DocSecurity>0</DocSecurity>
  <Lines>1506</Lines>
  <Paragraphs>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Shafiqurrahman</cp:lastModifiedBy>
  <cp:revision>61</cp:revision>
  <cp:lastPrinted>2017-04-13T01:05:00Z</cp:lastPrinted>
  <dcterms:created xsi:type="dcterms:W3CDTF">2017-04-10T08:12:00Z</dcterms:created>
  <dcterms:modified xsi:type="dcterms:W3CDTF">2017-04-13T01:06:00Z</dcterms:modified>
</cp:coreProperties>
</file>