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B269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74430" w:rsidRPr="005B36C8" w:rsidRDefault="005B36C8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</w:pPr>
      <w:r w:rsidRPr="005B36C8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她有一个袒胸露背的朋友，母亲禁止她结交那样的人，她应该听从母亲的话吗？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B36C8" w:rsidRPr="005B36C8" w:rsidRDefault="005B36C8" w:rsidP="005B36C8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B36C8">
        <w:rPr>
          <w:rFonts w:ascii="inherit" w:hAnsi="inherit"/>
          <w:color w:val="1F497D" w:themeColor="text2"/>
          <w:sz w:val="48"/>
          <w:szCs w:val="48"/>
          <w:rtl/>
        </w:rPr>
        <w:t>لها صاحبة متبرجة وأمها تنهاها عن مصاحبتها ، فهل تطيع أمها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A3C9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A3C9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A3C9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A3C9F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B36C8" w:rsidRPr="005B36C8" w:rsidRDefault="005B36C8" w:rsidP="005B36C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5B36C8">
        <w:rPr>
          <w:rFonts w:ascii="SimSun" w:eastAsia="SimSun" w:hAnsi="SimSun" w:cs="SimSun" w:hint="eastAsia"/>
          <w:sz w:val="36"/>
          <w:szCs w:val="36"/>
        </w:rPr>
        <w:t>她有一个袒胸露背的朋友，母亲禁止她结交那样的人，她应该听从母亲的话吗？</w:t>
      </w:r>
    </w:p>
    <w:p w:rsidR="005B36C8" w:rsidRPr="005B36C8" w:rsidRDefault="005B36C8" w:rsidP="005B36C8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我有一个高中时期的朋友，她没有戴面纱，而我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戴着面纱，我多次劝她戴面纱，但是她不想戴面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纱，我俩现在一起上大学，母亲不愿意我和她一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起出去，或者和她一起步行，因为她穿紧身衣，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并且不戴面纱；母亲对我说：</w:t>
      </w: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如果你和她一起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行走，你将与她同罪。</w:t>
      </w: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这是正确的吗？我很喜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欢这个朋友，无法远离她，我现在只能与她进行</w:t>
      </w:r>
    </w:p>
    <w:p w:rsid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电话联系，并且祈求真主引导她遵循正道。我应</w:t>
      </w:r>
    </w:p>
    <w:p w:rsidR="005B36C8" w:rsidRPr="005B36C8" w:rsidRDefault="005B36C8" w:rsidP="005B36C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B36C8">
        <w:rPr>
          <w:rFonts w:ascii="Tahoma" w:hAnsi="Tahoma" w:cs="Tahoma"/>
          <w:b/>
          <w:bCs/>
          <w:color w:val="FF0000"/>
          <w:sz w:val="36"/>
          <w:szCs w:val="36"/>
        </w:rPr>
        <w:t>该怎样做？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5B36C8">
        <w:rPr>
          <w:rFonts w:ascii="Tahoma" w:hAnsi="Tahoma" w:cs="Tahoma"/>
          <w:sz w:val="36"/>
          <w:szCs w:val="36"/>
        </w:rPr>
        <w:t>一切赞颂，全归真主。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lastRenderedPageBreak/>
        <w:t> </w:t>
      </w:r>
      <w:r w:rsidRPr="005B36C8">
        <w:rPr>
          <w:rFonts w:ascii="Tahoma" w:hAnsi="Tahoma" w:cs="Tahoma"/>
          <w:sz w:val="36"/>
          <w:szCs w:val="36"/>
        </w:rPr>
        <w:t>这里没有任何问题，你也不必寻求解决方法，你母亲的主张是正确的，你必须要听从母亲的话，从教法和母亲两方面来说，都必须要服从。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毋庸置疑，穆斯林肯定会受到朋友的影响，尤其是特别喜爱的朋友，有时候对他违法犯罪的行为视而不见，甚至会模仿他的行为，与他同流合污，这是有目共睹，谁也不会否认的事实。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你与袒胸露背的朋友一起行走的危害很多，比如无耻之徒和色狼也会肆无忌惮的注视着你，把你当作与你的袒胸露背的朋友一样的人，暴露的打扮吸引他们，让他们大饱眼福，并且对你们评头论足，难道你喜欢陪同这样的朋友吗？那些色狼又会怎样看待你呢？！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须知，这种朋友的友谊在复生日将会变成仇恨，因为它不是建立在服从真主和教法基础之上的；真主</w:t>
      </w:r>
      <w:r w:rsidRPr="005B36C8">
        <w:rPr>
          <w:rFonts w:ascii="Tahoma" w:hAnsi="Tahoma" w:cs="Tahoma"/>
          <w:sz w:val="36"/>
          <w:szCs w:val="36"/>
        </w:rPr>
        <w:lastRenderedPageBreak/>
        <w:t>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在那日，一般朋友将互相仇视，惟敬畏者则不然。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（</w:t>
      </w:r>
      <w:r w:rsidRPr="005B36C8">
        <w:rPr>
          <w:rFonts w:ascii="Tahoma" w:hAnsi="Tahoma" w:cs="Tahoma"/>
          <w:sz w:val="36"/>
          <w:szCs w:val="36"/>
        </w:rPr>
        <w:t>43:67</w:t>
      </w:r>
      <w:r w:rsidRPr="005B36C8">
        <w:rPr>
          <w:rFonts w:ascii="Tahoma" w:hAnsi="Tahoma" w:cs="Tahoma"/>
          <w:sz w:val="36"/>
          <w:szCs w:val="36"/>
        </w:rPr>
        <w:t>）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古尔图壁（愿主怜悯之）说：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在那日，就是在复生日；一般朋友将互相仇视，他们互相敌视和诅咒；惟敬畏者则不然，因为他们是今世和后世的朋友。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《古尔图壁经注》（</w:t>
      </w:r>
      <w:r w:rsidRPr="005B36C8">
        <w:rPr>
          <w:rFonts w:ascii="Tahoma" w:hAnsi="Tahoma" w:cs="Tahoma"/>
          <w:sz w:val="36"/>
          <w:szCs w:val="36"/>
        </w:rPr>
        <w:t>16 / 95</w:t>
      </w:r>
      <w:r w:rsidRPr="005B36C8">
        <w:rPr>
          <w:rFonts w:ascii="Tahoma" w:hAnsi="Tahoma" w:cs="Tahoma"/>
          <w:sz w:val="36"/>
          <w:szCs w:val="36"/>
        </w:rPr>
        <w:t>）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伊本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凯希尔（愿主怜悯之）说：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凡是为了除真主之外的东西结交的一切友谊，在复生日将会变成仇恨和敌视，唯有为真主而结交的友谊是万古长青的。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《伊本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凯希尔经注》（</w:t>
      </w:r>
      <w:r w:rsidRPr="005B36C8">
        <w:rPr>
          <w:rFonts w:ascii="Tahoma" w:hAnsi="Tahoma" w:cs="Tahoma"/>
          <w:sz w:val="36"/>
          <w:szCs w:val="36"/>
        </w:rPr>
        <w:t>7 / 237</w:t>
      </w:r>
      <w:r w:rsidRPr="005B36C8">
        <w:rPr>
          <w:rFonts w:ascii="Tahoma" w:hAnsi="Tahoma" w:cs="Tahoma"/>
          <w:sz w:val="36"/>
          <w:szCs w:val="36"/>
        </w:rPr>
        <w:t>）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穆斯林必须要远离狐朋狗友，应该选择可以引导他行善、帮助他服从真主的清廉的朋友；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谚语说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你告诉我：你结交什么样的朋友；我就告诉你：你是什么样的人！</w:t>
      </w:r>
      <w:r w:rsidRPr="005B36C8">
        <w:rPr>
          <w:rFonts w:ascii="Tahoma" w:hAnsi="Tahoma" w:cs="Tahoma"/>
          <w:sz w:val="36"/>
          <w:szCs w:val="36"/>
        </w:rPr>
        <w:t>”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lastRenderedPageBreak/>
        <w:t>阿迪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本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宰德说：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不要打听他怎么样，你先看看他的朋友是什么人；因为物以类聚、人以群分；近朱者赤、近墨者黑。</w:t>
      </w:r>
      <w:r w:rsidRPr="005B36C8">
        <w:rPr>
          <w:rFonts w:ascii="Tahoma" w:hAnsi="Tahoma" w:cs="Tahoma"/>
          <w:sz w:val="36"/>
          <w:szCs w:val="36"/>
        </w:rPr>
        <w:t>”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下面的这段圣训足以让穆斯林了解狐朋狗友的危害：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艾布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穆萨（愿主喜悦之）传述；真主的使者（愿主福安之）说；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好同伴犹如香料商，坏同伴恰似铁匠的牛皮风箱。从香料商那里你可得到麝香或闻到香料的香气；至于铁匠的牛皮风箱，则会烧灼你的房屋或衣服．或者使你闻到它的臭气。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《布哈里圣训实录》（</w:t>
      </w:r>
      <w:r w:rsidRPr="005B36C8">
        <w:rPr>
          <w:rFonts w:ascii="Tahoma" w:hAnsi="Tahoma" w:cs="Tahoma"/>
          <w:sz w:val="36"/>
          <w:szCs w:val="36"/>
        </w:rPr>
        <w:t>1995</w:t>
      </w:r>
      <w:r w:rsidRPr="005B36C8">
        <w:rPr>
          <w:rFonts w:ascii="Tahoma" w:hAnsi="Tahoma" w:cs="Tahoma"/>
          <w:sz w:val="36"/>
          <w:szCs w:val="36"/>
        </w:rPr>
        <w:t>段）和《穆斯林圣训实录》（</w:t>
      </w:r>
      <w:r w:rsidRPr="005B36C8">
        <w:rPr>
          <w:rFonts w:ascii="Tahoma" w:hAnsi="Tahoma" w:cs="Tahoma"/>
          <w:sz w:val="36"/>
          <w:szCs w:val="36"/>
        </w:rPr>
        <w:t>2628</w:t>
      </w:r>
      <w:r w:rsidRPr="005B36C8">
        <w:rPr>
          <w:rFonts w:ascii="Tahoma" w:hAnsi="Tahoma" w:cs="Tahoma"/>
          <w:sz w:val="36"/>
          <w:szCs w:val="36"/>
        </w:rPr>
        <w:t>段）辑录。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谢赫阿布杜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阿齐兹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本</w:t>
      </w:r>
      <w:r w:rsidRPr="005B36C8">
        <w:rPr>
          <w:rFonts w:ascii="Tahoma" w:hAnsi="Tahoma" w:cs="Tahoma"/>
          <w:sz w:val="36"/>
          <w:szCs w:val="36"/>
        </w:rPr>
        <w:t>·</w:t>
      </w:r>
      <w:r w:rsidRPr="005B36C8">
        <w:rPr>
          <w:rFonts w:ascii="Tahoma" w:hAnsi="Tahoma" w:cs="Tahoma"/>
          <w:sz w:val="36"/>
          <w:szCs w:val="36"/>
        </w:rPr>
        <w:t>巴兹（愿主怜悯之）说：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结交清廉的益友就是接近真主的助手，获得幸福的最佳媒介；至于结交逆徒中的坏人或者公开违法犯罪的人，则是难以善终、身败名裂的因素，陷入罪恶和恶劣行</w:t>
      </w:r>
      <w:r w:rsidRPr="005B36C8">
        <w:rPr>
          <w:rFonts w:ascii="Tahoma" w:hAnsi="Tahoma" w:cs="Tahoma"/>
          <w:sz w:val="36"/>
          <w:szCs w:val="36"/>
        </w:rPr>
        <w:lastRenderedPageBreak/>
        <w:t>为的媒介之一；所以穆斯林必须要尽可能的结交清廉的益友，千万不可与坏人为伍，也不能因为父母之命而结交坏人和狐朋狗友，更不能因此而抛弃清廉的益友，因为先知（愿主福安之）说：</w:t>
      </w:r>
      <w:r w:rsidRPr="005B36C8">
        <w:rPr>
          <w:rFonts w:ascii="Tahoma" w:hAnsi="Tahoma" w:cs="Tahoma"/>
          <w:sz w:val="36"/>
          <w:szCs w:val="36"/>
        </w:rPr>
        <w:t>“</w:t>
      </w:r>
      <w:r>
        <w:rPr>
          <w:rFonts w:ascii="Tahoma" w:hAnsi="Tahoma" w:cs="Tahoma"/>
          <w:sz w:val="36"/>
          <w:szCs w:val="36"/>
        </w:rPr>
        <w:t>只能在</w:t>
      </w:r>
      <w:r>
        <w:rPr>
          <w:rFonts w:ascii="Tahoma" w:hAnsi="Tahoma" w:cs="Tahoma" w:hint="eastAsia"/>
          <w:sz w:val="36"/>
          <w:szCs w:val="36"/>
        </w:rPr>
        <w:t>正义</w:t>
      </w:r>
      <w:r w:rsidRPr="005B36C8">
        <w:rPr>
          <w:rFonts w:ascii="Tahoma" w:hAnsi="Tahoma" w:cs="Tahoma"/>
          <w:sz w:val="36"/>
          <w:szCs w:val="36"/>
        </w:rPr>
        <w:t>的事情中服从被造物。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先知（愿主福安之）说：</w:t>
      </w:r>
      <w:r w:rsidRPr="005B36C8">
        <w:rPr>
          <w:rFonts w:ascii="Tahoma" w:hAnsi="Tahoma" w:cs="Tahoma"/>
          <w:sz w:val="36"/>
          <w:szCs w:val="36"/>
        </w:rPr>
        <w:t>“</w:t>
      </w:r>
      <w:r w:rsidRPr="005B36C8">
        <w:rPr>
          <w:rFonts w:ascii="Tahoma" w:hAnsi="Tahoma" w:cs="Tahoma"/>
          <w:sz w:val="36"/>
          <w:szCs w:val="36"/>
        </w:rPr>
        <w:t>不能在违抗造物主的事情中服从被造物。</w:t>
      </w:r>
      <w:r w:rsidRPr="005B36C8">
        <w:rPr>
          <w:rFonts w:ascii="Tahoma" w:hAnsi="Tahoma" w:cs="Tahoma"/>
          <w:sz w:val="36"/>
          <w:szCs w:val="36"/>
        </w:rPr>
        <w:t>”</w:t>
      </w:r>
      <w:r w:rsidRPr="005B36C8">
        <w:rPr>
          <w:rFonts w:ascii="Tahoma" w:hAnsi="Tahoma" w:cs="Tahoma"/>
          <w:sz w:val="36"/>
          <w:szCs w:val="36"/>
        </w:rPr>
        <w:t>《伊斯兰的法太瓦》（</w:t>
      </w:r>
      <w:r w:rsidRPr="005B36C8">
        <w:rPr>
          <w:rFonts w:ascii="Tahoma" w:hAnsi="Tahoma" w:cs="Tahoma"/>
          <w:sz w:val="36"/>
          <w:szCs w:val="36"/>
        </w:rPr>
        <w:t>4 / 206—207</w:t>
      </w:r>
      <w:r w:rsidRPr="005B36C8">
        <w:rPr>
          <w:rFonts w:ascii="Tahoma" w:hAnsi="Tahoma" w:cs="Tahoma"/>
          <w:sz w:val="36"/>
          <w:szCs w:val="36"/>
        </w:rPr>
        <w:t>）</w:t>
      </w:r>
    </w:p>
    <w:p w:rsid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我们在此提醒你注意你的母亲所说的话：如果你和她一起行走，你将与她同罪。这是不正确的，你只是肩负结交坏人的罪责，除非你对她的所作所为非常满意，其实你不是这样的人，因为你多次劝告和提醒她。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总而言之，你不能与她一起同行，与她为伴会对你和你的家庭带来危害，更何况违背了母亲的忠告；你与她进行电话联系就可以了，同时必须要强调继续</w:t>
      </w:r>
      <w:r w:rsidRPr="005B36C8">
        <w:rPr>
          <w:rFonts w:ascii="Tahoma" w:hAnsi="Tahoma" w:cs="Tahoma"/>
          <w:sz w:val="36"/>
          <w:szCs w:val="36"/>
        </w:rPr>
        <w:lastRenderedPageBreak/>
        <w:t>忠告她的必要性，以真主的严刑警告她，希望真主引导她遵循正道，你也会因此而获得一份报酬。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欲了解更多内容，敬请参阅（</w:t>
      </w:r>
      <w:hyperlink r:id="rId10" w:history="1">
        <w:r w:rsidRPr="005B36C8">
          <w:rPr>
            <w:rStyle w:val="Hyperlink"/>
            <w:rFonts w:ascii="Tahoma" w:hAnsi="Tahoma" w:cs="Tahoma"/>
            <w:color w:val="auto"/>
            <w:sz w:val="36"/>
            <w:szCs w:val="36"/>
          </w:rPr>
          <w:t>21918</w:t>
        </w:r>
      </w:hyperlink>
      <w:r w:rsidRPr="005B36C8">
        <w:rPr>
          <w:rFonts w:ascii="Tahoma" w:hAnsi="Tahoma" w:cs="Tahoma"/>
          <w:sz w:val="36"/>
          <w:szCs w:val="36"/>
        </w:rPr>
        <w:t>）、（</w:t>
      </w:r>
      <w:hyperlink r:id="rId11" w:history="1">
        <w:r w:rsidRPr="005B36C8">
          <w:rPr>
            <w:rStyle w:val="Hyperlink"/>
            <w:rFonts w:ascii="Tahoma" w:hAnsi="Tahoma" w:cs="Tahoma"/>
            <w:color w:val="auto"/>
            <w:sz w:val="36"/>
            <w:szCs w:val="36"/>
          </w:rPr>
          <w:t>10231</w:t>
        </w:r>
      </w:hyperlink>
      <w:r w:rsidRPr="005B36C8">
        <w:rPr>
          <w:rFonts w:ascii="Tahoma" w:hAnsi="Tahoma" w:cs="Tahoma"/>
          <w:sz w:val="36"/>
          <w:szCs w:val="36"/>
        </w:rPr>
        <w:t>）和（</w:t>
      </w:r>
      <w:hyperlink r:id="rId12" w:history="1">
        <w:r w:rsidRPr="005B36C8">
          <w:rPr>
            <w:rStyle w:val="Hyperlink"/>
            <w:rFonts w:ascii="Tahoma" w:hAnsi="Tahoma" w:cs="Tahoma"/>
            <w:color w:val="auto"/>
            <w:sz w:val="36"/>
            <w:szCs w:val="36"/>
          </w:rPr>
          <w:t>11266</w:t>
        </w:r>
      </w:hyperlink>
      <w:r w:rsidRPr="005B36C8">
        <w:rPr>
          <w:rFonts w:ascii="Tahoma" w:hAnsi="Tahoma" w:cs="Tahoma"/>
          <w:sz w:val="36"/>
          <w:szCs w:val="36"/>
        </w:rPr>
        <w:t>）号问题的回答。</w:t>
      </w:r>
    </w:p>
    <w:p w:rsidR="005B36C8" w:rsidRPr="005B36C8" w:rsidRDefault="005B36C8" w:rsidP="005B36C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B36C8">
        <w:rPr>
          <w:rFonts w:ascii="Tahoma" w:hAnsi="Tahoma" w:cs="Tahoma"/>
          <w:sz w:val="36"/>
          <w:szCs w:val="36"/>
        </w:rPr>
        <w:t> </w:t>
      </w:r>
      <w:r w:rsidRPr="005B36C8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9B" w:rsidRDefault="005B269B" w:rsidP="00EB6455">
      <w:r>
        <w:separator/>
      </w:r>
    </w:p>
  </w:endnote>
  <w:endnote w:type="continuationSeparator" w:id="0">
    <w:p w:rsidR="005B269B" w:rsidRDefault="005B269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838C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B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838C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A3C9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B269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9B" w:rsidRDefault="005B269B" w:rsidP="00EB6455">
      <w:r>
        <w:separator/>
      </w:r>
    </w:p>
  </w:footnote>
  <w:footnote w:type="continuationSeparator" w:id="0">
    <w:p w:rsidR="005B269B" w:rsidRDefault="005B269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0449E"/>
    <w:rsid w:val="00442CC2"/>
    <w:rsid w:val="00462A59"/>
    <w:rsid w:val="00482F6F"/>
    <w:rsid w:val="004E1EA8"/>
    <w:rsid w:val="005056E6"/>
    <w:rsid w:val="005B269B"/>
    <w:rsid w:val="005B36C8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3C9F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38C0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FCDD4-5520-4451-BB3E-7179FB5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6C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B36C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B36C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2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23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219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957</Words>
  <Characters>1064</Characters>
  <Application>Microsoft Office Word</Application>
  <DocSecurity>0</DocSecurity>
  <Lines>66</Lines>
  <Paragraphs>43</Paragraphs>
  <ScaleCrop>false</ScaleCrop>
  <Manager/>
  <Company>islamhouse.com</Company>
  <LinksUpToDate>false</LinksUpToDate>
  <CharactersWithSpaces>1978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她有一个袒胸露背的朋友，母亲禁止她结交那样的人，她应该听从母亲的话吗</dc:title>
  <dc:subject>她有一个袒胸露背的朋友，母亲禁止她结交那样的人，她应该听从母亲的话吗</dc:subject>
  <dc:creator>伊斯兰问答网站_x000d_</dc:creator>
  <cp:keywords>她有一个袒胸露背的朋友，母亲禁止她结交那样的人，她应该听从母亲的话吗</cp:keywords>
  <dc:description>她有一个袒胸露背的朋友，母亲禁止她结交那样的人，她应该听从母亲的话吗</dc:description>
  <cp:lastModifiedBy>elhashemy</cp:lastModifiedBy>
  <cp:revision>3</cp:revision>
  <dcterms:created xsi:type="dcterms:W3CDTF">2015-04-03T22:01:00Z</dcterms:created>
  <dcterms:modified xsi:type="dcterms:W3CDTF">2015-04-22T10:07:00Z</dcterms:modified>
  <cp:category/>
</cp:coreProperties>
</file>